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5BC3" w14:textId="77777777" w:rsidR="00832F13" w:rsidRDefault="00065FE4" w:rsidP="002B1DFE">
      <w:pPr>
        <w:rPr>
          <w:rFonts w:asciiTheme="minorHAnsi" w:hAnsiTheme="minorHAnsi"/>
          <w:b/>
          <w:bCs/>
          <w:color w:val="0070C0"/>
          <w:sz w:val="40"/>
          <w:szCs w:val="40"/>
        </w:rPr>
      </w:pPr>
      <w:bookmarkStart w:id="0" w:name="_Hlk8979351"/>
      <w:bookmarkStart w:id="1" w:name="_Hlk27729387"/>
      <w:r w:rsidRPr="002E39B2">
        <w:rPr>
          <w:rFonts w:asciiTheme="minorHAnsi" w:hAnsiTheme="minorHAnsi"/>
          <w:b/>
          <w:bCs/>
          <w:color w:val="0070C0"/>
          <w:sz w:val="40"/>
          <w:szCs w:val="40"/>
        </w:rPr>
        <w:t xml:space="preserve">IHR COUNTRY CAPACITY </w:t>
      </w:r>
      <w:r w:rsidR="00D833EC">
        <w:rPr>
          <w:rFonts w:asciiTheme="minorHAnsi" w:hAnsiTheme="minorHAnsi"/>
          <w:b/>
          <w:bCs/>
          <w:color w:val="0070C0"/>
          <w:sz w:val="40"/>
          <w:szCs w:val="40"/>
        </w:rPr>
        <w:t>ASSESS</w:t>
      </w:r>
      <w:r w:rsidR="00832F13" w:rsidRPr="006633CA">
        <w:rPr>
          <w:rFonts w:asciiTheme="minorHAnsi" w:hAnsiTheme="minorHAnsi"/>
          <w:b/>
          <w:bCs/>
          <w:color w:val="0070C0"/>
          <w:sz w:val="40"/>
          <w:szCs w:val="40"/>
        </w:rPr>
        <w:t>MENT</w:t>
      </w:r>
      <w:r w:rsidR="00832F13">
        <w:rPr>
          <w:rFonts w:asciiTheme="minorHAnsi" w:hAnsiTheme="minorHAnsi"/>
          <w:b/>
          <w:bCs/>
          <w:color w:val="0070C0"/>
          <w:sz w:val="40"/>
          <w:szCs w:val="40"/>
        </w:rPr>
        <w:t xml:space="preserve">, </w:t>
      </w:r>
      <w:r w:rsidRPr="002E39B2">
        <w:rPr>
          <w:rFonts w:asciiTheme="minorHAnsi" w:hAnsiTheme="minorHAnsi"/>
          <w:b/>
          <w:bCs/>
          <w:color w:val="0070C0"/>
          <w:sz w:val="40"/>
          <w:szCs w:val="40"/>
        </w:rPr>
        <w:t>MONITORING, EVALUATION AND PLANNING UPDATE</w:t>
      </w:r>
      <w:r w:rsidR="000E2374">
        <w:rPr>
          <w:rFonts w:asciiTheme="minorHAnsi" w:hAnsiTheme="minorHAnsi"/>
          <w:b/>
          <w:bCs/>
          <w:color w:val="0070C0"/>
          <w:sz w:val="40"/>
          <w:szCs w:val="40"/>
        </w:rPr>
        <w:t xml:space="preserve"> </w:t>
      </w:r>
    </w:p>
    <w:p w14:paraId="029A30BE" w14:textId="77777777" w:rsidR="00206AD1" w:rsidRPr="002E39B2" w:rsidRDefault="00206AD1" w:rsidP="002E39B2">
      <w:pPr>
        <w:rPr>
          <w:rFonts w:asciiTheme="minorHAnsi" w:hAnsiTheme="minorHAnsi"/>
          <w:b/>
          <w:bCs/>
          <w:color w:val="0070C0"/>
          <w:sz w:val="40"/>
          <w:szCs w:val="40"/>
        </w:rPr>
      </w:pPr>
      <w:r w:rsidRPr="002E39B2">
        <w:rPr>
          <w:rFonts w:asciiTheme="minorHAnsi" w:hAnsiTheme="minorHAnsi"/>
          <w:color w:val="0070C0"/>
        </w:rPr>
        <w:t xml:space="preserve">Published for </w:t>
      </w:r>
      <w:r w:rsidR="00835576">
        <w:rPr>
          <w:rFonts w:asciiTheme="minorHAnsi" w:hAnsiTheme="minorHAnsi"/>
          <w:color w:val="0070C0"/>
        </w:rPr>
        <w:t>partner</w:t>
      </w:r>
      <w:r w:rsidRPr="002E39B2">
        <w:rPr>
          <w:rFonts w:asciiTheme="minorHAnsi" w:hAnsiTheme="minorHAnsi"/>
          <w:color w:val="0070C0"/>
        </w:rPr>
        <w:t xml:space="preserve"> coordination</w:t>
      </w:r>
      <w:r w:rsidR="000B02CF">
        <w:rPr>
          <w:rFonts w:asciiTheme="minorHAnsi" w:hAnsiTheme="minorHAnsi"/>
          <w:color w:val="0070C0"/>
        </w:rPr>
        <w:t xml:space="preserve"> </w:t>
      </w:r>
    </w:p>
    <w:p w14:paraId="704CA7E3" w14:textId="5AF357BE" w:rsidR="00DA0341" w:rsidRPr="00351EC9" w:rsidRDefault="00950D0F" w:rsidP="00F041C0">
      <w:pPr>
        <w:rPr>
          <w:rFonts w:asciiTheme="minorHAnsi" w:hAnsiTheme="minorHAnsi"/>
          <w:b/>
          <w:bCs/>
        </w:rPr>
      </w:pPr>
      <w:bookmarkStart w:id="2" w:name="_Hlk521471"/>
      <w:bookmarkStart w:id="3" w:name="_Hlk24097302"/>
      <w:bookmarkStart w:id="4" w:name="_Hlk25311087"/>
      <w:r w:rsidRPr="001D3F00">
        <w:rPr>
          <w:rFonts w:asciiTheme="minorHAnsi" w:hAnsiTheme="minorHAnsi"/>
          <w:b/>
          <w:bCs/>
        </w:rPr>
        <w:t>As</w:t>
      </w:r>
      <w:r w:rsidR="00DA0341" w:rsidRPr="001D3F00">
        <w:rPr>
          <w:rFonts w:asciiTheme="minorHAnsi" w:hAnsiTheme="minorHAnsi"/>
          <w:b/>
          <w:bCs/>
        </w:rPr>
        <w:t xml:space="preserve"> of</w:t>
      </w:r>
      <w:r w:rsidR="00502534" w:rsidRPr="001D3F00">
        <w:rPr>
          <w:rFonts w:asciiTheme="minorHAnsi" w:hAnsiTheme="minorHAnsi"/>
          <w:b/>
          <w:bCs/>
        </w:rPr>
        <w:t xml:space="preserve"> </w:t>
      </w:r>
      <w:r w:rsidR="00F45BF9" w:rsidRPr="001D3F00">
        <w:rPr>
          <w:rFonts w:asciiTheme="minorHAnsi" w:hAnsiTheme="minorHAnsi"/>
          <w:b/>
          <w:bCs/>
        </w:rPr>
        <w:t>5</w:t>
      </w:r>
      <w:r w:rsidR="00F629E9" w:rsidRPr="001D3F00">
        <w:rPr>
          <w:rFonts w:asciiTheme="minorHAnsi" w:hAnsiTheme="minorHAnsi"/>
          <w:b/>
          <w:bCs/>
        </w:rPr>
        <w:t xml:space="preserve"> </w:t>
      </w:r>
      <w:r w:rsidR="00F45BF9" w:rsidRPr="001D3F00">
        <w:rPr>
          <w:rFonts w:asciiTheme="minorHAnsi" w:hAnsiTheme="minorHAnsi"/>
          <w:b/>
          <w:bCs/>
        </w:rPr>
        <w:t>February</w:t>
      </w:r>
      <w:r w:rsidR="007A687D" w:rsidRPr="001D3F00">
        <w:rPr>
          <w:rFonts w:asciiTheme="minorHAnsi" w:hAnsiTheme="minorHAnsi"/>
          <w:b/>
          <w:bCs/>
        </w:rPr>
        <w:t xml:space="preserve"> </w:t>
      </w:r>
      <w:r w:rsidR="00CD366E" w:rsidRPr="001D3F00">
        <w:rPr>
          <w:rFonts w:asciiTheme="minorHAnsi" w:hAnsiTheme="minorHAnsi"/>
          <w:b/>
          <w:bCs/>
        </w:rPr>
        <w:t>202</w:t>
      </w:r>
      <w:r w:rsidR="00502534" w:rsidRPr="001D3F00">
        <w:rPr>
          <w:rFonts w:asciiTheme="minorHAnsi" w:hAnsiTheme="minorHAnsi"/>
          <w:b/>
          <w:bCs/>
        </w:rPr>
        <w:t>1</w:t>
      </w:r>
      <w:r w:rsidR="00613BCF">
        <w:rPr>
          <w:rFonts w:asciiTheme="minorHAnsi" w:hAnsiTheme="minorHAnsi"/>
          <w:b/>
          <w:bCs/>
        </w:rPr>
        <w:t xml:space="preserve"> </w:t>
      </w:r>
      <w:r w:rsidR="009378F0">
        <w:rPr>
          <w:rFonts w:asciiTheme="minorHAnsi" w:hAnsiTheme="minorHAnsi"/>
          <w:b/>
          <w:bCs/>
        </w:rPr>
        <w:t xml:space="preserve"> </w:t>
      </w:r>
      <w:r w:rsidR="00956171">
        <w:rPr>
          <w:rFonts w:asciiTheme="minorHAnsi" w:hAnsiTheme="minorHAnsi"/>
          <w:b/>
          <w:bCs/>
        </w:rPr>
        <w:t xml:space="preserve"> </w:t>
      </w:r>
      <w:r w:rsidR="00CC5F9E">
        <w:rPr>
          <w:rFonts w:asciiTheme="minorHAnsi" w:hAnsiTheme="minorHAnsi"/>
          <w:b/>
          <w:bCs/>
        </w:rPr>
        <w:t xml:space="preserve"> </w:t>
      </w:r>
      <w:r w:rsidR="00C060A4">
        <w:rPr>
          <w:rFonts w:asciiTheme="minorHAnsi" w:hAnsiTheme="minorHAnsi"/>
          <w:b/>
          <w:bCs/>
        </w:rPr>
        <w:t xml:space="preserve"> </w:t>
      </w:r>
    </w:p>
    <w:p w14:paraId="47D19884" w14:textId="77777777" w:rsidR="003C2E6B" w:rsidRPr="00837445" w:rsidRDefault="003C2E6B" w:rsidP="00610A9A">
      <w:pPr>
        <w:rPr>
          <w:rFonts w:asciiTheme="minorHAnsi" w:hAnsiTheme="minorHAnsi"/>
          <w:b/>
          <w:bCs/>
        </w:rPr>
      </w:pPr>
    </w:p>
    <w:p w14:paraId="4ED4E3D5" w14:textId="77777777" w:rsidR="00E712BD" w:rsidRDefault="00E712BD" w:rsidP="002A1BAE">
      <w:pPr>
        <w:rPr>
          <w:rFonts w:eastAsia="Times New Roman"/>
        </w:rPr>
      </w:pPr>
      <w:bookmarkStart w:id="5" w:name="_Hlk10186332"/>
      <w:r w:rsidRPr="00837445">
        <w:rPr>
          <w:rFonts w:asciiTheme="minorHAnsi" w:hAnsiTheme="minorHAnsi"/>
          <w:b/>
          <w:bCs/>
        </w:rPr>
        <w:t>The calendar of missions</w:t>
      </w:r>
      <w:r>
        <w:rPr>
          <w:rFonts w:asciiTheme="minorHAnsi" w:hAnsiTheme="minorHAnsi"/>
          <w:b/>
          <w:bCs/>
        </w:rPr>
        <w:t xml:space="preserve"> and activities</w:t>
      </w:r>
      <w:r w:rsidRPr="00837445">
        <w:rPr>
          <w:rFonts w:asciiTheme="minorHAnsi" w:hAnsiTheme="minorHAnsi"/>
          <w:b/>
          <w:bCs/>
        </w:rPr>
        <w:t xml:space="preserve"> is available at:</w:t>
      </w:r>
      <w:r w:rsidRPr="00837445">
        <w:rPr>
          <w:rFonts w:asciiTheme="minorHAnsi" w:hAnsiTheme="minorHAnsi"/>
        </w:rPr>
        <w:t xml:space="preserve"> </w:t>
      </w:r>
      <w:hyperlink r:id="rId11" w:history="1">
        <w:r w:rsidR="002A1BAE" w:rsidRPr="002A1BAE">
          <w:rPr>
            <w:rStyle w:val="Hyperlink"/>
            <w:rFonts w:eastAsia="Times New Roman"/>
            <w:b/>
            <w:bCs/>
          </w:rPr>
          <w:t>https://extranet.who.int/sph</w:t>
        </w:r>
      </w:hyperlink>
      <w:r w:rsidR="002A1BAE">
        <w:rPr>
          <w:rFonts w:eastAsia="Times New Roman"/>
        </w:rPr>
        <w:t xml:space="preserve"> </w:t>
      </w:r>
    </w:p>
    <w:p w14:paraId="58354116" w14:textId="5CB4EC8C" w:rsidR="00AA6EA9" w:rsidRDefault="00AA6EA9" w:rsidP="00E712BD">
      <w:pPr>
        <w:rPr>
          <w:rFonts w:asciiTheme="minorHAnsi" w:hAnsiTheme="minorHAnsi"/>
        </w:rPr>
      </w:pPr>
    </w:p>
    <w:p w14:paraId="59C84B81" w14:textId="1BCB5797" w:rsidR="00653F0B" w:rsidRDefault="00653F0B" w:rsidP="00653F0B">
      <w:pPr>
        <w:rPr>
          <w:b/>
          <w:bCs/>
          <w:sz w:val="28"/>
          <w:szCs w:val="28"/>
        </w:rPr>
      </w:pPr>
      <w:r w:rsidRPr="00653F0B">
        <w:rPr>
          <w:rFonts w:asciiTheme="minorHAnsi" w:hAnsiTheme="minorHAnsi"/>
          <w:b/>
          <w:bCs/>
          <w:color w:val="0070C0"/>
          <w:sz w:val="32"/>
          <w:szCs w:val="32"/>
        </w:rPr>
        <w:t>IHR State Parties Self-Assessment Annual reporting 20</w:t>
      </w:r>
      <w:r w:rsidR="00003BA0">
        <w:rPr>
          <w:rFonts w:asciiTheme="minorHAnsi" w:hAnsiTheme="minorHAnsi"/>
          <w:b/>
          <w:bCs/>
          <w:color w:val="0070C0"/>
          <w:sz w:val="32"/>
          <w:szCs w:val="32"/>
        </w:rPr>
        <w:t>20</w:t>
      </w:r>
      <w:r w:rsidRPr="00653F0B">
        <w:rPr>
          <w:rFonts w:asciiTheme="minorHAnsi" w:hAnsiTheme="minorHAnsi"/>
          <w:b/>
          <w:bCs/>
          <w:color w:val="0070C0"/>
          <w:sz w:val="32"/>
          <w:szCs w:val="32"/>
        </w:rPr>
        <w:t xml:space="preserve"> (SPAR)</w:t>
      </w:r>
    </w:p>
    <w:p w14:paraId="74056EAC" w14:textId="77777777" w:rsidR="00653F0B" w:rsidRDefault="00653F0B" w:rsidP="00653F0B"/>
    <w:p w14:paraId="6702353D" w14:textId="25B2DD46" w:rsidR="00243579" w:rsidRPr="005B264E" w:rsidRDefault="009E7B79" w:rsidP="00243579">
      <w:pPr>
        <w:rPr>
          <w:lang w:val="fi-FI"/>
        </w:rPr>
      </w:pPr>
      <w:r>
        <w:t>In</w:t>
      </w:r>
      <w:r w:rsidR="00243579">
        <w:t xml:space="preserve"> September</w:t>
      </w:r>
      <w:r w:rsidR="004F03B0">
        <w:t xml:space="preserve"> 2020</w:t>
      </w:r>
      <w:r w:rsidR="00243579">
        <w:t xml:space="preserve">, WHO launched the SPAR 2020 reporting period and States Parties of IHR are requested to provide the IHR annual report on-line, </w:t>
      </w:r>
      <w:r w:rsidR="00243579" w:rsidRPr="005B264E">
        <w:rPr>
          <w:lang w:val="fi-FI"/>
        </w:rPr>
        <w:t>using the eletronic e-SPAR platform, no later than 28 February 2021.</w:t>
      </w:r>
      <w:r w:rsidR="00003BA0">
        <w:rPr>
          <w:lang w:val="fi-FI"/>
        </w:rPr>
        <w:t xml:space="preserve"> </w:t>
      </w:r>
    </w:p>
    <w:p w14:paraId="5AC158EC" w14:textId="77777777" w:rsidR="00243579" w:rsidRDefault="00243579" w:rsidP="00243579">
      <w:pPr>
        <w:rPr>
          <w:u w:val="single"/>
          <w:lang w:val="fi-FI"/>
        </w:rPr>
      </w:pPr>
    </w:p>
    <w:p w14:paraId="579C6582" w14:textId="60E917C4" w:rsidR="009E7B79" w:rsidRDefault="009E7B79" w:rsidP="009E7B79">
      <w:r w:rsidRPr="00D50728">
        <w:t>This year</w:t>
      </w:r>
      <w:r>
        <w:t>,</w:t>
      </w:r>
      <w:r w:rsidRPr="00D50728">
        <w:t xml:space="preserve"> with the exceptional circumstances</w:t>
      </w:r>
      <w:r>
        <w:t xml:space="preserve"> </w:t>
      </w:r>
      <w:r w:rsidRPr="00D50728">
        <w:t xml:space="preserve">due to the </w:t>
      </w:r>
      <w:r>
        <w:t xml:space="preserve">COVID-19 </w:t>
      </w:r>
      <w:r w:rsidRPr="00D50728">
        <w:t>pandemic</w:t>
      </w:r>
      <w:r>
        <w:t>,</w:t>
      </w:r>
      <w:r w:rsidRPr="00D50728">
        <w:t xml:space="preserve"> </w:t>
      </w:r>
      <w:r>
        <w:t>we</w:t>
      </w:r>
      <w:r w:rsidRPr="00D50728">
        <w:t xml:space="preserve"> </w:t>
      </w:r>
      <w:r>
        <w:t>think it is necessary</w:t>
      </w:r>
      <w:r w:rsidRPr="00D50728">
        <w:t xml:space="preserve"> to use the opportunity </w:t>
      </w:r>
      <w:r>
        <w:t>of the State Parties IHR Annual Reporting,</w:t>
      </w:r>
      <w:r w:rsidRPr="00D50728">
        <w:t xml:space="preserve"> to capture the experiences of countries</w:t>
      </w:r>
      <w:r>
        <w:t xml:space="preserve"> </w:t>
      </w:r>
      <w:r w:rsidRPr="00D50728">
        <w:t xml:space="preserve">during the </w:t>
      </w:r>
      <w:r>
        <w:t>COVID-19</w:t>
      </w:r>
      <w:r w:rsidRPr="00D50728">
        <w:t xml:space="preserve"> pandemic</w:t>
      </w:r>
      <w:r>
        <w:t xml:space="preserve"> so far in order to support strengthening of national capacities to manage a severe epidemic and pandemic in the longer term. </w:t>
      </w:r>
    </w:p>
    <w:p w14:paraId="5EA8C1C2" w14:textId="77777777" w:rsidR="009E7B79" w:rsidRDefault="009E7B79" w:rsidP="009E7B79"/>
    <w:p w14:paraId="02745694" w14:textId="5FDE5DF2" w:rsidR="009E7B79" w:rsidRDefault="009E7B79" w:rsidP="009E7B79">
      <w:proofErr w:type="gramStart"/>
      <w:r w:rsidRPr="003103F7">
        <w:t>In particular, it</w:t>
      </w:r>
      <w:proofErr w:type="gramEnd"/>
      <w:r w:rsidRPr="003103F7">
        <w:t xml:space="preserve"> would be useful to share relevant experiences including but not limited to activation of national resources in response to COVID-19, as well as the impact and potential legacy of COVID-19 response in strengthening IHR capacities</w:t>
      </w:r>
      <w:r>
        <w:t>.</w:t>
      </w:r>
    </w:p>
    <w:p w14:paraId="70C6F30A" w14:textId="77777777" w:rsidR="009E7B79" w:rsidRDefault="009E7B79" w:rsidP="009E7B79"/>
    <w:p w14:paraId="442A223D" w14:textId="77777777" w:rsidR="009E7B79" w:rsidRDefault="009E7B79" w:rsidP="009E7B79">
      <w:r>
        <w:t>For this purpose, we have developed a supplemental questionnaire</w:t>
      </w:r>
      <w:r w:rsidRPr="00D50728">
        <w:t xml:space="preserve"> </w:t>
      </w:r>
      <w:r>
        <w:t xml:space="preserve">(with a list of additional questions in relation to relevant capacities and indicators) </w:t>
      </w:r>
      <w:r w:rsidRPr="00D50728">
        <w:t xml:space="preserve">that </w:t>
      </w:r>
      <w:r>
        <w:t>is</w:t>
      </w:r>
      <w:r w:rsidRPr="00D50728">
        <w:t xml:space="preserve"> </w:t>
      </w:r>
      <w:r>
        <w:t xml:space="preserve">accessible through a link at </w:t>
      </w:r>
      <w:r w:rsidRPr="00D50728">
        <w:t xml:space="preserve">the end of the </w:t>
      </w:r>
      <w:r>
        <w:t>electronic version of the SPAR</w:t>
      </w:r>
      <w:r w:rsidRPr="00D50728">
        <w:t xml:space="preserve"> too</w:t>
      </w:r>
      <w:r>
        <w:t>l (e-SPAR report), to allow answering the questions on line</w:t>
      </w:r>
      <w:r w:rsidRPr="00D50728">
        <w:t xml:space="preserve">. </w:t>
      </w:r>
    </w:p>
    <w:p w14:paraId="4F3D220B" w14:textId="77777777" w:rsidR="00243579" w:rsidRDefault="00243579" w:rsidP="00243579"/>
    <w:p w14:paraId="774FDCC1" w14:textId="77777777" w:rsidR="00243579" w:rsidRDefault="00243579" w:rsidP="00243579">
      <w:r>
        <w:t>Detailed information can be found on the e-SPAR platform (</w:t>
      </w:r>
      <w:hyperlink r:id="rId12" w:history="1">
        <w:r>
          <w:rPr>
            <w:rStyle w:val="Hyperlink"/>
          </w:rPr>
          <w:t>https://extranet.who.int/e-spar</w:t>
        </w:r>
      </w:hyperlink>
      <w:r>
        <w:t>).</w:t>
      </w:r>
    </w:p>
    <w:p w14:paraId="4DD4D35F" w14:textId="77777777" w:rsidR="00243579" w:rsidRDefault="00243579" w:rsidP="00243579"/>
    <w:p w14:paraId="6DE26573" w14:textId="659F3E4F" w:rsidR="00243579" w:rsidRPr="009E7B79" w:rsidRDefault="00243579" w:rsidP="000365E7">
      <w:pPr>
        <w:rPr>
          <w:rFonts w:eastAsiaTheme="minorHAnsi"/>
        </w:rPr>
      </w:pPr>
    </w:p>
    <w:p w14:paraId="1DAB0D18" w14:textId="513809F2" w:rsidR="00996603" w:rsidRDefault="00996603" w:rsidP="00996603">
      <w:pPr>
        <w:rPr>
          <w:rFonts w:eastAsia="Times New Roman"/>
        </w:rPr>
      </w:pPr>
      <w:r>
        <w:rPr>
          <w:rFonts w:asciiTheme="minorHAnsi" w:hAnsiTheme="minorHAnsi"/>
          <w:b/>
          <w:bCs/>
          <w:color w:val="0070C0"/>
          <w:sz w:val="32"/>
          <w:szCs w:val="32"/>
        </w:rPr>
        <w:t>COUNTRY COVID-19 INTRA-ACTION REVIEW (IAR)</w:t>
      </w:r>
    </w:p>
    <w:p w14:paraId="46220412" w14:textId="77777777" w:rsidR="00996603" w:rsidRDefault="00996603" w:rsidP="00996603">
      <w:pPr>
        <w:rPr>
          <w:rFonts w:eastAsia="Times New Roman"/>
        </w:rPr>
      </w:pPr>
    </w:p>
    <w:p w14:paraId="58DAC4C6" w14:textId="416D03B8" w:rsidR="002A63DD" w:rsidRDefault="002A63DD" w:rsidP="002A63DD">
      <w:pPr>
        <w:rPr>
          <w:rFonts w:asciiTheme="minorHAnsi" w:hAnsiTheme="minorHAnsi"/>
        </w:rPr>
      </w:pPr>
      <w:r>
        <w:rPr>
          <w:rFonts w:asciiTheme="minorHAnsi" w:hAnsiTheme="minorHAnsi"/>
        </w:rPr>
        <w:t>For information on Country COVID-19 intra-action review (IAR) guidance and accompanying tools that countries can use to identify practical areas for immediate remediation and sustained improvement of the ongoing response to COVID-19, please visit the following web page on the WHO COVID-19 platform:</w:t>
      </w:r>
      <w:r>
        <w:rPr>
          <w:b/>
        </w:rPr>
        <w:t xml:space="preserve"> </w:t>
      </w:r>
      <w:hyperlink r:id="rId13" w:history="1">
        <w:r>
          <w:rPr>
            <w:rStyle w:val="Hyperlink"/>
          </w:rPr>
          <w:t>https://www.who.int/publications/i/item/WHO-2019-nCoV-Country_IAR-2020.1</w:t>
        </w:r>
      </w:hyperlink>
    </w:p>
    <w:p w14:paraId="37A3B289" w14:textId="77777777" w:rsidR="00996603" w:rsidRDefault="00996603" w:rsidP="00996603"/>
    <w:p w14:paraId="1E050BFC" w14:textId="60EAED03" w:rsidR="00996603" w:rsidRPr="00837445" w:rsidRDefault="00996603" w:rsidP="00996603">
      <w:pPr>
        <w:rPr>
          <w:rFonts w:asciiTheme="minorHAnsi" w:hAnsiTheme="minorHAnsi"/>
          <w:b/>
          <w:bCs/>
        </w:rPr>
      </w:pPr>
      <w:r>
        <w:rPr>
          <w:rFonts w:asciiTheme="minorHAnsi" w:hAnsiTheme="minorHAnsi"/>
          <w:b/>
          <w:bCs/>
        </w:rPr>
        <w:t>Country COVID-19 IARs</w:t>
      </w:r>
      <w:r w:rsidRPr="00837445">
        <w:rPr>
          <w:rFonts w:asciiTheme="minorHAnsi" w:hAnsiTheme="minorHAnsi"/>
          <w:b/>
          <w:bCs/>
        </w:rPr>
        <w:t xml:space="preserve"> completed to date</w:t>
      </w:r>
      <w:r>
        <w:rPr>
          <w:rFonts w:asciiTheme="minorHAnsi" w:hAnsiTheme="minorHAnsi"/>
          <w:vertAlign w:val="superscript"/>
        </w:rPr>
        <w:t>1</w:t>
      </w:r>
      <w:r w:rsidRPr="00837445">
        <w:rPr>
          <w:rFonts w:asciiTheme="minorHAnsi" w:hAnsiTheme="minorHAnsi"/>
          <w:b/>
          <w:bCs/>
        </w:rPr>
        <w:t xml:space="preserve">: </w:t>
      </w:r>
      <w:r w:rsidR="00243579">
        <w:rPr>
          <w:rFonts w:asciiTheme="minorHAnsi" w:hAnsiTheme="minorHAnsi"/>
          <w:b/>
          <w:bCs/>
        </w:rPr>
        <w:t>3</w:t>
      </w:r>
      <w:r w:rsidR="001D3F00">
        <w:rPr>
          <w:rFonts w:asciiTheme="minorHAnsi" w:hAnsiTheme="minorHAnsi"/>
          <w:b/>
          <w:bCs/>
        </w:rPr>
        <w:t>8</w:t>
      </w:r>
      <w:r>
        <w:rPr>
          <w:rFonts w:asciiTheme="minorHAnsi" w:hAnsiTheme="minorHAnsi"/>
          <w:b/>
          <w:bCs/>
        </w:rPr>
        <w:t xml:space="preserve"> </w:t>
      </w:r>
      <w:r w:rsidR="00797BE9">
        <w:rPr>
          <w:rFonts w:asciiTheme="minorHAnsi" w:hAnsiTheme="minorHAnsi"/>
          <w:b/>
          <w:bCs/>
        </w:rPr>
        <w:t>IAR</w:t>
      </w:r>
      <w:r w:rsidR="009E5E59">
        <w:rPr>
          <w:rFonts w:asciiTheme="minorHAnsi" w:hAnsiTheme="minorHAnsi"/>
          <w:b/>
          <w:bCs/>
        </w:rPr>
        <w:t>s</w:t>
      </w:r>
      <w:r w:rsidR="00FD3695">
        <w:rPr>
          <w:rFonts w:asciiTheme="minorHAnsi" w:hAnsiTheme="minorHAnsi"/>
          <w:b/>
          <w:bCs/>
        </w:rPr>
        <w:t xml:space="preserve"> </w:t>
      </w:r>
      <w:r w:rsidR="00FD3695" w:rsidRPr="00FD3695">
        <w:rPr>
          <w:rFonts w:asciiTheme="minorHAnsi" w:hAnsiTheme="minorHAnsi"/>
          <w:b/>
          <w:bCs/>
        </w:rPr>
        <w:t xml:space="preserve">(conducted by </w:t>
      </w:r>
      <w:r w:rsidR="00445808">
        <w:rPr>
          <w:rFonts w:asciiTheme="minorHAnsi" w:hAnsiTheme="minorHAnsi"/>
          <w:b/>
          <w:bCs/>
        </w:rPr>
        <w:t>3</w:t>
      </w:r>
      <w:r w:rsidR="001D3F00">
        <w:rPr>
          <w:rFonts w:asciiTheme="minorHAnsi" w:hAnsiTheme="minorHAnsi"/>
          <w:b/>
          <w:bCs/>
        </w:rPr>
        <w:t>6</w:t>
      </w:r>
      <w:r w:rsidR="00FD3695" w:rsidRPr="00FD3695">
        <w:rPr>
          <w:rFonts w:asciiTheme="minorHAnsi" w:hAnsiTheme="minorHAnsi"/>
          <w:b/>
          <w:bCs/>
        </w:rPr>
        <w:t xml:space="preserve"> countries)</w:t>
      </w:r>
    </w:p>
    <w:p w14:paraId="7DAB741A" w14:textId="49FEEB82" w:rsidR="009C2C7E" w:rsidRPr="009C2C7E" w:rsidRDefault="009C2C7E" w:rsidP="009C2C7E">
      <w:pPr>
        <w:pStyle w:val="ListParagraph"/>
        <w:numPr>
          <w:ilvl w:val="0"/>
          <w:numId w:val="1"/>
        </w:numPr>
        <w:rPr>
          <w:rFonts w:asciiTheme="minorHAnsi" w:hAnsiTheme="minorHAnsi"/>
          <w:bCs/>
        </w:rPr>
      </w:pPr>
      <w:r w:rsidRPr="009C2C7E">
        <w:rPr>
          <w:rFonts w:asciiTheme="minorHAnsi" w:hAnsiTheme="minorHAnsi"/>
          <w:b/>
          <w:bCs/>
        </w:rPr>
        <w:t>2021 (</w:t>
      </w:r>
      <w:r w:rsidR="001D3F00">
        <w:rPr>
          <w:rFonts w:asciiTheme="minorHAnsi" w:hAnsiTheme="minorHAnsi"/>
          <w:b/>
          <w:bCs/>
        </w:rPr>
        <w:t>3</w:t>
      </w:r>
      <w:r w:rsidRPr="009C2C7E">
        <w:rPr>
          <w:rFonts w:asciiTheme="minorHAnsi" w:hAnsiTheme="minorHAnsi"/>
          <w:b/>
          <w:bCs/>
        </w:rPr>
        <w:t xml:space="preserve"> IARs):</w:t>
      </w:r>
      <w:r w:rsidRPr="009C2C7E">
        <w:rPr>
          <w:rFonts w:asciiTheme="minorHAnsi" w:hAnsiTheme="minorHAnsi"/>
          <w:bCs/>
        </w:rPr>
        <w:t xml:space="preserve"> </w:t>
      </w:r>
      <w:r w:rsidRPr="009C2C7E">
        <w:rPr>
          <w:rFonts w:asciiTheme="minorHAnsi" w:hAnsiTheme="minorHAnsi"/>
          <w:bCs/>
          <w:color w:val="FF0000"/>
        </w:rPr>
        <w:t xml:space="preserve">NEW </w:t>
      </w:r>
      <w:r w:rsidRPr="009C2C7E">
        <w:rPr>
          <w:rFonts w:asciiTheme="minorHAnsi" w:hAnsiTheme="minorHAnsi"/>
          <w:bCs/>
        </w:rPr>
        <w:t xml:space="preserve">Tanzania (Zanzibar) (27-29 January), </w:t>
      </w:r>
      <w:r w:rsidRPr="009C2C7E">
        <w:rPr>
          <w:rFonts w:asciiTheme="minorHAnsi" w:hAnsiTheme="minorHAnsi"/>
          <w:bCs/>
          <w:color w:val="FF0000"/>
        </w:rPr>
        <w:t xml:space="preserve">NEW </w:t>
      </w:r>
      <w:r w:rsidRPr="009C2C7E">
        <w:rPr>
          <w:rFonts w:asciiTheme="minorHAnsi" w:hAnsiTheme="minorHAnsi"/>
          <w:bCs/>
        </w:rPr>
        <w:t>Ukraine (2</w:t>
      </w:r>
      <w:r w:rsidR="001D3F00">
        <w:rPr>
          <w:rFonts w:asciiTheme="minorHAnsi" w:hAnsiTheme="minorHAnsi"/>
          <w:bCs/>
        </w:rPr>
        <w:t>8</w:t>
      </w:r>
      <w:r w:rsidRPr="009C2C7E">
        <w:rPr>
          <w:rFonts w:asciiTheme="minorHAnsi" w:hAnsiTheme="minorHAnsi"/>
          <w:bCs/>
        </w:rPr>
        <w:t>-2</w:t>
      </w:r>
      <w:r w:rsidR="001D3F00">
        <w:rPr>
          <w:rFonts w:asciiTheme="minorHAnsi" w:hAnsiTheme="minorHAnsi"/>
          <w:bCs/>
        </w:rPr>
        <w:t>9</w:t>
      </w:r>
      <w:r w:rsidRPr="009C2C7E">
        <w:rPr>
          <w:rFonts w:asciiTheme="minorHAnsi" w:hAnsiTheme="minorHAnsi"/>
          <w:bCs/>
        </w:rPr>
        <w:t xml:space="preserve"> January)</w:t>
      </w:r>
      <w:r w:rsidR="001D3F00">
        <w:rPr>
          <w:rFonts w:asciiTheme="minorHAnsi" w:hAnsiTheme="minorHAnsi"/>
          <w:bCs/>
        </w:rPr>
        <w:t xml:space="preserve">, </w:t>
      </w:r>
      <w:r w:rsidR="001D3F00" w:rsidRPr="001D3F00">
        <w:rPr>
          <w:rFonts w:asciiTheme="minorHAnsi" w:hAnsiTheme="minorHAnsi"/>
          <w:bCs/>
          <w:color w:val="FF0000"/>
        </w:rPr>
        <w:t xml:space="preserve">NEW </w:t>
      </w:r>
      <w:r w:rsidR="001D3F00">
        <w:rPr>
          <w:rFonts w:asciiTheme="minorHAnsi" w:hAnsiTheme="minorHAnsi"/>
          <w:bCs/>
        </w:rPr>
        <w:t>Angola (2-4 February)</w:t>
      </w:r>
    </w:p>
    <w:p w14:paraId="0CD0C5DD" w14:textId="2E1884CD" w:rsidR="00675BAC" w:rsidRPr="00FD3695" w:rsidRDefault="00996603" w:rsidP="00FD3695">
      <w:pPr>
        <w:pStyle w:val="ListParagraph"/>
        <w:numPr>
          <w:ilvl w:val="0"/>
          <w:numId w:val="1"/>
        </w:numPr>
        <w:rPr>
          <w:rFonts w:asciiTheme="minorHAnsi" w:hAnsiTheme="minorHAnsi"/>
          <w:bCs/>
        </w:rPr>
      </w:pPr>
      <w:r w:rsidRPr="00FD3695">
        <w:rPr>
          <w:rFonts w:asciiTheme="minorHAnsi" w:hAnsiTheme="minorHAnsi"/>
          <w:b/>
        </w:rPr>
        <w:t>2020 (</w:t>
      </w:r>
      <w:r w:rsidR="00243579">
        <w:rPr>
          <w:rFonts w:asciiTheme="minorHAnsi" w:hAnsiTheme="minorHAnsi"/>
          <w:b/>
        </w:rPr>
        <w:t>3</w:t>
      </w:r>
      <w:r w:rsidR="00F96662">
        <w:rPr>
          <w:rFonts w:asciiTheme="minorHAnsi" w:hAnsiTheme="minorHAnsi"/>
          <w:b/>
        </w:rPr>
        <w:t xml:space="preserve">5 </w:t>
      </w:r>
      <w:r w:rsidRPr="00FD3695">
        <w:rPr>
          <w:rFonts w:asciiTheme="minorHAnsi" w:hAnsiTheme="minorHAnsi"/>
          <w:b/>
        </w:rPr>
        <w:t>IAR</w:t>
      </w:r>
      <w:r w:rsidR="00953F30" w:rsidRPr="00FD3695">
        <w:rPr>
          <w:rFonts w:asciiTheme="minorHAnsi" w:hAnsiTheme="minorHAnsi"/>
          <w:b/>
        </w:rPr>
        <w:t>s</w:t>
      </w:r>
      <w:r w:rsidRPr="00FD3695">
        <w:rPr>
          <w:rFonts w:asciiTheme="minorHAnsi" w:hAnsiTheme="minorHAnsi"/>
          <w:b/>
        </w:rPr>
        <w:t xml:space="preserve">): </w:t>
      </w:r>
      <w:r w:rsidR="00A555C4" w:rsidRPr="00FD3695">
        <w:rPr>
          <w:rFonts w:asciiTheme="minorHAnsi" w:hAnsiTheme="minorHAnsi"/>
        </w:rPr>
        <w:t>Brazil (State of Minas Gerais) (17-21 Jun</w:t>
      </w:r>
      <w:r w:rsidR="004B78F8" w:rsidRPr="00FD3695">
        <w:rPr>
          <w:rFonts w:asciiTheme="minorHAnsi" w:hAnsiTheme="minorHAnsi"/>
        </w:rPr>
        <w:t>e</w:t>
      </w:r>
      <w:r w:rsidR="00A555C4" w:rsidRPr="00FD3695">
        <w:rPr>
          <w:rFonts w:asciiTheme="minorHAnsi" w:hAnsiTheme="minorHAnsi"/>
        </w:rPr>
        <w:t xml:space="preserve">), </w:t>
      </w:r>
      <w:r w:rsidR="004B78F8" w:rsidRPr="00FD3695">
        <w:rPr>
          <w:rFonts w:asciiTheme="minorHAnsi" w:hAnsiTheme="minorHAnsi"/>
        </w:rPr>
        <w:t xml:space="preserve">Ethiopia (July 14 – August 25 and September 1 – 30), </w:t>
      </w:r>
      <w:r w:rsidR="00A555C4" w:rsidRPr="00FD3695">
        <w:rPr>
          <w:rFonts w:asciiTheme="minorHAnsi" w:hAnsiTheme="minorHAnsi"/>
        </w:rPr>
        <w:t xml:space="preserve">Mauritius (30 Jun – 06 Aug), </w:t>
      </w:r>
      <w:r w:rsidR="004B78F8" w:rsidRPr="00FD3695">
        <w:rPr>
          <w:rFonts w:asciiTheme="minorHAnsi" w:hAnsiTheme="minorHAnsi"/>
        </w:rPr>
        <w:t xml:space="preserve">Niger (September 28 – October 09), </w:t>
      </w:r>
      <w:r w:rsidRPr="00FD3695">
        <w:rPr>
          <w:rFonts w:asciiTheme="minorHAnsi" w:hAnsiTheme="minorHAnsi"/>
        </w:rPr>
        <w:t>Thailand</w:t>
      </w:r>
      <w:r w:rsidRPr="00FD3695">
        <w:rPr>
          <w:rFonts w:asciiTheme="minorHAnsi" w:hAnsiTheme="minorHAnsi"/>
          <w:bCs/>
        </w:rPr>
        <w:t xml:space="preserve"> (20-2</w:t>
      </w:r>
      <w:r w:rsidR="009E5E59">
        <w:rPr>
          <w:rFonts w:asciiTheme="minorHAnsi" w:hAnsiTheme="minorHAnsi"/>
          <w:bCs/>
        </w:rPr>
        <w:t>4</w:t>
      </w:r>
      <w:r w:rsidRPr="00FD3695">
        <w:rPr>
          <w:rFonts w:asciiTheme="minorHAnsi" w:hAnsiTheme="minorHAnsi"/>
          <w:bCs/>
        </w:rPr>
        <w:t xml:space="preserve"> July)</w:t>
      </w:r>
      <w:r w:rsidR="00675BAC" w:rsidRPr="00FD3695">
        <w:rPr>
          <w:rFonts w:asciiTheme="minorHAnsi" w:hAnsiTheme="minorHAnsi"/>
          <w:bCs/>
        </w:rPr>
        <w:t xml:space="preserve">, </w:t>
      </w:r>
      <w:r w:rsidR="00FF5EDB" w:rsidRPr="00FD3695">
        <w:rPr>
          <w:rFonts w:asciiTheme="minorHAnsi" w:hAnsiTheme="minorHAnsi"/>
          <w:bCs/>
        </w:rPr>
        <w:t xml:space="preserve">Latvia (3 August), </w:t>
      </w:r>
      <w:r w:rsidR="00675BAC" w:rsidRPr="00FD3695">
        <w:rPr>
          <w:rFonts w:asciiTheme="minorHAnsi" w:hAnsiTheme="minorHAnsi"/>
          <w:bCs/>
        </w:rPr>
        <w:t>Indonesia (11-14 August)</w:t>
      </w:r>
      <w:r w:rsidR="000F414B" w:rsidRPr="00FD3695">
        <w:rPr>
          <w:rFonts w:asciiTheme="minorHAnsi" w:hAnsiTheme="minorHAnsi"/>
          <w:bCs/>
        </w:rPr>
        <w:t>, Uzbekistan (21-28 August) (Lead by Robert Koch Institute), South Africa (27 August), Nigeria (26 August)</w:t>
      </w:r>
      <w:r w:rsidR="004641BD" w:rsidRPr="00FD3695">
        <w:rPr>
          <w:rFonts w:asciiTheme="minorHAnsi" w:hAnsiTheme="minorHAnsi"/>
          <w:bCs/>
        </w:rPr>
        <w:t>, Liberia (September 11-19), Senegal (September 15-19), Sierra Leone (</w:t>
      </w:r>
      <w:r w:rsidR="000247B2">
        <w:rPr>
          <w:rFonts w:asciiTheme="minorHAnsi" w:hAnsiTheme="minorHAnsi"/>
          <w:bCs/>
        </w:rPr>
        <w:t xml:space="preserve">August 28 – </w:t>
      </w:r>
      <w:r w:rsidR="004641BD" w:rsidRPr="00FD3695">
        <w:rPr>
          <w:rFonts w:asciiTheme="minorHAnsi" w:hAnsiTheme="minorHAnsi"/>
          <w:bCs/>
        </w:rPr>
        <w:t>September</w:t>
      </w:r>
      <w:r w:rsidR="000247B2">
        <w:rPr>
          <w:rFonts w:asciiTheme="minorHAnsi" w:hAnsiTheme="minorHAnsi"/>
          <w:bCs/>
        </w:rPr>
        <w:t xml:space="preserve"> 23</w:t>
      </w:r>
      <w:r w:rsidR="004641BD" w:rsidRPr="00FD3695">
        <w:rPr>
          <w:rFonts w:asciiTheme="minorHAnsi" w:hAnsiTheme="minorHAnsi"/>
          <w:bCs/>
        </w:rPr>
        <w:t>)</w:t>
      </w:r>
      <w:r w:rsidR="00953F30" w:rsidRPr="00FD3695">
        <w:rPr>
          <w:rFonts w:asciiTheme="minorHAnsi" w:hAnsiTheme="minorHAnsi"/>
          <w:bCs/>
        </w:rPr>
        <w:t>, Namibia (28 Sept</w:t>
      </w:r>
      <w:r w:rsidR="004B78F8" w:rsidRPr="00FD3695">
        <w:rPr>
          <w:rFonts w:asciiTheme="minorHAnsi" w:hAnsiTheme="minorHAnsi"/>
          <w:bCs/>
        </w:rPr>
        <w:t>ember and October 27 – 28)</w:t>
      </w:r>
      <w:r w:rsidR="003B2B40" w:rsidRPr="00FD3695">
        <w:rPr>
          <w:rFonts w:asciiTheme="minorHAnsi" w:hAnsiTheme="minorHAnsi"/>
          <w:bCs/>
        </w:rPr>
        <w:t>, South Sudan (26</w:t>
      </w:r>
      <w:r w:rsidR="004235F4" w:rsidRPr="00FD3695">
        <w:rPr>
          <w:rFonts w:asciiTheme="minorHAnsi" w:hAnsiTheme="minorHAnsi"/>
          <w:bCs/>
        </w:rPr>
        <w:t>-2</w:t>
      </w:r>
      <w:r w:rsidR="002979AB">
        <w:rPr>
          <w:rFonts w:asciiTheme="minorHAnsi" w:hAnsiTheme="minorHAnsi"/>
          <w:bCs/>
        </w:rPr>
        <w:t>7</w:t>
      </w:r>
      <w:r w:rsidR="003B2B40" w:rsidRPr="00FD3695">
        <w:rPr>
          <w:rFonts w:asciiTheme="minorHAnsi" w:hAnsiTheme="minorHAnsi"/>
          <w:bCs/>
        </w:rPr>
        <w:t xml:space="preserve"> October)</w:t>
      </w:r>
      <w:r w:rsidR="004B78F8" w:rsidRPr="004B78F8">
        <w:t xml:space="preserve"> </w:t>
      </w:r>
      <w:r w:rsidR="004B78F8" w:rsidRPr="00FD3695">
        <w:rPr>
          <w:rFonts w:asciiTheme="minorHAnsi" w:hAnsiTheme="minorHAnsi"/>
          <w:bCs/>
        </w:rPr>
        <w:t xml:space="preserve">Zimbabwe (September 25 – October 2); Gabon (October 15 – 17), Zambia </w:t>
      </w:r>
      <w:r w:rsidR="00650DFE" w:rsidRPr="00FD3695">
        <w:rPr>
          <w:rFonts w:asciiTheme="minorHAnsi" w:hAnsiTheme="minorHAnsi"/>
          <w:bCs/>
        </w:rPr>
        <w:t>(</w:t>
      </w:r>
      <w:r w:rsidR="004B78F8" w:rsidRPr="00FD3695">
        <w:rPr>
          <w:rFonts w:asciiTheme="minorHAnsi" w:hAnsiTheme="minorHAnsi"/>
          <w:bCs/>
        </w:rPr>
        <w:t>September 23 – 25</w:t>
      </w:r>
      <w:r w:rsidR="00650DFE" w:rsidRPr="00FD3695">
        <w:rPr>
          <w:rFonts w:asciiTheme="minorHAnsi" w:hAnsiTheme="minorHAnsi"/>
          <w:bCs/>
        </w:rPr>
        <w:t>)</w:t>
      </w:r>
      <w:r w:rsidR="004B78F8" w:rsidRPr="00FD3695">
        <w:rPr>
          <w:rFonts w:asciiTheme="minorHAnsi" w:hAnsiTheme="minorHAnsi"/>
          <w:bCs/>
        </w:rPr>
        <w:t>, Malawi (October 27 – 29)</w:t>
      </w:r>
      <w:r w:rsidR="00650DFE" w:rsidRPr="00650DFE">
        <w:t xml:space="preserve"> </w:t>
      </w:r>
      <w:r w:rsidR="00650DFE" w:rsidRPr="00FD3695">
        <w:rPr>
          <w:rFonts w:asciiTheme="minorHAnsi" w:hAnsiTheme="minorHAnsi"/>
          <w:bCs/>
        </w:rPr>
        <w:t>, Eswatini (26-30 0ctober), Rwanda (</w:t>
      </w:r>
      <w:r w:rsidR="009E5E59">
        <w:rPr>
          <w:rFonts w:asciiTheme="minorHAnsi" w:hAnsiTheme="minorHAnsi"/>
          <w:bCs/>
        </w:rPr>
        <w:t>1-1</w:t>
      </w:r>
      <w:r w:rsidR="00650DFE" w:rsidRPr="00FD3695">
        <w:rPr>
          <w:rFonts w:asciiTheme="minorHAnsi" w:hAnsiTheme="minorHAnsi"/>
          <w:bCs/>
        </w:rPr>
        <w:t>3 November)</w:t>
      </w:r>
      <w:r w:rsidR="00FD3695">
        <w:rPr>
          <w:rFonts w:asciiTheme="minorHAnsi" w:hAnsiTheme="minorHAnsi"/>
          <w:bCs/>
        </w:rPr>
        <w:t>,</w:t>
      </w:r>
      <w:r w:rsidR="00FD3695" w:rsidRPr="00FD3695">
        <w:t xml:space="preserve"> </w:t>
      </w:r>
      <w:r w:rsidR="00FD3695" w:rsidRPr="00FD3695">
        <w:rPr>
          <w:rFonts w:asciiTheme="minorHAnsi" w:hAnsiTheme="minorHAnsi"/>
          <w:bCs/>
        </w:rPr>
        <w:t xml:space="preserve">Mongolia </w:t>
      </w:r>
      <w:r w:rsidR="00FD3695">
        <w:rPr>
          <w:rFonts w:asciiTheme="minorHAnsi" w:hAnsiTheme="minorHAnsi"/>
          <w:bCs/>
        </w:rPr>
        <w:t>(</w:t>
      </w:r>
      <w:r w:rsidR="00FD3695" w:rsidRPr="00FD3695">
        <w:rPr>
          <w:rFonts w:asciiTheme="minorHAnsi" w:hAnsiTheme="minorHAnsi"/>
          <w:bCs/>
        </w:rPr>
        <w:t>6-8 May 2020</w:t>
      </w:r>
      <w:r w:rsidR="00FD3695">
        <w:rPr>
          <w:rFonts w:asciiTheme="minorHAnsi" w:hAnsiTheme="minorHAnsi"/>
          <w:bCs/>
        </w:rPr>
        <w:t>)</w:t>
      </w:r>
      <w:r w:rsidR="00FD3695" w:rsidRPr="00FD3695">
        <w:rPr>
          <w:rFonts w:asciiTheme="minorHAnsi" w:hAnsiTheme="minorHAnsi"/>
          <w:bCs/>
        </w:rPr>
        <w:t>, Lao PDR (21-22 October), New Zealand</w:t>
      </w:r>
      <w:r w:rsidR="009E5E59">
        <w:rPr>
          <w:rFonts w:asciiTheme="minorHAnsi" w:hAnsiTheme="minorHAnsi"/>
          <w:bCs/>
        </w:rPr>
        <w:t xml:space="preserve"> (29 May)</w:t>
      </w:r>
      <w:r w:rsidR="00FD3695" w:rsidRPr="00FD3695">
        <w:rPr>
          <w:rFonts w:asciiTheme="minorHAnsi" w:hAnsiTheme="minorHAnsi"/>
          <w:bCs/>
        </w:rPr>
        <w:t>, Viet Nam (13-14 October)</w:t>
      </w:r>
      <w:r w:rsidR="009E5E59">
        <w:rPr>
          <w:rFonts w:asciiTheme="minorHAnsi" w:hAnsiTheme="minorHAnsi"/>
          <w:bCs/>
        </w:rPr>
        <w:t>, Botswana (9-12 November)</w:t>
      </w:r>
      <w:r w:rsidR="008B0E3E">
        <w:rPr>
          <w:rFonts w:asciiTheme="minorHAnsi" w:hAnsiTheme="minorHAnsi"/>
          <w:bCs/>
        </w:rPr>
        <w:t xml:space="preserve">, </w:t>
      </w:r>
      <w:r w:rsidR="008B0E3E" w:rsidRPr="008B0E3E">
        <w:rPr>
          <w:rFonts w:asciiTheme="minorHAnsi" w:hAnsiTheme="minorHAnsi"/>
          <w:bCs/>
        </w:rPr>
        <w:t>Kyrgyzstan (27 November)</w:t>
      </w:r>
      <w:r w:rsidR="00243579" w:rsidRPr="00243579">
        <w:t xml:space="preserve"> </w:t>
      </w:r>
      <w:r w:rsidR="00243579" w:rsidRPr="00243579">
        <w:rPr>
          <w:rFonts w:asciiTheme="minorHAnsi" w:hAnsiTheme="minorHAnsi"/>
          <w:bCs/>
        </w:rPr>
        <w:t xml:space="preserve">Republic of Moldova (1-4 </w:t>
      </w:r>
      <w:r w:rsidR="00243579" w:rsidRPr="00243579">
        <w:rPr>
          <w:rFonts w:asciiTheme="minorHAnsi" w:hAnsiTheme="minorHAnsi"/>
          <w:bCs/>
        </w:rPr>
        <w:lastRenderedPageBreak/>
        <w:t>December), Democratic Republic of Congo (8-10 December)</w:t>
      </w:r>
      <w:r w:rsidR="00445808">
        <w:rPr>
          <w:rFonts w:asciiTheme="minorHAnsi" w:hAnsiTheme="minorHAnsi"/>
          <w:bCs/>
        </w:rPr>
        <w:t>, Uganda (19 Oct – 11 Dec), Mozambique (1-19 Oct), Burkina Faso (30 Nov – Dec 4)</w:t>
      </w:r>
      <w:r w:rsidR="00F96662">
        <w:rPr>
          <w:rFonts w:asciiTheme="minorHAnsi" w:hAnsiTheme="minorHAnsi"/>
          <w:bCs/>
        </w:rPr>
        <w:t>, Bangladesh (14-21 December)</w:t>
      </w:r>
    </w:p>
    <w:p w14:paraId="7E20E7CF" w14:textId="77777777" w:rsidR="00996603" w:rsidRPr="00C826BC" w:rsidRDefault="00996603" w:rsidP="00996603">
      <w:pPr>
        <w:jc w:val="both"/>
        <w:rPr>
          <w:rFonts w:asciiTheme="minorHAnsi" w:hAnsiTheme="minorHAnsi"/>
          <w:b/>
          <w:bCs/>
        </w:rPr>
      </w:pPr>
    </w:p>
    <w:p w14:paraId="4F69E6A9" w14:textId="5017E92B" w:rsidR="00996603" w:rsidRPr="00D02454" w:rsidRDefault="00996603" w:rsidP="00996603">
      <w:pPr>
        <w:jc w:val="both"/>
        <w:rPr>
          <w:rFonts w:asciiTheme="minorHAnsi" w:hAnsiTheme="minorHAnsi"/>
          <w:bCs/>
        </w:rPr>
      </w:pPr>
      <w:r w:rsidRPr="00A83DCF">
        <w:rPr>
          <w:rFonts w:asciiTheme="minorHAnsi" w:hAnsiTheme="minorHAnsi"/>
          <w:b/>
          <w:bCs/>
        </w:rPr>
        <w:t xml:space="preserve">Next scheduled </w:t>
      </w:r>
      <w:r>
        <w:rPr>
          <w:rFonts w:asciiTheme="minorHAnsi" w:hAnsiTheme="minorHAnsi"/>
          <w:b/>
          <w:bCs/>
        </w:rPr>
        <w:t>Country COVID-19 IARs</w:t>
      </w:r>
      <w:r w:rsidRPr="00A83DCF">
        <w:rPr>
          <w:rFonts w:asciiTheme="minorHAnsi" w:hAnsiTheme="minorHAnsi"/>
          <w:b/>
          <w:bCs/>
        </w:rPr>
        <w:t xml:space="preserve">: </w:t>
      </w:r>
      <w:r w:rsidR="009C2C7E">
        <w:rPr>
          <w:rFonts w:asciiTheme="minorHAnsi" w:hAnsiTheme="minorHAnsi"/>
          <w:b/>
          <w:bCs/>
        </w:rPr>
        <w:t>Cameroon (</w:t>
      </w:r>
      <w:r w:rsidR="009C2C7E" w:rsidRPr="009C2C7E">
        <w:rPr>
          <w:rFonts w:asciiTheme="minorHAnsi" w:hAnsiTheme="minorHAnsi"/>
          <w:b/>
          <w:bCs/>
        </w:rPr>
        <w:t>15-19 February</w:t>
      </w:r>
      <w:r w:rsidR="009C2C7E">
        <w:rPr>
          <w:rFonts w:asciiTheme="minorHAnsi" w:hAnsiTheme="minorHAnsi"/>
          <w:b/>
          <w:bCs/>
        </w:rPr>
        <w:t>)</w:t>
      </w:r>
    </w:p>
    <w:p w14:paraId="2CC2C1FB" w14:textId="77777777" w:rsidR="00996603" w:rsidRPr="00837445" w:rsidRDefault="00996603" w:rsidP="00996603">
      <w:pPr>
        <w:rPr>
          <w:rFonts w:asciiTheme="minorHAnsi" w:hAnsiTheme="minorHAnsi"/>
          <w:b/>
          <w:bCs/>
        </w:rPr>
      </w:pPr>
    </w:p>
    <w:p w14:paraId="469872D4" w14:textId="08D58A25" w:rsidR="00996603" w:rsidRDefault="00996603" w:rsidP="00996603">
      <w:pPr>
        <w:rPr>
          <w:rFonts w:asciiTheme="minorHAnsi" w:hAnsiTheme="minorHAnsi"/>
          <w:b/>
          <w:bCs/>
        </w:rPr>
      </w:pPr>
      <w:r>
        <w:rPr>
          <w:rFonts w:asciiTheme="minorHAnsi" w:hAnsiTheme="minorHAnsi"/>
          <w:b/>
          <w:bCs/>
        </w:rPr>
        <w:t>Country COVID-19 IARs</w:t>
      </w:r>
      <w:r w:rsidRPr="00837445">
        <w:rPr>
          <w:rFonts w:asciiTheme="minorHAnsi" w:hAnsiTheme="minorHAnsi"/>
          <w:b/>
          <w:bCs/>
        </w:rPr>
        <w:t xml:space="preserve"> </w:t>
      </w:r>
      <w:r>
        <w:rPr>
          <w:rFonts w:asciiTheme="minorHAnsi" w:hAnsiTheme="minorHAnsi"/>
          <w:b/>
          <w:bCs/>
        </w:rPr>
        <w:t xml:space="preserve">in the Pipeline: </w:t>
      </w:r>
      <w:r w:rsidR="001D3F00">
        <w:rPr>
          <w:rFonts w:asciiTheme="minorHAnsi" w:hAnsiTheme="minorHAnsi"/>
          <w:b/>
          <w:bCs/>
        </w:rPr>
        <w:t>22</w:t>
      </w:r>
      <w:r>
        <w:rPr>
          <w:rFonts w:asciiTheme="minorHAnsi" w:hAnsiTheme="minorHAnsi"/>
          <w:b/>
          <w:bCs/>
        </w:rPr>
        <w:t xml:space="preserve"> I</w:t>
      </w:r>
      <w:r w:rsidRPr="00837445">
        <w:rPr>
          <w:rFonts w:asciiTheme="minorHAnsi" w:hAnsiTheme="minorHAnsi"/>
          <w:b/>
          <w:bCs/>
        </w:rPr>
        <w:t>ARs</w:t>
      </w:r>
    </w:p>
    <w:p w14:paraId="617A1524" w14:textId="77777777" w:rsidR="00996603" w:rsidRPr="00DA6D6A" w:rsidRDefault="00996603" w:rsidP="00996603">
      <w:pPr>
        <w:rPr>
          <w:rFonts w:asciiTheme="minorHAnsi" w:hAnsiTheme="minorHAnsi"/>
          <w:b/>
          <w:bCs/>
        </w:rPr>
      </w:pPr>
    </w:p>
    <w:tbl>
      <w:tblPr>
        <w:tblStyle w:val="TableGrid"/>
        <w:tblW w:w="889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2958"/>
        <w:gridCol w:w="1560"/>
        <w:gridCol w:w="850"/>
        <w:gridCol w:w="2408"/>
      </w:tblGrid>
      <w:tr w:rsidR="00996603" w:rsidRPr="00837445" w14:paraId="3B33D868" w14:textId="77777777" w:rsidTr="00B0676B">
        <w:trPr>
          <w:trHeight w:val="315"/>
        </w:trPr>
        <w:tc>
          <w:tcPr>
            <w:tcW w:w="1119" w:type="dxa"/>
            <w:tcBorders>
              <w:bottom w:val="single" w:sz="12" w:space="0" w:color="auto"/>
              <w:right w:val="single" w:sz="12" w:space="0" w:color="auto"/>
            </w:tcBorders>
            <w:shd w:val="clear" w:color="auto" w:fill="F2F2F2" w:themeFill="background1" w:themeFillShade="F2"/>
            <w:vAlign w:val="center"/>
            <w:hideMark/>
          </w:tcPr>
          <w:p w14:paraId="2389F606" w14:textId="77777777" w:rsidR="00996603" w:rsidRPr="00837445" w:rsidRDefault="00996603" w:rsidP="00891C77">
            <w:pPr>
              <w:rPr>
                <w:rFonts w:asciiTheme="minorHAnsi" w:hAnsiTheme="minorHAnsi" w:cstheme="minorHAnsi"/>
                <w:b/>
                <w:bCs/>
                <w:sz w:val="18"/>
                <w:szCs w:val="18"/>
              </w:rPr>
            </w:pPr>
            <w:r w:rsidRPr="00837445">
              <w:rPr>
                <w:rFonts w:asciiTheme="minorHAnsi" w:hAnsiTheme="minorHAnsi" w:cstheme="minorHAnsi"/>
                <w:b/>
                <w:bCs/>
                <w:sz w:val="18"/>
                <w:szCs w:val="18"/>
              </w:rPr>
              <w:t>REGION</w:t>
            </w:r>
          </w:p>
        </w:tc>
        <w:tc>
          <w:tcPr>
            <w:tcW w:w="2958" w:type="dxa"/>
            <w:tcBorders>
              <w:left w:val="single" w:sz="12" w:space="0" w:color="auto"/>
              <w:bottom w:val="single" w:sz="12" w:space="0" w:color="auto"/>
            </w:tcBorders>
            <w:shd w:val="clear" w:color="auto" w:fill="CCECFF"/>
            <w:vAlign w:val="center"/>
            <w:hideMark/>
          </w:tcPr>
          <w:p w14:paraId="7EB005E3" w14:textId="77777777" w:rsidR="00996603" w:rsidRPr="00837445" w:rsidRDefault="00996603" w:rsidP="00891C77">
            <w:pPr>
              <w:rPr>
                <w:rFonts w:asciiTheme="minorHAnsi" w:hAnsiTheme="minorHAnsi" w:cstheme="minorHAnsi"/>
                <w:b/>
                <w:bCs/>
                <w:sz w:val="18"/>
                <w:szCs w:val="18"/>
              </w:rPr>
            </w:pPr>
            <w:r w:rsidRPr="00837445">
              <w:rPr>
                <w:rFonts w:asciiTheme="minorHAnsi" w:hAnsiTheme="minorHAnsi" w:cstheme="minorHAnsi"/>
                <w:b/>
                <w:bCs/>
                <w:sz w:val="18"/>
                <w:szCs w:val="18"/>
              </w:rPr>
              <w:t>COUNTRY</w:t>
            </w:r>
          </w:p>
        </w:tc>
        <w:tc>
          <w:tcPr>
            <w:tcW w:w="1560" w:type="dxa"/>
            <w:tcBorders>
              <w:bottom w:val="single" w:sz="12" w:space="0" w:color="auto"/>
            </w:tcBorders>
            <w:shd w:val="clear" w:color="auto" w:fill="CCECFF"/>
            <w:vAlign w:val="center"/>
          </w:tcPr>
          <w:p w14:paraId="41DEE122" w14:textId="77777777" w:rsidR="00996603" w:rsidRPr="00837445" w:rsidRDefault="00996603" w:rsidP="00891C77">
            <w:pPr>
              <w:rPr>
                <w:rFonts w:asciiTheme="minorHAnsi" w:hAnsiTheme="minorHAnsi" w:cstheme="minorHAnsi"/>
                <w:b/>
                <w:bCs/>
                <w:sz w:val="18"/>
                <w:szCs w:val="18"/>
              </w:rPr>
            </w:pPr>
            <w:r>
              <w:rPr>
                <w:rFonts w:asciiTheme="minorHAnsi" w:hAnsiTheme="minorHAnsi" w:cstheme="minorHAnsi"/>
                <w:b/>
                <w:bCs/>
                <w:sz w:val="18"/>
                <w:szCs w:val="18"/>
              </w:rPr>
              <w:t>EVENT</w:t>
            </w:r>
          </w:p>
        </w:tc>
        <w:tc>
          <w:tcPr>
            <w:tcW w:w="3258" w:type="dxa"/>
            <w:gridSpan w:val="2"/>
            <w:tcBorders>
              <w:bottom w:val="single" w:sz="12" w:space="0" w:color="auto"/>
            </w:tcBorders>
            <w:shd w:val="clear" w:color="auto" w:fill="CCECFF"/>
            <w:vAlign w:val="center"/>
            <w:hideMark/>
          </w:tcPr>
          <w:p w14:paraId="1E6F9F02" w14:textId="77777777" w:rsidR="00996603" w:rsidRPr="00837445" w:rsidRDefault="00996603" w:rsidP="00891C77">
            <w:pPr>
              <w:rPr>
                <w:rFonts w:asciiTheme="minorHAnsi" w:hAnsiTheme="minorHAnsi" w:cstheme="minorHAnsi"/>
                <w:b/>
                <w:bCs/>
                <w:sz w:val="18"/>
                <w:szCs w:val="18"/>
              </w:rPr>
            </w:pPr>
            <w:r w:rsidRPr="00837445">
              <w:rPr>
                <w:rFonts w:asciiTheme="minorHAnsi" w:hAnsiTheme="minorHAnsi" w:cstheme="minorHAnsi"/>
                <w:b/>
                <w:bCs/>
                <w:sz w:val="18"/>
                <w:szCs w:val="18"/>
              </w:rPr>
              <w:t>DATES</w:t>
            </w:r>
          </w:p>
        </w:tc>
      </w:tr>
      <w:tr w:rsidR="00445808" w:rsidRPr="00837445" w14:paraId="6A15918E"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7064BB1C" w14:textId="19B12462" w:rsidR="00445808" w:rsidRDefault="00445808" w:rsidP="00445808">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636B0C18" w14:textId="3BCD87F0" w:rsidR="00445808" w:rsidRPr="001D3F00" w:rsidRDefault="00445808" w:rsidP="001D3F00">
            <w:pPr>
              <w:rPr>
                <w:rFonts w:asciiTheme="minorHAnsi" w:hAnsiTheme="minorHAnsi" w:cstheme="minorHAnsi"/>
                <w:bCs/>
                <w:color w:val="FF0000"/>
                <w:sz w:val="18"/>
                <w:szCs w:val="18"/>
              </w:rPr>
            </w:pPr>
            <w:r w:rsidRPr="001D3F00">
              <w:rPr>
                <w:rFonts w:asciiTheme="minorHAnsi" w:hAnsiTheme="minorHAnsi" w:cstheme="minorHAnsi"/>
                <w:bCs/>
                <w:sz w:val="18"/>
                <w:szCs w:val="18"/>
              </w:rPr>
              <w:t>Burundi</w:t>
            </w:r>
          </w:p>
        </w:tc>
        <w:tc>
          <w:tcPr>
            <w:tcW w:w="1560" w:type="dxa"/>
            <w:tcBorders>
              <w:right w:val="single" w:sz="4" w:space="0" w:color="auto"/>
            </w:tcBorders>
            <w:shd w:val="clear" w:color="auto" w:fill="CCECFF"/>
            <w:vAlign w:val="center"/>
          </w:tcPr>
          <w:p w14:paraId="1CBBD65A" w14:textId="56E4CED7" w:rsidR="00445808" w:rsidRPr="002B6043" w:rsidRDefault="00445808" w:rsidP="00445808">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6D1B082B" w14:textId="3AD17FC9" w:rsidR="00445808" w:rsidRDefault="00445808" w:rsidP="00445808">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411552C8" w14:textId="01C6AC9E" w:rsidR="00445808" w:rsidRDefault="00445808" w:rsidP="00445808">
            <w:pPr>
              <w:rPr>
                <w:rFonts w:asciiTheme="minorHAnsi" w:hAnsiTheme="minorHAnsi" w:cstheme="minorHAnsi"/>
                <w:bCs/>
                <w:sz w:val="18"/>
                <w:szCs w:val="18"/>
              </w:rPr>
            </w:pPr>
            <w:r>
              <w:rPr>
                <w:rFonts w:asciiTheme="minorHAnsi" w:hAnsiTheme="minorHAnsi" w:cstheme="minorHAnsi"/>
                <w:bCs/>
                <w:sz w:val="18"/>
                <w:szCs w:val="18"/>
              </w:rPr>
              <w:t>TBC</w:t>
            </w:r>
          </w:p>
        </w:tc>
      </w:tr>
      <w:tr w:rsidR="00445808" w:rsidRPr="00837445" w14:paraId="000A44BF"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04ECAAE1" w14:textId="79B6A583" w:rsidR="00445808" w:rsidRPr="00B07382" w:rsidRDefault="00445808" w:rsidP="00445808">
            <w:pPr>
              <w:rPr>
                <w:rFonts w:asciiTheme="minorHAnsi" w:hAnsiTheme="minorHAnsi" w:cstheme="minorHAnsi"/>
                <w:b/>
                <w:bCs/>
                <w:sz w:val="18"/>
                <w:szCs w:val="18"/>
              </w:rPr>
            </w:pPr>
            <w:r w:rsidRPr="00B07382">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06642174" w14:textId="0C5DCF85" w:rsidR="00445808" w:rsidRPr="001D3F00" w:rsidRDefault="00445808" w:rsidP="001D3F00">
            <w:pPr>
              <w:rPr>
                <w:rFonts w:asciiTheme="minorHAnsi" w:hAnsiTheme="minorHAnsi" w:cstheme="minorHAnsi"/>
                <w:bCs/>
                <w:sz w:val="18"/>
                <w:szCs w:val="18"/>
              </w:rPr>
            </w:pPr>
            <w:r w:rsidRPr="001D3F00">
              <w:rPr>
                <w:rFonts w:asciiTheme="minorHAnsi" w:hAnsiTheme="minorHAnsi" w:cstheme="minorHAnsi"/>
                <w:bCs/>
                <w:sz w:val="18"/>
                <w:szCs w:val="18"/>
              </w:rPr>
              <w:t>Cameroon</w:t>
            </w:r>
          </w:p>
        </w:tc>
        <w:tc>
          <w:tcPr>
            <w:tcW w:w="1560" w:type="dxa"/>
            <w:tcBorders>
              <w:right w:val="single" w:sz="4" w:space="0" w:color="auto"/>
            </w:tcBorders>
            <w:shd w:val="clear" w:color="auto" w:fill="CCECFF"/>
            <w:vAlign w:val="center"/>
          </w:tcPr>
          <w:p w14:paraId="4A641CF5" w14:textId="526918CE" w:rsidR="00445808" w:rsidRDefault="00445808" w:rsidP="00445808">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tcBorders>
            <w:shd w:val="clear" w:color="auto" w:fill="CCECFF"/>
            <w:noWrap/>
          </w:tcPr>
          <w:p w14:paraId="7DB7B738" w14:textId="75BF8E3F" w:rsidR="00445808" w:rsidRDefault="00445808" w:rsidP="00445808">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bottom w:val="single" w:sz="4" w:space="0" w:color="auto"/>
              <w:right w:val="single" w:sz="4" w:space="0" w:color="auto"/>
            </w:tcBorders>
            <w:shd w:val="clear" w:color="auto" w:fill="CCECFF"/>
            <w:noWrap/>
            <w:vAlign w:val="center"/>
          </w:tcPr>
          <w:p w14:paraId="0BFCE5D8" w14:textId="75FFE55F" w:rsidR="00445808" w:rsidRDefault="00B87C74" w:rsidP="00445808">
            <w:pPr>
              <w:rPr>
                <w:rFonts w:asciiTheme="minorHAnsi" w:hAnsiTheme="minorHAnsi" w:cstheme="minorHAnsi"/>
                <w:bCs/>
                <w:sz w:val="18"/>
                <w:szCs w:val="18"/>
              </w:rPr>
            </w:pPr>
            <w:r w:rsidRPr="00B87C74">
              <w:rPr>
                <w:rFonts w:asciiTheme="minorHAnsi" w:hAnsiTheme="minorHAnsi" w:cstheme="minorHAnsi"/>
                <w:bCs/>
                <w:sz w:val="18"/>
                <w:szCs w:val="18"/>
              </w:rPr>
              <w:t>15-19 February</w:t>
            </w:r>
          </w:p>
        </w:tc>
      </w:tr>
      <w:tr w:rsidR="0030359F" w:rsidRPr="00837445" w14:paraId="0E824AF0" w14:textId="77777777" w:rsidTr="0030359F">
        <w:trPr>
          <w:trHeight w:val="315"/>
        </w:trPr>
        <w:tc>
          <w:tcPr>
            <w:tcW w:w="1119" w:type="dxa"/>
            <w:tcBorders>
              <w:right w:val="single" w:sz="12" w:space="0" w:color="auto"/>
            </w:tcBorders>
            <w:shd w:val="clear" w:color="auto" w:fill="F2F2F2" w:themeFill="background1" w:themeFillShade="F2"/>
            <w:noWrap/>
          </w:tcPr>
          <w:p w14:paraId="736300C0" w14:textId="490700FA" w:rsidR="0030359F" w:rsidRDefault="0030359F" w:rsidP="0030359F">
            <w:pPr>
              <w:rPr>
                <w:rFonts w:asciiTheme="minorHAnsi" w:hAnsiTheme="minorHAnsi" w:cstheme="minorHAnsi"/>
                <w:b/>
                <w:bCs/>
                <w:sz w:val="18"/>
                <w:szCs w:val="18"/>
              </w:rPr>
            </w:pPr>
            <w:r w:rsidRPr="00DE4DD6">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3820CB33" w14:textId="13FA90B8" w:rsidR="0030359F" w:rsidRPr="001D3F00" w:rsidRDefault="0030359F" w:rsidP="001D3F00">
            <w:pPr>
              <w:rPr>
                <w:rFonts w:asciiTheme="minorHAnsi" w:hAnsiTheme="minorHAnsi" w:cstheme="minorHAnsi"/>
                <w:bCs/>
                <w:sz w:val="18"/>
                <w:szCs w:val="18"/>
              </w:rPr>
            </w:pPr>
            <w:r w:rsidRPr="001D3F00">
              <w:rPr>
                <w:rFonts w:asciiTheme="minorHAnsi" w:hAnsiTheme="minorHAnsi" w:cstheme="minorHAnsi"/>
                <w:bCs/>
                <w:sz w:val="18"/>
                <w:szCs w:val="18"/>
              </w:rPr>
              <w:t>Côte d'Ivoire</w:t>
            </w:r>
          </w:p>
        </w:tc>
        <w:tc>
          <w:tcPr>
            <w:tcW w:w="1560" w:type="dxa"/>
            <w:shd w:val="clear" w:color="auto" w:fill="CCECFF"/>
            <w:vAlign w:val="center"/>
          </w:tcPr>
          <w:p w14:paraId="5D202A55" w14:textId="39AA7FA8" w:rsidR="0030359F" w:rsidRDefault="0030359F" w:rsidP="0030359F">
            <w:pPr>
              <w:rPr>
                <w:rFonts w:asciiTheme="minorHAnsi" w:hAnsiTheme="minorHAnsi" w:cstheme="minorHAnsi"/>
                <w:sz w:val="18"/>
                <w:szCs w:val="18"/>
              </w:rPr>
            </w:pPr>
            <w:r w:rsidRPr="0030359F">
              <w:rPr>
                <w:rFonts w:asciiTheme="minorHAnsi" w:hAnsiTheme="minorHAnsi" w:cstheme="minorHAnsi"/>
                <w:sz w:val="18"/>
                <w:szCs w:val="18"/>
              </w:rPr>
              <w:t>COVID-19</w:t>
            </w:r>
          </w:p>
        </w:tc>
        <w:tc>
          <w:tcPr>
            <w:tcW w:w="850" w:type="dxa"/>
            <w:tcBorders>
              <w:top w:val="single" w:sz="4" w:space="0" w:color="auto"/>
              <w:bottom w:val="single" w:sz="4" w:space="0" w:color="auto"/>
            </w:tcBorders>
            <w:shd w:val="clear" w:color="auto" w:fill="CCECFF"/>
            <w:noWrap/>
          </w:tcPr>
          <w:p w14:paraId="3604F1AC" w14:textId="62087F47" w:rsidR="0030359F" w:rsidRPr="001019D7" w:rsidRDefault="0030359F" w:rsidP="0030359F">
            <w:pPr>
              <w:jc w:val="center"/>
              <w:rPr>
                <w:rFonts w:asciiTheme="minorHAnsi" w:hAnsiTheme="minorHAnsi" w:cstheme="minorHAnsi"/>
                <w:bCs/>
                <w:sz w:val="18"/>
                <w:szCs w:val="18"/>
              </w:rPr>
            </w:pPr>
            <w:r>
              <w:rPr>
                <w:rFonts w:asciiTheme="minorHAnsi" w:hAnsiTheme="minorHAnsi" w:cstheme="minorHAnsi"/>
                <w:bCs/>
                <w:sz w:val="18"/>
                <w:szCs w:val="18"/>
              </w:rPr>
              <w:t>2021</w:t>
            </w:r>
          </w:p>
        </w:tc>
        <w:tc>
          <w:tcPr>
            <w:tcW w:w="2408" w:type="dxa"/>
            <w:tcBorders>
              <w:top w:val="single" w:sz="4" w:space="0" w:color="auto"/>
              <w:bottom w:val="single" w:sz="4" w:space="0" w:color="auto"/>
              <w:right w:val="single" w:sz="4" w:space="0" w:color="auto"/>
            </w:tcBorders>
            <w:shd w:val="clear" w:color="auto" w:fill="CCECFF"/>
            <w:noWrap/>
            <w:vAlign w:val="center"/>
          </w:tcPr>
          <w:p w14:paraId="76B81172" w14:textId="1C3B408A" w:rsidR="0030359F" w:rsidRDefault="0030359F" w:rsidP="0030359F">
            <w:pPr>
              <w:rPr>
                <w:rFonts w:asciiTheme="minorHAnsi" w:hAnsiTheme="minorHAnsi" w:cstheme="minorHAnsi"/>
                <w:bCs/>
                <w:sz w:val="18"/>
                <w:szCs w:val="18"/>
              </w:rPr>
            </w:pPr>
            <w:r>
              <w:rPr>
                <w:rFonts w:asciiTheme="minorHAnsi" w:hAnsiTheme="minorHAnsi" w:cstheme="minorHAnsi"/>
                <w:bCs/>
                <w:sz w:val="18"/>
                <w:szCs w:val="18"/>
              </w:rPr>
              <w:t>February</w:t>
            </w:r>
          </w:p>
        </w:tc>
      </w:tr>
      <w:tr w:rsidR="00445808" w:rsidRPr="00837445" w14:paraId="4ECA1A09"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56730F61" w14:textId="5436F4F0" w:rsidR="00445808" w:rsidRPr="00B07382" w:rsidRDefault="00445808" w:rsidP="00445808">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1721EBCF" w14:textId="57D518FB" w:rsidR="00445808" w:rsidRPr="001D3F00" w:rsidRDefault="00445808" w:rsidP="001D3F00">
            <w:pPr>
              <w:rPr>
                <w:rFonts w:asciiTheme="minorHAnsi" w:hAnsiTheme="minorHAnsi" w:cstheme="minorHAnsi"/>
                <w:bCs/>
                <w:sz w:val="18"/>
                <w:szCs w:val="18"/>
              </w:rPr>
            </w:pPr>
            <w:r w:rsidRPr="001D3F00">
              <w:rPr>
                <w:rFonts w:asciiTheme="minorHAnsi" w:hAnsiTheme="minorHAnsi" w:cstheme="minorHAnsi"/>
                <w:bCs/>
                <w:sz w:val="18"/>
                <w:szCs w:val="18"/>
              </w:rPr>
              <w:t>Guinea</w:t>
            </w:r>
          </w:p>
        </w:tc>
        <w:tc>
          <w:tcPr>
            <w:tcW w:w="1560" w:type="dxa"/>
            <w:shd w:val="clear" w:color="auto" w:fill="CCECFF"/>
            <w:vAlign w:val="center"/>
          </w:tcPr>
          <w:p w14:paraId="0B602970" w14:textId="7966D036" w:rsidR="00445808" w:rsidRDefault="00445808" w:rsidP="00445808">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bottom w:val="single" w:sz="4" w:space="0" w:color="auto"/>
            </w:tcBorders>
            <w:shd w:val="clear" w:color="auto" w:fill="CCECFF"/>
            <w:noWrap/>
          </w:tcPr>
          <w:p w14:paraId="03225AE0" w14:textId="14BEB732" w:rsidR="00445808" w:rsidRDefault="00445808" w:rsidP="00445808">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bottom w:val="single" w:sz="4" w:space="0" w:color="auto"/>
              <w:right w:val="single" w:sz="4" w:space="0" w:color="auto"/>
            </w:tcBorders>
            <w:shd w:val="clear" w:color="auto" w:fill="CCECFF"/>
            <w:noWrap/>
            <w:vAlign w:val="center"/>
          </w:tcPr>
          <w:p w14:paraId="5804E4CB" w14:textId="79D15454" w:rsidR="00445808" w:rsidRDefault="00445808" w:rsidP="00445808">
            <w:pPr>
              <w:rPr>
                <w:rFonts w:asciiTheme="minorHAnsi" w:hAnsiTheme="minorHAnsi" w:cstheme="minorHAnsi"/>
                <w:bCs/>
                <w:sz w:val="18"/>
                <w:szCs w:val="18"/>
              </w:rPr>
            </w:pPr>
            <w:r>
              <w:rPr>
                <w:rFonts w:asciiTheme="minorHAnsi" w:hAnsiTheme="minorHAnsi" w:cstheme="minorHAnsi"/>
                <w:bCs/>
                <w:sz w:val="18"/>
                <w:szCs w:val="18"/>
              </w:rPr>
              <w:t>TBC</w:t>
            </w:r>
          </w:p>
        </w:tc>
      </w:tr>
      <w:tr w:rsidR="00445808" w:rsidRPr="00837445" w14:paraId="1C0FCB75"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1D3E5A51" w14:textId="77777777" w:rsidR="00445808" w:rsidRDefault="00445808" w:rsidP="00445808">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7C1B89F2" w14:textId="7CEF7AA6" w:rsidR="00445808" w:rsidRPr="001D3F00" w:rsidRDefault="00445808" w:rsidP="001D3F00">
            <w:pPr>
              <w:rPr>
                <w:rFonts w:asciiTheme="minorHAnsi" w:hAnsiTheme="minorHAnsi" w:cstheme="minorHAnsi"/>
                <w:bCs/>
                <w:sz w:val="18"/>
                <w:szCs w:val="18"/>
              </w:rPr>
            </w:pPr>
            <w:r w:rsidRPr="001D3F00">
              <w:rPr>
                <w:rFonts w:asciiTheme="minorHAnsi" w:hAnsiTheme="minorHAnsi" w:cstheme="minorHAnsi"/>
                <w:bCs/>
                <w:sz w:val="18"/>
                <w:szCs w:val="18"/>
              </w:rPr>
              <w:t>Kenya</w:t>
            </w:r>
          </w:p>
        </w:tc>
        <w:tc>
          <w:tcPr>
            <w:tcW w:w="1560" w:type="dxa"/>
            <w:shd w:val="clear" w:color="auto" w:fill="CCECFF"/>
            <w:vAlign w:val="center"/>
          </w:tcPr>
          <w:p w14:paraId="478815C7" w14:textId="77777777" w:rsidR="00445808" w:rsidRDefault="00445808" w:rsidP="00445808">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bottom w:val="single" w:sz="4" w:space="0" w:color="auto"/>
            </w:tcBorders>
            <w:shd w:val="clear" w:color="auto" w:fill="CCECFF"/>
            <w:noWrap/>
          </w:tcPr>
          <w:p w14:paraId="4AB85FB7" w14:textId="134EA216" w:rsidR="00445808" w:rsidRDefault="00445808" w:rsidP="00445808">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bottom w:val="single" w:sz="4" w:space="0" w:color="auto"/>
              <w:right w:val="single" w:sz="4" w:space="0" w:color="auto"/>
            </w:tcBorders>
            <w:shd w:val="clear" w:color="auto" w:fill="CCECFF"/>
            <w:noWrap/>
            <w:vAlign w:val="center"/>
          </w:tcPr>
          <w:p w14:paraId="1E3CC2F4" w14:textId="0E8EA6F5" w:rsidR="00445808" w:rsidRDefault="0030359F" w:rsidP="00445808">
            <w:pPr>
              <w:rPr>
                <w:rFonts w:asciiTheme="minorHAnsi" w:hAnsiTheme="minorHAnsi" w:cstheme="minorHAnsi"/>
                <w:bCs/>
                <w:sz w:val="18"/>
                <w:szCs w:val="18"/>
              </w:rPr>
            </w:pPr>
            <w:r>
              <w:rPr>
                <w:rFonts w:asciiTheme="minorHAnsi" w:hAnsiTheme="minorHAnsi" w:cstheme="minorHAnsi"/>
                <w:bCs/>
                <w:sz w:val="18"/>
                <w:szCs w:val="18"/>
              </w:rPr>
              <w:t xml:space="preserve">17-18 </w:t>
            </w:r>
            <w:r w:rsidR="004F03B0" w:rsidRPr="004F03B0">
              <w:rPr>
                <w:rFonts w:asciiTheme="minorHAnsi" w:hAnsiTheme="minorHAnsi" w:cstheme="minorHAnsi"/>
                <w:bCs/>
                <w:sz w:val="18"/>
                <w:szCs w:val="18"/>
              </w:rPr>
              <w:t xml:space="preserve">February </w:t>
            </w:r>
          </w:p>
        </w:tc>
      </w:tr>
      <w:tr w:rsidR="00445808" w:rsidRPr="00837445" w14:paraId="75D894AA"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24FCFF8D" w14:textId="77777777" w:rsidR="00445808" w:rsidRPr="00B07382" w:rsidRDefault="00445808" w:rsidP="00445808">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18E498F8" w14:textId="0A413C7A" w:rsidR="00445808" w:rsidRPr="001D3F00" w:rsidRDefault="00445808" w:rsidP="001D3F00">
            <w:pPr>
              <w:rPr>
                <w:rFonts w:asciiTheme="minorHAnsi" w:hAnsiTheme="minorHAnsi" w:cstheme="minorHAnsi"/>
                <w:bCs/>
                <w:sz w:val="18"/>
                <w:szCs w:val="18"/>
              </w:rPr>
            </w:pPr>
            <w:r w:rsidRPr="001D3F00">
              <w:rPr>
                <w:rFonts w:asciiTheme="minorHAnsi" w:hAnsiTheme="minorHAnsi" w:cstheme="minorHAnsi"/>
                <w:bCs/>
                <w:sz w:val="18"/>
                <w:szCs w:val="18"/>
              </w:rPr>
              <w:t xml:space="preserve">Madagascar </w:t>
            </w:r>
          </w:p>
        </w:tc>
        <w:tc>
          <w:tcPr>
            <w:tcW w:w="1560" w:type="dxa"/>
            <w:tcBorders>
              <w:right w:val="single" w:sz="4" w:space="0" w:color="auto"/>
            </w:tcBorders>
            <w:shd w:val="clear" w:color="auto" w:fill="CCECFF"/>
            <w:vAlign w:val="center"/>
          </w:tcPr>
          <w:p w14:paraId="14CD2648" w14:textId="77777777" w:rsidR="00445808" w:rsidRDefault="00445808" w:rsidP="00445808">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tcBorders>
            <w:shd w:val="clear" w:color="auto" w:fill="CCECFF"/>
            <w:noWrap/>
          </w:tcPr>
          <w:p w14:paraId="1D4256E0" w14:textId="64B51B8A" w:rsidR="00445808" w:rsidDel="0013000F" w:rsidRDefault="00445808" w:rsidP="00445808">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bottom w:val="single" w:sz="4" w:space="0" w:color="auto"/>
              <w:right w:val="single" w:sz="4" w:space="0" w:color="auto"/>
            </w:tcBorders>
            <w:shd w:val="clear" w:color="auto" w:fill="CCECFF"/>
            <w:noWrap/>
            <w:vAlign w:val="center"/>
          </w:tcPr>
          <w:p w14:paraId="150B8421" w14:textId="77777777" w:rsidR="00445808" w:rsidRDefault="00445808" w:rsidP="00445808">
            <w:pPr>
              <w:rPr>
                <w:rFonts w:asciiTheme="minorHAnsi" w:hAnsiTheme="minorHAnsi" w:cstheme="minorHAnsi"/>
                <w:bCs/>
                <w:sz w:val="18"/>
                <w:szCs w:val="18"/>
              </w:rPr>
            </w:pPr>
            <w:r>
              <w:rPr>
                <w:rFonts w:asciiTheme="minorHAnsi" w:hAnsiTheme="minorHAnsi" w:cstheme="minorHAnsi"/>
                <w:bCs/>
                <w:sz w:val="18"/>
                <w:szCs w:val="18"/>
              </w:rPr>
              <w:t>Jan/Feb</w:t>
            </w:r>
          </w:p>
        </w:tc>
      </w:tr>
      <w:tr w:rsidR="00445808" w:rsidRPr="00837445" w14:paraId="61714393"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39B43EA9" w14:textId="7B52A8FA" w:rsidR="00445808" w:rsidRDefault="00445808" w:rsidP="00445808">
            <w:pPr>
              <w:rPr>
                <w:rFonts w:asciiTheme="minorHAnsi" w:hAnsiTheme="minorHAnsi" w:cstheme="minorHAnsi"/>
                <w:b/>
                <w:bCs/>
                <w:sz w:val="18"/>
                <w:szCs w:val="18"/>
              </w:rPr>
            </w:pPr>
            <w:r w:rsidRPr="00B07382">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52D49EB4" w14:textId="2D296EB1" w:rsidR="00445808" w:rsidRPr="001D3F00" w:rsidRDefault="00445808" w:rsidP="001D3F00">
            <w:pPr>
              <w:rPr>
                <w:rFonts w:asciiTheme="minorHAnsi" w:hAnsiTheme="minorHAnsi" w:cstheme="minorHAnsi"/>
                <w:bCs/>
                <w:sz w:val="18"/>
                <w:szCs w:val="18"/>
              </w:rPr>
            </w:pPr>
            <w:r w:rsidRPr="001D3F00">
              <w:rPr>
                <w:rFonts w:asciiTheme="minorHAnsi" w:hAnsiTheme="minorHAnsi" w:cstheme="minorHAnsi"/>
                <w:bCs/>
                <w:sz w:val="18"/>
                <w:szCs w:val="18"/>
              </w:rPr>
              <w:t>Mali</w:t>
            </w:r>
          </w:p>
        </w:tc>
        <w:tc>
          <w:tcPr>
            <w:tcW w:w="1560" w:type="dxa"/>
            <w:tcBorders>
              <w:right w:val="single" w:sz="4" w:space="0" w:color="auto"/>
            </w:tcBorders>
            <w:shd w:val="clear" w:color="auto" w:fill="CCECFF"/>
            <w:vAlign w:val="center"/>
          </w:tcPr>
          <w:p w14:paraId="41D939E7" w14:textId="2988371F" w:rsidR="00445808" w:rsidRDefault="00445808" w:rsidP="00445808">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tcBorders>
            <w:shd w:val="clear" w:color="auto" w:fill="CCECFF"/>
            <w:noWrap/>
          </w:tcPr>
          <w:p w14:paraId="458F3CF1" w14:textId="5EDB857C" w:rsidR="00445808" w:rsidRDefault="00445808" w:rsidP="00445808">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bottom w:val="single" w:sz="4" w:space="0" w:color="auto"/>
              <w:right w:val="single" w:sz="4" w:space="0" w:color="auto"/>
            </w:tcBorders>
            <w:shd w:val="clear" w:color="auto" w:fill="CCECFF"/>
            <w:noWrap/>
          </w:tcPr>
          <w:p w14:paraId="2321C437" w14:textId="37184D61" w:rsidR="00445808" w:rsidRDefault="0030359F" w:rsidP="00445808">
            <w:pPr>
              <w:rPr>
                <w:rFonts w:asciiTheme="minorHAnsi" w:hAnsiTheme="minorHAnsi" w:cstheme="minorHAnsi"/>
                <w:bCs/>
                <w:sz w:val="18"/>
                <w:szCs w:val="18"/>
              </w:rPr>
            </w:pPr>
            <w:r>
              <w:rPr>
                <w:rFonts w:asciiTheme="minorHAnsi" w:hAnsiTheme="minorHAnsi" w:cstheme="minorHAnsi"/>
                <w:bCs/>
                <w:sz w:val="18"/>
                <w:szCs w:val="18"/>
              </w:rPr>
              <w:t>February</w:t>
            </w:r>
          </w:p>
        </w:tc>
      </w:tr>
      <w:tr w:rsidR="004F03B0" w:rsidRPr="00837445" w14:paraId="45065B4D"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69E915D0" w14:textId="047F70B5" w:rsidR="004F03B0" w:rsidRDefault="004F03B0" w:rsidP="004F03B0">
            <w:pPr>
              <w:rPr>
                <w:rFonts w:asciiTheme="minorHAnsi" w:hAnsiTheme="minorHAnsi" w:cstheme="minorHAnsi"/>
                <w:b/>
                <w:bCs/>
                <w:sz w:val="18"/>
                <w:szCs w:val="18"/>
              </w:rPr>
            </w:pPr>
            <w:r w:rsidRPr="00B07382">
              <w:rPr>
                <w:rFonts w:asciiTheme="minorHAnsi" w:hAnsiTheme="minorHAnsi" w:cstheme="minorHAnsi"/>
                <w:b/>
                <w:bCs/>
                <w:sz w:val="18"/>
                <w:szCs w:val="18"/>
              </w:rPr>
              <w:t>EMRO</w:t>
            </w:r>
          </w:p>
        </w:tc>
        <w:tc>
          <w:tcPr>
            <w:tcW w:w="2958" w:type="dxa"/>
            <w:tcBorders>
              <w:left w:val="single" w:sz="12" w:space="0" w:color="auto"/>
            </w:tcBorders>
            <w:shd w:val="clear" w:color="auto" w:fill="CCECFF"/>
            <w:vAlign w:val="center"/>
          </w:tcPr>
          <w:p w14:paraId="2DF6CE1D" w14:textId="28137299"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Afghanistan</w:t>
            </w:r>
          </w:p>
        </w:tc>
        <w:tc>
          <w:tcPr>
            <w:tcW w:w="1560" w:type="dxa"/>
            <w:tcBorders>
              <w:right w:val="single" w:sz="4" w:space="0" w:color="auto"/>
            </w:tcBorders>
            <w:shd w:val="clear" w:color="auto" w:fill="CCECFF"/>
            <w:vAlign w:val="center"/>
          </w:tcPr>
          <w:p w14:paraId="704E0A8B" w14:textId="0D201CD2" w:rsidR="004F03B0" w:rsidRDefault="004F03B0" w:rsidP="004F03B0">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7CF778CB" w14:textId="6B6B003B"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3CE1FF27" w14:textId="553D7A58"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22321178"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166DD36B" w14:textId="3A8ACB25"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EMRO</w:t>
            </w:r>
          </w:p>
        </w:tc>
        <w:tc>
          <w:tcPr>
            <w:tcW w:w="2958" w:type="dxa"/>
            <w:tcBorders>
              <w:left w:val="single" w:sz="12" w:space="0" w:color="auto"/>
            </w:tcBorders>
            <w:shd w:val="clear" w:color="auto" w:fill="CCECFF"/>
            <w:vAlign w:val="center"/>
          </w:tcPr>
          <w:p w14:paraId="0E547196" w14:textId="79A00CD3" w:rsidR="004F03B0" w:rsidRPr="001D3F00" w:rsidRDefault="004F03B0" w:rsidP="001D3F00">
            <w:pPr>
              <w:rPr>
                <w:rFonts w:asciiTheme="minorHAnsi" w:hAnsiTheme="minorHAnsi" w:cstheme="minorHAnsi"/>
                <w:bCs/>
                <w:color w:val="FF0000"/>
                <w:sz w:val="18"/>
                <w:szCs w:val="18"/>
              </w:rPr>
            </w:pPr>
            <w:r w:rsidRPr="001D3F00">
              <w:rPr>
                <w:rFonts w:asciiTheme="minorHAnsi" w:hAnsiTheme="minorHAnsi" w:cstheme="minorHAnsi"/>
                <w:bCs/>
                <w:sz w:val="18"/>
                <w:szCs w:val="18"/>
              </w:rPr>
              <w:t>Lebanon</w:t>
            </w:r>
          </w:p>
        </w:tc>
        <w:tc>
          <w:tcPr>
            <w:tcW w:w="1560" w:type="dxa"/>
            <w:tcBorders>
              <w:right w:val="single" w:sz="4" w:space="0" w:color="auto"/>
            </w:tcBorders>
            <w:shd w:val="clear" w:color="auto" w:fill="CCECFF"/>
            <w:vAlign w:val="center"/>
          </w:tcPr>
          <w:p w14:paraId="5896466E" w14:textId="0C18F850" w:rsidR="004F03B0" w:rsidRDefault="004F03B0" w:rsidP="004F03B0">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1818D9FB" w14:textId="04692C54"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0C6F3ADE" w14:textId="28C954CD"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4EAE9E80"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5086E5C1" w14:textId="32E8B082"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EMRO</w:t>
            </w:r>
          </w:p>
        </w:tc>
        <w:tc>
          <w:tcPr>
            <w:tcW w:w="2958" w:type="dxa"/>
            <w:tcBorders>
              <w:left w:val="single" w:sz="12" w:space="0" w:color="auto"/>
            </w:tcBorders>
            <w:shd w:val="clear" w:color="auto" w:fill="CCECFF"/>
            <w:vAlign w:val="center"/>
          </w:tcPr>
          <w:p w14:paraId="6229009E" w14:textId="23C8272C"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sz w:val="18"/>
                <w:szCs w:val="18"/>
              </w:rPr>
              <w:t>Oman</w:t>
            </w:r>
          </w:p>
        </w:tc>
        <w:tc>
          <w:tcPr>
            <w:tcW w:w="1560" w:type="dxa"/>
            <w:tcBorders>
              <w:right w:val="single" w:sz="4" w:space="0" w:color="auto"/>
            </w:tcBorders>
            <w:shd w:val="clear" w:color="auto" w:fill="CCECFF"/>
            <w:vAlign w:val="center"/>
          </w:tcPr>
          <w:p w14:paraId="5A098FA1" w14:textId="50938273" w:rsidR="004F03B0" w:rsidRDefault="004F03B0" w:rsidP="004F03B0">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3BD7F259" w14:textId="26B7CDE1" w:rsidR="004F03B0" w:rsidRPr="00B41E65"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66791885" w14:textId="45961969"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6C2F85C5"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5900D032" w14:textId="162966B4" w:rsidR="004F03B0" w:rsidRPr="00B07382" w:rsidRDefault="004F03B0" w:rsidP="004F03B0">
            <w:pPr>
              <w:rPr>
                <w:rFonts w:asciiTheme="minorHAnsi" w:hAnsiTheme="minorHAnsi" w:cstheme="minorHAnsi"/>
                <w:b/>
                <w:bCs/>
                <w:sz w:val="18"/>
                <w:szCs w:val="18"/>
              </w:rPr>
            </w:pPr>
            <w:r>
              <w:rPr>
                <w:rFonts w:asciiTheme="minorHAnsi" w:hAnsiTheme="minorHAnsi" w:cstheme="minorHAnsi"/>
                <w:b/>
                <w:bCs/>
                <w:sz w:val="18"/>
                <w:szCs w:val="18"/>
              </w:rPr>
              <w:t>EMRO</w:t>
            </w:r>
          </w:p>
        </w:tc>
        <w:tc>
          <w:tcPr>
            <w:tcW w:w="2958" w:type="dxa"/>
            <w:tcBorders>
              <w:left w:val="single" w:sz="12" w:space="0" w:color="auto"/>
            </w:tcBorders>
            <w:shd w:val="clear" w:color="auto" w:fill="CCECFF"/>
            <w:vAlign w:val="center"/>
          </w:tcPr>
          <w:p w14:paraId="0F400681" w14:textId="6242043C"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Pakistan</w:t>
            </w:r>
          </w:p>
        </w:tc>
        <w:tc>
          <w:tcPr>
            <w:tcW w:w="1560" w:type="dxa"/>
            <w:tcBorders>
              <w:right w:val="single" w:sz="4" w:space="0" w:color="auto"/>
            </w:tcBorders>
            <w:shd w:val="clear" w:color="auto" w:fill="CCECFF"/>
            <w:vAlign w:val="center"/>
          </w:tcPr>
          <w:p w14:paraId="26462B67" w14:textId="6D1126C4" w:rsidR="004F03B0" w:rsidRDefault="004F03B0" w:rsidP="004F03B0">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6CFBCC28" w14:textId="6ABC20CE"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12D40E26" w14:textId="4A38774B"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25F044C7" w14:textId="77777777" w:rsidTr="008B0E3E">
        <w:trPr>
          <w:trHeight w:val="315"/>
        </w:trPr>
        <w:tc>
          <w:tcPr>
            <w:tcW w:w="1119" w:type="dxa"/>
            <w:tcBorders>
              <w:right w:val="single" w:sz="12" w:space="0" w:color="auto"/>
            </w:tcBorders>
            <w:shd w:val="clear" w:color="auto" w:fill="F2F2F2" w:themeFill="background1" w:themeFillShade="F2"/>
            <w:noWrap/>
            <w:vAlign w:val="center"/>
          </w:tcPr>
          <w:p w14:paraId="409C8572" w14:textId="7982C47B" w:rsidR="004F03B0" w:rsidRPr="00B07382" w:rsidRDefault="004F03B0" w:rsidP="004F03B0">
            <w:pPr>
              <w:rPr>
                <w:rFonts w:asciiTheme="minorHAnsi" w:hAnsiTheme="minorHAnsi" w:cstheme="minorHAnsi"/>
                <w:b/>
                <w:bCs/>
                <w:sz w:val="18"/>
                <w:szCs w:val="18"/>
              </w:rPr>
            </w:pPr>
            <w:r>
              <w:rPr>
                <w:rFonts w:asciiTheme="minorHAnsi" w:hAnsiTheme="minorHAnsi" w:cstheme="minorHAnsi"/>
                <w:b/>
                <w:bCs/>
                <w:sz w:val="18"/>
                <w:szCs w:val="18"/>
              </w:rPr>
              <w:t>EMRO</w:t>
            </w:r>
          </w:p>
        </w:tc>
        <w:tc>
          <w:tcPr>
            <w:tcW w:w="2958" w:type="dxa"/>
            <w:tcBorders>
              <w:left w:val="single" w:sz="12" w:space="0" w:color="auto"/>
            </w:tcBorders>
            <w:shd w:val="clear" w:color="auto" w:fill="CCECFF"/>
            <w:vAlign w:val="center"/>
          </w:tcPr>
          <w:p w14:paraId="4FB844C0" w14:textId="28B89A32"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 xml:space="preserve">Syria </w:t>
            </w:r>
          </w:p>
        </w:tc>
        <w:tc>
          <w:tcPr>
            <w:tcW w:w="1560" w:type="dxa"/>
            <w:tcBorders>
              <w:right w:val="single" w:sz="4" w:space="0" w:color="auto"/>
            </w:tcBorders>
            <w:shd w:val="clear" w:color="auto" w:fill="CCECFF"/>
            <w:vAlign w:val="center"/>
          </w:tcPr>
          <w:p w14:paraId="6B324786" w14:textId="4D003F37" w:rsidR="004F03B0" w:rsidRDefault="004F03B0" w:rsidP="004F03B0">
            <w:pPr>
              <w:rPr>
                <w:rFonts w:asciiTheme="minorHAnsi" w:hAnsiTheme="minorHAnsi" w:cstheme="minorHAnsi"/>
                <w:sz w:val="18"/>
                <w:szCs w:val="18"/>
              </w:rPr>
            </w:pPr>
            <w:r w:rsidRPr="00102F5B">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02EECE5A" w14:textId="0C458D24"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1E6F111D" w14:textId="4348C03C"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4B0E3905" w14:textId="77777777" w:rsidTr="008B0E3E">
        <w:trPr>
          <w:trHeight w:val="315"/>
        </w:trPr>
        <w:tc>
          <w:tcPr>
            <w:tcW w:w="1119" w:type="dxa"/>
            <w:tcBorders>
              <w:right w:val="single" w:sz="12" w:space="0" w:color="auto"/>
            </w:tcBorders>
            <w:shd w:val="clear" w:color="auto" w:fill="F2F2F2" w:themeFill="background1" w:themeFillShade="F2"/>
            <w:noWrap/>
            <w:vAlign w:val="center"/>
          </w:tcPr>
          <w:p w14:paraId="6E959D69" w14:textId="7AD34061" w:rsidR="004F03B0" w:rsidRPr="00B07382" w:rsidRDefault="004F03B0" w:rsidP="004F03B0">
            <w:pPr>
              <w:rPr>
                <w:rFonts w:asciiTheme="minorHAnsi" w:hAnsiTheme="minorHAnsi" w:cstheme="minorHAnsi"/>
                <w:b/>
                <w:bCs/>
                <w:sz w:val="18"/>
                <w:szCs w:val="18"/>
              </w:rPr>
            </w:pPr>
            <w:r>
              <w:rPr>
                <w:rFonts w:asciiTheme="minorHAnsi" w:hAnsiTheme="minorHAnsi" w:cstheme="minorHAnsi"/>
                <w:b/>
                <w:bCs/>
                <w:sz w:val="18"/>
                <w:szCs w:val="18"/>
              </w:rPr>
              <w:t>EMRO</w:t>
            </w:r>
          </w:p>
        </w:tc>
        <w:tc>
          <w:tcPr>
            <w:tcW w:w="2958" w:type="dxa"/>
            <w:tcBorders>
              <w:left w:val="single" w:sz="12" w:space="0" w:color="auto"/>
            </w:tcBorders>
            <w:shd w:val="clear" w:color="auto" w:fill="CCECFF"/>
            <w:vAlign w:val="center"/>
          </w:tcPr>
          <w:p w14:paraId="7CC4A86C" w14:textId="1559C878"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 xml:space="preserve">Tunisia </w:t>
            </w:r>
          </w:p>
        </w:tc>
        <w:tc>
          <w:tcPr>
            <w:tcW w:w="1560" w:type="dxa"/>
            <w:tcBorders>
              <w:right w:val="single" w:sz="4" w:space="0" w:color="auto"/>
            </w:tcBorders>
            <w:shd w:val="clear" w:color="auto" w:fill="CCECFF"/>
            <w:vAlign w:val="center"/>
          </w:tcPr>
          <w:p w14:paraId="1F7E2B00" w14:textId="306C678E" w:rsidR="004F03B0" w:rsidRDefault="004F03B0" w:rsidP="004F03B0">
            <w:pPr>
              <w:rPr>
                <w:rFonts w:asciiTheme="minorHAnsi" w:hAnsiTheme="minorHAnsi" w:cstheme="minorHAnsi"/>
                <w:sz w:val="18"/>
                <w:szCs w:val="18"/>
              </w:rPr>
            </w:pPr>
            <w:r w:rsidRPr="00102F5B">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46446AE7" w14:textId="4CC05FDD"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49C5F9D5" w14:textId="7C277F80"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02859134"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1E187E65" w14:textId="4F3A9300"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SEARO</w:t>
            </w:r>
          </w:p>
        </w:tc>
        <w:tc>
          <w:tcPr>
            <w:tcW w:w="2958" w:type="dxa"/>
            <w:tcBorders>
              <w:left w:val="single" w:sz="12" w:space="0" w:color="auto"/>
            </w:tcBorders>
            <w:shd w:val="clear" w:color="auto" w:fill="CCECFF"/>
            <w:vAlign w:val="center"/>
          </w:tcPr>
          <w:p w14:paraId="2CB5A6CF" w14:textId="18075A1E"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India (Gujarat)</w:t>
            </w:r>
          </w:p>
        </w:tc>
        <w:tc>
          <w:tcPr>
            <w:tcW w:w="1560" w:type="dxa"/>
            <w:tcBorders>
              <w:right w:val="single" w:sz="4" w:space="0" w:color="auto"/>
            </w:tcBorders>
            <w:shd w:val="clear" w:color="auto" w:fill="CCECFF"/>
            <w:vAlign w:val="center"/>
          </w:tcPr>
          <w:p w14:paraId="4FCD1CEE" w14:textId="7827C30D" w:rsidR="004F03B0" w:rsidRDefault="004F03B0" w:rsidP="004F03B0">
            <w:pPr>
              <w:rPr>
                <w:rFonts w:asciiTheme="minorHAnsi" w:hAnsiTheme="minorHAnsi" w:cstheme="minorHAnsi"/>
                <w:sz w:val="18"/>
                <w:szCs w:val="18"/>
              </w:rPr>
            </w:pPr>
            <w:r w:rsidRPr="00EB1CC0">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0ADBA61D" w14:textId="6CEBFE10"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27805D3C" w14:textId="7C98C5B5" w:rsidR="004F03B0" w:rsidRPr="009E5E59" w:rsidRDefault="004F03B0" w:rsidP="004F03B0">
            <w:pPr>
              <w:rPr>
                <w:rFonts w:asciiTheme="minorHAnsi" w:hAnsiTheme="minorHAnsi" w:cstheme="minorHAnsi"/>
                <w:bCs/>
                <w:color w:val="FF0000"/>
                <w:sz w:val="18"/>
                <w:szCs w:val="18"/>
              </w:rPr>
            </w:pPr>
            <w:r w:rsidRPr="00EB2008">
              <w:rPr>
                <w:rFonts w:asciiTheme="minorHAnsi" w:hAnsiTheme="minorHAnsi" w:cstheme="minorHAnsi"/>
                <w:bCs/>
                <w:sz w:val="18"/>
                <w:szCs w:val="18"/>
              </w:rPr>
              <w:t>TBC</w:t>
            </w:r>
          </w:p>
        </w:tc>
      </w:tr>
      <w:tr w:rsidR="004F03B0" w:rsidRPr="00837445" w14:paraId="3FE4B698"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59203987" w14:textId="4FB45E48"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SEARO</w:t>
            </w:r>
          </w:p>
        </w:tc>
        <w:tc>
          <w:tcPr>
            <w:tcW w:w="2958" w:type="dxa"/>
            <w:tcBorders>
              <w:left w:val="single" w:sz="12" w:space="0" w:color="auto"/>
            </w:tcBorders>
            <w:shd w:val="clear" w:color="auto" w:fill="CCECFF"/>
            <w:vAlign w:val="center"/>
          </w:tcPr>
          <w:p w14:paraId="444BCE61" w14:textId="6D18E772"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Sri Lanka</w:t>
            </w:r>
          </w:p>
        </w:tc>
        <w:tc>
          <w:tcPr>
            <w:tcW w:w="1560" w:type="dxa"/>
            <w:tcBorders>
              <w:right w:val="single" w:sz="4" w:space="0" w:color="auto"/>
            </w:tcBorders>
            <w:shd w:val="clear" w:color="auto" w:fill="CCECFF"/>
            <w:vAlign w:val="center"/>
          </w:tcPr>
          <w:p w14:paraId="2B394405" w14:textId="5874657A" w:rsidR="004F03B0" w:rsidRDefault="004F03B0" w:rsidP="004F03B0">
            <w:pPr>
              <w:rPr>
                <w:rFonts w:asciiTheme="minorHAnsi" w:hAnsiTheme="minorHAnsi" w:cstheme="minorHAnsi"/>
                <w:sz w:val="18"/>
                <w:szCs w:val="18"/>
              </w:rPr>
            </w:pPr>
            <w:r w:rsidRPr="00EB1CC0">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4EF3330E" w14:textId="78DC5B2B"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62FA859D" w14:textId="06A58E9D" w:rsidR="004F03B0" w:rsidRPr="009E5E59" w:rsidRDefault="004F03B0" w:rsidP="004F03B0">
            <w:pPr>
              <w:rPr>
                <w:rFonts w:asciiTheme="minorHAnsi" w:hAnsiTheme="minorHAnsi" w:cstheme="minorHAnsi"/>
                <w:bCs/>
                <w:color w:val="FF0000"/>
                <w:sz w:val="18"/>
                <w:szCs w:val="18"/>
              </w:rPr>
            </w:pPr>
            <w:r w:rsidRPr="00EB2008">
              <w:rPr>
                <w:rFonts w:asciiTheme="minorHAnsi" w:hAnsiTheme="minorHAnsi" w:cstheme="minorHAnsi"/>
                <w:bCs/>
                <w:sz w:val="18"/>
                <w:szCs w:val="18"/>
              </w:rPr>
              <w:t>TBC</w:t>
            </w:r>
          </w:p>
        </w:tc>
      </w:tr>
      <w:tr w:rsidR="004F03B0" w:rsidRPr="00837445" w14:paraId="6D29B0D9"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443DC7E6" w14:textId="4582EE88"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SEARO</w:t>
            </w:r>
          </w:p>
        </w:tc>
        <w:tc>
          <w:tcPr>
            <w:tcW w:w="2958" w:type="dxa"/>
            <w:tcBorders>
              <w:left w:val="single" w:sz="12" w:space="0" w:color="auto"/>
            </w:tcBorders>
            <w:shd w:val="clear" w:color="auto" w:fill="CCECFF"/>
            <w:vAlign w:val="center"/>
          </w:tcPr>
          <w:p w14:paraId="112AA4DD" w14:textId="6F73E33E"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Bhutan</w:t>
            </w:r>
          </w:p>
        </w:tc>
        <w:tc>
          <w:tcPr>
            <w:tcW w:w="1560" w:type="dxa"/>
            <w:tcBorders>
              <w:right w:val="single" w:sz="4" w:space="0" w:color="auto"/>
            </w:tcBorders>
            <w:shd w:val="clear" w:color="auto" w:fill="CCECFF"/>
            <w:vAlign w:val="center"/>
          </w:tcPr>
          <w:p w14:paraId="2C0371C0" w14:textId="35A121B9" w:rsidR="004F03B0" w:rsidRDefault="004F03B0" w:rsidP="004F03B0">
            <w:pPr>
              <w:rPr>
                <w:rFonts w:asciiTheme="minorHAnsi" w:hAnsiTheme="minorHAnsi" w:cstheme="minorHAnsi"/>
                <w:sz w:val="18"/>
                <w:szCs w:val="18"/>
              </w:rPr>
            </w:pPr>
            <w:r w:rsidRPr="00EB1CC0">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1B2FA6D2" w14:textId="4B212866"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0E1F987D" w14:textId="3AF1AC30" w:rsidR="004F03B0" w:rsidRPr="009E5E59" w:rsidRDefault="004F03B0" w:rsidP="004F03B0">
            <w:pPr>
              <w:rPr>
                <w:rFonts w:asciiTheme="minorHAnsi" w:hAnsiTheme="minorHAnsi" w:cstheme="minorHAnsi"/>
                <w:bCs/>
                <w:color w:val="FF0000"/>
                <w:sz w:val="18"/>
                <w:szCs w:val="18"/>
              </w:rPr>
            </w:pPr>
            <w:r w:rsidRPr="00EB2008">
              <w:rPr>
                <w:rFonts w:asciiTheme="minorHAnsi" w:hAnsiTheme="minorHAnsi" w:cstheme="minorHAnsi"/>
                <w:bCs/>
                <w:sz w:val="18"/>
                <w:szCs w:val="18"/>
              </w:rPr>
              <w:t>TBC</w:t>
            </w:r>
          </w:p>
        </w:tc>
      </w:tr>
      <w:tr w:rsidR="004F03B0" w:rsidRPr="00837445" w14:paraId="4020C09A"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737272EF" w14:textId="1EE4609E"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SEARO</w:t>
            </w:r>
          </w:p>
        </w:tc>
        <w:tc>
          <w:tcPr>
            <w:tcW w:w="2958" w:type="dxa"/>
            <w:tcBorders>
              <w:left w:val="single" w:sz="12" w:space="0" w:color="auto"/>
            </w:tcBorders>
            <w:shd w:val="clear" w:color="auto" w:fill="CCECFF"/>
            <w:vAlign w:val="bottom"/>
          </w:tcPr>
          <w:p w14:paraId="08B02FA4" w14:textId="4BE1B1D7"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Maldives</w:t>
            </w:r>
          </w:p>
        </w:tc>
        <w:tc>
          <w:tcPr>
            <w:tcW w:w="1560" w:type="dxa"/>
            <w:tcBorders>
              <w:right w:val="single" w:sz="4" w:space="0" w:color="auto"/>
            </w:tcBorders>
            <w:shd w:val="clear" w:color="auto" w:fill="CCECFF"/>
            <w:vAlign w:val="center"/>
          </w:tcPr>
          <w:p w14:paraId="6A2060F2" w14:textId="5C851412" w:rsidR="004F03B0" w:rsidRDefault="004F03B0" w:rsidP="004F03B0">
            <w:pPr>
              <w:rPr>
                <w:rFonts w:asciiTheme="minorHAnsi" w:hAnsiTheme="minorHAnsi" w:cstheme="minorHAnsi"/>
                <w:sz w:val="18"/>
                <w:szCs w:val="18"/>
              </w:rPr>
            </w:pPr>
            <w:r w:rsidRPr="00EB1CC0">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773410DB" w14:textId="724E75FD"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2377A5CF" w14:textId="6F4B082A" w:rsidR="004F03B0" w:rsidRPr="009E5E59" w:rsidRDefault="004F03B0" w:rsidP="004F03B0">
            <w:pPr>
              <w:rPr>
                <w:rFonts w:asciiTheme="minorHAnsi" w:hAnsiTheme="minorHAnsi" w:cstheme="minorHAnsi"/>
                <w:bCs/>
                <w:color w:val="FF0000"/>
                <w:sz w:val="18"/>
                <w:szCs w:val="18"/>
              </w:rPr>
            </w:pPr>
            <w:r w:rsidRPr="00EB2008">
              <w:rPr>
                <w:rFonts w:asciiTheme="minorHAnsi" w:hAnsiTheme="minorHAnsi" w:cstheme="minorHAnsi"/>
                <w:bCs/>
                <w:sz w:val="18"/>
                <w:szCs w:val="18"/>
              </w:rPr>
              <w:t>TBC</w:t>
            </w:r>
          </w:p>
        </w:tc>
      </w:tr>
      <w:tr w:rsidR="004F03B0" w:rsidRPr="00837445" w14:paraId="1A8EF069"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4389BBF2" w14:textId="0444AD95"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SEARO</w:t>
            </w:r>
          </w:p>
        </w:tc>
        <w:tc>
          <w:tcPr>
            <w:tcW w:w="2958" w:type="dxa"/>
            <w:tcBorders>
              <w:left w:val="single" w:sz="12" w:space="0" w:color="auto"/>
            </w:tcBorders>
            <w:shd w:val="clear" w:color="auto" w:fill="CCECFF"/>
            <w:vAlign w:val="bottom"/>
          </w:tcPr>
          <w:p w14:paraId="15FC1140" w14:textId="2C7069BC"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Myanmar</w:t>
            </w:r>
          </w:p>
        </w:tc>
        <w:tc>
          <w:tcPr>
            <w:tcW w:w="1560" w:type="dxa"/>
            <w:tcBorders>
              <w:right w:val="single" w:sz="4" w:space="0" w:color="auto"/>
            </w:tcBorders>
            <w:shd w:val="clear" w:color="auto" w:fill="CCECFF"/>
            <w:vAlign w:val="center"/>
          </w:tcPr>
          <w:p w14:paraId="022E9208" w14:textId="48B22152" w:rsidR="004F03B0" w:rsidRDefault="004F03B0" w:rsidP="004F03B0">
            <w:pPr>
              <w:rPr>
                <w:rFonts w:asciiTheme="minorHAnsi" w:hAnsiTheme="minorHAnsi" w:cstheme="minorHAnsi"/>
                <w:sz w:val="18"/>
                <w:szCs w:val="18"/>
              </w:rPr>
            </w:pPr>
            <w:r w:rsidRPr="00EB1CC0">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4FA4DED9" w14:textId="002D8165"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03060F8B" w14:textId="0CE329E4" w:rsidR="004F03B0" w:rsidRPr="009E5E59" w:rsidRDefault="004F03B0" w:rsidP="004F03B0">
            <w:pPr>
              <w:rPr>
                <w:rFonts w:asciiTheme="minorHAnsi" w:hAnsiTheme="minorHAnsi" w:cstheme="minorHAnsi"/>
                <w:bCs/>
                <w:color w:val="FF0000"/>
                <w:sz w:val="18"/>
                <w:szCs w:val="18"/>
              </w:rPr>
            </w:pPr>
            <w:r w:rsidRPr="00EB2008">
              <w:rPr>
                <w:rFonts w:asciiTheme="minorHAnsi" w:hAnsiTheme="minorHAnsi" w:cstheme="minorHAnsi"/>
                <w:bCs/>
                <w:sz w:val="18"/>
                <w:szCs w:val="18"/>
              </w:rPr>
              <w:t>TBC</w:t>
            </w:r>
          </w:p>
        </w:tc>
      </w:tr>
      <w:tr w:rsidR="004F03B0" w:rsidRPr="00837445" w14:paraId="6AD19B44"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78A9A65D" w14:textId="5BD23A6E"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SEARO</w:t>
            </w:r>
          </w:p>
        </w:tc>
        <w:tc>
          <w:tcPr>
            <w:tcW w:w="2958" w:type="dxa"/>
            <w:tcBorders>
              <w:left w:val="single" w:sz="12" w:space="0" w:color="auto"/>
            </w:tcBorders>
            <w:shd w:val="clear" w:color="auto" w:fill="CCECFF"/>
            <w:vAlign w:val="center"/>
          </w:tcPr>
          <w:p w14:paraId="1F6033CD" w14:textId="6F9528F6"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Timor-Leste</w:t>
            </w:r>
          </w:p>
        </w:tc>
        <w:tc>
          <w:tcPr>
            <w:tcW w:w="1560" w:type="dxa"/>
            <w:tcBorders>
              <w:right w:val="single" w:sz="4" w:space="0" w:color="auto"/>
            </w:tcBorders>
            <w:shd w:val="clear" w:color="auto" w:fill="CCECFF"/>
            <w:vAlign w:val="center"/>
          </w:tcPr>
          <w:p w14:paraId="48AFF63F" w14:textId="64DF77C9" w:rsidR="004F03B0" w:rsidRDefault="004F03B0" w:rsidP="004F03B0">
            <w:pPr>
              <w:rPr>
                <w:rFonts w:asciiTheme="minorHAnsi" w:hAnsiTheme="minorHAnsi" w:cstheme="minorHAnsi"/>
                <w:sz w:val="18"/>
                <w:szCs w:val="18"/>
              </w:rPr>
            </w:pPr>
            <w:r w:rsidRPr="00EB1CC0">
              <w:rPr>
                <w:rFonts w:asciiTheme="minorHAnsi" w:hAnsiTheme="minorHAnsi" w:cstheme="minorHAnsi"/>
                <w:bCs/>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2186A043" w14:textId="115B6541"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44BEE7DB" w14:textId="5BB8ED3D" w:rsidR="004F03B0" w:rsidRPr="009E5E59" w:rsidRDefault="004F03B0" w:rsidP="004F03B0">
            <w:pPr>
              <w:rPr>
                <w:rFonts w:asciiTheme="minorHAnsi" w:hAnsiTheme="minorHAnsi" w:cstheme="minorHAnsi"/>
                <w:bCs/>
                <w:color w:val="FF0000"/>
                <w:sz w:val="18"/>
                <w:szCs w:val="18"/>
              </w:rPr>
            </w:pPr>
            <w:r w:rsidRPr="00EB2008">
              <w:rPr>
                <w:rFonts w:asciiTheme="minorHAnsi" w:hAnsiTheme="minorHAnsi" w:cstheme="minorHAnsi"/>
                <w:bCs/>
                <w:sz w:val="18"/>
                <w:szCs w:val="18"/>
              </w:rPr>
              <w:t>TBC</w:t>
            </w:r>
          </w:p>
        </w:tc>
      </w:tr>
      <w:tr w:rsidR="004F03B0" w:rsidRPr="00837445" w14:paraId="43DCA219"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2494AFED" w14:textId="230A120F"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WPRO</w:t>
            </w:r>
          </w:p>
        </w:tc>
        <w:tc>
          <w:tcPr>
            <w:tcW w:w="2958" w:type="dxa"/>
            <w:tcBorders>
              <w:left w:val="single" w:sz="12" w:space="0" w:color="auto"/>
            </w:tcBorders>
            <w:shd w:val="clear" w:color="auto" w:fill="CCECFF"/>
            <w:vAlign w:val="center"/>
          </w:tcPr>
          <w:p w14:paraId="772DE1CC" w14:textId="19A95B00"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Cambodia</w:t>
            </w:r>
          </w:p>
        </w:tc>
        <w:tc>
          <w:tcPr>
            <w:tcW w:w="1560" w:type="dxa"/>
            <w:tcBorders>
              <w:right w:val="single" w:sz="4" w:space="0" w:color="auto"/>
            </w:tcBorders>
            <w:shd w:val="clear" w:color="auto" w:fill="CCECFF"/>
            <w:vAlign w:val="center"/>
          </w:tcPr>
          <w:p w14:paraId="363C52FC" w14:textId="5FFD2D95" w:rsidR="004F03B0" w:rsidRDefault="004F03B0" w:rsidP="004F03B0">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43485B66" w14:textId="3D535263"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49E72754" w14:textId="15229595"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1B4B3B88"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36E4F83B" w14:textId="7C682EFE"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WPRO</w:t>
            </w:r>
          </w:p>
        </w:tc>
        <w:tc>
          <w:tcPr>
            <w:tcW w:w="2958" w:type="dxa"/>
            <w:tcBorders>
              <w:left w:val="single" w:sz="12" w:space="0" w:color="auto"/>
            </w:tcBorders>
            <w:shd w:val="clear" w:color="auto" w:fill="CCECFF"/>
            <w:vAlign w:val="center"/>
          </w:tcPr>
          <w:p w14:paraId="0913B44C" w14:textId="1114C361" w:rsidR="004F03B0" w:rsidRPr="001D3F00" w:rsidRDefault="004F03B0" w:rsidP="001D3F00">
            <w:pPr>
              <w:rPr>
                <w:rFonts w:asciiTheme="minorHAnsi" w:hAnsiTheme="minorHAnsi" w:cstheme="minorHAnsi"/>
                <w:bCs/>
                <w:sz w:val="18"/>
                <w:szCs w:val="18"/>
              </w:rPr>
            </w:pPr>
            <w:r w:rsidRPr="001D3F00">
              <w:rPr>
                <w:rFonts w:asciiTheme="minorHAnsi" w:hAnsiTheme="minorHAnsi" w:cstheme="minorHAnsi"/>
                <w:bCs/>
                <w:sz w:val="18"/>
                <w:szCs w:val="18"/>
              </w:rPr>
              <w:t>Papua New Guinea</w:t>
            </w:r>
          </w:p>
        </w:tc>
        <w:tc>
          <w:tcPr>
            <w:tcW w:w="1560" w:type="dxa"/>
            <w:tcBorders>
              <w:right w:val="single" w:sz="4" w:space="0" w:color="auto"/>
            </w:tcBorders>
            <w:shd w:val="clear" w:color="auto" w:fill="CCECFF"/>
            <w:vAlign w:val="center"/>
          </w:tcPr>
          <w:p w14:paraId="53F87850" w14:textId="0FCA4EAB" w:rsidR="004F03B0" w:rsidRDefault="004F03B0" w:rsidP="004F03B0">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7E2C7172" w14:textId="6A01104C"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0A092132" w14:textId="754ED122" w:rsidR="004F03B0"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r w:rsidR="004F03B0" w:rsidRPr="00837445" w14:paraId="65796996" w14:textId="77777777" w:rsidTr="00445808">
        <w:trPr>
          <w:trHeight w:val="315"/>
        </w:trPr>
        <w:tc>
          <w:tcPr>
            <w:tcW w:w="1119" w:type="dxa"/>
            <w:tcBorders>
              <w:right w:val="single" w:sz="12" w:space="0" w:color="auto"/>
            </w:tcBorders>
            <w:shd w:val="clear" w:color="auto" w:fill="F2F2F2" w:themeFill="background1" w:themeFillShade="F2"/>
            <w:noWrap/>
            <w:vAlign w:val="center"/>
          </w:tcPr>
          <w:p w14:paraId="199F241F" w14:textId="6BBE3B12" w:rsidR="004F03B0" w:rsidRDefault="004F03B0" w:rsidP="004F03B0">
            <w:pPr>
              <w:rPr>
                <w:rFonts w:asciiTheme="minorHAnsi" w:hAnsiTheme="minorHAnsi" w:cstheme="minorHAnsi"/>
                <w:b/>
                <w:bCs/>
                <w:sz w:val="18"/>
                <w:szCs w:val="18"/>
              </w:rPr>
            </w:pPr>
            <w:r>
              <w:rPr>
                <w:rFonts w:asciiTheme="minorHAnsi" w:hAnsiTheme="minorHAnsi" w:cstheme="minorHAnsi"/>
                <w:b/>
                <w:bCs/>
                <w:sz w:val="18"/>
                <w:szCs w:val="18"/>
              </w:rPr>
              <w:t>WPRO</w:t>
            </w:r>
          </w:p>
        </w:tc>
        <w:tc>
          <w:tcPr>
            <w:tcW w:w="2958" w:type="dxa"/>
            <w:tcBorders>
              <w:left w:val="single" w:sz="12" w:space="0" w:color="auto"/>
            </w:tcBorders>
            <w:shd w:val="clear" w:color="auto" w:fill="CCECFF"/>
            <w:vAlign w:val="center"/>
          </w:tcPr>
          <w:p w14:paraId="093966D2" w14:textId="64981270" w:rsidR="004F03B0" w:rsidRPr="001D3F00" w:rsidRDefault="004F03B0" w:rsidP="001D3F00">
            <w:pPr>
              <w:rPr>
                <w:rFonts w:asciiTheme="minorHAnsi" w:hAnsiTheme="minorHAnsi" w:cstheme="minorHAnsi"/>
                <w:bCs/>
                <w:color w:val="FF0000"/>
                <w:sz w:val="18"/>
                <w:szCs w:val="18"/>
              </w:rPr>
            </w:pPr>
            <w:r w:rsidRPr="001D3F00">
              <w:rPr>
                <w:rFonts w:asciiTheme="minorHAnsi" w:hAnsiTheme="minorHAnsi" w:cstheme="minorHAnsi"/>
                <w:bCs/>
                <w:sz w:val="18"/>
                <w:szCs w:val="18"/>
              </w:rPr>
              <w:t>New Zealand</w:t>
            </w:r>
          </w:p>
        </w:tc>
        <w:tc>
          <w:tcPr>
            <w:tcW w:w="1560" w:type="dxa"/>
            <w:tcBorders>
              <w:right w:val="single" w:sz="4" w:space="0" w:color="auto"/>
            </w:tcBorders>
            <w:shd w:val="clear" w:color="auto" w:fill="CCECFF"/>
            <w:vAlign w:val="center"/>
          </w:tcPr>
          <w:p w14:paraId="7A2A4A8C" w14:textId="113B9186" w:rsidR="004F03B0" w:rsidRDefault="004F03B0" w:rsidP="004F03B0">
            <w:pPr>
              <w:rPr>
                <w:rFonts w:asciiTheme="minorHAnsi" w:hAnsiTheme="minorHAnsi" w:cstheme="minorHAnsi"/>
                <w:sz w:val="18"/>
                <w:szCs w:val="18"/>
              </w:rPr>
            </w:pPr>
            <w:r>
              <w:rPr>
                <w:rFonts w:asciiTheme="minorHAnsi" w:hAnsiTheme="minorHAnsi" w:cstheme="minorHAnsi"/>
                <w:sz w:val="18"/>
                <w:szCs w:val="18"/>
              </w:rPr>
              <w:t>COVID-19</w:t>
            </w:r>
          </w:p>
        </w:tc>
        <w:tc>
          <w:tcPr>
            <w:tcW w:w="850" w:type="dxa"/>
            <w:tcBorders>
              <w:top w:val="single" w:sz="4" w:space="0" w:color="auto"/>
              <w:left w:val="single" w:sz="4" w:space="0" w:color="auto"/>
              <w:bottom w:val="single" w:sz="4" w:space="0" w:color="auto"/>
              <w:right w:val="single" w:sz="4" w:space="0" w:color="auto"/>
            </w:tcBorders>
            <w:shd w:val="clear" w:color="auto" w:fill="CCECFF"/>
            <w:noWrap/>
          </w:tcPr>
          <w:p w14:paraId="437AC8E8" w14:textId="01C1EDE2" w:rsidR="004F03B0" w:rsidRDefault="004F03B0" w:rsidP="004F03B0">
            <w:pPr>
              <w:jc w:val="center"/>
              <w:rPr>
                <w:rFonts w:asciiTheme="minorHAnsi" w:hAnsiTheme="minorHAnsi" w:cstheme="minorHAnsi"/>
                <w:bCs/>
                <w:sz w:val="18"/>
                <w:szCs w:val="18"/>
              </w:rPr>
            </w:pPr>
            <w:r w:rsidRPr="001019D7">
              <w:rPr>
                <w:rFonts w:asciiTheme="minorHAnsi" w:hAnsiTheme="minorHAnsi" w:cstheme="minorHAnsi"/>
                <w:bCs/>
                <w:sz w:val="18"/>
                <w:szCs w:val="18"/>
              </w:rPr>
              <w:t>2021</w:t>
            </w:r>
          </w:p>
        </w:tc>
        <w:tc>
          <w:tcPr>
            <w:tcW w:w="2408" w:type="dxa"/>
            <w:tcBorders>
              <w:top w:val="single" w:sz="4" w:space="0" w:color="auto"/>
              <w:left w:val="single" w:sz="4" w:space="0" w:color="auto"/>
              <w:bottom w:val="single" w:sz="4" w:space="0" w:color="auto"/>
              <w:right w:val="single" w:sz="4" w:space="0" w:color="auto"/>
            </w:tcBorders>
            <w:shd w:val="clear" w:color="auto" w:fill="CCECFF"/>
            <w:noWrap/>
          </w:tcPr>
          <w:p w14:paraId="587A436C" w14:textId="584C032A" w:rsidR="004F03B0" w:rsidRPr="0026432E" w:rsidRDefault="004F03B0" w:rsidP="004F03B0">
            <w:pPr>
              <w:rPr>
                <w:rFonts w:asciiTheme="minorHAnsi" w:hAnsiTheme="minorHAnsi" w:cstheme="minorHAnsi"/>
                <w:bCs/>
                <w:sz w:val="18"/>
                <w:szCs w:val="18"/>
              </w:rPr>
            </w:pPr>
            <w:r w:rsidRPr="00EB2008">
              <w:rPr>
                <w:rFonts w:asciiTheme="minorHAnsi" w:hAnsiTheme="minorHAnsi" w:cstheme="minorHAnsi"/>
                <w:bCs/>
                <w:sz w:val="18"/>
                <w:szCs w:val="18"/>
              </w:rPr>
              <w:t>TBC</w:t>
            </w:r>
          </w:p>
        </w:tc>
      </w:tr>
    </w:tbl>
    <w:p w14:paraId="4ACDAE18" w14:textId="77777777" w:rsidR="00996603" w:rsidRDefault="00996603" w:rsidP="00727B9F">
      <w:pPr>
        <w:rPr>
          <w:rFonts w:asciiTheme="minorHAnsi" w:hAnsiTheme="minorHAnsi"/>
          <w:b/>
          <w:bCs/>
          <w:color w:val="0070C0"/>
          <w:sz w:val="32"/>
          <w:szCs w:val="32"/>
        </w:rPr>
      </w:pPr>
    </w:p>
    <w:p w14:paraId="0E0ED99D" w14:textId="79303E29" w:rsidR="00DB2741" w:rsidRPr="00727B9F" w:rsidRDefault="00DB2741" w:rsidP="00727B9F">
      <w:pPr>
        <w:rPr>
          <w:rFonts w:asciiTheme="minorHAnsi" w:hAnsiTheme="minorHAnsi"/>
          <w:b/>
          <w:bCs/>
          <w:color w:val="0070C0"/>
          <w:sz w:val="32"/>
          <w:szCs w:val="32"/>
        </w:rPr>
      </w:pPr>
      <w:r w:rsidRPr="00727B9F">
        <w:rPr>
          <w:rFonts w:asciiTheme="minorHAnsi" w:hAnsiTheme="minorHAnsi"/>
          <w:b/>
          <w:bCs/>
          <w:color w:val="0070C0"/>
          <w:sz w:val="32"/>
          <w:szCs w:val="32"/>
        </w:rPr>
        <w:t>NATIONAL PLANNING</w:t>
      </w:r>
    </w:p>
    <w:p w14:paraId="6ABF0FBC" w14:textId="77777777" w:rsidR="00DB2741" w:rsidRPr="00837445" w:rsidRDefault="00DB2741" w:rsidP="00DB2741">
      <w:pPr>
        <w:rPr>
          <w:rFonts w:asciiTheme="minorHAnsi" w:hAnsiTheme="minorHAnsi"/>
          <w:b/>
          <w:bCs/>
          <w:sz w:val="24"/>
          <w:szCs w:val="24"/>
        </w:rPr>
      </w:pPr>
    </w:p>
    <w:p w14:paraId="3ECB85E0" w14:textId="77777777" w:rsidR="00192AE2" w:rsidRPr="00837445" w:rsidRDefault="00192AE2" w:rsidP="00192AE2">
      <w:pPr>
        <w:rPr>
          <w:rFonts w:asciiTheme="minorHAnsi" w:hAnsiTheme="minorHAnsi"/>
          <w:b/>
          <w:bCs/>
          <w:sz w:val="24"/>
          <w:szCs w:val="24"/>
        </w:rPr>
      </w:pPr>
      <w:r w:rsidRPr="00837445">
        <w:rPr>
          <w:rFonts w:asciiTheme="minorHAnsi" w:hAnsiTheme="minorHAnsi"/>
        </w:rPr>
        <w:t xml:space="preserve">For information on </w:t>
      </w:r>
      <w:r>
        <w:rPr>
          <w:rFonts w:asciiTheme="minorHAnsi" w:hAnsiTheme="minorHAnsi"/>
        </w:rPr>
        <w:t>N</w:t>
      </w:r>
      <w:r w:rsidRPr="00837445">
        <w:rPr>
          <w:rFonts w:asciiTheme="minorHAnsi" w:hAnsiTheme="minorHAnsi"/>
        </w:rPr>
        <w:t xml:space="preserve">ational </w:t>
      </w:r>
      <w:r>
        <w:rPr>
          <w:rFonts w:asciiTheme="minorHAnsi" w:hAnsiTheme="minorHAnsi"/>
        </w:rPr>
        <w:t>Action Plan for Health Security (NAPHS)</w:t>
      </w:r>
      <w:r w:rsidRPr="00837445">
        <w:rPr>
          <w:rFonts w:asciiTheme="minorHAnsi" w:hAnsiTheme="minorHAnsi"/>
        </w:rPr>
        <w:t xml:space="preserve">, please visit the </w:t>
      </w:r>
      <w:r>
        <w:rPr>
          <w:rFonts w:asciiTheme="minorHAnsi" w:hAnsiTheme="minorHAnsi"/>
        </w:rPr>
        <w:t xml:space="preserve">following </w:t>
      </w:r>
      <w:r w:rsidRPr="00837445">
        <w:rPr>
          <w:rFonts w:asciiTheme="minorHAnsi" w:hAnsiTheme="minorHAnsi"/>
        </w:rPr>
        <w:t>web page on the Strategic Partnership Portal</w:t>
      </w:r>
      <w:r>
        <w:rPr>
          <w:rFonts w:asciiTheme="minorHAnsi" w:hAnsiTheme="minorHAnsi"/>
        </w:rPr>
        <w:t xml:space="preserve"> for IHR and Health Security</w:t>
      </w:r>
      <w:r w:rsidRPr="00837445">
        <w:rPr>
          <w:rFonts w:asciiTheme="minorHAnsi" w:hAnsiTheme="minorHAnsi"/>
        </w:rPr>
        <w:t xml:space="preserve">: </w:t>
      </w:r>
      <w:hyperlink r:id="rId14" w:history="1">
        <w:r w:rsidRPr="00D10840">
          <w:rPr>
            <w:rStyle w:val="Hyperlink"/>
            <w:b/>
            <w:bCs/>
          </w:rPr>
          <w:t>https://extranet.who.int/sph/country-planning</w:t>
        </w:r>
      </w:hyperlink>
      <w:r>
        <w:rPr>
          <w:rStyle w:val="Hyperlink"/>
          <w:b/>
          <w:bCs/>
        </w:rPr>
        <w:t>.</w:t>
      </w:r>
      <w:r>
        <w:t xml:space="preserve"> </w:t>
      </w:r>
    </w:p>
    <w:p w14:paraId="20DBAF67" w14:textId="77777777" w:rsidR="00192AE2" w:rsidRDefault="00192AE2" w:rsidP="00192AE2">
      <w:pPr>
        <w:jc w:val="both"/>
        <w:rPr>
          <w:rFonts w:asciiTheme="minorHAnsi" w:hAnsiTheme="minorHAnsi"/>
          <w:b/>
          <w:bCs/>
        </w:rPr>
      </w:pPr>
    </w:p>
    <w:p w14:paraId="26E4D1C5" w14:textId="77777777" w:rsidR="00192AE2" w:rsidRDefault="00192AE2" w:rsidP="00192AE2">
      <w:pPr>
        <w:rPr>
          <w:rFonts w:asciiTheme="minorHAnsi" w:hAnsiTheme="minorHAnsi"/>
          <w:b/>
          <w:bCs/>
        </w:rPr>
      </w:pPr>
      <w:r>
        <w:rPr>
          <w:rFonts w:asciiTheme="minorHAnsi" w:hAnsiTheme="minorHAnsi"/>
          <w:bCs/>
        </w:rPr>
        <w:t xml:space="preserve">NAPHS guidance and resources can be found at: </w:t>
      </w:r>
      <w:hyperlink r:id="rId15" w:history="1">
        <w:r w:rsidRPr="000F7253">
          <w:rPr>
            <w:rStyle w:val="Hyperlink"/>
            <w:b/>
          </w:rPr>
          <w:t>https://www.who.int/ihr/procedures/health-security-national-action-plan/en/</w:t>
        </w:r>
      </w:hyperlink>
      <w:r>
        <w:rPr>
          <w:rStyle w:val="Hyperlink"/>
          <w:b/>
        </w:rPr>
        <w:t>.</w:t>
      </w:r>
    </w:p>
    <w:p w14:paraId="335033C1" w14:textId="77777777" w:rsidR="00192AE2" w:rsidRDefault="00192AE2" w:rsidP="00192AE2">
      <w:pPr>
        <w:jc w:val="both"/>
        <w:rPr>
          <w:rFonts w:asciiTheme="minorHAnsi" w:hAnsiTheme="minorHAnsi"/>
          <w:b/>
          <w:bCs/>
        </w:rPr>
      </w:pPr>
    </w:p>
    <w:p w14:paraId="26DE4E01" w14:textId="77777777" w:rsidR="00192AE2" w:rsidRPr="001B4C90" w:rsidRDefault="00192AE2" w:rsidP="00192AE2">
      <w:pPr>
        <w:jc w:val="both"/>
        <w:rPr>
          <w:rFonts w:asciiTheme="minorHAnsi" w:hAnsiTheme="minorHAnsi"/>
          <w:b/>
          <w:bCs/>
        </w:rPr>
      </w:pPr>
      <w:r w:rsidRPr="001B4C90">
        <w:rPr>
          <w:rFonts w:asciiTheme="minorHAnsi" w:hAnsiTheme="minorHAnsi"/>
          <w:b/>
          <w:bCs/>
        </w:rPr>
        <w:t xml:space="preserve">Completed NAPHS </w:t>
      </w:r>
      <w:r>
        <w:rPr>
          <w:rFonts w:asciiTheme="minorHAnsi" w:hAnsiTheme="minorHAnsi"/>
          <w:b/>
          <w:bCs/>
        </w:rPr>
        <w:t>are available at</w:t>
      </w:r>
      <w:r w:rsidRPr="001B4C90">
        <w:rPr>
          <w:rFonts w:asciiTheme="minorHAnsi" w:hAnsiTheme="minorHAnsi"/>
          <w:b/>
          <w:bCs/>
        </w:rPr>
        <w:t>:</w:t>
      </w:r>
      <w:r>
        <w:rPr>
          <w:rFonts w:asciiTheme="minorHAnsi" w:hAnsiTheme="minorHAnsi"/>
          <w:b/>
          <w:bCs/>
        </w:rPr>
        <w:t xml:space="preserve"> </w:t>
      </w:r>
      <w:hyperlink r:id="rId16" w:history="1">
        <w:r w:rsidRPr="00072476">
          <w:rPr>
            <w:rStyle w:val="Hyperlink"/>
            <w:rFonts w:asciiTheme="minorHAnsi" w:hAnsiTheme="minorHAnsi"/>
            <w:b/>
            <w:bCs/>
          </w:rPr>
          <w:t>https://extranet.who.int/sph/publications</w:t>
        </w:r>
      </w:hyperlink>
      <w:r>
        <w:rPr>
          <w:rFonts w:asciiTheme="minorHAnsi" w:hAnsiTheme="minorHAnsi"/>
          <w:b/>
          <w:bCs/>
        </w:rPr>
        <w:t xml:space="preserve">. </w:t>
      </w:r>
    </w:p>
    <w:p w14:paraId="39633C81" w14:textId="77777777" w:rsidR="00DB2741" w:rsidRPr="00837445" w:rsidRDefault="00DB2741" w:rsidP="00DB2741">
      <w:pPr>
        <w:rPr>
          <w:rFonts w:asciiTheme="minorHAnsi" w:hAnsiTheme="minorHAnsi"/>
          <w:b/>
          <w:bCs/>
          <w:sz w:val="24"/>
          <w:szCs w:val="24"/>
        </w:rPr>
      </w:pPr>
    </w:p>
    <w:p w14:paraId="2F14E6EC" w14:textId="6DFAE19D" w:rsidR="00E84BC3" w:rsidRDefault="00E84BC3" w:rsidP="00E84BC3">
      <w:pPr>
        <w:jc w:val="both"/>
        <w:rPr>
          <w:rFonts w:asciiTheme="minorHAnsi" w:hAnsiTheme="minorHAnsi"/>
          <w:b/>
          <w:bCs/>
        </w:rPr>
      </w:pPr>
      <w:r w:rsidRPr="00B2494A">
        <w:rPr>
          <w:rFonts w:asciiTheme="minorHAnsi" w:hAnsiTheme="minorHAnsi"/>
          <w:b/>
          <w:bCs/>
        </w:rPr>
        <w:t xml:space="preserve">National planning completed to date: </w:t>
      </w:r>
      <w:r w:rsidR="00334C5B">
        <w:rPr>
          <w:rFonts w:asciiTheme="minorHAnsi" w:hAnsiTheme="minorHAnsi"/>
          <w:b/>
          <w:bCs/>
        </w:rPr>
        <w:t>6</w:t>
      </w:r>
      <w:r w:rsidR="008B0E3E">
        <w:rPr>
          <w:rFonts w:asciiTheme="minorHAnsi" w:hAnsiTheme="minorHAnsi"/>
          <w:b/>
          <w:bCs/>
        </w:rPr>
        <w:t>9</w:t>
      </w:r>
      <w:r w:rsidRPr="00B2494A">
        <w:rPr>
          <w:rFonts w:asciiTheme="minorHAnsi" w:hAnsiTheme="minorHAnsi"/>
          <w:b/>
          <w:bCs/>
        </w:rPr>
        <w:t xml:space="preserve"> </w:t>
      </w:r>
      <w:r>
        <w:rPr>
          <w:rFonts w:asciiTheme="minorHAnsi" w:hAnsiTheme="minorHAnsi"/>
          <w:b/>
          <w:bCs/>
        </w:rPr>
        <w:t>Countries</w:t>
      </w:r>
    </w:p>
    <w:p w14:paraId="3CB504C8" w14:textId="0D9B0DCD" w:rsidR="00956171" w:rsidRPr="009864F2" w:rsidRDefault="00956171" w:rsidP="00956171">
      <w:pPr>
        <w:pStyle w:val="ListParagraph"/>
        <w:numPr>
          <w:ilvl w:val="0"/>
          <w:numId w:val="2"/>
        </w:numPr>
        <w:jc w:val="both"/>
        <w:rPr>
          <w:rFonts w:asciiTheme="minorHAnsi" w:hAnsiTheme="minorHAnsi"/>
          <w:bCs/>
        </w:rPr>
      </w:pPr>
      <w:r>
        <w:rPr>
          <w:rFonts w:asciiTheme="minorHAnsi" w:hAnsiTheme="minorHAnsi"/>
          <w:b/>
          <w:bCs/>
        </w:rPr>
        <w:t>2020 (</w:t>
      </w:r>
      <w:r w:rsidR="008B0E3E">
        <w:rPr>
          <w:rFonts w:asciiTheme="minorHAnsi" w:hAnsiTheme="minorHAnsi"/>
          <w:b/>
          <w:bCs/>
        </w:rPr>
        <w:t>3</w:t>
      </w:r>
      <w:r w:rsidRPr="009864F2">
        <w:rPr>
          <w:rFonts w:asciiTheme="minorHAnsi" w:hAnsiTheme="minorHAnsi"/>
          <w:b/>
          <w:bCs/>
        </w:rPr>
        <w:t xml:space="preserve"> workshop</w:t>
      </w:r>
      <w:r w:rsidR="00953F30">
        <w:rPr>
          <w:rFonts w:asciiTheme="minorHAnsi" w:hAnsiTheme="minorHAnsi"/>
          <w:b/>
          <w:bCs/>
        </w:rPr>
        <w:t>s</w:t>
      </w:r>
      <w:r w:rsidRPr="009864F2">
        <w:rPr>
          <w:rFonts w:asciiTheme="minorHAnsi" w:hAnsiTheme="minorHAnsi"/>
          <w:b/>
          <w:bCs/>
        </w:rPr>
        <w:t>):</w:t>
      </w:r>
      <w:r>
        <w:rPr>
          <w:rFonts w:asciiTheme="minorHAnsi" w:hAnsiTheme="minorHAnsi"/>
          <w:bCs/>
        </w:rPr>
        <w:t xml:space="preserve"> </w:t>
      </w:r>
      <w:r w:rsidRPr="00511542">
        <w:rPr>
          <w:rFonts w:asciiTheme="minorHAnsi" w:hAnsiTheme="minorHAnsi"/>
        </w:rPr>
        <w:t>Malawi</w:t>
      </w:r>
      <w:r>
        <w:rPr>
          <w:rFonts w:asciiTheme="minorHAnsi" w:hAnsiTheme="minorHAnsi"/>
        </w:rPr>
        <w:t xml:space="preserve"> (</w:t>
      </w:r>
      <w:r w:rsidRPr="00511542">
        <w:rPr>
          <w:rFonts w:asciiTheme="minorHAnsi" w:hAnsiTheme="minorHAnsi"/>
        </w:rPr>
        <w:t>17-19 February</w:t>
      </w:r>
      <w:r>
        <w:rPr>
          <w:rFonts w:asciiTheme="minorHAnsi" w:hAnsiTheme="minorHAnsi"/>
        </w:rPr>
        <w:t>), Botswana (16-20 March)</w:t>
      </w:r>
      <w:r w:rsidR="008B0E3E">
        <w:t xml:space="preserve">, </w:t>
      </w:r>
      <w:r w:rsidR="008B0E3E" w:rsidRPr="008B0E3E">
        <w:rPr>
          <w:rFonts w:asciiTheme="minorHAnsi" w:hAnsiTheme="minorHAnsi"/>
        </w:rPr>
        <w:t>Mali (09 – 13 Nov</w:t>
      </w:r>
      <w:r w:rsidR="008B0E3E">
        <w:rPr>
          <w:rFonts w:asciiTheme="minorHAnsi" w:hAnsiTheme="minorHAnsi"/>
        </w:rPr>
        <w:t>ember</w:t>
      </w:r>
      <w:r w:rsidR="008B0E3E" w:rsidRPr="008B0E3E">
        <w:rPr>
          <w:rFonts w:asciiTheme="minorHAnsi" w:hAnsiTheme="minorHAnsi"/>
        </w:rPr>
        <w:t>)</w:t>
      </w:r>
    </w:p>
    <w:p w14:paraId="07853E7B" w14:textId="77777777" w:rsidR="00956171" w:rsidRPr="00A0341F" w:rsidRDefault="00956171" w:rsidP="00956171">
      <w:pPr>
        <w:pStyle w:val="ListParagraph"/>
        <w:numPr>
          <w:ilvl w:val="0"/>
          <w:numId w:val="2"/>
        </w:numPr>
        <w:jc w:val="both"/>
        <w:rPr>
          <w:rFonts w:asciiTheme="minorHAnsi" w:hAnsiTheme="minorHAnsi"/>
          <w:bCs/>
        </w:rPr>
      </w:pPr>
      <w:r>
        <w:rPr>
          <w:rFonts w:asciiTheme="minorHAnsi" w:hAnsiTheme="minorHAnsi"/>
          <w:b/>
          <w:bCs/>
        </w:rPr>
        <w:lastRenderedPageBreak/>
        <w:t>2019 (19 countries</w:t>
      </w:r>
      <w:r w:rsidRPr="00A0341F">
        <w:rPr>
          <w:rFonts w:asciiTheme="minorHAnsi" w:hAnsiTheme="minorHAnsi"/>
          <w:b/>
          <w:bCs/>
        </w:rPr>
        <w:t>):</w:t>
      </w:r>
      <w:r w:rsidRPr="00A0341F">
        <w:rPr>
          <w:rFonts w:asciiTheme="minorHAnsi" w:hAnsiTheme="minorHAnsi"/>
          <w:bCs/>
        </w:rPr>
        <w:t xml:space="preserve"> </w:t>
      </w:r>
      <w:bookmarkStart w:id="6" w:name="_Hlk40463082"/>
      <w:r>
        <w:rPr>
          <w:rFonts w:asciiTheme="minorHAnsi" w:hAnsiTheme="minorHAnsi"/>
          <w:lang w:val="en-US"/>
        </w:rPr>
        <w:t>Bahrain (February), B</w:t>
      </w:r>
      <w:r w:rsidRPr="00FF1A31">
        <w:rPr>
          <w:rFonts w:asciiTheme="minorHAnsi" w:hAnsiTheme="minorHAnsi"/>
          <w:lang w:val="en-US"/>
        </w:rPr>
        <w:t>hutan (February 25 – March 1)</w:t>
      </w:r>
      <w:r>
        <w:rPr>
          <w:rFonts w:asciiTheme="minorHAnsi" w:hAnsiTheme="minorHAnsi"/>
          <w:lang w:val="en-US"/>
        </w:rPr>
        <w:t xml:space="preserve">, </w:t>
      </w:r>
      <w:r w:rsidRPr="000A0D1B">
        <w:rPr>
          <w:rFonts w:asciiTheme="minorHAnsi" w:hAnsiTheme="minorHAnsi"/>
        </w:rPr>
        <w:t>Democratic Republic of the Congo</w:t>
      </w:r>
      <w:r>
        <w:rPr>
          <w:rFonts w:asciiTheme="minorHAnsi" w:hAnsiTheme="minorHAnsi"/>
        </w:rPr>
        <w:t xml:space="preserve"> (May 13-17), Djibouti (4-7 Aug), Guinea (April 15 – 19), </w:t>
      </w:r>
      <w:r>
        <w:rPr>
          <w:rFonts w:asciiTheme="minorHAnsi" w:hAnsiTheme="minorHAnsi"/>
          <w:lang w:val="en-US"/>
        </w:rPr>
        <w:t xml:space="preserve">Iraq (March 18-20), </w:t>
      </w:r>
      <w:r>
        <w:rPr>
          <w:rFonts w:asciiTheme="minorHAnsi" w:hAnsiTheme="minorHAnsi"/>
        </w:rPr>
        <w:t>Oman (April)</w:t>
      </w:r>
      <w:r>
        <w:rPr>
          <w:rFonts w:asciiTheme="minorHAnsi" w:hAnsiTheme="minorHAnsi"/>
          <w:bCs/>
        </w:rPr>
        <w:t xml:space="preserve">, </w:t>
      </w:r>
      <w:r>
        <w:rPr>
          <w:rFonts w:asciiTheme="minorHAnsi" w:hAnsiTheme="minorHAnsi"/>
        </w:rPr>
        <w:t xml:space="preserve">Rwanda (May 6-10), </w:t>
      </w:r>
      <w:r w:rsidRPr="0004196C">
        <w:rPr>
          <w:rFonts w:asciiTheme="minorHAnsi" w:hAnsiTheme="minorHAnsi"/>
          <w:bCs/>
        </w:rPr>
        <w:t>Timor-Leste (June 26-28),</w:t>
      </w:r>
      <w:r>
        <w:rPr>
          <w:rFonts w:asciiTheme="minorHAnsi" w:hAnsiTheme="minorHAnsi"/>
          <w:bCs/>
        </w:rPr>
        <w:t xml:space="preserve"> </w:t>
      </w:r>
      <w:r>
        <w:rPr>
          <w:rFonts w:asciiTheme="minorHAnsi" w:hAnsiTheme="minorHAnsi"/>
        </w:rPr>
        <w:t xml:space="preserve">Tunisia (April 22-24), </w:t>
      </w:r>
      <w:r w:rsidRPr="00A0341F">
        <w:rPr>
          <w:rFonts w:asciiTheme="minorHAnsi" w:hAnsiTheme="minorHAnsi"/>
          <w:bCs/>
        </w:rPr>
        <w:t>United Arab Emirates</w:t>
      </w:r>
      <w:r>
        <w:rPr>
          <w:rFonts w:asciiTheme="minorHAnsi" w:hAnsiTheme="minorHAnsi"/>
          <w:bCs/>
        </w:rPr>
        <w:t xml:space="preserve"> (February 3-6), Viet Nam (April), </w:t>
      </w:r>
      <w:r w:rsidRPr="00AB24EB">
        <w:rPr>
          <w:rFonts w:asciiTheme="minorHAnsi" w:hAnsiTheme="minorHAnsi"/>
          <w:bCs/>
        </w:rPr>
        <w:t>Zimbabwe (February 18-22)</w:t>
      </w:r>
      <w:r>
        <w:rPr>
          <w:rFonts w:asciiTheme="minorHAnsi" w:hAnsiTheme="minorHAnsi"/>
          <w:bCs/>
        </w:rPr>
        <w:t xml:space="preserve">, </w:t>
      </w:r>
      <w:r>
        <w:rPr>
          <w:rFonts w:asciiTheme="minorHAnsi" w:hAnsiTheme="minorHAnsi"/>
        </w:rPr>
        <w:t>Zambia (March 4-8), Eswatini (19 – 23</w:t>
      </w:r>
      <w:r w:rsidRPr="007932CD">
        <w:rPr>
          <w:rFonts w:asciiTheme="minorHAnsi" w:hAnsiTheme="minorHAnsi"/>
        </w:rPr>
        <w:t xml:space="preserve"> August</w:t>
      </w:r>
      <w:r>
        <w:rPr>
          <w:rFonts w:asciiTheme="minorHAnsi" w:hAnsiTheme="minorHAnsi"/>
        </w:rPr>
        <w:t xml:space="preserve">), </w:t>
      </w:r>
      <w:r w:rsidRPr="00334C5B">
        <w:rPr>
          <w:rFonts w:asciiTheme="minorHAnsi" w:hAnsiTheme="minorHAnsi"/>
        </w:rPr>
        <w:t xml:space="preserve">Niger </w:t>
      </w:r>
      <w:r>
        <w:rPr>
          <w:rFonts w:asciiTheme="minorHAnsi" w:hAnsiTheme="minorHAnsi"/>
        </w:rPr>
        <w:t>(</w:t>
      </w:r>
      <w:r w:rsidRPr="00806463">
        <w:rPr>
          <w:rFonts w:asciiTheme="minorHAnsi" w:hAnsiTheme="minorHAnsi"/>
        </w:rPr>
        <w:t>19 – 23 August</w:t>
      </w:r>
      <w:r>
        <w:rPr>
          <w:rFonts w:asciiTheme="minorHAnsi" w:hAnsiTheme="minorHAnsi"/>
        </w:rPr>
        <w:t xml:space="preserve">), </w:t>
      </w:r>
      <w:r w:rsidRPr="00787EFA">
        <w:rPr>
          <w:rFonts w:asciiTheme="minorHAnsi" w:hAnsiTheme="minorHAnsi"/>
        </w:rPr>
        <w:t>Lesotho</w:t>
      </w:r>
      <w:r>
        <w:rPr>
          <w:rFonts w:asciiTheme="minorHAnsi" w:hAnsiTheme="minorHAnsi"/>
        </w:rPr>
        <w:t xml:space="preserve"> (</w:t>
      </w:r>
      <w:r w:rsidRPr="00787EFA">
        <w:rPr>
          <w:rFonts w:asciiTheme="minorHAnsi" w:hAnsiTheme="minorHAnsi"/>
        </w:rPr>
        <w:t>9 – 13 September</w:t>
      </w:r>
      <w:r>
        <w:rPr>
          <w:rFonts w:asciiTheme="minorHAnsi" w:hAnsiTheme="minorHAnsi"/>
        </w:rPr>
        <w:t>),</w:t>
      </w:r>
      <w:r w:rsidRPr="006E7709">
        <w:rPr>
          <w:rFonts w:asciiTheme="minorHAnsi" w:hAnsiTheme="minorHAnsi"/>
        </w:rPr>
        <w:t xml:space="preserve"> </w:t>
      </w:r>
      <w:r>
        <w:rPr>
          <w:rFonts w:asciiTheme="minorHAnsi" w:hAnsiTheme="minorHAnsi"/>
        </w:rPr>
        <w:t>South Sudan (16-20 September),</w:t>
      </w:r>
      <w:r w:rsidRPr="00BC7F2F">
        <w:rPr>
          <w:rFonts w:asciiTheme="minorHAnsi" w:hAnsiTheme="minorHAnsi"/>
        </w:rPr>
        <w:t xml:space="preserve"> </w:t>
      </w:r>
      <w:r>
        <w:rPr>
          <w:rFonts w:asciiTheme="minorHAnsi" w:hAnsiTheme="minorHAnsi"/>
        </w:rPr>
        <w:t>Bangladesh (November 3-4)</w:t>
      </w:r>
      <w:bookmarkEnd w:id="6"/>
    </w:p>
    <w:p w14:paraId="1DBAB5A6" w14:textId="77777777" w:rsidR="00956171" w:rsidRPr="00700A2D" w:rsidRDefault="00956171" w:rsidP="00956171">
      <w:pPr>
        <w:pStyle w:val="ListParagraph"/>
        <w:numPr>
          <w:ilvl w:val="0"/>
          <w:numId w:val="2"/>
        </w:numPr>
        <w:jc w:val="both"/>
        <w:rPr>
          <w:rFonts w:asciiTheme="minorHAnsi" w:hAnsiTheme="minorHAnsi"/>
          <w:b/>
          <w:bCs/>
          <w:sz w:val="24"/>
          <w:szCs w:val="24"/>
        </w:rPr>
      </w:pPr>
      <w:r>
        <w:rPr>
          <w:rFonts w:asciiTheme="minorHAnsi" w:hAnsiTheme="minorHAnsi"/>
          <w:b/>
          <w:bCs/>
        </w:rPr>
        <w:t>2018 (29</w:t>
      </w:r>
      <w:r w:rsidRPr="00700A2D">
        <w:rPr>
          <w:rFonts w:asciiTheme="minorHAnsi" w:hAnsiTheme="minorHAnsi"/>
          <w:b/>
          <w:bCs/>
        </w:rPr>
        <w:t xml:space="preserve"> countries): </w:t>
      </w:r>
      <w:r w:rsidRPr="00700A2D">
        <w:rPr>
          <w:rFonts w:asciiTheme="minorHAnsi" w:hAnsiTheme="minorHAnsi"/>
          <w:bCs/>
        </w:rPr>
        <w:t>Afghanistan (September 18-20),</w:t>
      </w:r>
      <w:r w:rsidRPr="00700A2D">
        <w:rPr>
          <w:rFonts w:asciiTheme="minorHAnsi" w:hAnsiTheme="minorHAnsi"/>
          <w:b/>
          <w:bCs/>
        </w:rPr>
        <w:t xml:space="preserve"> </w:t>
      </w:r>
      <w:r w:rsidRPr="00F17F13">
        <w:rPr>
          <w:rFonts w:asciiTheme="minorHAnsi" w:hAnsiTheme="minorHAnsi"/>
          <w:bCs/>
        </w:rPr>
        <w:t>Australia</w:t>
      </w:r>
      <w:r>
        <w:rPr>
          <w:rFonts w:asciiTheme="minorHAnsi" w:hAnsiTheme="minorHAnsi"/>
          <w:bCs/>
        </w:rPr>
        <w:t xml:space="preserve"> (December)</w:t>
      </w:r>
      <w:r w:rsidRPr="00F17F13">
        <w:rPr>
          <w:rFonts w:asciiTheme="minorHAnsi" w:hAnsiTheme="minorHAnsi"/>
          <w:bCs/>
        </w:rPr>
        <w:t>,</w:t>
      </w:r>
      <w:r>
        <w:rPr>
          <w:rFonts w:asciiTheme="minorHAnsi" w:hAnsiTheme="minorHAnsi"/>
          <w:b/>
          <w:bCs/>
        </w:rPr>
        <w:t xml:space="preserve"> </w:t>
      </w:r>
      <w:r w:rsidRPr="00700A2D">
        <w:rPr>
          <w:rFonts w:asciiTheme="minorHAnsi" w:hAnsiTheme="minorHAnsi"/>
        </w:rPr>
        <w:t>Benin</w:t>
      </w:r>
      <w:r w:rsidRPr="00700A2D">
        <w:rPr>
          <w:rFonts w:asciiTheme="minorHAnsi" w:hAnsiTheme="minorHAnsi"/>
          <w:bCs/>
        </w:rPr>
        <w:t xml:space="preserve"> </w:t>
      </w:r>
      <w:r w:rsidRPr="00700A2D">
        <w:rPr>
          <w:rFonts w:asciiTheme="minorHAnsi" w:hAnsiTheme="minorHAnsi"/>
        </w:rPr>
        <w:t>(April 24-27),</w:t>
      </w:r>
      <w:r w:rsidRPr="00700A2D">
        <w:rPr>
          <w:rFonts w:asciiTheme="minorHAnsi" w:hAnsiTheme="minorHAnsi"/>
          <w:bCs/>
        </w:rPr>
        <w:t xml:space="preserve"> Burkina Faso (October 08-12), </w:t>
      </w:r>
      <w:r>
        <w:rPr>
          <w:rFonts w:asciiTheme="minorHAnsi" w:hAnsiTheme="minorHAnsi"/>
        </w:rPr>
        <w:t xml:space="preserve">Burundi (December </w:t>
      </w:r>
      <w:r w:rsidRPr="00AF3536">
        <w:rPr>
          <w:rFonts w:asciiTheme="minorHAnsi" w:hAnsiTheme="minorHAnsi"/>
        </w:rPr>
        <w:t xml:space="preserve">3-7), </w:t>
      </w:r>
      <w:r>
        <w:rPr>
          <w:rFonts w:asciiTheme="minorHAnsi" w:hAnsiTheme="minorHAnsi"/>
        </w:rPr>
        <w:t xml:space="preserve">Cameroon (December 10-14), </w:t>
      </w:r>
      <w:r w:rsidRPr="00AF3536">
        <w:rPr>
          <w:rFonts w:asciiTheme="minorHAnsi" w:hAnsiTheme="minorHAnsi"/>
        </w:rPr>
        <w:t>Chad (April 16-20),</w:t>
      </w:r>
      <w:r w:rsidRPr="00AF3536">
        <w:rPr>
          <w:rFonts w:asciiTheme="minorHAnsi" w:hAnsiTheme="minorHAnsi"/>
          <w:bCs/>
        </w:rPr>
        <w:t xml:space="preserve"> China, </w:t>
      </w:r>
      <w:r w:rsidRPr="00AF3536">
        <w:rPr>
          <w:rFonts w:asciiTheme="minorHAnsi" w:hAnsiTheme="minorHAnsi"/>
        </w:rPr>
        <w:t>Comoros (September 03-07), Côte d’Ivoire (</w:t>
      </w:r>
      <w:r w:rsidRPr="00AF3536">
        <w:rPr>
          <w:rFonts w:asciiTheme="minorHAnsi" w:hAnsiTheme="minorHAnsi" w:cstheme="minorHAnsi"/>
        </w:rPr>
        <w:t xml:space="preserve">March 20-22), Egypt (November 27-29), </w:t>
      </w:r>
      <w:r w:rsidRPr="00AF3536">
        <w:t xml:space="preserve">Ethiopia (April 30-May 02), Ghana (June 18-22), Indonesia (July 23-27), Kenya (July 23-27), Kuwait (September 23-25), Libya (July 14-16), Malaysia, </w:t>
      </w:r>
      <w:r w:rsidRPr="00AF3536">
        <w:rPr>
          <w:rFonts w:asciiTheme="minorHAnsi" w:hAnsiTheme="minorHAnsi" w:cstheme="minorHAnsi"/>
        </w:rPr>
        <w:t xml:space="preserve">Maldives (January), </w:t>
      </w:r>
      <w:r w:rsidRPr="00AF3536">
        <w:rPr>
          <w:rFonts w:asciiTheme="minorHAnsi" w:hAnsiTheme="minorHAnsi"/>
        </w:rPr>
        <w:t>Mauritania (March 5-9),</w:t>
      </w:r>
      <w:r w:rsidRPr="00AF3536">
        <w:t xml:space="preserve"> </w:t>
      </w:r>
      <w:r w:rsidRPr="00AF3536">
        <w:rPr>
          <w:rFonts w:asciiTheme="minorHAnsi" w:hAnsiTheme="minorHAnsi"/>
        </w:rPr>
        <w:t xml:space="preserve">Nigeria (July 23-27), Qatar (October 21-24), Somalia (August 26-28), </w:t>
      </w:r>
      <w:r w:rsidRPr="00AF3536">
        <w:t xml:space="preserve">South Africa (September 25-27), </w:t>
      </w:r>
      <w:r w:rsidRPr="00AF3536">
        <w:rPr>
          <w:rFonts w:asciiTheme="minorHAnsi" w:hAnsiTheme="minorHAnsi"/>
        </w:rPr>
        <w:t xml:space="preserve">Sri Lanka (March 20-22), Sudan (August 12-14), </w:t>
      </w:r>
      <w:r>
        <w:rPr>
          <w:rFonts w:asciiTheme="minorHAnsi" w:hAnsiTheme="minorHAnsi"/>
          <w:bCs/>
        </w:rPr>
        <w:t>Thailand,</w:t>
      </w:r>
      <w:r w:rsidRPr="0004196C">
        <w:t xml:space="preserve"> </w:t>
      </w:r>
      <w:r w:rsidRPr="00AF3536">
        <w:rPr>
          <w:rFonts w:asciiTheme="minorHAnsi" w:hAnsiTheme="minorHAnsi"/>
          <w:i/>
          <w:iCs/>
        </w:rPr>
        <w:t>United</w:t>
      </w:r>
      <w:r w:rsidRPr="00700A2D">
        <w:rPr>
          <w:rFonts w:asciiTheme="minorHAnsi" w:hAnsiTheme="minorHAnsi"/>
          <w:i/>
          <w:iCs/>
        </w:rPr>
        <w:t xml:space="preserve"> Republic of Tanzania (Zanzibar) (June 18-22), </w:t>
      </w:r>
      <w:r w:rsidRPr="00700A2D">
        <w:rPr>
          <w:rFonts w:asciiTheme="minorHAnsi" w:hAnsiTheme="minorHAnsi"/>
          <w:iCs/>
        </w:rPr>
        <w:t>United States of America (October)</w:t>
      </w:r>
    </w:p>
    <w:p w14:paraId="1ED7674A" w14:textId="77777777" w:rsidR="00956171" w:rsidRPr="00B2494A" w:rsidRDefault="00956171" w:rsidP="00956171">
      <w:pPr>
        <w:pStyle w:val="ListParagraph"/>
        <w:numPr>
          <w:ilvl w:val="0"/>
          <w:numId w:val="2"/>
        </w:numPr>
        <w:jc w:val="both"/>
        <w:rPr>
          <w:rFonts w:asciiTheme="minorHAnsi" w:hAnsiTheme="minorHAnsi"/>
          <w:b/>
          <w:bCs/>
        </w:rPr>
      </w:pPr>
      <w:r w:rsidRPr="00B2494A">
        <w:rPr>
          <w:rFonts w:asciiTheme="minorHAnsi" w:hAnsiTheme="minorHAnsi"/>
          <w:b/>
          <w:bCs/>
        </w:rPr>
        <w:t>2017 (</w:t>
      </w:r>
      <w:r>
        <w:rPr>
          <w:rFonts w:asciiTheme="minorHAnsi" w:hAnsiTheme="minorHAnsi"/>
          <w:b/>
          <w:bCs/>
        </w:rPr>
        <w:t xml:space="preserve">16 </w:t>
      </w:r>
      <w:r w:rsidRPr="00B2494A">
        <w:rPr>
          <w:rFonts w:asciiTheme="minorHAnsi" w:hAnsiTheme="minorHAnsi"/>
          <w:b/>
          <w:bCs/>
        </w:rPr>
        <w:t xml:space="preserve">countries): </w:t>
      </w:r>
      <w:r w:rsidRPr="00C12456">
        <w:rPr>
          <w:rFonts w:asciiTheme="minorHAnsi" w:hAnsiTheme="minorHAnsi"/>
        </w:rPr>
        <w:t xml:space="preserve">Cambodia (October), Eritrea (April </w:t>
      </w:r>
      <w:r>
        <w:rPr>
          <w:rFonts w:asciiTheme="minorHAnsi" w:hAnsiTheme="minorHAnsi"/>
        </w:rPr>
        <w:t>0</w:t>
      </w:r>
      <w:r w:rsidRPr="00C12456">
        <w:rPr>
          <w:rFonts w:asciiTheme="minorHAnsi" w:hAnsiTheme="minorHAnsi"/>
        </w:rPr>
        <w:t>4-</w:t>
      </w:r>
      <w:r>
        <w:rPr>
          <w:rFonts w:asciiTheme="minorHAnsi" w:hAnsiTheme="minorHAnsi"/>
        </w:rPr>
        <w:t>0</w:t>
      </w:r>
      <w:r w:rsidRPr="00C12456">
        <w:rPr>
          <w:rFonts w:asciiTheme="minorHAnsi" w:hAnsiTheme="minorHAnsi"/>
        </w:rPr>
        <w:t>8), Finland (November 07-08), Jordan</w:t>
      </w:r>
      <w:r>
        <w:rPr>
          <w:rFonts w:asciiTheme="minorHAnsi" w:hAnsiTheme="minorHAnsi"/>
        </w:rPr>
        <w:t xml:space="preserve"> (October 29-November 2</w:t>
      </w:r>
      <w:r w:rsidRPr="00AF3536">
        <w:rPr>
          <w:rFonts w:asciiTheme="minorHAnsi" w:hAnsiTheme="minorHAnsi"/>
        </w:rPr>
        <w:t xml:space="preserve">), Kingdom of Saudi Arabia (December 10-14), Lao People's Democratic Republic (November), </w:t>
      </w:r>
      <w:r w:rsidRPr="00AF3536">
        <w:t>Lebanon</w:t>
      </w:r>
      <w:r w:rsidRPr="00AF3536">
        <w:rPr>
          <w:rFonts w:asciiTheme="minorHAnsi" w:hAnsiTheme="minorHAnsi"/>
        </w:rPr>
        <w:t xml:space="preserve"> (July 25-28</w:t>
      </w:r>
      <w:r>
        <w:rPr>
          <w:rFonts w:asciiTheme="minorHAnsi" w:hAnsiTheme="minorHAnsi"/>
        </w:rPr>
        <w:t xml:space="preserve">), </w:t>
      </w:r>
      <w:r w:rsidRPr="00C12456">
        <w:rPr>
          <w:rFonts w:asciiTheme="minorHAnsi" w:hAnsiTheme="minorHAnsi"/>
        </w:rPr>
        <w:t>Liberia (November 27-30), Mongolia (December), Morocco (June 19-23), Mozambique (October 11-13), Myanmar (September 11-15), Namibia (October 31 - November 02), Senegal (September 12-14), Sierra Leone, (November</w:t>
      </w:r>
      <w:r>
        <w:rPr>
          <w:rFonts w:asciiTheme="minorHAnsi" w:hAnsiTheme="minorHAnsi"/>
        </w:rPr>
        <w:t xml:space="preserve"> 07-10), Uganda (October 10-13)</w:t>
      </w:r>
    </w:p>
    <w:p w14:paraId="48A24E62" w14:textId="77777777" w:rsidR="00956171" w:rsidRPr="001B4C90" w:rsidRDefault="00956171" w:rsidP="00956171">
      <w:pPr>
        <w:pStyle w:val="ListParagraph"/>
        <w:numPr>
          <w:ilvl w:val="0"/>
          <w:numId w:val="2"/>
        </w:numPr>
        <w:jc w:val="both"/>
        <w:rPr>
          <w:rFonts w:asciiTheme="minorHAnsi" w:hAnsiTheme="minorHAnsi"/>
          <w:b/>
          <w:bCs/>
        </w:rPr>
      </w:pPr>
      <w:r w:rsidRPr="00B2494A">
        <w:rPr>
          <w:rFonts w:asciiTheme="minorHAnsi" w:hAnsiTheme="minorHAnsi"/>
          <w:b/>
          <w:bCs/>
        </w:rPr>
        <w:t>2016 (</w:t>
      </w:r>
      <w:r>
        <w:rPr>
          <w:rFonts w:asciiTheme="minorHAnsi" w:hAnsiTheme="minorHAnsi"/>
          <w:b/>
          <w:bCs/>
        </w:rPr>
        <w:t>2</w:t>
      </w:r>
      <w:r w:rsidRPr="00B2494A">
        <w:rPr>
          <w:rFonts w:asciiTheme="minorHAnsi" w:hAnsiTheme="minorHAnsi"/>
          <w:b/>
          <w:bCs/>
        </w:rPr>
        <w:t xml:space="preserve"> countries)</w:t>
      </w:r>
      <w:r w:rsidRPr="00B2494A">
        <w:rPr>
          <w:rFonts w:asciiTheme="minorHAnsi" w:hAnsiTheme="minorHAnsi"/>
        </w:rPr>
        <w:t xml:space="preserve">: </w:t>
      </w:r>
      <w:r w:rsidRPr="00B2494A">
        <w:rPr>
          <w:rFonts w:asciiTheme="minorHAnsi" w:hAnsiTheme="minorHAnsi"/>
          <w:lang w:val="en-US"/>
        </w:rPr>
        <w:t xml:space="preserve">Pakistan (December </w:t>
      </w:r>
      <w:r>
        <w:rPr>
          <w:rFonts w:asciiTheme="minorHAnsi" w:hAnsiTheme="minorHAnsi"/>
          <w:lang w:val="en-US"/>
        </w:rPr>
        <w:t>0</w:t>
      </w:r>
      <w:r w:rsidRPr="00B2494A">
        <w:rPr>
          <w:rFonts w:asciiTheme="minorHAnsi" w:hAnsiTheme="minorHAnsi"/>
          <w:lang w:val="en-US"/>
        </w:rPr>
        <w:t>1-</w:t>
      </w:r>
      <w:r>
        <w:rPr>
          <w:rFonts w:asciiTheme="minorHAnsi" w:hAnsiTheme="minorHAnsi"/>
          <w:lang w:val="en-US"/>
        </w:rPr>
        <w:t>0</w:t>
      </w:r>
      <w:r w:rsidRPr="00B2494A">
        <w:rPr>
          <w:rFonts w:asciiTheme="minorHAnsi" w:hAnsiTheme="minorHAnsi"/>
          <w:lang w:val="en-US"/>
        </w:rPr>
        <w:t>4), United Republ</w:t>
      </w:r>
      <w:r>
        <w:rPr>
          <w:rFonts w:asciiTheme="minorHAnsi" w:hAnsiTheme="minorHAnsi"/>
          <w:lang w:val="en-US"/>
        </w:rPr>
        <w:t>ic of Tanzania (November 14-18)</w:t>
      </w:r>
    </w:p>
    <w:p w14:paraId="4CC73E58" w14:textId="77777777" w:rsidR="00E84BC3" w:rsidRDefault="00E84BC3" w:rsidP="00E84BC3">
      <w:pPr>
        <w:jc w:val="both"/>
        <w:rPr>
          <w:rFonts w:asciiTheme="minorHAnsi" w:hAnsiTheme="minorHAnsi"/>
          <w:b/>
          <w:bCs/>
        </w:rPr>
      </w:pPr>
    </w:p>
    <w:p w14:paraId="12AF9B0D" w14:textId="77777777" w:rsidR="00E84BC3" w:rsidRPr="00035F9F" w:rsidRDefault="00E84BC3" w:rsidP="00E84BC3">
      <w:pPr>
        <w:jc w:val="both"/>
        <w:rPr>
          <w:rFonts w:asciiTheme="minorHAnsi" w:hAnsiTheme="minorHAnsi"/>
        </w:rPr>
      </w:pPr>
      <w:r>
        <w:rPr>
          <w:rFonts w:asciiTheme="minorHAnsi" w:hAnsiTheme="minorHAnsi"/>
          <w:b/>
          <w:bCs/>
        </w:rPr>
        <w:t xml:space="preserve">NAPHS available on the Strategic Partnership Portal: </w:t>
      </w:r>
      <w:r w:rsidRPr="00035F9F">
        <w:rPr>
          <w:rFonts w:asciiTheme="minorHAnsi" w:hAnsiTheme="minorHAnsi"/>
          <w:bCs/>
        </w:rPr>
        <w:t xml:space="preserve">Australia, </w:t>
      </w:r>
      <w:r w:rsidR="00035F9F" w:rsidRPr="00035F9F">
        <w:rPr>
          <w:rFonts w:asciiTheme="minorHAnsi" w:hAnsiTheme="minorHAnsi"/>
          <w:bCs/>
        </w:rPr>
        <w:t xml:space="preserve">Benin, </w:t>
      </w:r>
      <w:r w:rsidRPr="00035F9F">
        <w:rPr>
          <w:rFonts w:asciiTheme="minorHAnsi" w:hAnsiTheme="minorHAnsi"/>
        </w:rPr>
        <w:t xml:space="preserve">Eritrea, Liberia, Myanmar, Nigeria, </w:t>
      </w:r>
      <w:r w:rsidR="00541BF6" w:rsidRPr="00035F9F">
        <w:rPr>
          <w:rFonts w:asciiTheme="minorHAnsi" w:hAnsiTheme="minorHAnsi"/>
        </w:rPr>
        <w:t xml:space="preserve">Sierra Leone, </w:t>
      </w:r>
      <w:r w:rsidRPr="00035F9F">
        <w:rPr>
          <w:rFonts w:asciiTheme="minorHAnsi" w:hAnsiTheme="minorHAnsi"/>
        </w:rPr>
        <w:t xml:space="preserve">Sri Lanka, </w:t>
      </w:r>
      <w:r w:rsidR="00035F9F" w:rsidRPr="00035F9F">
        <w:rPr>
          <w:rFonts w:asciiTheme="minorHAnsi" w:hAnsiTheme="minorHAnsi"/>
        </w:rPr>
        <w:t xml:space="preserve">Uganda, </w:t>
      </w:r>
      <w:r w:rsidRPr="00035F9F">
        <w:rPr>
          <w:rFonts w:asciiTheme="minorHAnsi" w:hAnsiTheme="minorHAnsi"/>
        </w:rPr>
        <w:t xml:space="preserve">United Republic of Tanzania, </w:t>
      </w:r>
      <w:r w:rsidRPr="00035F9F">
        <w:rPr>
          <w:rFonts w:asciiTheme="minorHAnsi" w:hAnsiTheme="minorHAnsi"/>
          <w:iCs/>
        </w:rPr>
        <w:t>United States of America.</w:t>
      </w:r>
    </w:p>
    <w:p w14:paraId="75DBF678" w14:textId="77777777" w:rsidR="00E84BC3" w:rsidRPr="00B2494A" w:rsidRDefault="00E84BC3" w:rsidP="00E84BC3">
      <w:pPr>
        <w:jc w:val="both"/>
        <w:rPr>
          <w:rFonts w:asciiTheme="minorHAnsi" w:hAnsiTheme="minorHAnsi"/>
          <w:b/>
          <w:bCs/>
        </w:rPr>
      </w:pPr>
    </w:p>
    <w:p w14:paraId="128B5501" w14:textId="13F2D724" w:rsidR="00E84BC3" w:rsidRPr="00FF1A31" w:rsidRDefault="00E84BC3" w:rsidP="00E84BC3">
      <w:pPr>
        <w:rPr>
          <w:rFonts w:asciiTheme="minorHAnsi" w:hAnsiTheme="minorHAnsi"/>
          <w:lang w:val="en-US"/>
        </w:rPr>
      </w:pPr>
      <w:r w:rsidRPr="00B2494A">
        <w:rPr>
          <w:rFonts w:asciiTheme="minorHAnsi" w:hAnsiTheme="minorHAnsi"/>
          <w:b/>
          <w:bCs/>
        </w:rPr>
        <w:t xml:space="preserve">Next </w:t>
      </w:r>
      <w:r w:rsidRPr="009236E3">
        <w:rPr>
          <w:rFonts w:asciiTheme="minorHAnsi" w:hAnsiTheme="minorHAnsi"/>
          <w:b/>
          <w:bCs/>
        </w:rPr>
        <w:t>scheduled mission(s)</w:t>
      </w:r>
      <w:r w:rsidRPr="009236E3">
        <w:rPr>
          <w:rFonts w:asciiTheme="minorHAnsi" w:hAnsiTheme="minorHAnsi"/>
        </w:rPr>
        <w:t>:</w:t>
      </w:r>
      <w:r>
        <w:rPr>
          <w:rFonts w:asciiTheme="minorHAnsi" w:hAnsiTheme="minorHAnsi"/>
        </w:rPr>
        <w:t xml:space="preserve"> </w:t>
      </w:r>
      <w:r w:rsidR="00336AD9">
        <w:rPr>
          <w:rFonts w:asciiTheme="minorHAnsi" w:hAnsiTheme="minorHAnsi"/>
        </w:rPr>
        <w:t>TBC</w:t>
      </w:r>
    </w:p>
    <w:p w14:paraId="0648C123" w14:textId="77777777" w:rsidR="00E84BC3" w:rsidRPr="009B3F4E" w:rsidRDefault="00E84BC3" w:rsidP="00E84BC3">
      <w:pPr>
        <w:rPr>
          <w:rFonts w:asciiTheme="minorHAnsi" w:hAnsiTheme="minorHAnsi"/>
          <w:b/>
          <w:bCs/>
        </w:rPr>
      </w:pPr>
    </w:p>
    <w:p w14:paraId="302610EA" w14:textId="58CA0C16" w:rsidR="00E84BC3" w:rsidRDefault="00F05E99" w:rsidP="00E84BC3">
      <w:pPr>
        <w:rPr>
          <w:rFonts w:asciiTheme="minorHAnsi" w:hAnsiTheme="minorHAnsi"/>
          <w:b/>
          <w:bCs/>
        </w:rPr>
      </w:pPr>
      <w:r>
        <w:rPr>
          <w:rFonts w:asciiTheme="minorHAnsi" w:hAnsiTheme="minorHAnsi"/>
          <w:b/>
          <w:bCs/>
        </w:rPr>
        <w:t>National p</w:t>
      </w:r>
      <w:r w:rsidR="00E84BC3" w:rsidRPr="00F51819">
        <w:rPr>
          <w:rFonts w:asciiTheme="minorHAnsi" w:hAnsiTheme="minorHAnsi"/>
          <w:b/>
          <w:bCs/>
        </w:rPr>
        <w:t xml:space="preserve">lanning </w:t>
      </w:r>
      <w:r w:rsidR="00C96DEA">
        <w:rPr>
          <w:rFonts w:asciiTheme="minorHAnsi" w:hAnsiTheme="minorHAnsi"/>
          <w:b/>
          <w:bCs/>
        </w:rPr>
        <w:t xml:space="preserve">ongoing and in the pipeline: </w:t>
      </w:r>
      <w:r w:rsidR="00417FEB">
        <w:rPr>
          <w:rFonts w:asciiTheme="minorHAnsi" w:hAnsiTheme="minorHAnsi"/>
          <w:b/>
          <w:bCs/>
        </w:rPr>
        <w:t>1</w:t>
      </w:r>
      <w:r w:rsidR="001F20EB">
        <w:rPr>
          <w:rFonts w:asciiTheme="minorHAnsi" w:hAnsiTheme="minorHAnsi"/>
          <w:b/>
          <w:bCs/>
        </w:rPr>
        <w:t>0</w:t>
      </w:r>
      <w:r w:rsidR="00E84BC3">
        <w:rPr>
          <w:rFonts w:asciiTheme="minorHAnsi" w:hAnsiTheme="minorHAnsi"/>
          <w:b/>
          <w:bCs/>
        </w:rPr>
        <w:t xml:space="preserve"> countries</w:t>
      </w:r>
    </w:p>
    <w:p w14:paraId="3F63B980" w14:textId="77777777" w:rsidR="00E84BC3" w:rsidRPr="00F51819" w:rsidRDefault="00E84BC3" w:rsidP="00E84BC3">
      <w:pPr>
        <w:rPr>
          <w:rFonts w:asciiTheme="minorHAnsi" w:hAnsiTheme="minorHAnsi"/>
        </w:rPr>
      </w:pPr>
    </w:p>
    <w:tbl>
      <w:tblPr>
        <w:tblStyle w:val="TableGrid"/>
        <w:tblW w:w="8859" w:type="dxa"/>
        <w:tblLayout w:type="fixed"/>
        <w:tblLook w:val="04A0" w:firstRow="1" w:lastRow="0" w:firstColumn="1" w:lastColumn="0" w:noHBand="0" w:noVBand="1"/>
      </w:tblPr>
      <w:tblGrid>
        <w:gridCol w:w="1119"/>
        <w:gridCol w:w="3100"/>
        <w:gridCol w:w="671"/>
        <w:gridCol w:w="2025"/>
        <w:gridCol w:w="1944"/>
      </w:tblGrid>
      <w:tr w:rsidR="00E84BC3" w:rsidRPr="00F51819" w14:paraId="397B01A0" w14:textId="77777777" w:rsidTr="001933E4">
        <w:trPr>
          <w:trHeight w:val="315"/>
        </w:trPr>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FD02AD4" w14:textId="77777777" w:rsidR="00E84BC3" w:rsidRPr="00F51819" w:rsidRDefault="00E84BC3" w:rsidP="00E84BC3">
            <w:pPr>
              <w:jc w:val="center"/>
              <w:rPr>
                <w:rFonts w:asciiTheme="minorHAnsi" w:hAnsiTheme="minorHAnsi" w:cstheme="minorHAnsi"/>
                <w:b/>
                <w:bCs/>
                <w:sz w:val="18"/>
                <w:szCs w:val="18"/>
              </w:rPr>
            </w:pPr>
            <w:r w:rsidRPr="00F51819">
              <w:rPr>
                <w:rFonts w:asciiTheme="minorHAnsi" w:hAnsiTheme="minorHAnsi" w:cstheme="minorHAnsi"/>
                <w:b/>
                <w:bCs/>
                <w:sz w:val="18"/>
                <w:szCs w:val="18"/>
              </w:rPr>
              <w:t>REGION</w:t>
            </w:r>
          </w:p>
        </w:tc>
        <w:tc>
          <w:tcPr>
            <w:tcW w:w="3100" w:type="dxa"/>
            <w:tcBorders>
              <w:top w:val="single" w:sz="12" w:space="0" w:color="auto"/>
              <w:left w:val="single" w:sz="12" w:space="0" w:color="auto"/>
              <w:bottom w:val="single" w:sz="12" w:space="0" w:color="auto"/>
              <w:right w:val="single" w:sz="12" w:space="0" w:color="auto"/>
            </w:tcBorders>
            <w:shd w:val="clear" w:color="auto" w:fill="CCECFF"/>
            <w:vAlign w:val="center"/>
          </w:tcPr>
          <w:p w14:paraId="20080439" w14:textId="77777777" w:rsidR="00E84BC3" w:rsidRPr="00F51819" w:rsidRDefault="00E84BC3" w:rsidP="00E84BC3">
            <w:pPr>
              <w:jc w:val="center"/>
              <w:rPr>
                <w:rFonts w:asciiTheme="minorHAnsi" w:hAnsiTheme="minorHAnsi" w:cstheme="minorHAnsi"/>
                <w:b/>
                <w:bCs/>
                <w:sz w:val="18"/>
                <w:szCs w:val="18"/>
              </w:rPr>
            </w:pPr>
            <w:r w:rsidRPr="00F51819">
              <w:rPr>
                <w:rFonts w:asciiTheme="minorHAnsi" w:hAnsiTheme="minorHAnsi" w:cstheme="minorHAnsi"/>
                <w:b/>
                <w:bCs/>
                <w:sz w:val="18"/>
                <w:szCs w:val="18"/>
              </w:rPr>
              <w:t>COUNTRY</w:t>
            </w:r>
          </w:p>
        </w:tc>
        <w:tc>
          <w:tcPr>
            <w:tcW w:w="2696" w:type="dxa"/>
            <w:gridSpan w:val="2"/>
            <w:tcBorders>
              <w:top w:val="single" w:sz="12" w:space="0" w:color="auto"/>
              <w:left w:val="single" w:sz="12" w:space="0" w:color="auto"/>
              <w:bottom w:val="single" w:sz="12" w:space="0" w:color="auto"/>
              <w:right w:val="single" w:sz="12" w:space="0" w:color="auto"/>
            </w:tcBorders>
            <w:shd w:val="clear" w:color="auto" w:fill="CCECFF"/>
            <w:vAlign w:val="center"/>
          </w:tcPr>
          <w:p w14:paraId="6E96C643" w14:textId="77777777" w:rsidR="00E84BC3" w:rsidRPr="00F51819" w:rsidRDefault="00E84BC3" w:rsidP="00E84BC3">
            <w:pPr>
              <w:jc w:val="center"/>
              <w:rPr>
                <w:rFonts w:asciiTheme="minorHAnsi" w:hAnsiTheme="minorHAnsi" w:cstheme="minorHAnsi"/>
                <w:b/>
                <w:bCs/>
                <w:sz w:val="18"/>
                <w:szCs w:val="18"/>
              </w:rPr>
            </w:pPr>
            <w:r w:rsidRPr="00F51819">
              <w:rPr>
                <w:rFonts w:asciiTheme="minorHAnsi" w:hAnsiTheme="minorHAnsi" w:cstheme="minorHAnsi"/>
                <w:b/>
                <w:bCs/>
                <w:sz w:val="18"/>
                <w:szCs w:val="18"/>
              </w:rPr>
              <w:t>DATES</w:t>
            </w:r>
            <w:r>
              <w:rPr>
                <w:rFonts w:asciiTheme="minorHAnsi" w:hAnsiTheme="minorHAnsi" w:cstheme="minorHAnsi"/>
                <w:b/>
                <w:bCs/>
                <w:sz w:val="18"/>
                <w:szCs w:val="18"/>
              </w:rPr>
              <w:t>*</w:t>
            </w:r>
          </w:p>
        </w:tc>
        <w:tc>
          <w:tcPr>
            <w:tcW w:w="1944" w:type="dxa"/>
            <w:tcBorders>
              <w:top w:val="single" w:sz="12" w:space="0" w:color="auto"/>
              <w:bottom w:val="single" w:sz="12" w:space="0" w:color="auto"/>
              <w:right w:val="single" w:sz="12" w:space="0" w:color="auto"/>
            </w:tcBorders>
            <w:shd w:val="clear" w:color="auto" w:fill="CCECFF"/>
            <w:vAlign w:val="center"/>
          </w:tcPr>
          <w:p w14:paraId="2940E417" w14:textId="77777777" w:rsidR="00E84BC3" w:rsidRPr="00F51819" w:rsidRDefault="00E84BC3" w:rsidP="00E84BC3">
            <w:pPr>
              <w:jc w:val="center"/>
              <w:rPr>
                <w:rFonts w:asciiTheme="minorHAnsi" w:hAnsiTheme="minorHAnsi" w:cstheme="minorHAnsi"/>
                <w:b/>
                <w:bCs/>
                <w:sz w:val="18"/>
                <w:szCs w:val="18"/>
              </w:rPr>
            </w:pPr>
            <w:r w:rsidRPr="00F51819">
              <w:rPr>
                <w:rFonts w:asciiTheme="minorHAnsi" w:hAnsiTheme="minorHAnsi" w:cstheme="minorHAnsi"/>
                <w:b/>
                <w:bCs/>
                <w:sz w:val="18"/>
                <w:szCs w:val="18"/>
              </w:rPr>
              <w:t>STATUS</w:t>
            </w:r>
          </w:p>
        </w:tc>
      </w:tr>
      <w:tr w:rsidR="000369B2" w:rsidRPr="00F51819" w14:paraId="232622B4" w14:textId="77777777" w:rsidTr="001933E4">
        <w:trPr>
          <w:trHeight w:val="315"/>
        </w:trPr>
        <w:tc>
          <w:tcPr>
            <w:tcW w:w="1119" w:type="dxa"/>
            <w:tcBorders>
              <w:top w:val="single" w:sz="6"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09FDA6E3" w14:textId="77777777" w:rsidR="000369B2" w:rsidRPr="00F51819" w:rsidRDefault="000369B2" w:rsidP="000369B2">
            <w:pPr>
              <w:rPr>
                <w:rFonts w:asciiTheme="minorHAnsi" w:hAnsiTheme="minorHAnsi" w:cstheme="minorHAnsi"/>
                <w:b/>
                <w:bCs/>
                <w:sz w:val="18"/>
                <w:szCs w:val="18"/>
              </w:rPr>
            </w:pPr>
            <w:r w:rsidRPr="00F51819">
              <w:rPr>
                <w:rFonts w:asciiTheme="minorHAnsi" w:hAnsiTheme="minorHAnsi" w:cstheme="minorHAnsi"/>
                <w:b/>
                <w:bCs/>
                <w:sz w:val="18"/>
                <w:szCs w:val="18"/>
              </w:rPr>
              <w:t>AFRO</w:t>
            </w:r>
          </w:p>
        </w:tc>
        <w:tc>
          <w:tcPr>
            <w:tcW w:w="3100" w:type="dxa"/>
            <w:tcBorders>
              <w:top w:val="single" w:sz="6" w:space="0" w:color="auto"/>
              <w:left w:val="single" w:sz="12" w:space="0" w:color="auto"/>
              <w:bottom w:val="single" w:sz="4" w:space="0" w:color="auto"/>
              <w:right w:val="single" w:sz="6" w:space="0" w:color="auto"/>
            </w:tcBorders>
            <w:shd w:val="clear" w:color="auto" w:fill="CCECFF"/>
            <w:vAlign w:val="center"/>
          </w:tcPr>
          <w:p w14:paraId="62F7F65B"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Central African Republic</w:t>
            </w:r>
          </w:p>
        </w:tc>
        <w:tc>
          <w:tcPr>
            <w:tcW w:w="671" w:type="dxa"/>
            <w:tcBorders>
              <w:top w:val="single" w:sz="6" w:space="0" w:color="auto"/>
              <w:left w:val="single" w:sz="6" w:space="0" w:color="auto"/>
              <w:bottom w:val="single" w:sz="4" w:space="0" w:color="auto"/>
              <w:right w:val="single" w:sz="6" w:space="0" w:color="auto"/>
            </w:tcBorders>
            <w:shd w:val="clear" w:color="auto" w:fill="CCECFF"/>
            <w:noWrap/>
          </w:tcPr>
          <w:p w14:paraId="5DB2DB1F" w14:textId="5DA17FA6" w:rsidR="000369B2" w:rsidRPr="00502534" w:rsidRDefault="000369B2" w:rsidP="000369B2">
            <w:pPr>
              <w:rPr>
                <w:highlight w:val="yellow"/>
              </w:rPr>
            </w:pPr>
            <w:r>
              <w:rPr>
                <w:rFonts w:asciiTheme="minorHAnsi" w:hAnsiTheme="minorHAnsi" w:cstheme="minorHAnsi"/>
                <w:sz w:val="18"/>
                <w:szCs w:val="18"/>
              </w:rPr>
              <w:t>2021</w:t>
            </w:r>
          </w:p>
        </w:tc>
        <w:tc>
          <w:tcPr>
            <w:tcW w:w="2025" w:type="dxa"/>
            <w:tcBorders>
              <w:top w:val="single" w:sz="6" w:space="0" w:color="auto"/>
              <w:left w:val="single" w:sz="6" w:space="0" w:color="auto"/>
              <w:bottom w:val="single" w:sz="4" w:space="0" w:color="auto"/>
              <w:right w:val="single" w:sz="6" w:space="0" w:color="auto"/>
            </w:tcBorders>
            <w:shd w:val="clear" w:color="auto" w:fill="CCECFF"/>
            <w:noWrap/>
            <w:vAlign w:val="center"/>
          </w:tcPr>
          <w:p w14:paraId="318D1AD7" w14:textId="77777777" w:rsidR="000369B2" w:rsidRPr="00F51819"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6" w:space="0" w:color="auto"/>
              <w:left w:val="single" w:sz="6" w:space="0" w:color="auto"/>
              <w:bottom w:val="single" w:sz="4" w:space="0" w:color="auto"/>
              <w:right w:val="single" w:sz="12" w:space="0" w:color="auto"/>
            </w:tcBorders>
            <w:shd w:val="clear" w:color="auto" w:fill="CCECFF"/>
            <w:vAlign w:val="center"/>
          </w:tcPr>
          <w:p w14:paraId="0D4B7723" w14:textId="77777777" w:rsidR="000369B2" w:rsidRDefault="000369B2" w:rsidP="000369B2">
            <w:pPr>
              <w:jc w:val="center"/>
              <w:rPr>
                <w:rFonts w:asciiTheme="minorHAnsi" w:hAnsiTheme="minorHAnsi" w:cstheme="minorHAnsi"/>
                <w:sz w:val="18"/>
                <w:szCs w:val="18"/>
              </w:rPr>
            </w:pPr>
            <w:r>
              <w:rPr>
                <w:rFonts w:asciiTheme="minorHAnsi" w:hAnsiTheme="minorHAnsi" w:cstheme="minorHAnsi"/>
                <w:sz w:val="18"/>
                <w:szCs w:val="18"/>
              </w:rPr>
              <w:t>Ongoing</w:t>
            </w:r>
          </w:p>
        </w:tc>
      </w:tr>
      <w:tr w:rsidR="000369B2" w:rsidRPr="00F51819" w14:paraId="56612C68"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090E1495" w14:textId="77777777" w:rsidR="000369B2" w:rsidRPr="00F51819"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3100" w:type="dxa"/>
            <w:tcBorders>
              <w:top w:val="single" w:sz="4" w:space="0" w:color="auto"/>
              <w:left w:val="single" w:sz="12" w:space="0" w:color="auto"/>
              <w:bottom w:val="single" w:sz="4" w:space="0" w:color="auto"/>
              <w:right w:val="single" w:sz="6" w:space="0" w:color="auto"/>
            </w:tcBorders>
            <w:shd w:val="clear" w:color="auto" w:fill="CCECFF"/>
            <w:vAlign w:val="center"/>
          </w:tcPr>
          <w:p w14:paraId="7C384CA6"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Congo, Republic of</w:t>
            </w:r>
          </w:p>
        </w:tc>
        <w:tc>
          <w:tcPr>
            <w:tcW w:w="671" w:type="dxa"/>
            <w:tcBorders>
              <w:top w:val="single" w:sz="4" w:space="0" w:color="auto"/>
              <w:left w:val="single" w:sz="6" w:space="0" w:color="auto"/>
              <w:bottom w:val="single" w:sz="4" w:space="0" w:color="auto"/>
              <w:right w:val="single" w:sz="6" w:space="0" w:color="auto"/>
            </w:tcBorders>
            <w:shd w:val="clear" w:color="auto" w:fill="CCECFF"/>
            <w:noWrap/>
          </w:tcPr>
          <w:p w14:paraId="16E1892C" w14:textId="4DACBD12"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6" w:space="0" w:color="auto"/>
              <w:bottom w:val="single" w:sz="4" w:space="0" w:color="auto"/>
              <w:right w:val="single" w:sz="6" w:space="0" w:color="auto"/>
            </w:tcBorders>
            <w:shd w:val="clear" w:color="auto" w:fill="CCECFF"/>
            <w:noWrap/>
            <w:vAlign w:val="center"/>
          </w:tcPr>
          <w:p w14:paraId="6558230A" w14:textId="77777777" w:rsidR="000369B2" w:rsidRPr="00F51819"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4" w:space="0" w:color="auto"/>
              <w:left w:val="single" w:sz="6" w:space="0" w:color="auto"/>
              <w:bottom w:val="single" w:sz="4" w:space="0" w:color="auto"/>
              <w:right w:val="single" w:sz="12" w:space="0" w:color="auto"/>
            </w:tcBorders>
            <w:shd w:val="clear" w:color="auto" w:fill="CCECFF"/>
            <w:vAlign w:val="center"/>
          </w:tcPr>
          <w:p w14:paraId="01453078" w14:textId="77777777" w:rsidR="000369B2" w:rsidRDefault="000369B2" w:rsidP="000369B2">
            <w:pPr>
              <w:jc w:val="center"/>
              <w:rPr>
                <w:rFonts w:asciiTheme="minorHAnsi" w:hAnsiTheme="minorHAnsi" w:cstheme="minorHAnsi"/>
                <w:sz w:val="18"/>
                <w:szCs w:val="18"/>
              </w:rPr>
            </w:pPr>
            <w:r>
              <w:rPr>
                <w:rFonts w:asciiTheme="minorHAnsi" w:hAnsiTheme="minorHAnsi" w:cstheme="minorHAnsi"/>
                <w:sz w:val="18"/>
                <w:szCs w:val="18"/>
              </w:rPr>
              <w:t>Ongoing</w:t>
            </w:r>
          </w:p>
        </w:tc>
      </w:tr>
      <w:tr w:rsidR="000369B2" w:rsidRPr="00F51819" w14:paraId="0B7603F5"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68F17031" w14:textId="77777777" w:rsidR="000369B2" w:rsidRPr="00AA301C" w:rsidRDefault="000369B2" w:rsidP="000369B2">
            <w:pPr>
              <w:rPr>
                <w:rFonts w:asciiTheme="minorHAnsi" w:hAnsiTheme="minorHAnsi" w:cstheme="minorHAnsi"/>
                <w:b/>
                <w:bCs/>
                <w:sz w:val="18"/>
                <w:szCs w:val="18"/>
              </w:rPr>
            </w:pPr>
            <w:r w:rsidRPr="00AA301C">
              <w:rPr>
                <w:rFonts w:asciiTheme="minorHAnsi" w:hAnsiTheme="minorHAnsi" w:cstheme="minorHAnsi"/>
                <w:b/>
                <w:bCs/>
                <w:sz w:val="18"/>
                <w:szCs w:val="18"/>
              </w:rPr>
              <w:t>AFRO</w:t>
            </w:r>
          </w:p>
        </w:tc>
        <w:tc>
          <w:tcPr>
            <w:tcW w:w="3100" w:type="dxa"/>
            <w:tcBorders>
              <w:top w:val="single" w:sz="4" w:space="0" w:color="auto"/>
              <w:left w:val="single" w:sz="12" w:space="0" w:color="auto"/>
              <w:bottom w:val="single" w:sz="4" w:space="0" w:color="auto"/>
              <w:right w:val="single" w:sz="6" w:space="0" w:color="auto"/>
            </w:tcBorders>
            <w:shd w:val="clear" w:color="auto" w:fill="CCECFF"/>
            <w:vAlign w:val="center"/>
          </w:tcPr>
          <w:p w14:paraId="1169E803"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 xml:space="preserve">Gambia </w:t>
            </w:r>
          </w:p>
        </w:tc>
        <w:tc>
          <w:tcPr>
            <w:tcW w:w="671" w:type="dxa"/>
            <w:tcBorders>
              <w:top w:val="single" w:sz="4" w:space="0" w:color="auto"/>
              <w:left w:val="single" w:sz="6" w:space="0" w:color="auto"/>
              <w:bottom w:val="single" w:sz="4" w:space="0" w:color="auto"/>
              <w:right w:val="single" w:sz="6" w:space="0" w:color="auto"/>
            </w:tcBorders>
            <w:shd w:val="clear" w:color="auto" w:fill="CCECFF"/>
            <w:noWrap/>
          </w:tcPr>
          <w:p w14:paraId="26F67742" w14:textId="43F51B6B"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6" w:space="0" w:color="auto"/>
              <w:bottom w:val="single" w:sz="4" w:space="0" w:color="auto"/>
              <w:right w:val="single" w:sz="6" w:space="0" w:color="auto"/>
            </w:tcBorders>
            <w:shd w:val="clear" w:color="auto" w:fill="CCECFF"/>
            <w:noWrap/>
            <w:vAlign w:val="center"/>
          </w:tcPr>
          <w:p w14:paraId="5849F358" w14:textId="77777777" w:rsidR="000369B2" w:rsidRPr="00AA301C" w:rsidRDefault="000369B2" w:rsidP="000369B2">
            <w:pPr>
              <w:rPr>
                <w:rFonts w:asciiTheme="minorHAnsi" w:hAnsiTheme="minorHAnsi" w:cstheme="minorHAnsi"/>
                <w:sz w:val="18"/>
                <w:szCs w:val="18"/>
              </w:rPr>
            </w:pPr>
            <w:r w:rsidRPr="00AA301C">
              <w:rPr>
                <w:rFonts w:asciiTheme="minorHAnsi" w:hAnsiTheme="minorHAnsi" w:cstheme="minorHAnsi"/>
                <w:sz w:val="18"/>
                <w:szCs w:val="18"/>
              </w:rPr>
              <w:t>TBC</w:t>
            </w:r>
          </w:p>
        </w:tc>
        <w:tc>
          <w:tcPr>
            <w:tcW w:w="1944" w:type="dxa"/>
            <w:tcBorders>
              <w:top w:val="single" w:sz="4" w:space="0" w:color="auto"/>
              <w:left w:val="single" w:sz="6" w:space="0" w:color="auto"/>
              <w:bottom w:val="single" w:sz="4" w:space="0" w:color="auto"/>
              <w:right w:val="single" w:sz="12" w:space="0" w:color="auto"/>
            </w:tcBorders>
            <w:shd w:val="clear" w:color="auto" w:fill="CCECFF"/>
            <w:vAlign w:val="center"/>
          </w:tcPr>
          <w:p w14:paraId="2809650A" w14:textId="77777777" w:rsidR="000369B2" w:rsidRPr="00AA301C" w:rsidRDefault="000369B2" w:rsidP="000369B2">
            <w:pPr>
              <w:jc w:val="center"/>
              <w:rPr>
                <w:rFonts w:asciiTheme="minorHAnsi" w:hAnsiTheme="minorHAnsi" w:cstheme="minorHAnsi"/>
                <w:sz w:val="18"/>
                <w:szCs w:val="18"/>
              </w:rPr>
            </w:pPr>
            <w:r w:rsidRPr="00AA301C">
              <w:rPr>
                <w:rFonts w:asciiTheme="minorHAnsi" w:hAnsiTheme="minorHAnsi" w:cstheme="minorHAnsi"/>
                <w:sz w:val="18"/>
                <w:szCs w:val="18"/>
              </w:rPr>
              <w:t>Ongoing</w:t>
            </w:r>
          </w:p>
        </w:tc>
      </w:tr>
      <w:tr w:rsidR="000369B2" w:rsidRPr="00F51819" w14:paraId="497B3055"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53069C05" w14:textId="77777777" w:rsidR="000369B2" w:rsidRPr="00F51819" w:rsidRDefault="000369B2" w:rsidP="000369B2">
            <w:pPr>
              <w:rPr>
                <w:rFonts w:asciiTheme="minorHAnsi" w:hAnsiTheme="minorHAnsi" w:cstheme="minorHAnsi"/>
                <w:b/>
                <w:bCs/>
                <w:sz w:val="18"/>
                <w:szCs w:val="18"/>
              </w:rPr>
            </w:pPr>
            <w:r w:rsidRPr="00F51819">
              <w:rPr>
                <w:rFonts w:asciiTheme="minorHAnsi" w:hAnsiTheme="minorHAnsi" w:cstheme="minorHAnsi"/>
                <w:b/>
                <w:bCs/>
                <w:sz w:val="18"/>
                <w:szCs w:val="18"/>
              </w:rPr>
              <w:t>AFRO</w:t>
            </w:r>
          </w:p>
        </w:tc>
        <w:tc>
          <w:tcPr>
            <w:tcW w:w="3100" w:type="dxa"/>
            <w:tcBorders>
              <w:top w:val="single" w:sz="4" w:space="0" w:color="auto"/>
              <w:left w:val="single" w:sz="12" w:space="0" w:color="auto"/>
              <w:bottom w:val="single" w:sz="4" w:space="0" w:color="auto"/>
              <w:right w:val="single" w:sz="6" w:space="0" w:color="auto"/>
            </w:tcBorders>
            <w:shd w:val="clear" w:color="auto" w:fill="CCECFF"/>
            <w:vAlign w:val="center"/>
          </w:tcPr>
          <w:p w14:paraId="3F9C5A1C"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Seychelles</w:t>
            </w:r>
          </w:p>
        </w:tc>
        <w:tc>
          <w:tcPr>
            <w:tcW w:w="671" w:type="dxa"/>
            <w:tcBorders>
              <w:top w:val="single" w:sz="4" w:space="0" w:color="auto"/>
              <w:left w:val="single" w:sz="6" w:space="0" w:color="auto"/>
              <w:bottom w:val="single" w:sz="4" w:space="0" w:color="auto"/>
              <w:right w:val="single" w:sz="6" w:space="0" w:color="auto"/>
            </w:tcBorders>
            <w:shd w:val="clear" w:color="auto" w:fill="CCECFF"/>
            <w:noWrap/>
          </w:tcPr>
          <w:p w14:paraId="6C39CC65" w14:textId="360BC857"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6" w:space="0" w:color="auto"/>
              <w:bottom w:val="single" w:sz="4" w:space="0" w:color="auto"/>
              <w:right w:val="single" w:sz="6" w:space="0" w:color="auto"/>
            </w:tcBorders>
            <w:shd w:val="clear" w:color="auto" w:fill="CCECFF"/>
            <w:noWrap/>
            <w:vAlign w:val="center"/>
          </w:tcPr>
          <w:p w14:paraId="006331EF" w14:textId="77777777" w:rsidR="000369B2" w:rsidRPr="00F51819"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4" w:space="0" w:color="auto"/>
              <w:left w:val="single" w:sz="6" w:space="0" w:color="auto"/>
              <w:bottom w:val="single" w:sz="4" w:space="0" w:color="auto"/>
              <w:right w:val="single" w:sz="12" w:space="0" w:color="auto"/>
            </w:tcBorders>
            <w:shd w:val="clear" w:color="auto" w:fill="CCECFF"/>
            <w:vAlign w:val="center"/>
          </w:tcPr>
          <w:p w14:paraId="787F5F62" w14:textId="77777777" w:rsidR="000369B2" w:rsidRPr="00F51819" w:rsidRDefault="000369B2" w:rsidP="000369B2">
            <w:pPr>
              <w:jc w:val="center"/>
              <w:rPr>
                <w:rFonts w:asciiTheme="minorHAnsi" w:hAnsiTheme="minorHAnsi" w:cstheme="minorHAnsi"/>
                <w:sz w:val="18"/>
                <w:szCs w:val="18"/>
              </w:rPr>
            </w:pPr>
            <w:r>
              <w:rPr>
                <w:rFonts w:asciiTheme="minorHAnsi" w:hAnsiTheme="minorHAnsi" w:cstheme="minorHAnsi"/>
                <w:sz w:val="18"/>
                <w:szCs w:val="18"/>
              </w:rPr>
              <w:t>Ongoing</w:t>
            </w:r>
          </w:p>
        </w:tc>
      </w:tr>
      <w:tr w:rsidR="000369B2" w:rsidRPr="00F51819" w14:paraId="6E2DC74D"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15FA0D2A" w14:textId="77777777" w:rsidR="000369B2" w:rsidRPr="00F51819"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3100" w:type="dxa"/>
            <w:tcBorders>
              <w:top w:val="single" w:sz="4" w:space="0" w:color="auto"/>
              <w:left w:val="single" w:sz="12" w:space="0" w:color="auto"/>
              <w:bottom w:val="single" w:sz="4" w:space="0" w:color="auto"/>
              <w:right w:val="single" w:sz="4" w:space="0" w:color="auto"/>
            </w:tcBorders>
            <w:shd w:val="clear" w:color="auto" w:fill="CCECFF"/>
            <w:vAlign w:val="center"/>
          </w:tcPr>
          <w:p w14:paraId="34D7C765"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South Africa</w:t>
            </w:r>
          </w:p>
        </w:tc>
        <w:tc>
          <w:tcPr>
            <w:tcW w:w="671" w:type="dxa"/>
            <w:tcBorders>
              <w:top w:val="single" w:sz="4" w:space="0" w:color="auto"/>
              <w:left w:val="single" w:sz="4" w:space="0" w:color="auto"/>
              <w:bottom w:val="single" w:sz="4" w:space="0" w:color="auto"/>
              <w:right w:val="single" w:sz="4" w:space="0" w:color="auto"/>
            </w:tcBorders>
            <w:shd w:val="clear" w:color="auto" w:fill="CCECFF"/>
            <w:noWrap/>
          </w:tcPr>
          <w:p w14:paraId="55093DF0" w14:textId="216AD0C4"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5E9A0EA1"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4" w:space="0" w:color="auto"/>
              <w:left w:val="single" w:sz="4" w:space="0" w:color="auto"/>
              <w:bottom w:val="single" w:sz="4" w:space="0" w:color="auto"/>
              <w:right w:val="single" w:sz="12" w:space="0" w:color="auto"/>
            </w:tcBorders>
            <w:shd w:val="clear" w:color="auto" w:fill="CCECFF"/>
          </w:tcPr>
          <w:p w14:paraId="57302CA6" w14:textId="77777777" w:rsidR="000369B2" w:rsidRDefault="000369B2" w:rsidP="000369B2">
            <w:pPr>
              <w:jc w:val="center"/>
            </w:pPr>
            <w:r w:rsidRPr="00E31D43">
              <w:rPr>
                <w:rFonts w:asciiTheme="minorHAnsi" w:hAnsiTheme="minorHAnsi" w:cstheme="minorHAnsi"/>
                <w:sz w:val="18"/>
                <w:szCs w:val="18"/>
              </w:rPr>
              <w:t>Ongoing</w:t>
            </w:r>
          </w:p>
        </w:tc>
      </w:tr>
      <w:tr w:rsidR="000369B2" w:rsidRPr="00F51819" w14:paraId="52FE03CE"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6D43BD7F"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EMRO</w:t>
            </w:r>
          </w:p>
        </w:tc>
        <w:tc>
          <w:tcPr>
            <w:tcW w:w="3100" w:type="dxa"/>
            <w:tcBorders>
              <w:top w:val="single" w:sz="4" w:space="0" w:color="auto"/>
              <w:left w:val="single" w:sz="12" w:space="0" w:color="auto"/>
              <w:bottom w:val="single" w:sz="4" w:space="0" w:color="auto"/>
              <w:right w:val="single" w:sz="4" w:space="0" w:color="auto"/>
            </w:tcBorders>
            <w:shd w:val="clear" w:color="auto" w:fill="CCECFF"/>
            <w:vAlign w:val="center"/>
          </w:tcPr>
          <w:p w14:paraId="5AC999F6"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Syria</w:t>
            </w:r>
          </w:p>
        </w:tc>
        <w:tc>
          <w:tcPr>
            <w:tcW w:w="671" w:type="dxa"/>
            <w:tcBorders>
              <w:top w:val="single" w:sz="4" w:space="0" w:color="auto"/>
              <w:left w:val="single" w:sz="4" w:space="0" w:color="auto"/>
              <w:bottom w:val="single" w:sz="4" w:space="0" w:color="auto"/>
              <w:right w:val="single" w:sz="4" w:space="0" w:color="auto"/>
            </w:tcBorders>
            <w:shd w:val="clear" w:color="auto" w:fill="CCECFF"/>
            <w:noWrap/>
          </w:tcPr>
          <w:p w14:paraId="032450B5" w14:textId="030CA1EB"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2338D72B" w14:textId="5BE6D298" w:rsidR="000369B2" w:rsidRPr="00A36C7A" w:rsidRDefault="000369B2" w:rsidP="000369B2">
            <w:pPr>
              <w:rPr>
                <w:rFonts w:asciiTheme="minorHAnsi" w:hAnsiTheme="minorHAnsi" w:cstheme="minorHAnsi"/>
                <w:color w:val="FF0000"/>
                <w:sz w:val="18"/>
                <w:szCs w:val="18"/>
              </w:rPr>
            </w:pPr>
            <w:r>
              <w:rPr>
                <w:rFonts w:asciiTheme="minorHAnsi" w:hAnsiTheme="minorHAnsi" w:cstheme="minorHAnsi"/>
                <w:sz w:val="18"/>
                <w:szCs w:val="18"/>
              </w:rPr>
              <w:t>TBC</w:t>
            </w:r>
          </w:p>
        </w:tc>
        <w:tc>
          <w:tcPr>
            <w:tcW w:w="1944" w:type="dxa"/>
            <w:tcBorders>
              <w:top w:val="single" w:sz="4" w:space="0" w:color="auto"/>
              <w:left w:val="single" w:sz="4" w:space="0" w:color="auto"/>
              <w:bottom w:val="single" w:sz="4" w:space="0" w:color="auto"/>
              <w:right w:val="single" w:sz="12" w:space="0" w:color="auto"/>
            </w:tcBorders>
            <w:shd w:val="clear" w:color="auto" w:fill="CCECFF"/>
          </w:tcPr>
          <w:p w14:paraId="56A354EE" w14:textId="77777777" w:rsidR="000369B2" w:rsidRDefault="000369B2" w:rsidP="000369B2">
            <w:pPr>
              <w:jc w:val="center"/>
            </w:pPr>
            <w:r w:rsidRPr="00E31D43">
              <w:rPr>
                <w:rFonts w:asciiTheme="minorHAnsi" w:hAnsiTheme="minorHAnsi" w:cstheme="minorHAnsi"/>
                <w:sz w:val="18"/>
                <w:szCs w:val="18"/>
              </w:rPr>
              <w:t>Ongoing</w:t>
            </w:r>
          </w:p>
        </w:tc>
      </w:tr>
      <w:tr w:rsidR="000369B2" w:rsidRPr="00F51819" w14:paraId="03D0AEC8"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75E4CB67"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SEARO</w:t>
            </w:r>
          </w:p>
        </w:tc>
        <w:tc>
          <w:tcPr>
            <w:tcW w:w="3100" w:type="dxa"/>
            <w:tcBorders>
              <w:top w:val="single" w:sz="4" w:space="0" w:color="auto"/>
              <w:left w:val="single" w:sz="12" w:space="0" w:color="auto"/>
              <w:bottom w:val="single" w:sz="4" w:space="0" w:color="auto"/>
              <w:right w:val="single" w:sz="4" w:space="0" w:color="auto"/>
            </w:tcBorders>
            <w:shd w:val="clear" w:color="auto" w:fill="CCECFF"/>
            <w:vAlign w:val="center"/>
          </w:tcPr>
          <w:p w14:paraId="655C18E4"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 xml:space="preserve">India </w:t>
            </w:r>
          </w:p>
        </w:tc>
        <w:tc>
          <w:tcPr>
            <w:tcW w:w="671" w:type="dxa"/>
            <w:tcBorders>
              <w:top w:val="single" w:sz="4" w:space="0" w:color="auto"/>
              <w:left w:val="single" w:sz="4" w:space="0" w:color="auto"/>
              <w:bottom w:val="single" w:sz="4" w:space="0" w:color="auto"/>
              <w:right w:val="single" w:sz="4" w:space="0" w:color="auto"/>
            </w:tcBorders>
            <w:shd w:val="clear" w:color="auto" w:fill="CCECFF"/>
            <w:noWrap/>
          </w:tcPr>
          <w:p w14:paraId="1933C104" w14:textId="6EAB866B"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7180764A"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4" w:space="0" w:color="auto"/>
              <w:left w:val="single" w:sz="4" w:space="0" w:color="auto"/>
              <w:bottom w:val="single" w:sz="4" w:space="0" w:color="auto"/>
              <w:right w:val="single" w:sz="12" w:space="0" w:color="auto"/>
            </w:tcBorders>
            <w:shd w:val="clear" w:color="auto" w:fill="CCECFF"/>
            <w:vAlign w:val="center"/>
          </w:tcPr>
          <w:p w14:paraId="6846EBCB" w14:textId="77777777" w:rsidR="000369B2" w:rsidRDefault="000369B2" w:rsidP="000369B2">
            <w:pPr>
              <w:jc w:val="center"/>
              <w:rPr>
                <w:rFonts w:asciiTheme="minorHAnsi" w:hAnsiTheme="minorHAnsi" w:cstheme="minorHAnsi"/>
                <w:sz w:val="18"/>
                <w:szCs w:val="18"/>
              </w:rPr>
            </w:pPr>
            <w:r>
              <w:rPr>
                <w:rFonts w:asciiTheme="minorHAnsi" w:hAnsiTheme="minorHAnsi" w:cstheme="minorHAnsi"/>
                <w:sz w:val="18"/>
                <w:szCs w:val="18"/>
              </w:rPr>
              <w:t>Ongoing</w:t>
            </w:r>
          </w:p>
        </w:tc>
      </w:tr>
      <w:tr w:rsidR="000369B2" w:rsidRPr="00F51819" w14:paraId="012D601B"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77CDCE93" w14:textId="77777777" w:rsidR="000369B2" w:rsidRPr="00F51819" w:rsidRDefault="000369B2" w:rsidP="000369B2">
            <w:pPr>
              <w:rPr>
                <w:rFonts w:asciiTheme="minorHAnsi" w:hAnsiTheme="minorHAnsi" w:cstheme="minorHAnsi"/>
                <w:b/>
                <w:bCs/>
                <w:sz w:val="18"/>
                <w:szCs w:val="18"/>
              </w:rPr>
            </w:pPr>
            <w:r>
              <w:rPr>
                <w:rFonts w:asciiTheme="minorHAnsi" w:hAnsiTheme="minorHAnsi" w:cstheme="minorHAnsi"/>
                <w:b/>
                <w:bCs/>
                <w:sz w:val="18"/>
                <w:szCs w:val="18"/>
              </w:rPr>
              <w:t>WPRO</w:t>
            </w:r>
          </w:p>
        </w:tc>
        <w:tc>
          <w:tcPr>
            <w:tcW w:w="3100" w:type="dxa"/>
            <w:tcBorders>
              <w:top w:val="single" w:sz="4" w:space="0" w:color="auto"/>
              <w:left w:val="single" w:sz="12" w:space="0" w:color="auto"/>
              <w:bottom w:val="single" w:sz="4" w:space="0" w:color="auto"/>
              <w:right w:val="single" w:sz="4" w:space="0" w:color="auto"/>
            </w:tcBorders>
            <w:shd w:val="clear" w:color="auto" w:fill="CCECFF"/>
            <w:vAlign w:val="center"/>
          </w:tcPr>
          <w:p w14:paraId="2D7AC5C7"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Marshall Islands</w:t>
            </w:r>
          </w:p>
        </w:tc>
        <w:tc>
          <w:tcPr>
            <w:tcW w:w="671" w:type="dxa"/>
            <w:tcBorders>
              <w:top w:val="single" w:sz="4" w:space="0" w:color="auto"/>
              <w:left w:val="single" w:sz="4" w:space="0" w:color="auto"/>
              <w:bottom w:val="single" w:sz="4" w:space="0" w:color="auto"/>
              <w:right w:val="single" w:sz="4" w:space="0" w:color="auto"/>
            </w:tcBorders>
            <w:shd w:val="clear" w:color="auto" w:fill="CCECFF"/>
            <w:noWrap/>
          </w:tcPr>
          <w:p w14:paraId="5A023E2E" w14:textId="42A65B95"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23185137"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4" w:space="0" w:color="auto"/>
              <w:left w:val="single" w:sz="4" w:space="0" w:color="auto"/>
              <w:bottom w:val="single" w:sz="4" w:space="0" w:color="auto"/>
              <w:right w:val="single" w:sz="12" w:space="0" w:color="auto"/>
            </w:tcBorders>
            <w:shd w:val="clear" w:color="auto" w:fill="CCECFF"/>
            <w:vAlign w:val="center"/>
          </w:tcPr>
          <w:p w14:paraId="76F07109" w14:textId="77777777" w:rsidR="000369B2" w:rsidRDefault="000369B2" w:rsidP="000369B2">
            <w:pPr>
              <w:jc w:val="center"/>
              <w:rPr>
                <w:rFonts w:asciiTheme="minorHAnsi" w:hAnsiTheme="minorHAnsi" w:cstheme="minorHAnsi"/>
                <w:sz w:val="18"/>
                <w:szCs w:val="18"/>
              </w:rPr>
            </w:pPr>
            <w:r>
              <w:rPr>
                <w:rFonts w:asciiTheme="minorHAnsi" w:hAnsiTheme="minorHAnsi" w:cstheme="minorHAnsi"/>
                <w:sz w:val="18"/>
                <w:szCs w:val="18"/>
              </w:rPr>
              <w:t>Ongoing</w:t>
            </w:r>
          </w:p>
        </w:tc>
      </w:tr>
      <w:tr w:rsidR="000369B2" w:rsidRPr="00F51819" w14:paraId="5D72D58D" w14:textId="77777777" w:rsidTr="001933E4">
        <w:trPr>
          <w:trHeight w:val="315"/>
        </w:trPr>
        <w:tc>
          <w:tcPr>
            <w:tcW w:w="111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14:paraId="44CCACC5" w14:textId="77777777" w:rsidR="000369B2" w:rsidRPr="00F51819" w:rsidRDefault="000369B2" w:rsidP="000369B2">
            <w:pPr>
              <w:rPr>
                <w:rFonts w:asciiTheme="minorHAnsi" w:hAnsiTheme="minorHAnsi" w:cstheme="minorHAnsi"/>
                <w:b/>
                <w:bCs/>
                <w:sz w:val="18"/>
                <w:szCs w:val="18"/>
              </w:rPr>
            </w:pPr>
            <w:r>
              <w:rPr>
                <w:rFonts w:asciiTheme="minorHAnsi" w:hAnsiTheme="minorHAnsi" w:cstheme="minorHAnsi"/>
                <w:b/>
                <w:bCs/>
                <w:sz w:val="18"/>
                <w:szCs w:val="18"/>
              </w:rPr>
              <w:t>WPRO</w:t>
            </w:r>
          </w:p>
        </w:tc>
        <w:tc>
          <w:tcPr>
            <w:tcW w:w="3100" w:type="dxa"/>
            <w:tcBorders>
              <w:top w:val="single" w:sz="4" w:space="0" w:color="auto"/>
              <w:left w:val="single" w:sz="12" w:space="0" w:color="auto"/>
              <w:bottom w:val="single" w:sz="4" w:space="0" w:color="auto"/>
              <w:right w:val="single" w:sz="4" w:space="0" w:color="auto"/>
            </w:tcBorders>
            <w:shd w:val="clear" w:color="auto" w:fill="CCECFF"/>
            <w:vAlign w:val="center"/>
          </w:tcPr>
          <w:p w14:paraId="7B0CEDE9"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Palau</w:t>
            </w:r>
          </w:p>
        </w:tc>
        <w:tc>
          <w:tcPr>
            <w:tcW w:w="671" w:type="dxa"/>
            <w:tcBorders>
              <w:top w:val="single" w:sz="4" w:space="0" w:color="auto"/>
              <w:left w:val="single" w:sz="4" w:space="0" w:color="auto"/>
              <w:bottom w:val="single" w:sz="4" w:space="0" w:color="auto"/>
              <w:right w:val="single" w:sz="4" w:space="0" w:color="auto"/>
            </w:tcBorders>
            <w:shd w:val="clear" w:color="auto" w:fill="CCECFF"/>
            <w:noWrap/>
          </w:tcPr>
          <w:p w14:paraId="3A1001F9" w14:textId="379C887C"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132890E4"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4" w:space="0" w:color="auto"/>
              <w:left w:val="single" w:sz="4" w:space="0" w:color="auto"/>
              <w:bottom w:val="single" w:sz="4" w:space="0" w:color="auto"/>
              <w:right w:val="single" w:sz="12" w:space="0" w:color="auto"/>
            </w:tcBorders>
            <w:shd w:val="clear" w:color="auto" w:fill="CCECFF"/>
            <w:vAlign w:val="center"/>
          </w:tcPr>
          <w:p w14:paraId="164B2FBB" w14:textId="77777777" w:rsidR="000369B2" w:rsidRDefault="000369B2" w:rsidP="000369B2">
            <w:pPr>
              <w:jc w:val="center"/>
              <w:rPr>
                <w:rFonts w:asciiTheme="minorHAnsi" w:hAnsiTheme="minorHAnsi" w:cstheme="minorHAnsi"/>
                <w:sz w:val="18"/>
                <w:szCs w:val="18"/>
              </w:rPr>
            </w:pPr>
            <w:r>
              <w:rPr>
                <w:rFonts w:asciiTheme="minorHAnsi" w:hAnsiTheme="minorHAnsi" w:cstheme="minorHAnsi"/>
                <w:sz w:val="18"/>
                <w:szCs w:val="18"/>
              </w:rPr>
              <w:t>Ongoing</w:t>
            </w:r>
          </w:p>
        </w:tc>
      </w:tr>
      <w:tr w:rsidR="000369B2" w:rsidRPr="00F51819" w14:paraId="188EE159" w14:textId="77777777" w:rsidTr="001933E4">
        <w:trPr>
          <w:trHeight w:val="315"/>
        </w:trPr>
        <w:tc>
          <w:tcPr>
            <w:tcW w:w="1119"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19775A0B" w14:textId="77777777" w:rsidR="000369B2" w:rsidRPr="00F51819" w:rsidRDefault="000369B2" w:rsidP="000369B2">
            <w:pPr>
              <w:rPr>
                <w:rFonts w:asciiTheme="minorHAnsi" w:hAnsiTheme="minorHAnsi" w:cstheme="minorHAnsi"/>
                <w:b/>
                <w:bCs/>
                <w:sz w:val="18"/>
                <w:szCs w:val="18"/>
              </w:rPr>
            </w:pPr>
            <w:r w:rsidRPr="00F51819">
              <w:rPr>
                <w:rFonts w:asciiTheme="minorHAnsi" w:hAnsiTheme="minorHAnsi" w:cstheme="minorHAnsi"/>
                <w:b/>
                <w:bCs/>
                <w:sz w:val="18"/>
                <w:szCs w:val="18"/>
              </w:rPr>
              <w:t>WPRO</w:t>
            </w:r>
          </w:p>
        </w:tc>
        <w:tc>
          <w:tcPr>
            <w:tcW w:w="3100" w:type="dxa"/>
            <w:tcBorders>
              <w:top w:val="single" w:sz="4" w:space="0" w:color="auto"/>
              <w:left w:val="single" w:sz="12" w:space="0" w:color="auto"/>
              <w:bottom w:val="single" w:sz="12" w:space="0" w:color="auto"/>
              <w:right w:val="single" w:sz="4" w:space="0" w:color="auto"/>
            </w:tcBorders>
            <w:shd w:val="clear" w:color="auto" w:fill="CCECFF"/>
            <w:vAlign w:val="center"/>
          </w:tcPr>
          <w:p w14:paraId="12C606FB"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 xml:space="preserve">Papua New Guinea </w:t>
            </w:r>
          </w:p>
        </w:tc>
        <w:tc>
          <w:tcPr>
            <w:tcW w:w="671" w:type="dxa"/>
            <w:tcBorders>
              <w:top w:val="single" w:sz="4" w:space="0" w:color="auto"/>
              <w:left w:val="single" w:sz="4" w:space="0" w:color="auto"/>
              <w:bottom w:val="single" w:sz="12" w:space="0" w:color="auto"/>
              <w:right w:val="single" w:sz="4" w:space="0" w:color="auto"/>
            </w:tcBorders>
            <w:shd w:val="clear" w:color="auto" w:fill="CCECFF"/>
            <w:noWrap/>
          </w:tcPr>
          <w:p w14:paraId="52067A63" w14:textId="53310025" w:rsidR="000369B2" w:rsidRPr="00502534" w:rsidRDefault="000369B2" w:rsidP="000369B2">
            <w:pPr>
              <w:rPr>
                <w:highlight w:val="yellow"/>
              </w:rPr>
            </w:pPr>
            <w:r w:rsidRPr="008001D2">
              <w:rPr>
                <w:rFonts w:asciiTheme="minorHAnsi" w:hAnsiTheme="minorHAnsi" w:cstheme="minorHAnsi"/>
                <w:sz w:val="18"/>
                <w:szCs w:val="18"/>
              </w:rPr>
              <w:t>2021</w:t>
            </w:r>
          </w:p>
        </w:tc>
        <w:tc>
          <w:tcPr>
            <w:tcW w:w="2025" w:type="dxa"/>
            <w:tcBorders>
              <w:top w:val="single" w:sz="4" w:space="0" w:color="auto"/>
              <w:left w:val="single" w:sz="4" w:space="0" w:color="auto"/>
              <w:bottom w:val="single" w:sz="12" w:space="0" w:color="auto"/>
              <w:right w:val="single" w:sz="4" w:space="0" w:color="auto"/>
            </w:tcBorders>
            <w:shd w:val="clear" w:color="auto" w:fill="CCECFF"/>
            <w:noWrap/>
            <w:vAlign w:val="center"/>
          </w:tcPr>
          <w:p w14:paraId="5D921270" w14:textId="77777777" w:rsidR="000369B2" w:rsidRPr="00F51819" w:rsidRDefault="000369B2" w:rsidP="000369B2">
            <w:pPr>
              <w:rPr>
                <w:rFonts w:asciiTheme="minorHAnsi" w:hAnsiTheme="minorHAnsi" w:cstheme="minorHAnsi"/>
                <w:sz w:val="18"/>
                <w:szCs w:val="18"/>
              </w:rPr>
            </w:pPr>
            <w:r>
              <w:rPr>
                <w:rFonts w:asciiTheme="minorHAnsi" w:hAnsiTheme="minorHAnsi" w:cstheme="minorHAnsi"/>
                <w:sz w:val="18"/>
                <w:szCs w:val="18"/>
              </w:rPr>
              <w:t>TBC</w:t>
            </w:r>
          </w:p>
        </w:tc>
        <w:tc>
          <w:tcPr>
            <w:tcW w:w="1944" w:type="dxa"/>
            <w:tcBorders>
              <w:top w:val="single" w:sz="4" w:space="0" w:color="auto"/>
              <w:left w:val="single" w:sz="4" w:space="0" w:color="auto"/>
              <w:bottom w:val="single" w:sz="12" w:space="0" w:color="auto"/>
              <w:right w:val="single" w:sz="12" w:space="0" w:color="auto"/>
            </w:tcBorders>
            <w:shd w:val="clear" w:color="auto" w:fill="CCECFF"/>
            <w:vAlign w:val="center"/>
          </w:tcPr>
          <w:p w14:paraId="47DA30CC" w14:textId="77777777" w:rsidR="000369B2" w:rsidRPr="00F51819" w:rsidRDefault="000369B2" w:rsidP="000369B2">
            <w:pPr>
              <w:jc w:val="center"/>
              <w:rPr>
                <w:rFonts w:asciiTheme="minorHAnsi" w:hAnsiTheme="minorHAnsi" w:cstheme="minorHAnsi"/>
                <w:sz w:val="18"/>
                <w:szCs w:val="18"/>
              </w:rPr>
            </w:pPr>
            <w:r>
              <w:rPr>
                <w:rFonts w:asciiTheme="minorHAnsi" w:hAnsiTheme="minorHAnsi" w:cstheme="minorHAnsi"/>
                <w:sz w:val="18"/>
                <w:szCs w:val="18"/>
              </w:rPr>
              <w:t>Ongoing</w:t>
            </w:r>
          </w:p>
        </w:tc>
      </w:tr>
    </w:tbl>
    <w:p w14:paraId="3C67C1A3" w14:textId="77777777" w:rsidR="00E84BC3" w:rsidRPr="00CD52C9" w:rsidRDefault="00E84BC3" w:rsidP="00E84BC3">
      <w:pPr>
        <w:rPr>
          <w:rFonts w:asciiTheme="minorHAnsi" w:hAnsiTheme="minorHAnsi"/>
          <w:i/>
          <w:iCs/>
          <w:sz w:val="18"/>
          <w:szCs w:val="18"/>
        </w:rPr>
      </w:pPr>
      <w:r w:rsidRPr="00CD52C9">
        <w:rPr>
          <w:rFonts w:asciiTheme="minorHAnsi" w:hAnsiTheme="minorHAnsi"/>
          <w:i/>
          <w:iCs/>
          <w:sz w:val="18"/>
          <w:szCs w:val="18"/>
        </w:rPr>
        <w:t>*Confirmed dates associated with WHO technical support</w:t>
      </w:r>
      <w:r w:rsidR="00EA26C5">
        <w:rPr>
          <w:rFonts w:asciiTheme="minorHAnsi" w:hAnsiTheme="minorHAnsi"/>
          <w:i/>
          <w:iCs/>
          <w:sz w:val="18"/>
          <w:szCs w:val="18"/>
        </w:rPr>
        <w:t xml:space="preserve"> to national action planning for health security.</w:t>
      </w:r>
    </w:p>
    <w:p w14:paraId="737C6DCB" w14:textId="77777777" w:rsidR="00D2326C" w:rsidRPr="00837445" w:rsidRDefault="00D2326C" w:rsidP="00E712BD">
      <w:pPr>
        <w:rPr>
          <w:rFonts w:asciiTheme="minorHAnsi" w:hAnsiTheme="minorHAnsi"/>
          <w:b/>
          <w:bCs/>
        </w:rPr>
      </w:pPr>
    </w:p>
    <w:p w14:paraId="078CEDF3" w14:textId="77777777" w:rsidR="00E712BD" w:rsidRPr="00727B9F" w:rsidRDefault="00E712BD" w:rsidP="00727B9F">
      <w:pPr>
        <w:rPr>
          <w:rFonts w:asciiTheme="minorHAnsi" w:hAnsiTheme="minorHAnsi"/>
          <w:b/>
          <w:bCs/>
          <w:color w:val="0070C0"/>
          <w:sz w:val="32"/>
          <w:szCs w:val="32"/>
        </w:rPr>
      </w:pPr>
      <w:r w:rsidRPr="00727B9F">
        <w:rPr>
          <w:rFonts w:asciiTheme="minorHAnsi" w:hAnsiTheme="minorHAnsi"/>
          <w:b/>
          <w:bCs/>
          <w:color w:val="0070C0"/>
          <w:sz w:val="32"/>
          <w:szCs w:val="32"/>
        </w:rPr>
        <w:t>VOLUNTARY MONITORING AND EVALUATION</w:t>
      </w:r>
    </w:p>
    <w:p w14:paraId="449137A7" w14:textId="77777777" w:rsidR="00E712BD" w:rsidRDefault="00E712BD" w:rsidP="00E712BD">
      <w:pPr>
        <w:jc w:val="both"/>
      </w:pPr>
    </w:p>
    <w:p w14:paraId="1210DA3D" w14:textId="77777777" w:rsidR="004A11D1" w:rsidRDefault="00403EE7" w:rsidP="00082E54">
      <w:pPr>
        <w:jc w:val="both"/>
      </w:pPr>
      <w:r w:rsidRPr="00403EE7">
        <w:t xml:space="preserve">The IHR Monitoring and Evaluation Framework outlines the various mechanisms for monitoring capacities required under the IHR and underscores the mutual accountability, transparency, experience sharing and dialogue between Member States and WHO which contributes to global health </w:t>
      </w:r>
      <w:r w:rsidRPr="00403EE7">
        <w:lastRenderedPageBreak/>
        <w:t>security. The items below indicate the plans for implementing the voluntary components of the Framework.</w:t>
      </w:r>
      <w:r w:rsidR="00F5182B">
        <w:t xml:space="preserve"> </w:t>
      </w:r>
      <w:r w:rsidR="00EA26C5">
        <w:t xml:space="preserve">The voluntary components of the Framework include joint external evaluations, simulation exercises and </w:t>
      </w:r>
      <w:proofErr w:type="gramStart"/>
      <w:r w:rsidR="00EA26C5">
        <w:t>after action</w:t>
      </w:r>
      <w:proofErr w:type="gramEnd"/>
      <w:r w:rsidR="00EA26C5">
        <w:t xml:space="preserve"> reviews.</w:t>
      </w:r>
    </w:p>
    <w:p w14:paraId="2B90FE19" w14:textId="77777777" w:rsidR="00403EE7" w:rsidRDefault="00403EE7" w:rsidP="00082E54">
      <w:pPr>
        <w:jc w:val="both"/>
      </w:pPr>
    </w:p>
    <w:p w14:paraId="7470D7CD" w14:textId="77777777" w:rsidR="00E712BD" w:rsidRPr="002E39B2" w:rsidRDefault="00E712BD" w:rsidP="008257AF">
      <w:pPr>
        <w:pStyle w:val="ListParagraph"/>
        <w:numPr>
          <w:ilvl w:val="0"/>
          <w:numId w:val="4"/>
        </w:numPr>
        <w:spacing w:after="120"/>
        <w:ind w:left="714" w:hanging="357"/>
        <w:rPr>
          <w:rFonts w:asciiTheme="minorHAnsi" w:hAnsiTheme="minorHAnsi"/>
          <w:b/>
          <w:bCs/>
          <w:color w:val="002060"/>
          <w:sz w:val="24"/>
          <w:szCs w:val="24"/>
        </w:rPr>
      </w:pPr>
      <w:r w:rsidRPr="00EA26C5">
        <w:rPr>
          <w:rFonts w:asciiTheme="minorHAnsi" w:hAnsiTheme="minorHAnsi"/>
          <w:b/>
          <w:bCs/>
          <w:color w:val="002060"/>
          <w:sz w:val="24"/>
          <w:szCs w:val="24"/>
        </w:rPr>
        <w:t>JOINT</w:t>
      </w:r>
      <w:r w:rsidRPr="002E39B2">
        <w:rPr>
          <w:rFonts w:asciiTheme="minorHAnsi" w:hAnsiTheme="minorHAnsi"/>
          <w:b/>
          <w:bCs/>
          <w:color w:val="002060"/>
          <w:sz w:val="24"/>
          <w:szCs w:val="24"/>
        </w:rPr>
        <w:t xml:space="preserve"> EXTERNAL EVALUATIONS</w:t>
      </w:r>
    </w:p>
    <w:p w14:paraId="2813C1B2" w14:textId="77777777" w:rsidR="00D51264" w:rsidRDefault="00D51264" w:rsidP="00E712BD">
      <w:pPr>
        <w:rPr>
          <w:rFonts w:asciiTheme="minorHAnsi" w:hAnsiTheme="minorHAnsi"/>
        </w:rPr>
      </w:pPr>
    </w:p>
    <w:p w14:paraId="18FA84A3" w14:textId="6BD346DC" w:rsidR="00D51264" w:rsidRDefault="00D51264" w:rsidP="00E41A07">
      <w:pPr>
        <w:jc w:val="both"/>
        <w:rPr>
          <w:rFonts w:asciiTheme="minorHAnsi" w:hAnsiTheme="minorHAnsi"/>
        </w:rPr>
      </w:pPr>
      <w:r>
        <w:rPr>
          <w:rFonts w:asciiTheme="minorHAnsi" w:hAnsiTheme="minorHAnsi"/>
        </w:rPr>
        <w:t xml:space="preserve">Supporting documents to facilitate the orientation of the JEE process to stakeholders and support JEE implementation have been under development to accompany the updates to the JEE Tool second edition, which was published in January 2018. Supporting documents, previously available in English, are now available in French, Russian, and Spanish. </w:t>
      </w:r>
      <w:r w:rsidR="002174E0">
        <w:rPr>
          <w:rFonts w:asciiTheme="minorHAnsi" w:hAnsiTheme="minorHAnsi"/>
        </w:rPr>
        <w:t>Continue to check back on the links below for additional translations and updated documents</w:t>
      </w:r>
      <w:r w:rsidR="00CF1270">
        <w:rPr>
          <w:rFonts w:asciiTheme="minorHAnsi" w:hAnsiTheme="minorHAnsi"/>
        </w:rPr>
        <w:t>.</w:t>
      </w:r>
    </w:p>
    <w:p w14:paraId="5DBF12D1" w14:textId="77777777" w:rsidR="00D51264" w:rsidRDefault="00D51264" w:rsidP="00E712BD">
      <w:pPr>
        <w:rPr>
          <w:rFonts w:asciiTheme="minorHAnsi" w:hAnsiTheme="minorHAnsi"/>
        </w:rPr>
      </w:pPr>
    </w:p>
    <w:p w14:paraId="0641BF36" w14:textId="77777777" w:rsidR="00E712BD" w:rsidRDefault="00E712BD" w:rsidP="00D10840">
      <w:pPr>
        <w:rPr>
          <w:rFonts w:asciiTheme="minorHAnsi" w:hAnsiTheme="minorHAnsi"/>
        </w:rPr>
      </w:pPr>
      <w:r w:rsidRPr="00310753">
        <w:rPr>
          <w:rFonts w:asciiTheme="minorHAnsi" w:hAnsiTheme="minorHAnsi"/>
        </w:rPr>
        <w:t xml:space="preserve">The JEE Dashboard is available at: </w:t>
      </w:r>
      <w:hyperlink r:id="rId17" w:history="1">
        <w:r w:rsidR="00D10840" w:rsidRPr="00352E31">
          <w:rPr>
            <w:rStyle w:val="Hyperlink"/>
          </w:rPr>
          <w:t>https://extranet.who.int/sph/ihr-monitoring-evaluation</w:t>
        </w:r>
      </w:hyperlink>
      <w:r w:rsidR="00D10840">
        <w:t xml:space="preserve"> </w:t>
      </w:r>
    </w:p>
    <w:p w14:paraId="23512195" w14:textId="77777777" w:rsidR="00E712BD" w:rsidRDefault="00E712BD" w:rsidP="00E712BD">
      <w:pPr>
        <w:rPr>
          <w:rFonts w:asciiTheme="minorHAnsi" w:hAnsiTheme="minorHAnsi"/>
        </w:rPr>
      </w:pPr>
    </w:p>
    <w:p w14:paraId="7A8215FC" w14:textId="77777777" w:rsidR="00AA12D2" w:rsidRDefault="00AA12D2" w:rsidP="00AA12D2">
      <w:r>
        <w:rPr>
          <w:rFonts w:asciiTheme="minorHAnsi" w:hAnsiTheme="minorHAnsi"/>
        </w:rPr>
        <w:t xml:space="preserve">JEE Tool and Resources are available at: </w:t>
      </w:r>
      <w:hyperlink r:id="rId18" w:history="1">
        <w:r w:rsidRPr="00867692">
          <w:rPr>
            <w:rStyle w:val="Hyperlink"/>
          </w:rPr>
          <w:t>http://www.who.int/ihr/procedures/joint-external-evaluations/en/</w:t>
        </w:r>
      </w:hyperlink>
    </w:p>
    <w:p w14:paraId="6B9261F9" w14:textId="77777777" w:rsidR="00AA12D2" w:rsidRDefault="00AA12D2" w:rsidP="00AA12D2">
      <w:pPr>
        <w:rPr>
          <w:rFonts w:asciiTheme="minorHAnsi" w:hAnsiTheme="minorHAnsi"/>
        </w:rPr>
      </w:pPr>
    </w:p>
    <w:p w14:paraId="69C5905B" w14:textId="77777777" w:rsidR="000F5DFC" w:rsidRDefault="00AA12D2" w:rsidP="00D45F47">
      <w:pPr>
        <w:jc w:val="both"/>
      </w:pPr>
      <w:r w:rsidRPr="00C91897">
        <w:rPr>
          <w:rFonts w:asciiTheme="minorHAnsi" w:hAnsiTheme="minorHAnsi"/>
        </w:rPr>
        <w:t>JEE Reports can be found at:</w:t>
      </w:r>
      <w:r>
        <w:rPr>
          <w:rFonts w:asciiTheme="minorHAnsi" w:hAnsiTheme="minorHAnsi"/>
          <w:b/>
          <w:bCs/>
        </w:rPr>
        <w:t xml:space="preserve"> </w:t>
      </w:r>
      <w:hyperlink r:id="rId19" w:history="1">
        <w:r w:rsidRPr="006132EA">
          <w:rPr>
            <w:rStyle w:val="Hyperlink"/>
          </w:rPr>
          <w:t>http://www.who.int/ihr/procedures/mission-reports/en/</w:t>
        </w:r>
      </w:hyperlink>
    </w:p>
    <w:p w14:paraId="5B3FD97C" w14:textId="77777777" w:rsidR="005F4EC8" w:rsidRDefault="005F4EC8" w:rsidP="000F5DFC">
      <w:pPr>
        <w:spacing w:before="120"/>
        <w:rPr>
          <w:rFonts w:asciiTheme="minorHAnsi" w:hAnsiTheme="minorHAnsi"/>
          <w:b/>
          <w:bCs/>
        </w:rPr>
      </w:pPr>
    </w:p>
    <w:p w14:paraId="3B874F80" w14:textId="24AF4325" w:rsidR="00AA12D2" w:rsidRDefault="00AA12D2" w:rsidP="000F5DFC">
      <w:pPr>
        <w:spacing w:before="120"/>
        <w:rPr>
          <w:rFonts w:asciiTheme="minorHAnsi" w:hAnsiTheme="minorHAnsi"/>
          <w:b/>
          <w:bCs/>
        </w:rPr>
      </w:pPr>
      <w:r w:rsidRPr="00837445">
        <w:rPr>
          <w:rFonts w:asciiTheme="minorHAnsi" w:hAnsiTheme="minorHAnsi"/>
          <w:b/>
          <w:bCs/>
        </w:rPr>
        <w:t>JEE</w:t>
      </w:r>
      <w:r>
        <w:rPr>
          <w:rFonts w:asciiTheme="minorHAnsi" w:hAnsiTheme="minorHAnsi"/>
          <w:b/>
          <w:bCs/>
        </w:rPr>
        <w:t>s</w:t>
      </w:r>
      <w:r w:rsidRPr="00837445">
        <w:rPr>
          <w:rFonts w:asciiTheme="minorHAnsi" w:hAnsiTheme="minorHAnsi"/>
          <w:b/>
          <w:bCs/>
        </w:rPr>
        <w:t xml:space="preserve"> completed to date: </w:t>
      </w:r>
      <w:r w:rsidR="006547F4">
        <w:rPr>
          <w:rFonts w:asciiTheme="minorHAnsi" w:hAnsiTheme="minorHAnsi"/>
          <w:b/>
          <w:bCs/>
        </w:rPr>
        <w:t>113</w:t>
      </w:r>
      <w:r w:rsidRPr="00541BF6">
        <w:rPr>
          <w:rFonts w:asciiTheme="minorHAnsi" w:hAnsiTheme="minorHAnsi"/>
          <w:b/>
          <w:bCs/>
        </w:rPr>
        <w:t xml:space="preserve"> Countries</w:t>
      </w:r>
    </w:p>
    <w:p w14:paraId="5101B917" w14:textId="5FCF77D2" w:rsidR="00AB24EB" w:rsidRPr="00C424FB" w:rsidRDefault="00D11995" w:rsidP="00351EC9">
      <w:pPr>
        <w:pStyle w:val="ListParagraph"/>
        <w:numPr>
          <w:ilvl w:val="0"/>
          <w:numId w:val="2"/>
        </w:numPr>
        <w:rPr>
          <w:rFonts w:asciiTheme="minorHAnsi" w:hAnsiTheme="minorHAnsi"/>
        </w:rPr>
      </w:pPr>
      <w:bookmarkStart w:id="7" w:name="_Hlk47014899"/>
      <w:r>
        <w:rPr>
          <w:b/>
          <w:bCs/>
        </w:rPr>
        <w:t>2019 (21</w:t>
      </w:r>
      <w:r w:rsidR="00E0167A" w:rsidRPr="002F0B79">
        <w:rPr>
          <w:b/>
          <w:bCs/>
        </w:rPr>
        <w:t xml:space="preserve"> countries</w:t>
      </w:r>
      <w:r w:rsidR="00AB24EB" w:rsidRPr="002F0B79">
        <w:rPr>
          <w:b/>
          <w:bCs/>
        </w:rPr>
        <w:t xml:space="preserve">): </w:t>
      </w:r>
      <w:r w:rsidR="00C72081">
        <w:rPr>
          <w:rFonts w:asciiTheme="minorHAnsi" w:hAnsiTheme="minorHAnsi"/>
        </w:rPr>
        <w:t>Angola (</w:t>
      </w:r>
      <w:r w:rsidR="00C72081" w:rsidRPr="002F0B79">
        <w:rPr>
          <w:rFonts w:asciiTheme="minorHAnsi" w:hAnsiTheme="minorHAnsi"/>
        </w:rPr>
        <w:t>November 17-22</w:t>
      </w:r>
      <w:r w:rsidR="00C72081">
        <w:rPr>
          <w:rFonts w:asciiTheme="minorHAnsi" w:hAnsiTheme="minorHAnsi"/>
        </w:rPr>
        <w:t>)</w:t>
      </w:r>
      <w:r w:rsidR="00C72081" w:rsidRPr="00351EC9">
        <w:rPr>
          <w:rFonts w:asciiTheme="minorHAnsi" w:hAnsiTheme="minorHAnsi"/>
        </w:rPr>
        <w:t xml:space="preserve">, </w:t>
      </w:r>
      <w:r w:rsidR="00541BF6" w:rsidRPr="00C424FB">
        <w:rPr>
          <w:rFonts w:asciiTheme="minorHAnsi" w:hAnsiTheme="minorHAnsi"/>
        </w:rPr>
        <w:t xml:space="preserve">Argentina (August 19 – 30), </w:t>
      </w:r>
      <w:r w:rsidR="00C72081" w:rsidRPr="00935892">
        <w:rPr>
          <w:rFonts w:asciiTheme="minorHAnsi" w:hAnsiTheme="minorHAnsi"/>
        </w:rPr>
        <w:t>Brunei Darussalam</w:t>
      </w:r>
      <w:r w:rsidR="00C72081">
        <w:rPr>
          <w:rFonts w:asciiTheme="minorHAnsi" w:hAnsiTheme="minorHAnsi"/>
        </w:rPr>
        <w:t xml:space="preserve"> (</w:t>
      </w:r>
      <w:r w:rsidR="00C72081" w:rsidRPr="00935892">
        <w:rPr>
          <w:rFonts w:asciiTheme="minorHAnsi" w:hAnsiTheme="minorHAnsi"/>
        </w:rPr>
        <w:t>October 28-1 November</w:t>
      </w:r>
      <w:r w:rsidR="00C72081">
        <w:rPr>
          <w:rFonts w:asciiTheme="minorHAnsi" w:hAnsiTheme="minorHAnsi"/>
        </w:rPr>
        <w:t xml:space="preserve">), Cabo Verde (November 3 – </w:t>
      </w:r>
      <w:r w:rsidR="00C72081" w:rsidRPr="002F0B79">
        <w:rPr>
          <w:rFonts w:asciiTheme="minorHAnsi" w:hAnsiTheme="minorHAnsi"/>
        </w:rPr>
        <w:t>8)</w:t>
      </w:r>
      <w:r w:rsidR="00C72081">
        <w:rPr>
          <w:rFonts w:asciiTheme="minorHAnsi" w:hAnsiTheme="minorHAnsi"/>
        </w:rPr>
        <w:t xml:space="preserve">, </w:t>
      </w:r>
      <w:r w:rsidR="001C36E1" w:rsidRPr="002F0B79">
        <w:rPr>
          <w:rFonts w:asciiTheme="minorHAnsi" w:hAnsiTheme="minorHAnsi"/>
        </w:rPr>
        <w:t>Congo</w:t>
      </w:r>
      <w:r w:rsidR="00E0167A" w:rsidRPr="002F0B79">
        <w:rPr>
          <w:rFonts w:asciiTheme="minorHAnsi" w:hAnsiTheme="minorHAnsi"/>
        </w:rPr>
        <w:t xml:space="preserve"> (March 10-15), </w:t>
      </w:r>
      <w:r w:rsidR="00C72081" w:rsidRPr="00C424FB">
        <w:rPr>
          <w:rFonts w:asciiTheme="minorHAnsi" w:hAnsiTheme="minorHAnsi"/>
        </w:rPr>
        <w:t>Dominican Republic (September 15 – 21),</w:t>
      </w:r>
      <w:r w:rsidR="00C72081">
        <w:rPr>
          <w:rFonts w:asciiTheme="minorHAnsi" w:hAnsiTheme="minorHAnsi"/>
        </w:rPr>
        <w:t xml:space="preserve"> </w:t>
      </w:r>
      <w:r w:rsidR="00C72081" w:rsidRPr="005F3AF1">
        <w:rPr>
          <w:rFonts w:asciiTheme="minorHAnsi" w:hAnsiTheme="minorHAnsi"/>
        </w:rPr>
        <w:t>Equatorial Guinea</w:t>
      </w:r>
      <w:r w:rsidR="00C72081">
        <w:rPr>
          <w:rFonts w:asciiTheme="minorHAnsi" w:hAnsiTheme="minorHAnsi"/>
        </w:rPr>
        <w:t xml:space="preserve"> (</w:t>
      </w:r>
      <w:r w:rsidR="00C72081" w:rsidRPr="005F3AF1">
        <w:rPr>
          <w:rFonts w:asciiTheme="minorHAnsi" w:hAnsiTheme="minorHAnsi"/>
        </w:rPr>
        <w:t>December 8-13</w:t>
      </w:r>
      <w:r w:rsidR="00C72081">
        <w:rPr>
          <w:rFonts w:asciiTheme="minorHAnsi" w:hAnsiTheme="minorHAnsi"/>
        </w:rPr>
        <w:t xml:space="preserve">), </w:t>
      </w:r>
      <w:r w:rsidR="00B72F8D" w:rsidRPr="002F0B79">
        <w:rPr>
          <w:rFonts w:asciiTheme="minorHAnsi" w:hAnsiTheme="minorHAnsi"/>
        </w:rPr>
        <w:t>Gabon (June</w:t>
      </w:r>
      <w:r w:rsidR="00DB126D" w:rsidRPr="002F0B79">
        <w:rPr>
          <w:rFonts w:asciiTheme="minorHAnsi" w:hAnsiTheme="minorHAnsi"/>
        </w:rPr>
        <w:t xml:space="preserve"> 30 – July 5</w:t>
      </w:r>
      <w:r w:rsidR="00B72F8D" w:rsidRPr="002F0B79">
        <w:rPr>
          <w:rFonts w:asciiTheme="minorHAnsi" w:hAnsiTheme="minorHAnsi"/>
        </w:rPr>
        <w:t xml:space="preserve">), </w:t>
      </w:r>
      <w:r w:rsidR="00DE6C04" w:rsidRPr="002F0B79">
        <w:rPr>
          <w:rFonts w:asciiTheme="minorHAnsi" w:hAnsiTheme="minorHAnsi"/>
        </w:rPr>
        <w:t xml:space="preserve">Georgia (June 10-14), </w:t>
      </w:r>
      <w:r w:rsidR="00C72081" w:rsidRPr="00C424FB">
        <w:rPr>
          <w:rFonts w:asciiTheme="minorHAnsi" w:hAnsiTheme="minorHAnsi"/>
        </w:rPr>
        <w:t>Germany (November 25-29)</w:t>
      </w:r>
      <w:r w:rsidR="00C72081">
        <w:rPr>
          <w:rFonts w:asciiTheme="minorHAnsi" w:hAnsiTheme="minorHAnsi"/>
        </w:rPr>
        <w:t xml:space="preserve">, </w:t>
      </w:r>
      <w:r w:rsidR="00C91516" w:rsidRPr="002F0B79">
        <w:rPr>
          <w:rFonts w:asciiTheme="minorHAnsi" w:hAnsiTheme="minorHAnsi"/>
        </w:rPr>
        <w:t xml:space="preserve">Guinea Bissau (July 7 – 12), </w:t>
      </w:r>
      <w:r w:rsidR="004C7F50" w:rsidRPr="00C424FB">
        <w:rPr>
          <w:rFonts w:asciiTheme="minorHAnsi" w:hAnsiTheme="minorHAnsi"/>
        </w:rPr>
        <w:t xml:space="preserve">Haiti (June 30 – July </w:t>
      </w:r>
      <w:r w:rsidR="00964C87" w:rsidRPr="00C424FB">
        <w:rPr>
          <w:rFonts w:asciiTheme="minorHAnsi" w:hAnsiTheme="minorHAnsi"/>
        </w:rPr>
        <w:t>5),</w:t>
      </w:r>
      <w:r w:rsidR="00964C87" w:rsidRPr="002F0B79">
        <w:rPr>
          <w:rFonts w:asciiTheme="minorHAnsi" w:hAnsiTheme="minorHAnsi"/>
        </w:rPr>
        <w:t xml:space="preserve"> </w:t>
      </w:r>
      <w:r w:rsidR="00E84BC3" w:rsidRPr="002F0B79">
        <w:rPr>
          <w:rFonts w:asciiTheme="minorHAnsi" w:hAnsiTheme="minorHAnsi"/>
        </w:rPr>
        <w:t>Iraq (March 10-18</w:t>
      </w:r>
      <w:r w:rsidR="00B428D6" w:rsidRPr="002F0B79">
        <w:rPr>
          <w:rFonts w:asciiTheme="minorHAnsi" w:hAnsiTheme="minorHAnsi"/>
        </w:rPr>
        <w:t xml:space="preserve">), </w:t>
      </w:r>
      <w:r w:rsidR="00E0167A" w:rsidRPr="002F0B79">
        <w:rPr>
          <w:rFonts w:asciiTheme="minorHAnsi" w:hAnsiTheme="minorHAnsi"/>
        </w:rPr>
        <w:t xml:space="preserve">Malawi (February 11-15), </w:t>
      </w:r>
      <w:r w:rsidR="00C72081" w:rsidRPr="00C424FB">
        <w:rPr>
          <w:rFonts w:asciiTheme="minorHAnsi" w:hAnsiTheme="minorHAnsi"/>
        </w:rPr>
        <w:t>Malaysia (20-25 October), Marshall Islands (September 23 – 27), Montenegro (May 27-31</w:t>
      </w:r>
      <w:r w:rsidR="00C72081" w:rsidRPr="002F0B79">
        <w:rPr>
          <w:rFonts w:asciiTheme="minorHAnsi" w:hAnsiTheme="minorHAnsi"/>
        </w:rPr>
        <w:t xml:space="preserve">), North Macedonia (March 11-15), Palau (July 29 – August 2), Sao Tome &amp; Principe (May 12-17), </w:t>
      </w:r>
      <w:r w:rsidR="00C72081" w:rsidRPr="00C424FB">
        <w:rPr>
          <w:rFonts w:asciiTheme="minorHAnsi" w:hAnsiTheme="minorHAnsi"/>
        </w:rPr>
        <w:t>Tajikistan (October 21-25)</w:t>
      </w:r>
    </w:p>
    <w:p w14:paraId="4A268E28" w14:textId="77777777" w:rsidR="00AA12D2" w:rsidRPr="00AF3536" w:rsidRDefault="00B05C46" w:rsidP="00541BF6">
      <w:pPr>
        <w:pStyle w:val="NoSpacing"/>
        <w:numPr>
          <w:ilvl w:val="0"/>
          <w:numId w:val="2"/>
        </w:numPr>
        <w:jc w:val="both"/>
        <w:rPr>
          <w:b/>
          <w:bCs/>
        </w:rPr>
      </w:pPr>
      <w:r>
        <w:rPr>
          <w:b/>
          <w:bCs/>
        </w:rPr>
        <w:t>2018</w:t>
      </w:r>
      <w:r w:rsidR="00E5049F" w:rsidRPr="00AF3536">
        <w:rPr>
          <w:b/>
          <w:bCs/>
        </w:rPr>
        <w:t xml:space="preserve"> (24</w:t>
      </w:r>
      <w:r w:rsidR="00AA12D2" w:rsidRPr="00AF3536">
        <w:rPr>
          <w:b/>
          <w:bCs/>
        </w:rPr>
        <w:t xml:space="preserve"> countries): </w:t>
      </w:r>
      <w:r w:rsidR="00AA12D2" w:rsidRPr="00AF3536">
        <w:t>Burundi (March 11-16)</w:t>
      </w:r>
      <w:r w:rsidR="00AA12D2" w:rsidRPr="00AF3536">
        <w:rPr>
          <w:b/>
          <w:bCs/>
        </w:rPr>
        <w:t xml:space="preserve">, </w:t>
      </w:r>
      <w:r w:rsidR="00AA12D2" w:rsidRPr="00AF3536">
        <w:t>Canada (June 12-20),</w:t>
      </w:r>
      <w:r w:rsidR="00700A2D" w:rsidRPr="00AF3536">
        <w:t xml:space="preserve"> </w:t>
      </w:r>
      <w:r w:rsidR="00700A2D" w:rsidRPr="00AF3536">
        <w:rPr>
          <w:rFonts w:asciiTheme="minorHAnsi" w:hAnsiTheme="minorHAnsi"/>
        </w:rPr>
        <w:t xml:space="preserve">Central African Republic (November 25-30), </w:t>
      </w:r>
      <w:r w:rsidR="00AA12D2" w:rsidRPr="00AF3536">
        <w:t>Democratic Republic of the Congo (March 11-16),</w:t>
      </w:r>
      <w:r w:rsidR="00AA12D2" w:rsidRPr="00AF3536">
        <w:rPr>
          <w:b/>
          <w:bCs/>
        </w:rPr>
        <w:t xml:space="preserve"> </w:t>
      </w:r>
      <w:r w:rsidR="00D734C8" w:rsidRPr="00AF3536">
        <w:t>Djibouti (July 1-5),</w:t>
      </w:r>
      <w:r w:rsidR="00D734C8" w:rsidRPr="00AF3536">
        <w:rPr>
          <w:b/>
          <w:bCs/>
        </w:rPr>
        <w:t xml:space="preserve"> </w:t>
      </w:r>
      <w:r w:rsidR="007349C6" w:rsidRPr="00AF3536">
        <w:rPr>
          <w:rFonts w:asciiTheme="minorHAnsi" w:hAnsiTheme="minorHAnsi"/>
        </w:rPr>
        <w:t xml:space="preserve">Egypt (30 Sept– 4 Oct), </w:t>
      </w:r>
      <w:r w:rsidR="000F5DFC" w:rsidRPr="00AF3536">
        <w:rPr>
          <w:rFonts w:asciiTheme="minorHAnsi" w:hAnsiTheme="minorHAnsi"/>
        </w:rPr>
        <w:t xml:space="preserve">Federated States of Micronesia (August 13-17), </w:t>
      </w:r>
      <w:r w:rsidR="00700A2D" w:rsidRPr="00C424FB">
        <w:rPr>
          <w:rFonts w:asciiTheme="minorHAnsi" w:hAnsiTheme="minorHAnsi"/>
        </w:rPr>
        <w:t>Grenada (November 26-30),</w:t>
      </w:r>
      <w:r w:rsidR="00700A2D" w:rsidRPr="00AF3536">
        <w:rPr>
          <w:rFonts w:asciiTheme="minorHAnsi" w:hAnsiTheme="minorHAnsi"/>
        </w:rPr>
        <w:t xml:space="preserve"> </w:t>
      </w:r>
      <w:r w:rsidR="00AA12D2" w:rsidRPr="00AF3536">
        <w:t>Japan (February 26-March 02),</w:t>
      </w:r>
      <w:r w:rsidR="00AA12D2" w:rsidRPr="00AF3536">
        <w:rPr>
          <w:b/>
          <w:bCs/>
        </w:rPr>
        <w:t xml:space="preserve"> </w:t>
      </w:r>
      <w:r w:rsidR="008576AD" w:rsidRPr="00AF3536">
        <w:rPr>
          <w:rFonts w:asciiTheme="minorHAnsi" w:hAnsiTheme="minorHAnsi"/>
        </w:rPr>
        <w:t>Kingdom of Eswatini</w:t>
      </w:r>
      <w:r w:rsidR="008576AD" w:rsidRPr="00AF3536">
        <w:t xml:space="preserve"> (April 08-13)</w:t>
      </w:r>
      <w:r w:rsidR="008A1840" w:rsidRPr="00AF3536">
        <w:t xml:space="preserve">, </w:t>
      </w:r>
      <w:r w:rsidR="00D734C8" w:rsidRPr="00AF3536">
        <w:rPr>
          <w:rFonts w:asciiTheme="minorHAnsi" w:hAnsiTheme="minorHAnsi"/>
        </w:rPr>
        <w:t xml:space="preserve">Libya (July 8-14), </w:t>
      </w:r>
      <w:r w:rsidR="00264A3B" w:rsidRPr="00AF3536">
        <w:rPr>
          <w:rFonts w:asciiTheme="minorHAnsi" w:hAnsiTheme="minorHAnsi"/>
        </w:rPr>
        <w:t xml:space="preserve">Lithuania (November 19-23), </w:t>
      </w:r>
      <w:r w:rsidR="00480FC6" w:rsidRPr="00AF3536">
        <w:rPr>
          <w:rFonts w:asciiTheme="minorHAnsi" w:hAnsiTheme="minorHAnsi"/>
        </w:rPr>
        <w:t xml:space="preserve">Mauritius (October 28 – November 2), </w:t>
      </w:r>
      <w:r w:rsidR="00700A2D" w:rsidRPr="00AF3536">
        <w:rPr>
          <w:rFonts w:asciiTheme="minorHAnsi" w:hAnsiTheme="minorHAnsi"/>
        </w:rPr>
        <w:t xml:space="preserve">New Zealand (November 26-30), </w:t>
      </w:r>
      <w:r w:rsidR="0070253F" w:rsidRPr="00AF3536">
        <w:rPr>
          <w:rFonts w:asciiTheme="minorHAnsi" w:hAnsiTheme="minorHAnsi"/>
        </w:rPr>
        <w:t xml:space="preserve">Niger (July 15-20), </w:t>
      </w:r>
      <w:r w:rsidR="00213207" w:rsidRPr="00AF3536">
        <w:rPr>
          <w:rFonts w:asciiTheme="minorHAnsi" w:hAnsiTheme="minorHAnsi"/>
        </w:rPr>
        <w:t xml:space="preserve">Philippines (September 10-14), </w:t>
      </w:r>
      <w:r w:rsidR="007349C6" w:rsidRPr="00AF3536">
        <w:rPr>
          <w:rFonts w:asciiTheme="minorHAnsi" w:hAnsiTheme="minorHAnsi"/>
        </w:rPr>
        <w:t>Republic of Moldova</w:t>
      </w:r>
      <w:r w:rsidR="007349C6" w:rsidRPr="00AF3536">
        <w:t xml:space="preserve"> (October 1-5), </w:t>
      </w:r>
      <w:r w:rsidR="00AA12D2" w:rsidRPr="00AF3536">
        <w:t>Rwanda (May 14-18),</w:t>
      </w:r>
      <w:r w:rsidR="00AA12D2" w:rsidRPr="00AF3536">
        <w:rPr>
          <w:b/>
          <w:bCs/>
        </w:rPr>
        <w:t xml:space="preserve"> </w:t>
      </w:r>
      <w:r w:rsidR="009E468A" w:rsidRPr="00AF3536">
        <w:rPr>
          <w:rFonts w:asciiTheme="minorHAnsi" w:hAnsiTheme="minorHAnsi"/>
        </w:rPr>
        <w:t xml:space="preserve">Serbia (October 8-12), </w:t>
      </w:r>
      <w:r w:rsidR="00AA12D2" w:rsidRPr="00AF3536">
        <w:t xml:space="preserve">Seychelles (March 05-09), </w:t>
      </w:r>
      <w:r w:rsidR="008576AD" w:rsidRPr="00AF3536">
        <w:t>Singapore (April 16-20)</w:t>
      </w:r>
      <w:r w:rsidR="00AA12D2" w:rsidRPr="00AF3536">
        <w:t xml:space="preserve">, </w:t>
      </w:r>
      <w:r w:rsidR="00264A3B" w:rsidRPr="00AF3536">
        <w:t xml:space="preserve">Timor </w:t>
      </w:r>
      <w:proofErr w:type="spellStart"/>
      <w:r w:rsidR="00264A3B" w:rsidRPr="00AF3536">
        <w:t>Leste</w:t>
      </w:r>
      <w:proofErr w:type="spellEnd"/>
      <w:r w:rsidR="00264A3B" w:rsidRPr="00AF3536">
        <w:t xml:space="preserve"> (November 19-23), </w:t>
      </w:r>
      <w:r w:rsidR="00AA12D2" w:rsidRPr="00AF3536">
        <w:t>Togo (April 16-20), Zimbabwe (February 19-23).</w:t>
      </w:r>
    </w:p>
    <w:p w14:paraId="44287676" w14:textId="5A907B79" w:rsidR="00AA12D2" w:rsidRPr="004666E9" w:rsidRDefault="006547F4" w:rsidP="00541BF6">
      <w:pPr>
        <w:pStyle w:val="NoSpacing"/>
        <w:numPr>
          <w:ilvl w:val="0"/>
          <w:numId w:val="2"/>
        </w:numPr>
        <w:jc w:val="both"/>
        <w:rPr>
          <w:b/>
          <w:bCs/>
        </w:rPr>
      </w:pPr>
      <w:r>
        <w:rPr>
          <w:b/>
          <w:bCs/>
        </w:rPr>
        <w:t>2017 (40</w:t>
      </w:r>
      <w:r w:rsidR="00AA12D2" w:rsidRPr="004666E9">
        <w:rPr>
          <w:b/>
          <w:bCs/>
        </w:rPr>
        <w:t xml:space="preserve"> countries)</w:t>
      </w:r>
      <w:r w:rsidR="00AA12D2" w:rsidRPr="004666E9">
        <w:t>: Australia (November 24 – December 01), Belgium (June 19-23), Benin (May 22-26), Bhutan (December 11-15), Botswana (December 03-08), Burkina Faso (December 03-08), Cameroon (September 24-29), Chad (August 7-11), Comoros (August 20-25), Finland (March 27-31), Gambia (September 24-29), Ghana (February 6-10), Guinea (April 23-28), Indonesia (November 19-24), Kenya (February 27-March 3), Kuwait (14-18 May), Lao People’s Democratic Republic (February 17-24), Latvia (May 8-12), Lesotho (July 10-14), Liechtenstein (October 30 – November 03), Madagascar (July</w:t>
      </w:r>
      <w:r w:rsidR="00C96DEA">
        <w:t xml:space="preserve"> 10-14), Maldives (March 6-10),</w:t>
      </w:r>
      <w:r w:rsidR="00AA12D2" w:rsidRPr="004666E9">
        <w:t xml:space="preserve"> Mali (June 26-30), Mauritania (March 27-31), Mongolia (May 12-19), Myanmar (May 3-9), Nigeria (June 11-20), Oman (April 02-06), Republic of Korea (August 28- September 02), Saudi Arabia (March 12-16), Slovenia (June 5-9), South Africa (November 26 – December 01), South Sudan (October 15-20), Sri Lanka (June 19-23), Switzerland (October 30 – November 03), Thailand (June 26-30), Uganda (June 26-30), United Arab Emirates (March 19-23), </w:t>
      </w:r>
      <w:r w:rsidR="00AA12D2" w:rsidRPr="004666E9">
        <w:rPr>
          <w:i/>
          <w:iCs/>
        </w:rPr>
        <w:t>United Republic of Tanzania (Zanzibar) (April 23-28)</w:t>
      </w:r>
      <w:r w:rsidR="00AA12D2" w:rsidRPr="004666E9">
        <w:t>, Zambia (August 7-11)</w:t>
      </w:r>
      <w:r w:rsidR="00AA12D2" w:rsidRPr="004666E9">
        <w:rPr>
          <w:i/>
          <w:iCs/>
        </w:rPr>
        <w:t>.</w:t>
      </w:r>
    </w:p>
    <w:p w14:paraId="5F557637" w14:textId="77777777" w:rsidR="00AA12D2" w:rsidRPr="00C55FE2" w:rsidRDefault="00AA12D2" w:rsidP="00541BF6">
      <w:pPr>
        <w:pStyle w:val="ListParagraph"/>
        <w:numPr>
          <w:ilvl w:val="0"/>
          <w:numId w:val="2"/>
        </w:numPr>
        <w:jc w:val="both"/>
        <w:rPr>
          <w:rFonts w:asciiTheme="minorHAnsi" w:hAnsiTheme="minorHAnsi"/>
        </w:rPr>
      </w:pPr>
      <w:r w:rsidRPr="00C55FE2">
        <w:rPr>
          <w:rFonts w:asciiTheme="minorHAnsi" w:hAnsiTheme="minorHAnsi"/>
          <w:b/>
          <w:bCs/>
        </w:rPr>
        <w:lastRenderedPageBreak/>
        <w:t>2016 (28 countries)</w:t>
      </w:r>
      <w:r w:rsidRPr="00C55FE2">
        <w:rPr>
          <w:rFonts w:asciiTheme="minorHAnsi" w:hAnsiTheme="minorHAnsi"/>
        </w:rPr>
        <w:t xml:space="preserve">: </w:t>
      </w:r>
      <w:r w:rsidRPr="00C55FE2">
        <w:rPr>
          <w:rFonts w:asciiTheme="minorHAnsi" w:hAnsiTheme="minorHAnsi"/>
          <w:lang w:val="en-US"/>
        </w:rPr>
        <w:t xml:space="preserve">Afghanistan </w:t>
      </w:r>
      <w:r w:rsidRPr="00C55FE2">
        <w:rPr>
          <w:rFonts w:asciiTheme="minorHAnsi" w:hAnsiTheme="minorHAnsi"/>
        </w:rPr>
        <w:t>(December 5-9)</w:t>
      </w:r>
      <w:r w:rsidRPr="00C55FE2">
        <w:rPr>
          <w:rFonts w:asciiTheme="minorHAnsi" w:hAnsiTheme="minorHAnsi"/>
          <w:lang w:val="en-US"/>
        </w:rPr>
        <w:t xml:space="preserve">, Albania </w:t>
      </w:r>
      <w:r w:rsidRPr="00C55FE2">
        <w:rPr>
          <w:rFonts w:asciiTheme="minorHAnsi" w:hAnsiTheme="minorHAnsi"/>
        </w:rPr>
        <w:t>(September 5-9)</w:t>
      </w:r>
      <w:r w:rsidRPr="00C55FE2">
        <w:rPr>
          <w:rFonts w:asciiTheme="minorHAnsi" w:hAnsiTheme="minorHAnsi"/>
          <w:lang w:val="en-US"/>
        </w:rPr>
        <w:t xml:space="preserve">, Armenia </w:t>
      </w:r>
      <w:r w:rsidRPr="00C55FE2">
        <w:rPr>
          <w:rFonts w:asciiTheme="minorHAnsi" w:hAnsiTheme="minorHAnsi"/>
        </w:rPr>
        <w:t>(August 15-19)</w:t>
      </w:r>
      <w:r w:rsidRPr="00C55FE2">
        <w:rPr>
          <w:rFonts w:asciiTheme="minorHAnsi" w:hAnsiTheme="minorHAnsi"/>
          <w:lang w:val="en-US"/>
        </w:rPr>
        <w:t xml:space="preserve">, Bahrain </w:t>
      </w:r>
      <w:r w:rsidRPr="00C55FE2">
        <w:rPr>
          <w:rFonts w:asciiTheme="minorHAnsi" w:hAnsiTheme="minorHAnsi"/>
        </w:rPr>
        <w:t>(September 4-8)</w:t>
      </w:r>
      <w:r w:rsidRPr="00C55FE2">
        <w:rPr>
          <w:rFonts w:asciiTheme="minorHAnsi" w:hAnsiTheme="minorHAnsi"/>
          <w:lang w:val="en-US"/>
        </w:rPr>
        <w:t xml:space="preserve">, Bangladesh </w:t>
      </w:r>
      <w:r w:rsidRPr="00C55FE2">
        <w:rPr>
          <w:rFonts w:asciiTheme="minorHAnsi" w:hAnsiTheme="minorHAnsi"/>
        </w:rPr>
        <w:t>(May 8-12)</w:t>
      </w:r>
      <w:r w:rsidRPr="00C55FE2">
        <w:rPr>
          <w:rFonts w:asciiTheme="minorHAnsi" w:hAnsiTheme="minorHAnsi"/>
          <w:lang w:val="en-US"/>
        </w:rPr>
        <w:t xml:space="preserve">, Belize </w:t>
      </w:r>
      <w:r w:rsidRPr="00C55FE2">
        <w:rPr>
          <w:rFonts w:asciiTheme="minorHAnsi" w:hAnsiTheme="minorHAnsi"/>
        </w:rPr>
        <w:t>(July 4-8)</w:t>
      </w:r>
      <w:r w:rsidRPr="00C55FE2">
        <w:rPr>
          <w:rFonts w:asciiTheme="minorHAnsi" w:hAnsiTheme="minorHAnsi"/>
          <w:lang w:val="en-US"/>
        </w:rPr>
        <w:t xml:space="preserve">, Cambodia </w:t>
      </w:r>
      <w:r w:rsidRPr="00C55FE2">
        <w:rPr>
          <w:rFonts w:asciiTheme="minorHAnsi" w:hAnsiTheme="minorHAnsi"/>
        </w:rPr>
        <w:t xml:space="preserve">(September 26 – October 3), </w:t>
      </w:r>
      <w:r w:rsidRPr="00C55FE2">
        <w:rPr>
          <w:rFonts w:asciiTheme="minorHAnsi" w:hAnsiTheme="minorHAnsi"/>
          <w:lang w:val="en-US"/>
        </w:rPr>
        <w:t xml:space="preserve">Côte d'Ivoire </w:t>
      </w:r>
      <w:r w:rsidRPr="00C55FE2">
        <w:rPr>
          <w:rFonts w:asciiTheme="minorHAnsi" w:hAnsiTheme="minorHAnsi"/>
        </w:rPr>
        <w:t>(December 5-9)</w:t>
      </w:r>
      <w:r w:rsidRPr="00C55FE2">
        <w:rPr>
          <w:rFonts w:asciiTheme="minorHAnsi" w:hAnsiTheme="minorHAnsi"/>
          <w:lang w:val="en-US"/>
        </w:rPr>
        <w:t xml:space="preserve">, Eritrea </w:t>
      </w:r>
      <w:r w:rsidRPr="00C55FE2">
        <w:rPr>
          <w:rFonts w:asciiTheme="minorHAnsi" w:hAnsiTheme="minorHAnsi"/>
        </w:rPr>
        <w:t>(October 3-7)</w:t>
      </w:r>
      <w:r w:rsidRPr="00C55FE2">
        <w:rPr>
          <w:rFonts w:asciiTheme="minorHAnsi" w:hAnsiTheme="minorHAnsi"/>
          <w:lang w:val="en-US"/>
        </w:rPr>
        <w:t xml:space="preserve">, Ethiopia </w:t>
      </w:r>
      <w:r w:rsidRPr="00C55FE2">
        <w:rPr>
          <w:rFonts w:asciiTheme="minorHAnsi" w:hAnsiTheme="minorHAnsi"/>
        </w:rPr>
        <w:t>(February 29 – March 4)</w:t>
      </w:r>
      <w:r w:rsidRPr="00C55FE2">
        <w:rPr>
          <w:rFonts w:asciiTheme="minorHAnsi" w:hAnsiTheme="minorHAnsi"/>
          <w:lang w:val="en-US"/>
        </w:rPr>
        <w:t xml:space="preserve">, Jordan </w:t>
      </w:r>
      <w:r w:rsidRPr="00C55FE2">
        <w:rPr>
          <w:rFonts w:asciiTheme="minorHAnsi" w:hAnsiTheme="minorHAnsi"/>
        </w:rPr>
        <w:t>(August 28 – September 1)</w:t>
      </w:r>
      <w:r w:rsidRPr="00C55FE2">
        <w:rPr>
          <w:rFonts w:asciiTheme="minorHAnsi" w:hAnsiTheme="minorHAnsi"/>
          <w:lang w:val="en-US"/>
        </w:rPr>
        <w:t xml:space="preserve">, Kyrgyzstan </w:t>
      </w:r>
      <w:r w:rsidRPr="00C55FE2">
        <w:rPr>
          <w:rFonts w:asciiTheme="minorHAnsi" w:hAnsiTheme="minorHAnsi"/>
        </w:rPr>
        <w:t>(November 28 - December 2)</w:t>
      </w:r>
      <w:r w:rsidRPr="00C55FE2">
        <w:rPr>
          <w:rFonts w:asciiTheme="minorHAnsi" w:hAnsiTheme="minorHAnsi"/>
          <w:lang w:val="en-US"/>
        </w:rPr>
        <w:t xml:space="preserve">, Lebanon </w:t>
      </w:r>
      <w:r w:rsidRPr="00C55FE2">
        <w:rPr>
          <w:rFonts w:asciiTheme="minorHAnsi" w:hAnsiTheme="minorHAnsi"/>
        </w:rPr>
        <w:t>(July 11-15)</w:t>
      </w:r>
      <w:r w:rsidRPr="00C55FE2">
        <w:rPr>
          <w:rFonts w:asciiTheme="minorHAnsi" w:hAnsiTheme="minorHAnsi"/>
          <w:lang w:val="en-US"/>
        </w:rPr>
        <w:t xml:space="preserve">, Liberia </w:t>
      </w:r>
      <w:r w:rsidRPr="00C55FE2">
        <w:rPr>
          <w:rFonts w:asciiTheme="minorHAnsi" w:hAnsiTheme="minorHAnsi"/>
        </w:rPr>
        <w:t>(September 5-9)</w:t>
      </w:r>
      <w:r w:rsidRPr="00C55FE2">
        <w:rPr>
          <w:rFonts w:asciiTheme="minorHAnsi" w:hAnsiTheme="minorHAnsi"/>
          <w:lang w:val="en-US"/>
        </w:rPr>
        <w:t xml:space="preserve">, Morocco </w:t>
      </w:r>
      <w:r w:rsidRPr="00C55FE2">
        <w:rPr>
          <w:rFonts w:asciiTheme="minorHAnsi" w:hAnsiTheme="minorHAnsi"/>
        </w:rPr>
        <w:t>(June 20-24)</w:t>
      </w:r>
      <w:r w:rsidRPr="00C55FE2">
        <w:rPr>
          <w:rFonts w:asciiTheme="minorHAnsi" w:hAnsiTheme="minorHAnsi"/>
          <w:lang w:val="en-US"/>
        </w:rPr>
        <w:t xml:space="preserve">, Mozambique </w:t>
      </w:r>
      <w:r w:rsidRPr="00C55FE2">
        <w:rPr>
          <w:rFonts w:asciiTheme="minorHAnsi" w:hAnsiTheme="minorHAnsi"/>
        </w:rPr>
        <w:t>(April 18-22)</w:t>
      </w:r>
      <w:r w:rsidRPr="00C55FE2">
        <w:rPr>
          <w:rFonts w:asciiTheme="minorHAnsi" w:hAnsiTheme="minorHAnsi"/>
          <w:lang w:val="en-US"/>
        </w:rPr>
        <w:t xml:space="preserve">, Namibia </w:t>
      </w:r>
      <w:r w:rsidRPr="00C55FE2">
        <w:rPr>
          <w:rFonts w:asciiTheme="minorHAnsi" w:hAnsiTheme="minorHAnsi"/>
        </w:rPr>
        <w:t>(November 28 - December 2)</w:t>
      </w:r>
      <w:r w:rsidRPr="00C55FE2">
        <w:rPr>
          <w:rFonts w:asciiTheme="minorHAnsi" w:hAnsiTheme="minorHAnsi"/>
          <w:lang w:val="en-US"/>
        </w:rPr>
        <w:t xml:space="preserve">, Pakistan </w:t>
      </w:r>
      <w:r w:rsidRPr="00C55FE2">
        <w:rPr>
          <w:rFonts w:asciiTheme="minorHAnsi" w:hAnsiTheme="minorHAnsi"/>
        </w:rPr>
        <w:t>(April 26 - May 6)</w:t>
      </w:r>
      <w:r w:rsidRPr="00C55FE2">
        <w:rPr>
          <w:rFonts w:asciiTheme="minorHAnsi" w:hAnsiTheme="minorHAnsi"/>
          <w:lang w:val="en-US"/>
        </w:rPr>
        <w:t xml:space="preserve">, Qatar </w:t>
      </w:r>
      <w:r w:rsidRPr="00C55FE2">
        <w:rPr>
          <w:rFonts w:asciiTheme="minorHAnsi" w:hAnsiTheme="minorHAnsi"/>
        </w:rPr>
        <w:t>(May 29 - June 2)</w:t>
      </w:r>
      <w:r w:rsidRPr="00C55FE2">
        <w:rPr>
          <w:rFonts w:asciiTheme="minorHAnsi" w:hAnsiTheme="minorHAnsi"/>
          <w:lang w:val="en-US"/>
        </w:rPr>
        <w:t xml:space="preserve">, Senegal </w:t>
      </w:r>
      <w:r w:rsidRPr="00C55FE2">
        <w:rPr>
          <w:rFonts w:asciiTheme="minorHAnsi" w:hAnsiTheme="minorHAnsi"/>
        </w:rPr>
        <w:t>(November 28 - December 2)</w:t>
      </w:r>
      <w:r w:rsidRPr="00C55FE2">
        <w:rPr>
          <w:rFonts w:asciiTheme="minorHAnsi" w:hAnsiTheme="minorHAnsi"/>
          <w:lang w:val="en-US"/>
        </w:rPr>
        <w:t xml:space="preserve">, Sierra Leone </w:t>
      </w:r>
      <w:r w:rsidRPr="00C55FE2">
        <w:rPr>
          <w:rFonts w:asciiTheme="minorHAnsi" w:hAnsiTheme="minorHAnsi"/>
        </w:rPr>
        <w:t>(October 31 – November 4)</w:t>
      </w:r>
      <w:r w:rsidRPr="00C55FE2">
        <w:rPr>
          <w:rFonts w:asciiTheme="minorHAnsi" w:hAnsiTheme="minorHAnsi"/>
          <w:lang w:val="en-US"/>
        </w:rPr>
        <w:t xml:space="preserve">, Somalia </w:t>
      </w:r>
      <w:r w:rsidRPr="00C55FE2">
        <w:rPr>
          <w:rFonts w:asciiTheme="minorHAnsi" w:hAnsiTheme="minorHAnsi"/>
        </w:rPr>
        <w:t>(September 25-30)</w:t>
      </w:r>
      <w:r w:rsidRPr="00C55FE2">
        <w:rPr>
          <w:rFonts w:asciiTheme="minorHAnsi" w:hAnsiTheme="minorHAnsi"/>
          <w:lang w:val="en-US"/>
        </w:rPr>
        <w:t xml:space="preserve">, Sudan </w:t>
      </w:r>
      <w:r w:rsidRPr="00C55FE2">
        <w:rPr>
          <w:rFonts w:asciiTheme="minorHAnsi" w:hAnsiTheme="minorHAnsi"/>
        </w:rPr>
        <w:t>(October 9-13)</w:t>
      </w:r>
      <w:r w:rsidRPr="00C55FE2">
        <w:rPr>
          <w:rFonts w:asciiTheme="minorHAnsi" w:hAnsiTheme="minorHAnsi"/>
          <w:lang w:val="en-US"/>
        </w:rPr>
        <w:t xml:space="preserve">, Tunisia </w:t>
      </w:r>
      <w:r w:rsidRPr="00C55FE2">
        <w:rPr>
          <w:rFonts w:asciiTheme="minorHAnsi" w:hAnsiTheme="minorHAnsi"/>
        </w:rPr>
        <w:t xml:space="preserve">(November 28 - December 2), </w:t>
      </w:r>
      <w:r w:rsidRPr="00C55FE2">
        <w:rPr>
          <w:rFonts w:asciiTheme="minorHAnsi" w:hAnsiTheme="minorHAnsi"/>
          <w:lang w:val="en-US"/>
        </w:rPr>
        <w:t xml:space="preserve">Turkmenistan </w:t>
      </w:r>
      <w:r w:rsidRPr="00C55FE2">
        <w:rPr>
          <w:rFonts w:asciiTheme="minorHAnsi" w:hAnsiTheme="minorHAnsi"/>
        </w:rPr>
        <w:t>(June 6-10)</w:t>
      </w:r>
      <w:r w:rsidRPr="00C55FE2">
        <w:rPr>
          <w:rFonts w:asciiTheme="minorHAnsi" w:hAnsiTheme="minorHAnsi"/>
          <w:lang w:val="en-US"/>
        </w:rPr>
        <w:t xml:space="preserve">, United Republic of Tanzania </w:t>
      </w:r>
      <w:r w:rsidRPr="00C55FE2">
        <w:rPr>
          <w:rFonts w:asciiTheme="minorHAnsi" w:hAnsiTheme="minorHAnsi"/>
        </w:rPr>
        <w:t>(February 22-26)</w:t>
      </w:r>
      <w:r w:rsidRPr="00C55FE2">
        <w:rPr>
          <w:rFonts w:asciiTheme="minorHAnsi" w:hAnsiTheme="minorHAnsi"/>
          <w:lang w:val="en-US"/>
        </w:rPr>
        <w:t xml:space="preserve">, United States of America </w:t>
      </w:r>
      <w:r w:rsidRPr="00C55FE2">
        <w:rPr>
          <w:rFonts w:asciiTheme="minorHAnsi" w:hAnsiTheme="minorHAnsi"/>
        </w:rPr>
        <w:t>(May 23-27)</w:t>
      </w:r>
      <w:r w:rsidRPr="00C55FE2">
        <w:rPr>
          <w:rFonts w:asciiTheme="minorHAnsi" w:hAnsiTheme="minorHAnsi"/>
          <w:lang w:val="en-US"/>
        </w:rPr>
        <w:t xml:space="preserve">, Viet Nam </w:t>
      </w:r>
      <w:r w:rsidRPr="00C55FE2">
        <w:rPr>
          <w:rFonts w:asciiTheme="minorHAnsi" w:hAnsiTheme="minorHAnsi"/>
        </w:rPr>
        <w:t>(November 1-6).</w:t>
      </w:r>
      <w:r w:rsidRPr="00C55FE2">
        <w:rPr>
          <w:rFonts w:asciiTheme="minorHAnsi" w:hAnsiTheme="minorHAnsi"/>
          <w:lang w:val="en-US"/>
        </w:rPr>
        <w:t xml:space="preserve"> </w:t>
      </w:r>
    </w:p>
    <w:bookmarkEnd w:id="7"/>
    <w:p w14:paraId="6CA504A7" w14:textId="77777777" w:rsidR="00AA12D2" w:rsidRPr="00837445" w:rsidRDefault="00AA12D2" w:rsidP="00AA12D2">
      <w:pPr>
        <w:rPr>
          <w:rFonts w:asciiTheme="minorHAnsi" w:hAnsiTheme="minorHAnsi"/>
          <w:color w:val="1F497D"/>
        </w:rPr>
      </w:pPr>
    </w:p>
    <w:p w14:paraId="11B0715C" w14:textId="77777777" w:rsidR="00AA12D2" w:rsidRPr="00837445" w:rsidRDefault="00AA12D2" w:rsidP="00AA12D2">
      <w:pPr>
        <w:rPr>
          <w:rFonts w:asciiTheme="minorHAnsi" w:hAnsiTheme="minorHAnsi"/>
          <w:b/>
          <w:bCs/>
        </w:rPr>
      </w:pPr>
      <w:r w:rsidRPr="00837445">
        <w:rPr>
          <w:rFonts w:asciiTheme="minorHAnsi" w:hAnsiTheme="minorHAnsi"/>
          <w:b/>
          <w:bCs/>
        </w:rPr>
        <w:t>GHSA pilot assessments: 6 missions</w:t>
      </w:r>
    </w:p>
    <w:p w14:paraId="38F97F1C" w14:textId="77777777" w:rsidR="00AA12D2" w:rsidRPr="00837445" w:rsidRDefault="00AA12D2" w:rsidP="00AA12D2">
      <w:pPr>
        <w:pStyle w:val="ListParagraph"/>
        <w:numPr>
          <w:ilvl w:val="0"/>
          <w:numId w:val="1"/>
        </w:numPr>
        <w:jc w:val="both"/>
        <w:rPr>
          <w:rFonts w:asciiTheme="minorHAnsi" w:hAnsiTheme="minorHAnsi"/>
        </w:rPr>
      </w:pPr>
      <w:r w:rsidRPr="00837445">
        <w:rPr>
          <w:rFonts w:asciiTheme="minorHAnsi" w:hAnsiTheme="minorHAnsi"/>
          <w:b/>
          <w:bCs/>
        </w:rPr>
        <w:t>2015</w:t>
      </w:r>
      <w:r w:rsidRPr="00837445">
        <w:rPr>
          <w:rFonts w:asciiTheme="minorHAnsi" w:hAnsiTheme="minorHAnsi"/>
        </w:rPr>
        <w:t>: Georgia (January 11-16), Peru (January 26-30), Portugal (April 12-17), Uganda (February 16-20), Ukraine (November 2-6), United Kingdom (June 15-19)</w:t>
      </w:r>
      <w:r>
        <w:rPr>
          <w:rFonts w:asciiTheme="minorHAnsi" w:hAnsiTheme="minorHAnsi"/>
        </w:rPr>
        <w:t>.</w:t>
      </w:r>
    </w:p>
    <w:p w14:paraId="568E20D9" w14:textId="77777777" w:rsidR="00AA12D2" w:rsidRDefault="00AA12D2" w:rsidP="00AA12D2">
      <w:pPr>
        <w:rPr>
          <w:rFonts w:asciiTheme="minorHAnsi" w:hAnsiTheme="minorHAnsi"/>
          <w:b/>
          <w:bCs/>
        </w:rPr>
      </w:pPr>
    </w:p>
    <w:p w14:paraId="258F1035" w14:textId="21C73684" w:rsidR="00AA12D2" w:rsidRPr="00E02160" w:rsidRDefault="00AA12D2" w:rsidP="00935892">
      <w:pPr>
        <w:rPr>
          <w:rFonts w:asciiTheme="minorHAnsi" w:hAnsiTheme="minorHAnsi"/>
          <w:b/>
          <w:bCs/>
        </w:rPr>
      </w:pPr>
      <w:r>
        <w:rPr>
          <w:rFonts w:asciiTheme="minorHAnsi" w:hAnsiTheme="minorHAnsi"/>
          <w:b/>
          <w:bCs/>
        </w:rPr>
        <w:t>N</w:t>
      </w:r>
      <w:r w:rsidRPr="00837445">
        <w:rPr>
          <w:rFonts w:asciiTheme="minorHAnsi" w:hAnsiTheme="minorHAnsi"/>
          <w:b/>
          <w:bCs/>
        </w:rPr>
        <w:t xml:space="preserve">ext scheduled </w:t>
      </w:r>
      <w:r>
        <w:rPr>
          <w:rFonts w:asciiTheme="minorHAnsi" w:hAnsiTheme="minorHAnsi"/>
          <w:b/>
          <w:bCs/>
        </w:rPr>
        <w:t xml:space="preserve">JEE </w:t>
      </w:r>
      <w:r w:rsidRPr="00837445">
        <w:rPr>
          <w:rFonts w:asciiTheme="minorHAnsi" w:hAnsiTheme="minorHAnsi"/>
          <w:b/>
          <w:bCs/>
        </w:rPr>
        <w:t>mission(s)</w:t>
      </w:r>
      <w:r w:rsidRPr="00837445">
        <w:rPr>
          <w:rFonts w:asciiTheme="minorHAnsi" w:hAnsiTheme="minorHAnsi"/>
        </w:rPr>
        <w:t xml:space="preserve">: </w:t>
      </w:r>
      <w:r w:rsidR="000C7E9F">
        <w:rPr>
          <w:rFonts w:asciiTheme="minorHAnsi" w:hAnsiTheme="minorHAnsi"/>
        </w:rPr>
        <w:t>TBC</w:t>
      </w:r>
    </w:p>
    <w:tbl>
      <w:tblPr>
        <w:tblW w:w="9464" w:type="dxa"/>
        <w:tblCellMar>
          <w:left w:w="0" w:type="dxa"/>
          <w:right w:w="0" w:type="dxa"/>
        </w:tblCellMar>
        <w:tblLook w:val="04A0" w:firstRow="1" w:lastRow="0" w:firstColumn="1" w:lastColumn="0" w:noHBand="0" w:noVBand="1"/>
      </w:tblPr>
      <w:tblGrid>
        <w:gridCol w:w="7177"/>
        <w:gridCol w:w="2287"/>
      </w:tblGrid>
      <w:tr w:rsidR="00A74D36" w:rsidRPr="00837445" w14:paraId="321FC0A5" w14:textId="77777777" w:rsidTr="009B1167">
        <w:trPr>
          <w:trHeight w:val="68"/>
        </w:trPr>
        <w:tc>
          <w:tcPr>
            <w:tcW w:w="6752" w:type="dxa"/>
            <w:tcMar>
              <w:top w:w="0" w:type="dxa"/>
              <w:left w:w="108" w:type="dxa"/>
              <w:bottom w:w="0" w:type="dxa"/>
              <w:right w:w="108" w:type="dxa"/>
            </w:tcMar>
            <w:hideMark/>
          </w:tcPr>
          <w:p w14:paraId="59F8ED93" w14:textId="77777777" w:rsidR="00050187" w:rsidRDefault="00050187" w:rsidP="009B1167">
            <w:pPr>
              <w:rPr>
                <w:rFonts w:asciiTheme="minorHAnsi" w:hAnsiTheme="minorHAnsi"/>
                <w:b/>
                <w:bCs/>
              </w:rPr>
            </w:pPr>
          </w:p>
          <w:p w14:paraId="0FD04857" w14:textId="1885A433" w:rsidR="00A74D36" w:rsidRDefault="00A74D36" w:rsidP="009B1167">
            <w:pPr>
              <w:rPr>
                <w:rFonts w:asciiTheme="minorHAnsi" w:hAnsiTheme="minorHAnsi"/>
                <w:b/>
                <w:bCs/>
              </w:rPr>
            </w:pPr>
            <w:r w:rsidRPr="00837445">
              <w:rPr>
                <w:rFonts w:asciiTheme="minorHAnsi" w:hAnsiTheme="minorHAnsi"/>
                <w:b/>
                <w:bCs/>
              </w:rPr>
              <w:t xml:space="preserve">JEE in </w:t>
            </w:r>
            <w:r>
              <w:rPr>
                <w:rFonts w:asciiTheme="minorHAnsi" w:hAnsiTheme="minorHAnsi"/>
                <w:b/>
                <w:bCs/>
              </w:rPr>
              <w:t xml:space="preserve">the </w:t>
            </w:r>
            <w:r w:rsidRPr="00837445">
              <w:rPr>
                <w:rFonts w:asciiTheme="minorHAnsi" w:hAnsiTheme="minorHAnsi"/>
                <w:b/>
                <w:bCs/>
              </w:rPr>
              <w:t xml:space="preserve">Pipeline: </w:t>
            </w:r>
            <w:r w:rsidR="00D431C8">
              <w:rPr>
                <w:rFonts w:asciiTheme="minorHAnsi" w:hAnsiTheme="minorHAnsi"/>
                <w:b/>
                <w:bCs/>
              </w:rPr>
              <w:t>11</w:t>
            </w:r>
            <w:r>
              <w:rPr>
                <w:rFonts w:asciiTheme="minorHAnsi" w:hAnsiTheme="minorHAnsi"/>
                <w:b/>
                <w:bCs/>
              </w:rPr>
              <w:t xml:space="preserve"> </w:t>
            </w:r>
            <w:r w:rsidRPr="00837445">
              <w:rPr>
                <w:rFonts w:asciiTheme="minorHAnsi" w:hAnsiTheme="minorHAnsi"/>
                <w:b/>
                <w:bCs/>
              </w:rPr>
              <w:t xml:space="preserve">Countries </w:t>
            </w:r>
          </w:p>
          <w:p w14:paraId="4473E47B" w14:textId="77777777" w:rsidR="00A74D36" w:rsidRPr="00837445" w:rsidRDefault="00A74D36" w:rsidP="009B1167">
            <w:pPr>
              <w:rPr>
                <w:rFonts w:asciiTheme="minorHAnsi" w:hAnsiTheme="minorHAnsi"/>
              </w:rPr>
            </w:pPr>
          </w:p>
          <w:tbl>
            <w:tblPr>
              <w:tblStyle w:val="TableGrid"/>
              <w:tblW w:w="6931" w:type="dxa"/>
              <w:tblLook w:val="04A0" w:firstRow="1" w:lastRow="0" w:firstColumn="1" w:lastColumn="0" w:noHBand="0" w:noVBand="1"/>
            </w:tblPr>
            <w:tblGrid>
              <w:gridCol w:w="1119"/>
              <w:gridCol w:w="2995"/>
              <w:gridCol w:w="1069"/>
              <w:gridCol w:w="1748"/>
            </w:tblGrid>
            <w:tr w:rsidR="00A74D36" w:rsidRPr="00837445" w14:paraId="14370CE5" w14:textId="77777777" w:rsidTr="001933E4">
              <w:trPr>
                <w:trHeight w:val="315"/>
              </w:trPr>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D112956" w14:textId="77777777" w:rsidR="00A74D36" w:rsidRPr="00837445" w:rsidRDefault="00A74D36" w:rsidP="009B1167">
                  <w:pPr>
                    <w:rPr>
                      <w:rFonts w:asciiTheme="minorHAnsi" w:hAnsiTheme="minorHAnsi" w:cstheme="minorHAnsi"/>
                      <w:b/>
                      <w:bCs/>
                      <w:sz w:val="18"/>
                      <w:szCs w:val="18"/>
                    </w:rPr>
                  </w:pPr>
                  <w:r w:rsidRPr="00837445">
                    <w:rPr>
                      <w:rFonts w:asciiTheme="minorHAnsi" w:hAnsiTheme="minorHAnsi" w:cstheme="minorHAnsi"/>
                      <w:b/>
                      <w:bCs/>
                      <w:sz w:val="18"/>
                      <w:szCs w:val="18"/>
                    </w:rPr>
                    <w:t>REGION</w:t>
                  </w:r>
                </w:p>
              </w:tc>
              <w:tc>
                <w:tcPr>
                  <w:tcW w:w="2995" w:type="dxa"/>
                  <w:tcBorders>
                    <w:top w:val="single" w:sz="12" w:space="0" w:color="auto"/>
                    <w:left w:val="single" w:sz="12" w:space="0" w:color="auto"/>
                    <w:bottom w:val="single" w:sz="12" w:space="0" w:color="auto"/>
                    <w:right w:val="single" w:sz="12" w:space="0" w:color="auto"/>
                  </w:tcBorders>
                  <w:shd w:val="clear" w:color="auto" w:fill="CCECFF"/>
                  <w:hideMark/>
                </w:tcPr>
                <w:p w14:paraId="066B9C3E" w14:textId="77777777" w:rsidR="00A74D36" w:rsidRPr="00837445" w:rsidRDefault="00A74D36" w:rsidP="009B1167">
                  <w:pPr>
                    <w:rPr>
                      <w:rFonts w:asciiTheme="minorHAnsi" w:hAnsiTheme="minorHAnsi" w:cstheme="minorHAnsi"/>
                      <w:b/>
                      <w:bCs/>
                      <w:sz w:val="18"/>
                      <w:szCs w:val="18"/>
                    </w:rPr>
                  </w:pPr>
                  <w:r w:rsidRPr="00837445">
                    <w:rPr>
                      <w:rFonts w:asciiTheme="minorHAnsi" w:hAnsiTheme="minorHAnsi" w:cstheme="minorHAnsi"/>
                      <w:b/>
                      <w:bCs/>
                      <w:sz w:val="18"/>
                      <w:szCs w:val="18"/>
                    </w:rPr>
                    <w:t>COUNTRY</w:t>
                  </w:r>
                </w:p>
              </w:tc>
              <w:tc>
                <w:tcPr>
                  <w:tcW w:w="2817" w:type="dxa"/>
                  <w:gridSpan w:val="2"/>
                  <w:tcBorders>
                    <w:top w:val="single" w:sz="12" w:space="0" w:color="auto"/>
                    <w:left w:val="single" w:sz="12" w:space="0" w:color="auto"/>
                    <w:bottom w:val="single" w:sz="12" w:space="0" w:color="auto"/>
                    <w:right w:val="single" w:sz="12" w:space="0" w:color="auto"/>
                  </w:tcBorders>
                  <w:shd w:val="clear" w:color="auto" w:fill="CCECFF"/>
                  <w:hideMark/>
                </w:tcPr>
                <w:p w14:paraId="69559B63" w14:textId="77777777" w:rsidR="00A74D36" w:rsidRPr="00837445" w:rsidRDefault="00A74D36" w:rsidP="009B1167">
                  <w:pPr>
                    <w:rPr>
                      <w:rFonts w:asciiTheme="minorHAnsi" w:hAnsiTheme="minorHAnsi" w:cstheme="minorHAnsi"/>
                      <w:b/>
                      <w:bCs/>
                      <w:sz w:val="18"/>
                      <w:szCs w:val="18"/>
                    </w:rPr>
                  </w:pPr>
                  <w:r w:rsidRPr="00837445">
                    <w:rPr>
                      <w:rFonts w:asciiTheme="minorHAnsi" w:hAnsiTheme="minorHAnsi" w:cstheme="minorHAnsi"/>
                      <w:b/>
                      <w:bCs/>
                      <w:sz w:val="18"/>
                      <w:szCs w:val="18"/>
                    </w:rPr>
                    <w:t>DATES*</w:t>
                  </w:r>
                </w:p>
              </w:tc>
            </w:tr>
            <w:tr w:rsidR="002F5958" w:rsidRPr="00837445" w14:paraId="20824421" w14:textId="77777777" w:rsidTr="001933E4">
              <w:trPr>
                <w:trHeight w:val="350"/>
              </w:trPr>
              <w:tc>
                <w:tcPr>
                  <w:tcW w:w="1119"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noWrap/>
                </w:tcPr>
                <w:p w14:paraId="1EF65E32" w14:textId="77777777" w:rsidR="002F5958" w:rsidRPr="004D341E" w:rsidRDefault="002F5958" w:rsidP="002F5958">
                  <w:pPr>
                    <w:rPr>
                      <w:rFonts w:asciiTheme="minorHAnsi" w:hAnsiTheme="minorHAnsi" w:cstheme="minorHAnsi"/>
                      <w:b/>
                      <w:bCs/>
                      <w:sz w:val="18"/>
                      <w:szCs w:val="18"/>
                    </w:rPr>
                  </w:pPr>
                  <w:r>
                    <w:rPr>
                      <w:rFonts w:asciiTheme="minorHAnsi" w:hAnsiTheme="minorHAnsi" w:cstheme="minorHAnsi"/>
                      <w:b/>
                      <w:bCs/>
                      <w:sz w:val="18"/>
                      <w:szCs w:val="18"/>
                    </w:rPr>
                    <w:t>EMRO</w:t>
                  </w:r>
                </w:p>
              </w:tc>
              <w:tc>
                <w:tcPr>
                  <w:tcW w:w="2995" w:type="dxa"/>
                  <w:tcBorders>
                    <w:top w:val="single" w:sz="12" w:space="0" w:color="auto"/>
                    <w:left w:val="single" w:sz="12" w:space="0" w:color="auto"/>
                    <w:bottom w:val="single" w:sz="6" w:space="0" w:color="auto"/>
                    <w:right w:val="single" w:sz="6" w:space="0" w:color="auto"/>
                  </w:tcBorders>
                  <w:shd w:val="clear" w:color="auto" w:fill="CCECFF"/>
                </w:tcPr>
                <w:p w14:paraId="6C88760F" w14:textId="77777777" w:rsidR="002F5958" w:rsidRPr="004D3A5A" w:rsidRDefault="002F5958" w:rsidP="004D3A5A">
                  <w:pPr>
                    <w:rPr>
                      <w:rFonts w:asciiTheme="minorHAnsi" w:hAnsiTheme="minorHAnsi" w:cstheme="minorHAnsi"/>
                      <w:sz w:val="18"/>
                      <w:szCs w:val="18"/>
                    </w:rPr>
                  </w:pPr>
                  <w:r w:rsidRPr="004D3A5A">
                    <w:rPr>
                      <w:rFonts w:asciiTheme="minorHAnsi" w:hAnsiTheme="minorHAnsi" w:cstheme="minorHAnsi"/>
                      <w:sz w:val="18"/>
                      <w:szCs w:val="18"/>
                    </w:rPr>
                    <w:t>Syria</w:t>
                  </w:r>
                </w:p>
              </w:tc>
              <w:tc>
                <w:tcPr>
                  <w:tcW w:w="1069" w:type="dxa"/>
                  <w:tcBorders>
                    <w:top w:val="single" w:sz="12" w:space="0" w:color="auto"/>
                    <w:left w:val="single" w:sz="6" w:space="0" w:color="auto"/>
                    <w:bottom w:val="single" w:sz="6" w:space="0" w:color="auto"/>
                    <w:right w:val="single" w:sz="6" w:space="0" w:color="auto"/>
                  </w:tcBorders>
                  <w:shd w:val="clear" w:color="auto" w:fill="CCECFF"/>
                  <w:noWrap/>
                </w:tcPr>
                <w:p w14:paraId="4A260BBE" w14:textId="3B39D671" w:rsidR="002F5958" w:rsidRPr="000369B2" w:rsidRDefault="000369B2" w:rsidP="002F5958">
                  <w:pPr>
                    <w:rPr>
                      <w:rFonts w:asciiTheme="minorHAnsi" w:hAnsiTheme="minorHAnsi" w:cstheme="minorHAnsi"/>
                      <w:sz w:val="18"/>
                      <w:szCs w:val="18"/>
                    </w:rPr>
                  </w:pPr>
                  <w:r w:rsidRPr="000369B2">
                    <w:rPr>
                      <w:rFonts w:asciiTheme="minorHAnsi" w:hAnsiTheme="minorHAnsi" w:cstheme="minorHAnsi"/>
                      <w:sz w:val="18"/>
                      <w:szCs w:val="18"/>
                    </w:rPr>
                    <w:t>TBC</w:t>
                  </w:r>
                </w:p>
              </w:tc>
              <w:tc>
                <w:tcPr>
                  <w:tcW w:w="1748" w:type="dxa"/>
                  <w:tcBorders>
                    <w:top w:val="single" w:sz="12" w:space="0" w:color="auto"/>
                    <w:left w:val="single" w:sz="6" w:space="0" w:color="auto"/>
                    <w:bottom w:val="single" w:sz="6" w:space="0" w:color="auto"/>
                    <w:right w:val="single" w:sz="12" w:space="0" w:color="auto"/>
                  </w:tcBorders>
                  <w:shd w:val="clear" w:color="auto" w:fill="CCECFF"/>
                  <w:noWrap/>
                </w:tcPr>
                <w:p w14:paraId="309D6040" w14:textId="72D584A3" w:rsidR="002F5958" w:rsidRPr="00A14546" w:rsidRDefault="00FC6EA5" w:rsidP="002F5958">
                  <w:pPr>
                    <w:rPr>
                      <w:rFonts w:asciiTheme="minorHAnsi" w:hAnsiTheme="minorHAnsi" w:cstheme="minorHAnsi"/>
                      <w:sz w:val="18"/>
                      <w:szCs w:val="18"/>
                    </w:rPr>
                  </w:pPr>
                  <w:r>
                    <w:rPr>
                      <w:rFonts w:asciiTheme="minorHAnsi" w:hAnsiTheme="minorHAnsi" w:cstheme="minorHAnsi"/>
                      <w:sz w:val="18"/>
                      <w:szCs w:val="18"/>
                    </w:rPr>
                    <w:t>TBC</w:t>
                  </w:r>
                </w:p>
              </w:tc>
            </w:tr>
            <w:tr w:rsidR="002F5958" w:rsidRPr="00837445" w14:paraId="3117946E" w14:textId="77777777" w:rsidTr="001933E4">
              <w:trPr>
                <w:trHeight w:val="317"/>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407C6767" w14:textId="77777777" w:rsidR="002F5958" w:rsidRPr="004D341E" w:rsidRDefault="002F5958" w:rsidP="002F5958">
                  <w:pPr>
                    <w:rPr>
                      <w:rFonts w:asciiTheme="minorHAnsi" w:hAnsiTheme="minorHAnsi" w:cstheme="minorHAnsi"/>
                      <w:b/>
                      <w:bCs/>
                      <w:sz w:val="18"/>
                      <w:szCs w:val="18"/>
                    </w:rPr>
                  </w:pPr>
                  <w:r>
                    <w:rPr>
                      <w:rFonts w:asciiTheme="minorHAnsi" w:hAnsiTheme="minorHAnsi" w:cstheme="minorHAnsi"/>
                      <w:b/>
                      <w:bCs/>
                      <w:sz w:val="18"/>
                      <w:szCs w:val="18"/>
                    </w:rPr>
                    <w:t>EMRO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7F97A3D8" w14:textId="77777777" w:rsidR="002F5958" w:rsidRPr="004D3A5A" w:rsidRDefault="002F5958" w:rsidP="004D3A5A">
                  <w:pPr>
                    <w:rPr>
                      <w:rFonts w:asciiTheme="minorHAnsi" w:hAnsiTheme="minorHAnsi" w:cstheme="minorHAnsi"/>
                      <w:sz w:val="18"/>
                      <w:szCs w:val="18"/>
                    </w:rPr>
                  </w:pPr>
                  <w:r w:rsidRPr="004D3A5A">
                    <w:rPr>
                      <w:rFonts w:asciiTheme="minorHAnsi" w:hAnsiTheme="minorHAnsi" w:cstheme="minorHAnsi"/>
                      <w:sz w:val="18"/>
                      <w:szCs w:val="18"/>
                    </w:rPr>
                    <w:t>Yemen</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777595F8" w14:textId="03EA5EE5" w:rsidR="002F5958" w:rsidRPr="000369B2" w:rsidRDefault="000369B2" w:rsidP="002F5958">
                  <w:pPr>
                    <w:rPr>
                      <w:rFonts w:asciiTheme="minorHAnsi" w:hAnsiTheme="minorHAnsi" w:cstheme="minorHAnsi"/>
                      <w:sz w:val="18"/>
                      <w:szCs w:val="18"/>
                    </w:rPr>
                  </w:pPr>
                  <w:r w:rsidRPr="000369B2">
                    <w:rPr>
                      <w:rFonts w:asciiTheme="minorHAnsi" w:hAnsiTheme="minorHAnsi" w:cstheme="minorHAnsi"/>
                      <w:sz w:val="18"/>
                      <w:szCs w:val="18"/>
                    </w:rPr>
                    <w:t>TBC</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750738B6" w14:textId="77777777" w:rsidR="002F5958" w:rsidRPr="00A14546" w:rsidRDefault="002F5958" w:rsidP="002F5958">
                  <w:pPr>
                    <w:rPr>
                      <w:rFonts w:asciiTheme="minorHAnsi" w:hAnsiTheme="minorHAnsi" w:cstheme="minorHAnsi"/>
                      <w:sz w:val="18"/>
                      <w:szCs w:val="18"/>
                    </w:rPr>
                  </w:pPr>
                  <w:r w:rsidRPr="00A14546">
                    <w:rPr>
                      <w:rFonts w:asciiTheme="minorHAnsi" w:hAnsiTheme="minorHAnsi" w:cstheme="minorHAnsi"/>
                      <w:sz w:val="18"/>
                      <w:szCs w:val="18"/>
                    </w:rPr>
                    <w:t>TBC</w:t>
                  </w:r>
                </w:p>
              </w:tc>
            </w:tr>
            <w:tr w:rsidR="002F5958" w:rsidRPr="00837445" w14:paraId="24ACEA6C" w14:textId="77777777" w:rsidTr="001933E4">
              <w:trPr>
                <w:trHeight w:val="317"/>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70A6129B" w14:textId="77777777" w:rsidR="002F5958" w:rsidRDefault="002F5958" w:rsidP="002F5958">
                  <w:pPr>
                    <w:rPr>
                      <w:rFonts w:asciiTheme="minorHAnsi" w:hAnsiTheme="minorHAnsi" w:cstheme="minorHAnsi"/>
                      <w:b/>
                      <w:bCs/>
                      <w:sz w:val="18"/>
                      <w:szCs w:val="18"/>
                    </w:rPr>
                  </w:pPr>
                  <w:r w:rsidRPr="00964C87">
                    <w:rPr>
                      <w:rFonts w:asciiTheme="minorHAnsi" w:hAnsiTheme="minorHAnsi" w:cstheme="minorHAnsi"/>
                      <w:b/>
                      <w:bCs/>
                      <w:sz w:val="18"/>
                      <w:szCs w:val="18"/>
                    </w:rPr>
                    <w:t>EURO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2E24AB90" w14:textId="77777777" w:rsidR="002F5958" w:rsidRPr="004D3A5A" w:rsidRDefault="002F5958" w:rsidP="004D3A5A">
                  <w:pPr>
                    <w:rPr>
                      <w:rFonts w:asciiTheme="minorHAnsi" w:hAnsiTheme="minorHAnsi" w:cstheme="minorHAnsi"/>
                      <w:sz w:val="18"/>
                      <w:szCs w:val="18"/>
                    </w:rPr>
                  </w:pPr>
                  <w:r w:rsidRPr="004D3A5A">
                    <w:rPr>
                      <w:rFonts w:asciiTheme="minorHAnsi" w:hAnsiTheme="minorHAnsi" w:cstheme="minorHAnsi"/>
                      <w:sz w:val="18"/>
                      <w:szCs w:val="18"/>
                    </w:rPr>
                    <w:t>Azerbaijan</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4FD6727A" w14:textId="77F153CC" w:rsidR="002F5958" w:rsidRPr="000369B2" w:rsidRDefault="00FA48AC" w:rsidP="002F5958">
                  <w:pPr>
                    <w:rPr>
                      <w:rFonts w:asciiTheme="minorHAnsi" w:hAnsiTheme="minorHAnsi" w:cstheme="minorHAnsi"/>
                      <w:sz w:val="18"/>
                      <w:szCs w:val="18"/>
                    </w:rPr>
                  </w:pPr>
                  <w:r w:rsidRPr="000369B2">
                    <w:rPr>
                      <w:rFonts w:asciiTheme="minorHAnsi" w:hAnsiTheme="minorHAnsi" w:cstheme="minorHAnsi"/>
                      <w:sz w:val="18"/>
                      <w:szCs w:val="18"/>
                    </w:rPr>
                    <w:t>202</w:t>
                  </w:r>
                  <w:r w:rsidR="000C7E9F" w:rsidRPr="000369B2">
                    <w:rPr>
                      <w:rFonts w:asciiTheme="minorHAnsi" w:hAnsiTheme="minorHAnsi" w:cstheme="minorHAnsi"/>
                      <w:sz w:val="18"/>
                      <w:szCs w:val="18"/>
                    </w:rPr>
                    <w:t>1</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70F290E1" w14:textId="33968F2D" w:rsidR="002F5958" w:rsidRDefault="000668F3" w:rsidP="002F5958">
                  <w:pPr>
                    <w:rPr>
                      <w:rFonts w:asciiTheme="minorHAnsi" w:hAnsiTheme="minorHAnsi" w:cstheme="minorHAnsi"/>
                      <w:sz w:val="18"/>
                      <w:szCs w:val="18"/>
                    </w:rPr>
                  </w:pPr>
                  <w:r>
                    <w:rPr>
                      <w:rFonts w:asciiTheme="minorHAnsi" w:hAnsiTheme="minorHAnsi" w:cstheme="minorHAnsi"/>
                      <w:sz w:val="18"/>
                      <w:szCs w:val="18"/>
                    </w:rPr>
                    <w:t>TBC</w:t>
                  </w:r>
                </w:p>
              </w:tc>
            </w:tr>
            <w:tr w:rsidR="002F5958" w:rsidRPr="00837445" w14:paraId="136D2981" w14:textId="77777777" w:rsidTr="001933E4">
              <w:trPr>
                <w:trHeight w:val="317"/>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18A9ED41" w14:textId="77777777" w:rsidR="002F5958" w:rsidRPr="004D341E" w:rsidRDefault="002F5958" w:rsidP="002F5958">
                  <w:pPr>
                    <w:rPr>
                      <w:rFonts w:asciiTheme="minorHAnsi" w:hAnsiTheme="minorHAnsi" w:cstheme="minorHAnsi"/>
                      <w:b/>
                      <w:bCs/>
                      <w:sz w:val="18"/>
                      <w:szCs w:val="18"/>
                    </w:rPr>
                  </w:pPr>
                  <w:r>
                    <w:rPr>
                      <w:rFonts w:asciiTheme="minorHAnsi" w:hAnsiTheme="minorHAnsi" w:cstheme="minorHAnsi"/>
                      <w:b/>
                      <w:bCs/>
                      <w:sz w:val="18"/>
                      <w:szCs w:val="18"/>
                    </w:rPr>
                    <w:t>EURO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49FF9D0C" w14:textId="77777777" w:rsidR="002F5958" w:rsidRPr="004D3A5A" w:rsidRDefault="002F5958" w:rsidP="004D3A5A">
                  <w:pPr>
                    <w:rPr>
                      <w:rFonts w:asciiTheme="minorHAnsi" w:hAnsiTheme="minorHAnsi" w:cstheme="minorHAnsi"/>
                      <w:sz w:val="18"/>
                      <w:szCs w:val="18"/>
                    </w:rPr>
                  </w:pPr>
                  <w:r w:rsidRPr="004D3A5A">
                    <w:rPr>
                      <w:rFonts w:asciiTheme="minorHAnsi" w:hAnsiTheme="minorHAnsi" w:cstheme="minorHAnsi"/>
                      <w:sz w:val="18"/>
                      <w:szCs w:val="18"/>
                    </w:rPr>
                    <w:t>Bosnia and Herzegovina</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6E38A54E" w14:textId="3351BB4B" w:rsidR="002F5958" w:rsidRPr="000369B2" w:rsidRDefault="00FA48AC" w:rsidP="002F5958">
                  <w:pPr>
                    <w:rPr>
                      <w:rFonts w:asciiTheme="minorHAnsi" w:hAnsiTheme="minorHAnsi" w:cstheme="minorHAnsi"/>
                      <w:sz w:val="18"/>
                      <w:szCs w:val="18"/>
                    </w:rPr>
                  </w:pPr>
                  <w:r w:rsidRPr="000369B2">
                    <w:rPr>
                      <w:rFonts w:asciiTheme="minorHAnsi" w:hAnsiTheme="minorHAnsi" w:cstheme="minorHAnsi"/>
                      <w:sz w:val="18"/>
                      <w:szCs w:val="18"/>
                    </w:rPr>
                    <w:t>202</w:t>
                  </w:r>
                  <w:r w:rsidR="000C7E9F" w:rsidRPr="000369B2">
                    <w:rPr>
                      <w:rFonts w:asciiTheme="minorHAnsi" w:hAnsiTheme="minorHAnsi" w:cstheme="minorHAnsi"/>
                      <w:sz w:val="18"/>
                      <w:szCs w:val="18"/>
                    </w:rPr>
                    <w:t>1</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0E2A9A46" w14:textId="77777777" w:rsidR="002F5958" w:rsidRPr="000C7E9F" w:rsidRDefault="002F5958" w:rsidP="002F5958">
                  <w:pPr>
                    <w:rPr>
                      <w:rFonts w:asciiTheme="minorHAnsi" w:hAnsiTheme="minorHAnsi" w:cstheme="minorHAnsi"/>
                      <w:sz w:val="18"/>
                      <w:szCs w:val="18"/>
                    </w:rPr>
                  </w:pPr>
                  <w:r w:rsidRPr="000C7E9F">
                    <w:rPr>
                      <w:rFonts w:asciiTheme="minorHAnsi" w:hAnsiTheme="minorHAnsi" w:cstheme="minorHAnsi"/>
                      <w:sz w:val="18"/>
                      <w:szCs w:val="18"/>
                    </w:rPr>
                    <w:t>TBC</w:t>
                  </w:r>
                </w:p>
              </w:tc>
            </w:tr>
            <w:tr w:rsidR="002F5958" w:rsidRPr="00837445" w14:paraId="03DEA58F" w14:textId="77777777" w:rsidTr="001933E4">
              <w:trPr>
                <w:trHeight w:val="317"/>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5DDDE492" w14:textId="77777777" w:rsidR="002F5958" w:rsidRDefault="002F5958" w:rsidP="002F5958">
                  <w:pPr>
                    <w:rPr>
                      <w:rFonts w:asciiTheme="minorHAnsi" w:hAnsiTheme="minorHAnsi" w:cstheme="minorHAnsi"/>
                      <w:b/>
                      <w:bCs/>
                      <w:sz w:val="18"/>
                      <w:szCs w:val="18"/>
                    </w:rPr>
                  </w:pPr>
                  <w:bookmarkStart w:id="8" w:name="_Hlk15025238"/>
                  <w:r>
                    <w:rPr>
                      <w:rFonts w:asciiTheme="minorHAnsi" w:hAnsiTheme="minorHAnsi" w:cstheme="minorHAnsi"/>
                      <w:b/>
                      <w:bCs/>
                      <w:sz w:val="18"/>
                      <w:szCs w:val="18"/>
                    </w:rPr>
                    <w:t>EURO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2496A369" w14:textId="77777777" w:rsidR="002F5958" w:rsidRPr="004D3A5A" w:rsidRDefault="002F5958" w:rsidP="004D3A5A">
                  <w:pPr>
                    <w:rPr>
                      <w:rFonts w:asciiTheme="minorHAnsi" w:hAnsiTheme="minorHAnsi" w:cstheme="minorHAnsi"/>
                      <w:sz w:val="18"/>
                      <w:szCs w:val="18"/>
                    </w:rPr>
                  </w:pPr>
                  <w:r w:rsidRPr="004D3A5A">
                    <w:rPr>
                      <w:rFonts w:asciiTheme="minorHAnsi" w:hAnsiTheme="minorHAnsi" w:cstheme="minorHAnsi"/>
                      <w:sz w:val="18"/>
                      <w:szCs w:val="18"/>
                    </w:rPr>
                    <w:t xml:space="preserve">The Netherlands </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4207BBFA" w14:textId="2C4787A2" w:rsidR="002F5958" w:rsidRPr="000369B2" w:rsidRDefault="002F5958" w:rsidP="002F5958">
                  <w:pPr>
                    <w:rPr>
                      <w:rFonts w:asciiTheme="minorHAnsi" w:hAnsiTheme="minorHAnsi" w:cstheme="minorHAnsi"/>
                      <w:sz w:val="18"/>
                      <w:szCs w:val="18"/>
                    </w:rPr>
                  </w:pPr>
                  <w:r w:rsidRPr="000369B2">
                    <w:rPr>
                      <w:rFonts w:asciiTheme="minorHAnsi" w:hAnsiTheme="minorHAnsi" w:cstheme="minorHAnsi"/>
                      <w:sz w:val="18"/>
                      <w:szCs w:val="18"/>
                    </w:rPr>
                    <w:t>202</w:t>
                  </w:r>
                  <w:r w:rsidR="000C7E9F" w:rsidRPr="000369B2">
                    <w:rPr>
                      <w:rFonts w:asciiTheme="minorHAnsi" w:hAnsiTheme="minorHAnsi" w:cstheme="minorHAnsi"/>
                      <w:sz w:val="18"/>
                      <w:szCs w:val="18"/>
                    </w:rPr>
                    <w:t>1</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3DC32E93" w14:textId="29F5DE37" w:rsidR="002F5958" w:rsidRPr="000C7E9F" w:rsidRDefault="000C7E9F" w:rsidP="002F5958">
                  <w:pPr>
                    <w:rPr>
                      <w:rFonts w:asciiTheme="minorHAnsi" w:hAnsiTheme="minorHAnsi" w:cstheme="minorHAnsi"/>
                      <w:sz w:val="18"/>
                      <w:szCs w:val="18"/>
                    </w:rPr>
                  </w:pPr>
                  <w:r w:rsidRPr="000C7E9F">
                    <w:rPr>
                      <w:rFonts w:asciiTheme="minorHAnsi" w:hAnsiTheme="minorHAnsi" w:cstheme="minorHAnsi"/>
                      <w:sz w:val="18"/>
                      <w:szCs w:val="18"/>
                    </w:rPr>
                    <w:t>TBC</w:t>
                  </w:r>
                </w:p>
              </w:tc>
            </w:tr>
            <w:bookmarkEnd w:id="8"/>
            <w:tr w:rsidR="008246D4" w:rsidRPr="00837445" w14:paraId="6458A022" w14:textId="77777777" w:rsidTr="001933E4">
              <w:trPr>
                <w:trHeight w:val="317"/>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4A574FB4" w14:textId="671CEBEE" w:rsidR="008246D4" w:rsidRDefault="008246D4" w:rsidP="008246D4">
                  <w:pPr>
                    <w:rPr>
                      <w:rFonts w:asciiTheme="minorHAnsi" w:hAnsiTheme="minorHAnsi" w:cstheme="minorHAnsi"/>
                      <w:b/>
                      <w:bCs/>
                      <w:sz w:val="18"/>
                      <w:szCs w:val="18"/>
                    </w:rPr>
                  </w:pPr>
                  <w:r>
                    <w:rPr>
                      <w:rFonts w:asciiTheme="minorHAnsi" w:hAnsiTheme="minorHAnsi" w:cstheme="minorHAnsi"/>
                      <w:b/>
                      <w:bCs/>
                      <w:sz w:val="18"/>
                      <w:szCs w:val="18"/>
                    </w:rPr>
                    <w:t>EURO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12998B2E" w14:textId="5B93F0B6" w:rsidR="008246D4" w:rsidRPr="004D3A5A" w:rsidRDefault="008246D4" w:rsidP="004D3A5A">
                  <w:pPr>
                    <w:rPr>
                      <w:rFonts w:asciiTheme="minorHAnsi" w:hAnsiTheme="minorHAnsi" w:cstheme="minorHAnsi"/>
                      <w:sz w:val="18"/>
                      <w:szCs w:val="18"/>
                    </w:rPr>
                  </w:pPr>
                  <w:r w:rsidRPr="004D3A5A">
                    <w:rPr>
                      <w:rFonts w:asciiTheme="minorHAnsi" w:hAnsiTheme="minorHAnsi" w:cstheme="minorHAnsi"/>
                      <w:sz w:val="18"/>
                      <w:szCs w:val="18"/>
                    </w:rPr>
                    <w:t xml:space="preserve">Sweden </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277D0E92" w14:textId="55865B7F" w:rsidR="008246D4" w:rsidRPr="000369B2" w:rsidRDefault="008246D4" w:rsidP="008246D4">
                  <w:pPr>
                    <w:rPr>
                      <w:rFonts w:asciiTheme="minorHAnsi" w:hAnsiTheme="minorHAnsi" w:cstheme="minorHAnsi"/>
                      <w:sz w:val="18"/>
                      <w:szCs w:val="18"/>
                    </w:rPr>
                  </w:pPr>
                  <w:r w:rsidRPr="000369B2">
                    <w:rPr>
                      <w:rFonts w:asciiTheme="minorHAnsi" w:hAnsiTheme="minorHAnsi" w:cstheme="minorHAnsi"/>
                      <w:sz w:val="18"/>
                      <w:szCs w:val="18"/>
                    </w:rPr>
                    <w:t>2021</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03A4CCFC" w14:textId="1E70E7C3" w:rsidR="008246D4" w:rsidRDefault="008246D4" w:rsidP="008246D4">
                  <w:pPr>
                    <w:rPr>
                      <w:rFonts w:asciiTheme="minorHAnsi" w:hAnsiTheme="minorHAnsi" w:cstheme="minorHAnsi"/>
                      <w:sz w:val="18"/>
                      <w:szCs w:val="18"/>
                    </w:rPr>
                  </w:pPr>
                  <w:r>
                    <w:rPr>
                      <w:rFonts w:asciiTheme="minorHAnsi" w:hAnsiTheme="minorHAnsi" w:cstheme="minorHAnsi"/>
                      <w:sz w:val="18"/>
                      <w:szCs w:val="18"/>
                    </w:rPr>
                    <w:t>Q4</w:t>
                  </w:r>
                </w:p>
              </w:tc>
            </w:tr>
            <w:tr w:rsidR="008246D4" w:rsidRPr="00837445" w14:paraId="77EF6C88" w14:textId="77777777" w:rsidTr="001933E4">
              <w:trPr>
                <w:trHeight w:val="317"/>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0F81FE7F" w14:textId="77777777" w:rsidR="008246D4" w:rsidRDefault="008246D4" w:rsidP="008246D4">
                  <w:pPr>
                    <w:rPr>
                      <w:rFonts w:asciiTheme="minorHAnsi" w:hAnsiTheme="minorHAnsi" w:cstheme="minorHAnsi"/>
                      <w:b/>
                      <w:bCs/>
                      <w:sz w:val="18"/>
                      <w:szCs w:val="18"/>
                    </w:rPr>
                  </w:pPr>
                  <w:r>
                    <w:rPr>
                      <w:rFonts w:asciiTheme="minorHAnsi" w:hAnsiTheme="minorHAnsi" w:cstheme="minorHAnsi"/>
                      <w:b/>
                      <w:bCs/>
                      <w:sz w:val="18"/>
                      <w:szCs w:val="18"/>
                    </w:rPr>
                    <w:t>EURO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090D13AD" w14:textId="77777777" w:rsidR="008246D4" w:rsidRPr="004D3A5A" w:rsidRDefault="008246D4" w:rsidP="004D3A5A">
                  <w:pPr>
                    <w:rPr>
                      <w:rFonts w:asciiTheme="minorHAnsi" w:hAnsiTheme="minorHAnsi" w:cstheme="minorHAnsi"/>
                      <w:sz w:val="18"/>
                      <w:szCs w:val="18"/>
                    </w:rPr>
                  </w:pPr>
                  <w:r w:rsidRPr="004D3A5A">
                    <w:rPr>
                      <w:rFonts w:asciiTheme="minorHAnsi" w:hAnsiTheme="minorHAnsi" w:cstheme="minorHAnsi"/>
                      <w:sz w:val="18"/>
                      <w:szCs w:val="18"/>
                    </w:rPr>
                    <w:t xml:space="preserve">Ukraine </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55B8768A" w14:textId="737E4558" w:rsidR="008246D4" w:rsidRPr="000369B2" w:rsidRDefault="000369B2" w:rsidP="008246D4">
                  <w:pPr>
                    <w:rPr>
                      <w:rFonts w:asciiTheme="minorHAnsi" w:hAnsiTheme="minorHAnsi" w:cstheme="minorHAnsi"/>
                      <w:sz w:val="18"/>
                      <w:szCs w:val="18"/>
                    </w:rPr>
                  </w:pPr>
                  <w:r w:rsidRPr="000369B2">
                    <w:rPr>
                      <w:rFonts w:asciiTheme="minorHAnsi" w:hAnsiTheme="minorHAnsi" w:cstheme="minorHAnsi"/>
                      <w:sz w:val="18"/>
                      <w:szCs w:val="18"/>
                    </w:rPr>
                    <w:t>2021</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20A869CC" w14:textId="77777777" w:rsidR="008246D4" w:rsidRDefault="008246D4" w:rsidP="008246D4">
                  <w:pPr>
                    <w:rPr>
                      <w:rFonts w:asciiTheme="minorHAnsi" w:hAnsiTheme="minorHAnsi" w:cstheme="minorHAnsi"/>
                      <w:sz w:val="18"/>
                      <w:szCs w:val="18"/>
                    </w:rPr>
                  </w:pPr>
                  <w:r>
                    <w:rPr>
                      <w:rFonts w:asciiTheme="minorHAnsi" w:hAnsiTheme="minorHAnsi" w:cstheme="minorHAnsi"/>
                      <w:sz w:val="18"/>
                      <w:szCs w:val="18"/>
                    </w:rPr>
                    <w:t>TBC</w:t>
                  </w:r>
                </w:p>
              </w:tc>
            </w:tr>
            <w:tr w:rsidR="008246D4" w:rsidRPr="00837445" w14:paraId="55E183B8" w14:textId="77777777" w:rsidTr="001933E4">
              <w:trPr>
                <w:trHeight w:val="317"/>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1186EC17" w14:textId="3319A77E" w:rsidR="008246D4" w:rsidRDefault="008246D4" w:rsidP="008246D4">
                  <w:pPr>
                    <w:rPr>
                      <w:rFonts w:asciiTheme="minorHAnsi" w:hAnsiTheme="minorHAnsi" w:cstheme="minorHAnsi"/>
                      <w:b/>
                      <w:bCs/>
                      <w:sz w:val="18"/>
                      <w:szCs w:val="18"/>
                    </w:rPr>
                  </w:pPr>
                  <w:r>
                    <w:rPr>
                      <w:rFonts w:asciiTheme="minorHAnsi" w:hAnsiTheme="minorHAnsi" w:cstheme="minorHAnsi"/>
                      <w:b/>
                      <w:bCs/>
                      <w:sz w:val="18"/>
                      <w:szCs w:val="18"/>
                    </w:rPr>
                    <w:t>EUR</w:t>
                  </w:r>
                  <w:r w:rsidR="00FF5EDB">
                    <w:rPr>
                      <w:rFonts w:asciiTheme="minorHAnsi" w:hAnsiTheme="minorHAnsi" w:cstheme="minorHAnsi"/>
                      <w:b/>
                      <w:bCs/>
                      <w:sz w:val="18"/>
                      <w:szCs w:val="18"/>
                    </w:rPr>
                    <w:t>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001BF6BE" w14:textId="31BF49B2" w:rsidR="008246D4" w:rsidRPr="004D3A5A" w:rsidRDefault="008246D4" w:rsidP="004D3A5A">
                  <w:pPr>
                    <w:rPr>
                      <w:rFonts w:asciiTheme="minorHAnsi" w:hAnsiTheme="minorHAnsi" w:cstheme="minorHAnsi"/>
                      <w:sz w:val="18"/>
                      <w:szCs w:val="18"/>
                    </w:rPr>
                  </w:pPr>
                  <w:r w:rsidRPr="004D3A5A">
                    <w:rPr>
                      <w:rFonts w:asciiTheme="minorHAnsi" w:hAnsiTheme="minorHAnsi" w:cstheme="minorHAnsi"/>
                      <w:sz w:val="18"/>
                      <w:szCs w:val="18"/>
                    </w:rPr>
                    <w:t>Uzbekistan</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4BD575F8" w14:textId="41F86BE3" w:rsidR="008246D4" w:rsidRPr="000369B2" w:rsidRDefault="008246D4" w:rsidP="008246D4">
                  <w:pPr>
                    <w:rPr>
                      <w:rFonts w:asciiTheme="minorHAnsi" w:hAnsiTheme="minorHAnsi" w:cstheme="minorHAnsi"/>
                      <w:sz w:val="18"/>
                      <w:szCs w:val="18"/>
                    </w:rPr>
                  </w:pPr>
                  <w:r w:rsidRPr="000369B2">
                    <w:rPr>
                      <w:rFonts w:asciiTheme="minorHAnsi" w:hAnsiTheme="minorHAnsi" w:cstheme="minorHAnsi"/>
                      <w:sz w:val="18"/>
                      <w:szCs w:val="18"/>
                    </w:rPr>
                    <w:t>2021</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571B859C" w14:textId="3A9290D2" w:rsidR="008246D4" w:rsidRDefault="008246D4" w:rsidP="008246D4">
                  <w:pPr>
                    <w:rPr>
                      <w:rFonts w:asciiTheme="minorHAnsi" w:hAnsiTheme="minorHAnsi" w:cstheme="minorHAnsi"/>
                      <w:sz w:val="18"/>
                      <w:szCs w:val="18"/>
                    </w:rPr>
                  </w:pPr>
                  <w:r>
                    <w:rPr>
                      <w:rFonts w:asciiTheme="minorHAnsi" w:hAnsiTheme="minorHAnsi" w:cstheme="minorHAnsi"/>
                      <w:sz w:val="18"/>
                      <w:szCs w:val="18"/>
                    </w:rPr>
                    <w:t>Q1</w:t>
                  </w:r>
                </w:p>
              </w:tc>
            </w:tr>
            <w:tr w:rsidR="008246D4" w:rsidRPr="00837445" w14:paraId="1A9E9584" w14:textId="77777777" w:rsidTr="001933E4">
              <w:trPr>
                <w:trHeight w:val="315"/>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37238ACD" w14:textId="77777777" w:rsidR="008246D4" w:rsidRPr="008428C9" w:rsidRDefault="008246D4" w:rsidP="008246D4">
                  <w:pPr>
                    <w:rPr>
                      <w:rFonts w:asciiTheme="minorHAnsi" w:hAnsiTheme="minorHAnsi" w:cstheme="minorHAnsi"/>
                      <w:b/>
                      <w:bCs/>
                      <w:sz w:val="18"/>
                      <w:szCs w:val="18"/>
                    </w:rPr>
                  </w:pPr>
                  <w:r>
                    <w:rPr>
                      <w:rFonts w:asciiTheme="minorHAnsi" w:hAnsiTheme="minorHAnsi" w:cstheme="minorHAnsi"/>
                      <w:b/>
                      <w:bCs/>
                      <w:sz w:val="18"/>
                      <w:szCs w:val="18"/>
                    </w:rPr>
                    <w:t>SEARO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6990BBCD" w14:textId="77777777" w:rsidR="008246D4" w:rsidRPr="004D3A5A" w:rsidRDefault="008246D4" w:rsidP="004D3A5A">
                  <w:pPr>
                    <w:rPr>
                      <w:rFonts w:asciiTheme="minorHAnsi" w:hAnsiTheme="minorHAnsi" w:cstheme="minorHAnsi"/>
                      <w:sz w:val="18"/>
                      <w:szCs w:val="18"/>
                    </w:rPr>
                  </w:pPr>
                  <w:r w:rsidRPr="004D3A5A">
                    <w:rPr>
                      <w:rFonts w:asciiTheme="minorHAnsi" w:hAnsiTheme="minorHAnsi" w:cstheme="minorHAnsi"/>
                      <w:sz w:val="18"/>
                      <w:szCs w:val="18"/>
                    </w:rPr>
                    <w:t>Democratic People's Republic of Korea</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7081A5CD" w14:textId="1E47CE5C" w:rsidR="008246D4" w:rsidRPr="000369B2" w:rsidRDefault="00F96662" w:rsidP="008246D4">
                  <w:pPr>
                    <w:rPr>
                      <w:rFonts w:asciiTheme="minorHAnsi" w:hAnsiTheme="minorHAnsi" w:cstheme="minorHAnsi"/>
                      <w:sz w:val="18"/>
                      <w:szCs w:val="18"/>
                    </w:rPr>
                  </w:pPr>
                  <w:r w:rsidRPr="000369B2">
                    <w:rPr>
                      <w:rFonts w:asciiTheme="minorHAnsi" w:hAnsiTheme="minorHAnsi" w:cstheme="minorHAnsi"/>
                      <w:sz w:val="18"/>
                      <w:szCs w:val="18"/>
                    </w:rPr>
                    <w:t>TBC</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38C28CC1" w14:textId="77777777" w:rsidR="008246D4" w:rsidRPr="008428C9" w:rsidRDefault="008246D4" w:rsidP="008246D4">
                  <w:pPr>
                    <w:rPr>
                      <w:rFonts w:asciiTheme="minorHAnsi" w:hAnsiTheme="minorHAnsi" w:cstheme="minorHAnsi"/>
                      <w:sz w:val="18"/>
                      <w:szCs w:val="18"/>
                    </w:rPr>
                  </w:pPr>
                  <w:r>
                    <w:rPr>
                      <w:rFonts w:asciiTheme="minorHAnsi" w:hAnsiTheme="minorHAnsi" w:cstheme="minorHAnsi"/>
                      <w:sz w:val="18"/>
                      <w:szCs w:val="18"/>
                    </w:rPr>
                    <w:t>TBC</w:t>
                  </w:r>
                </w:p>
              </w:tc>
            </w:tr>
            <w:tr w:rsidR="008246D4" w:rsidRPr="00837445" w14:paraId="16B5712C" w14:textId="77777777" w:rsidTr="001933E4">
              <w:trPr>
                <w:trHeight w:val="315"/>
              </w:trPr>
              <w:tc>
                <w:tcPr>
                  <w:tcW w:w="1119" w:type="dxa"/>
                  <w:tcBorders>
                    <w:top w:val="single" w:sz="6" w:space="0" w:color="auto"/>
                    <w:left w:val="single" w:sz="12" w:space="0" w:color="auto"/>
                    <w:bottom w:val="single" w:sz="6" w:space="0" w:color="auto"/>
                    <w:right w:val="single" w:sz="12" w:space="0" w:color="auto"/>
                  </w:tcBorders>
                  <w:shd w:val="clear" w:color="auto" w:fill="F2F2F2" w:themeFill="background1" w:themeFillShade="F2"/>
                  <w:noWrap/>
                </w:tcPr>
                <w:p w14:paraId="50DAB4C8" w14:textId="77777777" w:rsidR="008246D4" w:rsidRPr="008428C9" w:rsidRDefault="008246D4" w:rsidP="008246D4">
                  <w:pPr>
                    <w:rPr>
                      <w:rFonts w:asciiTheme="minorHAnsi" w:hAnsiTheme="minorHAnsi" w:cstheme="minorHAnsi"/>
                      <w:b/>
                      <w:bCs/>
                      <w:sz w:val="18"/>
                      <w:szCs w:val="18"/>
                    </w:rPr>
                  </w:pPr>
                  <w:r w:rsidRPr="008428C9">
                    <w:rPr>
                      <w:rFonts w:asciiTheme="minorHAnsi" w:hAnsiTheme="minorHAnsi" w:cstheme="minorHAnsi"/>
                      <w:b/>
                      <w:bCs/>
                      <w:sz w:val="18"/>
                      <w:szCs w:val="18"/>
                    </w:rPr>
                    <w:t>SEARO</w:t>
                  </w:r>
                </w:p>
              </w:tc>
              <w:tc>
                <w:tcPr>
                  <w:tcW w:w="2995" w:type="dxa"/>
                  <w:tcBorders>
                    <w:top w:val="single" w:sz="6" w:space="0" w:color="auto"/>
                    <w:left w:val="single" w:sz="12" w:space="0" w:color="auto"/>
                    <w:bottom w:val="single" w:sz="6" w:space="0" w:color="auto"/>
                    <w:right w:val="single" w:sz="6" w:space="0" w:color="auto"/>
                  </w:tcBorders>
                  <w:shd w:val="clear" w:color="auto" w:fill="CCECFF"/>
                </w:tcPr>
                <w:p w14:paraId="71562F99" w14:textId="77777777" w:rsidR="008246D4" w:rsidRPr="004D3A5A" w:rsidRDefault="008246D4" w:rsidP="004D3A5A">
                  <w:pPr>
                    <w:rPr>
                      <w:rFonts w:asciiTheme="minorHAnsi" w:hAnsiTheme="minorHAnsi" w:cstheme="minorHAnsi"/>
                      <w:sz w:val="18"/>
                      <w:szCs w:val="18"/>
                    </w:rPr>
                  </w:pPr>
                  <w:r w:rsidRPr="004D3A5A">
                    <w:rPr>
                      <w:rFonts w:asciiTheme="minorHAnsi" w:hAnsiTheme="minorHAnsi" w:cstheme="minorHAnsi"/>
                      <w:sz w:val="18"/>
                      <w:szCs w:val="18"/>
                    </w:rPr>
                    <w:t>Nepal</w:t>
                  </w:r>
                </w:p>
              </w:tc>
              <w:tc>
                <w:tcPr>
                  <w:tcW w:w="1069" w:type="dxa"/>
                  <w:tcBorders>
                    <w:top w:val="single" w:sz="6" w:space="0" w:color="auto"/>
                    <w:left w:val="single" w:sz="6" w:space="0" w:color="auto"/>
                    <w:bottom w:val="single" w:sz="6" w:space="0" w:color="auto"/>
                    <w:right w:val="single" w:sz="6" w:space="0" w:color="auto"/>
                  </w:tcBorders>
                  <w:shd w:val="clear" w:color="auto" w:fill="CCECFF"/>
                  <w:noWrap/>
                </w:tcPr>
                <w:p w14:paraId="126D03B6" w14:textId="12A38790" w:rsidR="008246D4" w:rsidRPr="000369B2" w:rsidRDefault="003D4960" w:rsidP="008246D4">
                  <w:pPr>
                    <w:rPr>
                      <w:rFonts w:asciiTheme="minorHAnsi" w:hAnsiTheme="minorHAnsi" w:cstheme="minorHAnsi"/>
                      <w:sz w:val="18"/>
                      <w:szCs w:val="18"/>
                    </w:rPr>
                  </w:pPr>
                  <w:r w:rsidRPr="000369B2">
                    <w:rPr>
                      <w:rFonts w:asciiTheme="minorHAnsi" w:hAnsiTheme="minorHAnsi" w:cstheme="minorHAnsi"/>
                      <w:sz w:val="18"/>
                      <w:szCs w:val="18"/>
                    </w:rPr>
                    <w:t>TBC</w:t>
                  </w:r>
                </w:p>
              </w:tc>
              <w:tc>
                <w:tcPr>
                  <w:tcW w:w="1748" w:type="dxa"/>
                  <w:tcBorders>
                    <w:top w:val="single" w:sz="6" w:space="0" w:color="auto"/>
                    <w:left w:val="single" w:sz="6" w:space="0" w:color="auto"/>
                    <w:bottom w:val="single" w:sz="6" w:space="0" w:color="auto"/>
                    <w:right w:val="single" w:sz="12" w:space="0" w:color="auto"/>
                  </w:tcBorders>
                  <w:shd w:val="clear" w:color="auto" w:fill="CCECFF"/>
                  <w:noWrap/>
                </w:tcPr>
                <w:p w14:paraId="7B340BCB" w14:textId="77777777" w:rsidR="008246D4" w:rsidRPr="008428C9" w:rsidRDefault="008246D4" w:rsidP="008246D4">
                  <w:pPr>
                    <w:rPr>
                      <w:rFonts w:asciiTheme="minorHAnsi" w:hAnsiTheme="minorHAnsi" w:cstheme="minorHAnsi"/>
                      <w:sz w:val="18"/>
                      <w:szCs w:val="18"/>
                    </w:rPr>
                  </w:pPr>
                  <w:r>
                    <w:rPr>
                      <w:rFonts w:asciiTheme="minorHAnsi" w:hAnsiTheme="minorHAnsi" w:cstheme="minorHAnsi"/>
                      <w:sz w:val="18"/>
                      <w:szCs w:val="18"/>
                    </w:rPr>
                    <w:t>TBC</w:t>
                  </w:r>
                </w:p>
              </w:tc>
            </w:tr>
            <w:tr w:rsidR="008246D4" w:rsidRPr="00837445" w14:paraId="086DCBF2" w14:textId="77777777" w:rsidTr="001933E4">
              <w:trPr>
                <w:trHeight w:val="315"/>
              </w:trPr>
              <w:tc>
                <w:tcPr>
                  <w:tcW w:w="1119" w:type="dxa"/>
                  <w:tcBorders>
                    <w:top w:val="single" w:sz="6" w:space="0" w:color="auto"/>
                    <w:left w:val="single" w:sz="12" w:space="0" w:color="auto"/>
                    <w:bottom w:val="single" w:sz="12" w:space="0" w:color="auto"/>
                    <w:right w:val="single" w:sz="12" w:space="0" w:color="auto"/>
                  </w:tcBorders>
                  <w:shd w:val="clear" w:color="auto" w:fill="F2F2F2" w:themeFill="background1" w:themeFillShade="F2"/>
                  <w:noWrap/>
                </w:tcPr>
                <w:p w14:paraId="49C3535D" w14:textId="77777777" w:rsidR="008246D4" w:rsidRPr="004D341E" w:rsidRDefault="008246D4" w:rsidP="008246D4">
                  <w:pPr>
                    <w:rPr>
                      <w:rFonts w:asciiTheme="minorHAnsi" w:hAnsiTheme="minorHAnsi" w:cstheme="minorHAnsi"/>
                      <w:b/>
                      <w:bCs/>
                      <w:sz w:val="18"/>
                      <w:szCs w:val="18"/>
                    </w:rPr>
                  </w:pPr>
                  <w:r w:rsidRPr="004D341E">
                    <w:rPr>
                      <w:rFonts w:asciiTheme="minorHAnsi" w:hAnsiTheme="minorHAnsi" w:cstheme="minorHAnsi"/>
                      <w:b/>
                      <w:bCs/>
                      <w:sz w:val="18"/>
                      <w:szCs w:val="18"/>
                    </w:rPr>
                    <w:t>WPRO</w:t>
                  </w:r>
                </w:p>
              </w:tc>
              <w:tc>
                <w:tcPr>
                  <w:tcW w:w="2995" w:type="dxa"/>
                  <w:tcBorders>
                    <w:top w:val="single" w:sz="6" w:space="0" w:color="auto"/>
                    <w:left w:val="single" w:sz="12" w:space="0" w:color="auto"/>
                    <w:bottom w:val="single" w:sz="12" w:space="0" w:color="auto"/>
                    <w:right w:val="single" w:sz="6" w:space="0" w:color="auto"/>
                  </w:tcBorders>
                  <w:shd w:val="clear" w:color="auto" w:fill="CCECFF"/>
                </w:tcPr>
                <w:p w14:paraId="65620155" w14:textId="77777777" w:rsidR="008246D4" w:rsidRPr="004D3A5A" w:rsidRDefault="008246D4" w:rsidP="004D3A5A">
                  <w:pPr>
                    <w:rPr>
                      <w:rFonts w:asciiTheme="minorHAnsi" w:hAnsiTheme="minorHAnsi" w:cstheme="minorHAnsi"/>
                      <w:sz w:val="18"/>
                      <w:szCs w:val="18"/>
                    </w:rPr>
                  </w:pPr>
                  <w:r w:rsidRPr="004D3A5A">
                    <w:rPr>
                      <w:rFonts w:asciiTheme="minorHAnsi" w:hAnsiTheme="minorHAnsi" w:cstheme="minorHAnsi"/>
                      <w:sz w:val="18"/>
                      <w:szCs w:val="18"/>
                    </w:rPr>
                    <w:t xml:space="preserve">Papua New Guinea </w:t>
                  </w:r>
                </w:p>
              </w:tc>
              <w:tc>
                <w:tcPr>
                  <w:tcW w:w="1069" w:type="dxa"/>
                  <w:tcBorders>
                    <w:top w:val="single" w:sz="6" w:space="0" w:color="auto"/>
                    <w:left w:val="single" w:sz="6" w:space="0" w:color="auto"/>
                    <w:bottom w:val="single" w:sz="12" w:space="0" w:color="auto"/>
                    <w:right w:val="single" w:sz="6" w:space="0" w:color="auto"/>
                  </w:tcBorders>
                  <w:shd w:val="clear" w:color="auto" w:fill="CCECFF"/>
                  <w:noWrap/>
                </w:tcPr>
                <w:p w14:paraId="7BD9FEF4" w14:textId="1EBBC40E" w:rsidR="008246D4" w:rsidRPr="000369B2" w:rsidRDefault="000369B2" w:rsidP="008246D4">
                  <w:pPr>
                    <w:rPr>
                      <w:rFonts w:asciiTheme="minorHAnsi" w:hAnsiTheme="minorHAnsi" w:cstheme="minorHAnsi"/>
                      <w:sz w:val="18"/>
                      <w:szCs w:val="18"/>
                    </w:rPr>
                  </w:pPr>
                  <w:r w:rsidRPr="000369B2">
                    <w:rPr>
                      <w:rFonts w:asciiTheme="minorHAnsi" w:hAnsiTheme="minorHAnsi" w:cstheme="minorHAnsi"/>
                      <w:sz w:val="18"/>
                      <w:szCs w:val="18"/>
                    </w:rPr>
                    <w:t>TBC</w:t>
                  </w:r>
                </w:p>
              </w:tc>
              <w:tc>
                <w:tcPr>
                  <w:tcW w:w="1748" w:type="dxa"/>
                  <w:tcBorders>
                    <w:top w:val="single" w:sz="6" w:space="0" w:color="auto"/>
                    <w:left w:val="single" w:sz="6" w:space="0" w:color="auto"/>
                    <w:bottom w:val="single" w:sz="12" w:space="0" w:color="auto"/>
                    <w:right w:val="single" w:sz="12" w:space="0" w:color="auto"/>
                  </w:tcBorders>
                  <w:shd w:val="clear" w:color="auto" w:fill="CCECFF"/>
                  <w:noWrap/>
                </w:tcPr>
                <w:p w14:paraId="7516D81D" w14:textId="77777777" w:rsidR="008246D4" w:rsidRPr="00837445" w:rsidRDefault="008246D4" w:rsidP="008246D4">
                  <w:pPr>
                    <w:rPr>
                      <w:rFonts w:asciiTheme="minorHAnsi" w:hAnsiTheme="minorHAnsi" w:cstheme="minorHAnsi"/>
                      <w:sz w:val="18"/>
                      <w:szCs w:val="18"/>
                    </w:rPr>
                  </w:pPr>
                  <w:r>
                    <w:rPr>
                      <w:rFonts w:asciiTheme="minorHAnsi" w:hAnsiTheme="minorHAnsi" w:cstheme="minorHAnsi"/>
                      <w:sz w:val="18"/>
                      <w:szCs w:val="18"/>
                    </w:rPr>
                    <w:t>TBC</w:t>
                  </w:r>
                </w:p>
              </w:tc>
            </w:tr>
          </w:tbl>
          <w:p w14:paraId="7735BCAE" w14:textId="77777777" w:rsidR="00A74D36" w:rsidRPr="00837445" w:rsidRDefault="00A74D36" w:rsidP="009B1167">
            <w:pPr>
              <w:rPr>
                <w:rFonts w:asciiTheme="minorHAnsi" w:eastAsia="Times New Roman" w:hAnsiTheme="minorHAnsi" w:cs="Times New Roman"/>
                <w:sz w:val="20"/>
                <w:szCs w:val="20"/>
              </w:rPr>
            </w:pPr>
          </w:p>
        </w:tc>
        <w:tc>
          <w:tcPr>
            <w:tcW w:w="2712" w:type="dxa"/>
            <w:tcMar>
              <w:top w:w="0" w:type="dxa"/>
              <w:left w:w="108" w:type="dxa"/>
              <w:bottom w:w="0" w:type="dxa"/>
              <w:right w:w="108" w:type="dxa"/>
            </w:tcMar>
          </w:tcPr>
          <w:p w14:paraId="63946122" w14:textId="77777777" w:rsidR="00A74D36" w:rsidRPr="00837445" w:rsidRDefault="00A74D36" w:rsidP="009B1167">
            <w:pPr>
              <w:rPr>
                <w:rFonts w:asciiTheme="minorHAnsi" w:hAnsiTheme="minorHAnsi"/>
                <w:b/>
                <w:bCs/>
              </w:rPr>
            </w:pPr>
          </w:p>
          <w:p w14:paraId="4E5F545B" w14:textId="77777777" w:rsidR="00A74D36" w:rsidRDefault="00A74D36" w:rsidP="009B1167">
            <w:pPr>
              <w:rPr>
                <w:rFonts w:asciiTheme="minorHAnsi" w:hAnsiTheme="minorHAnsi"/>
                <w:b/>
                <w:bCs/>
              </w:rPr>
            </w:pPr>
          </w:p>
          <w:p w14:paraId="3A33FC54" w14:textId="77777777" w:rsidR="00A74D36" w:rsidRPr="00837445" w:rsidRDefault="00A74D36" w:rsidP="009B1167">
            <w:pPr>
              <w:rPr>
                <w:rFonts w:asciiTheme="minorHAnsi" w:hAnsiTheme="minorHAnsi"/>
                <w:b/>
                <w:bCs/>
              </w:rPr>
            </w:pPr>
          </w:p>
          <w:p w14:paraId="7763F11D" w14:textId="77777777" w:rsidR="00A74D36" w:rsidRPr="00837445" w:rsidRDefault="00A74D36" w:rsidP="009B1167">
            <w:pPr>
              <w:rPr>
                <w:rFonts w:asciiTheme="minorHAnsi" w:hAnsiTheme="minorHAnsi"/>
                <w:b/>
                <w:bCs/>
              </w:rPr>
            </w:pPr>
          </w:p>
          <w:p w14:paraId="5025D421" w14:textId="77777777" w:rsidR="00A74D36" w:rsidRPr="00837445" w:rsidRDefault="00A74D36" w:rsidP="009B1167">
            <w:pPr>
              <w:rPr>
                <w:rFonts w:asciiTheme="minorHAnsi" w:hAnsiTheme="minorHAnsi"/>
                <w:b/>
                <w:bCs/>
              </w:rPr>
            </w:pPr>
          </w:p>
          <w:p w14:paraId="5647D3B9" w14:textId="77777777" w:rsidR="00A74D36" w:rsidRPr="00837445" w:rsidRDefault="00A74D36" w:rsidP="009B1167">
            <w:pPr>
              <w:rPr>
                <w:rFonts w:asciiTheme="minorHAnsi" w:hAnsiTheme="minorHAnsi"/>
                <w:b/>
                <w:bCs/>
              </w:rPr>
            </w:pPr>
          </w:p>
          <w:p w14:paraId="1C9242F7" w14:textId="77777777" w:rsidR="00A74D36" w:rsidRPr="00837445" w:rsidRDefault="00A74D36" w:rsidP="009B1167">
            <w:pPr>
              <w:rPr>
                <w:rFonts w:asciiTheme="minorHAnsi" w:hAnsiTheme="minorHAnsi"/>
                <w:b/>
                <w:bCs/>
              </w:rPr>
            </w:pPr>
          </w:p>
        </w:tc>
      </w:tr>
    </w:tbl>
    <w:p w14:paraId="072E354A" w14:textId="2496E3C4" w:rsidR="00A0341F" w:rsidRDefault="00A74D36" w:rsidP="001B2DC6">
      <w:pPr>
        <w:rPr>
          <w:rFonts w:asciiTheme="minorHAnsi" w:hAnsiTheme="minorHAnsi"/>
          <w:i/>
          <w:iCs/>
          <w:sz w:val="18"/>
          <w:szCs w:val="18"/>
        </w:rPr>
      </w:pPr>
      <w:r w:rsidRPr="00837445">
        <w:rPr>
          <w:rFonts w:asciiTheme="minorHAnsi" w:hAnsiTheme="minorHAnsi"/>
          <w:i/>
          <w:iCs/>
          <w:sz w:val="18"/>
          <w:szCs w:val="18"/>
        </w:rPr>
        <w:t>* Provisional</w:t>
      </w:r>
      <w:r>
        <w:rPr>
          <w:rFonts w:asciiTheme="minorHAnsi" w:hAnsiTheme="minorHAnsi"/>
          <w:i/>
          <w:iCs/>
          <w:sz w:val="18"/>
          <w:szCs w:val="18"/>
        </w:rPr>
        <w:t xml:space="preserve"> or confirmed dates for </w:t>
      </w:r>
      <w:bookmarkStart w:id="9" w:name="_Hlk525898582"/>
      <w:r w:rsidR="00CD366E">
        <w:rPr>
          <w:rFonts w:asciiTheme="minorHAnsi" w:hAnsiTheme="minorHAnsi"/>
          <w:i/>
          <w:iCs/>
          <w:sz w:val="18"/>
          <w:szCs w:val="18"/>
        </w:rPr>
        <w:t>20</w:t>
      </w:r>
      <w:r w:rsidR="00F8298B">
        <w:rPr>
          <w:rFonts w:asciiTheme="minorHAnsi" w:hAnsiTheme="minorHAnsi"/>
          <w:i/>
          <w:iCs/>
          <w:sz w:val="18"/>
          <w:szCs w:val="18"/>
        </w:rPr>
        <w:t>20</w:t>
      </w:r>
    </w:p>
    <w:p w14:paraId="12BF05F8" w14:textId="77777777" w:rsidR="001B2DC6" w:rsidRDefault="001B2DC6" w:rsidP="001B2DC6">
      <w:pPr>
        <w:rPr>
          <w:rFonts w:asciiTheme="minorHAnsi" w:hAnsiTheme="minorHAnsi"/>
          <w:i/>
          <w:iCs/>
          <w:sz w:val="18"/>
          <w:szCs w:val="18"/>
        </w:rPr>
      </w:pPr>
    </w:p>
    <w:p w14:paraId="4554A368" w14:textId="77777777" w:rsidR="00FF3FB8" w:rsidRDefault="00FF3FB8" w:rsidP="00FF3FB8">
      <w:pPr>
        <w:spacing w:after="200" w:line="276" w:lineRule="auto"/>
        <w:rPr>
          <w:rFonts w:asciiTheme="minorHAnsi" w:hAnsiTheme="minorHAnsi"/>
          <w:b/>
          <w:bCs/>
        </w:rPr>
      </w:pPr>
      <w:r>
        <w:rPr>
          <w:rFonts w:asciiTheme="minorHAnsi" w:hAnsiTheme="minorHAnsi"/>
          <w:b/>
          <w:bCs/>
        </w:rPr>
        <w:t xml:space="preserve">Status of JEE reports: </w:t>
      </w:r>
    </w:p>
    <w:tbl>
      <w:tblPr>
        <w:tblStyle w:val="TableGrid"/>
        <w:tblpPr w:leftFromText="141" w:rightFromText="141" w:vertAnchor="text" w:tblpY="1"/>
        <w:tblOverlap w:val="never"/>
        <w:tblW w:w="0" w:type="auto"/>
        <w:tblLook w:val="04A0" w:firstRow="1" w:lastRow="0" w:firstColumn="1" w:lastColumn="0" w:noHBand="0" w:noVBand="1"/>
      </w:tblPr>
      <w:tblGrid>
        <w:gridCol w:w="709"/>
        <w:gridCol w:w="3402"/>
      </w:tblGrid>
      <w:tr w:rsidR="00FF3FB8" w14:paraId="2822063E" w14:textId="77777777" w:rsidTr="00FF3FB8">
        <w:tc>
          <w:tcPr>
            <w:tcW w:w="709" w:type="dxa"/>
            <w:tcBorders>
              <w:top w:val="single" w:sz="4" w:space="0" w:color="auto"/>
              <w:left w:val="single" w:sz="4" w:space="0" w:color="auto"/>
              <w:bottom w:val="single" w:sz="4" w:space="0" w:color="auto"/>
              <w:right w:val="single" w:sz="4" w:space="0" w:color="auto"/>
            </w:tcBorders>
            <w:hideMark/>
          </w:tcPr>
          <w:p w14:paraId="5B0D9BFB" w14:textId="60B76F1E" w:rsidR="00FF3FB8" w:rsidRDefault="00FD3695">
            <w:pPr>
              <w:jc w:val="both"/>
              <w:rPr>
                <w:rFonts w:asciiTheme="minorHAnsi" w:hAnsiTheme="minorHAnsi"/>
              </w:rPr>
            </w:pPr>
            <w:r>
              <w:rPr>
                <w:rFonts w:asciiTheme="minorHAnsi" w:hAnsiTheme="minorHAnsi"/>
              </w:rPr>
              <w:t>10</w:t>
            </w:r>
            <w:r w:rsidR="009E5E59">
              <w:rPr>
                <w:rFonts w:asciiTheme="minorHAnsi" w:hAnsiTheme="minorHAnsi"/>
              </w:rPr>
              <w:t>1</w:t>
            </w:r>
          </w:p>
        </w:tc>
        <w:tc>
          <w:tcPr>
            <w:tcW w:w="3402" w:type="dxa"/>
            <w:tcBorders>
              <w:top w:val="single" w:sz="4" w:space="0" w:color="auto"/>
              <w:left w:val="single" w:sz="4" w:space="0" w:color="auto"/>
              <w:bottom w:val="single" w:sz="4" w:space="0" w:color="auto"/>
              <w:right w:val="single" w:sz="4" w:space="0" w:color="auto"/>
            </w:tcBorders>
            <w:hideMark/>
          </w:tcPr>
          <w:p w14:paraId="3425C5CD" w14:textId="77777777" w:rsidR="00FF3FB8" w:rsidRDefault="00FF3FB8">
            <w:pPr>
              <w:jc w:val="both"/>
              <w:rPr>
                <w:rFonts w:asciiTheme="minorHAnsi" w:hAnsiTheme="minorHAnsi"/>
              </w:rPr>
            </w:pPr>
            <w:r>
              <w:rPr>
                <w:rFonts w:asciiTheme="minorHAnsi" w:hAnsiTheme="minorHAnsi"/>
              </w:rPr>
              <w:t xml:space="preserve">Reports published </w:t>
            </w:r>
          </w:p>
        </w:tc>
      </w:tr>
      <w:tr w:rsidR="00FF3FB8" w14:paraId="25B4DD7E" w14:textId="77777777" w:rsidTr="00FF3FB8">
        <w:tc>
          <w:tcPr>
            <w:tcW w:w="709" w:type="dxa"/>
            <w:tcBorders>
              <w:top w:val="single" w:sz="4" w:space="0" w:color="auto"/>
              <w:left w:val="single" w:sz="4" w:space="0" w:color="auto"/>
              <w:bottom w:val="single" w:sz="4" w:space="0" w:color="auto"/>
              <w:right w:val="single" w:sz="4" w:space="0" w:color="auto"/>
            </w:tcBorders>
            <w:hideMark/>
          </w:tcPr>
          <w:p w14:paraId="3C5637EA" w14:textId="1958C83E" w:rsidR="00FF3FB8" w:rsidRDefault="00FD3695" w:rsidP="00440F18">
            <w:pPr>
              <w:jc w:val="both"/>
              <w:rPr>
                <w:rFonts w:asciiTheme="minorHAnsi" w:hAnsiTheme="minorHAnsi"/>
              </w:rPr>
            </w:pPr>
            <w:r>
              <w:rPr>
                <w:rFonts w:asciiTheme="minorHAnsi" w:hAnsiTheme="minorHAnsi"/>
              </w:rPr>
              <w:t>0</w:t>
            </w:r>
          </w:p>
        </w:tc>
        <w:tc>
          <w:tcPr>
            <w:tcW w:w="3402" w:type="dxa"/>
            <w:tcBorders>
              <w:top w:val="single" w:sz="4" w:space="0" w:color="auto"/>
              <w:left w:val="single" w:sz="4" w:space="0" w:color="auto"/>
              <w:bottom w:val="single" w:sz="4" w:space="0" w:color="auto"/>
              <w:right w:val="single" w:sz="4" w:space="0" w:color="auto"/>
            </w:tcBorders>
            <w:hideMark/>
          </w:tcPr>
          <w:p w14:paraId="52ABD91C" w14:textId="77777777" w:rsidR="00FF3FB8" w:rsidRDefault="00FF3FB8">
            <w:pPr>
              <w:jc w:val="both"/>
              <w:rPr>
                <w:rFonts w:asciiTheme="minorHAnsi" w:hAnsiTheme="minorHAnsi"/>
              </w:rPr>
            </w:pPr>
            <w:r>
              <w:rPr>
                <w:rFonts w:asciiTheme="minorHAnsi" w:hAnsiTheme="minorHAnsi"/>
              </w:rPr>
              <w:t xml:space="preserve">Reports in clearance </w:t>
            </w:r>
          </w:p>
        </w:tc>
      </w:tr>
      <w:tr w:rsidR="00FF3FB8" w14:paraId="60F63F21" w14:textId="77777777" w:rsidTr="00FF3FB8">
        <w:tc>
          <w:tcPr>
            <w:tcW w:w="709" w:type="dxa"/>
            <w:tcBorders>
              <w:top w:val="single" w:sz="4" w:space="0" w:color="auto"/>
              <w:left w:val="single" w:sz="4" w:space="0" w:color="auto"/>
              <w:bottom w:val="single" w:sz="4" w:space="0" w:color="auto"/>
              <w:right w:val="single" w:sz="4" w:space="0" w:color="auto"/>
            </w:tcBorders>
            <w:hideMark/>
          </w:tcPr>
          <w:p w14:paraId="26A1E7D8" w14:textId="374D7A24" w:rsidR="00FF3FB8" w:rsidRDefault="009E5E59">
            <w:pPr>
              <w:jc w:val="both"/>
              <w:rPr>
                <w:rFonts w:asciiTheme="minorHAnsi" w:hAnsiTheme="minorHAnsi"/>
              </w:rPr>
            </w:pPr>
            <w:r>
              <w:rPr>
                <w:rFonts w:asciiTheme="minorHAnsi" w:hAnsiTheme="minorHAnsi"/>
              </w:rPr>
              <w:t>9</w:t>
            </w:r>
          </w:p>
        </w:tc>
        <w:tc>
          <w:tcPr>
            <w:tcW w:w="3402" w:type="dxa"/>
            <w:tcBorders>
              <w:top w:val="single" w:sz="4" w:space="0" w:color="auto"/>
              <w:left w:val="single" w:sz="4" w:space="0" w:color="auto"/>
              <w:bottom w:val="single" w:sz="4" w:space="0" w:color="auto"/>
              <w:right w:val="single" w:sz="4" w:space="0" w:color="auto"/>
            </w:tcBorders>
            <w:hideMark/>
          </w:tcPr>
          <w:p w14:paraId="2C47FE5F" w14:textId="77777777" w:rsidR="00FF3FB8" w:rsidRDefault="00FF3FB8">
            <w:pPr>
              <w:jc w:val="both"/>
              <w:rPr>
                <w:rFonts w:asciiTheme="minorHAnsi" w:hAnsiTheme="minorHAnsi"/>
              </w:rPr>
            </w:pPr>
            <w:r>
              <w:rPr>
                <w:rFonts w:asciiTheme="minorHAnsi" w:hAnsiTheme="minorHAnsi"/>
              </w:rPr>
              <w:t xml:space="preserve">Reports under development </w:t>
            </w:r>
          </w:p>
        </w:tc>
      </w:tr>
    </w:tbl>
    <w:p w14:paraId="61E0ACCD" w14:textId="77777777" w:rsidR="00FF3FB8" w:rsidRDefault="00FF3FB8" w:rsidP="00FF3FB8">
      <w:pPr>
        <w:jc w:val="both"/>
        <w:rPr>
          <w:rFonts w:asciiTheme="minorHAnsi" w:hAnsiTheme="minorHAnsi"/>
        </w:rPr>
      </w:pPr>
      <w:r>
        <w:rPr>
          <w:rFonts w:asciiTheme="minorHAnsi" w:hAnsiTheme="minorHAnsi"/>
        </w:rPr>
        <w:br w:type="textWrapping" w:clear="all"/>
      </w:r>
    </w:p>
    <w:p w14:paraId="0352302F" w14:textId="5D3DFA42" w:rsidR="00FF3FB8" w:rsidRDefault="00FF3FB8" w:rsidP="00FF3FB8">
      <w:pPr>
        <w:jc w:val="both"/>
        <w:rPr>
          <w:rFonts w:asciiTheme="minorHAnsi" w:hAnsiTheme="minorHAnsi"/>
        </w:rPr>
      </w:pPr>
      <w:r>
        <w:rPr>
          <w:rFonts w:asciiTheme="minorHAnsi" w:hAnsiTheme="minorHAnsi"/>
          <w:b/>
          <w:bCs/>
        </w:rPr>
        <w:t>Mission reports published on the WHO website</w:t>
      </w:r>
      <w:r>
        <w:rPr>
          <w:rFonts w:asciiTheme="minorHAnsi" w:hAnsiTheme="minorHAnsi"/>
        </w:rPr>
        <w:t xml:space="preserve">: </w:t>
      </w:r>
      <w:bookmarkStart w:id="10" w:name="_Hlk47015953"/>
      <w:r>
        <w:rPr>
          <w:rFonts w:asciiTheme="minorHAnsi" w:hAnsiTheme="minorHAnsi"/>
        </w:rPr>
        <w:t xml:space="preserve">Afghanistan, Albania, Armenia, Australia, Bahrain, Bangladesh, Belgium, Benin, Bhutan, Botswana, </w:t>
      </w:r>
      <w:r w:rsidR="008D34A7" w:rsidRPr="00935892">
        <w:rPr>
          <w:rFonts w:asciiTheme="minorHAnsi" w:hAnsiTheme="minorHAnsi"/>
        </w:rPr>
        <w:t>Brunei Darussalam</w:t>
      </w:r>
      <w:r w:rsidR="008D34A7">
        <w:rPr>
          <w:rFonts w:asciiTheme="minorHAnsi" w:hAnsiTheme="minorHAnsi"/>
        </w:rPr>
        <w:t xml:space="preserve">, </w:t>
      </w:r>
      <w:r>
        <w:rPr>
          <w:rFonts w:asciiTheme="minorHAnsi" w:hAnsiTheme="minorHAnsi"/>
        </w:rPr>
        <w:t xml:space="preserve">Burkina Faso, Burundi, </w:t>
      </w:r>
      <w:r w:rsidR="00FD3695">
        <w:rPr>
          <w:rFonts w:asciiTheme="minorHAnsi" w:hAnsiTheme="minorHAnsi"/>
        </w:rPr>
        <w:t xml:space="preserve">Cabo Verde, </w:t>
      </w:r>
      <w:r>
        <w:rPr>
          <w:rFonts w:asciiTheme="minorHAnsi" w:hAnsiTheme="minorHAnsi"/>
        </w:rPr>
        <w:t>Cambodia, Cameroon,</w:t>
      </w:r>
      <w:r w:rsidR="0003221B">
        <w:rPr>
          <w:rFonts w:asciiTheme="minorHAnsi" w:hAnsiTheme="minorHAnsi"/>
        </w:rPr>
        <w:t xml:space="preserve"> Canada,</w:t>
      </w:r>
      <w:r>
        <w:rPr>
          <w:rFonts w:asciiTheme="minorHAnsi" w:hAnsiTheme="minorHAnsi"/>
        </w:rPr>
        <w:t xml:space="preserve"> </w:t>
      </w:r>
      <w:r w:rsidR="00C3603C">
        <w:rPr>
          <w:rFonts w:asciiTheme="minorHAnsi" w:hAnsiTheme="minorHAnsi"/>
        </w:rPr>
        <w:t xml:space="preserve">Central African Republic, </w:t>
      </w:r>
      <w:r>
        <w:rPr>
          <w:rFonts w:asciiTheme="minorHAnsi" w:hAnsiTheme="minorHAnsi"/>
        </w:rPr>
        <w:t xml:space="preserve">Chad, Comoros, </w:t>
      </w:r>
      <w:r w:rsidR="002D2A5C">
        <w:rPr>
          <w:rFonts w:asciiTheme="minorHAnsi" w:hAnsiTheme="minorHAnsi"/>
        </w:rPr>
        <w:t xml:space="preserve">Congo, </w:t>
      </w:r>
      <w:r>
        <w:rPr>
          <w:rFonts w:asciiTheme="minorHAnsi" w:hAnsiTheme="minorHAnsi"/>
        </w:rPr>
        <w:t xml:space="preserve">Côte d’Ivoire, Democratic Republic of Congo, </w:t>
      </w:r>
      <w:r w:rsidR="000D4790" w:rsidRPr="00D55533">
        <w:rPr>
          <w:rFonts w:asciiTheme="minorHAnsi" w:hAnsiTheme="minorHAnsi"/>
        </w:rPr>
        <w:t xml:space="preserve">Djibouti, </w:t>
      </w:r>
      <w:r w:rsidRPr="00D55533">
        <w:rPr>
          <w:rFonts w:asciiTheme="minorHAnsi" w:hAnsiTheme="minorHAnsi"/>
        </w:rPr>
        <w:t>Eritrea</w:t>
      </w:r>
      <w:r>
        <w:rPr>
          <w:rFonts w:asciiTheme="minorHAnsi" w:hAnsiTheme="minorHAnsi"/>
        </w:rPr>
        <w:t xml:space="preserve">, Ethiopia, </w:t>
      </w:r>
      <w:r w:rsidR="00C8640A">
        <w:t xml:space="preserve">Federated States of Micronesia, </w:t>
      </w:r>
      <w:r>
        <w:rPr>
          <w:rFonts w:asciiTheme="minorHAnsi" w:hAnsiTheme="minorHAnsi"/>
        </w:rPr>
        <w:t xml:space="preserve">Finland, </w:t>
      </w:r>
      <w:r w:rsidR="00EB0AEE">
        <w:rPr>
          <w:rFonts w:asciiTheme="minorHAnsi" w:hAnsiTheme="minorHAnsi"/>
        </w:rPr>
        <w:t xml:space="preserve">Gabon, </w:t>
      </w:r>
      <w:r>
        <w:rPr>
          <w:rFonts w:asciiTheme="minorHAnsi" w:hAnsiTheme="minorHAnsi"/>
        </w:rPr>
        <w:t xml:space="preserve">Gambia, </w:t>
      </w:r>
      <w:r w:rsidR="00042E75">
        <w:rPr>
          <w:rFonts w:asciiTheme="minorHAnsi" w:hAnsiTheme="minorHAnsi"/>
        </w:rPr>
        <w:t xml:space="preserve">Georgia, </w:t>
      </w:r>
      <w:r>
        <w:rPr>
          <w:rFonts w:asciiTheme="minorHAnsi" w:hAnsiTheme="minorHAnsi"/>
        </w:rPr>
        <w:t xml:space="preserve">Ghana, Guinea, </w:t>
      </w:r>
      <w:r w:rsidR="00BE6EF4" w:rsidRPr="00C71644">
        <w:rPr>
          <w:rFonts w:asciiTheme="minorHAnsi" w:hAnsiTheme="minorHAnsi"/>
        </w:rPr>
        <w:t>Guinea Bissau</w:t>
      </w:r>
      <w:r w:rsidR="00BE6EF4">
        <w:rPr>
          <w:rFonts w:asciiTheme="minorHAnsi" w:hAnsiTheme="minorHAnsi"/>
        </w:rPr>
        <w:t xml:space="preserve">, </w:t>
      </w:r>
      <w:r>
        <w:rPr>
          <w:rFonts w:asciiTheme="minorHAnsi" w:hAnsiTheme="minorHAnsi"/>
        </w:rPr>
        <w:t xml:space="preserve">Indonesia, </w:t>
      </w:r>
      <w:r w:rsidR="00B278E3">
        <w:rPr>
          <w:rFonts w:asciiTheme="minorHAnsi" w:hAnsiTheme="minorHAnsi"/>
        </w:rPr>
        <w:t xml:space="preserve">Iraq, </w:t>
      </w:r>
      <w:r w:rsidRPr="00FF3FB8">
        <w:rPr>
          <w:rFonts w:asciiTheme="minorHAnsi" w:hAnsiTheme="minorHAnsi"/>
        </w:rPr>
        <w:t xml:space="preserve">Japan, </w:t>
      </w:r>
      <w:r>
        <w:rPr>
          <w:rFonts w:asciiTheme="minorHAnsi" w:hAnsiTheme="minorHAnsi"/>
        </w:rPr>
        <w:t xml:space="preserve">Jordan, Kenya, </w:t>
      </w:r>
      <w:r w:rsidR="003876DD">
        <w:rPr>
          <w:rFonts w:asciiTheme="minorHAnsi" w:hAnsiTheme="minorHAnsi"/>
        </w:rPr>
        <w:t xml:space="preserve">Kingdom of Eswatini, </w:t>
      </w:r>
      <w:r>
        <w:rPr>
          <w:rFonts w:asciiTheme="minorHAnsi" w:hAnsiTheme="minorHAnsi"/>
        </w:rPr>
        <w:t>Kuwait, Kyrgyzstan, Lao’s Peoples Democratic Republic, Latv</w:t>
      </w:r>
      <w:r w:rsidR="009876E8">
        <w:rPr>
          <w:rFonts w:asciiTheme="minorHAnsi" w:hAnsiTheme="minorHAnsi"/>
        </w:rPr>
        <w:t xml:space="preserve">ia, Lebanon, Lesotho, Liberia, </w:t>
      </w:r>
      <w:r w:rsidR="004E2233">
        <w:rPr>
          <w:rFonts w:asciiTheme="minorHAnsi" w:hAnsiTheme="minorHAnsi"/>
        </w:rPr>
        <w:t xml:space="preserve">Libya, </w:t>
      </w:r>
      <w:r w:rsidR="00912247">
        <w:rPr>
          <w:rFonts w:asciiTheme="minorHAnsi" w:hAnsiTheme="minorHAnsi"/>
        </w:rPr>
        <w:t xml:space="preserve">Lithuania, </w:t>
      </w:r>
      <w:r>
        <w:rPr>
          <w:rFonts w:asciiTheme="minorHAnsi" w:hAnsiTheme="minorHAnsi"/>
        </w:rPr>
        <w:t xml:space="preserve">Madagascar, </w:t>
      </w:r>
      <w:r w:rsidR="006D4EAC">
        <w:rPr>
          <w:rFonts w:asciiTheme="minorHAnsi" w:hAnsiTheme="minorHAnsi"/>
        </w:rPr>
        <w:t xml:space="preserve">Malawi, </w:t>
      </w:r>
      <w:r w:rsidR="009E5E59">
        <w:rPr>
          <w:rFonts w:asciiTheme="minorHAnsi" w:hAnsiTheme="minorHAnsi"/>
        </w:rPr>
        <w:t xml:space="preserve">Malaysia, </w:t>
      </w:r>
      <w:r>
        <w:rPr>
          <w:rFonts w:asciiTheme="minorHAnsi" w:hAnsiTheme="minorHAnsi"/>
        </w:rPr>
        <w:t xml:space="preserve">Maldives, Mali, </w:t>
      </w:r>
      <w:r w:rsidR="00891C77">
        <w:rPr>
          <w:rFonts w:asciiTheme="minorHAnsi" w:hAnsiTheme="minorHAnsi"/>
        </w:rPr>
        <w:t xml:space="preserve">Marshall Islands, </w:t>
      </w:r>
      <w:r>
        <w:rPr>
          <w:rFonts w:asciiTheme="minorHAnsi" w:hAnsiTheme="minorHAnsi"/>
        </w:rPr>
        <w:t xml:space="preserve">Mauritania, </w:t>
      </w:r>
      <w:r w:rsidR="00067863" w:rsidRPr="00067863">
        <w:rPr>
          <w:rFonts w:asciiTheme="minorHAnsi" w:hAnsiTheme="minorHAnsi"/>
        </w:rPr>
        <w:t>Mauritius</w:t>
      </w:r>
      <w:r w:rsidR="00067863">
        <w:rPr>
          <w:rFonts w:asciiTheme="minorHAnsi" w:hAnsiTheme="minorHAnsi"/>
        </w:rPr>
        <w:t>,</w:t>
      </w:r>
      <w:r w:rsidR="00067863" w:rsidRPr="00067863">
        <w:rPr>
          <w:rFonts w:asciiTheme="minorHAnsi" w:hAnsiTheme="minorHAnsi"/>
        </w:rPr>
        <w:t xml:space="preserve"> </w:t>
      </w:r>
      <w:r w:rsidR="005E3FC2">
        <w:rPr>
          <w:rFonts w:asciiTheme="minorHAnsi" w:hAnsiTheme="minorHAnsi"/>
        </w:rPr>
        <w:t xml:space="preserve">Moldova, </w:t>
      </w:r>
      <w:r>
        <w:rPr>
          <w:rFonts w:asciiTheme="minorHAnsi" w:hAnsiTheme="minorHAnsi"/>
        </w:rPr>
        <w:t xml:space="preserve">Mongolia, Morocco, Mozambique, Myanmar, Namibia, </w:t>
      </w:r>
      <w:r w:rsidR="00812F07">
        <w:rPr>
          <w:rFonts w:asciiTheme="minorHAnsi" w:hAnsiTheme="minorHAnsi"/>
        </w:rPr>
        <w:t xml:space="preserve">New Zealand, </w:t>
      </w:r>
      <w:r w:rsidR="00FB19ED">
        <w:rPr>
          <w:rFonts w:asciiTheme="minorHAnsi" w:hAnsiTheme="minorHAnsi"/>
        </w:rPr>
        <w:t xml:space="preserve">Niger, </w:t>
      </w:r>
      <w:r>
        <w:rPr>
          <w:rFonts w:asciiTheme="minorHAnsi" w:hAnsiTheme="minorHAnsi"/>
        </w:rPr>
        <w:t xml:space="preserve">Nigeria, </w:t>
      </w:r>
      <w:r w:rsidR="006D4EAC">
        <w:rPr>
          <w:rFonts w:asciiTheme="minorHAnsi" w:hAnsiTheme="minorHAnsi"/>
        </w:rPr>
        <w:t xml:space="preserve">North Macedonia, </w:t>
      </w:r>
      <w:r>
        <w:rPr>
          <w:rFonts w:asciiTheme="minorHAnsi" w:hAnsiTheme="minorHAnsi"/>
        </w:rPr>
        <w:t xml:space="preserve">Oman, Pakistan, </w:t>
      </w:r>
      <w:r w:rsidR="00504CAF">
        <w:rPr>
          <w:rFonts w:asciiTheme="minorHAnsi" w:hAnsiTheme="minorHAnsi"/>
        </w:rPr>
        <w:t xml:space="preserve">Palau, </w:t>
      </w:r>
      <w:r w:rsidR="002F5958">
        <w:rPr>
          <w:rFonts w:asciiTheme="minorHAnsi" w:hAnsiTheme="minorHAnsi"/>
        </w:rPr>
        <w:t xml:space="preserve">Philippines, </w:t>
      </w:r>
      <w:r>
        <w:rPr>
          <w:rFonts w:asciiTheme="minorHAnsi" w:hAnsiTheme="minorHAnsi"/>
        </w:rPr>
        <w:t xml:space="preserve">Qatar, </w:t>
      </w:r>
      <w:r w:rsidR="002D2A5C">
        <w:rPr>
          <w:rFonts w:asciiTheme="minorHAnsi" w:hAnsiTheme="minorHAnsi"/>
        </w:rPr>
        <w:t xml:space="preserve">, </w:t>
      </w:r>
      <w:r>
        <w:rPr>
          <w:rFonts w:asciiTheme="minorHAnsi" w:hAnsiTheme="minorHAnsi"/>
        </w:rPr>
        <w:t xml:space="preserve">Republic of Korea, Rwanda, </w:t>
      </w:r>
      <w:r w:rsidR="005F3AF1" w:rsidRPr="005F3AF1">
        <w:rPr>
          <w:rFonts w:asciiTheme="minorHAnsi" w:hAnsiTheme="minorHAnsi"/>
        </w:rPr>
        <w:t xml:space="preserve">Sao </w:t>
      </w:r>
      <w:r w:rsidR="005F3AF1" w:rsidRPr="005F3AF1">
        <w:rPr>
          <w:rFonts w:asciiTheme="minorHAnsi" w:hAnsiTheme="minorHAnsi"/>
        </w:rPr>
        <w:lastRenderedPageBreak/>
        <w:t>Tome and Principe</w:t>
      </w:r>
      <w:r w:rsidR="005F3AF1">
        <w:rPr>
          <w:rFonts w:asciiTheme="minorHAnsi" w:hAnsiTheme="minorHAnsi"/>
        </w:rPr>
        <w:t xml:space="preserve">, </w:t>
      </w:r>
      <w:r>
        <w:rPr>
          <w:rFonts w:asciiTheme="minorHAnsi" w:hAnsiTheme="minorHAnsi"/>
        </w:rPr>
        <w:t xml:space="preserve">Saudi Arabia, Senegal, </w:t>
      </w:r>
      <w:r w:rsidR="005E3FC2">
        <w:rPr>
          <w:rFonts w:asciiTheme="minorHAnsi" w:hAnsiTheme="minorHAnsi"/>
        </w:rPr>
        <w:t xml:space="preserve">Serbia, </w:t>
      </w:r>
      <w:r>
        <w:rPr>
          <w:rFonts w:asciiTheme="minorHAnsi" w:hAnsiTheme="minorHAnsi"/>
        </w:rPr>
        <w:t xml:space="preserve">Seychelles, Sierra Leone, </w:t>
      </w:r>
      <w:r w:rsidR="000D4790">
        <w:rPr>
          <w:rFonts w:asciiTheme="minorHAnsi" w:hAnsiTheme="minorHAnsi"/>
        </w:rPr>
        <w:t xml:space="preserve">Singapore, </w:t>
      </w:r>
      <w:r>
        <w:rPr>
          <w:rFonts w:asciiTheme="minorHAnsi" w:hAnsiTheme="minorHAnsi"/>
        </w:rPr>
        <w:t>Slovenia, Somalia, South Africa,</w:t>
      </w:r>
      <w:r w:rsidR="00067863">
        <w:rPr>
          <w:rFonts w:asciiTheme="minorHAnsi" w:hAnsiTheme="minorHAnsi"/>
        </w:rPr>
        <w:t xml:space="preserve"> South Sudan, Sri Lanka, Sudan,</w:t>
      </w:r>
      <w:r w:rsidR="00067863" w:rsidRPr="00067863">
        <w:rPr>
          <w:rFonts w:asciiTheme="minorHAnsi" w:hAnsiTheme="minorHAnsi"/>
        </w:rPr>
        <w:t xml:space="preserve"> </w:t>
      </w:r>
      <w:r>
        <w:rPr>
          <w:rFonts w:asciiTheme="minorHAnsi" w:hAnsiTheme="minorHAnsi"/>
        </w:rPr>
        <w:t xml:space="preserve">Thailand, </w:t>
      </w:r>
      <w:r w:rsidR="00067863" w:rsidRPr="00067863">
        <w:rPr>
          <w:rFonts w:asciiTheme="minorHAnsi" w:hAnsiTheme="minorHAnsi"/>
        </w:rPr>
        <w:t xml:space="preserve">Timor </w:t>
      </w:r>
      <w:proofErr w:type="spellStart"/>
      <w:r w:rsidR="00067863" w:rsidRPr="00067863">
        <w:rPr>
          <w:rFonts w:asciiTheme="minorHAnsi" w:hAnsiTheme="minorHAnsi"/>
        </w:rPr>
        <w:t>Leste</w:t>
      </w:r>
      <w:proofErr w:type="spellEnd"/>
      <w:r w:rsidR="00D05D03">
        <w:rPr>
          <w:rFonts w:asciiTheme="minorHAnsi" w:hAnsiTheme="minorHAnsi"/>
        </w:rPr>
        <w:t>,</w:t>
      </w:r>
      <w:r w:rsidR="00067863">
        <w:rPr>
          <w:rFonts w:asciiTheme="minorHAnsi" w:hAnsiTheme="minorHAnsi"/>
        </w:rPr>
        <w:t xml:space="preserve"> </w:t>
      </w:r>
      <w:r w:rsidR="00440F18">
        <w:rPr>
          <w:rFonts w:asciiTheme="minorHAnsi" w:hAnsiTheme="minorHAnsi"/>
        </w:rPr>
        <w:t xml:space="preserve">Togo, </w:t>
      </w:r>
      <w:r>
        <w:rPr>
          <w:rFonts w:asciiTheme="minorHAnsi" w:hAnsiTheme="minorHAnsi"/>
        </w:rPr>
        <w:t xml:space="preserve">Tunisia, Turkmenistan, Uganda, United Arab Emirates, United Republic of Tanzania, United Republic of Tanzania - Zanzibar, United States of America, </w:t>
      </w:r>
      <w:r w:rsidR="00BC3F4B" w:rsidRPr="00BC3F4B">
        <w:rPr>
          <w:rFonts w:asciiTheme="minorHAnsi" w:hAnsiTheme="minorHAnsi"/>
        </w:rPr>
        <w:t>Swiss Confederation and the Principality of Liechtenstein</w:t>
      </w:r>
      <w:r w:rsidR="00BC3F4B">
        <w:rPr>
          <w:rFonts w:asciiTheme="minorHAnsi" w:hAnsiTheme="minorHAnsi"/>
        </w:rPr>
        <w:t xml:space="preserve">, </w:t>
      </w:r>
      <w:r>
        <w:rPr>
          <w:rFonts w:asciiTheme="minorHAnsi" w:hAnsiTheme="minorHAnsi"/>
        </w:rPr>
        <w:t>Viet</w:t>
      </w:r>
      <w:r w:rsidR="00BE6EF4">
        <w:rPr>
          <w:rFonts w:asciiTheme="minorHAnsi" w:hAnsiTheme="minorHAnsi"/>
        </w:rPr>
        <w:t>n</w:t>
      </w:r>
      <w:r>
        <w:rPr>
          <w:rFonts w:asciiTheme="minorHAnsi" w:hAnsiTheme="minorHAnsi"/>
        </w:rPr>
        <w:t>am</w:t>
      </w:r>
      <w:r w:rsidR="00BE6EF4">
        <w:rPr>
          <w:rFonts w:asciiTheme="minorHAnsi" w:hAnsiTheme="minorHAnsi"/>
        </w:rPr>
        <w:t>,</w:t>
      </w:r>
      <w:r>
        <w:rPr>
          <w:rFonts w:asciiTheme="minorHAnsi" w:hAnsiTheme="minorHAnsi"/>
        </w:rPr>
        <w:t xml:space="preserve"> Zambia</w:t>
      </w:r>
      <w:r w:rsidR="00BE6EF4">
        <w:rPr>
          <w:rFonts w:asciiTheme="minorHAnsi" w:hAnsiTheme="minorHAnsi"/>
        </w:rPr>
        <w:t xml:space="preserve"> and</w:t>
      </w:r>
      <w:r>
        <w:rPr>
          <w:rFonts w:asciiTheme="minorHAnsi" w:hAnsiTheme="minorHAnsi"/>
        </w:rPr>
        <w:t xml:space="preserve"> Zimbabwe. </w:t>
      </w:r>
      <w:bookmarkEnd w:id="10"/>
    </w:p>
    <w:bookmarkEnd w:id="9"/>
    <w:p w14:paraId="030F2A48" w14:textId="77777777" w:rsidR="00953995" w:rsidRDefault="00953995" w:rsidP="003C2E6B">
      <w:pPr>
        <w:jc w:val="both"/>
        <w:rPr>
          <w:rFonts w:asciiTheme="minorHAnsi" w:hAnsiTheme="minorHAnsi"/>
          <w:sz w:val="18"/>
          <w:szCs w:val="18"/>
        </w:rPr>
      </w:pPr>
    </w:p>
    <w:p w14:paraId="77D5D044" w14:textId="77777777" w:rsidR="009A48BC" w:rsidRPr="00837445" w:rsidRDefault="009A48BC" w:rsidP="003C2E6B">
      <w:pPr>
        <w:jc w:val="both"/>
        <w:rPr>
          <w:rFonts w:asciiTheme="minorHAnsi" w:hAnsiTheme="minorHAnsi"/>
          <w:sz w:val="18"/>
          <w:szCs w:val="18"/>
        </w:rPr>
      </w:pPr>
    </w:p>
    <w:p w14:paraId="60A3B5CF" w14:textId="77777777" w:rsidR="00DB2741" w:rsidRPr="00FA69F7" w:rsidRDefault="00DB2741" w:rsidP="008257AF">
      <w:pPr>
        <w:pStyle w:val="ListParagraph"/>
        <w:numPr>
          <w:ilvl w:val="0"/>
          <w:numId w:val="4"/>
        </w:numPr>
        <w:spacing w:after="120"/>
        <w:ind w:left="714" w:hanging="357"/>
        <w:rPr>
          <w:rFonts w:asciiTheme="minorHAnsi" w:hAnsiTheme="minorHAnsi"/>
          <w:b/>
          <w:bCs/>
          <w:color w:val="002060"/>
          <w:sz w:val="24"/>
          <w:szCs w:val="24"/>
        </w:rPr>
      </w:pPr>
      <w:r w:rsidRPr="002E39B2">
        <w:rPr>
          <w:rFonts w:asciiTheme="minorHAnsi" w:hAnsiTheme="minorHAnsi"/>
          <w:b/>
          <w:bCs/>
          <w:color w:val="002060"/>
          <w:sz w:val="24"/>
          <w:szCs w:val="24"/>
        </w:rPr>
        <w:t>SIMULATION EXERCISES</w:t>
      </w:r>
    </w:p>
    <w:p w14:paraId="0382BB2B" w14:textId="77777777" w:rsidR="00826AC8" w:rsidRDefault="00DB2741" w:rsidP="00D032C0">
      <w:pPr>
        <w:jc w:val="both"/>
        <w:rPr>
          <w:rFonts w:asciiTheme="minorHAnsi" w:hAnsiTheme="minorHAnsi"/>
        </w:rPr>
      </w:pPr>
      <w:r w:rsidRPr="00837445">
        <w:rPr>
          <w:rFonts w:asciiTheme="minorHAnsi" w:hAnsiTheme="minorHAnsi"/>
        </w:rPr>
        <w:t xml:space="preserve">For additional information on </w:t>
      </w:r>
      <w:r>
        <w:rPr>
          <w:rFonts w:asciiTheme="minorHAnsi" w:hAnsiTheme="minorHAnsi"/>
        </w:rPr>
        <w:t>simulation exercises</w:t>
      </w:r>
      <w:r w:rsidRPr="00837445">
        <w:rPr>
          <w:rFonts w:asciiTheme="minorHAnsi" w:hAnsiTheme="minorHAnsi"/>
        </w:rPr>
        <w:t xml:space="preserve">, please visit </w:t>
      </w:r>
      <w:hyperlink r:id="rId20" w:history="1">
        <w:r w:rsidR="00CC31EB" w:rsidRPr="00C509EB">
          <w:rPr>
            <w:rStyle w:val="Hyperlink"/>
            <w:rFonts w:asciiTheme="minorHAnsi" w:hAnsiTheme="minorHAnsi"/>
          </w:rPr>
          <w:t>https://www.who.int/ihr/procedures/simulation-exercise/en/</w:t>
        </w:r>
      </w:hyperlink>
    </w:p>
    <w:p w14:paraId="4953027D" w14:textId="77777777" w:rsidR="00F8298B" w:rsidRDefault="00F8298B" w:rsidP="00E92063">
      <w:pPr>
        <w:rPr>
          <w:b/>
          <w:bCs/>
        </w:rPr>
      </w:pPr>
    </w:p>
    <w:p w14:paraId="10935326" w14:textId="589A27E1" w:rsidR="00E92063" w:rsidRPr="00837445" w:rsidRDefault="00E92063" w:rsidP="00E92063">
      <w:pPr>
        <w:rPr>
          <w:b/>
          <w:bCs/>
        </w:rPr>
      </w:pPr>
      <w:r w:rsidRPr="00837445">
        <w:rPr>
          <w:b/>
          <w:bCs/>
        </w:rPr>
        <w:t xml:space="preserve">Simulation exercises completed to date: </w:t>
      </w:r>
      <w:r w:rsidR="00DE6C04">
        <w:rPr>
          <w:b/>
          <w:bCs/>
        </w:rPr>
        <w:t>1</w:t>
      </w:r>
      <w:r w:rsidR="00A555C4">
        <w:rPr>
          <w:b/>
          <w:bCs/>
        </w:rPr>
        <w:t>4</w:t>
      </w:r>
      <w:r w:rsidR="008A020D">
        <w:rPr>
          <w:b/>
          <w:bCs/>
        </w:rPr>
        <w:t>8</w:t>
      </w:r>
      <w:r>
        <w:rPr>
          <w:b/>
          <w:bCs/>
        </w:rPr>
        <w:t xml:space="preserve"> </w:t>
      </w:r>
      <w:r w:rsidRPr="00837445">
        <w:rPr>
          <w:b/>
          <w:bCs/>
        </w:rPr>
        <w:t xml:space="preserve">exercises </w:t>
      </w:r>
    </w:p>
    <w:p w14:paraId="38DE7BAC" w14:textId="11A7BCC1" w:rsidR="00B87C74" w:rsidRPr="00B87C74" w:rsidRDefault="00B87C74" w:rsidP="005D472E">
      <w:pPr>
        <w:pStyle w:val="ListParagraph"/>
        <w:numPr>
          <w:ilvl w:val="0"/>
          <w:numId w:val="1"/>
        </w:numPr>
        <w:tabs>
          <w:tab w:val="left" w:pos="3960"/>
        </w:tabs>
        <w:jc w:val="both"/>
        <w:rPr>
          <w:rFonts w:asciiTheme="minorHAnsi" w:hAnsiTheme="minorHAnsi"/>
        </w:rPr>
      </w:pPr>
      <w:r w:rsidRPr="00B87C74">
        <w:rPr>
          <w:rFonts w:asciiTheme="minorHAnsi" w:hAnsiTheme="minorHAnsi"/>
          <w:b/>
        </w:rPr>
        <w:t>2021 (</w:t>
      </w:r>
      <w:r w:rsidR="008A020D">
        <w:rPr>
          <w:rFonts w:asciiTheme="minorHAnsi" w:hAnsiTheme="minorHAnsi"/>
          <w:b/>
        </w:rPr>
        <w:t>1</w:t>
      </w:r>
      <w:r w:rsidRPr="00B87C74">
        <w:rPr>
          <w:rFonts w:asciiTheme="minorHAnsi" w:hAnsiTheme="minorHAnsi"/>
          <w:b/>
        </w:rPr>
        <w:t xml:space="preserve"> exercise):</w:t>
      </w:r>
      <w:r>
        <w:rPr>
          <w:rFonts w:asciiTheme="minorHAnsi" w:hAnsiTheme="minorHAnsi"/>
        </w:rPr>
        <w:t xml:space="preserve"> </w:t>
      </w:r>
      <w:r w:rsidR="0030359F" w:rsidRPr="0030359F">
        <w:rPr>
          <w:rFonts w:asciiTheme="minorHAnsi" w:hAnsiTheme="minorHAnsi"/>
        </w:rPr>
        <w:t>Mauritius (COVID-19 Vaccine (TTX) (25 January)</w:t>
      </w:r>
      <w:r w:rsidR="002465D9">
        <w:rPr>
          <w:rFonts w:asciiTheme="minorHAnsi" w:hAnsiTheme="minorHAnsi"/>
        </w:rPr>
        <w:t xml:space="preserve"> </w:t>
      </w:r>
    </w:p>
    <w:p w14:paraId="1755ED35" w14:textId="6C35D41F" w:rsidR="00BD13EB" w:rsidRPr="00262211" w:rsidRDefault="00BD13EB" w:rsidP="005D472E">
      <w:pPr>
        <w:pStyle w:val="ListParagraph"/>
        <w:numPr>
          <w:ilvl w:val="0"/>
          <w:numId w:val="1"/>
        </w:numPr>
        <w:tabs>
          <w:tab w:val="left" w:pos="3960"/>
        </w:tabs>
        <w:jc w:val="both"/>
        <w:rPr>
          <w:rFonts w:asciiTheme="minorHAnsi" w:hAnsiTheme="minorHAnsi"/>
        </w:rPr>
      </w:pPr>
      <w:r>
        <w:rPr>
          <w:rFonts w:asciiTheme="minorHAnsi" w:hAnsiTheme="minorHAnsi"/>
          <w:b/>
          <w:bCs/>
        </w:rPr>
        <w:t>2020</w:t>
      </w:r>
      <w:r w:rsidRPr="009B467E">
        <w:rPr>
          <w:rFonts w:asciiTheme="minorHAnsi" w:hAnsiTheme="minorHAnsi"/>
          <w:b/>
          <w:bCs/>
        </w:rPr>
        <w:t xml:space="preserve"> (</w:t>
      </w:r>
      <w:r w:rsidR="004B78F8">
        <w:rPr>
          <w:rFonts w:asciiTheme="minorHAnsi" w:hAnsiTheme="minorHAnsi"/>
          <w:b/>
          <w:bCs/>
        </w:rPr>
        <w:t>2</w:t>
      </w:r>
      <w:r w:rsidR="00B87C74">
        <w:rPr>
          <w:rFonts w:asciiTheme="minorHAnsi" w:hAnsiTheme="minorHAnsi"/>
          <w:b/>
          <w:bCs/>
        </w:rPr>
        <w:t>5</w:t>
      </w:r>
      <w:r>
        <w:rPr>
          <w:rFonts w:asciiTheme="minorHAnsi" w:hAnsiTheme="minorHAnsi"/>
          <w:b/>
          <w:bCs/>
        </w:rPr>
        <w:t xml:space="preserve"> exercise</w:t>
      </w:r>
      <w:r w:rsidR="00953F30">
        <w:rPr>
          <w:rFonts w:asciiTheme="minorHAnsi" w:hAnsiTheme="minorHAnsi"/>
          <w:b/>
          <w:bCs/>
        </w:rPr>
        <w:t>s</w:t>
      </w:r>
      <w:r w:rsidRPr="00AF3536">
        <w:rPr>
          <w:rFonts w:asciiTheme="minorHAnsi" w:hAnsiTheme="minorHAnsi"/>
          <w:b/>
          <w:bCs/>
        </w:rPr>
        <w:t>):</w:t>
      </w:r>
      <w:r>
        <w:rPr>
          <w:rFonts w:asciiTheme="minorHAnsi" w:hAnsiTheme="minorHAnsi"/>
          <w:b/>
          <w:bCs/>
        </w:rPr>
        <w:t xml:space="preserve"> </w:t>
      </w:r>
      <w:r w:rsidR="00A555C4" w:rsidRPr="00A555C4">
        <w:rPr>
          <w:rFonts w:asciiTheme="minorHAnsi" w:hAnsiTheme="minorHAnsi"/>
          <w:bCs/>
        </w:rPr>
        <w:t xml:space="preserve">Republic of Moldova (COVID-19 management of  suspected COVID-19 cases at ground crossings – TTX) (22 October), Republic of Moldova (COVID-19 management of  suspected COVID-19 cases on board of aircrafts and at the airport – TTX) (22 October), North Macedonia - COVID-19 management of  suspected COVID-19 cases on board of aircrafts and at the airport – TTX (25 September), North Macedonia - COVID-19 management of  suspected COVID-19 cases at ground crossings – TTX (25 September), </w:t>
      </w:r>
      <w:r w:rsidRPr="00BD13EB">
        <w:rPr>
          <w:rFonts w:asciiTheme="minorHAnsi" w:hAnsiTheme="minorHAnsi"/>
          <w:bCs/>
        </w:rPr>
        <w:t xml:space="preserve">Morocco </w:t>
      </w:r>
      <w:r>
        <w:rPr>
          <w:rFonts w:asciiTheme="minorHAnsi" w:hAnsiTheme="minorHAnsi"/>
          <w:bCs/>
        </w:rPr>
        <w:t>(</w:t>
      </w:r>
      <w:proofErr w:type="spellStart"/>
      <w:r w:rsidRPr="00BD13EB">
        <w:rPr>
          <w:rFonts w:asciiTheme="minorHAnsi" w:hAnsiTheme="minorHAnsi"/>
          <w:bCs/>
        </w:rPr>
        <w:t>MedipPIET</w:t>
      </w:r>
      <w:proofErr w:type="spellEnd"/>
      <w:r w:rsidRPr="00BD13EB">
        <w:rPr>
          <w:rFonts w:asciiTheme="minorHAnsi" w:hAnsiTheme="minorHAnsi"/>
          <w:bCs/>
        </w:rPr>
        <w:t>-Mediterranean and Black Sea field epidemiology training programme MG TTX</w:t>
      </w:r>
      <w:r>
        <w:rPr>
          <w:rFonts w:asciiTheme="minorHAnsi" w:hAnsiTheme="minorHAnsi"/>
          <w:bCs/>
        </w:rPr>
        <w:t>)</w:t>
      </w:r>
      <w:r w:rsidRPr="00BD13EB">
        <w:rPr>
          <w:rFonts w:asciiTheme="minorHAnsi" w:hAnsiTheme="minorHAnsi"/>
          <w:bCs/>
        </w:rPr>
        <w:t xml:space="preserve"> (Jan</w:t>
      </w:r>
      <w:r>
        <w:rPr>
          <w:rFonts w:asciiTheme="minorHAnsi" w:hAnsiTheme="minorHAnsi"/>
          <w:bCs/>
        </w:rPr>
        <w:t>uary</w:t>
      </w:r>
      <w:r w:rsidRPr="00BD13EB">
        <w:rPr>
          <w:rFonts w:asciiTheme="minorHAnsi" w:hAnsiTheme="minorHAnsi"/>
          <w:bCs/>
        </w:rPr>
        <w:t xml:space="preserve"> 29)</w:t>
      </w:r>
      <w:r w:rsidR="00D65B41">
        <w:rPr>
          <w:rFonts w:asciiTheme="minorHAnsi" w:hAnsiTheme="minorHAnsi"/>
          <w:bCs/>
        </w:rPr>
        <w:t>,</w:t>
      </w:r>
      <w:r w:rsidR="00D65B41" w:rsidRPr="00D65B41">
        <w:rPr>
          <w:rFonts w:asciiTheme="minorHAnsi" w:hAnsiTheme="minorHAnsi"/>
          <w:bCs/>
        </w:rPr>
        <w:t xml:space="preserve"> </w:t>
      </w:r>
      <w:r w:rsidR="00D65B41" w:rsidRPr="00EB0AEE">
        <w:rPr>
          <w:rFonts w:asciiTheme="minorHAnsi" w:hAnsiTheme="minorHAnsi"/>
          <w:bCs/>
        </w:rPr>
        <w:t>Kyrgyzstan- Kazakhstan C</w:t>
      </w:r>
      <w:r w:rsidR="00D65B41">
        <w:rPr>
          <w:rFonts w:asciiTheme="minorHAnsi" w:hAnsiTheme="minorHAnsi"/>
          <w:bCs/>
        </w:rPr>
        <w:t>ross- border preparedness TTX (11-12</w:t>
      </w:r>
      <w:r w:rsidR="00D65B41" w:rsidRPr="00EB0AEE">
        <w:rPr>
          <w:rFonts w:asciiTheme="minorHAnsi" w:hAnsiTheme="minorHAnsi"/>
          <w:bCs/>
        </w:rPr>
        <w:t xml:space="preserve"> February)</w:t>
      </w:r>
      <w:r w:rsidR="002A1691">
        <w:rPr>
          <w:rFonts w:asciiTheme="minorHAnsi" w:hAnsiTheme="minorHAnsi"/>
          <w:bCs/>
        </w:rPr>
        <w:t xml:space="preserve">, </w:t>
      </w:r>
      <w:r w:rsidR="002A1691" w:rsidRPr="002A1691">
        <w:rPr>
          <w:rFonts w:asciiTheme="minorHAnsi" w:hAnsiTheme="minorHAnsi"/>
          <w:bCs/>
        </w:rPr>
        <w:t>Ethiopia COVID19 SimEx</w:t>
      </w:r>
      <w:r w:rsidR="00E57876">
        <w:rPr>
          <w:rFonts w:asciiTheme="minorHAnsi" w:hAnsiTheme="minorHAnsi"/>
          <w:bCs/>
        </w:rPr>
        <w:t xml:space="preserve"> (5-6 March), </w:t>
      </w:r>
      <w:r w:rsidR="00E57876" w:rsidRPr="00E57876">
        <w:rPr>
          <w:rFonts w:asciiTheme="minorHAnsi" w:hAnsiTheme="minorHAnsi"/>
          <w:bCs/>
        </w:rPr>
        <w:t>Tajikistan COVID-19 TTX</w:t>
      </w:r>
      <w:r w:rsidR="00E57876">
        <w:rPr>
          <w:rFonts w:asciiTheme="minorHAnsi" w:hAnsiTheme="minorHAnsi"/>
          <w:bCs/>
        </w:rPr>
        <w:t xml:space="preserve"> (</w:t>
      </w:r>
      <w:r w:rsidR="00E57876" w:rsidRPr="00E57876">
        <w:rPr>
          <w:rFonts w:asciiTheme="minorHAnsi" w:hAnsiTheme="minorHAnsi"/>
          <w:bCs/>
        </w:rPr>
        <w:t>10-11 March</w:t>
      </w:r>
      <w:r w:rsidR="00E57876">
        <w:rPr>
          <w:rFonts w:asciiTheme="minorHAnsi" w:hAnsiTheme="minorHAnsi"/>
          <w:bCs/>
        </w:rPr>
        <w:t>)</w:t>
      </w:r>
      <w:r w:rsidR="00903667">
        <w:rPr>
          <w:rFonts w:asciiTheme="minorHAnsi" w:hAnsiTheme="minorHAnsi"/>
          <w:bCs/>
        </w:rPr>
        <w:t>, Denmark (international) healthcare facility IPC TTX (February 26)</w:t>
      </w:r>
      <w:r w:rsidR="001D57FC">
        <w:rPr>
          <w:rFonts w:asciiTheme="minorHAnsi" w:hAnsiTheme="minorHAnsi"/>
          <w:bCs/>
        </w:rPr>
        <w:t xml:space="preserve">, </w:t>
      </w:r>
      <w:r w:rsidR="005D472E" w:rsidRPr="005D472E">
        <w:rPr>
          <w:rFonts w:asciiTheme="minorHAnsi" w:hAnsiTheme="minorHAnsi"/>
          <w:bCs/>
        </w:rPr>
        <w:t xml:space="preserve">Namibia COVID19 </w:t>
      </w:r>
      <w:r w:rsidR="006F55BA">
        <w:rPr>
          <w:rFonts w:asciiTheme="minorHAnsi" w:hAnsiTheme="minorHAnsi"/>
          <w:bCs/>
        </w:rPr>
        <w:t>s</w:t>
      </w:r>
      <w:r w:rsidR="005D472E" w:rsidRPr="005D472E">
        <w:rPr>
          <w:rFonts w:asciiTheme="minorHAnsi" w:hAnsiTheme="minorHAnsi"/>
          <w:bCs/>
        </w:rPr>
        <w:t>urveillance drill</w:t>
      </w:r>
      <w:r w:rsidR="00825D86">
        <w:rPr>
          <w:rFonts w:asciiTheme="minorHAnsi" w:hAnsiTheme="minorHAnsi"/>
          <w:bCs/>
        </w:rPr>
        <w:t>s</w:t>
      </w:r>
      <w:r w:rsidR="005D472E" w:rsidRPr="005D472E">
        <w:rPr>
          <w:rFonts w:asciiTheme="minorHAnsi" w:hAnsiTheme="minorHAnsi"/>
          <w:bCs/>
        </w:rPr>
        <w:t xml:space="preserve"> </w:t>
      </w:r>
      <w:r w:rsidR="00445808">
        <w:rPr>
          <w:rFonts w:asciiTheme="minorHAnsi" w:hAnsiTheme="minorHAnsi"/>
          <w:bCs/>
        </w:rPr>
        <w:t xml:space="preserve">and TTX </w:t>
      </w:r>
      <w:r w:rsidR="005D472E" w:rsidRPr="005D472E">
        <w:rPr>
          <w:rFonts w:asciiTheme="minorHAnsi" w:hAnsiTheme="minorHAnsi"/>
          <w:bCs/>
        </w:rPr>
        <w:t>(25 March</w:t>
      </w:r>
      <w:r w:rsidR="00445808">
        <w:rPr>
          <w:rFonts w:asciiTheme="minorHAnsi" w:hAnsiTheme="minorHAnsi"/>
          <w:bCs/>
        </w:rPr>
        <w:t>-30 June</w:t>
      </w:r>
      <w:r w:rsidR="00360AEE">
        <w:rPr>
          <w:rFonts w:asciiTheme="minorHAnsi" w:hAnsiTheme="minorHAnsi"/>
          <w:bCs/>
        </w:rPr>
        <w:t>, 2-3 April</w:t>
      </w:r>
      <w:r w:rsidR="00262211" w:rsidRPr="00262211">
        <w:rPr>
          <w:rFonts w:asciiTheme="minorHAnsi" w:hAnsiTheme="minorHAnsi"/>
          <w:bCs/>
        </w:rPr>
        <w:t>)</w:t>
      </w:r>
      <w:r w:rsidR="00825D86">
        <w:rPr>
          <w:rFonts w:asciiTheme="minorHAnsi" w:hAnsiTheme="minorHAnsi"/>
          <w:bCs/>
        </w:rPr>
        <w:t xml:space="preserve">,  </w:t>
      </w:r>
      <w:r w:rsidR="00825D86" w:rsidRPr="005D472E">
        <w:rPr>
          <w:rFonts w:asciiTheme="minorHAnsi" w:hAnsiTheme="minorHAnsi"/>
          <w:bCs/>
        </w:rPr>
        <w:t>Namibia COVID</w:t>
      </w:r>
      <w:r w:rsidR="004F03B0">
        <w:rPr>
          <w:rFonts w:asciiTheme="minorHAnsi" w:hAnsiTheme="minorHAnsi"/>
          <w:bCs/>
        </w:rPr>
        <w:t>-</w:t>
      </w:r>
      <w:r w:rsidR="00825D86" w:rsidRPr="005D472E">
        <w:rPr>
          <w:rFonts w:asciiTheme="minorHAnsi" w:hAnsiTheme="minorHAnsi"/>
          <w:bCs/>
        </w:rPr>
        <w:t xml:space="preserve">19 </w:t>
      </w:r>
      <w:r w:rsidR="00825D86">
        <w:rPr>
          <w:rFonts w:asciiTheme="minorHAnsi" w:hAnsiTheme="minorHAnsi"/>
          <w:bCs/>
        </w:rPr>
        <w:t>Intensive Care Unit</w:t>
      </w:r>
      <w:r w:rsidR="00825D86" w:rsidRPr="005D472E">
        <w:rPr>
          <w:rFonts w:asciiTheme="minorHAnsi" w:hAnsiTheme="minorHAnsi"/>
          <w:bCs/>
        </w:rPr>
        <w:t xml:space="preserve"> dril</w:t>
      </w:r>
      <w:r w:rsidR="00825D86">
        <w:rPr>
          <w:rFonts w:asciiTheme="minorHAnsi" w:hAnsiTheme="minorHAnsi"/>
          <w:bCs/>
        </w:rPr>
        <w:t>l</w:t>
      </w:r>
      <w:r w:rsidR="00825D86" w:rsidRPr="005D472E">
        <w:rPr>
          <w:rFonts w:asciiTheme="minorHAnsi" w:hAnsiTheme="minorHAnsi"/>
          <w:bCs/>
        </w:rPr>
        <w:t xml:space="preserve"> (2</w:t>
      </w:r>
      <w:r w:rsidR="00825D86">
        <w:rPr>
          <w:rFonts w:asciiTheme="minorHAnsi" w:hAnsiTheme="minorHAnsi"/>
          <w:bCs/>
        </w:rPr>
        <w:t>3 May)</w:t>
      </w:r>
      <w:r w:rsidR="00D1219B">
        <w:rPr>
          <w:rFonts w:asciiTheme="minorHAnsi" w:hAnsiTheme="minorHAnsi"/>
          <w:bCs/>
        </w:rPr>
        <w:t xml:space="preserve">, </w:t>
      </w:r>
      <w:r w:rsidR="00D1219B" w:rsidRPr="00D1219B">
        <w:rPr>
          <w:rFonts w:asciiTheme="minorHAnsi" w:hAnsiTheme="minorHAnsi"/>
          <w:bCs/>
        </w:rPr>
        <w:t>Kenya - Table-Top Exercise on COVID-19 response on board an aircraft and international airport TTX (15 February</w:t>
      </w:r>
      <w:r w:rsidR="0025496E">
        <w:rPr>
          <w:rFonts w:asciiTheme="minorHAnsi" w:hAnsiTheme="minorHAnsi"/>
          <w:bCs/>
        </w:rPr>
        <w:t xml:space="preserve"> </w:t>
      </w:r>
      <w:r w:rsidR="004F03B0">
        <w:rPr>
          <w:rFonts w:asciiTheme="minorHAnsi" w:hAnsiTheme="minorHAnsi"/>
          <w:bCs/>
        </w:rPr>
        <w:t>and</w:t>
      </w:r>
      <w:r w:rsidR="0025496E">
        <w:rPr>
          <w:rFonts w:asciiTheme="minorHAnsi" w:hAnsiTheme="minorHAnsi"/>
          <w:bCs/>
        </w:rPr>
        <w:t xml:space="preserve"> </w:t>
      </w:r>
      <w:r w:rsidR="00D1219B" w:rsidRPr="00D1219B">
        <w:rPr>
          <w:rFonts w:asciiTheme="minorHAnsi" w:hAnsiTheme="minorHAnsi"/>
          <w:bCs/>
        </w:rPr>
        <w:t>20 February)</w:t>
      </w:r>
      <w:r w:rsidR="00504CAF">
        <w:rPr>
          <w:rFonts w:asciiTheme="minorHAnsi" w:hAnsiTheme="minorHAnsi"/>
          <w:bCs/>
        </w:rPr>
        <w:t xml:space="preserve">, </w:t>
      </w:r>
      <w:r w:rsidR="00504CAF" w:rsidRPr="00504CAF">
        <w:rPr>
          <w:rFonts w:asciiTheme="minorHAnsi" w:hAnsiTheme="minorHAnsi"/>
          <w:bCs/>
        </w:rPr>
        <w:t>Turkey – Nuclear Accident Response Planning (22 July)</w:t>
      </w:r>
      <w:r w:rsidR="00876513">
        <w:rPr>
          <w:rFonts w:asciiTheme="minorHAnsi" w:hAnsiTheme="minorHAnsi"/>
          <w:bCs/>
        </w:rPr>
        <w:t xml:space="preserve">, </w:t>
      </w:r>
      <w:r w:rsidR="00876513" w:rsidRPr="00876513">
        <w:rPr>
          <w:rFonts w:asciiTheme="minorHAnsi" w:hAnsiTheme="minorHAnsi"/>
          <w:bCs/>
        </w:rPr>
        <w:t xml:space="preserve">Bhutan - Table-Top Exercise on COVID-19 response (5 </w:t>
      </w:r>
      <w:r w:rsidR="006F55BA" w:rsidRPr="006F55BA">
        <w:rPr>
          <w:rFonts w:asciiTheme="minorHAnsi" w:hAnsiTheme="minorHAnsi"/>
          <w:bCs/>
        </w:rPr>
        <w:t xml:space="preserve">individual </w:t>
      </w:r>
      <w:r w:rsidR="00876513" w:rsidRPr="00876513">
        <w:rPr>
          <w:rFonts w:asciiTheme="minorHAnsi" w:hAnsiTheme="minorHAnsi"/>
          <w:bCs/>
        </w:rPr>
        <w:t>TT</w:t>
      </w:r>
      <w:r w:rsidR="006F55BA">
        <w:rPr>
          <w:rFonts w:asciiTheme="minorHAnsi" w:hAnsiTheme="minorHAnsi"/>
          <w:bCs/>
        </w:rPr>
        <w:t>X</w:t>
      </w:r>
      <w:r w:rsidR="00876513" w:rsidRPr="00876513">
        <w:rPr>
          <w:rFonts w:asciiTheme="minorHAnsi" w:hAnsiTheme="minorHAnsi"/>
          <w:bCs/>
        </w:rPr>
        <w:t xml:space="preserve"> in 5 Districts from June -July )</w:t>
      </w:r>
      <w:r w:rsidR="008246D4">
        <w:rPr>
          <w:rFonts w:asciiTheme="minorHAnsi" w:hAnsiTheme="minorHAnsi"/>
          <w:bCs/>
        </w:rPr>
        <w:t xml:space="preserve">, </w:t>
      </w:r>
      <w:r w:rsidR="008246D4" w:rsidRPr="008246D4">
        <w:rPr>
          <w:rFonts w:asciiTheme="minorHAnsi" w:hAnsiTheme="minorHAnsi"/>
          <w:bCs/>
        </w:rPr>
        <w:t>Namibia - COVID-19 Coordination TTXs (</w:t>
      </w:r>
      <w:r w:rsidR="006F55BA" w:rsidRPr="006F55BA">
        <w:rPr>
          <w:rFonts w:asciiTheme="minorHAnsi" w:hAnsiTheme="minorHAnsi"/>
          <w:bCs/>
        </w:rPr>
        <w:t xml:space="preserve">single programme of </w:t>
      </w:r>
      <w:r w:rsidR="008246D4" w:rsidRPr="008246D4">
        <w:rPr>
          <w:rFonts w:asciiTheme="minorHAnsi" w:hAnsiTheme="minorHAnsi"/>
          <w:bCs/>
        </w:rPr>
        <w:t>14 TTXs</w:t>
      </w:r>
      <w:r w:rsidR="00445808">
        <w:rPr>
          <w:rFonts w:asciiTheme="minorHAnsi" w:hAnsiTheme="minorHAnsi"/>
          <w:bCs/>
        </w:rPr>
        <w:t>, 3-18</w:t>
      </w:r>
      <w:r w:rsidR="008246D4" w:rsidRPr="008246D4">
        <w:rPr>
          <w:rFonts w:asciiTheme="minorHAnsi" w:hAnsiTheme="minorHAnsi"/>
          <w:bCs/>
        </w:rPr>
        <w:t xml:space="preserve"> September 2020)</w:t>
      </w:r>
      <w:r w:rsidR="003B2B40">
        <w:rPr>
          <w:rFonts w:asciiTheme="minorHAnsi" w:hAnsiTheme="minorHAnsi"/>
          <w:bCs/>
        </w:rPr>
        <w:t xml:space="preserve">, </w:t>
      </w:r>
      <w:r w:rsidR="004B78F8" w:rsidRPr="004B78F8">
        <w:rPr>
          <w:rFonts w:asciiTheme="minorHAnsi" w:hAnsiTheme="minorHAnsi"/>
          <w:bCs/>
        </w:rPr>
        <w:t xml:space="preserve">Liberia/ Sierra Leone joint cross border test/simulation exercise at </w:t>
      </w:r>
      <w:proofErr w:type="spellStart"/>
      <w:r w:rsidR="004B78F8" w:rsidRPr="004B78F8">
        <w:rPr>
          <w:rFonts w:asciiTheme="minorHAnsi" w:hAnsiTheme="minorHAnsi"/>
          <w:bCs/>
        </w:rPr>
        <w:t>Jendema</w:t>
      </w:r>
      <w:proofErr w:type="spellEnd"/>
      <w:r w:rsidR="004B78F8" w:rsidRPr="004B78F8">
        <w:rPr>
          <w:rFonts w:asciiTheme="minorHAnsi" w:hAnsiTheme="minorHAnsi"/>
          <w:bCs/>
        </w:rPr>
        <w:t>/ Bo-Waterside (Oct</w:t>
      </w:r>
      <w:r w:rsidR="004B78F8">
        <w:rPr>
          <w:rFonts w:asciiTheme="minorHAnsi" w:hAnsiTheme="minorHAnsi"/>
          <w:bCs/>
        </w:rPr>
        <w:t>ober</w:t>
      </w:r>
      <w:r w:rsidR="004B78F8" w:rsidRPr="004B78F8">
        <w:rPr>
          <w:rFonts w:asciiTheme="minorHAnsi" w:hAnsiTheme="minorHAnsi"/>
          <w:bCs/>
        </w:rPr>
        <w:t xml:space="preserve"> 19 – 23)</w:t>
      </w:r>
      <w:r w:rsidR="004B78F8">
        <w:rPr>
          <w:rFonts w:asciiTheme="minorHAnsi" w:hAnsiTheme="minorHAnsi"/>
          <w:bCs/>
        </w:rPr>
        <w:t xml:space="preserve">, </w:t>
      </w:r>
      <w:r w:rsidR="004B78F8" w:rsidRPr="004B78F8">
        <w:rPr>
          <w:rFonts w:asciiTheme="minorHAnsi" w:hAnsiTheme="minorHAnsi"/>
          <w:bCs/>
        </w:rPr>
        <w:t>Latvia (COVID-19 management of growing numbers of hospitalized patients in the face of limited hospital capacity - TTX) (19 October),</w:t>
      </w:r>
      <w:r w:rsidR="00445808">
        <w:rPr>
          <w:rFonts w:asciiTheme="minorHAnsi" w:hAnsiTheme="minorHAnsi"/>
          <w:bCs/>
        </w:rPr>
        <w:t xml:space="preserve"> </w:t>
      </w:r>
      <w:r w:rsidR="00445808" w:rsidRPr="00445808">
        <w:rPr>
          <w:rFonts w:asciiTheme="minorHAnsi" w:hAnsiTheme="minorHAnsi"/>
          <w:bCs/>
        </w:rPr>
        <w:t>Namibia IPC TTX (16 sept – 09 Oct)</w:t>
      </w:r>
      <w:r w:rsidR="00B87C74" w:rsidRPr="00B87C74">
        <w:rPr>
          <w:rFonts w:asciiTheme="minorHAnsi" w:hAnsiTheme="minorHAnsi"/>
          <w:bCs/>
        </w:rPr>
        <w:t>, WPRO Crystal Regional Exercise (9-10 Dec)</w:t>
      </w:r>
    </w:p>
    <w:p w14:paraId="7EE99532" w14:textId="6FC5EE5A" w:rsidR="00B071AA" w:rsidRPr="00935892" w:rsidRDefault="00B071AA" w:rsidP="005F3AF1">
      <w:pPr>
        <w:pStyle w:val="ListParagraph"/>
        <w:numPr>
          <w:ilvl w:val="0"/>
          <w:numId w:val="1"/>
        </w:numPr>
        <w:tabs>
          <w:tab w:val="left" w:pos="3960"/>
        </w:tabs>
        <w:jc w:val="both"/>
        <w:rPr>
          <w:rFonts w:asciiTheme="minorHAnsi" w:hAnsiTheme="minorHAnsi"/>
        </w:rPr>
      </w:pPr>
      <w:r>
        <w:rPr>
          <w:rFonts w:asciiTheme="minorHAnsi" w:hAnsiTheme="minorHAnsi"/>
          <w:b/>
          <w:bCs/>
        </w:rPr>
        <w:t>2019</w:t>
      </w:r>
      <w:r w:rsidRPr="009B467E">
        <w:rPr>
          <w:rFonts w:asciiTheme="minorHAnsi" w:hAnsiTheme="minorHAnsi"/>
          <w:b/>
          <w:bCs/>
        </w:rPr>
        <w:t xml:space="preserve"> (</w:t>
      </w:r>
      <w:r w:rsidR="0098263A">
        <w:rPr>
          <w:rFonts w:asciiTheme="minorHAnsi" w:hAnsiTheme="minorHAnsi"/>
          <w:b/>
          <w:bCs/>
        </w:rPr>
        <w:t>2</w:t>
      </w:r>
      <w:r w:rsidR="00C11A68">
        <w:rPr>
          <w:rFonts w:asciiTheme="minorHAnsi" w:hAnsiTheme="minorHAnsi"/>
          <w:b/>
          <w:bCs/>
        </w:rPr>
        <w:t>9</w:t>
      </w:r>
      <w:r>
        <w:rPr>
          <w:rFonts w:asciiTheme="minorHAnsi" w:hAnsiTheme="minorHAnsi"/>
          <w:b/>
          <w:bCs/>
        </w:rPr>
        <w:t xml:space="preserve"> exercise</w:t>
      </w:r>
      <w:r w:rsidR="00AB24EB">
        <w:rPr>
          <w:rFonts w:asciiTheme="minorHAnsi" w:hAnsiTheme="minorHAnsi"/>
          <w:b/>
          <w:bCs/>
        </w:rPr>
        <w:t>s</w:t>
      </w:r>
      <w:r w:rsidRPr="00AF3536">
        <w:rPr>
          <w:rFonts w:asciiTheme="minorHAnsi" w:hAnsiTheme="minorHAnsi"/>
          <w:b/>
          <w:bCs/>
        </w:rPr>
        <w:t>):</w:t>
      </w:r>
      <w:r w:rsidRPr="00AF3536">
        <w:rPr>
          <w:rFonts w:asciiTheme="minorHAnsi" w:hAnsiTheme="minorHAnsi"/>
        </w:rPr>
        <w:t xml:space="preserve"> </w:t>
      </w:r>
      <w:r w:rsidR="00C768B2" w:rsidRPr="00C768B2">
        <w:rPr>
          <w:rFonts w:asciiTheme="minorHAnsi" w:hAnsiTheme="minorHAnsi"/>
        </w:rPr>
        <w:t>Albania (Flood</w:t>
      </w:r>
      <w:r w:rsidR="00C768B2">
        <w:rPr>
          <w:rFonts w:asciiTheme="minorHAnsi" w:hAnsiTheme="minorHAnsi"/>
        </w:rPr>
        <w:t xml:space="preserve"> TTX</w:t>
      </w:r>
      <w:r w:rsidR="00C768B2" w:rsidRPr="00C768B2">
        <w:rPr>
          <w:rFonts w:asciiTheme="minorHAnsi" w:hAnsiTheme="minorHAnsi"/>
        </w:rPr>
        <w:t xml:space="preserve">) </w:t>
      </w:r>
      <w:r w:rsidR="00C768B2">
        <w:rPr>
          <w:rFonts w:asciiTheme="minorHAnsi" w:hAnsiTheme="minorHAnsi"/>
        </w:rPr>
        <w:t>(</w:t>
      </w:r>
      <w:r w:rsidR="00C768B2" w:rsidRPr="00C768B2">
        <w:rPr>
          <w:rFonts w:asciiTheme="minorHAnsi" w:hAnsiTheme="minorHAnsi"/>
        </w:rPr>
        <w:t>July 20-23</w:t>
      </w:r>
      <w:r w:rsidR="00C768B2">
        <w:rPr>
          <w:rFonts w:asciiTheme="minorHAnsi" w:hAnsiTheme="minorHAnsi"/>
        </w:rPr>
        <w:t xml:space="preserve">), </w:t>
      </w:r>
      <w:r w:rsidR="00417FEB" w:rsidRPr="00972D00">
        <w:rPr>
          <w:rFonts w:asciiTheme="minorHAnsi" w:hAnsiTheme="minorHAnsi"/>
        </w:rPr>
        <w:t>Kyrgyzstan</w:t>
      </w:r>
      <w:r w:rsidR="00417FEB" w:rsidRPr="00665697" w:rsidDel="00DE6541">
        <w:rPr>
          <w:rFonts w:asciiTheme="minorHAnsi" w:hAnsiTheme="minorHAnsi"/>
        </w:rPr>
        <w:t xml:space="preserve"> </w:t>
      </w:r>
      <w:r w:rsidR="00417FEB" w:rsidRPr="001B6DDA">
        <w:rPr>
          <w:rFonts w:asciiTheme="minorHAnsi" w:hAnsiTheme="minorHAnsi"/>
        </w:rPr>
        <w:t>(</w:t>
      </w:r>
      <w:r w:rsidR="00417FEB">
        <w:rPr>
          <w:rFonts w:asciiTheme="minorHAnsi" w:hAnsiTheme="minorHAnsi"/>
        </w:rPr>
        <w:t>May 13</w:t>
      </w:r>
      <w:r w:rsidR="00417FEB" w:rsidRPr="001B6DDA">
        <w:rPr>
          <w:rFonts w:asciiTheme="minorHAnsi" w:hAnsiTheme="minorHAnsi"/>
        </w:rPr>
        <w:t>)</w:t>
      </w:r>
      <w:r w:rsidR="00417FEB">
        <w:rPr>
          <w:rFonts w:asciiTheme="minorHAnsi" w:hAnsiTheme="minorHAnsi"/>
        </w:rPr>
        <w:t xml:space="preserve">, </w:t>
      </w:r>
      <w:r w:rsidR="006420D3">
        <w:rPr>
          <w:rFonts w:asciiTheme="minorHAnsi" w:hAnsiTheme="minorHAnsi"/>
        </w:rPr>
        <w:t xml:space="preserve">Lebanon </w:t>
      </w:r>
      <w:r w:rsidR="006D2F03" w:rsidRPr="006D2F03">
        <w:rPr>
          <w:rFonts w:asciiTheme="minorHAnsi" w:hAnsiTheme="minorHAnsi"/>
        </w:rPr>
        <w:t>(Regional Exercise – Mass gathering</w:t>
      </w:r>
      <w:r w:rsidR="00C768B2">
        <w:rPr>
          <w:rFonts w:asciiTheme="minorHAnsi" w:hAnsiTheme="minorHAnsi"/>
        </w:rPr>
        <w:t>)</w:t>
      </w:r>
      <w:r w:rsidR="006D2F03" w:rsidRPr="006D2F03">
        <w:rPr>
          <w:rFonts w:asciiTheme="minorHAnsi" w:hAnsiTheme="minorHAnsi"/>
        </w:rPr>
        <w:t xml:space="preserve"> </w:t>
      </w:r>
      <w:r w:rsidR="006D2F03">
        <w:rPr>
          <w:rFonts w:asciiTheme="minorHAnsi" w:hAnsiTheme="minorHAnsi"/>
        </w:rPr>
        <w:t>(March 28-30)</w:t>
      </w:r>
      <w:r w:rsidR="006420D3">
        <w:rPr>
          <w:rFonts w:asciiTheme="minorHAnsi" w:hAnsiTheme="minorHAnsi"/>
        </w:rPr>
        <w:t xml:space="preserve">, </w:t>
      </w:r>
      <w:r w:rsidR="00A83DCF">
        <w:rPr>
          <w:rFonts w:asciiTheme="minorHAnsi" w:hAnsiTheme="minorHAnsi"/>
        </w:rPr>
        <w:t>Pakistan (January 30-31</w:t>
      </w:r>
      <w:r w:rsidR="00A3427F">
        <w:rPr>
          <w:rFonts w:asciiTheme="minorHAnsi" w:hAnsiTheme="minorHAnsi"/>
        </w:rPr>
        <w:t>)</w:t>
      </w:r>
      <w:r w:rsidR="001B6DDA">
        <w:rPr>
          <w:rFonts w:asciiTheme="minorHAnsi" w:hAnsiTheme="minorHAnsi"/>
        </w:rPr>
        <w:t xml:space="preserve">, </w:t>
      </w:r>
      <w:r w:rsidR="00C768B2">
        <w:rPr>
          <w:rFonts w:asciiTheme="minorHAnsi" w:hAnsiTheme="minorHAnsi"/>
        </w:rPr>
        <w:t xml:space="preserve">Rwanda (January 8-11), </w:t>
      </w:r>
      <w:r w:rsidR="00C768B2" w:rsidRPr="00C768B2">
        <w:rPr>
          <w:rFonts w:asciiTheme="minorHAnsi" w:hAnsiTheme="minorHAnsi"/>
        </w:rPr>
        <w:t xml:space="preserve">Rwanda (EVD preparedness) </w:t>
      </w:r>
      <w:r w:rsidR="00C768B2">
        <w:rPr>
          <w:rFonts w:asciiTheme="minorHAnsi" w:hAnsiTheme="minorHAnsi"/>
        </w:rPr>
        <w:t>(</w:t>
      </w:r>
      <w:r w:rsidR="00C768B2" w:rsidRPr="00C768B2">
        <w:rPr>
          <w:rFonts w:asciiTheme="minorHAnsi" w:hAnsiTheme="minorHAnsi"/>
        </w:rPr>
        <w:t>July 30</w:t>
      </w:r>
      <w:r w:rsidR="00C768B2">
        <w:rPr>
          <w:rFonts w:asciiTheme="minorHAnsi" w:hAnsiTheme="minorHAnsi"/>
        </w:rPr>
        <w:t xml:space="preserve"> – </w:t>
      </w:r>
      <w:r w:rsidR="00C768B2" w:rsidRPr="00C768B2">
        <w:rPr>
          <w:rFonts w:asciiTheme="minorHAnsi" w:hAnsiTheme="minorHAnsi"/>
        </w:rPr>
        <w:t>Aug</w:t>
      </w:r>
      <w:r w:rsidR="00C768B2">
        <w:rPr>
          <w:rFonts w:asciiTheme="minorHAnsi" w:hAnsiTheme="minorHAnsi"/>
        </w:rPr>
        <w:t xml:space="preserve"> </w:t>
      </w:r>
      <w:r w:rsidR="00C768B2" w:rsidRPr="00C768B2">
        <w:rPr>
          <w:rFonts w:asciiTheme="minorHAnsi" w:hAnsiTheme="minorHAnsi"/>
        </w:rPr>
        <w:t>2</w:t>
      </w:r>
      <w:r w:rsidR="00C768B2">
        <w:rPr>
          <w:rFonts w:asciiTheme="minorHAnsi" w:hAnsiTheme="minorHAnsi"/>
        </w:rPr>
        <w:t xml:space="preserve">), </w:t>
      </w:r>
      <w:r w:rsidR="007932CD" w:rsidRPr="007932CD">
        <w:rPr>
          <w:rFonts w:asciiTheme="minorHAnsi" w:hAnsiTheme="minorHAnsi"/>
        </w:rPr>
        <w:t>Southeast Europe cross border preparedness TTX (July 11 – 12)</w:t>
      </w:r>
      <w:r w:rsidR="007932CD">
        <w:rPr>
          <w:rFonts w:asciiTheme="minorHAnsi" w:hAnsiTheme="minorHAnsi"/>
        </w:rPr>
        <w:t xml:space="preserve">, </w:t>
      </w:r>
      <w:r w:rsidR="001B6DDA" w:rsidRPr="00150E05">
        <w:rPr>
          <w:rFonts w:asciiTheme="minorHAnsi" w:hAnsiTheme="minorHAnsi"/>
        </w:rPr>
        <w:t>Uganda (EVD preparedness)</w:t>
      </w:r>
      <w:r w:rsidR="001B6DDA">
        <w:rPr>
          <w:rFonts w:asciiTheme="minorHAnsi" w:hAnsiTheme="minorHAnsi"/>
        </w:rPr>
        <w:t xml:space="preserve"> </w:t>
      </w:r>
      <w:r w:rsidR="00C768B2">
        <w:rPr>
          <w:rFonts w:asciiTheme="minorHAnsi" w:hAnsiTheme="minorHAnsi"/>
        </w:rPr>
        <w:t>(</w:t>
      </w:r>
      <w:r w:rsidR="001B6DDA">
        <w:rPr>
          <w:rFonts w:asciiTheme="minorHAnsi" w:hAnsiTheme="minorHAnsi"/>
        </w:rPr>
        <w:t>11-12 April</w:t>
      </w:r>
      <w:r w:rsidR="00C768B2">
        <w:rPr>
          <w:rFonts w:asciiTheme="minorHAnsi" w:hAnsiTheme="minorHAnsi"/>
        </w:rPr>
        <w:t>)</w:t>
      </w:r>
      <w:r w:rsidR="00DE6C04">
        <w:rPr>
          <w:rFonts w:asciiTheme="minorHAnsi" w:hAnsiTheme="minorHAnsi"/>
        </w:rPr>
        <w:t xml:space="preserve">, </w:t>
      </w:r>
      <w:r w:rsidR="00DE6C04" w:rsidRPr="00DE6C04">
        <w:rPr>
          <w:rFonts w:asciiTheme="minorHAnsi" w:hAnsiTheme="minorHAnsi"/>
        </w:rPr>
        <w:t xml:space="preserve">United Republic of Tanzania &amp; Kenya (EAC </w:t>
      </w:r>
      <w:r w:rsidR="000F5C69">
        <w:rPr>
          <w:rFonts w:asciiTheme="minorHAnsi" w:hAnsiTheme="minorHAnsi"/>
        </w:rPr>
        <w:t>Cross border SimEx) (June 11-14</w:t>
      </w:r>
      <w:r w:rsidR="000F5C69" w:rsidRPr="00DE6C04">
        <w:rPr>
          <w:rFonts w:asciiTheme="minorHAnsi" w:hAnsiTheme="minorHAnsi"/>
        </w:rPr>
        <w:t>)</w:t>
      </w:r>
      <w:r w:rsidR="000F5C69">
        <w:rPr>
          <w:rFonts w:asciiTheme="minorHAnsi" w:hAnsiTheme="minorHAnsi"/>
        </w:rPr>
        <w:t xml:space="preserve">, </w:t>
      </w:r>
      <w:r w:rsidR="00BC7F2F">
        <w:rPr>
          <w:rFonts w:asciiTheme="minorHAnsi" w:hAnsiTheme="minorHAnsi"/>
        </w:rPr>
        <w:t xml:space="preserve">Ghana – RED Alert Field Exercise (July 18), </w:t>
      </w:r>
      <w:r w:rsidR="000F5C69">
        <w:rPr>
          <w:rFonts w:asciiTheme="minorHAnsi" w:hAnsiTheme="minorHAnsi"/>
        </w:rPr>
        <w:t>Nigeria—Cholera (March 27-28)</w:t>
      </w:r>
      <w:r w:rsidR="005A3B5C">
        <w:rPr>
          <w:rFonts w:asciiTheme="minorHAnsi" w:hAnsiTheme="minorHAnsi"/>
        </w:rPr>
        <w:t xml:space="preserve">, </w:t>
      </w:r>
      <w:r w:rsidR="005A3B5C" w:rsidRPr="005A3B5C">
        <w:rPr>
          <w:rFonts w:asciiTheme="minorHAnsi" w:hAnsiTheme="minorHAnsi"/>
        </w:rPr>
        <w:t>United Republic of Tanzania (EVD preparedness) (July 30 – August 6)</w:t>
      </w:r>
      <w:r w:rsidR="0003221B">
        <w:rPr>
          <w:rFonts w:asciiTheme="minorHAnsi" w:hAnsiTheme="minorHAnsi"/>
        </w:rPr>
        <w:t>,</w:t>
      </w:r>
      <w:r w:rsidR="0003221B" w:rsidRPr="0003221B">
        <w:rPr>
          <w:rFonts w:asciiTheme="minorHAnsi" w:hAnsiTheme="minorHAnsi"/>
          <w:bCs/>
        </w:rPr>
        <w:t xml:space="preserve"> </w:t>
      </w:r>
      <w:r w:rsidR="0003221B" w:rsidRPr="009B7850">
        <w:rPr>
          <w:rFonts w:asciiTheme="minorHAnsi" w:hAnsiTheme="minorHAnsi"/>
          <w:bCs/>
        </w:rPr>
        <w:t xml:space="preserve">Myanmar (EOC Pandemic Influenza) </w:t>
      </w:r>
      <w:r w:rsidR="0003221B">
        <w:rPr>
          <w:rFonts w:asciiTheme="minorHAnsi" w:hAnsiTheme="minorHAnsi"/>
          <w:bCs/>
        </w:rPr>
        <w:t xml:space="preserve">(August 8 – 9), </w:t>
      </w:r>
      <w:r w:rsidR="0003221B" w:rsidRPr="0003221B">
        <w:rPr>
          <w:rFonts w:asciiTheme="minorHAnsi" w:hAnsiTheme="minorHAnsi"/>
          <w:bCs/>
        </w:rPr>
        <w:t>South Sudan (EVD preparedness)</w:t>
      </w:r>
      <w:r w:rsidR="00541BF6">
        <w:rPr>
          <w:rFonts w:asciiTheme="minorHAnsi" w:hAnsiTheme="minorHAnsi"/>
          <w:bCs/>
        </w:rPr>
        <w:t xml:space="preserve"> (August 12-15), </w:t>
      </w:r>
      <w:r w:rsidR="00541BF6" w:rsidRPr="0003221B">
        <w:rPr>
          <w:rFonts w:asciiTheme="minorHAnsi" w:hAnsiTheme="minorHAnsi"/>
          <w:bCs/>
        </w:rPr>
        <w:t>Kazakhstan Table-Top (August 27)</w:t>
      </w:r>
      <w:r w:rsidR="00541BF6">
        <w:rPr>
          <w:rFonts w:asciiTheme="minorHAnsi" w:hAnsiTheme="minorHAnsi"/>
          <w:bCs/>
        </w:rPr>
        <w:t xml:space="preserve">, </w:t>
      </w:r>
      <w:r w:rsidR="00541BF6" w:rsidRPr="00541BF6">
        <w:rPr>
          <w:rFonts w:asciiTheme="minorHAnsi" w:hAnsiTheme="minorHAnsi"/>
          <w:bCs/>
        </w:rPr>
        <w:t>Pakistan (mass gathering)</w:t>
      </w:r>
      <w:r w:rsidR="00541BF6">
        <w:rPr>
          <w:rFonts w:asciiTheme="minorHAnsi" w:hAnsiTheme="minorHAnsi"/>
          <w:bCs/>
        </w:rPr>
        <w:t xml:space="preserve"> (August 29-30)</w:t>
      </w:r>
      <w:r w:rsidR="007F675C">
        <w:rPr>
          <w:rFonts w:asciiTheme="minorHAnsi" w:hAnsiTheme="minorHAnsi"/>
          <w:bCs/>
        </w:rPr>
        <w:t xml:space="preserve">, </w:t>
      </w:r>
      <w:r w:rsidR="007F675C" w:rsidRPr="007F675C">
        <w:rPr>
          <w:rFonts w:asciiTheme="minorHAnsi" w:hAnsiTheme="minorHAnsi"/>
          <w:bCs/>
        </w:rPr>
        <w:t>Egypt: Regional Office SimEx for IHR NFP Communication (September 23-26)</w:t>
      </w:r>
      <w:r w:rsidR="00194029">
        <w:rPr>
          <w:rFonts w:asciiTheme="minorHAnsi" w:hAnsiTheme="minorHAnsi"/>
          <w:bCs/>
        </w:rPr>
        <w:t>,</w:t>
      </w:r>
      <w:r w:rsidR="00194029" w:rsidRPr="00194029">
        <w:rPr>
          <w:rFonts w:asciiTheme="minorHAnsi" w:hAnsiTheme="minorHAnsi"/>
          <w:bCs/>
        </w:rPr>
        <w:t xml:space="preserve"> </w:t>
      </w:r>
      <w:r w:rsidR="00160FA9" w:rsidRPr="00160FA9">
        <w:rPr>
          <w:rFonts w:asciiTheme="minorHAnsi" w:hAnsiTheme="minorHAnsi"/>
          <w:bCs/>
        </w:rPr>
        <w:t>Japan (G20 Health Ministers Exercise)</w:t>
      </w:r>
      <w:r w:rsidR="00160FA9">
        <w:rPr>
          <w:rFonts w:asciiTheme="minorHAnsi" w:hAnsiTheme="minorHAnsi"/>
          <w:bCs/>
        </w:rPr>
        <w:t xml:space="preserve"> (October 20), </w:t>
      </w:r>
      <w:r w:rsidR="00042E75" w:rsidRPr="00A36C7A">
        <w:rPr>
          <w:rFonts w:asciiTheme="minorHAnsi" w:hAnsiTheme="minorHAnsi"/>
          <w:bCs/>
        </w:rPr>
        <w:t xml:space="preserve">Cameroon (Multisectoral collaboration for zoonotic diseases) </w:t>
      </w:r>
      <w:r w:rsidR="00042E75">
        <w:rPr>
          <w:rFonts w:asciiTheme="minorHAnsi" w:hAnsiTheme="minorHAnsi"/>
          <w:bCs/>
        </w:rPr>
        <w:t>(</w:t>
      </w:r>
      <w:r w:rsidR="00042E75" w:rsidRPr="00A36C7A">
        <w:rPr>
          <w:rFonts w:asciiTheme="minorHAnsi" w:hAnsiTheme="minorHAnsi"/>
          <w:bCs/>
        </w:rPr>
        <w:t>Oct</w:t>
      </w:r>
      <w:r w:rsidR="00042E75">
        <w:rPr>
          <w:rFonts w:asciiTheme="minorHAnsi" w:hAnsiTheme="minorHAnsi"/>
          <w:bCs/>
        </w:rPr>
        <w:t>ober 28-</w:t>
      </w:r>
      <w:r w:rsidR="00042E75" w:rsidRPr="00A36C7A">
        <w:rPr>
          <w:rFonts w:asciiTheme="minorHAnsi" w:hAnsiTheme="minorHAnsi"/>
          <w:bCs/>
        </w:rPr>
        <w:t>29</w:t>
      </w:r>
      <w:r w:rsidR="00042E75">
        <w:rPr>
          <w:rFonts w:asciiTheme="minorHAnsi" w:hAnsiTheme="minorHAnsi"/>
          <w:bCs/>
        </w:rPr>
        <w:t>)</w:t>
      </w:r>
      <w:r w:rsidR="0098263A">
        <w:rPr>
          <w:rFonts w:asciiTheme="minorHAnsi" w:hAnsiTheme="minorHAnsi"/>
          <w:bCs/>
        </w:rPr>
        <w:t>, Malawi (EVD Drill) (1 November)</w:t>
      </w:r>
      <w:r w:rsidR="002F0B79">
        <w:rPr>
          <w:rFonts w:asciiTheme="minorHAnsi" w:hAnsiTheme="minorHAnsi"/>
          <w:bCs/>
        </w:rPr>
        <w:t xml:space="preserve">, </w:t>
      </w:r>
      <w:r w:rsidR="002F0B79" w:rsidRPr="002F0B79">
        <w:rPr>
          <w:rFonts w:asciiTheme="minorHAnsi" w:hAnsiTheme="minorHAnsi"/>
          <w:bCs/>
        </w:rPr>
        <w:t>Bhutan (</w:t>
      </w:r>
      <w:r w:rsidR="00EB462F">
        <w:rPr>
          <w:rFonts w:asciiTheme="minorHAnsi" w:hAnsiTheme="minorHAnsi"/>
          <w:bCs/>
        </w:rPr>
        <w:t xml:space="preserve">Airport </w:t>
      </w:r>
      <w:r w:rsidR="002F0B79" w:rsidRPr="002F0B79">
        <w:rPr>
          <w:rFonts w:asciiTheme="minorHAnsi" w:hAnsiTheme="minorHAnsi"/>
          <w:bCs/>
        </w:rPr>
        <w:t>POE exercise)</w:t>
      </w:r>
      <w:r w:rsidR="002F0B79">
        <w:rPr>
          <w:rFonts w:asciiTheme="minorHAnsi" w:hAnsiTheme="minorHAnsi"/>
          <w:bCs/>
        </w:rPr>
        <w:t xml:space="preserve"> (November 6-7), </w:t>
      </w:r>
      <w:r w:rsidR="002F0B79" w:rsidRPr="002F0B79">
        <w:rPr>
          <w:rFonts w:asciiTheme="minorHAnsi" w:hAnsiTheme="minorHAnsi"/>
          <w:bCs/>
        </w:rPr>
        <w:t>Inter-Agency coordination TTX (Deliberate use)</w:t>
      </w:r>
      <w:r w:rsidR="002F0B79">
        <w:rPr>
          <w:rFonts w:asciiTheme="minorHAnsi" w:hAnsiTheme="minorHAnsi"/>
          <w:bCs/>
        </w:rPr>
        <w:t xml:space="preserve"> (</w:t>
      </w:r>
      <w:r w:rsidR="002F0B79" w:rsidRPr="002F0B79">
        <w:rPr>
          <w:rFonts w:asciiTheme="minorHAnsi" w:hAnsiTheme="minorHAnsi"/>
          <w:bCs/>
        </w:rPr>
        <w:t>November 6-7)</w:t>
      </w:r>
      <w:r w:rsidR="00935892">
        <w:rPr>
          <w:rFonts w:asciiTheme="minorHAnsi" w:hAnsiTheme="minorHAnsi"/>
          <w:bCs/>
        </w:rPr>
        <w:t>,</w:t>
      </w:r>
      <w:r w:rsidR="00935892" w:rsidRPr="00935892">
        <w:rPr>
          <w:rFonts w:asciiTheme="minorHAnsi" w:hAnsiTheme="minorHAnsi"/>
          <w:b/>
          <w:bCs/>
        </w:rPr>
        <w:t xml:space="preserve"> </w:t>
      </w:r>
      <w:r w:rsidR="00935892" w:rsidRPr="00935892">
        <w:rPr>
          <w:rFonts w:asciiTheme="minorHAnsi" w:hAnsiTheme="minorHAnsi"/>
          <w:bCs/>
        </w:rPr>
        <w:t>Azerbaijan (INSARAG SimEx) (November 4-8)</w:t>
      </w:r>
      <w:r w:rsidR="002E0066">
        <w:rPr>
          <w:rFonts w:asciiTheme="minorHAnsi" w:hAnsiTheme="minorHAnsi"/>
          <w:bCs/>
        </w:rPr>
        <w:t xml:space="preserve">, </w:t>
      </w:r>
      <w:r w:rsidR="002E0066" w:rsidRPr="002E0066">
        <w:rPr>
          <w:rFonts w:asciiTheme="minorHAnsi" w:hAnsiTheme="minorHAnsi"/>
          <w:bCs/>
        </w:rPr>
        <w:t>South Sudan Inter-Agency SimEx</w:t>
      </w:r>
      <w:r w:rsidR="002E0066">
        <w:rPr>
          <w:rFonts w:asciiTheme="minorHAnsi" w:hAnsiTheme="minorHAnsi"/>
          <w:bCs/>
        </w:rPr>
        <w:t xml:space="preserve"> </w:t>
      </w:r>
      <w:r w:rsidR="002E0066" w:rsidRPr="002E0066">
        <w:rPr>
          <w:rFonts w:asciiTheme="minorHAnsi" w:hAnsiTheme="minorHAnsi"/>
          <w:bCs/>
        </w:rPr>
        <w:t>(November 7)</w:t>
      </w:r>
      <w:r w:rsidR="00276E63">
        <w:rPr>
          <w:rFonts w:asciiTheme="minorHAnsi" w:hAnsiTheme="minorHAnsi"/>
          <w:bCs/>
        </w:rPr>
        <w:t>,</w:t>
      </w:r>
      <w:r w:rsidR="00276E63" w:rsidRPr="00276E63">
        <w:rPr>
          <w:rFonts w:asciiTheme="minorHAnsi" w:hAnsiTheme="minorHAnsi"/>
          <w:bCs/>
        </w:rPr>
        <w:t xml:space="preserve"> </w:t>
      </w:r>
      <w:r w:rsidR="00276E63" w:rsidRPr="004A18F9">
        <w:rPr>
          <w:rFonts w:asciiTheme="minorHAnsi" w:hAnsiTheme="minorHAnsi"/>
          <w:bCs/>
        </w:rPr>
        <w:t>Regional Functional IHR Exercise- Joint Assessment and Detecti</w:t>
      </w:r>
      <w:r w:rsidR="00351EC9">
        <w:rPr>
          <w:rFonts w:asciiTheme="minorHAnsi" w:hAnsiTheme="minorHAnsi"/>
          <w:bCs/>
        </w:rPr>
        <w:t>on of Events (JADE) (November 19</w:t>
      </w:r>
      <w:r w:rsidR="00276E63" w:rsidRPr="004A18F9">
        <w:rPr>
          <w:rFonts w:asciiTheme="minorHAnsi" w:hAnsiTheme="minorHAnsi"/>
          <w:bCs/>
        </w:rPr>
        <w:t>-22)</w:t>
      </w:r>
      <w:r w:rsidR="00EB0AEE">
        <w:rPr>
          <w:rFonts w:asciiTheme="minorHAnsi" w:hAnsiTheme="minorHAnsi"/>
          <w:bCs/>
        </w:rPr>
        <w:t xml:space="preserve">, </w:t>
      </w:r>
      <w:r w:rsidR="00EB0AEE" w:rsidRPr="00276E63">
        <w:rPr>
          <w:rFonts w:asciiTheme="minorHAnsi" w:hAnsiTheme="minorHAnsi"/>
          <w:bCs/>
        </w:rPr>
        <w:t>Malaysia (November)</w:t>
      </w:r>
      <w:r w:rsidR="00EB0AEE">
        <w:rPr>
          <w:rFonts w:asciiTheme="minorHAnsi" w:hAnsiTheme="minorHAnsi"/>
          <w:bCs/>
        </w:rPr>
        <w:t xml:space="preserve">, </w:t>
      </w:r>
      <w:r w:rsidR="00EB0AEE" w:rsidRPr="00EB0AEE">
        <w:rPr>
          <w:rFonts w:asciiTheme="minorHAnsi" w:hAnsiTheme="minorHAnsi"/>
          <w:bCs/>
        </w:rPr>
        <w:t>WHO Regional Office SimEx for IHR NFP (Crystal)</w:t>
      </w:r>
      <w:r w:rsidR="00EB0AEE">
        <w:rPr>
          <w:rFonts w:asciiTheme="minorHAnsi" w:hAnsiTheme="minorHAnsi"/>
          <w:bCs/>
        </w:rPr>
        <w:t xml:space="preserve"> (</w:t>
      </w:r>
      <w:r w:rsidR="00EB0AEE" w:rsidRPr="00EB0AEE">
        <w:rPr>
          <w:rFonts w:asciiTheme="minorHAnsi" w:hAnsiTheme="minorHAnsi"/>
          <w:bCs/>
        </w:rPr>
        <w:t>December 4-5</w:t>
      </w:r>
      <w:r w:rsidR="00EB0AEE">
        <w:rPr>
          <w:rFonts w:asciiTheme="minorHAnsi" w:hAnsiTheme="minorHAnsi"/>
          <w:bCs/>
        </w:rPr>
        <w:t>)</w:t>
      </w:r>
      <w:r w:rsidR="005F3AF1">
        <w:rPr>
          <w:rFonts w:asciiTheme="minorHAnsi" w:hAnsiTheme="minorHAnsi"/>
          <w:bCs/>
        </w:rPr>
        <w:t xml:space="preserve">, </w:t>
      </w:r>
      <w:r w:rsidR="005F3AF1" w:rsidRPr="005F3AF1">
        <w:rPr>
          <w:rFonts w:asciiTheme="minorHAnsi" w:hAnsiTheme="minorHAnsi"/>
          <w:bCs/>
        </w:rPr>
        <w:t>AFRO Regional PHEOC Functional Exercise (</w:t>
      </w:r>
      <w:r w:rsidR="005F3AF1">
        <w:rPr>
          <w:rFonts w:asciiTheme="minorHAnsi" w:hAnsiTheme="minorHAnsi"/>
          <w:bCs/>
        </w:rPr>
        <w:t>December 4-5)</w:t>
      </w:r>
      <w:r w:rsidR="00C72081">
        <w:rPr>
          <w:rFonts w:asciiTheme="minorHAnsi" w:hAnsiTheme="minorHAnsi"/>
          <w:bCs/>
        </w:rPr>
        <w:t>; Timor</w:t>
      </w:r>
      <w:r w:rsidR="00C11A68">
        <w:rPr>
          <w:rFonts w:asciiTheme="minorHAnsi" w:hAnsiTheme="minorHAnsi"/>
          <w:bCs/>
        </w:rPr>
        <w:t>-</w:t>
      </w:r>
      <w:r w:rsidR="00C72081">
        <w:rPr>
          <w:rFonts w:asciiTheme="minorHAnsi" w:hAnsiTheme="minorHAnsi"/>
          <w:bCs/>
        </w:rPr>
        <w:t xml:space="preserve">Leste TTX on Avian Influenza </w:t>
      </w:r>
      <w:r w:rsidR="00C11A68">
        <w:rPr>
          <w:rFonts w:asciiTheme="minorHAnsi" w:hAnsiTheme="minorHAnsi"/>
          <w:bCs/>
        </w:rPr>
        <w:t xml:space="preserve">Outbreak </w:t>
      </w:r>
      <w:r w:rsidR="00C72081">
        <w:rPr>
          <w:rFonts w:asciiTheme="minorHAnsi" w:hAnsiTheme="minorHAnsi"/>
          <w:bCs/>
        </w:rPr>
        <w:t>(December 13</w:t>
      </w:r>
      <w:r w:rsidR="00C11A68">
        <w:rPr>
          <w:rFonts w:asciiTheme="minorHAnsi" w:hAnsiTheme="minorHAnsi"/>
          <w:bCs/>
        </w:rPr>
        <w:t>-14</w:t>
      </w:r>
      <w:r w:rsidR="00C72081">
        <w:rPr>
          <w:rFonts w:asciiTheme="minorHAnsi" w:hAnsiTheme="minorHAnsi"/>
          <w:bCs/>
        </w:rPr>
        <w:t>)</w:t>
      </w:r>
    </w:p>
    <w:p w14:paraId="620D8870" w14:textId="6B253436" w:rsidR="00E92063" w:rsidRPr="00AF3536" w:rsidRDefault="00E92063" w:rsidP="006725EA">
      <w:pPr>
        <w:pStyle w:val="ListParagraph"/>
        <w:numPr>
          <w:ilvl w:val="0"/>
          <w:numId w:val="1"/>
        </w:numPr>
        <w:jc w:val="both"/>
        <w:rPr>
          <w:rFonts w:asciiTheme="minorHAnsi" w:hAnsiTheme="minorHAnsi"/>
        </w:rPr>
      </w:pPr>
      <w:r w:rsidRPr="009B467E">
        <w:rPr>
          <w:rFonts w:asciiTheme="minorHAnsi" w:hAnsiTheme="minorHAnsi"/>
          <w:b/>
          <w:bCs/>
        </w:rPr>
        <w:t>2018 (</w:t>
      </w:r>
      <w:r w:rsidR="00B6041E">
        <w:rPr>
          <w:rFonts w:asciiTheme="minorHAnsi" w:hAnsiTheme="minorHAnsi"/>
          <w:b/>
          <w:bCs/>
        </w:rPr>
        <w:t>3</w:t>
      </w:r>
      <w:r w:rsidR="006547F4">
        <w:rPr>
          <w:rFonts w:asciiTheme="minorHAnsi" w:hAnsiTheme="minorHAnsi"/>
          <w:b/>
          <w:bCs/>
        </w:rPr>
        <w:t>2</w:t>
      </w:r>
      <w:r w:rsidRPr="009B467E">
        <w:rPr>
          <w:rFonts w:asciiTheme="minorHAnsi" w:hAnsiTheme="minorHAnsi"/>
          <w:b/>
          <w:bCs/>
        </w:rPr>
        <w:t xml:space="preserve"> exercises</w:t>
      </w:r>
      <w:r w:rsidRPr="00AF3536">
        <w:rPr>
          <w:rFonts w:asciiTheme="minorHAnsi" w:hAnsiTheme="minorHAnsi"/>
          <w:b/>
          <w:bCs/>
        </w:rPr>
        <w:t>):</w:t>
      </w:r>
      <w:r w:rsidRPr="00AF3536">
        <w:rPr>
          <w:rFonts w:asciiTheme="minorHAnsi" w:hAnsiTheme="minorHAnsi"/>
        </w:rPr>
        <w:t xml:space="preserve"> </w:t>
      </w:r>
      <w:r w:rsidR="007349C6" w:rsidRPr="00AF3536">
        <w:rPr>
          <w:rFonts w:asciiTheme="minorHAnsi" w:hAnsiTheme="minorHAnsi"/>
        </w:rPr>
        <w:t>Argentina G20 Health Minister Exercise (October 4),</w:t>
      </w:r>
      <w:r w:rsidR="00CE70A2">
        <w:rPr>
          <w:rFonts w:asciiTheme="minorHAnsi" w:hAnsiTheme="minorHAnsi"/>
        </w:rPr>
        <w:t xml:space="preserve"> </w:t>
      </w:r>
      <w:r w:rsidRPr="00AF3536">
        <w:rPr>
          <w:rFonts w:asciiTheme="minorHAnsi" w:hAnsiTheme="minorHAnsi"/>
        </w:rPr>
        <w:t xml:space="preserve">Cambodia, Laos &amp; Vietnam (April 25-27), </w:t>
      </w:r>
      <w:r w:rsidR="005A3B5C">
        <w:rPr>
          <w:rFonts w:asciiTheme="minorHAnsi" w:hAnsiTheme="minorHAnsi"/>
        </w:rPr>
        <w:t xml:space="preserve">Chad (November 29), </w:t>
      </w:r>
      <w:proofErr w:type="spellStart"/>
      <w:r w:rsidR="00571A92" w:rsidRPr="00AF3536">
        <w:rPr>
          <w:rFonts w:asciiTheme="minorHAnsi" w:hAnsiTheme="minorHAnsi"/>
        </w:rPr>
        <w:t>CivMil</w:t>
      </w:r>
      <w:proofErr w:type="spellEnd"/>
      <w:r w:rsidR="00571A92" w:rsidRPr="00AF3536">
        <w:rPr>
          <w:rFonts w:asciiTheme="minorHAnsi" w:hAnsiTheme="minorHAnsi"/>
        </w:rPr>
        <w:t xml:space="preserve"> </w:t>
      </w:r>
      <w:proofErr w:type="spellStart"/>
      <w:r w:rsidR="00571A92" w:rsidRPr="00AF3536">
        <w:rPr>
          <w:rFonts w:asciiTheme="minorHAnsi" w:hAnsiTheme="minorHAnsi"/>
        </w:rPr>
        <w:t>SimEx</w:t>
      </w:r>
      <w:proofErr w:type="spellEnd"/>
      <w:r w:rsidR="00571A92" w:rsidRPr="00AF3536">
        <w:rPr>
          <w:rFonts w:asciiTheme="minorHAnsi" w:hAnsiTheme="minorHAnsi"/>
        </w:rPr>
        <w:t xml:space="preserve"> in Portugal (November 13), </w:t>
      </w:r>
      <w:r w:rsidRPr="00AF3536">
        <w:rPr>
          <w:rFonts w:asciiTheme="minorHAnsi" w:hAnsiTheme="minorHAnsi"/>
        </w:rPr>
        <w:lastRenderedPageBreak/>
        <w:t>Democratic Republic of Congo (EVD SimEx) (June 28), Democratic Republic of Congo (EVD SimEx) (July 25), East African Community Regional SimEx (RVF) (September 4-5),</w:t>
      </w:r>
      <w:r w:rsidR="000E706A" w:rsidRPr="00AF3536">
        <w:rPr>
          <w:rFonts w:asciiTheme="minorHAnsi" w:hAnsiTheme="minorHAnsi"/>
        </w:rPr>
        <w:t xml:space="preserve"> Fraport ICAO Exercise (Germany) (November 7-8), </w:t>
      </w:r>
      <w:r w:rsidR="009B467E" w:rsidRPr="00AF3536">
        <w:rPr>
          <w:rFonts w:asciiTheme="minorHAnsi" w:hAnsiTheme="minorHAnsi"/>
        </w:rPr>
        <w:t xml:space="preserve">GEOCX Validate Public Health Emergency Operation Centre functions (December 4-6), </w:t>
      </w:r>
      <w:r w:rsidR="00700A2D" w:rsidRPr="00AF3536">
        <w:rPr>
          <w:rFonts w:asciiTheme="minorHAnsi" w:hAnsiTheme="minorHAnsi"/>
          <w:bCs/>
        </w:rPr>
        <w:t>INFOSAN in SEARO</w:t>
      </w:r>
      <w:r w:rsidR="00700A2D" w:rsidRPr="00AF3536">
        <w:rPr>
          <w:rStyle w:val="FootnoteReference"/>
          <w:rFonts w:asciiTheme="minorHAnsi" w:hAnsiTheme="minorHAnsi"/>
          <w:bCs/>
        </w:rPr>
        <w:footnoteReference w:id="1"/>
      </w:r>
      <w:r w:rsidR="00700A2D" w:rsidRPr="00AF3536">
        <w:rPr>
          <w:rFonts w:asciiTheme="minorHAnsi" w:hAnsiTheme="minorHAnsi"/>
          <w:bCs/>
        </w:rPr>
        <w:t xml:space="preserve"> and WPRO</w:t>
      </w:r>
      <w:r w:rsidR="00700A2D" w:rsidRPr="00AF3536">
        <w:rPr>
          <w:rStyle w:val="FootnoteReference"/>
          <w:rFonts w:asciiTheme="minorHAnsi" w:hAnsiTheme="minorHAnsi"/>
          <w:bCs/>
        </w:rPr>
        <w:footnoteReference w:id="2"/>
      </w:r>
      <w:r w:rsidR="00700A2D" w:rsidRPr="00AF3536">
        <w:rPr>
          <w:rFonts w:asciiTheme="minorHAnsi" w:hAnsiTheme="minorHAnsi"/>
          <w:bCs/>
        </w:rPr>
        <w:t xml:space="preserve"> (November 27 &amp; 28), </w:t>
      </w:r>
      <w:r w:rsidRPr="00AF3536">
        <w:rPr>
          <w:rFonts w:asciiTheme="minorHAnsi" w:hAnsiTheme="minorHAnsi"/>
        </w:rPr>
        <w:t xml:space="preserve">Jordan (January 28-February 2), Kyrgyzstan (April 16-20), Kyrgyzstan (August 2-3), </w:t>
      </w:r>
      <w:r w:rsidR="00700A2D" w:rsidRPr="00AF3536">
        <w:rPr>
          <w:rFonts w:asciiTheme="minorHAnsi" w:hAnsiTheme="minorHAnsi"/>
        </w:rPr>
        <w:t xml:space="preserve">Liberia (November 28), </w:t>
      </w:r>
      <w:r w:rsidR="00480FC6" w:rsidRPr="00AF3536">
        <w:rPr>
          <w:rFonts w:asciiTheme="minorHAnsi" w:hAnsiTheme="minorHAnsi"/>
        </w:rPr>
        <w:t xml:space="preserve">Mongolia (October 30-31), </w:t>
      </w:r>
      <w:r w:rsidRPr="00AF3536">
        <w:rPr>
          <w:rFonts w:asciiTheme="minorHAnsi" w:hAnsiTheme="minorHAnsi"/>
        </w:rPr>
        <w:t>Nigeria (March 11-17), APEC Simulation exercise in Papua New Guinea (September 18-19</w:t>
      </w:r>
      <w:r w:rsidR="00916569">
        <w:rPr>
          <w:rFonts w:asciiTheme="minorHAnsi" w:hAnsiTheme="minorHAnsi"/>
        </w:rPr>
        <w:t>), Rwanda (EVD SimEx) (23 May)</w:t>
      </w:r>
      <w:r w:rsidR="006725EA" w:rsidRPr="00AF3536">
        <w:rPr>
          <w:rFonts w:asciiTheme="minorHAnsi" w:hAnsiTheme="minorHAnsi"/>
        </w:rPr>
        <w:t xml:space="preserve">, </w:t>
      </w:r>
      <w:r w:rsidRPr="00AF3536">
        <w:rPr>
          <w:rFonts w:asciiTheme="minorHAnsi" w:hAnsiTheme="minorHAnsi"/>
        </w:rPr>
        <w:t>Senegal PHEOC SimEx (May 8-9), South Sudan (EVD SimEx) (August 13-15), Tajikistan (August 10-11), Tanzania (May 14), Tanzania (EVD SimEx) (</w:t>
      </w:r>
      <w:r w:rsidR="00B071AA">
        <w:rPr>
          <w:rFonts w:asciiTheme="minorHAnsi" w:hAnsiTheme="minorHAnsi"/>
        </w:rPr>
        <w:t xml:space="preserve">Aug </w:t>
      </w:r>
      <w:r w:rsidRPr="00AF3536">
        <w:rPr>
          <w:rFonts w:asciiTheme="minorHAnsi" w:hAnsiTheme="minorHAnsi"/>
        </w:rPr>
        <w:t>13-17),</w:t>
      </w:r>
      <w:r w:rsidR="00B071AA">
        <w:rPr>
          <w:rFonts w:asciiTheme="minorHAnsi" w:hAnsiTheme="minorHAnsi"/>
        </w:rPr>
        <w:t xml:space="preserve"> </w:t>
      </w:r>
      <w:r w:rsidRPr="00AF3536">
        <w:rPr>
          <w:rFonts w:asciiTheme="minorHAnsi" w:hAnsiTheme="minorHAnsi"/>
        </w:rPr>
        <w:t xml:space="preserve">Thailand (January 29), United Kingdom - SimEx on Poliovirus containment (September 13-14), West </w:t>
      </w:r>
      <w:r w:rsidR="006547F4">
        <w:rPr>
          <w:rFonts w:asciiTheme="minorHAnsi" w:hAnsiTheme="minorHAnsi"/>
        </w:rPr>
        <w:t xml:space="preserve">Bank and Gaza Strip (March 4-9), </w:t>
      </w:r>
      <w:r w:rsidRPr="00AF3536">
        <w:rPr>
          <w:rFonts w:asciiTheme="minorHAnsi" w:hAnsiTheme="minorHAnsi"/>
        </w:rPr>
        <w:t>Zimbabwe (May 22-23)</w:t>
      </w:r>
      <w:r w:rsidR="00D55533" w:rsidRPr="00AF3536">
        <w:rPr>
          <w:rFonts w:asciiTheme="minorHAnsi" w:hAnsiTheme="minorHAnsi"/>
        </w:rPr>
        <w:t>, Joint EURO/ECDC Exercise on poliovirus containment breach preparedness and risk communication (October 22-25)</w:t>
      </w:r>
      <w:r w:rsidR="00571A92" w:rsidRPr="00AF3536">
        <w:rPr>
          <w:rFonts w:asciiTheme="minorHAnsi" w:hAnsiTheme="minorHAnsi"/>
        </w:rPr>
        <w:t xml:space="preserve">, </w:t>
      </w:r>
      <w:r w:rsidR="00B6041E">
        <w:rPr>
          <w:rFonts w:asciiTheme="minorHAnsi" w:hAnsiTheme="minorHAnsi"/>
        </w:rPr>
        <w:t xml:space="preserve">WHO EMRO </w:t>
      </w:r>
      <w:r w:rsidR="00B6041E" w:rsidRPr="006725EA">
        <w:rPr>
          <w:rFonts w:asciiTheme="minorHAnsi" w:hAnsiTheme="minorHAnsi"/>
          <w:bCs/>
        </w:rPr>
        <w:t xml:space="preserve">Regional </w:t>
      </w:r>
      <w:r w:rsidR="00B6041E">
        <w:rPr>
          <w:rFonts w:asciiTheme="minorHAnsi" w:hAnsiTheme="minorHAnsi"/>
          <w:bCs/>
        </w:rPr>
        <w:t>exercise</w:t>
      </w:r>
      <w:r w:rsidR="00B6041E" w:rsidRPr="006725EA">
        <w:rPr>
          <w:rFonts w:asciiTheme="minorHAnsi" w:hAnsiTheme="minorHAnsi"/>
          <w:bCs/>
        </w:rPr>
        <w:t xml:space="preserve"> to test preparedness </w:t>
      </w:r>
      <w:r w:rsidR="00B6041E">
        <w:rPr>
          <w:rFonts w:asciiTheme="minorHAnsi" w:hAnsiTheme="minorHAnsi"/>
          <w:bCs/>
        </w:rPr>
        <w:t xml:space="preserve">the </w:t>
      </w:r>
      <w:r w:rsidR="00B6041E" w:rsidRPr="006725EA">
        <w:rPr>
          <w:rFonts w:asciiTheme="minorHAnsi" w:hAnsiTheme="minorHAnsi"/>
          <w:bCs/>
        </w:rPr>
        <w:t xml:space="preserve">capacity </w:t>
      </w:r>
      <w:r w:rsidR="00B6041E">
        <w:rPr>
          <w:rFonts w:asciiTheme="minorHAnsi" w:hAnsiTheme="minorHAnsi"/>
          <w:bCs/>
        </w:rPr>
        <w:t>to</w:t>
      </w:r>
      <w:r w:rsidR="00B6041E" w:rsidRPr="006725EA">
        <w:rPr>
          <w:rFonts w:asciiTheme="minorHAnsi" w:hAnsiTheme="minorHAnsi"/>
          <w:bCs/>
        </w:rPr>
        <w:t xml:space="preserve"> respond to imported Ebola cases (December 1</w:t>
      </w:r>
      <w:r w:rsidR="00F17F13">
        <w:rPr>
          <w:rFonts w:asciiTheme="minorHAnsi" w:hAnsiTheme="minorHAnsi"/>
          <w:bCs/>
        </w:rPr>
        <w:t>3</w:t>
      </w:r>
      <w:r w:rsidR="00B6041E" w:rsidRPr="006725EA">
        <w:rPr>
          <w:rFonts w:asciiTheme="minorHAnsi" w:hAnsiTheme="minorHAnsi"/>
          <w:bCs/>
        </w:rPr>
        <w:t>)</w:t>
      </w:r>
      <w:r w:rsidR="00B6041E">
        <w:rPr>
          <w:rFonts w:asciiTheme="minorHAnsi" w:hAnsiTheme="minorHAnsi"/>
          <w:bCs/>
        </w:rPr>
        <w:t xml:space="preserve">, </w:t>
      </w:r>
      <w:r w:rsidR="00571A92" w:rsidRPr="00AF3536">
        <w:rPr>
          <w:rFonts w:asciiTheme="minorHAnsi" w:hAnsiTheme="minorHAnsi"/>
          <w:bCs/>
        </w:rPr>
        <w:t>WHO EURO</w:t>
      </w:r>
      <w:r w:rsidR="00571A92" w:rsidRPr="00AF3536">
        <w:rPr>
          <w:rFonts w:asciiTheme="minorHAnsi" w:hAnsiTheme="minorHAnsi"/>
          <w:b/>
          <w:bCs/>
        </w:rPr>
        <w:t xml:space="preserve"> </w:t>
      </w:r>
      <w:r w:rsidR="00571A92" w:rsidRPr="00AF3536">
        <w:rPr>
          <w:rFonts w:asciiTheme="minorHAnsi" w:hAnsiTheme="minorHAnsi"/>
        </w:rPr>
        <w:t>Regional IHR Functional Exercise - Joint Assessment and Detection of Events (JADE) (November 13-15)</w:t>
      </w:r>
      <w:r w:rsidR="006725EA" w:rsidRPr="00AF3536">
        <w:rPr>
          <w:rFonts w:asciiTheme="minorHAnsi" w:hAnsiTheme="minorHAnsi"/>
        </w:rPr>
        <w:t>, WHO WPRO IHR Regional</w:t>
      </w:r>
      <w:r w:rsidR="007F675C">
        <w:rPr>
          <w:rFonts w:asciiTheme="minorHAnsi" w:hAnsiTheme="minorHAnsi"/>
        </w:rPr>
        <w:t xml:space="preserve"> Office Exercise (December 3-7)</w:t>
      </w:r>
      <w:r w:rsidR="00571A92" w:rsidRPr="00AF3536">
        <w:rPr>
          <w:rFonts w:asciiTheme="minorHAnsi" w:hAnsiTheme="minorHAnsi"/>
        </w:rPr>
        <w:t>.</w:t>
      </w:r>
    </w:p>
    <w:p w14:paraId="3C381278" w14:textId="5F038BBF" w:rsidR="00E92063" w:rsidRPr="00B5186E" w:rsidRDefault="006547F4" w:rsidP="00E92063">
      <w:pPr>
        <w:pStyle w:val="ListParagraph"/>
        <w:numPr>
          <w:ilvl w:val="0"/>
          <w:numId w:val="1"/>
        </w:numPr>
        <w:jc w:val="both"/>
        <w:rPr>
          <w:rFonts w:asciiTheme="minorHAnsi" w:hAnsiTheme="minorHAnsi"/>
          <w:b/>
          <w:bCs/>
        </w:rPr>
      </w:pPr>
      <w:r>
        <w:rPr>
          <w:rFonts w:asciiTheme="minorHAnsi" w:hAnsiTheme="minorHAnsi"/>
          <w:b/>
          <w:bCs/>
        </w:rPr>
        <w:t>2017 (30</w:t>
      </w:r>
      <w:r w:rsidR="00E92063" w:rsidRPr="00AF3536">
        <w:rPr>
          <w:rFonts w:asciiTheme="minorHAnsi" w:hAnsiTheme="minorHAnsi"/>
          <w:b/>
          <w:bCs/>
        </w:rPr>
        <w:t xml:space="preserve"> exercises):</w:t>
      </w:r>
      <w:r w:rsidR="00E92063" w:rsidRPr="00AF3536">
        <w:rPr>
          <w:rFonts w:asciiTheme="minorHAnsi" w:hAnsiTheme="minorHAnsi"/>
        </w:rPr>
        <w:t xml:space="preserve"> Armenia (October 16-17), Cambodia (November 14-23 – 3 exercises</w:t>
      </w:r>
      <w:r w:rsidR="00E92063">
        <w:rPr>
          <w:rFonts w:asciiTheme="minorHAnsi" w:hAnsiTheme="minorHAnsi"/>
        </w:rPr>
        <w:t xml:space="preserve">), Cameroon (September 7-15), China, Egypt (21 November), </w:t>
      </w:r>
      <w:r w:rsidR="00E92063" w:rsidRPr="00837445">
        <w:rPr>
          <w:rFonts w:asciiTheme="minorHAnsi" w:hAnsiTheme="minorHAnsi"/>
        </w:rPr>
        <w:t xml:space="preserve">Indonesia </w:t>
      </w:r>
      <w:r w:rsidR="00E92063">
        <w:rPr>
          <w:rFonts w:asciiTheme="minorHAnsi" w:hAnsiTheme="minorHAnsi"/>
        </w:rPr>
        <w:t>simulation exercise</w:t>
      </w:r>
      <w:r w:rsidR="00E92063" w:rsidRPr="00837445">
        <w:rPr>
          <w:rFonts w:asciiTheme="minorHAnsi" w:hAnsiTheme="minorHAnsi"/>
        </w:rPr>
        <w:t xml:space="preserve"> orientation (July 30 – Aug 4), </w:t>
      </w:r>
      <w:r w:rsidR="00E92063" w:rsidRPr="00837445">
        <w:rPr>
          <w:rFonts w:asciiTheme="minorHAnsi" w:hAnsiTheme="minorHAnsi"/>
          <w:lang w:val="en-US"/>
        </w:rPr>
        <w:t xml:space="preserve">Inter-Agency Committee on Radiological and Nuclear Emergencies, Hungary (June 21-22), </w:t>
      </w:r>
      <w:r w:rsidR="00E92063" w:rsidRPr="00884AA9">
        <w:rPr>
          <w:rFonts w:asciiTheme="minorHAnsi" w:hAnsiTheme="minorHAnsi"/>
        </w:rPr>
        <w:t>Inter-Agency exercise in Uzbekistan (Nov</w:t>
      </w:r>
      <w:r w:rsidR="00E92063">
        <w:rPr>
          <w:rFonts w:asciiTheme="minorHAnsi" w:hAnsiTheme="minorHAnsi"/>
        </w:rPr>
        <w:t>ember</w:t>
      </w:r>
      <w:r w:rsidR="00E92063" w:rsidRPr="00884AA9">
        <w:rPr>
          <w:rFonts w:asciiTheme="minorHAnsi" w:hAnsiTheme="minorHAnsi"/>
        </w:rPr>
        <w:t xml:space="preserve"> 23-24)</w:t>
      </w:r>
      <w:r w:rsidR="00E92063">
        <w:rPr>
          <w:rFonts w:asciiTheme="minorHAnsi" w:hAnsiTheme="minorHAnsi"/>
        </w:rPr>
        <w:t xml:space="preserve">, </w:t>
      </w:r>
      <w:r w:rsidR="00E92063" w:rsidRPr="00837445">
        <w:rPr>
          <w:rFonts w:asciiTheme="minorHAnsi" w:hAnsiTheme="minorHAnsi"/>
        </w:rPr>
        <w:t xml:space="preserve">G20 countries (May 19-20), </w:t>
      </w:r>
      <w:r w:rsidR="00E92063">
        <w:rPr>
          <w:rFonts w:asciiTheme="minorHAnsi" w:hAnsiTheme="minorHAnsi"/>
        </w:rPr>
        <w:t xml:space="preserve">GHSA countries (October 24-26), ICMM meeting (October 25-26), Indonesia (September 18-20), </w:t>
      </w:r>
      <w:r w:rsidR="00E92063" w:rsidRPr="00AE6D5C">
        <w:rPr>
          <w:rFonts w:asciiTheme="minorHAnsi" w:hAnsiTheme="minorHAnsi"/>
        </w:rPr>
        <w:t>Inter-Agency exercise in Georgia</w:t>
      </w:r>
      <w:r w:rsidR="00E92063">
        <w:rPr>
          <w:rFonts w:asciiTheme="minorHAnsi" w:hAnsiTheme="minorHAnsi"/>
        </w:rPr>
        <w:t xml:space="preserve"> (August 21-22),</w:t>
      </w:r>
      <w:r w:rsidR="00E92063">
        <w:rPr>
          <w:rFonts w:asciiTheme="minorHAnsi" w:hAnsiTheme="minorHAnsi" w:cstheme="minorHAnsi"/>
          <w:sz w:val="18"/>
          <w:szCs w:val="18"/>
        </w:rPr>
        <w:t xml:space="preserve"> </w:t>
      </w:r>
      <w:r w:rsidR="00E92063">
        <w:rPr>
          <w:rFonts w:asciiTheme="minorHAnsi" w:hAnsiTheme="minorHAnsi"/>
        </w:rPr>
        <w:t xml:space="preserve">Iraq (August 19-25), </w:t>
      </w:r>
      <w:r w:rsidR="00A85604">
        <w:rPr>
          <w:rFonts w:asciiTheme="minorHAnsi" w:hAnsiTheme="minorHAnsi"/>
        </w:rPr>
        <w:t xml:space="preserve">Lao PDR (March &amp; 29-30 November), </w:t>
      </w:r>
      <w:r w:rsidR="00E92063">
        <w:rPr>
          <w:rFonts w:asciiTheme="minorHAnsi" w:hAnsiTheme="minorHAnsi"/>
        </w:rPr>
        <w:t xml:space="preserve">Mauritania (November 16-17), Mongolia (May 1-5 &amp; September), Pakistan (September 18-22), </w:t>
      </w:r>
      <w:r w:rsidR="00E92063" w:rsidRPr="00837445">
        <w:rPr>
          <w:rFonts w:asciiTheme="minorHAnsi" w:hAnsiTheme="minorHAnsi"/>
        </w:rPr>
        <w:t>Turkmenistan (March 26-31 – 2 exercises),</w:t>
      </w:r>
      <w:r w:rsidR="00E92063">
        <w:rPr>
          <w:rFonts w:asciiTheme="minorHAnsi" w:hAnsiTheme="minorHAnsi"/>
        </w:rPr>
        <w:t xml:space="preserve"> </w:t>
      </w:r>
      <w:r w:rsidR="00E92063" w:rsidRPr="00837445">
        <w:rPr>
          <w:rFonts w:asciiTheme="minorHAnsi" w:hAnsiTheme="minorHAnsi"/>
        </w:rPr>
        <w:t>Regional exercise in Tunisia</w:t>
      </w:r>
      <w:r w:rsidR="00E92063" w:rsidRPr="00837445">
        <w:rPr>
          <w:rStyle w:val="FootnoteReference"/>
          <w:rFonts w:asciiTheme="minorHAnsi" w:hAnsiTheme="minorHAnsi"/>
        </w:rPr>
        <w:footnoteReference w:id="3"/>
      </w:r>
      <w:r w:rsidR="00E92063" w:rsidRPr="00837445">
        <w:rPr>
          <w:rFonts w:asciiTheme="minorHAnsi" w:hAnsiTheme="minorHAnsi"/>
        </w:rPr>
        <w:t xml:space="preserve"> (July</w:t>
      </w:r>
      <w:r w:rsidR="00E92063">
        <w:rPr>
          <w:rFonts w:asciiTheme="minorHAnsi" w:hAnsiTheme="minorHAnsi"/>
        </w:rPr>
        <w:t xml:space="preserve"> </w:t>
      </w:r>
      <w:r w:rsidR="00E92063" w:rsidRPr="00837445">
        <w:rPr>
          <w:rFonts w:asciiTheme="minorHAnsi" w:hAnsiTheme="minorHAnsi"/>
        </w:rPr>
        <w:t>11-13)</w:t>
      </w:r>
      <w:r w:rsidR="00E92063">
        <w:rPr>
          <w:rFonts w:asciiTheme="minorHAnsi" w:hAnsiTheme="minorHAnsi"/>
        </w:rPr>
        <w:t xml:space="preserve">, </w:t>
      </w:r>
      <w:r w:rsidR="00E92063" w:rsidRPr="00774962">
        <w:rPr>
          <w:rFonts w:asciiTheme="minorHAnsi" w:hAnsiTheme="minorHAnsi"/>
        </w:rPr>
        <w:t>SADC countries in South Africa (November 06-10)</w:t>
      </w:r>
      <w:r w:rsidR="00E92063">
        <w:rPr>
          <w:rFonts w:asciiTheme="minorHAnsi" w:hAnsiTheme="minorHAnsi"/>
        </w:rPr>
        <w:t xml:space="preserve">, </w:t>
      </w:r>
      <w:r w:rsidR="00E92063" w:rsidRPr="00837445">
        <w:rPr>
          <w:rFonts w:asciiTheme="minorHAnsi" w:hAnsiTheme="minorHAnsi"/>
        </w:rPr>
        <w:t>Uganda (January 25), Uganda (11 May), United Rep</w:t>
      </w:r>
      <w:r w:rsidR="00E92063">
        <w:rPr>
          <w:rFonts w:asciiTheme="minorHAnsi" w:hAnsiTheme="minorHAnsi"/>
        </w:rPr>
        <w:t xml:space="preserve">ublic of Tanzania (March 30-31), Vietnam (May), </w:t>
      </w:r>
      <w:r w:rsidR="00E92063" w:rsidRPr="003A3F68">
        <w:rPr>
          <w:rFonts w:asciiTheme="minorHAnsi" w:hAnsiTheme="minorHAnsi"/>
        </w:rPr>
        <w:t>WHO WPRO Regional Office exercise</w:t>
      </w:r>
      <w:r w:rsidR="00E92063">
        <w:rPr>
          <w:rStyle w:val="FootnoteReference"/>
          <w:rFonts w:asciiTheme="minorHAnsi" w:hAnsiTheme="minorHAnsi"/>
        </w:rPr>
        <w:footnoteReference w:id="4"/>
      </w:r>
      <w:r w:rsidR="00E92063" w:rsidRPr="003A3F68">
        <w:rPr>
          <w:rFonts w:asciiTheme="minorHAnsi" w:hAnsiTheme="minorHAnsi"/>
        </w:rPr>
        <w:t xml:space="preserve"> (Dec</w:t>
      </w:r>
      <w:r w:rsidR="00E92063">
        <w:rPr>
          <w:rFonts w:asciiTheme="minorHAnsi" w:hAnsiTheme="minorHAnsi"/>
        </w:rPr>
        <w:t>ember</w:t>
      </w:r>
      <w:r w:rsidR="00E92063" w:rsidRPr="003A3F68">
        <w:rPr>
          <w:rFonts w:asciiTheme="minorHAnsi" w:hAnsiTheme="minorHAnsi"/>
        </w:rPr>
        <w:t xml:space="preserve"> </w:t>
      </w:r>
      <w:r w:rsidR="00E92063">
        <w:rPr>
          <w:rFonts w:asciiTheme="minorHAnsi" w:hAnsiTheme="minorHAnsi"/>
        </w:rPr>
        <w:t>05</w:t>
      </w:r>
      <w:r w:rsidR="00E92063" w:rsidRPr="003A3F68">
        <w:rPr>
          <w:rFonts w:asciiTheme="minorHAnsi" w:hAnsiTheme="minorHAnsi"/>
        </w:rPr>
        <w:t>-</w:t>
      </w:r>
      <w:r w:rsidR="00E92063">
        <w:rPr>
          <w:rFonts w:asciiTheme="minorHAnsi" w:hAnsiTheme="minorHAnsi"/>
        </w:rPr>
        <w:t>06</w:t>
      </w:r>
      <w:r w:rsidR="00E92063" w:rsidRPr="003A3F68">
        <w:rPr>
          <w:rFonts w:asciiTheme="minorHAnsi" w:hAnsiTheme="minorHAnsi"/>
        </w:rPr>
        <w:t>)</w:t>
      </w:r>
    </w:p>
    <w:p w14:paraId="4E296101" w14:textId="34297099" w:rsidR="00E92063" w:rsidRPr="00E16B0D" w:rsidRDefault="0013734B" w:rsidP="00E92063">
      <w:pPr>
        <w:pStyle w:val="ListParagraph"/>
        <w:numPr>
          <w:ilvl w:val="0"/>
          <w:numId w:val="1"/>
        </w:numPr>
        <w:jc w:val="both"/>
        <w:rPr>
          <w:rFonts w:asciiTheme="minorHAnsi" w:hAnsiTheme="minorHAnsi"/>
          <w:b/>
          <w:bCs/>
        </w:rPr>
      </w:pPr>
      <w:r>
        <w:rPr>
          <w:rFonts w:asciiTheme="minorHAnsi" w:hAnsiTheme="minorHAnsi"/>
          <w:b/>
          <w:bCs/>
        </w:rPr>
        <w:t>2016 (31</w:t>
      </w:r>
      <w:r w:rsidR="00E92063" w:rsidRPr="00837445">
        <w:rPr>
          <w:rFonts w:asciiTheme="minorHAnsi" w:hAnsiTheme="minorHAnsi"/>
          <w:b/>
          <w:bCs/>
        </w:rPr>
        <w:t xml:space="preserve"> exercises)</w:t>
      </w:r>
      <w:r w:rsidR="00E92063" w:rsidRPr="00837445">
        <w:rPr>
          <w:rFonts w:asciiTheme="minorHAnsi" w:hAnsiTheme="minorHAnsi"/>
        </w:rPr>
        <w:t>: Burkina Faso (May 6 &amp; Oct 26-27),</w:t>
      </w:r>
      <w:r w:rsidR="00E92063">
        <w:rPr>
          <w:rFonts w:asciiTheme="minorHAnsi" w:hAnsiTheme="minorHAnsi"/>
        </w:rPr>
        <w:t xml:space="preserve"> Cambodia (November 23),</w:t>
      </w:r>
      <w:r w:rsidR="00E92063" w:rsidRPr="00837445">
        <w:rPr>
          <w:rFonts w:asciiTheme="minorHAnsi" w:hAnsiTheme="minorHAnsi"/>
        </w:rPr>
        <w:t xml:space="preserve"> Central African Republic (May 13), Chad (May 13), Côte d’Ivoire (Feb 3-5 &amp; Nov 30), Democratic Republic of Congo (May 5), Gambia (Feb 5), Ghana (Sep 4-9, Sep 12-15, Oct 10-14 – </w:t>
      </w:r>
      <w:r w:rsidR="00E92063" w:rsidRPr="00837445">
        <w:rPr>
          <w:rFonts w:asciiTheme="minorHAnsi" w:hAnsiTheme="minorHAnsi"/>
          <w:i/>
          <w:iCs/>
        </w:rPr>
        <w:t>4 exercises in 4 regions</w:t>
      </w:r>
      <w:r w:rsidR="00E92063" w:rsidRPr="00837445">
        <w:rPr>
          <w:rFonts w:asciiTheme="minorHAnsi" w:hAnsiTheme="minorHAnsi"/>
        </w:rPr>
        <w:t>), Guinea (Mar 17-23 &amp; May 23-27), Guinea-Bissau (May), Indonesia (June 27-29),</w:t>
      </w:r>
      <w:r w:rsidR="00E92063">
        <w:rPr>
          <w:rFonts w:asciiTheme="minorHAnsi" w:hAnsiTheme="minorHAnsi"/>
        </w:rPr>
        <w:t xml:space="preserve"> Lao PDR (March 22-24),</w:t>
      </w:r>
      <w:r w:rsidR="00E92063" w:rsidRPr="00837445">
        <w:rPr>
          <w:rFonts w:asciiTheme="minorHAnsi" w:hAnsiTheme="minorHAnsi"/>
        </w:rPr>
        <w:t xml:space="preserve"> Mali (May 5), Mauritania (December 16-17</w:t>
      </w:r>
      <w:r w:rsidR="00E92063">
        <w:rPr>
          <w:rFonts w:asciiTheme="minorHAnsi" w:hAnsiTheme="minorHAnsi"/>
        </w:rPr>
        <w:t xml:space="preserve"> – </w:t>
      </w:r>
      <w:r w:rsidR="00E92063" w:rsidRPr="00D70786">
        <w:rPr>
          <w:rFonts w:asciiTheme="minorHAnsi" w:hAnsiTheme="minorHAnsi"/>
          <w:i/>
          <w:iCs/>
        </w:rPr>
        <w:t>2 exercises</w:t>
      </w:r>
      <w:r w:rsidR="00E92063" w:rsidRPr="00837445">
        <w:rPr>
          <w:rFonts w:asciiTheme="minorHAnsi" w:hAnsiTheme="minorHAnsi"/>
        </w:rPr>
        <w:t xml:space="preserve">), </w:t>
      </w:r>
      <w:r w:rsidR="00E92063">
        <w:rPr>
          <w:rFonts w:asciiTheme="minorHAnsi" w:hAnsiTheme="minorHAnsi"/>
        </w:rPr>
        <w:t xml:space="preserve">Mongolia (June, July 19-25 &amp; Aug), </w:t>
      </w:r>
      <w:r w:rsidR="00E92063" w:rsidRPr="003A3F68">
        <w:rPr>
          <w:rFonts w:asciiTheme="minorHAnsi" w:hAnsiTheme="minorHAnsi"/>
        </w:rPr>
        <w:t>WH</w:t>
      </w:r>
      <w:r w:rsidR="00E92063">
        <w:rPr>
          <w:rFonts w:asciiTheme="minorHAnsi" w:hAnsiTheme="minorHAnsi"/>
        </w:rPr>
        <w:t>O WPRO Regional Office exercise</w:t>
      </w:r>
      <w:r w:rsidR="00E92063" w:rsidRPr="00837445">
        <w:rPr>
          <w:rStyle w:val="FootnoteReference"/>
          <w:rFonts w:asciiTheme="minorHAnsi" w:hAnsiTheme="minorHAnsi"/>
        </w:rPr>
        <w:footnoteReference w:id="5"/>
      </w:r>
      <w:r w:rsidR="00E92063">
        <w:rPr>
          <w:rFonts w:asciiTheme="minorHAnsi" w:hAnsiTheme="minorHAnsi"/>
        </w:rPr>
        <w:t xml:space="preserve"> </w:t>
      </w:r>
      <w:r w:rsidR="00E92063" w:rsidRPr="00837445">
        <w:rPr>
          <w:rFonts w:asciiTheme="minorHAnsi" w:hAnsiTheme="minorHAnsi"/>
        </w:rPr>
        <w:t>(December 8-9), Sierra Leone (Aug &amp; Sep), Togo (Feb 10 &amp; Sep 16), Turkmenistan (December 9) and Uganda (October 7)</w:t>
      </w:r>
      <w:r w:rsidR="00E92063">
        <w:rPr>
          <w:rFonts w:asciiTheme="minorHAnsi" w:hAnsiTheme="minorHAnsi"/>
        </w:rPr>
        <w:t>.</w:t>
      </w:r>
    </w:p>
    <w:p w14:paraId="247B5448" w14:textId="77777777" w:rsidR="00E92063" w:rsidRDefault="00E92063" w:rsidP="00E92063">
      <w:pPr>
        <w:jc w:val="both"/>
        <w:rPr>
          <w:rFonts w:asciiTheme="minorHAnsi" w:hAnsiTheme="minorHAnsi"/>
          <w:b/>
          <w:bCs/>
        </w:rPr>
      </w:pPr>
    </w:p>
    <w:p w14:paraId="2A5D1DBB" w14:textId="466C1DF4" w:rsidR="00276E63" w:rsidRPr="00276E63" w:rsidRDefault="00E92063" w:rsidP="009B7850">
      <w:pPr>
        <w:jc w:val="both"/>
        <w:rPr>
          <w:rFonts w:asciiTheme="minorHAnsi" w:hAnsiTheme="minorHAnsi"/>
          <w:b/>
          <w:bCs/>
        </w:rPr>
      </w:pPr>
      <w:r>
        <w:rPr>
          <w:rFonts w:asciiTheme="minorHAnsi" w:hAnsiTheme="minorHAnsi"/>
          <w:b/>
          <w:bCs/>
        </w:rPr>
        <w:t xml:space="preserve">Next scheduled exercise(s): </w:t>
      </w:r>
      <w:r w:rsidR="00B87C74" w:rsidRPr="00B87C74">
        <w:rPr>
          <w:rFonts w:asciiTheme="minorHAnsi" w:hAnsiTheme="minorHAnsi"/>
          <w:bCs/>
        </w:rPr>
        <w:t>Trinidad and Tobago, Vaccine TTX</w:t>
      </w:r>
      <w:r w:rsidR="00B87C74">
        <w:rPr>
          <w:rFonts w:asciiTheme="minorHAnsi" w:hAnsiTheme="minorHAnsi"/>
          <w:bCs/>
        </w:rPr>
        <w:t xml:space="preserve"> (February 2021)</w:t>
      </w:r>
    </w:p>
    <w:p w14:paraId="514A6507" w14:textId="77777777" w:rsidR="00BB10D9" w:rsidRDefault="00BB10D9" w:rsidP="00E92063">
      <w:pPr>
        <w:rPr>
          <w:b/>
          <w:bCs/>
        </w:rPr>
      </w:pPr>
    </w:p>
    <w:p w14:paraId="2E128C12" w14:textId="6E28ABCC" w:rsidR="00AD13F6" w:rsidRDefault="00AD13F6" w:rsidP="00AD13F6">
      <w:pPr>
        <w:rPr>
          <w:b/>
          <w:bCs/>
        </w:rPr>
      </w:pPr>
      <w:r w:rsidRPr="0006710B">
        <w:rPr>
          <w:b/>
          <w:bCs/>
        </w:rPr>
        <w:t>Sim</w:t>
      </w:r>
      <w:r>
        <w:rPr>
          <w:b/>
          <w:bCs/>
        </w:rPr>
        <w:t>ulati</w:t>
      </w:r>
      <w:r w:rsidR="00B6041E">
        <w:rPr>
          <w:b/>
          <w:bCs/>
        </w:rPr>
        <w:t xml:space="preserve">on exercises in the Pipeline: </w:t>
      </w:r>
      <w:r w:rsidR="0030359F">
        <w:rPr>
          <w:b/>
          <w:bCs/>
        </w:rPr>
        <w:t>10</w:t>
      </w:r>
      <w:r w:rsidR="00D21F06">
        <w:rPr>
          <w:b/>
          <w:bCs/>
        </w:rPr>
        <w:t xml:space="preserve"> </w:t>
      </w:r>
      <w:r w:rsidRPr="0006710B">
        <w:rPr>
          <w:b/>
          <w:bCs/>
        </w:rPr>
        <w:t xml:space="preserve">exercises </w:t>
      </w:r>
    </w:p>
    <w:p w14:paraId="0CC64D55" w14:textId="77777777" w:rsidR="00F943D8" w:rsidRPr="0006710B" w:rsidRDefault="00F943D8" w:rsidP="00AD13F6"/>
    <w:tbl>
      <w:tblPr>
        <w:tblStyle w:val="TableGrid"/>
        <w:tblW w:w="789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4234"/>
        <w:gridCol w:w="671"/>
        <w:gridCol w:w="1861"/>
        <w:gridCol w:w="10"/>
      </w:tblGrid>
      <w:tr w:rsidR="00AD13F6" w14:paraId="6B50197E" w14:textId="77777777" w:rsidTr="001933E4">
        <w:trPr>
          <w:trHeight w:val="438"/>
        </w:trPr>
        <w:tc>
          <w:tcPr>
            <w:tcW w:w="1119" w:type="dxa"/>
            <w:tcBorders>
              <w:bottom w:val="single" w:sz="12" w:space="0" w:color="auto"/>
              <w:right w:val="single" w:sz="12" w:space="0" w:color="auto"/>
            </w:tcBorders>
            <w:shd w:val="clear" w:color="auto" w:fill="F2F2F2" w:themeFill="background1" w:themeFillShade="F2"/>
            <w:vAlign w:val="center"/>
            <w:hideMark/>
          </w:tcPr>
          <w:p w14:paraId="2E9171E6" w14:textId="77777777" w:rsidR="00AD13F6" w:rsidRDefault="00AD13F6" w:rsidP="00262E50">
            <w:pPr>
              <w:rPr>
                <w:rFonts w:cstheme="minorHAnsi"/>
                <w:b/>
                <w:bCs/>
                <w:sz w:val="18"/>
                <w:szCs w:val="18"/>
              </w:rPr>
            </w:pPr>
            <w:r>
              <w:rPr>
                <w:rFonts w:cstheme="minorHAnsi"/>
                <w:b/>
                <w:bCs/>
                <w:sz w:val="18"/>
                <w:szCs w:val="18"/>
              </w:rPr>
              <w:lastRenderedPageBreak/>
              <w:t>REGION</w:t>
            </w:r>
          </w:p>
        </w:tc>
        <w:tc>
          <w:tcPr>
            <w:tcW w:w="4234" w:type="dxa"/>
            <w:tcBorders>
              <w:left w:val="single" w:sz="12" w:space="0" w:color="auto"/>
              <w:bottom w:val="single" w:sz="12" w:space="0" w:color="auto"/>
            </w:tcBorders>
            <w:shd w:val="clear" w:color="auto" w:fill="CCECFF"/>
            <w:vAlign w:val="center"/>
            <w:hideMark/>
          </w:tcPr>
          <w:p w14:paraId="1CCB4AFD" w14:textId="77777777" w:rsidR="00AD13F6" w:rsidRDefault="00AD13F6" w:rsidP="00262E50">
            <w:pPr>
              <w:rPr>
                <w:rFonts w:cstheme="minorHAnsi"/>
                <w:b/>
                <w:bCs/>
                <w:sz w:val="18"/>
                <w:szCs w:val="18"/>
              </w:rPr>
            </w:pPr>
            <w:r>
              <w:rPr>
                <w:rFonts w:cstheme="minorHAnsi"/>
                <w:b/>
                <w:bCs/>
                <w:sz w:val="18"/>
                <w:szCs w:val="18"/>
              </w:rPr>
              <w:t>COUNTRY</w:t>
            </w:r>
          </w:p>
        </w:tc>
        <w:tc>
          <w:tcPr>
            <w:tcW w:w="2542" w:type="dxa"/>
            <w:gridSpan w:val="3"/>
            <w:tcBorders>
              <w:bottom w:val="single" w:sz="12" w:space="0" w:color="auto"/>
            </w:tcBorders>
            <w:shd w:val="clear" w:color="auto" w:fill="CCECFF"/>
            <w:vAlign w:val="center"/>
            <w:hideMark/>
          </w:tcPr>
          <w:p w14:paraId="3E089BDC" w14:textId="77777777" w:rsidR="00AD13F6" w:rsidRDefault="00AD13F6" w:rsidP="00262E50">
            <w:pPr>
              <w:rPr>
                <w:rFonts w:cstheme="minorHAnsi"/>
                <w:b/>
                <w:bCs/>
                <w:sz w:val="18"/>
                <w:szCs w:val="18"/>
              </w:rPr>
            </w:pPr>
            <w:r>
              <w:rPr>
                <w:rFonts w:cstheme="minorHAnsi"/>
                <w:b/>
                <w:bCs/>
                <w:sz w:val="18"/>
                <w:szCs w:val="18"/>
              </w:rPr>
              <w:t>DATES</w:t>
            </w:r>
          </w:p>
        </w:tc>
      </w:tr>
      <w:tr w:rsidR="0030359F" w14:paraId="1B80CC2C" w14:textId="77777777" w:rsidTr="008246D4">
        <w:trPr>
          <w:gridAfter w:val="1"/>
          <w:wAfter w:w="10" w:type="dxa"/>
          <w:trHeight w:val="390"/>
        </w:trPr>
        <w:tc>
          <w:tcPr>
            <w:tcW w:w="1119" w:type="dxa"/>
            <w:tcBorders>
              <w:right w:val="single" w:sz="12" w:space="0" w:color="auto"/>
            </w:tcBorders>
            <w:shd w:val="clear" w:color="auto" w:fill="F2F2F2" w:themeFill="background1" w:themeFillShade="F2"/>
            <w:noWrap/>
            <w:vAlign w:val="center"/>
          </w:tcPr>
          <w:p w14:paraId="06F4363C" w14:textId="737BE06F" w:rsidR="0030359F" w:rsidRDefault="0030359F" w:rsidP="0030359F">
            <w:pPr>
              <w:rPr>
                <w:rFonts w:cstheme="minorHAnsi"/>
                <w:b/>
                <w:bCs/>
                <w:sz w:val="18"/>
                <w:szCs w:val="18"/>
              </w:rPr>
            </w:pPr>
            <w:r>
              <w:rPr>
                <w:rFonts w:cstheme="minorHAnsi"/>
                <w:b/>
                <w:bCs/>
                <w:sz w:val="18"/>
                <w:szCs w:val="18"/>
              </w:rPr>
              <w:t>AFRO</w:t>
            </w:r>
          </w:p>
        </w:tc>
        <w:tc>
          <w:tcPr>
            <w:tcW w:w="4234" w:type="dxa"/>
            <w:tcBorders>
              <w:left w:val="single" w:sz="12" w:space="0" w:color="auto"/>
            </w:tcBorders>
            <w:shd w:val="clear" w:color="auto" w:fill="CCECFF"/>
            <w:vAlign w:val="center"/>
          </w:tcPr>
          <w:p w14:paraId="61D13F16" w14:textId="1E29C838" w:rsidR="0030359F" w:rsidRPr="001D3F00" w:rsidRDefault="0030359F" w:rsidP="001D3F00">
            <w:pPr>
              <w:rPr>
                <w:rFonts w:cstheme="minorHAnsi"/>
                <w:sz w:val="18"/>
                <w:szCs w:val="18"/>
                <w:lang w:val="en-US"/>
              </w:rPr>
            </w:pPr>
            <w:r w:rsidRPr="001D3F00">
              <w:rPr>
                <w:rFonts w:cstheme="minorHAnsi"/>
                <w:sz w:val="18"/>
                <w:szCs w:val="18"/>
                <w:lang w:val="en-US"/>
              </w:rPr>
              <w:t xml:space="preserve">Nigeria (Vaccine TTX &amp; Drills) </w:t>
            </w:r>
          </w:p>
        </w:tc>
        <w:tc>
          <w:tcPr>
            <w:tcW w:w="671" w:type="dxa"/>
            <w:shd w:val="clear" w:color="auto" w:fill="CCECFF"/>
            <w:noWrap/>
            <w:vAlign w:val="center"/>
          </w:tcPr>
          <w:p w14:paraId="336E1E09" w14:textId="18214E6C" w:rsidR="0030359F" w:rsidRDefault="0030359F" w:rsidP="0030359F">
            <w:pPr>
              <w:rPr>
                <w:rFonts w:asciiTheme="minorHAnsi" w:hAnsiTheme="minorHAnsi" w:cstheme="minorHAnsi"/>
                <w:sz w:val="18"/>
                <w:szCs w:val="18"/>
              </w:rPr>
            </w:pPr>
            <w:r>
              <w:rPr>
                <w:rFonts w:asciiTheme="minorHAnsi" w:hAnsiTheme="minorHAnsi" w:cstheme="minorHAnsi"/>
                <w:sz w:val="18"/>
                <w:szCs w:val="18"/>
              </w:rPr>
              <w:t>2021</w:t>
            </w:r>
          </w:p>
        </w:tc>
        <w:tc>
          <w:tcPr>
            <w:tcW w:w="1861" w:type="dxa"/>
            <w:shd w:val="clear" w:color="auto" w:fill="CCECFF"/>
            <w:noWrap/>
            <w:vAlign w:val="center"/>
          </w:tcPr>
          <w:p w14:paraId="22832074" w14:textId="50CA3783" w:rsidR="0030359F" w:rsidRDefault="0030359F" w:rsidP="0030359F">
            <w:pPr>
              <w:rPr>
                <w:rFonts w:cstheme="minorHAnsi"/>
                <w:sz w:val="18"/>
                <w:szCs w:val="18"/>
              </w:rPr>
            </w:pPr>
            <w:r>
              <w:rPr>
                <w:rFonts w:cstheme="minorHAnsi"/>
                <w:sz w:val="18"/>
                <w:szCs w:val="18"/>
              </w:rPr>
              <w:t>TBC</w:t>
            </w:r>
          </w:p>
        </w:tc>
      </w:tr>
      <w:tr w:rsidR="0030359F" w14:paraId="70A79617" w14:textId="77777777" w:rsidTr="008246D4">
        <w:trPr>
          <w:gridAfter w:val="1"/>
          <w:wAfter w:w="10" w:type="dxa"/>
          <w:trHeight w:val="390"/>
        </w:trPr>
        <w:tc>
          <w:tcPr>
            <w:tcW w:w="1119" w:type="dxa"/>
            <w:tcBorders>
              <w:right w:val="single" w:sz="12" w:space="0" w:color="auto"/>
            </w:tcBorders>
            <w:shd w:val="clear" w:color="auto" w:fill="F2F2F2" w:themeFill="background1" w:themeFillShade="F2"/>
            <w:noWrap/>
            <w:vAlign w:val="center"/>
          </w:tcPr>
          <w:p w14:paraId="68F3FDAD" w14:textId="3E974B8C" w:rsidR="0030359F" w:rsidRDefault="0030359F" w:rsidP="0030359F">
            <w:pPr>
              <w:rPr>
                <w:rFonts w:cstheme="minorHAnsi"/>
                <w:b/>
                <w:bCs/>
                <w:sz w:val="18"/>
                <w:szCs w:val="18"/>
              </w:rPr>
            </w:pPr>
            <w:r>
              <w:rPr>
                <w:rFonts w:cstheme="minorHAnsi"/>
                <w:b/>
                <w:bCs/>
                <w:sz w:val="18"/>
                <w:szCs w:val="18"/>
              </w:rPr>
              <w:t>AMRO</w:t>
            </w:r>
          </w:p>
        </w:tc>
        <w:tc>
          <w:tcPr>
            <w:tcW w:w="4234" w:type="dxa"/>
            <w:tcBorders>
              <w:left w:val="single" w:sz="12" w:space="0" w:color="auto"/>
            </w:tcBorders>
            <w:shd w:val="clear" w:color="auto" w:fill="CCECFF"/>
            <w:vAlign w:val="center"/>
          </w:tcPr>
          <w:p w14:paraId="7357BA19" w14:textId="7697CD16" w:rsidR="0030359F" w:rsidRPr="001D3F00" w:rsidRDefault="0030359F" w:rsidP="001D3F00">
            <w:pPr>
              <w:rPr>
                <w:rFonts w:cstheme="minorHAnsi"/>
                <w:sz w:val="18"/>
                <w:szCs w:val="18"/>
                <w:lang w:val="en-US"/>
              </w:rPr>
            </w:pPr>
            <w:r w:rsidRPr="001D3F00">
              <w:rPr>
                <w:rFonts w:cstheme="minorHAnsi"/>
                <w:sz w:val="18"/>
                <w:szCs w:val="18"/>
                <w:lang w:val="en-US"/>
              </w:rPr>
              <w:t>Trinidad and Tobago (Vaccine TTX)</w:t>
            </w:r>
          </w:p>
        </w:tc>
        <w:tc>
          <w:tcPr>
            <w:tcW w:w="671" w:type="dxa"/>
            <w:shd w:val="clear" w:color="auto" w:fill="CCECFF"/>
            <w:noWrap/>
            <w:vAlign w:val="center"/>
          </w:tcPr>
          <w:p w14:paraId="078B52A3" w14:textId="4A15148D" w:rsidR="0030359F" w:rsidRPr="000369B2" w:rsidRDefault="0030359F" w:rsidP="0030359F">
            <w:pPr>
              <w:rPr>
                <w:rFonts w:asciiTheme="minorHAnsi" w:hAnsiTheme="minorHAnsi" w:cstheme="minorHAnsi"/>
                <w:sz w:val="18"/>
                <w:szCs w:val="18"/>
              </w:rPr>
            </w:pPr>
            <w:r>
              <w:rPr>
                <w:rFonts w:asciiTheme="minorHAnsi" w:hAnsiTheme="minorHAnsi" w:cstheme="minorHAnsi"/>
                <w:sz w:val="18"/>
                <w:szCs w:val="18"/>
              </w:rPr>
              <w:t>2021</w:t>
            </w:r>
          </w:p>
        </w:tc>
        <w:tc>
          <w:tcPr>
            <w:tcW w:w="1861" w:type="dxa"/>
            <w:shd w:val="clear" w:color="auto" w:fill="CCECFF"/>
            <w:noWrap/>
            <w:vAlign w:val="center"/>
          </w:tcPr>
          <w:p w14:paraId="06EDECF1" w14:textId="34105F14" w:rsidR="0030359F" w:rsidRDefault="0030359F" w:rsidP="0030359F">
            <w:pPr>
              <w:rPr>
                <w:rFonts w:cstheme="minorHAnsi"/>
                <w:sz w:val="18"/>
                <w:szCs w:val="18"/>
              </w:rPr>
            </w:pPr>
            <w:r>
              <w:rPr>
                <w:rFonts w:cstheme="minorHAnsi"/>
                <w:sz w:val="18"/>
                <w:szCs w:val="18"/>
              </w:rPr>
              <w:t>February (TBC)</w:t>
            </w:r>
          </w:p>
        </w:tc>
      </w:tr>
      <w:tr w:rsidR="0030359F" w14:paraId="3BAD4C8F" w14:textId="77777777" w:rsidTr="008246D4">
        <w:trPr>
          <w:gridAfter w:val="1"/>
          <w:wAfter w:w="10" w:type="dxa"/>
          <w:trHeight w:val="390"/>
        </w:trPr>
        <w:tc>
          <w:tcPr>
            <w:tcW w:w="1119" w:type="dxa"/>
            <w:tcBorders>
              <w:right w:val="single" w:sz="12" w:space="0" w:color="auto"/>
            </w:tcBorders>
            <w:shd w:val="clear" w:color="auto" w:fill="F2F2F2" w:themeFill="background1" w:themeFillShade="F2"/>
            <w:noWrap/>
            <w:vAlign w:val="center"/>
          </w:tcPr>
          <w:p w14:paraId="24AB3F82" w14:textId="77777777" w:rsidR="0030359F" w:rsidRDefault="0030359F" w:rsidP="0030359F">
            <w:pPr>
              <w:rPr>
                <w:rFonts w:cstheme="minorHAnsi"/>
                <w:b/>
                <w:bCs/>
                <w:sz w:val="18"/>
                <w:szCs w:val="18"/>
              </w:rPr>
            </w:pPr>
            <w:r>
              <w:rPr>
                <w:rFonts w:cstheme="minorHAnsi"/>
                <w:b/>
                <w:bCs/>
                <w:sz w:val="18"/>
                <w:szCs w:val="18"/>
              </w:rPr>
              <w:t>EMRO</w:t>
            </w:r>
          </w:p>
        </w:tc>
        <w:tc>
          <w:tcPr>
            <w:tcW w:w="4234" w:type="dxa"/>
            <w:tcBorders>
              <w:left w:val="single" w:sz="12" w:space="0" w:color="auto"/>
            </w:tcBorders>
            <w:shd w:val="clear" w:color="auto" w:fill="CCECFF"/>
            <w:vAlign w:val="center"/>
          </w:tcPr>
          <w:p w14:paraId="58B02688" w14:textId="77777777" w:rsidR="0030359F" w:rsidRPr="001D3F00" w:rsidRDefault="0030359F" w:rsidP="001D3F00">
            <w:pPr>
              <w:rPr>
                <w:rFonts w:cstheme="minorHAnsi"/>
                <w:sz w:val="18"/>
                <w:szCs w:val="18"/>
              </w:rPr>
            </w:pPr>
            <w:r w:rsidRPr="001D3F00">
              <w:rPr>
                <w:rFonts w:cstheme="minorHAnsi"/>
                <w:sz w:val="18"/>
                <w:szCs w:val="18"/>
                <w:lang w:val="en-US"/>
              </w:rPr>
              <w:t>Kuwait-Preparatory Level Disaster Management</w:t>
            </w:r>
          </w:p>
        </w:tc>
        <w:tc>
          <w:tcPr>
            <w:tcW w:w="671" w:type="dxa"/>
            <w:shd w:val="clear" w:color="auto" w:fill="CCECFF"/>
            <w:noWrap/>
            <w:vAlign w:val="center"/>
          </w:tcPr>
          <w:p w14:paraId="78C3141B" w14:textId="0E2B85E9" w:rsidR="0030359F" w:rsidRDefault="0030359F" w:rsidP="0030359F">
            <w:pPr>
              <w:rPr>
                <w:rFonts w:cstheme="minorHAnsi"/>
                <w:sz w:val="18"/>
                <w:szCs w:val="18"/>
              </w:rPr>
            </w:pPr>
            <w:r w:rsidRPr="000369B2">
              <w:rPr>
                <w:rFonts w:asciiTheme="minorHAnsi" w:hAnsiTheme="minorHAnsi" w:cstheme="minorHAnsi"/>
                <w:sz w:val="18"/>
                <w:szCs w:val="18"/>
              </w:rPr>
              <w:t>2021</w:t>
            </w:r>
          </w:p>
        </w:tc>
        <w:tc>
          <w:tcPr>
            <w:tcW w:w="1861" w:type="dxa"/>
            <w:shd w:val="clear" w:color="auto" w:fill="CCECFF"/>
            <w:noWrap/>
            <w:vAlign w:val="center"/>
          </w:tcPr>
          <w:p w14:paraId="6EE754CE" w14:textId="77777777" w:rsidR="0030359F" w:rsidRDefault="0030359F" w:rsidP="0030359F">
            <w:pPr>
              <w:rPr>
                <w:rFonts w:cstheme="minorHAnsi"/>
                <w:sz w:val="18"/>
                <w:szCs w:val="18"/>
              </w:rPr>
            </w:pPr>
            <w:r>
              <w:rPr>
                <w:rFonts w:cstheme="minorHAnsi"/>
                <w:sz w:val="18"/>
                <w:szCs w:val="18"/>
              </w:rPr>
              <w:t>TBC</w:t>
            </w:r>
          </w:p>
        </w:tc>
      </w:tr>
      <w:tr w:rsidR="0030359F" w14:paraId="6FD8CD4C" w14:textId="77777777" w:rsidTr="004B78F8">
        <w:trPr>
          <w:gridAfter w:val="1"/>
          <w:wAfter w:w="10" w:type="dxa"/>
          <w:trHeight w:val="390"/>
        </w:trPr>
        <w:tc>
          <w:tcPr>
            <w:tcW w:w="1119" w:type="dxa"/>
            <w:tcBorders>
              <w:right w:val="single" w:sz="12" w:space="0" w:color="auto"/>
            </w:tcBorders>
            <w:shd w:val="clear" w:color="auto" w:fill="F2F2F2" w:themeFill="background1" w:themeFillShade="F2"/>
            <w:noWrap/>
          </w:tcPr>
          <w:p w14:paraId="5BF7417B" w14:textId="77777777" w:rsidR="0030359F" w:rsidRDefault="0030359F" w:rsidP="0030359F">
            <w:pPr>
              <w:rPr>
                <w:rFonts w:cstheme="minorHAnsi"/>
                <w:b/>
                <w:bCs/>
                <w:sz w:val="18"/>
                <w:szCs w:val="18"/>
              </w:rPr>
            </w:pPr>
            <w:r w:rsidRPr="00FF5EDB">
              <w:rPr>
                <w:rFonts w:cstheme="minorHAnsi"/>
                <w:b/>
                <w:bCs/>
                <w:sz w:val="18"/>
                <w:szCs w:val="18"/>
              </w:rPr>
              <w:t>EMRO</w:t>
            </w:r>
          </w:p>
        </w:tc>
        <w:tc>
          <w:tcPr>
            <w:tcW w:w="4234" w:type="dxa"/>
            <w:tcBorders>
              <w:left w:val="single" w:sz="12" w:space="0" w:color="auto"/>
            </w:tcBorders>
            <w:shd w:val="clear" w:color="auto" w:fill="CCECFF"/>
          </w:tcPr>
          <w:p w14:paraId="3797E7C5" w14:textId="5D4A8773" w:rsidR="0030359F" w:rsidRPr="001D3F00" w:rsidRDefault="0030359F" w:rsidP="001D3F00">
            <w:pPr>
              <w:rPr>
                <w:rFonts w:cstheme="minorHAnsi"/>
                <w:sz w:val="18"/>
                <w:szCs w:val="18"/>
                <w:lang w:val="en-US"/>
              </w:rPr>
            </w:pPr>
            <w:r w:rsidRPr="001D3F00">
              <w:rPr>
                <w:rFonts w:cstheme="minorHAnsi"/>
                <w:sz w:val="18"/>
                <w:szCs w:val="18"/>
                <w:lang w:val="en-US"/>
              </w:rPr>
              <w:t>UEA IAEA Exercise ConvEx-3 (TTX/FX)</w:t>
            </w:r>
          </w:p>
        </w:tc>
        <w:tc>
          <w:tcPr>
            <w:tcW w:w="671" w:type="dxa"/>
            <w:shd w:val="clear" w:color="auto" w:fill="CCECFF"/>
            <w:noWrap/>
          </w:tcPr>
          <w:p w14:paraId="59A35378" w14:textId="77777777" w:rsidR="0030359F" w:rsidRPr="00FF5EDB" w:rsidRDefault="0030359F" w:rsidP="0030359F">
            <w:pPr>
              <w:rPr>
                <w:rFonts w:cstheme="minorHAnsi"/>
                <w:sz w:val="18"/>
                <w:szCs w:val="18"/>
                <w:lang w:val="en-US"/>
              </w:rPr>
            </w:pPr>
            <w:r w:rsidRPr="00FF5EDB">
              <w:rPr>
                <w:rFonts w:cstheme="minorHAnsi"/>
                <w:sz w:val="18"/>
                <w:szCs w:val="18"/>
                <w:lang w:val="en-US"/>
              </w:rPr>
              <w:t>2021</w:t>
            </w:r>
          </w:p>
        </w:tc>
        <w:tc>
          <w:tcPr>
            <w:tcW w:w="1861" w:type="dxa"/>
            <w:shd w:val="clear" w:color="auto" w:fill="CCECFF"/>
            <w:noWrap/>
          </w:tcPr>
          <w:p w14:paraId="69C619CD" w14:textId="6C7726E0" w:rsidR="0030359F" w:rsidRPr="00FF5EDB" w:rsidRDefault="0030359F" w:rsidP="0030359F">
            <w:pPr>
              <w:rPr>
                <w:rFonts w:cstheme="minorHAnsi"/>
                <w:sz w:val="18"/>
                <w:szCs w:val="18"/>
                <w:lang w:val="en-US"/>
              </w:rPr>
            </w:pPr>
            <w:r w:rsidRPr="00B87C74">
              <w:rPr>
                <w:rFonts w:cstheme="minorHAnsi"/>
                <w:sz w:val="18"/>
                <w:szCs w:val="18"/>
                <w:lang w:val="en-US"/>
              </w:rPr>
              <w:t>26-27 October</w:t>
            </w:r>
          </w:p>
        </w:tc>
      </w:tr>
      <w:tr w:rsidR="0030359F" w14:paraId="0BCA09FE" w14:textId="77777777" w:rsidTr="008246D4">
        <w:trPr>
          <w:gridAfter w:val="1"/>
          <w:wAfter w:w="10" w:type="dxa"/>
          <w:trHeight w:val="390"/>
        </w:trPr>
        <w:tc>
          <w:tcPr>
            <w:tcW w:w="1119" w:type="dxa"/>
            <w:tcBorders>
              <w:right w:val="single" w:sz="12" w:space="0" w:color="auto"/>
            </w:tcBorders>
            <w:shd w:val="clear" w:color="auto" w:fill="F2F2F2" w:themeFill="background1" w:themeFillShade="F2"/>
            <w:noWrap/>
            <w:vAlign w:val="center"/>
          </w:tcPr>
          <w:p w14:paraId="11DB0954" w14:textId="77777777" w:rsidR="0030359F" w:rsidRPr="005D48AC" w:rsidRDefault="0030359F" w:rsidP="0030359F">
            <w:pPr>
              <w:rPr>
                <w:rFonts w:cstheme="minorHAnsi"/>
                <w:b/>
                <w:bCs/>
                <w:sz w:val="18"/>
                <w:szCs w:val="18"/>
              </w:rPr>
            </w:pPr>
            <w:bookmarkStart w:id="11" w:name="_Hlk39565827"/>
            <w:bookmarkStart w:id="12" w:name="_Hlk34983972"/>
            <w:r w:rsidRPr="005D48AC">
              <w:rPr>
                <w:b/>
                <w:bCs/>
                <w:sz w:val="18"/>
                <w:szCs w:val="18"/>
              </w:rPr>
              <w:t>EURO</w:t>
            </w:r>
          </w:p>
        </w:tc>
        <w:tc>
          <w:tcPr>
            <w:tcW w:w="4234" w:type="dxa"/>
            <w:tcBorders>
              <w:left w:val="single" w:sz="12" w:space="0" w:color="auto"/>
            </w:tcBorders>
            <w:shd w:val="clear" w:color="auto" w:fill="CCECFF"/>
            <w:vAlign w:val="center"/>
          </w:tcPr>
          <w:p w14:paraId="1B018A59" w14:textId="77777777" w:rsidR="0030359F" w:rsidRPr="001D3F00" w:rsidRDefault="0030359F" w:rsidP="001D3F00">
            <w:pPr>
              <w:rPr>
                <w:sz w:val="18"/>
                <w:szCs w:val="18"/>
              </w:rPr>
            </w:pPr>
            <w:r w:rsidRPr="001D3F00">
              <w:rPr>
                <w:sz w:val="18"/>
                <w:szCs w:val="18"/>
              </w:rPr>
              <w:t>Russia (Field Exercise), Mobile Laboratories</w:t>
            </w:r>
          </w:p>
        </w:tc>
        <w:tc>
          <w:tcPr>
            <w:tcW w:w="671" w:type="dxa"/>
            <w:shd w:val="clear" w:color="auto" w:fill="CCECFF"/>
            <w:noWrap/>
            <w:vAlign w:val="center"/>
          </w:tcPr>
          <w:p w14:paraId="25253FF7" w14:textId="77777777" w:rsidR="0030359F" w:rsidRPr="005D48AC" w:rsidRDefault="0030359F" w:rsidP="0030359F">
            <w:pPr>
              <w:rPr>
                <w:rFonts w:cstheme="minorHAnsi"/>
                <w:sz w:val="18"/>
                <w:szCs w:val="18"/>
              </w:rPr>
            </w:pPr>
            <w:r w:rsidRPr="005D48AC">
              <w:rPr>
                <w:sz w:val="18"/>
                <w:szCs w:val="18"/>
              </w:rPr>
              <w:t>202</w:t>
            </w:r>
            <w:r>
              <w:rPr>
                <w:sz w:val="18"/>
                <w:szCs w:val="18"/>
              </w:rPr>
              <w:t>1</w:t>
            </w:r>
          </w:p>
        </w:tc>
        <w:tc>
          <w:tcPr>
            <w:tcW w:w="1861" w:type="dxa"/>
            <w:shd w:val="clear" w:color="auto" w:fill="CCECFF"/>
            <w:noWrap/>
            <w:vAlign w:val="center"/>
          </w:tcPr>
          <w:p w14:paraId="2113B316" w14:textId="77777777" w:rsidR="0030359F" w:rsidRPr="005D48AC" w:rsidRDefault="0030359F" w:rsidP="0030359F">
            <w:pPr>
              <w:rPr>
                <w:rFonts w:cstheme="minorHAnsi"/>
                <w:sz w:val="18"/>
                <w:szCs w:val="18"/>
              </w:rPr>
            </w:pPr>
            <w:r w:rsidRPr="005D48AC">
              <w:rPr>
                <w:sz w:val="18"/>
                <w:szCs w:val="18"/>
              </w:rPr>
              <w:t>TBC</w:t>
            </w:r>
          </w:p>
        </w:tc>
      </w:tr>
      <w:tr w:rsidR="0030359F" w14:paraId="77BF1EE8" w14:textId="77777777" w:rsidTr="00650DFE">
        <w:trPr>
          <w:gridAfter w:val="1"/>
          <w:wAfter w:w="10" w:type="dxa"/>
          <w:trHeight w:val="390"/>
        </w:trPr>
        <w:tc>
          <w:tcPr>
            <w:tcW w:w="1119" w:type="dxa"/>
            <w:tcBorders>
              <w:right w:val="single" w:sz="12" w:space="0" w:color="auto"/>
            </w:tcBorders>
            <w:shd w:val="clear" w:color="auto" w:fill="F2F2F2" w:themeFill="background1" w:themeFillShade="F2"/>
            <w:noWrap/>
            <w:vAlign w:val="center"/>
          </w:tcPr>
          <w:p w14:paraId="1C1353DA" w14:textId="77777777" w:rsidR="0030359F" w:rsidRPr="005D48AC" w:rsidRDefault="0030359F" w:rsidP="0030359F">
            <w:pPr>
              <w:rPr>
                <w:b/>
                <w:bCs/>
                <w:sz w:val="18"/>
                <w:szCs w:val="18"/>
              </w:rPr>
            </w:pPr>
            <w:r>
              <w:rPr>
                <w:b/>
                <w:bCs/>
                <w:sz w:val="18"/>
                <w:szCs w:val="18"/>
              </w:rPr>
              <w:t>EURO</w:t>
            </w:r>
          </w:p>
        </w:tc>
        <w:tc>
          <w:tcPr>
            <w:tcW w:w="4234" w:type="dxa"/>
            <w:tcBorders>
              <w:left w:val="single" w:sz="12" w:space="0" w:color="auto"/>
            </w:tcBorders>
            <w:shd w:val="clear" w:color="auto" w:fill="CCECFF"/>
            <w:vAlign w:val="center"/>
          </w:tcPr>
          <w:p w14:paraId="2C8499FA" w14:textId="77777777" w:rsidR="0030359F" w:rsidRPr="001D3F00" w:rsidRDefault="0030359F" w:rsidP="001D3F00">
            <w:pPr>
              <w:rPr>
                <w:sz w:val="18"/>
                <w:szCs w:val="18"/>
              </w:rPr>
            </w:pPr>
            <w:r w:rsidRPr="001D3F00">
              <w:rPr>
                <w:sz w:val="18"/>
                <w:szCs w:val="18"/>
              </w:rPr>
              <w:t>Regional EU Chem React 2 Field Exercise</w:t>
            </w:r>
          </w:p>
        </w:tc>
        <w:tc>
          <w:tcPr>
            <w:tcW w:w="671" w:type="dxa"/>
            <w:shd w:val="clear" w:color="auto" w:fill="CCECFF"/>
            <w:noWrap/>
            <w:vAlign w:val="center"/>
          </w:tcPr>
          <w:p w14:paraId="7613E61B" w14:textId="77777777" w:rsidR="0030359F" w:rsidRPr="005D48AC" w:rsidRDefault="0030359F" w:rsidP="0030359F">
            <w:pPr>
              <w:rPr>
                <w:sz w:val="18"/>
                <w:szCs w:val="18"/>
              </w:rPr>
            </w:pPr>
            <w:r>
              <w:rPr>
                <w:sz w:val="18"/>
                <w:szCs w:val="18"/>
              </w:rPr>
              <w:t>2021</w:t>
            </w:r>
          </w:p>
        </w:tc>
        <w:tc>
          <w:tcPr>
            <w:tcW w:w="1861" w:type="dxa"/>
            <w:shd w:val="clear" w:color="auto" w:fill="CCECFF"/>
            <w:noWrap/>
            <w:vAlign w:val="center"/>
          </w:tcPr>
          <w:p w14:paraId="746F954A" w14:textId="77777777" w:rsidR="0030359F" w:rsidRPr="005D48AC" w:rsidRDefault="0030359F" w:rsidP="0030359F">
            <w:pPr>
              <w:rPr>
                <w:sz w:val="18"/>
                <w:szCs w:val="18"/>
              </w:rPr>
            </w:pPr>
            <w:r>
              <w:rPr>
                <w:sz w:val="18"/>
                <w:szCs w:val="18"/>
              </w:rPr>
              <w:t>Q2</w:t>
            </w:r>
          </w:p>
        </w:tc>
      </w:tr>
      <w:tr w:rsidR="0030359F" w14:paraId="5C4751C1" w14:textId="77777777" w:rsidTr="008246D4">
        <w:trPr>
          <w:gridAfter w:val="1"/>
          <w:wAfter w:w="10" w:type="dxa"/>
          <w:trHeight w:val="390"/>
        </w:trPr>
        <w:tc>
          <w:tcPr>
            <w:tcW w:w="1119" w:type="dxa"/>
            <w:tcBorders>
              <w:right w:val="single" w:sz="12" w:space="0" w:color="auto"/>
            </w:tcBorders>
            <w:shd w:val="clear" w:color="auto" w:fill="F2F2F2" w:themeFill="background1" w:themeFillShade="F2"/>
            <w:noWrap/>
            <w:vAlign w:val="center"/>
          </w:tcPr>
          <w:p w14:paraId="6C76B254" w14:textId="77777777" w:rsidR="0030359F" w:rsidRDefault="0030359F" w:rsidP="0030359F">
            <w:pPr>
              <w:rPr>
                <w:rFonts w:cstheme="minorHAnsi"/>
                <w:b/>
                <w:bCs/>
                <w:sz w:val="18"/>
                <w:szCs w:val="18"/>
              </w:rPr>
            </w:pPr>
            <w:r>
              <w:rPr>
                <w:rFonts w:cstheme="minorHAnsi"/>
                <w:b/>
                <w:bCs/>
                <w:sz w:val="18"/>
                <w:szCs w:val="18"/>
              </w:rPr>
              <w:t>WPRO</w:t>
            </w:r>
          </w:p>
        </w:tc>
        <w:tc>
          <w:tcPr>
            <w:tcW w:w="4234" w:type="dxa"/>
            <w:tcBorders>
              <w:left w:val="single" w:sz="12" w:space="0" w:color="auto"/>
            </w:tcBorders>
            <w:shd w:val="clear" w:color="auto" w:fill="CCECFF"/>
            <w:vAlign w:val="center"/>
          </w:tcPr>
          <w:p w14:paraId="20A42A04" w14:textId="77777777" w:rsidR="0030359F" w:rsidRPr="001D3F00" w:rsidRDefault="0030359F" w:rsidP="001D3F00">
            <w:pPr>
              <w:rPr>
                <w:sz w:val="18"/>
                <w:szCs w:val="18"/>
              </w:rPr>
            </w:pPr>
            <w:r w:rsidRPr="001D3F00">
              <w:rPr>
                <w:sz w:val="18"/>
                <w:szCs w:val="18"/>
              </w:rPr>
              <w:t xml:space="preserve">Cambodia WB </w:t>
            </w:r>
            <w:proofErr w:type="spellStart"/>
            <w:r w:rsidRPr="001D3F00">
              <w:rPr>
                <w:sz w:val="18"/>
                <w:szCs w:val="18"/>
              </w:rPr>
              <w:t>Simex</w:t>
            </w:r>
            <w:proofErr w:type="spellEnd"/>
            <w:r w:rsidRPr="001D3F00">
              <w:rPr>
                <w:sz w:val="18"/>
                <w:szCs w:val="18"/>
              </w:rPr>
              <w:t xml:space="preserve"> (TTX)</w:t>
            </w:r>
          </w:p>
        </w:tc>
        <w:tc>
          <w:tcPr>
            <w:tcW w:w="671" w:type="dxa"/>
            <w:shd w:val="clear" w:color="auto" w:fill="CCECFF"/>
            <w:noWrap/>
            <w:vAlign w:val="center"/>
          </w:tcPr>
          <w:p w14:paraId="54ECABB3" w14:textId="0C47A63E" w:rsidR="0030359F" w:rsidRPr="000369B2" w:rsidRDefault="0030359F" w:rsidP="0030359F">
            <w:pPr>
              <w:rPr>
                <w:rFonts w:cstheme="minorHAnsi"/>
                <w:sz w:val="18"/>
                <w:szCs w:val="18"/>
              </w:rPr>
            </w:pPr>
            <w:r w:rsidRPr="000369B2">
              <w:rPr>
                <w:rFonts w:cstheme="minorHAnsi"/>
                <w:sz w:val="18"/>
                <w:szCs w:val="18"/>
              </w:rPr>
              <w:t>2021</w:t>
            </w:r>
          </w:p>
        </w:tc>
        <w:tc>
          <w:tcPr>
            <w:tcW w:w="1861" w:type="dxa"/>
            <w:shd w:val="clear" w:color="auto" w:fill="CCECFF"/>
            <w:noWrap/>
            <w:vAlign w:val="center"/>
          </w:tcPr>
          <w:p w14:paraId="1683E079" w14:textId="77777777" w:rsidR="0030359F" w:rsidRDefault="0030359F" w:rsidP="0030359F">
            <w:pPr>
              <w:rPr>
                <w:rFonts w:cstheme="minorHAnsi"/>
                <w:sz w:val="18"/>
                <w:szCs w:val="18"/>
              </w:rPr>
            </w:pPr>
            <w:r>
              <w:rPr>
                <w:rFonts w:cstheme="minorHAnsi"/>
                <w:sz w:val="18"/>
                <w:szCs w:val="18"/>
              </w:rPr>
              <w:t>TBC</w:t>
            </w:r>
          </w:p>
        </w:tc>
      </w:tr>
      <w:tr w:rsidR="0030359F" w14:paraId="7DF6BB66" w14:textId="77777777" w:rsidTr="008246D4">
        <w:trPr>
          <w:gridAfter w:val="1"/>
          <w:wAfter w:w="10" w:type="dxa"/>
          <w:trHeight w:val="390"/>
        </w:trPr>
        <w:tc>
          <w:tcPr>
            <w:tcW w:w="1119" w:type="dxa"/>
            <w:tcBorders>
              <w:right w:val="single" w:sz="12" w:space="0" w:color="auto"/>
            </w:tcBorders>
            <w:shd w:val="clear" w:color="auto" w:fill="F2F2F2" w:themeFill="background1" w:themeFillShade="F2"/>
            <w:noWrap/>
          </w:tcPr>
          <w:p w14:paraId="3718441D" w14:textId="77777777" w:rsidR="0030359F" w:rsidRDefault="0030359F" w:rsidP="0030359F">
            <w:pPr>
              <w:rPr>
                <w:rFonts w:cstheme="minorHAnsi"/>
                <w:b/>
                <w:bCs/>
                <w:sz w:val="18"/>
                <w:szCs w:val="18"/>
              </w:rPr>
            </w:pPr>
            <w:r w:rsidRPr="00953F30">
              <w:rPr>
                <w:rFonts w:cstheme="minorHAnsi"/>
                <w:b/>
                <w:bCs/>
                <w:sz w:val="18"/>
                <w:szCs w:val="18"/>
              </w:rPr>
              <w:t>WPRO</w:t>
            </w:r>
          </w:p>
        </w:tc>
        <w:tc>
          <w:tcPr>
            <w:tcW w:w="4234" w:type="dxa"/>
            <w:tcBorders>
              <w:left w:val="single" w:sz="12" w:space="0" w:color="auto"/>
            </w:tcBorders>
            <w:shd w:val="clear" w:color="auto" w:fill="CCECFF"/>
          </w:tcPr>
          <w:p w14:paraId="38F9CEB3" w14:textId="77777777" w:rsidR="0030359F" w:rsidRPr="001D3F00" w:rsidRDefault="0030359F" w:rsidP="001D3F00">
            <w:pPr>
              <w:rPr>
                <w:sz w:val="18"/>
                <w:szCs w:val="18"/>
              </w:rPr>
            </w:pPr>
            <w:r w:rsidRPr="001D3F00">
              <w:rPr>
                <w:sz w:val="18"/>
                <w:szCs w:val="18"/>
              </w:rPr>
              <w:t>Crystal Regional Exercise</w:t>
            </w:r>
          </w:p>
        </w:tc>
        <w:tc>
          <w:tcPr>
            <w:tcW w:w="671" w:type="dxa"/>
            <w:shd w:val="clear" w:color="auto" w:fill="CCECFF"/>
            <w:noWrap/>
          </w:tcPr>
          <w:p w14:paraId="627B6B69" w14:textId="1B81972C" w:rsidR="0030359F" w:rsidRPr="000369B2" w:rsidRDefault="0030359F" w:rsidP="0030359F">
            <w:pPr>
              <w:rPr>
                <w:rFonts w:cstheme="minorHAnsi"/>
                <w:sz w:val="18"/>
                <w:szCs w:val="18"/>
              </w:rPr>
            </w:pPr>
            <w:r w:rsidRPr="000369B2">
              <w:rPr>
                <w:rFonts w:cstheme="minorHAnsi"/>
                <w:sz w:val="18"/>
                <w:szCs w:val="18"/>
              </w:rPr>
              <w:t>2021</w:t>
            </w:r>
          </w:p>
        </w:tc>
        <w:tc>
          <w:tcPr>
            <w:tcW w:w="1861" w:type="dxa"/>
            <w:shd w:val="clear" w:color="auto" w:fill="CCECFF"/>
            <w:noWrap/>
          </w:tcPr>
          <w:p w14:paraId="33D498CD" w14:textId="68860EDE" w:rsidR="0030359F" w:rsidRDefault="0030359F" w:rsidP="0030359F">
            <w:pPr>
              <w:rPr>
                <w:rFonts w:cstheme="minorHAnsi"/>
                <w:sz w:val="18"/>
                <w:szCs w:val="18"/>
              </w:rPr>
            </w:pPr>
            <w:r>
              <w:rPr>
                <w:rFonts w:cstheme="minorHAnsi"/>
                <w:sz w:val="18"/>
                <w:szCs w:val="18"/>
              </w:rPr>
              <w:t>December (TBC)</w:t>
            </w:r>
          </w:p>
        </w:tc>
      </w:tr>
      <w:tr w:rsidR="0030359F" w14:paraId="73DD3CB6" w14:textId="77777777" w:rsidTr="008246D4">
        <w:trPr>
          <w:gridAfter w:val="1"/>
          <w:wAfter w:w="10" w:type="dxa"/>
          <w:trHeight w:val="390"/>
        </w:trPr>
        <w:tc>
          <w:tcPr>
            <w:tcW w:w="1119" w:type="dxa"/>
            <w:tcBorders>
              <w:right w:val="single" w:sz="12" w:space="0" w:color="auto"/>
            </w:tcBorders>
            <w:shd w:val="clear" w:color="auto" w:fill="F2F2F2" w:themeFill="background1" w:themeFillShade="F2"/>
            <w:noWrap/>
            <w:vAlign w:val="center"/>
          </w:tcPr>
          <w:p w14:paraId="4AD08020" w14:textId="77777777" w:rsidR="0030359F" w:rsidRDefault="0030359F" w:rsidP="0030359F">
            <w:pPr>
              <w:rPr>
                <w:rFonts w:cstheme="minorHAnsi"/>
                <w:b/>
                <w:bCs/>
                <w:sz w:val="18"/>
                <w:szCs w:val="18"/>
              </w:rPr>
            </w:pPr>
            <w:r>
              <w:rPr>
                <w:rFonts w:cstheme="minorHAnsi"/>
                <w:b/>
                <w:bCs/>
                <w:sz w:val="18"/>
                <w:szCs w:val="18"/>
              </w:rPr>
              <w:t>WPRO</w:t>
            </w:r>
          </w:p>
        </w:tc>
        <w:tc>
          <w:tcPr>
            <w:tcW w:w="4234" w:type="dxa"/>
            <w:tcBorders>
              <w:left w:val="single" w:sz="12" w:space="0" w:color="auto"/>
            </w:tcBorders>
            <w:shd w:val="clear" w:color="auto" w:fill="CCECFF"/>
            <w:vAlign w:val="center"/>
          </w:tcPr>
          <w:p w14:paraId="3BD02A8F" w14:textId="77777777" w:rsidR="0030359F" w:rsidRPr="001D3F00" w:rsidRDefault="0030359F" w:rsidP="001D3F00">
            <w:pPr>
              <w:rPr>
                <w:color w:val="FF0000"/>
                <w:sz w:val="18"/>
                <w:szCs w:val="18"/>
              </w:rPr>
            </w:pPr>
            <w:r w:rsidRPr="001D3F00">
              <w:rPr>
                <w:sz w:val="18"/>
                <w:szCs w:val="18"/>
              </w:rPr>
              <w:t>Kuala Lumpur (Regional SimEx)</w:t>
            </w:r>
          </w:p>
        </w:tc>
        <w:tc>
          <w:tcPr>
            <w:tcW w:w="671" w:type="dxa"/>
            <w:shd w:val="clear" w:color="auto" w:fill="CCECFF"/>
            <w:noWrap/>
            <w:vAlign w:val="center"/>
          </w:tcPr>
          <w:p w14:paraId="3BFD8F1C" w14:textId="3E323AE2" w:rsidR="0030359F" w:rsidRPr="000369B2" w:rsidRDefault="0030359F" w:rsidP="0030359F">
            <w:pPr>
              <w:rPr>
                <w:sz w:val="18"/>
                <w:szCs w:val="18"/>
              </w:rPr>
            </w:pPr>
            <w:r w:rsidRPr="000369B2">
              <w:rPr>
                <w:rFonts w:cstheme="minorHAnsi"/>
                <w:sz w:val="18"/>
                <w:szCs w:val="18"/>
              </w:rPr>
              <w:t>2021</w:t>
            </w:r>
          </w:p>
        </w:tc>
        <w:tc>
          <w:tcPr>
            <w:tcW w:w="1861" w:type="dxa"/>
            <w:shd w:val="clear" w:color="auto" w:fill="CCECFF"/>
            <w:noWrap/>
            <w:vAlign w:val="center"/>
          </w:tcPr>
          <w:p w14:paraId="0967F2E0" w14:textId="77777777" w:rsidR="0030359F" w:rsidRDefault="0030359F" w:rsidP="0030359F">
            <w:pPr>
              <w:rPr>
                <w:sz w:val="18"/>
                <w:szCs w:val="18"/>
              </w:rPr>
            </w:pPr>
            <w:r>
              <w:rPr>
                <w:rFonts w:cstheme="minorHAnsi"/>
                <w:sz w:val="18"/>
                <w:szCs w:val="18"/>
              </w:rPr>
              <w:t>TBC</w:t>
            </w:r>
          </w:p>
        </w:tc>
      </w:tr>
      <w:tr w:rsidR="0030359F" w14:paraId="7D5934AF" w14:textId="77777777" w:rsidTr="002979AB">
        <w:trPr>
          <w:gridAfter w:val="1"/>
          <w:wAfter w:w="10" w:type="dxa"/>
          <w:trHeight w:val="390"/>
        </w:trPr>
        <w:tc>
          <w:tcPr>
            <w:tcW w:w="1119" w:type="dxa"/>
            <w:tcBorders>
              <w:right w:val="single" w:sz="12" w:space="0" w:color="auto"/>
            </w:tcBorders>
            <w:shd w:val="clear" w:color="auto" w:fill="F2F2F2" w:themeFill="background1" w:themeFillShade="F2"/>
            <w:noWrap/>
          </w:tcPr>
          <w:p w14:paraId="610F33E2" w14:textId="0A4116CF" w:rsidR="0030359F" w:rsidRDefault="0030359F" w:rsidP="0030359F">
            <w:pPr>
              <w:rPr>
                <w:rFonts w:cstheme="minorHAnsi"/>
                <w:b/>
                <w:bCs/>
                <w:sz w:val="18"/>
                <w:szCs w:val="18"/>
              </w:rPr>
            </w:pPr>
            <w:r w:rsidRPr="00501D72">
              <w:rPr>
                <w:rFonts w:cstheme="minorHAnsi"/>
                <w:b/>
                <w:bCs/>
                <w:sz w:val="18"/>
                <w:szCs w:val="18"/>
              </w:rPr>
              <w:t>HQ</w:t>
            </w:r>
          </w:p>
        </w:tc>
        <w:tc>
          <w:tcPr>
            <w:tcW w:w="4234" w:type="dxa"/>
            <w:tcBorders>
              <w:left w:val="single" w:sz="12" w:space="0" w:color="auto"/>
            </w:tcBorders>
            <w:shd w:val="clear" w:color="auto" w:fill="CCECFF"/>
          </w:tcPr>
          <w:p w14:paraId="1F465EDD" w14:textId="2DB6907E" w:rsidR="0030359F" w:rsidRPr="001D3F00" w:rsidRDefault="0030359F" w:rsidP="001D3F00">
            <w:pPr>
              <w:rPr>
                <w:sz w:val="18"/>
                <w:szCs w:val="18"/>
              </w:rPr>
            </w:pPr>
            <w:proofErr w:type="spellStart"/>
            <w:r w:rsidRPr="001D3F00">
              <w:rPr>
                <w:sz w:val="18"/>
                <w:szCs w:val="18"/>
              </w:rPr>
              <w:t>Biorisk</w:t>
            </w:r>
            <w:proofErr w:type="spellEnd"/>
            <w:r w:rsidRPr="001D3F00">
              <w:rPr>
                <w:sz w:val="18"/>
                <w:szCs w:val="18"/>
              </w:rPr>
              <w:t xml:space="preserve"> Exercise CAPSTONE, Functional Exercise in collaboration with UNODA</w:t>
            </w:r>
          </w:p>
        </w:tc>
        <w:tc>
          <w:tcPr>
            <w:tcW w:w="671" w:type="dxa"/>
            <w:shd w:val="clear" w:color="auto" w:fill="CCECFF"/>
            <w:noWrap/>
          </w:tcPr>
          <w:p w14:paraId="69B1FE21" w14:textId="7E4BBE83" w:rsidR="0030359F" w:rsidRPr="00C7466A" w:rsidRDefault="0030359F" w:rsidP="0030359F">
            <w:pPr>
              <w:rPr>
                <w:rFonts w:cstheme="minorHAnsi"/>
                <w:sz w:val="18"/>
                <w:szCs w:val="18"/>
              </w:rPr>
            </w:pPr>
            <w:r w:rsidRPr="00501D72">
              <w:rPr>
                <w:rFonts w:cstheme="minorHAnsi"/>
                <w:sz w:val="18"/>
                <w:szCs w:val="18"/>
              </w:rPr>
              <w:t>2021</w:t>
            </w:r>
          </w:p>
        </w:tc>
        <w:tc>
          <w:tcPr>
            <w:tcW w:w="1861" w:type="dxa"/>
            <w:shd w:val="clear" w:color="auto" w:fill="CCECFF"/>
            <w:noWrap/>
          </w:tcPr>
          <w:p w14:paraId="6C6F1A84" w14:textId="3AD8AA7D" w:rsidR="0030359F" w:rsidRDefault="0030359F" w:rsidP="0030359F">
            <w:pPr>
              <w:rPr>
                <w:rFonts w:cstheme="minorHAnsi"/>
                <w:sz w:val="18"/>
                <w:szCs w:val="18"/>
              </w:rPr>
            </w:pPr>
            <w:r w:rsidRPr="00E445AD">
              <w:rPr>
                <w:rFonts w:cstheme="minorHAnsi"/>
                <w:sz w:val="18"/>
                <w:szCs w:val="18"/>
              </w:rPr>
              <w:t>Q2 TBC</w:t>
            </w:r>
          </w:p>
        </w:tc>
      </w:tr>
    </w:tbl>
    <w:bookmarkEnd w:id="11"/>
    <w:bookmarkEnd w:id="12"/>
    <w:p w14:paraId="7ED87FE3" w14:textId="77777777" w:rsidR="00C420B3" w:rsidRDefault="00CD52C9" w:rsidP="00CD52C9">
      <w:pPr>
        <w:rPr>
          <w:rFonts w:asciiTheme="minorHAnsi" w:hAnsiTheme="minorHAnsi"/>
          <w:i/>
          <w:iCs/>
          <w:sz w:val="18"/>
          <w:szCs w:val="18"/>
        </w:rPr>
      </w:pPr>
      <w:r w:rsidRPr="00CD52C9">
        <w:rPr>
          <w:rFonts w:asciiTheme="minorHAnsi" w:hAnsiTheme="minorHAnsi"/>
          <w:i/>
          <w:iCs/>
          <w:sz w:val="18"/>
          <w:szCs w:val="18"/>
        </w:rPr>
        <w:t>*Simulation exercises are</w:t>
      </w:r>
      <w:r w:rsidR="00420205">
        <w:rPr>
          <w:rFonts w:asciiTheme="minorHAnsi" w:hAnsiTheme="minorHAnsi"/>
          <w:i/>
          <w:iCs/>
          <w:sz w:val="18"/>
          <w:szCs w:val="18"/>
        </w:rPr>
        <w:t xml:space="preserve"> a</w:t>
      </w:r>
      <w:r w:rsidRPr="00CD52C9">
        <w:rPr>
          <w:rFonts w:asciiTheme="minorHAnsi" w:hAnsiTheme="minorHAnsi"/>
          <w:i/>
          <w:iCs/>
          <w:sz w:val="18"/>
          <w:szCs w:val="18"/>
        </w:rPr>
        <w:t xml:space="preserve"> routine practice conducted by States Parties. The </w:t>
      </w:r>
      <w:r>
        <w:rPr>
          <w:rFonts w:asciiTheme="minorHAnsi" w:hAnsiTheme="minorHAnsi"/>
          <w:i/>
          <w:iCs/>
          <w:sz w:val="18"/>
          <w:szCs w:val="18"/>
        </w:rPr>
        <w:t>listed</w:t>
      </w:r>
      <w:r w:rsidRPr="00CD52C9">
        <w:rPr>
          <w:rFonts w:asciiTheme="minorHAnsi" w:hAnsiTheme="minorHAnsi"/>
          <w:i/>
          <w:iCs/>
          <w:sz w:val="18"/>
          <w:szCs w:val="18"/>
        </w:rPr>
        <w:t xml:space="preserve"> activities are those </w:t>
      </w:r>
      <w:r>
        <w:rPr>
          <w:rFonts w:asciiTheme="minorHAnsi" w:hAnsiTheme="minorHAnsi"/>
          <w:i/>
          <w:iCs/>
          <w:sz w:val="18"/>
          <w:szCs w:val="18"/>
        </w:rPr>
        <w:t>where WHO</w:t>
      </w:r>
      <w:r w:rsidRPr="00CD52C9">
        <w:rPr>
          <w:rFonts w:asciiTheme="minorHAnsi" w:hAnsiTheme="minorHAnsi"/>
          <w:i/>
          <w:iCs/>
          <w:sz w:val="18"/>
          <w:szCs w:val="18"/>
        </w:rPr>
        <w:t xml:space="preserve"> has provided support and/or participated in.</w:t>
      </w:r>
    </w:p>
    <w:p w14:paraId="52AF2378" w14:textId="77777777" w:rsidR="00CD52C9" w:rsidRPr="00CD52C9" w:rsidRDefault="00CD52C9" w:rsidP="00CD52C9">
      <w:pPr>
        <w:rPr>
          <w:rFonts w:asciiTheme="minorHAnsi" w:hAnsiTheme="minorHAnsi"/>
          <w:i/>
          <w:iCs/>
          <w:sz w:val="18"/>
          <w:szCs w:val="18"/>
        </w:rPr>
      </w:pPr>
    </w:p>
    <w:p w14:paraId="23F0A41D" w14:textId="77777777" w:rsidR="00A22B1A" w:rsidRDefault="00A22B1A" w:rsidP="008257AF">
      <w:pPr>
        <w:pStyle w:val="ListParagraph"/>
        <w:numPr>
          <w:ilvl w:val="0"/>
          <w:numId w:val="4"/>
        </w:numPr>
        <w:rPr>
          <w:rFonts w:asciiTheme="minorHAnsi" w:hAnsiTheme="minorHAnsi"/>
          <w:b/>
          <w:bCs/>
          <w:color w:val="002060"/>
          <w:sz w:val="24"/>
          <w:szCs w:val="24"/>
        </w:rPr>
      </w:pPr>
      <w:r w:rsidRPr="002E39B2">
        <w:rPr>
          <w:rFonts w:asciiTheme="minorHAnsi" w:hAnsiTheme="minorHAnsi"/>
          <w:b/>
          <w:bCs/>
          <w:color w:val="002060"/>
          <w:sz w:val="24"/>
          <w:szCs w:val="24"/>
        </w:rPr>
        <w:t>AFTER ACTION REVIEWS</w:t>
      </w:r>
    </w:p>
    <w:p w14:paraId="61D4A721" w14:textId="77777777" w:rsidR="00A22B1A" w:rsidRPr="00F72BF0" w:rsidRDefault="00A22B1A" w:rsidP="00A22B1A">
      <w:pPr>
        <w:pStyle w:val="ListParagraph"/>
        <w:rPr>
          <w:rFonts w:asciiTheme="minorHAnsi" w:hAnsiTheme="minorHAnsi"/>
          <w:b/>
          <w:bCs/>
          <w:color w:val="002060"/>
          <w:sz w:val="24"/>
          <w:szCs w:val="24"/>
        </w:rPr>
      </w:pPr>
    </w:p>
    <w:p w14:paraId="361C787A" w14:textId="77777777" w:rsidR="000217E1" w:rsidRDefault="00A22B1A" w:rsidP="00D10840">
      <w:pPr>
        <w:jc w:val="both"/>
        <w:rPr>
          <w:rFonts w:asciiTheme="minorHAnsi" w:hAnsiTheme="minorHAnsi"/>
        </w:rPr>
      </w:pPr>
      <w:r w:rsidRPr="00837445">
        <w:rPr>
          <w:rFonts w:asciiTheme="minorHAnsi" w:hAnsiTheme="minorHAnsi"/>
        </w:rPr>
        <w:t xml:space="preserve">For additional information on </w:t>
      </w:r>
      <w:r>
        <w:rPr>
          <w:rFonts w:asciiTheme="minorHAnsi" w:hAnsiTheme="minorHAnsi"/>
        </w:rPr>
        <w:t>after action reviews (AARs)</w:t>
      </w:r>
      <w:r w:rsidRPr="00837445">
        <w:rPr>
          <w:rFonts w:asciiTheme="minorHAnsi" w:hAnsiTheme="minorHAnsi"/>
        </w:rPr>
        <w:t xml:space="preserve">, please visit the </w:t>
      </w:r>
      <w:r>
        <w:rPr>
          <w:rFonts w:asciiTheme="minorHAnsi" w:hAnsiTheme="minorHAnsi"/>
        </w:rPr>
        <w:t xml:space="preserve">following </w:t>
      </w:r>
      <w:r w:rsidRPr="00837445">
        <w:rPr>
          <w:rFonts w:asciiTheme="minorHAnsi" w:hAnsiTheme="minorHAnsi"/>
        </w:rPr>
        <w:t>page on the Strategic Partnership Portal</w:t>
      </w:r>
      <w:r w:rsidRPr="00310753">
        <w:rPr>
          <w:rFonts w:asciiTheme="minorHAnsi" w:hAnsiTheme="minorHAnsi"/>
        </w:rPr>
        <w:t>:</w:t>
      </w:r>
      <w:r>
        <w:rPr>
          <w:rFonts w:asciiTheme="minorHAnsi" w:hAnsiTheme="minorHAnsi"/>
        </w:rPr>
        <w:t xml:space="preserve"> </w:t>
      </w:r>
      <w:hyperlink r:id="rId21" w:history="1">
        <w:r w:rsidR="00D10840" w:rsidRPr="00352E31">
          <w:rPr>
            <w:rStyle w:val="Hyperlink"/>
            <w:rFonts w:asciiTheme="minorHAnsi" w:hAnsiTheme="minorHAnsi"/>
          </w:rPr>
          <w:t>https://extranet.who.int/sph/after-action-review</w:t>
        </w:r>
      </w:hyperlink>
      <w:r w:rsidR="00D10840">
        <w:rPr>
          <w:rFonts w:asciiTheme="minorHAnsi" w:hAnsiTheme="minorHAnsi"/>
        </w:rPr>
        <w:t xml:space="preserve"> </w:t>
      </w:r>
    </w:p>
    <w:p w14:paraId="7D46B1D7" w14:textId="77777777" w:rsidR="00381F48" w:rsidRPr="00310753" w:rsidRDefault="00381F48" w:rsidP="00381F48">
      <w:pPr>
        <w:jc w:val="both"/>
        <w:rPr>
          <w:rFonts w:asciiTheme="minorHAnsi" w:hAnsiTheme="minorHAnsi"/>
        </w:rPr>
      </w:pPr>
    </w:p>
    <w:p w14:paraId="1C2176ED" w14:textId="4399C4CF" w:rsidR="00A22B1A" w:rsidRPr="00837445" w:rsidRDefault="00A22B1A" w:rsidP="00412F1C">
      <w:pPr>
        <w:rPr>
          <w:rFonts w:asciiTheme="minorHAnsi" w:hAnsiTheme="minorHAnsi"/>
          <w:b/>
          <w:bCs/>
        </w:rPr>
      </w:pPr>
      <w:r w:rsidRPr="00837445">
        <w:rPr>
          <w:rFonts w:asciiTheme="minorHAnsi" w:hAnsiTheme="minorHAnsi"/>
          <w:b/>
          <w:bCs/>
        </w:rPr>
        <w:t>AAR</w:t>
      </w:r>
      <w:r>
        <w:rPr>
          <w:rFonts w:asciiTheme="minorHAnsi" w:hAnsiTheme="minorHAnsi"/>
          <w:b/>
          <w:bCs/>
        </w:rPr>
        <w:t>s</w:t>
      </w:r>
      <w:r w:rsidRPr="00837445">
        <w:rPr>
          <w:rFonts w:asciiTheme="minorHAnsi" w:hAnsiTheme="minorHAnsi"/>
          <w:b/>
          <w:bCs/>
        </w:rPr>
        <w:t xml:space="preserve"> completed to date</w:t>
      </w:r>
      <w:r w:rsidR="00972D00">
        <w:rPr>
          <w:rFonts w:asciiTheme="minorHAnsi" w:hAnsiTheme="minorHAnsi"/>
          <w:vertAlign w:val="superscript"/>
        </w:rPr>
        <w:t>1</w:t>
      </w:r>
      <w:r w:rsidRPr="00837445">
        <w:rPr>
          <w:rFonts w:asciiTheme="minorHAnsi" w:hAnsiTheme="minorHAnsi"/>
          <w:b/>
          <w:bCs/>
        </w:rPr>
        <w:t xml:space="preserve">: </w:t>
      </w:r>
      <w:r w:rsidR="0013734B">
        <w:rPr>
          <w:rFonts w:asciiTheme="minorHAnsi" w:hAnsiTheme="minorHAnsi"/>
          <w:b/>
          <w:bCs/>
        </w:rPr>
        <w:t>6</w:t>
      </w:r>
      <w:r w:rsidR="004641BD">
        <w:rPr>
          <w:rFonts w:asciiTheme="minorHAnsi" w:hAnsiTheme="minorHAnsi"/>
          <w:b/>
          <w:bCs/>
        </w:rPr>
        <w:t>5</w:t>
      </w:r>
      <w:r>
        <w:rPr>
          <w:rFonts w:asciiTheme="minorHAnsi" w:hAnsiTheme="minorHAnsi"/>
          <w:b/>
          <w:bCs/>
        </w:rPr>
        <w:t xml:space="preserve"> AARs</w:t>
      </w:r>
    </w:p>
    <w:p w14:paraId="2F3D6BF4" w14:textId="0969343F" w:rsidR="00E85DF8" w:rsidRPr="00E85DF8" w:rsidRDefault="00E85DF8" w:rsidP="00E85DF8">
      <w:pPr>
        <w:pStyle w:val="ListParagraph"/>
        <w:numPr>
          <w:ilvl w:val="0"/>
          <w:numId w:val="1"/>
        </w:numPr>
        <w:jc w:val="both"/>
        <w:rPr>
          <w:rFonts w:asciiTheme="minorHAnsi" w:hAnsiTheme="minorHAnsi"/>
          <w:bCs/>
        </w:rPr>
      </w:pPr>
      <w:r>
        <w:rPr>
          <w:rFonts w:asciiTheme="minorHAnsi" w:hAnsiTheme="minorHAnsi"/>
          <w:b/>
        </w:rPr>
        <w:t>2020 (</w:t>
      </w:r>
      <w:r w:rsidR="004641BD">
        <w:rPr>
          <w:rFonts w:asciiTheme="minorHAnsi" w:hAnsiTheme="minorHAnsi"/>
          <w:b/>
        </w:rPr>
        <w:t>2</w:t>
      </w:r>
      <w:r>
        <w:rPr>
          <w:rFonts w:asciiTheme="minorHAnsi" w:hAnsiTheme="minorHAnsi"/>
          <w:b/>
        </w:rPr>
        <w:t xml:space="preserve"> AAR</w:t>
      </w:r>
      <w:r w:rsidR="009E5E59">
        <w:rPr>
          <w:rFonts w:asciiTheme="minorHAnsi" w:hAnsiTheme="minorHAnsi"/>
          <w:b/>
        </w:rPr>
        <w:t>s</w:t>
      </w:r>
      <w:r>
        <w:rPr>
          <w:rFonts w:asciiTheme="minorHAnsi" w:hAnsiTheme="minorHAnsi"/>
          <w:b/>
        </w:rPr>
        <w:t xml:space="preserve">): </w:t>
      </w:r>
      <w:r w:rsidRPr="00E34E98">
        <w:rPr>
          <w:rFonts w:asciiTheme="minorHAnsi" w:hAnsiTheme="minorHAnsi"/>
          <w:bCs/>
        </w:rPr>
        <w:t>South Sudan – Flood (15 July)</w:t>
      </w:r>
      <w:r w:rsidR="004641BD">
        <w:rPr>
          <w:rFonts w:asciiTheme="minorHAnsi" w:hAnsiTheme="minorHAnsi"/>
          <w:bCs/>
        </w:rPr>
        <w:t xml:space="preserve">, </w:t>
      </w:r>
      <w:r w:rsidR="004641BD" w:rsidRPr="004641BD">
        <w:rPr>
          <w:rFonts w:asciiTheme="minorHAnsi" w:hAnsiTheme="minorHAnsi"/>
          <w:bCs/>
        </w:rPr>
        <w:t>Samoa, American Samoa, Tonga, Fiji, Kiribati (July – September 2020)</w:t>
      </w:r>
    </w:p>
    <w:p w14:paraId="4ADC1247" w14:textId="1BC9FEB7" w:rsidR="0069016C" w:rsidRPr="0069016C" w:rsidRDefault="0069016C" w:rsidP="0037621F">
      <w:pPr>
        <w:pStyle w:val="ListParagraph"/>
        <w:numPr>
          <w:ilvl w:val="0"/>
          <w:numId w:val="1"/>
        </w:numPr>
        <w:jc w:val="both"/>
        <w:rPr>
          <w:rFonts w:asciiTheme="minorHAnsi" w:hAnsiTheme="minorHAnsi"/>
          <w:b/>
        </w:rPr>
      </w:pPr>
      <w:r w:rsidRPr="0069016C">
        <w:rPr>
          <w:rFonts w:asciiTheme="minorHAnsi" w:hAnsiTheme="minorHAnsi"/>
          <w:b/>
        </w:rPr>
        <w:t>2019 (</w:t>
      </w:r>
      <w:r w:rsidR="00CB0BBE">
        <w:rPr>
          <w:rFonts w:asciiTheme="minorHAnsi" w:hAnsiTheme="minorHAnsi"/>
          <w:b/>
        </w:rPr>
        <w:t>1</w:t>
      </w:r>
      <w:r w:rsidR="0037621F">
        <w:rPr>
          <w:rFonts w:asciiTheme="minorHAnsi" w:hAnsiTheme="minorHAnsi"/>
          <w:b/>
        </w:rPr>
        <w:t>6</w:t>
      </w:r>
      <w:r w:rsidRPr="0069016C">
        <w:rPr>
          <w:rFonts w:asciiTheme="minorHAnsi" w:hAnsiTheme="minorHAnsi"/>
          <w:b/>
        </w:rPr>
        <w:t xml:space="preserve"> AAR</w:t>
      </w:r>
      <w:r w:rsidR="005A460D">
        <w:rPr>
          <w:rFonts w:asciiTheme="minorHAnsi" w:hAnsiTheme="minorHAnsi"/>
          <w:b/>
        </w:rPr>
        <w:t>s):</w:t>
      </w:r>
      <w:r w:rsidR="005A460D" w:rsidRPr="005A460D">
        <w:rPr>
          <w:rFonts w:asciiTheme="minorHAnsi" w:hAnsiTheme="minorHAnsi"/>
        </w:rPr>
        <w:t xml:space="preserve"> </w:t>
      </w:r>
      <w:r w:rsidR="00851963" w:rsidRPr="00851963">
        <w:rPr>
          <w:rFonts w:asciiTheme="minorHAnsi" w:hAnsiTheme="minorHAnsi"/>
        </w:rPr>
        <w:t xml:space="preserve">Benin </w:t>
      </w:r>
      <w:r w:rsidR="007932CD">
        <w:rPr>
          <w:rFonts w:asciiTheme="minorHAnsi" w:hAnsiTheme="minorHAnsi"/>
        </w:rPr>
        <w:t xml:space="preserve">– Lassa Fever </w:t>
      </w:r>
      <w:r w:rsidR="00851963" w:rsidRPr="00851963">
        <w:rPr>
          <w:rFonts w:asciiTheme="minorHAnsi" w:hAnsiTheme="minorHAnsi"/>
        </w:rPr>
        <w:t>(May 27-31)</w:t>
      </w:r>
      <w:r w:rsidR="00851963">
        <w:rPr>
          <w:rFonts w:asciiTheme="minorHAnsi" w:hAnsiTheme="minorHAnsi"/>
        </w:rPr>
        <w:t xml:space="preserve">, </w:t>
      </w:r>
      <w:r w:rsidR="00281EA8">
        <w:rPr>
          <w:rFonts w:asciiTheme="minorHAnsi" w:hAnsiTheme="minorHAnsi"/>
        </w:rPr>
        <w:t xml:space="preserve">Cabo Verde </w:t>
      </w:r>
      <w:r w:rsidR="00281EA8">
        <w:rPr>
          <w:rFonts w:asciiTheme="minorHAnsi" w:hAnsiTheme="minorHAnsi"/>
          <w:lang w:val="en-US"/>
        </w:rPr>
        <w:t xml:space="preserve">– Zika (February 25 – March 01), </w:t>
      </w:r>
      <w:r w:rsidR="00160FA9" w:rsidRPr="00160FA9">
        <w:rPr>
          <w:rFonts w:asciiTheme="minorHAnsi" w:hAnsiTheme="minorHAnsi"/>
          <w:lang w:val="en-US"/>
        </w:rPr>
        <w:t xml:space="preserve">Ethiopia </w:t>
      </w:r>
      <w:r w:rsidR="00160FA9">
        <w:rPr>
          <w:rFonts w:asciiTheme="minorHAnsi" w:hAnsiTheme="minorHAnsi"/>
          <w:lang w:val="en-US"/>
        </w:rPr>
        <w:t xml:space="preserve">– Cholera (October 23-26), </w:t>
      </w:r>
      <w:r w:rsidR="00281EA8">
        <w:rPr>
          <w:rFonts w:asciiTheme="minorHAnsi" w:hAnsiTheme="minorHAnsi"/>
        </w:rPr>
        <w:t xml:space="preserve">India – </w:t>
      </w:r>
      <w:proofErr w:type="spellStart"/>
      <w:r w:rsidR="00281EA8">
        <w:rPr>
          <w:rFonts w:asciiTheme="minorHAnsi" w:hAnsiTheme="minorHAnsi"/>
        </w:rPr>
        <w:t>Nipah</w:t>
      </w:r>
      <w:proofErr w:type="spellEnd"/>
      <w:r w:rsidR="00281EA8">
        <w:rPr>
          <w:rFonts w:asciiTheme="minorHAnsi" w:hAnsiTheme="minorHAnsi"/>
        </w:rPr>
        <w:t xml:space="preserve"> (January 14-18),</w:t>
      </w:r>
      <w:r w:rsidR="00417FEB">
        <w:rPr>
          <w:rFonts w:asciiTheme="minorHAnsi" w:hAnsiTheme="minorHAnsi"/>
          <w:lang w:val="en-US"/>
        </w:rPr>
        <w:t xml:space="preserve"> </w:t>
      </w:r>
      <w:r w:rsidR="00417FEB">
        <w:rPr>
          <w:rFonts w:asciiTheme="minorHAnsi" w:hAnsiTheme="minorHAnsi"/>
        </w:rPr>
        <w:t>Kyrgyzstan - Measles (May 15-17)</w:t>
      </w:r>
      <w:r w:rsidR="00281EA8">
        <w:rPr>
          <w:rFonts w:asciiTheme="minorHAnsi" w:hAnsiTheme="minorHAnsi"/>
        </w:rPr>
        <w:t xml:space="preserve">, </w:t>
      </w:r>
      <w:r w:rsidR="009E227F" w:rsidRPr="00965094">
        <w:rPr>
          <w:rFonts w:asciiTheme="minorHAnsi" w:hAnsiTheme="minorHAnsi"/>
          <w:bCs/>
        </w:rPr>
        <w:t xml:space="preserve">Nigeria </w:t>
      </w:r>
      <w:r w:rsidR="00EB462F">
        <w:rPr>
          <w:rFonts w:asciiTheme="minorHAnsi" w:hAnsiTheme="minorHAnsi"/>
          <w:bCs/>
        </w:rPr>
        <w:t xml:space="preserve">– Yellow Fever </w:t>
      </w:r>
      <w:r w:rsidR="009E227F" w:rsidRPr="00965094">
        <w:rPr>
          <w:rFonts w:asciiTheme="minorHAnsi" w:hAnsiTheme="minorHAnsi"/>
          <w:bCs/>
        </w:rPr>
        <w:t>(June 17-21)</w:t>
      </w:r>
      <w:r w:rsidR="009E227F">
        <w:rPr>
          <w:rFonts w:asciiTheme="minorHAnsi" w:hAnsiTheme="minorHAnsi"/>
          <w:bCs/>
        </w:rPr>
        <w:t xml:space="preserve">, </w:t>
      </w:r>
      <w:r w:rsidR="00281EA8">
        <w:rPr>
          <w:rFonts w:asciiTheme="minorHAnsi" w:hAnsiTheme="minorHAnsi"/>
        </w:rPr>
        <w:t>Serbia – West Nile Fever (May 20-23)</w:t>
      </w:r>
      <w:r w:rsidR="00B278E3">
        <w:rPr>
          <w:rFonts w:asciiTheme="minorHAnsi" w:hAnsiTheme="minorHAnsi"/>
        </w:rPr>
        <w:t xml:space="preserve">, </w:t>
      </w:r>
      <w:r w:rsidR="00B278E3" w:rsidRPr="00B278E3">
        <w:rPr>
          <w:rFonts w:asciiTheme="minorHAnsi" w:hAnsiTheme="minorHAnsi"/>
        </w:rPr>
        <w:t>Senegal – Dengue Fever (June 11-15)</w:t>
      </w:r>
      <w:r w:rsidR="00541BF6">
        <w:rPr>
          <w:rFonts w:asciiTheme="minorHAnsi" w:hAnsiTheme="minorHAnsi"/>
        </w:rPr>
        <w:t>,</w:t>
      </w:r>
      <w:r w:rsidR="00541BF6" w:rsidRPr="00541BF6">
        <w:rPr>
          <w:rFonts w:asciiTheme="minorHAnsi" w:hAnsiTheme="minorHAnsi"/>
          <w:bCs/>
        </w:rPr>
        <w:t xml:space="preserve"> </w:t>
      </w:r>
      <w:r w:rsidR="00541BF6">
        <w:rPr>
          <w:rFonts w:asciiTheme="minorHAnsi" w:hAnsiTheme="minorHAnsi"/>
          <w:bCs/>
        </w:rPr>
        <w:t>Uganda EVD (</w:t>
      </w:r>
      <w:r w:rsidR="00541BF6" w:rsidRPr="004353A0">
        <w:rPr>
          <w:rFonts w:asciiTheme="minorHAnsi" w:hAnsiTheme="minorHAnsi"/>
          <w:bCs/>
        </w:rPr>
        <w:t>August 28-30</w:t>
      </w:r>
      <w:r w:rsidR="00541BF6">
        <w:rPr>
          <w:rFonts w:asciiTheme="minorHAnsi" w:hAnsiTheme="minorHAnsi"/>
          <w:bCs/>
        </w:rPr>
        <w:t>)</w:t>
      </w:r>
      <w:r w:rsidR="006E7709">
        <w:rPr>
          <w:rFonts w:asciiTheme="minorHAnsi" w:hAnsiTheme="minorHAnsi"/>
          <w:bCs/>
        </w:rPr>
        <w:t>, Iceland</w:t>
      </w:r>
      <w:r w:rsidR="00EB462F">
        <w:rPr>
          <w:rFonts w:asciiTheme="minorHAnsi" w:hAnsiTheme="minorHAnsi"/>
          <w:bCs/>
        </w:rPr>
        <w:t xml:space="preserve"> – Food Borne</w:t>
      </w:r>
      <w:r w:rsidR="006E7709" w:rsidRPr="00541BF6">
        <w:rPr>
          <w:rFonts w:asciiTheme="minorHAnsi" w:hAnsiTheme="minorHAnsi"/>
          <w:bCs/>
        </w:rPr>
        <w:t xml:space="preserve"> </w:t>
      </w:r>
      <w:r w:rsidR="006E7709">
        <w:rPr>
          <w:rFonts w:asciiTheme="minorHAnsi" w:hAnsiTheme="minorHAnsi"/>
          <w:bCs/>
        </w:rPr>
        <w:t>(September 2</w:t>
      </w:r>
      <w:r w:rsidR="006E7709" w:rsidRPr="002F5958">
        <w:rPr>
          <w:rFonts w:asciiTheme="minorHAnsi" w:hAnsiTheme="minorHAnsi"/>
          <w:bCs/>
        </w:rPr>
        <w:t>0</w:t>
      </w:r>
      <w:r w:rsidR="006E7709">
        <w:rPr>
          <w:rFonts w:asciiTheme="minorHAnsi" w:hAnsiTheme="minorHAnsi"/>
          <w:bCs/>
        </w:rPr>
        <w:t>)</w:t>
      </w:r>
      <w:r w:rsidR="004B4B12">
        <w:rPr>
          <w:rFonts w:asciiTheme="minorHAnsi" w:hAnsiTheme="minorHAnsi"/>
          <w:bCs/>
        </w:rPr>
        <w:t xml:space="preserve">, </w:t>
      </w:r>
      <w:r w:rsidR="004B4B12" w:rsidRPr="006E7709">
        <w:rPr>
          <w:rFonts w:asciiTheme="minorHAnsi" w:hAnsiTheme="minorHAnsi"/>
          <w:bCs/>
        </w:rPr>
        <w:t>Sao Tome Principe</w:t>
      </w:r>
      <w:r w:rsidR="00EB462F">
        <w:rPr>
          <w:rFonts w:asciiTheme="minorHAnsi" w:hAnsiTheme="minorHAnsi"/>
          <w:bCs/>
        </w:rPr>
        <w:t xml:space="preserve"> </w:t>
      </w:r>
      <w:r w:rsidR="00EB462F" w:rsidRPr="00EB462F">
        <w:rPr>
          <w:rFonts w:asciiTheme="minorHAnsi" w:hAnsiTheme="minorHAnsi"/>
          <w:bCs/>
        </w:rPr>
        <w:t>– Cellulitis</w:t>
      </w:r>
      <w:r w:rsidR="004B4B12" w:rsidRPr="006E7709">
        <w:rPr>
          <w:rFonts w:asciiTheme="minorHAnsi" w:hAnsiTheme="minorHAnsi"/>
          <w:bCs/>
        </w:rPr>
        <w:t xml:space="preserve"> (September 30-October 04)</w:t>
      </w:r>
      <w:r w:rsidR="00194029">
        <w:rPr>
          <w:rFonts w:asciiTheme="minorHAnsi" w:hAnsiTheme="minorHAnsi"/>
          <w:bCs/>
        </w:rPr>
        <w:t>,</w:t>
      </w:r>
      <w:r w:rsidR="00194029" w:rsidRPr="00194029">
        <w:rPr>
          <w:rFonts w:asciiTheme="minorHAnsi" w:hAnsiTheme="minorHAnsi"/>
          <w:bCs/>
        </w:rPr>
        <w:t xml:space="preserve"> </w:t>
      </w:r>
      <w:r w:rsidR="00194029" w:rsidRPr="004B4B12">
        <w:rPr>
          <w:rFonts w:asciiTheme="minorHAnsi" w:hAnsiTheme="minorHAnsi"/>
          <w:bCs/>
        </w:rPr>
        <w:t xml:space="preserve">Azerbaijan </w:t>
      </w:r>
      <w:r w:rsidR="00EB462F">
        <w:rPr>
          <w:rFonts w:asciiTheme="minorHAnsi" w:hAnsiTheme="minorHAnsi"/>
          <w:bCs/>
        </w:rPr>
        <w:t xml:space="preserve">– Measles </w:t>
      </w:r>
      <w:r w:rsidR="00194029" w:rsidRPr="004B4B12">
        <w:rPr>
          <w:rFonts w:asciiTheme="minorHAnsi" w:hAnsiTheme="minorHAnsi"/>
          <w:bCs/>
        </w:rPr>
        <w:t>(October 16 – 18)</w:t>
      </w:r>
      <w:r w:rsidR="00935892">
        <w:rPr>
          <w:rFonts w:asciiTheme="minorHAnsi" w:hAnsiTheme="minorHAnsi"/>
          <w:bCs/>
        </w:rPr>
        <w:t>,</w:t>
      </w:r>
      <w:r w:rsidR="00935892" w:rsidRPr="00935892">
        <w:rPr>
          <w:rFonts w:asciiTheme="minorHAnsi" w:hAnsiTheme="minorHAnsi"/>
          <w:bCs/>
        </w:rPr>
        <w:t xml:space="preserve"> </w:t>
      </w:r>
      <w:r w:rsidR="00935892" w:rsidRPr="00194029">
        <w:rPr>
          <w:rFonts w:asciiTheme="minorHAnsi" w:hAnsiTheme="minorHAnsi"/>
          <w:bCs/>
        </w:rPr>
        <w:t>Mozambique</w:t>
      </w:r>
      <w:r w:rsidR="002E0066" w:rsidRPr="002E0066">
        <w:t xml:space="preserve"> </w:t>
      </w:r>
      <w:r w:rsidR="00EB462F">
        <w:t xml:space="preserve">– </w:t>
      </w:r>
      <w:r w:rsidR="002E0066" w:rsidRPr="002E0066">
        <w:rPr>
          <w:rFonts w:asciiTheme="minorHAnsi" w:hAnsiTheme="minorHAnsi"/>
          <w:bCs/>
        </w:rPr>
        <w:t>Cyclones</w:t>
      </w:r>
      <w:r w:rsidR="00EB462F">
        <w:rPr>
          <w:rFonts w:asciiTheme="minorHAnsi" w:hAnsiTheme="minorHAnsi"/>
          <w:bCs/>
        </w:rPr>
        <w:t xml:space="preserve"> </w:t>
      </w:r>
      <w:r w:rsidR="002E0066" w:rsidRPr="002E0066">
        <w:rPr>
          <w:rFonts w:asciiTheme="minorHAnsi" w:hAnsiTheme="minorHAnsi"/>
          <w:bCs/>
        </w:rPr>
        <w:t>IDAI and Kenneth</w:t>
      </w:r>
      <w:r w:rsidR="00935892" w:rsidRPr="00194029">
        <w:rPr>
          <w:rFonts w:asciiTheme="minorHAnsi" w:hAnsiTheme="minorHAnsi"/>
          <w:bCs/>
        </w:rPr>
        <w:t xml:space="preserve"> (November 4-8)</w:t>
      </w:r>
      <w:r w:rsidR="00935892">
        <w:rPr>
          <w:rFonts w:asciiTheme="minorHAnsi" w:hAnsiTheme="minorHAnsi"/>
          <w:bCs/>
        </w:rPr>
        <w:t xml:space="preserve">, </w:t>
      </w:r>
      <w:r w:rsidR="00935892" w:rsidRPr="00935892">
        <w:rPr>
          <w:rFonts w:asciiTheme="minorHAnsi" w:hAnsiTheme="minorHAnsi"/>
          <w:bCs/>
        </w:rPr>
        <w:t>Georgia</w:t>
      </w:r>
      <w:r w:rsidR="00935892">
        <w:rPr>
          <w:rFonts w:asciiTheme="minorHAnsi" w:hAnsiTheme="minorHAnsi"/>
          <w:bCs/>
        </w:rPr>
        <w:t xml:space="preserve"> </w:t>
      </w:r>
      <w:r w:rsidR="00C96DEA">
        <w:rPr>
          <w:rFonts w:asciiTheme="minorHAnsi" w:hAnsiTheme="minorHAnsi"/>
          <w:bCs/>
        </w:rPr>
        <w:t xml:space="preserve">– Measles </w:t>
      </w:r>
      <w:r w:rsidR="00935892">
        <w:rPr>
          <w:rFonts w:asciiTheme="minorHAnsi" w:hAnsiTheme="minorHAnsi"/>
          <w:bCs/>
        </w:rPr>
        <w:t>(November 5-8)</w:t>
      </w:r>
      <w:r w:rsidR="002E0066">
        <w:rPr>
          <w:rFonts w:asciiTheme="minorHAnsi" w:hAnsiTheme="minorHAnsi"/>
          <w:bCs/>
        </w:rPr>
        <w:t>, Zambia – Cholera (</w:t>
      </w:r>
      <w:r w:rsidR="002E0066" w:rsidRPr="002E0066">
        <w:rPr>
          <w:rFonts w:asciiTheme="minorHAnsi" w:hAnsiTheme="minorHAnsi"/>
          <w:bCs/>
        </w:rPr>
        <w:t>November 11-14)</w:t>
      </w:r>
      <w:r w:rsidR="0037621F">
        <w:rPr>
          <w:rFonts w:asciiTheme="minorHAnsi" w:hAnsiTheme="minorHAnsi"/>
          <w:bCs/>
        </w:rPr>
        <w:t xml:space="preserve">, </w:t>
      </w:r>
      <w:r w:rsidR="0037621F" w:rsidRPr="0037621F">
        <w:rPr>
          <w:rFonts w:asciiTheme="minorHAnsi" w:hAnsiTheme="minorHAnsi"/>
          <w:bCs/>
        </w:rPr>
        <w:t>Myanmar – Influenza (December 5)</w:t>
      </w:r>
    </w:p>
    <w:p w14:paraId="77B5FFC3" w14:textId="130B68AD" w:rsidR="00862FC1" w:rsidRPr="004046A5" w:rsidRDefault="00FD0929" w:rsidP="008448DB">
      <w:pPr>
        <w:pStyle w:val="ListParagraph"/>
        <w:numPr>
          <w:ilvl w:val="0"/>
          <w:numId w:val="1"/>
        </w:numPr>
        <w:jc w:val="both"/>
        <w:rPr>
          <w:rFonts w:asciiTheme="minorHAnsi" w:hAnsiTheme="minorHAnsi"/>
        </w:rPr>
      </w:pPr>
      <w:r w:rsidRPr="00862FC1">
        <w:rPr>
          <w:rFonts w:asciiTheme="minorHAnsi" w:hAnsiTheme="minorHAnsi"/>
          <w:b/>
          <w:bCs/>
        </w:rPr>
        <w:t>2018 (</w:t>
      </w:r>
      <w:r w:rsidR="0070253F">
        <w:rPr>
          <w:rFonts w:asciiTheme="minorHAnsi" w:hAnsiTheme="minorHAnsi"/>
          <w:b/>
          <w:bCs/>
        </w:rPr>
        <w:t>1</w:t>
      </w:r>
      <w:r w:rsidR="00E85DF8">
        <w:rPr>
          <w:rFonts w:asciiTheme="minorHAnsi" w:hAnsiTheme="minorHAnsi"/>
          <w:b/>
          <w:bCs/>
        </w:rPr>
        <w:t>9</w:t>
      </w:r>
      <w:r w:rsidR="008F78FE">
        <w:rPr>
          <w:rFonts w:asciiTheme="minorHAnsi" w:hAnsiTheme="minorHAnsi"/>
          <w:b/>
          <w:bCs/>
        </w:rPr>
        <w:t xml:space="preserve"> </w:t>
      </w:r>
      <w:r w:rsidR="00A22B1A" w:rsidRPr="00862FC1">
        <w:rPr>
          <w:rFonts w:asciiTheme="minorHAnsi" w:hAnsiTheme="minorHAnsi"/>
          <w:b/>
          <w:bCs/>
        </w:rPr>
        <w:t>AAR</w:t>
      </w:r>
      <w:r w:rsidR="005A460D">
        <w:rPr>
          <w:rFonts w:asciiTheme="minorHAnsi" w:hAnsiTheme="minorHAnsi"/>
          <w:b/>
          <w:bCs/>
        </w:rPr>
        <w:t>s</w:t>
      </w:r>
      <w:r w:rsidR="00A22B1A" w:rsidRPr="00862FC1">
        <w:rPr>
          <w:rFonts w:asciiTheme="minorHAnsi" w:hAnsiTheme="minorHAnsi"/>
          <w:b/>
          <w:bCs/>
        </w:rPr>
        <w:t>):</w:t>
      </w:r>
      <w:r w:rsidR="000B007D">
        <w:rPr>
          <w:rFonts w:asciiTheme="minorHAnsi" w:hAnsiTheme="minorHAnsi"/>
        </w:rPr>
        <w:t xml:space="preserve"> </w:t>
      </w:r>
      <w:r w:rsidR="0070253F" w:rsidRPr="0070253F">
        <w:rPr>
          <w:rFonts w:asciiTheme="minorHAnsi" w:hAnsiTheme="minorHAnsi"/>
        </w:rPr>
        <w:t>B</w:t>
      </w:r>
      <w:r w:rsidR="0070253F">
        <w:rPr>
          <w:rFonts w:asciiTheme="minorHAnsi" w:hAnsiTheme="minorHAnsi"/>
        </w:rPr>
        <w:t xml:space="preserve">enin – Lassa Fever (July 17-20), </w:t>
      </w:r>
      <w:r w:rsidR="00231567" w:rsidRPr="00231567">
        <w:rPr>
          <w:rFonts w:asciiTheme="minorHAnsi" w:hAnsiTheme="minorHAnsi"/>
        </w:rPr>
        <w:t xml:space="preserve">Burkina Faso - Dengue (April 16-19), </w:t>
      </w:r>
      <w:r w:rsidR="009F383F" w:rsidRPr="00862FC1">
        <w:rPr>
          <w:rFonts w:asciiTheme="minorHAnsi" w:hAnsiTheme="minorHAnsi"/>
        </w:rPr>
        <w:t>Burundi - Malaria (April 9-14)</w:t>
      </w:r>
      <w:r w:rsidR="00DF0B9A" w:rsidRPr="004046A5">
        <w:rPr>
          <w:rFonts w:asciiTheme="minorHAnsi" w:hAnsiTheme="minorHAnsi"/>
        </w:rPr>
        <w:t xml:space="preserve">, </w:t>
      </w:r>
      <w:r w:rsidR="001E74C5" w:rsidRPr="001E74C5">
        <w:rPr>
          <w:rFonts w:asciiTheme="minorHAnsi" w:hAnsiTheme="minorHAnsi"/>
        </w:rPr>
        <w:t>Cambod</w:t>
      </w:r>
      <w:r w:rsidR="0069016C">
        <w:rPr>
          <w:rFonts w:asciiTheme="minorHAnsi" w:hAnsiTheme="minorHAnsi"/>
        </w:rPr>
        <w:t>ia—Methanol poisoning (July 18)</w:t>
      </w:r>
      <w:r w:rsidR="00A53FB6">
        <w:rPr>
          <w:rFonts w:asciiTheme="minorHAnsi" w:hAnsiTheme="minorHAnsi"/>
          <w:lang w:val="en-US"/>
        </w:rPr>
        <w:t xml:space="preserve">, </w:t>
      </w:r>
      <w:r w:rsidR="007349C6" w:rsidRPr="007349C6">
        <w:rPr>
          <w:rFonts w:asciiTheme="minorHAnsi" w:hAnsiTheme="minorHAnsi"/>
        </w:rPr>
        <w:t>Cape Verde (October 01-05)</w:t>
      </w:r>
      <w:r w:rsidR="007349C6">
        <w:rPr>
          <w:rFonts w:asciiTheme="minorHAnsi" w:hAnsiTheme="minorHAnsi"/>
        </w:rPr>
        <w:t xml:space="preserve">, </w:t>
      </w:r>
      <w:r w:rsidR="002A3D08" w:rsidRPr="004046A5">
        <w:rPr>
          <w:rFonts w:asciiTheme="minorHAnsi" w:hAnsiTheme="minorHAnsi"/>
        </w:rPr>
        <w:t>Chad - Hepatitis E (July 23-27</w:t>
      </w:r>
      <w:r w:rsidR="002A3D08" w:rsidRPr="00FC3967">
        <w:rPr>
          <w:rFonts w:asciiTheme="minorHAnsi" w:hAnsiTheme="minorHAnsi"/>
        </w:rPr>
        <w:t>),</w:t>
      </w:r>
      <w:r w:rsidR="00412F1C" w:rsidRPr="00FC3967">
        <w:rPr>
          <w:rFonts w:asciiTheme="minorHAnsi" w:hAnsiTheme="minorHAnsi"/>
        </w:rPr>
        <w:t xml:space="preserve"> Iran</w:t>
      </w:r>
      <w:r w:rsidR="00412F1C">
        <w:rPr>
          <w:rFonts w:asciiTheme="minorHAnsi" w:hAnsiTheme="minorHAnsi"/>
        </w:rPr>
        <w:t xml:space="preserve"> – public he</w:t>
      </w:r>
      <w:r w:rsidR="00F041C0">
        <w:rPr>
          <w:rFonts w:asciiTheme="minorHAnsi" w:hAnsiTheme="minorHAnsi"/>
        </w:rPr>
        <w:t>alth consequences of earthquake</w:t>
      </w:r>
      <w:r w:rsidR="003B6772">
        <w:rPr>
          <w:rFonts w:asciiTheme="minorHAnsi" w:hAnsiTheme="minorHAnsi"/>
        </w:rPr>
        <w:t xml:space="preserve"> (August 18-19)</w:t>
      </w:r>
      <w:r w:rsidR="00412F1C">
        <w:rPr>
          <w:rFonts w:asciiTheme="minorHAnsi" w:hAnsiTheme="minorHAnsi"/>
        </w:rPr>
        <w:t xml:space="preserve">, </w:t>
      </w:r>
      <w:r w:rsidR="001E74C5" w:rsidRPr="001E74C5">
        <w:rPr>
          <w:rFonts w:asciiTheme="minorHAnsi" w:hAnsiTheme="minorHAnsi"/>
        </w:rPr>
        <w:t xml:space="preserve">Lao PDR – Flooding (December 19-20), </w:t>
      </w:r>
      <w:r w:rsidR="00E85DF8" w:rsidRPr="00E85DF8">
        <w:rPr>
          <w:rFonts w:asciiTheme="minorHAnsi" w:hAnsiTheme="minorHAnsi"/>
        </w:rPr>
        <w:t xml:space="preserve">, Liberia – Meningitis (Mar 08 – 09), </w:t>
      </w:r>
      <w:r w:rsidR="00DF0B9A" w:rsidRPr="004046A5">
        <w:rPr>
          <w:rFonts w:asciiTheme="minorHAnsi" w:hAnsiTheme="minorHAnsi"/>
        </w:rPr>
        <w:t>Madagascar -</w:t>
      </w:r>
      <w:r w:rsidR="00DA3F96" w:rsidRPr="004046A5">
        <w:rPr>
          <w:rFonts w:asciiTheme="minorHAnsi" w:hAnsiTheme="minorHAnsi"/>
        </w:rPr>
        <w:t xml:space="preserve"> Plague (July 2-6)</w:t>
      </w:r>
      <w:r w:rsidR="00231567" w:rsidRPr="004046A5">
        <w:rPr>
          <w:rFonts w:asciiTheme="minorHAnsi" w:hAnsiTheme="minorHAnsi"/>
        </w:rPr>
        <w:t>, Morocco - Brucellosis (January 23-26), Nigeria- Cholera (May 28-31), Nigeria – Lassa Fever (June 4-7), Nigeria – Monkey Pox (July 2-4),</w:t>
      </w:r>
      <w:r w:rsidR="00D45F47" w:rsidRPr="00D45F47">
        <w:rPr>
          <w:rFonts w:asciiTheme="minorHAnsi" w:hAnsiTheme="minorHAnsi"/>
        </w:rPr>
        <w:t xml:space="preserve"> </w:t>
      </w:r>
      <w:r w:rsidR="00D45F47" w:rsidRPr="004046A5">
        <w:rPr>
          <w:rFonts w:asciiTheme="minorHAnsi" w:hAnsiTheme="minorHAnsi"/>
        </w:rPr>
        <w:t xml:space="preserve">Nigeria – </w:t>
      </w:r>
      <w:r w:rsidR="00D45F47">
        <w:rPr>
          <w:rFonts w:asciiTheme="minorHAnsi" w:hAnsiTheme="minorHAnsi"/>
        </w:rPr>
        <w:t xml:space="preserve">Cerebrospinal Meningitis (August 13-15), </w:t>
      </w:r>
      <w:r w:rsidR="00231567" w:rsidRPr="004046A5">
        <w:rPr>
          <w:rFonts w:asciiTheme="minorHAnsi" w:hAnsiTheme="minorHAnsi"/>
        </w:rPr>
        <w:t>Pakistan- Dengue (May 14-16), Romania- Measles &amp; West Nile Virus (March 12-15), Senegal -Dengue (March 5-9), Uganda - Marburg (March 5-9)</w:t>
      </w:r>
      <w:r w:rsidR="009F383F" w:rsidRPr="004046A5">
        <w:rPr>
          <w:rFonts w:asciiTheme="minorHAnsi" w:hAnsiTheme="minorHAnsi"/>
        </w:rPr>
        <w:t>.</w:t>
      </w:r>
    </w:p>
    <w:p w14:paraId="1C21D11B" w14:textId="77777777" w:rsidR="00226B5D" w:rsidRPr="00A65697" w:rsidRDefault="00226B5D" w:rsidP="00226B5D">
      <w:pPr>
        <w:pStyle w:val="ListParagraph"/>
        <w:numPr>
          <w:ilvl w:val="0"/>
          <w:numId w:val="1"/>
        </w:numPr>
        <w:jc w:val="both"/>
        <w:rPr>
          <w:rFonts w:asciiTheme="minorHAnsi" w:hAnsiTheme="minorHAnsi"/>
          <w:b/>
          <w:bCs/>
        </w:rPr>
      </w:pPr>
      <w:r>
        <w:rPr>
          <w:rFonts w:asciiTheme="minorHAnsi" w:hAnsiTheme="minorHAnsi"/>
          <w:b/>
          <w:bCs/>
        </w:rPr>
        <w:t>2017</w:t>
      </w:r>
      <w:r w:rsidRPr="00EC0DE8">
        <w:rPr>
          <w:rFonts w:asciiTheme="minorHAnsi" w:hAnsiTheme="minorHAnsi"/>
          <w:b/>
          <w:bCs/>
        </w:rPr>
        <w:t xml:space="preserve"> (</w:t>
      </w:r>
      <w:r>
        <w:rPr>
          <w:rFonts w:asciiTheme="minorHAnsi" w:hAnsiTheme="minorHAnsi"/>
          <w:b/>
          <w:bCs/>
        </w:rPr>
        <w:t>21</w:t>
      </w:r>
      <w:r w:rsidRPr="00EC0DE8">
        <w:rPr>
          <w:rFonts w:asciiTheme="minorHAnsi" w:hAnsiTheme="minorHAnsi"/>
          <w:b/>
          <w:bCs/>
        </w:rPr>
        <w:t xml:space="preserve"> AARs): </w:t>
      </w:r>
      <w:r>
        <w:rPr>
          <w:rFonts w:asciiTheme="minorHAnsi" w:hAnsiTheme="minorHAnsi"/>
        </w:rPr>
        <w:t>Angola</w:t>
      </w:r>
      <w:r>
        <w:t xml:space="preserve"> – </w:t>
      </w:r>
      <w:r>
        <w:rPr>
          <w:rFonts w:asciiTheme="minorHAnsi" w:hAnsiTheme="minorHAnsi"/>
        </w:rPr>
        <w:t>Yellow fever (</w:t>
      </w:r>
      <w:r w:rsidRPr="00884AA9">
        <w:rPr>
          <w:rFonts w:asciiTheme="minorHAnsi" w:hAnsiTheme="minorHAnsi"/>
        </w:rPr>
        <w:t>November 20-24),</w:t>
      </w:r>
      <w:r>
        <w:rPr>
          <w:rFonts w:asciiTheme="minorHAnsi" w:hAnsiTheme="minorHAnsi"/>
          <w:b/>
          <w:bCs/>
        </w:rPr>
        <w:t xml:space="preserve"> </w:t>
      </w:r>
      <w:r w:rsidRPr="00837445">
        <w:rPr>
          <w:rFonts w:asciiTheme="minorHAnsi" w:hAnsiTheme="minorHAnsi"/>
        </w:rPr>
        <w:t>Benin</w:t>
      </w:r>
      <w:r>
        <w:t xml:space="preserve"> – </w:t>
      </w:r>
      <w:r>
        <w:rPr>
          <w:rFonts w:asciiTheme="minorHAnsi" w:hAnsiTheme="minorHAnsi"/>
        </w:rPr>
        <w:t>Lassa fever</w:t>
      </w:r>
      <w:r w:rsidRPr="00837445">
        <w:rPr>
          <w:rFonts w:asciiTheme="minorHAnsi" w:hAnsiTheme="minorHAnsi"/>
        </w:rPr>
        <w:t xml:space="preserve"> (July 10-14),</w:t>
      </w:r>
      <w:r w:rsidRPr="00837445">
        <w:rPr>
          <w:rFonts w:asciiTheme="minorHAnsi" w:hAnsiTheme="minorHAnsi"/>
          <w:b/>
          <w:bCs/>
        </w:rPr>
        <w:t xml:space="preserve"> </w:t>
      </w:r>
      <w:r w:rsidRPr="00837445">
        <w:rPr>
          <w:rFonts w:asciiTheme="minorHAnsi" w:hAnsiTheme="minorHAnsi"/>
        </w:rPr>
        <w:t>Burkina Faso</w:t>
      </w:r>
      <w:r>
        <w:t xml:space="preserve"> – </w:t>
      </w:r>
      <w:r>
        <w:rPr>
          <w:rFonts w:asciiTheme="minorHAnsi" w:hAnsiTheme="minorHAnsi"/>
        </w:rPr>
        <w:t>Dengue</w:t>
      </w:r>
      <w:r w:rsidRPr="00837445">
        <w:rPr>
          <w:rFonts w:asciiTheme="minorHAnsi" w:hAnsiTheme="minorHAnsi"/>
        </w:rPr>
        <w:t xml:space="preserve"> (Feb 13-15), </w:t>
      </w:r>
      <w:r>
        <w:rPr>
          <w:rFonts w:asciiTheme="minorHAnsi" w:hAnsiTheme="minorHAnsi"/>
        </w:rPr>
        <w:t xml:space="preserve">Cambodia – methanol poisoning (23 March), Cambodia </w:t>
      </w:r>
      <w:r>
        <w:t xml:space="preserve">– </w:t>
      </w:r>
      <w:proofErr w:type="spellStart"/>
      <w:r>
        <w:t>Trichinellosis</w:t>
      </w:r>
      <w:proofErr w:type="spellEnd"/>
      <w:r>
        <w:rPr>
          <w:rFonts w:asciiTheme="minorHAnsi" w:hAnsiTheme="minorHAnsi"/>
        </w:rPr>
        <w:t xml:space="preserve"> (December 11-15), </w:t>
      </w:r>
      <w:r w:rsidRPr="000D6166">
        <w:rPr>
          <w:rFonts w:asciiTheme="minorHAnsi" w:hAnsiTheme="minorHAnsi"/>
        </w:rPr>
        <w:t>Central African Republic</w:t>
      </w:r>
      <w:r>
        <w:t xml:space="preserve"> – </w:t>
      </w:r>
      <w:r>
        <w:rPr>
          <w:rFonts w:asciiTheme="minorHAnsi" w:hAnsiTheme="minorHAnsi"/>
        </w:rPr>
        <w:t>Cholera</w:t>
      </w:r>
      <w:r w:rsidRPr="000D6166">
        <w:rPr>
          <w:rFonts w:asciiTheme="minorHAnsi" w:hAnsiTheme="minorHAnsi"/>
        </w:rPr>
        <w:t xml:space="preserve"> (November 13-17)</w:t>
      </w:r>
      <w:r>
        <w:rPr>
          <w:rFonts w:asciiTheme="minorHAnsi" w:hAnsiTheme="minorHAnsi"/>
        </w:rPr>
        <w:t xml:space="preserve">, </w:t>
      </w:r>
      <w:r>
        <w:t xml:space="preserve">Iceland – Gastro intestinal illness (4 July), Laos PDR - Dengue (November), Laos PDR – Hepatitis A (25-27 December), Maldives - H1N1, Mauritania – Crimean Congo haemorrhagic fever (September 18-22), </w:t>
      </w:r>
      <w:r w:rsidRPr="00837445">
        <w:rPr>
          <w:rFonts w:asciiTheme="minorHAnsi" w:hAnsiTheme="minorHAnsi"/>
        </w:rPr>
        <w:t>Mozambique</w:t>
      </w:r>
      <w:r>
        <w:rPr>
          <w:rFonts w:asciiTheme="minorHAnsi" w:hAnsiTheme="minorHAnsi"/>
        </w:rPr>
        <w:t xml:space="preserve"> </w:t>
      </w:r>
      <w:r>
        <w:t xml:space="preserve">– </w:t>
      </w:r>
      <w:r>
        <w:rPr>
          <w:rFonts w:asciiTheme="minorHAnsi" w:hAnsiTheme="minorHAnsi"/>
        </w:rPr>
        <w:t>Cholera</w:t>
      </w:r>
      <w:r w:rsidRPr="00837445">
        <w:rPr>
          <w:rFonts w:asciiTheme="minorHAnsi" w:hAnsiTheme="minorHAnsi"/>
        </w:rPr>
        <w:t xml:space="preserve"> (July 24-28)</w:t>
      </w:r>
      <w:r>
        <w:rPr>
          <w:rFonts w:asciiTheme="minorHAnsi" w:hAnsiTheme="minorHAnsi"/>
        </w:rPr>
        <w:t>,</w:t>
      </w:r>
      <w:r w:rsidRPr="005221A4">
        <w:t xml:space="preserve"> </w:t>
      </w:r>
      <w:r>
        <w:t xml:space="preserve">Myanmar – H1N1 (October 15), </w:t>
      </w:r>
      <w:r w:rsidRPr="00884AA9">
        <w:rPr>
          <w:rFonts w:asciiTheme="minorHAnsi" w:hAnsiTheme="minorHAnsi"/>
        </w:rPr>
        <w:t>Namibia</w:t>
      </w:r>
      <w:r>
        <w:rPr>
          <w:rFonts w:asciiTheme="minorHAnsi" w:hAnsiTheme="minorHAnsi"/>
        </w:rPr>
        <w:t xml:space="preserve"> - </w:t>
      </w:r>
      <w:r>
        <w:t>Crimean Congo haemorrhagic fever (</w:t>
      </w:r>
      <w:r w:rsidR="00C96DEA">
        <w:t xml:space="preserve">December 11-15), Netherlands – </w:t>
      </w:r>
      <w:r>
        <w:t xml:space="preserve">Polio (11 July), </w:t>
      </w:r>
      <w:r w:rsidRPr="00884AA9">
        <w:rPr>
          <w:rFonts w:asciiTheme="minorHAnsi" w:hAnsiTheme="minorHAnsi"/>
        </w:rPr>
        <w:t>Niger</w:t>
      </w:r>
      <w:r>
        <w:t xml:space="preserve"> – </w:t>
      </w:r>
      <w:r>
        <w:rPr>
          <w:rFonts w:asciiTheme="minorHAnsi" w:hAnsiTheme="minorHAnsi"/>
        </w:rPr>
        <w:t>Rift Valley fever</w:t>
      </w:r>
      <w:r w:rsidRPr="00884AA9">
        <w:rPr>
          <w:rFonts w:asciiTheme="minorHAnsi" w:hAnsiTheme="minorHAnsi"/>
        </w:rPr>
        <w:t xml:space="preserve"> (November 20-24), </w:t>
      </w:r>
      <w:r>
        <w:rPr>
          <w:rFonts w:asciiTheme="minorHAnsi" w:hAnsiTheme="minorHAnsi"/>
        </w:rPr>
        <w:t>Nigeria</w:t>
      </w:r>
      <w:r>
        <w:t xml:space="preserve"> – </w:t>
      </w:r>
      <w:r>
        <w:rPr>
          <w:rFonts w:asciiTheme="minorHAnsi" w:hAnsiTheme="minorHAnsi"/>
        </w:rPr>
        <w:t>Lassa fever (August 21-22), Sierra Leone</w:t>
      </w:r>
      <w:r>
        <w:t xml:space="preserve"> </w:t>
      </w:r>
      <w:r>
        <w:lastRenderedPageBreak/>
        <w:t xml:space="preserve">– </w:t>
      </w:r>
      <w:r>
        <w:rPr>
          <w:rFonts w:asciiTheme="minorHAnsi" w:hAnsiTheme="minorHAnsi"/>
        </w:rPr>
        <w:t>Landslide (September), Togo</w:t>
      </w:r>
      <w:r>
        <w:t xml:space="preserve"> – </w:t>
      </w:r>
      <w:r>
        <w:rPr>
          <w:rFonts w:asciiTheme="minorHAnsi" w:hAnsiTheme="minorHAnsi"/>
        </w:rPr>
        <w:t xml:space="preserve">Lassa fever and Meningitis (October 24-27), </w:t>
      </w:r>
      <w:r w:rsidRPr="0005317B">
        <w:rPr>
          <w:rFonts w:asciiTheme="minorHAnsi" w:hAnsiTheme="minorHAnsi"/>
        </w:rPr>
        <w:t>United Republic of Tanzania</w:t>
      </w:r>
      <w:r>
        <w:t xml:space="preserve"> – </w:t>
      </w:r>
      <w:r>
        <w:rPr>
          <w:rFonts w:asciiTheme="minorHAnsi" w:hAnsiTheme="minorHAnsi"/>
        </w:rPr>
        <w:t>Cholera</w:t>
      </w:r>
      <w:r w:rsidRPr="0005317B">
        <w:rPr>
          <w:rFonts w:asciiTheme="minorHAnsi" w:hAnsiTheme="minorHAnsi"/>
        </w:rPr>
        <w:t xml:space="preserve"> (August 14-18)</w:t>
      </w:r>
      <w:r>
        <w:rPr>
          <w:rFonts w:asciiTheme="minorHAnsi" w:hAnsiTheme="minorHAnsi"/>
        </w:rPr>
        <w:t>, Viet Nam – Dengue (September-October).</w:t>
      </w:r>
    </w:p>
    <w:p w14:paraId="585FB6A0" w14:textId="3CA19322" w:rsidR="00084A9B" w:rsidRPr="00EC0DE8" w:rsidRDefault="00084A9B" w:rsidP="00084A9B">
      <w:pPr>
        <w:pStyle w:val="ListParagraph"/>
        <w:numPr>
          <w:ilvl w:val="0"/>
          <w:numId w:val="1"/>
        </w:numPr>
        <w:jc w:val="both"/>
        <w:rPr>
          <w:rFonts w:asciiTheme="minorHAnsi" w:hAnsiTheme="minorHAnsi"/>
          <w:b/>
          <w:bCs/>
        </w:rPr>
      </w:pPr>
      <w:r>
        <w:rPr>
          <w:rFonts w:asciiTheme="minorHAnsi" w:hAnsiTheme="minorHAnsi"/>
          <w:b/>
          <w:bCs/>
        </w:rPr>
        <w:t>2016</w:t>
      </w:r>
      <w:r w:rsidRPr="00EC0DE8">
        <w:rPr>
          <w:rFonts w:asciiTheme="minorHAnsi" w:hAnsiTheme="minorHAnsi"/>
          <w:b/>
          <w:bCs/>
        </w:rPr>
        <w:t xml:space="preserve"> (</w:t>
      </w:r>
      <w:r w:rsidR="0013734B">
        <w:rPr>
          <w:rFonts w:asciiTheme="minorHAnsi" w:hAnsiTheme="minorHAnsi"/>
          <w:b/>
          <w:bCs/>
        </w:rPr>
        <w:t>7</w:t>
      </w:r>
      <w:r w:rsidRPr="00EC0DE8">
        <w:rPr>
          <w:rFonts w:asciiTheme="minorHAnsi" w:hAnsiTheme="minorHAnsi"/>
          <w:b/>
          <w:bCs/>
        </w:rPr>
        <w:t xml:space="preserve"> AARs):</w:t>
      </w:r>
      <w:r>
        <w:rPr>
          <w:rFonts w:asciiTheme="minorHAnsi" w:hAnsiTheme="minorHAnsi"/>
          <w:b/>
          <w:bCs/>
        </w:rPr>
        <w:t xml:space="preserve"> </w:t>
      </w:r>
      <w:r>
        <w:rPr>
          <w:rFonts w:asciiTheme="minorHAnsi" w:hAnsiTheme="minorHAnsi"/>
        </w:rPr>
        <w:t xml:space="preserve">Cambodia - foodborne disease outbreak (15 March), Cambodia – Avian Influenza H5N1 (8 July), Lao PDR - Avian Influenza H5N1 (26-27 October), Lao PDR – </w:t>
      </w:r>
      <w:proofErr w:type="spellStart"/>
      <w:r>
        <w:rPr>
          <w:rFonts w:asciiTheme="minorHAnsi" w:hAnsiTheme="minorHAnsi"/>
        </w:rPr>
        <w:t>cVDPV</w:t>
      </w:r>
      <w:proofErr w:type="spellEnd"/>
      <w:r>
        <w:rPr>
          <w:rFonts w:asciiTheme="minorHAnsi" w:hAnsiTheme="minorHAnsi"/>
        </w:rPr>
        <w:t xml:space="preserve"> (25-29 Jan, 23 May-10 June and 15-19 August), Viet Nam – Zika Virus Disease (14 December).</w:t>
      </w:r>
    </w:p>
    <w:p w14:paraId="6AEDEC58" w14:textId="77777777" w:rsidR="00A22B1A" w:rsidRPr="00C826BC" w:rsidRDefault="00A22B1A" w:rsidP="00C826BC">
      <w:pPr>
        <w:jc w:val="both"/>
        <w:rPr>
          <w:rFonts w:asciiTheme="minorHAnsi" w:hAnsiTheme="minorHAnsi"/>
          <w:b/>
          <w:bCs/>
        </w:rPr>
      </w:pPr>
    </w:p>
    <w:p w14:paraId="4490CC1A" w14:textId="35888E1E" w:rsidR="009E227F" w:rsidRPr="00935892" w:rsidRDefault="00A22B1A" w:rsidP="008448DB">
      <w:pPr>
        <w:jc w:val="both"/>
        <w:rPr>
          <w:rFonts w:asciiTheme="minorHAnsi" w:hAnsiTheme="minorHAnsi"/>
          <w:bCs/>
        </w:rPr>
      </w:pPr>
      <w:r w:rsidRPr="00A83DCF">
        <w:rPr>
          <w:rFonts w:asciiTheme="minorHAnsi" w:hAnsiTheme="minorHAnsi"/>
          <w:b/>
          <w:bCs/>
        </w:rPr>
        <w:t xml:space="preserve">Next scheduled AAR: </w:t>
      </w:r>
      <w:r w:rsidR="004641BD" w:rsidRPr="00E01CDB">
        <w:rPr>
          <w:rFonts w:asciiTheme="minorHAnsi" w:hAnsiTheme="minorHAnsi"/>
          <w:bCs/>
        </w:rPr>
        <w:t>TBC</w:t>
      </w:r>
    </w:p>
    <w:p w14:paraId="01F2DD16" w14:textId="77777777" w:rsidR="00262E50" w:rsidRPr="00837445" w:rsidRDefault="00262E50" w:rsidP="00A22B1A">
      <w:pPr>
        <w:rPr>
          <w:rFonts w:asciiTheme="minorHAnsi" w:hAnsiTheme="minorHAnsi"/>
          <w:b/>
          <w:bCs/>
        </w:rPr>
      </w:pPr>
    </w:p>
    <w:p w14:paraId="5D184E16" w14:textId="11CD6650" w:rsidR="009E3CBB" w:rsidRDefault="00A22B1A" w:rsidP="0070253F">
      <w:pPr>
        <w:rPr>
          <w:rFonts w:asciiTheme="minorHAnsi" w:hAnsiTheme="minorHAnsi"/>
          <w:b/>
          <w:bCs/>
        </w:rPr>
      </w:pPr>
      <w:r w:rsidRPr="00837445">
        <w:rPr>
          <w:rFonts w:asciiTheme="minorHAnsi" w:hAnsiTheme="minorHAnsi"/>
          <w:b/>
          <w:bCs/>
        </w:rPr>
        <w:t>After Acti</w:t>
      </w:r>
      <w:r w:rsidR="00513230">
        <w:rPr>
          <w:rFonts w:asciiTheme="minorHAnsi" w:hAnsiTheme="minorHAnsi"/>
          <w:b/>
          <w:bCs/>
        </w:rPr>
        <w:t xml:space="preserve">on Reviews in the Pipeline: </w:t>
      </w:r>
      <w:r w:rsidR="008246D4">
        <w:rPr>
          <w:rFonts w:asciiTheme="minorHAnsi" w:hAnsiTheme="minorHAnsi"/>
          <w:b/>
          <w:bCs/>
        </w:rPr>
        <w:t>7</w:t>
      </w:r>
      <w:r w:rsidR="002A3D08">
        <w:rPr>
          <w:rFonts w:asciiTheme="minorHAnsi" w:hAnsiTheme="minorHAnsi"/>
          <w:b/>
          <w:bCs/>
        </w:rPr>
        <w:t xml:space="preserve"> </w:t>
      </w:r>
      <w:r w:rsidRPr="00837445">
        <w:rPr>
          <w:rFonts w:asciiTheme="minorHAnsi" w:hAnsiTheme="minorHAnsi"/>
          <w:b/>
          <w:bCs/>
        </w:rPr>
        <w:t>AARs</w:t>
      </w:r>
    </w:p>
    <w:p w14:paraId="08788B92" w14:textId="77777777" w:rsidR="000F0FB2" w:rsidRPr="00DA6D6A" w:rsidRDefault="000F0FB2" w:rsidP="000F0FB2">
      <w:pPr>
        <w:rPr>
          <w:rFonts w:asciiTheme="minorHAnsi" w:hAnsiTheme="minorHAnsi"/>
          <w:b/>
          <w:bCs/>
        </w:rPr>
      </w:pPr>
    </w:p>
    <w:tbl>
      <w:tblPr>
        <w:tblStyle w:val="TableGrid"/>
        <w:tblW w:w="889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2958"/>
        <w:gridCol w:w="1560"/>
        <w:gridCol w:w="850"/>
        <w:gridCol w:w="2408"/>
      </w:tblGrid>
      <w:tr w:rsidR="000F0FB2" w:rsidRPr="00837445" w14:paraId="46650DB3" w14:textId="77777777" w:rsidTr="001933E4">
        <w:trPr>
          <w:trHeight w:val="315"/>
        </w:trPr>
        <w:tc>
          <w:tcPr>
            <w:tcW w:w="1119" w:type="dxa"/>
            <w:tcBorders>
              <w:bottom w:val="single" w:sz="12" w:space="0" w:color="auto"/>
              <w:right w:val="single" w:sz="12" w:space="0" w:color="auto"/>
            </w:tcBorders>
            <w:shd w:val="clear" w:color="auto" w:fill="F2F2F2" w:themeFill="background1" w:themeFillShade="F2"/>
            <w:vAlign w:val="center"/>
            <w:hideMark/>
          </w:tcPr>
          <w:p w14:paraId="138F27E6" w14:textId="77777777" w:rsidR="000F0FB2" w:rsidRPr="00837445" w:rsidRDefault="000F0FB2" w:rsidP="00B71545">
            <w:pPr>
              <w:rPr>
                <w:rFonts w:asciiTheme="minorHAnsi" w:hAnsiTheme="minorHAnsi" w:cstheme="minorHAnsi"/>
                <w:b/>
                <w:bCs/>
                <w:sz w:val="18"/>
                <w:szCs w:val="18"/>
              </w:rPr>
            </w:pPr>
            <w:r w:rsidRPr="00837445">
              <w:rPr>
                <w:rFonts w:asciiTheme="minorHAnsi" w:hAnsiTheme="minorHAnsi" w:cstheme="minorHAnsi"/>
                <w:b/>
                <w:bCs/>
                <w:sz w:val="18"/>
                <w:szCs w:val="18"/>
              </w:rPr>
              <w:t>REGION</w:t>
            </w:r>
          </w:p>
        </w:tc>
        <w:tc>
          <w:tcPr>
            <w:tcW w:w="2958" w:type="dxa"/>
            <w:tcBorders>
              <w:left w:val="single" w:sz="12" w:space="0" w:color="auto"/>
              <w:bottom w:val="single" w:sz="12" w:space="0" w:color="auto"/>
            </w:tcBorders>
            <w:shd w:val="clear" w:color="auto" w:fill="CCECFF"/>
            <w:vAlign w:val="center"/>
            <w:hideMark/>
          </w:tcPr>
          <w:p w14:paraId="75FA5D72" w14:textId="77777777" w:rsidR="000F0FB2" w:rsidRPr="00837445" w:rsidRDefault="000F0FB2" w:rsidP="00B71545">
            <w:pPr>
              <w:rPr>
                <w:rFonts w:asciiTheme="minorHAnsi" w:hAnsiTheme="minorHAnsi" w:cstheme="minorHAnsi"/>
                <w:b/>
                <w:bCs/>
                <w:sz w:val="18"/>
                <w:szCs w:val="18"/>
              </w:rPr>
            </w:pPr>
            <w:r w:rsidRPr="00837445">
              <w:rPr>
                <w:rFonts w:asciiTheme="minorHAnsi" w:hAnsiTheme="minorHAnsi" w:cstheme="minorHAnsi"/>
                <w:b/>
                <w:bCs/>
                <w:sz w:val="18"/>
                <w:szCs w:val="18"/>
              </w:rPr>
              <w:t>COUNTRY</w:t>
            </w:r>
          </w:p>
        </w:tc>
        <w:tc>
          <w:tcPr>
            <w:tcW w:w="1560" w:type="dxa"/>
            <w:tcBorders>
              <w:bottom w:val="single" w:sz="12" w:space="0" w:color="auto"/>
            </w:tcBorders>
            <w:shd w:val="clear" w:color="auto" w:fill="CCECFF"/>
            <w:vAlign w:val="center"/>
          </w:tcPr>
          <w:p w14:paraId="20DFD5C7" w14:textId="77777777" w:rsidR="000F0FB2" w:rsidRPr="00837445" w:rsidRDefault="000F0FB2" w:rsidP="00B71545">
            <w:pPr>
              <w:rPr>
                <w:rFonts w:asciiTheme="minorHAnsi" w:hAnsiTheme="minorHAnsi" w:cstheme="minorHAnsi"/>
                <w:b/>
                <w:bCs/>
                <w:sz w:val="18"/>
                <w:szCs w:val="18"/>
              </w:rPr>
            </w:pPr>
            <w:r>
              <w:rPr>
                <w:rFonts w:asciiTheme="minorHAnsi" w:hAnsiTheme="minorHAnsi" w:cstheme="minorHAnsi"/>
                <w:b/>
                <w:bCs/>
                <w:sz w:val="18"/>
                <w:szCs w:val="18"/>
              </w:rPr>
              <w:t>EVENT</w:t>
            </w:r>
          </w:p>
        </w:tc>
        <w:tc>
          <w:tcPr>
            <w:tcW w:w="3258" w:type="dxa"/>
            <w:gridSpan w:val="2"/>
            <w:shd w:val="clear" w:color="auto" w:fill="CCECFF"/>
            <w:vAlign w:val="center"/>
            <w:hideMark/>
          </w:tcPr>
          <w:p w14:paraId="4618F468" w14:textId="77777777" w:rsidR="000F0FB2" w:rsidRPr="00837445" w:rsidRDefault="000F0FB2" w:rsidP="00B71545">
            <w:pPr>
              <w:rPr>
                <w:rFonts w:asciiTheme="minorHAnsi" w:hAnsiTheme="minorHAnsi" w:cstheme="minorHAnsi"/>
                <w:b/>
                <w:bCs/>
                <w:sz w:val="18"/>
                <w:szCs w:val="18"/>
              </w:rPr>
            </w:pPr>
            <w:r w:rsidRPr="00837445">
              <w:rPr>
                <w:rFonts w:asciiTheme="minorHAnsi" w:hAnsiTheme="minorHAnsi" w:cstheme="minorHAnsi"/>
                <w:b/>
                <w:bCs/>
                <w:sz w:val="18"/>
                <w:szCs w:val="18"/>
              </w:rPr>
              <w:t>DATES</w:t>
            </w:r>
          </w:p>
        </w:tc>
      </w:tr>
      <w:tr w:rsidR="002F5958" w:rsidRPr="00837445" w14:paraId="041D4077" w14:textId="77777777" w:rsidTr="001933E4">
        <w:trPr>
          <w:trHeight w:val="315"/>
        </w:trPr>
        <w:tc>
          <w:tcPr>
            <w:tcW w:w="1119" w:type="dxa"/>
            <w:tcBorders>
              <w:top w:val="single" w:sz="12" w:space="0" w:color="auto"/>
              <w:right w:val="single" w:sz="12" w:space="0" w:color="auto"/>
            </w:tcBorders>
            <w:shd w:val="clear" w:color="auto" w:fill="F2F2F2" w:themeFill="background1" w:themeFillShade="F2"/>
            <w:noWrap/>
            <w:vAlign w:val="center"/>
          </w:tcPr>
          <w:p w14:paraId="2DCB76A7" w14:textId="77777777" w:rsidR="002F5958" w:rsidRPr="00837445" w:rsidRDefault="002F5958" w:rsidP="002F5958">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top w:val="single" w:sz="12" w:space="0" w:color="auto"/>
              <w:left w:val="single" w:sz="12" w:space="0" w:color="auto"/>
            </w:tcBorders>
            <w:shd w:val="clear" w:color="auto" w:fill="CCECFF"/>
            <w:vAlign w:val="center"/>
          </w:tcPr>
          <w:p w14:paraId="7193AA59" w14:textId="77777777" w:rsidR="002F5958" w:rsidRPr="001D3F00" w:rsidRDefault="002F5958" w:rsidP="001D3F00">
            <w:pPr>
              <w:rPr>
                <w:rFonts w:asciiTheme="minorHAnsi" w:hAnsiTheme="minorHAnsi" w:cstheme="minorHAnsi"/>
                <w:sz w:val="18"/>
                <w:szCs w:val="18"/>
              </w:rPr>
            </w:pPr>
            <w:r w:rsidRPr="001D3F00">
              <w:rPr>
                <w:rFonts w:asciiTheme="minorHAnsi" w:hAnsiTheme="minorHAnsi" w:cstheme="minorHAnsi"/>
                <w:sz w:val="18"/>
                <w:szCs w:val="18"/>
              </w:rPr>
              <w:t>Comoros</w:t>
            </w:r>
          </w:p>
        </w:tc>
        <w:tc>
          <w:tcPr>
            <w:tcW w:w="1560" w:type="dxa"/>
            <w:tcBorders>
              <w:top w:val="single" w:sz="12" w:space="0" w:color="auto"/>
            </w:tcBorders>
            <w:shd w:val="clear" w:color="auto" w:fill="CCECFF"/>
            <w:vAlign w:val="center"/>
          </w:tcPr>
          <w:p w14:paraId="48FB15B0" w14:textId="77777777" w:rsidR="002F5958" w:rsidRDefault="002F5958" w:rsidP="002F5958">
            <w:pPr>
              <w:rPr>
                <w:rFonts w:asciiTheme="minorHAnsi" w:hAnsiTheme="minorHAnsi" w:cstheme="minorHAnsi"/>
                <w:sz w:val="18"/>
                <w:szCs w:val="18"/>
              </w:rPr>
            </w:pPr>
            <w:r>
              <w:rPr>
                <w:rFonts w:asciiTheme="minorHAnsi" w:hAnsiTheme="minorHAnsi" w:cstheme="minorHAnsi"/>
                <w:sz w:val="18"/>
                <w:szCs w:val="18"/>
              </w:rPr>
              <w:t>Cyclone IDAI</w:t>
            </w:r>
          </w:p>
        </w:tc>
        <w:tc>
          <w:tcPr>
            <w:tcW w:w="850" w:type="dxa"/>
            <w:tcBorders>
              <w:top w:val="single" w:sz="12" w:space="0" w:color="auto"/>
            </w:tcBorders>
            <w:shd w:val="clear" w:color="auto" w:fill="CCECFF"/>
            <w:noWrap/>
            <w:vAlign w:val="center"/>
          </w:tcPr>
          <w:p w14:paraId="637BD66E" w14:textId="781271AB" w:rsidR="002F5958" w:rsidRPr="000369B2" w:rsidRDefault="000369B2" w:rsidP="002F5958">
            <w:pPr>
              <w:jc w:val="center"/>
              <w:rPr>
                <w:rFonts w:asciiTheme="minorHAnsi" w:hAnsiTheme="minorHAnsi" w:cstheme="minorHAnsi"/>
                <w:sz w:val="18"/>
                <w:szCs w:val="18"/>
              </w:rPr>
            </w:pPr>
            <w:r>
              <w:rPr>
                <w:rFonts w:asciiTheme="minorHAnsi" w:hAnsiTheme="minorHAnsi" w:cstheme="minorHAnsi"/>
                <w:sz w:val="18"/>
                <w:szCs w:val="18"/>
              </w:rPr>
              <w:t>2021</w:t>
            </w:r>
          </w:p>
        </w:tc>
        <w:tc>
          <w:tcPr>
            <w:tcW w:w="2408" w:type="dxa"/>
            <w:tcBorders>
              <w:top w:val="single" w:sz="12" w:space="0" w:color="auto"/>
            </w:tcBorders>
            <w:shd w:val="clear" w:color="auto" w:fill="CCECFF"/>
            <w:noWrap/>
            <w:vAlign w:val="center"/>
          </w:tcPr>
          <w:p w14:paraId="20DE1D78" w14:textId="77777777" w:rsidR="002F5958" w:rsidRPr="000369B2" w:rsidRDefault="002F5958" w:rsidP="002F5958">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837445" w14:paraId="25F68382" w14:textId="77777777" w:rsidTr="000C6965">
        <w:trPr>
          <w:trHeight w:val="315"/>
        </w:trPr>
        <w:tc>
          <w:tcPr>
            <w:tcW w:w="1119" w:type="dxa"/>
            <w:tcBorders>
              <w:right w:val="single" w:sz="12" w:space="0" w:color="auto"/>
            </w:tcBorders>
            <w:shd w:val="clear" w:color="auto" w:fill="F2F2F2" w:themeFill="background1" w:themeFillShade="F2"/>
            <w:noWrap/>
            <w:vAlign w:val="center"/>
          </w:tcPr>
          <w:p w14:paraId="713ECDB9" w14:textId="77777777" w:rsidR="000369B2" w:rsidRDefault="000369B2" w:rsidP="000369B2">
            <w:pPr>
              <w:rPr>
                <w:rFonts w:asciiTheme="minorHAnsi" w:hAnsiTheme="minorHAnsi" w:cstheme="minorHAnsi"/>
                <w:b/>
                <w:bCs/>
                <w:sz w:val="18"/>
                <w:szCs w:val="18"/>
              </w:rPr>
            </w:pPr>
            <w:bookmarkStart w:id="13" w:name="_Hlk12604118"/>
            <w:r w:rsidRPr="00837445">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116730C4" w14:textId="77777777" w:rsidR="000369B2" w:rsidRPr="001D3F00" w:rsidRDefault="000369B2" w:rsidP="001D3F00">
            <w:pPr>
              <w:rPr>
                <w:rFonts w:asciiTheme="minorHAnsi" w:hAnsiTheme="minorHAnsi" w:cstheme="minorHAnsi"/>
                <w:sz w:val="18"/>
                <w:szCs w:val="18"/>
              </w:rPr>
            </w:pPr>
            <w:r w:rsidRPr="001D3F00">
              <w:rPr>
                <w:rFonts w:asciiTheme="minorHAnsi" w:hAnsiTheme="minorHAnsi" w:cstheme="minorHAnsi"/>
                <w:sz w:val="18"/>
                <w:szCs w:val="18"/>
              </w:rPr>
              <w:t>Democratic Republic of the Congo</w:t>
            </w:r>
          </w:p>
        </w:tc>
        <w:tc>
          <w:tcPr>
            <w:tcW w:w="1560" w:type="dxa"/>
            <w:shd w:val="clear" w:color="auto" w:fill="CCECFF"/>
            <w:vAlign w:val="center"/>
          </w:tcPr>
          <w:p w14:paraId="3EC67ABD"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EVD</w:t>
            </w:r>
          </w:p>
        </w:tc>
        <w:tc>
          <w:tcPr>
            <w:tcW w:w="850" w:type="dxa"/>
            <w:shd w:val="clear" w:color="auto" w:fill="CCECFF"/>
            <w:noWrap/>
          </w:tcPr>
          <w:p w14:paraId="5F5F6C97" w14:textId="4CCA5228" w:rsidR="000369B2" w:rsidRPr="000369B2" w:rsidRDefault="000369B2" w:rsidP="000369B2">
            <w:pPr>
              <w:jc w:val="center"/>
              <w:rPr>
                <w:rFonts w:asciiTheme="minorHAnsi" w:hAnsiTheme="minorHAnsi" w:cstheme="minorHAnsi"/>
                <w:sz w:val="18"/>
                <w:szCs w:val="18"/>
              </w:rPr>
            </w:pPr>
            <w:r w:rsidRPr="00651521">
              <w:rPr>
                <w:rFonts w:asciiTheme="minorHAnsi" w:hAnsiTheme="minorHAnsi" w:cstheme="minorHAnsi"/>
                <w:sz w:val="18"/>
                <w:szCs w:val="18"/>
              </w:rPr>
              <w:t>2021</w:t>
            </w:r>
          </w:p>
        </w:tc>
        <w:tc>
          <w:tcPr>
            <w:tcW w:w="2408" w:type="dxa"/>
            <w:shd w:val="clear" w:color="auto" w:fill="CCECFF"/>
            <w:noWrap/>
            <w:vAlign w:val="center"/>
          </w:tcPr>
          <w:p w14:paraId="6AD5C514" w14:textId="43F6DFE5"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837445" w14:paraId="551C88FD" w14:textId="77777777" w:rsidTr="000C6965">
        <w:trPr>
          <w:trHeight w:val="315"/>
        </w:trPr>
        <w:tc>
          <w:tcPr>
            <w:tcW w:w="1119" w:type="dxa"/>
            <w:tcBorders>
              <w:right w:val="single" w:sz="12" w:space="0" w:color="auto"/>
            </w:tcBorders>
            <w:shd w:val="clear" w:color="auto" w:fill="F2F2F2" w:themeFill="background1" w:themeFillShade="F2"/>
            <w:noWrap/>
            <w:vAlign w:val="center"/>
          </w:tcPr>
          <w:p w14:paraId="39FB8AEB"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020D322A" w14:textId="77777777" w:rsidR="000369B2" w:rsidRPr="001D3F00" w:rsidRDefault="000369B2" w:rsidP="001D3F00">
            <w:pPr>
              <w:rPr>
                <w:rFonts w:asciiTheme="minorHAnsi" w:hAnsiTheme="minorHAnsi" w:cstheme="minorHAnsi"/>
                <w:sz w:val="18"/>
                <w:szCs w:val="18"/>
              </w:rPr>
            </w:pPr>
            <w:r w:rsidRPr="001D3F00">
              <w:rPr>
                <w:rFonts w:asciiTheme="minorHAnsi" w:hAnsiTheme="minorHAnsi" w:cstheme="minorHAnsi"/>
                <w:sz w:val="18"/>
                <w:szCs w:val="18"/>
              </w:rPr>
              <w:t>Lesotho</w:t>
            </w:r>
          </w:p>
        </w:tc>
        <w:tc>
          <w:tcPr>
            <w:tcW w:w="1560" w:type="dxa"/>
            <w:shd w:val="clear" w:color="auto" w:fill="CCECFF"/>
            <w:vAlign w:val="center"/>
          </w:tcPr>
          <w:p w14:paraId="4F4A3219"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Measles</w:t>
            </w:r>
          </w:p>
        </w:tc>
        <w:tc>
          <w:tcPr>
            <w:tcW w:w="850" w:type="dxa"/>
            <w:shd w:val="clear" w:color="auto" w:fill="CCECFF"/>
            <w:noWrap/>
          </w:tcPr>
          <w:p w14:paraId="6C70D5CE" w14:textId="1370B34F" w:rsidR="000369B2" w:rsidRPr="000369B2" w:rsidRDefault="000369B2" w:rsidP="000369B2">
            <w:pPr>
              <w:jc w:val="center"/>
              <w:rPr>
                <w:rFonts w:asciiTheme="minorHAnsi" w:hAnsiTheme="minorHAnsi" w:cstheme="minorHAnsi"/>
                <w:sz w:val="18"/>
                <w:szCs w:val="18"/>
              </w:rPr>
            </w:pPr>
            <w:r w:rsidRPr="00651521">
              <w:rPr>
                <w:rFonts w:asciiTheme="minorHAnsi" w:hAnsiTheme="minorHAnsi" w:cstheme="minorHAnsi"/>
                <w:sz w:val="18"/>
                <w:szCs w:val="18"/>
              </w:rPr>
              <w:t>2021</w:t>
            </w:r>
          </w:p>
        </w:tc>
        <w:tc>
          <w:tcPr>
            <w:tcW w:w="2408" w:type="dxa"/>
            <w:shd w:val="clear" w:color="auto" w:fill="CCECFF"/>
            <w:noWrap/>
            <w:vAlign w:val="center"/>
          </w:tcPr>
          <w:p w14:paraId="3FC71FD2" w14:textId="77777777"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837445" w14:paraId="100CDBA1" w14:textId="77777777" w:rsidTr="000C6965">
        <w:trPr>
          <w:trHeight w:val="315"/>
        </w:trPr>
        <w:tc>
          <w:tcPr>
            <w:tcW w:w="1119" w:type="dxa"/>
            <w:tcBorders>
              <w:right w:val="single" w:sz="12" w:space="0" w:color="auto"/>
            </w:tcBorders>
            <w:shd w:val="clear" w:color="auto" w:fill="F2F2F2" w:themeFill="background1" w:themeFillShade="F2"/>
            <w:noWrap/>
            <w:vAlign w:val="center"/>
          </w:tcPr>
          <w:p w14:paraId="63714754"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0BCA494B" w14:textId="77777777" w:rsidR="000369B2" w:rsidRPr="001D3F00" w:rsidRDefault="000369B2" w:rsidP="001D3F00">
            <w:pPr>
              <w:rPr>
                <w:rFonts w:asciiTheme="minorHAnsi" w:hAnsiTheme="minorHAnsi" w:cstheme="minorHAnsi"/>
                <w:sz w:val="18"/>
                <w:szCs w:val="18"/>
              </w:rPr>
            </w:pPr>
            <w:r w:rsidRPr="001D3F00">
              <w:rPr>
                <w:rFonts w:asciiTheme="minorHAnsi" w:hAnsiTheme="minorHAnsi" w:cstheme="minorHAnsi"/>
                <w:sz w:val="18"/>
                <w:szCs w:val="18"/>
              </w:rPr>
              <w:t>Niger</w:t>
            </w:r>
          </w:p>
        </w:tc>
        <w:tc>
          <w:tcPr>
            <w:tcW w:w="1560" w:type="dxa"/>
            <w:shd w:val="clear" w:color="auto" w:fill="CCECFF"/>
            <w:vAlign w:val="center"/>
          </w:tcPr>
          <w:p w14:paraId="6A6A8BAC"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Cholera</w:t>
            </w:r>
          </w:p>
        </w:tc>
        <w:tc>
          <w:tcPr>
            <w:tcW w:w="850" w:type="dxa"/>
            <w:shd w:val="clear" w:color="auto" w:fill="CCECFF"/>
            <w:noWrap/>
          </w:tcPr>
          <w:p w14:paraId="147D45FD" w14:textId="1D6AAE05" w:rsidR="000369B2" w:rsidRPr="000369B2" w:rsidRDefault="000369B2" w:rsidP="000369B2">
            <w:pPr>
              <w:jc w:val="center"/>
              <w:rPr>
                <w:rFonts w:asciiTheme="minorHAnsi" w:hAnsiTheme="minorHAnsi" w:cstheme="minorHAnsi"/>
                <w:sz w:val="18"/>
                <w:szCs w:val="18"/>
              </w:rPr>
            </w:pPr>
            <w:r w:rsidRPr="00651521">
              <w:rPr>
                <w:rFonts w:asciiTheme="minorHAnsi" w:hAnsiTheme="minorHAnsi" w:cstheme="minorHAnsi"/>
                <w:sz w:val="18"/>
                <w:szCs w:val="18"/>
              </w:rPr>
              <w:t>2021</w:t>
            </w:r>
          </w:p>
        </w:tc>
        <w:tc>
          <w:tcPr>
            <w:tcW w:w="2408" w:type="dxa"/>
            <w:shd w:val="clear" w:color="auto" w:fill="CCECFF"/>
            <w:noWrap/>
            <w:vAlign w:val="center"/>
          </w:tcPr>
          <w:p w14:paraId="24F2C218" w14:textId="77777777"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837445" w14:paraId="6F43AF4D" w14:textId="77777777" w:rsidTr="000C6965">
        <w:trPr>
          <w:trHeight w:val="315"/>
        </w:trPr>
        <w:tc>
          <w:tcPr>
            <w:tcW w:w="1119" w:type="dxa"/>
            <w:tcBorders>
              <w:right w:val="single" w:sz="12" w:space="0" w:color="auto"/>
            </w:tcBorders>
            <w:shd w:val="clear" w:color="auto" w:fill="F2F2F2" w:themeFill="background1" w:themeFillShade="F2"/>
            <w:noWrap/>
            <w:vAlign w:val="center"/>
          </w:tcPr>
          <w:p w14:paraId="585258D9"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2958" w:type="dxa"/>
            <w:tcBorders>
              <w:left w:val="single" w:sz="12" w:space="0" w:color="auto"/>
            </w:tcBorders>
            <w:shd w:val="clear" w:color="auto" w:fill="CCECFF"/>
            <w:vAlign w:val="center"/>
          </w:tcPr>
          <w:p w14:paraId="6A2760DC" w14:textId="77777777" w:rsidR="000369B2" w:rsidRPr="001D3F00" w:rsidRDefault="000369B2" w:rsidP="001D3F00">
            <w:pPr>
              <w:rPr>
                <w:rFonts w:asciiTheme="minorHAnsi" w:hAnsiTheme="minorHAnsi" w:cstheme="minorHAnsi"/>
                <w:sz w:val="18"/>
                <w:szCs w:val="18"/>
              </w:rPr>
            </w:pPr>
            <w:r w:rsidRPr="001D3F00">
              <w:rPr>
                <w:rFonts w:asciiTheme="minorHAnsi" w:hAnsiTheme="minorHAnsi" w:cstheme="minorHAnsi"/>
                <w:sz w:val="18"/>
                <w:szCs w:val="18"/>
              </w:rPr>
              <w:t>South Sudan</w:t>
            </w:r>
          </w:p>
        </w:tc>
        <w:tc>
          <w:tcPr>
            <w:tcW w:w="1560" w:type="dxa"/>
            <w:shd w:val="clear" w:color="auto" w:fill="CCECFF"/>
            <w:vAlign w:val="center"/>
          </w:tcPr>
          <w:p w14:paraId="03BBC492"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Yellow Fever</w:t>
            </w:r>
          </w:p>
        </w:tc>
        <w:tc>
          <w:tcPr>
            <w:tcW w:w="850" w:type="dxa"/>
            <w:shd w:val="clear" w:color="auto" w:fill="CCECFF"/>
            <w:noWrap/>
          </w:tcPr>
          <w:p w14:paraId="5570D70D" w14:textId="1E4D9101" w:rsidR="000369B2" w:rsidRPr="000369B2" w:rsidRDefault="000369B2" w:rsidP="000369B2">
            <w:pPr>
              <w:jc w:val="center"/>
              <w:rPr>
                <w:rFonts w:asciiTheme="minorHAnsi" w:hAnsiTheme="minorHAnsi" w:cstheme="minorHAnsi"/>
                <w:sz w:val="18"/>
                <w:szCs w:val="18"/>
              </w:rPr>
            </w:pPr>
            <w:r w:rsidRPr="00651521">
              <w:rPr>
                <w:rFonts w:asciiTheme="minorHAnsi" w:hAnsiTheme="minorHAnsi" w:cstheme="minorHAnsi"/>
                <w:sz w:val="18"/>
                <w:szCs w:val="18"/>
              </w:rPr>
              <w:t>2021</w:t>
            </w:r>
          </w:p>
        </w:tc>
        <w:tc>
          <w:tcPr>
            <w:tcW w:w="2408" w:type="dxa"/>
            <w:shd w:val="clear" w:color="auto" w:fill="CCECFF"/>
            <w:noWrap/>
            <w:vAlign w:val="center"/>
          </w:tcPr>
          <w:p w14:paraId="64F6E889" w14:textId="77777777"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bookmarkEnd w:id="13"/>
      <w:tr w:rsidR="000369B2" w:rsidRPr="00837445" w14:paraId="642F7829" w14:textId="77777777" w:rsidTr="000C6965">
        <w:trPr>
          <w:trHeight w:val="315"/>
        </w:trPr>
        <w:tc>
          <w:tcPr>
            <w:tcW w:w="1119" w:type="dxa"/>
            <w:tcBorders>
              <w:right w:val="single" w:sz="12" w:space="0" w:color="auto"/>
            </w:tcBorders>
            <w:shd w:val="clear" w:color="auto" w:fill="F2F2F2" w:themeFill="background1" w:themeFillShade="F2"/>
            <w:noWrap/>
            <w:vAlign w:val="center"/>
          </w:tcPr>
          <w:p w14:paraId="141F1B22"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EMRO</w:t>
            </w:r>
          </w:p>
        </w:tc>
        <w:tc>
          <w:tcPr>
            <w:tcW w:w="2958" w:type="dxa"/>
            <w:tcBorders>
              <w:left w:val="single" w:sz="12" w:space="0" w:color="auto"/>
            </w:tcBorders>
            <w:shd w:val="clear" w:color="auto" w:fill="CCECFF"/>
            <w:vAlign w:val="center"/>
          </w:tcPr>
          <w:p w14:paraId="0860B32F" w14:textId="77777777" w:rsidR="000369B2" w:rsidRPr="001D3F00" w:rsidRDefault="000369B2" w:rsidP="001D3F00">
            <w:pPr>
              <w:rPr>
                <w:rFonts w:asciiTheme="minorHAnsi" w:hAnsiTheme="minorHAnsi" w:cstheme="minorHAnsi"/>
                <w:sz w:val="18"/>
                <w:szCs w:val="18"/>
              </w:rPr>
            </w:pPr>
            <w:r w:rsidRPr="001D3F00">
              <w:rPr>
                <w:rFonts w:asciiTheme="minorHAnsi" w:hAnsiTheme="minorHAnsi" w:cstheme="minorHAnsi"/>
                <w:sz w:val="18"/>
                <w:szCs w:val="18"/>
              </w:rPr>
              <w:t>Pakistan</w:t>
            </w:r>
          </w:p>
        </w:tc>
        <w:tc>
          <w:tcPr>
            <w:tcW w:w="1560" w:type="dxa"/>
            <w:shd w:val="clear" w:color="auto" w:fill="CCECFF"/>
            <w:vAlign w:val="center"/>
          </w:tcPr>
          <w:p w14:paraId="00C6BEA9" w14:textId="77777777" w:rsidR="000369B2" w:rsidRDefault="000369B2" w:rsidP="000369B2">
            <w:pPr>
              <w:rPr>
                <w:rFonts w:asciiTheme="minorHAnsi" w:hAnsiTheme="minorHAnsi" w:cstheme="minorHAnsi"/>
                <w:sz w:val="18"/>
                <w:szCs w:val="18"/>
              </w:rPr>
            </w:pPr>
            <w:r>
              <w:rPr>
                <w:rFonts w:asciiTheme="minorHAnsi" w:hAnsiTheme="minorHAnsi" w:cstheme="minorHAnsi"/>
                <w:sz w:val="18"/>
                <w:szCs w:val="18"/>
              </w:rPr>
              <w:t>HIV</w:t>
            </w:r>
          </w:p>
        </w:tc>
        <w:tc>
          <w:tcPr>
            <w:tcW w:w="850" w:type="dxa"/>
            <w:shd w:val="clear" w:color="auto" w:fill="CCECFF"/>
            <w:noWrap/>
          </w:tcPr>
          <w:p w14:paraId="638D0FCA" w14:textId="14EAB8D1" w:rsidR="000369B2" w:rsidRPr="000369B2" w:rsidRDefault="000369B2" w:rsidP="000369B2">
            <w:pPr>
              <w:jc w:val="center"/>
              <w:rPr>
                <w:rFonts w:asciiTheme="minorHAnsi" w:hAnsiTheme="minorHAnsi" w:cstheme="minorHAnsi"/>
                <w:sz w:val="18"/>
                <w:szCs w:val="18"/>
              </w:rPr>
            </w:pPr>
            <w:r w:rsidRPr="00651521">
              <w:rPr>
                <w:rFonts w:asciiTheme="minorHAnsi" w:hAnsiTheme="minorHAnsi" w:cstheme="minorHAnsi"/>
                <w:sz w:val="18"/>
                <w:szCs w:val="18"/>
              </w:rPr>
              <w:t>2021</w:t>
            </w:r>
          </w:p>
        </w:tc>
        <w:tc>
          <w:tcPr>
            <w:tcW w:w="2408" w:type="dxa"/>
            <w:shd w:val="clear" w:color="auto" w:fill="CCECFF"/>
            <w:noWrap/>
            <w:vAlign w:val="center"/>
          </w:tcPr>
          <w:p w14:paraId="35A3B3A4" w14:textId="77777777"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837445" w14:paraId="4031E141" w14:textId="77777777" w:rsidTr="000C6965">
        <w:trPr>
          <w:trHeight w:val="315"/>
        </w:trPr>
        <w:tc>
          <w:tcPr>
            <w:tcW w:w="1119" w:type="dxa"/>
            <w:tcBorders>
              <w:right w:val="single" w:sz="12" w:space="0" w:color="auto"/>
            </w:tcBorders>
            <w:shd w:val="clear" w:color="auto" w:fill="F2F2F2" w:themeFill="background1" w:themeFillShade="F2"/>
            <w:noWrap/>
            <w:vAlign w:val="center"/>
          </w:tcPr>
          <w:p w14:paraId="47354B67" w14:textId="29476F0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SEARO</w:t>
            </w:r>
          </w:p>
        </w:tc>
        <w:tc>
          <w:tcPr>
            <w:tcW w:w="2958" w:type="dxa"/>
            <w:tcBorders>
              <w:left w:val="single" w:sz="12" w:space="0" w:color="auto"/>
            </w:tcBorders>
            <w:shd w:val="clear" w:color="auto" w:fill="CCECFF"/>
            <w:vAlign w:val="center"/>
          </w:tcPr>
          <w:p w14:paraId="629A7FDD" w14:textId="07001119" w:rsidR="000369B2" w:rsidRPr="001D3F00" w:rsidRDefault="000369B2" w:rsidP="001D3F00">
            <w:pPr>
              <w:rPr>
                <w:rFonts w:asciiTheme="minorHAnsi" w:hAnsiTheme="minorHAnsi" w:cstheme="minorHAnsi"/>
                <w:sz w:val="18"/>
                <w:szCs w:val="18"/>
              </w:rPr>
            </w:pPr>
            <w:r w:rsidRPr="001D3F00">
              <w:rPr>
                <w:rFonts w:asciiTheme="minorHAnsi" w:hAnsiTheme="minorHAnsi" w:cstheme="minorHAnsi"/>
                <w:sz w:val="18"/>
                <w:szCs w:val="18"/>
              </w:rPr>
              <w:t>India</w:t>
            </w:r>
          </w:p>
        </w:tc>
        <w:tc>
          <w:tcPr>
            <w:tcW w:w="1560" w:type="dxa"/>
            <w:shd w:val="clear" w:color="auto" w:fill="CCECFF"/>
            <w:vAlign w:val="center"/>
          </w:tcPr>
          <w:p w14:paraId="5C282C22" w14:textId="320A42E8" w:rsidR="000369B2" w:rsidRDefault="000369B2" w:rsidP="000369B2">
            <w:pPr>
              <w:rPr>
                <w:rFonts w:asciiTheme="minorHAnsi" w:hAnsiTheme="minorHAnsi" w:cstheme="minorHAnsi"/>
                <w:sz w:val="18"/>
                <w:szCs w:val="18"/>
              </w:rPr>
            </w:pPr>
            <w:r>
              <w:rPr>
                <w:rFonts w:asciiTheme="minorHAnsi" w:hAnsiTheme="minorHAnsi" w:cstheme="minorHAnsi"/>
                <w:sz w:val="18"/>
                <w:szCs w:val="18"/>
              </w:rPr>
              <w:t>CCHF</w:t>
            </w:r>
          </w:p>
        </w:tc>
        <w:tc>
          <w:tcPr>
            <w:tcW w:w="850" w:type="dxa"/>
            <w:shd w:val="clear" w:color="auto" w:fill="CCECFF"/>
            <w:noWrap/>
          </w:tcPr>
          <w:p w14:paraId="0C31EEF1" w14:textId="001A542E" w:rsidR="000369B2" w:rsidRPr="000369B2" w:rsidRDefault="000369B2" w:rsidP="000369B2">
            <w:pPr>
              <w:jc w:val="center"/>
              <w:rPr>
                <w:rFonts w:asciiTheme="minorHAnsi" w:hAnsiTheme="minorHAnsi" w:cstheme="minorHAnsi"/>
                <w:sz w:val="18"/>
                <w:szCs w:val="18"/>
              </w:rPr>
            </w:pPr>
            <w:r w:rsidRPr="00651521">
              <w:rPr>
                <w:rFonts w:asciiTheme="minorHAnsi" w:hAnsiTheme="minorHAnsi" w:cstheme="minorHAnsi"/>
                <w:sz w:val="18"/>
                <w:szCs w:val="18"/>
              </w:rPr>
              <w:t>2021</w:t>
            </w:r>
          </w:p>
        </w:tc>
        <w:tc>
          <w:tcPr>
            <w:tcW w:w="2408" w:type="dxa"/>
            <w:shd w:val="clear" w:color="auto" w:fill="CCECFF"/>
            <w:noWrap/>
            <w:vAlign w:val="center"/>
          </w:tcPr>
          <w:p w14:paraId="72A85E2D" w14:textId="4F5149DA"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bl>
    <w:p w14:paraId="2697EF3B" w14:textId="77777777" w:rsidR="00CD52C9" w:rsidRDefault="00CD52C9" w:rsidP="00CD52C9">
      <w:pPr>
        <w:rPr>
          <w:rFonts w:asciiTheme="minorHAnsi" w:hAnsiTheme="minorHAnsi"/>
          <w:i/>
          <w:iCs/>
          <w:sz w:val="18"/>
          <w:szCs w:val="18"/>
        </w:rPr>
      </w:pPr>
      <w:r w:rsidRPr="00CD52C9">
        <w:rPr>
          <w:rFonts w:asciiTheme="minorHAnsi" w:hAnsiTheme="minorHAnsi"/>
          <w:i/>
          <w:iCs/>
          <w:sz w:val="18"/>
          <w:szCs w:val="18"/>
        </w:rPr>
        <w:t>*</w:t>
      </w:r>
      <w:r>
        <w:rPr>
          <w:rFonts w:asciiTheme="minorHAnsi" w:hAnsiTheme="minorHAnsi"/>
          <w:i/>
          <w:iCs/>
          <w:sz w:val="18"/>
          <w:szCs w:val="18"/>
        </w:rPr>
        <w:t>After Action Reviews</w:t>
      </w:r>
      <w:r w:rsidRPr="00CD52C9">
        <w:rPr>
          <w:rFonts w:asciiTheme="minorHAnsi" w:hAnsiTheme="minorHAnsi"/>
          <w:i/>
          <w:iCs/>
          <w:sz w:val="18"/>
          <w:szCs w:val="18"/>
        </w:rPr>
        <w:t xml:space="preserve"> are routine practice conducted by States Parties. The </w:t>
      </w:r>
      <w:r>
        <w:rPr>
          <w:rFonts w:asciiTheme="minorHAnsi" w:hAnsiTheme="minorHAnsi"/>
          <w:i/>
          <w:iCs/>
          <w:sz w:val="18"/>
          <w:szCs w:val="18"/>
        </w:rPr>
        <w:t>listed</w:t>
      </w:r>
      <w:r w:rsidRPr="00CD52C9">
        <w:rPr>
          <w:rFonts w:asciiTheme="minorHAnsi" w:hAnsiTheme="minorHAnsi"/>
          <w:i/>
          <w:iCs/>
          <w:sz w:val="18"/>
          <w:szCs w:val="18"/>
        </w:rPr>
        <w:t xml:space="preserve"> activities are those </w:t>
      </w:r>
      <w:r>
        <w:rPr>
          <w:rFonts w:asciiTheme="minorHAnsi" w:hAnsiTheme="minorHAnsi"/>
          <w:i/>
          <w:iCs/>
          <w:sz w:val="18"/>
          <w:szCs w:val="18"/>
        </w:rPr>
        <w:t>where WHO</w:t>
      </w:r>
      <w:r w:rsidRPr="00CD52C9">
        <w:rPr>
          <w:rFonts w:asciiTheme="minorHAnsi" w:hAnsiTheme="minorHAnsi"/>
          <w:i/>
          <w:iCs/>
          <w:sz w:val="18"/>
          <w:szCs w:val="18"/>
        </w:rPr>
        <w:t xml:space="preserve"> has provided support and/or participated in.</w:t>
      </w:r>
    </w:p>
    <w:p w14:paraId="2DC175D0" w14:textId="77777777" w:rsidR="00F40FD2" w:rsidRPr="00CD52C9" w:rsidRDefault="00F40FD2" w:rsidP="009A48BC">
      <w:pPr>
        <w:rPr>
          <w:rFonts w:asciiTheme="minorHAnsi" w:hAnsiTheme="minorHAnsi"/>
          <w:b/>
          <w:bCs/>
          <w:color w:val="002060"/>
        </w:rPr>
      </w:pPr>
    </w:p>
    <w:p w14:paraId="71D17C0F" w14:textId="77777777" w:rsidR="00F041C0" w:rsidRPr="009A48BC" w:rsidRDefault="00F041C0" w:rsidP="009A48BC">
      <w:pPr>
        <w:rPr>
          <w:rFonts w:asciiTheme="minorHAnsi" w:hAnsiTheme="minorHAnsi"/>
          <w:b/>
          <w:bCs/>
          <w:color w:val="002060"/>
          <w:lang w:val="en-US"/>
        </w:rPr>
      </w:pPr>
    </w:p>
    <w:p w14:paraId="5D9C2750" w14:textId="77777777" w:rsidR="009C3294" w:rsidRDefault="009C3294" w:rsidP="00727B9F">
      <w:pPr>
        <w:rPr>
          <w:rFonts w:asciiTheme="minorHAnsi" w:hAnsiTheme="minorHAnsi"/>
          <w:b/>
          <w:bCs/>
          <w:color w:val="0070C0"/>
          <w:sz w:val="32"/>
          <w:szCs w:val="32"/>
        </w:rPr>
      </w:pPr>
    </w:p>
    <w:p w14:paraId="0C9140F1" w14:textId="491C4BFE" w:rsidR="00767971" w:rsidRPr="00727B9F" w:rsidRDefault="00767971" w:rsidP="00727B9F">
      <w:pPr>
        <w:rPr>
          <w:rFonts w:asciiTheme="minorHAnsi" w:hAnsiTheme="minorHAnsi"/>
          <w:b/>
          <w:bCs/>
          <w:color w:val="0070C0"/>
          <w:sz w:val="32"/>
          <w:szCs w:val="32"/>
        </w:rPr>
      </w:pPr>
      <w:r w:rsidRPr="00727B9F">
        <w:rPr>
          <w:rFonts w:asciiTheme="minorHAnsi" w:hAnsiTheme="minorHAnsi"/>
          <w:b/>
          <w:bCs/>
          <w:color w:val="0070C0"/>
          <w:sz w:val="32"/>
          <w:szCs w:val="32"/>
        </w:rPr>
        <w:t xml:space="preserve">ONE HEALTH </w:t>
      </w:r>
    </w:p>
    <w:p w14:paraId="3B7509D6" w14:textId="77777777" w:rsidR="00767971" w:rsidRPr="00767971" w:rsidRDefault="00767971" w:rsidP="00767971">
      <w:pPr>
        <w:rPr>
          <w:rFonts w:asciiTheme="minorHAnsi" w:hAnsiTheme="minorHAnsi"/>
          <w:b/>
          <w:bCs/>
          <w:color w:val="002060"/>
          <w:lang w:val="en-US"/>
        </w:rPr>
      </w:pPr>
    </w:p>
    <w:p w14:paraId="140717A2" w14:textId="77777777" w:rsidR="00E712BD" w:rsidRPr="006633CA" w:rsidRDefault="00E712BD" w:rsidP="008257AF">
      <w:pPr>
        <w:pStyle w:val="ListParagraph"/>
        <w:numPr>
          <w:ilvl w:val="0"/>
          <w:numId w:val="5"/>
        </w:numPr>
        <w:rPr>
          <w:rFonts w:asciiTheme="minorHAnsi" w:hAnsiTheme="minorHAnsi"/>
          <w:b/>
          <w:bCs/>
          <w:color w:val="002060"/>
          <w:lang w:val="en-US"/>
        </w:rPr>
      </w:pPr>
      <w:r w:rsidRPr="006633CA">
        <w:rPr>
          <w:rFonts w:asciiTheme="minorHAnsi" w:hAnsiTheme="minorHAnsi"/>
          <w:b/>
          <w:bCs/>
          <w:color w:val="002060"/>
          <w:sz w:val="24"/>
          <w:szCs w:val="24"/>
        </w:rPr>
        <w:t>HUMAN-ANIMAL INTERFACE: THE IHR-PVS NATIONAL BRIDGING WORKSHOPS</w:t>
      </w:r>
      <w:r>
        <w:rPr>
          <w:rFonts w:asciiTheme="minorHAnsi" w:hAnsiTheme="minorHAnsi"/>
          <w:b/>
          <w:bCs/>
          <w:color w:val="002060"/>
          <w:sz w:val="24"/>
          <w:szCs w:val="24"/>
        </w:rPr>
        <w:t xml:space="preserve"> </w:t>
      </w:r>
    </w:p>
    <w:p w14:paraId="6F2260DD" w14:textId="77777777" w:rsidR="00E712BD" w:rsidRPr="00734EBA" w:rsidRDefault="00E712BD" w:rsidP="00E712BD">
      <w:pPr>
        <w:pStyle w:val="ListParagraph"/>
        <w:rPr>
          <w:rFonts w:asciiTheme="minorHAnsi" w:hAnsiTheme="minorHAnsi"/>
          <w:b/>
          <w:bCs/>
          <w:color w:val="002060"/>
          <w:sz w:val="24"/>
          <w:szCs w:val="24"/>
          <w:highlight w:val="yellow"/>
        </w:rPr>
      </w:pPr>
    </w:p>
    <w:p w14:paraId="14EAF546" w14:textId="77777777" w:rsidR="00E712BD" w:rsidRPr="000214F8" w:rsidRDefault="00E712BD" w:rsidP="00E712BD">
      <w:pPr>
        <w:jc w:val="both"/>
        <w:rPr>
          <w:color w:val="000000"/>
          <w:lang w:val="en-US"/>
        </w:rPr>
      </w:pPr>
      <w:r w:rsidRPr="008A70D2">
        <w:rPr>
          <w:color w:val="000000"/>
        </w:rPr>
        <w:t xml:space="preserve">The IHR-PVS </w:t>
      </w:r>
      <w:r>
        <w:rPr>
          <w:color w:val="000000"/>
        </w:rPr>
        <w:t xml:space="preserve">National </w:t>
      </w:r>
      <w:r w:rsidRPr="008A70D2">
        <w:rPr>
          <w:color w:val="000000"/>
        </w:rPr>
        <w:t xml:space="preserve">Bridging Workshops </w:t>
      </w:r>
      <w:r>
        <w:rPr>
          <w:color w:val="000000"/>
        </w:rPr>
        <w:t xml:space="preserve">(NBWs) </w:t>
      </w:r>
      <w:r w:rsidRPr="008A70D2">
        <w:rPr>
          <w:color w:val="000000"/>
        </w:rPr>
        <w:t xml:space="preserve">bring together national representatives of the animal and human health services to share the outcomes of their respective assessment frameworks, conduct </w:t>
      </w:r>
      <w:r w:rsidRPr="000214F8">
        <w:rPr>
          <w:color w:val="000000"/>
        </w:rPr>
        <w:t>a self-evaluation of the coordination between the sectors and develop a road-map of corrective measures to strengthen their collaboration and coordination at the human-animal interface.</w:t>
      </w:r>
    </w:p>
    <w:p w14:paraId="14D042FE" w14:textId="77777777" w:rsidR="00E712BD" w:rsidRPr="000214F8" w:rsidRDefault="00E712BD" w:rsidP="00E712BD">
      <w:pPr>
        <w:jc w:val="both"/>
        <w:rPr>
          <w:rFonts w:asciiTheme="minorHAnsi" w:hAnsiTheme="minorHAnsi"/>
          <w:b/>
          <w:bCs/>
        </w:rPr>
      </w:pPr>
    </w:p>
    <w:p w14:paraId="3284C548" w14:textId="1F1539FB" w:rsidR="009864F2" w:rsidRPr="00593F61" w:rsidRDefault="00E712BD" w:rsidP="00593F61">
      <w:pPr>
        <w:rPr>
          <w:rFonts w:asciiTheme="minorHAnsi" w:hAnsiTheme="minorHAnsi"/>
          <w:b/>
          <w:bCs/>
        </w:rPr>
      </w:pPr>
      <w:r w:rsidRPr="000214F8">
        <w:rPr>
          <w:rFonts w:asciiTheme="minorHAnsi" w:hAnsiTheme="minorHAnsi"/>
          <w:b/>
          <w:bCs/>
        </w:rPr>
        <w:t xml:space="preserve">IHR-PVS Bridging Workshops completed to date: </w:t>
      </w:r>
      <w:r w:rsidR="0013734B">
        <w:rPr>
          <w:rFonts w:asciiTheme="minorHAnsi" w:hAnsiTheme="minorHAnsi"/>
          <w:b/>
          <w:bCs/>
        </w:rPr>
        <w:t>3</w:t>
      </w:r>
      <w:r w:rsidR="009C2C7E">
        <w:rPr>
          <w:rFonts w:asciiTheme="minorHAnsi" w:hAnsiTheme="minorHAnsi"/>
          <w:b/>
          <w:bCs/>
        </w:rPr>
        <w:t>3</w:t>
      </w:r>
      <w:r w:rsidR="005169BF">
        <w:rPr>
          <w:rFonts w:asciiTheme="minorHAnsi" w:hAnsiTheme="minorHAnsi"/>
          <w:b/>
          <w:bCs/>
        </w:rPr>
        <w:t xml:space="preserve"> </w:t>
      </w:r>
      <w:r w:rsidRPr="000214F8">
        <w:rPr>
          <w:rFonts w:asciiTheme="minorHAnsi" w:hAnsiTheme="minorHAnsi"/>
          <w:b/>
          <w:bCs/>
        </w:rPr>
        <w:t xml:space="preserve">NBWs </w:t>
      </w:r>
    </w:p>
    <w:p w14:paraId="65D9FFA2" w14:textId="48820348" w:rsidR="00C43EE5" w:rsidRPr="00C43EE5" w:rsidRDefault="00C43EE5" w:rsidP="00C43EE5">
      <w:pPr>
        <w:pStyle w:val="ListParagraph"/>
        <w:numPr>
          <w:ilvl w:val="0"/>
          <w:numId w:val="1"/>
        </w:numPr>
        <w:rPr>
          <w:rFonts w:asciiTheme="minorHAnsi" w:hAnsiTheme="minorHAnsi"/>
        </w:rPr>
      </w:pPr>
      <w:r w:rsidRPr="00C43EE5">
        <w:rPr>
          <w:rFonts w:asciiTheme="minorHAnsi" w:hAnsiTheme="minorHAnsi"/>
          <w:b/>
        </w:rPr>
        <w:t>2020 (</w:t>
      </w:r>
      <w:r w:rsidR="009C2C7E">
        <w:rPr>
          <w:rFonts w:asciiTheme="minorHAnsi" w:hAnsiTheme="minorHAnsi"/>
          <w:b/>
        </w:rPr>
        <w:t>2</w:t>
      </w:r>
      <w:r w:rsidRPr="00C43EE5">
        <w:rPr>
          <w:rFonts w:asciiTheme="minorHAnsi" w:hAnsiTheme="minorHAnsi"/>
          <w:b/>
        </w:rPr>
        <w:t xml:space="preserve"> NBW):</w:t>
      </w:r>
      <w:r w:rsidRPr="00C43EE5">
        <w:rPr>
          <w:rFonts w:asciiTheme="minorHAnsi" w:hAnsiTheme="minorHAnsi"/>
        </w:rPr>
        <w:t xml:space="preserve"> Mali (February 19-21)</w:t>
      </w:r>
      <w:r w:rsidR="009C2C7E">
        <w:rPr>
          <w:rFonts w:asciiTheme="minorHAnsi" w:hAnsiTheme="minorHAnsi"/>
        </w:rPr>
        <w:t xml:space="preserve">, </w:t>
      </w:r>
      <w:r w:rsidR="009C2C7E" w:rsidRPr="00A556B3">
        <w:rPr>
          <w:rFonts w:asciiTheme="minorHAnsi" w:hAnsiTheme="minorHAnsi"/>
          <w:color w:val="FF0000"/>
        </w:rPr>
        <w:t xml:space="preserve">NEW </w:t>
      </w:r>
      <w:proofErr w:type="gramStart"/>
      <w:r w:rsidR="009C2C7E">
        <w:rPr>
          <w:rFonts w:asciiTheme="minorHAnsi" w:hAnsiTheme="minorHAnsi"/>
        </w:rPr>
        <w:t>The</w:t>
      </w:r>
      <w:proofErr w:type="gramEnd"/>
      <w:r w:rsidR="009C2C7E">
        <w:rPr>
          <w:rFonts w:asciiTheme="minorHAnsi" w:hAnsiTheme="minorHAnsi"/>
        </w:rPr>
        <w:t xml:space="preserve"> Gambia (February 2-4)</w:t>
      </w:r>
    </w:p>
    <w:p w14:paraId="5CF2531A" w14:textId="22F32B8A" w:rsidR="00A53FB6" w:rsidRPr="00A53FB6" w:rsidRDefault="00445D06" w:rsidP="00D11995">
      <w:pPr>
        <w:pStyle w:val="ListParagraph"/>
        <w:numPr>
          <w:ilvl w:val="0"/>
          <w:numId w:val="1"/>
        </w:numPr>
        <w:jc w:val="both"/>
        <w:rPr>
          <w:rFonts w:asciiTheme="minorHAnsi" w:hAnsiTheme="minorHAnsi"/>
        </w:rPr>
      </w:pPr>
      <w:r>
        <w:rPr>
          <w:rFonts w:asciiTheme="minorHAnsi" w:hAnsiTheme="minorHAnsi"/>
          <w:b/>
        </w:rPr>
        <w:t>2019 (</w:t>
      </w:r>
      <w:r w:rsidR="0013734B">
        <w:rPr>
          <w:rFonts w:asciiTheme="minorHAnsi" w:hAnsiTheme="minorHAnsi"/>
          <w:b/>
        </w:rPr>
        <w:t>11</w:t>
      </w:r>
      <w:r w:rsidR="00A53FB6" w:rsidRPr="00A53FB6">
        <w:rPr>
          <w:rFonts w:asciiTheme="minorHAnsi" w:hAnsiTheme="minorHAnsi"/>
          <w:b/>
        </w:rPr>
        <w:t xml:space="preserve"> NBW</w:t>
      </w:r>
      <w:r w:rsidR="00871CAF">
        <w:rPr>
          <w:rFonts w:asciiTheme="minorHAnsi" w:hAnsiTheme="minorHAnsi"/>
          <w:b/>
        </w:rPr>
        <w:t>s</w:t>
      </w:r>
      <w:r w:rsidR="00A53FB6" w:rsidRPr="00A53FB6">
        <w:rPr>
          <w:rFonts w:asciiTheme="minorHAnsi" w:hAnsiTheme="minorHAnsi"/>
          <w:b/>
        </w:rPr>
        <w:t>):</w:t>
      </w:r>
      <w:r w:rsidR="00A53FB6">
        <w:rPr>
          <w:rFonts w:asciiTheme="minorHAnsi" w:hAnsiTheme="minorHAnsi"/>
        </w:rPr>
        <w:t xml:space="preserve"> </w:t>
      </w:r>
      <w:r w:rsidR="00417FEB">
        <w:rPr>
          <w:rFonts w:asciiTheme="minorHAnsi" w:hAnsiTheme="minorHAnsi"/>
        </w:rPr>
        <w:t xml:space="preserve">Armenia (May 15-17), </w:t>
      </w:r>
      <w:r w:rsidR="00A53FB6">
        <w:rPr>
          <w:rFonts w:asciiTheme="minorHAnsi" w:hAnsiTheme="minorHAnsi"/>
        </w:rPr>
        <w:t>Bangladesh (</w:t>
      </w:r>
      <w:r w:rsidR="00A53FB6">
        <w:rPr>
          <w:rFonts w:asciiTheme="minorHAnsi" w:hAnsiTheme="minorHAnsi"/>
          <w:bCs/>
        </w:rPr>
        <w:t>Februa</w:t>
      </w:r>
      <w:r w:rsidR="00A53FB6" w:rsidRPr="0008108D">
        <w:rPr>
          <w:rFonts w:asciiTheme="minorHAnsi" w:hAnsiTheme="minorHAnsi"/>
          <w:bCs/>
        </w:rPr>
        <w:t>r</w:t>
      </w:r>
      <w:r w:rsidR="00A53FB6">
        <w:rPr>
          <w:rFonts w:asciiTheme="minorHAnsi" w:hAnsiTheme="minorHAnsi"/>
          <w:bCs/>
        </w:rPr>
        <w:t>y 26-28)</w:t>
      </w:r>
      <w:r>
        <w:rPr>
          <w:rFonts w:asciiTheme="minorHAnsi" w:hAnsiTheme="minorHAnsi"/>
          <w:bCs/>
        </w:rPr>
        <w:t xml:space="preserve">, </w:t>
      </w:r>
      <w:r w:rsidR="00417FEB">
        <w:rPr>
          <w:rFonts w:asciiTheme="minorHAnsi" w:hAnsiTheme="minorHAnsi"/>
          <w:bCs/>
        </w:rPr>
        <w:t>Benin (</w:t>
      </w:r>
      <w:r w:rsidR="00417FEB">
        <w:rPr>
          <w:rFonts w:asciiTheme="minorHAnsi" w:hAnsiTheme="minorHAnsi"/>
        </w:rPr>
        <w:t>May 15-17</w:t>
      </w:r>
      <w:r w:rsidR="00417FEB">
        <w:rPr>
          <w:rFonts w:asciiTheme="minorHAnsi" w:hAnsiTheme="minorHAnsi"/>
          <w:bCs/>
        </w:rPr>
        <w:t xml:space="preserve">), </w:t>
      </w:r>
      <w:r w:rsidR="00DB126D" w:rsidRPr="00DB126D">
        <w:rPr>
          <w:rFonts w:asciiTheme="minorHAnsi" w:hAnsiTheme="minorHAnsi"/>
          <w:bCs/>
        </w:rPr>
        <w:t>Moldova (June 26-28),</w:t>
      </w:r>
      <w:r w:rsidR="00DB126D">
        <w:rPr>
          <w:rFonts w:asciiTheme="minorHAnsi" w:hAnsiTheme="minorHAnsi"/>
          <w:b/>
          <w:bCs/>
        </w:rPr>
        <w:t xml:space="preserve"> </w:t>
      </w:r>
      <w:r>
        <w:rPr>
          <w:rFonts w:asciiTheme="minorHAnsi" w:hAnsiTheme="minorHAnsi"/>
          <w:bCs/>
        </w:rPr>
        <w:t>Niger (April 16-19)</w:t>
      </w:r>
      <w:r w:rsidR="006E7709">
        <w:rPr>
          <w:rFonts w:asciiTheme="minorHAnsi" w:hAnsiTheme="minorHAnsi"/>
          <w:bCs/>
        </w:rPr>
        <w:t xml:space="preserve">, </w:t>
      </w:r>
      <w:r w:rsidR="006E7709" w:rsidRPr="00234763">
        <w:rPr>
          <w:rFonts w:asciiTheme="minorHAnsi" w:hAnsiTheme="minorHAnsi"/>
          <w:bCs/>
        </w:rPr>
        <w:t>Myanmar (September 9-12)</w:t>
      </w:r>
      <w:r w:rsidR="006E7709">
        <w:rPr>
          <w:rFonts w:asciiTheme="minorHAnsi" w:hAnsiTheme="minorHAnsi"/>
          <w:bCs/>
        </w:rPr>
        <w:t xml:space="preserve">, </w:t>
      </w:r>
      <w:r w:rsidR="006E7709" w:rsidRPr="006E7709">
        <w:rPr>
          <w:rFonts w:asciiTheme="minorHAnsi" w:hAnsiTheme="minorHAnsi"/>
          <w:bCs/>
        </w:rPr>
        <w:t>North Macedonia</w:t>
      </w:r>
      <w:r w:rsidR="006E7709">
        <w:rPr>
          <w:rFonts w:asciiTheme="minorHAnsi" w:hAnsiTheme="minorHAnsi"/>
          <w:bCs/>
        </w:rPr>
        <w:t xml:space="preserve"> (</w:t>
      </w:r>
      <w:r w:rsidR="006E7709" w:rsidRPr="006E7709">
        <w:rPr>
          <w:rFonts w:asciiTheme="minorHAnsi" w:hAnsiTheme="minorHAnsi"/>
          <w:bCs/>
        </w:rPr>
        <w:t>September 11-13</w:t>
      </w:r>
      <w:r w:rsidR="006E7709">
        <w:rPr>
          <w:rFonts w:asciiTheme="minorHAnsi" w:hAnsiTheme="minorHAnsi"/>
          <w:bCs/>
        </w:rPr>
        <w:t>)</w:t>
      </w:r>
      <w:r w:rsidR="00042E75">
        <w:rPr>
          <w:rFonts w:asciiTheme="minorHAnsi" w:hAnsiTheme="minorHAnsi"/>
          <w:bCs/>
        </w:rPr>
        <w:t>, Serbia (Oct 30-</w:t>
      </w:r>
      <w:r w:rsidR="00042E75" w:rsidRPr="006E7709">
        <w:rPr>
          <w:rFonts w:asciiTheme="minorHAnsi" w:hAnsiTheme="minorHAnsi"/>
          <w:bCs/>
        </w:rPr>
        <w:t>Nov 1)</w:t>
      </w:r>
      <w:r w:rsidR="00A440CD">
        <w:rPr>
          <w:rFonts w:asciiTheme="minorHAnsi" w:hAnsiTheme="minorHAnsi"/>
          <w:bCs/>
        </w:rPr>
        <w:t>,</w:t>
      </w:r>
      <w:r w:rsidR="00A440CD" w:rsidRPr="00A440CD">
        <w:rPr>
          <w:rFonts w:asciiTheme="minorHAnsi" w:hAnsiTheme="minorHAnsi"/>
          <w:bCs/>
        </w:rPr>
        <w:t xml:space="preserve"> </w:t>
      </w:r>
      <w:r w:rsidR="00A440CD" w:rsidRPr="00042E75">
        <w:rPr>
          <w:rFonts w:asciiTheme="minorHAnsi" w:hAnsiTheme="minorHAnsi"/>
          <w:bCs/>
        </w:rPr>
        <w:t>Belize (November 19-21)</w:t>
      </w:r>
      <w:r w:rsidR="00D11995">
        <w:rPr>
          <w:rFonts w:asciiTheme="minorHAnsi" w:hAnsiTheme="minorHAnsi"/>
          <w:bCs/>
        </w:rPr>
        <w:t>, Nigeria (December 9-11</w:t>
      </w:r>
      <w:r w:rsidR="00D11995" w:rsidRPr="00A440CD">
        <w:rPr>
          <w:rFonts w:asciiTheme="minorHAnsi" w:hAnsiTheme="minorHAnsi"/>
          <w:bCs/>
        </w:rPr>
        <w:t>)</w:t>
      </w:r>
      <w:r w:rsidR="00D11995">
        <w:rPr>
          <w:rFonts w:asciiTheme="minorHAnsi" w:hAnsiTheme="minorHAnsi"/>
          <w:bCs/>
        </w:rPr>
        <w:t>, Georgia (</w:t>
      </w:r>
      <w:r w:rsidR="00D11995" w:rsidRPr="00D11995">
        <w:rPr>
          <w:rFonts w:asciiTheme="minorHAnsi" w:hAnsiTheme="minorHAnsi"/>
          <w:bCs/>
        </w:rPr>
        <w:t>December 10-12</w:t>
      </w:r>
      <w:r w:rsidR="00D11995">
        <w:rPr>
          <w:rFonts w:asciiTheme="minorHAnsi" w:hAnsiTheme="minorHAnsi"/>
          <w:bCs/>
        </w:rPr>
        <w:t>)</w:t>
      </w:r>
      <w:r w:rsidR="00593F61">
        <w:rPr>
          <w:rFonts w:asciiTheme="minorHAnsi" w:hAnsiTheme="minorHAnsi"/>
          <w:bCs/>
        </w:rPr>
        <w:t>.</w:t>
      </w:r>
    </w:p>
    <w:p w14:paraId="576AE35C" w14:textId="211DFBDD" w:rsidR="00E712BD" w:rsidRPr="000214F8" w:rsidRDefault="00E712BD" w:rsidP="00412737">
      <w:pPr>
        <w:pStyle w:val="ListParagraph"/>
        <w:numPr>
          <w:ilvl w:val="0"/>
          <w:numId w:val="1"/>
        </w:numPr>
        <w:jc w:val="both"/>
        <w:rPr>
          <w:rFonts w:asciiTheme="minorHAnsi" w:hAnsiTheme="minorHAnsi"/>
        </w:rPr>
      </w:pPr>
      <w:r w:rsidRPr="000214F8">
        <w:rPr>
          <w:rFonts w:asciiTheme="minorHAnsi" w:hAnsiTheme="minorHAnsi"/>
          <w:b/>
          <w:bCs/>
        </w:rPr>
        <w:t>20</w:t>
      </w:r>
      <w:r w:rsidR="00936F9D" w:rsidRPr="000214F8">
        <w:rPr>
          <w:rFonts w:asciiTheme="minorHAnsi" w:hAnsiTheme="minorHAnsi"/>
          <w:b/>
          <w:bCs/>
        </w:rPr>
        <w:t>18 (</w:t>
      </w:r>
      <w:r w:rsidR="009154B9">
        <w:rPr>
          <w:rFonts w:asciiTheme="minorHAnsi" w:hAnsiTheme="minorHAnsi"/>
          <w:b/>
          <w:bCs/>
        </w:rPr>
        <w:t>11</w:t>
      </w:r>
      <w:r w:rsidR="00591DCB" w:rsidRPr="000214F8">
        <w:rPr>
          <w:rFonts w:asciiTheme="minorHAnsi" w:hAnsiTheme="minorHAnsi"/>
          <w:b/>
          <w:bCs/>
        </w:rPr>
        <w:t xml:space="preserve"> </w:t>
      </w:r>
      <w:r w:rsidRPr="000214F8">
        <w:rPr>
          <w:rFonts w:asciiTheme="minorHAnsi" w:hAnsiTheme="minorHAnsi"/>
          <w:b/>
          <w:bCs/>
        </w:rPr>
        <w:t>NBW</w:t>
      </w:r>
      <w:r w:rsidR="00871CAF">
        <w:rPr>
          <w:rFonts w:asciiTheme="minorHAnsi" w:hAnsiTheme="minorHAnsi"/>
          <w:b/>
          <w:bCs/>
        </w:rPr>
        <w:t>s</w:t>
      </w:r>
      <w:r w:rsidRPr="000214F8">
        <w:rPr>
          <w:rFonts w:asciiTheme="minorHAnsi" w:hAnsiTheme="minorHAnsi"/>
          <w:b/>
          <w:bCs/>
        </w:rPr>
        <w:t xml:space="preserve">): </w:t>
      </w:r>
      <w:r w:rsidR="003422EE" w:rsidRPr="003422EE">
        <w:rPr>
          <w:rFonts w:asciiTheme="minorHAnsi" w:hAnsiTheme="minorHAnsi"/>
          <w:bCs/>
        </w:rPr>
        <w:t xml:space="preserve">Albania (December 5-7), </w:t>
      </w:r>
      <w:r w:rsidR="00573839" w:rsidRPr="003422EE">
        <w:rPr>
          <w:rFonts w:asciiTheme="minorHAnsi" w:hAnsiTheme="minorHAnsi"/>
        </w:rPr>
        <w:t>Bhutan</w:t>
      </w:r>
      <w:r w:rsidR="00573839" w:rsidRPr="000214F8">
        <w:rPr>
          <w:rFonts w:asciiTheme="minorHAnsi" w:hAnsiTheme="minorHAnsi"/>
        </w:rPr>
        <w:t xml:space="preserve"> (March 12-15), </w:t>
      </w:r>
      <w:r w:rsidR="00480FC6" w:rsidRPr="000214F8">
        <w:rPr>
          <w:rFonts w:asciiTheme="minorHAnsi" w:hAnsiTheme="minorHAnsi"/>
        </w:rPr>
        <w:t xml:space="preserve">Chad (Oct 30 – Nov 1), </w:t>
      </w:r>
      <w:r w:rsidR="00936F9D" w:rsidRPr="000214F8">
        <w:rPr>
          <w:rFonts w:asciiTheme="minorHAnsi" w:hAnsiTheme="minorHAnsi"/>
        </w:rPr>
        <w:t>Ethiopia (May</w:t>
      </w:r>
      <w:r w:rsidR="00D108D3" w:rsidRPr="000214F8">
        <w:rPr>
          <w:rFonts w:asciiTheme="minorHAnsi" w:hAnsiTheme="minorHAnsi"/>
        </w:rPr>
        <w:t xml:space="preserve"> </w:t>
      </w:r>
      <w:r w:rsidR="00936F9D" w:rsidRPr="000214F8">
        <w:rPr>
          <w:rFonts w:asciiTheme="minorHAnsi" w:hAnsiTheme="minorHAnsi"/>
        </w:rPr>
        <w:t>29-31),</w:t>
      </w:r>
      <w:r w:rsidR="0070253F" w:rsidRPr="000214F8">
        <w:rPr>
          <w:rFonts w:asciiTheme="minorHAnsi" w:hAnsiTheme="minorHAnsi"/>
        </w:rPr>
        <w:t xml:space="preserve"> Guinea (July</w:t>
      </w:r>
      <w:r w:rsidR="003D4960">
        <w:rPr>
          <w:rFonts w:asciiTheme="minorHAnsi" w:hAnsiTheme="minorHAnsi"/>
        </w:rPr>
        <w:t xml:space="preserve"> </w:t>
      </w:r>
      <w:r w:rsidR="0070253F" w:rsidRPr="000214F8">
        <w:rPr>
          <w:rFonts w:asciiTheme="minorHAnsi" w:hAnsiTheme="minorHAnsi"/>
        </w:rPr>
        <w:t>17-19),</w:t>
      </w:r>
      <w:r w:rsidR="00412737" w:rsidRPr="000214F8">
        <w:rPr>
          <w:rFonts w:asciiTheme="minorHAnsi" w:hAnsiTheme="minorHAnsi"/>
        </w:rPr>
        <w:t xml:space="preserve"> Kazakhstan (November 21-23), </w:t>
      </w:r>
      <w:r w:rsidR="007349C6" w:rsidRPr="000214F8">
        <w:rPr>
          <w:rFonts w:asciiTheme="minorHAnsi" w:hAnsiTheme="minorHAnsi"/>
          <w:bCs/>
        </w:rPr>
        <w:t xml:space="preserve">Kyrgyzstan (October 2-4), </w:t>
      </w:r>
      <w:r w:rsidR="00700A2D" w:rsidRPr="000214F8">
        <w:rPr>
          <w:rFonts w:asciiTheme="minorHAnsi" w:hAnsiTheme="minorHAnsi"/>
          <w:bCs/>
        </w:rPr>
        <w:t xml:space="preserve">Liberia (November 26-30), </w:t>
      </w:r>
      <w:r w:rsidR="009154B9">
        <w:rPr>
          <w:rFonts w:asciiTheme="minorHAnsi" w:hAnsiTheme="minorHAnsi"/>
          <w:bCs/>
        </w:rPr>
        <w:t xml:space="preserve">Mauritania (December 18-20), </w:t>
      </w:r>
      <w:r w:rsidR="00573839" w:rsidRPr="000214F8">
        <w:rPr>
          <w:rFonts w:asciiTheme="minorHAnsi" w:hAnsiTheme="minorHAnsi"/>
        </w:rPr>
        <w:t>Morocco (January 22-26)</w:t>
      </w:r>
      <w:r w:rsidR="00591DCB" w:rsidRPr="000214F8">
        <w:rPr>
          <w:rFonts w:asciiTheme="minorHAnsi" w:hAnsiTheme="minorHAnsi"/>
        </w:rPr>
        <w:t>,</w:t>
      </w:r>
      <w:r w:rsidR="00AA4AC4" w:rsidRPr="000214F8">
        <w:rPr>
          <w:rFonts w:asciiTheme="minorHAnsi" w:hAnsiTheme="minorHAnsi"/>
        </w:rPr>
        <w:t xml:space="preserve"> </w:t>
      </w:r>
      <w:r w:rsidR="00591DCB" w:rsidRPr="000214F8">
        <w:rPr>
          <w:rFonts w:asciiTheme="minorHAnsi" w:hAnsiTheme="minorHAnsi"/>
        </w:rPr>
        <w:t>Sierra Leone (July 31 - August 2)</w:t>
      </w:r>
      <w:r w:rsidR="00340F65" w:rsidRPr="000214F8">
        <w:rPr>
          <w:rFonts w:asciiTheme="minorHAnsi" w:hAnsiTheme="minorHAnsi"/>
        </w:rPr>
        <w:t>.</w:t>
      </w:r>
    </w:p>
    <w:p w14:paraId="3AA1353C" w14:textId="77777777" w:rsidR="00E712BD" w:rsidRPr="000214F8" w:rsidRDefault="00075EC8" w:rsidP="00E712BD">
      <w:pPr>
        <w:pStyle w:val="ListParagraph"/>
        <w:numPr>
          <w:ilvl w:val="0"/>
          <w:numId w:val="1"/>
        </w:numPr>
        <w:jc w:val="both"/>
        <w:rPr>
          <w:rFonts w:asciiTheme="minorHAnsi" w:hAnsiTheme="minorHAnsi"/>
        </w:rPr>
      </w:pPr>
      <w:r w:rsidRPr="000214F8">
        <w:rPr>
          <w:rFonts w:asciiTheme="minorHAnsi" w:hAnsiTheme="minorHAnsi"/>
          <w:b/>
          <w:bCs/>
        </w:rPr>
        <w:t xml:space="preserve">2017 </w:t>
      </w:r>
      <w:r w:rsidR="00E712BD" w:rsidRPr="000214F8">
        <w:rPr>
          <w:rFonts w:asciiTheme="minorHAnsi" w:hAnsiTheme="minorHAnsi"/>
          <w:b/>
          <w:bCs/>
        </w:rPr>
        <w:t xml:space="preserve">(6 NBWs): </w:t>
      </w:r>
      <w:r w:rsidR="00E712BD" w:rsidRPr="000214F8">
        <w:rPr>
          <w:rFonts w:asciiTheme="minorHAnsi" w:hAnsiTheme="minorHAnsi"/>
        </w:rPr>
        <w:t>Indonesia (August 21-24), Jordan (October 30-31), Pakistan (May 9-11), Senegal (November 14-16), Uganda (September 25-27), United Republic of Tanzania (October 16-18)</w:t>
      </w:r>
      <w:r w:rsidR="00381F48" w:rsidRPr="000214F8">
        <w:rPr>
          <w:rFonts w:asciiTheme="minorHAnsi" w:hAnsiTheme="minorHAnsi"/>
        </w:rPr>
        <w:t>.</w:t>
      </w:r>
    </w:p>
    <w:p w14:paraId="55841F74" w14:textId="77777777" w:rsidR="00E712BD" w:rsidRPr="000214F8" w:rsidRDefault="00E712BD" w:rsidP="00E712BD">
      <w:pPr>
        <w:pStyle w:val="ListParagraph"/>
        <w:numPr>
          <w:ilvl w:val="0"/>
          <w:numId w:val="1"/>
        </w:numPr>
        <w:jc w:val="both"/>
        <w:rPr>
          <w:rFonts w:asciiTheme="minorHAnsi" w:hAnsiTheme="minorHAnsi"/>
        </w:rPr>
      </w:pPr>
      <w:r w:rsidRPr="000214F8">
        <w:rPr>
          <w:rFonts w:asciiTheme="minorHAnsi" w:hAnsiTheme="minorHAnsi"/>
          <w:b/>
          <w:bCs/>
        </w:rPr>
        <w:t>NBW pilots</w:t>
      </w:r>
      <w:r w:rsidR="002C39B6" w:rsidRPr="000214F8">
        <w:rPr>
          <w:rFonts w:asciiTheme="minorHAnsi" w:hAnsiTheme="minorHAnsi"/>
          <w:b/>
          <w:bCs/>
        </w:rPr>
        <w:t xml:space="preserve"> (3 NBWs)</w:t>
      </w:r>
      <w:r w:rsidRPr="000214F8">
        <w:rPr>
          <w:rFonts w:asciiTheme="minorHAnsi" w:hAnsiTheme="minorHAnsi"/>
          <w:b/>
          <w:bCs/>
        </w:rPr>
        <w:t>:</w:t>
      </w:r>
      <w:r w:rsidRPr="000214F8">
        <w:rPr>
          <w:rFonts w:asciiTheme="minorHAnsi" w:hAnsiTheme="minorHAnsi"/>
        </w:rPr>
        <w:t xml:space="preserve"> Azerbaijan (2013</w:t>
      </w:r>
      <w:r w:rsidR="00F806F0" w:rsidRPr="000214F8">
        <w:rPr>
          <w:rFonts w:asciiTheme="minorHAnsi" w:hAnsiTheme="minorHAnsi"/>
        </w:rPr>
        <w:t>,</w:t>
      </w:r>
      <w:r w:rsidRPr="000214F8">
        <w:rPr>
          <w:rFonts w:asciiTheme="minorHAnsi" w:hAnsiTheme="minorHAnsi"/>
        </w:rPr>
        <w:t xml:space="preserve"> March 13-14), Costa Rica (2016</w:t>
      </w:r>
      <w:r w:rsidR="00F806F0" w:rsidRPr="000214F8">
        <w:rPr>
          <w:rFonts w:asciiTheme="minorHAnsi" w:hAnsiTheme="minorHAnsi"/>
        </w:rPr>
        <w:t>,</w:t>
      </w:r>
      <w:r w:rsidRPr="000214F8">
        <w:rPr>
          <w:rFonts w:asciiTheme="minorHAnsi" w:hAnsiTheme="minorHAnsi"/>
        </w:rPr>
        <w:t xml:space="preserve"> March 8-10), Thailand (2014</w:t>
      </w:r>
      <w:r w:rsidR="00F806F0" w:rsidRPr="000214F8">
        <w:rPr>
          <w:rFonts w:asciiTheme="minorHAnsi" w:hAnsiTheme="minorHAnsi"/>
        </w:rPr>
        <w:t>,</w:t>
      </w:r>
      <w:r w:rsidR="00936F9D" w:rsidRPr="000214F8">
        <w:rPr>
          <w:rFonts w:asciiTheme="minorHAnsi" w:hAnsiTheme="minorHAnsi"/>
        </w:rPr>
        <w:t xml:space="preserve"> March 26-27)</w:t>
      </w:r>
      <w:r w:rsidR="00381F48" w:rsidRPr="000214F8">
        <w:rPr>
          <w:rFonts w:asciiTheme="minorHAnsi" w:hAnsiTheme="minorHAnsi"/>
        </w:rPr>
        <w:t>.</w:t>
      </w:r>
    </w:p>
    <w:p w14:paraId="48B78B1E" w14:textId="77777777" w:rsidR="00E712BD" w:rsidRPr="000214F8" w:rsidRDefault="00E712BD" w:rsidP="00E712BD">
      <w:pPr>
        <w:jc w:val="both"/>
        <w:rPr>
          <w:rFonts w:asciiTheme="minorHAnsi" w:hAnsiTheme="minorHAnsi"/>
          <w:b/>
          <w:bCs/>
        </w:rPr>
      </w:pPr>
    </w:p>
    <w:p w14:paraId="4460DFE8" w14:textId="10BBE690" w:rsidR="00417FEB" w:rsidRPr="00DB126D" w:rsidRDefault="00072D2F" w:rsidP="00417FEB">
      <w:pPr>
        <w:jc w:val="both"/>
        <w:rPr>
          <w:rFonts w:asciiTheme="minorHAnsi" w:hAnsiTheme="minorHAnsi"/>
        </w:rPr>
      </w:pPr>
      <w:r w:rsidRPr="000214F8">
        <w:rPr>
          <w:rFonts w:asciiTheme="minorHAnsi" w:hAnsiTheme="minorHAnsi"/>
          <w:b/>
          <w:bCs/>
        </w:rPr>
        <w:t>Next scheduled IHR-PVS National Bridging Workshop:</w:t>
      </w:r>
      <w:r w:rsidR="000A0D1B">
        <w:rPr>
          <w:rFonts w:asciiTheme="minorHAnsi" w:hAnsiTheme="minorHAnsi"/>
          <w:b/>
          <w:bCs/>
        </w:rPr>
        <w:t xml:space="preserve"> </w:t>
      </w:r>
      <w:r w:rsidR="009C2C7E" w:rsidRPr="001D3F00">
        <w:rPr>
          <w:rFonts w:asciiTheme="minorHAnsi" w:hAnsiTheme="minorHAnsi"/>
          <w:bCs/>
        </w:rPr>
        <w:t>Côte d’Ivoire (23-25 March 2021)</w:t>
      </w:r>
    </w:p>
    <w:p w14:paraId="537A913C" w14:textId="77777777" w:rsidR="00072D2F" w:rsidRPr="009E0C67" w:rsidRDefault="00072D2F" w:rsidP="00072D2F">
      <w:pPr>
        <w:jc w:val="both"/>
        <w:rPr>
          <w:rFonts w:asciiTheme="minorHAnsi" w:hAnsiTheme="minorHAnsi"/>
          <w:b/>
          <w:bCs/>
        </w:rPr>
      </w:pPr>
    </w:p>
    <w:p w14:paraId="20228F5A" w14:textId="16343AE9" w:rsidR="00072D2F" w:rsidRPr="009E0C67" w:rsidRDefault="00072D2F">
      <w:pPr>
        <w:rPr>
          <w:rFonts w:asciiTheme="minorHAnsi" w:hAnsiTheme="minorHAnsi"/>
          <w:b/>
          <w:bCs/>
        </w:rPr>
      </w:pPr>
      <w:r w:rsidRPr="009E0C67">
        <w:rPr>
          <w:rFonts w:asciiTheme="minorHAnsi" w:hAnsiTheme="minorHAnsi"/>
          <w:b/>
          <w:bCs/>
        </w:rPr>
        <w:t>IHR-PVS B</w:t>
      </w:r>
      <w:r w:rsidR="00C96DEA">
        <w:rPr>
          <w:rFonts w:asciiTheme="minorHAnsi" w:hAnsiTheme="minorHAnsi"/>
          <w:b/>
          <w:bCs/>
        </w:rPr>
        <w:t xml:space="preserve">ridging Workshops in Pipeline: </w:t>
      </w:r>
      <w:r w:rsidR="009C2C7E">
        <w:rPr>
          <w:rFonts w:asciiTheme="minorHAnsi" w:hAnsiTheme="minorHAnsi"/>
          <w:b/>
          <w:bCs/>
        </w:rPr>
        <w:t>9</w:t>
      </w:r>
      <w:r w:rsidR="007A687D">
        <w:rPr>
          <w:rFonts w:asciiTheme="minorHAnsi" w:hAnsiTheme="minorHAnsi"/>
          <w:b/>
          <w:bCs/>
        </w:rPr>
        <w:t xml:space="preserve"> </w:t>
      </w:r>
      <w:r w:rsidRPr="009E0C67">
        <w:rPr>
          <w:rFonts w:asciiTheme="minorHAnsi" w:hAnsiTheme="minorHAnsi"/>
          <w:b/>
          <w:bCs/>
        </w:rPr>
        <w:t>NBW</w:t>
      </w:r>
      <w:r w:rsidR="005B01DE" w:rsidRPr="009E0C67">
        <w:rPr>
          <w:rFonts w:asciiTheme="minorHAnsi" w:hAnsiTheme="minorHAnsi"/>
          <w:b/>
          <w:bCs/>
        </w:rPr>
        <w:t>s</w:t>
      </w:r>
    </w:p>
    <w:p w14:paraId="68E24064" w14:textId="77777777" w:rsidR="00072D2F" w:rsidRPr="009E0C67" w:rsidRDefault="00072D2F" w:rsidP="00072D2F">
      <w:pPr>
        <w:rPr>
          <w:rFonts w:asciiTheme="minorHAnsi" w:hAnsiTheme="minorHAnsi"/>
        </w:rPr>
      </w:pPr>
    </w:p>
    <w:tbl>
      <w:tblPr>
        <w:tblStyle w:val="TableGrid"/>
        <w:tblW w:w="8175"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1252"/>
        <w:gridCol w:w="3310"/>
        <w:gridCol w:w="1363"/>
        <w:gridCol w:w="2250"/>
      </w:tblGrid>
      <w:tr w:rsidR="00912247" w14:paraId="71A1D386" w14:textId="77777777" w:rsidTr="001933E4">
        <w:trPr>
          <w:trHeight w:val="329"/>
        </w:trPr>
        <w:tc>
          <w:tcPr>
            <w:tcW w:w="1252" w:type="dxa"/>
            <w:tcBorders>
              <w:bottom w:val="single" w:sz="12" w:space="0" w:color="auto"/>
              <w:right w:val="single" w:sz="12" w:space="0" w:color="auto"/>
            </w:tcBorders>
            <w:shd w:val="clear" w:color="auto" w:fill="F2F2F2" w:themeFill="background1" w:themeFillShade="F2"/>
            <w:vAlign w:val="center"/>
            <w:hideMark/>
          </w:tcPr>
          <w:p w14:paraId="4ACD2E38" w14:textId="77777777" w:rsidR="00912247" w:rsidRDefault="00912247">
            <w:pPr>
              <w:rPr>
                <w:rFonts w:asciiTheme="minorHAnsi" w:hAnsiTheme="minorHAnsi" w:cstheme="minorHAnsi"/>
                <w:b/>
                <w:bCs/>
                <w:sz w:val="18"/>
                <w:szCs w:val="18"/>
              </w:rPr>
            </w:pPr>
            <w:r>
              <w:rPr>
                <w:rFonts w:asciiTheme="minorHAnsi" w:hAnsiTheme="minorHAnsi" w:cstheme="minorHAnsi"/>
                <w:b/>
                <w:bCs/>
                <w:sz w:val="18"/>
                <w:szCs w:val="18"/>
              </w:rPr>
              <w:t>REGION</w:t>
            </w:r>
          </w:p>
        </w:tc>
        <w:tc>
          <w:tcPr>
            <w:tcW w:w="3310" w:type="dxa"/>
            <w:tcBorders>
              <w:left w:val="single" w:sz="12" w:space="0" w:color="auto"/>
              <w:bottom w:val="single" w:sz="12" w:space="0" w:color="auto"/>
            </w:tcBorders>
            <w:shd w:val="clear" w:color="auto" w:fill="CCECFF"/>
            <w:vAlign w:val="center"/>
            <w:hideMark/>
          </w:tcPr>
          <w:p w14:paraId="3C72F7C8" w14:textId="77777777" w:rsidR="00912247" w:rsidRDefault="00912247">
            <w:pPr>
              <w:rPr>
                <w:rFonts w:asciiTheme="minorHAnsi" w:hAnsiTheme="minorHAnsi" w:cstheme="minorHAnsi"/>
                <w:b/>
                <w:bCs/>
                <w:sz w:val="18"/>
                <w:szCs w:val="18"/>
              </w:rPr>
            </w:pPr>
            <w:r>
              <w:rPr>
                <w:rFonts w:asciiTheme="minorHAnsi" w:hAnsiTheme="minorHAnsi" w:cstheme="minorHAnsi"/>
                <w:b/>
                <w:bCs/>
                <w:sz w:val="18"/>
                <w:szCs w:val="18"/>
              </w:rPr>
              <w:t>COUNTRY</w:t>
            </w:r>
          </w:p>
        </w:tc>
        <w:tc>
          <w:tcPr>
            <w:tcW w:w="3613" w:type="dxa"/>
            <w:gridSpan w:val="2"/>
            <w:shd w:val="clear" w:color="auto" w:fill="CCECFF"/>
            <w:vAlign w:val="center"/>
            <w:hideMark/>
          </w:tcPr>
          <w:p w14:paraId="21987A8A" w14:textId="77777777" w:rsidR="00912247" w:rsidRDefault="00912247">
            <w:pPr>
              <w:rPr>
                <w:rFonts w:asciiTheme="minorHAnsi" w:hAnsiTheme="minorHAnsi" w:cstheme="minorHAnsi"/>
                <w:b/>
                <w:bCs/>
                <w:sz w:val="18"/>
                <w:szCs w:val="18"/>
              </w:rPr>
            </w:pPr>
            <w:r>
              <w:rPr>
                <w:rFonts w:asciiTheme="minorHAnsi" w:hAnsiTheme="minorHAnsi" w:cstheme="minorHAnsi"/>
                <w:b/>
                <w:bCs/>
                <w:sz w:val="18"/>
                <w:szCs w:val="18"/>
              </w:rPr>
              <w:t>DATES</w:t>
            </w:r>
          </w:p>
        </w:tc>
      </w:tr>
      <w:tr w:rsidR="00593F61" w14:paraId="3867CBC4" w14:textId="77777777" w:rsidTr="001933E4">
        <w:trPr>
          <w:trHeight w:val="329"/>
        </w:trPr>
        <w:tc>
          <w:tcPr>
            <w:tcW w:w="1252" w:type="dxa"/>
            <w:tcBorders>
              <w:right w:val="single" w:sz="12" w:space="0" w:color="auto"/>
            </w:tcBorders>
            <w:shd w:val="clear" w:color="auto" w:fill="F2F2F2" w:themeFill="background1" w:themeFillShade="F2"/>
            <w:noWrap/>
            <w:vAlign w:val="center"/>
          </w:tcPr>
          <w:p w14:paraId="1E9DD513" w14:textId="64948ABC" w:rsidR="00593F61" w:rsidRPr="001C184D" w:rsidRDefault="00593F61" w:rsidP="001C184D">
            <w:pPr>
              <w:ind w:left="360"/>
              <w:rPr>
                <w:rFonts w:asciiTheme="minorHAnsi" w:hAnsiTheme="minorHAnsi" w:cstheme="minorHAnsi"/>
                <w:b/>
                <w:bCs/>
                <w:sz w:val="18"/>
                <w:szCs w:val="18"/>
              </w:rPr>
            </w:pPr>
            <w:r w:rsidRPr="001C184D">
              <w:rPr>
                <w:rFonts w:asciiTheme="minorHAnsi" w:hAnsiTheme="minorHAnsi" w:cstheme="minorHAnsi"/>
                <w:b/>
                <w:bCs/>
                <w:sz w:val="18"/>
                <w:szCs w:val="18"/>
              </w:rPr>
              <w:t>AFRO</w:t>
            </w:r>
          </w:p>
        </w:tc>
        <w:tc>
          <w:tcPr>
            <w:tcW w:w="3310" w:type="dxa"/>
            <w:tcBorders>
              <w:left w:val="single" w:sz="12" w:space="0" w:color="auto"/>
            </w:tcBorders>
            <w:shd w:val="clear" w:color="auto" w:fill="CCECFF"/>
            <w:vAlign w:val="center"/>
          </w:tcPr>
          <w:p w14:paraId="2803EF54" w14:textId="45F0FE5E" w:rsidR="00593F61" w:rsidRPr="009C2C7E" w:rsidRDefault="00593F61" w:rsidP="009C2C7E">
            <w:pPr>
              <w:ind w:left="360"/>
              <w:rPr>
                <w:rFonts w:asciiTheme="minorHAnsi" w:hAnsiTheme="minorHAnsi" w:cstheme="minorHAnsi"/>
                <w:sz w:val="18"/>
                <w:szCs w:val="18"/>
              </w:rPr>
            </w:pPr>
            <w:r w:rsidRPr="009C2C7E">
              <w:rPr>
                <w:rFonts w:asciiTheme="minorHAnsi" w:hAnsiTheme="minorHAnsi" w:cstheme="minorHAnsi"/>
                <w:sz w:val="18"/>
                <w:szCs w:val="18"/>
              </w:rPr>
              <w:t>Cameroon</w:t>
            </w:r>
          </w:p>
        </w:tc>
        <w:tc>
          <w:tcPr>
            <w:tcW w:w="1363" w:type="dxa"/>
            <w:shd w:val="clear" w:color="auto" w:fill="CCECFF"/>
            <w:noWrap/>
            <w:vAlign w:val="center"/>
          </w:tcPr>
          <w:p w14:paraId="3A01308C" w14:textId="41E57909" w:rsidR="00593F61" w:rsidRDefault="00593F61" w:rsidP="001C184D">
            <w:pPr>
              <w:ind w:left="360"/>
              <w:rPr>
                <w:rFonts w:asciiTheme="minorHAnsi" w:hAnsiTheme="minorHAnsi" w:cstheme="minorHAnsi"/>
                <w:sz w:val="18"/>
                <w:szCs w:val="18"/>
              </w:rPr>
            </w:pPr>
            <w:r>
              <w:rPr>
                <w:rFonts w:asciiTheme="minorHAnsi" w:hAnsiTheme="minorHAnsi" w:cstheme="minorHAnsi"/>
                <w:sz w:val="18"/>
                <w:szCs w:val="18"/>
              </w:rPr>
              <w:t>202</w:t>
            </w:r>
            <w:r w:rsidR="008B0E3E">
              <w:rPr>
                <w:rFonts w:asciiTheme="minorHAnsi" w:hAnsiTheme="minorHAnsi" w:cstheme="minorHAnsi"/>
                <w:sz w:val="18"/>
                <w:szCs w:val="18"/>
              </w:rPr>
              <w:t>1</w:t>
            </w:r>
          </w:p>
        </w:tc>
        <w:tc>
          <w:tcPr>
            <w:tcW w:w="2250" w:type="dxa"/>
            <w:shd w:val="clear" w:color="auto" w:fill="CCECFF"/>
            <w:noWrap/>
            <w:vAlign w:val="center"/>
          </w:tcPr>
          <w:p w14:paraId="5AB04C31" w14:textId="4DA50CDA" w:rsidR="00593F61" w:rsidRPr="001C184D" w:rsidRDefault="000668F3" w:rsidP="001C184D">
            <w:pPr>
              <w:ind w:left="360"/>
              <w:rPr>
                <w:rFonts w:asciiTheme="minorHAnsi" w:hAnsiTheme="minorHAnsi" w:cstheme="minorHAnsi"/>
                <w:sz w:val="18"/>
                <w:szCs w:val="18"/>
              </w:rPr>
            </w:pPr>
            <w:r>
              <w:rPr>
                <w:rFonts w:asciiTheme="minorHAnsi" w:hAnsiTheme="minorHAnsi" w:cstheme="minorHAnsi"/>
                <w:sz w:val="18"/>
                <w:szCs w:val="18"/>
              </w:rPr>
              <w:t>TBC</w:t>
            </w:r>
            <w:r w:rsidR="00593F61" w:rsidRPr="00593F61">
              <w:rPr>
                <w:rFonts w:asciiTheme="minorHAnsi" w:hAnsiTheme="minorHAnsi" w:cstheme="minorHAnsi"/>
                <w:sz w:val="18"/>
                <w:szCs w:val="18"/>
              </w:rPr>
              <w:t xml:space="preserve"> </w:t>
            </w:r>
          </w:p>
        </w:tc>
      </w:tr>
      <w:tr w:rsidR="008B0E3E" w14:paraId="67701CBC" w14:textId="77777777" w:rsidTr="001933E4">
        <w:trPr>
          <w:trHeight w:val="329"/>
        </w:trPr>
        <w:tc>
          <w:tcPr>
            <w:tcW w:w="1252" w:type="dxa"/>
            <w:tcBorders>
              <w:right w:val="single" w:sz="12" w:space="0" w:color="auto"/>
            </w:tcBorders>
            <w:shd w:val="clear" w:color="auto" w:fill="F2F2F2" w:themeFill="background1" w:themeFillShade="F2"/>
            <w:noWrap/>
            <w:vAlign w:val="center"/>
          </w:tcPr>
          <w:p w14:paraId="5E3F7BC5" w14:textId="2C0701E1" w:rsidR="008B0E3E" w:rsidRPr="001C184D" w:rsidRDefault="008B0E3E" w:rsidP="008B0E3E">
            <w:pPr>
              <w:ind w:left="360"/>
              <w:rPr>
                <w:rFonts w:asciiTheme="minorHAnsi" w:hAnsiTheme="minorHAnsi" w:cstheme="minorHAnsi"/>
                <w:b/>
                <w:bCs/>
                <w:sz w:val="18"/>
                <w:szCs w:val="18"/>
              </w:rPr>
            </w:pPr>
            <w:r>
              <w:rPr>
                <w:rFonts w:asciiTheme="minorHAnsi" w:hAnsiTheme="minorHAnsi" w:cstheme="minorHAnsi"/>
                <w:b/>
                <w:bCs/>
                <w:sz w:val="18"/>
                <w:szCs w:val="18"/>
              </w:rPr>
              <w:t>AFRO</w:t>
            </w:r>
          </w:p>
        </w:tc>
        <w:tc>
          <w:tcPr>
            <w:tcW w:w="3310" w:type="dxa"/>
            <w:tcBorders>
              <w:left w:val="single" w:sz="12" w:space="0" w:color="auto"/>
            </w:tcBorders>
            <w:shd w:val="clear" w:color="auto" w:fill="CCECFF"/>
            <w:vAlign w:val="center"/>
          </w:tcPr>
          <w:p w14:paraId="447C0BDC" w14:textId="106D185D" w:rsidR="008B0E3E" w:rsidRPr="009C2C7E" w:rsidRDefault="008B0E3E" w:rsidP="009C2C7E">
            <w:pPr>
              <w:ind w:left="360"/>
              <w:rPr>
                <w:rFonts w:asciiTheme="minorHAnsi" w:hAnsiTheme="minorHAnsi" w:cstheme="minorHAnsi"/>
                <w:sz w:val="18"/>
                <w:szCs w:val="18"/>
              </w:rPr>
            </w:pPr>
            <w:r w:rsidRPr="009C2C7E">
              <w:rPr>
                <w:rFonts w:asciiTheme="minorHAnsi" w:hAnsiTheme="minorHAnsi" w:cstheme="minorHAnsi"/>
                <w:sz w:val="18"/>
                <w:szCs w:val="18"/>
              </w:rPr>
              <w:t>Côte d’Ivoire</w:t>
            </w:r>
          </w:p>
        </w:tc>
        <w:tc>
          <w:tcPr>
            <w:tcW w:w="1363" w:type="dxa"/>
            <w:shd w:val="clear" w:color="auto" w:fill="CCECFF"/>
            <w:noWrap/>
            <w:vAlign w:val="center"/>
          </w:tcPr>
          <w:p w14:paraId="65DFC1D9" w14:textId="5C5CB8B7" w:rsidR="008B0E3E" w:rsidRDefault="008B0E3E" w:rsidP="008B0E3E">
            <w:pPr>
              <w:ind w:left="360"/>
              <w:rPr>
                <w:rFonts w:asciiTheme="minorHAnsi" w:hAnsiTheme="minorHAnsi" w:cstheme="minorHAnsi"/>
                <w:sz w:val="18"/>
                <w:szCs w:val="18"/>
              </w:rPr>
            </w:pPr>
            <w:r>
              <w:rPr>
                <w:rFonts w:asciiTheme="minorHAnsi" w:hAnsiTheme="minorHAnsi" w:cstheme="minorHAnsi"/>
                <w:sz w:val="18"/>
                <w:szCs w:val="18"/>
              </w:rPr>
              <w:t>2021</w:t>
            </w:r>
          </w:p>
        </w:tc>
        <w:tc>
          <w:tcPr>
            <w:tcW w:w="2250" w:type="dxa"/>
            <w:shd w:val="clear" w:color="auto" w:fill="CCECFF"/>
            <w:noWrap/>
            <w:vAlign w:val="center"/>
          </w:tcPr>
          <w:p w14:paraId="541C943F" w14:textId="57F1FA80" w:rsidR="008B0E3E" w:rsidRPr="001C184D" w:rsidRDefault="009C2C7E" w:rsidP="008B0E3E">
            <w:pPr>
              <w:ind w:left="360"/>
              <w:rPr>
                <w:rFonts w:asciiTheme="minorHAnsi" w:hAnsiTheme="minorHAnsi" w:cstheme="minorHAnsi"/>
                <w:sz w:val="18"/>
                <w:szCs w:val="18"/>
              </w:rPr>
            </w:pPr>
            <w:r w:rsidRPr="009C2C7E">
              <w:rPr>
                <w:rFonts w:asciiTheme="minorHAnsi" w:hAnsiTheme="minorHAnsi" w:cstheme="minorHAnsi"/>
                <w:color w:val="FF0000"/>
                <w:sz w:val="18"/>
                <w:szCs w:val="18"/>
              </w:rPr>
              <w:t xml:space="preserve">NEW </w:t>
            </w:r>
            <w:r w:rsidRPr="009C2C7E">
              <w:rPr>
                <w:rFonts w:asciiTheme="minorHAnsi" w:hAnsiTheme="minorHAnsi" w:cstheme="minorHAnsi"/>
                <w:sz w:val="18"/>
                <w:szCs w:val="18"/>
              </w:rPr>
              <w:t>23-25 March</w:t>
            </w:r>
          </w:p>
        </w:tc>
      </w:tr>
      <w:tr w:rsidR="001F20EB" w14:paraId="414160D7" w14:textId="77777777" w:rsidTr="00211735">
        <w:trPr>
          <w:trHeight w:val="329"/>
        </w:trPr>
        <w:tc>
          <w:tcPr>
            <w:tcW w:w="1252" w:type="dxa"/>
            <w:tcBorders>
              <w:right w:val="single" w:sz="12" w:space="0" w:color="auto"/>
            </w:tcBorders>
            <w:shd w:val="clear" w:color="auto" w:fill="F2F2F2" w:themeFill="background1" w:themeFillShade="F2"/>
            <w:noWrap/>
            <w:vAlign w:val="center"/>
          </w:tcPr>
          <w:p w14:paraId="73ACE80F" w14:textId="77777777" w:rsidR="001F20EB" w:rsidRPr="001C184D" w:rsidRDefault="001F20EB" w:rsidP="001F20EB">
            <w:pPr>
              <w:ind w:left="360"/>
              <w:rPr>
                <w:rFonts w:asciiTheme="minorHAnsi" w:hAnsiTheme="minorHAnsi" w:cstheme="minorHAnsi"/>
                <w:b/>
                <w:bCs/>
                <w:sz w:val="18"/>
                <w:szCs w:val="18"/>
              </w:rPr>
            </w:pPr>
            <w:r w:rsidRPr="001C184D">
              <w:rPr>
                <w:rFonts w:asciiTheme="minorHAnsi" w:hAnsiTheme="minorHAnsi" w:cstheme="minorHAnsi"/>
                <w:b/>
                <w:bCs/>
                <w:sz w:val="18"/>
                <w:szCs w:val="18"/>
              </w:rPr>
              <w:t>AFRO</w:t>
            </w:r>
          </w:p>
        </w:tc>
        <w:tc>
          <w:tcPr>
            <w:tcW w:w="3310" w:type="dxa"/>
            <w:tcBorders>
              <w:left w:val="single" w:sz="12" w:space="0" w:color="auto"/>
            </w:tcBorders>
            <w:shd w:val="clear" w:color="auto" w:fill="CCECFF"/>
            <w:vAlign w:val="center"/>
          </w:tcPr>
          <w:p w14:paraId="4B4F6EED" w14:textId="77777777" w:rsidR="001F20EB" w:rsidRPr="009C2C7E" w:rsidRDefault="001F20EB" w:rsidP="009C2C7E">
            <w:pPr>
              <w:ind w:left="360"/>
              <w:rPr>
                <w:rFonts w:asciiTheme="minorHAnsi" w:hAnsiTheme="minorHAnsi" w:cstheme="minorHAnsi"/>
                <w:sz w:val="18"/>
                <w:szCs w:val="18"/>
              </w:rPr>
            </w:pPr>
            <w:r w:rsidRPr="009C2C7E">
              <w:rPr>
                <w:rFonts w:asciiTheme="minorHAnsi" w:hAnsiTheme="minorHAnsi" w:cstheme="minorHAnsi"/>
                <w:sz w:val="18"/>
                <w:szCs w:val="18"/>
              </w:rPr>
              <w:t>Ghana</w:t>
            </w:r>
          </w:p>
        </w:tc>
        <w:tc>
          <w:tcPr>
            <w:tcW w:w="1363" w:type="dxa"/>
            <w:shd w:val="clear" w:color="auto" w:fill="CCECFF"/>
            <w:noWrap/>
          </w:tcPr>
          <w:p w14:paraId="415F4E18" w14:textId="1B612A49" w:rsidR="001F20EB" w:rsidRPr="001C184D" w:rsidRDefault="001F20EB" w:rsidP="001F20EB">
            <w:pPr>
              <w:ind w:left="360"/>
              <w:rPr>
                <w:rFonts w:asciiTheme="minorHAnsi" w:hAnsiTheme="minorHAnsi" w:cstheme="minorHAnsi"/>
                <w:sz w:val="18"/>
                <w:szCs w:val="18"/>
              </w:rPr>
            </w:pPr>
            <w:r w:rsidRPr="002A6DA0">
              <w:rPr>
                <w:rFonts w:asciiTheme="minorHAnsi" w:hAnsiTheme="minorHAnsi" w:cstheme="minorHAnsi"/>
                <w:sz w:val="18"/>
                <w:szCs w:val="18"/>
              </w:rPr>
              <w:t>2021</w:t>
            </w:r>
          </w:p>
        </w:tc>
        <w:tc>
          <w:tcPr>
            <w:tcW w:w="2250" w:type="dxa"/>
            <w:shd w:val="clear" w:color="auto" w:fill="CCECFF"/>
            <w:noWrap/>
            <w:vAlign w:val="center"/>
          </w:tcPr>
          <w:p w14:paraId="0043B9F3" w14:textId="77777777" w:rsidR="001F20EB" w:rsidRPr="001C184D" w:rsidDel="00F8713C" w:rsidRDefault="001F20EB" w:rsidP="001F20EB">
            <w:pPr>
              <w:ind w:left="360"/>
              <w:rPr>
                <w:rFonts w:asciiTheme="minorHAnsi" w:hAnsiTheme="minorHAnsi" w:cstheme="minorHAnsi"/>
                <w:sz w:val="18"/>
                <w:szCs w:val="18"/>
              </w:rPr>
            </w:pPr>
            <w:r w:rsidRPr="001C184D">
              <w:rPr>
                <w:rFonts w:asciiTheme="minorHAnsi" w:hAnsiTheme="minorHAnsi" w:cstheme="minorHAnsi"/>
                <w:sz w:val="18"/>
                <w:szCs w:val="18"/>
              </w:rPr>
              <w:t>TBC</w:t>
            </w:r>
          </w:p>
        </w:tc>
      </w:tr>
      <w:tr w:rsidR="001F20EB" w14:paraId="0C74ABC6" w14:textId="77777777" w:rsidTr="00211735">
        <w:trPr>
          <w:trHeight w:val="329"/>
        </w:trPr>
        <w:tc>
          <w:tcPr>
            <w:tcW w:w="1252" w:type="dxa"/>
            <w:tcBorders>
              <w:right w:val="single" w:sz="12" w:space="0" w:color="auto"/>
            </w:tcBorders>
            <w:shd w:val="clear" w:color="auto" w:fill="F2F2F2" w:themeFill="background1" w:themeFillShade="F2"/>
            <w:noWrap/>
            <w:vAlign w:val="center"/>
          </w:tcPr>
          <w:p w14:paraId="16A20FED" w14:textId="594948FF" w:rsidR="001F20EB" w:rsidRPr="001C184D" w:rsidRDefault="001F20EB" w:rsidP="001F20EB">
            <w:pPr>
              <w:ind w:left="360"/>
              <w:rPr>
                <w:rFonts w:asciiTheme="minorHAnsi" w:hAnsiTheme="minorHAnsi" w:cstheme="minorHAnsi"/>
                <w:b/>
                <w:bCs/>
                <w:sz w:val="18"/>
                <w:szCs w:val="18"/>
              </w:rPr>
            </w:pPr>
            <w:r w:rsidRPr="001C184D">
              <w:rPr>
                <w:rFonts w:asciiTheme="minorHAnsi" w:hAnsiTheme="minorHAnsi" w:cstheme="minorHAnsi"/>
                <w:b/>
                <w:bCs/>
                <w:sz w:val="18"/>
                <w:szCs w:val="18"/>
              </w:rPr>
              <w:t>AFRO</w:t>
            </w:r>
          </w:p>
        </w:tc>
        <w:tc>
          <w:tcPr>
            <w:tcW w:w="3310" w:type="dxa"/>
            <w:tcBorders>
              <w:left w:val="single" w:sz="12" w:space="0" w:color="auto"/>
            </w:tcBorders>
            <w:shd w:val="clear" w:color="auto" w:fill="CCECFF"/>
            <w:vAlign w:val="center"/>
          </w:tcPr>
          <w:p w14:paraId="6249BD87" w14:textId="207D381A" w:rsidR="001F20EB" w:rsidRPr="009C2C7E" w:rsidRDefault="001F20EB" w:rsidP="009C2C7E">
            <w:pPr>
              <w:ind w:left="360"/>
              <w:rPr>
                <w:rFonts w:asciiTheme="minorHAnsi" w:hAnsiTheme="minorHAnsi" w:cstheme="minorHAnsi"/>
                <w:sz w:val="18"/>
                <w:szCs w:val="18"/>
              </w:rPr>
            </w:pPr>
            <w:r w:rsidRPr="009C2C7E">
              <w:rPr>
                <w:rFonts w:asciiTheme="minorHAnsi" w:hAnsiTheme="minorHAnsi" w:cstheme="minorHAnsi"/>
                <w:sz w:val="18"/>
                <w:szCs w:val="18"/>
              </w:rPr>
              <w:t>Kenya</w:t>
            </w:r>
          </w:p>
        </w:tc>
        <w:tc>
          <w:tcPr>
            <w:tcW w:w="1363" w:type="dxa"/>
            <w:shd w:val="clear" w:color="auto" w:fill="CCECFF"/>
            <w:noWrap/>
          </w:tcPr>
          <w:p w14:paraId="41F8DA5B" w14:textId="799FE817" w:rsidR="001F20EB" w:rsidRDefault="001F20EB" w:rsidP="001F20EB">
            <w:pPr>
              <w:ind w:left="360"/>
              <w:rPr>
                <w:rFonts w:asciiTheme="minorHAnsi" w:hAnsiTheme="minorHAnsi" w:cstheme="minorHAnsi"/>
                <w:sz w:val="18"/>
                <w:szCs w:val="18"/>
              </w:rPr>
            </w:pPr>
            <w:r w:rsidRPr="002A6DA0">
              <w:rPr>
                <w:rFonts w:asciiTheme="minorHAnsi" w:hAnsiTheme="minorHAnsi" w:cstheme="minorHAnsi"/>
                <w:sz w:val="18"/>
                <w:szCs w:val="18"/>
              </w:rPr>
              <w:t>2021</w:t>
            </w:r>
          </w:p>
        </w:tc>
        <w:tc>
          <w:tcPr>
            <w:tcW w:w="2250" w:type="dxa"/>
            <w:shd w:val="clear" w:color="auto" w:fill="CCECFF"/>
            <w:noWrap/>
            <w:vAlign w:val="center"/>
          </w:tcPr>
          <w:p w14:paraId="02DDA7A2" w14:textId="717E2925" w:rsidR="001F20EB" w:rsidRPr="001C184D" w:rsidRDefault="001F20EB" w:rsidP="001F20EB">
            <w:pPr>
              <w:ind w:left="360"/>
              <w:rPr>
                <w:rFonts w:asciiTheme="minorHAnsi" w:hAnsiTheme="minorHAnsi" w:cstheme="minorHAnsi"/>
                <w:sz w:val="18"/>
                <w:szCs w:val="18"/>
              </w:rPr>
            </w:pPr>
            <w:r>
              <w:rPr>
                <w:rFonts w:asciiTheme="minorHAnsi" w:hAnsiTheme="minorHAnsi" w:cstheme="minorHAnsi"/>
                <w:sz w:val="18"/>
                <w:szCs w:val="18"/>
              </w:rPr>
              <w:t>TBC</w:t>
            </w:r>
          </w:p>
        </w:tc>
      </w:tr>
      <w:tr w:rsidR="001F20EB" w14:paraId="4AF5257C" w14:textId="77777777" w:rsidTr="00211735">
        <w:trPr>
          <w:trHeight w:val="329"/>
        </w:trPr>
        <w:tc>
          <w:tcPr>
            <w:tcW w:w="1252" w:type="dxa"/>
            <w:tcBorders>
              <w:right w:val="single" w:sz="12" w:space="0" w:color="auto"/>
            </w:tcBorders>
            <w:shd w:val="clear" w:color="auto" w:fill="F2F2F2" w:themeFill="background1" w:themeFillShade="F2"/>
            <w:noWrap/>
            <w:vAlign w:val="center"/>
            <w:hideMark/>
          </w:tcPr>
          <w:p w14:paraId="449490FA" w14:textId="77777777" w:rsidR="001F20EB" w:rsidRPr="001C184D" w:rsidRDefault="001F20EB" w:rsidP="001F20EB">
            <w:pPr>
              <w:ind w:left="360"/>
              <w:rPr>
                <w:rFonts w:asciiTheme="minorHAnsi" w:hAnsiTheme="minorHAnsi" w:cstheme="minorHAnsi"/>
                <w:b/>
                <w:bCs/>
                <w:sz w:val="18"/>
                <w:szCs w:val="18"/>
              </w:rPr>
            </w:pPr>
            <w:r w:rsidRPr="001C184D">
              <w:rPr>
                <w:rFonts w:asciiTheme="minorHAnsi" w:hAnsiTheme="minorHAnsi" w:cstheme="minorHAnsi"/>
                <w:b/>
                <w:bCs/>
                <w:sz w:val="18"/>
                <w:szCs w:val="18"/>
              </w:rPr>
              <w:t>EURO</w:t>
            </w:r>
          </w:p>
        </w:tc>
        <w:tc>
          <w:tcPr>
            <w:tcW w:w="3310" w:type="dxa"/>
            <w:tcBorders>
              <w:left w:val="single" w:sz="12" w:space="0" w:color="auto"/>
            </w:tcBorders>
            <w:shd w:val="clear" w:color="auto" w:fill="CCECFF"/>
            <w:vAlign w:val="center"/>
            <w:hideMark/>
          </w:tcPr>
          <w:p w14:paraId="128AB1D2" w14:textId="77777777" w:rsidR="001F20EB" w:rsidRPr="009C2C7E" w:rsidRDefault="001F20EB" w:rsidP="009C2C7E">
            <w:pPr>
              <w:ind w:left="360"/>
              <w:rPr>
                <w:rFonts w:asciiTheme="minorHAnsi" w:hAnsiTheme="minorHAnsi" w:cstheme="minorHAnsi"/>
                <w:sz w:val="18"/>
                <w:szCs w:val="18"/>
              </w:rPr>
            </w:pPr>
            <w:r w:rsidRPr="009C2C7E">
              <w:rPr>
                <w:rFonts w:asciiTheme="minorHAnsi" w:hAnsiTheme="minorHAnsi" w:cstheme="minorHAnsi"/>
                <w:sz w:val="18"/>
                <w:szCs w:val="18"/>
              </w:rPr>
              <w:t>Tajikistan</w:t>
            </w:r>
          </w:p>
        </w:tc>
        <w:tc>
          <w:tcPr>
            <w:tcW w:w="1363" w:type="dxa"/>
            <w:shd w:val="clear" w:color="auto" w:fill="CCECFF"/>
            <w:noWrap/>
            <w:hideMark/>
          </w:tcPr>
          <w:p w14:paraId="6DD48773" w14:textId="0697B5B1" w:rsidR="001F20EB" w:rsidRPr="001C184D" w:rsidRDefault="001F20EB" w:rsidP="001F20EB">
            <w:pPr>
              <w:ind w:left="360"/>
              <w:rPr>
                <w:rFonts w:asciiTheme="minorHAnsi" w:hAnsiTheme="minorHAnsi" w:cstheme="minorHAnsi"/>
                <w:sz w:val="18"/>
                <w:szCs w:val="18"/>
              </w:rPr>
            </w:pPr>
            <w:r w:rsidRPr="00267B4D">
              <w:rPr>
                <w:rFonts w:asciiTheme="minorHAnsi" w:hAnsiTheme="minorHAnsi" w:cstheme="minorHAnsi"/>
                <w:sz w:val="18"/>
                <w:szCs w:val="18"/>
              </w:rPr>
              <w:t>2021</w:t>
            </w:r>
          </w:p>
        </w:tc>
        <w:tc>
          <w:tcPr>
            <w:tcW w:w="2250" w:type="dxa"/>
            <w:shd w:val="clear" w:color="auto" w:fill="CCECFF"/>
            <w:noWrap/>
            <w:vAlign w:val="center"/>
            <w:hideMark/>
          </w:tcPr>
          <w:p w14:paraId="0D5D2F88" w14:textId="77777777" w:rsidR="001F20EB" w:rsidRPr="001C184D" w:rsidRDefault="001F20EB" w:rsidP="001F20EB">
            <w:pPr>
              <w:ind w:left="360"/>
              <w:rPr>
                <w:rFonts w:asciiTheme="minorHAnsi" w:hAnsiTheme="minorHAnsi" w:cstheme="minorHAnsi"/>
                <w:sz w:val="18"/>
                <w:szCs w:val="18"/>
              </w:rPr>
            </w:pPr>
            <w:r w:rsidRPr="001C184D">
              <w:rPr>
                <w:rFonts w:asciiTheme="minorHAnsi" w:hAnsiTheme="minorHAnsi" w:cstheme="minorHAnsi"/>
                <w:sz w:val="18"/>
                <w:szCs w:val="18"/>
              </w:rPr>
              <w:t>TBC</w:t>
            </w:r>
          </w:p>
        </w:tc>
      </w:tr>
      <w:tr w:rsidR="001F20EB" w14:paraId="3C6F7C3A" w14:textId="77777777" w:rsidTr="00211735">
        <w:trPr>
          <w:trHeight w:val="329"/>
        </w:trPr>
        <w:tc>
          <w:tcPr>
            <w:tcW w:w="1252" w:type="dxa"/>
            <w:tcBorders>
              <w:right w:val="single" w:sz="12" w:space="0" w:color="auto"/>
            </w:tcBorders>
            <w:shd w:val="clear" w:color="auto" w:fill="F2F2F2" w:themeFill="background1" w:themeFillShade="F2"/>
            <w:noWrap/>
            <w:vAlign w:val="center"/>
          </w:tcPr>
          <w:p w14:paraId="39ABDEEA" w14:textId="77777777" w:rsidR="001F20EB" w:rsidRPr="001C184D" w:rsidRDefault="001F20EB" w:rsidP="001F20EB">
            <w:pPr>
              <w:ind w:left="360"/>
              <w:rPr>
                <w:rFonts w:asciiTheme="minorHAnsi" w:hAnsiTheme="minorHAnsi" w:cstheme="minorHAnsi"/>
                <w:b/>
                <w:bCs/>
                <w:sz w:val="18"/>
                <w:szCs w:val="18"/>
              </w:rPr>
            </w:pPr>
            <w:r w:rsidRPr="001C184D">
              <w:rPr>
                <w:rFonts w:asciiTheme="minorHAnsi" w:hAnsiTheme="minorHAnsi" w:cstheme="minorHAnsi"/>
                <w:b/>
                <w:bCs/>
                <w:sz w:val="18"/>
                <w:szCs w:val="18"/>
              </w:rPr>
              <w:t>EURO</w:t>
            </w:r>
          </w:p>
        </w:tc>
        <w:tc>
          <w:tcPr>
            <w:tcW w:w="3310" w:type="dxa"/>
            <w:tcBorders>
              <w:left w:val="single" w:sz="12" w:space="0" w:color="auto"/>
            </w:tcBorders>
            <w:shd w:val="clear" w:color="auto" w:fill="CCECFF"/>
            <w:vAlign w:val="center"/>
          </w:tcPr>
          <w:p w14:paraId="11937AD2" w14:textId="77777777" w:rsidR="001F20EB" w:rsidRPr="009C2C7E" w:rsidRDefault="001F20EB" w:rsidP="009C2C7E">
            <w:pPr>
              <w:ind w:left="360"/>
              <w:rPr>
                <w:rFonts w:asciiTheme="minorHAnsi" w:hAnsiTheme="minorHAnsi" w:cstheme="minorHAnsi"/>
                <w:sz w:val="18"/>
                <w:szCs w:val="18"/>
              </w:rPr>
            </w:pPr>
            <w:r w:rsidRPr="009C2C7E">
              <w:rPr>
                <w:rFonts w:asciiTheme="minorHAnsi" w:hAnsiTheme="minorHAnsi" w:cstheme="minorHAnsi"/>
                <w:sz w:val="18"/>
                <w:szCs w:val="18"/>
              </w:rPr>
              <w:t>Uzbekistan</w:t>
            </w:r>
          </w:p>
        </w:tc>
        <w:tc>
          <w:tcPr>
            <w:tcW w:w="1363" w:type="dxa"/>
            <w:shd w:val="clear" w:color="auto" w:fill="CCECFF"/>
            <w:noWrap/>
          </w:tcPr>
          <w:p w14:paraId="61DB8C86" w14:textId="0521FA2E" w:rsidR="001F20EB" w:rsidRPr="001C184D" w:rsidRDefault="001F20EB" w:rsidP="001F20EB">
            <w:pPr>
              <w:ind w:left="360"/>
              <w:rPr>
                <w:rFonts w:asciiTheme="minorHAnsi" w:hAnsiTheme="minorHAnsi" w:cstheme="minorHAnsi"/>
                <w:sz w:val="18"/>
                <w:szCs w:val="18"/>
              </w:rPr>
            </w:pPr>
            <w:r w:rsidRPr="00267B4D">
              <w:rPr>
                <w:rFonts w:asciiTheme="minorHAnsi" w:hAnsiTheme="minorHAnsi" w:cstheme="minorHAnsi"/>
                <w:sz w:val="18"/>
                <w:szCs w:val="18"/>
              </w:rPr>
              <w:t>2021</w:t>
            </w:r>
          </w:p>
        </w:tc>
        <w:tc>
          <w:tcPr>
            <w:tcW w:w="2250" w:type="dxa"/>
            <w:shd w:val="clear" w:color="auto" w:fill="CCECFF"/>
            <w:noWrap/>
            <w:vAlign w:val="center"/>
          </w:tcPr>
          <w:p w14:paraId="3EAAE066" w14:textId="77777777" w:rsidR="001F20EB" w:rsidRPr="001C184D" w:rsidRDefault="001F20EB" w:rsidP="001F20EB">
            <w:pPr>
              <w:ind w:left="360"/>
              <w:rPr>
                <w:rFonts w:asciiTheme="minorHAnsi" w:hAnsiTheme="minorHAnsi" w:cstheme="minorHAnsi"/>
                <w:sz w:val="18"/>
                <w:szCs w:val="18"/>
              </w:rPr>
            </w:pPr>
            <w:r w:rsidRPr="001C184D">
              <w:rPr>
                <w:rFonts w:asciiTheme="minorHAnsi" w:hAnsiTheme="minorHAnsi" w:cstheme="minorHAnsi"/>
                <w:sz w:val="18"/>
                <w:szCs w:val="18"/>
              </w:rPr>
              <w:t>TBC</w:t>
            </w:r>
          </w:p>
        </w:tc>
      </w:tr>
      <w:tr w:rsidR="001F20EB" w14:paraId="25D10C56" w14:textId="77777777" w:rsidTr="00211735">
        <w:trPr>
          <w:trHeight w:val="329"/>
        </w:trPr>
        <w:tc>
          <w:tcPr>
            <w:tcW w:w="1252" w:type="dxa"/>
            <w:tcBorders>
              <w:right w:val="single" w:sz="12" w:space="0" w:color="auto"/>
            </w:tcBorders>
            <w:shd w:val="clear" w:color="auto" w:fill="F2F2F2" w:themeFill="background1" w:themeFillShade="F2"/>
            <w:noWrap/>
            <w:vAlign w:val="center"/>
          </w:tcPr>
          <w:p w14:paraId="1BFD8860" w14:textId="77777777" w:rsidR="001F20EB" w:rsidRPr="001C184D" w:rsidRDefault="001F20EB" w:rsidP="001F20EB">
            <w:pPr>
              <w:ind w:left="360"/>
              <w:rPr>
                <w:rFonts w:asciiTheme="minorHAnsi" w:hAnsiTheme="minorHAnsi" w:cstheme="minorHAnsi"/>
                <w:b/>
                <w:bCs/>
                <w:sz w:val="18"/>
                <w:szCs w:val="18"/>
              </w:rPr>
            </w:pPr>
            <w:r w:rsidRPr="001C184D">
              <w:rPr>
                <w:rFonts w:asciiTheme="minorHAnsi" w:hAnsiTheme="minorHAnsi" w:cstheme="minorHAnsi"/>
                <w:b/>
                <w:bCs/>
                <w:sz w:val="18"/>
                <w:szCs w:val="18"/>
              </w:rPr>
              <w:t>SEARO</w:t>
            </w:r>
          </w:p>
        </w:tc>
        <w:tc>
          <w:tcPr>
            <w:tcW w:w="3310" w:type="dxa"/>
            <w:tcBorders>
              <w:left w:val="single" w:sz="12" w:space="0" w:color="auto"/>
            </w:tcBorders>
            <w:shd w:val="clear" w:color="auto" w:fill="CCECFF"/>
            <w:vAlign w:val="center"/>
          </w:tcPr>
          <w:p w14:paraId="68659367" w14:textId="77777777" w:rsidR="001F20EB" w:rsidRPr="009C2C7E" w:rsidRDefault="001F20EB" w:rsidP="009C2C7E">
            <w:pPr>
              <w:ind w:left="360"/>
              <w:rPr>
                <w:rFonts w:asciiTheme="minorHAnsi" w:hAnsiTheme="minorHAnsi" w:cstheme="minorHAnsi"/>
                <w:sz w:val="18"/>
                <w:szCs w:val="18"/>
              </w:rPr>
            </w:pPr>
            <w:r w:rsidRPr="009C2C7E">
              <w:rPr>
                <w:rFonts w:asciiTheme="minorHAnsi" w:hAnsiTheme="minorHAnsi" w:cstheme="minorHAnsi"/>
                <w:sz w:val="18"/>
                <w:szCs w:val="18"/>
              </w:rPr>
              <w:t>Sri Lanka</w:t>
            </w:r>
          </w:p>
        </w:tc>
        <w:tc>
          <w:tcPr>
            <w:tcW w:w="1363" w:type="dxa"/>
            <w:shd w:val="clear" w:color="auto" w:fill="CCECFF"/>
            <w:noWrap/>
          </w:tcPr>
          <w:p w14:paraId="1BD4D007" w14:textId="03877701" w:rsidR="001F20EB" w:rsidRPr="001C184D" w:rsidRDefault="001F20EB" w:rsidP="001F20EB">
            <w:pPr>
              <w:ind w:left="360"/>
              <w:rPr>
                <w:rFonts w:asciiTheme="minorHAnsi" w:hAnsiTheme="minorHAnsi" w:cstheme="minorHAnsi"/>
                <w:sz w:val="18"/>
                <w:szCs w:val="18"/>
              </w:rPr>
            </w:pPr>
            <w:r w:rsidRPr="00267B4D">
              <w:rPr>
                <w:rFonts w:asciiTheme="minorHAnsi" w:hAnsiTheme="minorHAnsi" w:cstheme="minorHAnsi"/>
                <w:sz w:val="18"/>
                <w:szCs w:val="18"/>
              </w:rPr>
              <w:t>2021</w:t>
            </w:r>
          </w:p>
        </w:tc>
        <w:tc>
          <w:tcPr>
            <w:tcW w:w="2250" w:type="dxa"/>
            <w:shd w:val="clear" w:color="auto" w:fill="CCECFF"/>
            <w:noWrap/>
            <w:vAlign w:val="center"/>
          </w:tcPr>
          <w:p w14:paraId="4E3D6ED0" w14:textId="77777777" w:rsidR="001F20EB" w:rsidRPr="001C184D" w:rsidRDefault="001F20EB" w:rsidP="001F20EB">
            <w:pPr>
              <w:ind w:left="360"/>
              <w:rPr>
                <w:rFonts w:asciiTheme="minorHAnsi" w:hAnsiTheme="minorHAnsi" w:cstheme="minorHAnsi"/>
                <w:sz w:val="18"/>
                <w:szCs w:val="18"/>
              </w:rPr>
            </w:pPr>
            <w:r w:rsidRPr="001C184D">
              <w:rPr>
                <w:rFonts w:asciiTheme="minorHAnsi" w:hAnsiTheme="minorHAnsi" w:cstheme="minorHAnsi"/>
                <w:sz w:val="18"/>
                <w:szCs w:val="18"/>
              </w:rPr>
              <w:t>TBC</w:t>
            </w:r>
          </w:p>
        </w:tc>
      </w:tr>
      <w:tr w:rsidR="001F20EB" w14:paraId="49BD6837" w14:textId="77777777" w:rsidTr="00211735">
        <w:trPr>
          <w:trHeight w:val="329"/>
        </w:trPr>
        <w:tc>
          <w:tcPr>
            <w:tcW w:w="1252" w:type="dxa"/>
            <w:tcBorders>
              <w:right w:val="single" w:sz="12" w:space="0" w:color="auto"/>
            </w:tcBorders>
            <w:shd w:val="clear" w:color="auto" w:fill="F2F2F2" w:themeFill="background1" w:themeFillShade="F2"/>
            <w:noWrap/>
            <w:vAlign w:val="center"/>
          </w:tcPr>
          <w:p w14:paraId="5FD312DC" w14:textId="77777777" w:rsidR="001F20EB" w:rsidRPr="001C184D" w:rsidRDefault="001F20EB" w:rsidP="001F20EB">
            <w:pPr>
              <w:ind w:left="360"/>
              <w:rPr>
                <w:rFonts w:asciiTheme="minorHAnsi" w:hAnsiTheme="minorHAnsi" w:cstheme="minorHAnsi"/>
                <w:b/>
                <w:bCs/>
                <w:sz w:val="18"/>
                <w:szCs w:val="18"/>
              </w:rPr>
            </w:pPr>
            <w:r w:rsidRPr="001C184D">
              <w:rPr>
                <w:rFonts w:asciiTheme="minorHAnsi" w:hAnsiTheme="minorHAnsi" w:cstheme="minorHAnsi"/>
                <w:b/>
                <w:bCs/>
                <w:sz w:val="18"/>
                <w:szCs w:val="18"/>
              </w:rPr>
              <w:t>SEARO</w:t>
            </w:r>
          </w:p>
        </w:tc>
        <w:tc>
          <w:tcPr>
            <w:tcW w:w="3310" w:type="dxa"/>
            <w:tcBorders>
              <w:left w:val="single" w:sz="12" w:space="0" w:color="auto"/>
            </w:tcBorders>
            <w:shd w:val="clear" w:color="auto" w:fill="CCECFF"/>
            <w:vAlign w:val="center"/>
          </w:tcPr>
          <w:p w14:paraId="3F877709" w14:textId="77777777" w:rsidR="001F20EB" w:rsidRPr="009C2C7E" w:rsidRDefault="001F20EB" w:rsidP="009C2C7E">
            <w:pPr>
              <w:ind w:left="360"/>
              <w:rPr>
                <w:rFonts w:asciiTheme="minorHAnsi" w:hAnsiTheme="minorHAnsi" w:cstheme="minorHAnsi"/>
                <w:sz w:val="18"/>
                <w:szCs w:val="18"/>
              </w:rPr>
            </w:pPr>
            <w:r w:rsidRPr="009C2C7E">
              <w:rPr>
                <w:rFonts w:asciiTheme="minorHAnsi" w:hAnsiTheme="minorHAnsi" w:cstheme="minorHAnsi"/>
                <w:sz w:val="18"/>
                <w:szCs w:val="18"/>
              </w:rPr>
              <w:t>Timor-Leste</w:t>
            </w:r>
          </w:p>
        </w:tc>
        <w:tc>
          <w:tcPr>
            <w:tcW w:w="1363" w:type="dxa"/>
            <w:shd w:val="clear" w:color="auto" w:fill="CCECFF"/>
            <w:noWrap/>
          </w:tcPr>
          <w:p w14:paraId="4AEE6A70" w14:textId="7EED0EFE" w:rsidR="001F20EB" w:rsidRPr="00A36C7A" w:rsidRDefault="001F20EB" w:rsidP="001F20EB">
            <w:pPr>
              <w:ind w:left="360"/>
              <w:rPr>
                <w:rFonts w:asciiTheme="minorHAnsi" w:hAnsiTheme="minorHAnsi" w:cstheme="minorHAnsi"/>
                <w:sz w:val="18"/>
                <w:szCs w:val="18"/>
              </w:rPr>
            </w:pPr>
            <w:r w:rsidRPr="00267B4D">
              <w:rPr>
                <w:rFonts w:asciiTheme="minorHAnsi" w:hAnsiTheme="minorHAnsi" w:cstheme="minorHAnsi"/>
                <w:sz w:val="18"/>
                <w:szCs w:val="18"/>
              </w:rPr>
              <w:t>2021</w:t>
            </w:r>
          </w:p>
        </w:tc>
        <w:tc>
          <w:tcPr>
            <w:tcW w:w="2250" w:type="dxa"/>
            <w:shd w:val="clear" w:color="auto" w:fill="CCECFF"/>
            <w:noWrap/>
            <w:vAlign w:val="center"/>
          </w:tcPr>
          <w:p w14:paraId="3776202E" w14:textId="17BF14CF" w:rsidR="001F20EB" w:rsidRPr="00A36C7A" w:rsidRDefault="001F20EB" w:rsidP="001F20EB">
            <w:pPr>
              <w:ind w:left="360"/>
              <w:rPr>
                <w:rFonts w:asciiTheme="minorHAnsi" w:hAnsiTheme="minorHAnsi" w:cstheme="minorHAnsi"/>
                <w:sz w:val="18"/>
                <w:szCs w:val="18"/>
              </w:rPr>
            </w:pPr>
            <w:r>
              <w:rPr>
                <w:rFonts w:asciiTheme="minorHAnsi" w:hAnsiTheme="minorHAnsi" w:cstheme="minorHAnsi"/>
                <w:sz w:val="18"/>
                <w:szCs w:val="18"/>
              </w:rPr>
              <w:t xml:space="preserve">TBC </w:t>
            </w:r>
          </w:p>
        </w:tc>
      </w:tr>
      <w:tr w:rsidR="001F20EB" w14:paraId="5CD9C0F2" w14:textId="77777777" w:rsidTr="00211735">
        <w:trPr>
          <w:trHeight w:val="329"/>
        </w:trPr>
        <w:tc>
          <w:tcPr>
            <w:tcW w:w="1252" w:type="dxa"/>
            <w:tcBorders>
              <w:bottom w:val="single" w:sz="12" w:space="0" w:color="auto"/>
              <w:right w:val="single" w:sz="12" w:space="0" w:color="auto"/>
            </w:tcBorders>
            <w:shd w:val="clear" w:color="auto" w:fill="F2F2F2" w:themeFill="background1" w:themeFillShade="F2"/>
            <w:noWrap/>
            <w:vAlign w:val="center"/>
          </w:tcPr>
          <w:p w14:paraId="4E343399" w14:textId="21C3EF0B" w:rsidR="001F20EB" w:rsidRPr="001C184D" w:rsidRDefault="001F20EB" w:rsidP="001F20EB">
            <w:pPr>
              <w:ind w:left="360"/>
              <w:rPr>
                <w:rFonts w:asciiTheme="minorHAnsi" w:hAnsiTheme="minorHAnsi" w:cstheme="minorHAnsi"/>
                <w:b/>
                <w:bCs/>
                <w:sz w:val="18"/>
                <w:szCs w:val="18"/>
              </w:rPr>
            </w:pPr>
            <w:r>
              <w:rPr>
                <w:rFonts w:asciiTheme="minorHAnsi" w:hAnsiTheme="minorHAnsi" w:cstheme="minorHAnsi"/>
                <w:b/>
                <w:bCs/>
                <w:sz w:val="18"/>
                <w:szCs w:val="18"/>
              </w:rPr>
              <w:t>WPRO</w:t>
            </w:r>
          </w:p>
        </w:tc>
        <w:tc>
          <w:tcPr>
            <w:tcW w:w="3310" w:type="dxa"/>
            <w:tcBorders>
              <w:left w:val="single" w:sz="12" w:space="0" w:color="auto"/>
              <w:bottom w:val="single" w:sz="12" w:space="0" w:color="auto"/>
            </w:tcBorders>
            <w:shd w:val="clear" w:color="auto" w:fill="CCECFF"/>
            <w:vAlign w:val="center"/>
          </w:tcPr>
          <w:p w14:paraId="43AC650D" w14:textId="7EDE0EBD" w:rsidR="001F20EB" w:rsidRPr="009C2C7E" w:rsidRDefault="001F20EB" w:rsidP="009C2C7E">
            <w:pPr>
              <w:ind w:left="360"/>
              <w:rPr>
                <w:rFonts w:asciiTheme="minorHAnsi" w:hAnsiTheme="minorHAnsi" w:cstheme="minorHAnsi"/>
                <w:sz w:val="18"/>
                <w:szCs w:val="18"/>
              </w:rPr>
            </w:pPr>
            <w:r w:rsidRPr="009C2C7E">
              <w:rPr>
                <w:rFonts w:asciiTheme="minorHAnsi" w:hAnsiTheme="minorHAnsi" w:cstheme="minorHAnsi"/>
                <w:sz w:val="18"/>
                <w:szCs w:val="18"/>
              </w:rPr>
              <w:t>Philippines</w:t>
            </w:r>
          </w:p>
        </w:tc>
        <w:tc>
          <w:tcPr>
            <w:tcW w:w="1363" w:type="dxa"/>
            <w:tcBorders>
              <w:bottom w:val="single" w:sz="12" w:space="0" w:color="auto"/>
            </w:tcBorders>
            <w:shd w:val="clear" w:color="auto" w:fill="CCECFF"/>
            <w:noWrap/>
          </w:tcPr>
          <w:p w14:paraId="47AD6FDA" w14:textId="676517DD" w:rsidR="001F20EB" w:rsidRPr="00A36C7A" w:rsidRDefault="001F20EB" w:rsidP="001F20EB">
            <w:pPr>
              <w:ind w:left="360"/>
              <w:rPr>
                <w:rFonts w:asciiTheme="minorHAnsi" w:hAnsiTheme="minorHAnsi" w:cstheme="minorHAnsi"/>
                <w:sz w:val="18"/>
                <w:szCs w:val="18"/>
              </w:rPr>
            </w:pPr>
            <w:r w:rsidRPr="00267B4D">
              <w:rPr>
                <w:rFonts w:asciiTheme="minorHAnsi" w:hAnsiTheme="minorHAnsi" w:cstheme="minorHAnsi"/>
                <w:sz w:val="18"/>
                <w:szCs w:val="18"/>
              </w:rPr>
              <w:t>2021</w:t>
            </w:r>
          </w:p>
        </w:tc>
        <w:tc>
          <w:tcPr>
            <w:tcW w:w="2250" w:type="dxa"/>
            <w:tcBorders>
              <w:bottom w:val="single" w:sz="12" w:space="0" w:color="auto"/>
            </w:tcBorders>
            <w:shd w:val="clear" w:color="auto" w:fill="CCECFF"/>
            <w:noWrap/>
            <w:vAlign w:val="center"/>
          </w:tcPr>
          <w:p w14:paraId="63A8C6A6" w14:textId="411B56B0" w:rsidR="001F20EB" w:rsidRDefault="001F20EB" w:rsidP="001F20EB">
            <w:pPr>
              <w:ind w:left="360"/>
              <w:rPr>
                <w:rFonts w:asciiTheme="minorHAnsi" w:hAnsiTheme="minorHAnsi" w:cstheme="minorHAnsi"/>
                <w:sz w:val="18"/>
                <w:szCs w:val="18"/>
              </w:rPr>
            </w:pPr>
            <w:r>
              <w:rPr>
                <w:rFonts w:asciiTheme="minorHAnsi" w:hAnsiTheme="minorHAnsi" w:cstheme="minorHAnsi"/>
                <w:sz w:val="18"/>
                <w:szCs w:val="18"/>
              </w:rPr>
              <w:t>TBC</w:t>
            </w:r>
          </w:p>
        </w:tc>
      </w:tr>
    </w:tbl>
    <w:p w14:paraId="68003E79" w14:textId="77777777" w:rsidR="00907C15" w:rsidRPr="00C8640A" w:rsidRDefault="00907C15" w:rsidP="00892D2A">
      <w:pPr>
        <w:rPr>
          <w:rFonts w:asciiTheme="minorHAnsi" w:hAnsiTheme="minorHAnsi"/>
          <w:b/>
          <w:bCs/>
          <w:lang w:val="en-US"/>
        </w:rPr>
      </w:pPr>
    </w:p>
    <w:p w14:paraId="6C69A683" w14:textId="77777777" w:rsidR="00767971" w:rsidRDefault="00767971" w:rsidP="008257AF">
      <w:pPr>
        <w:pStyle w:val="ListParagraph"/>
        <w:numPr>
          <w:ilvl w:val="0"/>
          <w:numId w:val="5"/>
        </w:numPr>
        <w:rPr>
          <w:rFonts w:asciiTheme="minorHAnsi" w:hAnsiTheme="minorHAnsi"/>
          <w:b/>
          <w:bCs/>
          <w:color w:val="002060"/>
          <w:sz w:val="24"/>
          <w:szCs w:val="24"/>
        </w:rPr>
      </w:pPr>
      <w:r w:rsidRPr="00767971">
        <w:rPr>
          <w:rFonts w:asciiTheme="minorHAnsi" w:hAnsiTheme="minorHAnsi"/>
          <w:b/>
          <w:bCs/>
          <w:color w:val="002060"/>
          <w:sz w:val="24"/>
          <w:szCs w:val="24"/>
        </w:rPr>
        <w:t>TRIPARTITE OPERATIONAL TOOLS</w:t>
      </w:r>
      <w:r>
        <w:rPr>
          <w:rFonts w:asciiTheme="minorHAnsi" w:hAnsiTheme="minorHAnsi"/>
          <w:b/>
          <w:bCs/>
          <w:color w:val="002060"/>
          <w:sz w:val="24"/>
          <w:szCs w:val="24"/>
        </w:rPr>
        <w:t>: JOINT RISK ASSESSMENT</w:t>
      </w:r>
    </w:p>
    <w:p w14:paraId="2C25D86B" w14:textId="77777777" w:rsidR="00767971" w:rsidRPr="00767971" w:rsidRDefault="00767971" w:rsidP="00767971">
      <w:pPr>
        <w:pStyle w:val="ListParagraph"/>
        <w:ind w:left="502"/>
        <w:rPr>
          <w:rFonts w:asciiTheme="minorHAnsi" w:hAnsiTheme="minorHAnsi"/>
          <w:b/>
          <w:bCs/>
          <w:color w:val="002060"/>
          <w:sz w:val="24"/>
          <w:szCs w:val="24"/>
        </w:rPr>
      </w:pPr>
    </w:p>
    <w:p w14:paraId="42EC38D8" w14:textId="77777777" w:rsidR="00BB34BE" w:rsidRDefault="00767971" w:rsidP="00767971">
      <w:pPr>
        <w:pStyle w:val="xmsonormal"/>
        <w:jc w:val="both"/>
        <w:rPr>
          <w:color w:val="000000"/>
        </w:rPr>
      </w:pPr>
      <w:r w:rsidRPr="00767971">
        <w:rPr>
          <w:color w:val="000000"/>
        </w:rPr>
        <w:t>The FAO-OIE-WHO (Tripartite) guidance document “Taking a Multisectoral, One Health Approach: A Tripartite Guide to Addressing Zoonotic Diseases in Countries” (also referred to as the Tripartite Zoonoses Guide</w:t>
      </w:r>
      <w:r w:rsidR="00BB34BE">
        <w:rPr>
          <w:color w:val="000000"/>
        </w:rPr>
        <w:t>/TZG</w:t>
      </w:r>
      <w:r w:rsidRPr="00767971">
        <w:rPr>
          <w:color w:val="000000"/>
        </w:rPr>
        <w:t xml:space="preserve">) </w:t>
      </w:r>
      <w:r w:rsidR="00BB34BE">
        <w:rPr>
          <w:color w:val="000000"/>
        </w:rPr>
        <w:t xml:space="preserve">is NOW AVAILABLE </w:t>
      </w:r>
      <w:r w:rsidRPr="00767971">
        <w:rPr>
          <w:color w:val="000000"/>
        </w:rPr>
        <w:t xml:space="preserve">for use by countries to support national implementation of multisectoral, One Health approaches </w:t>
      </w:r>
      <w:r w:rsidR="00BB34BE">
        <w:rPr>
          <w:color w:val="000000"/>
        </w:rPr>
        <w:t xml:space="preserve">and </w:t>
      </w:r>
      <w:r w:rsidR="00BB34BE" w:rsidRPr="00BB34BE">
        <w:rPr>
          <w:color w:val="000000"/>
        </w:rPr>
        <w:t xml:space="preserve">can be found here </w:t>
      </w:r>
      <w:hyperlink r:id="rId22" w:history="1">
        <w:r w:rsidR="00BB34BE" w:rsidRPr="0016650A">
          <w:rPr>
            <w:rStyle w:val="Hyperlink"/>
          </w:rPr>
          <w:t>https://extranet.who.int/sph/docs/file/3448</w:t>
        </w:r>
      </w:hyperlink>
      <w:r w:rsidR="00BB34BE">
        <w:rPr>
          <w:color w:val="000000"/>
        </w:rPr>
        <w:t xml:space="preserve">. </w:t>
      </w:r>
      <w:r w:rsidR="00BB34BE" w:rsidRPr="00BB34BE">
        <w:rPr>
          <w:color w:val="000000"/>
        </w:rPr>
        <w:t>Versions in the other UN lan</w:t>
      </w:r>
      <w:r w:rsidR="00C96DEA">
        <w:rPr>
          <w:color w:val="000000"/>
        </w:rPr>
        <w:t>guages will be available soon.</w:t>
      </w:r>
    </w:p>
    <w:p w14:paraId="7B4D843E" w14:textId="77777777" w:rsidR="00767971" w:rsidRDefault="00767971" w:rsidP="00767971">
      <w:pPr>
        <w:pStyle w:val="xmsonormal"/>
        <w:jc w:val="both"/>
        <w:rPr>
          <w:color w:val="000000"/>
        </w:rPr>
      </w:pPr>
    </w:p>
    <w:p w14:paraId="67D72D31" w14:textId="77777777" w:rsidR="00BB34BE" w:rsidRDefault="00BB34BE" w:rsidP="00767971">
      <w:pPr>
        <w:pStyle w:val="xmsonormal"/>
        <w:jc w:val="both"/>
        <w:rPr>
          <w:color w:val="000000"/>
        </w:rPr>
      </w:pPr>
      <w:r w:rsidRPr="00BB34BE">
        <w:rPr>
          <w:color w:val="000000"/>
        </w:rPr>
        <w:t>Tripartite Operational Tools are currently in development to support practical implementation of the TZG.</w:t>
      </w:r>
    </w:p>
    <w:p w14:paraId="44ED9594" w14:textId="77777777" w:rsidR="00BB34BE" w:rsidRPr="00767971" w:rsidRDefault="00BB34BE" w:rsidP="00767971">
      <w:pPr>
        <w:pStyle w:val="xmsonormal"/>
        <w:jc w:val="both"/>
        <w:rPr>
          <w:color w:val="000000"/>
        </w:rPr>
      </w:pPr>
    </w:p>
    <w:p w14:paraId="6990345E" w14:textId="77777777" w:rsidR="00767971" w:rsidRPr="00767971" w:rsidRDefault="00767971" w:rsidP="00767971">
      <w:pPr>
        <w:pStyle w:val="xmsonormal"/>
        <w:jc w:val="both"/>
        <w:rPr>
          <w:color w:val="000000"/>
        </w:rPr>
      </w:pPr>
      <w:r w:rsidRPr="00767971">
        <w:rPr>
          <w:color w:val="000000"/>
        </w:rPr>
        <w:t>To date, the draft Joint Risk Assessment (JRA)</w:t>
      </w:r>
      <w:r w:rsidR="00662FF6" w:rsidRPr="00662FF6">
        <w:rPr>
          <w:color w:val="000000"/>
        </w:rPr>
        <w:t xml:space="preserve"> </w:t>
      </w:r>
      <w:r w:rsidR="00662FF6">
        <w:rPr>
          <w:color w:val="000000"/>
        </w:rPr>
        <w:t>Operational Tool</w:t>
      </w:r>
      <w:r w:rsidRPr="00767971">
        <w:rPr>
          <w:color w:val="000000"/>
        </w:rPr>
        <w:t xml:space="preserve"> is available for piloting. JRA Pilot</w:t>
      </w:r>
      <w:r w:rsidR="007E0D89">
        <w:rPr>
          <w:color w:val="000000"/>
        </w:rPr>
        <w:t xml:space="preserve"> workshops</w:t>
      </w:r>
      <w:r w:rsidRPr="00767971">
        <w:rPr>
          <w:color w:val="000000"/>
        </w:rPr>
        <w:t xml:space="preserve"> focus on one or more specific priority zoonotic disease hazards and bring together expertise from all relevant sectors. National data are used to estimate risk and propose options for management and risk communication. </w:t>
      </w:r>
    </w:p>
    <w:p w14:paraId="5C35DFAD" w14:textId="77777777" w:rsidR="00767971" w:rsidRPr="00767971" w:rsidRDefault="00767971" w:rsidP="00767971">
      <w:pPr>
        <w:pStyle w:val="xmsonormal"/>
        <w:jc w:val="both"/>
        <w:rPr>
          <w:color w:val="000000"/>
        </w:rPr>
      </w:pPr>
    </w:p>
    <w:p w14:paraId="19D2CE69" w14:textId="77777777" w:rsidR="005A3B5C" w:rsidRDefault="005A3B5C" w:rsidP="005A3B5C">
      <w:pPr>
        <w:pStyle w:val="xmsonormal"/>
        <w:jc w:val="both"/>
      </w:pPr>
      <w:r w:rsidRPr="00767971">
        <w:rPr>
          <w:color w:val="000000"/>
        </w:rPr>
        <w:t xml:space="preserve">More information on the JRA Operational Tool is available at </w:t>
      </w:r>
      <w:hyperlink r:id="rId23" w:history="1">
        <w:r>
          <w:rPr>
            <w:rStyle w:val="Hyperlink"/>
          </w:rPr>
          <w:t>https://extranet.who.int/sph/docs/file/3526</w:t>
        </w:r>
      </w:hyperlink>
    </w:p>
    <w:p w14:paraId="47454E76" w14:textId="77777777" w:rsidR="007A687D" w:rsidRDefault="007A687D" w:rsidP="00767971">
      <w:pPr>
        <w:pStyle w:val="xmsonormal"/>
        <w:rPr>
          <w:b/>
          <w:bCs/>
        </w:rPr>
      </w:pPr>
    </w:p>
    <w:p w14:paraId="48DFE72C" w14:textId="5AFFC533" w:rsidR="00767971" w:rsidRPr="00767971" w:rsidRDefault="00767971" w:rsidP="00767971">
      <w:pPr>
        <w:pStyle w:val="xmsonormal"/>
      </w:pPr>
      <w:r>
        <w:rPr>
          <w:b/>
          <w:bCs/>
        </w:rPr>
        <w:t>JRA</w:t>
      </w:r>
      <w:r w:rsidR="007E0D89">
        <w:rPr>
          <w:b/>
          <w:bCs/>
        </w:rPr>
        <w:t xml:space="preserve"> Pilot</w:t>
      </w:r>
      <w:r>
        <w:rPr>
          <w:b/>
          <w:bCs/>
        </w:rPr>
        <w:t xml:space="preserve"> Workshops </w:t>
      </w:r>
      <w:r w:rsidRPr="00767971">
        <w:rPr>
          <w:b/>
          <w:bCs/>
        </w:rPr>
        <w:t xml:space="preserve">completed to date*: </w:t>
      </w:r>
      <w:r w:rsidR="00445808">
        <w:rPr>
          <w:b/>
          <w:bCs/>
        </w:rPr>
        <w:t>2</w:t>
      </w:r>
      <w:r w:rsidR="004D3A5A">
        <w:rPr>
          <w:b/>
          <w:bCs/>
        </w:rPr>
        <w:t>1</w:t>
      </w:r>
      <w:r w:rsidR="005169BF">
        <w:rPr>
          <w:b/>
          <w:bCs/>
        </w:rPr>
        <w:t xml:space="preserve"> JRAs</w:t>
      </w:r>
    </w:p>
    <w:p w14:paraId="581E97E5" w14:textId="43F2C9B6" w:rsidR="0030359F" w:rsidRPr="0030359F" w:rsidRDefault="0030359F" w:rsidP="008257AF">
      <w:pPr>
        <w:pStyle w:val="ListParagraph"/>
        <w:numPr>
          <w:ilvl w:val="0"/>
          <w:numId w:val="7"/>
        </w:numPr>
        <w:rPr>
          <w:rFonts w:asciiTheme="minorHAnsi" w:hAnsiTheme="minorHAnsi"/>
          <w:bCs/>
        </w:rPr>
      </w:pPr>
      <w:r w:rsidRPr="0030359F">
        <w:rPr>
          <w:rFonts w:asciiTheme="minorHAnsi" w:hAnsiTheme="minorHAnsi"/>
          <w:b/>
          <w:bCs/>
        </w:rPr>
        <w:t xml:space="preserve">2021 (1 </w:t>
      </w:r>
      <w:r w:rsidR="004D3A5A">
        <w:rPr>
          <w:rFonts w:asciiTheme="minorHAnsi" w:hAnsiTheme="minorHAnsi"/>
          <w:b/>
          <w:bCs/>
        </w:rPr>
        <w:t>workshop</w:t>
      </w:r>
      <w:r w:rsidRPr="0030359F">
        <w:rPr>
          <w:rFonts w:asciiTheme="minorHAnsi" w:hAnsiTheme="minorHAnsi"/>
          <w:b/>
          <w:bCs/>
        </w:rPr>
        <w:t>):</w:t>
      </w:r>
      <w:r>
        <w:rPr>
          <w:rFonts w:asciiTheme="minorHAnsi" w:hAnsiTheme="minorHAnsi"/>
          <w:bCs/>
        </w:rPr>
        <w:t xml:space="preserve"> </w:t>
      </w:r>
      <w:r w:rsidRPr="0030359F">
        <w:rPr>
          <w:rFonts w:asciiTheme="minorHAnsi" w:hAnsiTheme="minorHAnsi"/>
          <w:bCs/>
        </w:rPr>
        <w:t xml:space="preserve">Democratic Republic of Congo 19-22 </w:t>
      </w:r>
      <w:proofErr w:type="gramStart"/>
      <w:r w:rsidRPr="0030359F">
        <w:rPr>
          <w:rFonts w:asciiTheme="minorHAnsi" w:hAnsiTheme="minorHAnsi"/>
          <w:bCs/>
        </w:rPr>
        <w:t>January,</w:t>
      </w:r>
      <w:proofErr w:type="gramEnd"/>
      <w:r w:rsidRPr="0030359F">
        <w:rPr>
          <w:rFonts w:asciiTheme="minorHAnsi" w:hAnsiTheme="minorHAnsi"/>
          <w:bCs/>
        </w:rPr>
        <w:t xml:space="preserve"> 2021</w:t>
      </w:r>
    </w:p>
    <w:p w14:paraId="33E367E3" w14:textId="0FFFDB35" w:rsidR="000435DA" w:rsidRPr="000435DA" w:rsidRDefault="00C43EE5" w:rsidP="008257AF">
      <w:pPr>
        <w:pStyle w:val="ListParagraph"/>
        <w:numPr>
          <w:ilvl w:val="0"/>
          <w:numId w:val="7"/>
        </w:numPr>
        <w:rPr>
          <w:rFonts w:asciiTheme="minorHAnsi" w:hAnsiTheme="minorHAnsi"/>
          <w:bCs/>
        </w:rPr>
      </w:pPr>
      <w:r>
        <w:rPr>
          <w:rFonts w:asciiTheme="minorHAnsi" w:hAnsiTheme="minorHAnsi"/>
          <w:b/>
          <w:bCs/>
        </w:rPr>
        <w:t>2020 (</w:t>
      </w:r>
      <w:r w:rsidR="00445808">
        <w:rPr>
          <w:rFonts w:asciiTheme="minorHAnsi" w:hAnsiTheme="minorHAnsi"/>
          <w:b/>
          <w:bCs/>
        </w:rPr>
        <w:t>5</w:t>
      </w:r>
      <w:r w:rsidR="000435DA" w:rsidRPr="000435DA">
        <w:rPr>
          <w:rFonts w:asciiTheme="minorHAnsi" w:hAnsiTheme="minorHAnsi"/>
          <w:b/>
          <w:bCs/>
        </w:rPr>
        <w:t xml:space="preserve"> </w:t>
      </w:r>
      <w:r w:rsidR="004D3A5A">
        <w:rPr>
          <w:rFonts w:asciiTheme="minorHAnsi" w:hAnsiTheme="minorHAnsi"/>
          <w:b/>
          <w:bCs/>
        </w:rPr>
        <w:t>workshops</w:t>
      </w:r>
      <w:r w:rsidR="000435DA" w:rsidRPr="000435DA">
        <w:rPr>
          <w:rFonts w:asciiTheme="minorHAnsi" w:hAnsiTheme="minorHAnsi"/>
          <w:b/>
          <w:bCs/>
        </w:rPr>
        <w:t>):</w:t>
      </w:r>
      <w:r w:rsidR="000435DA" w:rsidRPr="000435DA">
        <w:rPr>
          <w:rFonts w:asciiTheme="minorHAnsi" w:hAnsiTheme="minorHAnsi"/>
          <w:bCs/>
        </w:rPr>
        <w:t xml:space="preserve"> Tunisia TOT for North Af</w:t>
      </w:r>
      <w:r w:rsidR="000435DA">
        <w:rPr>
          <w:rFonts w:asciiTheme="minorHAnsi" w:hAnsiTheme="minorHAnsi"/>
          <w:bCs/>
        </w:rPr>
        <w:t>rican Countries (28-30 January)</w:t>
      </w:r>
      <w:r w:rsidR="00A555C4" w:rsidRPr="00A555C4">
        <w:rPr>
          <w:rFonts w:asciiTheme="minorHAnsi" w:hAnsiTheme="minorHAnsi"/>
          <w:bCs/>
        </w:rPr>
        <w:t>, Egypt TOT (1-5 October)</w:t>
      </w:r>
      <w:r w:rsidR="00445808">
        <w:rPr>
          <w:rFonts w:asciiTheme="minorHAnsi" w:hAnsiTheme="minorHAnsi"/>
          <w:bCs/>
        </w:rPr>
        <w:t>,</w:t>
      </w:r>
      <w:r w:rsidR="00445808" w:rsidRPr="00445808">
        <w:rPr>
          <w:rFonts w:asciiTheme="minorHAnsi" w:hAnsiTheme="minorHAnsi"/>
          <w:bCs/>
        </w:rPr>
        <w:t xml:space="preserve"> </w:t>
      </w:r>
      <w:r w:rsidR="00445808" w:rsidRPr="00502FBE">
        <w:rPr>
          <w:rFonts w:asciiTheme="minorHAnsi" w:hAnsiTheme="minorHAnsi"/>
          <w:bCs/>
        </w:rPr>
        <w:t>Indonesia (30 Nov</w:t>
      </w:r>
      <w:r w:rsidR="00F96662">
        <w:rPr>
          <w:rFonts w:asciiTheme="minorHAnsi" w:hAnsiTheme="minorHAnsi"/>
          <w:bCs/>
        </w:rPr>
        <w:t>ember</w:t>
      </w:r>
      <w:r w:rsidR="00445808" w:rsidRPr="00502FBE">
        <w:rPr>
          <w:rFonts w:asciiTheme="minorHAnsi" w:hAnsiTheme="minorHAnsi"/>
          <w:bCs/>
        </w:rPr>
        <w:t xml:space="preserve"> – 18 Dec</w:t>
      </w:r>
      <w:r w:rsidR="00F96662">
        <w:rPr>
          <w:rFonts w:asciiTheme="minorHAnsi" w:hAnsiTheme="minorHAnsi"/>
          <w:bCs/>
        </w:rPr>
        <w:t>ember</w:t>
      </w:r>
      <w:r w:rsidR="00445808" w:rsidRPr="00502FBE">
        <w:rPr>
          <w:rFonts w:asciiTheme="minorHAnsi" w:hAnsiTheme="minorHAnsi"/>
          <w:bCs/>
        </w:rPr>
        <w:t xml:space="preserve">), </w:t>
      </w:r>
      <w:r w:rsidR="00445808" w:rsidRPr="0069247B">
        <w:rPr>
          <w:rFonts w:asciiTheme="minorHAnsi" w:hAnsiTheme="minorHAnsi" w:cstheme="minorHAnsi"/>
        </w:rPr>
        <w:t>Zanzibar (14-17 December), Senegal (15-18 December</w:t>
      </w:r>
      <w:r w:rsidR="00445808">
        <w:rPr>
          <w:rFonts w:asciiTheme="minorHAnsi" w:hAnsiTheme="minorHAnsi" w:cstheme="minorHAnsi"/>
          <w:sz w:val="18"/>
          <w:szCs w:val="18"/>
        </w:rPr>
        <w:t>)</w:t>
      </w:r>
    </w:p>
    <w:p w14:paraId="6832D2BF" w14:textId="501025B1" w:rsidR="000435DA" w:rsidRPr="000435DA" w:rsidRDefault="00F8298B" w:rsidP="008257AF">
      <w:pPr>
        <w:pStyle w:val="ListParagraph"/>
        <w:numPr>
          <w:ilvl w:val="0"/>
          <w:numId w:val="7"/>
        </w:numPr>
        <w:jc w:val="both"/>
        <w:rPr>
          <w:rFonts w:asciiTheme="minorHAnsi" w:hAnsiTheme="minorHAnsi"/>
          <w:bCs/>
        </w:rPr>
      </w:pPr>
      <w:r>
        <w:rPr>
          <w:b/>
          <w:bCs/>
        </w:rPr>
        <w:t>2019 (</w:t>
      </w:r>
      <w:r w:rsidR="005F3AF1">
        <w:rPr>
          <w:b/>
          <w:bCs/>
        </w:rPr>
        <w:t>14</w:t>
      </w:r>
      <w:r w:rsidR="00236AF4" w:rsidRPr="00F8298B">
        <w:rPr>
          <w:b/>
          <w:bCs/>
        </w:rPr>
        <w:t xml:space="preserve"> pilot</w:t>
      </w:r>
      <w:r w:rsidR="00A53FB6" w:rsidRPr="00F8298B">
        <w:rPr>
          <w:b/>
          <w:bCs/>
        </w:rPr>
        <w:t>s</w:t>
      </w:r>
      <w:r w:rsidR="00236AF4" w:rsidRPr="00F8298B">
        <w:rPr>
          <w:b/>
          <w:bCs/>
        </w:rPr>
        <w:t>):</w:t>
      </w:r>
      <w:r w:rsidR="002D2A5C" w:rsidRPr="002D2A5C">
        <w:t xml:space="preserve"> </w:t>
      </w:r>
      <w:r w:rsidR="000435DA" w:rsidRPr="00F8298B">
        <w:rPr>
          <w:bCs/>
        </w:rPr>
        <w:t>Viet Nam (February 20-22)</w:t>
      </w:r>
      <w:r w:rsidR="000435DA">
        <w:rPr>
          <w:bCs/>
        </w:rPr>
        <w:t xml:space="preserve">, </w:t>
      </w:r>
      <w:r w:rsidR="000435DA" w:rsidRPr="00445D06">
        <w:rPr>
          <w:rFonts w:asciiTheme="minorHAnsi" w:hAnsiTheme="minorHAnsi"/>
          <w:bCs/>
        </w:rPr>
        <w:t>Panama</w:t>
      </w:r>
      <w:r w:rsidR="000435DA" w:rsidRPr="00F8298B">
        <w:rPr>
          <w:rFonts w:asciiTheme="minorHAnsi" w:hAnsiTheme="minorHAnsi"/>
          <w:bCs/>
        </w:rPr>
        <w:t xml:space="preserve"> (February 25- March 01)</w:t>
      </w:r>
      <w:r w:rsidR="000435DA">
        <w:rPr>
          <w:rFonts w:asciiTheme="minorHAnsi" w:hAnsiTheme="minorHAnsi"/>
          <w:bCs/>
        </w:rPr>
        <w:t xml:space="preserve">, </w:t>
      </w:r>
      <w:r w:rsidR="000435DA" w:rsidRPr="00F8298B">
        <w:rPr>
          <w:rFonts w:asciiTheme="minorHAnsi" w:hAnsiTheme="minorHAnsi"/>
          <w:bCs/>
        </w:rPr>
        <w:t xml:space="preserve">United Republic of Tanzania (March 25-29), </w:t>
      </w:r>
      <w:r w:rsidR="000435DA">
        <w:rPr>
          <w:bCs/>
        </w:rPr>
        <w:t>P</w:t>
      </w:r>
      <w:r w:rsidR="000435DA" w:rsidRPr="00445D06">
        <w:rPr>
          <w:bCs/>
        </w:rPr>
        <w:t>akistan (April 15-18</w:t>
      </w:r>
      <w:r w:rsidR="000435DA">
        <w:rPr>
          <w:bCs/>
        </w:rPr>
        <w:t xml:space="preserve">), </w:t>
      </w:r>
      <w:r w:rsidR="000435DA">
        <w:rPr>
          <w:rFonts w:asciiTheme="minorHAnsi" w:hAnsiTheme="minorHAnsi"/>
          <w:bCs/>
        </w:rPr>
        <w:t xml:space="preserve">Senegal (May 7-10), </w:t>
      </w:r>
      <w:r w:rsidR="000435DA" w:rsidRPr="002D2A5C">
        <w:rPr>
          <w:bCs/>
        </w:rPr>
        <w:t>Georgia (July 2-5</w:t>
      </w:r>
      <w:r w:rsidR="000435DA">
        <w:rPr>
          <w:bCs/>
        </w:rPr>
        <w:t xml:space="preserve">), </w:t>
      </w:r>
      <w:r w:rsidR="000435DA">
        <w:t>Ethiopia (</w:t>
      </w:r>
      <w:r w:rsidR="000435DA" w:rsidRPr="00184D96">
        <w:t>July 17-19</w:t>
      </w:r>
      <w:r w:rsidR="000435DA">
        <w:t>),</w:t>
      </w:r>
      <w:r w:rsidR="000435DA" w:rsidRPr="000435DA">
        <w:t xml:space="preserve"> Ghana (July 23-26), Rwanda (30 July – 2 Aug), </w:t>
      </w:r>
      <w:r w:rsidR="000435DA" w:rsidRPr="009B7850">
        <w:rPr>
          <w:rFonts w:asciiTheme="minorHAnsi" w:hAnsiTheme="minorHAnsi"/>
          <w:bCs/>
        </w:rPr>
        <w:t>Kenya (13 – 16 August)</w:t>
      </w:r>
      <w:r w:rsidR="000435DA">
        <w:rPr>
          <w:rFonts w:asciiTheme="minorHAnsi" w:hAnsiTheme="minorHAnsi"/>
          <w:bCs/>
        </w:rPr>
        <w:t xml:space="preserve">, </w:t>
      </w:r>
      <w:r w:rsidR="000435DA" w:rsidRPr="000435DA">
        <w:t>Afghanistan (August 25-28), Cote d'Ivoire (November 11-14), Cameroon (November 19 – 22), Uganda (December 2-6).</w:t>
      </w:r>
      <w:r w:rsidR="0087530D">
        <w:t xml:space="preserve"> </w:t>
      </w:r>
      <w:r w:rsidR="00C319CC">
        <w:t xml:space="preserve"> </w:t>
      </w:r>
    </w:p>
    <w:p w14:paraId="3425C7A2" w14:textId="77777777" w:rsidR="00767971" w:rsidRPr="00767971" w:rsidRDefault="00767971" w:rsidP="008257AF">
      <w:pPr>
        <w:pStyle w:val="xmsolistparagraph"/>
        <w:numPr>
          <w:ilvl w:val="0"/>
          <w:numId w:val="6"/>
        </w:numPr>
        <w:jc w:val="both"/>
      </w:pPr>
      <w:r w:rsidRPr="00767971">
        <w:rPr>
          <w:b/>
          <w:bCs/>
        </w:rPr>
        <w:t xml:space="preserve">2018 (1 pilot): </w:t>
      </w:r>
      <w:r w:rsidRPr="00767971">
        <w:t>Indonesia (March 13-16)</w:t>
      </w:r>
    </w:p>
    <w:p w14:paraId="2868640D" w14:textId="77777777" w:rsidR="00767971" w:rsidRPr="00767971" w:rsidRDefault="00767971" w:rsidP="00767971">
      <w:pPr>
        <w:pStyle w:val="xmsonormal"/>
        <w:jc w:val="both"/>
      </w:pPr>
      <w:r w:rsidRPr="00767971">
        <w:rPr>
          <w:b/>
          <w:bCs/>
        </w:rPr>
        <w:t> </w:t>
      </w:r>
    </w:p>
    <w:p w14:paraId="47D3042A" w14:textId="7132F926" w:rsidR="001E755D" w:rsidRPr="00684BC2" w:rsidRDefault="001E755D" w:rsidP="001E755D">
      <w:pPr>
        <w:jc w:val="both"/>
        <w:rPr>
          <w:rFonts w:asciiTheme="minorHAnsi" w:hAnsiTheme="minorHAnsi"/>
          <w:bCs/>
        </w:rPr>
      </w:pPr>
      <w:r w:rsidRPr="000214F8">
        <w:rPr>
          <w:rFonts w:asciiTheme="minorHAnsi" w:hAnsiTheme="minorHAnsi"/>
          <w:b/>
          <w:bCs/>
        </w:rPr>
        <w:t xml:space="preserve">Next scheduled </w:t>
      </w:r>
      <w:r>
        <w:rPr>
          <w:rFonts w:asciiTheme="minorHAnsi" w:hAnsiTheme="minorHAnsi"/>
          <w:b/>
          <w:bCs/>
        </w:rPr>
        <w:t>J</w:t>
      </w:r>
      <w:r w:rsidR="007E0D89">
        <w:rPr>
          <w:rFonts w:asciiTheme="minorHAnsi" w:hAnsiTheme="minorHAnsi"/>
          <w:b/>
          <w:bCs/>
        </w:rPr>
        <w:t>RA Pilot wor</w:t>
      </w:r>
      <w:r w:rsidR="00B93821">
        <w:rPr>
          <w:rFonts w:asciiTheme="minorHAnsi" w:hAnsiTheme="minorHAnsi"/>
          <w:b/>
          <w:bCs/>
        </w:rPr>
        <w:t>k</w:t>
      </w:r>
      <w:r w:rsidR="007E0D89">
        <w:rPr>
          <w:rFonts w:asciiTheme="minorHAnsi" w:hAnsiTheme="minorHAnsi"/>
          <w:b/>
          <w:bCs/>
        </w:rPr>
        <w:t>shop</w:t>
      </w:r>
      <w:r w:rsidRPr="000214F8">
        <w:rPr>
          <w:rFonts w:asciiTheme="minorHAnsi" w:hAnsiTheme="minorHAnsi"/>
          <w:b/>
          <w:bCs/>
        </w:rPr>
        <w:t xml:space="preserve">: </w:t>
      </w:r>
      <w:r w:rsidR="004D3A5A">
        <w:rPr>
          <w:rFonts w:asciiTheme="minorHAnsi" w:hAnsiTheme="minorHAnsi"/>
          <w:b/>
          <w:bCs/>
        </w:rPr>
        <w:t>Thailand Q1 2021</w:t>
      </w:r>
    </w:p>
    <w:p w14:paraId="05539701" w14:textId="77777777" w:rsidR="001E755D" w:rsidRDefault="001E755D" w:rsidP="00767971">
      <w:pPr>
        <w:pStyle w:val="xmsonormal"/>
        <w:rPr>
          <w:b/>
          <w:bCs/>
          <w:lang w:val="en-GB"/>
        </w:rPr>
      </w:pPr>
    </w:p>
    <w:p w14:paraId="72D4A95F" w14:textId="08652B9A" w:rsidR="00767971" w:rsidRPr="00767971" w:rsidRDefault="00767971" w:rsidP="00767971">
      <w:pPr>
        <w:pStyle w:val="xmsonormal"/>
        <w:rPr>
          <w:b/>
          <w:bCs/>
        </w:rPr>
      </w:pPr>
      <w:bookmarkStart w:id="14" w:name="_Hlk7765966"/>
      <w:r>
        <w:rPr>
          <w:b/>
          <w:bCs/>
        </w:rPr>
        <w:lastRenderedPageBreak/>
        <w:t>Workshops</w:t>
      </w:r>
      <w:r w:rsidRPr="00767971">
        <w:rPr>
          <w:b/>
          <w:bCs/>
        </w:rPr>
        <w:t xml:space="preserve"> in Pipeline: </w:t>
      </w:r>
      <w:r w:rsidR="0056067B">
        <w:rPr>
          <w:b/>
          <w:bCs/>
        </w:rPr>
        <w:t>1</w:t>
      </w:r>
      <w:r w:rsidR="0030359F">
        <w:rPr>
          <w:b/>
          <w:bCs/>
        </w:rPr>
        <w:t>7</w:t>
      </w:r>
      <w:r w:rsidR="001E755D">
        <w:rPr>
          <w:b/>
          <w:bCs/>
        </w:rPr>
        <w:t xml:space="preserve"> JRA</w:t>
      </w:r>
      <w:r w:rsidR="009E2A51">
        <w:rPr>
          <w:b/>
          <w:bCs/>
        </w:rPr>
        <w:t>s</w:t>
      </w:r>
    </w:p>
    <w:p w14:paraId="6372A190" w14:textId="77777777" w:rsidR="00767971" w:rsidRPr="00767971" w:rsidRDefault="00767971" w:rsidP="00767971">
      <w:pPr>
        <w:pStyle w:val="xmsonormal"/>
      </w:pPr>
      <w:r w:rsidRPr="00767971">
        <w:t> </w:t>
      </w:r>
    </w:p>
    <w:tbl>
      <w:tblPr>
        <w:tblW w:w="7545" w:type="dxa"/>
        <w:tblCellMar>
          <w:left w:w="0" w:type="dxa"/>
          <w:right w:w="0" w:type="dxa"/>
        </w:tblCellMar>
        <w:tblLook w:val="04A0" w:firstRow="1" w:lastRow="0" w:firstColumn="1" w:lastColumn="0" w:noHBand="0" w:noVBand="1"/>
      </w:tblPr>
      <w:tblGrid>
        <w:gridCol w:w="1252"/>
        <w:gridCol w:w="3233"/>
        <w:gridCol w:w="1170"/>
        <w:gridCol w:w="1890"/>
      </w:tblGrid>
      <w:tr w:rsidR="001933E4" w:rsidRPr="00767971" w14:paraId="20659791" w14:textId="77777777" w:rsidTr="001933E4">
        <w:trPr>
          <w:trHeight w:val="329"/>
        </w:trPr>
        <w:tc>
          <w:tcPr>
            <w:tcW w:w="1252" w:type="dxa"/>
            <w:tcBorders>
              <w:top w:val="single" w:sz="12" w:space="0" w:color="auto"/>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hideMark/>
          </w:tcPr>
          <w:p w14:paraId="3FACFB7C" w14:textId="77777777" w:rsidR="001933E4" w:rsidRPr="00767971" w:rsidRDefault="001933E4" w:rsidP="00767971">
            <w:pPr>
              <w:pStyle w:val="xmsonormal"/>
            </w:pPr>
            <w:bookmarkStart w:id="15" w:name="_Hlk9579875"/>
            <w:r w:rsidRPr="00767971">
              <w:rPr>
                <w:b/>
                <w:bCs/>
                <w:sz w:val="18"/>
                <w:szCs w:val="18"/>
              </w:rPr>
              <w:t>REGION</w:t>
            </w:r>
          </w:p>
        </w:tc>
        <w:tc>
          <w:tcPr>
            <w:tcW w:w="3233" w:type="dxa"/>
            <w:tcBorders>
              <w:top w:val="single" w:sz="12" w:space="0" w:color="auto"/>
              <w:left w:val="single" w:sz="12" w:space="0" w:color="auto"/>
              <w:bottom w:val="single" w:sz="12" w:space="0" w:color="auto"/>
              <w:right w:val="single" w:sz="6" w:space="0" w:color="auto"/>
            </w:tcBorders>
            <w:shd w:val="clear" w:color="auto" w:fill="CCECFF"/>
            <w:vAlign w:val="center"/>
          </w:tcPr>
          <w:p w14:paraId="6A38ACA5" w14:textId="77777777" w:rsidR="001933E4" w:rsidRPr="00767971" w:rsidRDefault="001933E4" w:rsidP="00767971">
            <w:pPr>
              <w:pStyle w:val="xmsonormal"/>
              <w:ind w:left="75"/>
              <w:rPr>
                <w:b/>
                <w:bCs/>
                <w:sz w:val="18"/>
                <w:szCs w:val="18"/>
              </w:rPr>
            </w:pPr>
            <w:r w:rsidRPr="00767971">
              <w:rPr>
                <w:b/>
                <w:bCs/>
                <w:sz w:val="18"/>
                <w:szCs w:val="18"/>
              </w:rPr>
              <w:t>COUNTRY</w:t>
            </w:r>
          </w:p>
        </w:tc>
        <w:tc>
          <w:tcPr>
            <w:tcW w:w="3060" w:type="dxa"/>
            <w:gridSpan w:val="2"/>
            <w:tcBorders>
              <w:top w:val="single" w:sz="12" w:space="0" w:color="auto"/>
              <w:left w:val="single" w:sz="6" w:space="0" w:color="auto"/>
              <w:bottom w:val="single" w:sz="12" w:space="0" w:color="auto"/>
              <w:right w:val="single" w:sz="12" w:space="0" w:color="auto"/>
            </w:tcBorders>
            <w:shd w:val="clear" w:color="auto" w:fill="CCECFF"/>
            <w:tcMar>
              <w:top w:w="0" w:type="dxa"/>
              <w:left w:w="108" w:type="dxa"/>
              <w:bottom w:w="0" w:type="dxa"/>
              <w:right w:w="108" w:type="dxa"/>
            </w:tcMar>
            <w:vAlign w:val="center"/>
            <w:hideMark/>
          </w:tcPr>
          <w:p w14:paraId="1B4425A9" w14:textId="77777777" w:rsidR="001933E4" w:rsidRPr="00767971" w:rsidRDefault="001933E4" w:rsidP="00767971">
            <w:pPr>
              <w:pStyle w:val="xmsonormal"/>
            </w:pPr>
            <w:r w:rsidRPr="00767971">
              <w:rPr>
                <w:b/>
                <w:bCs/>
                <w:sz w:val="18"/>
                <w:szCs w:val="18"/>
              </w:rPr>
              <w:t>DATES</w:t>
            </w:r>
          </w:p>
        </w:tc>
      </w:tr>
      <w:bookmarkEnd w:id="15"/>
      <w:tr w:rsidR="008B0E3E" w:rsidRPr="00767971" w14:paraId="18DE4008" w14:textId="77777777" w:rsidTr="001933E4">
        <w:trPr>
          <w:trHeight w:val="329"/>
        </w:trPr>
        <w:tc>
          <w:tcPr>
            <w:tcW w:w="1252" w:type="dxa"/>
            <w:tcBorders>
              <w:top w:val="single" w:sz="12"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vAlign w:val="center"/>
          </w:tcPr>
          <w:p w14:paraId="747460FA" w14:textId="77777777" w:rsidR="008B0E3E" w:rsidRPr="00767971" w:rsidRDefault="008B0E3E" w:rsidP="008B0E3E">
            <w:pPr>
              <w:rPr>
                <w:rFonts w:asciiTheme="minorHAnsi" w:hAnsiTheme="minorHAnsi" w:cstheme="minorHAnsi"/>
                <w:b/>
                <w:bCs/>
                <w:sz w:val="18"/>
                <w:szCs w:val="18"/>
              </w:rPr>
            </w:pPr>
            <w:r>
              <w:rPr>
                <w:rFonts w:asciiTheme="minorHAnsi" w:hAnsiTheme="minorHAnsi" w:cstheme="minorHAnsi"/>
                <w:b/>
                <w:bCs/>
                <w:sz w:val="18"/>
                <w:szCs w:val="18"/>
              </w:rPr>
              <w:t>AFRO</w:t>
            </w:r>
          </w:p>
        </w:tc>
        <w:tc>
          <w:tcPr>
            <w:tcW w:w="3233" w:type="dxa"/>
            <w:tcBorders>
              <w:top w:val="single" w:sz="12" w:space="0" w:color="auto"/>
              <w:left w:val="single" w:sz="12" w:space="0" w:color="auto"/>
              <w:bottom w:val="single" w:sz="6" w:space="0" w:color="auto"/>
              <w:right w:val="single" w:sz="6" w:space="0" w:color="auto"/>
            </w:tcBorders>
            <w:shd w:val="clear" w:color="auto" w:fill="CCECFF"/>
            <w:vAlign w:val="center"/>
          </w:tcPr>
          <w:p w14:paraId="2FB945B7"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Benin</w:t>
            </w:r>
          </w:p>
        </w:tc>
        <w:tc>
          <w:tcPr>
            <w:tcW w:w="1170" w:type="dxa"/>
            <w:tcBorders>
              <w:top w:val="single" w:sz="12"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71B450B9" w14:textId="29BA5459" w:rsidR="008B0E3E" w:rsidRPr="00767971"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12"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vAlign w:val="center"/>
          </w:tcPr>
          <w:p w14:paraId="2D89C1D8" w14:textId="54210383" w:rsidR="008B0E3E" w:rsidRDefault="008B0E3E" w:rsidP="008B0E3E">
            <w:pPr>
              <w:rPr>
                <w:rFonts w:asciiTheme="minorHAnsi" w:hAnsiTheme="minorHAnsi" w:cstheme="minorHAnsi"/>
                <w:sz w:val="18"/>
                <w:szCs w:val="18"/>
              </w:rPr>
            </w:pPr>
            <w:r>
              <w:rPr>
                <w:rFonts w:asciiTheme="minorHAnsi" w:hAnsiTheme="minorHAnsi" w:cstheme="minorHAnsi"/>
                <w:sz w:val="18"/>
                <w:szCs w:val="18"/>
              </w:rPr>
              <w:t>TBC</w:t>
            </w:r>
          </w:p>
        </w:tc>
      </w:tr>
      <w:tr w:rsidR="008B0E3E" w:rsidRPr="00767971" w14:paraId="6316B9B6"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214B2E1A"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5C3461F4"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Burkina Faso</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609EA48E" w14:textId="73230E0F" w:rsidR="008B0E3E" w:rsidRPr="00767971"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411BD066" w14:textId="6D1F36D3" w:rsidR="008B0E3E" w:rsidRDefault="008B0E3E" w:rsidP="008B0E3E">
            <w:pPr>
              <w:rPr>
                <w:rFonts w:asciiTheme="minorHAnsi" w:hAnsiTheme="minorHAnsi" w:cstheme="minorHAnsi"/>
                <w:sz w:val="18"/>
                <w:szCs w:val="18"/>
              </w:rPr>
            </w:pPr>
            <w:r w:rsidRPr="00FE4D6F">
              <w:rPr>
                <w:rFonts w:asciiTheme="minorHAnsi" w:hAnsiTheme="minorHAnsi" w:cstheme="minorHAnsi"/>
                <w:sz w:val="18"/>
                <w:szCs w:val="18"/>
              </w:rPr>
              <w:t>TBC</w:t>
            </w:r>
          </w:p>
        </w:tc>
      </w:tr>
      <w:tr w:rsidR="008B0E3E" w:rsidRPr="00767971" w14:paraId="3DBF877F"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79DF6117"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099CB7BB"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Chad</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5C412486" w14:textId="1C560DF6" w:rsidR="008B0E3E" w:rsidRPr="00767971"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4A230D3C" w14:textId="52B1C9E3" w:rsidR="008B0E3E" w:rsidRDefault="008B0E3E" w:rsidP="008B0E3E">
            <w:pPr>
              <w:rPr>
                <w:rFonts w:asciiTheme="minorHAnsi" w:hAnsiTheme="minorHAnsi" w:cstheme="minorHAnsi"/>
                <w:sz w:val="18"/>
                <w:szCs w:val="18"/>
              </w:rPr>
            </w:pPr>
            <w:r w:rsidRPr="00FE4D6F">
              <w:rPr>
                <w:rFonts w:asciiTheme="minorHAnsi" w:hAnsiTheme="minorHAnsi" w:cstheme="minorHAnsi"/>
                <w:sz w:val="18"/>
                <w:szCs w:val="18"/>
              </w:rPr>
              <w:t>TBC</w:t>
            </w:r>
          </w:p>
        </w:tc>
      </w:tr>
      <w:tr w:rsidR="008B0E3E" w:rsidRPr="00767971" w14:paraId="19AC1EAE"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3D2A1544"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127E9A50"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Guinea</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1DF2A2EA" w14:textId="591DA86F"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0060B92A" w14:textId="0BEF2082" w:rsidR="008B0E3E" w:rsidRDefault="008B0E3E" w:rsidP="008B0E3E">
            <w:pPr>
              <w:rPr>
                <w:rFonts w:asciiTheme="minorHAnsi" w:hAnsiTheme="minorHAnsi" w:cstheme="minorHAnsi"/>
                <w:sz w:val="18"/>
                <w:szCs w:val="18"/>
              </w:rPr>
            </w:pPr>
            <w:r w:rsidRPr="00FE4D6F">
              <w:rPr>
                <w:rFonts w:asciiTheme="minorHAnsi" w:hAnsiTheme="minorHAnsi" w:cstheme="minorHAnsi"/>
                <w:sz w:val="18"/>
                <w:szCs w:val="18"/>
              </w:rPr>
              <w:t>TBC</w:t>
            </w:r>
          </w:p>
        </w:tc>
      </w:tr>
      <w:tr w:rsidR="008B0E3E" w:rsidRPr="00767971" w14:paraId="678F9095"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7B21C94F"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5A34CA93"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Liberia</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364C4497" w14:textId="08096A2D"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26F030DF" w14:textId="2C8638E1" w:rsidR="008B0E3E" w:rsidRDefault="008B0E3E" w:rsidP="008B0E3E">
            <w:pPr>
              <w:rPr>
                <w:rFonts w:asciiTheme="minorHAnsi" w:hAnsiTheme="minorHAnsi" w:cstheme="minorHAnsi"/>
                <w:sz w:val="18"/>
                <w:szCs w:val="18"/>
              </w:rPr>
            </w:pPr>
            <w:r w:rsidRPr="00FE4D6F">
              <w:rPr>
                <w:rFonts w:asciiTheme="minorHAnsi" w:hAnsiTheme="minorHAnsi" w:cstheme="minorHAnsi"/>
                <w:sz w:val="18"/>
                <w:szCs w:val="18"/>
              </w:rPr>
              <w:t>TBC</w:t>
            </w:r>
          </w:p>
        </w:tc>
      </w:tr>
      <w:tr w:rsidR="008B0E3E" w:rsidRPr="00767971" w14:paraId="2B0BFC1C"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09AA9F77"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71B44AF4"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Mali</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2CAC71B8" w14:textId="352BD408"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6E937C14" w14:textId="493620DF" w:rsidR="008B0E3E" w:rsidRDefault="008B0E3E" w:rsidP="008B0E3E">
            <w:pPr>
              <w:rPr>
                <w:rFonts w:asciiTheme="minorHAnsi" w:hAnsiTheme="minorHAnsi" w:cstheme="minorHAnsi"/>
                <w:sz w:val="18"/>
                <w:szCs w:val="18"/>
              </w:rPr>
            </w:pPr>
            <w:r w:rsidRPr="00FE4D6F">
              <w:rPr>
                <w:rFonts w:asciiTheme="minorHAnsi" w:hAnsiTheme="minorHAnsi" w:cstheme="minorHAnsi"/>
                <w:sz w:val="18"/>
                <w:szCs w:val="18"/>
              </w:rPr>
              <w:t>TBC</w:t>
            </w:r>
          </w:p>
        </w:tc>
      </w:tr>
      <w:tr w:rsidR="008B0E3E" w:rsidRPr="00767971" w14:paraId="66DCCE04" w14:textId="77777777" w:rsidTr="001933E4">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05D386EE"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1EEC1A40"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Mauritania</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62B7CF28" w14:textId="2C94B574"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40931D6E" w14:textId="42CF6ED8" w:rsidR="008B0E3E" w:rsidRPr="005F3AF1"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rsidRPr="00767971" w14:paraId="16C437AB" w14:textId="77777777" w:rsidTr="001933E4">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3FD84D1D"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68132D52" w14:textId="77777777" w:rsidR="008B0E3E" w:rsidRPr="004D3A5A" w:rsidRDefault="008B0E3E" w:rsidP="004D3A5A">
            <w:pPr>
              <w:ind w:left="360"/>
              <w:rPr>
                <w:rFonts w:asciiTheme="minorHAnsi" w:hAnsiTheme="minorHAnsi" w:cstheme="minorHAnsi"/>
                <w:bCs/>
                <w:sz w:val="18"/>
                <w:szCs w:val="18"/>
              </w:rPr>
            </w:pPr>
            <w:r w:rsidRPr="004D3A5A">
              <w:rPr>
                <w:rFonts w:asciiTheme="minorHAnsi" w:hAnsiTheme="minorHAnsi" w:cstheme="minorHAnsi"/>
                <w:bCs/>
                <w:sz w:val="18"/>
                <w:szCs w:val="18"/>
              </w:rPr>
              <w:t>Niger</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42BE902F" w14:textId="5CE652FD" w:rsidR="008B0E3E" w:rsidRPr="00767971"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23AE3C68" w14:textId="32006CFD" w:rsidR="008B0E3E" w:rsidRPr="005F3AF1"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rsidRPr="00767971" w14:paraId="27EE7F34" w14:textId="77777777" w:rsidTr="001933E4">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00986887" w14:textId="77777777" w:rsidR="008B0E3E" w:rsidRPr="00B16A46" w:rsidRDefault="008B0E3E" w:rsidP="008B0E3E">
            <w:pPr>
              <w:rPr>
                <w:rFonts w:asciiTheme="minorHAnsi" w:hAnsiTheme="minorHAnsi" w:cstheme="minorHAnsi"/>
                <w:b/>
                <w:bCs/>
                <w:sz w:val="18"/>
                <w:szCs w:val="18"/>
              </w:rPr>
            </w:pPr>
            <w:r>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71EEA881" w14:textId="77777777" w:rsidR="008B0E3E" w:rsidRPr="004D3A5A" w:rsidRDefault="008B0E3E" w:rsidP="004D3A5A">
            <w:pPr>
              <w:ind w:left="360"/>
              <w:rPr>
                <w:rFonts w:asciiTheme="minorHAnsi" w:hAnsiTheme="minorHAnsi" w:cstheme="minorHAnsi"/>
                <w:bCs/>
                <w:sz w:val="18"/>
                <w:szCs w:val="18"/>
              </w:rPr>
            </w:pPr>
            <w:r w:rsidRPr="004D3A5A">
              <w:rPr>
                <w:rFonts w:asciiTheme="minorHAnsi" w:hAnsiTheme="minorHAnsi" w:cstheme="minorHAnsi"/>
                <w:bCs/>
                <w:sz w:val="18"/>
                <w:szCs w:val="18"/>
              </w:rPr>
              <w:t>Nigeria</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6BC3562C" w14:textId="290DD7E9"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3FCDBE5C" w14:textId="6C2DCC1E" w:rsidR="008B0E3E" w:rsidRPr="005F3AF1"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rsidRPr="00767971" w14:paraId="208781F4"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0392B3F4" w14:textId="77777777" w:rsidR="008B0E3E" w:rsidRDefault="008B0E3E" w:rsidP="008B0E3E">
            <w:bookmarkStart w:id="16" w:name="_Hlk13208250"/>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2E0E44C0"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Sierra Leone</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74703A8F" w14:textId="0F7DC430" w:rsidR="008B0E3E" w:rsidRPr="00767971"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108384BA" w14:textId="23250CA8" w:rsidR="008B0E3E" w:rsidRDefault="008B0E3E" w:rsidP="008B0E3E">
            <w:pPr>
              <w:rPr>
                <w:rFonts w:asciiTheme="minorHAnsi" w:hAnsiTheme="minorHAnsi" w:cstheme="minorHAnsi"/>
                <w:sz w:val="18"/>
                <w:szCs w:val="18"/>
              </w:rPr>
            </w:pPr>
            <w:r>
              <w:rPr>
                <w:rFonts w:asciiTheme="minorHAnsi" w:hAnsiTheme="minorHAnsi" w:cstheme="minorHAnsi"/>
                <w:sz w:val="18"/>
                <w:szCs w:val="18"/>
              </w:rPr>
              <w:t>TBC</w:t>
            </w:r>
          </w:p>
        </w:tc>
      </w:tr>
      <w:bookmarkEnd w:id="16"/>
      <w:tr w:rsidR="008B0E3E" w:rsidRPr="00767971" w14:paraId="1CFF057B"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099131D4" w14:textId="77777777" w:rsidR="008B0E3E" w:rsidRDefault="008B0E3E" w:rsidP="008B0E3E">
            <w:r w:rsidRPr="00B16A46">
              <w:rPr>
                <w:rFonts w:asciiTheme="minorHAnsi" w:hAnsiTheme="minorHAnsi" w:cstheme="minorHAnsi"/>
                <w:b/>
                <w:bCs/>
                <w:sz w:val="18"/>
                <w:szCs w:val="18"/>
              </w:rPr>
              <w:t>AFRO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223150BC"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South Sudan</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58F2F10C" w14:textId="025EFBFD" w:rsidR="008B0E3E" w:rsidRPr="00767971"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7B162E66" w14:textId="42F089A5" w:rsidR="008B0E3E"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14:paraId="1E3830F5" w14:textId="77777777" w:rsidTr="00A9498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648908BA" w14:textId="77777777" w:rsidR="008B0E3E" w:rsidRDefault="008B0E3E" w:rsidP="008B0E3E">
            <w:bookmarkStart w:id="17" w:name="_Hlk15633312"/>
            <w:r w:rsidRPr="0034736B">
              <w:rPr>
                <w:rFonts w:asciiTheme="minorHAnsi" w:hAnsiTheme="minorHAnsi" w:cstheme="minorHAnsi"/>
                <w:b/>
                <w:bCs/>
                <w:sz w:val="18"/>
                <w:szCs w:val="18"/>
              </w:rPr>
              <w:t>EMRO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7820BB7B"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Iran</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1AC55DD0" w14:textId="01C48321"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20ACBF6B" w14:textId="467A16B6" w:rsidR="008B0E3E"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rsidRPr="00767971" w14:paraId="12EF73EB" w14:textId="77777777" w:rsidTr="004B78F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63C5AD2C" w14:textId="77777777" w:rsidR="008B0E3E" w:rsidRDefault="008B0E3E" w:rsidP="008B0E3E">
            <w:pPr>
              <w:rPr>
                <w:rFonts w:asciiTheme="minorHAnsi" w:hAnsiTheme="minorHAnsi" w:cstheme="minorHAnsi"/>
                <w:b/>
                <w:bCs/>
                <w:sz w:val="18"/>
                <w:szCs w:val="18"/>
              </w:rPr>
            </w:pPr>
            <w:r>
              <w:rPr>
                <w:rFonts w:asciiTheme="minorHAnsi" w:hAnsiTheme="minorHAnsi" w:cstheme="minorHAnsi"/>
                <w:b/>
                <w:bCs/>
                <w:sz w:val="18"/>
                <w:szCs w:val="18"/>
              </w:rPr>
              <w:t>EMRO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31916054"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Kingdom of Saudi Arabia</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31294D35" w14:textId="5075064B"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1883CA2A" w14:textId="149DCB3B" w:rsidR="008B0E3E"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14:paraId="0C565C90" w14:textId="77777777" w:rsidTr="004B78F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0146A0F6" w14:textId="77777777" w:rsidR="008B0E3E" w:rsidRDefault="008B0E3E" w:rsidP="008B0E3E">
            <w:r w:rsidRPr="0034736B">
              <w:rPr>
                <w:rFonts w:asciiTheme="minorHAnsi" w:hAnsiTheme="minorHAnsi" w:cstheme="minorHAnsi"/>
                <w:b/>
                <w:bCs/>
                <w:sz w:val="18"/>
                <w:szCs w:val="18"/>
              </w:rPr>
              <w:t>EMRO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0D999F50"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Sudan</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59817E67" w14:textId="4B729C96"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57DB1F8E" w14:textId="7652AEBC" w:rsidR="008B0E3E"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rsidRPr="00767971" w14:paraId="783B88BC" w14:textId="77777777" w:rsidTr="004B78F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6829A8D9" w14:textId="77777777" w:rsidR="008B0E3E" w:rsidRDefault="008B0E3E" w:rsidP="008B0E3E">
            <w:pPr>
              <w:rPr>
                <w:rFonts w:asciiTheme="minorHAnsi" w:hAnsiTheme="minorHAnsi" w:cstheme="minorHAnsi"/>
                <w:b/>
                <w:bCs/>
                <w:sz w:val="18"/>
                <w:szCs w:val="18"/>
              </w:rPr>
            </w:pPr>
            <w:r>
              <w:rPr>
                <w:rFonts w:asciiTheme="minorHAnsi" w:hAnsiTheme="minorHAnsi" w:cstheme="minorHAnsi"/>
                <w:b/>
                <w:bCs/>
                <w:sz w:val="18"/>
                <w:szCs w:val="18"/>
              </w:rPr>
              <w:t>EMRO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213F70F0" w14:textId="77777777" w:rsidR="008B0E3E" w:rsidRPr="004D3A5A" w:rsidRDefault="008B0E3E" w:rsidP="004D3A5A">
            <w:pPr>
              <w:ind w:left="360"/>
              <w:rPr>
                <w:rFonts w:asciiTheme="minorHAnsi" w:hAnsiTheme="minorHAnsi" w:cstheme="minorHAnsi"/>
                <w:color w:val="FF0000"/>
                <w:sz w:val="18"/>
                <w:szCs w:val="18"/>
              </w:rPr>
            </w:pPr>
            <w:r w:rsidRPr="004D3A5A">
              <w:rPr>
                <w:rFonts w:asciiTheme="minorHAnsi" w:hAnsiTheme="minorHAnsi" w:cstheme="minorHAnsi"/>
                <w:sz w:val="18"/>
                <w:szCs w:val="18"/>
              </w:rPr>
              <w:t>UAE</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19DC7471" w14:textId="5679B737"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396BD0F1" w14:textId="5F416492" w:rsidR="008B0E3E"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14:paraId="650E70E6" w14:textId="77777777" w:rsidTr="00F02683">
        <w:trPr>
          <w:trHeight w:val="329"/>
        </w:trPr>
        <w:tc>
          <w:tcPr>
            <w:tcW w:w="1252" w:type="dxa"/>
            <w:tcBorders>
              <w:top w:val="single" w:sz="4"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1EF996AD" w14:textId="77777777" w:rsidR="008B0E3E" w:rsidRDefault="008B0E3E" w:rsidP="008B0E3E">
            <w:r>
              <w:rPr>
                <w:rFonts w:asciiTheme="minorHAnsi" w:hAnsiTheme="minorHAnsi" w:cstheme="minorHAnsi"/>
                <w:b/>
                <w:bCs/>
                <w:sz w:val="18"/>
                <w:szCs w:val="18"/>
              </w:rPr>
              <w:t>SEARO</w:t>
            </w:r>
          </w:p>
        </w:tc>
        <w:tc>
          <w:tcPr>
            <w:tcW w:w="3233" w:type="dxa"/>
            <w:tcBorders>
              <w:top w:val="single" w:sz="4" w:space="0" w:color="auto"/>
              <w:left w:val="single" w:sz="12" w:space="0" w:color="auto"/>
              <w:bottom w:val="single" w:sz="6" w:space="0" w:color="auto"/>
              <w:right w:val="single" w:sz="6" w:space="0" w:color="auto"/>
            </w:tcBorders>
            <w:shd w:val="clear" w:color="auto" w:fill="CCECFF"/>
            <w:vAlign w:val="center"/>
          </w:tcPr>
          <w:p w14:paraId="6816206B"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Myanmar</w:t>
            </w:r>
          </w:p>
        </w:tc>
        <w:tc>
          <w:tcPr>
            <w:tcW w:w="1170" w:type="dxa"/>
            <w:tcBorders>
              <w:top w:val="single" w:sz="4"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33E6A434" w14:textId="3842687C"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4"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tcPr>
          <w:p w14:paraId="323637FB" w14:textId="689BFDE6" w:rsidR="008B0E3E" w:rsidRDefault="008B0E3E" w:rsidP="008B0E3E">
            <w:pPr>
              <w:rPr>
                <w:rFonts w:asciiTheme="minorHAnsi" w:hAnsiTheme="minorHAnsi" w:cstheme="minorHAnsi"/>
                <w:sz w:val="18"/>
                <w:szCs w:val="18"/>
              </w:rPr>
            </w:pPr>
            <w:r w:rsidRPr="00A6675C">
              <w:rPr>
                <w:rFonts w:asciiTheme="minorHAnsi" w:hAnsiTheme="minorHAnsi" w:cstheme="minorHAnsi"/>
                <w:sz w:val="18"/>
                <w:szCs w:val="18"/>
              </w:rPr>
              <w:t>TBC</w:t>
            </w:r>
          </w:p>
        </w:tc>
      </w:tr>
      <w:tr w:rsidR="008B0E3E" w14:paraId="2C1AD4BF" w14:textId="77777777" w:rsidTr="004B78F8">
        <w:trPr>
          <w:trHeight w:val="329"/>
        </w:trPr>
        <w:tc>
          <w:tcPr>
            <w:tcW w:w="1252" w:type="dxa"/>
            <w:tcBorders>
              <w:top w:val="single" w:sz="6" w:space="0" w:color="auto"/>
              <w:left w:val="single" w:sz="12" w:space="0" w:color="auto"/>
              <w:bottom w:val="single" w:sz="6" w:space="0" w:color="auto"/>
              <w:right w:val="single" w:sz="12" w:space="0" w:color="auto"/>
            </w:tcBorders>
            <w:shd w:val="clear" w:color="auto" w:fill="F2F2F2"/>
            <w:noWrap/>
            <w:tcMar>
              <w:top w:w="0" w:type="dxa"/>
              <w:left w:w="108" w:type="dxa"/>
              <w:bottom w:w="0" w:type="dxa"/>
              <w:right w:w="108" w:type="dxa"/>
            </w:tcMar>
          </w:tcPr>
          <w:p w14:paraId="760E03CA" w14:textId="77777777" w:rsidR="008B0E3E" w:rsidRDefault="008B0E3E" w:rsidP="008B0E3E">
            <w:pPr>
              <w:rPr>
                <w:rFonts w:asciiTheme="minorHAnsi" w:hAnsiTheme="minorHAnsi" w:cstheme="minorHAnsi"/>
                <w:b/>
                <w:bCs/>
                <w:sz w:val="18"/>
                <w:szCs w:val="18"/>
              </w:rPr>
            </w:pPr>
            <w:r>
              <w:rPr>
                <w:rFonts w:asciiTheme="minorHAnsi" w:hAnsiTheme="minorHAnsi" w:cstheme="minorHAnsi"/>
                <w:b/>
                <w:bCs/>
                <w:sz w:val="18"/>
                <w:szCs w:val="18"/>
              </w:rPr>
              <w:t>SEARO</w:t>
            </w:r>
          </w:p>
        </w:tc>
        <w:tc>
          <w:tcPr>
            <w:tcW w:w="3233" w:type="dxa"/>
            <w:tcBorders>
              <w:top w:val="single" w:sz="6" w:space="0" w:color="auto"/>
              <w:left w:val="single" w:sz="12" w:space="0" w:color="auto"/>
              <w:bottom w:val="single" w:sz="6" w:space="0" w:color="auto"/>
              <w:right w:val="single" w:sz="6" w:space="0" w:color="auto"/>
            </w:tcBorders>
            <w:shd w:val="clear" w:color="auto" w:fill="CCECFF"/>
            <w:vAlign w:val="center"/>
          </w:tcPr>
          <w:p w14:paraId="12B44D3A" w14:textId="77777777" w:rsidR="008B0E3E" w:rsidRPr="004D3A5A" w:rsidRDefault="008B0E3E" w:rsidP="004D3A5A">
            <w:pPr>
              <w:ind w:left="360"/>
              <w:rPr>
                <w:rFonts w:asciiTheme="minorHAnsi" w:hAnsiTheme="minorHAnsi" w:cstheme="minorHAnsi"/>
                <w:sz w:val="18"/>
                <w:szCs w:val="18"/>
              </w:rPr>
            </w:pPr>
            <w:r w:rsidRPr="004D3A5A">
              <w:rPr>
                <w:rFonts w:asciiTheme="minorHAnsi" w:hAnsiTheme="minorHAnsi" w:cstheme="minorHAnsi"/>
                <w:sz w:val="18"/>
                <w:szCs w:val="18"/>
              </w:rPr>
              <w:t>Thailand</w:t>
            </w:r>
          </w:p>
        </w:tc>
        <w:tc>
          <w:tcPr>
            <w:tcW w:w="1170" w:type="dxa"/>
            <w:tcBorders>
              <w:top w:val="single" w:sz="6" w:space="0" w:color="auto"/>
              <w:left w:val="single" w:sz="6" w:space="0" w:color="auto"/>
              <w:bottom w:val="single" w:sz="6" w:space="0" w:color="auto"/>
              <w:right w:val="single" w:sz="6" w:space="0" w:color="auto"/>
            </w:tcBorders>
            <w:shd w:val="clear" w:color="auto" w:fill="CCECFF"/>
            <w:noWrap/>
            <w:tcMar>
              <w:top w:w="0" w:type="dxa"/>
              <w:left w:w="108" w:type="dxa"/>
              <w:bottom w:w="0" w:type="dxa"/>
              <w:right w:w="108" w:type="dxa"/>
            </w:tcMar>
            <w:vAlign w:val="center"/>
          </w:tcPr>
          <w:p w14:paraId="2A0372D4" w14:textId="1277F0A4" w:rsidR="008B0E3E" w:rsidRDefault="008B0E3E" w:rsidP="008B0E3E">
            <w:pPr>
              <w:rPr>
                <w:rFonts w:asciiTheme="minorHAnsi" w:hAnsiTheme="minorHAnsi" w:cstheme="minorHAnsi"/>
                <w:sz w:val="18"/>
                <w:szCs w:val="18"/>
              </w:rPr>
            </w:pPr>
            <w:r>
              <w:rPr>
                <w:rFonts w:asciiTheme="minorHAnsi" w:hAnsiTheme="minorHAnsi" w:cstheme="minorHAnsi"/>
                <w:sz w:val="18"/>
                <w:szCs w:val="18"/>
              </w:rPr>
              <w:t>2021</w:t>
            </w:r>
          </w:p>
        </w:tc>
        <w:tc>
          <w:tcPr>
            <w:tcW w:w="1890" w:type="dxa"/>
            <w:tcBorders>
              <w:top w:val="single" w:sz="6" w:space="0" w:color="auto"/>
              <w:left w:val="single" w:sz="6" w:space="0" w:color="auto"/>
              <w:bottom w:val="single" w:sz="6" w:space="0" w:color="auto"/>
              <w:right w:val="single" w:sz="12" w:space="0" w:color="auto"/>
            </w:tcBorders>
            <w:shd w:val="clear" w:color="auto" w:fill="CCECFF"/>
            <w:noWrap/>
            <w:tcMar>
              <w:top w:w="0" w:type="dxa"/>
              <w:left w:w="108" w:type="dxa"/>
              <w:bottom w:w="0" w:type="dxa"/>
              <w:right w:w="108" w:type="dxa"/>
            </w:tcMar>
            <w:vAlign w:val="center"/>
          </w:tcPr>
          <w:p w14:paraId="6158F0CD" w14:textId="1C28E9A4" w:rsidR="008B0E3E" w:rsidRDefault="008B0E3E" w:rsidP="008B0E3E">
            <w:pPr>
              <w:rPr>
                <w:rFonts w:asciiTheme="minorHAnsi" w:hAnsiTheme="minorHAnsi" w:cstheme="minorHAnsi"/>
                <w:sz w:val="18"/>
                <w:szCs w:val="18"/>
              </w:rPr>
            </w:pPr>
            <w:r>
              <w:rPr>
                <w:rFonts w:asciiTheme="minorHAnsi" w:hAnsiTheme="minorHAnsi" w:cstheme="minorHAnsi"/>
                <w:sz w:val="18"/>
                <w:szCs w:val="18"/>
              </w:rPr>
              <w:t>Q1 2021</w:t>
            </w:r>
          </w:p>
        </w:tc>
      </w:tr>
      <w:bookmarkEnd w:id="17"/>
    </w:tbl>
    <w:p w14:paraId="3905CEB4" w14:textId="77777777" w:rsidR="00767971" w:rsidRPr="00F8298B" w:rsidRDefault="00767971" w:rsidP="00767971">
      <w:pPr>
        <w:pStyle w:val="xmsonormal"/>
        <w:rPr>
          <w:sz w:val="2"/>
        </w:rPr>
      </w:pPr>
    </w:p>
    <w:p w14:paraId="2ED79A78" w14:textId="77777777" w:rsidR="00767971" w:rsidRPr="00972D00" w:rsidRDefault="00767971" w:rsidP="00767971">
      <w:pPr>
        <w:rPr>
          <w:sz w:val="20"/>
        </w:rPr>
      </w:pPr>
      <w:r w:rsidRPr="00972D00">
        <w:rPr>
          <w:sz w:val="20"/>
        </w:rPr>
        <w:t>*</w:t>
      </w:r>
      <w:r w:rsidRPr="00972D00">
        <w:rPr>
          <w:i/>
          <w:sz w:val="18"/>
          <w:szCs w:val="20"/>
        </w:rPr>
        <w:t>The listed countries are those for which the WHO, FAO, and/ or OIE has provided financial or technical support to the activity.</w:t>
      </w:r>
      <w:r w:rsidRPr="00972D00">
        <w:rPr>
          <w:sz w:val="18"/>
          <w:szCs w:val="20"/>
        </w:rPr>
        <w:t xml:space="preserve"> </w:t>
      </w:r>
    </w:p>
    <w:bookmarkEnd w:id="14"/>
    <w:p w14:paraId="204DC796" w14:textId="77777777" w:rsidR="000E2AAF" w:rsidRDefault="000E2AAF" w:rsidP="00EF6652">
      <w:pPr>
        <w:rPr>
          <w:rFonts w:asciiTheme="minorHAnsi" w:hAnsiTheme="minorHAnsi"/>
          <w:i/>
          <w:iCs/>
          <w:sz w:val="18"/>
          <w:szCs w:val="18"/>
        </w:rPr>
      </w:pPr>
    </w:p>
    <w:p w14:paraId="62EE7EBC" w14:textId="77777777" w:rsidR="00E35D61" w:rsidRPr="00837445" w:rsidRDefault="00E35D61" w:rsidP="00EF6652">
      <w:pPr>
        <w:rPr>
          <w:rFonts w:asciiTheme="minorHAnsi" w:hAnsiTheme="minorHAnsi"/>
          <w:i/>
          <w:iCs/>
          <w:sz w:val="18"/>
          <w:szCs w:val="18"/>
        </w:rPr>
      </w:pPr>
    </w:p>
    <w:p w14:paraId="6DA3516A" w14:textId="502AD838" w:rsidR="009447C0" w:rsidRPr="00FB38EC" w:rsidRDefault="00FB38EC" w:rsidP="00FB38EC">
      <w:pPr>
        <w:rPr>
          <w:rFonts w:asciiTheme="minorHAnsi" w:hAnsiTheme="minorHAnsi"/>
          <w:b/>
          <w:bCs/>
          <w:color w:val="0070C0"/>
          <w:sz w:val="32"/>
          <w:szCs w:val="32"/>
        </w:rPr>
      </w:pPr>
      <w:r w:rsidRPr="00FB38EC">
        <w:rPr>
          <w:rFonts w:asciiTheme="minorHAnsi" w:hAnsiTheme="minorHAnsi"/>
          <w:b/>
          <w:bCs/>
          <w:color w:val="0070C0"/>
          <w:sz w:val="32"/>
          <w:szCs w:val="32"/>
        </w:rPr>
        <w:t>RISK PROFILING</w:t>
      </w:r>
    </w:p>
    <w:p w14:paraId="31176052" w14:textId="77777777" w:rsidR="00E712BD" w:rsidRPr="009447C0" w:rsidRDefault="00E712BD" w:rsidP="009447C0">
      <w:pPr>
        <w:rPr>
          <w:rFonts w:asciiTheme="minorHAnsi" w:hAnsiTheme="minorHAnsi"/>
          <w:b/>
          <w:bCs/>
        </w:rPr>
      </w:pPr>
    </w:p>
    <w:p w14:paraId="68D7062C" w14:textId="027A6739" w:rsidR="000543F6" w:rsidRPr="00837445" w:rsidRDefault="000543F6" w:rsidP="000543F6">
      <w:pPr>
        <w:jc w:val="both"/>
        <w:rPr>
          <w:rFonts w:asciiTheme="minorHAnsi" w:hAnsiTheme="minorHAnsi"/>
        </w:rPr>
      </w:pPr>
      <w:r w:rsidRPr="00837445">
        <w:rPr>
          <w:rFonts w:asciiTheme="minorHAnsi" w:hAnsiTheme="minorHAnsi"/>
        </w:rPr>
        <w:t>Strategic Risk Assessments are undertaken before an event occurs. A strategic risk assessment is used to guide risk</w:t>
      </w:r>
      <w:r>
        <w:rPr>
          <w:rFonts w:asciiTheme="minorHAnsi" w:hAnsiTheme="minorHAnsi"/>
        </w:rPr>
        <w:t>-</w:t>
      </w:r>
      <w:r w:rsidRPr="00837445">
        <w:rPr>
          <w:rFonts w:asciiTheme="minorHAnsi" w:hAnsiTheme="minorHAnsi"/>
        </w:rPr>
        <w:t>informed programming that will catalyse action to prevent, prepare for, and reduce the level of risk associated with a particular hazard and its consequences on health. Actions that stem from a strategic risk assessment can include the prioritisation of limited resources, in-depth capacity and vulnerability assessments, development of emergency response and contingency plans, and the implementation of preparedness and risk mitigation activities.</w:t>
      </w:r>
    </w:p>
    <w:p w14:paraId="1C14C4C4" w14:textId="77777777" w:rsidR="00F041C0" w:rsidRDefault="00F041C0" w:rsidP="000543F6">
      <w:pPr>
        <w:jc w:val="both"/>
        <w:rPr>
          <w:rFonts w:asciiTheme="minorHAnsi" w:hAnsiTheme="minorHAnsi"/>
        </w:rPr>
      </w:pPr>
    </w:p>
    <w:p w14:paraId="63CD5391" w14:textId="77777777" w:rsidR="0063708F" w:rsidRDefault="00EA002E" w:rsidP="000543F6">
      <w:pPr>
        <w:jc w:val="both"/>
        <w:rPr>
          <w:rFonts w:asciiTheme="minorHAnsi" w:hAnsiTheme="minorHAnsi"/>
        </w:rPr>
      </w:pPr>
      <w:r w:rsidRPr="00EA002E">
        <w:rPr>
          <w:rFonts w:asciiTheme="minorHAnsi" w:hAnsiTheme="minorHAnsi"/>
        </w:rPr>
        <w:t>The purpose of the Strategic Tool for Assessing Risks (STAR) is to engage multisectoral stakeholders around a risk assessment developed for health sector planning; to provide a systematic, transparent and evidence-based approach to identify and classify priority hazards by level of risk and; for each hazard, to define the level of national preparedness and readiness required to</w:t>
      </w:r>
      <w:r w:rsidR="00C96DEA">
        <w:rPr>
          <w:rFonts w:asciiTheme="minorHAnsi" w:hAnsiTheme="minorHAnsi"/>
        </w:rPr>
        <w:t xml:space="preserve"> mitigate health consequences.</w:t>
      </w:r>
    </w:p>
    <w:p w14:paraId="570BBCA3" w14:textId="77777777" w:rsidR="000F7253" w:rsidRPr="000E706A" w:rsidRDefault="000F7253" w:rsidP="000543F6">
      <w:pPr>
        <w:jc w:val="both"/>
        <w:rPr>
          <w:rFonts w:asciiTheme="minorHAnsi" w:hAnsiTheme="minorHAnsi"/>
        </w:rPr>
      </w:pPr>
    </w:p>
    <w:p w14:paraId="7850A6AF" w14:textId="77777777" w:rsidR="003349EE" w:rsidRPr="00837445" w:rsidRDefault="003349EE" w:rsidP="000543F6">
      <w:pPr>
        <w:jc w:val="both"/>
        <w:rPr>
          <w:rFonts w:asciiTheme="minorHAnsi" w:hAnsiTheme="minorHAnsi"/>
          <w:b/>
          <w:bCs/>
        </w:rPr>
      </w:pPr>
    </w:p>
    <w:p w14:paraId="49176FE0" w14:textId="2CA46A33" w:rsidR="000543F6" w:rsidRDefault="000543F6" w:rsidP="00F041C0">
      <w:pPr>
        <w:rPr>
          <w:rFonts w:asciiTheme="minorHAnsi" w:hAnsiTheme="minorHAnsi"/>
          <w:b/>
          <w:bCs/>
        </w:rPr>
      </w:pPr>
      <w:r w:rsidRPr="00837445">
        <w:rPr>
          <w:rFonts w:asciiTheme="minorHAnsi" w:hAnsiTheme="minorHAnsi"/>
          <w:b/>
          <w:bCs/>
        </w:rPr>
        <w:t xml:space="preserve">Risk </w:t>
      </w:r>
      <w:r>
        <w:rPr>
          <w:rFonts w:asciiTheme="minorHAnsi" w:hAnsiTheme="minorHAnsi"/>
          <w:b/>
          <w:bCs/>
        </w:rPr>
        <w:t xml:space="preserve">analyses done or risk </w:t>
      </w:r>
      <w:r w:rsidRPr="007C22B4">
        <w:rPr>
          <w:rFonts w:asciiTheme="minorHAnsi" w:hAnsiTheme="minorHAnsi"/>
          <w:b/>
          <w:bCs/>
        </w:rPr>
        <w:t xml:space="preserve">profiling workshops completed to date: </w:t>
      </w:r>
      <w:r w:rsidR="0013734B">
        <w:rPr>
          <w:rFonts w:asciiTheme="minorHAnsi" w:hAnsiTheme="minorHAnsi"/>
          <w:b/>
          <w:bCs/>
        </w:rPr>
        <w:t>64</w:t>
      </w:r>
      <w:r w:rsidR="00D032C0" w:rsidRPr="007C22B4">
        <w:rPr>
          <w:rFonts w:asciiTheme="minorHAnsi" w:hAnsiTheme="minorHAnsi"/>
          <w:b/>
          <w:bCs/>
        </w:rPr>
        <w:t xml:space="preserve"> </w:t>
      </w:r>
      <w:r w:rsidRPr="007C22B4">
        <w:rPr>
          <w:rFonts w:asciiTheme="minorHAnsi" w:hAnsiTheme="minorHAnsi"/>
          <w:b/>
          <w:bCs/>
        </w:rPr>
        <w:t xml:space="preserve">workshops </w:t>
      </w:r>
    </w:p>
    <w:p w14:paraId="5E6C38B3" w14:textId="186B905C" w:rsidR="009864F2" w:rsidRDefault="009717CD" w:rsidP="009864F2">
      <w:pPr>
        <w:pStyle w:val="ListParagraph"/>
        <w:numPr>
          <w:ilvl w:val="0"/>
          <w:numId w:val="3"/>
        </w:numPr>
        <w:jc w:val="both"/>
        <w:rPr>
          <w:rFonts w:asciiTheme="minorHAnsi" w:hAnsiTheme="minorHAnsi"/>
          <w:b/>
          <w:bCs/>
        </w:rPr>
      </w:pPr>
      <w:r>
        <w:rPr>
          <w:rFonts w:asciiTheme="minorHAnsi" w:hAnsiTheme="minorHAnsi"/>
          <w:b/>
          <w:bCs/>
        </w:rPr>
        <w:t>2020 (2</w:t>
      </w:r>
      <w:r w:rsidR="009864F2">
        <w:rPr>
          <w:rFonts w:asciiTheme="minorHAnsi" w:hAnsiTheme="minorHAnsi"/>
          <w:b/>
          <w:bCs/>
        </w:rPr>
        <w:t xml:space="preserve"> workshop): </w:t>
      </w:r>
      <w:r w:rsidR="009864F2" w:rsidRPr="009864F2">
        <w:rPr>
          <w:rFonts w:asciiTheme="minorHAnsi" w:hAnsiTheme="minorHAnsi"/>
          <w:bCs/>
        </w:rPr>
        <w:t>Malawi (20-22 February)</w:t>
      </w:r>
      <w:r w:rsidR="009864F2">
        <w:rPr>
          <w:rFonts w:asciiTheme="minorHAnsi" w:hAnsiTheme="minorHAnsi"/>
          <w:bCs/>
        </w:rPr>
        <w:t xml:space="preserve">, </w:t>
      </w:r>
      <w:r w:rsidR="009864F2" w:rsidRPr="009864F2">
        <w:rPr>
          <w:rFonts w:asciiTheme="minorHAnsi" w:hAnsiTheme="minorHAnsi"/>
          <w:bCs/>
        </w:rPr>
        <w:t>Serbia</w:t>
      </w:r>
      <w:r w:rsidR="009864F2">
        <w:rPr>
          <w:rFonts w:asciiTheme="minorHAnsi" w:hAnsiTheme="minorHAnsi"/>
          <w:bCs/>
        </w:rPr>
        <w:t xml:space="preserve"> (</w:t>
      </w:r>
      <w:r w:rsidR="009864F2" w:rsidRPr="009864F2">
        <w:rPr>
          <w:rFonts w:asciiTheme="minorHAnsi" w:hAnsiTheme="minorHAnsi"/>
          <w:bCs/>
        </w:rPr>
        <w:t>25-27 February</w:t>
      </w:r>
      <w:r w:rsidR="009864F2">
        <w:rPr>
          <w:rFonts w:asciiTheme="minorHAnsi" w:hAnsiTheme="minorHAnsi"/>
          <w:bCs/>
        </w:rPr>
        <w:t>)</w:t>
      </w:r>
    </w:p>
    <w:p w14:paraId="232BB839" w14:textId="097B68B2" w:rsidR="005905E3" w:rsidRDefault="00540668" w:rsidP="0037621F">
      <w:pPr>
        <w:pStyle w:val="ListParagraph"/>
        <w:numPr>
          <w:ilvl w:val="0"/>
          <w:numId w:val="3"/>
        </w:numPr>
        <w:jc w:val="both"/>
        <w:rPr>
          <w:rFonts w:asciiTheme="minorHAnsi" w:hAnsiTheme="minorHAnsi"/>
          <w:b/>
          <w:bCs/>
        </w:rPr>
      </w:pPr>
      <w:r>
        <w:rPr>
          <w:rFonts w:asciiTheme="minorHAnsi" w:hAnsiTheme="minorHAnsi"/>
          <w:b/>
          <w:bCs/>
        </w:rPr>
        <w:t>2019 (</w:t>
      </w:r>
      <w:r w:rsidR="003A146A">
        <w:rPr>
          <w:rFonts w:asciiTheme="minorHAnsi" w:hAnsiTheme="minorHAnsi"/>
          <w:b/>
          <w:bCs/>
        </w:rPr>
        <w:t>1</w:t>
      </w:r>
      <w:r w:rsidR="0037621F">
        <w:rPr>
          <w:rFonts w:asciiTheme="minorHAnsi" w:hAnsiTheme="minorHAnsi"/>
          <w:b/>
          <w:bCs/>
        </w:rPr>
        <w:t>5</w:t>
      </w:r>
      <w:r w:rsidR="005905E3">
        <w:rPr>
          <w:rFonts w:asciiTheme="minorHAnsi" w:hAnsiTheme="minorHAnsi"/>
          <w:b/>
          <w:bCs/>
        </w:rPr>
        <w:t xml:space="preserve"> workshop</w:t>
      </w:r>
      <w:r>
        <w:rPr>
          <w:rFonts w:asciiTheme="minorHAnsi" w:hAnsiTheme="minorHAnsi"/>
          <w:b/>
          <w:bCs/>
        </w:rPr>
        <w:t>s</w:t>
      </w:r>
      <w:r w:rsidR="005905E3">
        <w:rPr>
          <w:rFonts w:asciiTheme="minorHAnsi" w:hAnsiTheme="minorHAnsi"/>
          <w:b/>
          <w:bCs/>
        </w:rPr>
        <w:t xml:space="preserve">): </w:t>
      </w:r>
      <w:r w:rsidRPr="00540668">
        <w:rPr>
          <w:rFonts w:asciiTheme="minorHAnsi" w:hAnsiTheme="minorHAnsi"/>
          <w:bCs/>
        </w:rPr>
        <w:t>Armenia (April 4-5),</w:t>
      </w:r>
      <w:r>
        <w:rPr>
          <w:rFonts w:asciiTheme="minorHAnsi" w:hAnsiTheme="minorHAnsi"/>
          <w:b/>
          <w:bCs/>
        </w:rPr>
        <w:t xml:space="preserve"> </w:t>
      </w:r>
      <w:r w:rsidR="007A687D" w:rsidRPr="007A687D">
        <w:rPr>
          <w:rFonts w:asciiTheme="minorHAnsi" w:hAnsiTheme="minorHAnsi"/>
          <w:bCs/>
        </w:rPr>
        <w:t>Azerbaijan (April 29-30</w:t>
      </w:r>
      <w:r w:rsidR="007A687D" w:rsidRPr="007A687D">
        <w:rPr>
          <w:rFonts w:asciiTheme="minorHAnsi" w:hAnsiTheme="minorHAnsi"/>
          <w:bCs/>
          <w:lang w:val="en-US"/>
        </w:rPr>
        <w:t>),</w:t>
      </w:r>
      <w:r w:rsidR="007A687D">
        <w:rPr>
          <w:rFonts w:asciiTheme="minorHAnsi" w:hAnsiTheme="minorHAnsi"/>
          <w:b/>
          <w:bCs/>
          <w:lang w:val="en-US"/>
        </w:rPr>
        <w:t xml:space="preserve"> </w:t>
      </w:r>
      <w:r w:rsidR="005905E3">
        <w:rPr>
          <w:rFonts w:asciiTheme="minorHAnsi" w:hAnsiTheme="minorHAnsi"/>
          <w:bCs/>
        </w:rPr>
        <w:t>Georgia (March 14-15)</w:t>
      </w:r>
      <w:r w:rsidR="00DE6C04">
        <w:rPr>
          <w:rFonts w:asciiTheme="minorHAnsi" w:hAnsiTheme="minorHAnsi"/>
          <w:bCs/>
        </w:rPr>
        <w:t>, Namibia (June 10-14)</w:t>
      </w:r>
      <w:r w:rsidR="00C91516">
        <w:rPr>
          <w:rFonts w:asciiTheme="minorHAnsi" w:hAnsiTheme="minorHAnsi"/>
          <w:bCs/>
        </w:rPr>
        <w:t xml:space="preserve">, </w:t>
      </w:r>
      <w:r w:rsidR="00C91516" w:rsidRPr="00C91516">
        <w:rPr>
          <w:rFonts w:asciiTheme="minorHAnsi" w:hAnsiTheme="minorHAnsi"/>
          <w:bCs/>
        </w:rPr>
        <w:t>Ukraine (July 9-10)</w:t>
      </w:r>
      <w:r w:rsidR="00F64456">
        <w:rPr>
          <w:rFonts w:asciiTheme="minorHAnsi" w:hAnsiTheme="minorHAnsi"/>
          <w:bCs/>
        </w:rPr>
        <w:t xml:space="preserve">, </w:t>
      </w:r>
      <w:r w:rsidR="00F64456" w:rsidRPr="00F64456">
        <w:rPr>
          <w:rFonts w:asciiTheme="minorHAnsi" w:hAnsiTheme="minorHAnsi"/>
          <w:bCs/>
        </w:rPr>
        <w:t>Eritrea</w:t>
      </w:r>
      <w:r w:rsidR="00F64456">
        <w:rPr>
          <w:rFonts w:asciiTheme="minorHAnsi" w:hAnsiTheme="minorHAnsi"/>
          <w:bCs/>
        </w:rPr>
        <w:t xml:space="preserve"> </w:t>
      </w:r>
      <w:r w:rsidR="00F64456" w:rsidRPr="00F64456">
        <w:rPr>
          <w:rFonts w:asciiTheme="minorHAnsi" w:hAnsiTheme="minorHAnsi"/>
          <w:bCs/>
        </w:rPr>
        <w:t>(22-29 June)</w:t>
      </w:r>
      <w:r w:rsidR="00787EFA">
        <w:rPr>
          <w:rFonts w:asciiTheme="minorHAnsi" w:hAnsiTheme="minorHAnsi"/>
          <w:bCs/>
        </w:rPr>
        <w:t>,</w:t>
      </w:r>
      <w:r w:rsidR="00787EFA" w:rsidRPr="00787EFA">
        <w:rPr>
          <w:rFonts w:asciiTheme="minorHAnsi" w:hAnsiTheme="minorHAnsi"/>
          <w:bCs/>
        </w:rPr>
        <w:t xml:space="preserve"> </w:t>
      </w:r>
      <w:r w:rsidR="00787EFA">
        <w:rPr>
          <w:rFonts w:asciiTheme="minorHAnsi" w:hAnsiTheme="minorHAnsi"/>
          <w:bCs/>
        </w:rPr>
        <w:t xml:space="preserve">Niger (September </w:t>
      </w:r>
      <w:r w:rsidR="00787EFA" w:rsidRPr="001C184D">
        <w:rPr>
          <w:rFonts w:asciiTheme="minorHAnsi" w:hAnsiTheme="minorHAnsi"/>
          <w:bCs/>
        </w:rPr>
        <w:t xml:space="preserve">9 </w:t>
      </w:r>
      <w:r w:rsidR="00787EFA">
        <w:rPr>
          <w:rFonts w:asciiTheme="minorHAnsi" w:hAnsiTheme="minorHAnsi"/>
          <w:bCs/>
        </w:rPr>
        <w:t>–</w:t>
      </w:r>
      <w:r w:rsidR="00787EFA" w:rsidRPr="001C184D">
        <w:rPr>
          <w:rFonts w:asciiTheme="minorHAnsi" w:hAnsiTheme="minorHAnsi"/>
          <w:bCs/>
        </w:rPr>
        <w:t xml:space="preserve"> 13</w:t>
      </w:r>
      <w:r w:rsidR="00787EFA">
        <w:rPr>
          <w:rFonts w:asciiTheme="minorHAnsi" w:hAnsiTheme="minorHAnsi"/>
          <w:bCs/>
        </w:rPr>
        <w:t>), Albania (</w:t>
      </w:r>
      <w:r w:rsidR="00787EFA" w:rsidRPr="00787EFA">
        <w:rPr>
          <w:rFonts w:asciiTheme="minorHAnsi" w:hAnsiTheme="minorHAnsi"/>
          <w:bCs/>
        </w:rPr>
        <w:t>September 10-12</w:t>
      </w:r>
      <w:r w:rsidR="00787EFA">
        <w:rPr>
          <w:rFonts w:asciiTheme="minorHAnsi" w:hAnsiTheme="minorHAnsi"/>
          <w:bCs/>
        </w:rPr>
        <w:t>)</w:t>
      </w:r>
      <w:r w:rsidR="004B4B12">
        <w:rPr>
          <w:rFonts w:asciiTheme="minorHAnsi" w:hAnsiTheme="minorHAnsi"/>
          <w:bCs/>
        </w:rPr>
        <w:t>,</w:t>
      </w:r>
      <w:r w:rsidR="004B4B12" w:rsidRPr="004B4B12">
        <w:rPr>
          <w:rFonts w:asciiTheme="minorHAnsi" w:hAnsiTheme="minorHAnsi"/>
          <w:bCs/>
        </w:rPr>
        <w:t xml:space="preserve"> </w:t>
      </w:r>
      <w:r w:rsidR="00015200">
        <w:rPr>
          <w:rFonts w:asciiTheme="minorHAnsi" w:hAnsiTheme="minorHAnsi"/>
          <w:bCs/>
        </w:rPr>
        <w:t>Gabon (</w:t>
      </w:r>
      <w:r w:rsidR="00015200" w:rsidRPr="00015200">
        <w:rPr>
          <w:rFonts w:asciiTheme="minorHAnsi" w:hAnsiTheme="minorHAnsi"/>
          <w:bCs/>
        </w:rPr>
        <w:t>September 23-27</w:t>
      </w:r>
      <w:r w:rsidR="00015200">
        <w:rPr>
          <w:rFonts w:asciiTheme="minorHAnsi" w:hAnsiTheme="minorHAnsi"/>
          <w:bCs/>
        </w:rPr>
        <w:t xml:space="preserve">), </w:t>
      </w:r>
      <w:r w:rsidR="004B4B12" w:rsidRPr="007D1E79">
        <w:rPr>
          <w:rFonts w:asciiTheme="minorHAnsi" w:hAnsiTheme="minorHAnsi"/>
          <w:bCs/>
        </w:rPr>
        <w:t xml:space="preserve">Republic of Moldova (sub-national </w:t>
      </w:r>
      <w:r w:rsidR="004B4B12" w:rsidRPr="007D1E79">
        <w:rPr>
          <w:rFonts w:asciiTheme="minorHAnsi" w:hAnsiTheme="minorHAnsi"/>
          <w:bCs/>
        </w:rPr>
        <w:lastRenderedPageBreak/>
        <w:t>level)</w:t>
      </w:r>
      <w:r w:rsidR="004B4B12">
        <w:rPr>
          <w:rFonts w:asciiTheme="minorHAnsi" w:hAnsiTheme="minorHAnsi"/>
          <w:bCs/>
        </w:rPr>
        <w:t xml:space="preserve"> (</w:t>
      </w:r>
      <w:r w:rsidR="004B4B12" w:rsidRPr="007D1E79">
        <w:rPr>
          <w:rFonts w:asciiTheme="minorHAnsi" w:hAnsiTheme="minorHAnsi"/>
          <w:bCs/>
        </w:rPr>
        <w:t>September 30 – October 4</w:t>
      </w:r>
      <w:r w:rsidR="004B4B12">
        <w:rPr>
          <w:rFonts w:asciiTheme="minorHAnsi" w:hAnsiTheme="minorHAnsi"/>
          <w:bCs/>
        </w:rPr>
        <w:t>)</w:t>
      </w:r>
      <w:r w:rsidR="003A146A">
        <w:rPr>
          <w:rFonts w:asciiTheme="minorHAnsi" w:hAnsiTheme="minorHAnsi"/>
          <w:bCs/>
        </w:rPr>
        <w:t>,</w:t>
      </w:r>
      <w:r w:rsidR="003A146A" w:rsidRPr="003A146A">
        <w:rPr>
          <w:rFonts w:asciiTheme="minorHAnsi" w:hAnsiTheme="minorHAnsi"/>
          <w:bCs/>
        </w:rPr>
        <w:t xml:space="preserve"> </w:t>
      </w:r>
      <w:r w:rsidR="003A146A" w:rsidRPr="004B4B12">
        <w:rPr>
          <w:rFonts w:asciiTheme="minorHAnsi" w:hAnsiTheme="minorHAnsi"/>
          <w:bCs/>
        </w:rPr>
        <w:t>Kosovo</w:t>
      </w:r>
      <w:r w:rsidR="00887D3A">
        <w:rPr>
          <w:rFonts w:asciiTheme="minorHAnsi" w:hAnsiTheme="minorHAnsi"/>
          <w:bCs/>
          <w:vertAlign w:val="superscript"/>
        </w:rPr>
        <w:t>1</w:t>
      </w:r>
      <w:r w:rsidR="003A146A" w:rsidRPr="004B4B12">
        <w:rPr>
          <w:rFonts w:asciiTheme="minorHAnsi" w:hAnsiTheme="minorHAnsi"/>
          <w:bCs/>
        </w:rPr>
        <w:t xml:space="preserve"> </w:t>
      </w:r>
      <w:r w:rsidR="003A146A">
        <w:rPr>
          <w:rFonts w:asciiTheme="minorHAnsi" w:hAnsiTheme="minorHAnsi"/>
          <w:bCs/>
        </w:rPr>
        <w:t>(</w:t>
      </w:r>
      <w:r w:rsidR="003A146A" w:rsidRPr="004B4B12">
        <w:rPr>
          <w:rFonts w:asciiTheme="minorHAnsi" w:hAnsiTheme="minorHAnsi"/>
          <w:bCs/>
        </w:rPr>
        <w:t>October 23 – 25</w:t>
      </w:r>
      <w:r w:rsidR="003A146A">
        <w:rPr>
          <w:rFonts w:asciiTheme="minorHAnsi" w:hAnsiTheme="minorHAnsi"/>
          <w:bCs/>
        </w:rPr>
        <w:t>)</w:t>
      </w:r>
      <w:r w:rsidR="004A18F9">
        <w:rPr>
          <w:rFonts w:asciiTheme="minorHAnsi" w:hAnsiTheme="minorHAnsi"/>
          <w:bCs/>
        </w:rPr>
        <w:t xml:space="preserve">, </w:t>
      </w:r>
      <w:r w:rsidR="004A18F9" w:rsidRPr="004A18F9">
        <w:rPr>
          <w:rFonts w:asciiTheme="minorHAnsi" w:hAnsiTheme="minorHAnsi"/>
          <w:bCs/>
        </w:rPr>
        <w:t>Kazakhstan</w:t>
      </w:r>
      <w:r w:rsidR="004A18F9">
        <w:rPr>
          <w:rFonts w:asciiTheme="minorHAnsi" w:hAnsiTheme="minorHAnsi"/>
          <w:bCs/>
        </w:rPr>
        <w:t xml:space="preserve"> (</w:t>
      </w:r>
      <w:r w:rsidR="004A18F9" w:rsidRPr="004A18F9">
        <w:rPr>
          <w:rFonts w:asciiTheme="minorHAnsi" w:hAnsiTheme="minorHAnsi"/>
          <w:bCs/>
        </w:rPr>
        <w:t>November 12-14</w:t>
      </w:r>
      <w:r w:rsidR="004A18F9">
        <w:rPr>
          <w:rFonts w:asciiTheme="minorHAnsi" w:hAnsiTheme="minorHAnsi"/>
          <w:bCs/>
        </w:rPr>
        <w:t>)</w:t>
      </w:r>
      <w:r w:rsidR="00276E63">
        <w:rPr>
          <w:rFonts w:asciiTheme="minorHAnsi" w:hAnsiTheme="minorHAnsi"/>
          <w:bCs/>
        </w:rPr>
        <w:t xml:space="preserve">, </w:t>
      </w:r>
      <w:r w:rsidR="00276E63" w:rsidRPr="003A146A">
        <w:rPr>
          <w:rFonts w:asciiTheme="minorHAnsi" w:hAnsiTheme="minorHAnsi"/>
          <w:bCs/>
        </w:rPr>
        <w:t>Jordan</w:t>
      </w:r>
      <w:r w:rsidR="00276E63">
        <w:rPr>
          <w:rFonts w:asciiTheme="minorHAnsi" w:hAnsiTheme="minorHAnsi"/>
          <w:bCs/>
        </w:rPr>
        <w:t xml:space="preserve"> (</w:t>
      </w:r>
      <w:r w:rsidR="005F3AF1">
        <w:rPr>
          <w:rFonts w:asciiTheme="minorHAnsi" w:hAnsiTheme="minorHAnsi"/>
          <w:bCs/>
        </w:rPr>
        <w:t>December 8-10</w:t>
      </w:r>
      <w:r w:rsidR="00276E63">
        <w:rPr>
          <w:rFonts w:asciiTheme="minorHAnsi" w:hAnsiTheme="minorHAnsi"/>
          <w:bCs/>
        </w:rPr>
        <w:t>), Sweden (</w:t>
      </w:r>
      <w:r w:rsidR="00276E63" w:rsidRPr="00276E63">
        <w:rPr>
          <w:rFonts w:asciiTheme="minorHAnsi" w:hAnsiTheme="minorHAnsi"/>
          <w:bCs/>
        </w:rPr>
        <w:t>November 25-26</w:t>
      </w:r>
      <w:r w:rsidR="00276E63">
        <w:rPr>
          <w:rFonts w:asciiTheme="minorHAnsi" w:hAnsiTheme="minorHAnsi"/>
          <w:bCs/>
        </w:rPr>
        <w:t>)</w:t>
      </w:r>
      <w:r w:rsidR="0037621F">
        <w:t xml:space="preserve">, </w:t>
      </w:r>
      <w:r w:rsidR="0037621F" w:rsidRPr="0037621F">
        <w:rPr>
          <w:rFonts w:asciiTheme="minorHAnsi" w:hAnsiTheme="minorHAnsi"/>
          <w:bCs/>
        </w:rPr>
        <w:t>Botswana (November 18-22)</w:t>
      </w:r>
    </w:p>
    <w:p w14:paraId="5F471FFF" w14:textId="77777777" w:rsidR="000835F6" w:rsidRPr="00677465" w:rsidRDefault="007A6755" w:rsidP="00541BF6">
      <w:pPr>
        <w:pStyle w:val="ListParagraph"/>
        <w:numPr>
          <w:ilvl w:val="0"/>
          <w:numId w:val="3"/>
        </w:numPr>
        <w:jc w:val="both"/>
        <w:rPr>
          <w:rFonts w:asciiTheme="minorHAnsi" w:hAnsiTheme="minorHAnsi"/>
          <w:b/>
          <w:bCs/>
        </w:rPr>
      </w:pPr>
      <w:r w:rsidRPr="00677465">
        <w:rPr>
          <w:rFonts w:asciiTheme="minorHAnsi" w:hAnsiTheme="minorHAnsi"/>
          <w:b/>
          <w:bCs/>
        </w:rPr>
        <w:t>2018 (</w:t>
      </w:r>
      <w:r w:rsidR="00AA4AC4" w:rsidRPr="00677465">
        <w:rPr>
          <w:rFonts w:asciiTheme="minorHAnsi" w:hAnsiTheme="minorHAnsi"/>
          <w:b/>
          <w:bCs/>
        </w:rPr>
        <w:t>1</w:t>
      </w:r>
      <w:r w:rsidR="005A05FC">
        <w:rPr>
          <w:rFonts w:asciiTheme="minorHAnsi" w:hAnsiTheme="minorHAnsi"/>
          <w:b/>
          <w:bCs/>
        </w:rPr>
        <w:t>9</w:t>
      </w:r>
      <w:r w:rsidR="009B467E" w:rsidRPr="00677465">
        <w:rPr>
          <w:rFonts w:asciiTheme="minorHAnsi" w:hAnsiTheme="minorHAnsi"/>
          <w:b/>
          <w:bCs/>
        </w:rPr>
        <w:t xml:space="preserve"> </w:t>
      </w:r>
      <w:r w:rsidR="000543F6" w:rsidRPr="00677465">
        <w:rPr>
          <w:rFonts w:asciiTheme="minorHAnsi" w:hAnsiTheme="minorHAnsi"/>
          <w:b/>
          <w:bCs/>
        </w:rPr>
        <w:t>workshop</w:t>
      </w:r>
      <w:r w:rsidR="00956E41" w:rsidRPr="00677465">
        <w:rPr>
          <w:rFonts w:asciiTheme="minorHAnsi" w:hAnsiTheme="minorHAnsi"/>
          <w:b/>
          <w:bCs/>
        </w:rPr>
        <w:t>s</w:t>
      </w:r>
      <w:r w:rsidR="000543F6" w:rsidRPr="00677465">
        <w:rPr>
          <w:rFonts w:asciiTheme="minorHAnsi" w:hAnsiTheme="minorHAnsi"/>
          <w:b/>
          <w:bCs/>
        </w:rPr>
        <w:t>):</w:t>
      </w:r>
      <w:r w:rsidR="003A5FC7" w:rsidRPr="00677465">
        <w:rPr>
          <w:rFonts w:asciiTheme="minorHAnsi" w:hAnsiTheme="minorHAnsi"/>
          <w:b/>
          <w:bCs/>
        </w:rPr>
        <w:t xml:space="preserve"> </w:t>
      </w:r>
      <w:r w:rsidRPr="00677465">
        <w:rPr>
          <w:rFonts w:asciiTheme="minorHAnsi" w:hAnsiTheme="minorHAnsi"/>
          <w:bCs/>
        </w:rPr>
        <w:t>Bahrain (February 27-29),</w:t>
      </w:r>
      <w:r w:rsidRPr="00677465">
        <w:rPr>
          <w:rFonts w:asciiTheme="minorHAnsi" w:hAnsiTheme="minorHAnsi"/>
          <w:b/>
          <w:bCs/>
        </w:rPr>
        <w:t xml:space="preserve"> </w:t>
      </w:r>
      <w:r w:rsidR="00EF2FA9" w:rsidRPr="00677465">
        <w:rPr>
          <w:rFonts w:asciiTheme="minorHAnsi" w:hAnsiTheme="minorHAnsi"/>
          <w:bCs/>
        </w:rPr>
        <w:t>Burundi (October 29</w:t>
      </w:r>
      <w:r w:rsidR="00187173" w:rsidRPr="00677465">
        <w:rPr>
          <w:rFonts w:asciiTheme="minorHAnsi" w:hAnsiTheme="minorHAnsi"/>
          <w:bCs/>
        </w:rPr>
        <w:t xml:space="preserve"> </w:t>
      </w:r>
      <w:r w:rsidR="00EF2FA9" w:rsidRPr="00677465">
        <w:rPr>
          <w:rFonts w:asciiTheme="minorHAnsi" w:hAnsiTheme="minorHAnsi"/>
          <w:bCs/>
        </w:rPr>
        <w:t>– November 2</w:t>
      </w:r>
      <w:r w:rsidR="00187173" w:rsidRPr="00677465">
        <w:rPr>
          <w:rFonts w:asciiTheme="minorHAnsi" w:hAnsiTheme="minorHAnsi"/>
          <w:bCs/>
        </w:rPr>
        <w:t xml:space="preserve">), </w:t>
      </w:r>
      <w:r w:rsidR="003422EE" w:rsidRPr="00677465">
        <w:rPr>
          <w:rFonts w:asciiTheme="minorHAnsi" w:hAnsiTheme="minorHAnsi"/>
          <w:bCs/>
        </w:rPr>
        <w:t>Iran (August 15-16)</w:t>
      </w:r>
      <w:r w:rsidR="003422EE">
        <w:rPr>
          <w:rFonts w:asciiTheme="minorHAnsi" w:hAnsiTheme="minorHAnsi"/>
          <w:bCs/>
        </w:rPr>
        <w:t xml:space="preserve">, </w:t>
      </w:r>
      <w:r w:rsidR="00D55533" w:rsidRPr="00677465">
        <w:rPr>
          <w:rFonts w:asciiTheme="minorHAnsi" w:hAnsiTheme="minorHAnsi"/>
          <w:bCs/>
        </w:rPr>
        <w:t xml:space="preserve">Kenya (October 22-26), </w:t>
      </w:r>
      <w:r w:rsidR="009B467E" w:rsidRPr="00677465">
        <w:rPr>
          <w:rFonts w:asciiTheme="minorHAnsi" w:hAnsiTheme="minorHAnsi"/>
          <w:bCs/>
        </w:rPr>
        <w:t xml:space="preserve">Kingdom of Eswatini (December 5-9), </w:t>
      </w:r>
      <w:r w:rsidR="00340F65" w:rsidRPr="00677465">
        <w:rPr>
          <w:rFonts w:asciiTheme="minorHAnsi" w:hAnsiTheme="minorHAnsi"/>
          <w:bCs/>
        </w:rPr>
        <w:t xml:space="preserve">Kuwait (September 26-27), </w:t>
      </w:r>
      <w:r w:rsidR="00583E84" w:rsidRPr="00677465">
        <w:rPr>
          <w:rFonts w:asciiTheme="minorHAnsi" w:hAnsiTheme="minorHAnsi"/>
          <w:bCs/>
        </w:rPr>
        <w:t>Kyrgyzstan (July 02-06)</w:t>
      </w:r>
      <w:r w:rsidR="00DD6965" w:rsidRPr="00677465">
        <w:rPr>
          <w:rFonts w:asciiTheme="minorHAnsi" w:hAnsiTheme="minorHAnsi"/>
          <w:bCs/>
        </w:rPr>
        <w:t xml:space="preserve">, </w:t>
      </w:r>
      <w:r w:rsidR="000543F6" w:rsidRPr="00677465">
        <w:rPr>
          <w:rFonts w:asciiTheme="minorHAnsi" w:hAnsiTheme="minorHAnsi"/>
          <w:bCs/>
        </w:rPr>
        <w:t>Eastern Mediterranean WHO Risk Profile (February 27-28</w:t>
      </w:r>
      <w:r w:rsidR="00591DCB" w:rsidRPr="00677465">
        <w:rPr>
          <w:rFonts w:asciiTheme="minorHAnsi" w:hAnsiTheme="minorHAnsi"/>
          <w:bCs/>
        </w:rPr>
        <w:t>),</w:t>
      </w:r>
      <w:r w:rsidR="000543F6" w:rsidRPr="00677465">
        <w:rPr>
          <w:rFonts w:asciiTheme="minorHAnsi" w:hAnsiTheme="minorHAnsi"/>
          <w:bCs/>
        </w:rPr>
        <w:t xml:space="preserve"> </w:t>
      </w:r>
      <w:r w:rsidR="00340F65" w:rsidRPr="00677465">
        <w:rPr>
          <w:rFonts w:asciiTheme="minorHAnsi" w:hAnsiTheme="minorHAnsi"/>
          <w:bCs/>
        </w:rPr>
        <w:t>Les</w:t>
      </w:r>
      <w:r w:rsidR="00340F65" w:rsidRPr="005A05FC">
        <w:rPr>
          <w:rFonts w:asciiTheme="minorHAnsi" w:hAnsiTheme="minorHAnsi"/>
          <w:bCs/>
        </w:rPr>
        <w:t>otho (May 28-June</w:t>
      </w:r>
      <w:r w:rsidR="00F21BE2">
        <w:rPr>
          <w:rFonts w:asciiTheme="minorHAnsi" w:hAnsiTheme="minorHAnsi"/>
          <w:bCs/>
        </w:rPr>
        <w:t xml:space="preserve"> </w:t>
      </w:r>
      <w:r w:rsidR="00340F65" w:rsidRPr="005A05FC">
        <w:rPr>
          <w:rFonts w:asciiTheme="minorHAnsi" w:hAnsiTheme="minorHAnsi"/>
          <w:bCs/>
        </w:rPr>
        <w:t xml:space="preserve">1), </w:t>
      </w:r>
      <w:r w:rsidR="00571A92" w:rsidRPr="005A05FC">
        <w:rPr>
          <w:rFonts w:asciiTheme="minorHAnsi" w:hAnsiTheme="minorHAnsi"/>
          <w:bCs/>
        </w:rPr>
        <w:t xml:space="preserve">Liberia (November 11-17), </w:t>
      </w:r>
      <w:r w:rsidR="005A05FC" w:rsidRPr="005A05FC">
        <w:t>Republic of Moldova (December 13-14),</w:t>
      </w:r>
      <w:r w:rsidR="005A05FC">
        <w:t xml:space="preserve"> </w:t>
      </w:r>
      <w:r w:rsidR="00571A92" w:rsidRPr="00677465">
        <w:rPr>
          <w:rFonts w:asciiTheme="minorHAnsi" w:hAnsiTheme="minorHAnsi"/>
          <w:bCs/>
        </w:rPr>
        <w:t xml:space="preserve">Morocco (November 11-14), </w:t>
      </w:r>
      <w:r w:rsidR="00D34B0E" w:rsidRPr="00677465">
        <w:rPr>
          <w:rFonts w:asciiTheme="minorHAnsi" w:hAnsiTheme="minorHAnsi"/>
          <w:bCs/>
        </w:rPr>
        <w:t xml:space="preserve">Nigeria Public Health Risk Assessment (February), </w:t>
      </w:r>
      <w:r w:rsidR="008A3761" w:rsidRPr="00677465">
        <w:rPr>
          <w:rFonts w:asciiTheme="minorHAnsi" w:hAnsiTheme="minorHAnsi"/>
          <w:bCs/>
        </w:rPr>
        <w:t>Nigeria (July 9-13</w:t>
      </w:r>
      <w:r w:rsidR="0070253F" w:rsidRPr="00677465">
        <w:rPr>
          <w:rFonts w:asciiTheme="minorHAnsi" w:hAnsiTheme="minorHAnsi"/>
          <w:bCs/>
        </w:rPr>
        <w:t xml:space="preserve">), </w:t>
      </w:r>
      <w:r w:rsidR="00CC4820" w:rsidRPr="00677465">
        <w:rPr>
          <w:rFonts w:asciiTheme="minorHAnsi" w:hAnsiTheme="minorHAnsi"/>
          <w:bCs/>
        </w:rPr>
        <w:t xml:space="preserve">Somalia (August 29-30), Sudan (August 15-16), </w:t>
      </w:r>
      <w:r w:rsidR="00AA4AC4" w:rsidRPr="00677465">
        <w:rPr>
          <w:rFonts w:asciiTheme="minorHAnsi" w:hAnsiTheme="minorHAnsi"/>
          <w:bCs/>
        </w:rPr>
        <w:t xml:space="preserve">Tunisia (September 20-21), </w:t>
      </w:r>
      <w:r w:rsidR="008A3761" w:rsidRPr="00677465">
        <w:rPr>
          <w:rFonts w:asciiTheme="minorHAnsi" w:hAnsiTheme="minorHAnsi"/>
          <w:bCs/>
        </w:rPr>
        <w:t xml:space="preserve">United Republic of Tanzania (Zanzibar) (August 13-17), </w:t>
      </w:r>
      <w:r w:rsidR="00D34B0E" w:rsidRPr="00677465">
        <w:rPr>
          <w:rFonts w:asciiTheme="minorHAnsi" w:hAnsiTheme="minorHAnsi"/>
          <w:bCs/>
        </w:rPr>
        <w:t>Zambia (May 21-25).</w:t>
      </w:r>
    </w:p>
    <w:p w14:paraId="46A369CE" w14:textId="77777777" w:rsidR="000543F6" w:rsidRPr="007C22B4" w:rsidRDefault="000543F6" w:rsidP="00541BF6">
      <w:pPr>
        <w:pStyle w:val="ListParagraph"/>
        <w:numPr>
          <w:ilvl w:val="0"/>
          <w:numId w:val="3"/>
        </w:numPr>
        <w:jc w:val="both"/>
        <w:rPr>
          <w:rFonts w:asciiTheme="minorHAnsi" w:hAnsiTheme="minorHAnsi"/>
        </w:rPr>
      </w:pPr>
      <w:r w:rsidRPr="007C22B4">
        <w:rPr>
          <w:rFonts w:asciiTheme="minorHAnsi" w:hAnsiTheme="minorHAnsi"/>
          <w:b/>
          <w:bCs/>
        </w:rPr>
        <w:t>2017 (</w:t>
      </w:r>
      <w:r>
        <w:rPr>
          <w:rFonts w:asciiTheme="minorHAnsi" w:hAnsiTheme="minorHAnsi"/>
          <w:b/>
          <w:bCs/>
        </w:rPr>
        <w:t>7</w:t>
      </w:r>
      <w:r w:rsidRPr="007C22B4">
        <w:rPr>
          <w:rFonts w:asciiTheme="minorHAnsi" w:hAnsiTheme="minorHAnsi"/>
          <w:b/>
          <w:bCs/>
        </w:rPr>
        <w:t xml:space="preserve"> workshops): </w:t>
      </w:r>
      <w:r w:rsidRPr="007C22B4">
        <w:rPr>
          <w:rFonts w:asciiTheme="minorHAnsi" w:hAnsiTheme="minorHAnsi"/>
        </w:rPr>
        <w:t xml:space="preserve">Benin (October 11-14), Cape Verde (June 26-30), Comoros (July 24-28), Côte d’Ivoire (May 22-25), </w:t>
      </w:r>
      <w:r>
        <w:rPr>
          <w:rFonts w:asciiTheme="minorHAnsi" w:hAnsiTheme="minorHAnsi"/>
        </w:rPr>
        <w:t xml:space="preserve">Guinea (October 30 – November 03), </w:t>
      </w:r>
      <w:r w:rsidRPr="007C22B4">
        <w:rPr>
          <w:rFonts w:asciiTheme="minorHAnsi" w:hAnsiTheme="minorHAnsi"/>
        </w:rPr>
        <w:t>Mozambique (October 23-27), South Sudan (July 2-6).</w:t>
      </w:r>
    </w:p>
    <w:p w14:paraId="061EDA75" w14:textId="77777777" w:rsidR="006A263E" w:rsidRPr="0070253F" w:rsidRDefault="000543F6" w:rsidP="00541BF6">
      <w:pPr>
        <w:pStyle w:val="ListParagraph"/>
        <w:numPr>
          <w:ilvl w:val="0"/>
          <w:numId w:val="3"/>
        </w:numPr>
        <w:jc w:val="both"/>
        <w:rPr>
          <w:rFonts w:asciiTheme="minorHAnsi" w:hAnsiTheme="minorHAnsi"/>
        </w:rPr>
      </w:pPr>
      <w:r w:rsidRPr="007C22B4">
        <w:rPr>
          <w:rFonts w:asciiTheme="minorHAnsi" w:hAnsiTheme="minorHAnsi"/>
          <w:b/>
          <w:bCs/>
        </w:rPr>
        <w:t xml:space="preserve">2016 (21 workshops): </w:t>
      </w:r>
      <w:r w:rsidRPr="007C22B4">
        <w:rPr>
          <w:rFonts w:asciiTheme="minorHAnsi" w:hAnsiTheme="minorHAnsi"/>
        </w:rPr>
        <w:t xml:space="preserve">Benin, Burkina Faso, Cameroon, Central African Republic, Chad, Côte d’Ivoire, Democratic Republic of Congo, Ethiopia, Gambia, Ghana, Guinea Bissau, Liberia, Malawi, Mali, Mauritania, Niger, Senegal, Sierra Leone, Togo, Uganda, United Republic of Tanzania. </w:t>
      </w:r>
    </w:p>
    <w:p w14:paraId="68AF6D14" w14:textId="77777777" w:rsidR="00F8298B" w:rsidRDefault="00F8298B" w:rsidP="00F041C0">
      <w:pPr>
        <w:rPr>
          <w:rFonts w:asciiTheme="minorHAnsi" w:hAnsiTheme="minorHAnsi"/>
          <w:b/>
          <w:bCs/>
        </w:rPr>
      </w:pPr>
    </w:p>
    <w:p w14:paraId="2CF88969" w14:textId="46303280" w:rsidR="00381F48" w:rsidRPr="00540668" w:rsidRDefault="000543F6" w:rsidP="00F041C0">
      <w:pPr>
        <w:rPr>
          <w:rFonts w:asciiTheme="minorHAnsi" w:hAnsiTheme="minorHAnsi"/>
          <w:lang w:val="en-US"/>
        </w:rPr>
      </w:pPr>
      <w:r w:rsidRPr="007C22B4">
        <w:rPr>
          <w:rFonts w:asciiTheme="minorHAnsi" w:hAnsiTheme="minorHAnsi"/>
          <w:b/>
          <w:bCs/>
        </w:rPr>
        <w:t xml:space="preserve">Next scheduled workshop(s): </w:t>
      </w:r>
      <w:r w:rsidR="00372542">
        <w:rPr>
          <w:rFonts w:asciiTheme="minorHAnsi" w:hAnsiTheme="minorHAnsi"/>
          <w:bCs/>
        </w:rPr>
        <w:t>TBC</w:t>
      </w:r>
      <w:r w:rsidR="00A155EF">
        <w:rPr>
          <w:rFonts w:asciiTheme="minorHAnsi" w:hAnsiTheme="minorHAnsi"/>
          <w:bCs/>
        </w:rPr>
        <w:t xml:space="preserve"> </w:t>
      </w:r>
      <w:r w:rsidR="008718F6">
        <w:rPr>
          <w:rFonts w:asciiTheme="minorHAnsi" w:hAnsiTheme="minorHAnsi"/>
          <w:bCs/>
        </w:rPr>
        <w:t xml:space="preserve"> </w:t>
      </w:r>
    </w:p>
    <w:p w14:paraId="55BC3F42" w14:textId="77777777" w:rsidR="00381F48" w:rsidRDefault="00381F48" w:rsidP="000543F6">
      <w:pPr>
        <w:rPr>
          <w:rFonts w:asciiTheme="minorHAnsi" w:hAnsiTheme="minorHAnsi"/>
          <w:b/>
          <w:bCs/>
        </w:rPr>
      </w:pPr>
    </w:p>
    <w:p w14:paraId="31D3B712" w14:textId="6743A510" w:rsidR="000543F6" w:rsidRDefault="000A3C9B" w:rsidP="00DD6965">
      <w:pPr>
        <w:rPr>
          <w:rFonts w:asciiTheme="minorHAnsi" w:hAnsiTheme="minorHAnsi"/>
          <w:b/>
          <w:bCs/>
        </w:rPr>
      </w:pPr>
      <w:r>
        <w:rPr>
          <w:rFonts w:asciiTheme="minorHAnsi" w:hAnsiTheme="minorHAnsi"/>
          <w:b/>
          <w:bCs/>
        </w:rPr>
        <w:t>Risk profiling</w:t>
      </w:r>
      <w:r w:rsidR="0068517F">
        <w:rPr>
          <w:rFonts w:asciiTheme="minorHAnsi" w:hAnsiTheme="minorHAnsi"/>
          <w:b/>
          <w:bCs/>
        </w:rPr>
        <w:t xml:space="preserve"> w</w:t>
      </w:r>
      <w:r w:rsidR="000543F6" w:rsidRPr="007C22B4">
        <w:rPr>
          <w:rFonts w:asciiTheme="minorHAnsi" w:hAnsiTheme="minorHAnsi"/>
          <w:b/>
          <w:bCs/>
        </w:rPr>
        <w:t xml:space="preserve">orkshops in </w:t>
      </w:r>
      <w:r w:rsidR="00E60D9A">
        <w:rPr>
          <w:rFonts w:asciiTheme="minorHAnsi" w:hAnsiTheme="minorHAnsi"/>
          <w:b/>
          <w:bCs/>
        </w:rPr>
        <w:t xml:space="preserve">Pipeline: </w:t>
      </w:r>
      <w:r w:rsidR="009864F2">
        <w:rPr>
          <w:rFonts w:asciiTheme="minorHAnsi" w:hAnsiTheme="minorHAnsi"/>
          <w:b/>
          <w:bCs/>
        </w:rPr>
        <w:t>6</w:t>
      </w:r>
      <w:r w:rsidR="009B467E">
        <w:rPr>
          <w:rFonts w:asciiTheme="minorHAnsi" w:hAnsiTheme="minorHAnsi"/>
          <w:b/>
          <w:bCs/>
        </w:rPr>
        <w:t xml:space="preserve"> </w:t>
      </w:r>
      <w:r w:rsidR="000543F6" w:rsidRPr="007C22B4">
        <w:rPr>
          <w:rFonts w:asciiTheme="minorHAnsi" w:hAnsiTheme="minorHAnsi"/>
          <w:b/>
          <w:bCs/>
        </w:rPr>
        <w:t xml:space="preserve">workshops </w:t>
      </w:r>
      <w:r w:rsidR="00FE03FB">
        <w:rPr>
          <w:rFonts w:asciiTheme="minorHAnsi" w:hAnsiTheme="minorHAnsi"/>
          <w:b/>
          <w:bCs/>
        </w:rPr>
        <w:t xml:space="preserve"> </w:t>
      </w:r>
    </w:p>
    <w:p w14:paraId="2222FD31" w14:textId="4A9D124F" w:rsidR="007F2F6E" w:rsidRDefault="007F2F6E" w:rsidP="000543F6">
      <w:pPr>
        <w:rPr>
          <w:rFonts w:asciiTheme="minorHAnsi" w:hAnsiTheme="minorHAnsi"/>
        </w:rPr>
      </w:pPr>
    </w:p>
    <w:p w14:paraId="06D45045" w14:textId="77777777" w:rsidR="009C3294" w:rsidRPr="007C22B4" w:rsidRDefault="009C3294" w:rsidP="000543F6">
      <w:pPr>
        <w:rPr>
          <w:rFonts w:asciiTheme="minorHAnsi" w:hAnsiTheme="minorHAnsi"/>
        </w:rPr>
      </w:pPr>
    </w:p>
    <w:tbl>
      <w:tblPr>
        <w:tblStyle w:val="TableGrid"/>
        <w:tblW w:w="8928"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85"/>
        <w:gridCol w:w="3633"/>
        <w:gridCol w:w="1350"/>
        <w:gridCol w:w="2160"/>
      </w:tblGrid>
      <w:tr w:rsidR="00EA002E" w:rsidRPr="007C22B4" w14:paraId="4612F1B5" w14:textId="77777777" w:rsidTr="001933E4">
        <w:trPr>
          <w:trHeight w:val="315"/>
        </w:trPr>
        <w:tc>
          <w:tcPr>
            <w:tcW w:w="1785" w:type="dxa"/>
            <w:tcBorders>
              <w:bottom w:val="single" w:sz="12" w:space="0" w:color="auto"/>
              <w:right w:val="single" w:sz="12" w:space="0" w:color="auto"/>
            </w:tcBorders>
            <w:shd w:val="clear" w:color="auto" w:fill="F2F2F2" w:themeFill="background1" w:themeFillShade="F2"/>
            <w:vAlign w:val="center"/>
            <w:hideMark/>
          </w:tcPr>
          <w:p w14:paraId="3357F780" w14:textId="77777777" w:rsidR="00EA002E" w:rsidRPr="007C22B4" w:rsidRDefault="00EA002E" w:rsidP="00A023DD">
            <w:pPr>
              <w:rPr>
                <w:rFonts w:asciiTheme="minorHAnsi" w:hAnsiTheme="minorHAnsi" w:cstheme="minorHAnsi"/>
                <w:b/>
                <w:bCs/>
                <w:sz w:val="18"/>
                <w:szCs w:val="18"/>
              </w:rPr>
            </w:pPr>
            <w:r w:rsidRPr="007C22B4">
              <w:rPr>
                <w:rFonts w:asciiTheme="minorHAnsi" w:hAnsiTheme="minorHAnsi" w:cstheme="minorHAnsi"/>
                <w:b/>
                <w:bCs/>
                <w:sz w:val="18"/>
                <w:szCs w:val="18"/>
              </w:rPr>
              <w:t>REGION</w:t>
            </w:r>
          </w:p>
        </w:tc>
        <w:tc>
          <w:tcPr>
            <w:tcW w:w="3633" w:type="dxa"/>
            <w:tcBorders>
              <w:left w:val="single" w:sz="12" w:space="0" w:color="auto"/>
              <w:bottom w:val="single" w:sz="12" w:space="0" w:color="auto"/>
            </w:tcBorders>
            <w:shd w:val="clear" w:color="auto" w:fill="CCECFF"/>
            <w:vAlign w:val="center"/>
            <w:hideMark/>
          </w:tcPr>
          <w:p w14:paraId="50BEB3E7" w14:textId="77777777" w:rsidR="00EA002E" w:rsidRPr="007C22B4" w:rsidRDefault="00EA002E" w:rsidP="00A023DD">
            <w:pPr>
              <w:rPr>
                <w:rFonts w:asciiTheme="minorHAnsi" w:hAnsiTheme="minorHAnsi" w:cstheme="minorHAnsi"/>
                <w:b/>
                <w:bCs/>
                <w:sz w:val="18"/>
                <w:szCs w:val="18"/>
              </w:rPr>
            </w:pPr>
            <w:r w:rsidRPr="007C22B4">
              <w:rPr>
                <w:rFonts w:asciiTheme="minorHAnsi" w:hAnsiTheme="minorHAnsi" w:cstheme="minorHAnsi"/>
                <w:b/>
                <w:bCs/>
                <w:sz w:val="18"/>
                <w:szCs w:val="18"/>
              </w:rPr>
              <w:t>COUNTRY</w:t>
            </w:r>
          </w:p>
        </w:tc>
        <w:tc>
          <w:tcPr>
            <w:tcW w:w="3510" w:type="dxa"/>
            <w:gridSpan w:val="2"/>
            <w:tcBorders>
              <w:bottom w:val="single" w:sz="12" w:space="0" w:color="auto"/>
            </w:tcBorders>
            <w:shd w:val="clear" w:color="auto" w:fill="CCECFF"/>
            <w:vAlign w:val="center"/>
            <w:hideMark/>
          </w:tcPr>
          <w:p w14:paraId="3F088CEB" w14:textId="77777777" w:rsidR="00EA002E" w:rsidRPr="007C22B4" w:rsidRDefault="00EA002E" w:rsidP="00A023DD">
            <w:pPr>
              <w:rPr>
                <w:rFonts w:asciiTheme="minorHAnsi" w:hAnsiTheme="minorHAnsi" w:cstheme="minorHAnsi"/>
                <w:b/>
                <w:bCs/>
                <w:sz w:val="18"/>
                <w:szCs w:val="18"/>
              </w:rPr>
            </w:pPr>
            <w:r w:rsidRPr="007C22B4">
              <w:rPr>
                <w:rFonts w:asciiTheme="minorHAnsi" w:hAnsiTheme="minorHAnsi" w:cstheme="minorHAnsi"/>
                <w:b/>
                <w:bCs/>
                <w:sz w:val="18"/>
                <w:szCs w:val="18"/>
              </w:rPr>
              <w:t>DATES</w:t>
            </w:r>
          </w:p>
        </w:tc>
      </w:tr>
      <w:tr w:rsidR="00EA002E" w:rsidRPr="007C22B4" w14:paraId="0BC0E663" w14:textId="77777777" w:rsidTr="00EB3477">
        <w:trPr>
          <w:trHeight w:val="315"/>
        </w:trPr>
        <w:tc>
          <w:tcPr>
            <w:tcW w:w="1785" w:type="dxa"/>
            <w:tcBorders>
              <w:top w:val="single" w:sz="12" w:space="0" w:color="auto"/>
              <w:bottom w:val="single" w:sz="4" w:space="0" w:color="auto"/>
              <w:right w:val="single" w:sz="12" w:space="0" w:color="auto"/>
            </w:tcBorders>
            <w:shd w:val="clear" w:color="auto" w:fill="F2F2F2" w:themeFill="background1" w:themeFillShade="F2"/>
            <w:noWrap/>
            <w:vAlign w:val="center"/>
          </w:tcPr>
          <w:p w14:paraId="5FCF7A87" w14:textId="77777777" w:rsidR="00EA002E" w:rsidRDefault="00EA002E" w:rsidP="00A023DD">
            <w:pPr>
              <w:rPr>
                <w:rFonts w:asciiTheme="minorHAnsi" w:hAnsiTheme="minorHAnsi" w:cstheme="minorHAnsi"/>
                <w:b/>
                <w:bCs/>
                <w:sz w:val="18"/>
                <w:szCs w:val="18"/>
              </w:rPr>
            </w:pPr>
            <w:r>
              <w:rPr>
                <w:rFonts w:asciiTheme="minorHAnsi" w:hAnsiTheme="minorHAnsi" w:cstheme="minorHAnsi"/>
                <w:b/>
                <w:bCs/>
                <w:sz w:val="18"/>
                <w:szCs w:val="18"/>
              </w:rPr>
              <w:t>AFRO</w:t>
            </w:r>
          </w:p>
        </w:tc>
        <w:tc>
          <w:tcPr>
            <w:tcW w:w="3633" w:type="dxa"/>
            <w:tcBorders>
              <w:top w:val="single" w:sz="12" w:space="0" w:color="auto"/>
              <w:left w:val="single" w:sz="12" w:space="0" w:color="auto"/>
              <w:bottom w:val="single" w:sz="4" w:space="0" w:color="auto"/>
              <w:right w:val="single" w:sz="6" w:space="0" w:color="auto"/>
            </w:tcBorders>
            <w:shd w:val="clear" w:color="auto" w:fill="CCECFF"/>
            <w:vAlign w:val="center"/>
          </w:tcPr>
          <w:p w14:paraId="359C7BB7" w14:textId="77777777" w:rsidR="00EA002E" w:rsidRPr="004D3A5A" w:rsidRDefault="00EA002E" w:rsidP="004D3A5A">
            <w:pPr>
              <w:rPr>
                <w:rFonts w:asciiTheme="minorHAnsi" w:hAnsiTheme="minorHAnsi" w:cstheme="minorHAnsi"/>
                <w:sz w:val="18"/>
                <w:szCs w:val="18"/>
              </w:rPr>
            </w:pPr>
            <w:r w:rsidRPr="004D3A5A">
              <w:rPr>
                <w:rFonts w:asciiTheme="minorHAnsi" w:hAnsiTheme="minorHAnsi" w:cstheme="minorHAnsi"/>
                <w:sz w:val="18"/>
                <w:szCs w:val="18"/>
              </w:rPr>
              <w:t>Algeria</w:t>
            </w:r>
          </w:p>
        </w:tc>
        <w:tc>
          <w:tcPr>
            <w:tcW w:w="1350" w:type="dxa"/>
            <w:tcBorders>
              <w:top w:val="single" w:sz="12" w:space="0" w:color="auto"/>
              <w:left w:val="single" w:sz="6" w:space="0" w:color="auto"/>
              <w:bottom w:val="single" w:sz="4" w:space="0" w:color="auto"/>
              <w:right w:val="single" w:sz="6" w:space="0" w:color="auto"/>
            </w:tcBorders>
            <w:shd w:val="clear" w:color="auto" w:fill="CCECFF"/>
            <w:noWrap/>
            <w:vAlign w:val="center"/>
          </w:tcPr>
          <w:p w14:paraId="4F42D9D2" w14:textId="2DBCF437" w:rsidR="00EA002E" w:rsidRPr="000369B2" w:rsidRDefault="000369B2" w:rsidP="00A023DD">
            <w:pPr>
              <w:rPr>
                <w:rFonts w:asciiTheme="minorHAnsi" w:hAnsiTheme="minorHAnsi" w:cstheme="minorHAnsi"/>
                <w:sz w:val="18"/>
                <w:szCs w:val="18"/>
              </w:rPr>
            </w:pPr>
            <w:r w:rsidRPr="000369B2">
              <w:rPr>
                <w:rFonts w:asciiTheme="minorHAnsi" w:hAnsiTheme="minorHAnsi" w:cstheme="minorHAnsi"/>
                <w:sz w:val="18"/>
                <w:szCs w:val="18"/>
              </w:rPr>
              <w:t>TBC</w:t>
            </w:r>
          </w:p>
        </w:tc>
        <w:tc>
          <w:tcPr>
            <w:tcW w:w="2160" w:type="dxa"/>
            <w:tcBorders>
              <w:top w:val="single" w:sz="12" w:space="0" w:color="auto"/>
              <w:left w:val="single" w:sz="6" w:space="0" w:color="auto"/>
              <w:bottom w:val="single" w:sz="4" w:space="0" w:color="auto"/>
            </w:tcBorders>
            <w:shd w:val="clear" w:color="auto" w:fill="CCECFF"/>
            <w:noWrap/>
            <w:vAlign w:val="center"/>
          </w:tcPr>
          <w:p w14:paraId="52AB2BEC" w14:textId="77777777" w:rsidR="00EA002E" w:rsidRPr="000369B2" w:rsidRDefault="00EA002E" w:rsidP="00A023DD">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7C22B4" w14:paraId="371C2CA7" w14:textId="77777777" w:rsidTr="000C6965">
        <w:trPr>
          <w:trHeight w:val="315"/>
        </w:trPr>
        <w:tc>
          <w:tcPr>
            <w:tcW w:w="1785" w:type="dxa"/>
            <w:tcBorders>
              <w:top w:val="single" w:sz="6" w:space="0" w:color="auto"/>
              <w:bottom w:val="single" w:sz="6" w:space="0" w:color="auto"/>
              <w:right w:val="single" w:sz="12" w:space="0" w:color="auto"/>
            </w:tcBorders>
            <w:shd w:val="clear" w:color="auto" w:fill="F2F2F2" w:themeFill="background1" w:themeFillShade="F2"/>
            <w:noWrap/>
            <w:vAlign w:val="center"/>
          </w:tcPr>
          <w:p w14:paraId="02531BCA"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3633" w:type="dxa"/>
            <w:tcBorders>
              <w:top w:val="single" w:sz="6" w:space="0" w:color="auto"/>
              <w:left w:val="single" w:sz="12" w:space="0" w:color="auto"/>
              <w:bottom w:val="single" w:sz="6" w:space="0" w:color="auto"/>
              <w:right w:val="single" w:sz="6" w:space="0" w:color="auto"/>
            </w:tcBorders>
            <w:shd w:val="clear" w:color="auto" w:fill="CCECFF"/>
            <w:vAlign w:val="center"/>
          </w:tcPr>
          <w:p w14:paraId="495DD439"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Rwanda</w:t>
            </w:r>
          </w:p>
        </w:tc>
        <w:tc>
          <w:tcPr>
            <w:tcW w:w="1350" w:type="dxa"/>
            <w:tcBorders>
              <w:top w:val="single" w:sz="6" w:space="0" w:color="auto"/>
              <w:left w:val="single" w:sz="6" w:space="0" w:color="auto"/>
              <w:bottom w:val="single" w:sz="6" w:space="0" w:color="auto"/>
              <w:right w:val="single" w:sz="6" w:space="0" w:color="auto"/>
            </w:tcBorders>
            <w:shd w:val="clear" w:color="auto" w:fill="CCECFF"/>
            <w:noWrap/>
          </w:tcPr>
          <w:p w14:paraId="2FA35F42" w14:textId="689FF10C"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c>
          <w:tcPr>
            <w:tcW w:w="2160" w:type="dxa"/>
            <w:tcBorders>
              <w:top w:val="single" w:sz="6" w:space="0" w:color="auto"/>
              <w:left w:val="single" w:sz="6" w:space="0" w:color="auto"/>
              <w:bottom w:val="single" w:sz="6" w:space="0" w:color="auto"/>
            </w:tcBorders>
            <w:shd w:val="clear" w:color="auto" w:fill="CCECFF"/>
            <w:noWrap/>
            <w:vAlign w:val="center"/>
          </w:tcPr>
          <w:p w14:paraId="298A3B93" w14:textId="77777777"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7C22B4" w14:paraId="1FE881CB" w14:textId="77777777" w:rsidTr="000C6965">
        <w:trPr>
          <w:trHeight w:val="315"/>
        </w:trPr>
        <w:tc>
          <w:tcPr>
            <w:tcW w:w="1785" w:type="dxa"/>
            <w:tcBorders>
              <w:top w:val="single" w:sz="6" w:space="0" w:color="auto"/>
              <w:bottom w:val="single" w:sz="6" w:space="0" w:color="auto"/>
              <w:right w:val="single" w:sz="12" w:space="0" w:color="auto"/>
            </w:tcBorders>
            <w:shd w:val="clear" w:color="auto" w:fill="F2F2F2" w:themeFill="background1" w:themeFillShade="F2"/>
            <w:noWrap/>
            <w:vAlign w:val="center"/>
          </w:tcPr>
          <w:p w14:paraId="4EE9C9A0"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3633" w:type="dxa"/>
            <w:tcBorders>
              <w:top w:val="single" w:sz="6" w:space="0" w:color="auto"/>
              <w:left w:val="single" w:sz="12" w:space="0" w:color="auto"/>
              <w:bottom w:val="single" w:sz="6" w:space="0" w:color="auto"/>
              <w:right w:val="single" w:sz="6" w:space="0" w:color="auto"/>
            </w:tcBorders>
            <w:shd w:val="clear" w:color="auto" w:fill="CCECFF"/>
            <w:vAlign w:val="center"/>
          </w:tcPr>
          <w:p w14:paraId="79E8D97C" w14:textId="77777777" w:rsidR="000369B2" w:rsidRPr="004D3A5A" w:rsidRDefault="000369B2" w:rsidP="004D3A5A">
            <w:pPr>
              <w:rPr>
                <w:rFonts w:asciiTheme="minorHAnsi" w:hAnsiTheme="minorHAnsi" w:cstheme="minorHAnsi"/>
                <w:sz w:val="18"/>
                <w:szCs w:val="18"/>
              </w:rPr>
            </w:pPr>
            <w:r w:rsidRPr="004D3A5A">
              <w:rPr>
                <w:rFonts w:asciiTheme="minorHAnsi" w:hAnsiTheme="minorHAnsi" w:cstheme="minorHAnsi"/>
                <w:sz w:val="18"/>
                <w:szCs w:val="18"/>
              </w:rPr>
              <w:t>Sao Tome and Principe</w:t>
            </w:r>
          </w:p>
        </w:tc>
        <w:tc>
          <w:tcPr>
            <w:tcW w:w="1350" w:type="dxa"/>
            <w:tcBorders>
              <w:top w:val="single" w:sz="6" w:space="0" w:color="auto"/>
              <w:left w:val="single" w:sz="6" w:space="0" w:color="auto"/>
              <w:bottom w:val="single" w:sz="6" w:space="0" w:color="auto"/>
              <w:right w:val="single" w:sz="6" w:space="0" w:color="auto"/>
            </w:tcBorders>
            <w:shd w:val="clear" w:color="auto" w:fill="CCECFF"/>
            <w:noWrap/>
          </w:tcPr>
          <w:p w14:paraId="74EC6C7E" w14:textId="2A51A63D"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c>
          <w:tcPr>
            <w:tcW w:w="2160" w:type="dxa"/>
            <w:tcBorders>
              <w:top w:val="single" w:sz="6" w:space="0" w:color="auto"/>
              <w:left w:val="single" w:sz="6" w:space="0" w:color="auto"/>
              <w:bottom w:val="single" w:sz="6" w:space="0" w:color="auto"/>
            </w:tcBorders>
            <w:shd w:val="clear" w:color="auto" w:fill="CCECFF"/>
            <w:noWrap/>
            <w:vAlign w:val="center"/>
          </w:tcPr>
          <w:p w14:paraId="2D0B271E" w14:textId="77777777"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r w:rsidR="000369B2" w:rsidRPr="00837445" w:rsidDel="00EE17C1" w14:paraId="556FEB69" w14:textId="77777777" w:rsidTr="001933E4">
        <w:trPr>
          <w:trHeight w:val="315"/>
        </w:trPr>
        <w:tc>
          <w:tcPr>
            <w:tcW w:w="1785" w:type="dxa"/>
            <w:tcBorders>
              <w:top w:val="single" w:sz="6" w:space="0" w:color="auto"/>
              <w:bottom w:val="single" w:sz="6" w:space="0" w:color="auto"/>
              <w:right w:val="single" w:sz="12" w:space="0" w:color="auto"/>
            </w:tcBorders>
            <w:shd w:val="clear" w:color="auto" w:fill="F2F2F2" w:themeFill="background1" w:themeFillShade="F2"/>
            <w:noWrap/>
            <w:vAlign w:val="center"/>
          </w:tcPr>
          <w:p w14:paraId="35C7FEB2" w14:textId="77777777" w:rsidR="000369B2" w:rsidRDefault="000369B2" w:rsidP="000369B2">
            <w:pPr>
              <w:rPr>
                <w:rFonts w:asciiTheme="minorHAnsi" w:hAnsiTheme="minorHAnsi" w:cstheme="minorHAnsi"/>
                <w:b/>
                <w:bCs/>
                <w:sz w:val="18"/>
                <w:szCs w:val="18"/>
              </w:rPr>
            </w:pPr>
            <w:r>
              <w:rPr>
                <w:rFonts w:asciiTheme="minorHAnsi" w:hAnsiTheme="minorHAnsi" w:cstheme="minorHAnsi"/>
                <w:b/>
                <w:bCs/>
                <w:sz w:val="18"/>
                <w:szCs w:val="18"/>
              </w:rPr>
              <w:t>AFRO</w:t>
            </w:r>
          </w:p>
        </w:tc>
        <w:tc>
          <w:tcPr>
            <w:tcW w:w="3633" w:type="dxa"/>
            <w:tcBorders>
              <w:top w:val="single" w:sz="6" w:space="0" w:color="auto"/>
              <w:left w:val="single" w:sz="12" w:space="0" w:color="auto"/>
              <w:bottom w:val="single" w:sz="6" w:space="0" w:color="auto"/>
              <w:right w:val="single" w:sz="6" w:space="0" w:color="auto"/>
            </w:tcBorders>
            <w:shd w:val="clear" w:color="auto" w:fill="CCECFF"/>
          </w:tcPr>
          <w:p w14:paraId="5482C41C" w14:textId="77777777" w:rsidR="000369B2" w:rsidRPr="004D3A5A" w:rsidRDefault="000369B2" w:rsidP="004D3A5A">
            <w:pPr>
              <w:rPr>
                <w:rFonts w:asciiTheme="minorHAnsi" w:hAnsiTheme="minorHAnsi" w:cstheme="minorHAnsi"/>
                <w:sz w:val="18"/>
                <w:szCs w:val="18"/>
              </w:rPr>
            </w:pPr>
            <w:r w:rsidRPr="004D3A5A">
              <w:rPr>
                <w:sz w:val="18"/>
                <w:szCs w:val="18"/>
              </w:rPr>
              <w:t>Zimbabwe</w:t>
            </w:r>
          </w:p>
        </w:tc>
        <w:tc>
          <w:tcPr>
            <w:tcW w:w="1350" w:type="dxa"/>
            <w:tcBorders>
              <w:top w:val="single" w:sz="6" w:space="0" w:color="auto"/>
              <w:left w:val="single" w:sz="6" w:space="0" w:color="auto"/>
              <w:bottom w:val="single" w:sz="6" w:space="0" w:color="auto"/>
              <w:right w:val="single" w:sz="6" w:space="0" w:color="auto"/>
            </w:tcBorders>
            <w:shd w:val="clear" w:color="auto" w:fill="CCECFF"/>
            <w:noWrap/>
          </w:tcPr>
          <w:p w14:paraId="37AA5105" w14:textId="0D9339C6"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c>
          <w:tcPr>
            <w:tcW w:w="2160" w:type="dxa"/>
            <w:tcBorders>
              <w:top w:val="single" w:sz="6" w:space="0" w:color="auto"/>
              <w:left w:val="single" w:sz="6" w:space="0" w:color="auto"/>
              <w:bottom w:val="single" w:sz="6" w:space="0" w:color="auto"/>
            </w:tcBorders>
            <w:shd w:val="clear" w:color="auto" w:fill="CCECFF"/>
            <w:noWrap/>
          </w:tcPr>
          <w:p w14:paraId="1BF30768" w14:textId="77777777" w:rsidR="000369B2" w:rsidRPr="000369B2" w:rsidRDefault="000369B2" w:rsidP="000369B2">
            <w:pPr>
              <w:rPr>
                <w:rFonts w:asciiTheme="minorHAnsi" w:hAnsiTheme="minorHAnsi" w:cstheme="minorHAnsi"/>
                <w:sz w:val="18"/>
                <w:szCs w:val="18"/>
              </w:rPr>
            </w:pPr>
            <w:r w:rsidRPr="000369B2">
              <w:rPr>
                <w:rFonts w:asciiTheme="minorHAnsi" w:hAnsiTheme="minorHAnsi" w:cstheme="minorHAnsi"/>
                <w:sz w:val="18"/>
                <w:szCs w:val="18"/>
              </w:rPr>
              <w:t>TBC</w:t>
            </w:r>
          </w:p>
        </w:tc>
      </w:tr>
      <w:tr w:rsidR="00C6124C" w:rsidRPr="00837445" w:rsidDel="00EE17C1" w14:paraId="000EB033" w14:textId="77777777" w:rsidTr="001933E4">
        <w:trPr>
          <w:trHeight w:val="315"/>
        </w:trPr>
        <w:tc>
          <w:tcPr>
            <w:tcW w:w="1785" w:type="dxa"/>
            <w:tcBorders>
              <w:top w:val="single" w:sz="6" w:space="0" w:color="auto"/>
              <w:bottom w:val="single" w:sz="6" w:space="0" w:color="auto"/>
              <w:right w:val="single" w:sz="12" w:space="0" w:color="auto"/>
            </w:tcBorders>
            <w:shd w:val="clear" w:color="auto" w:fill="F2F2F2" w:themeFill="background1" w:themeFillShade="F2"/>
            <w:noWrap/>
            <w:vAlign w:val="center"/>
          </w:tcPr>
          <w:p w14:paraId="41A6F1B0" w14:textId="77777777" w:rsidR="00C6124C" w:rsidRDefault="00C6124C" w:rsidP="00C6124C">
            <w:pPr>
              <w:rPr>
                <w:rFonts w:asciiTheme="minorHAnsi" w:hAnsiTheme="minorHAnsi" w:cstheme="minorHAnsi"/>
                <w:b/>
                <w:bCs/>
                <w:sz w:val="18"/>
                <w:szCs w:val="18"/>
              </w:rPr>
            </w:pPr>
            <w:r>
              <w:rPr>
                <w:rFonts w:asciiTheme="minorHAnsi" w:hAnsiTheme="minorHAnsi" w:cstheme="minorHAnsi"/>
                <w:b/>
                <w:bCs/>
                <w:sz w:val="18"/>
                <w:szCs w:val="18"/>
              </w:rPr>
              <w:t>EURO</w:t>
            </w:r>
          </w:p>
        </w:tc>
        <w:tc>
          <w:tcPr>
            <w:tcW w:w="3633" w:type="dxa"/>
            <w:tcBorders>
              <w:top w:val="single" w:sz="6" w:space="0" w:color="auto"/>
              <w:left w:val="single" w:sz="12" w:space="0" w:color="auto"/>
              <w:bottom w:val="single" w:sz="6" w:space="0" w:color="auto"/>
              <w:right w:val="single" w:sz="6" w:space="0" w:color="auto"/>
            </w:tcBorders>
            <w:shd w:val="clear" w:color="auto" w:fill="CCECFF"/>
          </w:tcPr>
          <w:p w14:paraId="3C92BEE9" w14:textId="77777777" w:rsidR="00C6124C" w:rsidRPr="004D3A5A" w:rsidRDefault="00C6124C" w:rsidP="004D3A5A">
            <w:pPr>
              <w:rPr>
                <w:sz w:val="18"/>
                <w:szCs w:val="18"/>
              </w:rPr>
            </w:pPr>
            <w:r w:rsidRPr="004D3A5A">
              <w:rPr>
                <w:sz w:val="18"/>
                <w:szCs w:val="18"/>
              </w:rPr>
              <w:t>Bosnia and Herzegovina</w:t>
            </w:r>
          </w:p>
        </w:tc>
        <w:tc>
          <w:tcPr>
            <w:tcW w:w="1350" w:type="dxa"/>
            <w:tcBorders>
              <w:top w:val="single" w:sz="6" w:space="0" w:color="auto"/>
              <w:left w:val="single" w:sz="6" w:space="0" w:color="auto"/>
              <w:bottom w:val="single" w:sz="6" w:space="0" w:color="auto"/>
              <w:right w:val="single" w:sz="6" w:space="0" w:color="auto"/>
            </w:tcBorders>
            <w:shd w:val="clear" w:color="auto" w:fill="CCECFF"/>
            <w:noWrap/>
          </w:tcPr>
          <w:p w14:paraId="64B2BF8B" w14:textId="0EDB97D1" w:rsidR="00C6124C" w:rsidRPr="00CE447A" w:rsidRDefault="00CD366E" w:rsidP="00C6124C">
            <w:pPr>
              <w:rPr>
                <w:rFonts w:asciiTheme="minorHAnsi" w:hAnsiTheme="minorHAnsi" w:cstheme="minorHAnsi"/>
                <w:sz w:val="18"/>
                <w:szCs w:val="18"/>
              </w:rPr>
            </w:pPr>
            <w:r>
              <w:rPr>
                <w:rFonts w:asciiTheme="minorHAnsi" w:hAnsiTheme="minorHAnsi" w:cstheme="minorHAnsi"/>
                <w:sz w:val="18"/>
                <w:szCs w:val="18"/>
              </w:rPr>
              <w:t>202</w:t>
            </w:r>
            <w:r w:rsidR="000C7E9F">
              <w:rPr>
                <w:rFonts w:asciiTheme="minorHAnsi" w:hAnsiTheme="minorHAnsi" w:cstheme="minorHAnsi"/>
                <w:sz w:val="18"/>
                <w:szCs w:val="18"/>
              </w:rPr>
              <w:t>1</w:t>
            </w:r>
          </w:p>
        </w:tc>
        <w:tc>
          <w:tcPr>
            <w:tcW w:w="2160" w:type="dxa"/>
            <w:tcBorders>
              <w:top w:val="single" w:sz="6" w:space="0" w:color="auto"/>
              <w:left w:val="single" w:sz="6" w:space="0" w:color="auto"/>
              <w:bottom w:val="single" w:sz="6" w:space="0" w:color="auto"/>
            </w:tcBorders>
            <w:shd w:val="clear" w:color="auto" w:fill="CCECFF"/>
            <w:noWrap/>
          </w:tcPr>
          <w:p w14:paraId="386B1B9A" w14:textId="77777777" w:rsidR="00C6124C" w:rsidRDefault="00C6124C" w:rsidP="00C6124C">
            <w:pPr>
              <w:rPr>
                <w:rFonts w:asciiTheme="minorHAnsi" w:hAnsiTheme="minorHAnsi" w:cstheme="minorHAnsi"/>
                <w:sz w:val="18"/>
                <w:szCs w:val="18"/>
              </w:rPr>
            </w:pPr>
            <w:r>
              <w:rPr>
                <w:rFonts w:asciiTheme="minorHAnsi" w:hAnsiTheme="minorHAnsi" w:cstheme="minorHAnsi"/>
                <w:sz w:val="18"/>
                <w:szCs w:val="18"/>
              </w:rPr>
              <w:t>TBC</w:t>
            </w:r>
          </w:p>
        </w:tc>
      </w:tr>
      <w:tr w:rsidR="0037621F" w:rsidRPr="00837445" w:rsidDel="00EE17C1" w14:paraId="3B41A537" w14:textId="77777777" w:rsidTr="001933E4">
        <w:trPr>
          <w:trHeight w:val="315"/>
        </w:trPr>
        <w:tc>
          <w:tcPr>
            <w:tcW w:w="1785" w:type="dxa"/>
            <w:tcBorders>
              <w:top w:val="single" w:sz="6" w:space="0" w:color="auto"/>
              <w:bottom w:val="single" w:sz="12" w:space="0" w:color="auto"/>
              <w:right w:val="single" w:sz="12" w:space="0" w:color="auto"/>
            </w:tcBorders>
            <w:shd w:val="clear" w:color="auto" w:fill="F2F2F2" w:themeFill="background1" w:themeFillShade="F2"/>
            <w:noWrap/>
            <w:vAlign w:val="center"/>
          </w:tcPr>
          <w:p w14:paraId="79B6B2D3" w14:textId="77777777" w:rsidR="0037621F" w:rsidRDefault="0037621F" w:rsidP="0037621F">
            <w:pPr>
              <w:rPr>
                <w:rFonts w:cstheme="minorHAnsi"/>
                <w:b/>
                <w:bCs/>
                <w:sz w:val="18"/>
                <w:szCs w:val="18"/>
              </w:rPr>
            </w:pPr>
            <w:r>
              <w:rPr>
                <w:rFonts w:cstheme="minorHAnsi"/>
                <w:b/>
                <w:bCs/>
                <w:sz w:val="18"/>
                <w:szCs w:val="18"/>
              </w:rPr>
              <w:t>EURO</w:t>
            </w:r>
          </w:p>
        </w:tc>
        <w:tc>
          <w:tcPr>
            <w:tcW w:w="3633" w:type="dxa"/>
            <w:tcBorders>
              <w:top w:val="single" w:sz="6" w:space="0" w:color="auto"/>
              <w:left w:val="single" w:sz="12" w:space="0" w:color="auto"/>
              <w:bottom w:val="single" w:sz="12" w:space="0" w:color="auto"/>
              <w:right w:val="single" w:sz="6" w:space="0" w:color="auto"/>
            </w:tcBorders>
            <w:shd w:val="clear" w:color="auto" w:fill="CCECFF"/>
          </w:tcPr>
          <w:p w14:paraId="70F7530B" w14:textId="77777777" w:rsidR="0037621F" w:rsidRPr="004D3A5A" w:rsidRDefault="0037621F" w:rsidP="004D3A5A">
            <w:pPr>
              <w:rPr>
                <w:sz w:val="18"/>
                <w:szCs w:val="18"/>
              </w:rPr>
            </w:pPr>
            <w:r w:rsidRPr="004D3A5A">
              <w:rPr>
                <w:sz w:val="18"/>
                <w:szCs w:val="18"/>
              </w:rPr>
              <w:t>Uzbekistan</w:t>
            </w:r>
          </w:p>
        </w:tc>
        <w:tc>
          <w:tcPr>
            <w:tcW w:w="1350" w:type="dxa"/>
            <w:tcBorders>
              <w:top w:val="single" w:sz="6" w:space="0" w:color="auto"/>
              <w:left w:val="single" w:sz="6" w:space="0" w:color="auto"/>
              <w:bottom w:val="single" w:sz="12" w:space="0" w:color="auto"/>
              <w:right w:val="single" w:sz="6" w:space="0" w:color="auto"/>
            </w:tcBorders>
            <w:shd w:val="clear" w:color="auto" w:fill="CCECFF"/>
            <w:noWrap/>
          </w:tcPr>
          <w:p w14:paraId="5B39B9B7" w14:textId="755AB9F9" w:rsidR="0037621F" w:rsidRDefault="0037621F" w:rsidP="0037621F">
            <w:pPr>
              <w:rPr>
                <w:sz w:val="18"/>
                <w:szCs w:val="18"/>
              </w:rPr>
            </w:pPr>
            <w:r>
              <w:rPr>
                <w:sz w:val="18"/>
                <w:szCs w:val="18"/>
              </w:rPr>
              <w:t>202</w:t>
            </w:r>
            <w:r w:rsidR="000C7E9F">
              <w:rPr>
                <w:sz w:val="18"/>
                <w:szCs w:val="18"/>
              </w:rPr>
              <w:t>1</w:t>
            </w:r>
          </w:p>
        </w:tc>
        <w:tc>
          <w:tcPr>
            <w:tcW w:w="2160" w:type="dxa"/>
            <w:tcBorders>
              <w:top w:val="single" w:sz="6" w:space="0" w:color="auto"/>
              <w:left w:val="single" w:sz="6" w:space="0" w:color="auto"/>
              <w:bottom w:val="single" w:sz="12" w:space="0" w:color="auto"/>
            </w:tcBorders>
            <w:shd w:val="clear" w:color="auto" w:fill="CCECFF"/>
            <w:noWrap/>
          </w:tcPr>
          <w:p w14:paraId="509690E6" w14:textId="3AD04B62" w:rsidR="0037621F" w:rsidRDefault="00FC6EA5" w:rsidP="0037621F">
            <w:pPr>
              <w:rPr>
                <w:rFonts w:cstheme="minorHAnsi"/>
                <w:sz w:val="18"/>
                <w:szCs w:val="18"/>
              </w:rPr>
            </w:pPr>
            <w:r>
              <w:rPr>
                <w:rFonts w:cstheme="minorHAnsi"/>
                <w:sz w:val="18"/>
                <w:szCs w:val="18"/>
              </w:rPr>
              <w:t>TBC</w:t>
            </w:r>
          </w:p>
        </w:tc>
      </w:tr>
      <w:bookmarkEnd w:id="0"/>
      <w:bookmarkEnd w:id="2"/>
      <w:bookmarkEnd w:id="5"/>
    </w:tbl>
    <w:p w14:paraId="606C0AC4" w14:textId="77777777" w:rsidR="00887D3A" w:rsidRDefault="00887D3A" w:rsidP="00D30D27">
      <w:pPr>
        <w:rPr>
          <w:rFonts w:asciiTheme="minorHAnsi" w:hAnsiTheme="minorHAnsi"/>
        </w:rPr>
      </w:pPr>
    </w:p>
    <w:p w14:paraId="2BE5EE9A" w14:textId="6CC3615C" w:rsidR="00887D3A" w:rsidRDefault="00887D3A" w:rsidP="00D30D27">
      <w:pPr>
        <w:rPr>
          <w:rFonts w:asciiTheme="minorHAnsi" w:hAnsiTheme="minorHAnsi"/>
          <w:sz w:val="20"/>
        </w:rPr>
      </w:pPr>
      <w:r>
        <w:rPr>
          <w:rFonts w:asciiTheme="minorHAnsi" w:hAnsiTheme="minorHAnsi"/>
          <w:vertAlign w:val="superscript"/>
        </w:rPr>
        <w:t>1</w:t>
      </w:r>
      <w:r w:rsidRPr="00887D3A">
        <w:rPr>
          <w:rFonts w:asciiTheme="minorHAnsi" w:hAnsiTheme="minorHAnsi"/>
          <w:sz w:val="20"/>
        </w:rPr>
        <w:t>All references to Kosovo in this document should be understood to be in the context of United Nation Security Council resolution 1244 (1999).</w:t>
      </w:r>
      <w:r w:rsidR="00882681">
        <w:rPr>
          <w:rFonts w:asciiTheme="minorHAnsi" w:hAnsiTheme="minorHAnsi"/>
          <w:sz w:val="20"/>
        </w:rPr>
        <w:t xml:space="preserve"> </w:t>
      </w:r>
    </w:p>
    <w:bookmarkEnd w:id="3"/>
    <w:p w14:paraId="12039CFA" w14:textId="47D40B4A" w:rsidR="00EF6652" w:rsidRPr="00887D3A" w:rsidRDefault="009C3294" w:rsidP="009C3294">
      <w:pPr>
        <w:spacing w:after="200" w:line="276" w:lineRule="auto"/>
        <w:rPr>
          <w:rFonts w:asciiTheme="minorHAnsi" w:hAnsiTheme="minorHAnsi"/>
          <w:sz w:val="20"/>
        </w:rPr>
      </w:pPr>
      <w:r w:rsidRPr="00837445">
        <w:rPr>
          <w:noProof/>
          <w:lang w:val="en-US" w:eastAsia="en-US"/>
        </w:rPr>
        <mc:AlternateContent>
          <mc:Choice Requires="wps">
            <w:drawing>
              <wp:anchor distT="0" distB="0" distL="114300" distR="114300" simplePos="0" relativeHeight="251659264" behindDoc="0" locked="0" layoutInCell="1" allowOverlap="1" wp14:anchorId="2FA9DFBD" wp14:editId="4B48E262">
                <wp:simplePos x="0" y="0"/>
                <wp:positionH relativeFrom="margin">
                  <wp:align>left</wp:align>
                </wp:positionH>
                <wp:positionV relativeFrom="paragraph">
                  <wp:posOffset>453390</wp:posOffset>
                </wp:positionV>
                <wp:extent cx="6097905" cy="1979875"/>
                <wp:effectExtent l="0" t="0" r="1714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979875"/>
                        </a:xfrm>
                        <a:prstGeom prst="rect">
                          <a:avLst/>
                        </a:prstGeom>
                        <a:solidFill>
                          <a:srgbClr val="FFFFFF"/>
                        </a:solidFill>
                        <a:ln w="9525">
                          <a:solidFill>
                            <a:srgbClr val="000000"/>
                          </a:solidFill>
                          <a:miter lim="800000"/>
                          <a:headEnd/>
                          <a:tailEnd/>
                        </a:ln>
                      </wps:spPr>
                      <wps:txbx>
                        <w:txbxContent>
                          <w:p w14:paraId="2167F043" w14:textId="77777777" w:rsidR="009C2C7E" w:rsidRPr="00D03C75" w:rsidRDefault="009C2C7E" w:rsidP="0035451E">
                            <w:pPr>
                              <w:jc w:val="both"/>
                            </w:pPr>
                            <w:r w:rsidRPr="003C2E6B">
                              <w:rPr>
                                <w:i/>
                                <w:iCs/>
                              </w:rPr>
                              <w:t xml:space="preserve">WHO would like to acknowledge </w:t>
                            </w:r>
                            <w:r>
                              <w:rPr>
                                <w:i/>
                                <w:iCs/>
                              </w:rPr>
                              <w:t xml:space="preserve">the active participation of national experts from volunteering countries, the members of the international roster of experts, and </w:t>
                            </w:r>
                            <w:r w:rsidRPr="0027230E">
                              <w:rPr>
                                <w:i/>
                                <w:iCs/>
                              </w:rPr>
                              <w:t>the invaluable partnerships with governments including the governments of Finland, Germany, The United Kingdom and the United States; with other Intergovernmental organizations, particularly the Food and Agriculture Organization of the United Nations (FAO), the World Organisation for Animal Health (OIE) and the International Civil</w:t>
                            </w:r>
                            <w:r>
                              <w:rPr>
                                <w:i/>
                                <w:iCs/>
                              </w:rPr>
                              <w:t xml:space="preserve"> Aviation Organization (ICAO); </w:t>
                            </w:r>
                            <w:r w:rsidRPr="0027230E">
                              <w:rPr>
                                <w:i/>
                                <w:iCs/>
                              </w:rPr>
                              <w:t>many public health institutions such as the US Centers for Disease Control (CDC), the European CDC and Public Health England; private entities such as the Bill and Melinda Gates Foundation, Resolve to Save Lives and many other</w:t>
                            </w:r>
                            <w:r w:rsidRPr="003C2E6B">
                              <w:rPr>
                                <w:i/>
                                <w:iCs/>
                              </w:rPr>
                              <w:t xml:space="preserve"> partners</w:t>
                            </w:r>
                            <w:r>
                              <w:rPr>
                                <w:i/>
                                <w:iCs/>
                              </w:rPr>
                              <w:t>, including the members of the Global Health Security Agenda and of the JEE Alliance</w:t>
                            </w:r>
                            <w:r w:rsidRPr="003C2E6B">
                              <w:rPr>
                                <w:i/>
                                <w:iCs/>
                              </w:rPr>
                              <w:t>. WHO would like to acknowledge the continuing support and commitment of all of these to the</w:t>
                            </w:r>
                            <w:r>
                              <w:rPr>
                                <w:i/>
                                <w:iCs/>
                              </w:rPr>
                              <w:t xml:space="preserve"> implementation and</w:t>
                            </w:r>
                            <w:r w:rsidRPr="003C2E6B">
                              <w:rPr>
                                <w:i/>
                                <w:iCs/>
                              </w:rPr>
                              <w:t xml:space="preserve"> principles of the International Health Regulations (2005).</w:t>
                            </w:r>
                          </w:p>
                          <w:p w14:paraId="2B790CFD" w14:textId="77777777" w:rsidR="009C2C7E" w:rsidRPr="00D03C75" w:rsidRDefault="009C2C7E" w:rsidP="003C2E6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9DFBD" id="_x0000_t202" coordsize="21600,21600" o:spt="202" path="m,l,21600r21600,l21600,xe">
                <v:stroke joinstyle="miter"/>
                <v:path gradientshapeok="t" o:connecttype="rect"/>
              </v:shapetype>
              <v:shape id="Text Box 2" o:spid="_x0000_s1026" type="#_x0000_t202" style="position:absolute;margin-left:0;margin-top:35.7pt;width:480.15pt;height:155.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">
                <v:textbox>
                  <w:txbxContent>
                    <w:p w14:paraId="2167F043" w14:textId="77777777" w:rsidR="009C2C7E" w:rsidRPr="00D03C75" w:rsidRDefault="009C2C7E" w:rsidP="0035451E">
                      <w:pPr>
                        <w:jc w:val="both"/>
                      </w:pPr>
                      <w:r w:rsidRPr="003C2E6B">
                        <w:rPr>
                          <w:i/>
                          <w:iCs/>
                        </w:rPr>
                        <w:t xml:space="preserve">WHO would like to acknowledge </w:t>
                      </w:r>
                      <w:r>
                        <w:rPr>
                          <w:i/>
                          <w:iCs/>
                        </w:rPr>
                        <w:t xml:space="preserve">the active participation of national experts from volunteering countries, the members of the international roster of experts, and </w:t>
                      </w:r>
                      <w:r w:rsidRPr="0027230E">
                        <w:rPr>
                          <w:i/>
                          <w:iCs/>
                        </w:rPr>
                        <w:t>the invaluable partnerships with governments including the governments of Finland, Germany, The United Kingdom and the United States; with other Intergovernmental organizations, particularly the Food and Agriculture Organization of the United Nations (FAO), the World Organisation for Animal Health (OIE) and the International Civil</w:t>
                      </w:r>
                      <w:r>
                        <w:rPr>
                          <w:i/>
                          <w:iCs/>
                        </w:rPr>
                        <w:t xml:space="preserve"> Aviation Organization (ICAO); </w:t>
                      </w:r>
                      <w:r w:rsidRPr="0027230E">
                        <w:rPr>
                          <w:i/>
                          <w:iCs/>
                        </w:rPr>
                        <w:t>many public health institutions such as the US Centers for Disease Control (CDC), the European CDC and Public Health England; private entities such as the Bill and Melinda Gates Foundation, Resolve to Save Lives and many other</w:t>
                      </w:r>
                      <w:r w:rsidRPr="003C2E6B">
                        <w:rPr>
                          <w:i/>
                          <w:iCs/>
                        </w:rPr>
                        <w:t xml:space="preserve"> partners</w:t>
                      </w:r>
                      <w:r>
                        <w:rPr>
                          <w:i/>
                          <w:iCs/>
                        </w:rPr>
                        <w:t>, including the members of the Global Health Security Agenda and of the JEE Alliance</w:t>
                      </w:r>
                      <w:r w:rsidRPr="003C2E6B">
                        <w:rPr>
                          <w:i/>
                          <w:iCs/>
                        </w:rPr>
                        <w:t>. WHO would like to acknowledge the continuing support and commitment of all of these to the</w:t>
                      </w:r>
                      <w:r>
                        <w:rPr>
                          <w:i/>
                          <w:iCs/>
                        </w:rPr>
                        <w:t xml:space="preserve"> implementation and</w:t>
                      </w:r>
                      <w:r w:rsidRPr="003C2E6B">
                        <w:rPr>
                          <w:i/>
                          <w:iCs/>
                        </w:rPr>
                        <w:t xml:space="preserve"> principles of the International Health Regulations (2005).</w:t>
                      </w:r>
                    </w:p>
                    <w:p w14:paraId="2B790CFD" w14:textId="77777777" w:rsidR="009C2C7E" w:rsidRPr="00D03C75" w:rsidRDefault="009C2C7E" w:rsidP="003C2E6B">
                      <w:pPr>
                        <w:jc w:val="both"/>
                      </w:pPr>
                    </w:p>
                  </w:txbxContent>
                </v:textbox>
                <w10:wrap anchorx="margin"/>
              </v:shape>
            </w:pict>
          </mc:Fallback>
        </mc:AlternateContent>
      </w:r>
      <w:bookmarkEnd w:id="1"/>
      <w:bookmarkEnd w:id="4"/>
    </w:p>
    <w:sectPr w:rsidR="00EF6652" w:rsidRPr="00887D3A" w:rsidSect="00FD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0157B" w14:textId="77777777" w:rsidR="009C2C7E" w:rsidRDefault="009C2C7E" w:rsidP="00EF6652">
      <w:r>
        <w:separator/>
      </w:r>
    </w:p>
  </w:endnote>
  <w:endnote w:type="continuationSeparator" w:id="0">
    <w:p w14:paraId="5D9A3D96" w14:textId="77777777" w:rsidR="009C2C7E" w:rsidRDefault="009C2C7E" w:rsidP="00EF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49D42" w14:textId="77777777" w:rsidR="009C2C7E" w:rsidRDefault="009C2C7E" w:rsidP="00EF6652">
      <w:r>
        <w:separator/>
      </w:r>
    </w:p>
  </w:footnote>
  <w:footnote w:type="continuationSeparator" w:id="0">
    <w:p w14:paraId="322231BA" w14:textId="77777777" w:rsidR="009C2C7E" w:rsidRDefault="009C2C7E" w:rsidP="00EF6652">
      <w:r>
        <w:continuationSeparator/>
      </w:r>
    </w:p>
  </w:footnote>
  <w:footnote w:id="1">
    <w:p w14:paraId="6ECFB524" w14:textId="77777777" w:rsidR="009C2C7E" w:rsidRPr="009B467E" w:rsidRDefault="009C2C7E" w:rsidP="009B467E">
      <w:pPr>
        <w:pStyle w:val="FootnoteText"/>
        <w:shd w:val="clear" w:color="auto" w:fill="FFFFFF" w:themeFill="background1"/>
        <w:rPr>
          <w:sz w:val="16"/>
        </w:rPr>
      </w:pPr>
      <w:r w:rsidRPr="009B467E">
        <w:rPr>
          <w:rStyle w:val="FootnoteReference"/>
        </w:rPr>
        <w:footnoteRef/>
      </w:r>
      <w:r w:rsidRPr="009B467E">
        <w:t xml:space="preserve"> </w:t>
      </w:r>
      <w:r w:rsidRPr="009B467E">
        <w:rPr>
          <w:sz w:val="16"/>
        </w:rPr>
        <w:t>The ECPs and IHR-NFPs in the following nine countries participated: Bangladesh, Bhutan, India, Indonesia, Maldives, Myanmar, Nepal, Sri Lanka &amp; Thailand.</w:t>
      </w:r>
    </w:p>
  </w:footnote>
  <w:footnote w:id="2">
    <w:p w14:paraId="31652682" w14:textId="77777777" w:rsidR="009C2C7E" w:rsidRPr="00700A2D" w:rsidRDefault="009C2C7E" w:rsidP="009B467E">
      <w:pPr>
        <w:pStyle w:val="FootnoteText"/>
        <w:shd w:val="clear" w:color="auto" w:fill="FFFFFF" w:themeFill="background1"/>
      </w:pPr>
      <w:r w:rsidRPr="009B467E">
        <w:rPr>
          <w:rStyle w:val="FootnoteReference"/>
        </w:rPr>
        <w:footnoteRef/>
      </w:r>
      <w:r w:rsidRPr="009B467E">
        <w:t xml:space="preserve"> </w:t>
      </w:r>
      <w:r w:rsidRPr="009B467E">
        <w:rPr>
          <w:sz w:val="16"/>
        </w:rPr>
        <w:t>The ECPs and IHR-NFPs in the following 13 countries participated: Brunei Darussalam, Cambodia, China, Hong Kong SAR (China), Japan, Lao PDR, Macau SAR (China), Malaysia, Mongolia, Philippines, Republic of Korea, Singapore &amp; Viet Nam</w:t>
      </w:r>
    </w:p>
  </w:footnote>
  <w:footnote w:id="3">
    <w:p w14:paraId="10830998" w14:textId="77777777" w:rsidR="009C2C7E" w:rsidRPr="001D6FF6" w:rsidRDefault="009C2C7E" w:rsidP="00E92063">
      <w:pPr>
        <w:pStyle w:val="FootnoteText"/>
        <w:jc w:val="both"/>
        <w:rPr>
          <w:sz w:val="18"/>
          <w:szCs w:val="18"/>
        </w:rPr>
      </w:pPr>
      <w:r w:rsidRPr="001D6FF6">
        <w:rPr>
          <w:rStyle w:val="FootnoteReference"/>
          <w:sz w:val="18"/>
          <w:szCs w:val="18"/>
        </w:rPr>
        <w:footnoteRef/>
      </w:r>
      <w:r w:rsidRPr="001D6FF6">
        <w:rPr>
          <w:sz w:val="18"/>
          <w:szCs w:val="18"/>
        </w:rPr>
        <w:t xml:space="preserve"> </w:t>
      </w:r>
      <w:r w:rsidRPr="001D6FF6">
        <w:rPr>
          <w:i/>
          <w:iCs/>
          <w:sz w:val="18"/>
          <w:szCs w:val="18"/>
        </w:rPr>
        <w:t>Participants included: Algeria, Egypt, Iraq, Jordan, Lebanon, Libya, Morocco and Tunisia</w:t>
      </w:r>
    </w:p>
  </w:footnote>
  <w:footnote w:id="4">
    <w:p w14:paraId="0E13C0D2" w14:textId="77777777" w:rsidR="009C2C7E" w:rsidRDefault="009C2C7E" w:rsidP="00E92063">
      <w:pPr>
        <w:jc w:val="both"/>
      </w:pPr>
      <w:r w:rsidRPr="00782822">
        <w:rPr>
          <w:rStyle w:val="FootnoteReference"/>
          <w:sz w:val="18"/>
          <w:szCs w:val="18"/>
        </w:rPr>
        <w:footnoteRef/>
      </w:r>
      <w:r>
        <w:t xml:space="preserve"> </w:t>
      </w:r>
      <w:r w:rsidRPr="001D6FF6">
        <w:rPr>
          <w:i/>
          <w:iCs/>
          <w:sz w:val="18"/>
          <w:szCs w:val="18"/>
        </w:rPr>
        <w:t>Australia, Brunei Darussalam, Cambodia</w:t>
      </w:r>
      <w:r>
        <w:rPr>
          <w:i/>
          <w:iCs/>
          <w:sz w:val="18"/>
          <w:szCs w:val="18"/>
        </w:rPr>
        <w:t>,</w:t>
      </w:r>
      <w:r w:rsidRPr="001D6FF6">
        <w:rPr>
          <w:i/>
          <w:iCs/>
          <w:sz w:val="18"/>
          <w:szCs w:val="18"/>
        </w:rPr>
        <w:t xml:space="preserve"> China</w:t>
      </w:r>
      <w:r>
        <w:rPr>
          <w:i/>
          <w:iCs/>
          <w:sz w:val="18"/>
          <w:szCs w:val="18"/>
        </w:rPr>
        <w:t>,</w:t>
      </w:r>
      <w:r w:rsidRPr="001D6FF6">
        <w:rPr>
          <w:i/>
          <w:iCs/>
          <w:sz w:val="18"/>
          <w:szCs w:val="18"/>
        </w:rPr>
        <w:t xml:space="preserve"> Cook </w:t>
      </w:r>
      <w:r>
        <w:rPr>
          <w:i/>
          <w:iCs/>
          <w:sz w:val="18"/>
          <w:szCs w:val="18"/>
        </w:rPr>
        <w:t>Islands,</w:t>
      </w:r>
      <w:r w:rsidRPr="001D6FF6">
        <w:rPr>
          <w:i/>
          <w:iCs/>
          <w:sz w:val="18"/>
          <w:szCs w:val="18"/>
        </w:rPr>
        <w:t xml:space="preserve"> Fiji, Federated States of Micronesia, French Polynesia, Guam, Hong Kong SAR, Japan, Lao People's Democratic Republic, Macau SAR, Malaysia, Mongolia, Nauru, Marshall Islands, New Zealand, Niue, Palau, </w:t>
      </w:r>
      <w:r w:rsidRPr="00782822">
        <w:rPr>
          <w:i/>
          <w:iCs/>
          <w:sz w:val="18"/>
          <w:szCs w:val="18"/>
        </w:rPr>
        <w:t>Papua New Guinea</w:t>
      </w:r>
      <w:r>
        <w:rPr>
          <w:i/>
          <w:iCs/>
          <w:sz w:val="18"/>
          <w:szCs w:val="18"/>
        </w:rPr>
        <w:t xml:space="preserve">, </w:t>
      </w:r>
      <w:r w:rsidRPr="001D6FF6">
        <w:rPr>
          <w:i/>
          <w:iCs/>
          <w:sz w:val="18"/>
          <w:szCs w:val="18"/>
        </w:rPr>
        <w:t xml:space="preserve">Philippines, Republic of Korea, </w:t>
      </w:r>
      <w:r>
        <w:rPr>
          <w:i/>
          <w:iCs/>
          <w:sz w:val="18"/>
          <w:szCs w:val="18"/>
        </w:rPr>
        <w:t xml:space="preserve">Samoa, </w:t>
      </w:r>
      <w:r w:rsidRPr="001D6FF6">
        <w:rPr>
          <w:i/>
          <w:iCs/>
          <w:sz w:val="18"/>
          <w:szCs w:val="18"/>
        </w:rPr>
        <w:t xml:space="preserve">Singapore, Solomon Islands, </w:t>
      </w:r>
      <w:r w:rsidRPr="00782822">
        <w:rPr>
          <w:i/>
          <w:iCs/>
          <w:sz w:val="18"/>
          <w:szCs w:val="18"/>
        </w:rPr>
        <w:t>Tokelau</w:t>
      </w:r>
      <w:r>
        <w:rPr>
          <w:i/>
          <w:iCs/>
          <w:sz w:val="18"/>
          <w:szCs w:val="18"/>
        </w:rPr>
        <w:t>, Tonga, Tuvalu, Viet Nam.</w:t>
      </w:r>
    </w:p>
  </w:footnote>
  <w:footnote w:id="5">
    <w:p w14:paraId="26D8FF66" w14:textId="77777777" w:rsidR="009C2C7E" w:rsidRDefault="009C2C7E" w:rsidP="00E92063">
      <w:pPr>
        <w:jc w:val="both"/>
        <w:rPr>
          <w:i/>
          <w:iCs/>
          <w:sz w:val="18"/>
          <w:szCs w:val="18"/>
        </w:rPr>
      </w:pPr>
      <w:r w:rsidRPr="001D6FF6">
        <w:rPr>
          <w:rStyle w:val="FootnoteReference"/>
          <w:sz w:val="18"/>
          <w:szCs w:val="18"/>
        </w:rPr>
        <w:footnoteRef/>
      </w:r>
      <w:r w:rsidRPr="001D6FF6">
        <w:rPr>
          <w:sz w:val="18"/>
          <w:szCs w:val="18"/>
        </w:rPr>
        <w:t xml:space="preserve"> </w:t>
      </w:r>
      <w:r w:rsidRPr="001D6FF6">
        <w:rPr>
          <w:i/>
          <w:iCs/>
          <w:sz w:val="18"/>
          <w:szCs w:val="18"/>
        </w:rPr>
        <w:t>Australia, Brunei Darussalam, Cambodia</w:t>
      </w:r>
      <w:r>
        <w:rPr>
          <w:i/>
          <w:iCs/>
          <w:sz w:val="18"/>
          <w:szCs w:val="18"/>
        </w:rPr>
        <w:t>,</w:t>
      </w:r>
      <w:r w:rsidRPr="001D6FF6">
        <w:rPr>
          <w:i/>
          <w:iCs/>
          <w:sz w:val="18"/>
          <w:szCs w:val="18"/>
        </w:rPr>
        <w:t xml:space="preserve"> China</w:t>
      </w:r>
      <w:r>
        <w:rPr>
          <w:i/>
          <w:iCs/>
          <w:sz w:val="18"/>
          <w:szCs w:val="18"/>
        </w:rPr>
        <w:t>,</w:t>
      </w:r>
      <w:r w:rsidRPr="001D6FF6">
        <w:rPr>
          <w:i/>
          <w:iCs/>
          <w:sz w:val="18"/>
          <w:szCs w:val="18"/>
        </w:rPr>
        <w:t xml:space="preserve"> Cook </w:t>
      </w:r>
      <w:r>
        <w:rPr>
          <w:i/>
          <w:iCs/>
          <w:sz w:val="18"/>
          <w:szCs w:val="18"/>
        </w:rPr>
        <w:t>Islands,</w:t>
      </w:r>
      <w:r w:rsidRPr="001D6FF6">
        <w:rPr>
          <w:i/>
          <w:iCs/>
          <w:sz w:val="18"/>
          <w:szCs w:val="18"/>
        </w:rPr>
        <w:t xml:space="preserve"> Fiji, Federated States of Micronesia, French Polynesia, Guam, Hong Kong SAR, Japan, Lao People's Democratic Republic, Macau SAR, Malaysia, Mongolia, Nauru, Marshall Islands, New Caledonia, New Zealand, Niue, Northern Mariana Islands, Palau, Philippines, Republic of Korea, Singapore, Solomon Islands,</w:t>
      </w:r>
      <w:r>
        <w:rPr>
          <w:i/>
          <w:iCs/>
          <w:sz w:val="18"/>
          <w:szCs w:val="18"/>
        </w:rPr>
        <w:t xml:space="preserve"> Tonga, Viet Nam.</w:t>
      </w:r>
    </w:p>
    <w:p w14:paraId="6DCAADFD" w14:textId="77777777" w:rsidR="009C2C7E" w:rsidRPr="001D6FF6" w:rsidRDefault="009C2C7E" w:rsidP="00E92063">
      <w:pPr>
        <w:jc w:val="both"/>
        <w:rPr>
          <w:i/>
          <w:iCs/>
          <w:sz w:val="18"/>
          <w:szCs w:val="18"/>
        </w:rPr>
      </w:pPr>
    </w:p>
    <w:p w14:paraId="1381BD1F" w14:textId="77777777" w:rsidR="009C2C7E" w:rsidRDefault="009C2C7E" w:rsidP="00E92063">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0CFA"/>
    <w:multiLevelType w:val="hybridMultilevel"/>
    <w:tmpl w:val="E4309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11168"/>
    <w:multiLevelType w:val="hybridMultilevel"/>
    <w:tmpl w:val="D3142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469F"/>
    <w:multiLevelType w:val="hybridMultilevel"/>
    <w:tmpl w:val="FDFC63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956A2A"/>
    <w:multiLevelType w:val="hybridMultilevel"/>
    <w:tmpl w:val="2368A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638F2"/>
    <w:multiLevelType w:val="hybridMultilevel"/>
    <w:tmpl w:val="AD8E8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821439"/>
    <w:multiLevelType w:val="hybridMultilevel"/>
    <w:tmpl w:val="DFBE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E3773"/>
    <w:multiLevelType w:val="hybridMultilevel"/>
    <w:tmpl w:val="E1AAD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81C3A"/>
    <w:multiLevelType w:val="hybridMultilevel"/>
    <w:tmpl w:val="43A6A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D3680"/>
    <w:multiLevelType w:val="hybridMultilevel"/>
    <w:tmpl w:val="5C2C7310"/>
    <w:lvl w:ilvl="0" w:tplc="CAD26DB8">
      <w:start w:val="1"/>
      <w:numFmt w:val="bullet"/>
      <w:lvlText w:val=""/>
      <w:lvlJc w:val="left"/>
      <w:pPr>
        <w:ind w:left="765" w:hanging="360"/>
      </w:pPr>
      <w:rPr>
        <w:rFonts w:ascii="Symbol" w:hAnsi="Symbol" w:hint="default"/>
        <w:sz w:val="22"/>
        <w:szCs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2F934521"/>
    <w:multiLevelType w:val="hybridMultilevel"/>
    <w:tmpl w:val="6E901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80A86"/>
    <w:multiLevelType w:val="hybridMultilevel"/>
    <w:tmpl w:val="E308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26397"/>
    <w:multiLevelType w:val="hybridMultilevel"/>
    <w:tmpl w:val="DA86FE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8305906"/>
    <w:multiLevelType w:val="hybridMultilevel"/>
    <w:tmpl w:val="2D76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C2BEF"/>
    <w:multiLevelType w:val="hybridMultilevel"/>
    <w:tmpl w:val="49E07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D4C05"/>
    <w:multiLevelType w:val="hybridMultilevel"/>
    <w:tmpl w:val="27F8C054"/>
    <w:lvl w:ilvl="0" w:tplc="D13093EA">
      <w:start w:val="1"/>
      <w:numFmt w:val="upperLetter"/>
      <w:lvlText w:val="%1."/>
      <w:lvlJc w:val="left"/>
      <w:pPr>
        <w:ind w:left="502" w:hanging="360"/>
      </w:pPr>
      <w:rPr>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B4B1F"/>
    <w:multiLevelType w:val="hybridMultilevel"/>
    <w:tmpl w:val="3F727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F68D7"/>
    <w:multiLevelType w:val="hybridMultilevel"/>
    <w:tmpl w:val="94ECC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82DBF"/>
    <w:multiLevelType w:val="hybridMultilevel"/>
    <w:tmpl w:val="86A2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3C5C"/>
    <w:multiLevelType w:val="hybridMultilevel"/>
    <w:tmpl w:val="B6AEB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83E8E"/>
    <w:multiLevelType w:val="hybridMultilevel"/>
    <w:tmpl w:val="F6DC1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E92850"/>
    <w:multiLevelType w:val="hybridMultilevel"/>
    <w:tmpl w:val="76BEC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55539"/>
    <w:multiLevelType w:val="hybridMultilevel"/>
    <w:tmpl w:val="7FCC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C7F5C"/>
    <w:multiLevelType w:val="hybridMultilevel"/>
    <w:tmpl w:val="9E18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D6592"/>
    <w:multiLevelType w:val="hybridMultilevel"/>
    <w:tmpl w:val="27F8C054"/>
    <w:lvl w:ilvl="0" w:tplc="D13093EA">
      <w:start w:val="1"/>
      <w:numFmt w:val="upperLetter"/>
      <w:lvlText w:val="%1."/>
      <w:lvlJc w:val="left"/>
      <w:pPr>
        <w:ind w:left="502" w:hanging="360"/>
      </w:pPr>
      <w:rPr>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9D665E"/>
    <w:multiLevelType w:val="hybridMultilevel"/>
    <w:tmpl w:val="D0C0D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779E7"/>
    <w:multiLevelType w:val="hybridMultilevel"/>
    <w:tmpl w:val="AAEC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D2E34"/>
    <w:multiLevelType w:val="hybridMultilevel"/>
    <w:tmpl w:val="7158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44F1B"/>
    <w:multiLevelType w:val="hybridMultilevel"/>
    <w:tmpl w:val="18A6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6576F"/>
    <w:multiLevelType w:val="hybridMultilevel"/>
    <w:tmpl w:val="1CF8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D6EFD"/>
    <w:multiLevelType w:val="hybridMultilevel"/>
    <w:tmpl w:val="669A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351F2"/>
    <w:multiLevelType w:val="hybridMultilevel"/>
    <w:tmpl w:val="D8A27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DA2DB2"/>
    <w:multiLevelType w:val="hybridMultilevel"/>
    <w:tmpl w:val="69205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EB78C9"/>
    <w:multiLevelType w:val="hybridMultilevel"/>
    <w:tmpl w:val="F910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12D82"/>
    <w:multiLevelType w:val="hybridMultilevel"/>
    <w:tmpl w:val="12CCA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31"/>
  </w:num>
  <w:num w:numId="4">
    <w:abstractNumId w:val="23"/>
  </w:num>
  <w:num w:numId="5">
    <w:abstractNumId w:val="14"/>
  </w:num>
  <w:num w:numId="6">
    <w:abstractNumId w:val="11"/>
  </w:num>
  <w:num w:numId="7">
    <w:abstractNumId w:val="27"/>
  </w:num>
  <w:num w:numId="8">
    <w:abstractNumId w:val="28"/>
  </w:num>
  <w:num w:numId="9">
    <w:abstractNumId w:val="18"/>
  </w:num>
  <w:num w:numId="10">
    <w:abstractNumId w:val="15"/>
  </w:num>
  <w:num w:numId="11">
    <w:abstractNumId w:val="32"/>
  </w:num>
  <w:num w:numId="12">
    <w:abstractNumId w:val="10"/>
  </w:num>
  <w:num w:numId="13">
    <w:abstractNumId w:val="0"/>
  </w:num>
  <w:num w:numId="14">
    <w:abstractNumId w:val="19"/>
  </w:num>
  <w:num w:numId="15">
    <w:abstractNumId w:val="7"/>
  </w:num>
  <w:num w:numId="16">
    <w:abstractNumId w:val="26"/>
  </w:num>
  <w:num w:numId="17">
    <w:abstractNumId w:val="13"/>
  </w:num>
  <w:num w:numId="18">
    <w:abstractNumId w:val="22"/>
  </w:num>
  <w:num w:numId="19">
    <w:abstractNumId w:val="21"/>
  </w:num>
  <w:num w:numId="20">
    <w:abstractNumId w:val="16"/>
  </w:num>
  <w:num w:numId="21">
    <w:abstractNumId w:val="1"/>
  </w:num>
  <w:num w:numId="22">
    <w:abstractNumId w:val="6"/>
  </w:num>
  <w:num w:numId="23">
    <w:abstractNumId w:val="29"/>
  </w:num>
  <w:num w:numId="24">
    <w:abstractNumId w:val="4"/>
  </w:num>
  <w:num w:numId="25">
    <w:abstractNumId w:val="3"/>
  </w:num>
  <w:num w:numId="26">
    <w:abstractNumId w:val="12"/>
  </w:num>
  <w:num w:numId="27">
    <w:abstractNumId w:val="2"/>
  </w:num>
  <w:num w:numId="28">
    <w:abstractNumId w:val="30"/>
  </w:num>
  <w:num w:numId="29">
    <w:abstractNumId w:val="17"/>
  </w:num>
  <w:num w:numId="30">
    <w:abstractNumId w:val="20"/>
  </w:num>
  <w:num w:numId="31">
    <w:abstractNumId w:val="9"/>
  </w:num>
  <w:num w:numId="32">
    <w:abstractNumId w:val="24"/>
  </w:num>
  <w:num w:numId="33">
    <w:abstractNumId w:val="33"/>
  </w:num>
  <w:num w:numId="3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1"/>
    <w:rsid w:val="00000ACD"/>
    <w:rsid w:val="00001C01"/>
    <w:rsid w:val="00003BA0"/>
    <w:rsid w:val="00004C79"/>
    <w:rsid w:val="000076C7"/>
    <w:rsid w:val="00010A1E"/>
    <w:rsid w:val="00011249"/>
    <w:rsid w:val="00012647"/>
    <w:rsid w:val="0001361F"/>
    <w:rsid w:val="000143AA"/>
    <w:rsid w:val="000147E3"/>
    <w:rsid w:val="00014D96"/>
    <w:rsid w:val="00015200"/>
    <w:rsid w:val="00015405"/>
    <w:rsid w:val="000156B3"/>
    <w:rsid w:val="0001583F"/>
    <w:rsid w:val="0001633E"/>
    <w:rsid w:val="00016690"/>
    <w:rsid w:val="00016E94"/>
    <w:rsid w:val="00016EBC"/>
    <w:rsid w:val="000175EE"/>
    <w:rsid w:val="00017797"/>
    <w:rsid w:val="00021130"/>
    <w:rsid w:val="000214F8"/>
    <w:rsid w:val="00021798"/>
    <w:rsid w:val="000217E1"/>
    <w:rsid w:val="00022A7F"/>
    <w:rsid w:val="00023B90"/>
    <w:rsid w:val="000247B2"/>
    <w:rsid w:val="00025019"/>
    <w:rsid w:val="00025859"/>
    <w:rsid w:val="000266FE"/>
    <w:rsid w:val="000276B8"/>
    <w:rsid w:val="000278F5"/>
    <w:rsid w:val="0003221B"/>
    <w:rsid w:val="00032BDD"/>
    <w:rsid w:val="00033D0A"/>
    <w:rsid w:val="00033D4E"/>
    <w:rsid w:val="000351C5"/>
    <w:rsid w:val="00035F9F"/>
    <w:rsid w:val="00036110"/>
    <w:rsid w:val="000365E7"/>
    <w:rsid w:val="000369B2"/>
    <w:rsid w:val="0003714E"/>
    <w:rsid w:val="000371A0"/>
    <w:rsid w:val="00040FB9"/>
    <w:rsid w:val="0004196C"/>
    <w:rsid w:val="00041A75"/>
    <w:rsid w:val="0004236D"/>
    <w:rsid w:val="00042E75"/>
    <w:rsid w:val="00043263"/>
    <w:rsid w:val="000435DA"/>
    <w:rsid w:val="00046F39"/>
    <w:rsid w:val="00047420"/>
    <w:rsid w:val="000475BF"/>
    <w:rsid w:val="00047DF1"/>
    <w:rsid w:val="00050187"/>
    <w:rsid w:val="0005317B"/>
    <w:rsid w:val="000543F6"/>
    <w:rsid w:val="00054B5D"/>
    <w:rsid w:val="000552A8"/>
    <w:rsid w:val="0005576A"/>
    <w:rsid w:val="00056783"/>
    <w:rsid w:val="000605CC"/>
    <w:rsid w:val="00060FDF"/>
    <w:rsid w:val="000620F6"/>
    <w:rsid w:val="0006324D"/>
    <w:rsid w:val="00063B0E"/>
    <w:rsid w:val="000648DD"/>
    <w:rsid w:val="00064FC6"/>
    <w:rsid w:val="00065FE4"/>
    <w:rsid w:val="000668F3"/>
    <w:rsid w:val="0006710B"/>
    <w:rsid w:val="00067863"/>
    <w:rsid w:val="00067941"/>
    <w:rsid w:val="00071E3C"/>
    <w:rsid w:val="00072392"/>
    <w:rsid w:val="0007287A"/>
    <w:rsid w:val="00072D2F"/>
    <w:rsid w:val="000734AB"/>
    <w:rsid w:val="0007562F"/>
    <w:rsid w:val="00075EC8"/>
    <w:rsid w:val="0008035C"/>
    <w:rsid w:val="00080E66"/>
    <w:rsid w:val="0008108D"/>
    <w:rsid w:val="0008234C"/>
    <w:rsid w:val="00082607"/>
    <w:rsid w:val="00082E54"/>
    <w:rsid w:val="00082FE1"/>
    <w:rsid w:val="000835F6"/>
    <w:rsid w:val="00084A9B"/>
    <w:rsid w:val="00084C07"/>
    <w:rsid w:val="00087502"/>
    <w:rsid w:val="00087ACF"/>
    <w:rsid w:val="00091CA7"/>
    <w:rsid w:val="00091F15"/>
    <w:rsid w:val="00094F68"/>
    <w:rsid w:val="0009680B"/>
    <w:rsid w:val="00097045"/>
    <w:rsid w:val="000A0D1B"/>
    <w:rsid w:val="000A13A7"/>
    <w:rsid w:val="000A1790"/>
    <w:rsid w:val="000A21B8"/>
    <w:rsid w:val="000A3C9B"/>
    <w:rsid w:val="000A4CC6"/>
    <w:rsid w:val="000A5254"/>
    <w:rsid w:val="000B007D"/>
    <w:rsid w:val="000B02CF"/>
    <w:rsid w:val="000B0CFA"/>
    <w:rsid w:val="000B270E"/>
    <w:rsid w:val="000B2AF4"/>
    <w:rsid w:val="000B4110"/>
    <w:rsid w:val="000B4612"/>
    <w:rsid w:val="000B4EC5"/>
    <w:rsid w:val="000B6AF1"/>
    <w:rsid w:val="000B6DBE"/>
    <w:rsid w:val="000B728F"/>
    <w:rsid w:val="000B7D06"/>
    <w:rsid w:val="000C00CC"/>
    <w:rsid w:val="000C0305"/>
    <w:rsid w:val="000C1E37"/>
    <w:rsid w:val="000C4031"/>
    <w:rsid w:val="000C46EC"/>
    <w:rsid w:val="000C4AD7"/>
    <w:rsid w:val="000C57AF"/>
    <w:rsid w:val="000C6401"/>
    <w:rsid w:val="000C6965"/>
    <w:rsid w:val="000C7E9F"/>
    <w:rsid w:val="000D0ABA"/>
    <w:rsid w:val="000D283A"/>
    <w:rsid w:val="000D4790"/>
    <w:rsid w:val="000D6166"/>
    <w:rsid w:val="000E0A55"/>
    <w:rsid w:val="000E2374"/>
    <w:rsid w:val="000E2AAF"/>
    <w:rsid w:val="000E2E6D"/>
    <w:rsid w:val="000E3B8E"/>
    <w:rsid w:val="000E4DEA"/>
    <w:rsid w:val="000E51BD"/>
    <w:rsid w:val="000E5DFD"/>
    <w:rsid w:val="000E657C"/>
    <w:rsid w:val="000E706A"/>
    <w:rsid w:val="000F0FB2"/>
    <w:rsid w:val="000F1478"/>
    <w:rsid w:val="000F358D"/>
    <w:rsid w:val="000F36AB"/>
    <w:rsid w:val="000F414B"/>
    <w:rsid w:val="000F422E"/>
    <w:rsid w:val="000F5213"/>
    <w:rsid w:val="000F5C69"/>
    <w:rsid w:val="000F5DFC"/>
    <w:rsid w:val="000F7253"/>
    <w:rsid w:val="000F763A"/>
    <w:rsid w:val="000F7B0D"/>
    <w:rsid w:val="00101C3A"/>
    <w:rsid w:val="00101E75"/>
    <w:rsid w:val="001030A3"/>
    <w:rsid w:val="00105EE2"/>
    <w:rsid w:val="001068F4"/>
    <w:rsid w:val="00106F8E"/>
    <w:rsid w:val="00107B24"/>
    <w:rsid w:val="001100D4"/>
    <w:rsid w:val="00113BD2"/>
    <w:rsid w:val="00113D6F"/>
    <w:rsid w:val="00114CC9"/>
    <w:rsid w:val="00114D53"/>
    <w:rsid w:val="0011547B"/>
    <w:rsid w:val="001157F6"/>
    <w:rsid w:val="00117220"/>
    <w:rsid w:val="00120348"/>
    <w:rsid w:val="00120BC6"/>
    <w:rsid w:val="00121233"/>
    <w:rsid w:val="00121BB8"/>
    <w:rsid w:val="00125ECC"/>
    <w:rsid w:val="00126BFD"/>
    <w:rsid w:val="00130D21"/>
    <w:rsid w:val="00132342"/>
    <w:rsid w:val="00133109"/>
    <w:rsid w:val="001334FF"/>
    <w:rsid w:val="0013521A"/>
    <w:rsid w:val="001354A7"/>
    <w:rsid w:val="00135D61"/>
    <w:rsid w:val="00135EC1"/>
    <w:rsid w:val="0013734B"/>
    <w:rsid w:val="001373DA"/>
    <w:rsid w:val="00137BD3"/>
    <w:rsid w:val="001417D2"/>
    <w:rsid w:val="001427FE"/>
    <w:rsid w:val="001432A1"/>
    <w:rsid w:val="001443FB"/>
    <w:rsid w:val="00144D2A"/>
    <w:rsid w:val="00146134"/>
    <w:rsid w:val="00146DA9"/>
    <w:rsid w:val="00150E05"/>
    <w:rsid w:val="0015114B"/>
    <w:rsid w:val="00154045"/>
    <w:rsid w:val="00154088"/>
    <w:rsid w:val="001549AA"/>
    <w:rsid w:val="00154F1A"/>
    <w:rsid w:val="00156515"/>
    <w:rsid w:val="00156E0D"/>
    <w:rsid w:val="00160CC1"/>
    <w:rsid w:val="00160FA9"/>
    <w:rsid w:val="00164548"/>
    <w:rsid w:val="00165547"/>
    <w:rsid w:val="00165911"/>
    <w:rsid w:val="00165E1B"/>
    <w:rsid w:val="00167C6E"/>
    <w:rsid w:val="0017054C"/>
    <w:rsid w:val="00170BA7"/>
    <w:rsid w:val="00173113"/>
    <w:rsid w:val="00173962"/>
    <w:rsid w:val="00174057"/>
    <w:rsid w:val="001741D6"/>
    <w:rsid w:val="00174BA9"/>
    <w:rsid w:val="00175AB1"/>
    <w:rsid w:val="00176362"/>
    <w:rsid w:val="001769E0"/>
    <w:rsid w:val="00176E8F"/>
    <w:rsid w:val="00176F82"/>
    <w:rsid w:val="00177C1B"/>
    <w:rsid w:val="00181236"/>
    <w:rsid w:val="001814F6"/>
    <w:rsid w:val="001824DB"/>
    <w:rsid w:val="001836CD"/>
    <w:rsid w:val="00184380"/>
    <w:rsid w:val="00184D96"/>
    <w:rsid w:val="0018599B"/>
    <w:rsid w:val="001863F3"/>
    <w:rsid w:val="0018655D"/>
    <w:rsid w:val="00187173"/>
    <w:rsid w:val="001876C6"/>
    <w:rsid w:val="00190198"/>
    <w:rsid w:val="00191556"/>
    <w:rsid w:val="00192AE2"/>
    <w:rsid w:val="001933E4"/>
    <w:rsid w:val="00194029"/>
    <w:rsid w:val="001952A7"/>
    <w:rsid w:val="001956C9"/>
    <w:rsid w:val="00195768"/>
    <w:rsid w:val="0019588C"/>
    <w:rsid w:val="00195CA9"/>
    <w:rsid w:val="0019744C"/>
    <w:rsid w:val="001A0221"/>
    <w:rsid w:val="001A06C1"/>
    <w:rsid w:val="001A2A13"/>
    <w:rsid w:val="001A4497"/>
    <w:rsid w:val="001A5D8E"/>
    <w:rsid w:val="001A61FB"/>
    <w:rsid w:val="001A74A8"/>
    <w:rsid w:val="001B0FA1"/>
    <w:rsid w:val="001B1927"/>
    <w:rsid w:val="001B295B"/>
    <w:rsid w:val="001B2D22"/>
    <w:rsid w:val="001B2DC6"/>
    <w:rsid w:val="001B4C90"/>
    <w:rsid w:val="001B5599"/>
    <w:rsid w:val="001B589A"/>
    <w:rsid w:val="001B6DDA"/>
    <w:rsid w:val="001C08BA"/>
    <w:rsid w:val="001C184D"/>
    <w:rsid w:val="001C20F8"/>
    <w:rsid w:val="001C243C"/>
    <w:rsid w:val="001C2EB7"/>
    <w:rsid w:val="001C33B3"/>
    <w:rsid w:val="001C36E1"/>
    <w:rsid w:val="001C43DB"/>
    <w:rsid w:val="001C4D08"/>
    <w:rsid w:val="001C67E3"/>
    <w:rsid w:val="001C7D56"/>
    <w:rsid w:val="001D1537"/>
    <w:rsid w:val="001D3F00"/>
    <w:rsid w:val="001D4628"/>
    <w:rsid w:val="001D4AB3"/>
    <w:rsid w:val="001D5396"/>
    <w:rsid w:val="001D57FC"/>
    <w:rsid w:val="001D6FF6"/>
    <w:rsid w:val="001D7671"/>
    <w:rsid w:val="001E0458"/>
    <w:rsid w:val="001E0618"/>
    <w:rsid w:val="001E2366"/>
    <w:rsid w:val="001E3013"/>
    <w:rsid w:val="001E4722"/>
    <w:rsid w:val="001E4884"/>
    <w:rsid w:val="001E6159"/>
    <w:rsid w:val="001E74C5"/>
    <w:rsid w:val="001E755D"/>
    <w:rsid w:val="001F005B"/>
    <w:rsid w:val="001F0DD9"/>
    <w:rsid w:val="001F1A3A"/>
    <w:rsid w:val="001F20EB"/>
    <w:rsid w:val="001F4504"/>
    <w:rsid w:val="001F663B"/>
    <w:rsid w:val="001F675F"/>
    <w:rsid w:val="0020091C"/>
    <w:rsid w:val="002021F1"/>
    <w:rsid w:val="0020232E"/>
    <w:rsid w:val="00202C05"/>
    <w:rsid w:val="002049D3"/>
    <w:rsid w:val="002062E8"/>
    <w:rsid w:val="0020640E"/>
    <w:rsid w:val="0020679B"/>
    <w:rsid w:val="00206AD1"/>
    <w:rsid w:val="00207596"/>
    <w:rsid w:val="00211735"/>
    <w:rsid w:val="002123B7"/>
    <w:rsid w:val="00212560"/>
    <w:rsid w:val="00212875"/>
    <w:rsid w:val="00212948"/>
    <w:rsid w:val="00213207"/>
    <w:rsid w:val="0021355E"/>
    <w:rsid w:val="0021356E"/>
    <w:rsid w:val="002142FB"/>
    <w:rsid w:val="00216AC5"/>
    <w:rsid w:val="002174E0"/>
    <w:rsid w:val="002176B7"/>
    <w:rsid w:val="00217A6D"/>
    <w:rsid w:val="00220854"/>
    <w:rsid w:val="00221A82"/>
    <w:rsid w:val="002224AD"/>
    <w:rsid w:val="00223DA5"/>
    <w:rsid w:val="0022535C"/>
    <w:rsid w:val="00225F4F"/>
    <w:rsid w:val="002264A8"/>
    <w:rsid w:val="00226A63"/>
    <w:rsid w:val="00226B5D"/>
    <w:rsid w:val="00226BEC"/>
    <w:rsid w:val="00227B00"/>
    <w:rsid w:val="00230E85"/>
    <w:rsid w:val="00231121"/>
    <w:rsid w:val="00231348"/>
    <w:rsid w:val="00231567"/>
    <w:rsid w:val="00232127"/>
    <w:rsid w:val="00232A9A"/>
    <w:rsid w:val="0023349E"/>
    <w:rsid w:val="00233720"/>
    <w:rsid w:val="00233BDF"/>
    <w:rsid w:val="002340FC"/>
    <w:rsid w:val="00234763"/>
    <w:rsid w:val="002352CD"/>
    <w:rsid w:val="002367EB"/>
    <w:rsid w:val="00236AF4"/>
    <w:rsid w:val="00237783"/>
    <w:rsid w:val="002377EB"/>
    <w:rsid w:val="00237ADD"/>
    <w:rsid w:val="00241B7B"/>
    <w:rsid w:val="00242096"/>
    <w:rsid w:val="0024212A"/>
    <w:rsid w:val="0024290B"/>
    <w:rsid w:val="00243579"/>
    <w:rsid w:val="00244BDC"/>
    <w:rsid w:val="0024624A"/>
    <w:rsid w:val="00246565"/>
    <w:rsid w:val="002465D9"/>
    <w:rsid w:val="00246A60"/>
    <w:rsid w:val="00246FB1"/>
    <w:rsid w:val="00247158"/>
    <w:rsid w:val="00247E39"/>
    <w:rsid w:val="00252D91"/>
    <w:rsid w:val="0025496E"/>
    <w:rsid w:val="00256888"/>
    <w:rsid w:val="0025693E"/>
    <w:rsid w:val="00262211"/>
    <w:rsid w:val="00262E50"/>
    <w:rsid w:val="00264A3B"/>
    <w:rsid w:val="0026600B"/>
    <w:rsid w:val="002672C9"/>
    <w:rsid w:val="00267A24"/>
    <w:rsid w:val="002702DF"/>
    <w:rsid w:val="00270BFA"/>
    <w:rsid w:val="002719F2"/>
    <w:rsid w:val="00271B33"/>
    <w:rsid w:val="00272114"/>
    <w:rsid w:val="0027230E"/>
    <w:rsid w:val="002752B8"/>
    <w:rsid w:val="002761E3"/>
    <w:rsid w:val="002767BA"/>
    <w:rsid w:val="00276E63"/>
    <w:rsid w:val="002800F5"/>
    <w:rsid w:val="002811F1"/>
    <w:rsid w:val="002815B0"/>
    <w:rsid w:val="00281A9E"/>
    <w:rsid w:val="00281EA8"/>
    <w:rsid w:val="002820AA"/>
    <w:rsid w:val="00283936"/>
    <w:rsid w:val="002864D6"/>
    <w:rsid w:val="00290195"/>
    <w:rsid w:val="00290AF8"/>
    <w:rsid w:val="00292766"/>
    <w:rsid w:val="002927EB"/>
    <w:rsid w:val="00292E70"/>
    <w:rsid w:val="002944EC"/>
    <w:rsid w:val="002948FD"/>
    <w:rsid w:val="00296762"/>
    <w:rsid w:val="00296F2D"/>
    <w:rsid w:val="00296FFE"/>
    <w:rsid w:val="002972D5"/>
    <w:rsid w:val="002979AB"/>
    <w:rsid w:val="002A0246"/>
    <w:rsid w:val="002A1691"/>
    <w:rsid w:val="002A1BAE"/>
    <w:rsid w:val="002A252C"/>
    <w:rsid w:val="002A3D08"/>
    <w:rsid w:val="002A4652"/>
    <w:rsid w:val="002A551B"/>
    <w:rsid w:val="002A63DD"/>
    <w:rsid w:val="002A7D38"/>
    <w:rsid w:val="002B05E3"/>
    <w:rsid w:val="002B1689"/>
    <w:rsid w:val="002B1DFE"/>
    <w:rsid w:val="002B5243"/>
    <w:rsid w:val="002B7C0C"/>
    <w:rsid w:val="002C1166"/>
    <w:rsid w:val="002C22CB"/>
    <w:rsid w:val="002C2934"/>
    <w:rsid w:val="002C300C"/>
    <w:rsid w:val="002C39B6"/>
    <w:rsid w:val="002C3AB6"/>
    <w:rsid w:val="002C3BE3"/>
    <w:rsid w:val="002C3BF9"/>
    <w:rsid w:val="002C3E85"/>
    <w:rsid w:val="002C6D76"/>
    <w:rsid w:val="002C78A2"/>
    <w:rsid w:val="002D029F"/>
    <w:rsid w:val="002D0492"/>
    <w:rsid w:val="002D0DD4"/>
    <w:rsid w:val="002D1AFF"/>
    <w:rsid w:val="002D2934"/>
    <w:rsid w:val="002D2A5C"/>
    <w:rsid w:val="002D2F3C"/>
    <w:rsid w:val="002D3384"/>
    <w:rsid w:val="002D381A"/>
    <w:rsid w:val="002D3B9E"/>
    <w:rsid w:val="002D641E"/>
    <w:rsid w:val="002D6549"/>
    <w:rsid w:val="002E0066"/>
    <w:rsid w:val="002E26D3"/>
    <w:rsid w:val="002E37F3"/>
    <w:rsid w:val="002E39B2"/>
    <w:rsid w:val="002E5280"/>
    <w:rsid w:val="002E5559"/>
    <w:rsid w:val="002E602D"/>
    <w:rsid w:val="002E7360"/>
    <w:rsid w:val="002E7E62"/>
    <w:rsid w:val="002F0231"/>
    <w:rsid w:val="002F0B79"/>
    <w:rsid w:val="002F24ED"/>
    <w:rsid w:val="002F28B8"/>
    <w:rsid w:val="002F2F70"/>
    <w:rsid w:val="002F345F"/>
    <w:rsid w:val="002F47EF"/>
    <w:rsid w:val="002F4E3D"/>
    <w:rsid w:val="002F5958"/>
    <w:rsid w:val="002F5B36"/>
    <w:rsid w:val="002F731E"/>
    <w:rsid w:val="002F76DC"/>
    <w:rsid w:val="002F770C"/>
    <w:rsid w:val="003033DA"/>
    <w:rsid w:val="0030359F"/>
    <w:rsid w:val="00303826"/>
    <w:rsid w:val="00303AD8"/>
    <w:rsid w:val="00303F8C"/>
    <w:rsid w:val="003045C0"/>
    <w:rsid w:val="00304A1B"/>
    <w:rsid w:val="00310753"/>
    <w:rsid w:val="00311958"/>
    <w:rsid w:val="0031327E"/>
    <w:rsid w:val="00313398"/>
    <w:rsid w:val="003137F5"/>
    <w:rsid w:val="00313A3D"/>
    <w:rsid w:val="00314762"/>
    <w:rsid w:val="00315312"/>
    <w:rsid w:val="00317F01"/>
    <w:rsid w:val="00320138"/>
    <w:rsid w:val="003238B3"/>
    <w:rsid w:val="00323C28"/>
    <w:rsid w:val="00323C4B"/>
    <w:rsid w:val="003251D8"/>
    <w:rsid w:val="0032568E"/>
    <w:rsid w:val="00326D03"/>
    <w:rsid w:val="00332339"/>
    <w:rsid w:val="003349EE"/>
    <w:rsid w:val="00334C5B"/>
    <w:rsid w:val="00336AD9"/>
    <w:rsid w:val="00340F65"/>
    <w:rsid w:val="00341940"/>
    <w:rsid w:val="003422EE"/>
    <w:rsid w:val="00342D76"/>
    <w:rsid w:val="0034328C"/>
    <w:rsid w:val="00343985"/>
    <w:rsid w:val="00345AE0"/>
    <w:rsid w:val="00350C8A"/>
    <w:rsid w:val="00351EC9"/>
    <w:rsid w:val="00352A6C"/>
    <w:rsid w:val="00353B91"/>
    <w:rsid w:val="0035451E"/>
    <w:rsid w:val="003546AF"/>
    <w:rsid w:val="003549CB"/>
    <w:rsid w:val="00356323"/>
    <w:rsid w:val="00356E3B"/>
    <w:rsid w:val="00356FA1"/>
    <w:rsid w:val="00357EB5"/>
    <w:rsid w:val="0036031C"/>
    <w:rsid w:val="00360AEE"/>
    <w:rsid w:val="00360DA3"/>
    <w:rsid w:val="00361951"/>
    <w:rsid w:val="00361A6A"/>
    <w:rsid w:val="00362C2C"/>
    <w:rsid w:val="003632D6"/>
    <w:rsid w:val="00364024"/>
    <w:rsid w:val="00364181"/>
    <w:rsid w:val="0036604F"/>
    <w:rsid w:val="003664EE"/>
    <w:rsid w:val="003671B6"/>
    <w:rsid w:val="00371575"/>
    <w:rsid w:val="00372542"/>
    <w:rsid w:val="003726E9"/>
    <w:rsid w:val="00372CB7"/>
    <w:rsid w:val="003732E4"/>
    <w:rsid w:val="00373D18"/>
    <w:rsid w:val="0037621F"/>
    <w:rsid w:val="00376659"/>
    <w:rsid w:val="00381F48"/>
    <w:rsid w:val="0038226F"/>
    <w:rsid w:val="003831CE"/>
    <w:rsid w:val="00384F3A"/>
    <w:rsid w:val="0038559A"/>
    <w:rsid w:val="00385C68"/>
    <w:rsid w:val="00386435"/>
    <w:rsid w:val="00386C15"/>
    <w:rsid w:val="003876DD"/>
    <w:rsid w:val="003909C3"/>
    <w:rsid w:val="003946EF"/>
    <w:rsid w:val="0039508A"/>
    <w:rsid w:val="00395CAC"/>
    <w:rsid w:val="003967E6"/>
    <w:rsid w:val="00396828"/>
    <w:rsid w:val="00397092"/>
    <w:rsid w:val="003A146A"/>
    <w:rsid w:val="003A1659"/>
    <w:rsid w:val="003A3F68"/>
    <w:rsid w:val="003A5607"/>
    <w:rsid w:val="003A5A24"/>
    <w:rsid w:val="003A5AC7"/>
    <w:rsid w:val="003A5FC7"/>
    <w:rsid w:val="003A637D"/>
    <w:rsid w:val="003A6DCC"/>
    <w:rsid w:val="003A7971"/>
    <w:rsid w:val="003A7E6E"/>
    <w:rsid w:val="003B203A"/>
    <w:rsid w:val="003B2759"/>
    <w:rsid w:val="003B2B40"/>
    <w:rsid w:val="003B3750"/>
    <w:rsid w:val="003B3CDF"/>
    <w:rsid w:val="003B4CC0"/>
    <w:rsid w:val="003B6095"/>
    <w:rsid w:val="003B6391"/>
    <w:rsid w:val="003B6772"/>
    <w:rsid w:val="003B6819"/>
    <w:rsid w:val="003B6FB3"/>
    <w:rsid w:val="003B7F3A"/>
    <w:rsid w:val="003B7F6D"/>
    <w:rsid w:val="003C1FDE"/>
    <w:rsid w:val="003C2E6B"/>
    <w:rsid w:val="003C66B7"/>
    <w:rsid w:val="003C671C"/>
    <w:rsid w:val="003C6AA5"/>
    <w:rsid w:val="003D2388"/>
    <w:rsid w:val="003D3084"/>
    <w:rsid w:val="003D30F6"/>
    <w:rsid w:val="003D32B3"/>
    <w:rsid w:val="003D43C8"/>
    <w:rsid w:val="003D45E2"/>
    <w:rsid w:val="003D4960"/>
    <w:rsid w:val="003D6354"/>
    <w:rsid w:val="003D6522"/>
    <w:rsid w:val="003D66C8"/>
    <w:rsid w:val="003D6E79"/>
    <w:rsid w:val="003D7BBD"/>
    <w:rsid w:val="003D7C4B"/>
    <w:rsid w:val="003E16C2"/>
    <w:rsid w:val="003E2B81"/>
    <w:rsid w:val="003E3C0B"/>
    <w:rsid w:val="003E3C67"/>
    <w:rsid w:val="003E4F74"/>
    <w:rsid w:val="003E5062"/>
    <w:rsid w:val="003E554C"/>
    <w:rsid w:val="003E5B4C"/>
    <w:rsid w:val="003E7B19"/>
    <w:rsid w:val="003E7D15"/>
    <w:rsid w:val="003E7D56"/>
    <w:rsid w:val="003E7D81"/>
    <w:rsid w:val="003F08BB"/>
    <w:rsid w:val="003F238A"/>
    <w:rsid w:val="003F510C"/>
    <w:rsid w:val="003F7D03"/>
    <w:rsid w:val="00400583"/>
    <w:rsid w:val="00401B89"/>
    <w:rsid w:val="00401E51"/>
    <w:rsid w:val="00401ED5"/>
    <w:rsid w:val="00402902"/>
    <w:rsid w:val="00403907"/>
    <w:rsid w:val="00403EE7"/>
    <w:rsid w:val="00403EF3"/>
    <w:rsid w:val="004046A5"/>
    <w:rsid w:val="00405CE7"/>
    <w:rsid w:val="00406F14"/>
    <w:rsid w:val="004104CC"/>
    <w:rsid w:val="00411F37"/>
    <w:rsid w:val="0041239F"/>
    <w:rsid w:val="00412737"/>
    <w:rsid w:val="00412F1C"/>
    <w:rsid w:val="004142CF"/>
    <w:rsid w:val="00414327"/>
    <w:rsid w:val="00414466"/>
    <w:rsid w:val="00414910"/>
    <w:rsid w:val="00417BD2"/>
    <w:rsid w:val="00417FEB"/>
    <w:rsid w:val="00420205"/>
    <w:rsid w:val="004218BE"/>
    <w:rsid w:val="004235F4"/>
    <w:rsid w:val="00423667"/>
    <w:rsid w:val="004239C0"/>
    <w:rsid w:val="00423AF8"/>
    <w:rsid w:val="00424E0A"/>
    <w:rsid w:val="004276FD"/>
    <w:rsid w:val="004307EF"/>
    <w:rsid w:val="00431001"/>
    <w:rsid w:val="00431DC0"/>
    <w:rsid w:val="00432D8A"/>
    <w:rsid w:val="00434C0A"/>
    <w:rsid w:val="004353A0"/>
    <w:rsid w:val="004353AE"/>
    <w:rsid w:val="004357D7"/>
    <w:rsid w:val="00440D37"/>
    <w:rsid w:val="00440F18"/>
    <w:rsid w:val="00443C36"/>
    <w:rsid w:val="00443E79"/>
    <w:rsid w:val="004445D8"/>
    <w:rsid w:val="00445808"/>
    <w:rsid w:val="00445D06"/>
    <w:rsid w:val="004476C6"/>
    <w:rsid w:val="0045158C"/>
    <w:rsid w:val="0045512D"/>
    <w:rsid w:val="0045679C"/>
    <w:rsid w:val="00456E3E"/>
    <w:rsid w:val="00456EE5"/>
    <w:rsid w:val="00457478"/>
    <w:rsid w:val="00457EA2"/>
    <w:rsid w:val="004604A0"/>
    <w:rsid w:val="0046134B"/>
    <w:rsid w:val="00461C6F"/>
    <w:rsid w:val="00461F53"/>
    <w:rsid w:val="00463640"/>
    <w:rsid w:val="004641BD"/>
    <w:rsid w:val="004641E1"/>
    <w:rsid w:val="00464A07"/>
    <w:rsid w:val="004653FE"/>
    <w:rsid w:val="0046652A"/>
    <w:rsid w:val="004666E9"/>
    <w:rsid w:val="004674DE"/>
    <w:rsid w:val="0046769B"/>
    <w:rsid w:val="00467FE8"/>
    <w:rsid w:val="00471EDD"/>
    <w:rsid w:val="00472986"/>
    <w:rsid w:val="00474523"/>
    <w:rsid w:val="004755ED"/>
    <w:rsid w:val="00475EFD"/>
    <w:rsid w:val="004764D3"/>
    <w:rsid w:val="00480FC6"/>
    <w:rsid w:val="004815BC"/>
    <w:rsid w:val="00481960"/>
    <w:rsid w:val="004840D9"/>
    <w:rsid w:val="004914DB"/>
    <w:rsid w:val="00491952"/>
    <w:rsid w:val="004923EA"/>
    <w:rsid w:val="00493B19"/>
    <w:rsid w:val="00493DA0"/>
    <w:rsid w:val="004958A1"/>
    <w:rsid w:val="00495C2F"/>
    <w:rsid w:val="00496B8C"/>
    <w:rsid w:val="004978A6"/>
    <w:rsid w:val="004A0DB1"/>
    <w:rsid w:val="004A0E34"/>
    <w:rsid w:val="004A11D1"/>
    <w:rsid w:val="004A18F9"/>
    <w:rsid w:val="004A2496"/>
    <w:rsid w:val="004A28B4"/>
    <w:rsid w:val="004A2DE0"/>
    <w:rsid w:val="004A2EAE"/>
    <w:rsid w:val="004A520A"/>
    <w:rsid w:val="004A60F5"/>
    <w:rsid w:val="004A6126"/>
    <w:rsid w:val="004A6D92"/>
    <w:rsid w:val="004B149D"/>
    <w:rsid w:val="004B2C44"/>
    <w:rsid w:val="004B3C5A"/>
    <w:rsid w:val="004B4382"/>
    <w:rsid w:val="004B4B12"/>
    <w:rsid w:val="004B4E89"/>
    <w:rsid w:val="004B572D"/>
    <w:rsid w:val="004B78F8"/>
    <w:rsid w:val="004C1FD0"/>
    <w:rsid w:val="004C2C7E"/>
    <w:rsid w:val="004C395F"/>
    <w:rsid w:val="004C47A7"/>
    <w:rsid w:val="004C49C1"/>
    <w:rsid w:val="004C4A4C"/>
    <w:rsid w:val="004C4F93"/>
    <w:rsid w:val="004C75A5"/>
    <w:rsid w:val="004C774A"/>
    <w:rsid w:val="004C7BE4"/>
    <w:rsid w:val="004C7F50"/>
    <w:rsid w:val="004D04F1"/>
    <w:rsid w:val="004D12DA"/>
    <w:rsid w:val="004D29D5"/>
    <w:rsid w:val="004D2EBE"/>
    <w:rsid w:val="004D341E"/>
    <w:rsid w:val="004D3A5A"/>
    <w:rsid w:val="004D3E89"/>
    <w:rsid w:val="004D5D86"/>
    <w:rsid w:val="004E2233"/>
    <w:rsid w:val="004E3F88"/>
    <w:rsid w:val="004E4000"/>
    <w:rsid w:val="004E4CBB"/>
    <w:rsid w:val="004E5273"/>
    <w:rsid w:val="004E5BF7"/>
    <w:rsid w:val="004E6A50"/>
    <w:rsid w:val="004E7384"/>
    <w:rsid w:val="004E79AF"/>
    <w:rsid w:val="004E7BCE"/>
    <w:rsid w:val="004F004E"/>
    <w:rsid w:val="004F0351"/>
    <w:rsid w:val="004F03B0"/>
    <w:rsid w:val="004F04D6"/>
    <w:rsid w:val="004F0562"/>
    <w:rsid w:val="004F0675"/>
    <w:rsid w:val="004F12F3"/>
    <w:rsid w:val="004F1EE2"/>
    <w:rsid w:val="004F201A"/>
    <w:rsid w:val="004F23FE"/>
    <w:rsid w:val="004F24E2"/>
    <w:rsid w:val="004F275A"/>
    <w:rsid w:val="004F2864"/>
    <w:rsid w:val="004F3034"/>
    <w:rsid w:val="004F38A7"/>
    <w:rsid w:val="004F39AF"/>
    <w:rsid w:val="004F4530"/>
    <w:rsid w:val="004F455D"/>
    <w:rsid w:val="004F456D"/>
    <w:rsid w:val="004F49F0"/>
    <w:rsid w:val="004F4A7F"/>
    <w:rsid w:val="004F6C3C"/>
    <w:rsid w:val="00500033"/>
    <w:rsid w:val="005000D7"/>
    <w:rsid w:val="00500443"/>
    <w:rsid w:val="005006EF"/>
    <w:rsid w:val="00500E54"/>
    <w:rsid w:val="00502534"/>
    <w:rsid w:val="005029E5"/>
    <w:rsid w:val="00503370"/>
    <w:rsid w:val="00503846"/>
    <w:rsid w:val="00504CAF"/>
    <w:rsid w:val="00504DA8"/>
    <w:rsid w:val="00505C0A"/>
    <w:rsid w:val="0050669D"/>
    <w:rsid w:val="005076F3"/>
    <w:rsid w:val="005109B4"/>
    <w:rsid w:val="00510A69"/>
    <w:rsid w:val="005110B6"/>
    <w:rsid w:val="00511542"/>
    <w:rsid w:val="005117E9"/>
    <w:rsid w:val="00513230"/>
    <w:rsid w:val="005154E7"/>
    <w:rsid w:val="00516612"/>
    <w:rsid w:val="005169BF"/>
    <w:rsid w:val="00520AB8"/>
    <w:rsid w:val="00520DCA"/>
    <w:rsid w:val="00522C71"/>
    <w:rsid w:val="0052388B"/>
    <w:rsid w:val="0052580E"/>
    <w:rsid w:val="00526A48"/>
    <w:rsid w:val="00526E45"/>
    <w:rsid w:val="00527A69"/>
    <w:rsid w:val="00527F79"/>
    <w:rsid w:val="00530AC4"/>
    <w:rsid w:val="005311F0"/>
    <w:rsid w:val="0053143A"/>
    <w:rsid w:val="00531546"/>
    <w:rsid w:val="00532006"/>
    <w:rsid w:val="00532BBC"/>
    <w:rsid w:val="00532FF3"/>
    <w:rsid w:val="005342E0"/>
    <w:rsid w:val="00537501"/>
    <w:rsid w:val="00540324"/>
    <w:rsid w:val="00540668"/>
    <w:rsid w:val="00541BF6"/>
    <w:rsid w:val="00542335"/>
    <w:rsid w:val="0054429F"/>
    <w:rsid w:val="0054651D"/>
    <w:rsid w:val="005504A5"/>
    <w:rsid w:val="00551AD0"/>
    <w:rsid w:val="00552734"/>
    <w:rsid w:val="005528FD"/>
    <w:rsid w:val="005569B5"/>
    <w:rsid w:val="0056067B"/>
    <w:rsid w:val="00560FAE"/>
    <w:rsid w:val="005639E6"/>
    <w:rsid w:val="00571A92"/>
    <w:rsid w:val="00571E97"/>
    <w:rsid w:val="0057289E"/>
    <w:rsid w:val="00572B9E"/>
    <w:rsid w:val="00573839"/>
    <w:rsid w:val="00574B3D"/>
    <w:rsid w:val="00575AB2"/>
    <w:rsid w:val="00576455"/>
    <w:rsid w:val="005769EF"/>
    <w:rsid w:val="005817B3"/>
    <w:rsid w:val="005818ED"/>
    <w:rsid w:val="00582158"/>
    <w:rsid w:val="00583E84"/>
    <w:rsid w:val="00585130"/>
    <w:rsid w:val="00586AF8"/>
    <w:rsid w:val="00586FAF"/>
    <w:rsid w:val="0059007C"/>
    <w:rsid w:val="00590153"/>
    <w:rsid w:val="005905E3"/>
    <w:rsid w:val="005906C4"/>
    <w:rsid w:val="00591DCB"/>
    <w:rsid w:val="00592537"/>
    <w:rsid w:val="00593F61"/>
    <w:rsid w:val="00595193"/>
    <w:rsid w:val="00596307"/>
    <w:rsid w:val="00596413"/>
    <w:rsid w:val="005A05FC"/>
    <w:rsid w:val="005A17F1"/>
    <w:rsid w:val="005A3609"/>
    <w:rsid w:val="005A3B5C"/>
    <w:rsid w:val="005A460D"/>
    <w:rsid w:val="005A5E9D"/>
    <w:rsid w:val="005A627A"/>
    <w:rsid w:val="005A7EF6"/>
    <w:rsid w:val="005B01DE"/>
    <w:rsid w:val="005B1384"/>
    <w:rsid w:val="005B2D81"/>
    <w:rsid w:val="005B31CA"/>
    <w:rsid w:val="005B35BB"/>
    <w:rsid w:val="005B552A"/>
    <w:rsid w:val="005B69E1"/>
    <w:rsid w:val="005B6D2A"/>
    <w:rsid w:val="005B7FE7"/>
    <w:rsid w:val="005C04F2"/>
    <w:rsid w:val="005C0B5A"/>
    <w:rsid w:val="005C0CEF"/>
    <w:rsid w:val="005C2A61"/>
    <w:rsid w:val="005C6583"/>
    <w:rsid w:val="005C6C09"/>
    <w:rsid w:val="005C6E26"/>
    <w:rsid w:val="005C77BC"/>
    <w:rsid w:val="005D0213"/>
    <w:rsid w:val="005D0539"/>
    <w:rsid w:val="005D472E"/>
    <w:rsid w:val="005D48AC"/>
    <w:rsid w:val="005D50A6"/>
    <w:rsid w:val="005D5A6D"/>
    <w:rsid w:val="005D6070"/>
    <w:rsid w:val="005D6914"/>
    <w:rsid w:val="005D7505"/>
    <w:rsid w:val="005E345E"/>
    <w:rsid w:val="005E3FC2"/>
    <w:rsid w:val="005E4DCB"/>
    <w:rsid w:val="005E7514"/>
    <w:rsid w:val="005F2328"/>
    <w:rsid w:val="005F25EE"/>
    <w:rsid w:val="005F2BD2"/>
    <w:rsid w:val="005F3AF1"/>
    <w:rsid w:val="005F3D86"/>
    <w:rsid w:val="005F4949"/>
    <w:rsid w:val="005F4B0B"/>
    <w:rsid w:val="005F4EC8"/>
    <w:rsid w:val="005F643D"/>
    <w:rsid w:val="005F78AD"/>
    <w:rsid w:val="005F7943"/>
    <w:rsid w:val="005F7CA5"/>
    <w:rsid w:val="006006F4"/>
    <w:rsid w:val="00600894"/>
    <w:rsid w:val="00600A9F"/>
    <w:rsid w:val="00602127"/>
    <w:rsid w:val="0060545A"/>
    <w:rsid w:val="00607C78"/>
    <w:rsid w:val="00610A9A"/>
    <w:rsid w:val="00612219"/>
    <w:rsid w:val="00612D84"/>
    <w:rsid w:val="00613BCF"/>
    <w:rsid w:val="0061612F"/>
    <w:rsid w:val="00617AFD"/>
    <w:rsid w:val="0062017E"/>
    <w:rsid w:val="0062073D"/>
    <w:rsid w:val="00620C31"/>
    <w:rsid w:val="00620EA8"/>
    <w:rsid w:val="00621F79"/>
    <w:rsid w:val="006221C3"/>
    <w:rsid w:val="00622287"/>
    <w:rsid w:val="00625D87"/>
    <w:rsid w:val="00627817"/>
    <w:rsid w:val="00633A84"/>
    <w:rsid w:val="00635925"/>
    <w:rsid w:val="0063708F"/>
    <w:rsid w:val="006420D3"/>
    <w:rsid w:val="00642299"/>
    <w:rsid w:val="0064318D"/>
    <w:rsid w:val="006434DD"/>
    <w:rsid w:val="00647CE2"/>
    <w:rsid w:val="00650429"/>
    <w:rsid w:val="00650C1D"/>
    <w:rsid w:val="00650DFE"/>
    <w:rsid w:val="00653842"/>
    <w:rsid w:val="006539AE"/>
    <w:rsid w:val="00653F0B"/>
    <w:rsid w:val="006541E8"/>
    <w:rsid w:val="006544B2"/>
    <w:rsid w:val="006547F4"/>
    <w:rsid w:val="00654E29"/>
    <w:rsid w:val="0065513B"/>
    <w:rsid w:val="0065590F"/>
    <w:rsid w:val="006570CB"/>
    <w:rsid w:val="00657FA1"/>
    <w:rsid w:val="00660542"/>
    <w:rsid w:val="00660593"/>
    <w:rsid w:val="00660CAC"/>
    <w:rsid w:val="00662B36"/>
    <w:rsid w:val="00662FF6"/>
    <w:rsid w:val="006633CA"/>
    <w:rsid w:val="0066509C"/>
    <w:rsid w:val="00665697"/>
    <w:rsid w:val="00665B3A"/>
    <w:rsid w:val="006663C2"/>
    <w:rsid w:val="00667B62"/>
    <w:rsid w:val="00667D99"/>
    <w:rsid w:val="00671A7D"/>
    <w:rsid w:val="006725EA"/>
    <w:rsid w:val="006743AF"/>
    <w:rsid w:val="00675BAC"/>
    <w:rsid w:val="006760E7"/>
    <w:rsid w:val="00677465"/>
    <w:rsid w:val="00677BDF"/>
    <w:rsid w:val="00677D9F"/>
    <w:rsid w:val="0068202D"/>
    <w:rsid w:val="0068203B"/>
    <w:rsid w:val="006838DA"/>
    <w:rsid w:val="00683F0E"/>
    <w:rsid w:val="006842D1"/>
    <w:rsid w:val="00684BC2"/>
    <w:rsid w:val="00685070"/>
    <w:rsid w:val="0068517F"/>
    <w:rsid w:val="00686513"/>
    <w:rsid w:val="0069016C"/>
    <w:rsid w:val="00693CB6"/>
    <w:rsid w:val="00694B2B"/>
    <w:rsid w:val="00695E71"/>
    <w:rsid w:val="0069639B"/>
    <w:rsid w:val="006979CA"/>
    <w:rsid w:val="00697FFB"/>
    <w:rsid w:val="006A1094"/>
    <w:rsid w:val="006A1418"/>
    <w:rsid w:val="006A1E3C"/>
    <w:rsid w:val="006A208C"/>
    <w:rsid w:val="006A263E"/>
    <w:rsid w:val="006A40DC"/>
    <w:rsid w:val="006A63FA"/>
    <w:rsid w:val="006A6A32"/>
    <w:rsid w:val="006A6C22"/>
    <w:rsid w:val="006A7E0F"/>
    <w:rsid w:val="006B073C"/>
    <w:rsid w:val="006B0F73"/>
    <w:rsid w:val="006B6130"/>
    <w:rsid w:val="006B7C92"/>
    <w:rsid w:val="006C17F5"/>
    <w:rsid w:val="006C19D5"/>
    <w:rsid w:val="006C3599"/>
    <w:rsid w:val="006C4521"/>
    <w:rsid w:val="006C4D15"/>
    <w:rsid w:val="006D0141"/>
    <w:rsid w:val="006D02D3"/>
    <w:rsid w:val="006D214B"/>
    <w:rsid w:val="006D2F03"/>
    <w:rsid w:val="006D303C"/>
    <w:rsid w:val="006D3794"/>
    <w:rsid w:val="006D3C1D"/>
    <w:rsid w:val="006D40EF"/>
    <w:rsid w:val="006D45D8"/>
    <w:rsid w:val="006D48CE"/>
    <w:rsid w:val="006D4EAC"/>
    <w:rsid w:val="006D77B3"/>
    <w:rsid w:val="006E0409"/>
    <w:rsid w:val="006E19DC"/>
    <w:rsid w:val="006E285D"/>
    <w:rsid w:val="006E31B3"/>
    <w:rsid w:val="006E32EC"/>
    <w:rsid w:val="006E7709"/>
    <w:rsid w:val="006F0376"/>
    <w:rsid w:val="006F1067"/>
    <w:rsid w:val="006F2416"/>
    <w:rsid w:val="006F38B9"/>
    <w:rsid w:val="006F39C3"/>
    <w:rsid w:val="006F3AA5"/>
    <w:rsid w:val="006F3ED9"/>
    <w:rsid w:val="006F47F3"/>
    <w:rsid w:val="006F55BA"/>
    <w:rsid w:val="006F61AB"/>
    <w:rsid w:val="006F6BA4"/>
    <w:rsid w:val="006F6C8A"/>
    <w:rsid w:val="006F7C9B"/>
    <w:rsid w:val="007003E4"/>
    <w:rsid w:val="00700A2D"/>
    <w:rsid w:val="0070253F"/>
    <w:rsid w:val="00703F80"/>
    <w:rsid w:val="00704D4F"/>
    <w:rsid w:val="007067B4"/>
    <w:rsid w:val="0071071F"/>
    <w:rsid w:val="00711233"/>
    <w:rsid w:val="00713F5E"/>
    <w:rsid w:val="0071536C"/>
    <w:rsid w:val="00715B13"/>
    <w:rsid w:val="007162DC"/>
    <w:rsid w:val="007163FC"/>
    <w:rsid w:val="00721F1F"/>
    <w:rsid w:val="00722172"/>
    <w:rsid w:val="00722B4F"/>
    <w:rsid w:val="007232E4"/>
    <w:rsid w:val="0072372F"/>
    <w:rsid w:val="00723B27"/>
    <w:rsid w:val="00725489"/>
    <w:rsid w:val="007259FA"/>
    <w:rsid w:val="00727B9F"/>
    <w:rsid w:val="00730AFA"/>
    <w:rsid w:val="007349C6"/>
    <w:rsid w:val="00734EBA"/>
    <w:rsid w:val="00736FB3"/>
    <w:rsid w:val="0074296B"/>
    <w:rsid w:val="00742A26"/>
    <w:rsid w:val="00742A87"/>
    <w:rsid w:val="00742EA1"/>
    <w:rsid w:val="00743AC6"/>
    <w:rsid w:val="0074703E"/>
    <w:rsid w:val="007472BA"/>
    <w:rsid w:val="0074738F"/>
    <w:rsid w:val="00747E3F"/>
    <w:rsid w:val="00750E71"/>
    <w:rsid w:val="00752E3C"/>
    <w:rsid w:val="0075482B"/>
    <w:rsid w:val="00754E68"/>
    <w:rsid w:val="00760CB6"/>
    <w:rsid w:val="00760F6C"/>
    <w:rsid w:val="00761805"/>
    <w:rsid w:val="007625D9"/>
    <w:rsid w:val="0076286E"/>
    <w:rsid w:val="00764C7A"/>
    <w:rsid w:val="0076500E"/>
    <w:rsid w:val="00767971"/>
    <w:rsid w:val="00770C23"/>
    <w:rsid w:val="00770CA8"/>
    <w:rsid w:val="0077103F"/>
    <w:rsid w:val="0077340B"/>
    <w:rsid w:val="00774962"/>
    <w:rsid w:val="00782822"/>
    <w:rsid w:val="00783BD9"/>
    <w:rsid w:val="00783EC7"/>
    <w:rsid w:val="00786153"/>
    <w:rsid w:val="00786312"/>
    <w:rsid w:val="007866A2"/>
    <w:rsid w:val="00786E62"/>
    <w:rsid w:val="0078795E"/>
    <w:rsid w:val="00787EFA"/>
    <w:rsid w:val="007918E2"/>
    <w:rsid w:val="007919C9"/>
    <w:rsid w:val="00792DA3"/>
    <w:rsid w:val="007932AB"/>
    <w:rsid w:val="007932CD"/>
    <w:rsid w:val="00793434"/>
    <w:rsid w:val="007935E5"/>
    <w:rsid w:val="007942D7"/>
    <w:rsid w:val="00794C7F"/>
    <w:rsid w:val="0079623F"/>
    <w:rsid w:val="00797BE9"/>
    <w:rsid w:val="007A0687"/>
    <w:rsid w:val="007A0E76"/>
    <w:rsid w:val="007A35E2"/>
    <w:rsid w:val="007A384E"/>
    <w:rsid w:val="007A59D3"/>
    <w:rsid w:val="007A6755"/>
    <w:rsid w:val="007A687D"/>
    <w:rsid w:val="007A6C79"/>
    <w:rsid w:val="007B0286"/>
    <w:rsid w:val="007B0563"/>
    <w:rsid w:val="007B0921"/>
    <w:rsid w:val="007B09EA"/>
    <w:rsid w:val="007B1BC9"/>
    <w:rsid w:val="007B325E"/>
    <w:rsid w:val="007B3DDE"/>
    <w:rsid w:val="007B5F92"/>
    <w:rsid w:val="007B68F4"/>
    <w:rsid w:val="007B6DE9"/>
    <w:rsid w:val="007B7ADB"/>
    <w:rsid w:val="007C05DB"/>
    <w:rsid w:val="007C22B4"/>
    <w:rsid w:val="007C3244"/>
    <w:rsid w:val="007C4B65"/>
    <w:rsid w:val="007C5D3F"/>
    <w:rsid w:val="007D01B0"/>
    <w:rsid w:val="007D12D9"/>
    <w:rsid w:val="007D1E79"/>
    <w:rsid w:val="007D26F6"/>
    <w:rsid w:val="007D30A2"/>
    <w:rsid w:val="007D37AC"/>
    <w:rsid w:val="007D38AC"/>
    <w:rsid w:val="007D4E27"/>
    <w:rsid w:val="007D5EF9"/>
    <w:rsid w:val="007D6042"/>
    <w:rsid w:val="007D6557"/>
    <w:rsid w:val="007D6F0F"/>
    <w:rsid w:val="007E0906"/>
    <w:rsid w:val="007E0B84"/>
    <w:rsid w:val="007E0D89"/>
    <w:rsid w:val="007E1ECC"/>
    <w:rsid w:val="007E22DD"/>
    <w:rsid w:val="007E4399"/>
    <w:rsid w:val="007E4907"/>
    <w:rsid w:val="007E4DBE"/>
    <w:rsid w:val="007E685B"/>
    <w:rsid w:val="007E7AD8"/>
    <w:rsid w:val="007F0038"/>
    <w:rsid w:val="007F0318"/>
    <w:rsid w:val="007F0429"/>
    <w:rsid w:val="007F0D4F"/>
    <w:rsid w:val="007F205C"/>
    <w:rsid w:val="007F2F6E"/>
    <w:rsid w:val="007F4B2C"/>
    <w:rsid w:val="007F4C7B"/>
    <w:rsid w:val="007F675C"/>
    <w:rsid w:val="00802485"/>
    <w:rsid w:val="008033E2"/>
    <w:rsid w:val="00803859"/>
    <w:rsid w:val="00803CBF"/>
    <w:rsid w:val="00805355"/>
    <w:rsid w:val="00806463"/>
    <w:rsid w:val="00807410"/>
    <w:rsid w:val="00811125"/>
    <w:rsid w:val="008111CB"/>
    <w:rsid w:val="008121E5"/>
    <w:rsid w:val="00812F07"/>
    <w:rsid w:val="008131C8"/>
    <w:rsid w:val="0081346F"/>
    <w:rsid w:val="00813ACE"/>
    <w:rsid w:val="00813BFD"/>
    <w:rsid w:val="008144B1"/>
    <w:rsid w:val="008156FD"/>
    <w:rsid w:val="008159F3"/>
    <w:rsid w:val="00817937"/>
    <w:rsid w:val="00817B60"/>
    <w:rsid w:val="00823092"/>
    <w:rsid w:val="008246D4"/>
    <w:rsid w:val="00824962"/>
    <w:rsid w:val="008257AF"/>
    <w:rsid w:val="00825D86"/>
    <w:rsid w:val="008265D7"/>
    <w:rsid w:val="00826AC8"/>
    <w:rsid w:val="00826C5B"/>
    <w:rsid w:val="00831880"/>
    <w:rsid w:val="008325EF"/>
    <w:rsid w:val="00832F13"/>
    <w:rsid w:val="00833850"/>
    <w:rsid w:val="00833AF3"/>
    <w:rsid w:val="00834EC7"/>
    <w:rsid w:val="0083510E"/>
    <w:rsid w:val="008351AA"/>
    <w:rsid w:val="00835576"/>
    <w:rsid w:val="00836C24"/>
    <w:rsid w:val="00837445"/>
    <w:rsid w:val="008428C9"/>
    <w:rsid w:val="00842FAF"/>
    <w:rsid w:val="00843767"/>
    <w:rsid w:val="008448DB"/>
    <w:rsid w:val="00845ABF"/>
    <w:rsid w:val="00845B12"/>
    <w:rsid w:val="00846675"/>
    <w:rsid w:val="00851963"/>
    <w:rsid w:val="00851C85"/>
    <w:rsid w:val="008524AB"/>
    <w:rsid w:val="0085367C"/>
    <w:rsid w:val="008537EC"/>
    <w:rsid w:val="008556CD"/>
    <w:rsid w:val="00855AD4"/>
    <w:rsid w:val="008576AD"/>
    <w:rsid w:val="008616E6"/>
    <w:rsid w:val="00861AF8"/>
    <w:rsid w:val="00861C6C"/>
    <w:rsid w:val="00862300"/>
    <w:rsid w:val="00862FC1"/>
    <w:rsid w:val="008639EA"/>
    <w:rsid w:val="00864345"/>
    <w:rsid w:val="0086467B"/>
    <w:rsid w:val="008647B6"/>
    <w:rsid w:val="008653EB"/>
    <w:rsid w:val="0086572E"/>
    <w:rsid w:val="00865BB0"/>
    <w:rsid w:val="00865EEE"/>
    <w:rsid w:val="00871526"/>
    <w:rsid w:val="008718F6"/>
    <w:rsid w:val="00871CAF"/>
    <w:rsid w:val="00873EDD"/>
    <w:rsid w:val="00874174"/>
    <w:rsid w:val="0087515E"/>
    <w:rsid w:val="0087530D"/>
    <w:rsid w:val="00876513"/>
    <w:rsid w:val="00876E36"/>
    <w:rsid w:val="00877D02"/>
    <w:rsid w:val="00880217"/>
    <w:rsid w:val="0088133C"/>
    <w:rsid w:val="0088154D"/>
    <w:rsid w:val="00881C4F"/>
    <w:rsid w:val="00882681"/>
    <w:rsid w:val="008839D3"/>
    <w:rsid w:val="0088422D"/>
    <w:rsid w:val="00884AA9"/>
    <w:rsid w:val="008851F2"/>
    <w:rsid w:val="00886163"/>
    <w:rsid w:val="0088674C"/>
    <w:rsid w:val="00886D59"/>
    <w:rsid w:val="00886E96"/>
    <w:rsid w:val="008878AC"/>
    <w:rsid w:val="00887D3A"/>
    <w:rsid w:val="00891119"/>
    <w:rsid w:val="008911EC"/>
    <w:rsid w:val="00891677"/>
    <w:rsid w:val="00891C77"/>
    <w:rsid w:val="00892171"/>
    <w:rsid w:val="00892983"/>
    <w:rsid w:val="00892D2A"/>
    <w:rsid w:val="0089342F"/>
    <w:rsid w:val="008A020D"/>
    <w:rsid w:val="008A106A"/>
    <w:rsid w:val="008A1840"/>
    <w:rsid w:val="008A200F"/>
    <w:rsid w:val="008A272D"/>
    <w:rsid w:val="008A3761"/>
    <w:rsid w:val="008A3E8D"/>
    <w:rsid w:val="008A3F4B"/>
    <w:rsid w:val="008A535E"/>
    <w:rsid w:val="008A70D2"/>
    <w:rsid w:val="008A7172"/>
    <w:rsid w:val="008A7586"/>
    <w:rsid w:val="008B0E3E"/>
    <w:rsid w:val="008B2E81"/>
    <w:rsid w:val="008B4159"/>
    <w:rsid w:val="008B7582"/>
    <w:rsid w:val="008C1ABF"/>
    <w:rsid w:val="008C4AF9"/>
    <w:rsid w:val="008C7887"/>
    <w:rsid w:val="008D0062"/>
    <w:rsid w:val="008D273D"/>
    <w:rsid w:val="008D27D1"/>
    <w:rsid w:val="008D31DC"/>
    <w:rsid w:val="008D34A7"/>
    <w:rsid w:val="008D4463"/>
    <w:rsid w:val="008D49EB"/>
    <w:rsid w:val="008D6ADB"/>
    <w:rsid w:val="008D7744"/>
    <w:rsid w:val="008D7912"/>
    <w:rsid w:val="008E0360"/>
    <w:rsid w:val="008E24F2"/>
    <w:rsid w:val="008E3781"/>
    <w:rsid w:val="008E38F3"/>
    <w:rsid w:val="008E56AB"/>
    <w:rsid w:val="008E62DE"/>
    <w:rsid w:val="008E6507"/>
    <w:rsid w:val="008F1087"/>
    <w:rsid w:val="008F1EA8"/>
    <w:rsid w:val="008F1FE0"/>
    <w:rsid w:val="008F2D16"/>
    <w:rsid w:val="008F2EBC"/>
    <w:rsid w:val="008F3D03"/>
    <w:rsid w:val="008F4B9B"/>
    <w:rsid w:val="008F5013"/>
    <w:rsid w:val="008F521E"/>
    <w:rsid w:val="008F5A01"/>
    <w:rsid w:val="008F6ECC"/>
    <w:rsid w:val="008F78FE"/>
    <w:rsid w:val="008F7965"/>
    <w:rsid w:val="008F7A9B"/>
    <w:rsid w:val="0090115F"/>
    <w:rsid w:val="0090146A"/>
    <w:rsid w:val="00901CF3"/>
    <w:rsid w:val="009034D2"/>
    <w:rsid w:val="00903667"/>
    <w:rsid w:val="00903ECB"/>
    <w:rsid w:val="00905216"/>
    <w:rsid w:val="009055E1"/>
    <w:rsid w:val="00905B36"/>
    <w:rsid w:val="0090612A"/>
    <w:rsid w:val="0090743D"/>
    <w:rsid w:val="0090751A"/>
    <w:rsid w:val="00907C15"/>
    <w:rsid w:val="0091031E"/>
    <w:rsid w:val="009105F1"/>
    <w:rsid w:val="009113DB"/>
    <w:rsid w:val="00912247"/>
    <w:rsid w:val="00912632"/>
    <w:rsid w:val="009154B9"/>
    <w:rsid w:val="009156C8"/>
    <w:rsid w:val="0091570F"/>
    <w:rsid w:val="00916221"/>
    <w:rsid w:val="00916569"/>
    <w:rsid w:val="009166D3"/>
    <w:rsid w:val="009202FE"/>
    <w:rsid w:val="009207F1"/>
    <w:rsid w:val="009236E3"/>
    <w:rsid w:val="009238E1"/>
    <w:rsid w:val="00926D19"/>
    <w:rsid w:val="00927209"/>
    <w:rsid w:val="00927F96"/>
    <w:rsid w:val="009301BC"/>
    <w:rsid w:val="0093198A"/>
    <w:rsid w:val="00931E76"/>
    <w:rsid w:val="009327C3"/>
    <w:rsid w:val="00935892"/>
    <w:rsid w:val="00936F9D"/>
    <w:rsid w:val="009373DD"/>
    <w:rsid w:val="009378F0"/>
    <w:rsid w:val="0093796C"/>
    <w:rsid w:val="009413D5"/>
    <w:rsid w:val="00941ACC"/>
    <w:rsid w:val="00941E1B"/>
    <w:rsid w:val="00942863"/>
    <w:rsid w:val="0094445E"/>
    <w:rsid w:val="009447C0"/>
    <w:rsid w:val="009476E3"/>
    <w:rsid w:val="009509BB"/>
    <w:rsid w:val="00950D0F"/>
    <w:rsid w:val="00952FDF"/>
    <w:rsid w:val="00953995"/>
    <w:rsid w:val="00953F30"/>
    <w:rsid w:val="00955BC9"/>
    <w:rsid w:val="00956171"/>
    <w:rsid w:val="009562E6"/>
    <w:rsid w:val="009563A4"/>
    <w:rsid w:val="00956E41"/>
    <w:rsid w:val="00956EF0"/>
    <w:rsid w:val="00957C46"/>
    <w:rsid w:val="00961204"/>
    <w:rsid w:val="00961797"/>
    <w:rsid w:val="00962500"/>
    <w:rsid w:val="00962C60"/>
    <w:rsid w:val="00963205"/>
    <w:rsid w:val="00963408"/>
    <w:rsid w:val="0096388B"/>
    <w:rsid w:val="0096432E"/>
    <w:rsid w:val="009645B6"/>
    <w:rsid w:val="009647F5"/>
    <w:rsid w:val="00964AB3"/>
    <w:rsid w:val="00964C87"/>
    <w:rsid w:val="00965094"/>
    <w:rsid w:val="00966B16"/>
    <w:rsid w:val="009702ED"/>
    <w:rsid w:val="009717CD"/>
    <w:rsid w:val="0097257F"/>
    <w:rsid w:val="0097278C"/>
    <w:rsid w:val="00972794"/>
    <w:rsid w:val="00972D00"/>
    <w:rsid w:val="009732B9"/>
    <w:rsid w:val="00974C64"/>
    <w:rsid w:val="009760CA"/>
    <w:rsid w:val="009760DB"/>
    <w:rsid w:val="0097741E"/>
    <w:rsid w:val="0098013A"/>
    <w:rsid w:val="00981B67"/>
    <w:rsid w:val="0098263A"/>
    <w:rsid w:val="00984419"/>
    <w:rsid w:val="00984A4F"/>
    <w:rsid w:val="00984BC2"/>
    <w:rsid w:val="009864F2"/>
    <w:rsid w:val="00987254"/>
    <w:rsid w:val="009876E8"/>
    <w:rsid w:val="00992538"/>
    <w:rsid w:val="009943DB"/>
    <w:rsid w:val="0099570A"/>
    <w:rsid w:val="00996603"/>
    <w:rsid w:val="00997A48"/>
    <w:rsid w:val="009A0055"/>
    <w:rsid w:val="009A2164"/>
    <w:rsid w:val="009A3AF4"/>
    <w:rsid w:val="009A46B2"/>
    <w:rsid w:val="009A48BC"/>
    <w:rsid w:val="009A4BAD"/>
    <w:rsid w:val="009A5629"/>
    <w:rsid w:val="009A622B"/>
    <w:rsid w:val="009A7546"/>
    <w:rsid w:val="009B0127"/>
    <w:rsid w:val="009B081D"/>
    <w:rsid w:val="009B1167"/>
    <w:rsid w:val="009B216B"/>
    <w:rsid w:val="009B3F4E"/>
    <w:rsid w:val="009B429E"/>
    <w:rsid w:val="009B467E"/>
    <w:rsid w:val="009B4E3D"/>
    <w:rsid w:val="009B5455"/>
    <w:rsid w:val="009B63EA"/>
    <w:rsid w:val="009B7850"/>
    <w:rsid w:val="009C08D9"/>
    <w:rsid w:val="009C1374"/>
    <w:rsid w:val="009C2781"/>
    <w:rsid w:val="009C2C7E"/>
    <w:rsid w:val="009C3294"/>
    <w:rsid w:val="009C3604"/>
    <w:rsid w:val="009C3722"/>
    <w:rsid w:val="009C390A"/>
    <w:rsid w:val="009C42C3"/>
    <w:rsid w:val="009C42D4"/>
    <w:rsid w:val="009C48AA"/>
    <w:rsid w:val="009C66BA"/>
    <w:rsid w:val="009C6B0B"/>
    <w:rsid w:val="009C7833"/>
    <w:rsid w:val="009D3FD2"/>
    <w:rsid w:val="009D4007"/>
    <w:rsid w:val="009D5952"/>
    <w:rsid w:val="009D69B5"/>
    <w:rsid w:val="009D724C"/>
    <w:rsid w:val="009D7769"/>
    <w:rsid w:val="009E0C67"/>
    <w:rsid w:val="009E227F"/>
    <w:rsid w:val="009E2A51"/>
    <w:rsid w:val="009E368E"/>
    <w:rsid w:val="009E3CBB"/>
    <w:rsid w:val="009E468A"/>
    <w:rsid w:val="009E5B6A"/>
    <w:rsid w:val="009E5E59"/>
    <w:rsid w:val="009E7B79"/>
    <w:rsid w:val="009F2C48"/>
    <w:rsid w:val="009F383F"/>
    <w:rsid w:val="009F38D1"/>
    <w:rsid w:val="009F429E"/>
    <w:rsid w:val="009F7AE6"/>
    <w:rsid w:val="00A0173D"/>
    <w:rsid w:val="00A023DD"/>
    <w:rsid w:val="00A02E81"/>
    <w:rsid w:val="00A033F0"/>
    <w:rsid w:val="00A0341F"/>
    <w:rsid w:val="00A05922"/>
    <w:rsid w:val="00A05A80"/>
    <w:rsid w:val="00A0636A"/>
    <w:rsid w:val="00A064CF"/>
    <w:rsid w:val="00A11460"/>
    <w:rsid w:val="00A121CE"/>
    <w:rsid w:val="00A12CF9"/>
    <w:rsid w:val="00A13505"/>
    <w:rsid w:val="00A135C5"/>
    <w:rsid w:val="00A14385"/>
    <w:rsid w:val="00A14546"/>
    <w:rsid w:val="00A155EF"/>
    <w:rsid w:val="00A15C26"/>
    <w:rsid w:val="00A15E53"/>
    <w:rsid w:val="00A170B9"/>
    <w:rsid w:val="00A1741B"/>
    <w:rsid w:val="00A21E1D"/>
    <w:rsid w:val="00A2204C"/>
    <w:rsid w:val="00A22B1A"/>
    <w:rsid w:val="00A24A95"/>
    <w:rsid w:val="00A2627F"/>
    <w:rsid w:val="00A269B1"/>
    <w:rsid w:val="00A26E2E"/>
    <w:rsid w:val="00A311CC"/>
    <w:rsid w:val="00A312A7"/>
    <w:rsid w:val="00A335FE"/>
    <w:rsid w:val="00A3427F"/>
    <w:rsid w:val="00A34A1C"/>
    <w:rsid w:val="00A35940"/>
    <w:rsid w:val="00A36589"/>
    <w:rsid w:val="00A36C7A"/>
    <w:rsid w:val="00A377E9"/>
    <w:rsid w:val="00A40D22"/>
    <w:rsid w:val="00A418DC"/>
    <w:rsid w:val="00A41E80"/>
    <w:rsid w:val="00A4375D"/>
    <w:rsid w:val="00A43E6A"/>
    <w:rsid w:val="00A440CD"/>
    <w:rsid w:val="00A44361"/>
    <w:rsid w:val="00A449FE"/>
    <w:rsid w:val="00A450CF"/>
    <w:rsid w:val="00A46995"/>
    <w:rsid w:val="00A46FB9"/>
    <w:rsid w:val="00A47647"/>
    <w:rsid w:val="00A50F0C"/>
    <w:rsid w:val="00A5142A"/>
    <w:rsid w:val="00A51BEB"/>
    <w:rsid w:val="00A52457"/>
    <w:rsid w:val="00A525F7"/>
    <w:rsid w:val="00A53FB6"/>
    <w:rsid w:val="00A555C4"/>
    <w:rsid w:val="00A56CA2"/>
    <w:rsid w:val="00A57DE3"/>
    <w:rsid w:val="00A60C45"/>
    <w:rsid w:val="00A62582"/>
    <w:rsid w:val="00A6382B"/>
    <w:rsid w:val="00A65DEB"/>
    <w:rsid w:val="00A65EBB"/>
    <w:rsid w:val="00A666B2"/>
    <w:rsid w:val="00A67C42"/>
    <w:rsid w:val="00A710F1"/>
    <w:rsid w:val="00A719A0"/>
    <w:rsid w:val="00A72850"/>
    <w:rsid w:val="00A73D9D"/>
    <w:rsid w:val="00A73EC8"/>
    <w:rsid w:val="00A74D36"/>
    <w:rsid w:val="00A751CB"/>
    <w:rsid w:val="00A7774F"/>
    <w:rsid w:val="00A803EB"/>
    <w:rsid w:val="00A8155E"/>
    <w:rsid w:val="00A83DCF"/>
    <w:rsid w:val="00A8521B"/>
    <w:rsid w:val="00A85604"/>
    <w:rsid w:val="00A86015"/>
    <w:rsid w:val="00A867E4"/>
    <w:rsid w:val="00A86AA5"/>
    <w:rsid w:val="00A876DF"/>
    <w:rsid w:val="00A87C19"/>
    <w:rsid w:val="00A92049"/>
    <w:rsid w:val="00A94988"/>
    <w:rsid w:val="00A950B3"/>
    <w:rsid w:val="00A975B0"/>
    <w:rsid w:val="00A979BF"/>
    <w:rsid w:val="00AA012A"/>
    <w:rsid w:val="00AA12D2"/>
    <w:rsid w:val="00AA301C"/>
    <w:rsid w:val="00AA43B6"/>
    <w:rsid w:val="00AA4AC4"/>
    <w:rsid w:val="00AA4CA9"/>
    <w:rsid w:val="00AA6EA9"/>
    <w:rsid w:val="00AB0239"/>
    <w:rsid w:val="00AB0249"/>
    <w:rsid w:val="00AB24EB"/>
    <w:rsid w:val="00AB2536"/>
    <w:rsid w:val="00AB2985"/>
    <w:rsid w:val="00AB2AB9"/>
    <w:rsid w:val="00AB4B53"/>
    <w:rsid w:val="00AB527D"/>
    <w:rsid w:val="00AC0485"/>
    <w:rsid w:val="00AC16E4"/>
    <w:rsid w:val="00AC1C87"/>
    <w:rsid w:val="00AC27E5"/>
    <w:rsid w:val="00AC3B1D"/>
    <w:rsid w:val="00AC5846"/>
    <w:rsid w:val="00AD0CFC"/>
    <w:rsid w:val="00AD13F6"/>
    <w:rsid w:val="00AD1912"/>
    <w:rsid w:val="00AD2942"/>
    <w:rsid w:val="00AD294A"/>
    <w:rsid w:val="00AD510A"/>
    <w:rsid w:val="00AD53E3"/>
    <w:rsid w:val="00AD5F14"/>
    <w:rsid w:val="00AD71A6"/>
    <w:rsid w:val="00AD764C"/>
    <w:rsid w:val="00AE0CFF"/>
    <w:rsid w:val="00AE1E7A"/>
    <w:rsid w:val="00AE403E"/>
    <w:rsid w:val="00AE40C9"/>
    <w:rsid w:val="00AE4C93"/>
    <w:rsid w:val="00AE6857"/>
    <w:rsid w:val="00AE6D5C"/>
    <w:rsid w:val="00AE7080"/>
    <w:rsid w:val="00AF0969"/>
    <w:rsid w:val="00AF1866"/>
    <w:rsid w:val="00AF3536"/>
    <w:rsid w:val="00AF3700"/>
    <w:rsid w:val="00AF45E8"/>
    <w:rsid w:val="00AF4F74"/>
    <w:rsid w:val="00AF5D2F"/>
    <w:rsid w:val="00AF62E0"/>
    <w:rsid w:val="00AF67CA"/>
    <w:rsid w:val="00AF6AB0"/>
    <w:rsid w:val="00AF6CA0"/>
    <w:rsid w:val="00AF6D20"/>
    <w:rsid w:val="00AF79ED"/>
    <w:rsid w:val="00B03F40"/>
    <w:rsid w:val="00B04040"/>
    <w:rsid w:val="00B0447C"/>
    <w:rsid w:val="00B04F93"/>
    <w:rsid w:val="00B05C46"/>
    <w:rsid w:val="00B062ED"/>
    <w:rsid w:val="00B0676B"/>
    <w:rsid w:val="00B071AA"/>
    <w:rsid w:val="00B07703"/>
    <w:rsid w:val="00B10898"/>
    <w:rsid w:val="00B126BD"/>
    <w:rsid w:val="00B128DB"/>
    <w:rsid w:val="00B1484A"/>
    <w:rsid w:val="00B14A7F"/>
    <w:rsid w:val="00B1574C"/>
    <w:rsid w:val="00B1777E"/>
    <w:rsid w:val="00B20453"/>
    <w:rsid w:val="00B21B2F"/>
    <w:rsid w:val="00B21D0A"/>
    <w:rsid w:val="00B21F5B"/>
    <w:rsid w:val="00B2285A"/>
    <w:rsid w:val="00B22B37"/>
    <w:rsid w:val="00B2330E"/>
    <w:rsid w:val="00B2448E"/>
    <w:rsid w:val="00B2494A"/>
    <w:rsid w:val="00B25653"/>
    <w:rsid w:val="00B2638B"/>
    <w:rsid w:val="00B26B6B"/>
    <w:rsid w:val="00B27012"/>
    <w:rsid w:val="00B27077"/>
    <w:rsid w:val="00B278E3"/>
    <w:rsid w:val="00B312B0"/>
    <w:rsid w:val="00B31483"/>
    <w:rsid w:val="00B317A8"/>
    <w:rsid w:val="00B32666"/>
    <w:rsid w:val="00B3420C"/>
    <w:rsid w:val="00B34CA1"/>
    <w:rsid w:val="00B37569"/>
    <w:rsid w:val="00B422E1"/>
    <w:rsid w:val="00B428D6"/>
    <w:rsid w:val="00B42B92"/>
    <w:rsid w:val="00B43CCF"/>
    <w:rsid w:val="00B4493D"/>
    <w:rsid w:val="00B45333"/>
    <w:rsid w:val="00B4780B"/>
    <w:rsid w:val="00B47F0E"/>
    <w:rsid w:val="00B501E9"/>
    <w:rsid w:val="00B509C8"/>
    <w:rsid w:val="00B52AFE"/>
    <w:rsid w:val="00B535B9"/>
    <w:rsid w:val="00B54D08"/>
    <w:rsid w:val="00B552CE"/>
    <w:rsid w:val="00B555E5"/>
    <w:rsid w:val="00B565EB"/>
    <w:rsid w:val="00B5783B"/>
    <w:rsid w:val="00B57F17"/>
    <w:rsid w:val="00B6041E"/>
    <w:rsid w:val="00B60802"/>
    <w:rsid w:val="00B61F68"/>
    <w:rsid w:val="00B621D9"/>
    <w:rsid w:val="00B629A7"/>
    <w:rsid w:val="00B63A35"/>
    <w:rsid w:val="00B63BEF"/>
    <w:rsid w:val="00B65A5A"/>
    <w:rsid w:val="00B672AC"/>
    <w:rsid w:val="00B71545"/>
    <w:rsid w:val="00B72D60"/>
    <w:rsid w:val="00B72F8D"/>
    <w:rsid w:val="00B72F90"/>
    <w:rsid w:val="00B749FE"/>
    <w:rsid w:val="00B76730"/>
    <w:rsid w:val="00B76B59"/>
    <w:rsid w:val="00B8019F"/>
    <w:rsid w:val="00B804C5"/>
    <w:rsid w:val="00B8528A"/>
    <w:rsid w:val="00B862C5"/>
    <w:rsid w:val="00B871F2"/>
    <w:rsid w:val="00B87C74"/>
    <w:rsid w:val="00B9045F"/>
    <w:rsid w:val="00B90C5D"/>
    <w:rsid w:val="00B92BE3"/>
    <w:rsid w:val="00B92C9D"/>
    <w:rsid w:val="00B93821"/>
    <w:rsid w:val="00B941BE"/>
    <w:rsid w:val="00B94209"/>
    <w:rsid w:val="00B96EB4"/>
    <w:rsid w:val="00BA111C"/>
    <w:rsid w:val="00BA1D99"/>
    <w:rsid w:val="00BA2058"/>
    <w:rsid w:val="00BA23E6"/>
    <w:rsid w:val="00BA327F"/>
    <w:rsid w:val="00BA3A22"/>
    <w:rsid w:val="00BA3BAF"/>
    <w:rsid w:val="00BA5042"/>
    <w:rsid w:val="00BA54D8"/>
    <w:rsid w:val="00BA5F4F"/>
    <w:rsid w:val="00BA6430"/>
    <w:rsid w:val="00BA6A9B"/>
    <w:rsid w:val="00BA75E7"/>
    <w:rsid w:val="00BB0003"/>
    <w:rsid w:val="00BB0DD8"/>
    <w:rsid w:val="00BB10D9"/>
    <w:rsid w:val="00BB15D1"/>
    <w:rsid w:val="00BB1A0E"/>
    <w:rsid w:val="00BB25CA"/>
    <w:rsid w:val="00BB2C35"/>
    <w:rsid w:val="00BB34BE"/>
    <w:rsid w:val="00BB408D"/>
    <w:rsid w:val="00BB6AA0"/>
    <w:rsid w:val="00BB70AF"/>
    <w:rsid w:val="00BB79E6"/>
    <w:rsid w:val="00BC0B75"/>
    <w:rsid w:val="00BC173D"/>
    <w:rsid w:val="00BC179F"/>
    <w:rsid w:val="00BC315D"/>
    <w:rsid w:val="00BC3F4B"/>
    <w:rsid w:val="00BC48BF"/>
    <w:rsid w:val="00BC520C"/>
    <w:rsid w:val="00BC5647"/>
    <w:rsid w:val="00BC73B7"/>
    <w:rsid w:val="00BC7F2F"/>
    <w:rsid w:val="00BD13EB"/>
    <w:rsid w:val="00BD1878"/>
    <w:rsid w:val="00BD5145"/>
    <w:rsid w:val="00BD5E1B"/>
    <w:rsid w:val="00BD76CF"/>
    <w:rsid w:val="00BE18A6"/>
    <w:rsid w:val="00BE44F1"/>
    <w:rsid w:val="00BE6EF4"/>
    <w:rsid w:val="00BE7C45"/>
    <w:rsid w:val="00BF07E5"/>
    <w:rsid w:val="00BF106C"/>
    <w:rsid w:val="00BF2C2A"/>
    <w:rsid w:val="00BF3C12"/>
    <w:rsid w:val="00BF4ECF"/>
    <w:rsid w:val="00BF501D"/>
    <w:rsid w:val="00C00E2C"/>
    <w:rsid w:val="00C03020"/>
    <w:rsid w:val="00C03264"/>
    <w:rsid w:val="00C05044"/>
    <w:rsid w:val="00C059DE"/>
    <w:rsid w:val="00C05C9C"/>
    <w:rsid w:val="00C060A4"/>
    <w:rsid w:val="00C1009F"/>
    <w:rsid w:val="00C10335"/>
    <w:rsid w:val="00C1143E"/>
    <w:rsid w:val="00C11577"/>
    <w:rsid w:val="00C11A68"/>
    <w:rsid w:val="00C12456"/>
    <w:rsid w:val="00C15178"/>
    <w:rsid w:val="00C153E1"/>
    <w:rsid w:val="00C20267"/>
    <w:rsid w:val="00C20E21"/>
    <w:rsid w:val="00C21476"/>
    <w:rsid w:val="00C23787"/>
    <w:rsid w:val="00C2426E"/>
    <w:rsid w:val="00C244D5"/>
    <w:rsid w:val="00C24938"/>
    <w:rsid w:val="00C25927"/>
    <w:rsid w:val="00C26D95"/>
    <w:rsid w:val="00C319CC"/>
    <w:rsid w:val="00C340F2"/>
    <w:rsid w:val="00C34997"/>
    <w:rsid w:val="00C34B20"/>
    <w:rsid w:val="00C350B1"/>
    <w:rsid w:val="00C35D7B"/>
    <w:rsid w:val="00C3603C"/>
    <w:rsid w:val="00C3764E"/>
    <w:rsid w:val="00C420B3"/>
    <w:rsid w:val="00C422B4"/>
    <w:rsid w:val="00C424FB"/>
    <w:rsid w:val="00C43DC7"/>
    <w:rsid w:val="00C43EE5"/>
    <w:rsid w:val="00C4472B"/>
    <w:rsid w:val="00C44C02"/>
    <w:rsid w:val="00C4544C"/>
    <w:rsid w:val="00C4627C"/>
    <w:rsid w:val="00C501AB"/>
    <w:rsid w:val="00C50C74"/>
    <w:rsid w:val="00C5203C"/>
    <w:rsid w:val="00C538C4"/>
    <w:rsid w:val="00C55FE2"/>
    <w:rsid w:val="00C5689C"/>
    <w:rsid w:val="00C57929"/>
    <w:rsid w:val="00C6018A"/>
    <w:rsid w:val="00C602C8"/>
    <w:rsid w:val="00C6120B"/>
    <w:rsid w:val="00C6124C"/>
    <w:rsid w:val="00C613E0"/>
    <w:rsid w:val="00C61AF5"/>
    <w:rsid w:val="00C6288B"/>
    <w:rsid w:val="00C63D3B"/>
    <w:rsid w:val="00C65F0C"/>
    <w:rsid w:val="00C70FF0"/>
    <w:rsid w:val="00C71947"/>
    <w:rsid w:val="00C71C84"/>
    <w:rsid w:val="00C72081"/>
    <w:rsid w:val="00C72F21"/>
    <w:rsid w:val="00C74981"/>
    <w:rsid w:val="00C74BD3"/>
    <w:rsid w:val="00C768B2"/>
    <w:rsid w:val="00C77C82"/>
    <w:rsid w:val="00C8073F"/>
    <w:rsid w:val="00C826BC"/>
    <w:rsid w:val="00C8432D"/>
    <w:rsid w:val="00C8500E"/>
    <w:rsid w:val="00C8509D"/>
    <w:rsid w:val="00C85152"/>
    <w:rsid w:val="00C85EBD"/>
    <w:rsid w:val="00C8640A"/>
    <w:rsid w:val="00C86FAE"/>
    <w:rsid w:val="00C872D2"/>
    <w:rsid w:val="00C90F50"/>
    <w:rsid w:val="00C91516"/>
    <w:rsid w:val="00C91897"/>
    <w:rsid w:val="00C920F4"/>
    <w:rsid w:val="00C93D5E"/>
    <w:rsid w:val="00C93D88"/>
    <w:rsid w:val="00C9401F"/>
    <w:rsid w:val="00C94E9F"/>
    <w:rsid w:val="00C96DEA"/>
    <w:rsid w:val="00C97997"/>
    <w:rsid w:val="00C97D9B"/>
    <w:rsid w:val="00CA0A51"/>
    <w:rsid w:val="00CA124D"/>
    <w:rsid w:val="00CA2552"/>
    <w:rsid w:val="00CA5E5A"/>
    <w:rsid w:val="00CA71C3"/>
    <w:rsid w:val="00CA78EB"/>
    <w:rsid w:val="00CB0B29"/>
    <w:rsid w:val="00CB0BBE"/>
    <w:rsid w:val="00CB1444"/>
    <w:rsid w:val="00CB1BF0"/>
    <w:rsid w:val="00CB2F3F"/>
    <w:rsid w:val="00CB531B"/>
    <w:rsid w:val="00CB64A6"/>
    <w:rsid w:val="00CB65FB"/>
    <w:rsid w:val="00CC02D9"/>
    <w:rsid w:val="00CC0BE7"/>
    <w:rsid w:val="00CC15D2"/>
    <w:rsid w:val="00CC31EB"/>
    <w:rsid w:val="00CC38DF"/>
    <w:rsid w:val="00CC3971"/>
    <w:rsid w:val="00CC3C5C"/>
    <w:rsid w:val="00CC4820"/>
    <w:rsid w:val="00CC5F9E"/>
    <w:rsid w:val="00CC7A84"/>
    <w:rsid w:val="00CD000B"/>
    <w:rsid w:val="00CD0180"/>
    <w:rsid w:val="00CD0C92"/>
    <w:rsid w:val="00CD0FDF"/>
    <w:rsid w:val="00CD23F1"/>
    <w:rsid w:val="00CD2EF4"/>
    <w:rsid w:val="00CD302C"/>
    <w:rsid w:val="00CD366E"/>
    <w:rsid w:val="00CD52C9"/>
    <w:rsid w:val="00CD7121"/>
    <w:rsid w:val="00CD7737"/>
    <w:rsid w:val="00CE2257"/>
    <w:rsid w:val="00CE3752"/>
    <w:rsid w:val="00CE38E7"/>
    <w:rsid w:val="00CE3DB9"/>
    <w:rsid w:val="00CE3E64"/>
    <w:rsid w:val="00CE3E82"/>
    <w:rsid w:val="00CE4331"/>
    <w:rsid w:val="00CE451D"/>
    <w:rsid w:val="00CE4DBA"/>
    <w:rsid w:val="00CE508D"/>
    <w:rsid w:val="00CE601D"/>
    <w:rsid w:val="00CE67DB"/>
    <w:rsid w:val="00CE70A2"/>
    <w:rsid w:val="00CE74BE"/>
    <w:rsid w:val="00CE7ADE"/>
    <w:rsid w:val="00CF0FFB"/>
    <w:rsid w:val="00CF1116"/>
    <w:rsid w:val="00CF1270"/>
    <w:rsid w:val="00CF25A8"/>
    <w:rsid w:val="00CF2607"/>
    <w:rsid w:val="00CF2C72"/>
    <w:rsid w:val="00CF2EEB"/>
    <w:rsid w:val="00CF36BE"/>
    <w:rsid w:val="00CF38A8"/>
    <w:rsid w:val="00CF5A2A"/>
    <w:rsid w:val="00CF5B97"/>
    <w:rsid w:val="00CF66D8"/>
    <w:rsid w:val="00CF6B89"/>
    <w:rsid w:val="00D01547"/>
    <w:rsid w:val="00D02454"/>
    <w:rsid w:val="00D02BDC"/>
    <w:rsid w:val="00D032C0"/>
    <w:rsid w:val="00D03A32"/>
    <w:rsid w:val="00D03C75"/>
    <w:rsid w:val="00D04C92"/>
    <w:rsid w:val="00D0588C"/>
    <w:rsid w:val="00D05B1A"/>
    <w:rsid w:val="00D05D03"/>
    <w:rsid w:val="00D061E1"/>
    <w:rsid w:val="00D07457"/>
    <w:rsid w:val="00D10840"/>
    <w:rsid w:val="00D108D3"/>
    <w:rsid w:val="00D10BE7"/>
    <w:rsid w:val="00D11995"/>
    <w:rsid w:val="00D1219B"/>
    <w:rsid w:val="00D130F6"/>
    <w:rsid w:val="00D13B16"/>
    <w:rsid w:val="00D13C6A"/>
    <w:rsid w:val="00D14D59"/>
    <w:rsid w:val="00D164B8"/>
    <w:rsid w:val="00D17D4B"/>
    <w:rsid w:val="00D21F06"/>
    <w:rsid w:val="00D22D4B"/>
    <w:rsid w:val="00D2326C"/>
    <w:rsid w:val="00D237A1"/>
    <w:rsid w:val="00D245E3"/>
    <w:rsid w:val="00D253E9"/>
    <w:rsid w:val="00D25539"/>
    <w:rsid w:val="00D30D27"/>
    <w:rsid w:val="00D30DA1"/>
    <w:rsid w:val="00D32727"/>
    <w:rsid w:val="00D32737"/>
    <w:rsid w:val="00D33E2E"/>
    <w:rsid w:val="00D346F0"/>
    <w:rsid w:val="00D347BE"/>
    <w:rsid w:val="00D34B0E"/>
    <w:rsid w:val="00D350BA"/>
    <w:rsid w:val="00D35441"/>
    <w:rsid w:val="00D35A21"/>
    <w:rsid w:val="00D4040B"/>
    <w:rsid w:val="00D4229B"/>
    <w:rsid w:val="00D431C8"/>
    <w:rsid w:val="00D43227"/>
    <w:rsid w:val="00D45350"/>
    <w:rsid w:val="00D45BAD"/>
    <w:rsid w:val="00D45F47"/>
    <w:rsid w:val="00D463A1"/>
    <w:rsid w:val="00D46FF5"/>
    <w:rsid w:val="00D47B98"/>
    <w:rsid w:val="00D50771"/>
    <w:rsid w:val="00D5120C"/>
    <w:rsid w:val="00D51264"/>
    <w:rsid w:val="00D5130D"/>
    <w:rsid w:val="00D51EE8"/>
    <w:rsid w:val="00D54B53"/>
    <w:rsid w:val="00D54CFB"/>
    <w:rsid w:val="00D55030"/>
    <w:rsid w:val="00D55533"/>
    <w:rsid w:val="00D604F3"/>
    <w:rsid w:val="00D6244D"/>
    <w:rsid w:val="00D6300F"/>
    <w:rsid w:val="00D63201"/>
    <w:rsid w:val="00D65B41"/>
    <w:rsid w:val="00D7029C"/>
    <w:rsid w:val="00D70786"/>
    <w:rsid w:val="00D7147F"/>
    <w:rsid w:val="00D734C8"/>
    <w:rsid w:val="00D73503"/>
    <w:rsid w:val="00D73944"/>
    <w:rsid w:val="00D76362"/>
    <w:rsid w:val="00D76E6B"/>
    <w:rsid w:val="00D76F43"/>
    <w:rsid w:val="00D8097F"/>
    <w:rsid w:val="00D80BD0"/>
    <w:rsid w:val="00D833EC"/>
    <w:rsid w:val="00D84493"/>
    <w:rsid w:val="00D8562B"/>
    <w:rsid w:val="00D8619C"/>
    <w:rsid w:val="00D86539"/>
    <w:rsid w:val="00D86C17"/>
    <w:rsid w:val="00D86D92"/>
    <w:rsid w:val="00D8729E"/>
    <w:rsid w:val="00D87684"/>
    <w:rsid w:val="00D877FB"/>
    <w:rsid w:val="00D87874"/>
    <w:rsid w:val="00D87B0C"/>
    <w:rsid w:val="00D92164"/>
    <w:rsid w:val="00D92AD0"/>
    <w:rsid w:val="00D92D22"/>
    <w:rsid w:val="00D93419"/>
    <w:rsid w:val="00D93DC2"/>
    <w:rsid w:val="00D940EF"/>
    <w:rsid w:val="00D957C4"/>
    <w:rsid w:val="00D964AA"/>
    <w:rsid w:val="00D96FF3"/>
    <w:rsid w:val="00D9734F"/>
    <w:rsid w:val="00DA0341"/>
    <w:rsid w:val="00DA1BCA"/>
    <w:rsid w:val="00DA35BC"/>
    <w:rsid w:val="00DA390E"/>
    <w:rsid w:val="00DA3E6A"/>
    <w:rsid w:val="00DA3F96"/>
    <w:rsid w:val="00DA5A0B"/>
    <w:rsid w:val="00DA6D6A"/>
    <w:rsid w:val="00DA70DB"/>
    <w:rsid w:val="00DA76FB"/>
    <w:rsid w:val="00DA790C"/>
    <w:rsid w:val="00DA7996"/>
    <w:rsid w:val="00DB10A3"/>
    <w:rsid w:val="00DB126D"/>
    <w:rsid w:val="00DB1603"/>
    <w:rsid w:val="00DB1E6A"/>
    <w:rsid w:val="00DB2741"/>
    <w:rsid w:val="00DB4927"/>
    <w:rsid w:val="00DB4BA9"/>
    <w:rsid w:val="00DB59EF"/>
    <w:rsid w:val="00DB6135"/>
    <w:rsid w:val="00DB6768"/>
    <w:rsid w:val="00DB7877"/>
    <w:rsid w:val="00DB7BE8"/>
    <w:rsid w:val="00DC0B9A"/>
    <w:rsid w:val="00DC3553"/>
    <w:rsid w:val="00DC3950"/>
    <w:rsid w:val="00DC48FC"/>
    <w:rsid w:val="00DC77F4"/>
    <w:rsid w:val="00DD303A"/>
    <w:rsid w:val="00DD3D9B"/>
    <w:rsid w:val="00DD3FBD"/>
    <w:rsid w:val="00DD4084"/>
    <w:rsid w:val="00DD40DD"/>
    <w:rsid w:val="00DD5709"/>
    <w:rsid w:val="00DD5D77"/>
    <w:rsid w:val="00DD6003"/>
    <w:rsid w:val="00DD60E5"/>
    <w:rsid w:val="00DD662B"/>
    <w:rsid w:val="00DD68FE"/>
    <w:rsid w:val="00DD6965"/>
    <w:rsid w:val="00DD6F27"/>
    <w:rsid w:val="00DD7469"/>
    <w:rsid w:val="00DD748B"/>
    <w:rsid w:val="00DE18F4"/>
    <w:rsid w:val="00DE1A01"/>
    <w:rsid w:val="00DE1B60"/>
    <w:rsid w:val="00DE22D3"/>
    <w:rsid w:val="00DE2C98"/>
    <w:rsid w:val="00DE48A9"/>
    <w:rsid w:val="00DE5837"/>
    <w:rsid w:val="00DE6254"/>
    <w:rsid w:val="00DE6541"/>
    <w:rsid w:val="00DE6700"/>
    <w:rsid w:val="00DE6722"/>
    <w:rsid w:val="00DE6C04"/>
    <w:rsid w:val="00DF0B9A"/>
    <w:rsid w:val="00DF2785"/>
    <w:rsid w:val="00DF3246"/>
    <w:rsid w:val="00DF511D"/>
    <w:rsid w:val="00DF678B"/>
    <w:rsid w:val="00DF687C"/>
    <w:rsid w:val="00DF77FE"/>
    <w:rsid w:val="00E00161"/>
    <w:rsid w:val="00E0167A"/>
    <w:rsid w:val="00E01CDB"/>
    <w:rsid w:val="00E02160"/>
    <w:rsid w:val="00E03C52"/>
    <w:rsid w:val="00E06BB9"/>
    <w:rsid w:val="00E10B1F"/>
    <w:rsid w:val="00E1161A"/>
    <w:rsid w:val="00E11900"/>
    <w:rsid w:val="00E121F3"/>
    <w:rsid w:val="00E14217"/>
    <w:rsid w:val="00E14449"/>
    <w:rsid w:val="00E1482E"/>
    <w:rsid w:val="00E14DE7"/>
    <w:rsid w:val="00E1627E"/>
    <w:rsid w:val="00E2038E"/>
    <w:rsid w:val="00E20C0F"/>
    <w:rsid w:val="00E21789"/>
    <w:rsid w:val="00E21A1B"/>
    <w:rsid w:val="00E223E5"/>
    <w:rsid w:val="00E22F43"/>
    <w:rsid w:val="00E24497"/>
    <w:rsid w:val="00E251C8"/>
    <w:rsid w:val="00E26ACD"/>
    <w:rsid w:val="00E31434"/>
    <w:rsid w:val="00E31E4C"/>
    <w:rsid w:val="00E32B00"/>
    <w:rsid w:val="00E3518E"/>
    <w:rsid w:val="00E35D61"/>
    <w:rsid w:val="00E35E75"/>
    <w:rsid w:val="00E36A17"/>
    <w:rsid w:val="00E36E77"/>
    <w:rsid w:val="00E376C1"/>
    <w:rsid w:val="00E40762"/>
    <w:rsid w:val="00E40EDA"/>
    <w:rsid w:val="00E40FC8"/>
    <w:rsid w:val="00E41A07"/>
    <w:rsid w:val="00E42D0F"/>
    <w:rsid w:val="00E43BA8"/>
    <w:rsid w:val="00E441CF"/>
    <w:rsid w:val="00E46B7E"/>
    <w:rsid w:val="00E47477"/>
    <w:rsid w:val="00E5049F"/>
    <w:rsid w:val="00E50592"/>
    <w:rsid w:val="00E50D1D"/>
    <w:rsid w:val="00E51F29"/>
    <w:rsid w:val="00E52F6B"/>
    <w:rsid w:val="00E541FC"/>
    <w:rsid w:val="00E550E4"/>
    <w:rsid w:val="00E55498"/>
    <w:rsid w:val="00E55E3F"/>
    <w:rsid w:val="00E57876"/>
    <w:rsid w:val="00E609F0"/>
    <w:rsid w:val="00E60D9A"/>
    <w:rsid w:val="00E6201B"/>
    <w:rsid w:val="00E624D9"/>
    <w:rsid w:val="00E63867"/>
    <w:rsid w:val="00E640C0"/>
    <w:rsid w:val="00E65DF2"/>
    <w:rsid w:val="00E67DA2"/>
    <w:rsid w:val="00E67FE5"/>
    <w:rsid w:val="00E70835"/>
    <w:rsid w:val="00E70ECC"/>
    <w:rsid w:val="00E712BD"/>
    <w:rsid w:val="00E714BA"/>
    <w:rsid w:val="00E71C9D"/>
    <w:rsid w:val="00E7236C"/>
    <w:rsid w:val="00E72AEC"/>
    <w:rsid w:val="00E72C40"/>
    <w:rsid w:val="00E7658A"/>
    <w:rsid w:val="00E76965"/>
    <w:rsid w:val="00E801C1"/>
    <w:rsid w:val="00E814FF"/>
    <w:rsid w:val="00E81913"/>
    <w:rsid w:val="00E84BC3"/>
    <w:rsid w:val="00E84DCA"/>
    <w:rsid w:val="00E85194"/>
    <w:rsid w:val="00E852D7"/>
    <w:rsid w:val="00E85874"/>
    <w:rsid w:val="00E85AB5"/>
    <w:rsid w:val="00E85B3F"/>
    <w:rsid w:val="00E85DF8"/>
    <w:rsid w:val="00E8694C"/>
    <w:rsid w:val="00E87605"/>
    <w:rsid w:val="00E9096D"/>
    <w:rsid w:val="00E92063"/>
    <w:rsid w:val="00E921BE"/>
    <w:rsid w:val="00E92335"/>
    <w:rsid w:val="00E9264C"/>
    <w:rsid w:val="00E92ADF"/>
    <w:rsid w:val="00E92E73"/>
    <w:rsid w:val="00E93703"/>
    <w:rsid w:val="00E93D0D"/>
    <w:rsid w:val="00E94970"/>
    <w:rsid w:val="00E94BA7"/>
    <w:rsid w:val="00E9665A"/>
    <w:rsid w:val="00E97469"/>
    <w:rsid w:val="00EA002E"/>
    <w:rsid w:val="00EA019F"/>
    <w:rsid w:val="00EA08A4"/>
    <w:rsid w:val="00EA1E04"/>
    <w:rsid w:val="00EA2197"/>
    <w:rsid w:val="00EA2492"/>
    <w:rsid w:val="00EA26C5"/>
    <w:rsid w:val="00EA361C"/>
    <w:rsid w:val="00EA4270"/>
    <w:rsid w:val="00EA5465"/>
    <w:rsid w:val="00EB0AEE"/>
    <w:rsid w:val="00EB28CB"/>
    <w:rsid w:val="00EB3477"/>
    <w:rsid w:val="00EB3A07"/>
    <w:rsid w:val="00EB462F"/>
    <w:rsid w:val="00EB5A6F"/>
    <w:rsid w:val="00EB6165"/>
    <w:rsid w:val="00EB65C9"/>
    <w:rsid w:val="00EB6D5A"/>
    <w:rsid w:val="00EC057B"/>
    <w:rsid w:val="00EC0DE8"/>
    <w:rsid w:val="00EC4506"/>
    <w:rsid w:val="00EC5F86"/>
    <w:rsid w:val="00EC62AC"/>
    <w:rsid w:val="00EC73F8"/>
    <w:rsid w:val="00EC7665"/>
    <w:rsid w:val="00ED05A7"/>
    <w:rsid w:val="00ED0654"/>
    <w:rsid w:val="00ED0876"/>
    <w:rsid w:val="00ED0F1E"/>
    <w:rsid w:val="00ED0FAB"/>
    <w:rsid w:val="00ED119E"/>
    <w:rsid w:val="00ED186D"/>
    <w:rsid w:val="00ED7554"/>
    <w:rsid w:val="00ED75E7"/>
    <w:rsid w:val="00ED788D"/>
    <w:rsid w:val="00EE1EE7"/>
    <w:rsid w:val="00EE3A7D"/>
    <w:rsid w:val="00EF0088"/>
    <w:rsid w:val="00EF2392"/>
    <w:rsid w:val="00EF2DF0"/>
    <w:rsid w:val="00EF2FA9"/>
    <w:rsid w:val="00EF3F4D"/>
    <w:rsid w:val="00EF6652"/>
    <w:rsid w:val="00EF6CDC"/>
    <w:rsid w:val="00F01A14"/>
    <w:rsid w:val="00F02683"/>
    <w:rsid w:val="00F03F0F"/>
    <w:rsid w:val="00F04114"/>
    <w:rsid w:val="00F041C0"/>
    <w:rsid w:val="00F04483"/>
    <w:rsid w:val="00F05E99"/>
    <w:rsid w:val="00F06662"/>
    <w:rsid w:val="00F06B24"/>
    <w:rsid w:val="00F07854"/>
    <w:rsid w:val="00F108D0"/>
    <w:rsid w:val="00F10E07"/>
    <w:rsid w:val="00F12F20"/>
    <w:rsid w:val="00F1492F"/>
    <w:rsid w:val="00F14EE7"/>
    <w:rsid w:val="00F15D68"/>
    <w:rsid w:val="00F1622F"/>
    <w:rsid w:val="00F1687E"/>
    <w:rsid w:val="00F16B4C"/>
    <w:rsid w:val="00F17E87"/>
    <w:rsid w:val="00F17F13"/>
    <w:rsid w:val="00F21BE2"/>
    <w:rsid w:val="00F222CB"/>
    <w:rsid w:val="00F222F5"/>
    <w:rsid w:val="00F2286D"/>
    <w:rsid w:val="00F22956"/>
    <w:rsid w:val="00F232C7"/>
    <w:rsid w:val="00F23AE4"/>
    <w:rsid w:val="00F24348"/>
    <w:rsid w:val="00F257FA"/>
    <w:rsid w:val="00F26718"/>
    <w:rsid w:val="00F273D8"/>
    <w:rsid w:val="00F27491"/>
    <w:rsid w:val="00F27725"/>
    <w:rsid w:val="00F3136E"/>
    <w:rsid w:val="00F32182"/>
    <w:rsid w:val="00F3247B"/>
    <w:rsid w:val="00F34499"/>
    <w:rsid w:val="00F35FCA"/>
    <w:rsid w:val="00F36060"/>
    <w:rsid w:val="00F37523"/>
    <w:rsid w:val="00F376FF"/>
    <w:rsid w:val="00F40BA7"/>
    <w:rsid w:val="00F40FD2"/>
    <w:rsid w:val="00F41D80"/>
    <w:rsid w:val="00F42DB0"/>
    <w:rsid w:val="00F43653"/>
    <w:rsid w:val="00F43A8A"/>
    <w:rsid w:val="00F45BF9"/>
    <w:rsid w:val="00F45EDE"/>
    <w:rsid w:val="00F46949"/>
    <w:rsid w:val="00F46DC9"/>
    <w:rsid w:val="00F50987"/>
    <w:rsid w:val="00F5182B"/>
    <w:rsid w:val="00F52C40"/>
    <w:rsid w:val="00F52CF7"/>
    <w:rsid w:val="00F5453C"/>
    <w:rsid w:val="00F548B4"/>
    <w:rsid w:val="00F54BDD"/>
    <w:rsid w:val="00F55EFA"/>
    <w:rsid w:val="00F56B14"/>
    <w:rsid w:val="00F56EE6"/>
    <w:rsid w:val="00F5748C"/>
    <w:rsid w:val="00F60719"/>
    <w:rsid w:val="00F6093C"/>
    <w:rsid w:val="00F629E9"/>
    <w:rsid w:val="00F630E9"/>
    <w:rsid w:val="00F634F3"/>
    <w:rsid w:val="00F634F4"/>
    <w:rsid w:val="00F642D1"/>
    <w:rsid w:val="00F64456"/>
    <w:rsid w:val="00F6482F"/>
    <w:rsid w:val="00F70828"/>
    <w:rsid w:val="00F71196"/>
    <w:rsid w:val="00F72BF0"/>
    <w:rsid w:val="00F731D0"/>
    <w:rsid w:val="00F74CB3"/>
    <w:rsid w:val="00F75B70"/>
    <w:rsid w:val="00F76719"/>
    <w:rsid w:val="00F77AFD"/>
    <w:rsid w:val="00F801F5"/>
    <w:rsid w:val="00F80323"/>
    <w:rsid w:val="00F806F0"/>
    <w:rsid w:val="00F8187F"/>
    <w:rsid w:val="00F8298B"/>
    <w:rsid w:val="00F82CAE"/>
    <w:rsid w:val="00F83175"/>
    <w:rsid w:val="00F84635"/>
    <w:rsid w:val="00F848F9"/>
    <w:rsid w:val="00F849F7"/>
    <w:rsid w:val="00F8713C"/>
    <w:rsid w:val="00F87AAE"/>
    <w:rsid w:val="00F91BD6"/>
    <w:rsid w:val="00F91F87"/>
    <w:rsid w:val="00F9378E"/>
    <w:rsid w:val="00F942A5"/>
    <w:rsid w:val="00F943D8"/>
    <w:rsid w:val="00F94686"/>
    <w:rsid w:val="00F953E1"/>
    <w:rsid w:val="00F96458"/>
    <w:rsid w:val="00F96510"/>
    <w:rsid w:val="00F96662"/>
    <w:rsid w:val="00F9687D"/>
    <w:rsid w:val="00F96F44"/>
    <w:rsid w:val="00FA209F"/>
    <w:rsid w:val="00FA401A"/>
    <w:rsid w:val="00FA48AC"/>
    <w:rsid w:val="00FA53E3"/>
    <w:rsid w:val="00FA64B7"/>
    <w:rsid w:val="00FA6546"/>
    <w:rsid w:val="00FA69F7"/>
    <w:rsid w:val="00FB0323"/>
    <w:rsid w:val="00FB0CE0"/>
    <w:rsid w:val="00FB1803"/>
    <w:rsid w:val="00FB19ED"/>
    <w:rsid w:val="00FB244C"/>
    <w:rsid w:val="00FB2FFC"/>
    <w:rsid w:val="00FB38EC"/>
    <w:rsid w:val="00FB4B33"/>
    <w:rsid w:val="00FB4EDB"/>
    <w:rsid w:val="00FB65E6"/>
    <w:rsid w:val="00FB6CBC"/>
    <w:rsid w:val="00FB75AB"/>
    <w:rsid w:val="00FC044A"/>
    <w:rsid w:val="00FC0CB5"/>
    <w:rsid w:val="00FC30FF"/>
    <w:rsid w:val="00FC3696"/>
    <w:rsid w:val="00FC3967"/>
    <w:rsid w:val="00FC425D"/>
    <w:rsid w:val="00FC6B12"/>
    <w:rsid w:val="00FC6EA5"/>
    <w:rsid w:val="00FD0929"/>
    <w:rsid w:val="00FD12AE"/>
    <w:rsid w:val="00FD190F"/>
    <w:rsid w:val="00FD1ABD"/>
    <w:rsid w:val="00FD3695"/>
    <w:rsid w:val="00FD4994"/>
    <w:rsid w:val="00FD5694"/>
    <w:rsid w:val="00FD744E"/>
    <w:rsid w:val="00FD77DC"/>
    <w:rsid w:val="00FE03FB"/>
    <w:rsid w:val="00FE0D09"/>
    <w:rsid w:val="00FE164A"/>
    <w:rsid w:val="00FE16C2"/>
    <w:rsid w:val="00FE3601"/>
    <w:rsid w:val="00FE3CF6"/>
    <w:rsid w:val="00FE4B3D"/>
    <w:rsid w:val="00FE4D3A"/>
    <w:rsid w:val="00FE5C5E"/>
    <w:rsid w:val="00FE7C8A"/>
    <w:rsid w:val="00FF1A31"/>
    <w:rsid w:val="00FF3FB8"/>
    <w:rsid w:val="00FF4056"/>
    <w:rsid w:val="00FF52D7"/>
    <w:rsid w:val="00FF5B48"/>
    <w:rsid w:val="00FF5B5F"/>
    <w:rsid w:val="00FF5EDB"/>
    <w:rsid w:val="00FF5F20"/>
    <w:rsid w:val="00FF6026"/>
    <w:rsid w:val="00FF6B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B86D4"/>
  <w15:docId w15:val="{922B932B-29DA-4D5D-AACF-853F8213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87"/>
    <w:pPr>
      <w:spacing w:after="0" w:line="240" w:lineRule="auto"/>
    </w:pPr>
    <w:rPr>
      <w:rFonts w:ascii="Calibri" w:hAnsi="Calibri" w:cs="Calibri"/>
    </w:rPr>
  </w:style>
  <w:style w:type="paragraph" w:styleId="Heading1">
    <w:name w:val="heading 1"/>
    <w:basedOn w:val="Normal"/>
    <w:next w:val="Normal"/>
    <w:link w:val="Heading1Char"/>
    <w:rsid w:val="00767971"/>
    <w:pPr>
      <w:keepNext/>
      <w:keepLines/>
      <w:pBdr>
        <w:top w:val="nil"/>
        <w:left w:val="nil"/>
        <w:bottom w:val="nil"/>
        <w:right w:val="nil"/>
        <w:between w:val="nil"/>
      </w:pBdr>
      <w:spacing w:before="480" w:line="276" w:lineRule="auto"/>
      <w:outlineLvl w:val="0"/>
    </w:pPr>
    <w:rPr>
      <w:rFonts w:ascii="Cambria" w:eastAsia="Cambria" w:hAnsi="Cambria" w:cs="Cambria"/>
      <w:b/>
      <w:color w:val="3660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341"/>
    <w:rPr>
      <w:color w:val="0000FF"/>
      <w:u w:val="single"/>
    </w:rPr>
  </w:style>
  <w:style w:type="paragraph" w:styleId="ListParagraph">
    <w:name w:val="List Paragraph"/>
    <w:aliases w:val="Liste couleur - Accent 111,Bullets,List Paragraph nowy,Numbered List Paragraph,List Paragraph (numbered (a)),Bioforce zListePuce,Glossaire,liste de tableaux,Titre1,References,ReferencesCxSpLast,Paragraphe de liste11,Bullet List,FooterText"/>
    <w:basedOn w:val="Normal"/>
    <w:link w:val="ListParagraphChar"/>
    <w:uiPriority w:val="34"/>
    <w:qFormat/>
    <w:rsid w:val="00DA0341"/>
    <w:pPr>
      <w:ind w:left="720"/>
    </w:pPr>
  </w:style>
  <w:style w:type="paragraph" w:styleId="BalloonText">
    <w:name w:val="Balloon Text"/>
    <w:basedOn w:val="Normal"/>
    <w:link w:val="BalloonTextChar"/>
    <w:uiPriority w:val="99"/>
    <w:semiHidden/>
    <w:unhideWhenUsed/>
    <w:rsid w:val="00DA0341"/>
    <w:rPr>
      <w:rFonts w:ascii="Tahoma" w:hAnsi="Tahoma" w:cs="Tahoma"/>
      <w:sz w:val="16"/>
      <w:szCs w:val="16"/>
    </w:rPr>
  </w:style>
  <w:style w:type="character" w:customStyle="1" w:styleId="BalloonTextChar">
    <w:name w:val="Balloon Text Char"/>
    <w:basedOn w:val="DefaultParagraphFont"/>
    <w:link w:val="BalloonText"/>
    <w:uiPriority w:val="99"/>
    <w:semiHidden/>
    <w:rsid w:val="00DA0341"/>
    <w:rPr>
      <w:rFonts w:ascii="Tahoma" w:hAnsi="Tahoma" w:cs="Tahoma"/>
      <w:sz w:val="16"/>
      <w:szCs w:val="16"/>
    </w:rPr>
  </w:style>
  <w:style w:type="table" w:styleId="TableGrid">
    <w:name w:val="Table Grid"/>
    <w:basedOn w:val="TableNormal"/>
    <w:uiPriority w:val="59"/>
    <w:rsid w:val="00DA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3C75"/>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E4B3D"/>
    <w:rPr>
      <w:color w:val="800080" w:themeColor="followedHyperlink"/>
      <w:u w:val="single"/>
    </w:rPr>
  </w:style>
  <w:style w:type="character" w:styleId="CommentReference">
    <w:name w:val="annotation reference"/>
    <w:basedOn w:val="DefaultParagraphFont"/>
    <w:uiPriority w:val="99"/>
    <w:semiHidden/>
    <w:unhideWhenUsed/>
    <w:rsid w:val="007F0D4F"/>
    <w:rPr>
      <w:sz w:val="16"/>
      <w:szCs w:val="16"/>
    </w:rPr>
  </w:style>
  <w:style w:type="paragraph" w:styleId="CommentText">
    <w:name w:val="annotation text"/>
    <w:basedOn w:val="Normal"/>
    <w:link w:val="CommentTextChar"/>
    <w:uiPriority w:val="99"/>
    <w:semiHidden/>
    <w:unhideWhenUsed/>
    <w:rsid w:val="007F0D4F"/>
    <w:rPr>
      <w:sz w:val="20"/>
      <w:szCs w:val="20"/>
    </w:rPr>
  </w:style>
  <w:style w:type="character" w:customStyle="1" w:styleId="CommentTextChar">
    <w:name w:val="Comment Text Char"/>
    <w:basedOn w:val="DefaultParagraphFont"/>
    <w:link w:val="CommentText"/>
    <w:uiPriority w:val="99"/>
    <w:semiHidden/>
    <w:rsid w:val="007F0D4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F0D4F"/>
    <w:rPr>
      <w:b/>
      <w:bCs/>
    </w:rPr>
  </w:style>
  <w:style w:type="character" w:customStyle="1" w:styleId="CommentSubjectChar">
    <w:name w:val="Comment Subject Char"/>
    <w:basedOn w:val="CommentTextChar"/>
    <w:link w:val="CommentSubject"/>
    <w:uiPriority w:val="99"/>
    <w:semiHidden/>
    <w:rsid w:val="007F0D4F"/>
    <w:rPr>
      <w:rFonts w:ascii="Calibri" w:hAnsi="Calibri" w:cs="Calibri"/>
      <w:b/>
      <w:bCs/>
      <w:sz w:val="20"/>
      <w:szCs w:val="20"/>
    </w:rPr>
  </w:style>
  <w:style w:type="paragraph" w:styleId="FootnoteText">
    <w:name w:val="footnote text"/>
    <w:basedOn w:val="Normal"/>
    <w:link w:val="FootnoteTextChar"/>
    <w:uiPriority w:val="99"/>
    <w:semiHidden/>
    <w:unhideWhenUsed/>
    <w:rsid w:val="00EF6652"/>
    <w:rPr>
      <w:sz w:val="20"/>
      <w:szCs w:val="20"/>
    </w:rPr>
  </w:style>
  <w:style w:type="character" w:customStyle="1" w:styleId="FootnoteTextChar">
    <w:name w:val="Footnote Text Char"/>
    <w:basedOn w:val="DefaultParagraphFont"/>
    <w:link w:val="FootnoteText"/>
    <w:uiPriority w:val="99"/>
    <w:semiHidden/>
    <w:rsid w:val="00EF6652"/>
    <w:rPr>
      <w:rFonts w:ascii="Calibri" w:hAnsi="Calibri" w:cs="Calibri"/>
      <w:sz w:val="20"/>
      <w:szCs w:val="20"/>
    </w:rPr>
  </w:style>
  <w:style w:type="character" w:styleId="FootnoteReference">
    <w:name w:val="footnote reference"/>
    <w:basedOn w:val="DefaultParagraphFont"/>
    <w:uiPriority w:val="99"/>
    <w:semiHidden/>
    <w:unhideWhenUsed/>
    <w:rsid w:val="00EF6652"/>
    <w:rPr>
      <w:vertAlign w:val="superscript"/>
    </w:rPr>
  </w:style>
  <w:style w:type="character" w:customStyle="1" w:styleId="UnresolvedMention1">
    <w:name w:val="Unresolved Mention1"/>
    <w:basedOn w:val="DefaultParagraphFont"/>
    <w:uiPriority w:val="99"/>
    <w:semiHidden/>
    <w:unhideWhenUsed/>
    <w:rsid w:val="0068203B"/>
    <w:rPr>
      <w:color w:val="808080"/>
      <w:shd w:val="clear" w:color="auto" w:fill="E6E6E6"/>
    </w:rPr>
  </w:style>
  <w:style w:type="character" w:customStyle="1" w:styleId="UnresolvedMention2">
    <w:name w:val="Unresolved Mention2"/>
    <w:basedOn w:val="DefaultParagraphFont"/>
    <w:uiPriority w:val="99"/>
    <w:semiHidden/>
    <w:unhideWhenUsed/>
    <w:rsid w:val="00F82CAE"/>
    <w:rPr>
      <w:color w:val="808080"/>
      <w:shd w:val="clear" w:color="auto" w:fill="E6E6E6"/>
    </w:rPr>
  </w:style>
  <w:style w:type="character" w:customStyle="1" w:styleId="ListParagraphChar">
    <w:name w:val="List Paragraph Char"/>
    <w:aliases w:val="Liste couleur - Accent 111 Char,Bullets Char,List Paragraph nowy Char,Numbered List Paragraph Char,List Paragraph (numbered (a)) Char,Bioforce zListePuce Char,Glossaire Char,liste de tableaux Char,Titre1 Char,References Char"/>
    <w:link w:val="ListParagraph"/>
    <w:uiPriority w:val="34"/>
    <w:qFormat/>
    <w:rsid w:val="007E4907"/>
    <w:rPr>
      <w:rFonts w:ascii="Calibri" w:hAnsi="Calibri" w:cs="Calibri"/>
    </w:rPr>
  </w:style>
  <w:style w:type="paragraph" w:styleId="Header">
    <w:name w:val="header"/>
    <w:basedOn w:val="Normal"/>
    <w:link w:val="HeaderChar"/>
    <w:uiPriority w:val="99"/>
    <w:unhideWhenUsed/>
    <w:rsid w:val="00353B91"/>
    <w:pPr>
      <w:tabs>
        <w:tab w:val="center" w:pos="4680"/>
        <w:tab w:val="right" w:pos="9360"/>
      </w:tabs>
    </w:pPr>
  </w:style>
  <w:style w:type="character" w:customStyle="1" w:styleId="HeaderChar">
    <w:name w:val="Header Char"/>
    <w:basedOn w:val="DefaultParagraphFont"/>
    <w:link w:val="Header"/>
    <w:uiPriority w:val="99"/>
    <w:rsid w:val="00353B91"/>
    <w:rPr>
      <w:rFonts w:ascii="Calibri" w:hAnsi="Calibri" w:cs="Calibri"/>
    </w:rPr>
  </w:style>
  <w:style w:type="paragraph" w:styleId="Footer">
    <w:name w:val="footer"/>
    <w:basedOn w:val="Normal"/>
    <w:link w:val="FooterChar"/>
    <w:uiPriority w:val="99"/>
    <w:unhideWhenUsed/>
    <w:rsid w:val="00353B91"/>
    <w:pPr>
      <w:tabs>
        <w:tab w:val="center" w:pos="4680"/>
        <w:tab w:val="right" w:pos="9360"/>
      </w:tabs>
    </w:pPr>
  </w:style>
  <w:style w:type="character" w:customStyle="1" w:styleId="FooterChar">
    <w:name w:val="Footer Char"/>
    <w:basedOn w:val="DefaultParagraphFont"/>
    <w:link w:val="Footer"/>
    <w:uiPriority w:val="99"/>
    <w:rsid w:val="00353B91"/>
    <w:rPr>
      <w:rFonts w:ascii="Calibri" w:hAnsi="Calibri" w:cs="Calibri"/>
    </w:rPr>
  </w:style>
  <w:style w:type="paragraph" w:styleId="NoSpacing">
    <w:name w:val="No Spacing"/>
    <w:uiPriority w:val="1"/>
    <w:qFormat/>
    <w:rsid w:val="004666E9"/>
    <w:pPr>
      <w:spacing w:after="0" w:line="240" w:lineRule="auto"/>
    </w:pPr>
    <w:rPr>
      <w:rFonts w:ascii="Calibri" w:hAnsi="Calibri" w:cs="Calibri"/>
    </w:rPr>
  </w:style>
  <w:style w:type="paragraph" w:styleId="Revision">
    <w:name w:val="Revision"/>
    <w:hidden/>
    <w:uiPriority w:val="99"/>
    <w:semiHidden/>
    <w:rsid w:val="000B270E"/>
    <w:pPr>
      <w:spacing w:after="0" w:line="240" w:lineRule="auto"/>
    </w:pPr>
    <w:rPr>
      <w:rFonts w:ascii="Calibri" w:hAnsi="Calibri" w:cs="Calibri"/>
    </w:rPr>
  </w:style>
  <w:style w:type="paragraph" w:customStyle="1" w:styleId="Default">
    <w:name w:val="Default"/>
    <w:rsid w:val="00B804C5"/>
    <w:pPr>
      <w:autoSpaceDE w:val="0"/>
      <w:autoSpaceDN w:val="0"/>
      <w:adjustRightInd w:val="0"/>
      <w:spacing w:after="0" w:line="240" w:lineRule="auto"/>
    </w:pPr>
    <w:rPr>
      <w:rFonts w:ascii="Cambria" w:hAnsi="Cambria" w:cs="Cambria"/>
      <w:color w:val="000000"/>
      <w:sz w:val="24"/>
      <w:szCs w:val="24"/>
      <w:lang w:val="en-US"/>
    </w:rPr>
  </w:style>
  <w:style w:type="paragraph" w:customStyle="1" w:styleId="s3">
    <w:name w:val="s3"/>
    <w:basedOn w:val="Normal"/>
    <w:rsid w:val="00A12CF9"/>
    <w:pPr>
      <w:spacing w:before="100" w:beforeAutospacing="1" w:after="100" w:afterAutospacing="1"/>
    </w:pPr>
    <w:rPr>
      <w:rFonts w:eastAsiaTheme="minorHAnsi"/>
      <w:lang w:val="en-US" w:eastAsia="en-US"/>
    </w:rPr>
  </w:style>
  <w:style w:type="paragraph" w:customStyle="1" w:styleId="s8">
    <w:name w:val="s8"/>
    <w:basedOn w:val="Normal"/>
    <w:rsid w:val="00A12CF9"/>
    <w:pPr>
      <w:spacing w:before="100" w:beforeAutospacing="1" w:after="100" w:afterAutospacing="1"/>
    </w:pPr>
    <w:rPr>
      <w:rFonts w:eastAsiaTheme="minorHAnsi"/>
      <w:lang w:val="en-US" w:eastAsia="en-US"/>
    </w:rPr>
  </w:style>
  <w:style w:type="character" w:customStyle="1" w:styleId="s6">
    <w:name w:val="s6"/>
    <w:basedOn w:val="DefaultParagraphFont"/>
    <w:rsid w:val="00A12CF9"/>
  </w:style>
  <w:style w:type="character" w:customStyle="1" w:styleId="s7">
    <w:name w:val="s7"/>
    <w:basedOn w:val="DefaultParagraphFont"/>
    <w:rsid w:val="00A12CF9"/>
  </w:style>
  <w:style w:type="character" w:customStyle="1" w:styleId="UnresolvedMention3">
    <w:name w:val="Unresolved Mention3"/>
    <w:basedOn w:val="DefaultParagraphFont"/>
    <w:uiPriority w:val="99"/>
    <w:semiHidden/>
    <w:unhideWhenUsed/>
    <w:rsid w:val="00101E75"/>
    <w:rPr>
      <w:color w:val="808080"/>
      <w:shd w:val="clear" w:color="auto" w:fill="E6E6E6"/>
    </w:rPr>
  </w:style>
  <w:style w:type="character" w:customStyle="1" w:styleId="Heading1Char">
    <w:name w:val="Heading 1 Char"/>
    <w:basedOn w:val="DefaultParagraphFont"/>
    <w:link w:val="Heading1"/>
    <w:rsid w:val="00767971"/>
    <w:rPr>
      <w:rFonts w:ascii="Cambria" w:eastAsia="Cambria" w:hAnsi="Cambria" w:cs="Cambria"/>
      <w:b/>
      <w:color w:val="366091"/>
      <w:sz w:val="28"/>
      <w:szCs w:val="28"/>
      <w:lang w:val="en-US"/>
    </w:rPr>
  </w:style>
  <w:style w:type="paragraph" w:customStyle="1" w:styleId="xmsonormal">
    <w:name w:val="x_msonormal"/>
    <w:basedOn w:val="Normal"/>
    <w:rsid w:val="00767971"/>
    <w:rPr>
      <w:rFonts w:eastAsiaTheme="minorHAnsi"/>
      <w:lang w:val="en-US" w:eastAsia="en-US"/>
    </w:rPr>
  </w:style>
  <w:style w:type="paragraph" w:customStyle="1" w:styleId="xmsolistparagraph">
    <w:name w:val="x_msolistparagraph"/>
    <w:basedOn w:val="Normal"/>
    <w:rsid w:val="00767971"/>
    <w:pPr>
      <w:ind w:left="720"/>
    </w:pPr>
    <w:rPr>
      <w:rFonts w:eastAsiaTheme="minorHAnsi"/>
      <w:lang w:val="en-US" w:eastAsia="en-US"/>
    </w:rPr>
  </w:style>
  <w:style w:type="character" w:styleId="UnresolvedMention">
    <w:name w:val="Unresolved Mention"/>
    <w:basedOn w:val="DefaultParagraphFont"/>
    <w:uiPriority w:val="99"/>
    <w:semiHidden/>
    <w:unhideWhenUsed/>
    <w:rsid w:val="00BB34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7058">
      <w:bodyDiv w:val="1"/>
      <w:marLeft w:val="0"/>
      <w:marRight w:val="0"/>
      <w:marTop w:val="0"/>
      <w:marBottom w:val="0"/>
      <w:divBdr>
        <w:top w:val="none" w:sz="0" w:space="0" w:color="auto"/>
        <w:left w:val="none" w:sz="0" w:space="0" w:color="auto"/>
        <w:bottom w:val="none" w:sz="0" w:space="0" w:color="auto"/>
        <w:right w:val="none" w:sz="0" w:space="0" w:color="auto"/>
      </w:divBdr>
    </w:div>
    <w:div w:id="68768660">
      <w:bodyDiv w:val="1"/>
      <w:marLeft w:val="0"/>
      <w:marRight w:val="0"/>
      <w:marTop w:val="0"/>
      <w:marBottom w:val="0"/>
      <w:divBdr>
        <w:top w:val="none" w:sz="0" w:space="0" w:color="auto"/>
        <w:left w:val="none" w:sz="0" w:space="0" w:color="auto"/>
        <w:bottom w:val="none" w:sz="0" w:space="0" w:color="auto"/>
        <w:right w:val="none" w:sz="0" w:space="0" w:color="auto"/>
      </w:divBdr>
    </w:div>
    <w:div w:id="238907086">
      <w:bodyDiv w:val="1"/>
      <w:marLeft w:val="0"/>
      <w:marRight w:val="0"/>
      <w:marTop w:val="0"/>
      <w:marBottom w:val="0"/>
      <w:divBdr>
        <w:top w:val="none" w:sz="0" w:space="0" w:color="auto"/>
        <w:left w:val="none" w:sz="0" w:space="0" w:color="auto"/>
        <w:bottom w:val="none" w:sz="0" w:space="0" w:color="auto"/>
        <w:right w:val="none" w:sz="0" w:space="0" w:color="auto"/>
      </w:divBdr>
    </w:div>
    <w:div w:id="275672104">
      <w:bodyDiv w:val="1"/>
      <w:marLeft w:val="0"/>
      <w:marRight w:val="0"/>
      <w:marTop w:val="0"/>
      <w:marBottom w:val="0"/>
      <w:divBdr>
        <w:top w:val="none" w:sz="0" w:space="0" w:color="auto"/>
        <w:left w:val="none" w:sz="0" w:space="0" w:color="auto"/>
        <w:bottom w:val="none" w:sz="0" w:space="0" w:color="auto"/>
        <w:right w:val="none" w:sz="0" w:space="0" w:color="auto"/>
      </w:divBdr>
    </w:div>
    <w:div w:id="279068636">
      <w:bodyDiv w:val="1"/>
      <w:marLeft w:val="0"/>
      <w:marRight w:val="0"/>
      <w:marTop w:val="0"/>
      <w:marBottom w:val="0"/>
      <w:divBdr>
        <w:top w:val="none" w:sz="0" w:space="0" w:color="auto"/>
        <w:left w:val="none" w:sz="0" w:space="0" w:color="auto"/>
        <w:bottom w:val="none" w:sz="0" w:space="0" w:color="auto"/>
        <w:right w:val="none" w:sz="0" w:space="0" w:color="auto"/>
      </w:divBdr>
    </w:div>
    <w:div w:id="299845996">
      <w:bodyDiv w:val="1"/>
      <w:marLeft w:val="0"/>
      <w:marRight w:val="0"/>
      <w:marTop w:val="0"/>
      <w:marBottom w:val="0"/>
      <w:divBdr>
        <w:top w:val="none" w:sz="0" w:space="0" w:color="auto"/>
        <w:left w:val="none" w:sz="0" w:space="0" w:color="auto"/>
        <w:bottom w:val="none" w:sz="0" w:space="0" w:color="auto"/>
        <w:right w:val="none" w:sz="0" w:space="0" w:color="auto"/>
      </w:divBdr>
    </w:div>
    <w:div w:id="301204058">
      <w:bodyDiv w:val="1"/>
      <w:marLeft w:val="0"/>
      <w:marRight w:val="0"/>
      <w:marTop w:val="0"/>
      <w:marBottom w:val="0"/>
      <w:divBdr>
        <w:top w:val="none" w:sz="0" w:space="0" w:color="auto"/>
        <w:left w:val="none" w:sz="0" w:space="0" w:color="auto"/>
        <w:bottom w:val="none" w:sz="0" w:space="0" w:color="auto"/>
        <w:right w:val="none" w:sz="0" w:space="0" w:color="auto"/>
      </w:divBdr>
    </w:div>
    <w:div w:id="342364295">
      <w:bodyDiv w:val="1"/>
      <w:marLeft w:val="0"/>
      <w:marRight w:val="0"/>
      <w:marTop w:val="0"/>
      <w:marBottom w:val="0"/>
      <w:divBdr>
        <w:top w:val="none" w:sz="0" w:space="0" w:color="auto"/>
        <w:left w:val="none" w:sz="0" w:space="0" w:color="auto"/>
        <w:bottom w:val="none" w:sz="0" w:space="0" w:color="auto"/>
        <w:right w:val="none" w:sz="0" w:space="0" w:color="auto"/>
      </w:divBdr>
    </w:div>
    <w:div w:id="347831399">
      <w:bodyDiv w:val="1"/>
      <w:marLeft w:val="0"/>
      <w:marRight w:val="0"/>
      <w:marTop w:val="0"/>
      <w:marBottom w:val="0"/>
      <w:divBdr>
        <w:top w:val="none" w:sz="0" w:space="0" w:color="auto"/>
        <w:left w:val="none" w:sz="0" w:space="0" w:color="auto"/>
        <w:bottom w:val="none" w:sz="0" w:space="0" w:color="auto"/>
        <w:right w:val="none" w:sz="0" w:space="0" w:color="auto"/>
      </w:divBdr>
    </w:div>
    <w:div w:id="365915145">
      <w:bodyDiv w:val="1"/>
      <w:marLeft w:val="0"/>
      <w:marRight w:val="0"/>
      <w:marTop w:val="0"/>
      <w:marBottom w:val="0"/>
      <w:divBdr>
        <w:top w:val="none" w:sz="0" w:space="0" w:color="auto"/>
        <w:left w:val="none" w:sz="0" w:space="0" w:color="auto"/>
        <w:bottom w:val="none" w:sz="0" w:space="0" w:color="auto"/>
        <w:right w:val="none" w:sz="0" w:space="0" w:color="auto"/>
      </w:divBdr>
    </w:div>
    <w:div w:id="366878243">
      <w:bodyDiv w:val="1"/>
      <w:marLeft w:val="0"/>
      <w:marRight w:val="0"/>
      <w:marTop w:val="0"/>
      <w:marBottom w:val="0"/>
      <w:divBdr>
        <w:top w:val="none" w:sz="0" w:space="0" w:color="auto"/>
        <w:left w:val="none" w:sz="0" w:space="0" w:color="auto"/>
        <w:bottom w:val="none" w:sz="0" w:space="0" w:color="auto"/>
        <w:right w:val="none" w:sz="0" w:space="0" w:color="auto"/>
      </w:divBdr>
    </w:div>
    <w:div w:id="403456141">
      <w:bodyDiv w:val="1"/>
      <w:marLeft w:val="0"/>
      <w:marRight w:val="0"/>
      <w:marTop w:val="0"/>
      <w:marBottom w:val="0"/>
      <w:divBdr>
        <w:top w:val="none" w:sz="0" w:space="0" w:color="auto"/>
        <w:left w:val="none" w:sz="0" w:space="0" w:color="auto"/>
        <w:bottom w:val="none" w:sz="0" w:space="0" w:color="auto"/>
        <w:right w:val="none" w:sz="0" w:space="0" w:color="auto"/>
      </w:divBdr>
    </w:div>
    <w:div w:id="463933555">
      <w:bodyDiv w:val="1"/>
      <w:marLeft w:val="0"/>
      <w:marRight w:val="0"/>
      <w:marTop w:val="0"/>
      <w:marBottom w:val="0"/>
      <w:divBdr>
        <w:top w:val="none" w:sz="0" w:space="0" w:color="auto"/>
        <w:left w:val="none" w:sz="0" w:space="0" w:color="auto"/>
        <w:bottom w:val="none" w:sz="0" w:space="0" w:color="auto"/>
        <w:right w:val="none" w:sz="0" w:space="0" w:color="auto"/>
      </w:divBdr>
    </w:div>
    <w:div w:id="473983039">
      <w:bodyDiv w:val="1"/>
      <w:marLeft w:val="0"/>
      <w:marRight w:val="0"/>
      <w:marTop w:val="0"/>
      <w:marBottom w:val="0"/>
      <w:divBdr>
        <w:top w:val="none" w:sz="0" w:space="0" w:color="auto"/>
        <w:left w:val="none" w:sz="0" w:space="0" w:color="auto"/>
        <w:bottom w:val="none" w:sz="0" w:space="0" w:color="auto"/>
        <w:right w:val="none" w:sz="0" w:space="0" w:color="auto"/>
      </w:divBdr>
    </w:div>
    <w:div w:id="510724444">
      <w:bodyDiv w:val="1"/>
      <w:marLeft w:val="0"/>
      <w:marRight w:val="0"/>
      <w:marTop w:val="0"/>
      <w:marBottom w:val="0"/>
      <w:divBdr>
        <w:top w:val="none" w:sz="0" w:space="0" w:color="auto"/>
        <w:left w:val="none" w:sz="0" w:space="0" w:color="auto"/>
        <w:bottom w:val="none" w:sz="0" w:space="0" w:color="auto"/>
        <w:right w:val="none" w:sz="0" w:space="0" w:color="auto"/>
      </w:divBdr>
      <w:divsChild>
        <w:div w:id="1220169554">
          <w:marLeft w:val="2880"/>
          <w:marRight w:val="0"/>
          <w:marTop w:val="0"/>
          <w:marBottom w:val="80"/>
          <w:divBdr>
            <w:top w:val="none" w:sz="0" w:space="0" w:color="auto"/>
            <w:left w:val="none" w:sz="0" w:space="0" w:color="auto"/>
            <w:bottom w:val="none" w:sz="0" w:space="0" w:color="auto"/>
            <w:right w:val="none" w:sz="0" w:space="0" w:color="auto"/>
          </w:divBdr>
        </w:div>
        <w:div w:id="1231042779">
          <w:marLeft w:val="2880"/>
          <w:marRight w:val="0"/>
          <w:marTop w:val="0"/>
          <w:marBottom w:val="80"/>
          <w:divBdr>
            <w:top w:val="none" w:sz="0" w:space="0" w:color="auto"/>
            <w:left w:val="none" w:sz="0" w:space="0" w:color="auto"/>
            <w:bottom w:val="none" w:sz="0" w:space="0" w:color="auto"/>
            <w:right w:val="none" w:sz="0" w:space="0" w:color="auto"/>
          </w:divBdr>
        </w:div>
        <w:div w:id="1944679076">
          <w:marLeft w:val="2880"/>
          <w:marRight w:val="0"/>
          <w:marTop w:val="0"/>
          <w:marBottom w:val="80"/>
          <w:divBdr>
            <w:top w:val="none" w:sz="0" w:space="0" w:color="auto"/>
            <w:left w:val="none" w:sz="0" w:space="0" w:color="auto"/>
            <w:bottom w:val="none" w:sz="0" w:space="0" w:color="auto"/>
            <w:right w:val="none" w:sz="0" w:space="0" w:color="auto"/>
          </w:divBdr>
        </w:div>
      </w:divsChild>
    </w:div>
    <w:div w:id="538779063">
      <w:bodyDiv w:val="1"/>
      <w:marLeft w:val="0"/>
      <w:marRight w:val="0"/>
      <w:marTop w:val="0"/>
      <w:marBottom w:val="0"/>
      <w:divBdr>
        <w:top w:val="none" w:sz="0" w:space="0" w:color="auto"/>
        <w:left w:val="none" w:sz="0" w:space="0" w:color="auto"/>
        <w:bottom w:val="none" w:sz="0" w:space="0" w:color="auto"/>
        <w:right w:val="none" w:sz="0" w:space="0" w:color="auto"/>
      </w:divBdr>
    </w:div>
    <w:div w:id="596641360">
      <w:bodyDiv w:val="1"/>
      <w:marLeft w:val="0"/>
      <w:marRight w:val="0"/>
      <w:marTop w:val="0"/>
      <w:marBottom w:val="0"/>
      <w:divBdr>
        <w:top w:val="none" w:sz="0" w:space="0" w:color="auto"/>
        <w:left w:val="none" w:sz="0" w:space="0" w:color="auto"/>
        <w:bottom w:val="none" w:sz="0" w:space="0" w:color="auto"/>
        <w:right w:val="none" w:sz="0" w:space="0" w:color="auto"/>
      </w:divBdr>
    </w:div>
    <w:div w:id="601955504">
      <w:bodyDiv w:val="1"/>
      <w:marLeft w:val="0"/>
      <w:marRight w:val="0"/>
      <w:marTop w:val="0"/>
      <w:marBottom w:val="0"/>
      <w:divBdr>
        <w:top w:val="none" w:sz="0" w:space="0" w:color="auto"/>
        <w:left w:val="none" w:sz="0" w:space="0" w:color="auto"/>
        <w:bottom w:val="none" w:sz="0" w:space="0" w:color="auto"/>
        <w:right w:val="none" w:sz="0" w:space="0" w:color="auto"/>
      </w:divBdr>
    </w:div>
    <w:div w:id="626856465">
      <w:bodyDiv w:val="1"/>
      <w:marLeft w:val="0"/>
      <w:marRight w:val="0"/>
      <w:marTop w:val="0"/>
      <w:marBottom w:val="0"/>
      <w:divBdr>
        <w:top w:val="none" w:sz="0" w:space="0" w:color="auto"/>
        <w:left w:val="none" w:sz="0" w:space="0" w:color="auto"/>
        <w:bottom w:val="none" w:sz="0" w:space="0" w:color="auto"/>
        <w:right w:val="none" w:sz="0" w:space="0" w:color="auto"/>
      </w:divBdr>
    </w:div>
    <w:div w:id="638070890">
      <w:bodyDiv w:val="1"/>
      <w:marLeft w:val="0"/>
      <w:marRight w:val="0"/>
      <w:marTop w:val="0"/>
      <w:marBottom w:val="0"/>
      <w:divBdr>
        <w:top w:val="none" w:sz="0" w:space="0" w:color="auto"/>
        <w:left w:val="none" w:sz="0" w:space="0" w:color="auto"/>
        <w:bottom w:val="none" w:sz="0" w:space="0" w:color="auto"/>
        <w:right w:val="none" w:sz="0" w:space="0" w:color="auto"/>
      </w:divBdr>
    </w:div>
    <w:div w:id="739401993">
      <w:bodyDiv w:val="1"/>
      <w:marLeft w:val="0"/>
      <w:marRight w:val="0"/>
      <w:marTop w:val="0"/>
      <w:marBottom w:val="0"/>
      <w:divBdr>
        <w:top w:val="none" w:sz="0" w:space="0" w:color="auto"/>
        <w:left w:val="none" w:sz="0" w:space="0" w:color="auto"/>
        <w:bottom w:val="none" w:sz="0" w:space="0" w:color="auto"/>
        <w:right w:val="none" w:sz="0" w:space="0" w:color="auto"/>
      </w:divBdr>
    </w:div>
    <w:div w:id="747850236">
      <w:bodyDiv w:val="1"/>
      <w:marLeft w:val="0"/>
      <w:marRight w:val="0"/>
      <w:marTop w:val="0"/>
      <w:marBottom w:val="0"/>
      <w:divBdr>
        <w:top w:val="none" w:sz="0" w:space="0" w:color="auto"/>
        <w:left w:val="none" w:sz="0" w:space="0" w:color="auto"/>
        <w:bottom w:val="none" w:sz="0" w:space="0" w:color="auto"/>
        <w:right w:val="none" w:sz="0" w:space="0" w:color="auto"/>
      </w:divBdr>
    </w:div>
    <w:div w:id="754782997">
      <w:bodyDiv w:val="1"/>
      <w:marLeft w:val="0"/>
      <w:marRight w:val="0"/>
      <w:marTop w:val="0"/>
      <w:marBottom w:val="0"/>
      <w:divBdr>
        <w:top w:val="none" w:sz="0" w:space="0" w:color="auto"/>
        <w:left w:val="none" w:sz="0" w:space="0" w:color="auto"/>
        <w:bottom w:val="none" w:sz="0" w:space="0" w:color="auto"/>
        <w:right w:val="none" w:sz="0" w:space="0" w:color="auto"/>
      </w:divBdr>
    </w:div>
    <w:div w:id="781192401">
      <w:bodyDiv w:val="1"/>
      <w:marLeft w:val="0"/>
      <w:marRight w:val="0"/>
      <w:marTop w:val="0"/>
      <w:marBottom w:val="0"/>
      <w:divBdr>
        <w:top w:val="none" w:sz="0" w:space="0" w:color="auto"/>
        <w:left w:val="none" w:sz="0" w:space="0" w:color="auto"/>
        <w:bottom w:val="none" w:sz="0" w:space="0" w:color="auto"/>
        <w:right w:val="none" w:sz="0" w:space="0" w:color="auto"/>
      </w:divBdr>
    </w:div>
    <w:div w:id="798303788">
      <w:bodyDiv w:val="1"/>
      <w:marLeft w:val="0"/>
      <w:marRight w:val="0"/>
      <w:marTop w:val="0"/>
      <w:marBottom w:val="0"/>
      <w:divBdr>
        <w:top w:val="none" w:sz="0" w:space="0" w:color="auto"/>
        <w:left w:val="none" w:sz="0" w:space="0" w:color="auto"/>
        <w:bottom w:val="none" w:sz="0" w:space="0" w:color="auto"/>
        <w:right w:val="none" w:sz="0" w:space="0" w:color="auto"/>
      </w:divBdr>
    </w:div>
    <w:div w:id="848757011">
      <w:bodyDiv w:val="1"/>
      <w:marLeft w:val="0"/>
      <w:marRight w:val="0"/>
      <w:marTop w:val="0"/>
      <w:marBottom w:val="0"/>
      <w:divBdr>
        <w:top w:val="none" w:sz="0" w:space="0" w:color="auto"/>
        <w:left w:val="none" w:sz="0" w:space="0" w:color="auto"/>
        <w:bottom w:val="none" w:sz="0" w:space="0" w:color="auto"/>
        <w:right w:val="none" w:sz="0" w:space="0" w:color="auto"/>
      </w:divBdr>
    </w:div>
    <w:div w:id="878052349">
      <w:bodyDiv w:val="1"/>
      <w:marLeft w:val="0"/>
      <w:marRight w:val="0"/>
      <w:marTop w:val="0"/>
      <w:marBottom w:val="0"/>
      <w:divBdr>
        <w:top w:val="none" w:sz="0" w:space="0" w:color="auto"/>
        <w:left w:val="none" w:sz="0" w:space="0" w:color="auto"/>
        <w:bottom w:val="none" w:sz="0" w:space="0" w:color="auto"/>
        <w:right w:val="none" w:sz="0" w:space="0" w:color="auto"/>
      </w:divBdr>
    </w:div>
    <w:div w:id="941913542">
      <w:bodyDiv w:val="1"/>
      <w:marLeft w:val="0"/>
      <w:marRight w:val="0"/>
      <w:marTop w:val="0"/>
      <w:marBottom w:val="0"/>
      <w:divBdr>
        <w:top w:val="none" w:sz="0" w:space="0" w:color="auto"/>
        <w:left w:val="none" w:sz="0" w:space="0" w:color="auto"/>
        <w:bottom w:val="none" w:sz="0" w:space="0" w:color="auto"/>
        <w:right w:val="none" w:sz="0" w:space="0" w:color="auto"/>
      </w:divBdr>
    </w:div>
    <w:div w:id="977998946">
      <w:bodyDiv w:val="1"/>
      <w:marLeft w:val="0"/>
      <w:marRight w:val="0"/>
      <w:marTop w:val="0"/>
      <w:marBottom w:val="0"/>
      <w:divBdr>
        <w:top w:val="none" w:sz="0" w:space="0" w:color="auto"/>
        <w:left w:val="none" w:sz="0" w:space="0" w:color="auto"/>
        <w:bottom w:val="none" w:sz="0" w:space="0" w:color="auto"/>
        <w:right w:val="none" w:sz="0" w:space="0" w:color="auto"/>
      </w:divBdr>
    </w:div>
    <w:div w:id="989477369">
      <w:bodyDiv w:val="1"/>
      <w:marLeft w:val="0"/>
      <w:marRight w:val="0"/>
      <w:marTop w:val="0"/>
      <w:marBottom w:val="0"/>
      <w:divBdr>
        <w:top w:val="none" w:sz="0" w:space="0" w:color="auto"/>
        <w:left w:val="none" w:sz="0" w:space="0" w:color="auto"/>
        <w:bottom w:val="none" w:sz="0" w:space="0" w:color="auto"/>
        <w:right w:val="none" w:sz="0" w:space="0" w:color="auto"/>
      </w:divBdr>
    </w:div>
    <w:div w:id="1028412759">
      <w:bodyDiv w:val="1"/>
      <w:marLeft w:val="0"/>
      <w:marRight w:val="0"/>
      <w:marTop w:val="0"/>
      <w:marBottom w:val="0"/>
      <w:divBdr>
        <w:top w:val="none" w:sz="0" w:space="0" w:color="auto"/>
        <w:left w:val="none" w:sz="0" w:space="0" w:color="auto"/>
        <w:bottom w:val="none" w:sz="0" w:space="0" w:color="auto"/>
        <w:right w:val="none" w:sz="0" w:space="0" w:color="auto"/>
      </w:divBdr>
    </w:div>
    <w:div w:id="1080561450">
      <w:bodyDiv w:val="1"/>
      <w:marLeft w:val="0"/>
      <w:marRight w:val="0"/>
      <w:marTop w:val="0"/>
      <w:marBottom w:val="0"/>
      <w:divBdr>
        <w:top w:val="none" w:sz="0" w:space="0" w:color="auto"/>
        <w:left w:val="none" w:sz="0" w:space="0" w:color="auto"/>
        <w:bottom w:val="none" w:sz="0" w:space="0" w:color="auto"/>
        <w:right w:val="none" w:sz="0" w:space="0" w:color="auto"/>
      </w:divBdr>
    </w:div>
    <w:div w:id="1253973822">
      <w:bodyDiv w:val="1"/>
      <w:marLeft w:val="0"/>
      <w:marRight w:val="0"/>
      <w:marTop w:val="0"/>
      <w:marBottom w:val="0"/>
      <w:divBdr>
        <w:top w:val="none" w:sz="0" w:space="0" w:color="auto"/>
        <w:left w:val="none" w:sz="0" w:space="0" w:color="auto"/>
        <w:bottom w:val="none" w:sz="0" w:space="0" w:color="auto"/>
        <w:right w:val="none" w:sz="0" w:space="0" w:color="auto"/>
      </w:divBdr>
    </w:div>
    <w:div w:id="1259020856">
      <w:bodyDiv w:val="1"/>
      <w:marLeft w:val="0"/>
      <w:marRight w:val="0"/>
      <w:marTop w:val="0"/>
      <w:marBottom w:val="0"/>
      <w:divBdr>
        <w:top w:val="none" w:sz="0" w:space="0" w:color="auto"/>
        <w:left w:val="none" w:sz="0" w:space="0" w:color="auto"/>
        <w:bottom w:val="none" w:sz="0" w:space="0" w:color="auto"/>
        <w:right w:val="none" w:sz="0" w:space="0" w:color="auto"/>
      </w:divBdr>
    </w:div>
    <w:div w:id="1324622514">
      <w:bodyDiv w:val="1"/>
      <w:marLeft w:val="0"/>
      <w:marRight w:val="0"/>
      <w:marTop w:val="0"/>
      <w:marBottom w:val="0"/>
      <w:divBdr>
        <w:top w:val="none" w:sz="0" w:space="0" w:color="auto"/>
        <w:left w:val="none" w:sz="0" w:space="0" w:color="auto"/>
        <w:bottom w:val="none" w:sz="0" w:space="0" w:color="auto"/>
        <w:right w:val="none" w:sz="0" w:space="0" w:color="auto"/>
      </w:divBdr>
    </w:div>
    <w:div w:id="1326399651">
      <w:bodyDiv w:val="1"/>
      <w:marLeft w:val="0"/>
      <w:marRight w:val="0"/>
      <w:marTop w:val="0"/>
      <w:marBottom w:val="0"/>
      <w:divBdr>
        <w:top w:val="none" w:sz="0" w:space="0" w:color="auto"/>
        <w:left w:val="none" w:sz="0" w:space="0" w:color="auto"/>
        <w:bottom w:val="none" w:sz="0" w:space="0" w:color="auto"/>
        <w:right w:val="none" w:sz="0" w:space="0" w:color="auto"/>
      </w:divBdr>
    </w:div>
    <w:div w:id="1432699345">
      <w:bodyDiv w:val="1"/>
      <w:marLeft w:val="0"/>
      <w:marRight w:val="0"/>
      <w:marTop w:val="0"/>
      <w:marBottom w:val="0"/>
      <w:divBdr>
        <w:top w:val="none" w:sz="0" w:space="0" w:color="auto"/>
        <w:left w:val="none" w:sz="0" w:space="0" w:color="auto"/>
        <w:bottom w:val="none" w:sz="0" w:space="0" w:color="auto"/>
        <w:right w:val="none" w:sz="0" w:space="0" w:color="auto"/>
      </w:divBdr>
    </w:div>
    <w:div w:id="1467549256">
      <w:bodyDiv w:val="1"/>
      <w:marLeft w:val="0"/>
      <w:marRight w:val="0"/>
      <w:marTop w:val="0"/>
      <w:marBottom w:val="0"/>
      <w:divBdr>
        <w:top w:val="none" w:sz="0" w:space="0" w:color="auto"/>
        <w:left w:val="none" w:sz="0" w:space="0" w:color="auto"/>
        <w:bottom w:val="none" w:sz="0" w:space="0" w:color="auto"/>
        <w:right w:val="none" w:sz="0" w:space="0" w:color="auto"/>
      </w:divBdr>
    </w:div>
    <w:div w:id="1485199593">
      <w:bodyDiv w:val="1"/>
      <w:marLeft w:val="0"/>
      <w:marRight w:val="0"/>
      <w:marTop w:val="0"/>
      <w:marBottom w:val="0"/>
      <w:divBdr>
        <w:top w:val="none" w:sz="0" w:space="0" w:color="auto"/>
        <w:left w:val="none" w:sz="0" w:space="0" w:color="auto"/>
        <w:bottom w:val="none" w:sz="0" w:space="0" w:color="auto"/>
        <w:right w:val="none" w:sz="0" w:space="0" w:color="auto"/>
      </w:divBdr>
    </w:div>
    <w:div w:id="1520705476">
      <w:bodyDiv w:val="1"/>
      <w:marLeft w:val="0"/>
      <w:marRight w:val="0"/>
      <w:marTop w:val="0"/>
      <w:marBottom w:val="0"/>
      <w:divBdr>
        <w:top w:val="none" w:sz="0" w:space="0" w:color="auto"/>
        <w:left w:val="none" w:sz="0" w:space="0" w:color="auto"/>
        <w:bottom w:val="none" w:sz="0" w:space="0" w:color="auto"/>
        <w:right w:val="none" w:sz="0" w:space="0" w:color="auto"/>
      </w:divBdr>
    </w:div>
    <w:div w:id="1576817412">
      <w:bodyDiv w:val="1"/>
      <w:marLeft w:val="0"/>
      <w:marRight w:val="0"/>
      <w:marTop w:val="0"/>
      <w:marBottom w:val="0"/>
      <w:divBdr>
        <w:top w:val="none" w:sz="0" w:space="0" w:color="auto"/>
        <w:left w:val="none" w:sz="0" w:space="0" w:color="auto"/>
        <w:bottom w:val="none" w:sz="0" w:space="0" w:color="auto"/>
        <w:right w:val="none" w:sz="0" w:space="0" w:color="auto"/>
      </w:divBdr>
    </w:div>
    <w:div w:id="1711539058">
      <w:bodyDiv w:val="1"/>
      <w:marLeft w:val="0"/>
      <w:marRight w:val="0"/>
      <w:marTop w:val="0"/>
      <w:marBottom w:val="0"/>
      <w:divBdr>
        <w:top w:val="none" w:sz="0" w:space="0" w:color="auto"/>
        <w:left w:val="none" w:sz="0" w:space="0" w:color="auto"/>
        <w:bottom w:val="none" w:sz="0" w:space="0" w:color="auto"/>
        <w:right w:val="none" w:sz="0" w:space="0" w:color="auto"/>
      </w:divBdr>
    </w:div>
    <w:div w:id="1711955993">
      <w:bodyDiv w:val="1"/>
      <w:marLeft w:val="0"/>
      <w:marRight w:val="0"/>
      <w:marTop w:val="0"/>
      <w:marBottom w:val="0"/>
      <w:divBdr>
        <w:top w:val="none" w:sz="0" w:space="0" w:color="auto"/>
        <w:left w:val="none" w:sz="0" w:space="0" w:color="auto"/>
        <w:bottom w:val="none" w:sz="0" w:space="0" w:color="auto"/>
        <w:right w:val="none" w:sz="0" w:space="0" w:color="auto"/>
      </w:divBdr>
    </w:div>
    <w:div w:id="1782915627">
      <w:bodyDiv w:val="1"/>
      <w:marLeft w:val="0"/>
      <w:marRight w:val="0"/>
      <w:marTop w:val="0"/>
      <w:marBottom w:val="0"/>
      <w:divBdr>
        <w:top w:val="none" w:sz="0" w:space="0" w:color="auto"/>
        <w:left w:val="none" w:sz="0" w:space="0" w:color="auto"/>
        <w:bottom w:val="none" w:sz="0" w:space="0" w:color="auto"/>
        <w:right w:val="none" w:sz="0" w:space="0" w:color="auto"/>
      </w:divBdr>
    </w:div>
    <w:div w:id="1789275742">
      <w:bodyDiv w:val="1"/>
      <w:marLeft w:val="0"/>
      <w:marRight w:val="0"/>
      <w:marTop w:val="0"/>
      <w:marBottom w:val="0"/>
      <w:divBdr>
        <w:top w:val="none" w:sz="0" w:space="0" w:color="auto"/>
        <w:left w:val="none" w:sz="0" w:space="0" w:color="auto"/>
        <w:bottom w:val="none" w:sz="0" w:space="0" w:color="auto"/>
        <w:right w:val="none" w:sz="0" w:space="0" w:color="auto"/>
      </w:divBdr>
    </w:div>
    <w:div w:id="1820267969">
      <w:bodyDiv w:val="1"/>
      <w:marLeft w:val="0"/>
      <w:marRight w:val="0"/>
      <w:marTop w:val="0"/>
      <w:marBottom w:val="0"/>
      <w:divBdr>
        <w:top w:val="none" w:sz="0" w:space="0" w:color="auto"/>
        <w:left w:val="none" w:sz="0" w:space="0" w:color="auto"/>
        <w:bottom w:val="none" w:sz="0" w:space="0" w:color="auto"/>
        <w:right w:val="none" w:sz="0" w:space="0" w:color="auto"/>
      </w:divBdr>
    </w:div>
    <w:div w:id="1823539870">
      <w:bodyDiv w:val="1"/>
      <w:marLeft w:val="0"/>
      <w:marRight w:val="0"/>
      <w:marTop w:val="0"/>
      <w:marBottom w:val="0"/>
      <w:divBdr>
        <w:top w:val="none" w:sz="0" w:space="0" w:color="auto"/>
        <w:left w:val="none" w:sz="0" w:space="0" w:color="auto"/>
        <w:bottom w:val="none" w:sz="0" w:space="0" w:color="auto"/>
        <w:right w:val="none" w:sz="0" w:space="0" w:color="auto"/>
      </w:divBdr>
    </w:div>
    <w:div w:id="1841042900">
      <w:bodyDiv w:val="1"/>
      <w:marLeft w:val="0"/>
      <w:marRight w:val="0"/>
      <w:marTop w:val="0"/>
      <w:marBottom w:val="0"/>
      <w:divBdr>
        <w:top w:val="none" w:sz="0" w:space="0" w:color="auto"/>
        <w:left w:val="none" w:sz="0" w:space="0" w:color="auto"/>
        <w:bottom w:val="none" w:sz="0" w:space="0" w:color="auto"/>
        <w:right w:val="none" w:sz="0" w:space="0" w:color="auto"/>
      </w:divBdr>
    </w:div>
    <w:div w:id="1913201550">
      <w:bodyDiv w:val="1"/>
      <w:marLeft w:val="0"/>
      <w:marRight w:val="0"/>
      <w:marTop w:val="0"/>
      <w:marBottom w:val="0"/>
      <w:divBdr>
        <w:top w:val="none" w:sz="0" w:space="0" w:color="auto"/>
        <w:left w:val="none" w:sz="0" w:space="0" w:color="auto"/>
        <w:bottom w:val="none" w:sz="0" w:space="0" w:color="auto"/>
        <w:right w:val="none" w:sz="0" w:space="0" w:color="auto"/>
      </w:divBdr>
    </w:div>
    <w:div w:id="1939561923">
      <w:bodyDiv w:val="1"/>
      <w:marLeft w:val="0"/>
      <w:marRight w:val="0"/>
      <w:marTop w:val="0"/>
      <w:marBottom w:val="0"/>
      <w:divBdr>
        <w:top w:val="none" w:sz="0" w:space="0" w:color="auto"/>
        <w:left w:val="none" w:sz="0" w:space="0" w:color="auto"/>
        <w:bottom w:val="none" w:sz="0" w:space="0" w:color="auto"/>
        <w:right w:val="none" w:sz="0" w:space="0" w:color="auto"/>
      </w:divBdr>
    </w:div>
    <w:div w:id="1971550385">
      <w:bodyDiv w:val="1"/>
      <w:marLeft w:val="0"/>
      <w:marRight w:val="0"/>
      <w:marTop w:val="0"/>
      <w:marBottom w:val="0"/>
      <w:divBdr>
        <w:top w:val="none" w:sz="0" w:space="0" w:color="auto"/>
        <w:left w:val="none" w:sz="0" w:space="0" w:color="auto"/>
        <w:bottom w:val="none" w:sz="0" w:space="0" w:color="auto"/>
        <w:right w:val="none" w:sz="0" w:space="0" w:color="auto"/>
      </w:divBdr>
    </w:div>
    <w:div w:id="2009554348">
      <w:bodyDiv w:val="1"/>
      <w:marLeft w:val="0"/>
      <w:marRight w:val="0"/>
      <w:marTop w:val="0"/>
      <w:marBottom w:val="0"/>
      <w:divBdr>
        <w:top w:val="none" w:sz="0" w:space="0" w:color="auto"/>
        <w:left w:val="none" w:sz="0" w:space="0" w:color="auto"/>
        <w:bottom w:val="none" w:sz="0" w:space="0" w:color="auto"/>
        <w:right w:val="none" w:sz="0" w:space="0" w:color="auto"/>
      </w:divBdr>
    </w:div>
    <w:div w:id="2066293210">
      <w:bodyDiv w:val="1"/>
      <w:marLeft w:val="0"/>
      <w:marRight w:val="0"/>
      <w:marTop w:val="0"/>
      <w:marBottom w:val="0"/>
      <w:divBdr>
        <w:top w:val="none" w:sz="0" w:space="0" w:color="auto"/>
        <w:left w:val="none" w:sz="0" w:space="0" w:color="auto"/>
        <w:bottom w:val="none" w:sz="0" w:space="0" w:color="auto"/>
        <w:right w:val="none" w:sz="0" w:space="0" w:color="auto"/>
      </w:divBdr>
    </w:div>
    <w:div w:id="20833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WHO-2019-nCoV-Country_IAR-2020.1" TargetMode="External"/><Relationship Id="rId18" Type="http://schemas.openxmlformats.org/officeDocument/2006/relationships/hyperlink" Target="http://www.who.int/ihr/procedures/joint-external-evaluations/en/" TargetMode="External"/><Relationship Id="rId3" Type="http://schemas.openxmlformats.org/officeDocument/2006/relationships/customXml" Target="../customXml/item3.xml"/><Relationship Id="rId21" Type="http://schemas.openxmlformats.org/officeDocument/2006/relationships/hyperlink" Target="https://extranet.who.int/sph/after-action-review" TargetMode="External"/><Relationship Id="rId7" Type="http://schemas.openxmlformats.org/officeDocument/2006/relationships/settings" Target="settings.xml"/><Relationship Id="rId12" Type="http://schemas.openxmlformats.org/officeDocument/2006/relationships/hyperlink" Target="https://extranet.who.int/e-spar" TargetMode="External"/><Relationship Id="rId17" Type="http://schemas.openxmlformats.org/officeDocument/2006/relationships/hyperlink" Target="https://extranet.who.int/sph/ihr-monitoring-evalu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tranet.who.int/sph/publications" TargetMode="External"/><Relationship Id="rId20" Type="http://schemas.openxmlformats.org/officeDocument/2006/relationships/hyperlink" Target="https://www.who.int/ihr/procedures/simulation-exercis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who.int/sp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ho.int/ihr/procedures/health-security-national-action-plan/en/" TargetMode="External"/><Relationship Id="rId23" Type="http://schemas.openxmlformats.org/officeDocument/2006/relationships/hyperlink" Target="https://extranet.who.int/sph/docs/file/3526" TargetMode="External"/><Relationship Id="rId10" Type="http://schemas.openxmlformats.org/officeDocument/2006/relationships/endnotes" Target="endnotes.xml"/><Relationship Id="rId19" Type="http://schemas.openxmlformats.org/officeDocument/2006/relationships/hyperlink" Target="http://www.who.int/ihr/procedures/mission-report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who.int/sph/country-planning" TargetMode="External"/><Relationship Id="rId22" Type="http://schemas.openxmlformats.org/officeDocument/2006/relationships/hyperlink" Target="https://extranet.who.int/sph/docs/file/3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27742989BBD4C9A94646C5660B117" ma:contentTypeVersion="12" ma:contentTypeDescription="Create a new document." ma:contentTypeScope="" ma:versionID="7ed8bbcac4ff3eec00e0fda3908ae618">
  <xsd:schema xmlns:xsd="http://www.w3.org/2001/XMLSchema" xmlns:xs="http://www.w3.org/2001/XMLSchema" xmlns:p="http://schemas.microsoft.com/office/2006/metadata/properties" xmlns:ns3="82bbf250-efe0-4c7d-8e37-9619034ae827" xmlns:ns4="c16d5015-e4e6-44c2-b5ef-0029941ebc92" targetNamespace="http://schemas.microsoft.com/office/2006/metadata/properties" ma:root="true" ma:fieldsID="2becd86f82d185cd064a3937d4c5765e" ns3:_="" ns4:_="">
    <xsd:import namespace="82bbf250-efe0-4c7d-8e37-9619034ae827"/>
    <xsd:import namespace="c16d5015-e4e6-44c2-b5ef-0029941ebc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bf250-efe0-4c7d-8e37-9619034ae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d5015-e4e6-44c2-b5ef-0029941ebc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D9FDB-85CE-4D69-96AF-E67B9139AB7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c16d5015-e4e6-44c2-b5ef-0029941ebc92"/>
    <ds:schemaRef ds:uri="82bbf250-efe0-4c7d-8e37-9619034ae827"/>
    <ds:schemaRef ds:uri="http://www.w3.org/XML/1998/namespace"/>
  </ds:schemaRefs>
</ds:datastoreItem>
</file>

<file path=customXml/itemProps2.xml><?xml version="1.0" encoding="utf-8"?>
<ds:datastoreItem xmlns:ds="http://schemas.openxmlformats.org/officeDocument/2006/customXml" ds:itemID="{1C319339-AB50-4BC9-B7AF-567F5795C7B1}">
  <ds:schemaRefs>
    <ds:schemaRef ds:uri="http://schemas.openxmlformats.org/officeDocument/2006/bibliography"/>
  </ds:schemaRefs>
</ds:datastoreItem>
</file>

<file path=customXml/itemProps3.xml><?xml version="1.0" encoding="utf-8"?>
<ds:datastoreItem xmlns:ds="http://schemas.openxmlformats.org/officeDocument/2006/customXml" ds:itemID="{DF058322-3BE8-454F-BF9F-B9AF106C63D1}">
  <ds:schemaRefs>
    <ds:schemaRef ds:uri="http://schemas.microsoft.com/sharepoint/v3/contenttype/forms"/>
  </ds:schemaRefs>
</ds:datastoreItem>
</file>

<file path=customXml/itemProps4.xml><?xml version="1.0" encoding="utf-8"?>
<ds:datastoreItem xmlns:ds="http://schemas.openxmlformats.org/officeDocument/2006/customXml" ds:itemID="{53B79596-C791-4620-83D6-D070C6C0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bf250-efe0-4c7d-8e37-9619034ae827"/>
    <ds:schemaRef ds:uri="c16d5015-e4e6-44c2-b5ef-0029941e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4898</Words>
  <Characters>27923</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NAULEAU, Margot</dc:creator>
  <cp:lastModifiedBy>Nam NGUYEN</cp:lastModifiedBy>
  <cp:revision>2</cp:revision>
  <cp:lastPrinted>2020-12-11T15:15:00Z</cp:lastPrinted>
  <dcterms:created xsi:type="dcterms:W3CDTF">2021-02-08T18:11:00Z</dcterms:created>
  <dcterms:modified xsi:type="dcterms:W3CDTF">2021-02-08T18:11:00Z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0x01010027127742989BBD4C9A94646C5660B117</vt:lpwstr>
  </property>
</Properties>
</file>