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7A5" w14:textId="6626E8AD" w:rsidR="004C5C55" w:rsidRPr="00173F2A" w:rsidRDefault="004C5C55" w:rsidP="00853B7A">
      <w:pPr>
        <w:pStyle w:val="CoverTitle2"/>
      </w:pPr>
      <w:r w:rsidRPr="00173F2A">
        <w:t>WHO Prequalification of Vector Control Products</w:t>
      </w:r>
    </w:p>
    <w:bookmarkStart w:id="0" w:name="_Hlk151971760"/>
    <w:p w14:paraId="7E087033" w14:textId="65898767" w:rsidR="00E84CBD" w:rsidRPr="002F326E" w:rsidRDefault="000030BD" w:rsidP="00853B7A">
      <w:pPr>
        <w:pStyle w:val="CoverTitle2"/>
      </w:pPr>
      <w:r w:rsidRPr="00D41A83">
        <w:rPr>
          <w:b/>
          <w:noProof/>
        </w:rPr>
        <mc:AlternateContent>
          <mc:Choice Requires="wps">
            <w:drawing>
              <wp:anchor distT="45720" distB="45720" distL="114300" distR="114300" simplePos="0" relativeHeight="251658240" behindDoc="0" locked="0" layoutInCell="1" allowOverlap="1" wp14:anchorId="3A032496" wp14:editId="148F9FE2">
                <wp:simplePos x="0" y="0"/>
                <wp:positionH relativeFrom="margin">
                  <wp:posOffset>0</wp:posOffset>
                </wp:positionH>
                <wp:positionV relativeFrom="paragraph">
                  <wp:posOffset>976039</wp:posOffset>
                </wp:positionV>
                <wp:extent cx="5943600" cy="2142490"/>
                <wp:effectExtent l="0" t="0" r="1270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9525">
                          <a:solidFill>
                            <a:srgbClr val="03A783"/>
                          </a:solidFill>
                          <a:miter lim="800000"/>
                          <a:headEnd/>
                          <a:tailEnd/>
                        </a:ln>
                      </wps:spPr>
                      <wps:txbx>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Default="00E67A1D" w:rsidP="00E67A1D">
                            <w:pPr>
                              <w:pStyle w:val="ListParagraph"/>
                            </w:pPr>
                            <w:r w:rsidRPr="00E67A1D">
                              <w:t>(text) means the table/paragraph/text to which the () refers can be inserted or not as appropriate, depending on the product specifics.</w:t>
                            </w:r>
                          </w:p>
                          <w:p w14:paraId="4E84E2CA" w14:textId="20AF2D84" w:rsidR="00E75FCF" w:rsidRPr="00D42A13" w:rsidRDefault="00E80BFD" w:rsidP="00E67A1D">
                            <w:pPr>
                              <w:pStyle w:val="ListParagraph"/>
                              <w:rPr>
                                <w:color w:val="FF0000"/>
                              </w:rPr>
                            </w:pPr>
                            <w:r>
                              <w:rPr>
                                <w:color w:val="FF0000"/>
                              </w:rPr>
                              <w:t>W</w:t>
                            </w:r>
                            <w:r w:rsidR="000D36A8" w:rsidRPr="00D42A13">
                              <w:rPr>
                                <w:color w:val="FF0000"/>
                              </w:rPr>
                              <w:t>hen submitting this</w:t>
                            </w:r>
                            <w:r w:rsidR="000D36A8">
                              <w:rPr>
                                <w:color w:val="FF0000"/>
                              </w:rPr>
                              <w:t xml:space="preserve"> data requirement</w:t>
                            </w:r>
                            <w:r w:rsidR="000D36A8" w:rsidRPr="00D42A13">
                              <w:rPr>
                                <w:color w:val="FF0000"/>
                              </w:rPr>
                              <w:t xml:space="preserve"> </w:t>
                            </w:r>
                            <w:r>
                              <w:rPr>
                                <w:color w:val="FF0000"/>
                              </w:rPr>
                              <w:t>for</w:t>
                            </w:r>
                            <w:r w:rsidR="000D36A8" w:rsidRPr="00D42A13">
                              <w:rPr>
                                <w:color w:val="FF0000"/>
                              </w:rPr>
                              <w:t xml:space="preserve"> your product application</w:t>
                            </w:r>
                            <w:r>
                              <w:rPr>
                                <w:color w:val="FF0000"/>
                              </w:rPr>
                              <w:t xml:space="preserve">, </w:t>
                            </w:r>
                            <w:r w:rsidRPr="00DF4562">
                              <w:rPr>
                                <w:b/>
                                <w:bCs/>
                                <w:color w:val="FF0000"/>
                              </w:rPr>
                              <w:t>please</w:t>
                            </w:r>
                            <w:r w:rsidR="000D36A8" w:rsidRPr="00DF4562">
                              <w:rPr>
                                <w:b/>
                                <w:bCs/>
                                <w:color w:val="FF0000"/>
                              </w:rPr>
                              <w:t xml:space="preserve"> </w:t>
                            </w:r>
                            <w:r w:rsidR="00D42A13" w:rsidRPr="00DF4562">
                              <w:rPr>
                                <w:b/>
                                <w:bCs/>
                                <w:color w:val="FF0000"/>
                              </w:rPr>
                              <w:t>r</w:t>
                            </w:r>
                            <w:r w:rsidR="00E75FCF" w:rsidRPr="00DF4562">
                              <w:rPr>
                                <w:b/>
                                <w:bCs/>
                                <w:color w:val="FF0000"/>
                              </w:rPr>
                              <w:t>emove th</w:t>
                            </w:r>
                            <w:r w:rsidR="00960AF0" w:rsidRPr="00DF4562">
                              <w:rPr>
                                <w:b/>
                                <w:bCs/>
                                <w:color w:val="FF0000"/>
                              </w:rPr>
                              <w:t>is</w:t>
                            </w:r>
                            <w:r w:rsidR="00E75FCF" w:rsidRPr="00DF4562">
                              <w:rPr>
                                <w:b/>
                                <w:bCs/>
                                <w:color w:val="FF0000"/>
                              </w:rPr>
                              <w:t xml:space="preserve"> first page </w:t>
                            </w:r>
                            <w:r w:rsidR="00811CA3" w:rsidRPr="00DF4562">
                              <w:rPr>
                                <w:b/>
                                <w:bCs/>
                                <w:color w:val="FF0000"/>
                              </w:rPr>
                              <w:t xml:space="preserve">of this </w:t>
                            </w:r>
                            <w:r w:rsidR="00960AF0" w:rsidRPr="00DF4562">
                              <w:rPr>
                                <w:b/>
                                <w:bCs/>
                                <w:color w:val="FF0000"/>
                              </w:rPr>
                              <w:t xml:space="preserve">IG </w:t>
                            </w:r>
                            <w:r w:rsidR="00811CA3" w:rsidRPr="00DF4562">
                              <w:rPr>
                                <w:b/>
                                <w:bCs/>
                                <w:color w:val="FF0000"/>
                              </w:rPr>
                              <w:t>document</w:t>
                            </w:r>
                            <w:r w:rsidR="00960AF0" w:rsidRPr="00D42A13">
                              <w:rPr>
                                <w:color w:val="FF0000"/>
                              </w:rPr>
                              <w:t xml:space="preserve"> and sub</w:t>
                            </w:r>
                            <w:r w:rsidR="00D42A13" w:rsidRPr="00D42A13">
                              <w:rPr>
                                <w:color w:val="FF0000"/>
                              </w:rPr>
                              <w:t xml:space="preserve">mit pages 2-6 which constitute the </w:t>
                            </w:r>
                            <w:r w:rsidR="00811CA3" w:rsidRPr="00D42A13">
                              <w:rPr>
                                <w:color w:val="FF0000"/>
                              </w:rPr>
                              <w:t>manufacturing release specifications document</w:t>
                            </w:r>
                            <w:r w:rsidR="00D42A13" w:rsidRPr="00D42A13">
                              <w:rPr>
                                <w:color w:val="FF0000"/>
                              </w:rPr>
                              <w:t xml:space="preserve"> </w:t>
                            </w:r>
                            <w:proofErr w:type="gramStart"/>
                            <w:r w:rsidR="00D42A13" w:rsidRPr="00D42A13">
                              <w:rPr>
                                <w:color w:val="FF0000"/>
                              </w:rPr>
                              <w:t>template</w:t>
                            </w:r>
                            <w:proofErr w:type="gramEnd"/>
                            <w:r w:rsidR="00D42A13" w:rsidRPr="00D42A13">
                              <w:rPr>
                                <w:color w:val="FF0000"/>
                              </w:rPr>
                              <w:t xml:space="preserve"> </w:t>
                            </w:r>
                          </w:p>
                        </w:txbxContent>
                      </wps:txbx>
                      <wps:bodyPr rot="0" vert="horz" wrap="square" lIns="91440" tIns="144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032496" id="_x0000_t202" coordsize="21600,21600" o:spt="202" path="m,l,21600r21600,l21600,xe">
                <v:stroke joinstyle="miter"/>
                <v:path gradientshapeok="t" o:connecttype="rect"/>
              </v:shapetype>
              <v:shape id="Text Box 2" o:spid="_x0000_s1026" type="#_x0000_t202" style="position:absolute;margin-left:0;margin-top:76.85pt;width:468pt;height:16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LoFwIAACEEAAAOAAAAZHJzL2Uyb0RvYy54bWysU9uO2yAQfa/Uf0C8N3YcZzex4qzSbFNV&#10;2l6kbT8AYxyjYoYCiZ1+fQecZFfb9qUqD2iGgcPMmTOru6FT5Cisk6BLOp2klAjNoZZ6X9JvX3dv&#10;FpQ4z3TNFGhR0pNw9G79+tWqN4XIoAVVC0sQRLuiNyVtvTdFkjjeio65CRihMdiA7ZhH1+6T2rIe&#10;0TuVZGl6k/Rga2OBC+fw9H4M0nXEbxrB/eemccITVVLMzcfdxr0Ke7JesWJvmWklP6fB/iGLjkmN&#10;n16h7pln5GDlb1Cd5BYcNH7CoUugaSQXsQasZpq+qOaxZUbEWpAcZ640uf8Hyz8dH80XS/zwFgZs&#10;YCzCmQfg3x3RsG2Z3ouNtdC3gtX48TRQlvTGFeengWpXuABS9R+hxiazg4cINDS2C6xgnQTRsQGn&#10;K+li8ITj4XyZz25SDHGMZdM8y5exLQkrLs+Ndf69gI4Eo6QWuxrh2fHB+ZAOKy5Xwm8OlKx3Uqno&#10;2H21VZYcGSpgF1es4MU1pUlf0uU8m48M/BUinW1uF7M/QXTSo5SV7Eq6SMMaxRV4e6frKDTPpBpt&#10;TFnpM5GBu5FFP1QDXgyEVlCfkFILo2RxxNBowf6kpEe5ltT9ODArKFEfNLZlOc3zoO/oBDswap+H&#10;qujk89sMI0xzxCqpv5hbH4ciMmY22L+djMw+pXJOFnUYCT/PTBD6cz/eeprs9S8AAAD//wMAUEsD&#10;BBQABgAIAAAAIQC8qy+d3wAAAAgBAAAPAAAAZHJzL2Rvd25yZXYueG1sTI/BTsMwEETvSPyDtUjc&#10;qBMKTRPiVIDUE0KIQoGjE2+TqPY6it02/D3LCY47M5p9U64mZ8URx9B7UpDOEhBIjTc9tQre39ZX&#10;SxAhajLaekIF3xhgVZ2flbow/kSveNzEVnAJhUIr6GIcCilD06HTYeYHJPZ2fnQ68jm20oz6xOXO&#10;yuskWUine+IPnR7wscNmvzk4Bc/rp4/9w0tT5y7NvpIs3w6fO6vU5cV0fwci4hT/wvCLz+hQMVPt&#10;D2SCsAp4SGT1dp6BYDufL1ipFdzkaQqyKuX/AdUPAAAA//8DAFBLAQItABQABgAIAAAAIQC2gziS&#10;/gAAAOEBAAATAAAAAAAAAAAAAAAAAAAAAABbQ29udGVudF9UeXBlc10ueG1sUEsBAi0AFAAGAAgA&#10;AAAhADj9If/WAAAAlAEAAAsAAAAAAAAAAAAAAAAALwEAAF9yZWxzLy5yZWxzUEsBAi0AFAAGAAgA&#10;AAAhADhS0ugXAgAAIQQAAA4AAAAAAAAAAAAAAAAALgIAAGRycy9lMm9Eb2MueG1sUEsBAi0AFAAG&#10;AAgAAAAhALyrL53fAAAACAEAAA8AAAAAAAAAAAAAAAAAcQQAAGRycy9kb3ducmV2LnhtbFBLBQYA&#10;AAAABAAEAPMAAAB9BQAAAAA=&#10;" strokecolor="#03a783">
                <v:textbox style="mso-fit-shape-to-text:t" inset=",4mm">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Default="00E67A1D" w:rsidP="00E67A1D">
                      <w:pPr>
                        <w:pStyle w:val="ListParagraph"/>
                      </w:pPr>
                      <w:r w:rsidRPr="00E67A1D">
                        <w:t>(text) means the table/paragraph/text to which the () refers can be inserted or not as appropriate, depending on the product specifics.</w:t>
                      </w:r>
                    </w:p>
                    <w:p w14:paraId="4E84E2CA" w14:textId="20AF2D84" w:rsidR="00E75FCF" w:rsidRPr="00D42A13" w:rsidRDefault="00E80BFD" w:rsidP="00E67A1D">
                      <w:pPr>
                        <w:pStyle w:val="ListParagraph"/>
                        <w:rPr>
                          <w:color w:val="FF0000"/>
                        </w:rPr>
                      </w:pPr>
                      <w:r>
                        <w:rPr>
                          <w:color w:val="FF0000"/>
                        </w:rPr>
                        <w:t>W</w:t>
                      </w:r>
                      <w:r w:rsidR="000D36A8" w:rsidRPr="00D42A13">
                        <w:rPr>
                          <w:color w:val="FF0000"/>
                        </w:rPr>
                        <w:t>hen submitting this</w:t>
                      </w:r>
                      <w:r w:rsidR="000D36A8">
                        <w:rPr>
                          <w:color w:val="FF0000"/>
                        </w:rPr>
                        <w:t xml:space="preserve"> data requirement</w:t>
                      </w:r>
                      <w:r w:rsidR="000D36A8" w:rsidRPr="00D42A13">
                        <w:rPr>
                          <w:color w:val="FF0000"/>
                        </w:rPr>
                        <w:t xml:space="preserve"> </w:t>
                      </w:r>
                      <w:r>
                        <w:rPr>
                          <w:color w:val="FF0000"/>
                        </w:rPr>
                        <w:t>for</w:t>
                      </w:r>
                      <w:r w:rsidR="000D36A8" w:rsidRPr="00D42A13">
                        <w:rPr>
                          <w:color w:val="FF0000"/>
                        </w:rPr>
                        <w:t xml:space="preserve"> your product application</w:t>
                      </w:r>
                      <w:r>
                        <w:rPr>
                          <w:color w:val="FF0000"/>
                        </w:rPr>
                        <w:t xml:space="preserve">, </w:t>
                      </w:r>
                      <w:r w:rsidRPr="00DF4562">
                        <w:rPr>
                          <w:b/>
                          <w:bCs/>
                          <w:color w:val="FF0000"/>
                        </w:rPr>
                        <w:t>please</w:t>
                      </w:r>
                      <w:r w:rsidR="000D36A8" w:rsidRPr="00DF4562">
                        <w:rPr>
                          <w:b/>
                          <w:bCs/>
                          <w:color w:val="FF0000"/>
                        </w:rPr>
                        <w:t xml:space="preserve"> </w:t>
                      </w:r>
                      <w:r w:rsidR="00D42A13" w:rsidRPr="00DF4562">
                        <w:rPr>
                          <w:b/>
                          <w:bCs/>
                          <w:color w:val="FF0000"/>
                        </w:rPr>
                        <w:t>r</w:t>
                      </w:r>
                      <w:r w:rsidR="00E75FCF" w:rsidRPr="00DF4562">
                        <w:rPr>
                          <w:b/>
                          <w:bCs/>
                          <w:color w:val="FF0000"/>
                        </w:rPr>
                        <w:t>emove th</w:t>
                      </w:r>
                      <w:r w:rsidR="00960AF0" w:rsidRPr="00DF4562">
                        <w:rPr>
                          <w:b/>
                          <w:bCs/>
                          <w:color w:val="FF0000"/>
                        </w:rPr>
                        <w:t>is</w:t>
                      </w:r>
                      <w:r w:rsidR="00E75FCF" w:rsidRPr="00DF4562">
                        <w:rPr>
                          <w:b/>
                          <w:bCs/>
                          <w:color w:val="FF0000"/>
                        </w:rPr>
                        <w:t xml:space="preserve"> first page </w:t>
                      </w:r>
                      <w:r w:rsidR="00811CA3" w:rsidRPr="00DF4562">
                        <w:rPr>
                          <w:b/>
                          <w:bCs/>
                          <w:color w:val="FF0000"/>
                        </w:rPr>
                        <w:t xml:space="preserve">of this </w:t>
                      </w:r>
                      <w:r w:rsidR="00960AF0" w:rsidRPr="00DF4562">
                        <w:rPr>
                          <w:b/>
                          <w:bCs/>
                          <w:color w:val="FF0000"/>
                        </w:rPr>
                        <w:t xml:space="preserve">IG </w:t>
                      </w:r>
                      <w:r w:rsidR="00811CA3" w:rsidRPr="00DF4562">
                        <w:rPr>
                          <w:b/>
                          <w:bCs/>
                          <w:color w:val="FF0000"/>
                        </w:rPr>
                        <w:t>document</w:t>
                      </w:r>
                      <w:r w:rsidR="00960AF0" w:rsidRPr="00D42A13">
                        <w:rPr>
                          <w:color w:val="FF0000"/>
                        </w:rPr>
                        <w:t xml:space="preserve"> and sub</w:t>
                      </w:r>
                      <w:r w:rsidR="00D42A13" w:rsidRPr="00D42A13">
                        <w:rPr>
                          <w:color w:val="FF0000"/>
                        </w:rPr>
                        <w:t xml:space="preserve">mit pages 2-6 which constitute the </w:t>
                      </w:r>
                      <w:r w:rsidR="00811CA3" w:rsidRPr="00D42A13">
                        <w:rPr>
                          <w:color w:val="FF0000"/>
                        </w:rPr>
                        <w:t>manufacturing release specifications document</w:t>
                      </w:r>
                      <w:r w:rsidR="00D42A13" w:rsidRPr="00D42A13">
                        <w:rPr>
                          <w:color w:val="FF0000"/>
                        </w:rPr>
                        <w:t xml:space="preserve"> </w:t>
                      </w:r>
                      <w:proofErr w:type="gramStart"/>
                      <w:r w:rsidR="00D42A13" w:rsidRPr="00D42A13">
                        <w:rPr>
                          <w:color w:val="FF0000"/>
                        </w:rPr>
                        <w:t>template</w:t>
                      </w:r>
                      <w:proofErr w:type="gramEnd"/>
                      <w:r w:rsidR="00D42A13" w:rsidRPr="00D42A13">
                        <w:rPr>
                          <w:color w:val="FF0000"/>
                        </w:rPr>
                        <w:t xml:space="preserve"> </w:t>
                      </w:r>
                    </w:p>
                  </w:txbxContent>
                </v:textbox>
                <w10:wrap type="square" anchorx="margin"/>
              </v:shape>
            </w:pict>
          </mc:Fallback>
        </mc:AlternateContent>
      </w:r>
      <w:r w:rsidR="000332B0" w:rsidRPr="000332B0">
        <w:rPr>
          <w:rFonts w:eastAsia="Calibri"/>
        </w:rPr>
        <w:t xml:space="preserve">Module </w:t>
      </w:r>
      <w:r w:rsidR="007D29F6">
        <w:rPr>
          <w:rFonts w:eastAsia="Calibri"/>
        </w:rPr>
        <w:t>3</w:t>
      </w:r>
      <w:r w:rsidR="000332B0" w:rsidRPr="000332B0">
        <w:rPr>
          <w:rFonts w:eastAsia="Calibri"/>
        </w:rPr>
        <w:t xml:space="preserve">. </w:t>
      </w:r>
      <w:r w:rsidR="00834985" w:rsidRPr="00834985">
        <w:rPr>
          <w:rFonts w:eastAsia="Calibri"/>
        </w:rPr>
        <w:t>Manufacturing release specifications</w:t>
      </w:r>
      <w:r w:rsidR="000332B0" w:rsidRPr="000332B0">
        <w:rPr>
          <w:rFonts w:eastAsia="Calibri"/>
        </w:rPr>
        <w:t xml:space="preserve"> template</w:t>
      </w:r>
    </w:p>
    <w:bookmarkEnd w:id="0"/>
    <w:p w14:paraId="4F9980C6" w14:textId="381175FE" w:rsidR="003941A4" w:rsidRDefault="00832453" w:rsidP="00EF4C9F">
      <w:pPr>
        <w:pStyle w:val="Heading1"/>
        <w:numPr>
          <w:ilvl w:val="0"/>
          <w:numId w:val="0"/>
        </w:numPr>
        <w:ind w:left="360" w:hanging="360"/>
      </w:pPr>
      <w:r w:rsidRPr="00832453">
        <w:t>Purpose</w:t>
      </w:r>
    </w:p>
    <w:p w14:paraId="4EEDF8CE" w14:textId="732A1344" w:rsidR="003941A4" w:rsidRPr="00F971DB" w:rsidRDefault="003941A4" w:rsidP="003941A4">
      <w:pPr>
        <w:spacing w:before="100" w:beforeAutospacing="1" w:after="100" w:afterAutospacing="1" w:line="240" w:lineRule="auto"/>
        <w:textAlignment w:val="baseline"/>
      </w:pPr>
      <w:r>
        <w:t>The purpose of this implementation guidance document</w:t>
      </w:r>
      <w:r w:rsidR="00364426">
        <w:t xml:space="preserve"> template</w:t>
      </w:r>
      <w:r>
        <w:t xml:space="preserve"> is to indicate the structure and nature of the </w:t>
      </w:r>
      <w:r w:rsidR="00364426">
        <w:t>manufacturing release specifications document</w:t>
      </w:r>
      <w:r>
        <w:t xml:space="preserve"> to be presented in Module </w:t>
      </w:r>
      <w:r w:rsidR="00364426">
        <w:t>3</w:t>
      </w:r>
      <w:r>
        <w:t xml:space="preserve">. Applicants can make use of this IG as a template to ensure that all required data for Module 3 </w:t>
      </w:r>
      <w:r w:rsidR="00364426">
        <w:t>manufacturing release specifications is</w:t>
      </w:r>
      <w:r>
        <w:t xml:space="preserve"> submitted.</w:t>
      </w:r>
    </w:p>
    <w:p w14:paraId="59B303DE" w14:textId="10B8412E" w:rsidR="003941A4" w:rsidRPr="003941A4" w:rsidRDefault="003941A4" w:rsidP="003941A4">
      <w:pPr>
        <w:sectPr w:rsidR="003941A4" w:rsidRPr="003941A4" w:rsidSect="003009B0">
          <w:headerReference w:type="default" r:id="rId11"/>
          <w:footerReference w:type="default" r:id="rId12"/>
          <w:pgSz w:w="12240" w:h="15840"/>
          <w:pgMar w:top="1440" w:right="1440" w:bottom="1933" w:left="1440" w:header="454" w:footer="432" w:gutter="0"/>
          <w:cols w:space="720"/>
          <w:docGrid w:linePitch="360"/>
        </w:sectPr>
      </w:pPr>
    </w:p>
    <w:p w14:paraId="1BC623F7" w14:textId="78B7294E" w:rsidR="00C56EEA" w:rsidRDefault="001B0B64" w:rsidP="00EF4C9F">
      <w:pPr>
        <w:pStyle w:val="Heading1"/>
        <w:numPr>
          <w:ilvl w:val="0"/>
          <w:numId w:val="0"/>
        </w:numPr>
        <w:ind w:left="360" w:hanging="360"/>
      </w:pPr>
      <w:r w:rsidRPr="001B0B64">
        <w:lastRenderedPageBreak/>
        <w:t>Manufacturing release specifications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10"/>
        <w:gridCol w:w="7340"/>
      </w:tblGrid>
      <w:tr w:rsidR="00EF4C9F" w:rsidRPr="00E25B53" w14:paraId="0FAAA45D" w14:textId="77777777" w:rsidTr="002013C0">
        <w:trPr>
          <w:trHeight w:val="374"/>
        </w:trPr>
        <w:tc>
          <w:tcPr>
            <w:tcW w:w="1075" w:type="pct"/>
            <w:tcBorders>
              <w:top w:val="single" w:sz="4" w:space="0" w:color="03A783"/>
              <w:left w:val="single" w:sz="4" w:space="0" w:color="03A783"/>
              <w:bottom w:val="single" w:sz="4" w:space="0" w:color="FFFFFF" w:themeColor="background1"/>
              <w:right w:val="single" w:sz="4" w:space="0" w:color="03A783"/>
            </w:tcBorders>
            <w:shd w:val="clear" w:color="auto" w:fill="03A783"/>
            <w:vAlign w:val="center"/>
          </w:tcPr>
          <w:p w14:paraId="6BEF3F3B" w14:textId="77777777" w:rsidR="00EF4C9F" w:rsidRPr="00981A33" w:rsidRDefault="00EF4C9F" w:rsidP="002013C0">
            <w:pPr>
              <w:pStyle w:val="Tableheaderswhiteongreen"/>
            </w:pPr>
            <w:r w:rsidRPr="00981A33">
              <w:t>Company</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459AF65" w14:textId="77777777" w:rsidR="00EF4C9F" w:rsidRPr="00981A33" w:rsidRDefault="00EF4C9F" w:rsidP="002013C0">
            <w:pPr>
              <w:pStyle w:val="TableCopy"/>
            </w:pPr>
            <w:r w:rsidRPr="00981A33">
              <w:t>[Company name]</w:t>
            </w:r>
          </w:p>
        </w:tc>
      </w:tr>
      <w:tr w:rsidR="00EF4C9F" w:rsidRPr="00E25B53" w14:paraId="269B61A1"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20704221" w14:textId="77777777" w:rsidR="00EF4C9F" w:rsidRPr="00981A33" w:rsidRDefault="00EF4C9F" w:rsidP="002013C0">
            <w:pPr>
              <w:pStyle w:val="Tableheaderswhiteongreen"/>
            </w:pPr>
            <w:r w:rsidRPr="00981A33">
              <w:t xml:space="preserve">Product </w:t>
            </w:r>
            <w:r>
              <w:t>n</w:t>
            </w:r>
            <w:r w:rsidRPr="00981A33">
              <w:t>ame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DA5A443" w14:textId="77777777" w:rsidR="00EF4C9F" w:rsidRPr="00981A33" w:rsidRDefault="00EF4C9F" w:rsidP="002013C0">
            <w:pPr>
              <w:pStyle w:val="TableCopy"/>
            </w:pPr>
            <w:r w:rsidRPr="00981A33">
              <w:t>[Product name]</w:t>
            </w:r>
          </w:p>
        </w:tc>
      </w:tr>
      <w:tr w:rsidR="00EF4C9F" w14:paraId="624A3777"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31FD1550" w14:textId="77777777" w:rsidR="00EF4C9F" w:rsidRPr="00981A33" w:rsidRDefault="00EF4C9F" w:rsidP="002013C0">
            <w:pPr>
              <w:pStyle w:val="Tableheaderswhiteongreen"/>
            </w:pPr>
            <w:r w:rsidRPr="00981A33">
              <w:t xml:space="preserve">PQ </w:t>
            </w:r>
            <w:r>
              <w:t>r</w:t>
            </w:r>
            <w:r w:rsidRPr="00981A33">
              <w:t>ef #</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5275DE7" w14:textId="77777777" w:rsidR="00EF4C9F" w:rsidRPr="00981A33" w:rsidRDefault="00EF4C9F" w:rsidP="002013C0">
            <w:pPr>
              <w:pStyle w:val="TableCopy"/>
            </w:pPr>
            <w:r w:rsidRPr="00981A33">
              <w:t>[PQ Product Ref Number] (if not yet assigned, leave blank)</w:t>
            </w:r>
          </w:p>
        </w:tc>
      </w:tr>
      <w:tr w:rsidR="00EF4C9F" w:rsidRPr="00E25B53" w14:paraId="386DE80A" w14:textId="77777777" w:rsidTr="002013C0">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3258E954" w14:textId="77777777" w:rsidR="00EF4C9F" w:rsidRPr="00981A33" w:rsidRDefault="00EF4C9F" w:rsidP="002013C0">
            <w:pPr>
              <w:pStyle w:val="Tableheaderswhiteongreen"/>
            </w:pPr>
            <w:r w:rsidRPr="00981A33">
              <w:t xml:space="preserve">Version </w:t>
            </w:r>
            <w:r>
              <w:t>n</w:t>
            </w:r>
            <w:r w:rsidRPr="00981A33">
              <w:t>umber</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7FBF836" w14:textId="77777777" w:rsidR="00EF4C9F" w:rsidRPr="00981A33" w:rsidRDefault="00EF4C9F" w:rsidP="002013C0">
            <w:pPr>
              <w:pStyle w:val="TableCopy"/>
            </w:pPr>
            <w:r w:rsidRPr="00981A33">
              <w:t xml:space="preserve">[Version number] </w:t>
            </w:r>
            <w:r w:rsidRPr="00B86787">
              <w:rPr>
                <w:color w:val="FF0000"/>
              </w:rPr>
              <w:t>Version numbers should be sequential</w:t>
            </w:r>
            <w:r>
              <w:rPr>
                <w:color w:val="FF0000"/>
              </w:rPr>
              <w:t>.</w:t>
            </w:r>
          </w:p>
        </w:tc>
      </w:tr>
      <w:tr w:rsidR="00EF4C9F" w:rsidRPr="00E25B53" w14:paraId="70321886" w14:textId="77777777" w:rsidTr="002013C0">
        <w:trPr>
          <w:trHeight w:val="374"/>
        </w:trPr>
        <w:tc>
          <w:tcPr>
            <w:tcW w:w="1075" w:type="pct"/>
            <w:tcBorders>
              <w:top w:val="single" w:sz="4" w:space="0" w:color="FFFFFF" w:themeColor="background1"/>
              <w:left w:val="single" w:sz="4" w:space="0" w:color="03A783"/>
              <w:bottom w:val="single" w:sz="4" w:space="0" w:color="03A783"/>
              <w:right w:val="single" w:sz="4" w:space="0" w:color="03A783"/>
            </w:tcBorders>
            <w:shd w:val="clear" w:color="auto" w:fill="03A783"/>
            <w:vAlign w:val="center"/>
          </w:tcPr>
          <w:p w14:paraId="6B6B98DA" w14:textId="77777777" w:rsidR="00EF4C9F" w:rsidRPr="00981A33" w:rsidRDefault="00EF4C9F" w:rsidP="002013C0">
            <w:pPr>
              <w:pStyle w:val="Tableheaderswhiteongreen"/>
            </w:pPr>
            <w:r w:rsidRPr="00981A33">
              <w:t xml:space="preserve">Effective </w:t>
            </w:r>
            <w:r>
              <w:t>d</w:t>
            </w:r>
            <w:r w:rsidRPr="00981A33">
              <w:t>ate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9D3DF81" w14:textId="0DEF3630" w:rsidR="00EF4C9F" w:rsidRPr="00981A33" w:rsidRDefault="00EF4C9F" w:rsidP="002013C0">
            <w:pPr>
              <w:pStyle w:val="TableCopy"/>
            </w:pPr>
            <w:r w:rsidRPr="00981A33">
              <w:t>[Date of internal company approval]</w:t>
            </w:r>
          </w:p>
        </w:tc>
      </w:tr>
    </w:tbl>
    <w:p w14:paraId="1540A464" w14:textId="77777777" w:rsidR="00EF4C9F" w:rsidRPr="00EF4C9F" w:rsidRDefault="00EF4C9F" w:rsidP="00EF4C9F"/>
    <w:p w14:paraId="404C7026" w14:textId="250EEE38" w:rsidR="00AA5208" w:rsidRPr="00925D38" w:rsidRDefault="00055C50" w:rsidP="00EF4C9F">
      <w:pPr>
        <w:pStyle w:val="Heading2"/>
        <w:numPr>
          <w:ilvl w:val="0"/>
          <w:numId w:val="0"/>
        </w:numPr>
        <w:ind w:left="709" w:hanging="709"/>
      </w:pPr>
      <w:r w:rsidRPr="00055C50">
        <w:t>Summary of manufacturing release specifications</w:t>
      </w:r>
    </w:p>
    <w:p w14:paraId="4F774828" w14:textId="77777777" w:rsidR="00AA5208" w:rsidRPr="00925D38" w:rsidRDefault="00AA5208" w:rsidP="00AA5208">
      <w:pPr>
        <w:spacing w:after="0"/>
        <w:rPr>
          <w:vanish/>
        </w:rPr>
      </w:pPr>
    </w:p>
    <w:tbl>
      <w:tblPr>
        <w:tblW w:w="9390" w:type="dxa"/>
        <w:tblInd w:w="57" w:type="dxa"/>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left w:w="57" w:type="dxa"/>
          <w:right w:w="0" w:type="dxa"/>
        </w:tblCellMar>
        <w:tblLook w:val="04A0" w:firstRow="1" w:lastRow="0" w:firstColumn="1" w:lastColumn="0" w:noHBand="0" w:noVBand="1"/>
      </w:tblPr>
      <w:tblGrid>
        <w:gridCol w:w="853"/>
        <w:gridCol w:w="14"/>
        <w:gridCol w:w="2110"/>
        <w:gridCol w:w="18"/>
        <w:gridCol w:w="3549"/>
        <w:gridCol w:w="62"/>
        <w:gridCol w:w="2784"/>
      </w:tblGrid>
      <w:tr w:rsidR="00AA5208" w14:paraId="6A85462A" w14:textId="77777777" w:rsidTr="00E86D84">
        <w:trPr>
          <w:trHeight w:val="330"/>
        </w:trPr>
        <w:tc>
          <w:tcPr>
            <w:tcW w:w="9390" w:type="dxa"/>
            <w:gridSpan w:val="7"/>
            <w:tcBorders>
              <w:top w:val="nil"/>
              <w:left w:val="nil"/>
              <w:bottom w:val="nil"/>
              <w:right w:val="nil"/>
              <w:tl2br w:val="nil"/>
              <w:tr2bl w:val="nil"/>
            </w:tcBorders>
            <w:shd w:val="clear" w:color="auto" w:fill="03A783"/>
            <w:tcMar>
              <w:top w:w="0" w:type="dxa"/>
              <w:left w:w="57" w:type="dxa"/>
              <w:bottom w:w="0" w:type="dxa"/>
              <w:right w:w="0" w:type="dxa"/>
            </w:tcMar>
            <w:vAlign w:val="center"/>
          </w:tcPr>
          <w:p w14:paraId="2E180504" w14:textId="03F2AF50" w:rsidR="00AA5208" w:rsidRDefault="00AA5208" w:rsidP="00E86D84">
            <w:pPr>
              <w:pStyle w:val="Tableheaderswhiteongreen"/>
              <w:rPr>
                <w:rFonts w:cs="Calibri"/>
              </w:rPr>
            </w:pPr>
            <w:r>
              <w:rPr>
                <w:rFonts w:cs="Calibri"/>
              </w:rPr>
              <w:t xml:space="preserve">Table 1. Summary of manufacturing release specifications for </w:t>
            </w:r>
            <w:r w:rsidRPr="00E67A1D">
              <w:t xml:space="preserve">[ </w:t>
            </w:r>
            <w:r>
              <w:t>product name</w:t>
            </w:r>
            <w:r w:rsidRPr="00E67A1D">
              <w:t>]</w:t>
            </w:r>
          </w:p>
        </w:tc>
      </w:tr>
      <w:tr w:rsidR="00AA5208" w14:paraId="2866FE23" w14:textId="77777777" w:rsidTr="00E86D84">
        <w:trPr>
          <w:trHeight w:val="881"/>
        </w:trPr>
        <w:tc>
          <w:tcPr>
            <w:tcW w:w="9390" w:type="dxa"/>
            <w:gridSpan w:val="7"/>
            <w:shd w:val="clear" w:color="auto" w:fill="F0F0ED"/>
            <w:tcMar>
              <w:top w:w="0" w:type="dxa"/>
              <w:left w:w="57" w:type="dxa"/>
              <w:bottom w:w="0" w:type="dxa"/>
              <w:right w:w="0" w:type="dxa"/>
            </w:tcMar>
            <w:vAlign w:val="center"/>
          </w:tcPr>
          <w:p w14:paraId="15E19FB0" w14:textId="77777777" w:rsidR="00AA5208" w:rsidRDefault="00AA5208" w:rsidP="00E86D84">
            <w:pPr>
              <w:pStyle w:val="TableBodysand"/>
              <w:rPr>
                <w:rStyle w:val="Strong"/>
                <w:rFonts w:cs="Calibri"/>
              </w:rPr>
            </w:pPr>
            <w:r>
              <w:rPr>
                <w:rStyle w:val="Strong"/>
                <w:rFonts w:cs="Calibri"/>
              </w:rPr>
              <w:t>Description</w:t>
            </w:r>
          </w:p>
          <w:p w14:paraId="0BB7E208" w14:textId="70C5DCF3" w:rsidR="00AA5208" w:rsidRDefault="00AA5208" w:rsidP="00E86D84">
            <w:pPr>
              <w:pStyle w:val="TableBodysand"/>
              <w:rPr>
                <w:rFonts w:cs="Calibri"/>
              </w:rPr>
            </w:pPr>
            <w:r>
              <w:rPr>
                <w:rFonts w:cs="Calibri"/>
              </w:rPr>
              <w:t xml:space="preserve">The material shall be in the form of netting, consisting of </w:t>
            </w:r>
            <w:r w:rsidR="00BD0501" w:rsidRPr="002E61C0">
              <w:rPr>
                <w:rFonts w:ascii="Symbol" w:hAnsi="Symbol" w:cs="Symbol"/>
              </w:rPr>
              <w:t>[</w:t>
            </w:r>
            <w:r w:rsidR="00BD0501" w:rsidRPr="002E61C0">
              <w:t>value</w:t>
            </w:r>
            <w:r w:rsidR="00BD0501" w:rsidRPr="002E61C0">
              <w:rPr>
                <w:rFonts w:ascii="Symbol" w:hAnsi="Symbol" w:cs="Symbol"/>
              </w:rPr>
              <w:t>]</w:t>
            </w:r>
            <w:r>
              <w:rPr>
                <w:rFonts w:cs="Calibri"/>
              </w:rPr>
              <w:t xml:space="preserve"> denier*</w:t>
            </w:r>
            <w:r w:rsidR="004975B2">
              <w:rPr>
                <w:rFonts w:cs="Calibri"/>
              </w:rPr>
              <w:t xml:space="preserve"> (</w:t>
            </w:r>
            <w:r w:rsidR="00E91769" w:rsidRPr="002E61C0">
              <w:rPr>
                <w:rFonts w:ascii="Symbol" w:hAnsi="Symbol" w:cs="Symbol"/>
              </w:rPr>
              <w:t>[</w:t>
            </w:r>
            <w:r w:rsidR="00090B92">
              <w:rPr>
                <w:rFonts w:cs="Calibri"/>
              </w:rPr>
              <w:t>knitted</w:t>
            </w:r>
            <w:r w:rsidR="004975B2" w:rsidRPr="002E61C0">
              <w:rPr>
                <w:rFonts w:ascii="Symbol" w:hAnsi="Symbol" w:cs="Symbol"/>
              </w:rPr>
              <w:t>]</w:t>
            </w:r>
            <w:r w:rsidR="004975B2">
              <w:rPr>
                <w:rFonts w:cs="Calibri"/>
              </w:rPr>
              <w:t>)</w:t>
            </w:r>
            <w:r w:rsidR="00090B92">
              <w:rPr>
                <w:rFonts w:cs="Calibri"/>
              </w:rPr>
              <w:t xml:space="preserve"> </w:t>
            </w:r>
            <w:r w:rsidR="004975B2" w:rsidRPr="002E61C0">
              <w:rPr>
                <w:rFonts w:ascii="Symbol" w:hAnsi="Symbol" w:cs="Symbol"/>
              </w:rPr>
              <w:t>[</w:t>
            </w:r>
            <w:r w:rsidR="00090B92">
              <w:rPr>
                <w:rFonts w:cs="Calibri"/>
              </w:rPr>
              <w:t>mono or multi</w:t>
            </w:r>
            <w:r>
              <w:rPr>
                <w:rFonts w:cs="Calibri"/>
              </w:rPr>
              <w:t>-filament polyethylene</w:t>
            </w:r>
            <w:r w:rsidR="00ED2BC4">
              <w:rPr>
                <w:rFonts w:cs="Calibri"/>
              </w:rPr>
              <w:t xml:space="preserve"> </w:t>
            </w:r>
            <w:r w:rsidR="00E85AFD">
              <w:rPr>
                <w:rFonts w:cs="Calibri"/>
              </w:rPr>
              <w:t>or polyester</w:t>
            </w:r>
            <w:r w:rsidR="00AF26F7">
              <w:rPr>
                <w:rFonts w:cs="Calibri"/>
              </w:rPr>
              <w:t>,</w:t>
            </w:r>
            <w:r w:rsidR="00E85AFD">
              <w:rPr>
                <w:rFonts w:cs="Calibri"/>
              </w:rPr>
              <w:t xml:space="preserve"> or </w:t>
            </w:r>
            <w:r w:rsidR="00ED2BC4">
              <w:rPr>
                <w:rFonts w:cs="Calibri"/>
              </w:rPr>
              <w:t>as appropriate</w:t>
            </w:r>
            <w:r w:rsidR="00E91769" w:rsidRPr="002E61C0">
              <w:rPr>
                <w:rFonts w:ascii="Symbol" w:hAnsi="Symbol" w:cs="Symbol"/>
              </w:rPr>
              <w:t>]</w:t>
            </w:r>
            <w:r w:rsidR="00E91769">
              <w:rPr>
                <w:rFonts w:cs="Calibri"/>
              </w:rPr>
              <w:t xml:space="preserve"> </w:t>
            </w:r>
            <w:r>
              <w:rPr>
                <w:rFonts w:cs="Calibri"/>
              </w:rPr>
              <w:t xml:space="preserve"> yarn, </w:t>
            </w:r>
            <w:r w:rsidR="00E85AFD" w:rsidRPr="002E61C0">
              <w:rPr>
                <w:rFonts w:ascii="Symbol" w:hAnsi="Symbol" w:cs="Symbol"/>
              </w:rPr>
              <w:t>[</w:t>
            </w:r>
            <w:r>
              <w:rPr>
                <w:rFonts w:cs="Calibri"/>
              </w:rPr>
              <w:t xml:space="preserve">incorporating technical </w:t>
            </w:r>
            <w:r w:rsidR="00C970DD">
              <w:rPr>
                <w:rFonts w:cs="Calibri"/>
              </w:rPr>
              <w:t xml:space="preserve">AI or treated with technical AI </w:t>
            </w:r>
            <w:r w:rsidR="00A40DBF">
              <w:rPr>
                <w:rFonts w:cs="Calibri"/>
              </w:rPr>
              <w:t xml:space="preserve">, or </w:t>
            </w:r>
            <w:r w:rsidR="00C970DD">
              <w:rPr>
                <w:rFonts w:cs="Calibri"/>
              </w:rPr>
              <w:t>as propriate</w:t>
            </w:r>
            <w:r w:rsidR="00C970DD" w:rsidRPr="002E61C0">
              <w:rPr>
                <w:rFonts w:ascii="Symbol" w:hAnsi="Symbol" w:cs="Symbol"/>
              </w:rPr>
              <w:t>]</w:t>
            </w:r>
            <w:r>
              <w:rPr>
                <w:rFonts w:cs="Calibri"/>
              </w:rPr>
              <w:t xml:space="preserve"> complying with the requirements of WHO specification </w:t>
            </w:r>
            <w:r w:rsidR="003E61F2">
              <w:rPr>
                <w:rFonts w:cs="Calibri"/>
              </w:rPr>
              <w:t xml:space="preserve"> </w:t>
            </w:r>
            <w:r w:rsidR="003E61F2" w:rsidRPr="002E61C0">
              <w:rPr>
                <w:rFonts w:ascii="Symbol" w:hAnsi="Symbol" w:cs="Symbol"/>
              </w:rPr>
              <w:t>[</w:t>
            </w:r>
            <w:r w:rsidR="003E61F2" w:rsidRPr="002E61C0">
              <w:t>value</w:t>
            </w:r>
            <w:r w:rsidR="003E61F2" w:rsidRPr="002E61C0">
              <w:rPr>
                <w:rFonts w:ascii="Symbol" w:hAnsi="Symbol" w:cs="Symbol"/>
              </w:rPr>
              <w:t>]</w:t>
            </w:r>
            <w:r>
              <w:rPr>
                <w:rFonts w:cs="Calibri"/>
              </w:rPr>
              <w:t xml:space="preserve">/TC (current version) </w:t>
            </w:r>
            <w:r w:rsidR="00ED1D40">
              <w:rPr>
                <w:rFonts w:cs="Calibri"/>
              </w:rPr>
              <w:t>(</w:t>
            </w:r>
            <w:r w:rsidR="00ED1D40" w:rsidRPr="002E61C0">
              <w:rPr>
                <w:rFonts w:ascii="Symbol" w:hAnsi="Symbol" w:cs="Symbol"/>
              </w:rPr>
              <w:t>[</w:t>
            </w:r>
            <w:r>
              <w:rPr>
                <w:rFonts w:cs="Calibri"/>
              </w:rPr>
              <w:t xml:space="preserve">and with technical </w:t>
            </w:r>
            <w:r w:rsidR="00ED1D40">
              <w:rPr>
                <w:rFonts w:cs="Calibri"/>
              </w:rPr>
              <w:t>AI</w:t>
            </w:r>
            <w:r w:rsidR="00B00CA7">
              <w:rPr>
                <w:rFonts w:cs="Calibri"/>
              </w:rPr>
              <w:t>/synergist</w:t>
            </w:r>
            <w:r>
              <w:rPr>
                <w:rFonts w:cs="Calibri"/>
              </w:rPr>
              <w:t xml:space="preserve"> complying with the requirements of WHO specification </w:t>
            </w:r>
            <w:r w:rsidR="00B00CA7" w:rsidRPr="002E61C0">
              <w:rPr>
                <w:rFonts w:ascii="Symbol" w:hAnsi="Symbol" w:cs="Symbol"/>
              </w:rPr>
              <w:t>[</w:t>
            </w:r>
            <w:r w:rsidR="00B00CA7" w:rsidRPr="002E61C0">
              <w:t>value</w:t>
            </w:r>
            <w:r w:rsidR="00B00CA7" w:rsidRPr="002E61C0">
              <w:rPr>
                <w:rFonts w:ascii="Symbol" w:hAnsi="Symbol" w:cs="Symbol"/>
              </w:rPr>
              <w:t>]</w:t>
            </w:r>
            <w:r>
              <w:rPr>
                <w:rFonts w:cs="Calibri"/>
              </w:rPr>
              <w:t>/TC (current version)</w:t>
            </w:r>
            <w:r w:rsidR="00B00CA7" w:rsidRPr="002E61C0">
              <w:rPr>
                <w:rFonts w:ascii="Symbol" w:hAnsi="Symbol" w:cs="Symbol"/>
              </w:rPr>
              <w:t xml:space="preserve"> ]</w:t>
            </w:r>
            <w:r w:rsidR="00B00CA7">
              <w:rPr>
                <w:rFonts w:cs="Calibri"/>
              </w:rPr>
              <w:t>)</w:t>
            </w:r>
            <w:r>
              <w:rPr>
                <w:rFonts w:cs="Calibri"/>
              </w:rPr>
              <w:t xml:space="preserve"> together with any necessary other formulants. </w:t>
            </w:r>
            <w:r w:rsidR="00166583" w:rsidRPr="002E61C0">
              <w:rPr>
                <w:rFonts w:ascii="Symbol" w:hAnsi="Symbol" w:cs="Symbol"/>
              </w:rPr>
              <w:t>[</w:t>
            </w:r>
            <w:r>
              <w:rPr>
                <w:rFonts w:cs="Calibri"/>
              </w:rPr>
              <w:t xml:space="preserve">The product shall appear clean and shall be free from visible extraneous </w:t>
            </w:r>
            <w:proofErr w:type="gramStart"/>
            <w:r>
              <w:rPr>
                <w:rFonts w:cs="Calibri"/>
              </w:rPr>
              <w:t>matter,*</w:t>
            </w:r>
            <w:proofErr w:type="gramEnd"/>
            <w:r>
              <w:rPr>
                <w:rFonts w:cs="Calibri"/>
              </w:rPr>
              <w:t xml:space="preserve"> visible damage (such as splitting or tearing) and visible manufacturing defects (such as poorly made seams or a weave that is either not uniform or too loose to remain uniform in use) and shall be suitable for use as an insecticidal net with long-lasting activity.*</w:t>
            </w:r>
            <w:r w:rsidR="00166583" w:rsidRPr="002E61C0">
              <w:rPr>
                <w:rFonts w:ascii="Symbol" w:hAnsi="Symbol" w:cs="Symbol"/>
              </w:rPr>
              <w:t xml:space="preserve"> ]</w:t>
            </w:r>
          </w:p>
        </w:tc>
      </w:tr>
      <w:tr w:rsidR="00AA5208" w14:paraId="119F708B" w14:textId="77777777" w:rsidTr="00E86D84">
        <w:trPr>
          <w:trHeight w:val="300"/>
        </w:trPr>
        <w:tc>
          <w:tcPr>
            <w:tcW w:w="853" w:type="dxa"/>
            <w:shd w:val="clear" w:color="auto" w:fill="FBFAF9"/>
            <w:tcMar>
              <w:top w:w="0" w:type="dxa"/>
              <w:left w:w="57" w:type="dxa"/>
              <w:bottom w:w="0" w:type="dxa"/>
              <w:right w:w="0" w:type="dxa"/>
            </w:tcMar>
            <w:vAlign w:val="center"/>
          </w:tcPr>
          <w:p w14:paraId="12304528" w14:textId="77777777" w:rsidR="00AA5208" w:rsidRDefault="00AA5208" w:rsidP="00E86D84">
            <w:pPr>
              <w:pStyle w:val="Tabletextboldcentered"/>
              <w:rPr>
                <w:rFonts w:cs="Calibri"/>
              </w:rPr>
            </w:pPr>
            <w:r>
              <w:rPr>
                <w:rFonts w:cs="Calibri"/>
              </w:rPr>
              <w:t>ID</w:t>
            </w:r>
          </w:p>
        </w:tc>
        <w:tc>
          <w:tcPr>
            <w:tcW w:w="2124" w:type="dxa"/>
            <w:gridSpan w:val="2"/>
            <w:shd w:val="clear" w:color="auto" w:fill="FBFAF9"/>
            <w:tcMar>
              <w:top w:w="0" w:type="dxa"/>
              <w:left w:w="57" w:type="dxa"/>
              <w:bottom w:w="0" w:type="dxa"/>
              <w:right w:w="0" w:type="dxa"/>
            </w:tcMar>
            <w:vAlign w:val="center"/>
          </w:tcPr>
          <w:p w14:paraId="60D9CB19" w14:textId="77777777" w:rsidR="00AA5208" w:rsidRDefault="00AA5208" w:rsidP="00E86D84">
            <w:pPr>
              <w:pStyle w:val="Tabletextboldcentered"/>
              <w:rPr>
                <w:rFonts w:cs="Calibri"/>
              </w:rPr>
            </w:pPr>
            <w:r>
              <w:rPr>
                <w:rFonts w:cs="Calibri"/>
              </w:rPr>
              <w:t>Property</w:t>
            </w:r>
          </w:p>
        </w:tc>
        <w:tc>
          <w:tcPr>
            <w:tcW w:w="3567" w:type="dxa"/>
            <w:gridSpan w:val="2"/>
            <w:shd w:val="clear" w:color="auto" w:fill="FBFAF9"/>
            <w:tcMar>
              <w:top w:w="0" w:type="dxa"/>
              <w:left w:w="57" w:type="dxa"/>
              <w:bottom w:w="0" w:type="dxa"/>
              <w:right w:w="0" w:type="dxa"/>
            </w:tcMar>
            <w:vAlign w:val="center"/>
          </w:tcPr>
          <w:p w14:paraId="1E51676F" w14:textId="77777777" w:rsidR="00AA5208" w:rsidRDefault="00AA5208" w:rsidP="00E86D84">
            <w:pPr>
              <w:pStyle w:val="Tabletextboldcentered"/>
              <w:rPr>
                <w:rFonts w:cs="Calibri"/>
              </w:rPr>
            </w:pPr>
            <w:r>
              <w:rPr>
                <w:rFonts w:cs="Calibri"/>
              </w:rPr>
              <w:t>Method</w:t>
            </w:r>
          </w:p>
        </w:tc>
        <w:tc>
          <w:tcPr>
            <w:tcW w:w="2846" w:type="dxa"/>
            <w:gridSpan w:val="2"/>
            <w:shd w:val="clear" w:color="auto" w:fill="FBFAF9"/>
            <w:tcMar>
              <w:top w:w="0" w:type="dxa"/>
              <w:left w:w="57" w:type="dxa"/>
              <w:bottom w:w="0" w:type="dxa"/>
              <w:right w:w="0" w:type="dxa"/>
            </w:tcMar>
            <w:vAlign w:val="center"/>
          </w:tcPr>
          <w:p w14:paraId="33F9CFA3" w14:textId="77777777" w:rsidR="00AA5208" w:rsidRDefault="00AA5208" w:rsidP="00E86D84">
            <w:pPr>
              <w:pStyle w:val="Tabletextboldcentered"/>
              <w:rPr>
                <w:rFonts w:cs="Calibri"/>
              </w:rPr>
            </w:pPr>
            <w:r>
              <w:rPr>
                <w:rFonts w:cs="Calibri"/>
              </w:rPr>
              <w:t xml:space="preserve">Declared value </w:t>
            </w:r>
          </w:p>
        </w:tc>
      </w:tr>
      <w:tr w:rsidR="00861F9F" w14:paraId="68D1AA1D" w14:textId="77777777" w:rsidTr="00E86D84">
        <w:trPr>
          <w:trHeight w:val="300"/>
        </w:trPr>
        <w:tc>
          <w:tcPr>
            <w:tcW w:w="9390" w:type="dxa"/>
            <w:gridSpan w:val="7"/>
            <w:shd w:val="clear" w:color="auto" w:fill="FBFAF9"/>
            <w:tcMar>
              <w:top w:w="0" w:type="dxa"/>
              <w:left w:w="57" w:type="dxa"/>
              <w:bottom w:w="0" w:type="dxa"/>
              <w:right w:w="0" w:type="dxa"/>
            </w:tcMar>
            <w:vAlign w:val="center"/>
          </w:tcPr>
          <w:p w14:paraId="630C4576" w14:textId="6683A22E" w:rsidR="00861F9F" w:rsidRDefault="00861F9F" w:rsidP="00E86D84">
            <w:pPr>
              <w:pStyle w:val="Tabletextboldcentered"/>
              <w:rPr>
                <w:rFonts w:cs="Calibri"/>
              </w:rPr>
            </w:pPr>
            <w:r w:rsidRPr="00861F9F">
              <w:rPr>
                <w:rFonts w:cs="Calibri"/>
              </w:rPr>
              <w:t>[product name]</w:t>
            </w:r>
            <w:r>
              <w:rPr>
                <w:rFonts w:cs="Calibri"/>
              </w:rPr>
              <w:t xml:space="preserve"> </w:t>
            </w:r>
            <w:r w:rsidR="00F822A7">
              <w:rPr>
                <w:rFonts w:cs="Calibri"/>
              </w:rPr>
              <w:t>sides (</w:t>
            </w:r>
            <w:r w:rsidR="00F822A7" w:rsidRPr="00F822A7">
              <w:rPr>
                <w:rFonts w:cs="Calibri"/>
                <w:i/>
                <w:iCs/>
              </w:rPr>
              <w:t>insert</w:t>
            </w:r>
            <w:r w:rsidR="00A82509">
              <w:rPr>
                <w:rFonts w:cs="Calibri"/>
                <w:i/>
                <w:iCs/>
              </w:rPr>
              <w:t>/differentiate</w:t>
            </w:r>
            <w:r w:rsidR="00F822A7" w:rsidRPr="00F822A7">
              <w:rPr>
                <w:rFonts w:cs="Calibri"/>
                <w:i/>
                <w:iCs/>
              </w:rPr>
              <w:t xml:space="preserve"> only if sides and roof are different fabrics</w:t>
            </w:r>
            <w:r w:rsidR="00F822A7">
              <w:rPr>
                <w:rFonts w:cs="Calibri"/>
              </w:rPr>
              <w:t>)</w:t>
            </w:r>
          </w:p>
        </w:tc>
      </w:tr>
      <w:tr w:rsidR="00AA5208" w14:paraId="646B0AD9" w14:textId="77777777" w:rsidTr="00E86D84">
        <w:trPr>
          <w:trHeight w:val="300"/>
        </w:trPr>
        <w:tc>
          <w:tcPr>
            <w:tcW w:w="853" w:type="dxa"/>
            <w:shd w:val="clear" w:color="auto" w:fill="FBFAF9"/>
            <w:tcMar>
              <w:top w:w="0" w:type="dxa"/>
              <w:left w:w="57" w:type="dxa"/>
              <w:bottom w:w="0" w:type="dxa"/>
              <w:right w:w="0" w:type="dxa"/>
            </w:tcMar>
            <w:vAlign w:val="center"/>
          </w:tcPr>
          <w:p w14:paraId="2CAD2D2F" w14:textId="77777777" w:rsidR="00AA5208" w:rsidRDefault="00AA5208" w:rsidP="00E86D84">
            <w:pPr>
              <w:pStyle w:val="TableBodysand"/>
              <w:jc w:val="center"/>
              <w:rPr>
                <w:rFonts w:cs="Calibri"/>
              </w:rPr>
            </w:pPr>
            <w:r>
              <w:rPr>
                <w:rFonts w:cs="Calibri"/>
              </w:rPr>
              <w:t>1*</w:t>
            </w:r>
          </w:p>
        </w:tc>
        <w:tc>
          <w:tcPr>
            <w:tcW w:w="2124" w:type="dxa"/>
            <w:gridSpan w:val="2"/>
            <w:shd w:val="clear" w:color="auto" w:fill="FBFAF9"/>
            <w:tcMar>
              <w:top w:w="0" w:type="dxa"/>
              <w:left w:w="57" w:type="dxa"/>
              <w:bottom w:w="0" w:type="dxa"/>
              <w:right w:w="0" w:type="dxa"/>
            </w:tcMar>
            <w:vAlign w:val="center"/>
          </w:tcPr>
          <w:p w14:paraId="0AAB2FC1" w14:textId="77777777" w:rsidR="00AA5208" w:rsidRPr="0050284F" w:rsidRDefault="00AA5208" w:rsidP="00E86D84">
            <w:pPr>
              <w:pStyle w:val="TableBodysand"/>
              <w:jc w:val="center"/>
            </w:pPr>
            <w:r w:rsidRPr="0050284F">
              <w:t>Sampling Plan</w:t>
            </w:r>
          </w:p>
        </w:tc>
        <w:tc>
          <w:tcPr>
            <w:tcW w:w="3567" w:type="dxa"/>
            <w:gridSpan w:val="2"/>
            <w:shd w:val="clear" w:color="auto" w:fill="FBFAF9"/>
            <w:tcMar>
              <w:top w:w="0" w:type="dxa"/>
              <w:left w:w="57" w:type="dxa"/>
              <w:bottom w:w="0" w:type="dxa"/>
              <w:right w:w="0" w:type="dxa"/>
            </w:tcMar>
            <w:vAlign w:val="center"/>
          </w:tcPr>
          <w:p w14:paraId="6453C41F" w14:textId="75BA91EE" w:rsidR="00AA5208" w:rsidRPr="0050284F" w:rsidRDefault="00AA5208" w:rsidP="00E86D84">
            <w:pPr>
              <w:pStyle w:val="TableBodysand"/>
              <w:jc w:val="center"/>
            </w:pPr>
            <w:r w:rsidRPr="0050284F">
              <w:t xml:space="preserve">See </w:t>
            </w:r>
            <w:r w:rsidR="00166583">
              <w:t>Appendix</w:t>
            </w:r>
          </w:p>
        </w:tc>
        <w:tc>
          <w:tcPr>
            <w:tcW w:w="2846" w:type="dxa"/>
            <w:gridSpan w:val="2"/>
            <w:shd w:val="clear" w:color="auto" w:fill="FBFAF9"/>
            <w:tcMar>
              <w:top w:w="0" w:type="dxa"/>
              <w:left w:w="57" w:type="dxa"/>
              <w:bottom w:w="0" w:type="dxa"/>
              <w:right w:w="0" w:type="dxa"/>
            </w:tcMar>
            <w:vAlign w:val="center"/>
          </w:tcPr>
          <w:p w14:paraId="7C97BE43" w14:textId="77777777" w:rsidR="00AA5208" w:rsidRDefault="00AA5208" w:rsidP="00E86D84">
            <w:pPr>
              <w:pStyle w:val="TableBodysand"/>
              <w:jc w:val="center"/>
              <w:rPr>
                <w:rFonts w:cs="Calibri"/>
              </w:rPr>
            </w:pPr>
          </w:p>
        </w:tc>
      </w:tr>
      <w:tr w:rsidR="00AA5208" w14:paraId="62EC27F2" w14:textId="77777777" w:rsidTr="00E86D84">
        <w:trPr>
          <w:trHeight w:val="300"/>
        </w:trPr>
        <w:tc>
          <w:tcPr>
            <w:tcW w:w="853" w:type="dxa"/>
            <w:shd w:val="clear" w:color="auto" w:fill="FBFAF9"/>
            <w:tcMar>
              <w:top w:w="0" w:type="dxa"/>
              <w:left w:w="57" w:type="dxa"/>
              <w:bottom w:w="0" w:type="dxa"/>
              <w:right w:w="0" w:type="dxa"/>
            </w:tcMar>
            <w:vAlign w:val="center"/>
          </w:tcPr>
          <w:p w14:paraId="798C0012" w14:textId="77777777" w:rsidR="00AA5208" w:rsidRDefault="00AA5208" w:rsidP="00E86D84">
            <w:pPr>
              <w:pStyle w:val="TableBodysand"/>
              <w:jc w:val="center"/>
              <w:rPr>
                <w:rFonts w:cs="Calibri"/>
                <w:w w:val="105"/>
              </w:rPr>
            </w:pPr>
            <w:r>
              <w:rPr>
                <w:rFonts w:cs="Calibri"/>
                <w:w w:val="105"/>
              </w:rPr>
              <w:t>2</w:t>
            </w:r>
          </w:p>
        </w:tc>
        <w:tc>
          <w:tcPr>
            <w:tcW w:w="2124" w:type="dxa"/>
            <w:gridSpan w:val="2"/>
            <w:shd w:val="clear" w:color="auto" w:fill="FBFAF9"/>
            <w:tcMar>
              <w:top w:w="0" w:type="dxa"/>
              <w:left w:w="57" w:type="dxa"/>
              <w:bottom w:w="0" w:type="dxa"/>
              <w:right w:w="0" w:type="dxa"/>
            </w:tcMar>
            <w:vAlign w:val="center"/>
          </w:tcPr>
          <w:p w14:paraId="0AEB9932" w14:textId="44DC8464" w:rsidR="00AA5208" w:rsidRPr="0050284F" w:rsidRDefault="00B35BB2" w:rsidP="00E86D84">
            <w:pPr>
              <w:pStyle w:val="TableBodysand"/>
              <w:jc w:val="center"/>
            </w:pPr>
            <w:r w:rsidRPr="002E61C0">
              <w:rPr>
                <w:rFonts w:ascii="Symbol" w:hAnsi="Symbol" w:cs="Symbol"/>
              </w:rPr>
              <w:t>[</w:t>
            </w:r>
            <w:r w:rsidRPr="002E61C0">
              <w:t>AI name</w:t>
            </w:r>
            <w:r w:rsidRPr="002E61C0">
              <w:rPr>
                <w:rFonts w:ascii="Symbol" w:hAnsi="Symbol" w:cs="Symbol"/>
              </w:rPr>
              <w:t>]</w:t>
            </w:r>
            <w:r w:rsidRPr="002E61C0">
              <w:t xml:space="preserve"> </w:t>
            </w:r>
            <w:r w:rsidR="00AA5208" w:rsidRPr="0050284F">
              <w:t>content</w:t>
            </w:r>
          </w:p>
        </w:tc>
        <w:tc>
          <w:tcPr>
            <w:tcW w:w="3567" w:type="dxa"/>
            <w:gridSpan w:val="2"/>
            <w:shd w:val="clear" w:color="auto" w:fill="FBFAF9"/>
            <w:tcMar>
              <w:top w:w="0" w:type="dxa"/>
              <w:left w:w="57" w:type="dxa"/>
              <w:bottom w:w="0" w:type="dxa"/>
              <w:right w:w="0" w:type="dxa"/>
            </w:tcMar>
            <w:vAlign w:val="center"/>
          </w:tcPr>
          <w:p w14:paraId="0B60C0F3" w14:textId="01F5B052" w:rsidR="00AA5208" w:rsidRPr="00A15D9A" w:rsidRDefault="005A7187" w:rsidP="00E86D84">
            <w:pPr>
              <w:pStyle w:val="TableBodysand"/>
              <w:jc w:val="center"/>
              <w:rPr>
                <w:lang w:val="es-ES"/>
              </w:rPr>
            </w:pPr>
            <w:r w:rsidRPr="002E61C0">
              <w:rPr>
                <w:rFonts w:ascii="Symbol" w:hAnsi="Symbol" w:cs="Symbol"/>
              </w:rPr>
              <w:t>[</w:t>
            </w:r>
            <w:r>
              <w:t>test method</w:t>
            </w:r>
            <w:r w:rsidRPr="002E61C0">
              <w:rPr>
                <w:rFonts w:ascii="Symbol" w:hAnsi="Symbol" w:cs="Symbol"/>
              </w:rPr>
              <w:t>]</w:t>
            </w:r>
          </w:p>
        </w:tc>
        <w:tc>
          <w:tcPr>
            <w:tcW w:w="2846" w:type="dxa"/>
            <w:gridSpan w:val="2"/>
            <w:shd w:val="clear" w:color="auto" w:fill="FBFAF9"/>
            <w:tcMar>
              <w:top w:w="0" w:type="dxa"/>
              <w:left w:w="57" w:type="dxa"/>
              <w:bottom w:w="0" w:type="dxa"/>
              <w:right w:w="0" w:type="dxa"/>
            </w:tcMar>
            <w:vAlign w:val="center"/>
          </w:tcPr>
          <w:p w14:paraId="19D6DD15" w14:textId="072AB914" w:rsidR="00AA5208" w:rsidRDefault="00DE4511" w:rsidP="00E86D84">
            <w:pPr>
              <w:pStyle w:val="TableBodysand"/>
              <w:jc w:val="center"/>
              <w:rPr>
                <w:rFonts w:cs="Calibri"/>
              </w:rPr>
            </w:pPr>
            <w:r w:rsidRPr="002E61C0">
              <w:rPr>
                <w:rFonts w:ascii="Symbol" w:hAnsi="Symbol" w:cs="Symbol"/>
              </w:rPr>
              <w:t>[</w:t>
            </w:r>
            <w:r w:rsidRPr="002E61C0">
              <w:t>value</w:t>
            </w:r>
            <w:r w:rsidRPr="002E61C0">
              <w:rPr>
                <w:rFonts w:ascii="Symbol" w:hAnsi="Symbol" w:cs="Symbol"/>
              </w:rPr>
              <w:t>]</w:t>
            </w:r>
            <w:r w:rsidR="00AA5208">
              <w:rPr>
                <w:rFonts w:cs="Calibri"/>
              </w:rPr>
              <w:t xml:space="preserve"> g/kg ±</w:t>
            </w:r>
            <w:r w:rsidR="00AA5208">
              <w:rPr>
                <w:rFonts w:cs="Calibri"/>
                <w:spacing w:val="-19"/>
              </w:rPr>
              <w:t xml:space="preserve"> </w:t>
            </w:r>
            <w:r w:rsidRPr="002E61C0">
              <w:rPr>
                <w:rFonts w:ascii="Symbol" w:hAnsi="Symbol" w:cs="Symbol"/>
              </w:rPr>
              <w:t>[</w:t>
            </w:r>
            <w:r w:rsidRPr="002E61C0">
              <w:t>value</w:t>
            </w:r>
            <w:r w:rsidRPr="002E61C0">
              <w:rPr>
                <w:rFonts w:ascii="Symbol" w:hAnsi="Symbol" w:cs="Symbol"/>
              </w:rPr>
              <w:t>]</w:t>
            </w:r>
            <w:r w:rsidR="00AA5208">
              <w:rPr>
                <w:rFonts w:cs="Calibri"/>
              </w:rPr>
              <w:t>%</w:t>
            </w:r>
          </w:p>
        </w:tc>
      </w:tr>
      <w:tr w:rsidR="00AA5208" w14:paraId="7385BEB3" w14:textId="77777777" w:rsidTr="00E86D84">
        <w:trPr>
          <w:trHeight w:val="300"/>
        </w:trPr>
        <w:tc>
          <w:tcPr>
            <w:tcW w:w="853" w:type="dxa"/>
            <w:shd w:val="clear" w:color="auto" w:fill="FBFAF9"/>
            <w:tcMar>
              <w:top w:w="0" w:type="dxa"/>
              <w:left w:w="57" w:type="dxa"/>
              <w:bottom w:w="0" w:type="dxa"/>
              <w:right w:w="0" w:type="dxa"/>
            </w:tcMar>
            <w:vAlign w:val="center"/>
          </w:tcPr>
          <w:p w14:paraId="18C56D65" w14:textId="77777777" w:rsidR="00AA5208" w:rsidRDefault="00AA5208" w:rsidP="00E86D84">
            <w:pPr>
              <w:pStyle w:val="TableBodysand"/>
              <w:jc w:val="center"/>
              <w:rPr>
                <w:rFonts w:cs="Calibri"/>
                <w:w w:val="105"/>
              </w:rPr>
            </w:pPr>
            <w:r>
              <w:rPr>
                <w:rFonts w:cs="Calibri"/>
                <w:w w:val="105"/>
              </w:rPr>
              <w:t>3</w:t>
            </w:r>
          </w:p>
        </w:tc>
        <w:tc>
          <w:tcPr>
            <w:tcW w:w="2124" w:type="dxa"/>
            <w:gridSpan w:val="2"/>
            <w:shd w:val="clear" w:color="auto" w:fill="FBFAF9"/>
            <w:tcMar>
              <w:top w:w="0" w:type="dxa"/>
              <w:left w:w="57" w:type="dxa"/>
              <w:bottom w:w="0" w:type="dxa"/>
              <w:right w:w="0" w:type="dxa"/>
            </w:tcMar>
            <w:vAlign w:val="center"/>
          </w:tcPr>
          <w:p w14:paraId="6902868B" w14:textId="2BBCA293" w:rsidR="00AA5208" w:rsidRPr="0050284F" w:rsidRDefault="00D54E8D" w:rsidP="00E86D84">
            <w:pPr>
              <w:pStyle w:val="TableBodysand"/>
              <w:jc w:val="center"/>
            </w:pPr>
            <w:r w:rsidRPr="002E61C0">
              <w:rPr>
                <w:rFonts w:ascii="Symbol" w:hAnsi="Symbol" w:cs="Symbol"/>
              </w:rPr>
              <w:t>[</w:t>
            </w:r>
            <w:r w:rsidRPr="002E61C0">
              <w:t>synergist</w:t>
            </w:r>
            <w:r>
              <w:t>, or second AI</w:t>
            </w:r>
            <w:r w:rsidRPr="002E61C0">
              <w:rPr>
                <w:rFonts w:ascii="Symbol" w:hAnsi="Symbol" w:cs="Symbol"/>
              </w:rPr>
              <w:t>]</w:t>
            </w:r>
            <w:r w:rsidR="00F611EF">
              <w:t xml:space="preserve"> </w:t>
            </w:r>
            <w:r w:rsidR="00AA5208" w:rsidRPr="0050284F">
              <w:t>content</w:t>
            </w:r>
          </w:p>
        </w:tc>
        <w:tc>
          <w:tcPr>
            <w:tcW w:w="3567" w:type="dxa"/>
            <w:gridSpan w:val="2"/>
            <w:shd w:val="clear" w:color="auto" w:fill="FBFAF9"/>
            <w:tcMar>
              <w:top w:w="0" w:type="dxa"/>
              <w:left w:w="57" w:type="dxa"/>
              <w:bottom w:w="0" w:type="dxa"/>
              <w:right w:w="0" w:type="dxa"/>
            </w:tcMar>
            <w:vAlign w:val="center"/>
          </w:tcPr>
          <w:p w14:paraId="20F06DF2" w14:textId="4E2DA086" w:rsidR="00AA5208" w:rsidRPr="00A15D9A" w:rsidRDefault="005B60D1" w:rsidP="00E86D84">
            <w:pPr>
              <w:pStyle w:val="TableBodysand"/>
              <w:jc w:val="center"/>
              <w:rPr>
                <w:lang w:val="es-ES"/>
              </w:rPr>
            </w:pPr>
            <w:r w:rsidRPr="002E61C0">
              <w:rPr>
                <w:rFonts w:ascii="Symbol" w:hAnsi="Symbol" w:cs="Symbol"/>
              </w:rPr>
              <w:t>[</w:t>
            </w:r>
            <w:r>
              <w:t>test method</w:t>
            </w:r>
            <w:r w:rsidRPr="002E61C0">
              <w:rPr>
                <w:rFonts w:ascii="Symbol" w:hAnsi="Symbol" w:cs="Symbol"/>
              </w:rPr>
              <w:t>]</w:t>
            </w:r>
          </w:p>
        </w:tc>
        <w:tc>
          <w:tcPr>
            <w:tcW w:w="2846" w:type="dxa"/>
            <w:gridSpan w:val="2"/>
            <w:shd w:val="clear" w:color="auto" w:fill="FBFAF9"/>
            <w:tcMar>
              <w:top w:w="0" w:type="dxa"/>
              <w:left w:w="57" w:type="dxa"/>
              <w:bottom w:w="0" w:type="dxa"/>
              <w:right w:w="0" w:type="dxa"/>
            </w:tcMar>
            <w:vAlign w:val="center"/>
          </w:tcPr>
          <w:p w14:paraId="42B6A286" w14:textId="017D7272" w:rsidR="00AA5208" w:rsidRDefault="00DE4511" w:rsidP="00E86D84">
            <w:pPr>
              <w:pStyle w:val="TableBodysand"/>
              <w:jc w:val="center"/>
              <w:rPr>
                <w:rFonts w:cs="Calibri"/>
              </w:rPr>
            </w:pPr>
            <w:r w:rsidRPr="002E61C0">
              <w:rPr>
                <w:rFonts w:ascii="Symbol" w:hAnsi="Symbol" w:cs="Symbol"/>
              </w:rPr>
              <w:t>[</w:t>
            </w:r>
            <w:r w:rsidRPr="002E61C0">
              <w:t>value</w:t>
            </w:r>
            <w:r w:rsidRPr="002E61C0">
              <w:rPr>
                <w:rFonts w:ascii="Symbol" w:hAnsi="Symbol" w:cs="Symbol"/>
              </w:rPr>
              <w:t>]</w:t>
            </w:r>
            <w:r w:rsidR="00AA5208">
              <w:rPr>
                <w:rFonts w:cs="Calibri"/>
              </w:rPr>
              <w:t xml:space="preserve"> g/kg ±</w:t>
            </w:r>
            <w:r w:rsidR="00AA5208">
              <w:rPr>
                <w:rFonts w:cs="Calibri"/>
                <w:spacing w:val="-19"/>
              </w:rPr>
              <w:t xml:space="preserve"> </w:t>
            </w:r>
            <w:r w:rsidRPr="002E61C0">
              <w:rPr>
                <w:rFonts w:ascii="Symbol" w:hAnsi="Symbol" w:cs="Symbol"/>
              </w:rPr>
              <w:t>[</w:t>
            </w:r>
            <w:r w:rsidRPr="002E61C0">
              <w:t>value</w:t>
            </w:r>
            <w:r w:rsidRPr="002E61C0">
              <w:rPr>
                <w:rFonts w:ascii="Symbol" w:hAnsi="Symbol" w:cs="Symbol"/>
              </w:rPr>
              <w:t>]</w:t>
            </w:r>
            <w:r w:rsidR="00AA5208">
              <w:rPr>
                <w:rFonts w:cs="Calibri"/>
              </w:rPr>
              <w:t>%</w:t>
            </w:r>
          </w:p>
        </w:tc>
      </w:tr>
      <w:tr w:rsidR="00AA5208" w14:paraId="041CC1A3" w14:textId="77777777" w:rsidTr="00E86D84">
        <w:trPr>
          <w:trHeight w:val="300"/>
        </w:trPr>
        <w:tc>
          <w:tcPr>
            <w:tcW w:w="853" w:type="dxa"/>
            <w:shd w:val="clear" w:color="auto" w:fill="FBFAF9"/>
            <w:tcMar>
              <w:top w:w="0" w:type="dxa"/>
              <w:left w:w="57" w:type="dxa"/>
              <w:bottom w:w="0" w:type="dxa"/>
              <w:right w:w="0" w:type="dxa"/>
            </w:tcMar>
            <w:vAlign w:val="center"/>
          </w:tcPr>
          <w:p w14:paraId="6CF1D8ED" w14:textId="77777777" w:rsidR="00AA5208" w:rsidRDefault="00AA5208" w:rsidP="00E86D84">
            <w:pPr>
              <w:pStyle w:val="TableBodysand"/>
              <w:jc w:val="center"/>
              <w:rPr>
                <w:rFonts w:cs="Calibri"/>
                <w:w w:val="105"/>
              </w:rPr>
            </w:pPr>
            <w:r>
              <w:rPr>
                <w:rFonts w:cs="Calibri"/>
                <w:w w:val="105"/>
              </w:rPr>
              <w:t>4*</w:t>
            </w:r>
          </w:p>
        </w:tc>
        <w:tc>
          <w:tcPr>
            <w:tcW w:w="2124" w:type="dxa"/>
            <w:gridSpan w:val="2"/>
            <w:shd w:val="clear" w:color="auto" w:fill="FBFAF9"/>
            <w:tcMar>
              <w:top w:w="0" w:type="dxa"/>
              <w:left w:w="57" w:type="dxa"/>
              <w:bottom w:w="0" w:type="dxa"/>
              <w:right w:w="0" w:type="dxa"/>
            </w:tcMar>
            <w:vAlign w:val="center"/>
          </w:tcPr>
          <w:p w14:paraId="151BFEB3" w14:textId="17BD7F49" w:rsidR="00AA5208" w:rsidRPr="0050284F" w:rsidRDefault="00B35BB2" w:rsidP="00E86D84">
            <w:pPr>
              <w:pStyle w:val="TableBodysand"/>
              <w:jc w:val="center"/>
            </w:pPr>
            <w:r w:rsidRPr="002E61C0">
              <w:rPr>
                <w:rFonts w:ascii="Symbol" w:hAnsi="Symbol" w:cs="Symbol"/>
              </w:rPr>
              <w:t>[</w:t>
            </w:r>
            <w:r w:rsidRPr="002E61C0">
              <w:t>AI name</w:t>
            </w:r>
            <w:r w:rsidRPr="002E61C0">
              <w:rPr>
                <w:rFonts w:ascii="Symbol" w:hAnsi="Symbol" w:cs="Symbol"/>
              </w:rPr>
              <w:t>]</w:t>
            </w:r>
            <w:r w:rsidRPr="002E61C0">
              <w:t xml:space="preserve"> </w:t>
            </w:r>
            <w:r w:rsidR="00AA5208" w:rsidRPr="0050284F">
              <w:t>wash resistance index</w:t>
            </w:r>
          </w:p>
        </w:tc>
        <w:tc>
          <w:tcPr>
            <w:tcW w:w="3567" w:type="dxa"/>
            <w:gridSpan w:val="2"/>
            <w:shd w:val="clear" w:color="auto" w:fill="FBFAF9"/>
            <w:tcMar>
              <w:top w:w="0" w:type="dxa"/>
              <w:left w:w="57" w:type="dxa"/>
              <w:bottom w:w="0" w:type="dxa"/>
              <w:right w:w="0" w:type="dxa"/>
            </w:tcMar>
            <w:vAlign w:val="center"/>
          </w:tcPr>
          <w:p w14:paraId="2EFAF2F2" w14:textId="77777777" w:rsidR="004750F4" w:rsidRDefault="004750F4" w:rsidP="004750F4">
            <w:pPr>
              <w:pStyle w:val="TableBodysand"/>
              <w:jc w:val="center"/>
              <w:rPr>
                <w:rFonts w:cs="Calibri"/>
              </w:rPr>
            </w:pPr>
            <w:r>
              <w:rPr>
                <w:rFonts w:cs="Calibri"/>
              </w:rPr>
              <w:t xml:space="preserve">Adapted </w:t>
            </w:r>
            <w:r w:rsidRPr="00925D38">
              <w:rPr>
                <w:rFonts w:cs="Calibri"/>
                <w:color w:val="000000"/>
                <w:szCs w:val="20"/>
              </w:rPr>
              <w:t>CIPAC (O) MT 195</w:t>
            </w:r>
            <w:r>
              <w:rPr>
                <w:rFonts w:cs="Calibri"/>
                <w:color w:val="000000"/>
                <w:szCs w:val="20"/>
              </w:rPr>
              <w:t xml:space="preserve"> - </w:t>
            </w:r>
          </w:p>
          <w:p w14:paraId="6E06E394" w14:textId="6C46EB5A" w:rsidR="00AA5208" w:rsidRPr="0050284F" w:rsidRDefault="004750F4" w:rsidP="004750F4">
            <w:pPr>
              <w:pStyle w:val="TableBodysand"/>
              <w:jc w:val="center"/>
            </w:pPr>
            <w:r w:rsidRPr="007423FC">
              <w:rPr>
                <w:rFonts w:cs="Calibri"/>
              </w:rPr>
              <w:t>IG – Determination of wash resistance index test for ITN fabric</w:t>
            </w:r>
          </w:p>
        </w:tc>
        <w:tc>
          <w:tcPr>
            <w:tcW w:w="2846" w:type="dxa"/>
            <w:gridSpan w:val="2"/>
            <w:shd w:val="clear" w:color="auto" w:fill="FBFAF9"/>
            <w:tcMar>
              <w:top w:w="0" w:type="dxa"/>
              <w:left w:w="57" w:type="dxa"/>
              <w:bottom w:w="0" w:type="dxa"/>
              <w:right w:w="0" w:type="dxa"/>
            </w:tcMar>
            <w:vAlign w:val="center"/>
          </w:tcPr>
          <w:p w14:paraId="19559AB5" w14:textId="7B7BF004" w:rsidR="00AA5208" w:rsidRDefault="00AA5208" w:rsidP="00E86D84">
            <w:pPr>
              <w:pStyle w:val="TableBodyLeftPale"/>
              <w:ind w:left="0"/>
              <w:jc w:val="center"/>
              <w:rPr>
                <w:rFonts w:cs="Calibri"/>
              </w:rPr>
            </w:pPr>
            <w:r>
              <w:rPr>
                <w:rFonts w:cs="Calibri"/>
              </w:rPr>
              <w:t xml:space="preserve">Within the range </w:t>
            </w:r>
            <w:r w:rsidR="00DE4511" w:rsidRPr="002E61C0">
              <w:rPr>
                <w:rFonts w:ascii="Symbol" w:hAnsi="Symbol" w:cs="Symbol"/>
              </w:rPr>
              <w:t>[</w:t>
            </w:r>
            <w:r w:rsidR="00DE4511" w:rsidRPr="002E61C0">
              <w:t>value</w:t>
            </w:r>
            <w:r w:rsidR="00DE4511" w:rsidRPr="002E61C0">
              <w:rPr>
                <w:rFonts w:ascii="Symbol" w:hAnsi="Symbol" w:cs="Symbol"/>
              </w:rPr>
              <w:t>]</w:t>
            </w:r>
            <w:r>
              <w:rPr>
                <w:rFonts w:cs="Calibri"/>
              </w:rPr>
              <w:t xml:space="preserve">% to </w:t>
            </w:r>
            <w:r w:rsidR="00DE4511" w:rsidRPr="002E61C0">
              <w:rPr>
                <w:rFonts w:ascii="Symbol" w:hAnsi="Symbol" w:cs="Symbol"/>
              </w:rPr>
              <w:t>[</w:t>
            </w:r>
            <w:r w:rsidR="00DE4511" w:rsidRPr="002E61C0">
              <w:t>value</w:t>
            </w:r>
            <w:r w:rsidR="00DE4511" w:rsidRPr="002E61C0">
              <w:rPr>
                <w:rFonts w:ascii="Symbol" w:hAnsi="Symbol" w:cs="Symbol"/>
              </w:rPr>
              <w:t>]</w:t>
            </w:r>
            <w:r>
              <w:rPr>
                <w:rFonts w:cs="Calibri"/>
              </w:rPr>
              <w:t>%</w:t>
            </w:r>
          </w:p>
        </w:tc>
      </w:tr>
      <w:tr w:rsidR="00AA5208" w14:paraId="42C3551E" w14:textId="77777777" w:rsidTr="00E86D84">
        <w:trPr>
          <w:trHeight w:val="300"/>
        </w:trPr>
        <w:tc>
          <w:tcPr>
            <w:tcW w:w="853" w:type="dxa"/>
            <w:shd w:val="clear" w:color="auto" w:fill="FBFAF9"/>
            <w:tcMar>
              <w:top w:w="0" w:type="dxa"/>
              <w:left w:w="57" w:type="dxa"/>
              <w:bottom w:w="0" w:type="dxa"/>
              <w:right w:w="0" w:type="dxa"/>
            </w:tcMar>
            <w:vAlign w:val="center"/>
          </w:tcPr>
          <w:p w14:paraId="5E3D4050" w14:textId="77777777" w:rsidR="00AA5208" w:rsidRDefault="00AA5208" w:rsidP="00E86D84">
            <w:pPr>
              <w:pStyle w:val="TableBodysand"/>
              <w:jc w:val="center"/>
              <w:rPr>
                <w:rFonts w:cs="Calibri"/>
                <w:w w:val="105"/>
              </w:rPr>
            </w:pPr>
            <w:r>
              <w:rPr>
                <w:rFonts w:cs="Calibri"/>
                <w:w w:val="105"/>
              </w:rPr>
              <w:t>5*</w:t>
            </w:r>
          </w:p>
        </w:tc>
        <w:tc>
          <w:tcPr>
            <w:tcW w:w="2124" w:type="dxa"/>
            <w:gridSpan w:val="2"/>
            <w:shd w:val="clear" w:color="auto" w:fill="FBFAF9"/>
            <w:tcMar>
              <w:top w:w="0" w:type="dxa"/>
              <w:left w:w="57" w:type="dxa"/>
              <w:bottom w:w="0" w:type="dxa"/>
              <w:right w:w="0" w:type="dxa"/>
            </w:tcMar>
            <w:vAlign w:val="center"/>
          </w:tcPr>
          <w:p w14:paraId="6ED91C72" w14:textId="5BC8E3EB" w:rsidR="00AA5208" w:rsidRPr="0050284F" w:rsidRDefault="005A7187" w:rsidP="00E86D84">
            <w:pPr>
              <w:pStyle w:val="TableBodysand"/>
              <w:jc w:val="center"/>
            </w:pPr>
            <w:r w:rsidRPr="002E61C0">
              <w:rPr>
                <w:rFonts w:ascii="Symbol" w:hAnsi="Symbol" w:cs="Symbol"/>
              </w:rPr>
              <w:t>[</w:t>
            </w:r>
            <w:r w:rsidRPr="002E61C0">
              <w:t>synergist</w:t>
            </w:r>
            <w:r>
              <w:t>, or second AI</w:t>
            </w:r>
            <w:r w:rsidRPr="002E61C0">
              <w:rPr>
                <w:rFonts w:ascii="Symbol" w:hAnsi="Symbol" w:cs="Symbol"/>
              </w:rPr>
              <w:t>]</w:t>
            </w:r>
            <w:r w:rsidR="00AA5208" w:rsidRPr="0050284F">
              <w:t xml:space="preserve"> wash resistance index</w:t>
            </w:r>
          </w:p>
        </w:tc>
        <w:tc>
          <w:tcPr>
            <w:tcW w:w="3567" w:type="dxa"/>
            <w:gridSpan w:val="2"/>
            <w:shd w:val="clear" w:color="auto" w:fill="FBFAF9"/>
            <w:tcMar>
              <w:top w:w="0" w:type="dxa"/>
              <w:left w:w="57" w:type="dxa"/>
              <w:bottom w:w="0" w:type="dxa"/>
              <w:right w:w="0" w:type="dxa"/>
            </w:tcMar>
            <w:vAlign w:val="center"/>
          </w:tcPr>
          <w:p w14:paraId="0085C0B9" w14:textId="77777777" w:rsidR="005B60D1" w:rsidRDefault="005B60D1" w:rsidP="005B60D1">
            <w:pPr>
              <w:pStyle w:val="TableBodysand"/>
              <w:jc w:val="center"/>
              <w:rPr>
                <w:rFonts w:cs="Calibri"/>
              </w:rPr>
            </w:pPr>
            <w:r>
              <w:rPr>
                <w:rFonts w:cs="Calibri"/>
              </w:rPr>
              <w:t xml:space="preserve">Adapted </w:t>
            </w:r>
            <w:r w:rsidRPr="00925D38">
              <w:rPr>
                <w:rFonts w:cs="Calibri"/>
                <w:color w:val="000000"/>
                <w:szCs w:val="20"/>
              </w:rPr>
              <w:t>CIPAC (O) MT 195</w:t>
            </w:r>
            <w:r>
              <w:rPr>
                <w:rFonts w:cs="Calibri"/>
                <w:color w:val="000000"/>
                <w:szCs w:val="20"/>
              </w:rPr>
              <w:t xml:space="preserve"> - </w:t>
            </w:r>
          </w:p>
          <w:p w14:paraId="1A252406" w14:textId="263F2C3C" w:rsidR="00AA5208" w:rsidRPr="0050284F" w:rsidRDefault="005B60D1" w:rsidP="005B60D1">
            <w:pPr>
              <w:pStyle w:val="TableBodysand"/>
              <w:jc w:val="center"/>
            </w:pPr>
            <w:r w:rsidRPr="007423FC">
              <w:rPr>
                <w:rFonts w:cs="Calibri"/>
              </w:rPr>
              <w:t>IG – Determination of wash resistance index test for ITN fabric</w:t>
            </w:r>
          </w:p>
        </w:tc>
        <w:tc>
          <w:tcPr>
            <w:tcW w:w="2846" w:type="dxa"/>
            <w:gridSpan w:val="2"/>
            <w:shd w:val="clear" w:color="auto" w:fill="FBFAF9"/>
            <w:tcMar>
              <w:top w:w="0" w:type="dxa"/>
              <w:left w:w="57" w:type="dxa"/>
              <w:bottom w:w="0" w:type="dxa"/>
              <w:right w:w="0" w:type="dxa"/>
            </w:tcMar>
            <w:vAlign w:val="center"/>
          </w:tcPr>
          <w:p w14:paraId="1DE3AF28" w14:textId="2BA37515" w:rsidR="00AA5208" w:rsidRDefault="00AA5208" w:rsidP="00E86D84">
            <w:pPr>
              <w:pStyle w:val="TableBodysand"/>
              <w:jc w:val="center"/>
              <w:rPr>
                <w:rFonts w:cs="Calibri"/>
              </w:rPr>
            </w:pPr>
            <w:r>
              <w:rPr>
                <w:rFonts w:cs="Calibri"/>
              </w:rPr>
              <w:t xml:space="preserve">Within the range </w:t>
            </w:r>
            <w:r w:rsidR="0044534B" w:rsidRPr="002E61C0">
              <w:rPr>
                <w:rFonts w:ascii="Symbol" w:hAnsi="Symbol" w:cs="Symbol"/>
              </w:rPr>
              <w:t>[</w:t>
            </w:r>
            <w:r w:rsidR="0044534B" w:rsidRPr="002E61C0">
              <w:t>value</w:t>
            </w:r>
            <w:r w:rsidR="0044534B" w:rsidRPr="002E61C0">
              <w:rPr>
                <w:rFonts w:ascii="Symbol" w:hAnsi="Symbol" w:cs="Symbol"/>
              </w:rPr>
              <w:t>]</w:t>
            </w:r>
            <w:r w:rsidR="0044534B" w:rsidRPr="001E547D">
              <w:rPr>
                <w:rFonts w:cs="Calibri"/>
                <w:w w:val="105"/>
              </w:rPr>
              <w:t xml:space="preserve"> </w:t>
            </w:r>
            <w:r>
              <w:rPr>
                <w:rFonts w:cs="Calibri"/>
              </w:rPr>
              <w:t xml:space="preserve">% to </w:t>
            </w:r>
            <w:r w:rsidR="0044534B" w:rsidRPr="002E61C0">
              <w:rPr>
                <w:rFonts w:ascii="Symbol" w:hAnsi="Symbol" w:cs="Symbol"/>
              </w:rPr>
              <w:t>[</w:t>
            </w:r>
            <w:r w:rsidR="0044534B" w:rsidRPr="002E61C0">
              <w:t>value</w:t>
            </w:r>
            <w:r w:rsidR="0044534B" w:rsidRPr="002E61C0">
              <w:rPr>
                <w:rFonts w:ascii="Symbol" w:hAnsi="Symbol" w:cs="Symbol"/>
              </w:rPr>
              <w:t>]</w:t>
            </w:r>
            <w:r w:rsidR="0044534B" w:rsidRPr="001E547D">
              <w:rPr>
                <w:rFonts w:cs="Calibri"/>
                <w:w w:val="105"/>
              </w:rPr>
              <w:t xml:space="preserve"> </w:t>
            </w:r>
            <w:r>
              <w:rPr>
                <w:rFonts w:cs="Calibri"/>
              </w:rPr>
              <w:t>%</w:t>
            </w:r>
          </w:p>
        </w:tc>
      </w:tr>
      <w:tr w:rsidR="00AA5208" w14:paraId="4A0E80E4" w14:textId="77777777" w:rsidTr="00E86D84">
        <w:trPr>
          <w:trHeight w:val="300"/>
        </w:trPr>
        <w:tc>
          <w:tcPr>
            <w:tcW w:w="853" w:type="dxa"/>
            <w:shd w:val="clear" w:color="auto" w:fill="FBFAF9"/>
            <w:tcMar>
              <w:top w:w="0" w:type="dxa"/>
              <w:left w:w="57" w:type="dxa"/>
              <w:bottom w:w="0" w:type="dxa"/>
              <w:right w:w="0" w:type="dxa"/>
            </w:tcMar>
            <w:vAlign w:val="center"/>
          </w:tcPr>
          <w:p w14:paraId="5AA53398" w14:textId="77777777" w:rsidR="00AA5208" w:rsidRDefault="00AA5208" w:rsidP="00E86D84">
            <w:pPr>
              <w:pStyle w:val="TableBodysand"/>
              <w:jc w:val="center"/>
              <w:rPr>
                <w:rFonts w:cs="Calibri"/>
                <w:w w:val="105"/>
              </w:rPr>
            </w:pPr>
            <w:r>
              <w:rPr>
                <w:rFonts w:cs="Calibri"/>
                <w:w w:val="105"/>
              </w:rPr>
              <w:t>6</w:t>
            </w:r>
          </w:p>
        </w:tc>
        <w:tc>
          <w:tcPr>
            <w:tcW w:w="2124" w:type="dxa"/>
            <w:gridSpan w:val="2"/>
            <w:shd w:val="clear" w:color="auto" w:fill="FBFAF9"/>
            <w:tcMar>
              <w:top w:w="0" w:type="dxa"/>
              <w:left w:w="57" w:type="dxa"/>
              <w:bottom w:w="0" w:type="dxa"/>
              <w:right w:w="0" w:type="dxa"/>
            </w:tcMar>
            <w:vAlign w:val="center"/>
          </w:tcPr>
          <w:p w14:paraId="0EB923F1" w14:textId="77777777" w:rsidR="00AA5208" w:rsidRPr="0050284F" w:rsidRDefault="00AA5208" w:rsidP="00E86D84">
            <w:pPr>
              <w:pStyle w:val="TableBodysand"/>
              <w:jc w:val="center"/>
            </w:pPr>
            <w:r w:rsidRPr="0050284F">
              <w:t>Fabric weight</w:t>
            </w:r>
          </w:p>
        </w:tc>
        <w:tc>
          <w:tcPr>
            <w:tcW w:w="3567" w:type="dxa"/>
            <w:gridSpan w:val="2"/>
            <w:shd w:val="clear" w:color="auto" w:fill="FBFAF9"/>
            <w:tcMar>
              <w:top w:w="0" w:type="dxa"/>
              <w:left w:w="57" w:type="dxa"/>
              <w:bottom w:w="0" w:type="dxa"/>
              <w:right w:w="0" w:type="dxa"/>
            </w:tcMar>
            <w:vAlign w:val="center"/>
          </w:tcPr>
          <w:p w14:paraId="6FA4803B" w14:textId="1A938C4A" w:rsidR="00AA5208" w:rsidRPr="0050284F" w:rsidRDefault="00B93CE6" w:rsidP="00E86D84">
            <w:pPr>
              <w:pStyle w:val="TableBodysand"/>
              <w:jc w:val="center"/>
            </w:pPr>
            <w:r>
              <w:t>[</w:t>
            </w:r>
            <w:r w:rsidR="00AA5208" w:rsidRPr="00BF67C6">
              <w:rPr>
                <w:color w:val="000000"/>
                <w:szCs w:val="20"/>
                <w:lang w:val="en-GB"/>
              </w:rPr>
              <w:t>ISO 3801:1977 / EN 12127:1997</w:t>
            </w:r>
            <w:r w:rsidR="001C68D2">
              <w:t>]</w:t>
            </w:r>
          </w:p>
        </w:tc>
        <w:tc>
          <w:tcPr>
            <w:tcW w:w="2846" w:type="dxa"/>
            <w:gridSpan w:val="2"/>
            <w:shd w:val="clear" w:color="auto" w:fill="FBFAF9"/>
            <w:tcMar>
              <w:top w:w="0" w:type="dxa"/>
              <w:left w:w="57" w:type="dxa"/>
              <w:bottom w:w="0" w:type="dxa"/>
              <w:right w:w="0" w:type="dxa"/>
            </w:tcMar>
            <w:vAlign w:val="center"/>
          </w:tcPr>
          <w:p w14:paraId="14D853AB" w14:textId="327FFD6D" w:rsidR="00AA5208" w:rsidRDefault="00C952DD" w:rsidP="00E86D84">
            <w:pPr>
              <w:pStyle w:val="TableBodysand"/>
              <w:jc w:val="center"/>
              <w:rPr>
                <w:rFonts w:cs="Calibri"/>
              </w:rPr>
            </w:pPr>
            <w:r w:rsidRPr="002E61C0">
              <w:rPr>
                <w:rFonts w:ascii="Symbol" w:hAnsi="Symbol" w:cs="Symbol"/>
              </w:rPr>
              <w:t>[</w:t>
            </w:r>
            <w:r w:rsidRPr="002E61C0">
              <w:t>value</w:t>
            </w:r>
            <w:r w:rsidRPr="002E61C0">
              <w:rPr>
                <w:rFonts w:ascii="Symbol" w:hAnsi="Symbol" w:cs="Symbol"/>
              </w:rPr>
              <w:t>]</w:t>
            </w:r>
            <w:r w:rsidR="00AA5208">
              <w:rPr>
                <w:rFonts w:cs="Calibri"/>
              </w:rPr>
              <w:t xml:space="preserve"> g/m</w:t>
            </w:r>
            <w:r w:rsidR="00AA5208">
              <w:rPr>
                <w:rFonts w:cs="Calibri"/>
                <w:vertAlign w:val="superscript"/>
              </w:rPr>
              <w:t>2</w:t>
            </w:r>
            <w:r w:rsidR="00AA5208">
              <w:rPr>
                <w:rFonts w:cs="Calibri"/>
                <w:position w:val="6"/>
              </w:rPr>
              <w:t xml:space="preserve"> </w:t>
            </w:r>
            <w:r w:rsidR="00AA5208">
              <w:rPr>
                <w:rFonts w:cs="Calibri"/>
              </w:rPr>
              <w:t>±</w:t>
            </w:r>
            <w:r w:rsidR="00AA5208">
              <w:rPr>
                <w:rFonts w:cs="Calibri"/>
                <w:spacing w:val="-3"/>
              </w:rPr>
              <w:t xml:space="preserve"> </w:t>
            </w:r>
            <w:r w:rsidRPr="002E61C0">
              <w:rPr>
                <w:rFonts w:ascii="Symbol" w:hAnsi="Symbol" w:cs="Symbol"/>
              </w:rPr>
              <w:t>[</w:t>
            </w:r>
            <w:r w:rsidRPr="002E61C0">
              <w:t>value</w:t>
            </w:r>
            <w:r w:rsidRPr="002E61C0">
              <w:rPr>
                <w:rFonts w:ascii="Symbol" w:hAnsi="Symbol" w:cs="Symbol"/>
              </w:rPr>
              <w:t>]</w:t>
            </w:r>
            <w:r w:rsidR="00AA5208">
              <w:rPr>
                <w:rFonts w:cs="Calibri"/>
              </w:rPr>
              <w:t>%</w:t>
            </w:r>
          </w:p>
        </w:tc>
      </w:tr>
      <w:tr w:rsidR="00AA5208" w14:paraId="7D57C4C9" w14:textId="77777777" w:rsidTr="00E86D84">
        <w:trPr>
          <w:trHeight w:val="300"/>
        </w:trPr>
        <w:tc>
          <w:tcPr>
            <w:tcW w:w="853" w:type="dxa"/>
            <w:shd w:val="clear" w:color="auto" w:fill="FBFAF9"/>
            <w:tcMar>
              <w:top w:w="0" w:type="dxa"/>
              <w:left w:w="57" w:type="dxa"/>
              <w:bottom w:w="0" w:type="dxa"/>
              <w:right w:w="0" w:type="dxa"/>
            </w:tcMar>
            <w:vAlign w:val="center"/>
          </w:tcPr>
          <w:p w14:paraId="29738664" w14:textId="77777777" w:rsidR="00AA5208" w:rsidRDefault="00AA5208" w:rsidP="00E86D84">
            <w:pPr>
              <w:pStyle w:val="TableBodysand"/>
              <w:jc w:val="center"/>
              <w:rPr>
                <w:rFonts w:cs="Calibri"/>
                <w:w w:val="105"/>
              </w:rPr>
            </w:pPr>
            <w:r>
              <w:rPr>
                <w:rFonts w:cs="Calibri"/>
                <w:w w:val="105"/>
              </w:rPr>
              <w:t>7*</w:t>
            </w:r>
          </w:p>
        </w:tc>
        <w:tc>
          <w:tcPr>
            <w:tcW w:w="2124" w:type="dxa"/>
            <w:gridSpan w:val="2"/>
            <w:shd w:val="clear" w:color="auto" w:fill="FBFAF9"/>
            <w:tcMar>
              <w:top w:w="0" w:type="dxa"/>
              <w:left w:w="57" w:type="dxa"/>
              <w:bottom w:w="0" w:type="dxa"/>
              <w:right w:w="0" w:type="dxa"/>
            </w:tcMar>
            <w:vAlign w:val="center"/>
          </w:tcPr>
          <w:p w14:paraId="4FF782D1" w14:textId="77777777" w:rsidR="00AA5208" w:rsidRPr="0050284F" w:rsidRDefault="00AA5208" w:rsidP="00E86D84">
            <w:pPr>
              <w:pStyle w:val="TableBodysand"/>
              <w:jc w:val="center"/>
            </w:pPr>
            <w:r w:rsidRPr="0050284F">
              <w:t>Bursting strength – fabric</w:t>
            </w:r>
          </w:p>
        </w:tc>
        <w:tc>
          <w:tcPr>
            <w:tcW w:w="3567" w:type="dxa"/>
            <w:gridSpan w:val="2"/>
            <w:shd w:val="clear" w:color="auto" w:fill="FBFAF9"/>
            <w:tcMar>
              <w:top w:w="0" w:type="dxa"/>
              <w:left w:w="57" w:type="dxa"/>
              <w:bottom w:w="0" w:type="dxa"/>
              <w:right w:w="0" w:type="dxa"/>
            </w:tcMar>
            <w:vAlign w:val="center"/>
          </w:tcPr>
          <w:p w14:paraId="6562799E" w14:textId="605C40F3" w:rsidR="00AA5208" w:rsidRPr="0050284F" w:rsidRDefault="001C68D2" w:rsidP="00E86D84">
            <w:pPr>
              <w:pStyle w:val="TableBodysand"/>
              <w:jc w:val="center"/>
            </w:pPr>
            <w:r>
              <w:t>[</w:t>
            </w:r>
            <w:r w:rsidR="00AA5208" w:rsidRPr="00296B2F">
              <w:rPr>
                <w:color w:val="000000"/>
                <w:szCs w:val="20"/>
                <w:lang w:val="de-DE"/>
              </w:rPr>
              <w:t>ISO 13938-2:1999</w:t>
            </w:r>
            <w:r>
              <w:t>]</w:t>
            </w:r>
          </w:p>
        </w:tc>
        <w:tc>
          <w:tcPr>
            <w:tcW w:w="2846" w:type="dxa"/>
            <w:gridSpan w:val="2"/>
            <w:shd w:val="clear" w:color="auto" w:fill="FBFAF9"/>
            <w:tcMar>
              <w:top w:w="0" w:type="dxa"/>
              <w:left w:w="57" w:type="dxa"/>
              <w:bottom w:w="0" w:type="dxa"/>
              <w:right w:w="0" w:type="dxa"/>
            </w:tcMar>
            <w:vAlign w:val="center"/>
          </w:tcPr>
          <w:p w14:paraId="0DE09F9B" w14:textId="1E2DE982" w:rsidR="00AA5208" w:rsidRDefault="00AA5208" w:rsidP="00E86D84">
            <w:pPr>
              <w:pStyle w:val="TableBodysand"/>
              <w:jc w:val="center"/>
              <w:rPr>
                <w:rFonts w:cs="Calibri"/>
              </w:rPr>
            </w:pPr>
            <w:r w:rsidRPr="001E547D">
              <w:rPr>
                <w:rFonts w:cs="Calibri"/>
                <w:w w:val="105"/>
              </w:rPr>
              <w:t>Min</w:t>
            </w:r>
            <w:r w:rsidR="005D2AD1">
              <w:rPr>
                <w:rFonts w:cs="Calibri"/>
                <w:w w:val="105"/>
              </w:rPr>
              <w:t>.</w:t>
            </w:r>
            <w:r w:rsidRPr="001E547D">
              <w:rPr>
                <w:rFonts w:cs="Calibri"/>
                <w:w w:val="105"/>
              </w:rPr>
              <w:t xml:space="preserve"> </w:t>
            </w:r>
            <w:r w:rsidR="00A757DF" w:rsidRPr="002E61C0">
              <w:rPr>
                <w:rFonts w:ascii="Symbol" w:hAnsi="Symbol" w:cs="Symbol"/>
              </w:rPr>
              <w:t>[</w:t>
            </w:r>
            <w:r w:rsidR="00A757DF" w:rsidRPr="002E61C0">
              <w:t>value</w:t>
            </w:r>
            <w:r w:rsidR="00A757DF" w:rsidRPr="002E61C0">
              <w:rPr>
                <w:rFonts w:ascii="Symbol" w:hAnsi="Symbol" w:cs="Symbol"/>
              </w:rPr>
              <w:t>]</w:t>
            </w:r>
            <w:r w:rsidRPr="001E547D">
              <w:rPr>
                <w:rFonts w:cs="Calibri"/>
                <w:w w:val="105"/>
              </w:rPr>
              <w:t xml:space="preserve"> kPa</w:t>
            </w:r>
          </w:p>
        </w:tc>
      </w:tr>
      <w:tr w:rsidR="00AA5208" w14:paraId="04F05350" w14:textId="77777777" w:rsidTr="00E86D84">
        <w:trPr>
          <w:trHeight w:val="300"/>
        </w:trPr>
        <w:tc>
          <w:tcPr>
            <w:tcW w:w="853" w:type="dxa"/>
            <w:shd w:val="clear" w:color="auto" w:fill="FBFAF9"/>
            <w:tcMar>
              <w:top w:w="0" w:type="dxa"/>
              <w:left w:w="57" w:type="dxa"/>
              <w:bottom w:w="0" w:type="dxa"/>
              <w:right w:w="0" w:type="dxa"/>
            </w:tcMar>
            <w:vAlign w:val="center"/>
          </w:tcPr>
          <w:p w14:paraId="2B255E2A" w14:textId="77777777" w:rsidR="00AA5208" w:rsidRDefault="00AA5208" w:rsidP="00E86D84">
            <w:pPr>
              <w:pStyle w:val="TableBodysand"/>
              <w:jc w:val="center"/>
              <w:rPr>
                <w:rFonts w:cs="Calibri"/>
                <w:w w:val="105"/>
              </w:rPr>
            </w:pPr>
            <w:r>
              <w:rPr>
                <w:rFonts w:cs="Calibri"/>
                <w:w w:val="105"/>
              </w:rPr>
              <w:t>8*</w:t>
            </w:r>
          </w:p>
        </w:tc>
        <w:tc>
          <w:tcPr>
            <w:tcW w:w="2124" w:type="dxa"/>
            <w:gridSpan w:val="2"/>
            <w:shd w:val="clear" w:color="auto" w:fill="FBFAF9"/>
            <w:tcMar>
              <w:top w:w="0" w:type="dxa"/>
              <w:left w:w="57" w:type="dxa"/>
              <w:bottom w:w="0" w:type="dxa"/>
              <w:right w:w="0" w:type="dxa"/>
            </w:tcMar>
            <w:vAlign w:val="center"/>
          </w:tcPr>
          <w:p w14:paraId="539A3092" w14:textId="77777777" w:rsidR="00AA5208" w:rsidRPr="0050284F" w:rsidRDefault="00AA5208" w:rsidP="00E86D84">
            <w:pPr>
              <w:pStyle w:val="TableBodysand"/>
              <w:jc w:val="center"/>
            </w:pPr>
            <w:r w:rsidRPr="0050284F">
              <w:t>Bursting strength – seam</w:t>
            </w:r>
          </w:p>
        </w:tc>
        <w:tc>
          <w:tcPr>
            <w:tcW w:w="3567" w:type="dxa"/>
            <w:gridSpan w:val="2"/>
            <w:shd w:val="clear" w:color="auto" w:fill="FBFAF9"/>
            <w:tcMar>
              <w:top w:w="0" w:type="dxa"/>
              <w:left w:w="57" w:type="dxa"/>
              <w:bottom w:w="0" w:type="dxa"/>
              <w:right w:w="0" w:type="dxa"/>
            </w:tcMar>
            <w:vAlign w:val="center"/>
          </w:tcPr>
          <w:p w14:paraId="5D463D89" w14:textId="4E34A396" w:rsidR="00AA5208" w:rsidRPr="0050284F" w:rsidRDefault="00AA5208" w:rsidP="00E86D84">
            <w:pPr>
              <w:pStyle w:val="TableBodysand"/>
              <w:jc w:val="center"/>
            </w:pPr>
            <w:r w:rsidRPr="00296B2F">
              <w:rPr>
                <w:color w:val="000000"/>
                <w:szCs w:val="20"/>
                <w:lang w:val="de-DE"/>
              </w:rPr>
              <w:t>ISO 13938-2:1999</w:t>
            </w:r>
            <w:r w:rsidR="001C68D2">
              <w:t>]</w:t>
            </w:r>
          </w:p>
        </w:tc>
        <w:tc>
          <w:tcPr>
            <w:tcW w:w="2846" w:type="dxa"/>
            <w:gridSpan w:val="2"/>
            <w:shd w:val="clear" w:color="auto" w:fill="FBFAF9"/>
            <w:tcMar>
              <w:top w:w="0" w:type="dxa"/>
              <w:left w:w="57" w:type="dxa"/>
              <w:bottom w:w="0" w:type="dxa"/>
              <w:right w:w="0" w:type="dxa"/>
            </w:tcMar>
            <w:vAlign w:val="center"/>
          </w:tcPr>
          <w:p w14:paraId="6AB38B35" w14:textId="77777777" w:rsidR="00AA5208" w:rsidRDefault="00AA5208" w:rsidP="00E86D84">
            <w:pPr>
              <w:pStyle w:val="TableBodysand"/>
              <w:jc w:val="center"/>
              <w:rPr>
                <w:rFonts w:cs="Calibri"/>
              </w:rPr>
            </w:pPr>
            <w:r>
              <w:rPr>
                <w:rFonts w:cs="Calibri"/>
                <w:w w:val="105"/>
              </w:rPr>
              <w:t>Not less than the average bursting strength for</w:t>
            </w:r>
            <w:r>
              <w:rPr>
                <w:rFonts w:cs="Calibri"/>
                <w:spacing w:val="-20"/>
                <w:w w:val="105"/>
              </w:rPr>
              <w:t xml:space="preserve"> </w:t>
            </w:r>
            <w:r>
              <w:rPr>
                <w:rFonts w:cs="Calibri"/>
                <w:w w:val="105"/>
              </w:rPr>
              <w:t>fabric</w:t>
            </w:r>
          </w:p>
        </w:tc>
      </w:tr>
      <w:tr w:rsidR="00AA5208" w14:paraId="24F3D755" w14:textId="77777777" w:rsidTr="00E86D84">
        <w:trPr>
          <w:trHeight w:val="300"/>
        </w:trPr>
        <w:tc>
          <w:tcPr>
            <w:tcW w:w="853" w:type="dxa"/>
            <w:shd w:val="clear" w:color="auto" w:fill="FBFAF9"/>
            <w:tcMar>
              <w:top w:w="0" w:type="dxa"/>
              <w:left w:w="57" w:type="dxa"/>
              <w:bottom w:w="0" w:type="dxa"/>
              <w:right w:w="0" w:type="dxa"/>
            </w:tcMar>
            <w:vAlign w:val="center"/>
          </w:tcPr>
          <w:p w14:paraId="12B8DC7D" w14:textId="77777777" w:rsidR="00AA5208" w:rsidRDefault="00AA5208" w:rsidP="00E86D84">
            <w:pPr>
              <w:pStyle w:val="TableBodysand"/>
              <w:jc w:val="center"/>
              <w:rPr>
                <w:rFonts w:cs="Calibri"/>
                <w:color w:val="000000"/>
                <w:szCs w:val="20"/>
              </w:rPr>
            </w:pPr>
            <w:r>
              <w:rPr>
                <w:rFonts w:cs="Calibri"/>
                <w:color w:val="000000"/>
                <w:szCs w:val="20"/>
              </w:rPr>
              <w:t>9*</w:t>
            </w:r>
          </w:p>
        </w:tc>
        <w:tc>
          <w:tcPr>
            <w:tcW w:w="2124" w:type="dxa"/>
            <w:gridSpan w:val="2"/>
            <w:shd w:val="clear" w:color="auto" w:fill="FBFAF9"/>
            <w:tcMar>
              <w:top w:w="0" w:type="dxa"/>
              <w:left w:w="57" w:type="dxa"/>
              <w:bottom w:w="0" w:type="dxa"/>
              <w:right w:w="0" w:type="dxa"/>
            </w:tcMar>
            <w:vAlign w:val="center"/>
          </w:tcPr>
          <w:p w14:paraId="58EF5245" w14:textId="77777777" w:rsidR="00AA5208" w:rsidRPr="0050284F" w:rsidRDefault="00AA5208" w:rsidP="00E86D84">
            <w:pPr>
              <w:pStyle w:val="TableBodysand"/>
              <w:jc w:val="center"/>
            </w:pPr>
            <w:r w:rsidRPr="0050284F">
              <w:t>Netting mesh size</w:t>
            </w:r>
          </w:p>
        </w:tc>
        <w:tc>
          <w:tcPr>
            <w:tcW w:w="3567" w:type="dxa"/>
            <w:gridSpan w:val="2"/>
            <w:shd w:val="clear" w:color="auto" w:fill="FBFAF9"/>
            <w:tcMar>
              <w:top w:w="0" w:type="dxa"/>
              <w:left w:w="57" w:type="dxa"/>
              <w:bottom w:w="0" w:type="dxa"/>
              <w:right w:w="0" w:type="dxa"/>
            </w:tcMar>
            <w:vAlign w:val="center"/>
          </w:tcPr>
          <w:p w14:paraId="7033F702" w14:textId="0CA2343C" w:rsidR="00AA5208" w:rsidRPr="0050284F" w:rsidRDefault="00AA5208" w:rsidP="00E86D84">
            <w:pPr>
              <w:pStyle w:val="TableBodysand"/>
              <w:jc w:val="center"/>
            </w:pPr>
            <w:r w:rsidRPr="0050284F">
              <w:t xml:space="preserve">See </w:t>
            </w:r>
            <w:r w:rsidR="00A757DF">
              <w:t>Appendix</w:t>
            </w:r>
          </w:p>
        </w:tc>
        <w:tc>
          <w:tcPr>
            <w:tcW w:w="2846" w:type="dxa"/>
            <w:gridSpan w:val="2"/>
            <w:shd w:val="clear" w:color="auto" w:fill="FBFAF9"/>
            <w:tcMar>
              <w:top w:w="0" w:type="dxa"/>
              <w:left w:w="57" w:type="dxa"/>
              <w:bottom w:w="0" w:type="dxa"/>
              <w:right w:w="0" w:type="dxa"/>
            </w:tcMar>
            <w:vAlign w:val="center"/>
          </w:tcPr>
          <w:p w14:paraId="1497EEAE" w14:textId="42831AC2" w:rsidR="00AA5208" w:rsidRDefault="00AA5208" w:rsidP="00E86D84">
            <w:pPr>
              <w:pStyle w:val="TableBodysand"/>
              <w:jc w:val="center"/>
              <w:rPr>
                <w:rFonts w:cs="Calibri"/>
                <w:color w:val="000000"/>
                <w:szCs w:val="20"/>
                <w:vertAlign w:val="superscript"/>
              </w:rPr>
            </w:pPr>
            <w:r>
              <w:rPr>
                <w:rFonts w:cs="Calibri"/>
                <w:w w:val="105"/>
              </w:rPr>
              <w:t xml:space="preserve">Average </w:t>
            </w:r>
            <w:r>
              <w:rPr>
                <w:rFonts w:cs="Calibri"/>
                <w:color w:val="000000"/>
                <w:szCs w:val="20"/>
              </w:rPr>
              <w:t xml:space="preserve">≥ </w:t>
            </w:r>
            <w:r w:rsidR="00A757DF" w:rsidRPr="002E61C0">
              <w:rPr>
                <w:rFonts w:ascii="Symbol" w:hAnsi="Symbol" w:cs="Symbol"/>
              </w:rPr>
              <w:t>[</w:t>
            </w:r>
            <w:r w:rsidR="00A757DF" w:rsidRPr="002E61C0">
              <w:t>value</w:t>
            </w:r>
            <w:r w:rsidR="00A757DF" w:rsidRPr="002E61C0">
              <w:rPr>
                <w:rFonts w:ascii="Symbol" w:hAnsi="Symbol" w:cs="Symbol"/>
              </w:rPr>
              <w:t>]</w:t>
            </w:r>
            <w:r>
              <w:rPr>
                <w:rFonts w:cs="Calibri"/>
                <w:color w:val="000000"/>
                <w:szCs w:val="20"/>
              </w:rPr>
              <w:t xml:space="preserve"> holes/</w:t>
            </w:r>
            <w:proofErr w:type="gramStart"/>
            <w:r>
              <w:rPr>
                <w:rFonts w:cs="Calibri"/>
                <w:color w:val="000000"/>
                <w:szCs w:val="20"/>
              </w:rPr>
              <w:t>cm</w:t>
            </w:r>
            <w:r>
              <w:rPr>
                <w:rFonts w:cs="Calibri"/>
                <w:color w:val="000000"/>
                <w:szCs w:val="20"/>
                <w:vertAlign w:val="superscript"/>
              </w:rPr>
              <w:t>2</w:t>
            </w:r>
            <w:proofErr w:type="gramEnd"/>
          </w:p>
          <w:p w14:paraId="23AC52DE" w14:textId="1A076BEA" w:rsidR="00AA5208" w:rsidRDefault="00AA5208" w:rsidP="00E86D84">
            <w:pPr>
              <w:pStyle w:val="TableBodysand"/>
              <w:jc w:val="center"/>
              <w:rPr>
                <w:rFonts w:cs="Calibri"/>
                <w:w w:val="105"/>
              </w:rPr>
            </w:pPr>
            <w:r>
              <w:rPr>
                <w:rFonts w:cs="Calibri"/>
                <w:w w:val="105"/>
              </w:rPr>
              <w:t xml:space="preserve">Min. </w:t>
            </w:r>
            <w:r w:rsidR="00A757DF" w:rsidRPr="002E61C0">
              <w:rPr>
                <w:rFonts w:ascii="Symbol" w:hAnsi="Symbol" w:cs="Symbol"/>
              </w:rPr>
              <w:t>[</w:t>
            </w:r>
            <w:r w:rsidR="00A757DF" w:rsidRPr="002E61C0">
              <w:t>value</w:t>
            </w:r>
            <w:r w:rsidR="00A757DF" w:rsidRPr="002E61C0">
              <w:rPr>
                <w:rFonts w:ascii="Symbol" w:hAnsi="Symbol" w:cs="Symbol"/>
              </w:rPr>
              <w:t>]</w:t>
            </w:r>
            <w:r>
              <w:rPr>
                <w:rFonts w:cs="Calibri"/>
                <w:color w:val="000000"/>
                <w:szCs w:val="20"/>
              </w:rPr>
              <w:t xml:space="preserve"> holes/cm</w:t>
            </w:r>
            <w:r>
              <w:rPr>
                <w:rFonts w:cs="Calibri"/>
                <w:color w:val="000000"/>
                <w:szCs w:val="20"/>
                <w:vertAlign w:val="superscript"/>
              </w:rPr>
              <w:t>2</w:t>
            </w:r>
          </w:p>
        </w:tc>
      </w:tr>
      <w:tr w:rsidR="00AA5208" w14:paraId="30622327" w14:textId="77777777" w:rsidTr="00E86D84">
        <w:trPr>
          <w:trHeight w:val="300"/>
        </w:trPr>
        <w:tc>
          <w:tcPr>
            <w:tcW w:w="853" w:type="dxa"/>
            <w:shd w:val="clear" w:color="auto" w:fill="FBFAF9"/>
            <w:tcMar>
              <w:top w:w="0" w:type="dxa"/>
              <w:left w:w="57" w:type="dxa"/>
              <w:bottom w:w="0" w:type="dxa"/>
              <w:right w:w="0" w:type="dxa"/>
            </w:tcMar>
            <w:vAlign w:val="center"/>
          </w:tcPr>
          <w:p w14:paraId="399892B3" w14:textId="77777777" w:rsidR="00AA5208" w:rsidRDefault="00AA5208" w:rsidP="00E86D84">
            <w:pPr>
              <w:pStyle w:val="TableBodysand"/>
              <w:jc w:val="center"/>
              <w:rPr>
                <w:rFonts w:cs="Calibri"/>
                <w:color w:val="000000"/>
                <w:szCs w:val="20"/>
              </w:rPr>
            </w:pPr>
            <w:r>
              <w:rPr>
                <w:rFonts w:cs="Calibri"/>
                <w:color w:val="000000"/>
                <w:szCs w:val="20"/>
              </w:rPr>
              <w:t>10*</w:t>
            </w:r>
          </w:p>
        </w:tc>
        <w:tc>
          <w:tcPr>
            <w:tcW w:w="2124" w:type="dxa"/>
            <w:gridSpan w:val="2"/>
            <w:shd w:val="clear" w:color="auto" w:fill="FBFAF9"/>
            <w:tcMar>
              <w:top w:w="0" w:type="dxa"/>
              <w:left w:w="57" w:type="dxa"/>
              <w:bottom w:w="0" w:type="dxa"/>
              <w:right w:w="0" w:type="dxa"/>
            </w:tcMar>
            <w:vAlign w:val="center"/>
          </w:tcPr>
          <w:p w14:paraId="2D40A70F" w14:textId="77777777" w:rsidR="00AA5208" w:rsidRPr="0050284F" w:rsidRDefault="00AA5208" w:rsidP="00E86D84">
            <w:pPr>
              <w:pStyle w:val="TableBodysand"/>
              <w:jc w:val="center"/>
            </w:pPr>
            <w:r>
              <w:t>Dimensional stability of netting to washing</w:t>
            </w:r>
          </w:p>
        </w:tc>
        <w:tc>
          <w:tcPr>
            <w:tcW w:w="3567" w:type="dxa"/>
            <w:gridSpan w:val="2"/>
            <w:shd w:val="clear" w:color="auto" w:fill="FBFAF9"/>
            <w:tcMar>
              <w:top w:w="0" w:type="dxa"/>
              <w:left w:w="57" w:type="dxa"/>
              <w:bottom w:w="0" w:type="dxa"/>
              <w:right w:w="0" w:type="dxa"/>
            </w:tcMar>
            <w:vAlign w:val="center"/>
          </w:tcPr>
          <w:p w14:paraId="6E14DBED" w14:textId="77777777" w:rsidR="00DC0716" w:rsidRDefault="00DC0716" w:rsidP="00E86D84">
            <w:pPr>
              <w:pStyle w:val="TableBodysand"/>
              <w:jc w:val="center"/>
            </w:pPr>
            <w:r>
              <w:t>[ISO 3759; ISO 5077; ISO 6330]</w:t>
            </w:r>
          </w:p>
          <w:p w14:paraId="2455AF9C" w14:textId="238CFE21" w:rsidR="00AA5208" w:rsidRPr="0050284F" w:rsidRDefault="00AA5208" w:rsidP="00E86D84">
            <w:pPr>
              <w:pStyle w:val="TableBodysand"/>
              <w:jc w:val="center"/>
            </w:pPr>
            <w:r>
              <w:t>See Appendix</w:t>
            </w:r>
          </w:p>
        </w:tc>
        <w:tc>
          <w:tcPr>
            <w:tcW w:w="2846" w:type="dxa"/>
            <w:gridSpan w:val="2"/>
            <w:shd w:val="clear" w:color="auto" w:fill="FBFAF9"/>
            <w:tcMar>
              <w:top w:w="0" w:type="dxa"/>
              <w:left w:w="57" w:type="dxa"/>
              <w:bottom w:w="0" w:type="dxa"/>
              <w:right w:w="0" w:type="dxa"/>
            </w:tcMar>
            <w:vAlign w:val="center"/>
          </w:tcPr>
          <w:p w14:paraId="063EC041" w14:textId="63A5E3A1" w:rsidR="00AA5208" w:rsidRDefault="00AA5208" w:rsidP="00E86D84">
            <w:pPr>
              <w:pStyle w:val="TableBodysand"/>
              <w:jc w:val="center"/>
              <w:rPr>
                <w:rFonts w:cs="Calibri"/>
                <w:w w:val="105"/>
              </w:rPr>
            </w:pPr>
            <w:r w:rsidRPr="006F5C6A">
              <w:rPr>
                <w:rFonts w:cs="Calibri"/>
                <w:w w:val="105"/>
              </w:rPr>
              <w:t xml:space="preserve">Not more than </w:t>
            </w:r>
            <w:r w:rsidR="0044534B" w:rsidRPr="002E61C0">
              <w:rPr>
                <w:rFonts w:ascii="Symbol" w:hAnsi="Symbol" w:cs="Symbol"/>
              </w:rPr>
              <w:t>[</w:t>
            </w:r>
            <w:r w:rsidR="0044534B" w:rsidRPr="002E61C0">
              <w:t>value</w:t>
            </w:r>
            <w:r w:rsidR="0044534B" w:rsidRPr="002E61C0">
              <w:rPr>
                <w:rFonts w:ascii="Symbol" w:hAnsi="Symbol" w:cs="Symbol"/>
              </w:rPr>
              <w:t>]</w:t>
            </w:r>
            <w:r w:rsidR="0044534B" w:rsidRPr="001E547D">
              <w:rPr>
                <w:rFonts w:cs="Calibri"/>
                <w:w w:val="105"/>
              </w:rPr>
              <w:t xml:space="preserve"> </w:t>
            </w:r>
            <w:r w:rsidRPr="006F5C6A">
              <w:rPr>
                <w:rFonts w:cs="Calibri"/>
                <w:w w:val="105"/>
              </w:rPr>
              <w:t xml:space="preserve">% shrinkage and not more than </w:t>
            </w:r>
            <w:r w:rsidR="0044534B" w:rsidRPr="002E61C0">
              <w:rPr>
                <w:rFonts w:ascii="Symbol" w:hAnsi="Symbol" w:cs="Symbol"/>
              </w:rPr>
              <w:t>[</w:t>
            </w:r>
            <w:r w:rsidR="0044534B" w:rsidRPr="002E61C0">
              <w:t>value</w:t>
            </w:r>
            <w:r w:rsidR="0044534B" w:rsidRPr="002E61C0">
              <w:rPr>
                <w:rFonts w:ascii="Symbol" w:hAnsi="Symbol" w:cs="Symbol"/>
              </w:rPr>
              <w:t>]</w:t>
            </w:r>
            <w:r w:rsidR="0044534B" w:rsidRPr="001E547D">
              <w:rPr>
                <w:rFonts w:cs="Calibri"/>
                <w:w w:val="105"/>
              </w:rPr>
              <w:t xml:space="preserve"> </w:t>
            </w:r>
            <w:r w:rsidRPr="006F5C6A">
              <w:rPr>
                <w:rFonts w:cs="Calibri"/>
                <w:w w:val="105"/>
              </w:rPr>
              <w:t>% expansion in both directions.</w:t>
            </w:r>
          </w:p>
        </w:tc>
      </w:tr>
      <w:tr w:rsidR="005A7187" w14:paraId="5961D798" w14:textId="77777777" w:rsidTr="00E86D84">
        <w:trPr>
          <w:trHeight w:val="300"/>
        </w:trPr>
        <w:tc>
          <w:tcPr>
            <w:tcW w:w="853" w:type="dxa"/>
            <w:shd w:val="clear" w:color="auto" w:fill="FBFAF9"/>
            <w:tcMar>
              <w:top w:w="0" w:type="dxa"/>
              <w:left w:w="57" w:type="dxa"/>
              <w:bottom w:w="0" w:type="dxa"/>
              <w:right w:w="0" w:type="dxa"/>
            </w:tcMar>
            <w:vAlign w:val="center"/>
          </w:tcPr>
          <w:p w14:paraId="6FE542A3" w14:textId="77777777" w:rsidR="005A7187" w:rsidRDefault="005A7187" w:rsidP="00E86D84">
            <w:pPr>
              <w:pStyle w:val="TableBodysand"/>
              <w:jc w:val="center"/>
              <w:rPr>
                <w:rFonts w:cs="Calibri"/>
                <w:color w:val="000000"/>
                <w:szCs w:val="20"/>
              </w:rPr>
            </w:pPr>
          </w:p>
        </w:tc>
        <w:tc>
          <w:tcPr>
            <w:tcW w:w="2124" w:type="dxa"/>
            <w:gridSpan w:val="2"/>
            <w:shd w:val="clear" w:color="auto" w:fill="FBFAF9"/>
            <w:tcMar>
              <w:top w:w="0" w:type="dxa"/>
              <w:left w:w="57" w:type="dxa"/>
              <w:bottom w:w="0" w:type="dxa"/>
              <w:right w:w="0" w:type="dxa"/>
            </w:tcMar>
            <w:vAlign w:val="center"/>
          </w:tcPr>
          <w:p w14:paraId="0B600E50" w14:textId="77777777" w:rsidR="005A7187" w:rsidRDefault="005A7187" w:rsidP="00E86D84">
            <w:pPr>
              <w:pStyle w:val="TableBodysand"/>
              <w:jc w:val="center"/>
            </w:pPr>
            <w:r>
              <w:t xml:space="preserve">Add any other relevant </w:t>
            </w:r>
            <w:proofErr w:type="gramStart"/>
            <w:r>
              <w:t>property</w:t>
            </w:r>
            <w:proofErr w:type="gramEnd"/>
            <w:r>
              <w:t xml:space="preserve"> </w:t>
            </w:r>
          </w:p>
          <w:p w14:paraId="493A5788" w14:textId="0A5BC9CF" w:rsidR="0077587F" w:rsidRDefault="0077587F" w:rsidP="00E86D84">
            <w:pPr>
              <w:pStyle w:val="TableBodysand"/>
              <w:jc w:val="center"/>
            </w:pPr>
          </w:p>
        </w:tc>
        <w:tc>
          <w:tcPr>
            <w:tcW w:w="3567" w:type="dxa"/>
            <w:gridSpan w:val="2"/>
            <w:shd w:val="clear" w:color="auto" w:fill="FBFAF9"/>
            <w:tcMar>
              <w:top w:w="0" w:type="dxa"/>
              <w:left w:w="57" w:type="dxa"/>
              <w:bottom w:w="0" w:type="dxa"/>
              <w:right w:w="0" w:type="dxa"/>
            </w:tcMar>
            <w:vAlign w:val="center"/>
          </w:tcPr>
          <w:p w14:paraId="5E3CE109" w14:textId="77777777" w:rsidR="005A7187" w:rsidRDefault="005A7187" w:rsidP="00E86D84">
            <w:pPr>
              <w:pStyle w:val="TableBodysand"/>
              <w:jc w:val="center"/>
            </w:pPr>
          </w:p>
        </w:tc>
        <w:tc>
          <w:tcPr>
            <w:tcW w:w="2846" w:type="dxa"/>
            <w:gridSpan w:val="2"/>
            <w:shd w:val="clear" w:color="auto" w:fill="FBFAF9"/>
            <w:tcMar>
              <w:top w:w="0" w:type="dxa"/>
              <w:left w:w="57" w:type="dxa"/>
              <w:bottom w:w="0" w:type="dxa"/>
              <w:right w:w="0" w:type="dxa"/>
            </w:tcMar>
            <w:vAlign w:val="center"/>
          </w:tcPr>
          <w:p w14:paraId="6091EDEF" w14:textId="77777777" w:rsidR="005A7187" w:rsidRPr="006F5C6A" w:rsidRDefault="005A7187" w:rsidP="00E86D84">
            <w:pPr>
              <w:pStyle w:val="TableBodysand"/>
              <w:jc w:val="center"/>
              <w:rPr>
                <w:rFonts w:cs="Calibri"/>
                <w:w w:val="105"/>
              </w:rPr>
            </w:pPr>
          </w:p>
        </w:tc>
      </w:tr>
      <w:tr w:rsidR="00662AF8" w14:paraId="1160A082" w14:textId="77777777" w:rsidTr="00E86D84">
        <w:trPr>
          <w:trHeight w:val="300"/>
        </w:trPr>
        <w:tc>
          <w:tcPr>
            <w:tcW w:w="9390" w:type="dxa"/>
            <w:gridSpan w:val="7"/>
            <w:shd w:val="clear" w:color="auto" w:fill="FBFAF9"/>
            <w:tcMar>
              <w:top w:w="0" w:type="dxa"/>
              <w:left w:w="57" w:type="dxa"/>
              <w:bottom w:w="0" w:type="dxa"/>
              <w:right w:w="0" w:type="dxa"/>
            </w:tcMar>
            <w:vAlign w:val="center"/>
          </w:tcPr>
          <w:p w14:paraId="5D9DFF86" w14:textId="1B33ECF7" w:rsidR="00662AF8" w:rsidRPr="00662AF8" w:rsidRDefault="00662AF8" w:rsidP="00E86D84">
            <w:pPr>
              <w:pStyle w:val="TableBodysand"/>
              <w:jc w:val="center"/>
              <w:rPr>
                <w:rFonts w:cs="Calibri"/>
                <w:b/>
                <w:bCs/>
                <w:w w:val="105"/>
              </w:rPr>
            </w:pPr>
            <w:r w:rsidRPr="00662AF8">
              <w:rPr>
                <w:rFonts w:cs="Calibri"/>
                <w:b/>
                <w:bCs/>
              </w:rPr>
              <w:t xml:space="preserve">[product name] </w:t>
            </w:r>
            <w:r w:rsidR="00A82509">
              <w:rPr>
                <w:rFonts w:cs="Calibri"/>
                <w:b/>
                <w:bCs/>
              </w:rPr>
              <w:t>roof</w:t>
            </w:r>
            <w:r w:rsidRPr="00662AF8">
              <w:rPr>
                <w:rFonts w:cs="Calibri"/>
                <w:b/>
                <w:bCs/>
              </w:rPr>
              <w:t xml:space="preserve"> (</w:t>
            </w:r>
            <w:r w:rsidRPr="00662AF8">
              <w:rPr>
                <w:rFonts w:cs="Calibri"/>
                <w:b/>
                <w:bCs/>
                <w:i/>
                <w:iCs/>
              </w:rPr>
              <w:t>insert</w:t>
            </w:r>
            <w:r w:rsidR="00A82509">
              <w:rPr>
                <w:rFonts w:cs="Calibri"/>
                <w:b/>
                <w:bCs/>
                <w:i/>
                <w:iCs/>
              </w:rPr>
              <w:t>/differentiate</w:t>
            </w:r>
            <w:r w:rsidRPr="00662AF8">
              <w:rPr>
                <w:rFonts w:cs="Calibri"/>
                <w:b/>
                <w:bCs/>
                <w:i/>
                <w:iCs/>
              </w:rPr>
              <w:t xml:space="preserve"> only if sides and roof are different fabrics</w:t>
            </w:r>
            <w:r w:rsidRPr="00662AF8">
              <w:rPr>
                <w:rFonts w:cs="Calibri"/>
                <w:b/>
                <w:bCs/>
              </w:rPr>
              <w:t>)</w:t>
            </w:r>
          </w:p>
        </w:tc>
      </w:tr>
      <w:tr w:rsidR="00226F5D" w14:paraId="01139809" w14:textId="77777777" w:rsidTr="00A82509">
        <w:trPr>
          <w:trHeight w:val="300"/>
        </w:trPr>
        <w:tc>
          <w:tcPr>
            <w:tcW w:w="867" w:type="dxa"/>
            <w:gridSpan w:val="2"/>
            <w:shd w:val="clear" w:color="auto" w:fill="FBFAF9"/>
            <w:tcMar>
              <w:top w:w="0" w:type="dxa"/>
              <w:left w:w="57" w:type="dxa"/>
              <w:bottom w:w="0" w:type="dxa"/>
              <w:right w:w="0" w:type="dxa"/>
            </w:tcMar>
            <w:vAlign w:val="center"/>
          </w:tcPr>
          <w:p w14:paraId="3F5FCF9A" w14:textId="7798D229" w:rsidR="00226F5D" w:rsidRPr="00662AF8" w:rsidRDefault="00226F5D" w:rsidP="00226F5D">
            <w:pPr>
              <w:pStyle w:val="TableBodysand"/>
              <w:jc w:val="center"/>
              <w:rPr>
                <w:rFonts w:cs="Calibri"/>
                <w:b/>
                <w:bCs/>
              </w:rPr>
            </w:pPr>
            <w:r>
              <w:rPr>
                <w:rFonts w:cs="Calibri"/>
              </w:rPr>
              <w:lastRenderedPageBreak/>
              <w:t>1*</w:t>
            </w:r>
          </w:p>
        </w:tc>
        <w:tc>
          <w:tcPr>
            <w:tcW w:w="2128" w:type="dxa"/>
            <w:gridSpan w:val="2"/>
            <w:shd w:val="clear" w:color="auto" w:fill="FBFAF9"/>
            <w:vAlign w:val="center"/>
          </w:tcPr>
          <w:p w14:paraId="59AC1219" w14:textId="3CC36A74" w:rsidR="00226F5D" w:rsidRPr="00662AF8" w:rsidRDefault="00226F5D" w:rsidP="00226F5D">
            <w:pPr>
              <w:pStyle w:val="TableBodysand"/>
              <w:jc w:val="center"/>
              <w:rPr>
                <w:rFonts w:cs="Calibri"/>
                <w:b/>
                <w:bCs/>
              </w:rPr>
            </w:pPr>
            <w:r w:rsidRPr="0050284F">
              <w:t>Sampling Plan</w:t>
            </w:r>
          </w:p>
        </w:tc>
        <w:tc>
          <w:tcPr>
            <w:tcW w:w="3611" w:type="dxa"/>
            <w:gridSpan w:val="2"/>
            <w:shd w:val="clear" w:color="auto" w:fill="FBFAF9"/>
            <w:vAlign w:val="center"/>
          </w:tcPr>
          <w:p w14:paraId="393F2A0A" w14:textId="2FD7ABD9" w:rsidR="00226F5D" w:rsidRPr="00662AF8" w:rsidRDefault="00226F5D" w:rsidP="00226F5D">
            <w:pPr>
              <w:pStyle w:val="TableBodysand"/>
              <w:jc w:val="center"/>
              <w:rPr>
                <w:rFonts w:cs="Calibri"/>
                <w:b/>
                <w:bCs/>
              </w:rPr>
            </w:pPr>
            <w:r w:rsidRPr="0050284F">
              <w:t xml:space="preserve">See </w:t>
            </w:r>
            <w:r>
              <w:t>Appendix</w:t>
            </w:r>
          </w:p>
        </w:tc>
        <w:tc>
          <w:tcPr>
            <w:tcW w:w="2784" w:type="dxa"/>
            <w:shd w:val="clear" w:color="auto" w:fill="FBFAF9"/>
            <w:vAlign w:val="center"/>
          </w:tcPr>
          <w:p w14:paraId="218832DA" w14:textId="27B0A968" w:rsidR="00226F5D" w:rsidRPr="00662AF8" w:rsidRDefault="00226F5D" w:rsidP="00226F5D">
            <w:pPr>
              <w:pStyle w:val="TableBodysand"/>
              <w:jc w:val="center"/>
              <w:rPr>
                <w:rFonts w:cs="Calibri"/>
                <w:b/>
                <w:bCs/>
              </w:rPr>
            </w:pPr>
          </w:p>
        </w:tc>
      </w:tr>
      <w:tr w:rsidR="00226F5D" w14:paraId="332C4F6F" w14:textId="77777777" w:rsidTr="00A82509">
        <w:trPr>
          <w:trHeight w:val="300"/>
        </w:trPr>
        <w:tc>
          <w:tcPr>
            <w:tcW w:w="867" w:type="dxa"/>
            <w:gridSpan w:val="2"/>
            <w:shd w:val="clear" w:color="auto" w:fill="FBFAF9"/>
            <w:tcMar>
              <w:top w:w="0" w:type="dxa"/>
              <w:left w:w="57" w:type="dxa"/>
              <w:bottom w:w="0" w:type="dxa"/>
              <w:right w:w="0" w:type="dxa"/>
            </w:tcMar>
            <w:vAlign w:val="center"/>
          </w:tcPr>
          <w:p w14:paraId="70D054E8" w14:textId="45F028CB" w:rsidR="00226F5D" w:rsidRDefault="00226F5D" w:rsidP="00226F5D">
            <w:pPr>
              <w:pStyle w:val="TableBodysand"/>
              <w:jc w:val="center"/>
              <w:rPr>
                <w:rFonts w:cs="Calibri"/>
              </w:rPr>
            </w:pPr>
            <w:r>
              <w:rPr>
                <w:rFonts w:cs="Calibri"/>
                <w:w w:val="105"/>
              </w:rPr>
              <w:t>2</w:t>
            </w:r>
          </w:p>
        </w:tc>
        <w:tc>
          <w:tcPr>
            <w:tcW w:w="2128" w:type="dxa"/>
            <w:gridSpan w:val="2"/>
            <w:shd w:val="clear" w:color="auto" w:fill="FBFAF9"/>
            <w:vAlign w:val="center"/>
          </w:tcPr>
          <w:p w14:paraId="035630A9" w14:textId="2959DAED" w:rsidR="00226F5D" w:rsidRPr="0050284F" w:rsidRDefault="00226F5D" w:rsidP="00226F5D">
            <w:pPr>
              <w:pStyle w:val="TableBodysand"/>
              <w:jc w:val="center"/>
            </w:pPr>
            <w:r w:rsidRPr="002E61C0">
              <w:rPr>
                <w:rFonts w:ascii="Symbol" w:hAnsi="Symbol" w:cs="Symbol"/>
              </w:rPr>
              <w:t>[</w:t>
            </w:r>
            <w:r w:rsidRPr="002E61C0">
              <w:t>AI name</w:t>
            </w:r>
            <w:r w:rsidRPr="002E61C0">
              <w:rPr>
                <w:rFonts w:ascii="Symbol" w:hAnsi="Symbol" w:cs="Symbol"/>
              </w:rPr>
              <w:t>]</w:t>
            </w:r>
            <w:r w:rsidRPr="002E61C0">
              <w:t xml:space="preserve"> </w:t>
            </w:r>
            <w:r w:rsidRPr="0050284F">
              <w:t>content</w:t>
            </w:r>
          </w:p>
        </w:tc>
        <w:tc>
          <w:tcPr>
            <w:tcW w:w="3611" w:type="dxa"/>
            <w:gridSpan w:val="2"/>
            <w:shd w:val="clear" w:color="auto" w:fill="FBFAF9"/>
            <w:vAlign w:val="center"/>
          </w:tcPr>
          <w:p w14:paraId="1C9577EC" w14:textId="77306E24" w:rsidR="00226F5D" w:rsidRPr="0050284F" w:rsidRDefault="00226F5D" w:rsidP="00226F5D">
            <w:pPr>
              <w:pStyle w:val="TableBodysand"/>
              <w:jc w:val="center"/>
            </w:pPr>
            <w:r w:rsidRPr="002E61C0">
              <w:rPr>
                <w:rFonts w:ascii="Symbol" w:hAnsi="Symbol" w:cs="Symbol"/>
              </w:rPr>
              <w:t>[</w:t>
            </w:r>
            <w:r>
              <w:t>test method</w:t>
            </w:r>
            <w:r w:rsidRPr="002E61C0">
              <w:rPr>
                <w:rFonts w:ascii="Symbol" w:hAnsi="Symbol" w:cs="Symbol"/>
              </w:rPr>
              <w:t>]</w:t>
            </w:r>
          </w:p>
        </w:tc>
        <w:tc>
          <w:tcPr>
            <w:tcW w:w="2784" w:type="dxa"/>
            <w:shd w:val="clear" w:color="auto" w:fill="FBFAF9"/>
            <w:vAlign w:val="center"/>
          </w:tcPr>
          <w:p w14:paraId="2D2658E0" w14:textId="17FE5630" w:rsidR="00226F5D" w:rsidRPr="00662AF8" w:rsidRDefault="00226F5D" w:rsidP="00226F5D">
            <w:pPr>
              <w:pStyle w:val="TableBodysand"/>
              <w:jc w:val="center"/>
              <w:rPr>
                <w:rFonts w:cs="Calibri"/>
                <w:b/>
                <w:bCs/>
              </w:rPr>
            </w:pPr>
            <w:r w:rsidRPr="002E61C0">
              <w:rPr>
                <w:rFonts w:ascii="Symbol" w:hAnsi="Symbol" w:cs="Symbol"/>
              </w:rPr>
              <w:t>[</w:t>
            </w:r>
            <w:r w:rsidRPr="002E61C0">
              <w:t>value</w:t>
            </w:r>
            <w:r w:rsidRPr="002E61C0">
              <w:rPr>
                <w:rFonts w:ascii="Symbol" w:hAnsi="Symbol" w:cs="Symbol"/>
              </w:rPr>
              <w:t>]</w:t>
            </w:r>
            <w:r>
              <w:rPr>
                <w:rFonts w:cs="Calibri"/>
              </w:rPr>
              <w:t xml:space="preserve"> g/kg ±</w:t>
            </w:r>
            <w:r>
              <w:rPr>
                <w:rFonts w:cs="Calibri"/>
                <w:spacing w:val="-19"/>
              </w:rPr>
              <w:t xml:space="preserve"> </w:t>
            </w:r>
            <w:r w:rsidRPr="002E61C0">
              <w:rPr>
                <w:rFonts w:ascii="Symbol" w:hAnsi="Symbol" w:cs="Symbol"/>
              </w:rPr>
              <w:t>[</w:t>
            </w:r>
            <w:r w:rsidRPr="002E61C0">
              <w:t>value</w:t>
            </w:r>
            <w:r w:rsidRPr="002E61C0">
              <w:rPr>
                <w:rFonts w:ascii="Symbol" w:hAnsi="Symbol" w:cs="Symbol"/>
              </w:rPr>
              <w:t>]</w:t>
            </w:r>
            <w:r>
              <w:rPr>
                <w:rFonts w:cs="Calibri"/>
              </w:rPr>
              <w:t>%</w:t>
            </w:r>
          </w:p>
        </w:tc>
      </w:tr>
      <w:tr w:rsidR="00226F5D" w14:paraId="44231015" w14:textId="77777777" w:rsidTr="00A82509">
        <w:trPr>
          <w:trHeight w:val="300"/>
        </w:trPr>
        <w:tc>
          <w:tcPr>
            <w:tcW w:w="867" w:type="dxa"/>
            <w:gridSpan w:val="2"/>
            <w:shd w:val="clear" w:color="auto" w:fill="FBFAF9"/>
            <w:tcMar>
              <w:top w:w="0" w:type="dxa"/>
              <w:left w:w="57" w:type="dxa"/>
              <w:bottom w:w="0" w:type="dxa"/>
              <w:right w:w="0" w:type="dxa"/>
            </w:tcMar>
            <w:vAlign w:val="center"/>
          </w:tcPr>
          <w:p w14:paraId="7D466863" w14:textId="102CDBD6" w:rsidR="00226F5D" w:rsidRDefault="00226F5D" w:rsidP="00226F5D">
            <w:pPr>
              <w:pStyle w:val="TableBodysand"/>
              <w:jc w:val="center"/>
              <w:rPr>
                <w:rFonts w:cs="Calibri"/>
                <w:w w:val="105"/>
              </w:rPr>
            </w:pPr>
            <w:r>
              <w:rPr>
                <w:rFonts w:cs="Calibri"/>
                <w:w w:val="105"/>
              </w:rPr>
              <w:t>3</w:t>
            </w:r>
          </w:p>
        </w:tc>
        <w:tc>
          <w:tcPr>
            <w:tcW w:w="2128" w:type="dxa"/>
            <w:gridSpan w:val="2"/>
            <w:shd w:val="clear" w:color="auto" w:fill="FBFAF9"/>
            <w:vAlign w:val="center"/>
          </w:tcPr>
          <w:p w14:paraId="111FAAAF" w14:textId="77336011" w:rsidR="00226F5D" w:rsidRPr="002E61C0" w:rsidRDefault="00226F5D" w:rsidP="00226F5D">
            <w:pPr>
              <w:pStyle w:val="TableBodysand"/>
              <w:jc w:val="center"/>
              <w:rPr>
                <w:rFonts w:ascii="Symbol" w:hAnsi="Symbol" w:cs="Symbol"/>
              </w:rPr>
            </w:pPr>
            <w:r w:rsidRPr="002E61C0">
              <w:rPr>
                <w:rFonts w:ascii="Symbol" w:hAnsi="Symbol" w:cs="Symbol"/>
              </w:rPr>
              <w:t>[</w:t>
            </w:r>
            <w:r w:rsidRPr="002E61C0">
              <w:t>synergist</w:t>
            </w:r>
            <w:r>
              <w:t>, or second AI</w:t>
            </w:r>
            <w:r w:rsidRPr="002E61C0">
              <w:rPr>
                <w:rFonts w:ascii="Symbol" w:hAnsi="Symbol" w:cs="Symbol"/>
              </w:rPr>
              <w:t>]</w:t>
            </w:r>
            <w:r w:rsidR="00F611EF">
              <w:t xml:space="preserve"> </w:t>
            </w:r>
            <w:r w:rsidRPr="0050284F">
              <w:t>content</w:t>
            </w:r>
          </w:p>
        </w:tc>
        <w:tc>
          <w:tcPr>
            <w:tcW w:w="3611" w:type="dxa"/>
            <w:gridSpan w:val="2"/>
            <w:shd w:val="clear" w:color="auto" w:fill="FBFAF9"/>
            <w:vAlign w:val="center"/>
          </w:tcPr>
          <w:p w14:paraId="06E3B3D9" w14:textId="54194A0D" w:rsidR="00226F5D" w:rsidRPr="002E61C0" w:rsidRDefault="00226F5D" w:rsidP="00226F5D">
            <w:pPr>
              <w:pStyle w:val="TableBodysand"/>
              <w:jc w:val="center"/>
              <w:rPr>
                <w:rFonts w:ascii="Symbol" w:hAnsi="Symbol" w:cs="Symbol"/>
              </w:rPr>
            </w:pPr>
            <w:r w:rsidRPr="002E61C0">
              <w:rPr>
                <w:rFonts w:ascii="Symbol" w:hAnsi="Symbol" w:cs="Symbol"/>
              </w:rPr>
              <w:t>[</w:t>
            </w:r>
            <w:r>
              <w:t>test method</w:t>
            </w:r>
            <w:r w:rsidRPr="002E61C0">
              <w:rPr>
                <w:rFonts w:ascii="Symbol" w:hAnsi="Symbol" w:cs="Symbol"/>
              </w:rPr>
              <w:t>]</w:t>
            </w:r>
          </w:p>
        </w:tc>
        <w:tc>
          <w:tcPr>
            <w:tcW w:w="2784" w:type="dxa"/>
            <w:shd w:val="clear" w:color="auto" w:fill="FBFAF9"/>
            <w:vAlign w:val="center"/>
          </w:tcPr>
          <w:p w14:paraId="68774F1E" w14:textId="693ABA66" w:rsidR="00226F5D" w:rsidRPr="002E61C0" w:rsidRDefault="00226F5D" w:rsidP="00226F5D">
            <w:pPr>
              <w:pStyle w:val="TableBodysand"/>
              <w:jc w:val="center"/>
              <w:rPr>
                <w:rFonts w:ascii="Symbol" w:hAnsi="Symbol" w:cs="Symbol"/>
              </w:rPr>
            </w:pPr>
            <w:r w:rsidRPr="002E61C0">
              <w:rPr>
                <w:rFonts w:ascii="Symbol" w:hAnsi="Symbol" w:cs="Symbol"/>
              </w:rPr>
              <w:t>[</w:t>
            </w:r>
            <w:r w:rsidRPr="002E61C0">
              <w:t>value</w:t>
            </w:r>
            <w:r w:rsidRPr="002E61C0">
              <w:rPr>
                <w:rFonts w:ascii="Symbol" w:hAnsi="Symbol" w:cs="Symbol"/>
              </w:rPr>
              <w:t>]</w:t>
            </w:r>
            <w:r>
              <w:rPr>
                <w:rFonts w:cs="Calibri"/>
              </w:rPr>
              <w:t xml:space="preserve"> g/kg ±</w:t>
            </w:r>
            <w:r>
              <w:rPr>
                <w:rFonts w:cs="Calibri"/>
                <w:spacing w:val="-19"/>
              </w:rPr>
              <w:t xml:space="preserve"> </w:t>
            </w:r>
            <w:r w:rsidRPr="002E61C0">
              <w:rPr>
                <w:rFonts w:ascii="Symbol" w:hAnsi="Symbol" w:cs="Symbol"/>
              </w:rPr>
              <w:t>[</w:t>
            </w:r>
            <w:r w:rsidRPr="002E61C0">
              <w:t>value</w:t>
            </w:r>
            <w:r w:rsidRPr="002E61C0">
              <w:rPr>
                <w:rFonts w:ascii="Symbol" w:hAnsi="Symbol" w:cs="Symbol"/>
              </w:rPr>
              <w:t>]</w:t>
            </w:r>
            <w:r>
              <w:rPr>
                <w:rFonts w:cs="Calibri"/>
              </w:rPr>
              <w:t>%</w:t>
            </w:r>
          </w:p>
        </w:tc>
      </w:tr>
      <w:tr w:rsidR="00226F5D" w14:paraId="0543441B" w14:textId="77777777" w:rsidTr="00A82509">
        <w:trPr>
          <w:trHeight w:val="300"/>
        </w:trPr>
        <w:tc>
          <w:tcPr>
            <w:tcW w:w="867" w:type="dxa"/>
            <w:gridSpan w:val="2"/>
            <w:shd w:val="clear" w:color="auto" w:fill="FBFAF9"/>
            <w:tcMar>
              <w:top w:w="0" w:type="dxa"/>
              <w:left w:w="57" w:type="dxa"/>
              <w:bottom w:w="0" w:type="dxa"/>
              <w:right w:w="0" w:type="dxa"/>
            </w:tcMar>
            <w:vAlign w:val="center"/>
          </w:tcPr>
          <w:p w14:paraId="45DE9B89" w14:textId="009882E0" w:rsidR="00226F5D" w:rsidRDefault="00226F5D" w:rsidP="00226F5D">
            <w:pPr>
              <w:pStyle w:val="TableBodysand"/>
              <w:jc w:val="center"/>
              <w:rPr>
                <w:rFonts w:cs="Calibri"/>
                <w:w w:val="105"/>
              </w:rPr>
            </w:pPr>
            <w:r>
              <w:rPr>
                <w:rFonts w:cs="Calibri"/>
                <w:w w:val="105"/>
              </w:rPr>
              <w:t>4*</w:t>
            </w:r>
          </w:p>
        </w:tc>
        <w:tc>
          <w:tcPr>
            <w:tcW w:w="2128" w:type="dxa"/>
            <w:gridSpan w:val="2"/>
            <w:shd w:val="clear" w:color="auto" w:fill="FBFAF9"/>
            <w:vAlign w:val="center"/>
          </w:tcPr>
          <w:p w14:paraId="0801ACB7" w14:textId="75E16E4A" w:rsidR="00226F5D" w:rsidRPr="002E61C0" w:rsidRDefault="00226F5D" w:rsidP="00226F5D">
            <w:pPr>
              <w:pStyle w:val="TableBodysand"/>
              <w:jc w:val="center"/>
              <w:rPr>
                <w:rFonts w:ascii="Symbol" w:hAnsi="Symbol" w:cs="Symbol"/>
              </w:rPr>
            </w:pPr>
            <w:r w:rsidRPr="002E61C0">
              <w:rPr>
                <w:rFonts w:ascii="Symbol" w:hAnsi="Symbol" w:cs="Symbol"/>
              </w:rPr>
              <w:t>[</w:t>
            </w:r>
            <w:r w:rsidRPr="002E61C0">
              <w:t>AI name</w:t>
            </w:r>
            <w:r w:rsidRPr="002E61C0">
              <w:rPr>
                <w:rFonts w:ascii="Symbol" w:hAnsi="Symbol" w:cs="Symbol"/>
              </w:rPr>
              <w:t>]</w:t>
            </w:r>
            <w:r w:rsidRPr="002E61C0">
              <w:t xml:space="preserve"> </w:t>
            </w:r>
            <w:r w:rsidRPr="0050284F">
              <w:t>wash resistance index</w:t>
            </w:r>
          </w:p>
        </w:tc>
        <w:tc>
          <w:tcPr>
            <w:tcW w:w="3611" w:type="dxa"/>
            <w:gridSpan w:val="2"/>
            <w:shd w:val="clear" w:color="auto" w:fill="FBFAF9"/>
            <w:vAlign w:val="center"/>
          </w:tcPr>
          <w:p w14:paraId="6450FF73" w14:textId="77777777" w:rsidR="00226F5D" w:rsidRDefault="00226F5D" w:rsidP="00226F5D">
            <w:pPr>
              <w:pStyle w:val="TableBodysand"/>
              <w:jc w:val="center"/>
              <w:rPr>
                <w:rFonts w:cs="Calibri"/>
              </w:rPr>
            </w:pPr>
            <w:r>
              <w:rPr>
                <w:rFonts w:cs="Calibri"/>
              </w:rPr>
              <w:t xml:space="preserve">Adapted </w:t>
            </w:r>
            <w:r w:rsidRPr="00925D38">
              <w:rPr>
                <w:rFonts w:cs="Calibri"/>
                <w:color w:val="000000"/>
                <w:szCs w:val="20"/>
              </w:rPr>
              <w:t>CIPAC (O) MT 195</w:t>
            </w:r>
            <w:r>
              <w:rPr>
                <w:rFonts w:cs="Calibri"/>
                <w:color w:val="000000"/>
                <w:szCs w:val="20"/>
              </w:rPr>
              <w:t xml:space="preserve"> - </w:t>
            </w:r>
          </w:p>
          <w:p w14:paraId="434BA912" w14:textId="1264B9D1" w:rsidR="00226F5D" w:rsidRPr="002E61C0" w:rsidRDefault="00226F5D" w:rsidP="00226F5D">
            <w:pPr>
              <w:pStyle w:val="TableBodysand"/>
              <w:jc w:val="center"/>
              <w:rPr>
                <w:rFonts w:ascii="Symbol" w:hAnsi="Symbol" w:cs="Symbol"/>
              </w:rPr>
            </w:pPr>
            <w:r w:rsidRPr="007423FC">
              <w:rPr>
                <w:rFonts w:cs="Calibri"/>
              </w:rPr>
              <w:t>IG – Determination of wash resistance index test for ITN fabric</w:t>
            </w:r>
          </w:p>
        </w:tc>
        <w:tc>
          <w:tcPr>
            <w:tcW w:w="2784" w:type="dxa"/>
            <w:shd w:val="clear" w:color="auto" w:fill="FBFAF9"/>
            <w:vAlign w:val="center"/>
          </w:tcPr>
          <w:p w14:paraId="48A1E10B" w14:textId="3D395500" w:rsidR="00226F5D" w:rsidRPr="002E61C0" w:rsidRDefault="00226F5D" w:rsidP="00226F5D">
            <w:pPr>
              <w:pStyle w:val="TableBodysand"/>
              <w:jc w:val="center"/>
              <w:rPr>
                <w:rFonts w:ascii="Symbol" w:hAnsi="Symbol" w:cs="Symbol"/>
              </w:rPr>
            </w:pPr>
            <w:r>
              <w:rPr>
                <w:rFonts w:cs="Calibri"/>
              </w:rPr>
              <w:t xml:space="preserve">Within the range </w:t>
            </w:r>
            <w:r w:rsidRPr="002E61C0">
              <w:rPr>
                <w:rFonts w:ascii="Symbol" w:hAnsi="Symbol" w:cs="Symbol"/>
              </w:rPr>
              <w:t>[</w:t>
            </w:r>
            <w:r w:rsidRPr="002E61C0">
              <w:t>value</w:t>
            </w:r>
            <w:r w:rsidRPr="002E61C0">
              <w:rPr>
                <w:rFonts w:ascii="Symbol" w:hAnsi="Symbol" w:cs="Symbol"/>
              </w:rPr>
              <w:t>]</w:t>
            </w:r>
            <w:r>
              <w:rPr>
                <w:rFonts w:cs="Calibri"/>
              </w:rPr>
              <w:t xml:space="preserve">% to </w:t>
            </w:r>
            <w:r w:rsidRPr="002E61C0">
              <w:rPr>
                <w:rFonts w:ascii="Symbol" w:hAnsi="Symbol" w:cs="Symbol"/>
              </w:rPr>
              <w:t>[</w:t>
            </w:r>
            <w:r w:rsidRPr="002E61C0">
              <w:t>value</w:t>
            </w:r>
            <w:r w:rsidRPr="002E61C0">
              <w:rPr>
                <w:rFonts w:ascii="Symbol" w:hAnsi="Symbol" w:cs="Symbol"/>
              </w:rPr>
              <w:t>]</w:t>
            </w:r>
            <w:r>
              <w:rPr>
                <w:rFonts w:cs="Calibri"/>
              </w:rPr>
              <w:t>%</w:t>
            </w:r>
          </w:p>
        </w:tc>
      </w:tr>
      <w:tr w:rsidR="00226F5D" w14:paraId="0982DDF2" w14:textId="77777777" w:rsidTr="00A82509">
        <w:trPr>
          <w:trHeight w:val="300"/>
        </w:trPr>
        <w:tc>
          <w:tcPr>
            <w:tcW w:w="867" w:type="dxa"/>
            <w:gridSpan w:val="2"/>
            <w:shd w:val="clear" w:color="auto" w:fill="FBFAF9"/>
            <w:tcMar>
              <w:top w:w="0" w:type="dxa"/>
              <w:left w:w="57" w:type="dxa"/>
              <w:bottom w:w="0" w:type="dxa"/>
              <w:right w:w="0" w:type="dxa"/>
            </w:tcMar>
            <w:vAlign w:val="center"/>
          </w:tcPr>
          <w:p w14:paraId="510B7225" w14:textId="7C8948A1" w:rsidR="00226F5D" w:rsidRDefault="00226F5D" w:rsidP="00226F5D">
            <w:pPr>
              <w:pStyle w:val="TableBodysand"/>
              <w:jc w:val="center"/>
              <w:rPr>
                <w:rFonts w:cs="Calibri"/>
                <w:w w:val="105"/>
              </w:rPr>
            </w:pPr>
            <w:r>
              <w:rPr>
                <w:rFonts w:cs="Calibri"/>
                <w:w w:val="105"/>
              </w:rPr>
              <w:t>5*</w:t>
            </w:r>
          </w:p>
        </w:tc>
        <w:tc>
          <w:tcPr>
            <w:tcW w:w="2128" w:type="dxa"/>
            <w:gridSpan w:val="2"/>
            <w:shd w:val="clear" w:color="auto" w:fill="FBFAF9"/>
            <w:vAlign w:val="center"/>
          </w:tcPr>
          <w:p w14:paraId="3F26E336" w14:textId="39B43FC6" w:rsidR="00226F5D" w:rsidRPr="002E61C0" w:rsidRDefault="00226F5D" w:rsidP="00226F5D">
            <w:pPr>
              <w:pStyle w:val="TableBodysand"/>
              <w:jc w:val="center"/>
              <w:rPr>
                <w:rFonts w:ascii="Symbol" w:hAnsi="Symbol" w:cs="Symbol"/>
              </w:rPr>
            </w:pPr>
            <w:r w:rsidRPr="002E61C0">
              <w:rPr>
                <w:rFonts w:ascii="Symbol" w:hAnsi="Symbol" w:cs="Symbol"/>
              </w:rPr>
              <w:t>[</w:t>
            </w:r>
            <w:r w:rsidRPr="002E61C0">
              <w:t>synergist</w:t>
            </w:r>
            <w:r>
              <w:t>, or second AI</w:t>
            </w:r>
            <w:r w:rsidRPr="002E61C0">
              <w:rPr>
                <w:rFonts w:ascii="Symbol" w:hAnsi="Symbol" w:cs="Symbol"/>
              </w:rPr>
              <w:t>]</w:t>
            </w:r>
            <w:r w:rsidRPr="0050284F">
              <w:t xml:space="preserve"> wash resistance index</w:t>
            </w:r>
          </w:p>
        </w:tc>
        <w:tc>
          <w:tcPr>
            <w:tcW w:w="3611" w:type="dxa"/>
            <w:gridSpan w:val="2"/>
            <w:shd w:val="clear" w:color="auto" w:fill="FBFAF9"/>
            <w:vAlign w:val="center"/>
          </w:tcPr>
          <w:p w14:paraId="52FF6F5D" w14:textId="77777777" w:rsidR="00226F5D" w:rsidRDefault="00226F5D" w:rsidP="00226F5D">
            <w:pPr>
              <w:pStyle w:val="TableBodysand"/>
              <w:jc w:val="center"/>
              <w:rPr>
                <w:rFonts w:cs="Calibri"/>
              </w:rPr>
            </w:pPr>
            <w:r>
              <w:rPr>
                <w:rFonts w:cs="Calibri"/>
              </w:rPr>
              <w:t xml:space="preserve">Adapted </w:t>
            </w:r>
            <w:r w:rsidRPr="00925D38">
              <w:rPr>
                <w:rFonts w:cs="Calibri"/>
                <w:color w:val="000000"/>
                <w:szCs w:val="20"/>
              </w:rPr>
              <w:t>CIPAC (O) MT 195</w:t>
            </w:r>
            <w:r>
              <w:rPr>
                <w:rFonts w:cs="Calibri"/>
                <w:color w:val="000000"/>
                <w:szCs w:val="20"/>
              </w:rPr>
              <w:t xml:space="preserve"> - </w:t>
            </w:r>
          </w:p>
          <w:p w14:paraId="51E76C6D" w14:textId="2C6013DC" w:rsidR="00226F5D" w:rsidRDefault="00226F5D" w:rsidP="00226F5D">
            <w:pPr>
              <w:pStyle w:val="TableBodysand"/>
              <w:jc w:val="center"/>
              <w:rPr>
                <w:rFonts w:cs="Calibri"/>
              </w:rPr>
            </w:pPr>
            <w:r w:rsidRPr="007423FC">
              <w:rPr>
                <w:rFonts w:cs="Calibri"/>
              </w:rPr>
              <w:t>IG – Determination of wash resistance index test for ITN fabric</w:t>
            </w:r>
          </w:p>
        </w:tc>
        <w:tc>
          <w:tcPr>
            <w:tcW w:w="2784" w:type="dxa"/>
            <w:shd w:val="clear" w:color="auto" w:fill="FBFAF9"/>
            <w:vAlign w:val="center"/>
          </w:tcPr>
          <w:p w14:paraId="36377B53" w14:textId="7CE6A6ED" w:rsidR="00226F5D" w:rsidRDefault="00226F5D" w:rsidP="00226F5D">
            <w:pPr>
              <w:pStyle w:val="TableBodysand"/>
              <w:jc w:val="center"/>
              <w:rPr>
                <w:rFonts w:cs="Calibri"/>
              </w:rPr>
            </w:pPr>
            <w:r>
              <w:rPr>
                <w:rFonts w:cs="Calibri"/>
              </w:rPr>
              <w:t xml:space="preserve">Within the range </w:t>
            </w:r>
            <w:r w:rsidRPr="002E61C0">
              <w:rPr>
                <w:rFonts w:ascii="Symbol" w:hAnsi="Symbol" w:cs="Symbol"/>
              </w:rPr>
              <w:t>[</w:t>
            </w:r>
            <w:r w:rsidRPr="002E61C0">
              <w:t>value</w:t>
            </w:r>
            <w:r w:rsidRPr="002E61C0">
              <w:rPr>
                <w:rFonts w:ascii="Symbol" w:hAnsi="Symbol" w:cs="Symbol"/>
              </w:rPr>
              <w:t>]</w:t>
            </w:r>
            <w:r w:rsidRPr="001E547D">
              <w:rPr>
                <w:rFonts w:cs="Calibri"/>
                <w:w w:val="105"/>
              </w:rPr>
              <w:t xml:space="preserve"> </w:t>
            </w:r>
            <w:r>
              <w:rPr>
                <w:rFonts w:cs="Calibri"/>
              </w:rPr>
              <w:t xml:space="preserve">% to </w:t>
            </w:r>
            <w:r w:rsidRPr="002E61C0">
              <w:rPr>
                <w:rFonts w:ascii="Symbol" w:hAnsi="Symbol" w:cs="Symbol"/>
              </w:rPr>
              <w:t>[</w:t>
            </w:r>
            <w:r w:rsidRPr="002E61C0">
              <w:t>value</w:t>
            </w:r>
            <w:r w:rsidRPr="002E61C0">
              <w:rPr>
                <w:rFonts w:ascii="Symbol" w:hAnsi="Symbol" w:cs="Symbol"/>
              </w:rPr>
              <w:t>]</w:t>
            </w:r>
            <w:r w:rsidRPr="001E547D">
              <w:rPr>
                <w:rFonts w:cs="Calibri"/>
                <w:w w:val="105"/>
              </w:rPr>
              <w:t xml:space="preserve"> </w:t>
            </w:r>
            <w:r>
              <w:rPr>
                <w:rFonts w:cs="Calibri"/>
              </w:rPr>
              <w:t>%</w:t>
            </w:r>
          </w:p>
        </w:tc>
      </w:tr>
      <w:tr w:rsidR="00226F5D" w14:paraId="3FC33ABE" w14:textId="77777777" w:rsidTr="00A82509">
        <w:trPr>
          <w:trHeight w:val="300"/>
        </w:trPr>
        <w:tc>
          <w:tcPr>
            <w:tcW w:w="867" w:type="dxa"/>
            <w:gridSpan w:val="2"/>
            <w:shd w:val="clear" w:color="auto" w:fill="FBFAF9"/>
            <w:tcMar>
              <w:top w:w="0" w:type="dxa"/>
              <w:left w:w="57" w:type="dxa"/>
              <w:bottom w:w="0" w:type="dxa"/>
              <w:right w:w="0" w:type="dxa"/>
            </w:tcMar>
            <w:vAlign w:val="center"/>
          </w:tcPr>
          <w:p w14:paraId="371C01CD" w14:textId="3FB16C5B" w:rsidR="00226F5D" w:rsidRDefault="00226F5D" w:rsidP="00226F5D">
            <w:pPr>
              <w:pStyle w:val="TableBodysand"/>
              <w:jc w:val="center"/>
              <w:rPr>
                <w:rFonts w:cs="Calibri"/>
                <w:w w:val="105"/>
              </w:rPr>
            </w:pPr>
            <w:r>
              <w:rPr>
                <w:rFonts w:cs="Calibri"/>
                <w:w w:val="105"/>
              </w:rPr>
              <w:t>6</w:t>
            </w:r>
          </w:p>
        </w:tc>
        <w:tc>
          <w:tcPr>
            <w:tcW w:w="2128" w:type="dxa"/>
            <w:gridSpan w:val="2"/>
            <w:shd w:val="clear" w:color="auto" w:fill="FBFAF9"/>
            <w:vAlign w:val="center"/>
          </w:tcPr>
          <w:p w14:paraId="487DDE87" w14:textId="1496B707" w:rsidR="00226F5D" w:rsidRPr="002E61C0" w:rsidRDefault="00226F5D" w:rsidP="00226F5D">
            <w:pPr>
              <w:pStyle w:val="TableBodysand"/>
              <w:jc w:val="center"/>
              <w:rPr>
                <w:rFonts w:ascii="Symbol" w:hAnsi="Symbol" w:cs="Symbol"/>
              </w:rPr>
            </w:pPr>
            <w:r w:rsidRPr="0050284F">
              <w:t>Fabric weight</w:t>
            </w:r>
          </w:p>
        </w:tc>
        <w:tc>
          <w:tcPr>
            <w:tcW w:w="3611" w:type="dxa"/>
            <w:gridSpan w:val="2"/>
            <w:shd w:val="clear" w:color="auto" w:fill="FBFAF9"/>
            <w:vAlign w:val="center"/>
          </w:tcPr>
          <w:p w14:paraId="1FCEBEB5" w14:textId="74F84475" w:rsidR="00226F5D" w:rsidRDefault="00226F5D" w:rsidP="00226F5D">
            <w:pPr>
              <w:pStyle w:val="TableBodysand"/>
              <w:jc w:val="center"/>
              <w:rPr>
                <w:rFonts w:cs="Calibri"/>
              </w:rPr>
            </w:pPr>
            <w:r>
              <w:t>[</w:t>
            </w:r>
            <w:r w:rsidRPr="00BF67C6">
              <w:rPr>
                <w:color w:val="000000"/>
                <w:szCs w:val="20"/>
                <w:lang w:val="en-GB"/>
              </w:rPr>
              <w:t>ISO 3801:1977 / EN 12127:1997</w:t>
            </w:r>
            <w:r>
              <w:t>]</w:t>
            </w:r>
          </w:p>
        </w:tc>
        <w:tc>
          <w:tcPr>
            <w:tcW w:w="2784" w:type="dxa"/>
            <w:shd w:val="clear" w:color="auto" w:fill="FBFAF9"/>
            <w:vAlign w:val="center"/>
          </w:tcPr>
          <w:p w14:paraId="5976DB2D" w14:textId="73673031" w:rsidR="00226F5D" w:rsidRDefault="00226F5D" w:rsidP="00226F5D">
            <w:pPr>
              <w:pStyle w:val="TableBodysand"/>
              <w:jc w:val="center"/>
              <w:rPr>
                <w:rFonts w:cs="Calibri"/>
              </w:rPr>
            </w:pPr>
            <w:r w:rsidRPr="002E61C0">
              <w:rPr>
                <w:rFonts w:ascii="Symbol" w:hAnsi="Symbol" w:cs="Symbol"/>
              </w:rPr>
              <w:t>[</w:t>
            </w:r>
            <w:r w:rsidRPr="002E61C0">
              <w:t>value</w:t>
            </w:r>
            <w:r w:rsidRPr="002E61C0">
              <w:rPr>
                <w:rFonts w:ascii="Symbol" w:hAnsi="Symbol" w:cs="Symbol"/>
              </w:rPr>
              <w:t>]</w:t>
            </w:r>
            <w:r>
              <w:rPr>
                <w:rFonts w:cs="Calibri"/>
              </w:rPr>
              <w:t xml:space="preserve"> g/m</w:t>
            </w:r>
            <w:r>
              <w:rPr>
                <w:rFonts w:cs="Calibri"/>
                <w:vertAlign w:val="superscript"/>
              </w:rPr>
              <w:t>2</w:t>
            </w:r>
            <w:r>
              <w:rPr>
                <w:rFonts w:cs="Calibri"/>
                <w:position w:val="6"/>
              </w:rPr>
              <w:t xml:space="preserve"> </w:t>
            </w:r>
            <w:r>
              <w:rPr>
                <w:rFonts w:cs="Calibri"/>
              </w:rPr>
              <w:t>±</w:t>
            </w:r>
            <w:r>
              <w:rPr>
                <w:rFonts w:cs="Calibri"/>
                <w:spacing w:val="-3"/>
              </w:rPr>
              <w:t xml:space="preserve"> </w:t>
            </w:r>
            <w:r w:rsidRPr="002E61C0">
              <w:rPr>
                <w:rFonts w:ascii="Symbol" w:hAnsi="Symbol" w:cs="Symbol"/>
              </w:rPr>
              <w:t>[</w:t>
            </w:r>
            <w:r w:rsidRPr="002E61C0">
              <w:t>value</w:t>
            </w:r>
            <w:r w:rsidRPr="002E61C0">
              <w:rPr>
                <w:rFonts w:ascii="Symbol" w:hAnsi="Symbol" w:cs="Symbol"/>
              </w:rPr>
              <w:t>]</w:t>
            </w:r>
            <w:r>
              <w:rPr>
                <w:rFonts w:cs="Calibri"/>
              </w:rPr>
              <w:t>%</w:t>
            </w:r>
          </w:p>
        </w:tc>
      </w:tr>
      <w:tr w:rsidR="00226F5D" w14:paraId="2AC6BA96" w14:textId="77777777" w:rsidTr="00A82509">
        <w:trPr>
          <w:trHeight w:val="300"/>
        </w:trPr>
        <w:tc>
          <w:tcPr>
            <w:tcW w:w="867" w:type="dxa"/>
            <w:gridSpan w:val="2"/>
            <w:shd w:val="clear" w:color="auto" w:fill="FBFAF9"/>
            <w:tcMar>
              <w:top w:w="0" w:type="dxa"/>
              <w:left w:w="57" w:type="dxa"/>
              <w:bottom w:w="0" w:type="dxa"/>
              <w:right w:w="0" w:type="dxa"/>
            </w:tcMar>
            <w:vAlign w:val="center"/>
          </w:tcPr>
          <w:p w14:paraId="0520BF67" w14:textId="24F0D5D9" w:rsidR="00226F5D" w:rsidRDefault="00226F5D" w:rsidP="00226F5D">
            <w:pPr>
              <w:pStyle w:val="TableBodysand"/>
              <w:jc w:val="center"/>
              <w:rPr>
                <w:rFonts w:cs="Calibri"/>
                <w:w w:val="105"/>
              </w:rPr>
            </w:pPr>
            <w:r>
              <w:rPr>
                <w:rFonts w:cs="Calibri"/>
                <w:w w:val="105"/>
              </w:rPr>
              <w:t>7*</w:t>
            </w:r>
          </w:p>
        </w:tc>
        <w:tc>
          <w:tcPr>
            <w:tcW w:w="2128" w:type="dxa"/>
            <w:gridSpan w:val="2"/>
            <w:shd w:val="clear" w:color="auto" w:fill="FBFAF9"/>
            <w:vAlign w:val="center"/>
          </w:tcPr>
          <w:p w14:paraId="545B837F" w14:textId="4648B901" w:rsidR="00226F5D" w:rsidRPr="0050284F" w:rsidRDefault="00226F5D" w:rsidP="00226F5D">
            <w:pPr>
              <w:pStyle w:val="TableBodysand"/>
              <w:jc w:val="center"/>
            </w:pPr>
            <w:r w:rsidRPr="0050284F">
              <w:t>Bursting strength – fabric</w:t>
            </w:r>
          </w:p>
        </w:tc>
        <w:tc>
          <w:tcPr>
            <w:tcW w:w="3611" w:type="dxa"/>
            <w:gridSpan w:val="2"/>
            <w:shd w:val="clear" w:color="auto" w:fill="FBFAF9"/>
            <w:vAlign w:val="center"/>
          </w:tcPr>
          <w:p w14:paraId="55D07800" w14:textId="6EEE26AA" w:rsidR="00226F5D" w:rsidRDefault="00226F5D" w:rsidP="00226F5D">
            <w:pPr>
              <w:pStyle w:val="TableBodysand"/>
              <w:jc w:val="center"/>
            </w:pPr>
            <w:r>
              <w:t>[</w:t>
            </w:r>
            <w:r w:rsidRPr="00296B2F">
              <w:rPr>
                <w:color w:val="000000"/>
                <w:szCs w:val="20"/>
                <w:lang w:val="de-DE"/>
              </w:rPr>
              <w:t>ISO 13938-2:1999</w:t>
            </w:r>
            <w:r>
              <w:t>]</w:t>
            </w:r>
          </w:p>
        </w:tc>
        <w:tc>
          <w:tcPr>
            <w:tcW w:w="2784" w:type="dxa"/>
            <w:shd w:val="clear" w:color="auto" w:fill="FBFAF9"/>
            <w:vAlign w:val="center"/>
          </w:tcPr>
          <w:p w14:paraId="3998822D" w14:textId="414E36A7" w:rsidR="00226F5D" w:rsidRPr="002E61C0" w:rsidRDefault="00226F5D" w:rsidP="00226F5D">
            <w:pPr>
              <w:pStyle w:val="TableBodysand"/>
              <w:jc w:val="center"/>
              <w:rPr>
                <w:rFonts w:ascii="Symbol" w:hAnsi="Symbol" w:cs="Symbol"/>
              </w:rPr>
            </w:pPr>
            <w:r w:rsidRPr="001E547D">
              <w:rPr>
                <w:rFonts w:cs="Calibri"/>
                <w:w w:val="105"/>
              </w:rPr>
              <w:t>Min</w:t>
            </w:r>
            <w:r>
              <w:rPr>
                <w:rFonts w:cs="Calibri"/>
                <w:w w:val="105"/>
              </w:rPr>
              <w:t>.</w:t>
            </w:r>
            <w:r w:rsidRPr="001E547D">
              <w:rPr>
                <w:rFonts w:cs="Calibri"/>
                <w:w w:val="105"/>
              </w:rPr>
              <w:t xml:space="preserve"> </w:t>
            </w:r>
            <w:r w:rsidRPr="002E61C0">
              <w:rPr>
                <w:rFonts w:ascii="Symbol" w:hAnsi="Symbol" w:cs="Symbol"/>
              </w:rPr>
              <w:t>[</w:t>
            </w:r>
            <w:r w:rsidRPr="002E61C0">
              <w:t>value</w:t>
            </w:r>
            <w:r w:rsidRPr="002E61C0">
              <w:rPr>
                <w:rFonts w:ascii="Symbol" w:hAnsi="Symbol" w:cs="Symbol"/>
              </w:rPr>
              <w:t>]</w:t>
            </w:r>
            <w:r w:rsidRPr="001E547D">
              <w:rPr>
                <w:rFonts w:cs="Calibri"/>
                <w:w w:val="105"/>
              </w:rPr>
              <w:t xml:space="preserve"> kPa</w:t>
            </w:r>
          </w:p>
        </w:tc>
      </w:tr>
      <w:tr w:rsidR="00226F5D" w14:paraId="0043D67D" w14:textId="77777777" w:rsidTr="00A82509">
        <w:trPr>
          <w:trHeight w:val="300"/>
        </w:trPr>
        <w:tc>
          <w:tcPr>
            <w:tcW w:w="867" w:type="dxa"/>
            <w:gridSpan w:val="2"/>
            <w:shd w:val="clear" w:color="auto" w:fill="FBFAF9"/>
            <w:tcMar>
              <w:top w:w="0" w:type="dxa"/>
              <w:left w:w="57" w:type="dxa"/>
              <w:bottom w:w="0" w:type="dxa"/>
              <w:right w:w="0" w:type="dxa"/>
            </w:tcMar>
            <w:vAlign w:val="center"/>
          </w:tcPr>
          <w:p w14:paraId="3727B024" w14:textId="45883188" w:rsidR="00226F5D" w:rsidRDefault="00226F5D" w:rsidP="00226F5D">
            <w:pPr>
              <w:pStyle w:val="TableBodysand"/>
              <w:jc w:val="center"/>
              <w:rPr>
                <w:rFonts w:cs="Calibri"/>
                <w:w w:val="105"/>
              </w:rPr>
            </w:pPr>
            <w:r>
              <w:rPr>
                <w:rFonts w:cs="Calibri"/>
                <w:w w:val="105"/>
              </w:rPr>
              <w:t>8*</w:t>
            </w:r>
          </w:p>
        </w:tc>
        <w:tc>
          <w:tcPr>
            <w:tcW w:w="2128" w:type="dxa"/>
            <w:gridSpan w:val="2"/>
            <w:shd w:val="clear" w:color="auto" w:fill="FBFAF9"/>
            <w:vAlign w:val="center"/>
          </w:tcPr>
          <w:p w14:paraId="089D2C13" w14:textId="14E10A1F" w:rsidR="00226F5D" w:rsidRPr="0050284F" w:rsidRDefault="00226F5D" w:rsidP="00226F5D">
            <w:pPr>
              <w:pStyle w:val="TableBodysand"/>
              <w:jc w:val="center"/>
            </w:pPr>
            <w:r w:rsidRPr="0050284F">
              <w:t>Bursting strength – seam</w:t>
            </w:r>
          </w:p>
        </w:tc>
        <w:tc>
          <w:tcPr>
            <w:tcW w:w="3611" w:type="dxa"/>
            <w:gridSpan w:val="2"/>
            <w:shd w:val="clear" w:color="auto" w:fill="FBFAF9"/>
            <w:vAlign w:val="center"/>
          </w:tcPr>
          <w:p w14:paraId="10B083F6" w14:textId="184E15B7" w:rsidR="00226F5D" w:rsidRDefault="00226F5D" w:rsidP="00226F5D">
            <w:pPr>
              <w:pStyle w:val="TableBodysand"/>
              <w:jc w:val="center"/>
            </w:pPr>
            <w:r w:rsidRPr="00296B2F">
              <w:rPr>
                <w:color w:val="000000"/>
                <w:szCs w:val="20"/>
                <w:lang w:val="de-DE"/>
              </w:rPr>
              <w:t>ISO 13938-2:1999</w:t>
            </w:r>
            <w:r>
              <w:t>]</w:t>
            </w:r>
          </w:p>
        </w:tc>
        <w:tc>
          <w:tcPr>
            <w:tcW w:w="2784" w:type="dxa"/>
            <w:shd w:val="clear" w:color="auto" w:fill="FBFAF9"/>
            <w:vAlign w:val="center"/>
          </w:tcPr>
          <w:p w14:paraId="5EC32A8A" w14:textId="06A3C7C7" w:rsidR="00226F5D" w:rsidRPr="001E547D" w:rsidRDefault="00226F5D" w:rsidP="00226F5D">
            <w:pPr>
              <w:pStyle w:val="TableBodysand"/>
              <w:jc w:val="center"/>
              <w:rPr>
                <w:rFonts w:cs="Calibri"/>
                <w:w w:val="105"/>
              </w:rPr>
            </w:pPr>
            <w:r>
              <w:rPr>
                <w:rFonts w:cs="Calibri"/>
                <w:w w:val="105"/>
              </w:rPr>
              <w:t>Not less than the average bursting strength for</w:t>
            </w:r>
            <w:r>
              <w:rPr>
                <w:rFonts w:cs="Calibri"/>
                <w:spacing w:val="-20"/>
                <w:w w:val="105"/>
              </w:rPr>
              <w:t xml:space="preserve"> </w:t>
            </w:r>
            <w:r>
              <w:rPr>
                <w:rFonts w:cs="Calibri"/>
                <w:w w:val="105"/>
              </w:rPr>
              <w:t>fabric</w:t>
            </w:r>
          </w:p>
        </w:tc>
      </w:tr>
      <w:tr w:rsidR="00226F5D" w14:paraId="750DB390" w14:textId="77777777" w:rsidTr="00A82509">
        <w:trPr>
          <w:trHeight w:val="300"/>
        </w:trPr>
        <w:tc>
          <w:tcPr>
            <w:tcW w:w="867" w:type="dxa"/>
            <w:gridSpan w:val="2"/>
            <w:shd w:val="clear" w:color="auto" w:fill="FBFAF9"/>
            <w:tcMar>
              <w:top w:w="0" w:type="dxa"/>
              <w:left w:w="57" w:type="dxa"/>
              <w:bottom w:w="0" w:type="dxa"/>
              <w:right w:w="0" w:type="dxa"/>
            </w:tcMar>
            <w:vAlign w:val="center"/>
          </w:tcPr>
          <w:p w14:paraId="5C894C4E" w14:textId="29AEA1E3" w:rsidR="00226F5D" w:rsidRDefault="00226F5D" w:rsidP="00226F5D">
            <w:pPr>
              <w:pStyle w:val="TableBodysand"/>
              <w:jc w:val="center"/>
              <w:rPr>
                <w:rFonts w:cs="Calibri"/>
                <w:w w:val="105"/>
              </w:rPr>
            </w:pPr>
            <w:r>
              <w:rPr>
                <w:rFonts w:cs="Calibri"/>
                <w:color w:val="000000"/>
                <w:szCs w:val="20"/>
              </w:rPr>
              <w:t>9*</w:t>
            </w:r>
          </w:p>
        </w:tc>
        <w:tc>
          <w:tcPr>
            <w:tcW w:w="2128" w:type="dxa"/>
            <w:gridSpan w:val="2"/>
            <w:shd w:val="clear" w:color="auto" w:fill="FBFAF9"/>
            <w:vAlign w:val="center"/>
          </w:tcPr>
          <w:p w14:paraId="1A413E3B" w14:textId="2B853DA2" w:rsidR="00226F5D" w:rsidRPr="0050284F" w:rsidRDefault="00226F5D" w:rsidP="00226F5D">
            <w:pPr>
              <w:pStyle w:val="TableBodysand"/>
              <w:jc w:val="center"/>
            </w:pPr>
            <w:r w:rsidRPr="0050284F">
              <w:t>Netting mesh size</w:t>
            </w:r>
          </w:p>
        </w:tc>
        <w:tc>
          <w:tcPr>
            <w:tcW w:w="3611" w:type="dxa"/>
            <w:gridSpan w:val="2"/>
            <w:shd w:val="clear" w:color="auto" w:fill="FBFAF9"/>
            <w:vAlign w:val="center"/>
          </w:tcPr>
          <w:p w14:paraId="53FD1481" w14:textId="319A4439" w:rsidR="00226F5D" w:rsidRPr="00296B2F" w:rsidRDefault="00226F5D" w:rsidP="00226F5D">
            <w:pPr>
              <w:pStyle w:val="TableBodysand"/>
              <w:jc w:val="center"/>
              <w:rPr>
                <w:color w:val="000000"/>
                <w:szCs w:val="20"/>
                <w:lang w:val="de-DE"/>
              </w:rPr>
            </w:pPr>
            <w:r w:rsidRPr="0050284F">
              <w:t xml:space="preserve">See </w:t>
            </w:r>
            <w:r>
              <w:t>Appendix</w:t>
            </w:r>
          </w:p>
        </w:tc>
        <w:tc>
          <w:tcPr>
            <w:tcW w:w="2784" w:type="dxa"/>
            <w:shd w:val="clear" w:color="auto" w:fill="FBFAF9"/>
            <w:vAlign w:val="center"/>
          </w:tcPr>
          <w:p w14:paraId="0638066B" w14:textId="77777777" w:rsidR="00226F5D" w:rsidRDefault="00226F5D" w:rsidP="00226F5D">
            <w:pPr>
              <w:pStyle w:val="TableBodysand"/>
              <w:jc w:val="center"/>
              <w:rPr>
                <w:rFonts w:cs="Calibri"/>
                <w:color w:val="000000"/>
                <w:szCs w:val="20"/>
                <w:vertAlign w:val="superscript"/>
              </w:rPr>
            </w:pPr>
            <w:r>
              <w:rPr>
                <w:rFonts w:cs="Calibri"/>
                <w:w w:val="105"/>
              </w:rPr>
              <w:t xml:space="preserve">Average </w:t>
            </w:r>
            <w:r>
              <w:rPr>
                <w:rFonts w:cs="Calibri"/>
                <w:color w:val="000000"/>
                <w:szCs w:val="20"/>
              </w:rPr>
              <w:t xml:space="preserve">≥ </w:t>
            </w:r>
            <w:r w:rsidRPr="002E61C0">
              <w:rPr>
                <w:rFonts w:ascii="Symbol" w:hAnsi="Symbol" w:cs="Symbol"/>
              </w:rPr>
              <w:t>[</w:t>
            </w:r>
            <w:r w:rsidRPr="002E61C0">
              <w:t>value</w:t>
            </w:r>
            <w:r w:rsidRPr="002E61C0">
              <w:rPr>
                <w:rFonts w:ascii="Symbol" w:hAnsi="Symbol" w:cs="Symbol"/>
              </w:rPr>
              <w:t>]</w:t>
            </w:r>
            <w:r>
              <w:rPr>
                <w:rFonts w:cs="Calibri"/>
                <w:color w:val="000000"/>
                <w:szCs w:val="20"/>
              </w:rPr>
              <w:t xml:space="preserve"> holes/</w:t>
            </w:r>
            <w:proofErr w:type="gramStart"/>
            <w:r>
              <w:rPr>
                <w:rFonts w:cs="Calibri"/>
                <w:color w:val="000000"/>
                <w:szCs w:val="20"/>
              </w:rPr>
              <w:t>cm</w:t>
            </w:r>
            <w:r>
              <w:rPr>
                <w:rFonts w:cs="Calibri"/>
                <w:color w:val="000000"/>
                <w:szCs w:val="20"/>
                <w:vertAlign w:val="superscript"/>
              </w:rPr>
              <w:t>2</w:t>
            </w:r>
            <w:proofErr w:type="gramEnd"/>
          </w:p>
          <w:p w14:paraId="2F08861C" w14:textId="2E5AE3D4" w:rsidR="00226F5D" w:rsidRDefault="00226F5D" w:rsidP="00226F5D">
            <w:pPr>
              <w:pStyle w:val="TableBodysand"/>
              <w:jc w:val="center"/>
              <w:rPr>
                <w:rFonts w:cs="Calibri"/>
                <w:w w:val="105"/>
              </w:rPr>
            </w:pPr>
            <w:r>
              <w:rPr>
                <w:rFonts w:cs="Calibri"/>
                <w:w w:val="105"/>
              </w:rPr>
              <w:t xml:space="preserve">Min. </w:t>
            </w:r>
            <w:r w:rsidRPr="002E61C0">
              <w:rPr>
                <w:rFonts w:ascii="Symbol" w:hAnsi="Symbol" w:cs="Symbol"/>
              </w:rPr>
              <w:t>[</w:t>
            </w:r>
            <w:r w:rsidRPr="002E61C0">
              <w:t>value</w:t>
            </w:r>
            <w:r w:rsidRPr="002E61C0">
              <w:rPr>
                <w:rFonts w:ascii="Symbol" w:hAnsi="Symbol" w:cs="Symbol"/>
              </w:rPr>
              <w:t>]</w:t>
            </w:r>
            <w:r>
              <w:rPr>
                <w:rFonts w:cs="Calibri"/>
                <w:color w:val="000000"/>
                <w:szCs w:val="20"/>
              </w:rPr>
              <w:t xml:space="preserve"> holes/cm</w:t>
            </w:r>
            <w:r>
              <w:rPr>
                <w:rFonts w:cs="Calibri"/>
                <w:color w:val="000000"/>
                <w:szCs w:val="20"/>
                <w:vertAlign w:val="superscript"/>
              </w:rPr>
              <w:t>2</w:t>
            </w:r>
          </w:p>
        </w:tc>
      </w:tr>
      <w:tr w:rsidR="00226F5D" w14:paraId="06B8B75C" w14:textId="77777777" w:rsidTr="00A82509">
        <w:trPr>
          <w:trHeight w:val="300"/>
        </w:trPr>
        <w:tc>
          <w:tcPr>
            <w:tcW w:w="867" w:type="dxa"/>
            <w:gridSpan w:val="2"/>
            <w:shd w:val="clear" w:color="auto" w:fill="FBFAF9"/>
            <w:tcMar>
              <w:top w:w="0" w:type="dxa"/>
              <w:left w:w="57" w:type="dxa"/>
              <w:bottom w:w="0" w:type="dxa"/>
              <w:right w:w="0" w:type="dxa"/>
            </w:tcMar>
            <w:vAlign w:val="center"/>
          </w:tcPr>
          <w:p w14:paraId="2EED3C44" w14:textId="775F01B6" w:rsidR="00226F5D" w:rsidRDefault="00226F5D" w:rsidP="00226F5D">
            <w:pPr>
              <w:pStyle w:val="TableBodysand"/>
              <w:jc w:val="center"/>
              <w:rPr>
                <w:rFonts w:cs="Calibri"/>
                <w:color w:val="000000"/>
                <w:szCs w:val="20"/>
              </w:rPr>
            </w:pPr>
            <w:r>
              <w:rPr>
                <w:rFonts w:cs="Calibri"/>
                <w:color w:val="000000"/>
                <w:szCs w:val="20"/>
              </w:rPr>
              <w:t>10*</w:t>
            </w:r>
          </w:p>
        </w:tc>
        <w:tc>
          <w:tcPr>
            <w:tcW w:w="2128" w:type="dxa"/>
            <w:gridSpan w:val="2"/>
            <w:shd w:val="clear" w:color="auto" w:fill="FBFAF9"/>
            <w:vAlign w:val="center"/>
          </w:tcPr>
          <w:p w14:paraId="5E2DD7AA" w14:textId="12D1934A" w:rsidR="00226F5D" w:rsidRPr="0050284F" w:rsidRDefault="00226F5D" w:rsidP="00226F5D">
            <w:pPr>
              <w:pStyle w:val="TableBodysand"/>
              <w:jc w:val="center"/>
            </w:pPr>
            <w:r>
              <w:t>Dimensional stability of netting to washing</w:t>
            </w:r>
          </w:p>
        </w:tc>
        <w:tc>
          <w:tcPr>
            <w:tcW w:w="3611" w:type="dxa"/>
            <w:gridSpan w:val="2"/>
            <w:shd w:val="clear" w:color="auto" w:fill="FBFAF9"/>
            <w:vAlign w:val="center"/>
          </w:tcPr>
          <w:p w14:paraId="0D0C2E37" w14:textId="77777777" w:rsidR="00226F5D" w:rsidRDefault="00226F5D" w:rsidP="00226F5D">
            <w:pPr>
              <w:pStyle w:val="TableBodysand"/>
              <w:jc w:val="center"/>
            </w:pPr>
            <w:r>
              <w:t>[ISO 3759; ISO 5077; ISO 6330]</w:t>
            </w:r>
          </w:p>
          <w:p w14:paraId="1FB7823B" w14:textId="2755AD87" w:rsidR="00226F5D" w:rsidRPr="0050284F" w:rsidRDefault="00226F5D" w:rsidP="00226F5D">
            <w:pPr>
              <w:pStyle w:val="TableBodysand"/>
              <w:jc w:val="center"/>
            </w:pPr>
            <w:r>
              <w:t>See Appendix</w:t>
            </w:r>
          </w:p>
        </w:tc>
        <w:tc>
          <w:tcPr>
            <w:tcW w:w="2784" w:type="dxa"/>
            <w:shd w:val="clear" w:color="auto" w:fill="FBFAF9"/>
            <w:vAlign w:val="center"/>
          </w:tcPr>
          <w:p w14:paraId="5E0BD35E" w14:textId="1CEEDAB4" w:rsidR="00226F5D" w:rsidRDefault="00226F5D" w:rsidP="00226F5D">
            <w:pPr>
              <w:pStyle w:val="TableBodysand"/>
              <w:jc w:val="center"/>
              <w:rPr>
                <w:rFonts w:cs="Calibri"/>
                <w:w w:val="105"/>
              </w:rPr>
            </w:pPr>
            <w:r w:rsidRPr="006F5C6A">
              <w:rPr>
                <w:rFonts w:cs="Calibri"/>
                <w:w w:val="105"/>
              </w:rPr>
              <w:t xml:space="preserve">Not more than </w:t>
            </w:r>
            <w:r w:rsidRPr="002E61C0">
              <w:rPr>
                <w:rFonts w:ascii="Symbol" w:hAnsi="Symbol" w:cs="Symbol"/>
              </w:rPr>
              <w:t>[</w:t>
            </w:r>
            <w:r w:rsidRPr="002E61C0">
              <w:t>value</w:t>
            </w:r>
            <w:r w:rsidRPr="002E61C0">
              <w:rPr>
                <w:rFonts w:ascii="Symbol" w:hAnsi="Symbol" w:cs="Symbol"/>
              </w:rPr>
              <w:t>]</w:t>
            </w:r>
            <w:r w:rsidRPr="001E547D">
              <w:rPr>
                <w:rFonts w:cs="Calibri"/>
                <w:w w:val="105"/>
              </w:rPr>
              <w:t xml:space="preserve"> </w:t>
            </w:r>
            <w:r w:rsidRPr="006F5C6A">
              <w:rPr>
                <w:rFonts w:cs="Calibri"/>
                <w:w w:val="105"/>
              </w:rPr>
              <w:t xml:space="preserve">% shrinkage and not more than </w:t>
            </w:r>
            <w:r w:rsidRPr="002E61C0">
              <w:rPr>
                <w:rFonts w:ascii="Symbol" w:hAnsi="Symbol" w:cs="Symbol"/>
              </w:rPr>
              <w:t>[</w:t>
            </w:r>
            <w:r w:rsidRPr="002E61C0">
              <w:t>value</w:t>
            </w:r>
            <w:r w:rsidRPr="002E61C0">
              <w:rPr>
                <w:rFonts w:ascii="Symbol" w:hAnsi="Symbol" w:cs="Symbol"/>
              </w:rPr>
              <w:t>]</w:t>
            </w:r>
            <w:r w:rsidRPr="001E547D">
              <w:rPr>
                <w:rFonts w:cs="Calibri"/>
                <w:w w:val="105"/>
              </w:rPr>
              <w:t xml:space="preserve"> </w:t>
            </w:r>
            <w:r w:rsidRPr="006F5C6A">
              <w:rPr>
                <w:rFonts w:cs="Calibri"/>
                <w:w w:val="105"/>
              </w:rPr>
              <w:t>% expansion in both directions.</w:t>
            </w:r>
          </w:p>
        </w:tc>
      </w:tr>
      <w:tr w:rsidR="00226F5D" w14:paraId="4B1109B1" w14:textId="77777777" w:rsidTr="00A82509">
        <w:trPr>
          <w:trHeight w:val="300"/>
        </w:trPr>
        <w:tc>
          <w:tcPr>
            <w:tcW w:w="867" w:type="dxa"/>
            <w:gridSpan w:val="2"/>
            <w:shd w:val="clear" w:color="auto" w:fill="FBFAF9"/>
            <w:tcMar>
              <w:top w:w="0" w:type="dxa"/>
              <w:left w:w="57" w:type="dxa"/>
              <w:bottom w:w="0" w:type="dxa"/>
              <w:right w:w="0" w:type="dxa"/>
            </w:tcMar>
            <w:vAlign w:val="center"/>
          </w:tcPr>
          <w:p w14:paraId="48993F42" w14:textId="77777777" w:rsidR="00226F5D" w:rsidRDefault="00226F5D" w:rsidP="00226F5D">
            <w:pPr>
              <w:pStyle w:val="TableBodysand"/>
              <w:jc w:val="center"/>
              <w:rPr>
                <w:rFonts w:cs="Calibri"/>
                <w:color w:val="000000"/>
                <w:szCs w:val="20"/>
              </w:rPr>
            </w:pPr>
          </w:p>
        </w:tc>
        <w:tc>
          <w:tcPr>
            <w:tcW w:w="2128" w:type="dxa"/>
            <w:gridSpan w:val="2"/>
            <w:shd w:val="clear" w:color="auto" w:fill="FBFAF9"/>
            <w:vAlign w:val="center"/>
          </w:tcPr>
          <w:p w14:paraId="3A1C9BA5" w14:textId="67ADA3F0" w:rsidR="00226F5D" w:rsidRDefault="00226F5D" w:rsidP="00226F5D">
            <w:pPr>
              <w:pStyle w:val="TableBodysand"/>
              <w:jc w:val="center"/>
            </w:pPr>
            <w:r>
              <w:t xml:space="preserve">Add any other relevant property </w:t>
            </w:r>
          </w:p>
        </w:tc>
        <w:tc>
          <w:tcPr>
            <w:tcW w:w="3611" w:type="dxa"/>
            <w:gridSpan w:val="2"/>
            <w:shd w:val="clear" w:color="auto" w:fill="FBFAF9"/>
            <w:vAlign w:val="center"/>
          </w:tcPr>
          <w:p w14:paraId="768BEC85" w14:textId="77777777" w:rsidR="00226F5D" w:rsidRDefault="00226F5D" w:rsidP="00226F5D">
            <w:pPr>
              <w:pStyle w:val="TableBodysand"/>
              <w:jc w:val="center"/>
            </w:pPr>
          </w:p>
        </w:tc>
        <w:tc>
          <w:tcPr>
            <w:tcW w:w="2784" w:type="dxa"/>
            <w:shd w:val="clear" w:color="auto" w:fill="FBFAF9"/>
            <w:vAlign w:val="center"/>
          </w:tcPr>
          <w:p w14:paraId="70FD9383" w14:textId="77777777" w:rsidR="00226F5D" w:rsidRPr="006F5C6A" w:rsidRDefault="00226F5D" w:rsidP="00226F5D">
            <w:pPr>
              <w:pStyle w:val="TableBodysand"/>
              <w:jc w:val="center"/>
              <w:rPr>
                <w:rFonts w:cs="Calibri"/>
                <w:w w:val="105"/>
              </w:rPr>
            </w:pPr>
          </w:p>
        </w:tc>
      </w:tr>
    </w:tbl>
    <w:p w14:paraId="3FEB6915" w14:textId="12926228" w:rsidR="00AA5208" w:rsidRPr="00A462DE" w:rsidRDefault="00AA5208" w:rsidP="00AA5208">
      <w:pPr>
        <w:pStyle w:val="CommentText"/>
        <w:rPr>
          <w:sz w:val="18"/>
          <w:szCs w:val="18"/>
        </w:rPr>
      </w:pPr>
      <w:r w:rsidRPr="00A462DE">
        <w:rPr>
          <w:sz w:val="18"/>
          <w:szCs w:val="18"/>
        </w:rPr>
        <w:t>* Indicates that additional information is available in Appendix.</w:t>
      </w:r>
    </w:p>
    <w:p w14:paraId="452B2345" w14:textId="77777777" w:rsidR="00AA5208" w:rsidRPr="00122808" w:rsidRDefault="00AA5208" w:rsidP="00AA5208">
      <w:pPr>
        <w:jc w:val="both"/>
      </w:pPr>
      <w:r w:rsidRPr="00925D38">
        <w:rPr>
          <w:rStyle w:val="normaltextrun"/>
        </w:rPr>
        <w:t>Manufacturers are expected to rely on the information above as part of a QC management plan and for validation of product quality when released. To the extent required, Certificates of Analysis to support the release of products should present results for the attributes identified in the above table.</w:t>
      </w:r>
    </w:p>
    <w:p w14:paraId="22F4E356" w14:textId="6B05EFDC" w:rsidR="00AA5208" w:rsidRPr="00925D38" w:rsidRDefault="00AA5208" w:rsidP="00DF4562">
      <w:pPr>
        <w:pStyle w:val="Heading2"/>
        <w:numPr>
          <w:ilvl w:val="0"/>
          <w:numId w:val="0"/>
        </w:numPr>
        <w:ind w:left="709" w:hanging="709"/>
      </w:pPr>
      <w:bookmarkStart w:id="1" w:name="_Toc145324456"/>
      <w:bookmarkStart w:id="2" w:name="_Toc151712572"/>
      <w:r w:rsidRPr="00925D38">
        <w:t>Storage</w:t>
      </w:r>
      <w:bookmarkEnd w:id="1"/>
      <w:bookmarkEnd w:id="2"/>
      <w:r w:rsidRPr="00925D38">
        <w:t xml:space="preserve"> </w:t>
      </w:r>
    </w:p>
    <w:p w14:paraId="27C228D8" w14:textId="50569F13" w:rsidR="00AA5208" w:rsidRPr="00925D38" w:rsidRDefault="00AA5208" w:rsidP="00AA5208">
      <w:pPr>
        <w:tabs>
          <w:tab w:val="left" w:pos="-1440"/>
        </w:tabs>
        <w:spacing w:after="0"/>
        <w:jc w:val="both"/>
        <w:rPr>
          <w:bCs/>
        </w:rPr>
      </w:pPr>
      <w:r w:rsidRPr="00925D38">
        <w:t xml:space="preserve">Accelerated storage stability data were generated as per </w:t>
      </w:r>
      <w:r w:rsidR="00DC0716">
        <w:t>[</w:t>
      </w:r>
      <w:r w:rsidRPr="00925D38">
        <w:t>CIPAC MT 46.3</w:t>
      </w:r>
      <w:r w:rsidR="00DC0716">
        <w:t>]</w:t>
      </w:r>
      <w:r w:rsidRPr="00925D38">
        <w:t xml:space="preserve">. Test samples were stored for </w:t>
      </w:r>
      <w:r w:rsidR="0024403A" w:rsidRPr="002E61C0">
        <w:rPr>
          <w:rFonts w:ascii="Symbol" w:hAnsi="Symbol" w:cs="Symbol"/>
        </w:rPr>
        <w:t>[</w:t>
      </w:r>
      <w:r w:rsidR="0024403A" w:rsidRPr="002E61C0">
        <w:t>value</w:t>
      </w:r>
      <w:r w:rsidR="0024403A" w:rsidRPr="002E61C0">
        <w:rPr>
          <w:rFonts w:ascii="Symbol" w:hAnsi="Symbol" w:cs="Symbol"/>
        </w:rPr>
        <w:t>]</w:t>
      </w:r>
      <w:r w:rsidR="0024403A">
        <w:rPr>
          <w:rFonts w:cs="Calibri"/>
        </w:rPr>
        <w:t xml:space="preserve"> </w:t>
      </w:r>
      <w:r w:rsidRPr="00925D38">
        <w:t xml:space="preserve">days at </w:t>
      </w:r>
      <w:r w:rsidR="0024403A" w:rsidRPr="002E61C0">
        <w:rPr>
          <w:rFonts w:ascii="Symbol" w:hAnsi="Symbol" w:cs="Symbol"/>
        </w:rPr>
        <w:t>[</w:t>
      </w:r>
      <w:r w:rsidR="0024403A" w:rsidRPr="002E61C0">
        <w:t>value</w:t>
      </w:r>
      <w:r w:rsidR="0024403A" w:rsidRPr="002E61C0">
        <w:rPr>
          <w:rFonts w:ascii="Symbol" w:hAnsi="Symbol" w:cs="Symbol"/>
        </w:rPr>
        <w:t>]</w:t>
      </w:r>
      <w:r w:rsidR="0024403A">
        <w:rPr>
          <w:rFonts w:cs="Calibri"/>
        </w:rPr>
        <w:t xml:space="preserve"> </w:t>
      </w:r>
      <w:r w:rsidRPr="00925D38">
        <w:t xml:space="preserve">°C. </w:t>
      </w:r>
      <w:r w:rsidR="00D72674">
        <w:t>(</w:t>
      </w:r>
      <w:r w:rsidR="00D72674" w:rsidRPr="002E61C0">
        <w:rPr>
          <w:rFonts w:ascii="Symbol" w:hAnsi="Symbol" w:cs="Symbol"/>
        </w:rPr>
        <w:t>[</w:t>
      </w:r>
      <w:r w:rsidRPr="00925D38">
        <w:t>No significant differences were recorded among the properties of the product kept at ambient temperature and after accelerated storage stability test conditions.</w:t>
      </w:r>
      <w:r w:rsidR="00D72674">
        <w:t>])</w:t>
      </w:r>
    </w:p>
    <w:p w14:paraId="5EA5AEB3" w14:textId="77777777" w:rsidR="00AA5208" w:rsidRPr="00925D38" w:rsidRDefault="00AA5208" w:rsidP="00AA5208">
      <w:pPr>
        <w:tabs>
          <w:tab w:val="left" w:pos="-1440"/>
        </w:tabs>
        <w:spacing w:after="0"/>
        <w:jc w:val="both"/>
        <w:rPr>
          <w:bCs/>
        </w:rPr>
      </w:pPr>
    </w:p>
    <w:p w14:paraId="3FA59D6E" w14:textId="391406D3" w:rsidR="00BF3DB7" w:rsidRDefault="00BF3DB7" w:rsidP="00AA5208">
      <w:pPr>
        <w:tabs>
          <w:tab w:val="left" w:pos="-1440"/>
        </w:tabs>
        <w:spacing w:after="0"/>
        <w:jc w:val="both"/>
      </w:pPr>
      <w:r>
        <w:t>(</w:t>
      </w:r>
      <w:r w:rsidRPr="002E61C0">
        <w:rPr>
          <w:rFonts w:ascii="Symbol" w:hAnsi="Symbol" w:cs="Symbol"/>
        </w:rPr>
        <w:t>[</w:t>
      </w:r>
      <w:r>
        <w:t xml:space="preserve">Real time </w:t>
      </w:r>
      <w:r w:rsidRPr="00925D38">
        <w:t>storage stability data were generated</w:t>
      </w:r>
      <w:r w:rsidR="004C110F">
        <w:t xml:space="preserve"> for</w:t>
      </w:r>
      <w:r w:rsidR="004C110F" w:rsidRPr="00925D38">
        <w:t xml:space="preserve"> </w:t>
      </w:r>
      <w:r w:rsidR="004C110F" w:rsidRPr="002E61C0">
        <w:rPr>
          <w:rFonts w:ascii="Symbol" w:hAnsi="Symbol" w:cs="Symbol"/>
        </w:rPr>
        <w:t>[</w:t>
      </w:r>
      <w:r w:rsidR="004C110F" w:rsidRPr="002E61C0">
        <w:t>value</w:t>
      </w:r>
      <w:r w:rsidR="004C110F" w:rsidRPr="002E61C0">
        <w:rPr>
          <w:rFonts w:ascii="Symbol" w:hAnsi="Symbol" w:cs="Symbol"/>
        </w:rPr>
        <w:t>]</w:t>
      </w:r>
      <w:r w:rsidR="004C110F">
        <w:t xml:space="preserve"> months</w:t>
      </w:r>
      <w:r w:rsidRPr="00925D38">
        <w:t xml:space="preserve"> </w:t>
      </w:r>
      <w:r>
        <w:t xml:space="preserve">using the following </w:t>
      </w:r>
      <w:r w:rsidRPr="00925D38">
        <w:t>test conditions</w:t>
      </w:r>
      <w:r w:rsidR="004C110F">
        <w:t>:</w:t>
      </w:r>
      <w:r w:rsidRPr="00D72674">
        <w:t xml:space="preserve"> </w:t>
      </w:r>
      <w:r w:rsidR="00E96DFB">
        <w:t>(</w:t>
      </w:r>
      <w:r w:rsidR="004C110F" w:rsidRPr="00DD2B66">
        <w:rPr>
          <w:i/>
          <w:iCs/>
        </w:rPr>
        <w:t xml:space="preserve">Add </w:t>
      </w:r>
      <w:r w:rsidR="00E96DFB">
        <w:rPr>
          <w:i/>
          <w:iCs/>
        </w:rPr>
        <w:t>r</w:t>
      </w:r>
      <w:r w:rsidR="00E96DFB" w:rsidRPr="00E96DFB">
        <w:rPr>
          <w:i/>
          <w:iCs/>
        </w:rPr>
        <w:t xml:space="preserve">eal time storage stability data </w:t>
      </w:r>
      <w:r w:rsidR="00E96DFB">
        <w:rPr>
          <w:i/>
          <w:iCs/>
        </w:rPr>
        <w:t>study conditions)</w:t>
      </w:r>
      <w:r>
        <w:t>])</w:t>
      </w:r>
    </w:p>
    <w:p w14:paraId="3DBA477B" w14:textId="77777777" w:rsidR="009B2412" w:rsidRDefault="009B2412" w:rsidP="00AA5208">
      <w:pPr>
        <w:tabs>
          <w:tab w:val="left" w:pos="-1440"/>
        </w:tabs>
        <w:spacing w:after="0"/>
        <w:jc w:val="both"/>
      </w:pPr>
    </w:p>
    <w:p w14:paraId="152BE6C4" w14:textId="33719689" w:rsidR="00AA5208" w:rsidRPr="00925D38" w:rsidRDefault="7AC49FAB" w:rsidP="15854C32">
      <w:pPr>
        <w:spacing w:after="0"/>
        <w:jc w:val="both"/>
      </w:pPr>
      <w:r>
        <w:t>(</w:t>
      </w:r>
      <w:r w:rsidRPr="15854C32">
        <w:rPr>
          <w:rFonts w:ascii="Symbol" w:hAnsi="Symbol" w:cs="Symbol"/>
        </w:rPr>
        <w:t>[</w:t>
      </w:r>
      <w:r w:rsidR="0E5B7044">
        <w:t>Products should be stored and transported in appropriate conditions in accordance with the recommendations of the manufacturer.</w:t>
      </w:r>
      <w:r w:rsidR="2C1CC8E0">
        <w:t xml:space="preserve"> (</w:t>
      </w:r>
      <w:r w:rsidR="2E3B9FD0" w:rsidRPr="15854C32">
        <w:rPr>
          <w:i/>
          <w:iCs/>
        </w:rPr>
        <w:t xml:space="preserve">Add manufacturer recommended conditions </w:t>
      </w:r>
      <w:r w:rsidR="5FF6461F" w:rsidRPr="15854C32">
        <w:rPr>
          <w:i/>
          <w:iCs/>
        </w:rPr>
        <w:t>supported</w:t>
      </w:r>
      <w:r w:rsidR="04FA34CA" w:rsidRPr="15854C32">
        <w:rPr>
          <w:i/>
          <w:iCs/>
        </w:rPr>
        <w:t xml:space="preserve"> by</w:t>
      </w:r>
      <w:r w:rsidR="2E3B9FD0" w:rsidRPr="15854C32">
        <w:rPr>
          <w:i/>
          <w:iCs/>
        </w:rPr>
        <w:t xml:space="preserve"> </w:t>
      </w:r>
      <w:r w:rsidR="04FA34CA" w:rsidRPr="15854C32">
        <w:rPr>
          <w:i/>
          <w:iCs/>
        </w:rPr>
        <w:t>the</w:t>
      </w:r>
      <w:r w:rsidR="2E3B9FD0" w:rsidRPr="15854C32">
        <w:rPr>
          <w:i/>
          <w:iCs/>
        </w:rPr>
        <w:t xml:space="preserve"> real time storage</w:t>
      </w:r>
      <w:r w:rsidR="5FF6461F" w:rsidRPr="15854C32">
        <w:rPr>
          <w:i/>
          <w:iCs/>
        </w:rPr>
        <w:t xml:space="preserve"> stability</w:t>
      </w:r>
      <w:r w:rsidR="2E3B9FD0" w:rsidRPr="15854C32">
        <w:rPr>
          <w:i/>
          <w:iCs/>
        </w:rPr>
        <w:t xml:space="preserve"> study</w:t>
      </w:r>
      <w:r w:rsidR="04FA34CA" w:rsidRPr="15854C32">
        <w:rPr>
          <w:i/>
          <w:iCs/>
        </w:rPr>
        <w:t>/</w:t>
      </w:r>
      <w:r w:rsidR="5442141B" w:rsidRPr="15854C32">
        <w:rPr>
          <w:i/>
          <w:iCs/>
        </w:rPr>
        <w:t xml:space="preserve">other </w:t>
      </w:r>
      <w:r w:rsidR="04FA34CA" w:rsidRPr="15854C32">
        <w:rPr>
          <w:i/>
          <w:iCs/>
        </w:rPr>
        <w:t>analyses performed,</w:t>
      </w:r>
      <w:r w:rsidR="2E3B9FD0" w:rsidRPr="15854C32">
        <w:rPr>
          <w:i/>
          <w:iCs/>
        </w:rPr>
        <w:t xml:space="preserve"> as appropriate</w:t>
      </w:r>
      <w:r w:rsidR="2C1CC8E0" w:rsidRPr="15854C32">
        <w:rPr>
          <w:i/>
          <w:iCs/>
        </w:rPr>
        <w:t>)</w:t>
      </w:r>
      <w:r w:rsidR="2C1CC8E0">
        <w:t>])</w:t>
      </w:r>
    </w:p>
    <w:p w14:paraId="59DB1D1F" w14:textId="77777777" w:rsidR="000D7144" w:rsidRPr="000D7144" w:rsidRDefault="000D7144" w:rsidP="000D7144">
      <w:pPr>
        <w:pStyle w:val="Appendix"/>
        <w:rPr>
          <w:rFonts w:cs="Calibri"/>
          <w:sz w:val="2"/>
          <w:szCs w:val="2"/>
        </w:rPr>
      </w:pPr>
      <w:bookmarkStart w:id="3" w:name="_Toc145324458"/>
      <w:bookmarkStart w:id="4" w:name="_Toc151712574"/>
    </w:p>
    <w:p w14:paraId="13821E3E" w14:textId="77777777" w:rsidR="000D7144" w:rsidRDefault="000D7144" w:rsidP="000D7144">
      <w:pPr>
        <w:pStyle w:val="Appendix"/>
        <w:spacing w:before="0"/>
        <w:rPr>
          <w:rFonts w:cs="Calibri"/>
          <w:sz w:val="2"/>
          <w:szCs w:val="2"/>
        </w:rPr>
      </w:pPr>
    </w:p>
    <w:p w14:paraId="03B76EDF" w14:textId="2008FA96" w:rsidR="00AA5208" w:rsidRPr="00765E56" w:rsidRDefault="00AA5208" w:rsidP="000D7144">
      <w:pPr>
        <w:pStyle w:val="Appendix"/>
        <w:rPr>
          <w:rFonts w:cs="Calibri"/>
        </w:rPr>
      </w:pPr>
      <w:r w:rsidRPr="00925D38">
        <w:rPr>
          <w:rFonts w:cs="Calibri"/>
        </w:rPr>
        <w:t xml:space="preserve">Appendix. </w:t>
      </w:r>
      <w:r w:rsidR="00606FE7">
        <w:rPr>
          <w:rFonts w:cs="Calibri"/>
        </w:rPr>
        <w:t>M</w:t>
      </w:r>
      <w:r w:rsidRPr="00925D38">
        <w:rPr>
          <w:rFonts w:cs="Calibri"/>
        </w:rPr>
        <w:t xml:space="preserve">anufacturing </w:t>
      </w:r>
      <w:r>
        <w:rPr>
          <w:rFonts w:cs="Calibri"/>
        </w:rPr>
        <w:t>r</w:t>
      </w:r>
      <w:r w:rsidRPr="00925D38">
        <w:rPr>
          <w:rFonts w:cs="Calibri"/>
        </w:rPr>
        <w:t xml:space="preserve">elease </w:t>
      </w:r>
      <w:r>
        <w:rPr>
          <w:rFonts w:cs="Calibri"/>
        </w:rPr>
        <w:t>s</w:t>
      </w:r>
      <w:r w:rsidRPr="00925D38">
        <w:rPr>
          <w:rFonts w:cs="Calibri"/>
        </w:rPr>
        <w:t>pecifications</w:t>
      </w:r>
      <w:r>
        <w:rPr>
          <w:rFonts w:cs="Calibri"/>
        </w:rPr>
        <w:t>: m</w:t>
      </w:r>
      <w:r w:rsidRPr="00925D38">
        <w:rPr>
          <w:rFonts w:cs="Calibri"/>
        </w:rPr>
        <w:t xml:space="preserve">ethods and </w:t>
      </w:r>
      <w:r>
        <w:rPr>
          <w:rFonts w:cs="Calibri"/>
        </w:rPr>
        <w:t>n</w:t>
      </w:r>
      <w:r w:rsidRPr="00925D38">
        <w:rPr>
          <w:rFonts w:cs="Calibri"/>
        </w:rPr>
        <w:t>otes</w:t>
      </w:r>
      <w:bookmarkEnd w:id="3"/>
      <w:bookmarkEnd w:id="4"/>
    </w:p>
    <w:p w14:paraId="2F250B33" w14:textId="77777777" w:rsidR="00AA5208" w:rsidRPr="00CF020C" w:rsidRDefault="00AA5208" w:rsidP="00AA5208">
      <w:pPr>
        <w:rPr>
          <w:rStyle w:val="Strong"/>
          <w:rFonts w:asciiTheme="minorHAnsi" w:hAnsiTheme="minorHAnsi"/>
        </w:rPr>
      </w:pPr>
      <w:r w:rsidRPr="00CF020C">
        <w:rPr>
          <w:rStyle w:val="Strong"/>
          <w:rFonts w:asciiTheme="minorHAnsi" w:hAnsiTheme="minorHAnsi"/>
        </w:rPr>
        <w:t xml:space="preserve">Description </w:t>
      </w:r>
    </w:p>
    <w:p w14:paraId="3B2B611E" w14:textId="56DFC166" w:rsidR="00AA5208" w:rsidRPr="00CF020C" w:rsidRDefault="00490392" w:rsidP="00AA5208">
      <w:pPr>
        <w:pStyle w:val="ListBullet"/>
        <w:jc w:val="both"/>
        <w:rPr>
          <w:rStyle w:val="cf01"/>
          <w:rFonts w:asciiTheme="minorHAnsi" w:hAnsiTheme="minorHAnsi" w:cstheme="minorHAnsi"/>
          <w:i/>
          <w:iCs/>
          <w:sz w:val="22"/>
          <w:szCs w:val="22"/>
        </w:rPr>
      </w:pPr>
      <w:r w:rsidRPr="00CF020C">
        <w:rPr>
          <w:rFonts w:asciiTheme="minorHAnsi" w:hAnsiTheme="minorHAnsi" w:cstheme="minorHAnsi"/>
        </w:rPr>
        <w:t>([</w:t>
      </w:r>
      <w:r w:rsidR="00AA5208" w:rsidRPr="00CF020C">
        <w:rPr>
          <w:rStyle w:val="cf01"/>
          <w:rFonts w:asciiTheme="minorHAnsi" w:hAnsiTheme="minorHAnsi" w:cstheme="minorHAnsi"/>
          <w:sz w:val="22"/>
          <w:szCs w:val="22"/>
        </w:rPr>
        <w:t>The linear density (denier) of the yarn cannot be measured in the netting or the manufactured bed net but it should be identified on the packaging</w:t>
      </w:r>
      <w:proofErr w:type="gramStart"/>
      <w:r w:rsidR="00AA5208" w:rsidRPr="00CF020C">
        <w:rPr>
          <w:rStyle w:val="cf01"/>
          <w:rFonts w:asciiTheme="minorHAnsi" w:hAnsiTheme="minorHAnsi" w:cstheme="minorHAnsi"/>
          <w:sz w:val="22"/>
          <w:szCs w:val="22"/>
        </w:rPr>
        <w:t>.</w:t>
      </w:r>
      <w:r w:rsidRPr="00CF020C">
        <w:rPr>
          <w:rFonts w:asciiTheme="minorHAnsi" w:hAnsiTheme="minorHAnsi" w:cstheme="minorHAnsi"/>
        </w:rPr>
        <w:t xml:space="preserve"> ]</w:t>
      </w:r>
      <w:proofErr w:type="gramEnd"/>
      <w:r w:rsidRPr="00CF020C">
        <w:rPr>
          <w:rFonts w:asciiTheme="minorHAnsi" w:hAnsiTheme="minorHAnsi" w:cstheme="minorHAnsi"/>
        </w:rPr>
        <w:t>)</w:t>
      </w:r>
    </w:p>
    <w:p w14:paraId="64328429" w14:textId="085ECA7C" w:rsidR="006D6238" w:rsidRPr="00CF020C" w:rsidRDefault="00367850" w:rsidP="00AA5208">
      <w:pPr>
        <w:pStyle w:val="ListBullet"/>
        <w:jc w:val="both"/>
        <w:rPr>
          <w:rStyle w:val="cf01"/>
          <w:rFonts w:asciiTheme="minorHAnsi" w:hAnsiTheme="minorHAnsi" w:cstheme="minorHAnsi"/>
          <w:i/>
          <w:iCs/>
          <w:sz w:val="22"/>
          <w:szCs w:val="22"/>
        </w:rPr>
      </w:pPr>
      <w:r w:rsidRPr="00CF020C">
        <w:rPr>
          <w:rFonts w:asciiTheme="minorHAnsi" w:hAnsiTheme="minorHAnsi" w:cstheme="minorHAnsi"/>
        </w:rPr>
        <w:t>([</w:t>
      </w:r>
      <w:r w:rsidR="00AA5208" w:rsidRPr="00CF020C">
        <w:rPr>
          <w:rStyle w:val="cf01"/>
          <w:rFonts w:asciiTheme="minorHAnsi" w:hAnsiTheme="minorHAnsi" w:cstheme="minorHAnsi"/>
          <w:sz w:val="22"/>
          <w:szCs w:val="22"/>
        </w:rPr>
        <w:t>Occasional short lengths of loose thread present in the netting are not considered to be extraneous matter</w:t>
      </w:r>
      <w:proofErr w:type="gramStart"/>
      <w:r w:rsidR="00AA5208" w:rsidRPr="00CF020C">
        <w:rPr>
          <w:rStyle w:val="cf01"/>
          <w:rFonts w:asciiTheme="minorHAnsi" w:hAnsiTheme="minorHAnsi" w:cstheme="minorHAnsi"/>
          <w:sz w:val="22"/>
          <w:szCs w:val="22"/>
        </w:rPr>
        <w:t>.</w:t>
      </w:r>
      <w:r w:rsidRPr="00CF020C">
        <w:rPr>
          <w:rFonts w:asciiTheme="minorHAnsi" w:hAnsiTheme="minorHAnsi" w:cstheme="minorHAnsi"/>
        </w:rPr>
        <w:t xml:space="preserve"> ]</w:t>
      </w:r>
      <w:proofErr w:type="gramEnd"/>
      <w:r w:rsidRPr="00CF020C">
        <w:rPr>
          <w:rFonts w:asciiTheme="minorHAnsi" w:hAnsiTheme="minorHAnsi" w:cstheme="minorHAnsi"/>
        </w:rPr>
        <w:t>)</w:t>
      </w:r>
    </w:p>
    <w:p w14:paraId="591001FE" w14:textId="48B85F72" w:rsidR="00AA5208" w:rsidRPr="00CF020C" w:rsidRDefault="00E8710A" w:rsidP="00AA5208">
      <w:pPr>
        <w:pStyle w:val="ListBullet"/>
        <w:jc w:val="both"/>
        <w:rPr>
          <w:rStyle w:val="cf01"/>
          <w:rFonts w:asciiTheme="minorHAnsi" w:hAnsiTheme="minorHAnsi" w:cstheme="minorHAnsi"/>
          <w:i/>
          <w:iCs/>
          <w:sz w:val="22"/>
          <w:szCs w:val="22"/>
        </w:rPr>
      </w:pPr>
      <w:r w:rsidRPr="00CF020C">
        <w:rPr>
          <w:rFonts w:asciiTheme="minorHAnsi" w:hAnsiTheme="minorHAnsi" w:cstheme="minorHAnsi"/>
        </w:rPr>
        <w:t>([</w:t>
      </w:r>
      <w:r w:rsidR="00AA5208" w:rsidRPr="00CF020C">
        <w:rPr>
          <w:rStyle w:val="cf01"/>
          <w:rFonts w:asciiTheme="minorHAnsi" w:hAnsiTheme="minorHAnsi" w:cstheme="minorHAnsi"/>
          <w:sz w:val="22"/>
          <w:szCs w:val="22"/>
        </w:rPr>
        <w:t>Long-lasting insecticidal netting is expected to retain its insecticidal activity during its lifespan and through a number of washes (public health products) or in worst-case expected climatic conditions (agricultural products)</w:t>
      </w:r>
      <w:proofErr w:type="gramStart"/>
      <w:r w:rsidR="00AA5208" w:rsidRPr="00CF020C">
        <w:rPr>
          <w:rStyle w:val="cf01"/>
          <w:rFonts w:asciiTheme="minorHAnsi" w:hAnsiTheme="minorHAnsi" w:cstheme="minorHAnsi"/>
          <w:sz w:val="22"/>
          <w:szCs w:val="22"/>
        </w:rPr>
        <w:t>.</w:t>
      </w:r>
      <w:r w:rsidRPr="00CF020C">
        <w:rPr>
          <w:rFonts w:asciiTheme="minorHAnsi" w:hAnsiTheme="minorHAnsi" w:cstheme="minorHAnsi"/>
        </w:rPr>
        <w:t xml:space="preserve"> ]</w:t>
      </w:r>
      <w:proofErr w:type="gramEnd"/>
      <w:r w:rsidRPr="00CF020C">
        <w:rPr>
          <w:rFonts w:asciiTheme="minorHAnsi" w:hAnsiTheme="minorHAnsi" w:cstheme="minorHAnsi"/>
        </w:rPr>
        <w:t>)</w:t>
      </w:r>
    </w:p>
    <w:p w14:paraId="0E4CAF78" w14:textId="77777777" w:rsidR="005C1941" w:rsidRDefault="00AA5208" w:rsidP="00AA5208">
      <w:pPr>
        <w:rPr>
          <w:rStyle w:val="normaltextrun"/>
        </w:rPr>
      </w:pPr>
      <w:r w:rsidRPr="003D7CE5">
        <w:rPr>
          <w:rStyle w:val="Strong"/>
        </w:rPr>
        <w:t>Sampling Plan</w:t>
      </w:r>
    </w:p>
    <w:p w14:paraId="56295054" w14:textId="039FD032" w:rsidR="00AA5208" w:rsidRDefault="0016423A" w:rsidP="005C1941">
      <w:pPr>
        <w:pStyle w:val="ListParagraph"/>
        <w:numPr>
          <w:ilvl w:val="0"/>
          <w:numId w:val="44"/>
        </w:numPr>
        <w:rPr>
          <w:rStyle w:val="normaltextrun"/>
        </w:rPr>
      </w:pPr>
      <w:r w:rsidRPr="003D7CE5">
        <w:t>Figure</w:t>
      </w:r>
      <w:r w:rsidRPr="003D7CE5">
        <w:rPr>
          <w:rStyle w:val="normaltextrun"/>
        </w:rPr>
        <w:t xml:space="preserve"> </w:t>
      </w:r>
      <w:r w:rsidRPr="005C1941">
        <w:rPr>
          <w:rFonts w:ascii="Symbol" w:hAnsi="Symbol" w:cs="Symbol"/>
        </w:rPr>
        <w:t>[</w:t>
      </w:r>
      <w:r w:rsidRPr="003D7CE5">
        <w:t>value</w:t>
      </w:r>
      <w:r w:rsidRPr="005C1941">
        <w:rPr>
          <w:rFonts w:ascii="Symbol" w:hAnsi="Symbol" w:cs="Symbol"/>
        </w:rPr>
        <w:t xml:space="preserve">] </w:t>
      </w:r>
      <w:r w:rsidRPr="003D7CE5">
        <w:rPr>
          <w:rStyle w:val="normaltextrun"/>
        </w:rPr>
        <w:t>a</w:t>
      </w:r>
      <w:r w:rsidR="00AA5208" w:rsidRPr="003D7CE5">
        <w:rPr>
          <w:rStyle w:val="normaltextrun"/>
        </w:rPr>
        <w:t xml:space="preserve">pplicable to </w:t>
      </w:r>
      <w:r w:rsidR="005D3F7C" w:rsidRPr="005C1941">
        <w:rPr>
          <w:rFonts w:cs="Calibri"/>
        </w:rPr>
        <w:t>Attribute</w:t>
      </w:r>
      <w:r w:rsidR="005C1941">
        <w:rPr>
          <w:rFonts w:cs="Calibri"/>
        </w:rPr>
        <w:t>s</w:t>
      </w:r>
      <w:r w:rsidR="005D3F7C" w:rsidRPr="005C1941">
        <w:rPr>
          <w:rFonts w:cs="Calibri"/>
        </w:rPr>
        <w:t xml:space="preserve"> </w:t>
      </w:r>
      <w:r w:rsidR="005D3F7C" w:rsidRPr="005C1941">
        <w:rPr>
          <w:rFonts w:ascii="Symbol" w:hAnsi="Symbol" w:cs="Symbol"/>
        </w:rPr>
        <w:t>[</w:t>
      </w:r>
      <w:r w:rsidR="005D3F7C" w:rsidRPr="003D7CE5">
        <w:t>value</w:t>
      </w:r>
      <w:r w:rsidR="005C1941">
        <w:t>s</w:t>
      </w:r>
      <w:r w:rsidR="005D3F7C" w:rsidRPr="005C1941">
        <w:rPr>
          <w:rFonts w:ascii="Symbol" w:hAnsi="Symbol" w:cs="Symbol"/>
        </w:rPr>
        <w:t>]</w:t>
      </w:r>
      <w:r w:rsidR="00AA5208" w:rsidRPr="003D7CE5">
        <w:rPr>
          <w:rStyle w:val="normaltextrun"/>
        </w:rPr>
        <w:t xml:space="preserve"> for which sa</w:t>
      </w:r>
      <w:r w:rsidR="00AA5208" w:rsidRPr="00925D38">
        <w:rPr>
          <w:rStyle w:val="normaltextrun"/>
        </w:rPr>
        <w:t>mples are to be taken from various parts of the constructed ITN</w:t>
      </w:r>
      <w:r w:rsidR="00AA5208">
        <w:rPr>
          <w:rStyle w:val="normaltextrun"/>
        </w:rPr>
        <w:t>.</w:t>
      </w:r>
    </w:p>
    <w:p w14:paraId="6D0AECF2" w14:textId="7AAC2C8F" w:rsidR="00DF08CE" w:rsidRDefault="00DF08CE" w:rsidP="00D21E84">
      <w:pPr>
        <w:pStyle w:val="ListParagraph"/>
        <w:numPr>
          <w:ilvl w:val="0"/>
          <w:numId w:val="44"/>
        </w:numPr>
        <w:rPr>
          <w:rStyle w:val="normaltextrun"/>
        </w:rPr>
      </w:pPr>
      <w:r w:rsidRPr="003D7CE5">
        <w:t>Figure</w:t>
      </w:r>
      <w:r w:rsidRPr="003D7CE5">
        <w:rPr>
          <w:rStyle w:val="normaltextrun"/>
        </w:rPr>
        <w:t xml:space="preserve"> </w:t>
      </w:r>
      <w:r w:rsidRPr="005C1941">
        <w:rPr>
          <w:rFonts w:ascii="Symbol" w:hAnsi="Symbol" w:cs="Symbol"/>
        </w:rPr>
        <w:t>[</w:t>
      </w:r>
      <w:r w:rsidRPr="003D7CE5">
        <w:t>value</w:t>
      </w:r>
      <w:r w:rsidRPr="005C1941">
        <w:rPr>
          <w:rFonts w:ascii="Symbol" w:hAnsi="Symbol" w:cs="Symbol"/>
        </w:rPr>
        <w:t xml:space="preserve">] </w:t>
      </w:r>
      <w:r w:rsidRPr="003D7CE5">
        <w:rPr>
          <w:rStyle w:val="normaltextrun"/>
        </w:rPr>
        <w:t xml:space="preserve">applicable to </w:t>
      </w:r>
      <w:r w:rsidRPr="005C1941">
        <w:rPr>
          <w:rFonts w:cs="Calibri"/>
        </w:rPr>
        <w:t>Attribute</w:t>
      </w:r>
      <w:r>
        <w:rPr>
          <w:rFonts w:cs="Calibri"/>
        </w:rPr>
        <w:t>s</w:t>
      </w:r>
      <w:r w:rsidRPr="005C1941">
        <w:rPr>
          <w:rFonts w:cs="Calibri"/>
        </w:rPr>
        <w:t xml:space="preserve"> </w:t>
      </w:r>
      <w:r w:rsidRPr="005C1941">
        <w:rPr>
          <w:rFonts w:ascii="Symbol" w:hAnsi="Symbol" w:cs="Symbol"/>
        </w:rPr>
        <w:t>[</w:t>
      </w:r>
      <w:r w:rsidRPr="003D7CE5">
        <w:t>value</w:t>
      </w:r>
      <w:r>
        <w:t>s</w:t>
      </w:r>
      <w:r w:rsidRPr="005C1941">
        <w:rPr>
          <w:rFonts w:ascii="Symbol" w:hAnsi="Symbol" w:cs="Symbol"/>
        </w:rPr>
        <w:t>]</w:t>
      </w:r>
      <w:r w:rsidRPr="003D7CE5">
        <w:rPr>
          <w:rStyle w:val="normaltextrun"/>
        </w:rPr>
        <w:t xml:space="preserve"> for which sa</w:t>
      </w:r>
      <w:r w:rsidRPr="00925D38">
        <w:rPr>
          <w:rStyle w:val="normaltextrun"/>
        </w:rPr>
        <w:t>mples are to be taken from various parts of the constructed ITN</w:t>
      </w:r>
      <w:r>
        <w:rPr>
          <w:rStyle w:val="normaltextrun"/>
        </w:rPr>
        <w:t>.</w:t>
      </w:r>
    </w:p>
    <w:p w14:paraId="0198C856" w14:textId="2E2B4BE6" w:rsidR="00D54E8D" w:rsidRPr="00C952DD" w:rsidRDefault="00AA5208" w:rsidP="000D7144">
      <w:pPr>
        <w:spacing w:after="0"/>
      </w:pPr>
      <w:r w:rsidRPr="00C952DD">
        <w:t xml:space="preserve">Figure </w:t>
      </w:r>
      <w:r w:rsidR="000F5755" w:rsidRPr="0016440B">
        <w:rPr>
          <w:rFonts w:ascii="Symbol" w:hAnsi="Symbol" w:cs="Symbol"/>
        </w:rPr>
        <w:t>[</w:t>
      </w:r>
      <w:r w:rsidR="000F5755" w:rsidRPr="00C952DD">
        <w:t>value</w:t>
      </w:r>
      <w:r w:rsidR="000F5755" w:rsidRPr="0016440B">
        <w:rPr>
          <w:rFonts w:ascii="Symbol" w:hAnsi="Symbol" w:cs="Symbol"/>
        </w:rPr>
        <w:t>]</w:t>
      </w:r>
      <w:r w:rsidRPr="00C952DD">
        <w:t>:</w:t>
      </w:r>
      <w:r w:rsidR="00D54E8D" w:rsidRPr="00C952DD">
        <w:rPr>
          <w:i/>
          <w:iCs/>
          <w:noProof/>
          <w:lang w:eastAsia="zh-CN"/>
        </w:rPr>
        <w:t>(</w:t>
      </w:r>
      <w:r w:rsidR="005506DC" w:rsidRPr="00C952DD">
        <w:rPr>
          <w:i/>
          <w:iCs/>
          <w:noProof/>
          <w:lang w:eastAsia="zh-CN"/>
        </w:rPr>
        <w:t>Insert Figure</w:t>
      </w:r>
      <w:r w:rsidR="00D54E8D" w:rsidRPr="00C952DD">
        <w:rPr>
          <w:i/>
          <w:iCs/>
          <w:noProof/>
          <w:lang w:eastAsia="zh-CN"/>
        </w:rPr>
        <w:t>)</w:t>
      </w:r>
    </w:p>
    <w:p w14:paraId="259CAC60" w14:textId="73AD1FC3" w:rsidR="00D54E8D" w:rsidRDefault="000F5755" w:rsidP="000F5755">
      <w:pPr>
        <w:rPr>
          <w:i/>
          <w:iCs/>
          <w:noProof/>
          <w:lang w:eastAsia="zh-CN"/>
        </w:rPr>
      </w:pPr>
      <w:r w:rsidRPr="0016440B">
        <w:t xml:space="preserve">Figure </w:t>
      </w:r>
      <w:r w:rsidRPr="0016440B">
        <w:rPr>
          <w:rFonts w:ascii="Symbol" w:hAnsi="Symbol" w:cs="Symbol"/>
        </w:rPr>
        <w:t>[</w:t>
      </w:r>
      <w:r w:rsidRPr="0016440B">
        <w:t>value</w:t>
      </w:r>
      <w:r w:rsidRPr="0016440B">
        <w:rPr>
          <w:rFonts w:ascii="Symbol" w:hAnsi="Symbol" w:cs="Symbol"/>
        </w:rPr>
        <w:t>]</w:t>
      </w:r>
      <w:r w:rsidRPr="0016440B">
        <w:t>:</w:t>
      </w:r>
      <w:r w:rsidR="00D54E8D" w:rsidRPr="00C952DD">
        <w:rPr>
          <w:i/>
          <w:iCs/>
          <w:noProof/>
          <w:lang w:eastAsia="zh-CN"/>
        </w:rPr>
        <w:t>(Insert Figure)</w:t>
      </w:r>
    </w:p>
    <w:p w14:paraId="0FB609D9" w14:textId="4164411F" w:rsidR="00D224EC" w:rsidRDefault="00D224EC" w:rsidP="000F5755">
      <w:pPr>
        <w:rPr>
          <w:i/>
          <w:iCs/>
          <w:noProof/>
          <w:lang w:eastAsia="zh-CN"/>
        </w:rPr>
      </w:pPr>
      <w:r w:rsidRPr="00C952DD">
        <w:rPr>
          <w:i/>
          <w:iCs/>
          <w:noProof/>
          <w:lang w:eastAsia="zh-CN"/>
        </w:rPr>
        <w:t>(</w:t>
      </w:r>
      <w:r>
        <w:rPr>
          <w:i/>
          <w:iCs/>
          <w:noProof/>
          <w:lang w:eastAsia="zh-CN"/>
        </w:rPr>
        <w:t>A</w:t>
      </w:r>
      <w:r w:rsidR="000C1D03">
        <w:rPr>
          <w:i/>
          <w:iCs/>
          <w:noProof/>
          <w:lang w:eastAsia="zh-CN"/>
        </w:rPr>
        <w:t>dd as</w:t>
      </w:r>
      <w:r>
        <w:rPr>
          <w:i/>
          <w:iCs/>
          <w:noProof/>
          <w:lang w:eastAsia="zh-CN"/>
        </w:rPr>
        <w:t xml:space="preserve"> many as needed</w:t>
      </w:r>
      <w:r w:rsidRPr="00C952DD">
        <w:rPr>
          <w:i/>
          <w:iCs/>
          <w:noProof/>
          <w:lang w:eastAsia="zh-CN"/>
        </w:rPr>
        <w:t>)</w:t>
      </w:r>
    </w:p>
    <w:p w14:paraId="6D0B82C2" w14:textId="1B3CE1A2" w:rsidR="00AA5208" w:rsidRPr="00925D38" w:rsidRDefault="004665EC" w:rsidP="00AA5208">
      <w:pPr>
        <w:jc w:val="both"/>
      </w:pPr>
      <w:r w:rsidRPr="004665EC">
        <w:rPr>
          <w:i/>
          <w:iCs/>
          <w:noProof/>
          <w:lang w:eastAsia="zh-CN"/>
        </w:rPr>
        <w:t xml:space="preserve">(Modify the methods and notes in the  sampling plan example text below, as per your product specifics) </w:t>
      </w:r>
      <w:r w:rsidR="000F5755">
        <w:rPr>
          <w:rFonts w:cs="Calibri"/>
        </w:rPr>
        <w:t>(</w:t>
      </w:r>
      <w:r w:rsidR="000F5755" w:rsidRPr="002E61C0">
        <w:rPr>
          <w:rFonts w:ascii="Symbol" w:hAnsi="Symbol" w:cs="Symbol"/>
        </w:rPr>
        <w:t>[</w:t>
      </w:r>
      <w:r w:rsidR="00AA5208" w:rsidRPr="00925D38">
        <w:t xml:space="preserve">Samples should be taken according to Figure </w:t>
      </w:r>
      <w:r w:rsidR="000F5755" w:rsidRPr="002E61C0">
        <w:rPr>
          <w:rFonts w:ascii="Symbol" w:hAnsi="Symbol" w:cs="Symbol"/>
        </w:rPr>
        <w:t>[</w:t>
      </w:r>
      <w:r w:rsidR="000F5755" w:rsidRPr="002E61C0">
        <w:t>va</w:t>
      </w:r>
      <w:r w:rsidR="000F5755" w:rsidRPr="000F5755">
        <w:t>lue</w:t>
      </w:r>
      <w:r w:rsidR="000F5755" w:rsidRPr="002E61C0">
        <w:rPr>
          <w:rFonts w:ascii="Symbol" w:hAnsi="Symbol" w:cs="Symbol"/>
        </w:rPr>
        <w:t>]</w:t>
      </w:r>
      <w:r w:rsidR="00AA5208" w:rsidRPr="00925D38">
        <w:t xml:space="preserve">. Samples must be sufficiently large to conduct all tests required and representative of the net or netting. Except where seams are to be tested, do not test material within </w:t>
      </w:r>
      <w:r w:rsidR="001F07C7">
        <w:rPr>
          <w:rFonts w:ascii="Symbol" w:hAnsi="Symbol" w:cs="Symbol"/>
        </w:rPr>
        <w:t>10</w:t>
      </w:r>
      <w:r w:rsidR="00AA5208" w:rsidRPr="00925D38">
        <w:t xml:space="preserve"> cm of seams or selvedges. Where a final product is made from more than one type of netting, each type of netting should be sampled and tested separately.</w:t>
      </w:r>
    </w:p>
    <w:p w14:paraId="6DA43C58" w14:textId="77777777" w:rsidR="00AA5208" w:rsidRPr="00925D38" w:rsidRDefault="00AA5208" w:rsidP="00AA5208">
      <w:pPr>
        <w:jc w:val="both"/>
      </w:pPr>
      <w:r w:rsidRPr="00925D38">
        <w:t xml:space="preserve">Use sharp scissors, or equivalent, to minimize damage to the </w:t>
      </w:r>
      <w:proofErr w:type="spellStart"/>
      <w:r w:rsidRPr="00925D38">
        <w:t>fibres</w:t>
      </w:r>
      <w:proofErr w:type="spellEnd"/>
      <w:r w:rsidRPr="00925D38">
        <w:t xml:space="preserve"> and fabric and thus avoid any consequential bias in the results of certain tests. Roll up the strips or squares and place them in labelled, new, clean </w:t>
      </w:r>
      <w:proofErr w:type="spellStart"/>
      <w:r w:rsidRPr="00925D38">
        <w:t>aluminium</w:t>
      </w:r>
      <w:proofErr w:type="spellEnd"/>
      <w:r w:rsidRPr="00925D38">
        <w:t xml:space="preserve"> foil prior to analysis. Samples should be kept cool, avoiding heat sources (including direct sunlight</w:t>
      </w:r>
      <w:proofErr w:type="gramStart"/>
      <w:r w:rsidRPr="00925D38">
        <w:t>)</w:t>
      </w:r>
      <w:proofErr w:type="gramEnd"/>
      <w:r w:rsidRPr="00925D38">
        <w:t xml:space="preserve"> or freezing, and analyzed/tested with minimum delay. Representative portions (sub-samples) for testing should be taken as described in each test method.</w:t>
      </w:r>
    </w:p>
    <w:p w14:paraId="7DBFBF32" w14:textId="131F9EFA" w:rsidR="0071423D" w:rsidRPr="0071423D" w:rsidRDefault="00AA5208" w:rsidP="00AA5208">
      <w:pPr>
        <w:jc w:val="both"/>
      </w:pPr>
      <w:r w:rsidRPr="00925D38">
        <w:t>For the purposes of chemical analysis, the analytical method and the number and size of test portions analyzed should be designed to provide results with a relative standard deviation (RSD) ≤ 5% or as applicable in certain justifiable cases. Test portion and replication requirements for physical test methods are defined in the methods or Notes referenced.</w:t>
      </w:r>
      <w:r w:rsidR="000F5755" w:rsidRPr="000F5755">
        <w:rPr>
          <w:rFonts w:ascii="Symbol" w:hAnsi="Symbol" w:cs="Symbol"/>
        </w:rPr>
        <w:t xml:space="preserve"> </w:t>
      </w:r>
      <w:r w:rsidR="000F5755" w:rsidRPr="002E61C0">
        <w:rPr>
          <w:rFonts w:ascii="Symbol" w:hAnsi="Symbol" w:cs="Symbol"/>
        </w:rPr>
        <w:t>]</w:t>
      </w:r>
      <w:r w:rsidR="000F5755">
        <w:rPr>
          <w:rFonts w:cs="Calibri"/>
        </w:rPr>
        <w:t>)</w:t>
      </w:r>
    </w:p>
    <w:p w14:paraId="540A087D" w14:textId="77777777" w:rsidR="008E2409" w:rsidRDefault="008E2409" w:rsidP="00AA5208">
      <w:pPr>
        <w:jc w:val="both"/>
        <w:rPr>
          <w:b/>
        </w:rPr>
      </w:pPr>
    </w:p>
    <w:p w14:paraId="6C4FEB45" w14:textId="2F5E69B5" w:rsidR="00AA5208" w:rsidRPr="000F5755" w:rsidRDefault="00AA5208" w:rsidP="00AA5208">
      <w:pPr>
        <w:jc w:val="both"/>
        <w:rPr>
          <w:b/>
        </w:rPr>
      </w:pPr>
      <w:r w:rsidRPr="000F5755">
        <w:rPr>
          <w:b/>
        </w:rPr>
        <w:t xml:space="preserve">Attributes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0F5755">
        <w:rPr>
          <w:b/>
        </w:rPr>
        <w:t xml:space="preserve"> and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0F5755">
        <w:rPr>
          <w:b/>
        </w:rPr>
        <w:t xml:space="preserve">: </w:t>
      </w:r>
      <w:r w:rsidR="000F5755" w:rsidRPr="000F5755">
        <w:rPr>
          <w:rFonts w:ascii="Symbol" w:hAnsi="Symbol" w:cs="Symbol"/>
          <w:b/>
        </w:rPr>
        <w:t>[</w:t>
      </w:r>
      <w:r w:rsidR="000F5755" w:rsidRPr="000F5755">
        <w:rPr>
          <w:b/>
        </w:rPr>
        <w:t>AI name</w:t>
      </w:r>
      <w:r w:rsidR="000F5755" w:rsidRPr="000F5755">
        <w:rPr>
          <w:rFonts w:ascii="Symbol" w:hAnsi="Symbol" w:cs="Symbol"/>
          <w:b/>
        </w:rPr>
        <w:t>]</w:t>
      </w:r>
      <w:r w:rsidRPr="000F5755">
        <w:rPr>
          <w:b/>
        </w:rPr>
        <w:t xml:space="preserve"> and </w:t>
      </w:r>
      <w:r w:rsidR="000F5755" w:rsidRPr="000F5755">
        <w:rPr>
          <w:rFonts w:ascii="Symbol" w:hAnsi="Symbol" w:cs="Symbol"/>
          <w:b/>
        </w:rPr>
        <w:t>[</w:t>
      </w:r>
      <w:r w:rsidR="000F5755" w:rsidRPr="000F5755">
        <w:rPr>
          <w:b/>
        </w:rPr>
        <w:t>synergist, or second AI</w:t>
      </w:r>
      <w:r w:rsidR="000F5755" w:rsidRPr="000F5755">
        <w:rPr>
          <w:rFonts w:ascii="Symbol" w:hAnsi="Symbol" w:cs="Symbol"/>
          <w:b/>
        </w:rPr>
        <w:t>]</w:t>
      </w:r>
      <w:r w:rsidRPr="000F5755">
        <w:rPr>
          <w:b/>
          <w:spacing w:val="24"/>
          <w:w w:val="105"/>
        </w:rPr>
        <w:t xml:space="preserve"> </w:t>
      </w:r>
      <w:r w:rsidRPr="000F5755">
        <w:rPr>
          <w:b/>
          <w:w w:val="105"/>
        </w:rPr>
        <w:t>wash</w:t>
      </w:r>
      <w:r w:rsidRPr="000F5755">
        <w:rPr>
          <w:b/>
          <w:spacing w:val="-44"/>
          <w:w w:val="105"/>
        </w:rPr>
        <w:t xml:space="preserve">   </w:t>
      </w:r>
      <w:r w:rsidRPr="000F5755">
        <w:rPr>
          <w:b/>
          <w:w w:val="105"/>
        </w:rPr>
        <w:t>resistance</w:t>
      </w:r>
      <w:r w:rsidRPr="000F5755">
        <w:rPr>
          <w:b/>
          <w:spacing w:val="4"/>
          <w:w w:val="105"/>
        </w:rPr>
        <w:t xml:space="preserve"> </w:t>
      </w:r>
      <w:r w:rsidRPr="000F5755">
        <w:rPr>
          <w:b/>
          <w:w w:val="105"/>
        </w:rPr>
        <w:t>index</w:t>
      </w:r>
    </w:p>
    <w:p w14:paraId="14AA75A9" w14:textId="77777777" w:rsidR="000E5365" w:rsidRDefault="00B526F7" w:rsidP="000E5365">
      <w:pPr>
        <w:spacing w:after="0"/>
        <w:jc w:val="both"/>
        <w:rPr>
          <w:rFonts w:cs="Calibri"/>
        </w:rPr>
      </w:pPr>
      <w:r w:rsidRPr="004665EC">
        <w:rPr>
          <w:i/>
          <w:iCs/>
          <w:noProof/>
          <w:lang w:eastAsia="zh-CN"/>
        </w:rPr>
        <w:t xml:space="preserve">(Modify the methods and notes in the </w:t>
      </w:r>
      <w:r>
        <w:rPr>
          <w:i/>
          <w:iCs/>
          <w:noProof/>
          <w:lang w:eastAsia="zh-CN"/>
        </w:rPr>
        <w:t xml:space="preserve">wash resistance index </w:t>
      </w:r>
      <w:r w:rsidRPr="004665EC">
        <w:rPr>
          <w:i/>
          <w:iCs/>
          <w:noProof/>
          <w:lang w:eastAsia="zh-CN"/>
        </w:rPr>
        <w:t>example text below, as per your product specifics)</w:t>
      </w:r>
      <w:r>
        <w:rPr>
          <w:rFonts w:cs="Calibri"/>
        </w:rPr>
        <w:t xml:space="preserve"> </w:t>
      </w:r>
    </w:p>
    <w:p w14:paraId="35E2E80F" w14:textId="10E74E10" w:rsidR="00AA5208" w:rsidRPr="000F5755" w:rsidRDefault="000F5755" w:rsidP="000F2B55">
      <w:pPr>
        <w:jc w:val="both"/>
      </w:pPr>
      <w:r>
        <w:rPr>
          <w:rFonts w:cs="Calibri"/>
        </w:rPr>
        <w:t>(</w:t>
      </w:r>
      <w:r w:rsidRPr="002E61C0">
        <w:rPr>
          <w:rFonts w:ascii="Symbol" w:hAnsi="Symbol" w:cs="Symbol"/>
        </w:rPr>
        <w:t>[</w:t>
      </w:r>
      <w:r w:rsidR="00AA5208" w:rsidRPr="000F5755">
        <w:t xml:space="preserve">The content of </w:t>
      </w:r>
      <w:r w:rsidRPr="000F5755">
        <w:rPr>
          <w:rFonts w:ascii="Symbol" w:hAnsi="Symbol" w:cs="Symbol"/>
        </w:rPr>
        <w:t>[</w:t>
      </w:r>
      <w:r w:rsidRPr="000F5755">
        <w:t>AI name</w:t>
      </w:r>
      <w:r w:rsidRPr="000F5755">
        <w:rPr>
          <w:rFonts w:ascii="Symbol" w:hAnsi="Symbol" w:cs="Symbol"/>
        </w:rPr>
        <w:t>]</w:t>
      </w:r>
      <w:r w:rsidR="00AA5208" w:rsidRPr="000F5755">
        <w:t xml:space="preserve"> and </w:t>
      </w:r>
      <w:r w:rsidRPr="000F5755">
        <w:rPr>
          <w:rFonts w:ascii="Symbol" w:hAnsi="Symbol" w:cs="Symbol"/>
        </w:rPr>
        <w:t>[</w:t>
      </w:r>
      <w:r w:rsidRPr="000F5755">
        <w:t>synergist, or second AI</w:t>
      </w:r>
      <w:proofErr w:type="gramStart"/>
      <w:r w:rsidRPr="000F5755">
        <w:rPr>
          <w:rFonts w:ascii="Symbol" w:hAnsi="Symbol" w:cs="Symbol"/>
        </w:rPr>
        <w:t>]</w:t>
      </w:r>
      <w:r w:rsidRPr="000F5755">
        <w:rPr>
          <w:spacing w:val="24"/>
          <w:w w:val="105"/>
        </w:rPr>
        <w:t xml:space="preserve"> </w:t>
      </w:r>
      <w:r w:rsidR="00AA5208" w:rsidRPr="000F5755">
        <w:t xml:space="preserve"> in</w:t>
      </w:r>
      <w:proofErr w:type="gramEnd"/>
      <w:r w:rsidR="00AA5208" w:rsidRPr="000F5755">
        <w:t xml:space="preserve"> the net pieces before and after washing should be determined </w:t>
      </w:r>
      <w:r w:rsidR="000F2B55" w:rsidRPr="000F5755">
        <w:t>as per Adapted CIPAC (O) MT 195 - IG – Determination of wash resistance index test for ITN fabric</w:t>
      </w:r>
      <w:r w:rsidR="00AA5208" w:rsidRPr="000F5755">
        <w:t>.</w:t>
      </w:r>
      <w:r w:rsidRPr="000F5755">
        <w:rPr>
          <w:rFonts w:ascii="Symbol" w:hAnsi="Symbol" w:cs="Symbol"/>
        </w:rPr>
        <w:t xml:space="preserve"> </w:t>
      </w:r>
      <w:r w:rsidRPr="002E61C0">
        <w:rPr>
          <w:rFonts w:ascii="Symbol" w:hAnsi="Symbol" w:cs="Symbol"/>
        </w:rPr>
        <w:t>]</w:t>
      </w:r>
      <w:r>
        <w:rPr>
          <w:rFonts w:cs="Calibri"/>
        </w:rPr>
        <w:t>)</w:t>
      </w:r>
    </w:p>
    <w:p w14:paraId="5CED5DD7" w14:textId="25C27248" w:rsidR="00AA5208" w:rsidRPr="00925D38" w:rsidRDefault="00AA5208" w:rsidP="00AA5208">
      <w:pPr>
        <w:rPr>
          <w:b/>
          <w:bCs/>
        </w:rPr>
      </w:pPr>
      <w:r w:rsidRPr="00925D38">
        <w:rPr>
          <w:b/>
        </w:rPr>
        <w:t xml:space="preserve">Attributes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925D38">
        <w:rPr>
          <w:b/>
        </w:rPr>
        <w:t xml:space="preserve"> and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925D38">
        <w:rPr>
          <w:b/>
        </w:rPr>
        <w:t xml:space="preserve">: Bursting </w:t>
      </w:r>
      <w:r>
        <w:rPr>
          <w:b/>
        </w:rPr>
        <w:t>s</w:t>
      </w:r>
      <w:r w:rsidRPr="00925D38">
        <w:rPr>
          <w:b/>
        </w:rPr>
        <w:t xml:space="preserve">trength – </w:t>
      </w:r>
      <w:r>
        <w:rPr>
          <w:b/>
        </w:rPr>
        <w:t>f</w:t>
      </w:r>
      <w:r w:rsidRPr="00925D38">
        <w:rPr>
          <w:b/>
        </w:rPr>
        <w:t xml:space="preserve">abric and </w:t>
      </w:r>
      <w:r>
        <w:rPr>
          <w:b/>
        </w:rPr>
        <w:t>b</w:t>
      </w:r>
      <w:r w:rsidRPr="00925D38">
        <w:rPr>
          <w:b/>
        </w:rPr>
        <w:t xml:space="preserve">ursting </w:t>
      </w:r>
      <w:r>
        <w:rPr>
          <w:b/>
        </w:rPr>
        <w:t>s</w:t>
      </w:r>
      <w:r w:rsidRPr="00925D38">
        <w:rPr>
          <w:b/>
        </w:rPr>
        <w:t xml:space="preserve">trength – </w:t>
      </w:r>
      <w:r>
        <w:rPr>
          <w:b/>
        </w:rPr>
        <w:t>s</w:t>
      </w:r>
      <w:r w:rsidRPr="00925D38">
        <w:rPr>
          <w:b/>
        </w:rPr>
        <w:t>eam</w:t>
      </w:r>
    </w:p>
    <w:p w14:paraId="1755817D" w14:textId="2F526A85" w:rsidR="000E5365" w:rsidRDefault="000E5365" w:rsidP="000E5365">
      <w:pPr>
        <w:spacing w:after="0"/>
        <w:jc w:val="both"/>
        <w:rPr>
          <w:rFonts w:cs="Calibri"/>
        </w:rPr>
      </w:pPr>
      <w:r w:rsidRPr="004665EC">
        <w:rPr>
          <w:i/>
          <w:iCs/>
          <w:noProof/>
          <w:lang w:eastAsia="zh-CN"/>
        </w:rPr>
        <w:t xml:space="preserve">(Modify the methods and notes in the </w:t>
      </w:r>
      <w:r>
        <w:rPr>
          <w:i/>
          <w:iCs/>
          <w:noProof/>
          <w:lang w:eastAsia="zh-CN"/>
        </w:rPr>
        <w:t xml:space="preserve">bursting strengh </w:t>
      </w:r>
      <w:r w:rsidR="00B22CDB">
        <w:rPr>
          <w:i/>
          <w:iCs/>
          <w:noProof/>
          <w:lang w:eastAsia="zh-CN"/>
        </w:rPr>
        <w:t>fabric and seam</w:t>
      </w:r>
      <w:r>
        <w:rPr>
          <w:i/>
          <w:iCs/>
          <w:noProof/>
          <w:lang w:eastAsia="zh-CN"/>
        </w:rPr>
        <w:t xml:space="preserve"> </w:t>
      </w:r>
      <w:r w:rsidRPr="004665EC">
        <w:rPr>
          <w:i/>
          <w:iCs/>
          <w:noProof/>
          <w:lang w:eastAsia="zh-CN"/>
        </w:rPr>
        <w:t>example text below, as per your product specifics)</w:t>
      </w:r>
      <w:r>
        <w:rPr>
          <w:rFonts w:cs="Calibri"/>
        </w:rPr>
        <w:t xml:space="preserve"> </w:t>
      </w:r>
    </w:p>
    <w:p w14:paraId="1935EB82" w14:textId="0A0A2919" w:rsidR="00AA5208" w:rsidRPr="00925D38" w:rsidRDefault="000F5755" w:rsidP="00AA5208">
      <w:pPr>
        <w:jc w:val="both"/>
      </w:pPr>
      <w:r>
        <w:rPr>
          <w:rFonts w:cs="Calibri"/>
        </w:rPr>
        <w:t>(</w:t>
      </w:r>
      <w:r w:rsidRPr="002E61C0">
        <w:rPr>
          <w:rFonts w:ascii="Symbol" w:hAnsi="Symbol" w:cs="Symbol"/>
        </w:rPr>
        <w:t>[</w:t>
      </w:r>
      <w:r w:rsidR="00AA5208" w:rsidRPr="00925D38">
        <w:t>Test method: ISO 13938 part 2 with conditioning of the fabric as specified in the ISO standard. The declared bursting strength, and testing for compliance with it, should be based on tests of 7.3 cm</w:t>
      </w:r>
      <w:r w:rsidR="00AA5208" w:rsidRPr="00925D38">
        <w:rPr>
          <w:vertAlign w:val="superscript"/>
        </w:rPr>
        <w:t>2</w:t>
      </w:r>
      <w:r w:rsidR="00AA5208" w:rsidRPr="00925D38">
        <w:t xml:space="preserve"> areas of fabric. Proposed specifications based on tests of 50 cm</w:t>
      </w:r>
      <w:r w:rsidR="00AA5208" w:rsidRPr="00925D38">
        <w:rPr>
          <w:vertAlign w:val="superscript"/>
        </w:rPr>
        <w:t>2</w:t>
      </w:r>
      <w:r w:rsidR="00AA5208" w:rsidRPr="00925D38">
        <w:t xml:space="preserve"> area must be supported by data showing the suitability of the proposed value and its relationship to minimum of 250 kPa (which is based on 7.3 cm</w:t>
      </w:r>
      <w:r w:rsidR="00AA5208" w:rsidRPr="00925D38">
        <w:rPr>
          <w:vertAlign w:val="superscript"/>
        </w:rPr>
        <w:t xml:space="preserve">2 </w:t>
      </w:r>
      <w:r w:rsidR="00AA5208" w:rsidRPr="00925D38">
        <w:t>area). Five replicate tests should be conducted on samples taken at approximately equal distances on a diagonal across the netting, taking no sample within 10 cm of a border or seam. In made up rectangular nets, the “diagonal” may correspond to figure 1. The average of the 5 measurements is calculated.</w:t>
      </w:r>
    </w:p>
    <w:p w14:paraId="60242E5E" w14:textId="6E58FFAA" w:rsidR="001C3DD7" w:rsidRPr="007C4029" w:rsidRDefault="00AA5208" w:rsidP="007C4029">
      <w:pPr>
        <w:jc w:val="both"/>
        <w:rPr>
          <w:b/>
          <w:bCs/>
        </w:rPr>
      </w:pPr>
      <w:r w:rsidRPr="00925D38">
        <w:t xml:space="preserve">The method to test seam bursting strength is identical to that used to test the fabric, except that 5 replicate tests should be made, with the seam </w:t>
      </w:r>
      <w:proofErr w:type="spellStart"/>
      <w:r w:rsidRPr="00925D38">
        <w:t>centred</w:t>
      </w:r>
      <w:proofErr w:type="spellEnd"/>
      <w:r w:rsidRPr="00925D38">
        <w:t xml:space="preserve"> on the test head. Up to 5 seams may be tested but, if there are &lt; 5 seams, replicate measurements should be made on 1 or more seams, to provide a total of 5 measurements.</w:t>
      </w:r>
      <w:r w:rsidR="000F5755" w:rsidRPr="000F5755">
        <w:rPr>
          <w:rFonts w:ascii="Symbol" w:hAnsi="Symbol" w:cs="Symbol"/>
        </w:rPr>
        <w:t xml:space="preserve"> </w:t>
      </w:r>
      <w:r w:rsidR="000F5755" w:rsidRPr="002E61C0">
        <w:rPr>
          <w:rFonts w:ascii="Symbol" w:hAnsi="Symbol" w:cs="Symbol"/>
        </w:rPr>
        <w:t>]</w:t>
      </w:r>
      <w:r w:rsidR="000F5755">
        <w:rPr>
          <w:rFonts w:cs="Calibri"/>
        </w:rPr>
        <w:t>)</w:t>
      </w:r>
    </w:p>
    <w:p w14:paraId="2B1988B8" w14:textId="37EB7CEC" w:rsidR="00AA5208" w:rsidRPr="00925D38" w:rsidRDefault="00AA5208" w:rsidP="00AA5208">
      <w:pPr>
        <w:rPr>
          <w:b/>
          <w:bCs/>
        </w:rPr>
      </w:pPr>
      <w:r w:rsidRPr="00925D38">
        <w:rPr>
          <w:b/>
        </w:rPr>
        <w:t xml:space="preserve">Attribute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925D38">
        <w:rPr>
          <w:b/>
        </w:rPr>
        <w:t xml:space="preserve">: Mesh </w:t>
      </w:r>
      <w:proofErr w:type="gramStart"/>
      <w:r>
        <w:rPr>
          <w:b/>
        </w:rPr>
        <w:t>s</w:t>
      </w:r>
      <w:r w:rsidRPr="00925D38">
        <w:rPr>
          <w:b/>
        </w:rPr>
        <w:t>ize</w:t>
      </w:r>
      <w:proofErr w:type="gramEnd"/>
    </w:p>
    <w:p w14:paraId="67808AC6" w14:textId="1132BF48" w:rsidR="00B22CDB" w:rsidRDefault="00B22CDB" w:rsidP="00B22CDB">
      <w:pPr>
        <w:spacing w:after="0"/>
        <w:jc w:val="both"/>
        <w:rPr>
          <w:rFonts w:cs="Calibri"/>
        </w:rPr>
      </w:pPr>
      <w:r w:rsidRPr="004665EC">
        <w:rPr>
          <w:i/>
          <w:iCs/>
          <w:noProof/>
          <w:lang w:eastAsia="zh-CN"/>
        </w:rPr>
        <w:t xml:space="preserve">(Modify the methods and notes in the </w:t>
      </w:r>
      <w:r>
        <w:rPr>
          <w:i/>
          <w:iCs/>
          <w:noProof/>
          <w:lang w:eastAsia="zh-CN"/>
        </w:rPr>
        <w:t xml:space="preserve">mesh size </w:t>
      </w:r>
      <w:r w:rsidRPr="004665EC">
        <w:rPr>
          <w:i/>
          <w:iCs/>
          <w:noProof/>
          <w:lang w:eastAsia="zh-CN"/>
        </w:rPr>
        <w:t>example text below, as per your product specifics)</w:t>
      </w:r>
      <w:r>
        <w:rPr>
          <w:rFonts w:cs="Calibri"/>
        </w:rPr>
        <w:t xml:space="preserve"> </w:t>
      </w:r>
    </w:p>
    <w:p w14:paraId="0D9ECF24" w14:textId="330D6095" w:rsidR="00AA5208" w:rsidRPr="00925D38" w:rsidRDefault="000F5755" w:rsidP="00AA5208">
      <w:pPr>
        <w:jc w:val="both"/>
      </w:pPr>
      <w:r>
        <w:rPr>
          <w:rFonts w:cs="Calibri"/>
        </w:rPr>
        <w:t>(</w:t>
      </w:r>
      <w:r w:rsidRPr="002E61C0">
        <w:rPr>
          <w:rFonts w:ascii="Symbol" w:hAnsi="Symbol" w:cs="Symbol"/>
        </w:rPr>
        <w:t>[</w:t>
      </w:r>
      <w:r w:rsidR="00AA5208" w:rsidRPr="00925D38">
        <w:t>In the absence of a simple or standard method to determine the size of holes, which may have complex shapes, in highly flexible fabrics, mesh size is determined by counting the number of holes in a square of the fabric. Counting may be done directly on the fabric or indirectly by taking a picture/photocopy of the fabric. Indirect methods may ease counting and provide a permanent record. The number of holes per measured area is converted in holes/cm2. Before counting, the fabric should be conditioned according to ISO 139 (4 h, 20ºC, 65% relative humidity).</w:t>
      </w:r>
    </w:p>
    <w:p w14:paraId="207D58D2" w14:textId="77777777" w:rsidR="00AA5208" w:rsidRPr="00925D38" w:rsidRDefault="00AA5208" w:rsidP="00AA5208">
      <w:pPr>
        <w:jc w:val="both"/>
      </w:pPr>
      <w:r w:rsidRPr="00925D38">
        <w:t xml:space="preserve">Use a template to define the square of netting, taking care not to stretch or distort the fabric. The template should be a 1-2 mm thick rigid sheet, in/on which an accurately calibrated (±1% in each dimension) square (e.g., 1 x 1 in or 5 x 5 cm) has been cut/marked. If a template is not available and a ruler must be used, great care is required to ensure that the area counted is square. Where practicable, one edge of the square to be counted should be aligned with a row of complete holes in the fabric. Incomplete holes ≥ ½ are counted as complete holes, whereas those &lt; ½ are not counted. Count 5 replicate squares selected according to the </w:t>
      </w:r>
      <w:bookmarkStart w:id="5" w:name="_Hlk145685532"/>
      <w:r w:rsidRPr="00925D38">
        <w:t>sampling plan</w:t>
      </w:r>
      <w:bookmarkEnd w:id="5"/>
      <w:r w:rsidRPr="00925D38">
        <w:t xml:space="preserve">, calculate the </w:t>
      </w:r>
      <w:proofErr w:type="gramStart"/>
      <w:r w:rsidRPr="00925D38">
        <w:t>average</w:t>
      </w:r>
      <w:proofErr w:type="gramEnd"/>
      <w:r w:rsidRPr="00925D38">
        <w:t xml:space="preserve"> and note the lowest value.</w:t>
      </w:r>
    </w:p>
    <w:p w14:paraId="48D94495" w14:textId="77777777" w:rsidR="0071423D" w:rsidRDefault="0071423D" w:rsidP="00AA5208">
      <w:pPr>
        <w:jc w:val="both"/>
      </w:pPr>
    </w:p>
    <w:p w14:paraId="03C5215F" w14:textId="4016E197" w:rsidR="00AA5208" w:rsidRDefault="00AA5208" w:rsidP="00AA5208">
      <w:pPr>
        <w:jc w:val="both"/>
      </w:pPr>
      <w:r w:rsidRPr="00925D38">
        <w:t xml:space="preserve">Another suitable method is the use of a stereomicroscope with an image </w:t>
      </w:r>
      <w:proofErr w:type="spellStart"/>
      <w:r w:rsidRPr="00925D38">
        <w:t>analyser</w:t>
      </w:r>
      <w:proofErr w:type="spellEnd"/>
      <w:r w:rsidRPr="00925D38">
        <w:t xml:space="preserve"> software, where the number of holes in a defined area is counted.  In case of discrepancy between the netting mesh size using stereomicroscopic method and direct or indirect counting method, the stereomicroscopic method shall be the referee method.</w:t>
      </w:r>
      <w:r w:rsidR="000F5755" w:rsidRPr="000F5755">
        <w:rPr>
          <w:rFonts w:ascii="Symbol" w:hAnsi="Symbol" w:cs="Symbol"/>
        </w:rPr>
        <w:t xml:space="preserve"> </w:t>
      </w:r>
      <w:r w:rsidR="000F5755" w:rsidRPr="002E61C0">
        <w:rPr>
          <w:rFonts w:ascii="Symbol" w:hAnsi="Symbol" w:cs="Symbol"/>
        </w:rPr>
        <w:t>]</w:t>
      </w:r>
      <w:r w:rsidR="000F5755">
        <w:rPr>
          <w:rFonts w:cs="Calibri"/>
        </w:rPr>
        <w:t>)</w:t>
      </w:r>
    </w:p>
    <w:p w14:paraId="3C9DEC04" w14:textId="3E66440F" w:rsidR="00AA5208" w:rsidRPr="00925D38" w:rsidRDefault="00AA5208" w:rsidP="00AA5208">
      <w:pPr>
        <w:rPr>
          <w:b/>
          <w:bCs/>
        </w:rPr>
      </w:pPr>
      <w:r w:rsidRPr="00925D38">
        <w:rPr>
          <w:b/>
        </w:rPr>
        <w:t xml:space="preserve">Attribute </w:t>
      </w:r>
      <w:r w:rsidR="000F5755" w:rsidRPr="000F5755">
        <w:rPr>
          <w:rFonts w:ascii="Symbol" w:hAnsi="Symbol" w:cs="Symbol"/>
          <w:b/>
        </w:rPr>
        <w:t>[</w:t>
      </w:r>
      <w:r w:rsidR="000F5755" w:rsidRPr="000F5755">
        <w:rPr>
          <w:b/>
        </w:rPr>
        <w:t>value</w:t>
      </w:r>
      <w:r w:rsidR="000F5755" w:rsidRPr="000F5755">
        <w:rPr>
          <w:rFonts w:ascii="Symbol" w:hAnsi="Symbol" w:cs="Symbol"/>
          <w:b/>
        </w:rPr>
        <w:t>]</w:t>
      </w:r>
      <w:r w:rsidRPr="00925D38">
        <w:rPr>
          <w:b/>
        </w:rPr>
        <w:t xml:space="preserve">: </w:t>
      </w:r>
      <w:r w:rsidRPr="006F5C6A">
        <w:rPr>
          <w:b/>
        </w:rPr>
        <w:t xml:space="preserve">Dimensional stability of netting to </w:t>
      </w:r>
      <w:proofErr w:type="gramStart"/>
      <w:r w:rsidRPr="006F5C6A">
        <w:rPr>
          <w:b/>
        </w:rPr>
        <w:t>washing</w:t>
      </w:r>
      <w:proofErr w:type="gramEnd"/>
    </w:p>
    <w:p w14:paraId="0DD28C0B" w14:textId="1C0D9297" w:rsidR="001F07C7" w:rsidRDefault="001F07C7" w:rsidP="001F07C7">
      <w:pPr>
        <w:spacing w:after="0"/>
        <w:jc w:val="both"/>
        <w:rPr>
          <w:rFonts w:cs="Calibri"/>
        </w:rPr>
      </w:pPr>
      <w:r w:rsidRPr="004665EC">
        <w:rPr>
          <w:i/>
          <w:iCs/>
          <w:noProof/>
          <w:lang w:eastAsia="zh-CN"/>
        </w:rPr>
        <w:t xml:space="preserve">(Modify the methods and notes in the </w:t>
      </w:r>
      <w:r>
        <w:rPr>
          <w:i/>
          <w:iCs/>
          <w:noProof/>
          <w:lang w:eastAsia="zh-CN"/>
        </w:rPr>
        <w:t xml:space="preserve">dimensional stability of netting to washing </w:t>
      </w:r>
      <w:r w:rsidRPr="004665EC">
        <w:rPr>
          <w:i/>
          <w:iCs/>
          <w:noProof/>
          <w:lang w:eastAsia="zh-CN"/>
        </w:rPr>
        <w:t>example text below, as per your product specifics)</w:t>
      </w:r>
      <w:r>
        <w:rPr>
          <w:rFonts w:cs="Calibri"/>
        </w:rPr>
        <w:t xml:space="preserve"> </w:t>
      </w:r>
    </w:p>
    <w:p w14:paraId="11741944" w14:textId="318F6BE1" w:rsidR="00AA5208" w:rsidRPr="00925D38" w:rsidRDefault="000F5755" w:rsidP="00AA5208">
      <w:pPr>
        <w:jc w:val="both"/>
      </w:pPr>
      <w:r>
        <w:rPr>
          <w:rFonts w:cs="Calibri"/>
        </w:rPr>
        <w:t>(</w:t>
      </w:r>
      <w:r w:rsidRPr="002E61C0">
        <w:rPr>
          <w:rFonts w:ascii="Symbol" w:hAnsi="Symbol" w:cs="Symbol"/>
        </w:rPr>
        <w:t>[</w:t>
      </w:r>
      <w:r w:rsidR="00AA5208" w:rsidRPr="006F5C6A">
        <w:t xml:space="preserve">Method of preparation, marking and measuring: ISO 3759. Method of washing: ISO 6330. Method of calculation: ISO 5077. Size of test portions: 500 mm x 500 mm; mark off 350 mm x 350 mm within each test portion. Test a total of 4 replicate portions, 2 washed in each of 2 separate loads. Type of washing machine: ISO type A (front loading). Washing </w:t>
      </w:r>
      <w:proofErr w:type="spellStart"/>
      <w:r w:rsidR="00AA5208" w:rsidRPr="006F5C6A">
        <w:t>programme</w:t>
      </w:r>
      <w:proofErr w:type="spellEnd"/>
      <w:r w:rsidR="00AA5208" w:rsidRPr="006F5C6A">
        <w:t xml:space="preserve">: 30ºC Mild </w:t>
      </w:r>
      <w:proofErr w:type="spellStart"/>
      <w:r w:rsidR="00AA5208" w:rsidRPr="006F5C6A">
        <w:t>programme</w:t>
      </w:r>
      <w:proofErr w:type="spellEnd"/>
      <w:r w:rsidR="00AA5208" w:rsidRPr="006F5C6A">
        <w:t>. Fill the washer with fabrics and ballast Type III (polyester ballast) up to 2 kg (according to the ISO 6330 standard). Drying: flat drying.</w:t>
      </w:r>
      <w:r w:rsidRPr="000F5755">
        <w:rPr>
          <w:rFonts w:ascii="Symbol" w:hAnsi="Symbol" w:cs="Symbol"/>
        </w:rPr>
        <w:t xml:space="preserve"> </w:t>
      </w:r>
      <w:r w:rsidRPr="002E61C0">
        <w:rPr>
          <w:rFonts w:ascii="Symbol" w:hAnsi="Symbol" w:cs="Symbol"/>
        </w:rPr>
        <w:t>]</w:t>
      </w:r>
      <w:r>
        <w:rPr>
          <w:rFonts w:cs="Calibri"/>
        </w:rPr>
        <w:t>)</w:t>
      </w:r>
    </w:p>
    <w:p w14:paraId="2DFA07F1" w14:textId="4B70D4DB" w:rsidR="00AA5208" w:rsidRDefault="000F5755" w:rsidP="00AA5208">
      <w:pPr>
        <w:rPr>
          <w:rFonts w:cs="Calibri"/>
        </w:rPr>
      </w:pPr>
      <w:r w:rsidRPr="00925D38">
        <w:rPr>
          <w:b/>
        </w:rPr>
        <w:t>Attribut</w:t>
      </w:r>
      <w:r w:rsidRPr="004A5194">
        <w:rPr>
          <w:b/>
        </w:rPr>
        <w:t xml:space="preserve">e </w:t>
      </w:r>
      <w:r w:rsidRPr="004A5194">
        <w:rPr>
          <w:rFonts w:ascii="Symbol" w:hAnsi="Symbol" w:cs="Symbol"/>
          <w:b/>
        </w:rPr>
        <w:t>[</w:t>
      </w:r>
      <w:r w:rsidRPr="004A5194">
        <w:rPr>
          <w:b/>
        </w:rPr>
        <w:t>value</w:t>
      </w:r>
      <w:r w:rsidRPr="004A5194">
        <w:rPr>
          <w:rFonts w:ascii="Symbol" w:hAnsi="Symbol" w:cs="Symbol"/>
          <w:b/>
        </w:rPr>
        <w:t>]</w:t>
      </w:r>
      <w:r w:rsidRPr="004A5194">
        <w:rPr>
          <w:b/>
        </w:rPr>
        <w:t>:</w:t>
      </w:r>
      <w:r w:rsidR="004A5194" w:rsidRPr="004A5194">
        <w:rPr>
          <w:b/>
        </w:rPr>
        <w:t xml:space="preserve"> </w:t>
      </w:r>
      <w:r w:rsidR="004A5194">
        <w:rPr>
          <w:rFonts w:cs="Calibri"/>
        </w:rPr>
        <w:t>(</w:t>
      </w:r>
      <w:r w:rsidR="004A5194" w:rsidRPr="004A5194">
        <w:rPr>
          <w:rFonts w:ascii="Symbol" w:hAnsi="Symbol" w:cs="Symbol"/>
          <w:b/>
        </w:rPr>
        <w:t>[</w:t>
      </w:r>
      <w:r w:rsidR="004A5194" w:rsidRPr="004A5194">
        <w:rPr>
          <w:b/>
        </w:rPr>
        <w:t>any other relevant property</w:t>
      </w:r>
      <w:r w:rsidR="004A5194" w:rsidRPr="004A5194">
        <w:rPr>
          <w:rFonts w:ascii="Symbol" w:hAnsi="Symbol" w:cs="Symbol"/>
          <w:b/>
        </w:rPr>
        <w:t>]</w:t>
      </w:r>
      <w:r w:rsidR="004A5194">
        <w:rPr>
          <w:rFonts w:cs="Calibri"/>
        </w:rPr>
        <w:t>)</w:t>
      </w:r>
    </w:p>
    <w:p w14:paraId="19B22831" w14:textId="56FCE5FB" w:rsidR="001C23D4" w:rsidRPr="0071423D" w:rsidRDefault="004A5194" w:rsidP="0071423D">
      <w:pPr>
        <w:rPr>
          <w:rFonts w:cs="Calibri"/>
        </w:rPr>
      </w:pPr>
      <w:r w:rsidRPr="004A5194">
        <w:rPr>
          <w:rFonts w:cs="Calibri"/>
        </w:rPr>
        <w:t>(</w:t>
      </w:r>
      <w:r w:rsidR="00CF020C" w:rsidRPr="002E61C0">
        <w:rPr>
          <w:rFonts w:ascii="Symbol" w:hAnsi="Symbol" w:cs="Symbol"/>
        </w:rPr>
        <w:t>[</w:t>
      </w:r>
      <w:r w:rsidR="00CF020C">
        <w:t>add product specific m</w:t>
      </w:r>
      <w:r>
        <w:t>ethods and notes</w:t>
      </w:r>
      <w:r w:rsidRPr="004A5194">
        <w:rPr>
          <w:rFonts w:ascii="Symbol" w:hAnsi="Symbol" w:cs="Symbol"/>
        </w:rPr>
        <w:t>]</w:t>
      </w:r>
      <w:r w:rsidRPr="004A5194">
        <w:rPr>
          <w:rFonts w:cs="Calibri"/>
        </w:rPr>
        <w:t>)</w:t>
      </w:r>
    </w:p>
    <w:p w14:paraId="434BCD38" w14:textId="1E6EBF6B" w:rsidR="001C23D4" w:rsidRPr="0011188F" w:rsidRDefault="001C23D4" w:rsidP="001C23D4">
      <w:pPr>
        <w:pStyle w:val="Sublevel"/>
      </w:pPr>
      <w:r w:rsidRPr="001821B2">
        <w:t xml:space="preserve">Version </w:t>
      </w:r>
      <w:r>
        <w:t>t</w:t>
      </w:r>
      <w:r w:rsidRPr="001821B2">
        <w:t>racking</w:t>
      </w:r>
    </w:p>
    <w:tbl>
      <w:tblPr>
        <w:tblStyle w:val="TableGrid"/>
        <w:tblW w:w="5000" w:type="pct"/>
        <w:tblLook w:val="04A0" w:firstRow="1" w:lastRow="0" w:firstColumn="1" w:lastColumn="0" w:noHBand="0" w:noVBand="1"/>
      </w:tblPr>
      <w:tblGrid>
        <w:gridCol w:w="1344"/>
        <w:gridCol w:w="1833"/>
        <w:gridCol w:w="6173"/>
      </w:tblGrid>
      <w:tr w:rsidR="001C23D4" w14:paraId="25FB617E" w14:textId="77777777" w:rsidTr="002013C0">
        <w:trPr>
          <w:trHeight w:val="374"/>
          <w:tblHeader/>
        </w:trPr>
        <w:tc>
          <w:tcPr>
            <w:tcW w:w="719"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4E0CC6B1" w14:textId="77777777" w:rsidR="001C23D4" w:rsidRPr="0015599D" w:rsidRDefault="001C23D4" w:rsidP="002013C0">
            <w:pPr>
              <w:pStyle w:val="Tableheaderswhiteongreen"/>
            </w:pPr>
            <w:r w:rsidRPr="00C34C87">
              <w:t xml:space="preserve">Version </w:t>
            </w:r>
            <w:r>
              <w:t>n</w:t>
            </w:r>
            <w:r w:rsidRPr="00C34C87">
              <w:t>umber</w:t>
            </w:r>
          </w:p>
        </w:tc>
        <w:tc>
          <w:tcPr>
            <w:tcW w:w="980"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5B2F5CF9" w14:textId="77777777" w:rsidR="001C23D4" w:rsidRPr="0015599D" w:rsidRDefault="001C23D4" w:rsidP="002013C0">
            <w:pPr>
              <w:pStyle w:val="Tableheaderswhiteongreen"/>
            </w:pPr>
            <w:r w:rsidRPr="00C34C87">
              <w:t xml:space="preserve">Effective </w:t>
            </w:r>
            <w:r>
              <w:t>d</w:t>
            </w:r>
            <w:r w:rsidRPr="00C34C87">
              <w:t>ates</w:t>
            </w:r>
          </w:p>
        </w:tc>
        <w:tc>
          <w:tcPr>
            <w:tcW w:w="3301"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430EB325" w14:textId="77777777" w:rsidR="001C23D4" w:rsidRPr="0015599D" w:rsidRDefault="001C23D4" w:rsidP="002013C0">
            <w:pPr>
              <w:pStyle w:val="Tableheaderswhiteongreen"/>
            </w:pPr>
            <w:r w:rsidRPr="00C34C87">
              <w:t xml:space="preserve">Reason for </w:t>
            </w:r>
            <w:r>
              <w:t>r</w:t>
            </w:r>
            <w:r w:rsidRPr="00C34C87">
              <w:t>eplacement</w:t>
            </w:r>
          </w:p>
        </w:tc>
      </w:tr>
      <w:tr w:rsidR="001C23D4" w:rsidRPr="00D65E99" w14:paraId="7DAF8857"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37D7EA74"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714A2926"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45197BCF" w14:textId="77777777" w:rsidR="001C23D4" w:rsidRPr="0015599D" w:rsidRDefault="001C23D4" w:rsidP="002013C0">
            <w:pPr>
              <w:pStyle w:val="Tablebodypale"/>
            </w:pPr>
          </w:p>
        </w:tc>
      </w:tr>
      <w:tr w:rsidR="001C23D4" w:rsidRPr="00D65E99" w14:paraId="79DA2E99"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520E7122"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0F170530"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012EC221" w14:textId="77777777" w:rsidR="001C23D4" w:rsidRPr="0015599D" w:rsidRDefault="001C23D4" w:rsidP="002013C0">
            <w:pPr>
              <w:pStyle w:val="Tablebodypale"/>
            </w:pPr>
          </w:p>
        </w:tc>
      </w:tr>
      <w:tr w:rsidR="001C23D4" w:rsidRPr="00D65E99" w14:paraId="41B6838D" w14:textId="77777777" w:rsidTr="002013C0">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423A8FC8" w14:textId="77777777" w:rsidR="001C23D4" w:rsidRPr="0015599D" w:rsidRDefault="001C23D4" w:rsidP="002013C0">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5BAAB5C2" w14:textId="77777777" w:rsidR="001C23D4" w:rsidRPr="0015599D" w:rsidRDefault="001C23D4" w:rsidP="002013C0">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3F0BC5F8" w14:textId="77777777" w:rsidR="001C23D4" w:rsidRPr="0015599D" w:rsidRDefault="001C23D4" w:rsidP="002013C0">
            <w:pPr>
              <w:pStyle w:val="Tablebodypale"/>
            </w:pPr>
          </w:p>
        </w:tc>
      </w:tr>
    </w:tbl>
    <w:p w14:paraId="11E18481" w14:textId="76E76D7F" w:rsidR="001C23D4" w:rsidRPr="00112D4D" w:rsidRDefault="00112D4D" w:rsidP="001C23D4">
      <w:pPr>
        <w:rPr>
          <w:i/>
          <w:iCs/>
        </w:rPr>
      </w:pPr>
      <w:r w:rsidRPr="00112D4D">
        <w:rPr>
          <w:i/>
          <w:iCs/>
        </w:rPr>
        <w:t>(</w:t>
      </w:r>
      <w:r w:rsidR="001C23D4" w:rsidRPr="00112D4D">
        <w:rPr>
          <w:i/>
          <w:iCs/>
        </w:rPr>
        <w:t>Add rows to the table if required.</w:t>
      </w:r>
      <w:r w:rsidRPr="00112D4D">
        <w:rPr>
          <w:i/>
          <w:iCs/>
        </w:rPr>
        <w:t>)</w:t>
      </w:r>
    </w:p>
    <w:p w14:paraId="773AA1DA" w14:textId="77777777" w:rsidR="001C23D4" w:rsidRPr="00CF020C" w:rsidRDefault="001C23D4" w:rsidP="00AE2200"/>
    <w:sectPr w:rsidR="001C23D4" w:rsidRPr="00CF020C" w:rsidSect="003009B0">
      <w:headerReference w:type="default" r:id="rId13"/>
      <w:footerReference w:type="default" r:id="rId14"/>
      <w:headerReference w:type="first" r:id="rId15"/>
      <w:footerReference w:type="first" r:id="rId16"/>
      <w:pgSz w:w="12240" w:h="15840"/>
      <w:pgMar w:top="1440" w:right="1440" w:bottom="1933" w:left="1440"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039C" w14:textId="77777777" w:rsidR="00B64A11" w:rsidRDefault="00B64A11" w:rsidP="00DA1976">
      <w:r>
        <w:separator/>
      </w:r>
    </w:p>
  </w:endnote>
  <w:endnote w:type="continuationSeparator" w:id="0">
    <w:p w14:paraId="085C9AB8" w14:textId="77777777" w:rsidR="00B64A11" w:rsidRDefault="00B64A11" w:rsidP="00DA1976">
      <w:r>
        <w:continuationSeparator/>
      </w:r>
    </w:p>
  </w:endnote>
  <w:endnote w:type="continuationNotice" w:id="1">
    <w:p w14:paraId="5CDF1047" w14:textId="77777777" w:rsidR="00656EB7" w:rsidRDefault="00656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426217"/>
      <w:docPartObj>
        <w:docPartGallery w:val="Page Numbers (Bottom of Page)"/>
        <w:docPartUnique/>
      </w:docPartObj>
    </w:sdtPr>
    <w:sdtEndPr/>
    <w:sdtContent>
      <w:sdt>
        <w:sdtPr>
          <w:id w:val="-428972325"/>
          <w:docPartObj>
            <w:docPartGallery w:val="Page Numbers (Bottom of Page)"/>
            <w:docPartUnique/>
          </w:docPartObj>
        </w:sdtPr>
        <w:sdtEndPr/>
        <w:sdtContent>
          <w:p w14:paraId="1A429B1A" w14:textId="6C78AEA1" w:rsidR="00BE1E4C" w:rsidRPr="00BE1E4C" w:rsidRDefault="00AB7C0D" w:rsidP="00BE1E4C">
            <w:pPr>
              <w:pStyle w:val="CommentText"/>
            </w:pPr>
            <w:r w:rsidRPr="00D84905">
              <w:rPr>
                <w:sz w:val="18"/>
                <w:szCs w:val="18"/>
              </w:rPr>
              <w:t xml:space="preserve">WHO PQT/VCP – Module </w:t>
            </w:r>
            <w:r w:rsidR="00364426">
              <w:rPr>
                <w:sz w:val="18"/>
                <w:szCs w:val="18"/>
              </w:rPr>
              <w:t>3</w:t>
            </w:r>
            <w:r w:rsidRPr="00D84905">
              <w:rPr>
                <w:sz w:val="18"/>
                <w:szCs w:val="18"/>
              </w:rPr>
              <w:t xml:space="preserve">. </w:t>
            </w:r>
            <w:r w:rsidR="00503A91">
              <w:rPr>
                <w:sz w:val="18"/>
                <w:szCs w:val="18"/>
              </w:rPr>
              <w:t>Manufacturing release specifications</w:t>
            </w:r>
            <w:r w:rsidRPr="00D84905">
              <w:rPr>
                <w:sz w:val="18"/>
                <w:szCs w:val="18"/>
              </w:rPr>
              <w:t xml:space="preserve"> template</w:t>
            </w:r>
            <w:r>
              <w:t xml:space="preserve">         </w:t>
            </w:r>
            <w:r w:rsidR="00D84905">
              <w:rPr>
                <w:sz w:val="18"/>
                <w:szCs w:val="18"/>
              </w:rPr>
              <w:t xml:space="preserve">         </w:t>
            </w:r>
            <w:proofErr w:type="spellStart"/>
            <w:r w:rsidRPr="0010065E">
              <w:rPr>
                <w:sz w:val="18"/>
                <w:szCs w:val="18"/>
              </w:rPr>
              <w:t>Template</w:t>
            </w:r>
            <w:proofErr w:type="spellEnd"/>
            <w:r w:rsidRPr="0010065E">
              <w:rPr>
                <w:sz w:val="18"/>
                <w:szCs w:val="18"/>
              </w:rPr>
              <w:t xml:space="preserve"> version: </w:t>
            </w:r>
            <w:r w:rsidR="00503A91">
              <w:rPr>
                <w:sz w:val="18"/>
                <w:szCs w:val="18"/>
              </w:rPr>
              <w:t>February</w:t>
            </w:r>
            <w:r w:rsidRPr="0010065E">
              <w:rPr>
                <w:sz w:val="18"/>
                <w:szCs w:val="18"/>
              </w:rPr>
              <w:t xml:space="preserve"> 202</w:t>
            </w:r>
            <w:r w:rsidR="00503A91">
              <w:rPr>
                <w:sz w:val="18"/>
                <w:szCs w:val="18"/>
              </w:rPr>
              <w:t xml:space="preserve">5              </w:t>
            </w:r>
            <w:r w:rsidRPr="005475A8">
              <w:rPr>
                <w:sz w:val="18"/>
                <w:szCs w:val="18"/>
              </w:rPr>
              <w:fldChar w:fldCharType="begin"/>
            </w:r>
            <w:r w:rsidRPr="005475A8">
              <w:rPr>
                <w:sz w:val="18"/>
                <w:szCs w:val="18"/>
              </w:rPr>
              <w:instrText xml:space="preserve"> PAGE   \* MERGEFORMAT </w:instrText>
            </w:r>
            <w:r w:rsidRPr="005475A8">
              <w:rPr>
                <w:sz w:val="18"/>
                <w:szCs w:val="18"/>
              </w:rPr>
              <w:fldChar w:fldCharType="separate"/>
            </w:r>
            <w:r>
              <w:rPr>
                <w:sz w:val="18"/>
                <w:szCs w:val="18"/>
              </w:rPr>
              <w:t>1</w:t>
            </w:r>
            <w:r w:rsidRPr="005475A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BA87" w14:textId="2ECDC813" w:rsidR="00F42851" w:rsidRPr="00887F1A" w:rsidRDefault="0038685A" w:rsidP="005C6972">
    <w:pPr>
      <w:pStyle w:val="Footer"/>
      <w:tabs>
        <w:tab w:val="clear" w:pos="4680"/>
        <w:tab w:val="center" w:pos="5400"/>
      </w:tabs>
      <w:spacing w:before="120"/>
      <w:rPr>
        <w:bCs/>
        <w:sz w:val="20"/>
        <w:szCs w:val="20"/>
      </w:rPr>
    </w:pPr>
    <w:r w:rsidRPr="00D84905">
      <w:rPr>
        <w:sz w:val="18"/>
        <w:szCs w:val="18"/>
      </w:rPr>
      <w:t xml:space="preserve">WHO PQT/VCP – Module </w:t>
    </w:r>
    <w:r>
      <w:rPr>
        <w:sz w:val="18"/>
        <w:szCs w:val="18"/>
      </w:rPr>
      <w:t>3</w:t>
    </w:r>
    <w:r w:rsidRPr="00D84905">
      <w:rPr>
        <w:sz w:val="18"/>
        <w:szCs w:val="18"/>
      </w:rPr>
      <w:t xml:space="preserve">. </w:t>
    </w:r>
    <w:r>
      <w:rPr>
        <w:sz w:val="18"/>
        <w:szCs w:val="18"/>
      </w:rPr>
      <w:t>Manufacturing release specifications</w:t>
    </w:r>
    <w:r w:rsidRPr="00D84905">
      <w:rPr>
        <w:sz w:val="18"/>
        <w:szCs w:val="18"/>
      </w:rPr>
      <w:t xml:space="preserve"> template</w:t>
    </w:r>
    <w:r>
      <w:t xml:space="preserve">         </w:t>
    </w:r>
    <w:r>
      <w:rPr>
        <w:sz w:val="18"/>
        <w:szCs w:val="18"/>
      </w:rPr>
      <w:t xml:space="preserve">         </w:t>
    </w:r>
    <w:proofErr w:type="spellStart"/>
    <w:r w:rsidRPr="0010065E">
      <w:rPr>
        <w:sz w:val="18"/>
        <w:szCs w:val="18"/>
      </w:rPr>
      <w:t>Template</w:t>
    </w:r>
    <w:proofErr w:type="spellEnd"/>
    <w:r w:rsidRPr="0010065E">
      <w:rPr>
        <w:sz w:val="18"/>
        <w:szCs w:val="18"/>
      </w:rPr>
      <w:t xml:space="preserve"> version: </w:t>
    </w:r>
    <w:r>
      <w:rPr>
        <w:sz w:val="18"/>
        <w:szCs w:val="18"/>
      </w:rPr>
      <w:t>February</w:t>
    </w:r>
    <w:r w:rsidRPr="0010065E">
      <w:rPr>
        <w:sz w:val="18"/>
        <w:szCs w:val="18"/>
      </w:rPr>
      <w:t xml:space="preserve"> 202</w:t>
    </w:r>
    <w:r>
      <w:rPr>
        <w:sz w:val="18"/>
        <w:szCs w:val="18"/>
      </w:rPr>
      <w:t xml:space="preserve">5  </w:t>
    </w:r>
    <w:r w:rsidR="00581B81">
      <w:rPr>
        <w:noProof/>
      </w:rPr>
      <mc:AlternateContent>
        <mc:Choice Requires="wps">
          <w:drawing>
            <wp:anchor distT="0" distB="0" distL="114300" distR="114300" simplePos="0" relativeHeight="251658244" behindDoc="0" locked="0" layoutInCell="1" allowOverlap="1" wp14:anchorId="1F71D7AD" wp14:editId="44E5612D">
              <wp:simplePos x="0" y="0"/>
              <wp:positionH relativeFrom="column">
                <wp:posOffset>5369560</wp:posOffset>
              </wp:positionH>
              <wp:positionV relativeFrom="paragraph">
                <wp:posOffset>77470</wp:posOffset>
              </wp:positionV>
              <wp:extent cx="922020" cy="282575"/>
              <wp:effectExtent l="0" t="0" r="0" b="3175"/>
              <wp:wrapNone/>
              <wp:docPr id="1447997281" name="Text Box 2"/>
              <wp:cNvGraphicFramePr/>
              <a:graphic xmlns:a="http://schemas.openxmlformats.org/drawingml/2006/main">
                <a:graphicData uri="http://schemas.microsoft.com/office/word/2010/wordprocessingShape">
                  <wps:wsp>
                    <wps:cNvSpPr txBox="1"/>
                    <wps:spPr>
                      <a:xfrm>
                        <a:off x="0" y="0"/>
                        <a:ext cx="922020" cy="282575"/>
                      </a:xfrm>
                      <a:prstGeom prst="rect">
                        <a:avLst/>
                      </a:prstGeom>
                      <a:noFill/>
                      <a:ln w="6350">
                        <a:noFill/>
                      </a:ln>
                    </wps:spPr>
                    <wps:txb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1D7AD" id="_x0000_t202" coordsize="21600,21600" o:spt="202" path="m,l,21600r21600,l21600,xe">
              <v:stroke joinstyle="miter"/>
              <v:path gradientshapeok="t" o:connecttype="rect"/>
            </v:shapetype>
            <v:shape id="_x0000_s1028" type="#_x0000_t202" style="position:absolute;margin-left:422.8pt;margin-top:6.1pt;width:72.6pt;height:2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0NGAIAADIEAAAOAAAAZHJzL2Uyb0RvYy54bWysU8lu2zAQvRfoPxC815JVO4tgOXATuCgQ&#10;JAGcIGeaIi0CFIclaUvu13dIeUPaU9HLaMgZzfLe4+yubzXZCecVmIqORzklwnColdlU9O11+eWG&#10;Eh+YqZkGIyq6F57ezT9/mnW2FAU0oGvhCBYxvuxsRZsQbJllnjeiZX4EVhgMSnAtC3h0m6x2rMPq&#10;rc6KPL/KOnC1dcCF93j7MATpPNWXUvDwLKUXgeiK4mwhWZfsOtpsPmPlxjHbKH4Yg/3DFC1TBpue&#10;Sj2wwMjWqT9KtYo78CDDiEObgZSKi7QDbjPOP2yzapgVaRcEx9sTTP7/leVPu5V9cST036BHAiMg&#10;nfWlx8u4Ty9dG784KcE4Qrg/wSb6QDhe3hZFXmCEY6i4KabX01glO/9snQ/fBbQkOhV1yEoCi+0e&#10;fRhSjymxl4Gl0joxow3pKnr1dZqnH04RLK4N9jiPGr3Qr3ui6os11lDvcTsHA/He8qXCGR6ZDy/M&#10;IdM4Nqo3PKORGrAXHDxKGnC//nYf85EAjFLSoXIq6n9umROU6B8GqbkdTyZRaukwmV5HaNxlZH0Z&#10;Mdv2HlCcY3wnlic35gd9dKWD9h1FvohdMcQMx94VXR/d+zDoGR8JF4tFSkJxWRYezcryWDqiGhF+&#10;7d+ZswcaAvL3BEeNsfIDG0PuwMdiG0CqRFXEeUD1AD8KM5F9eERR+ZfnlHV+6vPfAAAA//8DAFBL&#10;AwQUAAYACAAAACEA8ookYeAAAAAJAQAADwAAAGRycy9kb3ducmV2LnhtbEyPQUvDQBCF74L/YRnB&#10;m90YTWxjNkUKxZNgq6V42yTTbDA7G7LbJP57x1M9Du/jzffy9Ww7MeLgW0cK7hcRCKTK1S01Cj4/&#10;tndLED5oqnXnCBX8oId1cX2V66x2E+1w3IdGcAn5TCswIfSZlL4yaLVfuB6Js5MbrA58Do2sBz1x&#10;ue1kHEWptLol/mB0jxuD1ff+bBV82aT0p021fTuMr9Nh93B8N81Rqdub+eUZRMA5XGD402d1KNip&#10;dGeqvegULB+TlFEO4hgEA6tVxFtKBUn6BLLI5f8FxS8AAAD//wMAUEsBAi0AFAAGAAgAAAAhALaD&#10;OJL+AAAA4QEAABMAAAAAAAAAAAAAAAAAAAAAAFtDb250ZW50X1R5cGVzXS54bWxQSwECLQAUAAYA&#10;CAAAACEAOP0h/9YAAACUAQAACwAAAAAAAAAAAAAAAAAvAQAAX3JlbHMvLnJlbHNQSwECLQAUAAYA&#10;CAAAACEA1zDtDRgCAAAyBAAADgAAAAAAAAAAAAAAAAAuAgAAZHJzL2Uyb0RvYy54bWxQSwECLQAU&#10;AAYACAAAACEA8ookYeAAAAAJAQAADwAAAAAAAAAAAAAAAAByBAAAZHJzL2Rvd25yZXYueG1sUEsF&#10;BgAAAAAEAAQA8wAAAH8FAAAAAA==&#10;" filled="f" stroked="f" strokeweight=".5pt">
              <v:textbo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v:textbox>
            </v:shape>
          </w:pict>
        </mc:Fallback>
      </mc:AlternateContent>
    </w:r>
    <w:r w:rsidR="00581B81">
      <w:rPr>
        <w:noProof/>
      </w:rPr>
      <mc:AlternateContent>
        <mc:Choice Requires="wps">
          <w:drawing>
            <wp:anchor distT="0" distB="0" distL="114300" distR="114300" simplePos="0" relativeHeight="251658243" behindDoc="0" locked="0" layoutInCell="1" allowOverlap="1" wp14:anchorId="6631336A" wp14:editId="6B28C0CD">
              <wp:simplePos x="0" y="0"/>
              <wp:positionH relativeFrom="column">
                <wp:posOffset>-161925</wp:posOffset>
              </wp:positionH>
              <wp:positionV relativeFrom="paragraph">
                <wp:posOffset>-102870</wp:posOffset>
              </wp:positionV>
              <wp:extent cx="2743200" cy="567690"/>
              <wp:effectExtent l="0" t="0" r="0" b="3810"/>
              <wp:wrapNone/>
              <wp:docPr id="528743098" name="Text Box 2"/>
              <wp:cNvGraphicFramePr/>
              <a:graphic xmlns:a="http://schemas.openxmlformats.org/drawingml/2006/main">
                <a:graphicData uri="http://schemas.microsoft.com/office/word/2010/wordprocessingShape">
                  <wps:wsp>
                    <wps:cNvSpPr txBox="1"/>
                    <wps:spPr>
                      <a:xfrm>
                        <a:off x="0" y="0"/>
                        <a:ext cx="2743200" cy="567690"/>
                      </a:xfrm>
                      <a:prstGeom prst="rect">
                        <a:avLst/>
                      </a:prstGeom>
                      <a:noFill/>
                      <a:ln w="6350">
                        <a:noFill/>
                      </a:ln>
                    </wps:spPr>
                    <wps:txb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336A" id="_x0000_s1029" type="#_x0000_t202" style="position:absolute;margin-left:-12.75pt;margin-top:-8.1pt;width:3in;height:4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5V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E5HN8gFJRx948l0cpdwzS6vrfPhh4CaRKOgDmlJaLH9&#10;ygesiKGnkFjMwFJpnajRhjQFndyM++nB2YMvtMGHl16jFdpNS1SJLZ3m2EB5wPEcdMx7y5cKe1gx&#10;H16YQ6qxbZRveMZFasBacLQoqcD9+d99jEcG0EtJg9IpqP+9Y05Qon8a5OZuMBpFraXDaDwd4sFd&#10;ezbXHrOrHwDVOcCPYnkyY3zQJ1M6qN9Q5YtYFV3McKxd0HAyH0InaPwlXCwWKQjVZVlYmbXlMXVE&#10;NSL82r4xZ480BCTwCU4iY/k7NrrYjo/FLoBUiaqIc4fqEX5UZmLw+Iui9K/PKery1+d/AQAA//8D&#10;AFBLAwQUAAYACAAAACEA/9xIA+EAAAAKAQAADwAAAGRycy9kb3ducmV2LnhtbEyPy07DMBBF90j8&#10;gzVI7FqnhoQqjVNVkSokBIuWbrqbxG4S4UeI3Tbw9Qwr2M3j6M6ZYj1Zwy56DL13EhbzBJh2jVe9&#10;ayUc3rezJbAQ0Sk03mkJXzrAury9KTBX/up2+rKPLaMQF3KU0MU45JyHptMWw9wP2tHu5EeLkdqx&#10;5WrEK4Vbw0WSZNxi7+hCh4OuOt187M9Wwku1fcNdLezy21TPr6fN8Hk4plLe302bFbCop/gHw68+&#10;qUNJTrU/OxWYkTATaUooFYtMACPiMcloUkt4ehDAy4L/f6H8AQAA//8DAFBLAQItABQABgAIAAAA&#10;IQC2gziS/gAAAOEBAAATAAAAAAAAAAAAAAAAAAAAAABbQ29udGVudF9UeXBlc10ueG1sUEsBAi0A&#10;FAAGAAgAAAAhADj9If/WAAAAlAEAAAsAAAAAAAAAAAAAAAAALwEAAF9yZWxzLy5yZWxzUEsBAi0A&#10;FAAGAAgAAAAhADKy7lUbAgAAMwQAAA4AAAAAAAAAAAAAAAAALgIAAGRycy9lMm9Eb2MueG1sUEsB&#10;Ai0AFAAGAAgAAAAhAP/cSAPhAAAACgEAAA8AAAAAAAAAAAAAAAAAdQQAAGRycy9kb3ducmV2Lnht&#10;bFBLBQYAAAAABAAEAPMAAACDBQAAAAA=&#10;" filled="f" stroked="f" strokeweight=".5pt">
              <v:textbo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1A9C" w14:textId="7CF39DAC" w:rsidR="001656FE" w:rsidRDefault="0038685A">
    <w:pPr>
      <w:pStyle w:val="Footer"/>
    </w:pPr>
    <w:r w:rsidRPr="00D84905">
      <w:rPr>
        <w:sz w:val="18"/>
        <w:szCs w:val="18"/>
      </w:rPr>
      <w:t xml:space="preserve">WHO PQT/VCP – Module </w:t>
    </w:r>
    <w:r>
      <w:rPr>
        <w:sz w:val="18"/>
        <w:szCs w:val="18"/>
      </w:rPr>
      <w:t>3</w:t>
    </w:r>
    <w:r w:rsidRPr="00D84905">
      <w:rPr>
        <w:sz w:val="18"/>
        <w:szCs w:val="18"/>
      </w:rPr>
      <w:t xml:space="preserve">. </w:t>
    </w:r>
    <w:r>
      <w:rPr>
        <w:sz w:val="18"/>
        <w:szCs w:val="18"/>
      </w:rPr>
      <w:t>Manufacturing release specifications</w:t>
    </w:r>
    <w:r w:rsidRPr="00D84905">
      <w:rPr>
        <w:sz w:val="18"/>
        <w:szCs w:val="18"/>
      </w:rPr>
      <w:t xml:space="preserve"> template</w:t>
    </w:r>
    <w:r>
      <w:t xml:space="preserve">         </w:t>
    </w:r>
    <w:r>
      <w:rPr>
        <w:sz w:val="18"/>
        <w:szCs w:val="18"/>
      </w:rPr>
      <w:t xml:space="preserve">         </w:t>
    </w:r>
    <w:proofErr w:type="spellStart"/>
    <w:r w:rsidRPr="0010065E">
      <w:rPr>
        <w:sz w:val="18"/>
        <w:szCs w:val="18"/>
      </w:rPr>
      <w:t>Template</w:t>
    </w:r>
    <w:proofErr w:type="spellEnd"/>
    <w:r w:rsidRPr="0010065E">
      <w:rPr>
        <w:sz w:val="18"/>
        <w:szCs w:val="18"/>
      </w:rPr>
      <w:t xml:space="preserve"> version: </w:t>
    </w:r>
    <w:r>
      <w:rPr>
        <w:sz w:val="18"/>
        <w:szCs w:val="18"/>
      </w:rPr>
      <w:t>February</w:t>
    </w:r>
    <w:r w:rsidRPr="0010065E">
      <w:rPr>
        <w:sz w:val="18"/>
        <w:szCs w:val="18"/>
      </w:rPr>
      <w:t xml:space="preserve"> 202</w:t>
    </w:r>
    <w:r>
      <w:rPr>
        <w:sz w:val="18"/>
        <w:szCs w:val="18"/>
      </w:rPr>
      <w:t xml:space="preserve">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1EC2" w14:textId="77777777" w:rsidR="00B64A11" w:rsidRDefault="00B64A11" w:rsidP="00DA1976">
      <w:r>
        <w:separator/>
      </w:r>
    </w:p>
  </w:footnote>
  <w:footnote w:type="continuationSeparator" w:id="0">
    <w:p w14:paraId="2E1A50B0" w14:textId="77777777" w:rsidR="00B64A11" w:rsidRDefault="00B64A11" w:rsidP="00DA1976">
      <w:r>
        <w:continuationSeparator/>
      </w:r>
    </w:p>
  </w:footnote>
  <w:footnote w:type="continuationNotice" w:id="1">
    <w:p w14:paraId="57D78D36" w14:textId="77777777" w:rsidR="00656EB7" w:rsidRDefault="00656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DCFF" w14:textId="07FA0448" w:rsidR="001C4BC8" w:rsidRPr="004C214C" w:rsidRDefault="001C4BC8" w:rsidP="001C4BC8">
    <w:pPr>
      <w:pStyle w:val="Header"/>
    </w:pPr>
    <w:r w:rsidRPr="00C422AD">
      <w:rPr>
        <w:b/>
        <w:noProof/>
        <w:color w:val="FFFFFF" w:themeColor="background1"/>
      </w:rPr>
      <mc:AlternateContent>
        <mc:Choice Requires="wpg">
          <w:drawing>
            <wp:anchor distT="0" distB="0" distL="114300" distR="114300" simplePos="0" relativeHeight="251658245" behindDoc="1" locked="0" layoutInCell="1" allowOverlap="1" wp14:anchorId="072E9ECF" wp14:editId="228F2F89">
              <wp:simplePos x="0" y="0"/>
              <wp:positionH relativeFrom="column">
                <wp:posOffset>-906780</wp:posOffset>
              </wp:positionH>
              <wp:positionV relativeFrom="paragraph">
                <wp:posOffset>-298653</wp:posOffset>
              </wp:positionV>
              <wp:extent cx="7772400" cy="797560"/>
              <wp:effectExtent l="0" t="0" r="0" b="2540"/>
              <wp:wrapNone/>
              <wp:docPr id="1072701129" name="Group 2"/>
              <wp:cNvGraphicFramePr/>
              <a:graphic xmlns:a="http://schemas.openxmlformats.org/drawingml/2006/main">
                <a:graphicData uri="http://schemas.microsoft.com/office/word/2010/wordprocessingGroup">
                  <wpg:wgp>
                    <wpg:cNvGrpSpPr/>
                    <wpg:grpSpPr>
                      <a:xfrm>
                        <a:off x="0" y="0"/>
                        <a:ext cx="7772400" cy="797560"/>
                        <a:chOff x="0" y="0"/>
                        <a:chExt cx="7772400" cy="797560"/>
                      </a:xfrm>
                    </wpg:grpSpPr>
                    <wps:wsp>
                      <wps:cNvPr id="1307871121" name="Rectangle 1"/>
                      <wps:cNvSpPr/>
                      <wps:spPr>
                        <a:xfrm>
                          <a:off x="0" y="0"/>
                          <a:ext cx="777240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5156751" name="Picture 160515675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71.4pt;margin-top:-23.5pt;width:612pt;height:62.8pt;z-index:-251599872" coordsize="77724,7975" o:spid="_x0000_s1026" w14:anchorId="752412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lJW8gMAAE8JAAAOAAAAZHJzL2Uyb0RvYy54bWykVttu2zgQfV+g/0Co&#10;wL41lmzLcrWxCyPZBAWCNmi66DNNURIRiuSStGXv1+8MdYmdZLtF+xCFFOdy5mh4xpcfDo0ke26d&#10;0GoVJRdxRLhiuhCqWkV/fb15t4yI81QVVGrFV9GRu+jD+s1vl63J+VTXWhbcEgiiXN6aVVR7b/LJ&#10;xLGaN9RdaMMVHJbaNtTD1laTwtIWojdyMo3jxaTVtjBWM+4cvL3uDqN1iF+WnPnPZem4J3IVATYf&#10;njY8t/icrC9pXllqasF6GPQnUDRUKEg6hrqmnpKdFS9CNYJZ7XTpL5huJrosBeOhBqgmiZ9Vc2v1&#10;zoRaqrytzEgTUPuMp58Oyz7tb615MPcWmGhNBVyEHdZyKG2D/wElOQTKjiNl/OAJg5dZlk3nMTDL&#10;4Cx7n6WLnlNWA/Ev3Fj95/cdJ0PayRmY1kB7uCcG3K8x8FBTwwOxLgcG7i0RBXTvLM6WWZJMk4go&#10;2kC3foH+oaqSnCTYKYgCzEe2XO6AuF+kaqyY5sY6f8t1Q3CxiixkD01F93fOQ34wHUwwqdNSFDdC&#10;yrCx1fZKWrKn2OmzTbacIWRwOTOTCo2VRrfuGN8A2UMtYeWPkqOdVF94CdzAh54GJOFe8jEPZYwr&#10;n3RHNS14lz5JY2iJPjveZPQIWEJAjFxC/jF2H2Cw7IIMsbswvT268nCtR+f4e8A659EjZNbKj86N&#10;UNq+FkBCVX3mzn4gqaMGWdrq4gidY3UnKs6wGwHf7Y46f08tqAjcClBG/xkepdTtKtL9KiK1tv+8&#10;9h7tobXhNCItqNIqcn/vqOURkR8VNP37ZD5HGQubeZpNYWNPT7anJ2rXXGloB+hnQBeWaO/lsCyt&#10;br6BgG4wKxxRxSD3KmLeDpsr36klSDDjm00wA+ky1N+pB8MwOLKKffn18I1a0zevB4X4pIeLRvNn&#10;PdzZoqfSm53XpQgN/sRrzzdc+vWlESyHv17/YPXi9v//nAAvv0Miu1nT/FCMhtrHnXnX1Su2Qgp/&#10;DGMHakZQan8vGCoAbk6EZBGnSbrI0lFIwAyzk+TkpOCOAbcbspWUPQL3BWlr4TmRutK/vz1s/giP&#10;azQTxsOAJRSYgkEoGJXySCquuKWeF9ipA4IOD3wQwe40e3RE6asaNIxvnAE9we+FfX1uHrZnxWyl&#10;MIO04LqnDfA+mzyvMN9NtWvNdg2oQzemLZeAWytXC+OgB3PebHkBGvexCIBAprzlntXhigZxYL3k&#10;jQcB5RMwLOE/9DedJ8tZvIgIDKVktkiWGRYN0tEPnySdLufztJta6WwKyt/f9mHmDTr7Q1IcgHVQ&#10;whKQhfYNUxtWZz8LTvfB6ul30PpfAAAA//8DAFBLAwQKAAAAAAAAACEAUqCz3B8nAAAfJwAAFAAA&#10;AGRycy9tZWRpYS9pbWFnZTEucG5niVBORw0KGgoAAAANSUhEUgAABIMAAAGSCAMAAABHZ/FcAAAA&#10;GXRFWHRTb2Z0d2FyZQBBZG9iZSBJbWFnZVJlYWR5ccllPAAAAAZQTFRF////AAAAVcLTfgAAAAJ0&#10;Uk5T/wDltzBKAAAmoUlEQVR42uzd23KsOrJG4cz3f+kdsaO7p+2SUnkSCGr8V2tN2wUI9JVOgCgh&#10;hNwXoQgIIRhECMEgQgjBIEIIBhFCCAYRQjCIEEIwiBCCQYQQgkGEEAwihBAMIoRgECGEYBAhBIMI&#10;IQSDCCEYRAghGEQIwSBCCMEgQggGEUIIBhFCMIgQQjCIEIJBhBCCQYQQDCKEYBAhhGAQIQSDCCEE&#10;gwghGEQIIRhECMEgQgjBIEIIBhFCCAYRQjCIEEIwiBCCQYQQgkGEEAwihBAMWh3x/4czTwgG3QYQ&#10;DBGCQbcTBEKEYNCtBIEQIRh0K0EgRAgGYRAhGIRBhBAMuoEgECIEgzCIEAzCIEIIBmEQIRj0ZQRh&#10;ECEYhEGEYBAGEUIwCIMIwSAMIoRgEAYRgkFfgRAXACEYhEGEYBAGEUIw6HKDOP+EYBAGEYJBGEQI&#10;wSAMIgSDvgshzj8hGHSjQZx+QjDoInqmBqERIRh0QcNnYRAQEYJBW/tdHoOAiBAM2uGP6Q2rpwnB&#10;oO0AyfBnK7IIIV9qUNqAhSWmM10MARghzzYoXf/XhqyR6WCIdhQhzzUoXfVdePiEKTNEb46QhxqU&#10;rvZONfytnBpDDCoR8kSDsnXe70Wop1VRiKFtQh5nULbCR6iIjvbkFWKCjZBnGZSt7bG/S4w412nk&#10;GiPkfIOSBEX/bGqQbyB7V/OMEAw6RiBJ/VlmQ//9s9B0GggR8kKDcnNQmRq+Msjxl7sPixAMegRB&#10;9Q5SeuQptzGuNELONEhqBFU2lp7rAiFCXmNQSoX6sp1r1h6CECGnG5RBoVCpx4/u2KYQt+ITcrhB&#10;Uliw00RetoMFQoQ836AEQQ13tM8fYdauEA8lIuRkgxIP7KkMBK0NCjZvQIiQRxsUJ6g2n+UyKEbL&#10;DmYJwaB3EfTz8/seJw1ChDzcoHjNL97SGjCos1cIQoQcZJDk62Z9WXTEoL6mEE/LJ+QcgyRfNcv3&#10;hgUNCjSF8gjhkafELv7zby++G0pRnkRQvqMXN8jfFMo3hEBov0FC8TUMlbzDoN8NgJ0EzU1Z/kuu&#10;KQRCGIRB5xs0eGRY9DHQJYEyBjX1x8zeGAhhEAZdVjBJgloaQTmDxDgI/97ZDSEQwiAMehFBC0/C&#10;Bg1e05roj9kNIRDCIAy626BLCBqMQKsfoR+/3YoQs/UYhEHfQtDEIE/zSX/9p3YgpM0IeYs0Muh1&#10;V12+26BsAQkGnWvQ5zd/8HWnHQRZBulqndDP3pu2InS/QYJBGPR2g8Q0SC8kyH6yoesPPYcYOqmX&#10;IiR5gxSDMOipBn0MrMymiNIEiW8wSJfPz3c1oJoRajrHGIRBGJRqBjUQJGuCxkUbqqNJhGR5WptO&#10;MgZhEAZlmkHWjrjXUPsJcrxHyDOSFOg2GiszTzdIMOgrDJLXG2R1hmRSWV0Nj3+/9XczRvmFXqoa&#10;eRfi9EfrzfecZQzCoETxLb5SX2/Q79+yCsH88L+bsYovWU+Xf2oOdC+2f6FBoVtSMOjtBq2b9a8w&#10;yE2QjHlxzkY5CWozSIY7Mv2RqZVch1DBIMWgdxnkGlp4t0GL4dy/pPgIklXhZdbFDOf1rZ0NIoRB&#10;GHR18S1/40UGTaqbn6A5QqM2yrLssgv5zL/9u7OLBu/MIDnLIMGgtxrk2O33GzRvKA1YMjWxqpY9&#10;blMzSKydXfW6t3TGMAiDMMht0PTn45aRMbCjtkGaM0jj95pNu17DY9zRECoYJBiEQW81yE2QqNU5&#10;W9ThQNXKGiRTg8Y7uxz9294ZixAkuY/DIAx6pkHG6OyqFs9M8tesikHGxLopqM57cJbE+689DMKg&#10;rzQoQ9C467WoWuvzUzLIPxE2WZEwGs7CIAzCoE2l8UmQZ5ZpjJB9A8Z8Tn64Ve/Nq+N/NPZ1jZAe&#10;bZBgEAa90qD1l+xiJMeaZlrcnzE3aLGOaGqQua+ONgUGYRAGXWyQo53vK5VFzZo2QLy3ogYMmu7r&#10;zQitSjD0GBPFIAx6okEfC40dZeBbt+sYvNH1Gw2NXfEbpC6DptvBIAzCoOsMchye70audbdpVtCr&#10;f5pq4+jzpRC6sjOGQRj0vQa5j851zh0Faq9pNvteRtPKTdCyNzb72TEGCQZh0KMNMroYBYLU0Q5S&#10;Y5BH7bn5vQZZrxNpOtfBReJtBsmtBi0fC36WQVIolnMMkuMNMtbeOZ6sEWtXmVL4B7b//djCZhNC&#10;04Gz3gEha913qivW82Upi/VevuM936DsTgUuuisM2tA62mDQ3ALHKh7JX3GOfs267O2zvgchmU4g&#10;dhokvQYFVoYaH7iazPQDKEcbJFFJrEIObWr9WY7RVEl6eJ5BDQTNF0m7RlYq9817DsE+GscJL52U&#10;Rfu50yCJ1o61FyGDjE0faFAckjUadxgksgUh2UDQxCAPQYsHi+n43rExSFmDzIIuIbT+eol1/e8y&#10;KFE71ld6patgjdrdblAGEg8ZlxuUo/Qeg1a9JO8tDmOg/rqmboHqBoW/kHyX7eD/7zXI8WURrByB&#10;2cvigu/TDEq1ZiJeXGRQStJ7DJpVrBJBOiifGUHVcUEJGiSefbav2yaD/K+RXRVGiSAvQpI1yN7y&#10;YQa1NGbyLc4rDJKHGqQhg4YSDO9AK89NSKwr1oLQSIdug6TJoGzt8FsRWmPw+SlnGdTTmMlj32aQ&#10;PMegWQfDdYn6CPr10o0QQcl3HK4MkkhvbHSRPMggydaO5TXtNWi14aMMamrMRP54j0HJAfI7DJoN&#10;cvhKzkmQ2T2rGZQiyP42izUJHP3S3IBQj0GCQZFf7GrM5BucTQYlx8dPMqhE0GSa+8fOuwsid8n8&#10;b6Q91aT27MdotPZEgwpX5fJ7NTO0vqV69BnU1pjBoLJBPvZDwyr6/x8bEyg0Hz0wKNmkduzIcMbo&#10;PoPqzaCVHWmD5EEGyQUGCQYZvaZJM0ijBsncIJUYQZq6uCczV6WG0PQG0pJB3nGcVWlEmkHeoXr/&#10;Zfxegxb/voLkYIPkdIPGRVJrBv2vgofKIHNp/wV19vuunZ/cZTK+2k4zKDhUdpVBiw3cZpDx44BB&#10;q8PHoOHh+ya5I82g5UWQ2UHn2RkR5F+s+FG9Fwg9y6BA9egxyNzIJoN6ep/+x0nZ87zBgbeme1Zz&#10;38AnGpQlSJoI0kSnfXxJxCY4dHzg88/oMUh6DQq3dK4wKDKrea1B+R/aF8B9Bnlao6cbpM3NIK0e&#10;vve6cn7nehpCvlPZVH2SBnmbQaGv6PoCF8cunGtQ0AFX4/9ig4J9wnsMWoygWfUyRVDpTe2J7rF3&#10;ZGLREJJ1pZKehtDkB7Gh58JUdK6NEvgQz1m9yaDoeqmPGZfU7OdGg4JdwiMNMgmSeE+s8AzU6FX1&#10;8b+R82CD6213FQ1yqBLuisW+omOLqt5mkAYNKoyZbzIoPXJ/kEFmyyC40Hg1y9V1hc2sCyHkOfrF&#10;LNyRBnnKNqWD/zNSledIgyoIYdBgrzzVoYug/PKg1DzlR1vGeT7ViZA+2iANGaRvNihaVqcbpM83&#10;yOheZQ36swCy/9IabudjUCdnkP2E3rb602BQ6JrDoK8xqBGhawxa1cACQT6E8hfUn+18FpvvlFsD&#10;6Y0GecaTQ62jfQbpFoMUgzBIZs9RnFSupEGRWaTK9fSxnY95i2xDSBwGdXXGIjP2FYOc72NoMkjP&#10;NShezVtmPzFoWZFmZyvbDJo2rroE0nGvbIqQ60Cslsf3GJT4mpenGqSPN0ifYdC6QyHNzSCjh9cj&#10;kI4OQH88zCOAkLoQwiAMwqAGgyYTzPOTVeqJWQi1dOr1X/dLfo4OqYmrx6DZw7D7KlDZoOAVd79B&#10;ikEYNBummZ+scjNoglDPEo9fW/zPP0kMIeMKHe5/5cSWDRIMOs8g9zWLQYOatCZIGggaIVQDaDAW&#10;9Lu9shjj8TWEhk+jlW6DQrM31xikrzZIGg3KXbYYNB02bjHIXDSVvZJ+fdKoI/bxr+Oz7zFIjWVI&#10;lxqkGFT4gMAkYPgLMPA5GOQzyPoidjUdHHXdqEnhHthHK+43TVGDHA0hfaVBstEgfbtBleY7Bv2t&#10;d7K/GTRtSgTP/awGDbY+PP0+UScNIT3NIMWguwyqDSF8vUEyr1SDqtjUDPr5R03tX/00SPo7Yz8+&#10;usGgEULXGaQYlB1SSg9KYZBp0GqSoLUZ9G+TaX+sTuPn4HPQIFlX/gsMWrX6BIMOMEgwaKNByTrr&#10;Iui/h5P0R+XXa8QGuH28ubGnIfS7byfdBrm/bjHoEIMEg7oMco1GBLtiixqwPIOLA/j596O96TJo&#10;3Fy53CDFoAMNEgzqNWjR4sx0xdIErY7gk5nfraBVZ0xLBulxBikG3WBQbQUkBv00aFlezV2x1WiQ&#10;78C9Y9Y6ek1HsSGEQRik0aYOBplTPetmUKYrlmsG2Z8yfmSZeaRFg1zPPNQOhCIG1dYHMje/wyDP&#10;tAMGzevOcv7xombQsB3z2Q3TP5Vx/IaDls7YZQb5l0PJowx6zjrp0uajz8PHIHN5baS+pgeKvN8x&#10;q/JcnqKpQeIzyLEiWZ9ukGJQ0SBfdxuDnAYV2gxNBEUM0lX5xwxaInSPQYpBGPRqg9aFdUUzSKMG&#10;fc6ATXZkUqfdsMqizG42SDHocoOCS/kx6PeHLAzSHoPU1mlG0MdP7fL899ageY/8IoOkVIk2GSSn&#10;GiQnGKRbDWJ9kMsgWRPU3xWzDJKhQbPXhInvFXUzg8R9VFbz6/eqoXxDKDK+6V+6i0FXGKQY1GiQ&#10;bjRoOrf8a0+GBk1ucp2dJzFn1+IGqcegxldZP9ogfapBgkF3GSQ5g6JdMWN9y689mRgUWL8x6DGV&#10;abUK7XEGCQYVDRIMSg6Cjkd8Pb0ZLf/g9wPHdho0GrapN+9uNkidv5wySDEIg04xSPcZpH9edzFp&#10;vxQN+mAnZ+t6OnE0SK1tCPUZJPcbdNG7nlO/iEFXGzQcyrCGUxJ11dUV22aQ/Ol+JW0dlfwzDFIM&#10;yhsknQYJBhkGzYZmdGaQ1g2Siwwa/13FIFFXqSXOb4SgToNks0HrDxEMatHjFQbJ+BkYlSHpZf/g&#10;UoPihk4NUrPUTjVIdlXKysD4MQZlEcKgtEGDhtDwLoRWg+bciGMO/nKD9GOi6PNIbjBIvb8cB+By&#10;g+RYg8RbCeNNPQyavcNn/Fb1qkHLrv8lBon5cA+/QWIZpHmD9BKD5HqDgm2AOw0KfQwGNRqknwYZ&#10;VbA2JL0Yqhktk24w6BdBFURl3BAaNYMONSjUWdtjkONJ8KcY5Hw2cfUsJAySlxgkyyKSZoPEadCv&#10;hlBHO+jvGFPBIMeDqzoNKoIVW8R4jUHrxzDfZZBris5xENEBr5a5w3cZpF0GScWgyT2rkou2GSSr&#10;S0+ONsh8tbZuMMjYTqjtd49B4niGQ1zZBoP+vgnnoQbJogik2SBxG/QToQ6D/vtprQapWbfvMCg0&#10;hSY3GhTajQsNSr7sN6xsfWZtvalXGCQjgyrTYhJGqKUd9GNmPaXovBluXQvag1D5lwt1v8kg/UaD&#10;ugv6tQaZzwySHoNG/+swSLoM+lVuPQbZj5x8rkF6l0F6jEHJV8ZjUKtButOgyfa8ZVtu2TcZZD3E&#10;VQ4zSPOtjy6D9EEG6R6Dqs9RdKxLfapBMh9rk4sMWiJ0kEFWQ0i3GNQBVroD1GaQrrZ8kEG54pLY&#10;EWKQZZBO/0UbRnRjBnXMi+WsWS4umBaT3GhQcLg7esnuMkjPMkjTF5b/CDMF/VqDxI1S2aBpcS0Q&#10;Mq/WzBBHh0GyROkggzRHUKNBq+GMowzS9JWVPUIMsjsZBYOmi43G6xw2GJRdRTBqvI37Xh67Cwj1&#10;/LJjRGazQfokg3JorxaGlBdBvNYgWc3W7zdIIgaVJnq0Z4GQMRN/qkGaIKjVIPeY3xEGaabdKOkj&#10;rO3Uywyy5slaDJp/KbgNys5dtC0v8BVci0HaZlDwKWkbDFJ//bnfIP9Du70d5AaD7C082KDRjZbW&#10;rNKOmOUrs+Hxy7I2yC63iwxqbmm1G2TUgQMN0szNbNbqtA6D1I3cswwSs6ukVxgkVg3pWhfWbZDY&#10;Y+16ZrouwraRyMMTLq/tpSsnXGXSfCAfo6/XGySzDXxetjc0hpZ4n3R1EPI8g/7WJbnBIDHash+t&#10;oqsRsvHGIIJBTQ26VVesMCb9ExRzXMJlUGR0ujgmbTs8LzcIIhgU7+Yuq1LRoH811j+8PzPIrVCD&#10;QcsGJM0ggkFnGvTzRvkf/xZZ6DA3aPkgrOkMRMkg9ZUbBhEMSiC06IptN2iy0m++TtqDkP8QNGxQ&#10;y6uCCcGg1cxP2aA/T/H5zx+YYrgMCiMkVxnEVUowKGSQ7DVI/7wz8T9/IGuFFgZ5EPpZaA0GqWcJ&#10;GgYRDEoj1Deg+2v54S+D1ORD9fOX5/esesaERmPjLQYJBhEMutggfw3+XflnBkXefDL+dY9B2miQ&#10;OhbKc5ESDMoatHxESsqgUTvI8aIut0HeyTHzpm4MIuRKg9Q3Md5i0C9wRp8kw9e2+wyKIFS9bX5W&#10;RIJBBIP6Deqrqb9aDIO/+OfLv40Mhoxm1lxskPY//4aQbzRoOcUUq6nLh3z/1Gb8tPsfraHh04Ys&#10;g1yPx5GqQYJBhFxsUPIhZgYVw7/40wAa75LGGkJaXx40Nmj1aEcuUYJBaYSmN2TGDDJnxycfNW73&#10;qPkiovVgdYqaKUEug7pPEyGvM8h4vuROg2Rp0O8/1olB44m0Kw1Skz8MIhi0bP9MG0LGk80iXRZz&#10;meB0COnPn88NUkdDKDrq02aQYhDBIK9BmjBI8gaJq02i9niQpxtpvdmhYNCsfyjW05gIwaBRzRrW&#10;ZR0/nideicu3j46r+GRIJmSQ9hs0Ww7Jlbrh2n/s8P+7lpBJQ3nMGkL2gpqiQa56LyuDZm0P38tl&#10;Kj8YdRBn+DE9Rk3GoFRDaDgenKqsrkf5zNb/6e/Hv/YYJDsMkvk9rIhBTcYgh0F6oUGOhtDfcaCc&#10;QbptOMhrUMNVhmIY9G6DJgg5DHJUY8k2hD4aEymDPEedNeizMza9hZXLlZqMQWZ5jEpnPC3eZpBY&#10;4Az/ZWTQYAseg1q6YrZB60+MX6swhEEYNHq24ceOJAzS8YS72gYNt/C3dxSSJmeQeh4B2QMQCmHQ&#10;Ow0a1SadP9X5o1b+b+w4YJCsLVTboPkJdayRri0bWr1UaHkgBYFQCIPeaJAsy0cMg/7MXzmf7mxY&#10;KMvZej9BfQZ97sbyospeZLEXvmIQBj3ZoBVCtkHiqzDeVw5+vIp10Wpz3bO6rSs2LTQtGpQpPgxi&#10;z59u0Ko+bTfo7+fNdtauq+owqL5syH5+q1G2fQSB0Pnlsb4DCYMsXNY3i+oOg8Q/hCLOxwcFm0Gh&#10;xd9WkW0m6OsVOrw0VtOyGGQNseg9BmnktCzf2pN4FHbiYQBGiY3LrJOgL0fo4MLwLA3BoFGBWP82&#10;vWG90SD1nhXHi8O2dsXUePR2/GjyBH03QqeWhe9mRQxyI2TVp3aDXJ0X17sL882gnEH2hN02gjDo&#10;tLJw7RMGGSUy1cB87k+fQcuxoPUHBqbf0gSpY8j+EoK+GqETi0IwqLHtOBvvGFRaae+MpWqo+g3S&#10;XQalxrYKBDE7hotvMEgdC3ztZ49tGJROCrR8lHTqRlbDoMmqSukzaFUCVHwMepdB4xudrFtNta0h&#10;5Ji5Dwsk+nkvW/1G1smWNxAU/g2CQU83aHjD9+q5P8ku2XikZtriWn7O+BEarpv9OwxaFWidIBDC&#10;oHcaZCB0oUGfawx9BI0Gk/48F3vSwQwNFAUMkjaDklARDHq2QeI36PcN838fJBgyaNinWhI0OIa/&#10;n+B9kEbkmUJDg/qbQZVfIxj0JIPmCHkM+oFQ3qB5m8b1KMbpBJnOB23yzaDxW+bbm0E1qwgGPdgg&#10;SRsUaw2p0UmSxS2x692fqbTJoEt6YiGsCAY916C/7yheL7cJjCA7n/RlNYM8G/tYUNBH0Mig8lXo&#10;lwWDMOh9Bs0ua5lVuUlDKGnQdA5o2T6IbGjdtigYVL8IA38JQhj0BQaJr8r9fYxrzCBPH0nLAP3s&#10;0iUJslYrNekgGIRBX22QlgyqIRQhSFMEiW8r7mbQ1CC5pBlUpG75uR3XUc/1eBIrtxvU9YndeyZ6&#10;BUK+px9qbkgoMPjxu5cWmoGT1maQehtmtxi0PI3rz3T9QJdnPHAQrq8dZwM5NyiZP6L0ajjnZRK/&#10;rKon8xCDZN3zmDeE+p6DM78tovH+zvBjzVbFVL9NIy/WYgnn6niMx7Nl7ibWqCHuj/Csuk9fFcnn&#10;XsVWw/nOduJe5WrR3mTQ8h1ZK4O0YJD6DRotht5I0OftqtMSkcuaQRmDoneATBaIJpoBoYpSYKLP&#10;oOhfbDSopQXnOMunGjR/Uqk4anDT8yeGg0cpg6ZFFrmDQzRgkF5m0KorE70R1vunvtPgryiRT9hl&#10;UPFm61aDKl+qhaK9yyB1fRX+GI9ZtSJaCPq496tuUOSRQpNmkHY3dMN/GzMoWVsdBvV1d8Jduk0G&#10;pe+27jcoXXWqRXubQZo06Ecd/nzKYh2htnaQTMZ3IksXp2uwi33tToN0eQGGWvstI7++ilLrMV1p&#10;kFxhUL7qhAySkwxSR3N81Jb4WcH/7l1nZ6xq0HiZ0PILZTiz7RjHqJS8thqUWWY++ePG2SdjXfv5&#10;Bsl+gypVJ8S7nG2QTGucehDSVoTKBsnUIHczaGJQ9cSWDbI6Y5X6c4xBcphBstugxmm99LjSDQY5&#10;Xlw6ax5MDaoj1GDQj+k0me67qxnkNkiPMahUfboMWrdjyrNRFxskew2qzegUi/ZOgzRgkKxHhOqe&#10;6x93cgb9nNMfTmb5m0Fi9hC7CLrMIEfZNRkkhVr2hQZJp0HyKIN0MS6pK4O6G5V/1gSpc5htNcec&#10;Jkisxln6pCb+vtI1yDuAQaM/vNcgqRskZxhkzu+MJ4G6EVqtd/hrUHD8cGqQthsUPT13GSTNBlmf&#10;W64ncodB1qdtNMj5VdrQkzvRIL3RIMdKZs/Vvh7VkjRBI4PKBJ1lkPkp9midZ7HZcwxyrlzZYFCw&#10;7foagyyEJtdnECGjbJZ3J/8d1kl1xsffKc4B6alBxrW5bUjaZMt9xSWme6x+ctBVe+eqBqULO9DB&#10;yZ/IqEFeDdXzBdKM0JZb8I1xSdsg8fellk2tCZI/e0AFhLz7PL02DYMGrJ9i0J91Fatr0W1Q6qDi&#10;M94tBrloy56mHoOiR+4zKKbYPQaJUUITSb0NIfV0aF3FMaxMYYQcBM3erfphUANB1xjkngWNfuN2&#10;fdlL7IFwuWrkap7pYQZ1tDGrnf9rDJL12o2FQR6EHEXvNiiC0Lhb6FFzdMhrgg4zyDdOF+9+BO75&#10;jm7+EoMiB6Q3GdTRxtQnGGQh5DDIW6edTUj3NL0Xob8fECTIa5CrgXCDQf51GI3XarWRtcGgnQfU&#10;ZZDsN0ifYJBzVMvZkdbfr/uSeYt3VSqfM+I+hMYHptGemLifcyObniWdM0iTBunLDGpeyHWNQe2D&#10;2r0Noe5ndziHDCXbEFofr6//8Nky8U8+htYChAzyjSrcYFB+s1capNcbpN9qkJ5pkK4WMcj0rvEY&#10;QpHz7DBIHAYFd8S6LvwTD8cY5PwEydS6wE7eb5A8wSDZYJA+ySBxXaVW5XaNJ6cZGhnkQCi4I9ZX&#10;k6cCB88qBvkqSrUW1Tsgdxh0z6j2nQa5SDaBaDBoXkRDg5YIBRtkkjAoUA5XG6TPMGhHl6W73mHQ&#10;ZoN0faIXQyq+a75SMycQRAzynV4NGZS29iSDEo48yiDBoKcYZJbIohr7Cq1wDVtj4+EhaeObfzVQ&#10;3knQtxgk9xrUMRWEQbsN0vW59hhktOlLbYRRBXc2hD7+YHVbUMQgRxkeaJB8u0F6pkGywSB9oEGR&#10;nogPoT/Lk1PX8rCRETRIljuy6jZ4eqOy+1GuEYP0QoMCs5NXG5RsBgUOaI9B+q0GBWam1YPQZ4+p&#10;tocmUEuCrD7TcuTCqfXXGbReqn6rQQmCogd0q0HyFoPU2cNYr+Ax/q100OaSgNW1Mp9jswe0Pj8r&#10;Odr9WoPElZMMqgN0r0H6DQZZa2rW58Fkqd4h//xH67qZ/e3sAnAb5C28lxskcrxBUvttDLrOoOXq&#10;QMfckqNilycmdIiQea0YUxCreb2ZQc6Su8Qgvc0gkfMNktIvY9ClBi0nnR31bTgTVZ48chhkNYRc&#10;K6Y9F5bZ1msySA4ySGO17vkGCQYdZZAMq/rqO3/QA5ptpscgtQ0yNvfZxXRVwvg5f6lB8giDNhGE&#10;QXsMWi2fcvU77F5LRaH5ybcMWp8Lg6BxV6xIyEsMkkcYtIsgDLrIoD8F5Bv7+NMFMje03yDPeIex&#10;xntkUKYydxokRxgkrzNIMOgAgxYvFpkOfgxHsH3F2GCQrg1KDMNPDXKW1r5B6esMCigwG/O/2aAq&#10;QYGixaB9CLlW7c1+w7Gl/Qb5jndYuNHOyBcbFBhcvMygGkEaqtsYtNEgx0S0/eDBJoWyBiV2wn97&#10;av1slg3SGwwKd02eZ1BEZAy6FqHJEsBMRytWCrnluplPlWUzSNoI0uweH2WQHmlQgaBYqxCDLkBI&#10;lgalFiJmlublW3Cq9jze58H4ViPXzmX0Y+QAg+KG3GFQYU5MTzZI3m7QukEx+sf0auh4HyQ5pBgi&#10;yDRIpNUgfb5B+niD5MkG6esM8t7++flvKYT8d3uGDdIqQXoFQVWD9HaD9EyDtjaDeH7QPQbJwqDs&#10;fWGx66RWrVwEGQZJO0HRztgBBskTDAoV6xkGKQatEZq+snl+ocS32GFQdpB70eKTDQS13gWenS8S&#10;DCodEAZdiJDYPZQsQh6GMrUlPiM2M2gfQbU7u3WfQb5pCanv5g6DuptBGHStQQGE/v5FYAQneZK7&#10;itQ4f+OumGwiqHZPEwZ5lgbEGpcYdIBBi698a6S2gNDyhjXHMp3gpsabHw6XbyOocykdBr3KoIb3&#10;rD7YoChC0oOQtc5n3SkKb2ay6ZFBGwkKVBgpX4D+SUR5sEG1cf7bDFIMcvfHzAl7s2mR3bIO3ouR&#10;L8hFxRj8y0aBIs25JoP05QYV132mJg4w6DaE1G4IZR/eGjMo9+HTLaYK4IqGkAQrX+TcBrZVnpTC&#10;IOeByY6voQcZ5KuEumgINTxB2jQo/anGsSYO/5KGkBxpkBxnUPgsdUyztRjU8JbUlxkUec+S45Io&#10;7MRgPKh4SGuC9DKCnAhJuCJoHiGpGCS3GhQ/Sx1j3HsMijfxXmeQHyHZiFC1PeXYlZRBW8s5NZBc&#10;MUjcG0vs6tkGafWACv1pDKor5BojaFzKt8Wx9RFtFcgxzO7bg5JB4vxpfDjmUoMyJyp+RJsMivZi&#10;M19DzzNInc9J9ZXMrQY5z5vLoEvKeHEGCgZZ21sfcbQbd69BjpO4wf+fn14xSNqbws9ZH+Q+r87J&#10;kvIR10vMd/U4jnnHiZBwtN0g7+YijaSTDZJszfcNgqXWQof2MvU19KD1Qd4iDg9U3mOQ+6Q4j7f7&#10;PHQQFLl1t9eg0VtXHmRQ/IiuNCh0EbxrjWKwwxCoIdcbFK+4znO+c24s3hnsNEhjQ9aRvX2GQbXK&#10;nzVIixfBy9YoOi9d//VfOuz6nxYJ8hfSBQhp1SBdbuCbDNK6QdpkkNYugneNSXuH9iOH1r62sCqQ&#10;82jmH623IKR1g7RgkFYaUc80SC8zSEsXwdsMcq60jVbb5KHn/ixXbV3n6JIZ+tCsXOzqWmzhqwyK&#10;NgtD5bnHIP0Cg9Q7txI8tuzRZwosu1zDO6Kyo8TzBEUfJ2lvITwB721EHWnQcgXKdQZp5SJ42/og&#10;76BCsAYkjz9eYPFaK+4m155lQsWb1KJXl7mF6EIWS7AHGKSFA/IUZ0iAnU3hBxrkGFYIH1yqBDK/&#10;Hqy04h3n2bRSUYt3iISvLvGvVQwOfzzPIJUCyeYnJATY2BR+lkHOwZtwQ0hT976HCqxUaZvfUt2q&#10;kLYaVJnozK9ZPdQg+4gK7ZeUAMmL4HUGuaty5ujC5SDBx9XHp4Y8Zdty9irjNL0Gzf8oN3iqDzbI&#10;XpKRb78kBdj0NfRggxLjC6Ff7zKoMCjbXRzNCml3+c9mF/wf5p3srlaU/A/71tdk2y8FAbZ8DT3N&#10;IN3cGeiu1BvrrPSduy3HsvvUFwb+H5b6Ae26pE8rKL0LocbJ4cp3d4Nnpa65vjzfdrzkWIO0qym7&#10;9XLPfUBhuvX9VRKCyCkGBedpiiMSRUcK2yweNwYRDLoJIXMos2EzsV/v6bxV1gliEMGg6xGaz4j0&#10;b6gPBteU9LcShEHkJINi9zH1Du3s4We2n/u29nCCMIjca1Dsju6GS3e3P8PdFATCIHKqQbEHK7Vd&#10;u1sxMJ9UAUEQRM4yKLYEfsPF214XrEdNfD1BGETOMyg9YPyUWvZdBEWfsUiFIwcYpK+qtF8t0Ore&#10;OwgiZxqUq7hvMuhlXS1/2VDfyCEGvQehrxbIvi3zewfByBMManof6BMNetfVE3v0BdWNHGRQ0xtB&#10;n0bQ266erz568nSDtP5CWurgo46f2kaOM+iahczsPQYRDOq5kDOfU9qJrj1/7dUDQeQNBvkv5vzf&#10;Fjfdv9PfZxB1jRxt0OSq/vuj7uGY0t/b+/MdVw8EkdcZtGkoYvl+A+rSnd1ogkHfwE/q+RpUqJ4z&#10;QVGR1xgkp4RLR3lUEvk6g+SscPVQUOTxBslT/Ym/feNrGaKSkaOrRuLVz0+E6Gun6Klh5Pyv5/ir&#10;SZ8G0Te+RwyAyIO6CNPVN602pH5al+jraiP4kOcZpBe0TIy5+Wt3hBBynkE7Kv/k84fb3A0iVxkh&#10;pxukWyt9+t8RiJBvMaiv4s8/2NrqPhS5xAh5hkG6qcIvLAg+EBmBCHmtQeVKr3GBVr+CQIR8k0GF&#10;Sp/w5eO3umHk4iLkeQal6nwOlwBVAETI9xikbU/nC3DQ9LhFACLkFQZ5q3zZlWiTCYAI+RqD7Drf&#10;hUqKLPgh5FsMqvOVAI9rghAM6mpA7f8jQggGdWkCQoRg0I0EgRAhGNRJkOT/lOuCEAy6gSAQIgSD&#10;biVImWYnBINuJAiECMGgWwkCIUIwqIMgafgMLg5CMOh6gpRbLwjBoFv5wCBCMKhIEWVCCAYRQggG&#10;EUIwiBBCMIgQgkGEEIJBhBAMIoQQDCKEYBAhBIMIIQSDCCEYRAghGEQIwSBCCMEgQggGEUIIBhFC&#10;MIgQQjCIEIJBhBCCQYQQDCKEEAwihGAQIYRgECEEgwghBIMIIRhECCEYRAjBIEIIwSBCCAYRQggG&#10;EUIwiBCCQYQQgkGEEAwihBAMIoRgECGEYBAhBIMIIQSDCCFvzf8JMACC0q5yqPCGYQAAAABJRU5E&#10;rkJgglBLAwQUAAYACAAAACEA4e8ueOcAAAARAQAADwAAAGRycy9kb3ducmV2LnhtbEyPT2/CMAzF&#10;75P2HSJP2g3SdAyq0hQh9ueEJg0mIW6hMW1Fk1RNaMu3nzltF8uW7ffeL1uNpmE9dr52VoKYRsDQ&#10;Fk7XtpTws/+YJMB8UFarxlmUcEMPq/zxIVOpdoP9xn4XSkYi1qdKQhVCm3LuiwqN8lPXoqXd2XVG&#10;BRq7kutODSRuGh5H0ZwbVVtyqFSLmwqLy+5qJHwOali/iPd+ezlvbsf969dhK1DK56fxbUllvQQW&#10;cAx/H3BnoPyQU7CTu1rtWSNhImYxAQTqZgtCu59EiYiBnSQskjnwPOP/Sf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gqUlbyAwAATwkAAA4AAAAAAAAAAAAA&#10;AAAAOgIAAGRycy9lMm9Eb2MueG1sUEsBAi0ACgAAAAAAAAAhAFKgs9wfJwAAHycAABQAAAAAAAAA&#10;AAAAAAAAWAYAAGRycy9tZWRpYS9pbWFnZTEucG5nUEsBAi0AFAAGAAgAAAAhAOHvLnjnAAAAEQEA&#10;AA8AAAAAAAAAAAAAAAAAqS0AAGRycy9kb3ducmV2LnhtbFBLAQItABQABgAIAAAAIQCqJg6+vAAA&#10;ACEBAAAZAAAAAAAAAAAAAAAAAL0uAABkcnMvX3JlbHMvZTJvRG9jLnhtbC5yZWxzUEsFBgAAAAAG&#10;AAYAfAEAALAvAAAAAA==&#10;">
              <v:rect id="Rectangle 1" style="position:absolute;width:77724;height:7975;visibility:visible;mso-wrap-style:square;v-text-anchor:middle" o:spid="_x0000_s1027" fillcolor="#03a78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EXzQAAAOgAAAAPAAAAZHJzL2Rvd25yZXYueG1sRI/BSsNA&#10;EIbvgu+wjNCb3aSFNqbdlmJpEDwZxfOYHbPB7Gy6u6bp27uC4GVg5uf/hm+7n2wvRvKhc6wgn2cg&#10;iBunO24VvL2e7gsQISJr7B2TgisF2O9ub7ZYanfhFxrr2IoE4VCiAhPjUEoZGkMWw9wNxCn7dN5i&#10;TKtvpfZ4SXDby0WWraTFjtMHgwM9Gmq+6m+r4N3Vz+O5WH3URz+SebhWJ11VSs3upuMmjcMGRKQp&#10;/jf+EE86OSyzdbHO80UOv2LpAHL3AwAA//8DAFBLAQItABQABgAIAAAAIQDb4fbL7gAAAIUBAAAT&#10;AAAAAAAAAAAAAAAAAAAAAABbQ29udGVudF9UeXBlc10ueG1sUEsBAi0AFAAGAAgAAAAhAFr0LFu/&#10;AAAAFQEAAAsAAAAAAAAAAAAAAAAAHwEAAF9yZWxzLy5yZWxzUEsBAi0AFAAGAAgAAAAhALrVkRfN&#10;AAAA6AAAAA8AAAAAAAAAAAAAAAAABwIAAGRycy9kb3ducmV2LnhtbFBLBQYAAAAAAwADALcAAAAB&#10;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5156751" style="position:absolute;left:54183;top:1361;width:15284;height:5322;visibility:visible;mso-wrap-style:square" alt="A black and white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PczwAAAOgAAAAPAAAAZHJzL2Rvd25yZXYueG1sRI/BasJA&#10;EIbvBd9hGcGb7kZJKtFViqWlUASb9tDehuw0CWZn0+xW49u7QqGXgZmf/xu+9XawrThR7xvHGpKZ&#10;AkFcOtNwpeHj/Wm6BOEDssHWMWm4kIftZnS3xty4M7/RqQiViBD2OWqoQ+hyKX1Zk0U/cx1xzL5d&#10;bzHEta+k6fEc4baVc6UyabHh+KHGjnY1lcfi12o4HHaf+9fiEpQalouv49xWP89W68l4eFzF8bAC&#10;EWgI/40/xIuJDplKkzS7TxO4icUDyM0VAAD//wMAUEsBAi0AFAAGAAgAAAAhANvh9svuAAAAhQEA&#10;ABMAAAAAAAAAAAAAAAAAAAAAAFtDb250ZW50X1R5cGVzXS54bWxQSwECLQAUAAYACAAAACEAWvQs&#10;W78AAAAVAQAACwAAAAAAAAAAAAAAAAAfAQAAX3JlbHMvLnJlbHNQSwECLQAUAAYACAAAACEAByqT&#10;3M8AAADoAAAADwAAAAAAAAAAAAAAAAAHAgAAZHJzL2Rvd25yZXYueG1sUEsFBgAAAAADAAMAtwAA&#10;AAMDAAAAAA==&#10;">
                <v:imagedata o:title="A black and white logo&#10;&#10;Description automatically generated" r:id="rId2"/>
              </v:shape>
            </v:group>
          </w:pict>
        </mc:Fallback>
      </mc:AlternateContent>
    </w:r>
    <w:r>
      <w:rPr>
        <w:b/>
        <w:color w:val="FFFFFF" w:themeColor="background1"/>
      </w:rPr>
      <w:t xml:space="preserve">Template </w:t>
    </w:r>
    <w:r w:rsidRPr="00C422AD">
      <w:rPr>
        <w:b/>
        <w:color w:val="FFFFFF" w:themeColor="background1"/>
      </w:rPr>
      <w:t xml:space="preserve">(Module </w:t>
    </w:r>
    <w:r w:rsidR="007D29F6">
      <w:rPr>
        <w:b/>
        <w:color w:val="FFFFFF" w:themeColor="background1"/>
      </w:rPr>
      <w:t>3</w:t>
    </w:r>
    <w:r w:rsidRPr="00C422AD">
      <w:rPr>
        <w:b/>
        <w:color w:val="FFFFFF" w:themeColor="background1"/>
      </w:rPr>
      <w:t xml:space="preserve">)  </w:t>
    </w:r>
    <w:r w:rsidR="00C83C50">
      <w:rPr>
        <w:b/>
        <w:color w:val="FFFFFF" w:themeColor="background1"/>
      </w:rPr>
      <w:t xml:space="preserve">                                             </w:t>
    </w:r>
    <w:r w:rsidR="00B57E57">
      <w:rPr>
        <w:b/>
        <w:color w:val="FFFFFF" w:themeColor="background1"/>
      </w:rPr>
      <w:t xml:space="preserve">    </w:t>
    </w:r>
    <w:r w:rsidR="00C83C50">
      <w:rPr>
        <w:b/>
        <w:color w:val="FFFFFF" w:themeColor="background1"/>
      </w:rPr>
      <w:t xml:space="preserve"> </w:t>
    </w:r>
    <w:r w:rsidR="007D7297">
      <w:rPr>
        <w:b/>
        <w:color w:val="FFFFFF" w:themeColor="background1"/>
      </w:rPr>
      <w:t xml:space="preserve">   </w:t>
    </w:r>
    <w:r w:rsidR="007D29F6">
      <w:rPr>
        <w:color w:val="FFFFFF" w:themeColor="background1"/>
      </w:rPr>
      <w:t>Feb</w:t>
    </w:r>
    <w:r w:rsidR="00960AF0">
      <w:rPr>
        <w:color w:val="FFFFFF" w:themeColor="background1"/>
      </w:rPr>
      <w:t>ruary</w:t>
    </w:r>
    <w:r w:rsidRPr="00C422AD">
      <w:rPr>
        <w:color w:val="FFFFFF" w:themeColor="background1"/>
      </w:rPr>
      <w:t xml:space="preserve"> 202</w:t>
    </w:r>
    <w:r w:rsidR="007D29F6">
      <w:rPr>
        <w:color w:val="FFFFFF" w:themeColor="background1"/>
      </w:rPr>
      <w:t>5</w:t>
    </w:r>
  </w:p>
  <w:p w14:paraId="689310C4" w14:textId="576F4DE3" w:rsidR="00E22057" w:rsidRPr="00681FC6" w:rsidRDefault="00E22057" w:rsidP="00681FC6">
    <w:pPr>
      <w:pStyle w:val="Header"/>
    </w:pPr>
    <w:r w:rsidRPr="00C422AD">
      <w:rPr>
        <w:b/>
        <w:noProof/>
        <w:color w:val="FFFFFF" w:themeColor="background1"/>
      </w:rPr>
      <mc:AlternateContent>
        <mc:Choice Requires="wpg">
          <w:drawing>
            <wp:anchor distT="0" distB="0" distL="114300" distR="114300" simplePos="0" relativeHeight="251658240" behindDoc="1" locked="0" layoutInCell="1" allowOverlap="1" wp14:anchorId="3404CCFB" wp14:editId="51F0897E">
              <wp:simplePos x="0" y="0"/>
              <wp:positionH relativeFrom="column">
                <wp:posOffset>-931545</wp:posOffset>
              </wp:positionH>
              <wp:positionV relativeFrom="page">
                <wp:posOffset>-1172</wp:posOffset>
              </wp:positionV>
              <wp:extent cx="10071847" cy="797560"/>
              <wp:effectExtent l="0" t="0" r="0" b="2540"/>
              <wp:wrapNone/>
              <wp:docPr id="297923260" name="Group 2"/>
              <wp:cNvGraphicFramePr/>
              <a:graphic xmlns:a="http://schemas.openxmlformats.org/drawingml/2006/main">
                <a:graphicData uri="http://schemas.microsoft.com/office/word/2010/wordprocessingGroup">
                  <wpg:wgp>
                    <wpg:cNvGrpSpPr/>
                    <wpg:grpSpPr>
                      <a:xfrm>
                        <a:off x="0" y="0"/>
                        <a:ext cx="10071847" cy="797560"/>
                        <a:chOff x="-2325823" y="0"/>
                        <a:chExt cx="10071847" cy="797560"/>
                      </a:xfrm>
                    </wpg:grpSpPr>
                    <wps:wsp>
                      <wps:cNvPr id="2061107028" name="Rectangle 1"/>
                      <wps:cNvSpPr/>
                      <wps:spPr>
                        <a:xfrm>
                          <a:off x="-2325823" y="0"/>
                          <a:ext cx="10071847"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841599" name="Picture 731841599"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73.35pt;margin-top:-.1pt;width:793.05pt;height:62.8pt;z-index:-251660290;mso-position-vertical-relative:page;mso-width-relative:margin" coordsize="100718,7975" coordorigin="-23258" o:spid="_x0000_s1026" w14:anchorId="11B0F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bMB/wMAAF4JAAAOAAAAZHJzL2Uyb0RvYy54bWykVttu2zgQfV9g/4HQ&#10;AvuWWJKv0UYujGQTFAjaoGnRZ5qiLCIUySVpy+7X7wx1cZx6m6L7EIUU53LmaHjG1+/2tSQ7bp3Q&#10;Ko+SyzgiXDFdCLXJoy+f7y4WEXGeqoJKrXgeHbiL3i1//+26MRlPdaVlwS2BIMpljcmjynuTjUaO&#10;Vbym7lIbruCw1LamHrZ2MyosbSB6LUdpHM9GjbaFsZpx5+DtbXsYLUP8suTMfyxLxz2ReQTYfHja&#10;8Fzjc7S8ptnGUlMJ1sGgv4CipkJB0iHULfWUbK34LlQtmNVOl/6S6Xqky1IwHmqAapL4VTX3Vm9N&#10;qGWTNRsz0ATUvuLpl8OyD7t7a57MowUmGrMBLsIOa9mXtsb/gJLsA2WHgTK+94TByySO58liMo8I&#10;g8P51Xw660hlFTCPfhfpOJ0u0nFEju6s+vuNAKM+/+gEVWOgT9yRCvf/qHiqqOGBYZcBFY+WiCKP&#10;0niWJPE8TqF5Fa2hbT9BI1G1kZwk2DKIAswH2lzmgMEznJ2r/S3qhsppZqzz91zXBBd5ZAFF6DK6&#10;e3AecIBpb4LJnZaiuBNSho3drG+kJTuKrT9ezRdjhA4uJ2ZSobHS6NYe4xsgva8prPxBcrST6hMv&#10;gSP4rGlAEi4qH/JQxrjySXtU0YK36ZNpHIe2wOx4tdEjYAkBMXIJ+YfYXYDesg3Sx25RdvboysM9&#10;H5zjHwFrnQePkFkrPzjXQml7LoCEqrrMrX1PUksNsrTWxQE6yOpWZZxhdwK+2wN1/pFakBUQIJBK&#10;/xEepdRNHuluFZFK22/n3qM9tDicRqQBmcoj98+WWh4R+V5B818lkwnqWthMpvMUNvblyfrlidrW&#10;NxraIQFRNiws0d7LfllaXX8FRV1hVjiiikHuPGLe9psb38onaDLjq1UwAy0z1D+oJ8MwOLKKffl5&#10;/5Va0zWvh77/oPsLR7NXPdzaoqfSq63XpQgNfuS14xsu//LaCJbBXyeIsPpOBd4eHODlt0hkO3zq&#10;n4pRU/u8NRdtvWItpPCHMIegZgSldo+CoRLg5igo8zFoZDK9uur1BKwwOXlxUHDHgNkVWUvKnoH5&#10;gjSV8JxIvdF//rFf/RUet2gmjId5SyjwBHNRMCrlgWy44pZ6XmCf9vlbNPA5BHvQ7NkRpW8qUDK+&#10;cgbUBL8WdvWpedielLKWwvTCguuONMD7ahCd4b0dcreabWvQhnZqWy4Bt1auEsZBB2a8XvMCFO59&#10;EQCBTHjLPavCBQ3SwDrBGw4CyiMwLOE/VHg6SRbjeBYGUDKeJYs5Fg3C0c+gabqYTKbtDJuO02Tc&#10;i1U/AnuV/SkhDsBaKGEJyELzhiEOq5NfCS/3wer4s2j5LwAAAP//AwBQSwMECgAAAAAAAAAhAFKg&#10;s9wfJwAAHycAABQAAABkcnMvbWVkaWEvaW1hZ2UxLnBuZ4lQTkcNChoKAAAADUlIRFIAAASDAAAB&#10;kggDAAAAR2fxXAAAABl0RVh0U29mdHdhcmUAQWRvYmUgSW1hZ2VSZWFkeXHJZTwAAAAGUExURf//&#10;/wAAAFXC034AAAACdFJOU/8A5bcwSgAAJqFJREFUeNrs3dtyrDqyRuHM93/pHbGju6ftklJ5Eghq&#10;/FdrTdsFCPSVToAoIYTcF6EICCEYRAjBIEIIwSBCCAYRQggGEUIwiBBCMIgQgkGEEIJBhBAMIoQQ&#10;DCKEYBAhhGAQIQSDCCEEgwghGEQIIRhECMEgQgjBIEIIBhFCCAYRQjCIEEIwiBCCQYQQgkGEEAwi&#10;hGAQIYRgECEEgwghBIMIIRhECCEYRAjBIEIIwSBCCAYRQggGEUIwiBBCMIgQgkGEEIJBhBAMIoQQ&#10;DFod8f+HM08IBt0GEAwRgkG3EwRChGDQrQSBECEYdCtBIEQIBmEQIRiEQYQQDLqBIBAiBIMwiBAM&#10;wiBCCAZhECEY9GUEYRAhGIRBhGAQBhFCMAiDCMEgDCKEYBAGEYJBX4EQFwAhGIRBhGAQBhFCMOhy&#10;gzj/hGAQBhGCQRhECMEgDCIEg74LIc4/IRh0o0GcfkIw6CJ6pgahESEYdEHDZ2EQEBGCQVv7XR6D&#10;gIgQDNrhj+kNq6cJwaDtAMnwZyuyCCFfalDagIUlpjNdDAEYIc82KF3/14askelgiHYUIc81KF31&#10;XXj4hCkzRG+OkIcalK72TjX8rZwaQwwqEfJEg7J13u9FqKdVUYihbUIeZ1C2wkeoiI725BVigo2Q&#10;ZxmUre2xv0uMONdp5Boj5HyDkgRF/2xqkG8ge1fzjBAMOkYgSf1ZZkP//bPQdBoIEfJCg3JzUJka&#10;vjLI8Ze7D4sQDHoEQfUOUnrkKbcxrjRCzjRIagRVNpae6wIhQl5jUEqF+rKda9YeghAhpxuUQaFQ&#10;qceP7timELfiE3K4QVJYsNNEXraDBUKEPN+gBEENd7TPH2HWrhAPJSLkZIMSD+ypDAStDQo2b0CI&#10;kEcbFCeoNp/lMihGyw5mCcGgdxH08/P7HicNQoQ83KB4zS/e0howqLNXCEKEHGSQ5OtmfVl0xKC+&#10;phBPyyfkHIMkXzXL94YFDQo0hfII4ZGnxC7+828vvhtKUZ5EUL6jFzfI3xTKN4RAaL9BQvE1DJW8&#10;w6DfDYCdBM1NWf5LrikEQhiEQecbNHhkWPQx0CWBMgY19cfM3hgIYRAGXVYwSYJaGkE5g8Q4CP/e&#10;2Q0hEMIgDHoRQQtPwgYNXtOa6I/ZDSEQwiAMutugSwgajECrH6Efv92KELP1GIRB30LQxCBP80l/&#10;/ad2IKTNCHmLNDLodVddvtugbAEJBp1r0Oc3f/B1px0EWQbpap3Qz96btiJ0v0GCQRj0doPENEgv&#10;JMh+sqHrDz2HGDqplyIkeYMUgzDoqQZ9DKzMpojSBIlvMEiXz893NaCaEWo6xxiEQRiUagY1ECRr&#10;gsZFG6qjSYRkeVqbTjIGYRAGZZpB1o6411D7CXK8R8gzkhToNhorM083SDDoKwyS1xtkdYZkUlld&#10;DY9/v/V3M0b5hV6qGnkX4vRH6833nGUMwqBE8S2+Ul9v0O/fsgrB/PC/m7GKL1lPl39qDnQvtn+h&#10;QaFbUjDo7Qatm/WvMMhNkIx5cc5GOQlqM0iGOzL9kamVXIdQwSDFoHcZ5BpaeLdBi+Hcv6T4CJJV&#10;4WXWxQzn9a2dDSKEQRh0dfEtf+NFBk2qm5+gOUKjNsqy7LIL+cy//buziwbvzCA5yyDBoLca5Njt&#10;9xs0bygNWDI1saqWPW5TM0isnV31urd0xjAIgzDIbdD05+OWkTGwo7ZBmjNI4/eaTbtew2Pc0RAq&#10;GCQYhEFvNchNkKjVOVvU4UDVyhokU4PGO7sc/dveGYsQJLmPwyAMeqZBxujsqhbPTPLXrIpBxsS6&#10;KajOe3CWxPuvPQzCoK80KEPQuOu1qFrr81MyyD8RNlmRMBrOwiAMwqBNpfFJkGeWaYyQfQPGfE5+&#10;uFXvzavjfzT2dY2QHm2QYBAGvdKg9ZfsYiTHmmZa3J8xN2ixjmhqkLmvjjYFBmEQBl1skKOd7yuV&#10;Rc2aNkC8t6IGDJru680IrUow9BgTxSAMeqJBHwuNHWXgW7frGLzR9RsNjV3xG6Qug6bbwSAMwqDr&#10;DHIcnu9GrnW3aVbQq3+aauPo86UQurIzhkEY9L0GuY/Odc4dBWqvaTb7XkbTyk3Qsjc2+9kxBgkG&#10;YdCjDTK6GAWC1NEOUmOQR+25+b0GWa8TaTrXwUXibQbJrQYtHwt+lkFSKJZzDJLjDTLW3jmerBFr&#10;V5lS+Ae2//3YwmYTQtOBs94BIWvdd6or1vNlKYv1Xr7jPd+g7E4FLrorDNrQOtpg0NwCxyoeyV9x&#10;jn7Nuuzts74HIZlOIHYaJL0GBVaGGh+4msz0AyhHGyRRSaxCDm1q/VmO0VRJenieQQ0EzRdJu0ZW&#10;KvfNew7BPhrHCS+dlEX7udMgidaOtRchg4xNH2hQHJI1GncYJLIFIdlA0MQgD0GLB4vp+N6xMUhZ&#10;g8yCLiG0/nqJdf3vMihRO9ZXeqWrYI3a3W5QBhIPGZcblKP0HoNWvSTvLQ5joP66pm6B6gaFv5B8&#10;l+3g/+81yPFlEawcgdnL4oLv0wxKtWYiXlxkUErSewyaVawSQToonxlB1XFBCRoknn22r9smg/yv&#10;kV0VRokgL0KSNcje8mEGtTRm8i3OKwyShxqkIYOGEgzvQCvPTUisK9aC0EiHboOkyaBs7fBbEVpj&#10;8PkpZxnU05jJY99mkDzHoFkHw3WJ+gj69dKNEEHJdxyuDJJIb2x0kTzIIMnWjuU17TVoteGjDGpq&#10;zET+eI9ByQHyOwyaDXL4Ss5JkNk9qxmUIsj+Nos1CRz90tyAUI9BgkGRX+xqzOQbnE0GJcfHTzKo&#10;RNBkmvvHzrsLInfJ/G+kPdWk9uzHaLT2RIMKV+XyezUztL6levQZ1NaYwaCyQT72Q8Mq+v8fGxMo&#10;NB89MCjZpHbsyHDG6D6D6s2glR1pg+RBBskFBgkGGb2mSTNIowbJ3CCVGEGaurgnM1elhtD0BtKS&#10;Qd5xnFVpRJpB3qF6/2X8XoMW/76C5GCD5HSDxkVSawb9r4KHyiBzaf8Fdfb7rp2f3GUyvtpOMyg4&#10;VHaVQYsN3GaQ8eOAQavDx6Dh4fsmuSPNoOVFkNlB59kZEeRfrPhRvRcIPcugQPXoMcjcyCaDenqf&#10;/sdJ2fO8wYG3pntWc9/AJxqUJUiaCNJEp318ScQmOHR84PPP6DFIeg0Kt3SuMCgyq3mtQfkf2hfA&#10;fQZ5WqOnG6TNzSCtHr73unJ+53oaQr5T2VR9kgZ5m0Ghr+j6AhfHLpxrUNABV+P/YoOCfcJ7DFqM&#10;oFn1MkVQ6U3tie6xd2Ri0RCSdaWSnobQ5AexoefCVHSujRL4EM9Zvcmg6HqpjxmX1OznRoOCXcIj&#10;DTIJknhPrPAM1OhV9fG/kfNgg+ttdxUNcqgS7orFvqJji6reZpAGDSqMmW8yKD1yf5BBZssguNB4&#10;NcvVdYXNrAsh5Dn6xSzckQZ5yjalg/8zUpXnSIMqCGHQYK881aGLoPzyoNQ85Udbxnk+1YmQPtog&#10;DRmkbzYoWlanG6TPN8joXmUN+rMAsv/SGm7nY1AnZ5D9hN62+tNgUOiaw6CvMagRoWsMWtXAAkE+&#10;hPIX1J/tfBab75RbA+mNBnnGk0Oto30G6RaDFIMwSGbPUZxUrqRBkVmkyvX0sZ2PeYtsQ0gcBnV1&#10;xiIz9hWDnO9jaDJIzzUoXs1bZj8xaFmRZmcr2wyaNq66BNJxr2yKkOtArJbH9xiU+JqXpxqkjzdI&#10;n2HQukMhzc0go4fXI5CODkB/PMwjgJC6EMIgDMKgBoMmE8zzk1XqiVkItXTq9V/3S36ODqmJq8eg&#10;2cOw+ypQ2aDgFXe/QYpBGDQbppmfrHIzaIJQzxKPX1v8zz9JDCHjCh3uf+XElg0SDDrPIPc1i0GD&#10;mrQmSBoIGiFUA2gwFvS7vbIY4/E1hIZPo5Vug0KzN9cYpK82SBoNyl22GDQdNm4xyFw0lb2Sfn3S&#10;qCP28a/js+8xSI1lSJcapBhU+IDAJGD4CzDwORjkM8j6InY1HRx13ahJ4R7YRyvuN01RgxwNIX2l&#10;QbLRIH27QZXmOwb9rXeyvxk0bUoEz/2sBg22Pjz9PlEnDSE9zSDFoLsMqg0hfL1BMq9Ug6rY1Az6&#10;+UdN7V/9NEj6O2M/PrrBoBFC1xmkGJQdUkoPSmGQadBqkqC1GfRvk2l/rE7j5+Bz0CBZV/4LDFq1&#10;+gSDDjBIMGijQck66yLov4eT9Efl12vEBrh9vLmxpyH0u28n3Qa5v24x6BCDBIO6DHKNRgS7Yosa&#10;sDyDiwP4+fejvekyaNxcudwgxaADDRIM6jVo0eLMdMXSBK2O4JOZ362gVWdMSwbpcQYpBt1gUG0F&#10;JAb9NGhZXs1dsdVokO/AvWPWOnpNR7EhhEEYpNGmDgaZUz3rZlCmK5ZrBtmfMn5kmXmkRYNczzzU&#10;DoQiBtXWBzI3v8Mgz7QDBs3rznL+8aJm0LAd89kN0z+VcfyGg5bO2GUG+ZdDyaMMes466dLmo8/D&#10;xyBzeW2kvqYHirzfMavyXJ6iqUHiM8ixIlmfbpBiUNEgX3cbg5wGFdoMTQRFDNJV+ccMWiJ0j0GK&#10;QRj0aoPWhXVFM0ijBn3OgE12ZFKn3bDKosxuNkgx6HKDgkv5Mej3hywM0h6D1NZpRtDHT+3y/PfW&#10;oHmP/CKDpFSJNhkkpxokJxikWw1ifZDLIFkT1N8VswySoUGz14SJ7xV1M4PEfVRW8+v3qqF8Qygy&#10;vulfuotBVxikGNRokG40aDq3/GtPhgZNbnKdnScxZ9fiBqnHoMZXWT/aIH2qQYJBdxkkOYOiXTFj&#10;fcuvPZkYFFi/MegxlWm1Cu1xBgkGFQ0SDEoOgo5HfD29GS3/4PcDx3YaNBq2qTfvbjZInb+cMkgx&#10;CINOMUj3GaR/Xncxab8UDfpgJ2frejpxNEitbQj1GST3G3TRu55Tv4hBVxs0HMqwhlMSddXVFdtm&#10;kPzpfiVtHZX8MwxSDMobJJ0GCQYZBs2GZnRmkNYNkosMGv9dxSBRV6klzm+EoE6DZLNB6w8RDGrR&#10;4xUGyfgZGJUh6WX/4FKD4oZODVKz1E41SHZVysrA+DEGZRHCoLRBg4bQ8C6EVoPm3IhjDv5yg/Rj&#10;oujzSG4wSL2/HAfgcoPkWIPEWwnjTT0Mmr3DZ/xW9apBy67/JQaJ+XAPv0FiGaR5g/QSg+R6g4Jt&#10;gDsNCn0MBjUapJ8GGVWwNiS9GKoZLZNuMOgXQRVEZdwQGjWDDjUo1FnbY5DjSfCnGOR8NnH1LCQM&#10;kpcYJMsikmaDxGnQr4ZQRzvo7xhTwSDHg6s6DSqCFVvEeI1B68cw32WQa4rOcRDRAa+WucN3GaRd&#10;BknFoMk9q5KLthkkq0tPjjbIfLW2bjDI2E6o7XePQeJ4hkNc2QaD/r4J56EGyaIIpNkgcRv0E6EO&#10;g/77aa0GqVm37zAoNIUmNxoU2o0LDUq+7DesbH1mbb2pVxgkI4Mq02ISRqilHfRjZj2l6LwZbl0L&#10;2oNQ+ZcLdb/JIP1Gg7oL+rUGmc8Mkh6DRv/rMEi6DPpVbj0G2Y+cfK5BepdBeoxByVfGY1CrQbrT&#10;oMn2vGVbbtk3GWQ9xFUOM0jzrY8ug/RBBukeg6rPUXSsS32qQTIfa5OLDFoidJBBVkNItxjUAVa6&#10;A9RmkK62fJBBueKS2BFikGWQTv9FG0Z0YwZ1zIvlrFkuLpgWk9xoUHC4O3rJ7jJIzzJI0xeW/wgz&#10;Bf1ag8SNUtmgaXEtEDKv1swQR4dBskTpIIM0R1CjQavhjKMM0vSVlT1CDLI7GQWDpouNxuscNhiU&#10;XUUwaryN+14euwsI9fyyY0Rms0H6JINyaK8WhpQXQbzWIFnN1u83SCIGlSZ6tGeBkDETf6pBmiCo&#10;1SD3mN8RBmmm3SjpI6zt1MsMsubJWgyafym4DcrOXbQtL/AVXItB2mZQ8ClpGwxSf/253yD/Q7u9&#10;HeQGg+wtPNig0Y2W1qzSjpjlK7Ph8cuyNsgut4sMam5ptRtk1IEDDdLMzWzW6rQOg9SN3LMMErOr&#10;pFcYJFYN6VoX1m2Q2GPtema6LsK2kcjDEy6v7aUrJ1xl0nwgH6Ov1xsksw18XrY3NIaWeJ90dRDy&#10;PIP+1iW5wSAx2rIfraKrEbLxxiCCQU0NulVXrDAm/RMUc1zCZVBkdLo4Jm07PC83CCIYFO/mLqtS&#10;0aB/NdY/vD8zyK1Qg0HLBiTNIIJBZxr080b5H/8WWegwN2j5IKzpDETJIPWVGwYRDEogtOiKbTdo&#10;stJvvk7ag5D/EDRsUMurggnBoNXMT9mgP0/x+c8fmGK4DAojJFcZxFVKMChkkOw1SP+8M/E/fyBr&#10;hRYGeRD6WWgNBqlnCRoGEQxKI9Q3oPtr+eEvg9TkQ/Xzl+f3rHrGhEZj4y0GCQYRDLrYIH8N/l35&#10;ZwZF3nwy/nWPQdpokDoWynOREgzKGrR8RErKoFE7yPGiLrdB3skx86ZuDCLkSoPUNzHeYtAvcEaf&#10;JMPXtvsMiiBUvW1+VkSCQQSD+g3qq6m/WgyDv/jny7+NDIaMZtZcbJD2P/+GkG80aDnFFKupy4d8&#10;/9Rm/LT7H62h4dOGLINcj8eRqkGCQYRcbFDyIWYGFcO/+NMAGu+SxhpCWl8eNDZo9WhHLlGCQWmE&#10;pjdkxgwyZ8cnHzVu96j5IqL1YHWKmilBLoO6TxMhrzPIeL7kToNkadDvP9aJQeOJtCsNUpM/DCIY&#10;tGz/TBtCxpPNIl0Wc5ngdAjpz5/PDVJHQyg66tNmkGIQwSCvQZowSPIGiatNovZ4kKcbab3ZoWDQ&#10;rH8o1tOYCMGgUc0a1mUdP54nXonLt4+Oq/hkSCZkkPYbNFsOyZW64dp/7PD/u5aQSUN5zBpC9oKa&#10;okGuei8rg2ZtD9/LZSo/GHUQZ/gxPUZNxqBUQ2g4HpyqrK5H+czW/+nvx7/2GCQ7DJL5PayIQU3G&#10;IIdBeqFBjobQ33GgnEG6bTjIa1DDVYZiGPRugyYIOQxyVGPJNoQ+GhMpgzxHnTXoszM2vYWVy5Wa&#10;jEFmeYxKZzwt3maQWOAM/2Vk0GALHoNaumK2QetPjF+rMIRBGDR6tuHHjiQM0vGEu9oGDbfwt3cU&#10;kiZnkHoeAdkDEAph0DsNGtUmnT/V+aNW/m/sOGCQrC1U26D5CXWska4tG1q9VGh5IAWBUAiD3miQ&#10;LMtHDIP+zF85n+5sWCjL2Xo/QX0Gfe7G8qLKXmSxF75iEAY92aAVQrZB4qsw3lcOfryKddFqc92z&#10;uq0rNi00LRqUKT4MYs+fbtCqPm036O/nzXbWrqvqMKi+bMh+fqtRtn0EgdD55bG+AwmDLFzWN4vq&#10;DoPEP4QizscHBZtBocXfVpFtJujrFTq8NFbTshhkDbHoPQZp5LQs39qTeBR24mEARomNy6yToC9H&#10;6ODC8CwNwaBRgVj/Nr1hvdEg9Z4Vx4vDtnbF1Hj0dvxo8gR9N0KnloXvZkUMciNk1ad2g1ydF9e7&#10;C/PNoJxB9oTdNoIw6LSycO0TBhklMtXAfO5Pn0HLsaD1Bwam39IEqWPI/hKCvhqhE4tCMKix7Tgb&#10;7xhUWmnvjKVqqPoN0l0Gpca2CgQxO4aLbzBIHQt87WePbRiUTgq0fJR06kZWw6DJqkrpM2hVAlR8&#10;DHqXQeMbnaxbTbWtIeSYuQ8LJPp5L1v9RtbJljcQFP4NgkFPN2h4w/fquT/JLtl4pGba4lp+zvgR&#10;Gq6b/TsMWhVonSAQwqB3GmQgdKFBn2sMfQSNBpP+PBd70sEMDRQFDJI2g5JQEQx6tkHiN+j3DfN/&#10;HyQYMmjYp1oSNDiGv5/gfZBG5JlCQ4P6m0GVXyMY9CSD5gh5DPqBUN6geZvG9SjG6QSZzgdt8s2g&#10;8Vvm25tBNasIBj3YIEkbFGsNqdFJksUtsevdn6m0yaBLemIhrAgGPdegv+8oXi+3CYwgO5/0ZTWD&#10;PBv7WFDQR9DIoPJV6JcFgzDofQbNLmuZVblJQyhp0HQOaNk+iGxo3bYoGFS/CAN/CUIY9AUGia/K&#10;/X2Ma8wgTx9JywD97NIlCbJWKzXpIBiEQV9tkJYMqiEUIUhTBIlvK+5m0NQguaQZVKRu+bkd11HP&#10;9XgSK7cb1PWJ3XsmegVCvqcfam5IKDD48buXFpqBk9ZmkHobZrcYtDyN6890/UCXZzxwEK6vHWcD&#10;OTcomT+i9Go452USv6yqJ/MQg2Td85g3hPqegzO/LaLx/s7wY81WxVS/TSMv1mIJ5+p4jMezZe4m&#10;1qgh7o/wrLpPXxXJ517FVsP5znbiXuVq0d5k0PIdWSuDtGCQ+g0aLYbeSNDn7arTEpHLmkEZg6J3&#10;gEwWiCaaAaGKUmCiz6DoX2w0qKUF5zjLpxo0f1KpOGpw0/MnhoNHKYOmRRa5g0M0YJBeZtCqKxO9&#10;Edb7p77T4K8okU/YZVDxZutWgypfqoWivcsgdX0V/hiPWbUiWgj6uPerblDkkUKTZpB2N3TDfxsz&#10;KFlbHQb1dXfCXbpNBqXvtu43KF11qkV7m0GaNOhHHf58ymIdobZ2kEzGdyJLF6drsIt97U6DdHkB&#10;hlr7LSO/vopS6zFdaZBcYVC+6oQMkpMMUkdzfNSW+FnB/+5dZ2esatB4mdDyC2U4s+0Yx6iUvLYa&#10;lFlmPvnjxtknY137+QbJfoMqVSfEu5xtkExrnHoQ0laEygbJ1CB3M2hiUPXElg2yOmOV+nOMQXKY&#10;QbLboMZpvfS40g0GOV5cOmseTA2qI9Rg0I/pNJnuu6sZ5DZIjzGoVH26DFq3Y8qzURcbJHsNqs3o&#10;FIv2ToM0YJCsR4Tqnusfd3IG/ZzTH05m+ZtBYvYQuwi6zCBH2TUZJIVa9oUGSadB8iiDdDEuqSuD&#10;uhuVf9YEqXOYbTXHnCZIrMZZ+qQm/r7SNcg7gEGjP7zXIKkbJGcYZM7vjCeBuhFarXf4a1Bw/HBq&#10;kLYbFD09dxkkzQZZn1uuJ3KHQdanbTTI+VXa0JM70SC90SDHSmbP1b4e1ZI0QSODygSdZZD5KfZo&#10;nWex2XMMcq5c2WBQsO36GoMshCbXZxAho2yWdyf/HdZJdcbH3ynOAempQca1uW1I2mTLfcUlpnus&#10;fnLQVXvnqgalCzvQwcmfyKhBXg3V8wXSjNCWW/CNcUnbIPH3pZZNrQmSP3tABYS8+zy9Ng2DBqyf&#10;YtCfdRWra9FtUOqg4jPeLQa5aMueph6DokfuMyim2D0GiVFCE0m9DSH1dGhdxTGsTGGEHATN3q36&#10;YVADQdcY5J4FjX7jdn3ZS+yBcLlq5Gqe6WEGdbQxq53/awyS9dqNhUEehBxF7zYogtC4W+hRc3TI&#10;a4IOM8g3ThfvfgTu+Y5u/hKDIgekNxnU0cbUJxhkIeQwyFunnU1I9zS9F6G/HxAkyGuQq4Fwg0H+&#10;dRiN12q1kbXBoJ0H1GWQ7DdIn2CQc1TL2ZHW36/7knmLd1UqnzPiPoTGB6bRnpi4n3Mjm54lnTNI&#10;kwbpywxqXsh1jUHtg9q9DaHuZ3c4hwwl2xBaH6+v//DZMvFPPobWAoQM8o0q3GBQfrNXGqTXG6Tf&#10;apCeaZCuFjHI9K7xGEKR8+wwSBwGBXfEui78Ew/HGOT8BMnUusBO3m+QPMEg2WCQPskgcV2lVuV2&#10;jSenGRoZ5EAouCPWV5OnAgfPKgb5Kkq1FtU7IHcYdM+o9p0GuUg2gWgwaF5EQ4OWCAUbZJIwKFAO&#10;VxukzzBoR5elu95h0GaDdH2iF0Mqvmu+UjMnEEQM8p1eDRmUtvYkgxKOPMogwaCnGGSWyKIa+wqt&#10;cA1bY+PhIWnjm381UN5J0LcYJPca1DEVhEG7DdL1ufYYZLTpS22EUQV3NoQ+/mB1W1DEIEcZHmiQ&#10;fLtBeqZBssEgfaBBkZ6ID6E/y5NT1/KwkRE0SJY7suo2eHqjsvtRrhGD9EKDArOTVxuUbAYFDmiP&#10;QfqtBgVmptWD0GePqbaHJlBLgqw+03Lkwqn11xm0Xqp+q0EJgqIHdKtB8haD1NnDWK/gMf6tdNDm&#10;koDVtTKfY7MHtD4/Kzna/VqDxJWTDKoDdK9B+g0GWWtq1ufBZKneIf/8R+u6mf3t7AJwG+QtvJcb&#10;JHK8QVL7bQy6zqDl6kDH3JKjYpcnJnSIkHmtGFMQq3m9mUHOkrvEIL3NIJHzDZLSL2PQpQYtJ50d&#10;9W04E1WePHIYZDWEXCumPReW2dZrMkgOMkhjte75BgkGHWWQDKv66jt/0AOababHILUNMjb32cV0&#10;VcL4OX+pQfIIgzYRhEF7DFotn3L1O+xeS0Wh+cm3DFqfC4OgcVesSMhLDJJHGLSLIAy6yKA/BeQb&#10;+/jTBTI3tN8gz3iHscZ7ZFCmMncaJEcYJK8zSDDoAIMWLxaZDn4MR7B9xdhgkK4NSgzDTw1ylta+&#10;QenrDAooMBvzv9mgKkGBosWgfQi5Vu3NfsOxpf0G+Y53WLjRzsgXGxQYXLzMoBpBGqrbGLTRIMdE&#10;tP3gwSaFsgYldsJ/e2r9bJYN0hsMCndNnmdQRGQMuhahyRLATEcrVgq55bqZT5VlM0jaCNLsHh9l&#10;kB5pUIGgWKsQgy5ASJYGpRYiZpbm5VtwqvY83ufB+FYj185l9GPkAIPihtxhUGFOTE82SN5u0LpB&#10;MfrH9GroeB8kOaQYIsg0SKTVIH2+Qfp4g+TJBunrDPLe/vn5bymE/Hd7hg3SKkF6BUFVg/R2g/RM&#10;g7Y2g3h+0D0GycKg7H1hseukVq1cBBkGSTtB0c7YAQbJEwwKFesZBikGrRGavrJ5fqHEt9hhUHaQ&#10;e9Hikw0Etd4Fnp0vEgwqHRAGXYiQ2D2ULEIehjK1JT4jNjNoH0G1O7t1n0G+aQmp7+YOg7qbQRh0&#10;rUEBhP7+RWAEJ3mSu4rUOH/jrphsIqh2TxMGeZYGxBqXGHSAQYuvfGuktoDQ8oY1xzKd4KbGmx8O&#10;l28jqHMpHQa9yqCG96w+2KAoQtKDkLXOZ90pCm9msumRQRsJClQYKV+A/klEebBBtXH+2wxSDHL3&#10;x8wJe7Npkd2yDt6LkS/IRcUY/MtGgSLNuSaD9OUGFdd9piYOMOg2hNRuCGUf3hozKPfh0y2mCuCK&#10;hpAEK1/k3Aa2VZ6UwiDngcmOr6EHGeSrhLpoCDU8Qdo0KP2pxrEmDv+ShpAcaZAcZ1D4LHVMs7UY&#10;1PCW1JcZFHnPkuOSKOzEYDyoeEhrgvQygpwISbgiaB4hqRgktxoUP0sdY9x7DIo38V5nkB8h2YhQ&#10;tT3l2JWUQVvLOTWQXDFI3BtL7OrZBmn1gAr9aQyqK+QaI2hcyrfFsfURbRXIMczu24OSQeL8aXw4&#10;5lKDMicqfkSbDIr2YjNfQ88zSJ3PSfWVzK0GOc+by6BLynhxBgoGWdtbH3G0G3evQY6TuMH/n59e&#10;MUjam8LPWR/kPq/OyZLyEddLzHf1OI55x4mQcLTdIO/mIo2kkw2SbM33DYKl1kKH9jL1NfSg9UHe&#10;Ig4PVN5jkPukOI+3+zx0EBS5dbfXoNFbVx5kUPyIrjQodBG8a41isMMQqCHXGxSvuM5zvnNuLN4Z&#10;7DRIY0PWkb19hkG1yp81SIsXwcvWKDovXf/1Xzrs+p8WCfIX0gUIadUgXW7gmwzSukHaZJDWLoJ3&#10;jUl7h/Yjh9a+trAqkPNo5h+ttyCkdYO0YJBWGlHPNEgvM0hLF8HbDHKutI1W2+Sh5/4sV21d5+iS&#10;GfrQrFzs6lps4asMijYLQ+W5xyD9AoPUO7cSPLbs0WcKLLtcwzuisqPE8wRFHydpbyE8Ae9tRB1p&#10;0HIFynUGaeUieNv6IO+gQrAGJI8/XmDxWivuJteeZULFm9SiV5e5hehCFkuwBxikhQPyFGdIgJ1N&#10;4Qca5BhWCB9cqgQyvx6stOId59m0UlGLd4iEry7xr1UMDn88zyCVAsnmJyQE2NgUfpZBzsGbcENI&#10;U/e+hwqsVGmb31LdqpC2GlSZ6MyvWT3UIPuICu2XlADJi+B1BrmrcubowuUgwcfVx6eGPGXbcvYq&#10;4zS9Bs3/KDd4qg82yF6SkW+/JAXY9DX0YIMS4wuhX+8yqDAo210czQppd/nPZhf8H+ad7K5WlPwP&#10;+9bXZNsvBQG2fA09zSDd3BnortQb66z0nbstx7L71BcG/h+W+gHtuqRPKyi9C6HGyeHKd3eDZ6Wu&#10;ub4833a85FiDtKspu/Vyz31AYbr1/VUSgsgpBgXnaYojEkVHCtssHjcGEQy6CSFzKLNhM7Ff7+m8&#10;VdYJYhDBoOsRms+I9G+oDwbXlPS3EoRB5CSDYvcx9Q7t7OFntp/7tvZwgjCI3GtQ7I7uhkt3tz/D&#10;3RQEwiByqkGxByu1XbtbMTCfVAFBEETOMii2BH7DxdteF6xHTXw9QRhEzjMoPWD8lFr2XQRFn7FI&#10;hSMHGKSvqrRfLdDq3jsIImcalKu4bzLoZV0tf9lQ38ghBr0Hoa8WyL4t83sHwcgTDGp6H+gTDXrX&#10;1RN79AXVjRxkUNMbQZ9G0Nuunq8+evJ0g7T+Qlrq4KOOn9pGjjPomoXM7D0GEQzquZAzn1Paia49&#10;f+3VA0HkDQb5L+b83xY33b/T32cQdY0cbdDkqv77o+7hmNLf2/vzHVcPBJHXGbRpKGL5fgPq0p3d&#10;aIJB38BP6vkaVKieM0FRkdcYJKeES0d5VBL5OoPkrHD1UFDk8QbJU/2Jv33jaxmikpGjq0bi1c9P&#10;hOhrp+ipYeT8r+f4q0mfBtE3vkcMgMiDugjT1TetNqR+Wpfo62oj+JDnGaQXtEyMuflrd4QQcp5B&#10;Oyr/5POH29wNIlcZIacbpFsrffrfEYiQbzGor+LPP9ja6j4UucQIeYZBuqnCLywIPhAZgQh5rUHl&#10;Sq9xgVa/gkCEfJNBhUqf8OXjt7ph5OIi5HkGpep8DpcAVQBEyPcYpG1P5wtw0PS4RQAi5BUGeat8&#10;2ZVokwmACPkag+w634VKiiz4IeRbDKrzlQCPa4IQDOpqQO3/I0IIBnVpAkKEYNCNBIEQIRjUSZDk&#10;/5TrghAMuoEgECIEg24lSJlmJwSDbiQIhAjBoFsJAiFCMKiDIGn4DC4OQjDoeoKUWy8IwaBb+cAg&#10;QjCoSBFlQggGEUIIBhFCMIgQQjCIEIJBhBCCQYQQDCKEEAwihGAQIQSDCCEEgwghGEQIIRhECMEg&#10;QgjBIEIIBhFCCAYRQjCIEEIwiBCCQYQQgkGEEAwihBAMIoRgECGEYBAhBIMIIQSDCCEYRAghGEQI&#10;wSBCCMEgQggGEUIIBhFCMIgQgkGEEIJBhBAMIoQQDCKEYBAhhGAQIQSDCCEEgwghb83/CTAAgtKu&#10;cqjwhmEAAAAASUVORK5CYIJQSwMEFAAGAAgAAAAhAA0y4NvkAAAAEAEAAA8AAABkcnMvZG93bnJl&#10;di54bWxMT01vgkAQvTfpf9hMk950AdG2yGKM/TiZJtUmTW8jjEBkdwm7Av77jqd6mbzJvHkf6WrU&#10;jeipc7U1CsJpAIJMbovalAq+9++TZxDOoymwsYYUXMjBKru/SzEp7GC+qN/5UrCIcQkqqLxvEyld&#10;XpFGN7UtGb4dbafR89qVsuhwYHHdyCgIFlJjbdihwpY2FeWn3Vkr+BhwWM/Ct357Om4uv/v55882&#10;JKUeH8bXJY/1EoSn0f9/wLUD54eMgx3s2RRONAomYbx4Yi6jCMSVEM9eYhAHRtE8Bpml8rZI9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lDbMB/wMAAF4JAAAO&#10;AAAAAAAAAAAAAAAAADoCAABkcnMvZTJvRG9jLnhtbFBLAQItAAoAAAAAAAAAIQBSoLPcHycAAB8n&#10;AAAUAAAAAAAAAAAAAAAAAGUGAABkcnMvbWVkaWEvaW1hZ2UxLnBuZ1BLAQItABQABgAIAAAAIQAN&#10;MuDb5AAAABABAAAPAAAAAAAAAAAAAAAAALYtAABkcnMvZG93bnJldi54bWxQSwECLQAUAAYACAAA&#10;ACEAqiYOvrwAAAAhAQAAGQAAAAAAAAAAAAAAAADHLgAAZHJzL19yZWxzL2Uyb0RvYy54bWwucmVs&#10;c1BLBQYAAAAABgAGAHwBAAC6LwAAAAA=&#10;">
              <v:rect id="Rectangle 1" style="position:absolute;left:-23258;width:100718;height:7975;visibility:visible;mso-wrap-style:square;v-text-anchor:middle" o:spid="_x0000_s1027" fillcolor="#03a78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pXuzQAAAOgAAAAPAAAAZHJzL2Rvd25yZXYueG1sRI/BTsMw&#10;DIbvSLxDZCRuLGkPZXTLJsS0CokTHeIcGtNUNE5JQte9PT4gcbH0y/o/+9vuFz+KGWMaAmkoVgoE&#10;UhfsQL2Gt9Pxbg0iZUPWjIFQwwUT7HfXV1tT23CmV5zb3AuGUKqNBpfzVEuZOofepFWYkHj3GaI3&#10;mWPspY3mzHA/ylKpSnozEF9wZsInh91X++M1vIf2Zf5eVx/tIc7oHi7N0TaN1rc3y2HD43EDIuOS&#10;/xt/iGeroVRVUah7VfLnLMZSIHe/AAAA//8DAFBLAQItABQABgAIAAAAIQDb4fbL7gAAAIUBAAAT&#10;AAAAAAAAAAAAAAAAAAAAAABbQ29udGVudF9UeXBlc10ueG1sUEsBAi0AFAAGAAgAAAAhAFr0LFu/&#10;AAAAFQEAAAsAAAAAAAAAAAAAAAAAHwEAAF9yZWxzLy5yZWxzUEsBAi0AFAAGAAgAAAAhALjele7N&#10;AAAA6AAAAA8AAAAAAAAAAAAAAAAABwIAAGRycy9kb3ducmV2LnhtbFBLBQYAAAAAAwADALcAAAAB&#10;AwAAAAA=&#10;"/>
              <v:shape id="Picture 731841599" style="position:absolute;left:54183;top:1361;width:15284;height:5322;visibility:visible;mso-wrap-style:square" alt="A black and white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iD0AAAAOcAAAAPAAAAZHJzL2Rvd25yZXYueG1sRI9Pa8JA&#10;FMTvhX6H5Qne6m60f2J0laK0FErBpj3o7ZF9JsHs25hdNX77bqHQy8AwzG+Y+bK3jThT52vHGpKR&#10;AkFcOFNzqeH76+UuBeEDssHGMWm4kofl4vZmjplxF/6kcx5KESHsM9RQhdBmUvqiIot+5FrimO1d&#10;ZzFE25XSdHiJcNvIsVKP0mLNcaHCllYVFYf8ZDVsNqvtx3t+DUr16WR3GNvy+Gq1Hg769SzK8wxE&#10;oD78N/4Qb0bD0yRJ75OH6RR+f8VPIBc/AAAA//8DAFBLAQItABQABgAIAAAAIQDb4fbL7gAAAIUB&#10;AAATAAAAAAAAAAAAAAAAAAAAAABbQ29udGVudF9UeXBlc10ueG1sUEsBAi0AFAAGAAgAAAAhAFr0&#10;LFu/AAAAFQEAAAsAAAAAAAAAAAAAAAAAHwEAAF9yZWxzLy5yZWxzUEsBAi0AFAAGAAgAAAAhALu8&#10;KIPQAAAA5wAAAA8AAAAAAAAAAAAAAAAABwIAAGRycy9kb3ducmV2LnhtbFBLBQYAAAAAAwADALcA&#10;AAAEAwAAAAA=&#10;">
                <v:imagedata o:title="A black and white logo&#10;&#10;Description automatically generated" r:id="rId2"/>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484D" w14:textId="1B17BF18" w:rsidR="00C4222E" w:rsidRDefault="0071423D" w:rsidP="0071423D">
    <w:pPr>
      <w:pStyle w:val="Header3"/>
      <w:spacing w:before="0" w:after="0"/>
      <w:ind w:left="0"/>
      <w:rPr>
        <w:b/>
        <w:sz w:val="22"/>
        <w:szCs w:val="22"/>
      </w:rPr>
    </w:pPr>
    <w:r w:rsidRPr="00162555">
      <w:rPr>
        <w:b/>
        <w:bCs w:val="0"/>
        <w:sz w:val="22"/>
        <w:szCs w:val="22"/>
      </w:rPr>
      <mc:AlternateContent>
        <mc:Choice Requires="wps">
          <w:drawing>
            <wp:anchor distT="0" distB="0" distL="114300" distR="114300" simplePos="0" relativeHeight="251666437" behindDoc="0" locked="0" layoutInCell="1" allowOverlap="1" wp14:anchorId="790AB69C" wp14:editId="2B0C7609">
              <wp:simplePos x="0" y="0"/>
              <wp:positionH relativeFrom="column">
                <wp:posOffset>0</wp:posOffset>
              </wp:positionH>
              <wp:positionV relativeFrom="paragraph">
                <wp:posOffset>-635</wp:posOffset>
              </wp:positionV>
              <wp:extent cx="4914900" cy="797560"/>
              <wp:effectExtent l="0" t="0" r="0" b="2540"/>
              <wp:wrapNone/>
              <wp:docPr id="3312960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1490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9CB4F"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AB69C" id="_x0000_t202" coordsize="21600,21600" o:spt="202" path="m,l,21600r21600,l21600,xe">
              <v:stroke joinstyle="miter"/>
              <v:path gradientshapeok="t" o:connecttype="rect"/>
            </v:shapetype>
            <v:shape id="Text Box 36" o:spid="_x0000_s1027" type="#_x0000_t202" style="position:absolute;margin-left:0;margin-top:-.05pt;width:387pt;height:62.8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hD6gEAAMcDAAAOAAAAZHJzL2Uyb0RvYy54bWysU9tu2zAMfR+wfxD0vtju2nQx4hRdiw4D&#10;ugvQ7gNkWYqF2aJGKbGzrx8lO2m2vQ17EUxSOuThOV7fjH3H9gq9AVvxYpFzpqyExthtxb89P7x5&#10;x5kPwjaiA6sqflCe32xev1oPrlQX0ELXKGQEYn05uIq3Ibgyy7xsVS/8ApyyVNSAvQgU4jZrUAyE&#10;3nfZRZ4vswGwcQhSeU/Z+6nINwlfayXDF629CqyrOM0W0onprOOZbdai3KJwrZHzGOIfpuiFsdT0&#10;BHUvgmA7NH9B9UYieNBhIaHPQGsjVeJAbIr8DzZPrXAqcaHleHdak/9/sPLz/sl9RRbG9zCSgImE&#10;d48gv3tm4a4VdqtuEWFolWioccFP6TTe88GRrEVcZDY4X86AUQBf+ghdD5+goTtiFyDBjxr7uCti&#10;z6gnyXI4SaHGwCQlL1fF5SqnkqTa9er6apm0ykR5fO3Qhw8KehY/Ko4kdUIX+0cf4jSiPF6JzSw8&#10;mK5Lcnf2twRdnDIq+WV+fRx/IhLGeqS3MVlDcyBWCJOXyPv00QL+5GwgH1Xc/9gJVJx1Hy3t6+2y&#10;WF2R8c4DPA/q80BYSVAVlwE5m4K7MNl159BsW+o1aWThlvapTaL6MtesArklbWB2drTjeZxuvfx/&#10;m18AAAD//wMAUEsDBBQABgAIAAAAIQB8OC1a3AAAAAYBAAAPAAAAZHJzL2Rvd25yZXYueG1sTI/B&#10;TsMwEETvSPyDtUjcWqcVJSWNUwESiBOCgqIe3XibRInXwXba8PcsJziOZjTzJt9Othcn9KF1pGAx&#10;T0AgVc60VCv4/HiarUGEqMno3hEq+MYA2+LyIteZcWd6x9Mu1oJLKGRaQRPjkEkZqgatDnM3ILF3&#10;dN7qyNLX0nh95nLby2WS3EqrW+KFRg/42GDV7Uar4G09+f3D3ct+dCF9/pJd+Vp2pVLXV9P9BkTE&#10;Kf6F4Ref0aFgpoMbyQTRK+AjUcFsAYLNNL1hfeDUcrUCWeTyP37xAwAA//8DAFBLAQItABQABgAI&#10;AAAAIQC2gziS/gAAAOEBAAATAAAAAAAAAAAAAAAAAAAAAABbQ29udGVudF9UeXBlc10ueG1sUEsB&#10;Ai0AFAAGAAgAAAAhADj9If/WAAAAlAEAAAsAAAAAAAAAAAAAAAAALwEAAF9yZWxzLy5yZWxzUEsB&#10;Ai0AFAAGAAgAAAAhADgLuEPqAQAAxwMAAA4AAAAAAAAAAAAAAAAALgIAAGRycy9lMm9Eb2MueG1s&#10;UEsBAi0AFAAGAAgAAAAhAHw4LVrcAAAABgEAAA8AAAAAAAAAAAAAAAAARAQAAGRycy9kb3ducmV2&#10;LnhtbFBLBQYAAAAABAAEAPMAAABNBQAAAAA=&#10;" filled="f" fillcolor="black" stroked="f" strokeweight="0">
              <o:lock v:ext="edit" shapetype="t"/>
              <v:textbox inset="2.85pt,2.85pt,2.85pt,2.85pt">
                <w:txbxContent>
                  <w:p w14:paraId="3C69CB4F"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581B81" w:rsidRPr="00162555">
      <w:rPr>
        <w:b/>
        <w:bCs w:val="0"/>
        <w:sz w:val="22"/>
        <w:szCs w:val="22"/>
      </w:rPr>
      <mc:AlternateContent>
        <mc:Choice Requires="wps">
          <w:drawing>
            <wp:anchor distT="0" distB="0" distL="114300" distR="114300" simplePos="0" relativeHeight="251658241" behindDoc="1" locked="0" layoutInCell="1" allowOverlap="1" wp14:anchorId="480A277B" wp14:editId="467C5937">
              <wp:simplePos x="0" y="0"/>
              <wp:positionH relativeFrom="column">
                <wp:posOffset>-914400</wp:posOffset>
              </wp:positionH>
              <wp:positionV relativeFrom="paragraph">
                <wp:posOffset>-281664</wp:posOffset>
              </wp:positionV>
              <wp:extent cx="7772400" cy="989717"/>
              <wp:effectExtent l="0" t="0" r="0" b="1270"/>
              <wp:wrapNone/>
              <wp:docPr id="1021223541" name="Rectangle 1"/>
              <wp:cNvGraphicFramePr/>
              <a:graphic xmlns:a="http://schemas.openxmlformats.org/drawingml/2006/main">
                <a:graphicData uri="http://schemas.microsoft.com/office/word/2010/wordprocessingShape">
                  <wps:wsp>
                    <wps:cNvSpPr/>
                    <wps:spPr>
                      <a:xfrm>
                        <a:off x="0" y="0"/>
                        <a:ext cx="7772400" cy="989717"/>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 style="position:absolute;margin-left:-1in;margin-top:-22.2pt;width:612pt;height:7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a783" stroked="f" strokeweight="1pt" w14:anchorId="2154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vqfQIAAF8FAAAOAAAAZHJzL2Uyb0RvYy54bWysVMFu2zAMvQ/YPwi6r7bTdGmDOkXQosOA&#10;oivWDj0rshQbkEWNUuJkXz9KdpyuLXYYdpFFkXwkn0leXu1aw7YKfQO25MVJzpmyEqrGrkv+4+n2&#10;0zlnPghbCQNWlXyvPL9afPxw2bm5mkANplLICMT6eedKXofg5lnmZa1a4U/AKUtKDdiKQCKuswpF&#10;R+itySZ5/jnrACuHIJX39HrTK/ki4WutZPimtVeBmZJTbiGdmM5VPLPFpZivUbi6kUMa4h+yaEVj&#10;KegIdSOCYBts3kC1jUTwoMOJhDYDrRupUg1UTZG/quaxFk6lWogc70aa/P+DlffbR/eAREPn/NzT&#10;NVax09jGL+XHdoms/UiW2gUm6XE2m02mOXEqSXdxfjErZpHN7Ojt0IcvCloWLyVH+hmJI7G986E3&#10;PZjEYB5MU902xiQB16trg2wr4o87Xc7OTwf0P8yMjcYWoluPGF+yYy3pFvZGRTtjvyvNmoqyn6RM&#10;UpupMY6QUtlQ9KpaVKoPX5zlVGcPP3qkShNgRNYUf8QeAGILv8XuYQb76KpSl47O+d8S651HjxQZ&#10;bBid28YCvgdgqKohcm9/IKmnJrK0gmr/gAyhnxHv5G1D/+1O+PAgkIaCfjUNevhGhzbQlRyGG2c1&#10;4K/33qM99SppOetoyEruf24EKs7MV0tdfFFMp3EqkzA9m01IwJea1UuN3bTXQO1Q0EpxMl2jfTCH&#10;q0Zon2kfLGNUUgkrKXbJZcCDcB364aeNItVymcxoEp0Id/bRyQgeWY19+bR7FuiG5g3U9vdwGEgx&#10;f9XDvW30tLDcBNBNavAjrwPfNMWpcYaNE9fESzlZHffi4jcAAAD//wMAUEsDBBQABgAIAAAAIQC9&#10;9cks3wAAAA0BAAAPAAAAZHJzL2Rvd25yZXYueG1sTI/BTsMwEETvSPyDtUjcWjvIVCHEqRCouXAi&#10;IM5OvMQRsR1iN03/nu0JbrO7o9k35X51I1twjkPwCrKtAIa+C2bwvYKP98MmBxaT9kaPwaOCM0bY&#10;V9dXpS5MOPk3XJrUMwrxsdAKbEpTwXnsLDodt2FCT7evMDudaJx7bmZ9onA38jshdtzpwdMHqyd8&#10;tth9N0en4DM0r8tPvmubl3lB+3CuD6aulbq9WZ8egSVc058ZLviEDhUxteHoTWSjgk0mJZVJpKSU&#10;wC4WkQtataSy7B54VfL/LapfAAAA//8DAFBLAQItABQABgAIAAAAIQC2gziS/gAAAOEBAAATAAAA&#10;AAAAAAAAAAAAAAAAAABbQ29udGVudF9UeXBlc10ueG1sUEsBAi0AFAAGAAgAAAAhADj9If/WAAAA&#10;lAEAAAsAAAAAAAAAAAAAAAAALwEAAF9yZWxzLy5yZWxzUEsBAi0AFAAGAAgAAAAhAN2Fq+p9AgAA&#10;XwUAAA4AAAAAAAAAAAAAAAAALgIAAGRycy9lMm9Eb2MueG1sUEsBAi0AFAAGAAgAAAAhAL31ySzf&#10;AAAADQEAAA8AAAAAAAAAAAAAAAAA1wQAAGRycy9kb3ducmV2LnhtbFBLBQYAAAAABAAEAPMAAADj&#10;BQAAAAA=&#10;"/>
          </w:pict>
        </mc:Fallback>
      </mc:AlternateContent>
    </w:r>
    <w:r w:rsidR="00581B81" w:rsidRPr="00162555">
      <w:rPr>
        <w:b/>
        <w:bCs w:val="0"/>
        <w:sz w:val="22"/>
        <w:szCs w:val="22"/>
      </w:rPr>
      <w:drawing>
        <wp:anchor distT="0" distB="0" distL="114300" distR="114300" simplePos="0" relativeHeight="251658242" behindDoc="0" locked="0" layoutInCell="1" allowOverlap="1" wp14:anchorId="407EDE09" wp14:editId="62491A97">
          <wp:simplePos x="0" y="0"/>
          <wp:positionH relativeFrom="margin">
            <wp:align>right</wp:align>
          </wp:positionH>
          <wp:positionV relativeFrom="paragraph">
            <wp:posOffset>41910</wp:posOffset>
          </wp:positionV>
          <wp:extent cx="1528445" cy="532130"/>
          <wp:effectExtent l="0" t="0" r="0" b="1270"/>
          <wp:wrapNone/>
          <wp:docPr id="1275081808" name="Picture 127508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DA269C">
      <w:rPr>
        <w:b/>
        <w:sz w:val="22"/>
        <w:szCs w:val="22"/>
      </w:rPr>
      <w:t>Template</w:t>
    </w:r>
    <w:r w:rsidR="00581B81" w:rsidRPr="00162555">
      <w:rPr>
        <w:b/>
        <w:sz w:val="22"/>
        <w:szCs w:val="22"/>
      </w:rPr>
      <w:t xml:space="preserve"> </w:t>
    </w:r>
    <w:r w:rsidR="00581B81">
      <w:rPr>
        <w:b/>
        <w:sz w:val="22"/>
        <w:szCs w:val="22"/>
      </w:rPr>
      <w:t>(Module 3)</w:t>
    </w:r>
    <w:r w:rsidR="00581B81" w:rsidRPr="00497DD1">
      <w:rPr>
        <w:b/>
        <w:sz w:val="22"/>
        <w:szCs w:val="22"/>
      </w:rPr>
      <w:t xml:space="preserve"> </w:t>
    </w:r>
  </w:p>
  <w:p w14:paraId="5A9E8840" w14:textId="4474C046" w:rsidR="00C452D6" w:rsidRPr="00DC073B" w:rsidRDefault="00C452D6" w:rsidP="00DC073B">
    <w:pPr>
      <w:pStyle w:val="Header3"/>
      <w:spacing w:before="360" w:after="0"/>
      <w:ind w:left="0"/>
      <w:rPr>
        <w:b/>
        <w:bCs w:val="0"/>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ED1" w14:textId="6CD056FD" w:rsidR="001656FE" w:rsidRDefault="0071423D" w:rsidP="00DC073B">
    <w:pPr>
      <w:pStyle w:val="Header"/>
      <w:tabs>
        <w:tab w:val="clear" w:pos="4680"/>
        <w:tab w:val="clear" w:pos="9360"/>
        <w:tab w:val="left" w:pos="7345"/>
      </w:tabs>
    </w:pPr>
    <w:r w:rsidRPr="00162555">
      <w:rPr>
        <w:rFonts w:cs="Calibri"/>
        <w:b/>
        <w:bCs/>
        <w:noProof/>
        <w:color w:val="FBFAF9"/>
      </w:rPr>
      <mc:AlternateContent>
        <mc:Choice Requires="wps">
          <w:drawing>
            <wp:anchor distT="0" distB="0" distL="114300" distR="114300" simplePos="0" relativeHeight="251664389" behindDoc="0" locked="0" layoutInCell="1" allowOverlap="1" wp14:anchorId="23552AD7" wp14:editId="7712459E">
              <wp:simplePos x="0" y="0"/>
              <wp:positionH relativeFrom="column">
                <wp:posOffset>0</wp:posOffset>
              </wp:positionH>
              <wp:positionV relativeFrom="paragraph">
                <wp:posOffset>-71518</wp:posOffset>
              </wp:positionV>
              <wp:extent cx="4914900" cy="797560"/>
              <wp:effectExtent l="0" t="0" r="0" b="2540"/>
              <wp:wrapNone/>
              <wp:docPr id="143919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1490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1BD27"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552AD7" id="_x0000_t202" coordsize="21600,21600" o:spt="202" path="m,l,21600r21600,l21600,xe">
              <v:stroke joinstyle="miter"/>
              <v:path gradientshapeok="t" o:connecttype="rect"/>
            </v:shapetype>
            <v:shape id="_x0000_s1030" type="#_x0000_t202" style="position:absolute;margin-left:0;margin-top:-5.65pt;width:387pt;height:62.8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jt7gEAAM4DAAAOAAAAZHJzL2Uyb0RvYy54bWysU9tu2zAMfR+wfxD0vtjuJV2MOEXXosOA&#10;rhvQ9gNkWbaF2aJGKbGzrx8lO2m2vg17EcSLDnl4qPX12Hdsp9BpMAXPFilnykiotGkK/vJ8/+Ej&#10;Z84LU4kOjCr4Xjl+vXn/bj3YXJ1BC12lkBGIcflgC956b/MkcbJVvXALsMpQsAbshScTm6RCMRB6&#10;3yVnabpMBsDKIkjlHHnvpiDfRPy6VtJ/q2unPOsKTr35eGI8y3Amm7XIGxS21XJuQ/xDF73Qhooe&#10;oe6EF2yL+g1UryWCg9ovJPQJ1LWWKnIgNln6F5unVlgVudBwnD2Oyf0/WPm4e7LfkfnxE4wkYCTh&#10;7APIH44ZuG2FadQNIgytEhUVzvjRHdt73luSNQuDTAbr8hkwCOByF6DL4StUlCO2HiL8WGMfZkXs&#10;GdUkWfZHKdTomSTnxSq7WKUUkhS7Wl1dLqNWicgPry06/1lBz8Kl4EhSR3Sxe3A+dCPyQ0ooZuBe&#10;d12UuzN/OChx8qi4L/PrQ/sTET+WI9NVwc8D0RArodoTOYRppegL0KUF/MXZQOtUcPdzK1Bx1n0x&#10;NLbzZba6pP07NfDUKE8NYSRBFVx65Gwybv20tVuLummp1iSVgRsaa60j49e+ZjFoaeIg5gUPW3lq&#10;x6zXb7j5DQAA//8DAFBLAwQUAAYACAAAACEAkVce194AAAAIAQAADwAAAGRycy9kb3ducmV2Lnht&#10;bEyPwU7DMBBE70j8g7VI3FontCIlxKkACcQJQUFRj268JFHidbCdNvw9ywmOOzOafVNsZzuII/rQ&#10;OVKQLhMQSLUzHTUKPt4fFxsQIWoyenCECr4xwLY8Pyt0btyJ3vC4i43gEgq5VtDGOOZShrpFq8PS&#10;jUjsfTpvdeTTN9J4feJyO8irJLmWVnfEH1o94kOLdb+brILXzez39zfP+8mF7OlL9tVL1VdKXV7M&#10;d7cgIs7xLwy/+IwOJTMd3EQmiEEBD4kKFmm6AsF2lq1ZOXAuXa9AloX8P6D8AQAA//8DAFBLAQIt&#10;ABQABgAIAAAAIQC2gziS/gAAAOEBAAATAAAAAAAAAAAAAAAAAAAAAABbQ29udGVudF9UeXBlc10u&#10;eG1sUEsBAi0AFAAGAAgAAAAhADj9If/WAAAAlAEAAAsAAAAAAAAAAAAAAAAALwEAAF9yZWxzLy5y&#10;ZWxzUEsBAi0AFAAGAAgAAAAhACEuCO3uAQAAzgMAAA4AAAAAAAAAAAAAAAAALgIAAGRycy9lMm9E&#10;b2MueG1sUEsBAi0AFAAGAAgAAAAhAJFXHtfeAAAACAEAAA8AAAAAAAAAAAAAAAAASAQAAGRycy9k&#10;b3ducmV2LnhtbFBLBQYAAAAABAAEAPMAAABTBQAAAAA=&#10;" filled="f" fillcolor="black" stroked="f" strokeweight="0">
              <o:lock v:ext="edit" shapetype="t"/>
              <v:textbox inset="2.85pt,2.85pt,2.85pt,2.85pt">
                <w:txbxContent>
                  <w:p w14:paraId="64C1BD27" w14:textId="77777777" w:rsidR="0071423D" w:rsidRPr="007101E5" w:rsidRDefault="0071423D" w:rsidP="0071423D">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DC073B" w:rsidRPr="00162555">
      <w:rPr>
        <w:b/>
        <w:bCs/>
        <w:noProof/>
      </w:rPr>
      <w:drawing>
        <wp:anchor distT="0" distB="0" distL="114300" distR="114300" simplePos="0" relativeHeight="251662341" behindDoc="0" locked="0" layoutInCell="1" allowOverlap="1" wp14:anchorId="4E22A4EA" wp14:editId="3E7E30BE">
          <wp:simplePos x="0" y="0"/>
          <wp:positionH relativeFrom="margin">
            <wp:posOffset>4274185</wp:posOffset>
          </wp:positionH>
          <wp:positionV relativeFrom="paragraph">
            <wp:posOffset>-71622</wp:posOffset>
          </wp:positionV>
          <wp:extent cx="1528445" cy="532130"/>
          <wp:effectExtent l="0" t="0" r="0" b="1270"/>
          <wp:wrapNone/>
          <wp:docPr id="283481706" name="Picture 28348170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DC073B" w:rsidRPr="00162555">
      <w:rPr>
        <w:b/>
        <w:bCs/>
        <w:noProof/>
      </w:rPr>
      <mc:AlternateContent>
        <mc:Choice Requires="wps">
          <w:drawing>
            <wp:anchor distT="0" distB="0" distL="114300" distR="114300" simplePos="0" relativeHeight="251660293" behindDoc="1" locked="0" layoutInCell="1" allowOverlap="1" wp14:anchorId="28DD6C83" wp14:editId="7D343893">
              <wp:simplePos x="0" y="0"/>
              <wp:positionH relativeFrom="column">
                <wp:posOffset>-914503</wp:posOffset>
              </wp:positionH>
              <wp:positionV relativeFrom="paragraph">
                <wp:posOffset>-280670</wp:posOffset>
              </wp:positionV>
              <wp:extent cx="7772400" cy="906780"/>
              <wp:effectExtent l="0" t="0" r="0" b="7620"/>
              <wp:wrapNone/>
              <wp:docPr id="390816205" name="Rectangle 1"/>
              <wp:cNvGraphicFramePr/>
              <a:graphic xmlns:a="http://schemas.openxmlformats.org/drawingml/2006/main">
                <a:graphicData uri="http://schemas.microsoft.com/office/word/2010/wordprocessingShape">
                  <wps:wsp>
                    <wps:cNvSpPr/>
                    <wps:spPr>
                      <a:xfrm>
                        <a:off x="0" y="0"/>
                        <a:ext cx="7772400" cy="90678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1in;margin-top:-22.1pt;width:612pt;height:71.4pt;z-index:-25165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a783" stroked="f" strokeweight="1pt" w14:anchorId="23DF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8HggIAAF8FAAAOAAAAZHJzL2Uyb0RvYy54bWysVE1v2zAMvQ/YfxB0X+2kadMGdYqgRYcB&#10;RVesHXpWZCk2IIsapcTJfv0o+SNdV+ww7GJL4uMj+UTq6nrfGLZT6GuwBZ+c5JwpK6Gs7abg35/v&#10;Pl1w5oOwpTBgVcEPyvPr5ccPV61bqClUYEqFjEisX7Su4FUIbpFlXlaqEf4EnLJk1ICNCLTFTVai&#10;aIm9Mdk0z8+zFrB0CFJ5T6e3nZEvE7/WSoavWnsVmCk45RbSF9N3Hb/Z8kosNihcVcs+DfEPWTSi&#10;thR0pLoVQbAt1n9QNbVE8KDDiYQmA61rqVINVM0kf1PNUyWcSrWQON6NMvn/Rysfdk/uEUmG1vmF&#10;p2WsYq+xiX/Kj+2TWIdRLLUPTNLhfD6fznLSVJLtMj+fXyQ1s6O3Qx8+K2hYXBQc6TKSRmJ37wNF&#10;JOgAicE8mLq8q41JG9ysbwyynYgXd7qaX5zGuyKX32DGRrCF6NaZ40l2rCWtwsGoiDP2m9KsLin7&#10;acoktZka4wgplQ2TzlSJUnXhJ2c51dlHj40ZPVIuiTAya4o/cvcEA7IjGbg7mh4fXVXq0tE5/1ti&#10;nfPokSKDDaNzU1vA9wgMVdVH7vCDSJ00UaU1lIdHZAjdjHgn72q6t3vhw6NAGgq6ahr08JU+2kBb&#10;cOhXnFWAP987j3jqVbJy1tKQFdz/2ApUnJkvlrr4cjKbxalMm9nZfEobfG1Zv7bYbXMD1A4TelKc&#10;TMuID2ZYaoTmhd6DVYxKJmElxS64DDhsbkI3/PSiSLVaJRhNohPh3j45GcmjqrEvn/cvAl3fvIHa&#10;/gGGgRSLNz3cYaOnhdU2gK5Tgx917fWmKU6N07848Zl4vU+o47u4/AUAAP//AwBQSwMEFAAGAAgA&#10;AAAhAIezlj/fAAAADAEAAA8AAABkcnMvZG93bnJldi54bWxMj8FugzAQRO+V+g/WVuotMYkQIhQT&#10;Va3CpafSqGeDNxgFr6ntEPL3dU7tbXdnNPum3C9mZDM6P1gSsFknwJA6qwbqBRy/DqscmA+SlBwt&#10;oYAbethXjw+lLJS90ifOTehZDCFfSAE6hKng3HcajfRrOyFF7WSdkSGurufKyWsMNyPfJknGjRwo&#10;ftBywjeN3bm5GAHftvmYf/Ksbd7djHp3qw+qroV4flpeX4AFXMKfGe74ER2qyNTaCynPRgGrTZrG&#10;MiFOaboFdrckeRJPrYBdngGvSv6/RPULAAD//wMAUEsBAi0AFAAGAAgAAAAhALaDOJL+AAAA4QEA&#10;ABMAAAAAAAAAAAAAAAAAAAAAAFtDb250ZW50X1R5cGVzXS54bWxQSwECLQAUAAYACAAAACEAOP0h&#10;/9YAAACUAQAACwAAAAAAAAAAAAAAAAAvAQAAX3JlbHMvLnJlbHNQSwECLQAUAAYACAAAACEAcGpf&#10;B4ICAABfBQAADgAAAAAAAAAAAAAAAAAuAgAAZHJzL2Uyb0RvYy54bWxQSwECLQAUAAYACAAAACEA&#10;h7OWP98AAAAMAQAADwAAAAAAAAAAAAAAAADcBAAAZHJzL2Rvd25yZXYueG1sUEsFBgAAAAAEAAQA&#10;8wAAAOgFAAAAAA==&#10;"/>
          </w:pict>
        </mc:Fallback>
      </mc:AlternateContent>
    </w:r>
    <w:r w:rsidR="00DC073B" w:rsidRPr="00DC073B">
      <w:rPr>
        <w:b/>
        <w:color w:val="FFFFFF" w:themeColor="background1"/>
      </w:rPr>
      <w:t>Template (Module 3)</w:t>
    </w:r>
    <w:r w:rsidR="00DC07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A016EE"/>
    <w:lvl w:ilvl="0">
      <w:start w:val="1"/>
      <w:numFmt w:val="bullet"/>
      <w:pStyle w:val="ListBullet"/>
      <w:lvlText w:val=""/>
      <w:lvlJc w:val="left"/>
      <w:pPr>
        <w:tabs>
          <w:tab w:val="num" w:pos="360"/>
        </w:tabs>
        <w:ind w:left="360" w:hanging="360"/>
      </w:pPr>
      <w:rPr>
        <w:rFonts w:ascii="Symbol" w:hAnsi="Symbol" w:hint="default"/>
        <w:color w:val="03A783"/>
      </w:rPr>
    </w:lvl>
  </w:abstractNum>
  <w:abstractNum w:abstractNumId="1" w15:restartNumberingAfterBreak="0">
    <w:nsid w:val="01D33C07"/>
    <w:multiLevelType w:val="multilevel"/>
    <w:tmpl w:val="609826C2"/>
    <w:styleLink w:val="CurrentList4"/>
    <w:lvl w:ilvl="0">
      <w:start w:val="1"/>
      <w:numFmt w:val="decimal"/>
      <w:lvlText w:val="%1."/>
      <w:lvlJc w:val="left"/>
      <w:pPr>
        <w:ind w:left="0" w:hanging="360"/>
      </w:pPr>
      <w:rPr>
        <w:rFonts w:hint="default"/>
      </w:rPr>
    </w:lvl>
    <w:lvl w:ilvl="1">
      <w:start w:val="1"/>
      <w:numFmt w:val="decimal"/>
      <w:lvlText w:val="%1.%2."/>
      <w:lvlJc w:val="left"/>
      <w:pPr>
        <w:tabs>
          <w:tab w:val="num" w:pos="624"/>
        </w:tabs>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2D41C85"/>
    <w:multiLevelType w:val="multilevel"/>
    <w:tmpl w:val="C68A54FA"/>
    <w:styleLink w:val="CurrentList2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843CE"/>
    <w:multiLevelType w:val="multilevel"/>
    <w:tmpl w:val="D18C98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F27AAF"/>
    <w:multiLevelType w:val="multilevel"/>
    <w:tmpl w:val="E6C236DE"/>
    <w:styleLink w:val="HeadingLevel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b w:val="0"/>
        <w:i w:val="0"/>
        <w:color w:val="auto"/>
        <w:sz w:val="28"/>
        <w:u w:val="none"/>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15:restartNumberingAfterBreak="0">
    <w:nsid w:val="05814E52"/>
    <w:multiLevelType w:val="multilevel"/>
    <w:tmpl w:val="F52ADCA6"/>
    <w:styleLink w:val="CurrentList8"/>
    <w:lvl w:ilvl="0">
      <w:start w:val="1"/>
      <w:numFmt w:val="decimal"/>
      <w:lvlText w:val="%1"/>
      <w:lvlJc w:val="left"/>
      <w:pPr>
        <w:ind w:left="905" w:hanging="432"/>
      </w:pPr>
      <w:rPr>
        <w:rFonts w:hint="default"/>
      </w:rPr>
    </w:lvl>
    <w:lvl w:ilvl="1">
      <w:start w:val="1"/>
      <w:numFmt w:val="decimal"/>
      <w:lvlText w:val="2.%2"/>
      <w:lvlJc w:val="left"/>
      <w:pPr>
        <w:ind w:left="1049" w:hanging="1049"/>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6" w15:restartNumberingAfterBreak="0">
    <w:nsid w:val="06301F2F"/>
    <w:multiLevelType w:val="multilevel"/>
    <w:tmpl w:val="B19AD6F0"/>
    <w:styleLink w:val="CurrentList26"/>
    <w:lvl w:ilvl="0">
      <w:start w:val="1"/>
      <w:numFmt w:val="decimal"/>
      <w:suff w:val="space"/>
      <w:lvlText w:val="%1."/>
      <w:lvlJc w:val="left"/>
      <w:pPr>
        <w:ind w:left="0" w:firstLine="578"/>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85006FF"/>
    <w:multiLevelType w:val="multilevel"/>
    <w:tmpl w:val="726619C4"/>
    <w:styleLink w:val="CurrentList5"/>
    <w:lvl w:ilvl="0">
      <w:start w:val="1"/>
      <w:numFmt w:val="bullet"/>
      <w:lvlText w:val=""/>
      <w:lvlJc w:val="left"/>
      <w:pPr>
        <w:ind w:left="720" w:hanging="360"/>
      </w:pPr>
      <w:rPr>
        <w:rFonts w:ascii="Symbol" w:hAnsi="Symbol"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D3426E7"/>
    <w:multiLevelType w:val="multilevel"/>
    <w:tmpl w:val="7158BE0A"/>
    <w:styleLink w:val="CurrentList12"/>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0" w15:restartNumberingAfterBreak="0">
    <w:nsid w:val="0E0800CB"/>
    <w:multiLevelType w:val="multilevel"/>
    <w:tmpl w:val="B54806BE"/>
    <w:lvl w:ilvl="0">
      <w:start w:val="1"/>
      <w:numFmt w:val="decimal"/>
      <w:pStyle w:val="Title"/>
      <w:lvlText w:val="%1."/>
      <w:lvlJc w:val="left"/>
      <w:pPr>
        <w:ind w:left="1074"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920F2"/>
    <w:multiLevelType w:val="multilevel"/>
    <w:tmpl w:val="A1301E78"/>
    <w:styleLink w:val="CurrentList7"/>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A19C7"/>
    <w:multiLevelType w:val="multilevel"/>
    <w:tmpl w:val="8C20270C"/>
    <w:styleLink w:val="CurrentList2"/>
    <w:lvl w:ilvl="0">
      <w:start w:val="1"/>
      <w:numFmt w:val="decimal"/>
      <w:lvlText w:val="%1."/>
      <w:lvlJc w:val="left"/>
      <w:pPr>
        <w:ind w:left="-317" w:hanging="360"/>
      </w:pPr>
      <w:rPr>
        <w:rFonts w:hint="default"/>
      </w:rPr>
    </w:lvl>
    <w:lvl w:ilvl="1">
      <w:start w:val="1"/>
      <w:numFmt w:val="decimal"/>
      <w:lvlText w:val="%1.%2."/>
      <w:lvlJc w:val="left"/>
      <w:pPr>
        <w:ind w:left="115" w:hanging="432"/>
      </w:pPr>
      <w:rPr>
        <w:rFonts w:hint="default"/>
      </w:rPr>
    </w:lvl>
    <w:lvl w:ilvl="2">
      <w:start w:val="1"/>
      <w:numFmt w:val="decimal"/>
      <w:lvlText w:val="%1.%2.%3."/>
      <w:lvlJc w:val="left"/>
      <w:pPr>
        <w:ind w:left="547" w:hanging="504"/>
      </w:pPr>
    </w:lvl>
    <w:lvl w:ilvl="3">
      <w:start w:val="1"/>
      <w:numFmt w:val="decimal"/>
      <w:lvlText w:val="%1.%2.%3.%4."/>
      <w:lvlJc w:val="left"/>
      <w:pPr>
        <w:ind w:left="1051" w:hanging="648"/>
      </w:pPr>
      <w:rPr>
        <w:rFonts w:hint="default"/>
      </w:rPr>
    </w:lvl>
    <w:lvl w:ilvl="4">
      <w:start w:val="1"/>
      <w:numFmt w:val="decimal"/>
      <w:lvlText w:val="%1.%2.%3.%4.%5."/>
      <w:lvlJc w:val="left"/>
      <w:pPr>
        <w:ind w:left="1555" w:hanging="792"/>
      </w:pPr>
      <w:rPr>
        <w:rFonts w:hint="default"/>
      </w:rPr>
    </w:lvl>
    <w:lvl w:ilvl="5">
      <w:start w:val="1"/>
      <w:numFmt w:val="decimal"/>
      <w:lvlText w:val="%1.%2.%3.%4.%5.%6."/>
      <w:lvlJc w:val="left"/>
      <w:pPr>
        <w:ind w:left="2059" w:hanging="936"/>
      </w:pPr>
      <w:rPr>
        <w:rFonts w:hint="default"/>
      </w:rPr>
    </w:lvl>
    <w:lvl w:ilvl="6">
      <w:start w:val="1"/>
      <w:numFmt w:val="decimal"/>
      <w:lvlText w:val="%1.%2.%3.%4.%5.%6.%7."/>
      <w:lvlJc w:val="left"/>
      <w:pPr>
        <w:ind w:left="2563" w:hanging="1080"/>
      </w:pPr>
      <w:rPr>
        <w:rFonts w:hint="default"/>
      </w:rPr>
    </w:lvl>
    <w:lvl w:ilvl="7">
      <w:start w:val="1"/>
      <w:numFmt w:val="decimal"/>
      <w:lvlText w:val="%1.%2.%3.%4.%5.%6.%7.%8."/>
      <w:lvlJc w:val="left"/>
      <w:pPr>
        <w:ind w:left="3067" w:hanging="1224"/>
      </w:pPr>
      <w:rPr>
        <w:rFonts w:hint="default"/>
      </w:rPr>
    </w:lvl>
    <w:lvl w:ilvl="8">
      <w:start w:val="1"/>
      <w:numFmt w:val="decimal"/>
      <w:lvlText w:val="%1.%2.%3.%4.%5.%6.%7.%8.%9."/>
      <w:lvlJc w:val="left"/>
      <w:pPr>
        <w:ind w:left="3643" w:hanging="1440"/>
      </w:pPr>
      <w:rPr>
        <w:rFonts w:hint="default"/>
      </w:rPr>
    </w:lvl>
  </w:abstractNum>
  <w:abstractNum w:abstractNumId="14" w15:restartNumberingAfterBreak="0">
    <w:nsid w:val="1EB07318"/>
    <w:multiLevelType w:val="multilevel"/>
    <w:tmpl w:val="0414CEEC"/>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F576D"/>
    <w:multiLevelType w:val="multilevel"/>
    <w:tmpl w:val="CA104626"/>
    <w:styleLink w:val="CurrentList23"/>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0AC2534"/>
    <w:multiLevelType w:val="multilevel"/>
    <w:tmpl w:val="0809001D"/>
    <w:styleLink w:val="HeadingL0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5348F"/>
    <w:multiLevelType w:val="multilevel"/>
    <w:tmpl w:val="31E46486"/>
    <w:styleLink w:val="CurrentList21"/>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3C450AE"/>
    <w:multiLevelType w:val="multilevel"/>
    <w:tmpl w:val="C58AE9A0"/>
    <w:styleLink w:val="CurrentList10"/>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9" w15:restartNumberingAfterBreak="0">
    <w:nsid w:val="2A0F2BFA"/>
    <w:multiLevelType w:val="multilevel"/>
    <w:tmpl w:val="8110BE94"/>
    <w:styleLink w:val="CurrentList17"/>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F5A4BEB"/>
    <w:multiLevelType w:val="multilevel"/>
    <w:tmpl w:val="C1BCF5EC"/>
    <w:styleLink w:val="CurrentList13"/>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21" w15:restartNumberingAfterBreak="0">
    <w:nsid w:val="303F1C80"/>
    <w:multiLevelType w:val="multilevel"/>
    <w:tmpl w:val="CA4C707C"/>
    <w:styleLink w:val="CurrentList1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653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1DF6F49"/>
    <w:multiLevelType w:val="multilevel"/>
    <w:tmpl w:val="42D69FCC"/>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pStyle w:val="Heading5"/>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32AA5AF5"/>
    <w:multiLevelType w:val="hybridMultilevel"/>
    <w:tmpl w:val="315CD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1E3B7D"/>
    <w:multiLevelType w:val="hybridMultilevel"/>
    <w:tmpl w:val="CF904C8C"/>
    <w:lvl w:ilvl="0" w:tplc="0590DD3A">
      <w:start w:val="1"/>
      <w:numFmt w:val="decimal"/>
      <w:lvlText w:val="%1."/>
      <w:lvlJc w:val="left"/>
      <w:pPr>
        <w:ind w:left="1440" w:hanging="360"/>
      </w:pPr>
    </w:lvl>
    <w:lvl w:ilvl="1" w:tplc="A6CA18E2">
      <w:start w:val="1"/>
      <w:numFmt w:val="decimal"/>
      <w:lvlText w:val="%2."/>
      <w:lvlJc w:val="left"/>
      <w:pPr>
        <w:ind w:left="1440" w:hanging="360"/>
      </w:pPr>
    </w:lvl>
    <w:lvl w:ilvl="2" w:tplc="D6260D5E">
      <w:start w:val="1"/>
      <w:numFmt w:val="decimal"/>
      <w:lvlText w:val="%3."/>
      <w:lvlJc w:val="left"/>
      <w:pPr>
        <w:ind w:left="1440" w:hanging="360"/>
      </w:pPr>
    </w:lvl>
    <w:lvl w:ilvl="3" w:tplc="4F8AC42E">
      <w:start w:val="1"/>
      <w:numFmt w:val="decimal"/>
      <w:lvlText w:val="%4."/>
      <w:lvlJc w:val="left"/>
      <w:pPr>
        <w:ind w:left="1440" w:hanging="360"/>
      </w:pPr>
    </w:lvl>
    <w:lvl w:ilvl="4" w:tplc="CA7EDDF2">
      <w:start w:val="1"/>
      <w:numFmt w:val="decimal"/>
      <w:lvlText w:val="%5."/>
      <w:lvlJc w:val="left"/>
      <w:pPr>
        <w:ind w:left="1440" w:hanging="360"/>
      </w:pPr>
    </w:lvl>
    <w:lvl w:ilvl="5" w:tplc="2CDEB69E">
      <w:start w:val="1"/>
      <w:numFmt w:val="decimal"/>
      <w:lvlText w:val="%6."/>
      <w:lvlJc w:val="left"/>
      <w:pPr>
        <w:ind w:left="1440" w:hanging="360"/>
      </w:pPr>
    </w:lvl>
    <w:lvl w:ilvl="6" w:tplc="814A8810">
      <w:start w:val="1"/>
      <w:numFmt w:val="decimal"/>
      <w:lvlText w:val="%7."/>
      <w:lvlJc w:val="left"/>
      <w:pPr>
        <w:ind w:left="1440" w:hanging="360"/>
      </w:pPr>
    </w:lvl>
    <w:lvl w:ilvl="7" w:tplc="783870A6">
      <w:start w:val="1"/>
      <w:numFmt w:val="decimal"/>
      <w:lvlText w:val="%8."/>
      <w:lvlJc w:val="left"/>
      <w:pPr>
        <w:ind w:left="1440" w:hanging="360"/>
      </w:pPr>
    </w:lvl>
    <w:lvl w:ilvl="8" w:tplc="222E8222">
      <w:start w:val="1"/>
      <w:numFmt w:val="decimal"/>
      <w:lvlText w:val="%9."/>
      <w:lvlJc w:val="left"/>
      <w:pPr>
        <w:ind w:left="1440" w:hanging="360"/>
      </w:pPr>
    </w:lvl>
  </w:abstractNum>
  <w:abstractNum w:abstractNumId="25" w15:restartNumberingAfterBreak="0">
    <w:nsid w:val="34B24853"/>
    <w:multiLevelType w:val="multilevel"/>
    <w:tmpl w:val="C7DCE5DC"/>
    <w:lvl w:ilvl="0">
      <w:start w:val="1"/>
      <w:numFmt w:val="decimal"/>
      <w:pStyle w:val="Heading1"/>
      <w:lvlText w:val="%1."/>
      <w:lvlJc w:val="left"/>
      <w:pPr>
        <w:ind w:left="-720" w:hanging="360"/>
      </w:pPr>
      <w:rPr>
        <w:rFonts w:hint="default"/>
      </w:rPr>
    </w:lvl>
    <w:lvl w:ilvl="1">
      <w:start w:val="1"/>
      <w:numFmt w:val="decimal"/>
      <w:pStyle w:val="Heading2"/>
      <w:lvlText w:val="%1.%2."/>
      <w:lvlJc w:val="left"/>
      <w:pPr>
        <w:tabs>
          <w:tab w:val="num" w:pos="-96"/>
        </w:tabs>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6" w15:restartNumberingAfterBreak="0">
    <w:nsid w:val="359C5C96"/>
    <w:multiLevelType w:val="multilevel"/>
    <w:tmpl w:val="0AF835C4"/>
    <w:styleLink w:val="CurrentList15"/>
    <w:lvl w:ilvl="0">
      <w:start w:val="1"/>
      <w:numFmt w:val="decimal"/>
      <w:lvlText w:val="%1"/>
      <w:lvlJc w:val="left"/>
      <w:pPr>
        <w:ind w:left="432" w:hanging="432"/>
      </w:pPr>
      <w:rPr>
        <w:rFonts w:hint="default"/>
      </w:rPr>
    </w:lvl>
    <w:lvl w:ilvl="1">
      <w:start w:val="1"/>
      <w:numFmt w:val="decimal"/>
      <w:suff w:val="space"/>
      <w:lvlText w:val="2.%2"/>
      <w:lvlJc w:val="left"/>
      <w:pPr>
        <w:ind w:left="-473" w:firstLine="0"/>
      </w:p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659391B"/>
    <w:multiLevelType w:val="multilevel"/>
    <w:tmpl w:val="C08A0BD2"/>
    <w:styleLink w:val="CurrentList24"/>
    <w:lvl w:ilvl="0">
      <w:start w:val="1"/>
      <w:numFmt w:val="decimal"/>
      <w:lvlText w:val="%1"/>
      <w:lvlJc w:val="left"/>
      <w:pPr>
        <w:ind w:left="432" w:hanging="432"/>
      </w:pPr>
      <w:rPr>
        <w:rFonts w:hint="default"/>
      </w:rPr>
    </w:lvl>
    <w:lvl w:ilvl="1">
      <w:start w:val="1"/>
      <w:numFmt w:val="decimal"/>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B35244C"/>
    <w:multiLevelType w:val="multilevel"/>
    <w:tmpl w:val="76F4EBDC"/>
    <w:styleLink w:val="CurrentList14"/>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suff w:val="space"/>
      <w:lvlText w:val="2.%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BD80AFD"/>
    <w:multiLevelType w:val="hybridMultilevel"/>
    <w:tmpl w:val="02BE7E62"/>
    <w:lvl w:ilvl="0" w:tplc="E4785486">
      <w:start w:val="1"/>
      <w:numFmt w:val="decimal"/>
      <w:pStyle w:val="Listnumbers"/>
      <w:lvlText w:val="%1."/>
      <w:lvlJc w:val="left"/>
      <w:pPr>
        <w:ind w:left="720" w:hanging="360"/>
      </w:pPr>
      <w:rPr>
        <w:rFonts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317364"/>
    <w:multiLevelType w:val="multilevel"/>
    <w:tmpl w:val="306E74D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842748"/>
    <w:multiLevelType w:val="multilevel"/>
    <w:tmpl w:val="DDE08006"/>
    <w:styleLink w:val="CurrentList9"/>
    <w:lvl w:ilvl="0">
      <w:start w:val="1"/>
      <w:numFmt w:val="decimal"/>
      <w:lvlText w:val="%1"/>
      <w:lvlJc w:val="left"/>
      <w:pPr>
        <w:ind w:left="905" w:hanging="432"/>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32" w15:restartNumberingAfterBreak="0">
    <w:nsid w:val="4E70744B"/>
    <w:multiLevelType w:val="multilevel"/>
    <w:tmpl w:val="5796978C"/>
    <w:styleLink w:val="CurrentList19"/>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EF84CC3"/>
    <w:multiLevelType w:val="multilevel"/>
    <w:tmpl w:val="BE9267A4"/>
    <w:styleLink w:val="CurrentList6"/>
    <w:lvl w:ilvl="0">
      <w:start w:val="1"/>
      <w:numFmt w:val="decimal"/>
      <w:lvlText w:val="%1."/>
      <w:lvlJc w:val="left"/>
      <w:pPr>
        <w:ind w:left="-720" w:hanging="360"/>
      </w:pPr>
      <w:rPr>
        <w:rFonts w:hint="default"/>
      </w:rPr>
    </w:lvl>
    <w:lvl w:ilvl="1">
      <w:start w:val="1"/>
      <w:numFmt w:val="decimal"/>
      <w:lvlText w:val="%1.%2."/>
      <w:lvlJc w:val="left"/>
      <w:pPr>
        <w:tabs>
          <w:tab w:val="num" w:pos="-96"/>
        </w:tabs>
        <w:ind w:left="-288" w:hanging="432"/>
      </w:pPr>
      <w:rPr>
        <w:rFonts w:hint="default"/>
      </w:rPr>
    </w:lvl>
    <w:lvl w:ilvl="2">
      <w:start w:val="1"/>
      <w:numFmt w:val="decimal"/>
      <w:lvlText w:val="%1.%2.%3."/>
      <w:lvlJc w:val="left"/>
      <w:pPr>
        <w:ind w:left="14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34" w15:restartNumberingAfterBreak="0">
    <w:nsid w:val="53F060D9"/>
    <w:multiLevelType w:val="multilevel"/>
    <w:tmpl w:val="6786EFC2"/>
    <w:styleLink w:val="ListNumbered"/>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E76163"/>
    <w:multiLevelType w:val="hybridMultilevel"/>
    <w:tmpl w:val="58681476"/>
    <w:lvl w:ilvl="0" w:tplc="4D1CAEAE">
      <w:start w:val="1"/>
      <w:numFmt w:val="bullet"/>
      <w:pStyle w:val="Listlevel2"/>
      <w:lvlText w:val="»"/>
      <w:lvlJc w:val="left"/>
      <w:pPr>
        <w:ind w:left="1040" w:hanging="360"/>
      </w:pPr>
      <w:rPr>
        <w:rFonts w:ascii="Calibri (Body)" w:hAnsi="Calibri (Body)" w:hint="default"/>
        <w:color w:val="03A783"/>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205B5"/>
    <w:multiLevelType w:val="multilevel"/>
    <w:tmpl w:val="A432BBC4"/>
    <w:styleLink w:val="CurrentList25"/>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7" w15:restartNumberingAfterBreak="0">
    <w:nsid w:val="59A255A3"/>
    <w:multiLevelType w:val="hybridMultilevel"/>
    <w:tmpl w:val="774C06E0"/>
    <w:lvl w:ilvl="0" w:tplc="7F44B2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D46CE"/>
    <w:multiLevelType w:val="multilevel"/>
    <w:tmpl w:val="EBFA8CEA"/>
    <w:styleLink w:val="2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698315A"/>
    <w:multiLevelType w:val="multilevel"/>
    <w:tmpl w:val="296C6F62"/>
    <w:styleLink w:val="CurrentList11"/>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0" w15:restartNumberingAfterBreak="0">
    <w:nsid w:val="673120DA"/>
    <w:multiLevelType w:val="multilevel"/>
    <w:tmpl w:val="F2B818CC"/>
    <w:styleLink w:val="CurrentList3"/>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A384259"/>
    <w:multiLevelType w:val="multilevel"/>
    <w:tmpl w:val="F928FB40"/>
    <w:styleLink w:val="CurrentList20"/>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EC42D7D"/>
    <w:multiLevelType w:val="multilevel"/>
    <w:tmpl w:val="BFE06F9A"/>
    <w:lvl w:ilvl="0">
      <w:start w:val="1"/>
      <w:numFmt w:val="decimal"/>
      <w:pStyle w:val="H21"/>
      <w:lvlText w:val="%1"/>
      <w:lvlJc w:val="left"/>
      <w:pPr>
        <w:ind w:left="432" w:hanging="432"/>
      </w:pPr>
      <w:rPr>
        <w:rFonts w:hint="default"/>
      </w:rPr>
    </w:lvl>
    <w:lvl w:ilvl="1">
      <w:start w:val="1"/>
      <w:numFmt w:val="decimal"/>
      <w:pStyle w:val="H21"/>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3EB4091"/>
    <w:multiLevelType w:val="hybridMultilevel"/>
    <w:tmpl w:val="548C0A30"/>
    <w:lvl w:ilvl="0" w:tplc="E9EC9BB4">
      <w:start w:val="1"/>
      <w:numFmt w:val="bullet"/>
      <w:pStyle w:val="ListParagraph"/>
      <w:lvlText w:val=""/>
      <w:lvlJc w:val="left"/>
      <w:pPr>
        <w:ind w:left="720" w:hanging="360"/>
      </w:pPr>
      <w:rPr>
        <w:rFonts w:ascii="Symbol" w:hAnsi="Symbol"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7E4260"/>
    <w:multiLevelType w:val="multilevel"/>
    <w:tmpl w:val="4E86FE5C"/>
    <w:styleLink w:val="CurrentList16"/>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Restart w:val="1"/>
      <w:suff w:val="space"/>
      <w:lvlText w:val="2.%2.%3"/>
      <w:lvlJc w:val="left"/>
      <w:pPr>
        <w:ind w:left="473" w:firstLine="0"/>
      </w:pPr>
      <w:rPr>
        <w:rFonts w:hint="default"/>
        <w:color w:val="auto"/>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5" w15:restartNumberingAfterBreak="0">
    <w:nsid w:val="7CAF2480"/>
    <w:multiLevelType w:val="multilevel"/>
    <w:tmpl w:val="0809001D"/>
    <w:styleLink w:val="Heading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3988436">
    <w:abstractNumId w:val="43"/>
  </w:num>
  <w:num w:numId="2" w16cid:durableId="615405072">
    <w:abstractNumId w:val="14"/>
  </w:num>
  <w:num w:numId="3" w16cid:durableId="1899777469">
    <w:abstractNumId w:val="13"/>
  </w:num>
  <w:num w:numId="4" w16cid:durableId="1798136907">
    <w:abstractNumId w:val="40"/>
  </w:num>
  <w:num w:numId="5" w16cid:durableId="12731780">
    <w:abstractNumId w:val="25"/>
  </w:num>
  <w:num w:numId="6" w16cid:durableId="1514294338">
    <w:abstractNumId w:val="1"/>
  </w:num>
  <w:num w:numId="7" w16cid:durableId="476651141">
    <w:abstractNumId w:val="7"/>
  </w:num>
  <w:num w:numId="8" w16cid:durableId="1008219845">
    <w:abstractNumId w:val="35"/>
  </w:num>
  <w:num w:numId="9" w16cid:durableId="1343698839">
    <w:abstractNumId w:val="33"/>
  </w:num>
  <w:num w:numId="10" w16cid:durableId="392966015">
    <w:abstractNumId w:val="29"/>
  </w:num>
  <w:num w:numId="11" w16cid:durableId="14305424">
    <w:abstractNumId w:val="34"/>
  </w:num>
  <w:num w:numId="12" w16cid:durableId="1017921752">
    <w:abstractNumId w:val="12"/>
  </w:num>
  <w:num w:numId="13" w16cid:durableId="361906209">
    <w:abstractNumId w:val="45"/>
  </w:num>
  <w:num w:numId="14" w16cid:durableId="1740010086">
    <w:abstractNumId w:val="16"/>
  </w:num>
  <w:num w:numId="15" w16cid:durableId="1291671850">
    <w:abstractNumId w:val="10"/>
  </w:num>
  <w:num w:numId="16" w16cid:durableId="1100880978">
    <w:abstractNumId w:val="38"/>
  </w:num>
  <w:num w:numId="17" w16cid:durableId="1996839096">
    <w:abstractNumId w:val="30"/>
  </w:num>
  <w:num w:numId="18" w16cid:durableId="1822382726">
    <w:abstractNumId w:val="22"/>
  </w:num>
  <w:num w:numId="19" w16cid:durableId="254677768">
    <w:abstractNumId w:val="4"/>
  </w:num>
  <w:num w:numId="20" w16cid:durableId="1531186228">
    <w:abstractNumId w:val="5"/>
  </w:num>
  <w:num w:numId="21" w16cid:durableId="2070810771">
    <w:abstractNumId w:val="31"/>
  </w:num>
  <w:num w:numId="22" w16cid:durableId="423187071">
    <w:abstractNumId w:val="18"/>
  </w:num>
  <w:num w:numId="23" w16cid:durableId="554315691">
    <w:abstractNumId w:val="39"/>
  </w:num>
  <w:num w:numId="24" w16cid:durableId="675618288">
    <w:abstractNumId w:val="9"/>
  </w:num>
  <w:num w:numId="25" w16cid:durableId="1190996779">
    <w:abstractNumId w:val="20"/>
  </w:num>
  <w:num w:numId="26" w16cid:durableId="96368746">
    <w:abstractNumId w:val="28"/>
  </w:num>
  <w:num w:numId="27" w16cid:durableId="2029864870">
    <w:abstractNumId w:val="26"/>
  </w:num>
  <w:num w:numId="28" w16cid:durableId="496656912">
    <w:abstractNumId w:val="44"/>
  </w:num>
  <w:num w:numId="29" w16cid:durableId="547377295">
    <w:abstractNumId w:val="19"/>
  </w:num>
  <w:num w:numId="30" w16cid:durableId="498158911">
    <w:abstractNumId w:val="21"/>
  </w:num>
  <w:num w:numId="31" w16cid:durableId="893615030">
    <w:abstractNumId w:val="32"/>
  </w:num>
  <w:num w:numId="32" w16cid:durableId="1456145116">
    <w:abstractNumId w:val="41"/>
  </w:num>
  <w:num w:numId="33" w16cid:durableId="2081367108">
    <w:abstractNumId w:val="17"/>
  </w:num>
  <w:num w:numId="34" w16cid:durableId="1855487520">
    <w:abstractNumId w:val="42"/>
  </w:num>
  <w:num w:numId="35" w16cid:durableId="747075256">
    <w:abstractNumId w:val="2"/>
  </w:num>
  <w:num w:numId="36" w16cid:durableId="1009790619">
    <w:abstractNumId w:val="15"/>
  </w:num>
  <w:num w:numId="37" w16cid:durableId="1997295292">
    <w:abstractNumId w:val="27"/>
  </w:num>
  <w:num w:numId="38" w16cid:durableId="863440436">
    <w:abstractNumId w:val="36"/>
  </w:num>
  <w:num w:numId="39" w16cid:durableId="674266061">
    <w:abstractNumId w:val="6"/>
  </w:num>
  <w:num w:numId="40" w16cid:durableId="629478529">
    <w:abstractNumId w:val="23"/>
  </w:num>
  <w:num w:numId="41" w16cid:durableId="1860656833">
    <w:abstractNumId w:val="0"/>
  </w:num>
  <w:num w:numId="42" w16cid:durableId="1689602464">
    <w:abstractNumId w:val="24"/>
  </w:num>
  <w:num w:numId="43" w16cid:durableId="2050101222">
    <w:abstractNumId w:val="3"/>
  </w:num>
  <w:num w:numId="44" w16cid:durableId="960457449">
    <w:abstractNumId w:val="37"/>
  </w:num>
  <w:num w:numId="45" w16cid:durableId="1965623329">
    <w:abstractNumId w:val="11"/>
  </w:num>
  <w:num w:numId="46" w16cid:durableId="1868173875">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sTA2MjAyNzA0NjBU0lEKTi0uzszPAykwqwUA1K9x2CwAAAA="/>
  </w:docVars>
  <w:rsids>
    <w:rsidRoot w:val="00E84CBD"/>
    <w:rsid w:val="0000162E"/>
    <w:rsid w:val="000030BD"/>
    <w:rsid w:val="00003CCD"/>
    <w:rsid w:val="00006045"/>
    <w:rsid w:val="00010E39"/>
    <w:rsid w:val="0001549A"/>
    <w:rsid w:val="00017713"/>
    <w:rsid w:val="000178D3"/>
    <w:rsid w:val="00017CE1"/>
    <w:rsid w:val="00023479"/>
    <w:rsid w:val="00030C4E"/>
    <w:rsid w:val="000314F0"/>
    <w:rsid w:val="0003164A"/>
    <w:rsid w:val="000332B0"/>
    <w:rsid w:val="00034692"/>
    <w:rsid w:val="00036A0B"/>
    <w:rsid w:val="00037707"/>
    <w:rsid w:val="0004562E"/>
    <w:rsid w:val="0005076B"/>
    <w:rsid w:val="0005262C"/>
    <w:rsid w:val="00052C41"/>
    <w:rsid w:val="00055C50"/>
    <w:rsid w:val="00056ADB"/>
    <w:rsid w:val="00060FD1"/>
    <w:rsid w:val="00063422"/>
    <w:rsid w:val="00067350"/>
    <w:rsid w:val="00071BF8"/>
    <w:rsid w:val="0007381A"/>
    <w:rsid w:val="0008055E"/>
    <w:rsid w:val="00080DD5"/>
    <w:rsid w:val="00083AC3"/>
    <w:rsid w:val="0008725E"/>
    <w:rsid w:val="00087528"/>
    <w:rsid w:val="00087B9E"/>
    <w:rsid w:val="0009064B"/>
    <w:rsid w:val="00090B92"/>
    <w:rsid w:val="000967D7"/>
    <w:rsid w:val="000B0E9C"/>
    <w:rsid w:val="000B2564"/>
    <w:rsid w:val="000B2B50"/>
    <w:rsid w:val="000B2D77"/>
    <w:rsid w:val="000B4910"/>
    <w:rsid w:val="000B4CB1"/>
    <w:rsid w:val="000B784E"/>
    <w:rsid w:val="000C035E"/>
    <w:rsid w:val="000C0A6D"/>
    <w:rsid w:val="000C1D03"/>
    <w:rsid w:val="000C5734"/>
    <w:rsid w:val="000C6795"/>
    <w:rsid w:val="000C7FEB"/>
    <w:rsid w:val="000D2AAC"/>
    <w:rsid w:val="000D2D94"/>
    <w:rsid w:val="000D3653"/>
    <w:rsid w:val="000D36A8"/>
    <w:rsid w:val="000D43B5"/>
    <w:rsid w:val="000D43C5"/>
    <w:rsid w:val="000D5518"/>
    <w:rsid w:val="000D6502"/>
    <w:rsid w:val="000D6C21"/>
    <w:rsid w:val="000D6F30"/>
    <w:rsid w:val="000D7144"/>
    <w:rsid w:val="000E0F88"/>
    <w:rsid w:val="000E2836"/>
    <w:rsid w:val="000E3431"/>
    <w:rsid w:val="000E5365"/>
    <w:rsid w:val="000E5494"/>
    <w:rsid w:val="000F2B55"/>
    <w:rsid w:val="000F3930"/>
    <w:rsid w:val="000F4714"/>
    <w:rsid w:val="000F5224"/>
    <w:rsid w:val="000F5755"/>
    <w:rsid w:val="000F59B7"/>
    <w:rsid w:val="0010065E"/>
    <w:rsid w:val="00100F7A"/>
    <w:rsid w:val="00102614"/>
    <w:rsid w:val="00102874"/>
    <w:rsid w:val="00103200"/>
    <w:rsid w:val="0010562E"/>
    <w:rsid w:val="00105D2D"/>
    <w:rsid w:val="00106FE8"/>
    <w:rsid w:val="00112D06"/>
    <w:rsid w:val="00112D4D"/>
    <w:rsid w:val="00115C77"/>
    <w:rsid w:val="00115FE8"/>
    <w:rsid w:val="0011698B"/>
    <w:rsid w:val="00117AB7"/>
    <w:rsid w:val="00120CA7"/>
    <w:rsid w:val="0012203B"/>
    <w:rsid w:val="001231E0"/>
    <w:rsid w:val="00124803"/>
    <w:rsid w:val="00125BDF"/>
    <w:rsid w:val="00125F73"/>
    <w:rsid w:val="00126765"/>
    <w:rsid w:val="00127267"/>
    <w:rsid w:val="0012795C"/>
    <w:rsid w:val="001312B5"/>
    <w:rsid w:val="001315AF"/>
    <w:rsid w:val="001324E4"/>
    <w:rsid w:val="001336D8"/>
    <w:rsid w:val="001404D7"/>
    <w:rsid w:val="00142D96"/>
    <w:rsid w:val="0014396E"/>
    <w:rsid w:val="0014503A"/>
    <w:rsid w:val="00146C45"/>
    <w:rsid w:val="00150214"/>
    <w:rsid w:val="00151D93"/>
    <w:rsid w:val="00153C64"/>
    <w:rsid w:val="001552F2"/>
    <w:rsid w:val="001568A4"/>
    <w:rsid w:val="00157EF1"/>
    <w:rsid w:val="001608C0"/>
    <w:rsid w:val="00160DBC"/>
    <w:rsid w:val="0016423A"/>
    <w:rsid w:val="0016440B"/>
    <w:rsid w:val="001656FE"/>
    <w:rsid w:val="00166583"/>
    <w:rsid w:val="00166BC9"/>
    <w:rsid w:val="00172EA9"/>
    <w:rsid w:val="00173638"/>
    <w:rsid w:val="00173F2A"/>
    <w:rsid w:val="00177AD4"/>
    <w:rsid w:val="001809A3"/>
    <w:rsid w:val="00185358"/>
    <w:rsid w:val="00185B4F"/>
    <w:rsid w:val="00190FDB"/>
    <w:rsid w:val="0019170D"/>
    <w:rsid w:val="00193465"/>
    <w:rsid w:val="001A242B"/>
    <w:rsid w:val="001A339A"/>
    <w:rsid w:val="001A3855"/>
    <w:rsid w:val="001A5AF7"/>
    <w:rsid w:val="001A6B07"/>
    <w:rsid w:val="001B0B64"/>
    <w:rsid w:val="001B0D46"/>
    <w:rsid w:val="001B25EE"/>
    <w:rsid w:val="001B2859"/>
    <w:rsid w:val="001B41A4"/>
    <w:rsid w:val="001B773D"/>
    <w:rsid w:val="001C0B0C"/>
    <w:rsid w:val="001C23D4"/>
    <w:rsid w:val="001C3DD7"/>
    <w:rsid w:val="001C4BC8"/>
    <w:rsid w:val="001C552E"/>
    <w:rsid w:val="001C560F"/>
    <w:rsid w:val="001C68D2"/>
    <w:rsid w:val="001C7EFB"/>
    <w:rsid w:val="001D1305"/>
    <w:rsid w:val="001D2539"/>
    <w:rsid w:val="001D2978"/>
    <w:rsid w:val="001D29C3"/>
    <w:rsid w:val="001D307F"/>
    <w:rsid w:val="001D4837"/>
    <w:rsid w:val="001E2852"/>
    <w:rsid w:val="001E4C78"/>
    <w:rsid w:val="001E6C5C"/>
    <w:rsid w:val="001E6DA0"/>
    <w:rsid w:val="001F07C7"/>
    <w:rsid w:val="001F56DD"/>
    <w:rsid w:val="001F749F"/>
    <w:rsid w:val="001FF08E"/>
    <w:rsid w:val="00201529"/>
    <w:rsid w:val="002028F9"/>
    <w:rsid w:val="00202EEF"/>
    <w:rsid w:val="00204565"/>
    <w:rsid w:val="0020572C"/>
    <w:rsid w:val="002105DB"/>
    <w:rsid w:val="002126BD"/>
    <w:rsid w:val="00215276"/>
    <w:rsid w:val="0022037E"/>
    <w:rsid w:val="0022090C"/>
    <w:rsid w:val="00221737"/>
    <w:rsid w:val="00221B1A"/>
    <w:rsid w:val="00222447"/>
    <w:rsid w:val="00225641"/>
    <w:rsid w:val="00225D69"/>
    <w:rsid w:val="00226F5D"/>
    <w:rsid w:val="0023041E"/>
    <w:rsid w:val="0023054C"/>
    <w:rsid w:val="00230C67"/>
    <w:rsid w:val="002315E1"/>
    <w:rsid w:val="002358F9"/>
    <w:rsid w:val="00236BA9"/>
    <w:rsid w:val="00242EC5"/>
    <w:rsid w:val="0024403A"/>
    <w:rsid w:val="0024432F"/>
    <w:rsid w:val="00245830"/>
    <w:rsid w:val="00245A04"/>
    <w:rsid w:val="00247ED9"/>
    <w:rsid w:val="002504E9"/>
    <w:rsid w:val="00250ACA"/>
    <w:rsid w:val="00253E6B"/>
    <w:rsid w:val="0025466F"/>
    <w:rsid w:val="00254E23"/>
    <w:rsid w:val="0025526B"/>
    <w:rsid w:val="002556C6"/>
    <w:rsid w:val="00256FBA"/>
    <w:rsid w:val="002613B1"/>
    <w:rsid w:val="002623A3"/>
    <w:rsid w:val="00264198"/>
    <w:rsid w:val="0026550B"/>
    <w:rsid w:val="00265540"/>
    <w:rsid w:val="002668EF"/>
    <w:rsid w:val="00270437"/>
    <w:rsid w:val="00272005"/>
    <w:rsid w:val="0027233C"/>
    <w:rsid w:val="002724DF"/>
    <w:rsid w:val="00274C6C"/>
    <w:rsid w:val="0027513A"/>
    <w:rsid w:val="00275D59"/>
    <w:rsid w:val="0027797E"/>
    <w:rsid w:val="0028081D"/>
    <w:rsid w:val="002829B5"/>
    <w:rsid w:val="00283B39"/>
    <w:rsid w:val="00283E1F"/>
    <w:rsid w:val="002842D9"/>
    <w:rsid w:val="002851D3"/>
    <w:rsid w:val="00285502"/>
    <w:rsid w:val="002860D8"/>
    <w:rsid w:val="00286C38"/>
    <w:rsid w:val="00287EC6"/>
    <w:rsid w:val="00291A11"/>
    <w:rsid w:val="00291BFB"/>
    <w:rsid w:val="00293662"/>
    <w:rsid w:val="0029393D"/>
    <w:rsid w:val="00293F5C"/>
    <w:rsid w:val="00294B09"/>
    <w:rsid w:val="002966DD"/>
    <w:rsid w:val="00297449"/>
    <w:rsid w:val="00297D6B"/>
    <w:rsid w:val="002A24F5"/>
    <w:rsid w:val="002A36E3"/>
    <w:rsid w:val="002A5FE4"/>
    <w:rsid w:val="002A766D"/>
    <w:rsid w:val="002A78FE"/>
    <w:rsid w:val="002A7A2D"/>
    <w:rsid w:val="002B079F"/>
    <w:rsid w:val="002B0D70"/>
    <w:rsid w:val="002B3993"/>
    <w:rsid w:val="002B607B"/>
    <w:rsid w:val="002B6E36"/>
    <w:rsid w:val="002C132A"/>
    <w:rsid w:val="002C1564"/>
    <w:rsid w:val="002C32E3"/>
    <w:rsid w:val="002C373C"/>
    <w:rsid w:val="002C7E3E"/>
    <w:rsid w:val="002D0375"/>
    <w:rsid w:val="002D0C9F"/>
    <w:rsid w:val="002D17B7"/>
    <w:rsid w:val="002D2A4F"/>
    <w:rsid w:val="002D2D38"/>
    <w:rsid w:val="002D4144"/>
    <w:rsid w:val="002E320F"/>
    <w:rsid w:val="002E5663"/>
    <w:rsid w:val="002E721B"/>
    <w:rsid w:val="002F25E4"/>
    <w:rsid w:val="002F326E"/>
    <w:rsid w:val="002F60B4"/>
    <w:rsid w:val="003009B0"/>
    <w:rsid w:val="00300F88"/>
    <w:rsid w:val="003029A1"/>
    <w:rsid w:val="003046C3"/>
    <w:rsid w:val="00305573"/>
    <w:rsid w:val="003069BC"/>
    <w:rsid w:val="00307739"/>
    <w:rsid w:val="00307C67"/>
    <w:rsid w:val="00311DD3"/>
    <w:rsid w:val="003126A2"/>
    <w:rsid w:val="00315E5D"/>
    <w:rsid w:val="00317096"/>
    <w:rsid w:val="00317343"/>
    <w:rsid w:val="00321BE7"/>
    <w:rsid w:val="003243D0"/>
    <w:rsid w:val="00325D3B"/>
    <w:rsid w:val="00326BDF"/>
    <w:rsid w:val="00326ECA"/>
    <w:rsid w:val="00327183"/>
    <w:rsid w:val="00327206"/>
    <w:rsid w:val="00332558"/>
    <w:rsid w:val="00333994"/>
    <w:rsid w:val="00337C24"/>
    <w:rsid w:val="00344911"/>
    <w:rsid w:val="00346D6C"/>
    <w:rsid w:val="003474B4"/>
    <w:rsid w:val="003478FF"/>
    <w:rsid w:val="0035297E"/>
    <w:rsid w:val="0035482C"/>
    <w:rsid w:val="00354A92"/>
    <w:rsid w:val="00355BF5"/>
    <w:rsid w:val="003563BC"/>
    <w:rsid w:val="00356A1D"/>
    <w:rsid w:val="0036334A"/>
    <w:rsid w:val="00363F4F"/>
    <w:rsid w:val="00364426"/>
    <w:rsid w:val="0036613C"/>
    <w:rsid w:val="00367850"/>
    <w:rsid w:val="00372863"/>
    <w:rsid w:val="00374AB6"/>
    <w:rsid w:val="00374D31"/>
    <w:rsid w:val="00376036"/>
    <w:rsid w:val="00376A84"/>
    <w:rsid w:val="00377281"/>
    <w:rsid w:val="003866C0"/>
    <w:rsid w:val="0038685A"/>
    <w:rsid w:val="00386F62"/>
    <w:rsid w:val="003900AC"/>
    <w:rsid w:val="003941A4"/>
    <w:rsid w:val="003977AA"/>
    <w:rsid w:val="00397D33"/>
    <w:rsid w:val="003A4487"/>
    <w:rsid w:val="003A5950"/>
    <w:rsid w:val="003A598A"/>
    <w:rsid w:val="003A6113"/>
    <w:rsid w:val="003B0C4B"/>
    <w:rsid w:val="003B0D0B"/>
    <w:rsid w:val="003B0F5C"/>
    <w:rsid w:val="003B44FA"/>
    <w:rsid w:val="003B5089"/>
    <w:rsid w:val="003B5A75"/>
    <w:rsid w:val="003B7C67"/>
    <w:rsid w:val="003C1539"/>
    <w:rsid w:val="003C354F"/>
    <w:rsid w:val="003C485C"/>
    <w:rsid w:val="003C5B99"/>
    <w:rsid w:val="003C6160"/>
    <w:rsid w:val="003D5283"/>
    <w:rsid w:val="003D7CE5"/>
    <w:rsid w:val="003E58DA"/>
    <w:rsid w:val="003E61F2"/>
    <w:rsid w:val="003E7FF6"/>
    <w:rsid w:val="003F1ADD"/>
    <w:rsid w:val="003F2289"/>
    <w:rsid w:val="003F2974"/>
    <w:rsid w:val="003F5490"/>
    <w:rsid w:val="003F5C6A"/>
    <w:rsid w:val="003F6740"/>
    <w:rsid w:val="00403B00"/>
    <w:rsid w:val="00405759"/>
    <w:rsid w:val="004059AA"/>
    <w:rsid w:val="00412C90"/>
    <w:rsid w:val="004155DF"/>
    <w:rsid w:val="00417A62"/>
    <w:rsid w:val="00421D1A"/>
    <w:rsid w:val="00423D40"/>
    <w:rsid w:val="00424916"/>
    <w:rsid w:val="00425DD2"/>
    <w:rsid w:val="00427031"/>
    <w:rsid w:val="004323EC"/>
    <w:rsid w:val="0043319E"/>
    <w:rsid w:val="00433600"/>
    <w:rsid w:val="00437681"/>
    <w:rsid w:val="00437748"/>
    <w:rsid w:val="0044275D"/>
    <w:rsid w:val="0044534B"/>
    <w:rsid w:val="004562FB"/>
    <w:rsid w:val="00457144"/>
    <w:rsid w:val="00460435"/>
    <w:rsid w:val="00460AB6"/>
    <w:rsid w:val="00460D25"/>
    <w:rsid w:val="0046239E"/>
    <w:rsid w:val="004628BA"/>
    <w:rsid w:val="00463146"/>
    <w:rsid w:val="00464851"/>
    <w:rsid w:val="004665EC"/>
    <w:rsid w:val="00466C60"/>
    <w:rsid w:val="00470B95"/>
    <w:rsid w:val="00471BED"/>
    <w:rsid w:val="00472A82"/>
    <w:rsid w:val="004734AD"/>
    <w:rsid w:val="00473DC2"/>
    <w:rsid w:val="00473E0D"/>
    <w:rsid w:val="00474B5C"/>
    <w:rsid w:val="004750F4"/>
    <w:rsid w:val="0048012F"/>
    <w:rsid w:val="00484174"/>
    <w:rsid w:val="00486968"/>
    <w:rsid w:val="00490392"/>
    <w:rsid w:val="004923CB"/>
    <w:rsid w:val="00492895"/>
    <w:rsid w:val="0049484B"/>
    <w:rsid w:val="00494AFF"/>
    <w:rsid w:val="004975B2"/>
    <w:rsid w:val="004A0FDF"/>
    <w:rsid w:val="004A2329"/>
    <w:rsid w:val="004A309E"/>
    <w:rsid w:val="004A482B"/>
    <w:rsid w:val="004A5139"/>
    <w:rsid w:val="004A5194"/>
    <w:rsid w:val="004A66EF"/>
    <w:rsid w:val="004A6B77"/>
    <w:rsid w:val="004A7668"/>
    <w:rsid w:val="004B01F1"/>
    <w:rsid w:val="004B02D3"/>
    <w:rsid w:val="004B2A25"/>
    <w:rsid w:val="004B3C9B"/>
    <w:rsid w:val="004B5C4D"/>
    <w:rsid w:val="004B6045"/>
    <w:rsid w:val="004B6E6A"/>
    <w:rsid w:val="004B6E7C"/>
    <w:rsid w:val="004C110F"/>
    <w:rsid w:val="004C214C"/>
    <w:rsid w:val="004C5A76"/>
    <w:rsid w:val="004C5C55"/>
    <w:rsid w:val="004C650A"/>
    <w:rsid w:val="004D0583"/>
    <w:rsid w:val="004D19E8"/>
    <w:rsid w:val="004D2CAD"/>
    <w:rsid w:val="004D62FB"/>
    <w:rsid w:val="004E07D9"/>
    <w:rsid w:val="004E2D12"/>
    <w:rsid w:val="004E38CE"/>
    <w:rsid w:val="004E505B"/>
    <w:rsid w:val="004F2BED"/>
    <w:rsid w:val="004F52F6"/>
    <w:rsid w:val="00501204"/>
    <w:rsid w:val="00501399"/>
    <w:rsid w:val="00502E4D"/>
    <w:rsid w:val="00503A91"/>
    <w:rsid w:val="00506984"/>
    <w:rsid w:val="00507939"/>
    <w:rsid w:val="00511E11"/>
    <w:rsid w:val="005151DC"/>
    <w:rsid w:val="00515FD6"/>
    <w:rsid w:val="00523C08"/>
    <w:rsid w:val="00526C42"/>
    <w:rsid w:val="00526F4D"/>
    <w:rsid w:val="0053023F"/>
    <w:rsid w:val="00530DA6"/>
    <w:rsid w:val="005327AE"/>
    <w:rsid w:val="005402CB"/>
    <w:rsid w:val="00541297"/>
    <w:rsid w:val="005415C1"/>
    <w:rsid w:val="005417C9"/>
    <w:rsid w:val="00543AD8"/>
    <w:rsid w:val="00544EE7"/>
    <w:rsid w:val="00547688"/>
    <w:rsid w:val="005506DC"/>
    <w:rsid w:val="00550EF0"/>
    <w:rsid w:val="005510FD"/>
    <w:rsid w:val="0055405B"/>
    <w:rsid w:val="00554431"/>
    <w:rsid w:val="0055581A"/>
    <w:rsid w:val="005619B5"/>
    <w:rsid w:val="00561F12"/>
    <w:rsid w:val="005632C8"/>
    <w:rsid w:val="00563764"/>
    <w:rsid w:val="00564527"/>
    <w:rsid w:val="00565360"/>
    <w:rsid w:val="00567504"/>
    <w:rsid w:val="00567608"/>
    <w:rsid w:val="00571B28"/>
    <w:rsid w:val="0057206D"/>
    <w:rsid w:val="00572598"/>
    <w:rsid w:val="00573AC3"/>
    <w:rsid w:val="005748F0"/>
    <w:rsid w:val="00576BA3"/>
    <w:rsid w:val="00577A01"/>
    <w:rsid w:val="00580396"/>
    <w:rsid w:val="00580FB1"/>
    <w:rsid w:val="00581B81"/>
    <w:rsid w:val="0058349E"/>
    <w:rsid w:val="00584B39"/>
    <w:rsid w:val="00584D1B"/>
    <w:rsid w:val="00585FF1"/>
    <w:rsid w:val="0058758D"/>
    <w:rsid w:val="00587DCA"/>
    <w:rsid w:val="005930E3"/>
    <w:rsid w:val="00593356"/>
    <w:rsid w:val="0059696E"/>
    <w:rsid w:val="00597B52"/>
    <w:rsid w:val="00597D2F"/>
    <w:rsid w:val="005A088B"/>
    <w:rsid w:val="005A0FB5"/>
    <w:rsid w:val="005A12A3"/>
    <w:rsid w:val="005A2818"/>
    <w:rsid w:val="005A54B0"/>
    <w:rsid w:val="005A58E2"/>
    <w:rsid w:val="005A65CB"/>
    <w:rsid w:val="005A7187"/>
    <w:rsid w:val="005B01CE"/>
    <w:rsid w:val="005B0B1D"/>
    <w:rsid w:val="005B1FDE"/>
    <w:rsid w:val="005B5528"/>
    <w:rsid w:val="005B577D"/>
    <w:rsid w:val="005B60D1"/>
    <w:rsid w:val="005B791D"/>
    <w:rsid w:val="005C0C30"/>
    <w:rsid w:val="005C1572"/>
    <w:rsid w:val="005C1941"/>
    <w:rsid w:val="005C1AA5"/>
    <w:rsid w:val="005C38A5"/>
    <w:rsid w:val="005C50B4"/>
    <w:rsid w:val="005C52B5"/>
    <w:rsid w:val="005C56EF"/>
    <w:rsid w:val="005C6972"/>
    <w:rsid w:val="005C7161"/>
    <w:rsid w:val="005D2AD1"/>
    <w:rsid w:val="005D3D57"/>
    <w:rsid w:val="005D3F7C"/>
    <w:rsid w:val="005D5795"/>
    <w:rsid w:val="005D5AF8"/>
    <w:rsid w:val="005D6AFB"/>
    <w:rsid w:val="005E15D4"/>
    <w:rsid w:val="005E1F0E"/>
    <w:rsid w:val="005E34E6"/>
    <w:rsid w:val="005E3779"/>
    <w:rsid w:val="005E6722"/>
    <w:rsid w:val="005E6C45"/>
    <w:rsid w:val="005E79CD"/>
    <w:rsid w:val="005F1479"/>
    <w:rsid w:val="005F276B"/>
    <w:rsid w:val="005F521B"/>
    <w:rsid w:val="005F5B87"/>
    <w:rsid w:val="0060028F"/>
    <w:rsid w:val="0060052F"/>
    <w:rsid w:val="00600C6E"/>
    <w:rsid w:val="0060351D"/>
    <w:rsid w:val="00603A4A"/>
    <w:rsid w:val="00605DDF"/>
    <w:rsid w:val="00606FE7"/>
    <w:rsid w:val="006076DF"/>
    <w:rsid w:val="00610206"/>
    <w:rsid w:val="0061770F"/>
    <w:rsid w:val="0062109D"/>
    <w:rsid w:val="00621355"/>
    <w:rsid w:val="0062184D"/>
    <w:rsid w:val="0062195C"/>
    <w:rsid w:val="006251BF"/>
    <w:rsid w:val="0062543B"/>
    <w:rsid w:val="00625583"/>
    <w:rsid w:val="00626B61"/>
    <w:rsid w:val="006276B8"/>
    <w:rsid w:val="00632048"/>
    <w:rsid w:val="00632E55"/>
    <w:rsid w:val="0063377C"/>
    <w:rsid w:val="00635845"/>
    <w:rsid w:val="00635ABA"/>
    <w:rsid w:val="0063767E"/>
    <w:rsid w:val="00637D16"/>
    <w:rsid w:val="00641877"/>
    <w:rsid w:val="0064679E"/>
    <w:rsid w:val="00646BAA"/>
    <w:rsid w:val="00646CA9"/>
    <w:rsid w:val="00652999"/>
    <w:rsid w:val="00655357"/>
    <w:rsid w:val="00656EB7"/>
    <w:rsid w:val="0066076B"/>
    <w:rsid w:val="00661C74"/>
    <w:rsid w:val="00662AF8"/>
    <w:rsid w:val="00664765"/>
    <w:rsid w:val="00666A8B"/>
    <w:rsid w:val="00666AB5"/>
    <w:rsid w:val="00670752"/>
    <w:rsid w:val="0067173C"/>
    <w:rsid w:val="006736C5"/>
    <w:rsid w:val="00673CDA"/>
    <w:rsid w:val="006742F3"/>
    <w:rsid w:val="0067533B"/>
    <w:rsid w:val="0067543E"/>
    <w:rsid w:val="00676E04"/>
    <w:rsid w:val="006804F8"/>
    <w:rsid w:val="006807B8"/>
    <w:rsid w:val="006807BA"/>
    <w:rsid w:val="0068139A"/>
    <w:rsid w:val="00681FC6"/>
    <w:rsid w:val="00682D12"/>
    <w:rsid w:val="00684AB0"/>
    <w:rsid w:val="0068670B"/>
    <w:rsid w:val="00693D41"/>
    <w:rsid w:val="00694963"/>
    <w:rsid w:val="006950DA"/>
    <w:rsid w:val="00696260"/>
    <w:rsid w:val="0069726F"/>
    <w:rsid w:val="00697CFC"/>
    <w:rsid w:val="006A10E5"/>
    <w:rsid w:val="006A5F93"/>
    <w:rsid w:val="006A7EBF"/>
    <w:rsid w:val="006B04DC"/>
    <w:rsid w:val="006B28B2"/>
    <w:rsid w:val="006B2F83"/>
    <w:rsid w:val="006B363E"/>
    <w:rsid w:val="006C114C"/>
    <w:rsid w:val="006C1A90"/>
    <w:rsid w:val="006C2AF4"/>
    <w:rsid w:val="006C2DF3"/>
    <w:rsid w:val="006C55C4"/>
    <w:rsid w:val="006C5D2F"/>
    <w:rsid w:val="006C5DCB"/>
    <w:rsid w:val="006D135E"/>
    <w:rsid w:val="006D3338"/>
    <w:rsid w:val="006D38DB"/>
    <w:rsid w:val="006D6238"/>
    <w:rsid w:val="006D79E3"/>
    <w:rsid w:val="006E0349"/>
    <w:rsid w:val="006E7599"/>
    <w:rsid w:val="006E7750"/>
    <w:rsid w:val="006F5AD0"/>
    <w:rsid w:val="006F758A"/>
    <w:rsid w:val="00703A3C"/>
    <w:rsid w:val="0070648E"/>
    <w:rsid w:val="00706847"/>
    <w:rsid w:val="00706B0B"/>
    <w:rsid w:val="007115D6"/>
    <w:rsid w:val="00711F70"/>
    <w:rsid w:val="00712179"/>
    <w:rsid w:val="00712FC6"/>
    <w:rsid w:val="0071423D"/>
    <w:rsid w:val="0071445E"/>
    <w:rsid w:val="00714DBE"/>
    <w:rsid w:val="0071518C"/>
    <w:rsid w:val="0072093C"/>
    <w:rsid w:val="00720F1F"/>
    <w:rsid w:val="0072167A"/>
    <w:rsid w:val="00721FD9"/>
    <w:rsid w:val="007233A3"/>
    <w:rsid w:val="007257FC"/>
    <w:rsid w:val="007264A7"/>
    <w:rsid w:val="00726C51"/>
    <w:rsid w:val="00730E94"/>
    <w:rsid w:val="007320FF"/>
    <w:rsid w:val="007331AF"/>
    <w:rsid w:val="00734CBC"/>
    <w:rsid w:val="00734E7D"/>
    <w:rsid w:val="00735AD5"/>
    <w:rsid w:val="00736EAD"/>
    <w:rsid w:val="0073792C"/>
    <w:rsid w:val="0074163A"/>
    <w:rsid w:val="007419FD"/>
    <w:rsid w:val="00742761"/>
    <w:rsid w:val="00743925"/>
    <w:rsid w:val="00744D6E"/>
    <w:rsid w:val="00744FC8"/>
    <w:rsid w:val="00746709"/>
    <w:rsid w:val="00747C42"/>
    <w:rsid w:val="007512F3"/>
    <w:rsid w:val="0076092D"/>
    <w:rsid w:val="00761E01"/>
    <w:rsid w:val="007628DF"/>
    <w:rsid w:val="00763FC2"/>
    <w:rsid w:val="0076549F"/>
    <w:rsid w:val="00766511"/>
    <w:rsid w:val="00767AFF"/>
    <w:rsid w:val="00771B29"/>
    <w:rsid w:val="00772BF0"/>
    <w:rsid w:val="007748AD"/>
    <w:rsid w:val="0077587F"/>
    <w:rsid w:val="00775C12"/>
    <w:rsid w:val="007772EA"/>
    <w:rsid w:val="00777E83"/>
    <w:rsid w:val="0078215C"/>
    <w:rsid w:val="00782DE6"/>
    <w:rsid w:val="00786A16"/>
    <w:rsid w:val="00787B6D"/>
    <w:rsid w:val="00787BC4"/>
    <w:rsid w:val="00793412"/>
    <w:rsid w:val="007937E4"/>
    <w:rsid w:val="00795622"/>
    <w:rsid w:val="007968AC"/>
    <w:rsid w:val="007978C3"/>
    <w:rsid w:val="007A131B"/>
    <w:rsid w:val="007A641E"/>
    <w:rsid w:val="007A7E7D"/>
    <w:rsid w:val="007B2B8D"/>
    <w:rsid w:val="007B404E"/>
    <w:rsid w:val="007B4E56"/>
    <w:rsid w:val="007B5D7D"/>
    <w:rsid w:val="007C0338"/>
    <w:rsid w:val="007C0CAC"/>
    <w:rsid w:val="007C2E65"/>
    <w:rsid w:val="007C4029"/>
    <w:rsid w:val="007C6F58"/>
    <w:rsid w:val="007D06AA"/>
    <w:rsid w:val="007D0FF6"/>
    <w:rsid w:val="007D1793"/>
    <w:rsid w:val="007D29F6"/>
    <w:rsid w:val="007D34B4"/>
    <w:rsid w:val="007D57EF"/>
    <w:rsid w:val="007D5E15"/>
    <w:rsid w:val="007D66BF"/>
    <w:rsid w:val="007D7297"/>
    <w:rsid w:val="007D756A"/>
    <w:rsid w:val="007E0407"/>
    <w:rsid w:val="007E4CD6"/>
    <w:rsid w:val="007E5B44"/>
    <w:rsid w:val="007E67C6"/>
    <w:rsid w:val="007F3ECA"/>
    <w:rsid w:val="007F4879"/>
    <w:rsid w:val="007F5857"/>
    <w:rsid w:val="007F6FEB"/>
    <w:rsid w:val="008065EE"/>
    <w:rsid w:val="00806D00"/>
    <w:rsid w:val="00807174"/>
    <w:rsid w:val="00807E49"/>
    <w:rsid w:val="00811CA3"/>
    <w:rsid w:val="0081368B"/>
    <w:rsid w:val="008172DA"/>
    <w:rsid w:val="00822D25"/>
    <w:rsid w:val="0082670B"/>
    <w:rsid w:val="00827130"/>
    <w:rsid w:val="00830D09"/>
    <w:rsid w:val="00832453"/>
    <w:rsid w:val="00834231"/>
    <w:rsid w:val="00834877"/>
    <w:rsid w:val="00834985"/>
    <w:rsid w:val="00843475"/>
    <w:rsid w:val="00843613"/>
    <w:rsid w:val="00843D39"/>
    <w:rsid w:val="008468E6"/>
    <w:rsid w:val="008515AF"/>
    <w:rsid w:val="00852062"/>
    <w:rsid w:val="0085367E"/>
    <w:rsid w:val="00853B7A"/>
    <w:rsid w:val="00853E1C"/>
    <w:rsid w:val="0085500E"/>
    <w:rsid w:val="00857479"/>
    <w:rsid w:val="00860314"/>
    <w:rsid w:val="0086166F"/>
    <w:rsid w:val="00861E7F"/>
    <w:rsid w:val="00861EB8"/>
    <w:rsid w:val="00861F9F"/>
    <w:rsid w:val="00862AF9"/>
    <w:rsid w:val="00863121"/>
    <w:rsid w:val="00863EFC"/>
    <w:rsid w:val="008658B3"/>
    <w:rsid w:val="00865B56"/>
    <w:rsid w:val="00865CB9"/>
    <w:rsid w:val="00867EC6"/>
    <w:rsid w:val="008710AE"/>
    <w:rsid w:val="0087385B"/>
    <w:rsid w:val="00874C8C"/>
    <w:rsid w:val="00875AB1"/>
    <w:rsid w:val="0087615E"/>
    <w:rsid w:val="00880290"/>
    <w:rsid w:val="00883D05"/>
    <w:rsid w:val="008847A3"/>
    <w:rsid w:val="00884A2C"/>
    <w:rsid w:val="0088521A"/>
    <w:rsid w:val="00885A26"/>
    <w:rsid w:val="0088723E"/>
    <w:rsid w:val="00887F1A"/>
    <w:rsid w:val="008902F3"/>
    <w:rsid w:val="008934E7"/>
    <w:rsid w:val="008934EF"/>
    <w:rsid w:val="00894097"/>
    <w:rsid w:val="00896924"/>
    <w:rsid w:val="00897C49"/>
    <w:rsid w:val="008A0C4F"/>
    <w:rsid w:val="008A2675"/>
    <w:rsid w:val="008A360A"/>
    <w:rsid w:val="008A5568"/>
    <w:rsid w:val="008A5C17"/>
    <w:rsid w:val="008B1599"/>
    <w:rsid w:val="008B3E46"/>
    <w:rsid w:val="008B4004"/>
    <w:rsid w:val="008B4116"/>
    <w:rsid w:val="008B7123"/>
    <w:rsid w:val="008C0081"/>
    <w:rsid w:val="008C0BC7"/>
    <w:rsid w:val="008C2E22"/>
    <w:rsid w:val="008C4747"/>
    <w:rsid w:val="008C5FDD"/>
    <w:rsid w:val="008D11E5"/>
    <w:rsid w:val="008D1DDE"/>
    <w:rsid w:val="008D6406"/>
    <w:rsid w:val="008D70B5"/>
    <w:rsid w:val="008D79EB"/>
    <w:rsid w:val="008D7BC1"/>
    <w:rsid w:val="008E03F9"/>
    <w:rsid w:val="008E2409"/>
    <w:rsid w:val="008E2671"/>
    <w:rsid w:val="008E3AC6"/>
    <w:rsid w:val="008E47B8"/>
    <w:rsid w:val="008E622E"/>
    <w:rsid w:val="008F25B2"/>
    <w:rsid w:val="008F493E"/>
    <w:rsid w:val="008F568D"/>
    <w:rsid w:val="00901B01"/>
    <w:rsid w:val="00907FBD"/>
    <w:rsid w:val="00911921"/>
    <w:rsid w:val="009121F4"/>
    <w:rsid w:val="00912A3F"/>
    <w:rsid w:val="00916B9E"/>
    <w:rsid w:val="009173CE"/>
    <w:rsid w:val="00921971"/>
    <w:rsid w:val="009246B6"/>
    <w:rsid w:val="009249B7"/>
    <w:rsid w:val="009314DC"/>
    <w:rsid w:val="00932217"/>
    <w:rsid w:val="00932C4B"/>
    <w:rsid w:val="00933B96"/>
    <w:rsid w:val="009342CB"/>
    <w:rsid w:val="009351B7"/>
    <w:rsid w:val="00935C4E"/>
    <w:rsid w:val="00935DA4"/>
    <w:rsid w:val="0094025C"/>
    <w:rsid w:val="0094084B"/>
    <w:rsid w:val="00943141"/>
    <w:rsid w:val="009434A6"/>
    <w:rsid w:val="00943A6F"/>
    <w:rsid w:val="00952707"/>
    <w:rsid w:val="00953BD9"/>
    <w:rsid w:val="00956426"/>
    <w:rsid w:val="009565C3"/>
    <w:rsid w:val="00960AF0"/>
    <w:rsid w:val="00964D02"/>
    <w:rsid w:val="009651CF"/>
    <w:rsid w:val="0096774D"/>
    <w:rsid w:val="00967959"/>
    <w:rsid w:val="00970F4B"/>
    <w:rsid w:val="00974ADC"/>
    <w:rsid w:val="00981CC4"/>
    <w:rsid w:val="00983841"/>
    <w:rsid w:val="00983A1D"/>
    <w:rsid w:val="00985097"/>
    <w:rsid w:val="00985B28"/>
    <w:rsid w:val="0098620A"/>
    <w:rsid w:val="009930C1"/>
    <w:rsid w:val="00994CE7"/>
    <w:rsid w:val="00996A28"/>
    <w:rsid w:val="009A0F7D"/>
    <w:rsid w:val="009A10C9"/>
    <w:rsid w:val="009A23AF"/>
    <w:rsid w:val="009A2E7D"/>
    <w:rsid w:val="009A3407"/>
    <w:rsid w:val="009A6859"/>
    <w:rsid w:val="009A70FD"/>
    <w:rsid w:val="009A7821"/>
    <w:rsid w:val="009B07F2"/>
    <w:rsid w:val="009B15F4"/>
    <w:rsid w:val="009B1A4D"/>
    <w:rsid w:val="009B1DA7"/>
    <w:rsid w:val="009B2412"/>
    <w:rsid w:val="009B641A"/>
    <w:rsid w:val="009C0380"/>
    <w:rsid w:val="009C06A6"/>
    <w:rsid w:val="009C1A9D"/>
    <w:rsid w:val="009C1FB4"/>
    <w:rsid w:val="009C2FFD"/>
    <w:rsid w:val="009C333C"/>
    <w:rsid w:val="009C5A21"/>
    <w:rsid w:val="009C6B33"/>
    <w:rsid w:val="009C6C37"/>
    <w:rsid w:val="009D3299"/>
    <w:rsid w:val="009D543D"/>
    <w:rsid w:val="009E109E"/>
    <w:rsid w:val="009E49DA"/>
    <w:rsid w:val="009E6EB9"/>
    <w:rsid w:val="009F0EAA"/>
    <w:rsid w:val="009F20E6"/>
    <w:rsid w:val="009F370F"/>
    <w:rsid w:val="009F5118"/>
    <w:rsid w:val="009F5CF3"/>
    <w:rsid w:val="00A00B07"/>
    <w:rsid w:val="00A02FF5"/>
    <w:rsid w:val="00A034B8"/>
    <w:rsid w:val="00A04D57"/>
    <w:rsid w:val="00A07003"/>
    <w:rsid w:val="00A125B8"/>
    <w:rsid w:val="00A131D6"/>
    <w:rsid w:val="00A1366C"/>
    <w:rsid w:val="00A153D1"/>
    <w:rsid w:val="00A15A5C"/>
    <w:rsid w:val="00A1621E"/>
    <w:rsid w:val="00A167D0"/>
    <w:rsid w:val="00A16821"/>
    <w:rsid w:val="00A16F03"/>
    <w:rsid w:val="00A173F2"/>
    <w:rsid w:val="00A229D4"/>
    <w:rsid w:val="00A22A0D"/>
    <w:rsid w:val="00A23721"/>
    <w:rsid w:val="00A24195"/>
    <w:rsid w:val="00A241A3"/>
    <w:rsid w:val="00A32530"/>
    <w:rsid w:val="00A33E77"/>
    <w:rsid w:val="00A34E03"/>
    <w:rsid w:val="00A40DBF"/>
    <w:rsid w:val="00A4255D"/>
    <w:rsid w:val="00A43A5B"/>
    <w:rsid w:val="00A43EB1"/>
    <w:rsid w:val="00A474D6"/>
    <w:rsid w:val="00A47818"/>
    <w:rsid w:val="00A507F6"/>
    <w:rsid w:val="00A50C59"/>
    <w:rsid w:val="00A50E09"/>
    <w:rsid w:val="00A532FA"/>
    <w:rsid w:val="00A600E8"/>
    <w:rsid w:val="00A60E77"/>
    <w:rsid w:val="00A61B24"/>
    <w:rsid w:val="00A61D38"/>
    <w:rsid w:val="00A6251A"/>
    <w:rsid w:val="00A64BC4"/>
    <w:rsid w:val="00A6526C"/>
    <w:rsid w:val="00A6575E"/>
    <w:rsid w:val="00A710F5"/>
    <w:rsid w:val="00A719A7"/>
    <w:rsid w:val="00A73907"/>
    <w:rsid w:val="00A757DF"/>
    <w:rsid w:val="00A75D54"/>
    <w:rsid w:val="00A7714E"/>
    <w:rsid w:val="00A77644"/>
    <w:rsid w:val="00A776E8"/>
    <w:rsid w:val="00A777EC"/>
    <w:rsid w:val="00A82509"/>
    <w:rsid w:val="00A82C56"/>
    <w:rsid w:val="00A83709"/>
    <w:rsid w:val="00A83E2A"/>
    <w:rsid w:val="00A8781F"/>
    <w:rsid w:val="00A93B33"/>
    <w:rsid w:val="00AA05C1"/>
    <w:rsid w:val="00AA0AE1"/>
    <w:rsid w:val="00AA17AD"/>
    <w:rsid w:val="00AA2126"/>
    <w:rsid w:val="00AA24E0"/>
    <w:rsid w:val="00AA314F"/>
    <w:rsid w:val="00AA35F6"/>
    <w:rsid w:val="00AA40E1"/>
    <w:rsid w:val="00AA4598"/>
    <w:rsid w:val="00AA5208"/>
    <w:rsid w:val="00AA62C1"/>
    <w:rsid w:val="00AB1384"/>
    <w:rsid w:val="00AB204F"/>
    <w:rsid w:val="00AB4C42"/>
    <w:rsid w:val="00AB7C0D"/>
    <w:rsid w:val="00AC0B16"/>
    <w:rsid w:val="00AC1041"/>
    <w:rsid w:val="00AC12B0"/>
    <w:rsid w:val="00AC558D"/>
    <w:rsid w:val="00AC7199"/>
    <w:rsid w:val="00AC75A2"/>
    <w:rsid w:val="00AD20BF"/>
    <w:rsid w:val="00AD500A"/>
    <w:rsid w:val="00AD5DDC"/>
    <w:rsid w:val="00AD717C"/>
    <w:rsid w:val="00AD786E"/>
    <w:rsid w:val="00AE0B51"/>
    <w:rsid w:val="00AE2200"/>
    <w:rsid w:val="00AE2630"/>
    <w:rsid w:val="00AE452B"/>
    <w:rsid w:val="00AE4FB6"/>
    <w:rsid w:val="00AE63A4"/>
    <w:rsid w:val="00AE6AD2"/>
    <w:rsid w:val="00AF26F7"/>
    <w:rsid w:val="00AF35C1"/>
    <w:rsid w:val="00AF4E11"/>
    <w:rsid w:val="00B0002A"/>
    <w:rsid w:val="00B00CA7"/>
    <w:rsid w:val="00B01065"/>
    <w:rsid w:val="00B01650"/>
    <w:rsid w:val="00B01798"/>
    <w:rsid w:val="00B03725"/>
    <w:rsid w:val="00B044E8"/>
    <w:rsid w:val="00B10859"/>
    <w:rsid w:val="00B163CF"/>
    <w:rsid w:val="00B16B6E"/>
    <w:rsid w:val="00B21BF2"/>
    <w:rsid w:val="00B22CDB"/>
    <w:rsid w:val="00B257B5"/>
    <w:rsid w:val="00B26084"/>
    <w:rsid w:val="00B32EB1"/>
    <w:rsid w:val="00B33879"/>
    <w:rsid w:val="00B35A35"/>
    <w:rsid w:val="00B35BB2"/>
    <w:rsid w:val="00B36090"/>
    <w:rsid w:val="00B3664B"/>
    <w:rsid w:val="00B367C1"/>
    <w:rsid w:val="00B401F6"/>
    <w:rsid w:val="00B411F2"/>
    <w:rsid w:val="00B41C9A"/>
    <w:rsid w:val="00B43259"/>
    <w:rsid w:val="00B4576D"/>
    <w:rsid w:val="00B45AAF"/>
    <w:rsid w:val="00B4676E"/>
    <w:rsid w:val="00B47CAB"/>
    <w:rsid w:val="00B526F7"/>
    <w:rsid w:val="00B53FE3"/>
    <w:rsid w:val="00B54227"/>
    <w:rsid w:val="00B5437F"/>
    <w:rsid w:val="00B54C57"/>
    <w:rsid w:val="00B55454"/>
    <w:rsid w:val="00B55CE4"/>
    <w:rsid w:val="00B57E57"/>
    <w:rsid w:val="00B615FF"/>
    <w:rsid w:val="00B62C6F"/>
    <w:rsid w:val="00B64A11"/>
    <w:rsid w:val="00B64E40"/>
    <w:rsid w:val="00B707CF"/>
    <w:rsid w:val="00B70AAB"/>
    <w:rsid w:val="00B73058"/>
    <w:rsid w:val="00B732BA"/>
    <w:rsid w:val="00B74571"/>
    <w:rsid w:val="00B745FE"/>
    <w:rsid w:val="00B75B31"/>
    <w:rsid w:val="00B75BE3"/>
    <w:rsid w:val="00B77CF6"/>
    <w:rsid w:val="00B81865"/>
    <w:rsid w:val="00B83139"/>
    <w:rsid w:val="00B832DE"/>
    <w:rsid w:val="00B84E77"/>
    <w:rsid w:val="00B85668"/>
    <w:rsid w:val="00B90E5D"/>
    <w:rsid w:val="00B93CE6"/>
    <w:rsid w:val="00B9439D"/>
    <w:rsid w:val="00B97866"/>
    <w:rsid w:val="00BA5FBB"/>
    <w:rsid w:val="00BA612D"/>
    <w:rsid w:val="00BB185E"/>
    <w:rsid w:val="00BB3D7B"/>
    <w:rsid w:val="00BB79A6"/>
    <w:rsid w:val="00BC1043"/>
    <w:rsid w:val="00BC1390"/>
    <w:rsid w:val="00BC2759"/>
    <w:rsid w:val="00BC35B1"/>
    <w:rsid w:val="00BC6B2B"/>
    <w:rsid w:val="00BC7B44"/>
    <w:rsid w:val="00BC7C19"/>
    <w:rsid w:val="00BD0501"/>
    <w:rsid w:val="00BD2783"/>
    <w:rsid w:val="00BD3B47"/>
    <w:rsid w:val="00BD5755"/>
    <w:rsid w:val="00BD58C3"/>
    <w:rsid w:val="00BD5E50"/>
    <w:rsid w:val="00BE0340"/>
    <w:rsid w:val="00BE1CFD"/>
    <w:rsid w:val="00BE1E4C"/>
    <w:rsid w:val="00BE21CD"/>
    <w:rsid w:val="00BE26DC"/>
    <w:rsid w:val="00BE410B"/>
    <w:rsid w:val="00BE6CCD"/>
    <w:rsid w:val="00BF01F2"/>
    <w:rsid w:val="00BF3DB7"/>
    <w:rsid w:val="00BF40AD"/>
    <w:rsid w:val="00BF61EE"/>
    <w:rsid w:val="00BF62EC"/>
    <w:rsid w:val="00C01C74"/>
    <w:rsid w:val="00C03302"/>
    <w:rsid w:val="00C040C4"/>
    <w:rsid w:val="00C04F9F"/>
    <w:rsid w:val="00C11D92"/>
    <w:rsid w:val="00C12BDB"/>
    <w:rsid w:val="00C14D24"/>
    <w:rsid w:val="00C160EC"/>
    <w:rsid w:val="00C2076C"/>
    <w:rsid w:val="00C2103B"/>
    <w:rsid w:val="00C244C9"/>
    <w:rsid w:val="00C24A92"/>
    <w:rsid w:val="00C24D56"/>
    <w:rsid w:val="00C24F1C"/>
    <w:rsid w:val="00C25621"/>
    <w:rsid w:val="00C272DB"/>
    <w:rsid w:val="00C30B75"/>
    <w:rsid w:val="00C3250C"/>
    <w:rsid w:val="00C33AF1"/>
    <w:rsid w:val="00C34682"/>
    <w:rsid w:val="00C4055D"/>
    <w:rsid w:val="00C40D91"/>
    <w:rsid w:val="00C41875"/>
    <w:rsid w:val="00C4222E"/>
    <w:rsid w:val="00C422AD"/>
    <w:rsid w:val="00C42676"/>
    <w:rsid w:val="00C443A9"/>
    <w:rsid w:val="00C4500C"/>
    <w:rsid w:val="00C452D6"/>
    <w:rsid w:val="00C461E6"/>
    <w:rsid w:val="00C46772"/>
    <w:rsid w:val="00C4769E"/>
    <w:rsid w:val="00C47D59"/>
    <w:rsid w:val="00C50D76"/>
    <w:rsid w:val="00C51D7A"/>
    <w:rsid w:val="00C53392"/>
    <w:rsid w:val="00C5473F"/>
    <w:rsid w:val="00C5559C"/>
    <w:rsid w:val="00C55DA4"/>
    <w:rsid w:val="00C56EEA"/>
    <w:rsid w:val="00C62A37"/>
    <w:rsid w:val="00C66F43"/>
    <w:rsid w:val="00C709D5"/>
    <w:rsid w:val="00C72A1C"/>
    <w:rsid w:val="00C73A8F"/>
    <w:rsid w:val="00C73F7A"/>
    <w:rsid w:val="00C744B0"/>
    <w:rsid w:val="00C77805"/>
    <w:rsid w:val="00C81A89"/>
    <w:rsid w:val="00C83C50"/>
    <w:rsid w:val="00C90283"/>
    <w:rsid w:val="00C90A4D"/>
    <w:rsid w:val="00C91B6C"/>
    <w:rsid w:val="00C92EED"/>
    <w:rsid w:val="00C931B9"/>
    <w:rsid w:val="00C952DD"/>
    <w:rsid w:val="00C95C10"/>
    <w:rsid w:val="00C970DD"/>
    <w:rsid w:val="00C97722"/>
    <w:rsid w:val="00CA0903"/>
    <w:rsid w:val="00CA0F7B"/>
    <w:rsid w:val="00CA14C1"/>
    <w:rsid w:val="00CA2E4B"/>
    <w:rsid w:val="00CA3D0C"/>
    <w:rsid w:val="00CA6EE6"/>
    <w:rsid w:val="00CB0AC7"/>
    <w:rsid w:val="00CB5F40"/>
    <w:rsid w:val="00CB6D6F"/>
    <w:rsid w:val="00CC04C4"/>
    <w:rsid w:val="00CC0F8D"/>
    <w:rsid w:val="00CD173E"/>
    <w:rsid w:val="00CD1BC0"/>
    <w:rsid w:val="00CD3189"/>
    <w:rsid w:val="00CD3292"/>
    <w:rsid w:val="00CD541E"/>
    <w:rsid w:val="00CE012F"/>
    <w:rsid w:val="00CE4D84"/>
    <w:rsid w:val="00CE5116"/>
    <w:rsid w:val="00CE51F7"/>
    <w:rsid w:val="00CF020C"/>
    <w:rsid w:val="00CF12AC"/>
    <w:rsid w:val="00CF55E4"/>
    <w:rsid w:val="00D01951"/>
    <w:rsid w:val="00D02A30"/>
    <w:rsid w:val="00D030FE"/>
    <w:rsid w:val="00D04B45"/>
    <w:rsid w:val="00D05C7C"/>
    <w:rsid w:val="00D0736C"/>
    <w:rsid w:val="00D10863"/>
    <w:rsid w:val="00D1332A"/>
    <w:rsid w:val="00D14821"/>
    <w:rsid w:val="00D17100"/>
    <w:rsid w:val="00D21500"/>
    <w:rsid w:val="00D21E84"/>
    <w:rsid w:val="00D224EC"/>
    <w:rsid w:val="00D229AA"/>
    <w:rsid w:val="00D2328A"/>
    <w:rsid w:val="00D23D7B"/>
    <w:rsid w:val="00D257AA"/>
    <w:rsid w:val="00D26D98"/>
    <w:rsid w:val="00D27237"/>
    <w:rsid w:val="00D35DC9"/>
    <w:rsid w:val="00D40F43"/>
    <w:rsid w:val="00D42A13"/>
    <w:rsid w:val="00D441AB"/>
    <w:rsid w:val="00D4469C"/>
    <w:rsid w:val="00D51860"/>
    <w:rsid w:val="00D51ACD"/>
    <w:rsid w:val="00D5222F"/>
    <w:rsid w:val="00D54A60"/>
    <w:rsid w:val="00D54E8D"/>
    <w:rsid w:val="00D557AF"/>
    <w:rsid w:val="00D62F5E"/>
    <w:rsid w:val="00D6488C"/>
    <w:rsid w:val="00D6583E"/>
    <w:rsid w:val="00D671CD"/>
    <w:rsid w:val="00D673A7"/>
    <w:rsid w:val="00D725AE"/>
    <w:rsid w:val="00D72674"/>
    <w:rsid w:val="00D76097"/>
    <w:rsid w:val="00D77791"/>
    <w:rsid w:val="00D814AA"/>
    <w:rsid w:val="00D84905"/>
    <w:rsid w:val="00D867C2"/>
    <w:rsid w:val="00D912AF"/>
    <w:rsid w:val="00D93DFD"/>
    <w:rsid w:val="00D95F06"/>
    <w:rsid w:val="00D96C62"/>
    <w:rsid w:val="00D9726B"/>
    <w:rsid w:val="00DA1976"/>
    <w:rsid w:val="00DA269C"/>
    <w:rsid w:val="00DA3B6F"/>
    <w:rsid w:val="00DA5A72"/>
    <w:rsid w:val="00DB38E1"/>
    <w:rsid w:val="00DB3BE8"/>
    <w:rsid w:val="00DB3C3B"/>
    <w:rsid w:val="00DB7110"/>
    <w:rsid w:val="00DC0245"/>
    <w:rsid w:val="00DC0716"/>
    <w:rsid w:val="00DC073B"/>
    <w:rsid w:val="00DC1723"/>
    <w:rsid w:val="00DC1964"/>
    <w:rsid w:val="00DC4AF2"/>
    <w:rsid w:val="00DC4B70"/>
    <w:rsid w:val="00DC52A3"/>
    <w:rsid w:val="00DC7095"/>
    <w:rsid w:val="00DD0332"/>
    <w:rsid w:val="00DD0CB2"/>
    <w:rsid w:val="00DD1353"/>
    <w:rsid w:val="00DD2963"/>
    <w:rsid w:val="00DD2B66"/>
    <w:rsid w:val="00DD6CDE"/>
    <w:rsid w:val="00DD7BDD"/>
    <w:rsid w:val="00DE0E66"/>
    <w:rsid w:val="00DE1AC6"/>
    <w:rsid w:val="00DE1F84"/>
    <w:rsid w:val="00DE3227"/>
    <w:rsid w:val="00DE4511"/>
    <w:rsid w:val="00DE4C99"/>
    <w:rsid w:val="00DE4DE0"/>
    <w:rsid w:val="00DE52D2"/>
    <w:rsid w:val="00DE5CD6"/>
    <w:rsid w:val="00DF08CE"/>
    <w:rsid w:val="00DF20C4"/>
    <w:rsid w:val="00DF4562"/>
    <w:rsid w:val="00DF538F"/>
    <w:rsid w:val="00DF6D56"/>
    <w:rsid w:val="00DF7AAD"/>
    <w:rsid w:val="00E006FB"/>
    <w:rsid w:val="00E00B49"/>
    <w:rsid w:val="00E00D94"/>
    <w:rsid w:val="00E01174"/>
    <w:rsid w:val="00E0144D"/>
    <w:rsid w:val="00E020E6"/>
    <w:rsid w:val="00E02C05"/>
    <w:rsid w:val="00E050A5"/>
    <w:rsid w:val="00E063E9"/>
    <w:rsid w:val="00E0769D"/>
    <w:rsid w:val="00E12C61"/>
    <w:rsid w:val="00E15C96"/>
    <w:rsid w:val="00E20AE0"/>
    <w:rsid w:val="00E21203"/>
    <w:rsid w:val="00E21ACD"/>
    <w:rsid w:val="00E22057"/>
    <w:rsid w:val="00E26D88"/>
    <w:rsid w:val="00E277AA"/>
    <w:rsid w:val="00E3665E"/>
    <w:rsid w:val="00E43066"/>
    <w:rsid w:val="00E460CB"/>
    <w:rsid w:val="00E464C2"/>
    <w:rsid w:val="00E543C2"/>
    <w:rsid w:val="00E56620"/>
    <w:rsid w:val="00E57FD3"/>
    <w:rsid w:val="00E6334E"/>
    <w:rsid w:val="00E67A1D"/>
    <w:rsid w:val="00E67FAC"/>
    <w:rsid w:val="00E67FBE"/>
    <w:rsid w:val="00E70B8A"/>
    <w:rsid w:val="00E73855"/>
    <w:rsid w:val="00E73AE1"/>
    <w:rsid w:val="00E751C3"/>
    <w:rsid w:val="00E75958"/>
    <w:rsid w:val="00E75FCF"/>
    <w:rsid w:val="00E77B44"/>
    <w:rsid w:val="00E80BFD"/>
    <w:rsid w:val="00E81174"/>
    <w:rsid w:val="00E8194B"/>
    <w:rsid w:val="00E84CBD"/>
    <w:rsid w:val="00E854F7"/>
    <w:rsid w:val="00E85AFD"/>
    <w:rsid w:val="00E86898"/>
    <w:rsid w:val="00E86C86"/>
    <w:rsid w:val="00E86D84"/>
    <w:rsid w:val="00E8710A"/>
    <w:rsid w:val="00E91769"/>
    <w:rsid w:val="00E91BB1"/>
    <w:rsid w:val="00E9312D"/>
    <w:rsid w:val="00E93EB0"/>
    <w:rsid w:val="00E948F3"/>
    <w:rsid w:val="00E951B7"/>
    <w:rsid w:val="00E96DFB"/>
    <w:rsid w:val="00EA21F2"/>
    <w:rsid w:val="00EA409B"/>
    <w:rsid w:val="00EA67F6"/>
    <w:rsid w:val="00EA6924"/>
    <w:rsid w:val="00EA74A0"/>
    <w:rsid w:val="00EB02E8"/>
    <w:rsid w:val="00EB0ABF"/>
    <w:rsid w:val="00EB0D05"/>
    <w:rsid w:val="00EB2CFB"/>
    <w:rsid w:val="00EB42AE"/>
    <w:rsid w:val="00EC0045"/>
    <w:rsid w:val="00EC5804"/>
    <w:rsid w:val="00EC7CB1"/>
    <w:rsid w:val="00ED1B3E"/>
    <w:rsid w:val="00ED1D40"/>
    <w:rsid w:val="00ED2BC4"/>
    <w:rsid w:val="00ED4F3A"/>
    <w:rsid w:val="00EE55EF"/>
    <w:rsid w:val="00EE585D"/>
    <w:rsid w:val="00EE608D"/>
    <w:rsid w:val="00EE66A6"/>
    <w:rsid w:val="00EE6878"/>
    <w:rsid w:val="00EF2132"/>
    <w:rsid w:val="00EF27CB"/>
    <w:rsid w:val="00EF4C9F"/>
    <w:rsid w:val="00EF6590"/>
    <w:rsid w:val="00EF7216"/>
    <w:rsid w:val="00F01D2F"/>
    <w:rsid w:val="00F11BAA"/>
    <w:rsid w:val="00F11DBD"/>
    <w:rsid w:val="00F13E9F"/>
    <w:rsid w:val="00F15652"/>
    <w:rsid w:val="00F21CE4"/>
    <w:rsid w:val="00F21E7E"/>
    <w:rsid w:val="00F22963"/>
    <w:rsid w:val="00F23865"/>
    <w:rsid w:val="00F23873"/>
    <w:rsid w:val="00F23B4A"/>
    <w:rsid w:val="00F2447E"/>
    <w:rsid w:val="00F254D5"/>
    <w:rsid w:val="00F27730"/>
    <w:rsid w:val="00F33257"/>
    <w:rsid w:val="00F3717D"/>
    <w:rsid w:val="00F41537"/>
    <w:rsid w:val="00F42851"/>
    <w:rsid w:val="00F436D9"/>
    <w:rsid w:val="00F475C9"/>
    <w:rsid w:val="00F47A23"/>
    <w:rsid w:val="00F502DD"/>
    <w:rsid w:val="00F53CCB"/>
    <w:rsid w:val="00F60ADE"/>
    <w:rsid w:val="00F611EF"/>
    <w:rsid w:val="00F642FA"/>
    <w:rsid w:val="00F64EA7"/>
    <w:rsid w:val="00F67575"/>
    <w:rsid w:val="00F7014D"/>
    <w:rsid w:val="00F7160C"/>
    <w:rsid w:val="00F72F48"/>
    <w:rsid w:val="00F7421F"/>
    <w:rsid w:val="00F752FC"/>
    <w:rsid w:val="00F77CDD"/>
    <w:rsid w:val="00F822A7"/>
    <w:rsid w:val="00F868FD"/>
    <w:rsid w:val="00F8798A"/>
    <w:rsid w:val="00F908EA"/>
    <w:rsid w:val="00F921CF"/>
    <w:rsid w:val="00F92D4D"/>
    <w:rsid w:val="00F93C31"/>
    <w:rsid w:val="00F9558A"/>
    <w:rsid w:val="00F96590"/>
    <w:rsid w:val="00F96CDB"/>
    <w:rsid w:val="00FA62DA"/>
    <w:rsid w:val="00FA7EC2"/>
    <w:rsid w:val="00FB0F74"/>
    <w:rsid w:val="00FB1B18"/>
    <w:rsid w:val="00FB55A8"/>
    <w:rsid w:val="00FB5AC0"/>
    <w:rsid w:val="00FC1104"/>
    <w:rsid w:val="00FC4322"/>
    <w:rsid w:val="00FC5EE9"/>
    <w:rsid w:val="00FC63B6"/>
    <w:rsid w:val="00FC7ADF"/>
    <w:rsid w:val="00FD1A2E"/>
    <w:rsid w:val="00FD28D3"/>
    <w:rsid w:val="00FD57BD"/>
    <w:rsid w:val="00FD5C9D"/>
    <w:rsid w:val="00FD65B7"/>
    <w:rsid w:val="00FE0362"/>
    <w:rsid w:val="00FE3584"/>
    <w:rsid w:val="00FE501D"/>
    <w:rsid w:val="00FE63FC"/>
    <w:rsid w:val="00FE6B80"/>
    <w:rsid w:val="00FF05C7"/>
    <w:rsid w:val="00FF404A"/>
    <w:rsid w:val="00FF75FD"/>
    <w:rsid w:val="012B6F85"/>
    <w:rsid w:val="02C73FE6"/>
    <w:rsid w:val="033A3B0E"/>
    <w:rsid w:val="0399ECF6"/>
    <w:rsid w:val="0406DC9F"/>
    <w:rsid w:val="04FA34CA"/>
    <w:rsid w:val="05B62B13"/>
    <w:rsid w:val="05B9C9FA"/>
    <w:rsid w:val="05E15BC1"/>
    <w:rsid w:val="085FC447"/>
    <w:rsid w:val="0890DB79"/>
    <w:rsid w:val="0A454555"/>
    <w:rsid w:val="0BA17B9C"/>
    <w:rsid w:val="0BB5F071"/>
    <w:rsid w:val="0CC8AD8E"/>
    <w:rsid w:val="0CD0705E"/>
    <w:rsid w:val="0CD5884E"/>
    <w:rsid w:val="0D0A1EC7"/>
    <w:rsid w:val="0D7CE617"/>
    <w:rsid w:val="0D90EE0D"/>
    <w:rsid w:val="0E5B7044"/>
    <w:rsid w:val="0EC6B0C2"/>
    <w:rsid w:val="0F2CBE6E"/>
    <w:rsid w:val="0F2E0425"/>
    <w:rsid w:val="0FCF0F72"/>
    <w:rsid w:val="11C9D1E3"/>
    <w:rsid w:val="130A7575"/>
    <w:rsid w:val="1324CDAF"/>
    <w:rsid w:val="13758C38"/>
    <w:rsid w:val="143AC16A"/>
    <w:rsid w:val="145C7FDF"/>
    <w:rsid w:val="14764A4C"/>
    <w:rsid w:val="15854C32"/>
    <w:rsid w:val="169673CF"/>
    <w:rsid w:val="16D98B59"/>
    <w:rsid w:val="16F4C90C"/>
    <w:rsid w:val="1766F00F"/>
    <w:rsid w:val="17D32DDB"/>
    <w:rsid w:val="17F9357F"/>
    <w:rsid w:val="184F2834"/>
    <w:rsid w:val="18590636"/>
    <w:rsid w:val="18816267"/>
    <w:rsid w:val="18F79135"/>
    <w:rsid w:val="1A0E216B"/>
    <w:rsid w:val="1A8B96E4"/>
    <w:rsid w:val="1C4A9AB5"/>
    <w:rsid w:val="1DBA0366"/>
    <w:rsid w:val="1E324A50"/>
    <w:rsid w:val="1E9E30CB"/>
    <w:rsid w:val="1F15DC20"/>
    <w:rsid w:val="20B1AC81"/>
    <w:rsid w:val="21B93541"/>
    <w:rsid w:val="21C9C0BA"/>
    <w:rsid w:val="224D7CE2"/>
    <w:rsid w:val="2397719B"/>
    <w:rsid w:val="2428AD72"/>
    <w:rsid w:val="25851DA4"/>
    <w:rsid w:val="258F85C1"/>
    <w:rsid w:val="26CF125D"/>
    <w:rsid w:val="271017D5"/>
    <w:rsid w:val="27B81D88"/>
    <w:rsid w:val="281486BD"/>
    <w:rsid w:val="28BCBE66"/>
    <w:rsid w:val="29F4BD99"/>
    <w:rsid w:val="2A3B356C"/>
    <w:rsid w:val="2BD64A30"/>
    <w:rsid w:val="2C1CC8E0"/>
    <w:rsid w:val="2E1730A5"/>
    <w:rsid w:val="2E1C554A"/>
    <w:rsid w:val="2E3B9FD0"/>
    <w:rsid w:val="2E4F9EEC"/>
    <w:rsid w:val="2F12D78D"/>
    <w:rsid w:val="2FC5E182"/>
    <w:rsid w:val="2FE1624B"/>
    <w:rsid w:val="2FFA1C6A"/>
    <w:rsid w:val="30049BEE"/>
    <w:rsid w:val="302D2AA6"/>
    <w:rsid w:val="302F7EC8"/>
    <w:rsid w:val="304FAA62"/>
    <w:rsid w:val="32249970"/>
    <w:rsid w:val="34B4D36E"/>
    <w:rsid w:val="35AE57DD"/>
    <w:rsid w:val="361D3478"/>
    <w:rsid w:val="3675DC04"/>
    <w:rsid w:val="36D33B9F"/>
    <w:rsid w:val="374199A3"/>
    <w:rsid w:val="37FE0916"/>
    <w:rsid w:val="388B2FD4"/>
    <w:rsid w:val="392292C9"/>
    <w:rsid w:val="39F80BF1"/>
    <w:rsid w:val="3A3552E1"/>
    <w:rsid w:val="3ABBAED2"/>
    <w:rsid w:val="3B35A9D8"/>
    <w:rsid w:val="3B93DC52"/>
    <w:rsid w:val="3D2FACB3"/>
    <w:rsid w:val="3EB5E187"/>
    <w:rsid w:val="3F72B24A"/>
    <w:rsid w:val="4026AEA6"/>
    <w:rsid w:val="41040BC3"/>
    <w:rsid w:val="41FF148B"/>
    <w:rsid w:val="42E95B07"/>
    <w:rsid w:val="43C84BBB"/>
    <w:rsid w:val="447B810B"/>
    <w:rsid w:val="4592F14D"/>
    <w:rsid w:val="4687A7B4"/>
    <w:rsid w:val="473BFAC2"/>
    <w:rsid w:val="48F72E60"/>
    <w:rsid w:val="4943106D"/>
    <w:rsid w:val="494F28D2"/>
    <w:rsid w:val="4C1B30CC"/>
    <w:rsid w:val="4C219C6B"/>
    <w:rsid w:val="4C68505B"/>
    <w:rsid w:val="4E8B5BEA"/>
    <w:rsid w:val="4F0486C6"/>
    <w:rsid w:val="4F1FD0A1"/>
    <w:rsid w:val="50E7DFCE"/>
    <w:rsid w:val="5293D6A9"/>
    <w:rsid w:val="53340FCA"/>
    <w:rsid w:val="53EAEC70"/>
    <w:rsid w:val="542D3B00"/>
    <w:rsid w:val="5442141B"/>
    <w:rsid w:val="54AC46F3"/>
    <w:rsid w:val="554DA0EC"/>
    <w:rsid w:val="56E8B8B6"/>
    <w:rsid w:val="56EB45A6"/>
    <w:rsid w:val="58C341EC"/>
    <w:rsid w:val="5A628348"/>
    <w:rsid w:val="5A68B2FC"/>
    <w:rsid w:val="5CBEF1FC"/>
    <w:rsid w:val="5EFC6763"/>
    <w:rsid w:val="5F4AB49C"/>
    <w:rsid w:val="5FF6461F"/>
    <w:rsid w:val="6191F0AC"/>
    <w:rsid w:val="620CE726"/>
    <w:rsid w:val="6522A8B7"/>
    <w:rsid w:val="657B42F5"/>
    <w:rsid w:val="66498E48"/>
    <w:rsid w:val="66EAB45E"/>
    <w:rsid w:val="672BDAEE"/>
    <w:rsid w:val="680AFD87"/>
    <w:rsid w:val="684A0AC1"/>
    <w:rsid w:val="6ECE924C"/>
    <w:rsid w:val="6ECEAB64"/>
    <w:rsid w:val="6F718DD3"/>
    <w:rsid w:val="6FE54192"/>
    <w:rsid w:val="71780528"/>
    <w:rsid w:val="71FCE69E"/>
    <w:rsid w:val="72727E20"/>
    <w:rsid w:val="72E54570"/>
    <w:rsid w:val="72F94D66"/>
    <w:rsid w:val="730B4920"/>
    <w:rsid w:val="732BA481"/>
    <w:rsid w:val="76376EA8"/>
    <w:rsid w:val="78173A55"/>
    <w:rsid w:val="78C59649"/>
    <w:rsid w:val="795FDA18"/>
    <w:rsid w:val="7AC49FAB"/>
    <w:rsid w:val="7BDA3C4C"/>
    <w:rsid w:val="7DF3CEC2"/>
    <w:rsid w:val="7EB09A31"/>
    <w:rsid w:val="7EBC9C54"/>
    <w:rsid w:val="7F7BA1C5"/>
    <w:rsid w:val="7FD62E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0096"/>
  <w15:chartTrackingRefBased/>
  <w15:docId w15:val="{2F2689C1-9C1A-4D30-840E-0081BBDB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76"/>
    <w:pPr>
      <w:spacing w:after="240" w:line="257" w:lineRule="auto"/>
    </w:pPr>
    <w:rPr>
      <w:rFonts w:ascii="Calibri" w:hAnsi="Calibri" w:cstheme="minorHAnsi"/>
      <w:lang w:val="en-US"/>
    </w:rPr>
  </w:style>
  <w:style w:type="paragraph" w:styleId="Heading1">
    <w:name w:val="heading 1"/>
    <w:basedOn w:val="Normal"/>
    <w:next w:val="Normal"/>
    <w:link w:val="Heading1Char"/>
    <w:uiPriority w:val="9"/>
    <w:qFormat/>
    <w:rsid w:val="00E751C3"/>
    <w:pPr>
      <w:keepNext/>
      <w:keepLines/>
      <w:numPr>
        <w:numId w:val="5"/>
      </w:numPr>
      <w:spacing w:before="480" w:after="120"/>
      <w:ind w:left="360"/>
      <w:outlineLvl w:val="0"/>
    </w:pPr>
    <w:rPr>
      <w:rFonts w:eastAsia="Times New Roman" w:cs="Times New Roman"/>
      <w:color w:val="03A783"/>
      <w:sz w:val="36"/>
      <w:szCs w:val="36"/>
    </w:rPr>
  </w:style>
  <w:style w:type="paragraph" w:styleId="Heading2">
    <w:name w:val="heading 2"/>
    <w:basedOn w:val="Normal"/>
    <w:next w:val="Normal"/>
    <w:link w:val="Heading2Char"/>
    <w:uiPriority w:val="9"/>
    <w:unhideWhenUsed/>
    <w:qFormat/>
    <w:rsid w:val="005510FD"/>
    <w:pPr>
      <w:numPr>
        <w:ilvl w:val="1"/>
        <w:numId w:val="5"/>
      </w:numPr>
      <w:spacing w:before="240" w:after="120" w:line="240" w:lineRule="auto"/>
      <w:ind w:left="709" w:hanging="709"/>
      <w:outlineLvl w:val="1"/>
    </w:pPr>
    <w:rPr>
      <w:rFonts w:eastAsiaTheme="majorEastAsia"/>
      <w:color w:val="03A783"/>
      <w:sz w:val="28"/>
      <w:szCs w:val="48"/>
      <w:lang w:val="en-GB"/>
    </w:rPr>
  </w:style>
  <w:style w:type="paragraph" w:styleId="Heading3">
    <w:name w:val="heading 3"/>
    <w:basedOn w:val="ListParagraph"/>
    <w:next w:val="Normal"/>
    <w:link w:val="Heading3Char"/>
    <w:autoRedefine/>
    <w:uiPriority w:val="9"/>
    <w:unhideWhenUsed/>
    <w:qFormat/>
    <w:rsid w:val="002B3993"/>
    <w:pPr>
      <w:numPr>
        <w:ilvl w:val="2"/>
        <w:numId w:val="5"/>
      </w:numPr>
      <w:spacing w:after="120"/>
      <w:ind w:left="709" w:hanging="709"/>
      <w:outlineLvl w:val="2"/>
    </w:pPr>
    <w:rPr>
      <w:rFonts w:eastAsiaTheme="majorEastAsia"/>
      <w:b/>
      <w:color w:val="03A783"/>
      <w:sz w:val="24"/>
      <w:szCs w:val="24"/>
      <w:lang w:val="en-GB"/>
    </w:rPr>
  </w:style>
  <w:style w:type="paragraph" w:styleId="Heading4">
    <w:name w:val="heading 4"/>
    <w:basedOn w:val="Heading3"/>
    <w:next w:val="Normal"/>
    <w:link w:val="Heading4Char"/>
    <w:uiPriority w:val="9"/>
    <w:unhideWhenUsed/>
    <w:qFormat/>
    <w:rsid w:val="00567504"/>
    <w:pPr>
      <w:keepNext/>
      <w:keepLines/>
      <w:numPr>
        <w:ilvl w:val="3"/>
      </w:numPr>
      <w:outlineLvl w:val="3"/>
    </w:pPr>
    <w:rPr>
      <w:rFonts w:asciiTheme="majorHAnsi" w:hAnsiTheme="majorHAnsi" w:cstheme="majorBidi"/>
      <w:i/>
      <w:iCs/>
      <w:sz w:val="23"/>
      <w:szCs w:val="23"/>
    </w:rPr>
  </w:style>
  <w:style w:type="paragraph" w:styleId="Heading5">
    <w:name w:val="heading 5"/>
    <w:aliases w:val="Heading List 1"/>
    <w:basedOn w:val="Normal"/>
    <w:next w:val="Normal"/>
    <w:link w:val="Heading5Char"/>
    <w:uiPriority w:val="9"/>
    <w:unhideWhenUsed/>
    <w:qFormat/>
    <w:rsid w:val="00C56EEA"/>
    <w:pPr>
      <w:keepNext/>
      <w:keepLines/>
      <w:numPr>
        <w:ilvl w:val="4"/>
        <w:numId w:val="18"/>
      </w:numPr>
      <w:spacing w:before="40" w:after="0" w:line="254" w:lineRule="auto"/>
      <w:jc w:val="both"/>
      <w:outlineLvl w:val="4"/>
    </w:pPr>
    <w:rPr>
      <w:rFonts w:eastAsia="Times New Roman" w:cs="Calibri"/>
      <w:b/>
      <w:color w:val="4F504D"/>
      <w:sz w:val="23"/>
    </w:rPr>
  </w:style>
  <w:style w:type="paragraph" w:styleId="Heading6">
    <w:name w:val="heading 6"/>
    <w:basedOn w:val="Normal"/>
    <w:next w:val="Normal"/>
    <w:link w:val="Heading6Char"/>
    <w:uiPriority w:val="9"/>
    <w:unhideWhenUsed/>
    <w:qFormat/>
    <w:rsid w:val="00C56EEA"/>
    <w:pPr>
      <w:keepNext/>
      <w:keepLines/>
      <w:spacing w:before="200" w:after="0" w:line="254" w:lineRule="auto"/>
      <w:jc w:val="both"/>
      <w:outlineLvl w:val="5"/>
    </w:pPr>
    <w:rPr>
      <w:rFonts w:ascii="Times New Roman" w:eastAsia="Times New Roman" w:hAnsi="Times New Roman" w:cs="Times New Roman"/>
      <w:i/>
      <w:iCs/>
      <w:color w:val="1F3763"/>
    </w:rPr>
  </w:style>
  <w:style w:type="paragraph" w:styleId="Heading7">
    <w:name w:val="heading 7"/>
    <w:basedOn w:val="Normal"/>
    <w:next w:val="Normal"/>
    <w:link w:val="Heading7Char"/>
    <w:uiPriority w:val="9"/>
    <w:semiHidden/>
    <w:unhideWhenUsed/>
    <w:qFormat/>
    <w:rsid w:val="00C56EEA"/>
    <w:pPr>
      <w:keepNext/>
      <w:keepLines/>
      <w:spacing w:before="200" w:after="0" w:line="254" w:lineRule="auto"/>
      <w:jc w:val="both"/>
      <w:outlineLvl w:val="6"/>
    </w:pPr>
    <w:rPr>
      <w:rFonts w:ascii="Times New Roman" w:eastAsia="Times New Roman" w:hAnsi="Times New Roman" w:cs="Times New Roman"/>
      <w:i/>
      <w:iCs/>
      <w:color w:val="404040"/>
    </w:rPr>
  </w:style>
  <w:style w:type="paragraph" w:styleId="Heading8">
    <w:name w:val="heading 8"/>
    <w:basedOn w:val="Normal"/>
    <w:next w:val="Normal"/>
    <w:link w:val="Heading8Char"/>
    <w:uiPriority w:val="9"/>
    <w:semiHidden/>
    <w:unhideWhenUsed/>
    <w:qFormat/>
    <w:rsid w:val="00C56EEA"/>
    <w:pPr>
      <w:keepNext/>
      <w:keepLines/>
      <w:spacing w:before="200" w:after="0" w:line="254" w:lineRule="auto"/>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
    <w:semiHidden/>
    <w:unhideWhenUsed/>
    <w:qFormat/>
    <w:rsid w:val="00C56EEA"/>
    <w:pPr>
      <w:keepNext/>
      <w:keepLines/>
      <w:spacing w:before="200" w:after="0" w:line="254" w:lineRule="auto"/>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1976"/>
    <w:pPr>
      <w:numPr>
        <w:numId w:val="1"/>
      </w:numPr>
      <w:contextualSpacing/>
    </w:pPr>
  </w:style>
  <w:style w:type="table" w:styleId="TableGrid">
    <w:name w:val="Table Grid"/>
    <w:basedOn w:val="TableNormal"/>
    <w:rsid w:val="0022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34B4"/>
    <w:rPr>
      <w:sz w:val="16"/>
      <w:szCs w:val="16"/>
    </w:rPr>
  </w:style>
  <w:style w:type="paragraph" w:styleId="CommentText">
    <w:name w:val="annotation text"/>
    <w:basedOn w:val="Normal"/>
    <w:link w:val="CommentTextChar"/>
    <w:uiPriority w:val="99"/>
    <w:unhideWhenUsed/>
    <w:rsid w:val="007D34B4"/>
    <w:rPr>
      <w:sz w:val="20"/>
      <w:szCs w:val="20"/>
    </w:rPr>
  </w:style>
  <w:style w:type="character" w:customStyle="1" w:styleId="CommentTextChar">
    <w:name w:val="Comment Text Char"/>
    <w:basedOn w:val="DefaultParagraphFont"/>
    <w:link w:val="CommentText"/>
    <w:uiPriority w:val="99"/>
    <w:rsid w:val="007D34B4"/>
    <w:rPr>
      <w:sz w:val="20"/>
      <w:szCs w:val="20"/>
      <w:lang w:val="en-CA"/>
    </w:rPr>
  </w:style>
  <w:style w:type="paragraph" w:styleId="CommentSubject">
    <w:name w:val="annotation subject"/>
    <w:basedOn w:val="CommentText"/>
    <w:next w:val="CommentText"/>
    <w:link w:val="CommentSubjectChar"/>
    <w:uiPriority w:val="99"/>
    <w:semiHidden/>
    <w:unhideWhenUsed/>
    <w:rsid w:val="007D34B4"/>
    <w:rPr>
      <w:b/>
      <w:bCs/>
    </w:rPr>
  </w:style>
  <w:style w:type="character" w:customStyle="1" w:styleId="CommentSubjectChar">
    <w:name w:val="Comment Subject Char"/>
    <w:basedOn w:val="CommentTextChar"/>
    <w:link w:val="CommentSubject"/>
    <w:uiPriority w:val="99"/>
    <w:semiHidden/>
    <w:rsid w:val="007D34B4"/>
    <w:rPr>
      <w:b/>
      <w:bCs/>
      <w:sz w:val="20"/>
      <w:szCs w:val="20"/>
      <w:lang w:val="en-CA"/>
    </w:rPr>
  </w:style>
  <w:style w:type="character" w:customStyle="1" w:styleId="Heading1Char">
    <w:name w:val="Heading 1 Char"/>
    <w:basedOn w:val="DefaultParagraphFont"/>
    <w:link w:val="Heading1"/>
    <w:uiPriority w:val="9"/>
    <w:rsid w:val="00E751C3"/>
    <w:rPr>
      <w:rFonts w:ascii="Calibri" w:eastAsia="Times New Roman" w:hAnsi="Calibri" w:cs="Times New Roman"/>
      <w:color w:val="03A783"/>
      <w:sz w:val="36"/>
      <w:szCs w:val="36"/>
      <w:lang w:val="en-US"/>
    </w:rPr>
  </w:style>
  <w:style w:type="paragraph" w:styleId="Revision">
    <w:name w:val="Revision"/>
    <w:hidden/>
    <w:uiPriority w:val="99"/>
    <w:semiHidden/>
    <w:rsid w:val="00A131D6"/>
    <w:pPr>
      <w:spacing w:after="0" w:line="240" w:lineRule="auto"/>
    </w:pPr>
    <w:rPr>
      <w:sz w:val="24"/>
      <w:szCs w:val="24"/>
      <w:lang w:val="en-CA"/>
    </w:rPr>
  </w:style>
  <w:style w:type="paragraph" w:styleId="Header">
    <w:name w:val="header"/>
    <w:basedOn w:val="Normal"/>
    <w:link w:val="HeaderChar"/>
    <w:uiPriority w:val="99"/>
    <w:unhideWhenUsed/>
    <w:rsid w:val="008710AE"/>
    <w:pPr>
      <w:tabs>
        <w:tab w:val="center" w:pos="4680"/>
        <w:tab w:val="right" w:pos="9360"/>
      </w:tabs>
    </w:pPr>
  </w:style>
  <w:style w:type="character" w:customStyle="1" w:styleId="HeaderChar">
    <w:name w:val="Header Char"/>
    <w:basedOn w:val="DefaultParagraphFont"/>
    <w:link w:val="Header"/>
    <w:uiPriority w:val="99"/>
    <w:rsid w:val="008710AE"/>
    <w:rPr>
      <w:sz w:val="24"/>
      <w:szCs w:val="24"/>
      <w:lang w:val="en-CA"/>
    </w:rPr>
  </w:style>
  <w:style w:type="paragraph" w:styleId="Footer">
    <w:name w:val="footer"/>
    <w:basedOn w:val="Normal"/>
    <w:link w:val="FooterChar"/>
    <w:uiPriority w:val="99"/>
    <w:unhideWhenUsed/>
    <w:rsid w:val="008710AE"/>
    <w:pPr>
      <w:tabs>
        <w:tab w:val="center" w:pos="4680"/>
        <w:tab w:val="right" w:pos="9360"/>
      </w:tabs>
    </w:pPr>
  </w:style>
  <w:style w:type="character" w:customStyle="1" w:styleId="FooterChar">
    <w:name w:val="Footer Char"/>
    <w:basedOn w:val="DefaultParagraphFont"/>
    <w:link w:val="Footer"/>
    <w:uiPriority w:val="99"/>
    <w:rsid w:val="008710AE"/>
    <w:rPr>
      <w:sz w:val="24"/>
      <w:szCs w:val="24"/>
      <w:lang w:val="en-CA"/>
    </w:rPr>
  </w:style>
  <w:style w:type="paragraph" w:customStyle="1" w:styleId="msoorganizationname">
    <w:name w:val="msoorganizationname"/>
    <w:rsid w:val="008710AE"/>
    <w:pPr>
      <w:spacing w:after="0" w:line="240" w:lineRule="auto"/>
    </w:pPr>
    <w:rPr>
      <w:rFonts w:ascii="Georgia" w:eastAsia="SimSun" w:hAnsi="Georgia" w:cs="Times New Roman"/>
      <w:i/>
      <w:iCs/>
      <w:color w:val="000000"/>
      <w:spacing w:val="40"/>
      <w:kern w:val="28"/>
      <w:sz w:val="25"/>
      <w:szCs w:val="24"/>
      <w:lang w:val="en-US" w:eastAsia="zh-CN"/>
    </w:rPr>
  </w:style>
  <w:style w:type="paragraph" w:customStyle="1" w:styleId="Header2">
    <w:name w:val="Header 2"/>
    <w:basedOn w:val="Normal"/>
    <w:link w:val="Header2Char"/>
    <w:qFormat/>
    <w:rsid w:val="008710AE"/>
    <w:pPr>
      <w:spacing w:before="120"/>
    </w:pPr>
    <w:rPr>
      <w:rFonts w:cs="Calibri"/>
      <w:noProof/>
      <w:color w:val="FBFAF9"/>
      <w:sz w:val="26"/>
      <w:szCs w:val="26"/>
    </w:rPr>
  </w:style>
  <w:style w:type="character" w:customStyle="1" w:styleId="Header2Char">
    <w:name w:val="Header 2 Char"/>
    <w:basedOn w:val="DefaultParagraphFont"/>
    <w:link w:val="Header2"/>
    <w:rsid w:val="008710AE"/>
    <w:rPr>
      <w:rFonts w:ascii="Calibri" w:hAnsi="Calibri" w:cs="Calibri"/>
      <w:noProof/>
      <w:color w:val="FBFAF9"/>
      <w:sz w:val="26"/>
      <w:szCs w:val="26"/>
      <w:lang w:val="en-US"/>
    </w:rPr>
  </w:style>
  <w:style w:type="paragraph" w:customStyle="1" w:styleId="CoverTitle2">
    <w:name w:val="Cover Title 2"/>
    <w:basedOn w:val="Normal"/>
    <w:next w:val="Normal"/>
    <w:link w:val="CoverTitle2Char"/>
    <w:autoRedefine/>
    <w:qFormat/>
    <w:rsid w:val="00853B7A"/>
    <w:pPr>
      <w:spacing w:before="480"/>
    </w:pPr>
    <w:rPr>
      <w:rFonts w:eastAsia="Times New Roman"/>
      <w:bCs/>
      <w:color w:val="03A783"/>
      <w:sz w:val="44"/>
      <w:szCs w:val="44"/>
    </w:rPr>
  </w:style>
  <w:style w:type="paragraph" w:customStyle="1" w:styleId="CoverTitle">
    <w:name w:val="Cover Title"/>
    <w:basedOn w:val="CoverTitle2"/>
    <w:link w:val="CoverTitleChar"/>
    <w:qFormat/>
    <w:rsid w:val="00112D06"/>
    <w:pPr>
      <w:spacing w:after="0"/>
    </w:pPr>
    <w:rPr>
      <w:sz w:val="24"/>
      <w:szCs w:val="24"/>
    </w:rPr>
  </w:style>
  <w:style w:type="character" w:customStyle="1" w:styleId="CoverTitle2Char">
    <w:name w:val="Cover Title 2 Char"/>
    <w:basedOn w:val="DefaultParagraphFont"/>
    <w:link w:val="CoverTitle2"/>
    <w:rsid w:val="00853B7A"/>
    <w:rPr>
      <w:rFonts w:ascii="Calibri" w:eastAsia="Times New Roman" w:hAnsi="Calibri" w:cstheme="minorHAnsi"/>
      <w:bCs/>
      <w:color w:val="03A783"/>
      <w:sz w:val="44"/>
      <w:szCs w:val="44"/>
      <w:lang w:val="en-US"/>
    </w:rPr>
  </w:style>
  <w:style w:type="character" w:customStyle="1" w:styleId="CoverTitleChar">
    <w:name w:val="Cover Title Char"/>
    <w:basedOn w:val="CoverTitle2Char"/>
    <w:link w:val="CoverTitle"/>
    <w:rsid w:val="00112D06"/>
    <w:rPr>
      <w:rFonts w:ascii="Calibri" w:eastAsia="Times New Roman" w:hAnsi="Calibri" w:cstheme="minorHAnsi"/>
      <w:bCs/>
      <w:color w:val="03A783"/>
      <w:sz w:val="24"/>
      <w:szCs w:val="24"/>
      <w:lang w:val="en-US"/>
    </w:rPr>
  </w:style>
  <w:style w:type="character" w:customStyle="1" w:styleId="ListParagraphChar">
    <w:name w:val="List Paragraph Char"/>
    <w:basedOn w:val="DefaultParagraphFont"/>
    <w:link w:val="ListParagraph"/>
    <w:uiPriority w:val="34"/>
    <w:rsid w:val="00DA1976"/>
    <w:rPr>
      <w:rFonts w:ascii="Calibri" w:hAnsi="Calibri" w:cstheme="minorHAnsi"/>
      <w:lang w:val="en-US"/>
    </w:rPr>
  </w:style>
  <w:style w:type="character" w:customStyle="1" w:styleId="Heading2Char">
    <w:name w:val="Heading 2 Char"/>
    <w:basedOn w:val="DefaultParagraphFont"/>
    <w:link w:val="Heading2"/>
    <w:uiPriority w:val="9"/>
    <w:rsid w:val="005510FD"/>
    <w:rPr>
      <w:rFonts w:ascii="Calibri" w:eastAsiaTheme="majorEastAsia" w:hAnsi="Calibri" w:cstheme="minorHAnsi"/>
      <w:color w:val="03A783"/>
      <w:sz w:val="28"/>
      <w:szCs w:val="48"/>
    </w:rPr>
  </w:style>
  <w:style w:type="paragraph" w:customStyle="1" w:styleId="Header3">
    <w:name w:val="Header 3"/>
    <w:basedOn w:val="Normal"/>
    <w:link w:val="Header3Char"/>
    <w:qFormat/>
    <w:rsid w:val="0009064B"/>
    <w:pPr>
      <w:tabs>
        <w:tab w:val="left" w:pos="7613"/>
      </w:tabs>
      <w:spacing w:before="600" w:after="600" w:line="240" w:lineRule="auto"/>
      <w:ind w:left="1452"/>
    </w:pPr>
    <w:rPr>
      <w:rFonts w:cs="Calibri"/>
      <w:bCs/>
      <w:noProof/>
      <w:color w:val="FBFAF9"/>
      <w:sz w:val="18"/>
      <w:szCs w:val="18"/>
    </w:rPr>
  </w:style>
  <w:style w:type="character" w:customStyle="1" w:styleId="Header3Char">
    <w:name w:val="Header 3 Char"/>
    <w:basedOn w:val="DefaultParagraphFont"/>
    <w:link w:val="Header3"/>
    <w:rsid w:val="0009064B"/>
    <w:rPr>
      <w:rFonts w:ascii="Calibri" w:hAnsi="Calibri" w:cs="Calibri"/>
      <w:bCs/>
      <w:noProof/>
      <w:color w:val="FBFAF9"/>
      <w:sz w:val="18"/>
      <w:szCs w:val="18"/>
      <w:lang w:val="en-US"/>
    </w:rPr>
  </w:style>
  <w:style w:type="character" w:customStyle="1" w:styleId="Heading3Char">
    <w:name w:val="Heading 3 Char"/>
    <w:basedOn w:val="DefaultParagraphFont"/>
    <w:link w:val="Heading3"/>
    <w:uiPriority w:val="9"/>
    <w:rsid w:val="002B3993"/>
    <w:rPr>
      <w:rFonts w:ascii="Calibri" w:eastAsiaTheme="majorEastAsia" w:hAnsi="Calibri" w:cstheme="minorHAnsi"/>
      <w:b/>
      <w:color w:val="03A783"/>
      <w:sz w:val="24"/>
      <w:szCs w:val="24"/>
    </w:rPr>
  </w:style>
  <w:style w:type="paragraph" w:customStyle="1" w:styleId="Footeraddresses">
    <w:name w:val="Footer addresses"/>
    <w:autoRedefine/>
    <w:qFormat/>
    <w:rsid w:val="00F42851"/>
    <w:pPr>
      <w:autoSpaceDE w:val="0"/>
      <w:autoSpaceDN w:val="0"/>
      <w:adjustRightInd w:val="0"/>
      <w:spacing w:after="0" w:line="240" w:lineRule="auto"/>
      <w:jc w:val="right"/>
    </w:pPr>
    <w:rPr>
      <w:rFonts w:cstheme="minorHAnsi"/>
      <w:bCs/>
      <w:noProof/>
      <w:sz w:val="18"/>
      <w:szCs w:val="18"/>
      <w:lang w:val="en-US"/>
    </w:rPr>
  </w:style>
  <w:style w:type="character" w:styleId="Hyperlink">
    <w:name w:val="Hyperlink"/>
    <w:basedOn w:val="Hyperlink2Char"/>
    <w:uiPriority w:val="99"/>
    <w:unhideWhenUsed/>
    <w:rsid w:val="00C5473F"/>
    <w:rPr>
      <w:rFonts w:ascii="Calibri" w:hAnsi="Calibri" w:cstheme="minorHAnsi"/>
      <w:color w:val="03A783"/>
      <w:u w:val="single"/>
      <w:lang w:val="en-US"/>
    </w:rPr>
  </w:style>
  <w:style w:type="character" w:styleId="UnresolvedMention">
    <w:name w:val="Unresolved Mention"/>
    <w:basedOn w:val="DefaultParagraphFont"/>
    <w:uiPriority w:val="99"/>
    <w:unhideWhenUsed/>
    <w:rsid w:val="00F42851"/>
    <w:rPr>
      <w:color w:val="605E5C"/>
      <w:shd w:val="clear" w:color="auto" w:fill="E1DFDD"/>
    </w:rPr>
  </w:style>
  <w:style w:type="character" w:styleId="FollowedHyperlink">
    <w:name w:val="FollowedHyperlink"/>
    <w:basedOn w:val="DefaultParagraphFont"/>
    <w:uiPriority w:val="99"/>
    <w:semiHidden/>
    <w:unhideWhenUsed/>
    <w:rsid w:val="001F749F"/>
    <w:rPr>
      <w:color w:val="954F72" w:themeColor="followedHyperlink"/>
      <w:u w:val="single"/>
    </w:rPr>
  </w:style>
  <w:style w:type="character" w:styleId="Strong">
    <w:name w:val="Strong"/>
    <w:basedOn w:val="DefaultParagraphFont"/>
    <w:uiPriority w:val="22"/>
    <w:qFormat/>
    <w:rsid w:val="00581B81"/>
    <w:rPr>
      <w:b/>
      <w:bCs/>
    </w:rPr>
  </w:style>
  <w:style w:type="paragraph" w:customStyle="1" w:styleId="Hyperlink2">
    <w:name w:val="Hyperlink 2"/>
    <w:basedOn w:val="Normal"/>
    <w:link w:val="Hyperlink2Char"/>
    <w:qFormat/>
    <w:rsid w:val="004628BA"/>
    <w:rPr>
      <w:color w:val="03A783"/>
      <w:u w:val="single"/>
    </w:rPr>
  </w:style>
  <w:style w:type="character" w:customStyle="1" w:styleId="Hyperlink2Char">
    <w:name w:val="Hyperlink 2 Char"/>
    <w:basedOn w:val="DefaultParagraphFont"/>
    <w:link w:val="Hyperlink2"/>
    <w:rsid w:val="004628BA"/>
    <w:rPr>
      <w:rFonts w:ascii="Calibri" w:hAnsi="Calibri" w:cstheme="minorHAnsi"/>
      <w:color w:val="03A783"/>
      <w:u w:val="single"/>
      <w:lang w:val="en-US"/>
    </w:rPr>
  </w:style>
  <w:style w:type="paragraph" w:styleId="BalloonText">
    <w:name w:val="Balloon Text"/>
    <w:basedOn w:val="Normal"/>
    <w:link w:val="BalloonTextChar"/>
    <w:uiPriority w:val="99"/>
    <w:semiHidden/>
    <w:unhideWhenUsed/>
    <w:rsid w:val="009A7821"/>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9A7821"/>
    <w:rPr>
      <w:rFonts w:ascii="Segoe UI" w:hAnsi="Segoe UI" w:cs="Segoe UI"/>
      <w:sz w:val="18"/>
      <w:szCs w:val="18"/>
    </w:rPr>
  </w:style>
  <w:style w:type="paragraph" w:styleId="FootnoteText">
    <w:name w:val="footnote text"/>
    <w:basedOn w:val="Normal"/>
    <w:link w:val="FootnoteTextChar"/>
    <w:uiPriority w:val="99"/>
    <w:rsid w:val="009A782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9A782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A7821"/>
    <w:rPr>
      <w:vertAlign w:val="superscript"/>
    </w:rPr>
  </w:style>
  <w:style w:type="paragraph" w:customStyle="1" w:styleId="Tablebodypale">
    <w:name w:val="Table body pale"/>
    <w:basedOn w:val="Normal"/>
    <w:autoRedefine/>
    <w:qFormat/>
    <w:rsid w:val="00B16B6E"/>
    <w:pPr>
      <w:spacing w:after="0"/>
    </w:pPr>
  </w:style>
  <w:style w:type="paragraph" w:customStyle="1" w:styleId="Tableheaderswhiteongreen">
    <w:name w:val="Table headers white on green"/>
    <w:link w:val="TableheaderswhiteongreenChar"/>
    <w:autoRedefine/>
    <w:qFormat/>
    <w:rsid w:val="00711F70"/>
    <w:pPr>
      <w:shd w:val="clear" w:color="auto" w:fill="03A783"/>
      <w:spacing w:before="60" w:after="60" w:line="256" w:lineRule="auto"/>
      <w:ind w:left="57" w:right="-34"/>
    </w:pPr>
    <w:rPr>
      <w:rFonts w:ascii="Calibri" w:eastAsia="Calibri" w:hAnsi="Calibri" w:cs="Calibri (Body)"/>
      <w:b/>
      <w:color w:val="FFFFFF" w:themeColor="background1"/>
    </w:rPr>
  </w:style>
  <w:style w:type="character" w:styleId="BookTitle">
    <w:name w:val="Book Title"/>
    <w:basedOn w:val="DefaultParagraphFont"/>
    <w:uiPriority w:val="33"/>
    <w:qFormat/>
    <w:rsid w:val="004A0FDF"/>
    <w:rPr>
      <w:b/>
      <w:bCs/>
      <w:i/>
      <w:iCs/>
      <w:spacing w:val="5"/>
    </w:rPr>
  </w:style>
  <w:style w:type="character" w:customStyle="1" w:styleId="Heading4Char">
    <w:name w:val="Heading 4 Char"/>
    <w:basedOn w:val="DefaultParagraphFont"/>
    <w:link w:val="Heading4"/>
    <w:uiPriority w:val="9"/>
    <w:rsid w:val="00567504"/>
    <w:rPr>
      <w:rFonts w:asciiTheme="majorHAnsi" w:eastAsiaTheme="majorEastAsia" w:hAnsiTheme="majorHAnsi" w:cstheme="majorBidi"/>
      <w:b/>
      <w:i/>
      <w:iCs/>
      <w:color w:val="03A783"/>
      <w:sz w:val="23"/>
      <w:szCs w:val="23"/>
    </w:rPr>
  </w:style>
  <w:style w:type="numbering" w:customStyle="1" w:styleId="CurrentList1">
    <w:name w:val="Current List1"/>
    <w:uiPriority w:val="99"/>
    <w:rsid w:val="00996A28"/>
    <w:pPr>
      <w:numPr>
        <w:numId w:val="2"/>
      </w:numPr>
    </w:pPr>
  </w:style>
  <w:style w:type="paragraph" w:styleId="NoSpacing">
    <w:name w:val="No Spacing"/>
    <w:uiPriority w:val="1"/>
    <w:qFormat/>
    <w:rsid w:val="005F276B"/>
    <w:pPr>
      <w:spacing w:after="0" w:line="240" w:lineRule="auto"/>
    </w:pPr>
    <w:rPr>
      <w:rFonts w:ascii="Calibri" w:hAnsi="Calibri" w:cstheme="minorHAnsi"/>
      <w:lang w:val="en-US"/>
    </w:rPr>
  </w:style>
  <w:style w:type="character" w:styleId="SubtleEmphasis">
    <w:name w:val="Subtle Emphasis"/>
    <w:basedOn w:val="DefaultParagraphFont"/>
    <w:uiPriority w:val="19"/>
    <w:qFormat/>
    <w:rsid w:val="00460D25"/>
    <w:rPr>
      <w:i/>
      <w:iCs/>
      <w:color w:val="404040" w:themeColor="text1" w:themeTint="BF"/>
    </w:rPr>
  </w:style>
  <w:style w:type="numbering" w:customStyle="1" w:styleId="CurrentList2">
    <w:name w:val="Current List2"/>
    <w:uiPriority w:val="99"/>
    <w:rsid w:val="00BD2783"/>
    <w:pPr>
      <w:numPr>
        <w:numId w:val="3"/>
      </w:numPr>
    </w:pPr>
  </w:style>
  <w:style w:type="numbering" w:customStyle="1" w:styleId="CurrentList3">
    <w:name w:val="Current List3"/>
    <w:uiPriority w:val="99"/>
    <w:rsid w:val="0036613C"/>
    <w:pPr>
      <w:numPr>
        <w:numId w:val="4"/>
      </w:numPr>
    </w:pPr>
  </w:style>
  <w:style w:type="numbering" w:customStyle="1" w:styleId="CurrentList4">
    <w:name w:val="Current List4"/>
    <w:uiPriority w:val="99"/>
    <w:rsid w:val="00567504"/>
    <w:pPr>
      <w:numPr>
        <w:numId w:val="6"/>
      </w:numPr>
    </w:pPr>
  </w:style>
  <w:style w:type="paragraph" w:customStyle="1" w:styleId="Listlevel2">
    <w:name w:val="List level 2"/>
    <w:basedOn w:val="ListParagraph"/>
    <w:qFormat/>
    <w:rsid w:val="00201529"/>
    <w:pPr>
      <w:numPr>
        <w:numId w:val="8"/>
      </w:numPr>
      <w:spacing w:after="0"/>
    </w:pPr>
  </w:style>
  <w:style w:type="numbering" w:customStyle="1" w:styleId="CurrentList5">
    <w:name w:val="Current List5"/>
    <w:uiPriority w:val="99"/>
    <w:rsid w:val="00201529"/>
    <w:pPr>
      <w:numPr>
        <w:numId w:val="7"/>
      </w:numPr>
    </w:pPr>
  </w:style>
  <w:style w:type="paragraph" w:styleId="NormalWeb">
    <w:name w:val="Normal (Web)"/>
    <w:basedOn w:val="Normal"/>
    <w:uiPriority w:val="99"/>
    <w:semiHidden/>
    <w:unhideWhenUsed/>
    <w:rsid w:val="00BF62EC"/>
    <w:rPr>
      <w:rFonts w:ascii="Times New Roman" w:hAnsi="Times New Roman" w:cs="Times New Roman"/>
      <w:sz w:val="24"/>
      <w:szCs w:val="24"/>
    </w:rPr>
  </w:style>
  <w:style w:type="numbering" w:customStyle="1" w:styleId="CurrentList6">
    <w:name w:val="Current List6"/>
    <w:uiPriority w:val="99"/>
    <w:rsid w:val="00BD58C3"/>
    <w:pPr>
      <w:numPr>
        <w:numId w:val="9"/>
      </w:numPr>
    </w:pPr>
  </w:style>
  <w:style w:type="numbering" w:customStyle="1" w:styleId="ListNumbered">
    <w:name w:val="List Numbered"/>
    <w:basedOn w:val="NoList"/>
    <w:uiPriority w:val="99"/>
    <w:rsid w:val="009121F4"/>
    <w:pPr>
      <w:numPr>
        <w:numId w:val="11"/>
      </w:numPr>
    </w:pPr>
  </w:style>
  <w:style w:type="paragraph" w:customStyle="1" w:styleId="Listnumbers">
    <w:name w:val="List numbers"/>
    <w:basedOn w:val="ListParagraph"/>
    <w:next w:val="Normal"/>
    <w:qFormat/>
    <w:rsid w:val="000F59B7"/>
    <w:pPr>
      <w:numPr>
        <w:numId w:val="10"/>
      </w:numPr>
      <w:spacing w:before="120" w:after="0"/>
    </w:pPr>
  </w:style>
  <w:style w:type="numbering" w:customStyle="1" w:styleId="CurrentList7">
    <w:name w:val="Current List7"/>
    <w:uiPriority w:val="99"/>
    <w:rsid w:val="009121F4"/>
    <w:pPr>
      <w:numPr>
        <w:numId w:val="12"/>
      </w:numPr>
    </w:pPr>
  </w:style>
  <w:style w:type="character" w:customStyle="1" w:styleId="Heading5Char">
    <w:name w:val="Heading 5 Char"/>
    <w:aliases w:val="Heading List 1 Char"/>
    <w:basedOn w:val="DefaultParagraphFont"/>
    <w:link w:val="Heading5"/>
    <w:uiPriority w:val="9"/>
    <w:rsid w:val="00C56EEA"/>
    <w:rPr>
      <w:rFonts w:ascii="Calibri" w:eastAsia="Times New Roman" w:hAnsi="Calibri" w:cs="Calibri"/>
      <w:b/>
      <w:color w:val="4F504D"/>
      <w:sz w:val="23"/>
      <w:lang w:val="en-US"/>
    </w:rPr>
  </w:style>
  <w:style w:type="character" w:customStyle="1" w:styleId="Heading6Char">
    <w:name w:val="Heading 6 Char"/>
    <w:basedOn w:val="DefaultParagraphFont"/>
    <w:link w:val="Heading6"/>
    <w:uiPriority w:val="9"/>
    <w:rsid w:val="00C56EEA"/>
    <w:rPr>
      <w:rFonts w:ascii="Times New Roman" w:eastAsia="Times New Roman" w:hAnsi="Times New Roman" w:cs="Times New Roman"/>
      <w:i/>
      <w:iCs/>
      <w:color w:val="1F3763"/>
      <w:lang w:val="en-US"/>
    </w:rPr>
  </w:style>
  <w:style w:type="character" w:customStyle="1" w:styleId="Heading7Char">
    <w:name w:val="Heading 7 Char"/>
    <w:basedOn w:val="DefaultParagraphFont"/>
    <w:link w:val="Heading7"/>
    <w:uiPriority w:val="9"/>
    <w:semiHidden/>
    <w:rsid w:val="00C56EEA"/>
    <w:rPr>
      <w:rFonts w:ascii="Times New Roman" w:eastAsia="Times New Roman" w:hAnsi="Times New Roman" w:cs="Times New Roman"/>
      <w:i/>
      <w:iCs/>
      <w:color w:val="404040"/>
      <w:lang w:val="en-US"/>
    </w:rPr>
  </w:style>
  <w:style w:type="character" w:customStyle="1" w:styleId="Heading8Char">
    <w:name w:val="Heading 8 Char"/>
    <w:basedOn w:val="DefaultParagraphFont"/>
    <w:link w:val="Heading8"/>
    <w:uiPriority w:val="9"/>
    <w:semiHidden/>
    <w:rsid w:val="00C56EEA"/>
    <w:rPr>
      <w:rFonts w:ascii="Times New Roman" w:eastAsia="Times New Roman" w:hAnsi="Times New Roman" w:cs="Times New Roman"/>
      <w:color w:val="404040"/>
      <w:sz w:val="20"/>
      <w:szCs w:val="20"/>
      <w:lang w:val="en-US"/>
    </w:rPr>
  </w:style>
  <w:style w:type="character" w:customStyle="1" w:styleId="Heading9Char">
    <w:name w:val="Heading 9 Char"/>
    <w:basedOn w:val="DefaultParagraphFont"/>
    <w:link w:val="Heading9"/>
    <w:uiPriority w:val="9"/>
    <w:semiHidden/>
    <w:rsid w:val="00C56EEA"/>
    <w:rPr>
      <w:rFonts w:ascii="Times New Roman" w:eastAsia="Times New Roman" w:hAnsi="Times New Roman" w:cs="Times New Roman"/>
      <w:i/>
      <w:iCs/>
      <w:color w:val="404040"/>
      <w:sz w:val="20"/>
      <w:szCs w:val="20"/>
      <w:lang w:val="en-US"/>
    </w:rPr>
  </w:style>
  <w:style w:type="character" w:customStyle="1" w:styleId="TableheaderswhiteongreenChar">
    <w:name w:val="Table headers white on green Char"/>
    <w:link w:val="Tableheaderswhiteongreen"/>
    <w:rsid w:val="00711F70"/>
    <w:rPr>
      <w:rFonts w:ascii="Calibri" w:eastAsia="Calibri" w:hAnsi="Calibri" w:cs="Calibri (Body)"/>
      <w:b/>
      <w:color w:val="FFFFFF" w:themeColor="background1"/>
      <w:shd w:val="clear" w:color="auto" w:fill="03A783"/>
    </w:rPr>
  </w:style>
  <w:style w:type="character" w:customStyle="1" w:styleId="cf01">
    <w:name w:val="cf01"/>
    <w:rsid w:val="00C56EEA"/>
    <w:rPr>
      <w:rFonts w:ascii="Segoe UI" w:hAnsi="Segoe UI" w:cs="Segoe UI" w:hint="default"/>
      <w:sz w:val="18"/>
      <w:szCs w:val="18"/>
    </w:rPr>
  </w:style>
  <w:style w:type="paragraph" w:styleId="TOCHeading">
    <w:name w:val="TOC Heading"/>
    <w:basedOn w:val="Heading1"/>
    <w:next w:val="Normal"/>
    <w:uiPriority w:val="39"/>
    <w:unhideWhenUsed/>
    <w:qFormat/>
    <w:rsid w:val="00C56EEA"/>
    <w:pPr>
      <w:numPr>
        <w:numId w:val="0"/>
      </w:numPr>
      <w:spacing w:before="240" w:line="259" w:lineRule="auto"/>
      <w:jc w:val="both"/>
      <w:outlineLvl w:val="9"/>
    </w:pPr>
    <w:rPr>
      <w:bCs/>
      <w:sz w:val="32"/>
      <w:szCs w:val="32"/>
    </w:rPr>
  </w:style>
  <w:style w:type="paragraph" w:styleId="TOC1">
    <w:name w:val="toc 1"/>
    <w:basedOn w:val="Normal"/>
    <w:next w:val="Normal"/>
    <w:autoRedefine/>
    <w:uiPriority w:val="39"/>
    <w:unhideWhenUsed/>
    <w:qFormat/>
    <w:rsid w:val="00C56EEA"/>
    <w:pPr>
      <w:tabs>
        <w:tab w:val="left" w:pos="680"/>
        <w:tab w:val="right" w:pos="9350"/>
      </w:tabs>
      <w:spacing w:before="120" w:after="0" w:line="254" w:lineRule="auto"/>
      <w:jc w:val="both"/>
    </w:pPr>
    <w:rPr>
      <w:rFonts w:eastAsia="Times New Roman" w:cs="Calibri"/>
      <w:b/>
      <w:bCs/>
      <w:iCs/>
      <w:sz w:val="24"/>
      <w:szCs w:val="24"/>
    </w:rPr>
  </w:style>
  <w:style w:type="paragraph" w:styleId="TOC2">
    <w:name w:val="toc 2"/>
    <w:basedOn w:val="TOC1"/>
    <w:next w:val="Normal"/>
    <w:autoRedefine/>
    <w:uiPriority w:val="39"/>
    <w:unhideWhenUsed/>
    <w:qFormat/>
    <w:rsid w:val="00C56EEA"/>
    <w:pPr>
      <w:ind w:left="680"/>
    </w:pPr>
    <w:rPr>
      <w:iCs w:val="0"/>
      <w:color w:val="595959"/>
      <w:sz w:val="22"/>
      <w:szCs w:val="22"/>
    </w:rPr>
  </w:style>
  <w:style w:type="paragraph" w:styleId="TOC3">
    <w:name w:val="toc 3"/>
    <w:basedOn w:val="TOC2"/>
    <w:next w:val="Normal"/>
    <w:autoRedefine/>
    <w:uiPriority w:val="39"/>
    <w:unhideWhenUsed/>
    <w:qFormat/>
    <w:rsid w:val="00C56EEA"/>
    <w:pPr>
      <w:tabs>
        <w:tab w:val="left" w:pos="1361"/>
      </w:tabs>
    </w:pPr>
    <w:rPr>
      <w:b w:val="0"/>
      <w:bCs w:val="0"/>
      <w:color w:val="7F7F7F"/>
      <w:sz w:val="20"/>
      <w:szCs w:val="20"/>
    </w:rPr>
  </w:style>
  <w:style w:type="character" w:styleId="PageNumber">
    <w:name w:val="page number"/>
    <w:basedOn w:val="DefaultParagraphFont"/>
    <w:uiPriority w:val="99"/>
    <w:semiHidden/>
    <w:unhideWhenUsed/>
    <w:rsid w:val="00C56EEA"/>
  </w:style>
  <w:style w:type="numbering" w:customStyle="1" w:styleId="HeadingL1">
    <w:name w:val="Heading L1"/>
    <w:basedOn w:val="NoList"/>
    <w:uiPriority w:val="99"/>
    <w:rsid w:val="00C56EEA"/>
    <w:pPr>
      <w:numPr>
        <w:numId w:val="13"/>
      </w:numPr>
    </w:pPr>
  </w:style>
  <w:style w:type="numbering" w:customStyle="1" w:styleId="HeadingL01">
    <w:name w:val="Heading L01"/>
    <w:basedOn w:val="NoList"/>
    <w:uiPriority w:val="99"/>
    <w:rsid w:val="00C56EEA"/>
    <w:pPr>
      <w:numPr>
        <w:numId w:val="14"/>
      </w:numPr>
    </w:pPr>
  </w:style>
  <w:style w:type="paragraph" w:styleId="BodyText">
    <w:name w:val="Body Text"/>
    <w:basedOn w:val="Normal"/>
    <w:link w:val="BodyTextChar"/>
    <w:uiPriority w:val="1"/>
    <w:unhideWhenUsed/>
    <w:qFormat/>
    <w:rsid w:val="00C56EEA"/>
    <w:pPr>
      <w:spacing w:after="120" w:line="254" w:lineRule="auto"/>
      <w:jc w:val="both"/>
    </w:pPr>
    <w:rPr>
      <w:rFonts w:eastAsia="Times New Roman" w:cs="Calibri"/>
    </w:rPr>
  </w:style>
  <w:style w:type="character" w:customStyle="1" w:styleId="BodyTextChar">
    <w:name w:val="Body Text Char"/>
    <w:basedOn w:val="DefaultParagraphFont"/>
    <w:link w:val="BodyText"/>
    <w:uiPriority w:val="1"/>
    <w:rsid w:val="00C56EEA"/>
    <w:rPr>
      <w:rFonts w:ascii="Calibri" w:eastAsia="Times New Roman" w:hAnsi="Calibri" w:cs="Calibri"/>
      <w:lang w:val="en-US"/>
    </w:rPr>
  </w:style>
  <w:style w:type="paragraph" w:styleId="Title">
    <w:name w:val="Title"/>
    <w:basedOn w:val="Normal"/>
    <w:next w:val="Normal"/>
    <w:link w:val="TitleChar"/>
    <w:uiPriority w:val="10"/>
    <w:qFormat/>
    <w:rsid w:val="00C56EEA"/>
    <w:pPr>
      <w:numPr>
        <w:numId w:val="15"/>
      </w:numPr>
      <w:spacing w:before="480" w:line="240" w:lineRule="auto"/>
      <w:ind w:left="360"/>
      <w:contextualSpacing/>
      <w:jc w:val="both"/>
    </w:pPr>
    <w:rPr>
      <w:rFonts w:eastAsia="Calibri" w:cs="Calibri"/>
      <w:color w:val="03A783"/>
      <w:kern w:val="28"/>
      <w:sz w:val="36"/>
      <w:szCs w:val="36"/>
      <w:lang w:eastAsia="zh-CN"/>
    </w:rPr>
  </w:style>
  <w:style w:type="character" w:customStyle="1" w:styleId="TitleChar">
    <w:name w:val="Title Char"/>
    <w:basedOn w:val="DefaultParagraphFont"/>
    <w:link w:val="Title"/>
    <w:uiPriority w:val="10"/>
    <w:rsid w:val="00C56EEA"/>
    <w:rPr>
      <w:rFonts w:ascii="Calibri" w:eastAsia="Calibri" w:hAnsi="Calibri" w:cs="Calibri"/>
      <w:color w:val="03A783"/>
      <w:kern w:val="28"/>
      <w:sz w:val="36"/>
      <w:szCs w:val="36"/>
      <w:lang w:val="en-US" w:eastAsia="zh-CN"/>
    </w:rPr>
  </w:style>
  <w:style w:type="paragraph" w:styleId="Subtitle">
    <w:name w:val="Subtitle"/>
    <w:basedOn w:val="Normal"/>
    <w:next w:val="Normal"/>
    <w:link w:val="SubtitleChar"/>
    <w:uiPriority w:val="11"/>
    <w:qFormat/>
    <w:rsid w:val="00C56EEA"/>
    <w:pPr>
      <w:numPr>
        <w:ilvl w:val="1"/>
      </w:numPr>
      <w:spacing w:after="160" w:line="254" w:lineRule="auto"/>
      <w:jc w:val="both"/>
    </w:pPr>
    <w:rPr>
      <w:rFonts w:ascii="Times New Roman" w:eastAsia="Times New Roman" w:hAnsi="Times New Roman" w:cs="Times New Roman"/>
      <w:color w:val="5A5A5A"/>
      <w:spacing w:val="15"/>
    </w:rPr>
  </w:style>
  <w:style w:type="character" w:customStyle="1" w:styleId="SubtitleChar">
    <w:name w:val="Subtitle Char"/>
    <w:basedOn w:val="DefaultParagraphFont"/>
    <w:link w:val="Subtitle"/>
    <w:uiPriority w:val="11"/>
    <w:rsid w:val="00C56EEA"/>
    <w:rPr>
      <w:rFonts w:ascii="Times New Roman" w:eastAsia="Times New Roman" w:hAnsi="Times New Roman" w:cs="Times New Roman"/>
      <w:color w:val="5A5A5A"/>
      <w:spacing w:val="15"/>
      <w:lang w:val="en-US"/>
    </w:rPr>
  </w:style>
  <w:style w:type="character" w:styleId="Emphasis">
    <w:name w:val="Emphasis"/>
    <w:uiPriority w:val="20"/>
    <w:qFormat/>
    <w:rsid w:val="00C56EEA"/>
    <w:rPr>
      <w:i/>
      <w:iCs/>
    </w:rPr>
  </w:style>
  <w:style w:type="character" w:styleId="IntenseEmphasis">
    <w:name w:val="Intense Emphasis"/>
    <w:uiPriority w:val="21"/>
    <w:qFormat/>
    <w:rsid w:val="00C56EEA"/>
    <w:rPr>
      <w:i/>
      <w:iCs/>
      <w:color w:val="4472C4"/>
    </w:rPr>
  </w:style>
  <w:style w:type="numbering" w:customStyle="1" w:styleId="21">
    <w:name w:val="2.1"/>
    <w:basedOn w:val="NoList"/>
    <w:uiPriority w:val="99"/>
    <w:rsid w:val="00C56EEA"/>
    <w:pPr>
      <w:numPr>
        <w:numId w:val="16"/>
      </w:numPr>
    </w:pPr>
  </w:style>
  <w:style w:type="character" w:styleId="HTMLCode">
    <w:name w:val="HTML Code"/>
    <w:uiPriority w:val="99"/>
    <w:unhideWhenUsed/>
    <w:rsid w:val="00C56EEA"/>
    <w:rPr>
      <w:rFonts w:ascii="Consolas" w:hAnsi="Consolas" w:cs="Consolas"/>
      <w:sz w:val="20"/>
      <w:szCs w:val="20"/>
    </w:rPr>
  </w:style>
  <w:style w:type="paragraph" w:styleId="Index6">
    <w:name w:val="index 6"/>
    <w:basedOn w:val="Normal"/>
    <w:next w:val="Normal"/>
    <w:autoRedefine/>
    <w:uiPriority w:val="99"/>
    <w:unhideWhenUsed/>
    <w:rsid w:val="00C56EEA"/>
    <w:pPr>
      <w:spacing w:after="0" w:line="240" w:lineRule="auto"/>
      <w:ind w:left="1140" w:hanging="190"/>
      <w:jc w:val="both"/>
    </w:pPr>
    <w:rPr>
      <w:rFonts w:eastAsia="Times New Roman" w:cs="Calibri"/>
    </w:rPr>
  </w:style>
  <w:style w:type="paragraph" w:styleId="TableofFigures">
    <w:name w:val="table of figures"/>
    <w:basedOn w:val="Normal"/>
    <w:next w:val="Normal"/>
    <w:uiPriority w:val="99"/>
    <w:unhideWhenUsed/>
    <w:rsid w:val="00C56EEA"/>
    <w:pPr>
      <w:spacing w:before="120" w:after="120" w:line="254" w:lineRule="auto"/>
      <w:jc w:val="both"/>
    </w:pPr>
    <w:rPr>
      <w:rFonts w:eastAsia="Times New Roman" w:cs="Calibri"/>
      <w:b/>
      <w:bCs/>
      <w:color w:val="FFFFFF"/>
      <w:sz w:val="20"/>
      <w:szCs w:val="20"/>
    </w:rPr>
  </w:style>
  <w:style w:type="numbering" w:styleId="111111">
    <w:name w:val="Outline List 2"/>
    <w:basedOn w:val="NoList"/>
    <w:uiPriority w:val="99"/>
    <w:semiHidden/>
    <w:unhideWhenUsed/>
    <w:rsid w:val="00C56EEA"/>
    <w:pPr>
      <w:numPr>
        <w:numId w:val="17"/>
      </w:numPr>
    </w:pPr>
  </w:style>
  <w:style w:type="paragraph" w:styleId="TableofAuthorities">
    <w:name w:val="table of authorities"/>
    <w:basedOn w:val="Normal"/>
    <w:next w:val="Normal"/>
    <w:uiPriority w:val="99"/>
    <w:unhideWhenUsed/>
    <w:rsid w:val="00C56EEA"/>
    <w:pPr>
      <w:spacing w:after="0" w:line="254" w:lineRule="auto"/>
      <w:ind w:left="210" w:hanging="210"/>
      <w:jc w:val="both"/>
    </w:pPr>
    <w:rPr>
      <w:rFonts w:eastAsia="Times New Roman" w:cs="Calibri"/>
    </w:rPr>
  </w:style>
  <w:style w:type="paragraph" w:styleId="TOAHeading">
    <w:name w:val="toa heading"/>
    <w:basedOn w:val="Normal"/>
    <w:next w:val="Normal"/>
    <w:uiPriority w:val="99"/>
    <w:unhideWhenUsed/>
    <w:rsid w:val="00C56EEA"/>
    <w:pPr>
      <w:spacing w:before="120" w:line="254" w:lineRule="auto"/>
      <w:jc w:val="both"/>
    </w:pPr>
    <w:rPr>
      <w:rFonts w:ascii="Calibri Light" w:eastAsia="Times New Roman" w:hAnsi="Calibri Light" w:cs="Times New Roman"/>
      <w:b/>
      <w:bCs/>
      <w:sz w:val="24"/>
      <w:szCs w:val="24"/>
    </w:rPr>
  </w:style>
  <w:style w:type="numbering" w:customStyle="1" w:styleId="HeadingLevel2">
    <w:name w:val="Heading Level 2"/>
    <w:basedOn w:val="NoList"/>
    <w:uiPriority w:val="99"/>
    <w:rsid w:val="00C56EEA"/>
    <w:pPr>
      <w:numPr>
        <w:numId w:val="19"/>
      </w:numPr>
    </w:pPr>
  </w:style>
  <w:style w:type="paragraph" w:styleId="BlockText">
    <w:name w:val="Block Text"/>
    <w:basedOn w:val="Normal"/>
    <w:uiPriority w:val="99"/>
    <w:unhideWhenUsed/>
    <w:rsid w:val="00C56EEA"/>
    <w:pPr>
      <w:pBdr>
        <w:top w:val="single" w:sz="2" w:space="10" w:color="4472C4"/>
        <w:left w:val="single" w:sz="2" w:space="10" w:color="4472C4"/>
        <w:bottom w:val="single" w:sz="2" w:space="10" w:color="4472C4"/>
        <w:right w:val="single" w:sz="2" w:space="10" w:color="4472C4"/>
      </w:pBdr>
      <w:spacing w:line="254" w:lineRule="auto"/>
      <w:ind w:left="1152" w:right="1152"/>
      <w:jc w:val="both"/>
    </w:pPr>
    <w:rPr>
      <w:rFonts w:eastAsia="Times New Roman" w:cs="Arial"/>
      <w:i/>
      <w:iCs/>
      <w:color w:val="4472C4"/>
    </w:rPr>
  </w:style>
  <w:style w:type="numbering" w:customStyle="1" w:styleId="CurrentList8">
    <w:name w:val="Current List8"/>
    <w:uiPriority w:val="99"/>
    <w:rsid w:val="00C56EEA"/>
    <w:pPr>
      <w:numPr>
        <w:numId w:val="20"/>
      </w:numPr>
    </w:pPr>
  </w:style>
  <w:style w:type="numbering" w:customStyle="1" w:styleId="CurrentList9">
    <w:name w:val="Current List9"/>
    <w:uiPriority w:val="99"/>
    <w:rsid w:val="00C56EEA"/>
    <w:pPr>
      <w:numPr>
        <w:numId w:val="21"/>
      </w:numPr>
    </w:pPr>
  </w:style>
  <w:style w:type="numbering" w:customStyle="1" w:styleId="CurrentList10">
    <w:name w:val="Current List10"/>
    <w:uiPriority w:val="99"/>
    <w:rsid w:val="00C56EEA"/>
    <w:pPr>
      <w:numPr>
        <w:numId w:val="22"/>
      </w:numPr>
    </w:pPr>
  </w:style>
  <w:style w:type="numbering" w:customStyle="1" w:styleId="CurrentList11">
    <w:name w:val="Current List11"/>
    <w:uiPriority w:val="99"/>
    <w:rsid w:val="00C56EEA"/>
    <w:pPr>
      <w:numPr>
        <w:numId w:val="23"/>
      </w:numPr>
    </w:pPr>
  </w:style>
  <w:style w:type="paragraph" w:styleId="TOC4">
    <w:name w:val="toc 4"/>
    <w:basedOn w:val="Normal"/>
    <w:next w:val="Normal"/>
    <w:autoRedefine/>
    <w:uiPriority w:val="39"/>
    <w:unhideWhenUsed/>
    <w:rsid w:val="00C56EEA"/>
    <w:pPr>
      <w:spacing w:after="0" w:line="254" w:lineRule="auto"/>
      <w:ind w:left="630"/>
      <w:jc w:val="both"/>
    </w:pPr>
    <w:rPr>
      <w:rFonts w:eastAsia="Times New Roman" w:cs="Calibri"/>
      <w:sz w:val="20"/>
      <w:szCs w:val="20"/>
    </w:rPr>
  </w:style>
  <w:style w:type="paragraph" w:styleId="TOC5">
    <w:name w:val="toc 5"/>
    <w:basedOn w:val="Normal"/>
    <w:next w:val="Normal"/>
    <w:autoRedefine/>
    <w:uiPriority w:val="39"/>
    <w:unhideWhenUsed/>
    <w:rsid w:val="00C56EEA"/>
    <w:pPr>
      <w:spacing w:after="0" w:line="254" w:lineRule="auto"/>
      <w:ind w:left="840"/>
      <w:jc w:val="both"/>
    </w:pPr>
    <w:rPr>
      <w:rFonts w:eastAsia="Times New Roman" w:cs="Calibri"/>
      <w:sz w:val="20"/>
      <w:szCs w:val="20"/>
    </w:rPr>
  </w:style>
  <w:style w:type="paragraph" w:styleId="TOC6">
    <w:name w:val="toc 6"/>
    <w:basedOn w:val="Normal"/>
    <w:next w:val="Normal"/>
    <w:autoRedefine/>
    <w:uiPriority w:val="39"/>
    <w:unhideWhenUsed/>
    <w:rsid w:val="00C56EEA"/>
    <w:pPr>
      <w:spacing w:after="0" w:line="254" w:lineRule="auto"/>
      <w:ind w:left="1050"/>
      <w:jc w:val="both"/>
    </w:pPr>
    <w:rPr>
      <w:rFonts w:eastAsia="Times New Roman" w:cs="Calibri"/>
      <w:sz w:val="20"/>
      <w:szCs w:val="20"/>
    </w:rPr>
  </w:style>
  <w:style w:type="paragraph" w:styleId="TOC7">
    <w:name w:val="toc 7"/>
    <w:basedOn w:val="Normal"/>
    <w:next w:val="Normal"/>
    <w:autoRedefine/>
    <w:uiPriority w:val="39"/>
    <w:unhideWhenUsed/>
    <w:rsid w:val="00C56EEA"/>
    <w:pPr>
      <w:spacing w:after="0" w:line="254" w:lineRule="auto"/>
      <w:ind w:left="1260"/>
      <w:jc w:val="both"/>
    </w:pPr>
    <w:rPr>
      <w:rFonts w:eastAsia="Times New Roman" w:cs="Calibri"/>
      <w:sz w:val="20"/>
      <w:szCs w:val="20"/>
    </w:rPr>
  </w:style>
  <w:style w:type="paragraph" w:styleId="TOC8">
    <w:name w:val="toc 8"/>
    <w:basedOn w:val="Normal"/>
    <w:next w:val="Normal"/>
    <w:autoRedefine/>
    <w:uiPriority w:val="39"/>
    <w:unhideWhenUsed/>
    <w:rsid w:val="00C56EEA"/>
    <w:pPr>
      <w:spacing w:after="0" w:line="254" w:lineRule="auto"/>
      <w:ind w:left="1470"/>
      <w:jc w:val="both"/>
    </w:pPr>
    <w:rPr>
      <w:rFonts w:eastAsia="Times New Roman" w:cs="Calibri"/>
      <w:sz w:val="20"/>
      <w:szCs w:val="20"/>
    </w:rPr>
  </w:style>
  <w:style w:type="paragraph" w:styleId="TOC9">
    <w:name w:val="toc 9"/>
    <w:basedOn w:val="Normal"/>
    <w:next w:val="Normal"/>
    <w:autoRedefine/>
    <w:uiPriority w:val="39"/>
    <w:unhideWhenUsed/>
    <w:rsid w:val="00C56EEA"/>
    <w:pPr>
      <w:spacing w:after="0" w:line="254" w:lineRule="auto"/>
      <w:ind w:left="1680"/>
      <w:jc w:val="both"/>
    </w:pPr>
    <w:rPr>
      <w:rFonts w:eastAsia="Times New Roman" w:cs="Calibri"/>
      <w:sz w:val="20"/>
      <w:szCs w:val="20"/>
    </w:rPr>
  </w:style>
  <w:style w:type="numbering" w:customStyle="1" w:styleId="CurrentList12">
    <w:name w:val="Current List12"/>
    <w:uiPriority w:val="99"/>
    <w:rsid w:val="00C56EEA"/>
    <w:pPr>
      <w:numPr>
        <w:numId w:val="24"/>
      </w:numPr>
    </w:pPr>
  </w:style>
  <w:style w:type="numbering" w:customStyle="1" w:styleId="CurrentList13">
    <w:name w:val="Current List13"/>
    <w:uiPriority w:val="99"/>
    <w:rsid w:val="00C56EEA"/>
    <w:pPr>
      <w:numPr>
        <w:numId w:val="25"/>
      </w:numPr>
    </w:pPr>
  </w:style>
  <w:style w:type="numbering" w:customStyle="1" w:styleId="CurrentList14">
    <w:name w:val="Current List14"/>
    <w:uiPriority w:val="99"/>
    <w:rsid w:val="00C56EEA"/>
    <w:pPr>
      <w:numPr>
        <w:numId w:val="26"/>
      </w:numPr>
    </w:pPr>
  </w:style>
  <w:style w:type="numbering" w:customStyle="1" w:styleId="CurrentList15">
    <w:name w:val="Current List15"/>
    <w:uiPriority w:val="99"/>
    <w:rsid w:val="00C56EEA"/>
    <w:pPr>
      <w:numPr>
        <w:numId w:val="27"/>
      </w:numPr>
    </w:pPr>
  </w:style>
  <w:style w:type="numbering" w:customStyle="1" w:styleId="CurrentList16">
    <w:name w:val="Current List16"/>
    <w:uiPriority w:val="99"/>
    <w:rsid w:val="00C56EEA"/>
    <w:pPr>
      <w:numPr>
        <w:numId w:val="28"/>
      </w:numPr>
    </w:pPr>
  </w:style>
  <w:style w:type="paragraph" w:customStyle="1" w:styleId="CoverTitle1">
    <w:name w:val="Cover Title 1"/>
    <w:next w:val="CoverTitle2"/>
    <w:autoRedefine/>
    <w:qFormat/>
    <w:rsid w:val="00C56EEA"/>
    <w:pPr>
      <w:jc w:val="center"/>
    </w:pPr>
    <w:rPr>
      <w:rFonts w:ascii="Calibri" w:eastAsia="Times New Roman" w:hAnsi="Calibri" w:cs="Calibri"/>
      <w:bCs/>
      <w:color w:val="03A783"/>
      <w:sz w:val="68"/>
      <w:szCs w:val="48"/>
      <w:lang w:val="en-US"/>
    </w:rPr>
  </w:style>
  <w:style w:type="paragraph" w:customStyle="1" w:styleId="Coverprogrammename">
    <w:name w:val="Cover programme name"/>
    <w:autoRedefine/>
    <w:qFormat/>
    <w:rsid w:val="00C56EEA"/>
    <w:pPr>
      <w:jc w:val="center"/>
    </w:pPr>
    <w:rPr>
      <w:rFonts w:ascii="Calibri" w:eastAsia="Times New Roman" w:hAnsi="Calibri" w:cs="Calibri"/>
      <w:bCs/>
      <w:color w:val="03A783"/>
      <w:sz w:val="32"/>
      <w:szCs w:val="48"/>
      <w:lang w:val="en-US"/>
    </w:rPr>
  </w:style>
  <w:style w:type="table" w:styleId="GridTable1Light-Accent5">
    <w:name w:val="Grid Table 1 Light Accent 5"/>
    <w:basedOn w:val="TableNormal"/>
    <w:uiPriority w:val="46"/>
    <w:rsid w:val="00C56EEA"/>
    <w:pPr>
      <w:spacing w:after="0" w:line="240" w:lineRule="auto"/>
    </w:pPr>
    <w:rPr>
      <w:rFonts w:ascii="Calibri" w:eastAsia="Times New Roman" w:hAnsi="Calibri" w:cs="Arial"/>
      <w:sz w:val="20"/>
      <w:szCs w:val="20"/>
      <w:lang w:val="en-US"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CurrentList17">
    <w:name w:val="Current List17"/>
    <w:uiPriority w:val="99"/>
    <w:rsid w:val="00C56EEA"/>
    <w:pPr>
      <w:numPr>
        <w:numId w:val="29"/>
      </w:numPr>
    </w:pPr>
  </w:style>
  <w:style w:type="paragraph" w:customStyle="1" w:styleId="Sublevel">
    <w:name w:val="Sublevel"/>
    <w:basedOn w:val="Normal"/>
    <w:next w:val="TableofFigures"/>
    <w:qFormat/>
    <w:rsid w:val="005632C8"/>
    <w:pPr>
      <w:spacing w:after="40" w:line="254" w:lineRule="auto"/>
      <w:jc w:val="both"/>
    </w:pPr>
    <w:rPr>
      <w:rFonts w:eastAsia="Times New Roman" w:cs="Calibri"/>
      <w:b/>
      <w:bCs/>
      <w:color w:val="03A783"/>
      <w:sz w:val="24"/>
      <w:szCs w:val="24"/>
      <w:lang w:val="en-GB"/>
    </w:rPr>
  </w:style>
  <w:style w:type="paragraph" w:customStyle="1" w:styleId="TableBodybold">
    <w:name w:val="Table Body  bold"/>
    <w:basedOn w:val="Tablebodypale"/>
    <w:qFormat/>
    <w:rsid w:val="00743925"/>
    <w:pPr>
      <w:spacing w:line="240" w:lineRule="auto"/>
    </w:pPr>
    <w:rPr>
      <w:b/>
      <w:bCs/>
    </w:rPr>
  </w:style>
  <w:style w:type="paragraph" w:customStyle="1" w:styleId="TableParagraph">
    <w:name w:val="Table Paragraph"/>
    <w:basedOn w:val="Normal"/>
    <w:uiPriority w:val="1"/>
    <w:qFormat/>
    <w:rsid w:val="00C56EEA"/>
    <w:pPr>
      <w:widowControl w:val="0"/>
      <w:spacing w:after="0" w:line="240" w:lineRule="auto"/>
      <w:jc w:val="both"/>
    </w:pPr>
    <w:rPr>
      <w:rFonts w:eastAsia="Times New Roman" w:cs="Arial"/>
    </w:rPr>
  </w:style>
  <w:style w:type="character" w:customStyle="1" w:styleId="normaltextrun">
    <w:name w:val="normaltextrun"/>
    <w:basedOn w:val="DefaultParagraphFont"/>
    <w:rsid w:val="00C56EEA"/>
  </w:style>
  <w:style w:type="paragraph" w:customStyle="1" w:styleId="paragraph">
    <w:name w:val="paragraph"/>
    <w:basedOn w:val="Normal"/>
    <w:rsid w:val="00C56EE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C56EEA"/>
  </w:style>
  <w:style w:type="character" w:styleId="Mention">
    <w:name w:val="Mention"/>
    <w:uiPriority w:val="99"/>
    <w:unhideWhenUsed/>
    <w:rsid w:val="00C56EEA"/>
    <w:rPr>
      <w:color w:val="2B579A"/>
      <w:shd w:val="clear" w:color="auto" w:fill="E1DFDD"/>
    </w:rPr>
  </w:style>
  <w:style w:type="numbering" w:customStyle="1" w:styleId="CurrentList18">
    <w:name w:val="Current List18"/>
    <w:uiPriority w:val="99"/>
    <w:rsid w:val="00C56EEA"/>
    <w:pPr>
      <w:numPr>
        <w:numId w:val="30"/>
      </w:numPr>
    </w:pPr>
  </w:style>
  <w:style w:type="numbering" w:customStyle="1" w:styleId="CurrentList19">
    <w:name w:val="Current List19"/>
    <w:uiPriority w:val="99"/>
    <w:rsid w:val="00C56EEA"/>
    <w:pPr>
      <w:numPr>
        <w:numId w:val="31"/>
      </w:numPr>
    </w:pPr>
  </w:style>
  <w:style w:type="numbering" w:customStyle="1" w:styleId="CurrentList20">
    <w:name w:val="Current List20"/>
    <w:uiPriority w:val="99"/>
    <w:rsid w:val="00C56EEA"/>
    <w:pPr>
      <w:numPr>
        <w:numId w:val="32"/>
      </w:numPr>
    </w:pPr>
  </w:style>
  <w:style w:type="numbering" w:customStyle="1" w:styleId="CurrentList21">
    <w:name w:val="Current List21"/>
    <w:uiPriority w:val="99"/>
    <w:rsid w:val="00C56EEA"/>
    <w:pPr>
      <w:numPr>
        <w:numId w:val="33"/>
      </w:numPr>
    </w:pPr>
  </w:style>
  <w:style w:type="numbering" w:customStyle="1" w:styleId="CurrentList22">
    <w:name w:val="Current List22"/>
    <w:uiPriority w:val="99"/>
    <w:rsid w:val="00C56EEA"/>
    <w:pPr>
      <w:numPr>
        <w:numId w:val="35"/>
      </w:numPr>
    </w:pPr>
  </w:style>
  <w:style w:type="numbering" w:customStyle="1" w:styleId="CurrentList23">
    <w:name w:val="Current List23"/>
    <w:uiPriority w:val="99"/>
    <w:rsid w:val="00C56EEA"/>
    <w:pPr>
      <w:numPr>
        <w:numId w:val="36"/>
      </w:numPr>
    </w:pPr>
  </w:style>
  <w:style w:type="numbering" w:customStyle="1" w:styleId="CurrentList24">
    <w:name w:val="Current List24"/>
    <w:uiPriority w:val="99"/>
    <w:rsid w:val="00C56EEA"/>
    <w:pPr>
      <w:numPr>
        <w:numId w:val="37"/>
      </w:numPr>
    </w:pPr>
  </w:style>
  <w:style w:type="paragraph" w:customStyle="1" w:styleId="H21">
    <w:name w:val="H2.1"/>
    <w:basedOn w:val="Heading2"/>
    <w:next w:val="Normal"/>
    <w:link w:val="H21Char"/>
    <w:autoRedefine/>
    <w:qFormat/>
    <w:rsid w:val="00C56EEA"/>
    <w:pPr>
      <w:numPr>
        <w:numId w:val="34"/>
      </w:numPr>
      <w:spacing w:before="120"/>
      <w:ind w:left="432" w:hanging="432"/>
      <w:jc w:val="both"/>
    </w:pPr>
    <w:rPr>
      <w:rFonts w:eastAsia="Times New Roman" w:cs="Calibri"/>
      <w:color w:val="auto"/>
    </w:rPr>
  </w:style>
  <w:style w:type="numbering" w:customStyle="1" w:styleId="CurrentList25">
    <w:name w:val="Current List25"/>
    <w:uiPriority w:val="99"/>
    <w:rsid w:val="00C56EEA"/>
    <w:pPr>
      <w:numPr>
        <w:numId w:val="38"/>
      </w:numPr>
    </w:pPr>
  </w:style>
  <w:style w:type="character" w:customStyle="1" w:styleId="H21Char">
    <w:name w:val="H2.1 Char"/>
    <w:link w:val="H21"/>
    <w:rsid w:val="00C56EEA"/>
    <w:rPr>
      <w:rFonts w:ascii="Calibri" w:eastAsia="Times New Roman" w:hAnsi="Calibri" w:cs="Calibri"/>
      <w:sz w:val="28"/>
      <w:szCs w:val="48"/>
    </w:rPr>
  </w:style>
  <w:style w:type="numbering" w:customStyle="1" w:styleId="CurrentList26">
    <w:name w:val="Current List26"/>
    <w:uiPriority w:val="99"/>
    <w:rsid w:val="00C56EEA"/>
    <w:pPr>
      <w:numPr>
        <w:numId w:val="39"/>
      </w:numPr>
    </w:pPr>
  </w:style>
  <w:style w:type="paragraph" w:customStyle="1" w:styleId="HeaderWHOPAR">
    <w:name w:val="Header WHOPAR"/>
    <w:autoRedefine/>
    <w:qFormat/>
    <w:rsid w:val="00C56EEA"/>
    <w:pPr>
      <w:spacing w:before="245" w:after="0"/>
      <w:ind w:left="1417"/>
    </w:pPr>
    <w:rPr>
      <w:rFonts w:ascii="Calibri" w:eastAsia="Calibri" w:hAnsi="Calibri" w:cs="Calibri"/>
      <w:noProof/>
      <w:color w:val="FBFAF9"/>
      <w:sz w:val="21"/>
      <w:szCs w:val="21"/>
      <w:lang w:val="en-US"/>
    </w:rPr>
  </w:style>
  <w:style w:type="table" w:customStyle="1" w:styleId="vcp">
    <w:name w:val="vcp"/>
    <w:basedOn w:val="TableNormal"/>
    <w:uiPriority w:val="99"/>
    <w:rsid w:val="00843D39"/>
    <w:pPr>
      <w:spacing w:after="0" w:line="240" w:lineRule="auto"/>
    </w:pPr>
    <w:tblPr>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28" w:type="dxa"/>
        <w:bottom w:w="57" w:type="dxa"/>
      </w:tblCellMar>
    </w:tblPr>
  </w:style>
  <w:style w:type="paragraph" w:customStyle="1" w:styleId="TableHeader3">
    <w:name w:val="Table Header 3"/>
    <w:basedOn w:val="Normal"/>
    <w:next w:val="Tablebodypale"/>
    <w:qFormat/>
    <w:rsid w:val="00463146"/>
    <w:pPr>
      <w:shd w:val="clear" w:color="auto" w:fill="BFE1D6"/>
      <w:spacing w:before="100" w:beforeAutospacing="1" w:after="100" w:afterAutospacing="1"/>
      <w:ind w:left="57" w:right="57"/>
    </w:pPr>
    <w:rPr>
      <w:rFonts w:eastAsia="Calibri" w:cs="Calibri (Body)"/>
      <w:b/>
      <w:color w:val="000000" w:themeColor="text1"/>
      <w:sz w:val="20"/>
      <w:szCs w:val="24"/>
      <w:lang w:val="en-GB"/>
    </w:rPr>
  </w:style>
  <w:style w:type="paragraph" w:customStyle="1" w:styleId="TableHeader2">
    <w:name w:val="Table Header 2"/>
    <w:basedOn w:val="Tableheaderswhiteongreen"/>
    <w:qFormat/>
    <w:rsid w:val="0062109D"/>
    <w:pPr>
      <w:shd w:val="clear" w:color="auto" w:fill="64BDA4"/>
      <w:spacing w:line="257" w:lineRule="auto"/>
      <w:ind w:right="57"/>
    </w:pPr>
    <w:rPr>
      <w:color w:val="000000" w:themeColor="text1"/>
      <w:sz w:val="20"/>
      <w:szCs w:val="24"/>
    </w:rPr>
  </w:style>
  <w:style w:type="paragraph" w:customStyle="1" w:styleId="TableBodysand">
    <w:name w:val="Table Body sand"/>
    <w:qFormat/>
    <w:rsid w:val="00AA5208"/>
    <w:pPr>
      <w:spacing w:after="0" w:line="240" w:lineRule="auto"/>
    </w:pPr>
    <w:rPr>
      <w:rFonts w:ascii="Calibri" w:eastAsia="Calibri" w:hAnsi="Calibri" w:cs="Calibri (Body)"/>
      <w:sz w:val="18"/>
      <w:szCs w:val="24"/>
      <w:lang w:val="en-US"/>
    </w:rPr>
  </w:style>
  <w:style w:type="paragraph" w:customStyle="1" w:styleId="TableBodyLeftPale">
    <w:name w:val="Table Body Left Pale"/>
    <w:qFormat/>
    <w:rsid w:val="00AA5208"/>
    <w:pPr>
      <w:spacing w:after="20" w:line="240" w:lineRule="auto"/>
      <w:ind w:left="57"/>
    </w:pPr>
    <w:rPr>
      <w:rFonts w:ascii="Calibri" w:eastAsia="Calibri" w:hAnsi="Calibri" w:cs="Calibri (Body)"/>
      <w:bCs/>
      <w:sz w:val="18"/>
      <w:szCs w:val="24"/>
    </w:rPr>
  </w:style>
  <w:style w:type="paragraph" w:styleId="ListBullet">
    <w:name w:val="List Bullet"/>
    <w:basedOn w:val="Normal"/>
    <w:uiPriority w:val="99"/>
    <w:unhideWhenUsed/>
    <w:qFormat/>
    <w:rsid w:val="00AA5208"/>
    <w:pPr>
      <w:numPr>
        <w:numId w:val="41"/>
      </w:numPr>
      <w:tabs>
        <w:tab w:val="left" w:pos="9356"/>
      </w:tabs>
      <w:spacing w:line="240" w:lineRule="auto"/>
      <w:contextualSpacing/>
    </w:pPr>
    <w:rPr>
      <w:rFonts w:eastAsia="Calibri" w:cs="Calibri"/>
      <w:bCs/>
      <w:lang w:val="en-GB"/>
    </w:rPr>
  </w:style>
  <w:style w:type="paragraph" w:customStyle="1" w:styleId="Tabletextboldcentered">
    <w:name w:val="Table text bold centered"/>
    <w:autoRedefine/>
    <w:qFormat/>
    <w:rsid w:val="00AA5208"/>
    <w:pPr>
      <w:spacing w:after="0" w:line="240" w:lineRule="auto"/>
      <w:jc w:val="center"/>
    </w:pPr>
    <w:rPr>
      <w:rFonts w:ascii="Calibri" w:eastAsia="Calibri" w:hAnsi="Calibri" w:cs="Calibri (Body)"/>
      <w:b/>
      <w:sz w:val="18"/>
      <w:szCs w:val="24"/>
    </w:rPr>
  </w:style>
  <w:style w:type="paragraph" w:customStyle="1" w:styleId="Appendix">
    <w:name w:val="Appendix"/>
    <w:basedOn w:val="Heading1"/>
    <w:qFormat/>
    <w:rsid w:val="00AA5208"/>
    <w:pPr>
      <w:numPr>
        <w:numId w:val="0"/>
      </w:numPr>
      <w:tabs>
        <w:tab w:val="left" w:pos="454"/>
        <w:tab w:val="left" w:pos="9356"/>
      </w:tabs>
      <w:spacing w:after="240" w:line="240" w:lineRule="auto"/>
    </w:pPr>
    <w:rPr>
      <w:rFonts w:eastAsia="DengXian"/>
      <w:bCs/>
      <w:szCs w:val="28"/>
      <w:lang w:val="en-GB" w:eastAsia="zh-CN"/>
    </w:rPr>
  </w:style>
  <w:style w:type="paragraph" w:customStyle="1" w:styleId="TableCopy">
    <w:name w:val="Table Copy"/>
    <w:basedOn w:val="Normal"/>
    <w:link w:val="TableCopyChar"/>
    <w:qFormat/>
    <w:rsid w:val="00EF4C9F"/>
    <w:pPr>
      <w:spacing w:after="0"/>
    </w:pPr>
    <w:rPr>
      <w:rFonts w:eastAsia="Calibri" w:cs="Calibri (Body)"/>
    </w:rPr>
  </w:style>
  <w:style w:type="character" w:customStyle="1" w:styleId="TableCopyChar">
    <w:name w:val="Table Copy Char"/>
    <w:basedOn w:val="DefaultParagraphFont"/>
    <w:link w:val="TableCopy"/>
    <w:rsid w:val="00EF4C9F"/>
    <w:rPr>
      <w:rFonts w:ascii="Calibri" w:eastAsia="Calibri" w:hAnsi="Calibri" w:cs="Calibri (Body)"/>
      <w:lang w:val="en-US"/>
    </w:rPr>
  </w:style>
  <w:style w:type="paragraph" w:customStyle="1" w:styleId="DLTHeading1">
    <w:name w:val="DLT Heading 1"/>
    <w:basedOn w:val="Heading1"/>
    <w:next w:val="Normal"/>
    <w:rsid w:val="001C23D4"/>
    <w:pPr>
      <w:keepLines w:val="0"/>
      <w:numPr>
        <w:numId w:val="46"/>
      </w:numPr>
      <w:shd w:val="clear" w:color="auto" w:fill="C0C0C0"/>
      <w:spacing w:before="240" w:after="240"/>
    </w:pPr>
    <w:rPr>
      <w:rFonts w:ascii="Arial" w:eastAsia="SimSun" w:hAnsi="Arial" w:cs="Arial"/>
      <w:b/>
      <w:bCs/>
      <w:color w:val="FF0000"/>
      <w:kern w:val="32"/>
      <w:sz w:val="24"/>
      <w:szCs w:val="32"/>
    </w:rPr>
  </w:style>
  <w:style w:type="paragraph" w:customStyle="1" w:styleId="DLTHeading2">
    <w:name w:val="DLT Heading 2"/>
    <w:basedOn w:val="Heading2"/>
    <w:next w:val="Normal"/>
    <w:rsid w:val="001C23D4"/>
    <w:pPr>
      <w:numPr>
        <w:numId w:val="46"/>
      </w:numPr>
      <w:spacing w:line="257" w:lineRule="auto"/>
    </w:pPr>
    <w:rPr>
      <w:rFonts w:ascii="Arial" w:eastAsia="SimSun" w:hAnsi="Arial" w:cs="Arial"/>
      <w:i/>
      <w:sz w:val="24"/>
      <w:lang w:val="en-US"/>
    </w:rPr>
  </w:style>
  <w:style w:type="paragraph" w:customStyle="1" w:styleId="DLTHeading3">
    <w:name w:val="DLT Heading 3"/>
    <w:basedOn w:val="Heading3"/>
    <w:next w:val="Normal"/>
    <w:rsid w:val="001C23D4"/>
    <w:pPr>
      <w:keepNext/>
      <w:numPr>
        <w:numId w:val="46"/>
      </w:numPr>
      <w:spacing w:before="240" w:after="240"/>
      <w:contextualSpacing w:val="0"/>
    </w:pPr>
    <w:rPr>
      <w:rFonts w:ascii="Arial" w:eastAsia="SimSun" w:hAnsi="Arial" w:cs="Arial"/>
      <w:bCs/>
      <w:i/>
      <w:iCs/>
      <w:color w:val="FF0000"/>
      <w:szCs w:val="22"/>
      <w:lang w:val="en-US"/>
    </w:rPr>
  </w:style>
  <w:style w:type="paragraph" w:customStyle="1" w:styleId="DLTHeading4">
    <w:name w:val="DLT Heading 4"/>
    <w:basedOn w:val="DLTHeading3"/>
    <w:next w:val="Normal"/>
    <w:rsid w:val="001C23D4"/>
    <w:pPr>
      <w:numPr>
        <w:ilvl w:val="3"/>
      </w:numPr>
      <w:tabs>
        <w:tab w:val="clear" w:pos="1800"/>
        <w:tab w:val="num" w:pos="360"/>
      </w:tabs>
    </w:pPr>
    <w:rPr>
      <w:b w:val="0"/>
      <w:bCs w:val="0"/>
    </w:rPr>
  </w:style>
  <w:style w:type="paragraph" w:customStyle="1" w:styleId="Signature2">
    <w:name w:val="Signature 2"/>
    <w:basedOn w:val="Normal"/>
    <w:link w:val="Signature2Char"/>
    <w:qFormat/>
    <w:rsid w:val="001C23D4"/>
    <w:pPr>
      <w:framePr w:hSpace="187" w:wrap="around" w:vAnchor="text" w:hAnchor="text" w:y="1"/>
      <w:spacing w:before="240"/>
      <w:ind w:left="144"/>
      <w:suppressOverlap/>
    </w:pPr>
    <w:rPr>
      <w:rFonts w:cstheme="minorBidi"/>
      <w:b/>
      <w:bCs/>
      <w:color w:val="FF0000"/>
    </w:rPr>
  </w:style>
  <w:style w:type="character" w:customStyle="1" w:styleId="Signature2Char">
    <w:name w:val="Signature 2 Char"/>
    <w:basedOn w:val="DefaultParagraphFont"/>
    <w:link w:val="Signature2"/>
    <w:rsid w:val="001C23D4"/>
    <w:rPr>
      <w:rFonts w:ascii="Calibri" w:hAnsi="Calibri"/>
      <w:b/>
      <w:bCs/>
      <w:color w:val="FF0000"/>
      <w:lang w:val="en-US"/>
    </w:rPr>
  </w:style>
  <w:style w:type="paragraph" w:customStyle="1" w:styleId="NormalBlack">
    <w:name w:val="Normal Black"/>
    <w:basedOn w:val="Normal"/>
    <w:link w:val="NormalBlackChar"/>
    <w:qFormat/>
    <w:rsid w:val="001C23D4"/>
    <w:rPr>
      <w:rFonts w:cstheme="minorBidi"/>
    </w:rPr>
  </w:style>
  <w:style w:type="character" w:customStyle="1" w:styleId="NormalBlackChar">
    <w:name w:val="Normal Black Char"/>
    <w:basedOn w:val="DefaultParagraphFont"/>
    <w:link w:val="NormalBlack"/>
    <w:rsid w:val="001C23D4"/>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617">
      <w:bodyDiv w:val="1"/>
      <w:marLeft w:val="0"/>
      <w:marRight w:val="0"/>
      <w:marTop w:val="0"/>
      <w:marBottom w:val="0"/>
      <w:divBdr>
        <w:top w:val="none" w:sz="0" w:space="0" w:color="auto"/>
        <w:left w:val="none" w:sz="0" w:space="0" w:color="auto"/>
        <w:bottom w:val="none" w:sz="0" w:space="0" w:color="auto"/>
        <w:right w:val="none" w:sz="0" w:space="0" w:color="auto"/>
      </w:divBdr>
    </w:div>
    <w:div w:id="14526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3A783"/>
          </a:solidFill>
          <a:miter lim="800000"/>
          <a:headEnd/>
          <a:tailEnd/>
        </a:ln>
      </a:spPr>
      <a:bodyPr rot="0" vert="horz" wrap="square" lIns="91440" tIns="14400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f8844e5-dbc7-4a99-914b-4c1e544e1600" xsi:nil="true"/>
    <lcf76f155ced4ddcb4097134ff3c332f xmlns="4f8844e5-dbc7-4a99-914b-4c1e544e1600">
      <Terms xmlns="http://schemas.microsoft.com/office/infopath/2007/PartnerControls"/>
    </lcf76f155ced4ddcb4097134ff3c332f>
    <TaxCatchAll xmlns="3039acbe-0701-4809-b89c-56ec6dbdc1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BC12C-17E0-47E0-AAB0-59395B23D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49577-F90E-324B-B091-5EFA65115B6B}">
  <ds:schemaRefs>
    <ds:schemaRef ds:uri="http://schemas.openxmlformats.org/officeDocument/2006/bibliography"/>
  </ds:schemaRefs>
</ds:datastoreItem>
</file>

<file path=customXml/itemProps3.xml><?xml version="1.0" encoding="utf-8"?>
<ds:datastoreItem xmlns:ds="http://schemas.openxmlformats.org/officeDocument/2006/customXml" ds:itemID="{DF20D578-39B5-4C88-8C1F-24DA3463721C}">
  <ds:schemaRefs>
    <ds:schemaRef ds:uri="http://schemas.microsoft.com/office/2006/metadata/properties"/>
    <ds:schemaRef ds:uri="http://schemas.microsoft.com/office/infopath/2007/PartnerControls"/>
    <ds:schemaRef ds:uri="4f8844e5-dbc7-4a99-914b-4c1e544e1600"/>
    <ds:schemaRef ds:uri="3039acbe-0701-4809-b89c-56ec6dbdc121"/>
  </ds:schemaRefs>
</ds:datastoreItem>
</file>

<file path=customXml/itemProps4.xml><?xml version="1.0" encoding="utf-8"?>
<ds:datastoreItem xmlns:ds="http://schemas.openxmlformats.org/officeDocument/2006/customXml" ds:itemID="{6DE74610-981E-498F-B705-9322E5B42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1759</Words>
  <Characters>10030</Characters>
  <Application>Microsoft Office Word</Application>
  <DocSecurity>0</DocSecurity>
  <Lines>83</Lines>
  <Paragraphs>23</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Foster</dc:creator>
  <cp:keywords/>
  <dc:description/>
  <cp:lastModifiedBy>PEREZ NUENO, Violeta Isabel</cp:lastModifiedBy>
  <cp:revision>93</cp:revision>
  <dcterms:created xsi:type="dcterms:W3CDTF">2025-02-19T06:47:00Z</dcterms:created>
  <dcterms:modified xsi:type="dcterms:W3CDTF">2025-02-21T10:18:00Z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0x0101007BC8801E9B206349984F54846C26575F</vt:lpwstr>
  </property>
  <property fmtid="{D5CDD505-2E9C-101B-9397-08002B2CF9AE}" pid="3" name="MediaServiceImageTags">
    <vt:lpwstr/>
  </property>
</Properties>
</file>