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39845061"/>
    <w:bookmarkStart w:id="1" w:name="_GoBack"/>
    <w:bookmarkEnd w:id="1"/>
    <w:p w14:paraId="311F6F21" w14:textId="77777777" w:rsidR="009557EF" w:rsidRDefault="00657977" w:rsidP="0032097F">
      <w:pPr>
        <w:pStyle w:val="TableTitle"/>
        <w:rPr>
          <w:rFonts w:cs="Arial"/>
        </w:rPr>
      </w:pPr>
      <w:r w:rsidRPr="009E3DA5">
        <w:rPr>
          <w:rFonts w:cs="Arial"/>
        </w:rPr>
        <w:fldChar w:fldCharType="begin"/>
      </w:r>
      <w:r w:rsidR="00CD76EC" w:rsidRPr="009E3DA5">
        <w:rPr>
          <w:rFonts w:cs="Arial"/>
        </w:rPr>
        <w:instrText xml:space="preserve"> DOCPROPERTY  "Report Title"  \* MERGEFORMAT </w:instrText>
      </w:r>
      <w:r w:rsidRPr="009E3DA5">
        <w:rPr>
          <w:rFonts w:cs="Arial"/>
        </w:rPr>
        <w:fldChar w:fldCharType="separate"/>
      </w:r>
      <w:r w:rsidR="009557EF">
        <w:rPr>
          <w:rFonts w:cs="Arial"/>
        </w:rPr>
        <w:t>MODULE 2.3</w:t>
      </w:r>
    </w:p>
    <w:p w14:paraId="1DF71FCE" w14:textId="066643E8" w:rsidR="009557EF" w:rsidRDefault="009557EF" w:rsidP="00283851">
      <w:pPr>
        <w:pStyle w:val="TableTitle"/>
        <w:rPr>
          <w:rFonts w:cs="Arial"/>
        </w:rPr>
      </w:pPr>
      <w:r>
        <w:rPr>
          <w:rFonts w:cs="Arial"/>
        </w:rPr>
        <w:t>QUALITY OVERALL SUMMARY</w:t>
      </w:r>
      <w:r w:rsidR="00283851">
        <w:rPr>
          <w:rFonts w:cs="Arial"/>
        </w:rPr>
        <w:t>: PRODUCT DOSSIER</w:t>
      </w:r>
      <w:r>
        <w:rPr>
          <w:rFonts w:cs="Arial"/>
        </w:rPr>
        <w:t xml:space="preserve"> (QOS-</w:t>
      </w:r>
      <w:r w:rsidR="004C70D9">
        <w:rPr>
          <w:rFonts w:cs="Arial"/>
        </w:rPr>
        <w:t>BTP</w:t>
      </w:r>
      <w:r>
        <w:rPr>
          <w:rFonts w:cs="Arial"/>
        </w:rPr>
        <w:t>)</w:t>
      </w:r>
    </w:p>
    <w:p w14:paraId="2C8BDB02" w14:textId="77777777" w:rsidR="009557EF" w:rsidRDefault="009557EF" w:rsidP="0032097F">
      <w:pPr>
        <w:pStyle w:val="TableTitle"/>
        <w:rPr>
          <w:rFonts w:cs="Arial"/>
        </w:rPr>
      </w:pPr>
    </w:p>
    <w:p w14:paraId="0C5DA5E9" w14:textId="0421D276" w:rsidR="00F13782" w:rsidRPr="009E3DA5" w:rsidRDefault="00657977" w:rsidP="00F13782">
      <w:pPr>
        <w:pStyle w:val="BlockQuote1"/>
        <w:rPr>
          <w:rFonts w:cs="Arial"/>
        </w:rPr>
      </w:pPr>
      <w:r w:rsidRPr="009E3DA5">
        <w:rPr>
          <w:rFonts w:cs="Arial"/>
        </w:rPr>
        <w:fldChar w:fldCharType="end"/>
      </w:r>
      <w:r w:rsidR="00F13782" w:rsidRPr="009E3DA5">
        <w:rPr>
          <w:rFonts w:cs="Arial"/>
        </w:rPr>
        <w:t>See sections 1.5, 3 and 4 of “</w:t>
      </w:r>
      <w:r w:rsidR="00492D3B" w:rsidRPr="00492D3B">
        <w:rPr>
          <w:rFonts w:cs="Arial"/>
        </w:rPr>
        <w:t>WHO Pilot Procedure for Prequalification of Biotherapeutic Products: rituximab and trastuzumab</w:t>
      </w:r>
      <w:r w:rsidR="00F13782" w:rsidRPr="009E3DA5">
        <w:rPr>
          <w:rFonts w:cs="Arial"/>
        </w:rPr>
        <w:t>” for general and detailed instructions on the completion of this template.</w:t>
      </w:r>
    </w:p>
    <w:p w14:paraId="7FB28860" w14:textId="77777777" w:rsidR="00F13782" w:rsidRPr="009E3DA5" w:rsidRDefault="00F13782" w:rsidP="00F13782">
      <w:pPr>
        <w:rPr>
          <w:rFonts w:ascii="Arial" w:hAnsi="Arial" w:cs="Arial"/>
          <w:i/>
          <w:iCs/>
          <w:sz w:val="22"/>
          <w:szCs w:val="22"/>
          <w:lang w:val="en-CA"/>
        </w:rPr>
      </w:pPr>
    </w:p>
    <w:p w14:paraId="7F26B592" w14:textId="77777777" w:rsidR="00F13782" w:rsidRPr="009E3DA5" w:rsidRDefault="00F13782" w:rsidP="00D00B03">
      <w:pPr>
        <w:pStyle w:val="Heading1"/>
        <w:numPr>
          <w:ilvl w:val="0"/>
          <w:numId w:val="0"/>
        </w:numPr>
        <w:ind w:left="432"/>
      </w:pPr>
      <w:r w:rsidRPr="009E3DA5">
        <w:t>INTRODUCTION</w:t>
      </w:r>
    </w:p>
    <w:p w14:paraId="0B10950F" w14:textId="61E87FFF" w:rsidR="00F13782" w:rsidRPr="009E3DA5" w:rsidRDefault="00D00B03" w:rsidP="00D00B03">
      <w:pPr>
        <w:pStyle w:val="Heading2"/>
        <w:numPr>
          <w:ilvl w:val="0"/>
          <w:numId w:val="0"/>
        </w:numPr>
        <w:rPr>
          <w:rFonts w:cs="Arial"/>
        </w:rPr>
      </w:pPr>
      <w:r>
        <w:rPr>
          <w:rFonts w:cs="Arial"/>
        </w:rPr>
        <w:t xml:space="preserve">      </w:t>
      </w:r>
      <w:r w:rsidR="00F13782" w:rsidRPr="009E3DA5">
        <w:rPr>
          <w:rFonts w:cs="Arial"/>
        </w:rPr>
        <w:t>Summary of product information:</w:t>
      </w:r>
    </w:p>
    <w:tbl>
      <w:tblPr>
        <w:tblStyle w:val="TableProfessional"/>
        <w:tblW w:w="0" w:type="auto"/>
        <w:jc w:val="center"/>
        <w:tblInd w:w="0" w:type="dxa"/>
        <w:tblLayout w:type="fixed"/>
        <w:tblLook w:val="04A0" w:firstRow="1" w:lastRow="0" w:firstColumn="1" w:lastColumn="0" w:noHBand="0" w:noVBand="1"/>
      </w:tblPr>
      <w:tblGrid>
        <w:gridCol w:w="4395"/>
        <w:gridCol w:w="1559"/>
        <w:gridCol w:w="1701"/>
        <w:gridCol w:w="1701"/>
      </w:tblGrid>
      <w:tr w:rsidR="00F13782" w:rsidRPr="009E3DA5" w14:paraId="572A1D04"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395" w:type="dxa"/>
            <w:shd w:val="clear" w:color="auto" w:fill="D9D9D9" w:themeFill="background1" w:themeFillShade="D9"/>
            <w:hideMark/>
          </w:tcPr>
          <w:p w14:paraId="16330D09" w14:textId="4259E77C" w:rsidR="00F13782" w:rsidRPr="002C63D3" w:rsidRDefault="00F13782">
            <w:pPr>
              <w:spacing w:before="52" w:after="33"/>
              <w:rPr>
                <w:rFonts w:ascii="Arial" w:hAnsi="Arial" w:cs="Arial"/>
                <w:color w:val="000000" w:themeColor="text1"/>
                <w:szCs w:val="18"/>
                <w:lang w:val="en-CA"/>
              </w:rPr>
            </w:pPr>
            <w:r w:rsidRPr="002C63D3">
              <w:rPr>
                <w:rFonts w:ascii="Arial" w:hAnsi="Arial" w:cs="Arial"/>
                <w:color w:val="000000" w:themeColor="text1"/>
                <w:szCs w:val="18"/>
                <w:lang w:val="en-CA"/>
              </w:rPr>
              <w:t xml:space="preserve">Non-proprietary name(s) of </w:t>
            </w:r>
            <w:r w:rsidR="009507B3">
              <w:rPr>
                <w:rFonts w:ascii="Arial" w:hAnsi="Arial" w:cs="Arial"/>
                <w:color w:val="000000" w:themeColor="text1"/>
                <w:szCs w:val="18"/>
                <w:lang w:val="en-CA"/>
              </w:rPr>
              <w:t>Drug Product (DP)</w:t>
            </w:r>
          </w:p>
        </w:tc>
        <w:tc>
          <w:tcPr>
            <w:tcW w:w="4961" w:type="dxa"/>
            <w:gridSpan w:val="3"/>
            <w:shd w:val="clear" w:color="auto" w:fill="FFFFFF" w:themeFill="background1"/>
          </w:tcPr>
          <w:p w14:paraId="3F87C8AB" w14:textId="77777777" w:rsidR="00F13782" w:rsidRPr="002C63D3" w:rsidRDefault="00F13782">
            <w:pPr>
              <w:spacing w:before="52" w:after="33"/>
              <w:rPr>
                <w:rFonts w:ascii="Arial" w:hAnsi="Arial" w:cs="Arial"/>
                <w:color w:val="000000" w:themeColor="text1"/>
                <w:szCs w:val="18"/>
                <w:lang w:val="en-CA"/>
              </w:rPr>
            </w:pPr>
          </w:p>
        </w:tc>
      </w:tr>
      <w:tr w:rsidR="00F13782" w:rsidRPr="009E3DA5" w14:paraId="209D6806"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5A7F494" w14:textId="0E1258D7" w:rsidR="00F13782" w:rsidRPr="009E3DA5" w:rsidRDefault="00F13782">
            <w:pPr>
              <w:spacing w:before="52" w:after="33"/>
              <w:rPr>
                <w:rFonts w:ascii="Arial" w:hAnsi="Arial" w:cs="Arial"/>
                <w:b/>
                <w:bCs/>
                <w:sz w:val="18"/>
                <w:szCs w:val="18"/>
                <w:lang w:val="en-CA"/>
              </w:rPr>
            </w:pPr>
            <w:r w:rsidRPr="009E3DA5">
              <w:rPr>
                <w:rFonts w:ascii="Arial" w:hAnsi="Arial" w:cs="Arial"/>
                <w:b/>
                <w:bCs/>
                <w:sz w:val="18"/>
                <w:szCs w:val="18"/>
                <w:lang w:val="en-CA"/>
              </w:rPr>
              <w:t xml:space="preserve">Proprietary name(s) of the </w:t>
            </w:r>
            <w:r w:rsidR="009507B3">
              <w:rPr>
                <w:rFonts w:ascii="Arial" w:hAnsi="Arial" w:cs="Arial"/>
                <w:b/>
                <w:bCs/>
                <w:sz w:val="18"/>
                <w:szCs w:val="18"/>
                <w:lang w:val="en-CA"/>
              </w:rPr>
              <w:t>Drug Product (DP)</w:t>
            </w:r>
          </w:p>
        </w:tc>
        <w:tc>
          <w:tcPr>
            <w:tcW w:w="4961" w:type="dxa"/>
            <w:gridSpan w:val="3"/>
          </w:tcPr>
          <w:p w14:paraId="175E883E" w14:textId="77777777" w:rsidR="00F13782" w:rsidRPr="009E3DA5" w:rsidRDefault="00F13782">
            <w:pPr>
              <w:spacing w:before="52" w:after="33"/>
              <w:rPr>
                <w:rFonts w:ascii="Arial" w:hAnsi="Arial" w:cs="Arial"/>
                <w:sz w:val="18"/>
                <w:szCs w:val="18"/>
                <w:lang w:val="en-CA"/>
              </w:rPr>
            </w:pPr>
          </w:p>
        </w:tc>
      </w:tr>
      <w:tr w:rsidR="00F13782" w:rsidRPr="009E3DA5" w14:paraId="5BFCAF1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51AC7C2E" w14:textId="661CECA2"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 xml:space="preserve">International non-proprietary name(s) of the </w:t>
            </w:r>
            <w:r w:rsidR="009507B3">
              <w:rPr>
                <w:rFonts w:ascii="Arial" w:hAnsi="Arial" w:cs="Arial"/>
                <w:b/>
                <w:bCs/>
                <w:sz w:val="18"/>
                <w:szCs w:val="18"/>
                <w:lang w:val="en-CA"/>
              </w:rPr>
              <w:t>Drug Substance (DS).</w:t>
            </w:r>
          </w:p>
        </w:tc>
        <w:tc>
          <w:tcPr>
            <w:tcW w:w="4961" w:type="dxa"/>
            <w:gridSpan w:val="3"/>
            <w:shd w:val="clear" w:color="auto" w:fill="FFFFFF" w:themeFill="background1"/>
          </w:tcPr>
          <w:p w14:paraId="6124CDEC" w14:textId="77777777" w:rsidR="00F13782" w:rsidRPr="009E3DA5" w:rsidRDefault="00F13782">
            <w:pPr>
              <w:spacing w:before="52" w:after="33"/>
              <w:rPr>
                <w:rFonts w:ascii="Arial" w:hAnsi="Arial" w:cs="Arial"/>
                <w:sz w:val="18"/>
                <w:szCs w:val="18"/>
                <w:lang w:val="en-CA"/>
              </w:rPr>
            </w:pPr>
          </w:p>
        </w:tc>
      </w:tr>
      <w:tr w:rsidR="00F13782" w:rsidRPr="009E3DA5" w14:paraId="3742426B"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7D54BAA"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 xml:space="preserve">Applicant name and address </w:t>
            </w:r>
          </w:p>
        </w:tc>
        <w:tc>
          <w:tcPr>
            <w:tcW w:w="4961" w:type="dxa"/>
            <w:gridSpan w:val="3"/>
            <w:shd w:val="clear" w:color="auto" w:fill="FFFFFF" w:themeFill="background1"/>
          </w:tcPr>
          <w:p w14:paraId="1CC4717B" w14:textId="77777777" w:rsidR="00F13782" w:rsidRPr="009E3DA5" w:rsidRDefault="00F13782">
            <w:pPr>
              <w:spacing w:before="52" w:after="33"/>
              <w:rPr>
                <w:rFonts w:ascii="Arial" w:hAnsi="Arial" w:cs="Arial"/>
                <w:sz w:val="18"/>
                <w:szCs w:val="18"/>
                <w:lang w:val="en-CA"/>
              </w:rPr>
            </w:pPr>
          </w:p>
        </w:tc>
      </w:tr>
      <w:tr w:rsidR="00F13782" w:rsidRPr="009E3DA5" w14:paraId="39B7B38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3FAC855"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Dosage form</w:t>
            </w:r>
          </w:p>
        </w:tc>
        <w:tc>
          <w:tcPr>
            <w:tcW w:w="4961" w:type="dxa"/>
            <w:gridSpan w:val="3"/>
            <w:shd w:val="clear" w:color="auto" w:fill="FFFFFF" w:themeFill="background1"/>
          </w:tcPr>
          <w:p w14:paraId="46E426F7" w14:textId="77777777" w:rsidR="00F13782" w:rsidRPr="009E3DA5" w:rsidRDefault="00F13782">
            <w:pPr>
              <w:spacing w:before="52" w:after="33"/>
              <w:rPr>
                <w:rFonts w:ascii="Arial" w:hAnsi="Arial" w:cs="Arial"/>
                <w:sz w:val="18"/>
                <w:szCs w:val="18"/>
                <w:lang w:val="en-CA"/>
              </w:rPr>
            </w:pPr>
          </w:p>
        </w:tc>
      </w:tr>
      <w:tr w:rsidR="00F13782" w:rsidRPr="009E3DA5" w14:paraId="57F8B740"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576E8400" w14:textId="77777777" w:rsidR="00F13782" w:rsidRPr="009E3DA5" w:rsidRDefault="00F13782">
            <w:pPr>
              <w:spacing w:before="52" w:after="33"/>
              <w:rPr>
                <w:rFonts w:ascii="Arial" w:hAnsi="Arial" w:cs="Arial"/>
                <w:b/>
                <w:bCs/>
                <w:sz w:val="18"/>
                <w:szCs w:val="18"/>
                <w:lang w:val="en-CA"/>
              </w:rPr>
            </w:pPr>
            <w:r w:rsidRPr="009E3DA5">
              <w:rPr>
                <w:rFonts w:ascii="Arial" w:hAnsi="Arial" w:cs="Arial"/>
                <w:b/>
                <w:bCs/>
                <w:sz w:val="18"/>
                <w:szCs w:val="18"/>
                <w:lang w:val="en-CA"/>
              </w:rPr>
              <w:t>Reference Number(s)</w:t>
            </w:r>
          </w:p>
        </w:tc>
        <w:tc>
          <w:tcPr>
            <w:tcW w:w="1559" w:type="dxa"/>
            <w:shd w:val="clear" w:color="auto" w:fill="FFFFFF" w:themeFill="background1"/>
          </w:tcPr>
          <w:p w14:paraId="45CAE4EB" w14:textId="77777777" w:rsidR="00F13782" w:rsidRPr="009E3DA5" w:rsidRDefault="00F13782">
            <w:pPr>
              <w:spacing w:before="52" w:after="33"/>
              <w:rPr>
                <w:rFonts w:ascii="Arial" w:hAnsi="Arial" w:cs="Arial"/>
                <w:sz w:val="18"/>
                <w:szCs w:val="18"/>
                <w:lang w:val="en-CA"/>
              </w:rPr>
            </w:pPr>
          </w:p>
        </w:tc>
        <w:tc>
          <w:tcPr>
            <w:tcW w:w="1701" w:type="dxa"/>
            <w:shd w:val="clear" w:color="auto" w:fill="FFFFFF" w:themeFill="background1"/>
          </w:tcPr>
          <w:p w14:paraId="13BCDAF3" w14:textId="77777777" w:rsidR="00F13782" w:rsidRPr="009E3DA5" w:rsidRDefault="00F13782">
            <w:pPr>
              <w:spacing w:before="52" w:after="33"/>
              <w:rPr>
                <w:rFonts w:ascii="Arial" w:hAnsi="Arial" w:cs="Arial"/>
                <w:sz w:val="18"/>
                <w:szCs w:val="18"/>
                <w:lang w:val="en-CA"/>
              </w:rPr>
            </w:pPr>
          </w:p>
        </w:tc>
        <w:tc>
          <w:tcPr>
            <w:tcW w:w="1701" w:type="dxa"/>
            <w:shd w:val="clear" w:color="auto" w:fill="FFFFFF" w:themeFill="background1"/>
          </w:tcPr>
          <w:p w14:paraId="4F284C02" w14:textId="77777777" w:rsidR="00F13782" w:rsidRPr="009E3DA5" w:rsidRDefault="00F13782">
            <w:pPr>
              <w:spacing w:before="52" w:after="33"/>
              <w:rPr>
                <w:rFonts w:ascii="Arial" w:hAnsi="Arial" w:cs="Arial"/>
                <w:sz w:val="18"/>
                <w:szCs w:val="18"/>
                <w:lang w:val="en-CA"/>
              </w:rPr>
            </w:pPr>
          </w:p>
        </w:tc>
      </w:tr>
      <w:tr w:rsidR="00F13782" w:rsidRPr="009E3DA5" w14:paraId="3553EE2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7B9AF9DF"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Strength(s)</w:t>
            </w:r>
          </w:p>
        </w:tc>
        <w:tc>
          <w:tcPr>
            <w:tcW w:w="1559" w:type="dxa"/>
            <w:shd w:val="clear" w:color="auto" w:fill="FFFFFF" w:themeFill="background1"/>
          </w:tcPr>
          <w:p w14:paraId="0370E83C" w14:textId="77777777" w:rsidR="00F13782" w:rsidRPr="009E3DA5" w:rsidRDefault="00F13782">
            <w:pPr>
              <w:spacing w:before="52" w:after="33"/>
              <w:rPr>
                <w:rFonts w:ascii="Arial" w:hAnsi="Arial" w:cs="Arial"/>
                <w:sz w:val="18"/>
                <w:szCs w:val="18"/>
                <w:lang w:val="en-CA"/>
              </w:rPr>
            </w:pPr>
          </w:p>
        </w:tc>
        <w:tc>
          <w:tcPr>
            <w:tcW w:w="1701" w:type="dxa"/>
            <w:shd w:val="clear" w:color="auto" w:fill="FFFFFF" w:themeFill="background1"/>
          </w:tcPr>
          <w:p w14:paraId="1D8A01F7" w14:textId="77777777" w:rsidR="00F13782" w:rsidRPr="009E3DA5" w:rsidRDefault="00F13782">
            <w:pPr>
              <w:spacing w:before="52" w:after="33"/>
              <w:rPr>
                <w:rFonts w:ascii="Arial" w:hAnsi="Arial" w:cs="Arial"/>
                <w:sz w:val="18"/>
                <w:szCs w:val="18"/>
                <w:lang w:val="en-CA"/>
              </w:rPr>
            </w:pPr>
          </w:p>
        </w:tc>
        <w:tc>
          <w:tcPr>
            <w:tcW w:w="1701" w:type="dxa"/>
            <w:shd w:val="clear" w:color="auto" w:fill="FFFFFF" w:themeFill="background1"/>
          </w:tcPr>
          <w:p w14:paraId="527A3519" w14:textId="77777777" w:rsidR="00F13782" w:rsidRPr="009E3DA5" w:rsidRDefault="00F13782">
            <w:pPr>
              <w:spacing w:before="52" w:after="33"/>
              <w:rPr>
                <w:rFonts w:ascii="Arial" w:hAnsi="Arial" w:cs="Arial"/>
                <w:sz w:val="18"/>
                <w:szCs w:val="18"/>
                <w:lang w:val="en-CA"/>
              </w:rPr>
            </w:pPr>
          </w:p>
        </w:tc>
      </w:tr>
      <w:tr w:rsidR="00F13782" w:rsidRPr="009E3DA5" w14:paraId="0B117409"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6FE4217C"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Route of administration</w:t>
            </w:r>
          </w:p>
        </w:tc>
        <w:tc>
          <w:tcPr>
            <w:tcW w:w="4961" w:type="dxa"/>
            <w:gridSpan w:val="3"/>
            <w:shd w:val="clear" w:color="auto" w:fill="FFFFFF" w:themeFill="background1"/>
          </w:tcPr>
          <w:p w14:paraId="1DE591A7" w14:textId="77777777" w:rsidR="00F13782" w:rsidRPr="009E3DA5" w:rsidRDefault="00F13782">
            <w:pPr>
              <w:spacing w:before="52" w:after="33"/>
              <w:rPr>
                <w:rFonts w:ascii="Arial" w:hAnsi="Arial" w:cs="Arial"/>
                <w:sz w:val="18"/>
                <w:szCs w:val="18"/>
                <w:lang w:val="en-CA"/>
              </w:rPr>
            </w:pPr>
          </w:p>
        </w:tc>
      </w:tr>
      <w:tr w:rsidR="00F13782" w:rsidRPr="009E3DA5" w14:paraId="1CDE0A3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379D31DF"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Proposed indication(s)</w:t>
            </w:r>
          </w:p>
        </w:tc>
        <w:tc>
          <w:tcPr>
            <w:tcW w:w="4961" w:type="dxa"/>
            <w:gridSpan w:val="3"/>
            <w:shd w:val="clear" w:color="auto" w:fill="FFFFFF" w:themeFill="background1"/>
          </w:tcPr>
          <w:p w14:paraId="248EFF1F" w14:textId="77777777" w:rsidR="00F13782" w:rsidRPr="009E3DA5" w:rsidRDefault="00F13782">
            <w:pPr>
              <w:spacing w:before="52" w:after="33"/>
              <w:rPr>
                <w:rFonts w:ascii="Arial" w:hAnsi="Arial" w:cs="Arial"/>
                <w:sz w:val="18"/>
                <w:szCs w:val="18"/>
                <w:lang w:val="en-CA"/>
              </w:rPr>
            </w:pPr>
          </w:p>
        </w:tc>
      </w:tr>
      <w:tr w:rsidR="00F13782" w:rsidRPr="009E3DA5" w14:paraId="484B3FE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D3A1A60" w14:textId="77777777" w:rsidR="00F13782" w:rsidRPr="009E3DA5" w:rsidRDefault="00F13782" w:rsidP="00F13782">
            <w:pPr>
              <w:spacing w:before="52" w:after="33"/>
              <w:rPr>
                <w:rFonts w:ascii="Arial" w:hAnsi="Arial" w:cs="Arial"/>
                <w:b/>
                <w:bCs/>
                <w:sz w:val="18"/>
                <w:szCs w:val="18"/>
                <w:lang w:val="en-CA"/>
              </w:rPr>
            </w:pPr>
            <w:r w:rsidRPr="009E3DA5">
              <w:rPr>
                <w:rFonts w:ascii="Arial" w:hAnsi="Arial" w:cs="Arial"/>
                <w:b/>
                <w:bCs/>
                <w:sz w:val="18"/>
                <w:szCs w:val="18"/>
                <w:lang w:val="en-CA"/>
              </w:rPr>
              <w:t>Primary Contact person responsible for this application</w:t>
            </w:r>
            <w:r w:rsidRPr="009E3DA5">
              <w:rPr>
                <w:rStyle w:val="FootnoteReference"/>
                <w:rFonts w:ascii="Arial" w:hAnsi="Arial" w:cs="Arial"/>
                <w:b/>
                <w:bCs/>
                <w:sz w:val="18"/>
                <w:szCs w:val="18"/>
                <w:lang w:val="en-CA"/>
              </w:rPr>
              <w:footnoteReference w:id="1"/>
            </w:r>
          </w:p>
        </w:tc>
        <w:tc>
          <w:tcPr>
            <w:tcW w:w="4961" w:type="dxa"/>
            <w:gridSpan w:val="3"/>
            <w:hideMark/>
          </w:tcPr>
          <w:p w14:paraId="0912922C" w14:textId="77777777" w:rsidR="00F13782" w:rsidRPr="009E3DA5" w:rsidRDefault="00F13782">
            <w:pPr>
              <w:spacing w:before="52" w:after="33"/>
              <w:rPr>
                <w:rFonts w:ascii="Arial" w:hAnsi="Arial" w:cs="Arial"/>
                <w:sz w:val="18"/>
                <w:szCs w:val="18"/>
                <w:lang w:val="en-CA"/>
              </w:rPr>
            </w:pPr>
            <w:r w:rsidRPr="009E3DA5">
              <w:rPr>
                <w:rFonts w:ascii="Arial" w:hAnsi="Arial" w:cs="Arial"/>
                <w:sz w:val="18"/>
                <w:szCs w:val="18"/>
                <w:lang w:val="en-CA"/>
              </w:rPr>
              <w:t>Title:</w:t>
            </w:r>
          </w:p>
          <w:p w14:paraId="287E456D" w14:textId="77777777" w:rsidR="00F13782" w:rsidRPr="009E3DA5" w:rsidRDefault="00F13782">
            <w:pPr>
              <w:spacing w:before="52" w:after="33"/>
              <w:rPr>
                <w:rFonts w:ascii="Arial" w:hAnsi="Arial" w:cs="Arial"/>
                <w:sz w:val="18"/>
                <w:szCs w:val="18"/>
                <w:lang w:val="en-CA"/>
              </w:rPr>
            </w:pPr>
            <w:r w:rsidRPr="009E3DA5">
              <w:rPr>
                <w:rFonts w:ascii="Arial" w:hAnsi="Arial" w:cs="Arial"/>
                <w:sz w:val="18"/>
                <w:szCs w:val="18"/>
                <w:lang w:val="en-CA"/>
              </w:rPr>
              <w:t>First name:</w:t>
            </w:r>
          </w:p>
          <w:p w14:paraId="0F3A3D38" w14:textId="77777777" w:rsidR="00F13782" w:rsidRPr="009E3DA5" w:rsidRDefault="00F13782">
            <w:pPr>
              <w:spacing w:before="52" w:after="33"/>
              <w:rPr>
                <w:rFonts w:ascii="Arial" w:hAnsi="Arial" w:cs="Arial"/>
                <w:sz w:val="18"/>
                <w:szCs w:val="18"/>
                <w:lang w:val="en-CA"/>
              </w:rPr>
            </w:pPr>
            <w:r w:rsidRPr="009E3DA5">
              <w:rPr>
                <w:rFonts w:ascii="Arial" w:hAnsi="Arial" w:cs="Arial"/>
                <w:sz w:val="18"/>
                <w:szCs w:val="18"/>
                <w:lang w:val="en-CA"/>
              </w:rPr>
              <w:t>Family Name:</w:t>
            </w:r>
          </w:p>
        </w:tc>
      </w:tr>
      <w:tr w:rsidR="00F13782" w:rsidRPr="009E3DA5" w14:paraId="27CBCD45"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9E00B84" w14:textId="77777777" w:rsidR="00F13782" w:rsidRPr="009E3DA5" w:rsidRDefault="00F13782">
            <w:pPr>
              <w:spacing w:before="52" w:after="33"/>
              <w:rPr>
                <w:rFonts w:ascii="Arial" w:hAnsi="Arial" w:cs="Arial"/>
                <w:b/>
                <w:bCs/>
                <w:sz w:val="18"/>
                <w:szCs w:val="18"/>
                <w:lang w:val="en-CA"/>
              </w:rPr>
            </w:pPr>
            <w:r w:rsidRPr="009E3DA5">
              <w:rPr>
                <w:rFonts w:ascii="Arial" w:hAnsi="Arial" w:cs="Arial"/>
                <w:b/>
                <w:bCs/>
                <w:sz w:val="18"/>
                <w:szCs w:val="18"/>
                <w:lang w:val="en-CA"/>
              </w:rPr>
              <w:t>Contact person's job title</w:t>
            </w:r>
          </w:p>
        </w:tc>
        <w:tc>
          <w:tcPr>
            <w:tcW w:w="4961" w:type="dxa"/>
            <w:gridSpan w:val="3"/>
            <w:shd w:val="clear" w:color="auto" w:fill="FFFFFF" w:themeFill="background1"/>
          </w:tcPr>
          <w:p w14:paraId="73268511" w14:textId="77777777" w:rsidR="00F13782" w:rsidRPr="009E3DA5" w:rsidRDefault="00F13782">
            <w:pPr>
              <w:spacing w:before="52" w:after="33"/>
              <w:rPr>
                <w:rFonts w:ascii="Arial" w:hAnsi="Arial" w:cs="Arial"/>
                <w:sz w:val="18"/>
                <w:szCs w:val="18"/>
                <w:lang w:val="en-CA"/>
              </w:rPr>
            </w:pPr>
          </w:p>
        </w:tc>
      </w:tr>
      <w:tr w:rsidR="00F13782" w:rsidRPr="009E3DA5" w14:paraId="0A920C8C" w14:textId="77777777" w:rsidTr="00F13782">
        <w:trPr>
          <w:cnfStyle w:val="000000100000" w:firstRow="0" w:lastRow="0" w:firstColumn="0" w:lastColumn="0" w:oddVBand="0" w:evenVBand="0" w:oddHBand="1" w:evenHBand="0" w:firstRowFirstColumn="0" w:firstRowLastColumn="0" w:lastRowFirstColumn="0" w:lastRowLastColumn="0"/>
          <w:jc w:val="center"/>
        </w:trPr>
        <w:tc>
          <w:tcPr>
            <w:tcW w:w="9356" w:type="dxa"/>
            <w:gridSpan w:val="4"/>
            <w:hideMark/>
          </w:tcPr>
          <w:p w14:paraId="508E9FB7" w14:textId="77777777" w:rsidR="00F13782" w:rsidRPr="009E3DA5" w:rsidRDefault="00F13782">
            <w:pPr>
              <w:spacing w:before="120" w:after="120"/>
              <w:jc w:val="center"/>
              <w:rPr>
                <w:rFonts w:ascii="Arial" w:hAnsi="Arial" w:cs="Arial"/>
                <w:b/>
                <w:bCs/>
                <w:sz w:val="18"/>
                <w:szCs w:val="18"/>
                <w:lang w:val="en-GB"/>
              </w:rPr>
            </w:pPr>
            <w:r w:rsidRPr="009E3DA5">
              <w:rPr>
                <w:rFonts w:ascii="Arial" w:hAnsi="Arial" w:cs="Arial"/>
                <w:b/>
                <w:bCs/>
                <w:sz w:val="18"/>
                <w:szCs w:val="18"/>
                <w:lang w:val="en-GB"/>
              </w:rPr>
              <w:t>Contact person's postal address</w:t>
            </w:r>
          </w:p>
        </w:tc>
      </w:tr>
      <w:tr w:rsidR="00F13782" w:rsidRPr="009E3DA5" w14:paraId="36B6F2E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1FF7FAE7"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Unit</w:t>
            </w:r>
          </w:p>
        </w:tc>
        <w:tc>
          <w:tcPr>
            <w:tcW w:w="4961" w:type="dxa"/>
            <w:gridSpan w:val="3"/>
            <w:shd w:val="clear" w:color="auto" w:fill="FFFFFF" w:themeFill="background1"/>
          </w:tcPr>
          <w:p w14:paraId="0761318F" w14:textId="77777777" w:rsidR="00F13782" w:rsidRPr="009E3DA5" w:rsidRDefault="00F13782">
            <w:pPr>
              <w:spacing w:before="120"/>
              <w:rPr>
                <w:rFonts w:ascii="Arial" w:hAnsi="Arial" w:cs="Arial"/>
                <w:sz w:val="18"/>
                <w:szCs w:val="18"/>
                <w:lang w:val="en-GB"/>
              </w:rPr>
            </w:pPr>
          </w:p>
        </w:tc>
      </w:tr>
      <w:tr w:rsidR="00F13782" w:rsidRPr="009E3DA5" w14:paraId="37BED7E5"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23921583"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Building/PO Box number</w:t>
            </w:r>
          </w:p>
        </w:tc>
        <w:tc>
          <w:tcPr>
            <w:tcW w:w="4961" w:type="dxa"/>
            <w:gridSpan w:val="3"/>
            <w:shd w:val="clear" w:color="auto" w:fill="FFFFFF" w:themeFill="background1"/>
          </w:tcPr>
          <w:p w14:paraId="36500AE6" w14:textId="77777777" w:rsidR="00F13782" w:rsidRPr="009E3DA5" w:rsidRDefault="00F13782">
            <w:pPr>
              <w:spacing w:before="120"/>
              <w:rPr>
                <w:rFonts w:ascii="Arial" w:hAnsi="Arial" w:cs="Arial"/>
                <w:sz w:val="18"/>
                <w:szCs w:val="18"/>
                <w:lang w:val="en-GB"/>
              </w:rPr>
            </w:pPr>
          </w:p>
        </w:tc>
      </w:tr>
      <w:tr w:rsidR="00F13782" w:rsidRPr="009E3DA5" w14:paraId="38E6EA29"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2F6D4AD4"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Road/Street</w:t>
            </w:r>
          </w:p>
        </w:tc>
        <w:tc>
          <w:tcPr>
            <w:tcW w:w="4961" w:type="dxa"/>
            <w:gridSpan w:val="3"/>
            <w:shd w:val="clear" w:color="auto" w:fill="FFFFFF" w:themeFill="background1"/>
          </w:tcPr>
          <w:p w14:paraId="0EDC6A4E" w14:textId="77777777" w:rsidR="00F13782" w:rsidRPr="009E3DA5" w:rsidRDefault="00F13782">
            <w:pPr>
              <w:spacing w:before="120"/>
              <w:rPr>
                <w:rFonts w:ascii="Arial" w:hAnsi="Arial" w:cs="Arial"/>
                <w:sz w:val="18"/>
                <w:szCs w:val="18"/>
                <w:lang w:val="en-GB"/>
              </w:rPr>
            </w:pPr>
          </w:p>
        </w:tc>
      </w:tr>
      <w:tr w:rsidR="00F13782" w:rsidRPr="009E3DA5" w14:paraId="3FF4646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DB1E6BD"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Plant/Zone</w:t>
            </w:r>
          </w:p>
        </w:tc>
        <w:tc>
          <w:tcPr>
            <w:tcW w:w="4961" w:type="dxa"/>
            <w:gridSpan w:val="3"/>
            <w:shd w:val="clear" w:color="auto" w:fill="FFFFFF" w:themeFill="background1"/>
          </w:tcPr>
          <w:p w14:paraId="7CED8AD7" w14:textId="77777777" w:rsidR="00F13782" w:rsidRPr="009E3DA5" w:rsidRDefault="00F13782">
            <w:pPr>
              <w:spacing w:before="120"/>
              <w:rPr>
                <w:rFonts w:ascii="Arial" w:hAnsi="Arial" w:cs="Arial"/>
                <w:sz w:val="18"/>
                <w:szCs w:val="18"/>
                <w:lang w:val="en-GB"/>
              </w:rPr>
            </w:pPr>
          </w:p>
        </w:tc>
      </w:tr>
      <w:tr w:rsidR="00F13782" w:rsidRPr="009E3DA5" w14:paraId="3968D64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1DBD6910"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Village/suburb</w:t>
            </w:r>
          </w:p>
        </w:tc>
        <w:tc>
          <w:tcPr>
            <w:tcW w:w="4961" w:type="dxa"/>
            <w:gridSpan w:val="3"/>
            <w:shd w:val="clear" w:color="auto" w:fill="FFFFFF" w:themeFill="background1"/>
          </w:tcPr>
          <w:p w14:paraId="06745EE3" w14:textId="77777777" w:rsidR="00F13782" w:rsidRPr="009E3DA5" w:rsidRDefault="00F13782">
            <w:pPr>
              <w:spacing w:before="120"/>
              <w:rPr>
                <w:rFonts w:ascii="Arial" w:hAnsi="Arial" w:cs="Arial"/>
                <w:sz w:val="18"/>
                <w:szCs w:val="18"/>
                <w:lang w:val="en-GB"/>
              </w:rPr>
            </w:pPr>
          </w:p>
        </w:tc>
      </w:tr>
      <w:tr w:rsidR="00F13782" w:rsidRPr="009E3DA5" w14:paraId="4BD8E4A0"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5F2056B"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Town/City</w:t>
            </w:r>
          </w:p>
        </w:tc>
        <w:tc>
          <w:tcPr>
            <w:tcW w:w="4961" w:type="dxa"/>
            <w:gridSpan w:val="3"/>
            <w:shd w:val="clear" w:color="auto" w:fill="FFFFFF" w:themeFill="background1"/>
          </w:tcPr>
          <w:p w14:paraId="30C68B40" w14:textId="77777777" w:rsidR="00F13782" w:rsidRPr="009E3DA5" w:rsidRDefault="00F13782">
            <w:pPr>
              <w:spacing w:before="120"/>
              <w:rPr>
                <w:rFonts w:ascii="Arial" w:hAnsi="Arial" w:cs="Arial"/>
                <w:sz w:val="18"/>
                <w:szCs w:val="18"/>
                <w:lang w:val="en-GB"/>
              </w:rPr>
            </w:pPr>
          </w:p>
        </w:tc>
      </w:tr>
      <w:tr w:rsidR="00F13782" w14:paraId="4B54F50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5AC7A7D0"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District and Mandal</w:t>
            </w:r>
          </w:p>
        </w:tc>
        <w:tc>
          <w:tcPr>
            <w:tcW w:w="4961" w:type="dxa"/>
            <w:gridSpan w:val="3"/>
            <w:shd w:val="clear" w:color="auto" w:fill="FFFFFF" w:themeFill="background1"/>
          </w:tcPr>
          <w:p w14:paraId="387DC0A9" w14:textId="77777777" w:rsidR="00F13782" w:rsidRPr="00F13782" w:rsidRDefault="00F13782">
            <w:pPr>
              <w:spacing w:before="120"/>
              <w:rPr>
                <w:rFonts w:ascii="Arial" w:hAnsi="Arial" w:cs="Arial"/>
                <w:sz w:val="18"/>
                <w:szCs w:val="18"/>
                <w:lang w:val="en-GB"/>
              </w:rPr>
            </w:pPr>
          </w:p>
        </w:tc>
      </w:tr>
      <w:tr w:rsidR="00F13782" w14:paraId="57A152D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1548DB06"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Province/State</w:t>
            </w:r>
          </w:p>
        </w:tc>
        <w:tc>
          <w:tcPr>
            <w:tcW w:w="4961" w:type="dxa"/>
            <w:gridSpan w:val="3"/>
          </w:tcPr>
          <w:p w14:paraId="2707219D" w14:textId="77777777" w:rsidR="00F13782" w:rsidRPr="00F13782" w:rsidRDefault="00F13782">
            <w:pPr>
              <w:spacing w:before="120"/>
              <w:rPr>
                <w:rFonts w:ascii="Arial" w:hAnsi="Arial" w:cs="Arial"/>
                <w:sz w:val="18"/>
                <w:szCs w:val="18"/>
                <w:lang w:val="en-GB"/>
              </w:rPr>
            </w:pPr>
          </w:p>
        </w:tc>
      </w:tr>
      <w:tr w:rsidR="00F13782" w14:paraId="1879032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62F49F0E"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Postal code</w:t>
            </w:r>
          </w:p>
        </w:tc>
        <w:tc>
          <w:tcPr>
            <w:tcW w:w="4961" w:type="dxa"/>
            <w:gridSpan w:val="3"/>
            <w:shd w:val="clear" w:color="auto" w:fill="FFFFFF" w:themeFill="background1"/>
          </w:tcPr>
          <w:p w14:paraId="5D86D3D2" w14:textId="77777777" w:rsidR="00F13782" w:rsidRPr="00F13782" w:rsidRDefault="00F13782">
            <w:pPr>
              <w:spacing w:before="120"/>
              <w:rPr>
                <w:rFonts w:ascii="Arial" w:hAnsi="Arial" w:cs="Arial"/>
                <w:sz w:val="18"/>
                <w:szCs w:val="18"/>
                <w:lang w:val="en-GB"/>
              </w:rPr>
            </w:pPr>
          </w:p>
        </w:tc>
      </w:tr>
      <w:tr w:rsidR="00F13782" w14:paraId="6F50DC7D"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757B6754"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lastRenderedPageBreak/>
              <w:t>Country</w:t>
            </w:r>
          </w:p>
        </w:tc>
        <w:tc>
          <w:tcPr>
            <w:tcW w:w="4961" w:type="dxa"/>
            <w:gridSpan w:val="3"/>
            <w:shd w:val="clear" w:color="auto" w:fill="FFFFFF" w:themeFill="background1"/>
          </w:tcPr>
          <w:p w14:paraId="1A37F223" w14:textId="77777777" w:rsidR="00F13782" w:rsidRPr="00F13782" w:rsidRDefault="00F13782">
            <w:pPr>
              <w:spacing w:before="120"/>
              <w:rPr>
                <w:rFonts w:ascii="Arial" w:hAnsi="Arial" w:cs="Arial"/>
                <w:sz w:val="18"/>
                <w:szCs w:val="18"/>
                <w:lang w:val="en-GB"/>
              </w:rPr>
            </w:pPr>
          </w:p>
        </w:tc>
      </w:tr>
      <w:tr w:rsidR="00F13782" w14:paraId="0461D11D"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C2794F5"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Contact person's email address</w:t>
            </w:r>
          </w:p>
        </w:tc>
        <w:tc>
          <w:tcPr>
            <w:tcW w:w="4961" w:type="dxa"/>
            <w:gridSpan w:val="3"/>
            <w:shd w:val="clear" w:color="auto" w:fill="FFFFFF" w:themeFill="background1"/>
          </w:tcPr>
          <w:p w14:paraId="658A440F" w14:textId="77777777" w:rsidR="00F13782" w:rsidRPr="00F13782" w:rsidRDefault="00F13782">
            <w:pPr>
              <w:spacing w:before="120"/>
              <w:rPr>
                <w:rFonts w:ascii="Arial" w:hAnsi="Arial" w:cs="Arial"/>
                <w:sz w:val="18"/>
                <w:szCs w:val="18"/>
                <w:lang w:val="en-GB"/>
              </w:rPr>
            </w:pPr>
          </w:p>
        </w:tc>
      </w:tr>
      <w:tr w:rsidR="00F13782" w14:paraId="28AA0863"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379FFAF6"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Contact person's phone number</w:t>
            </w:r>
          </w:p>
        </w:tc>
        <w:tc>
          <w:tcPr>
            <w:tcW w:w="4961" w:type="dxa"/>
            <w:gridSpan w:val="3"/>
          </w:tcPr>
          <w:p w14:paraId="0F6B7667" w14:textId="77777777" w:rsidR="00F13782" w:rsidRPr="00F13782" w:rsidRDefault="00F13782">
            <w:pPr>
              <w:spacing w:before="120"/>
              <w:rPr>
                <w:rFonts w:ascii="Arial" w:hAnsi="Arial" w:cs="Arial"/>
                <w:sz w:val="18"/>
                <w:szCs w:val="18"/>
                <w:lang w:val="en-GB"/>
              </w:rPr>
            </w:pPr>
          </w:p>
        </w:tc>
      </w:tr>
    </w:tbl>
    <w:p w14:paraId="1E1095EF" w14:textId="77777777" w:rsidR="00F13782" w:rsidRPr="001026D4" w:rsidRDefault="00F13782" w:rsidP="001026D4">
      <w:pPr>
        <w:pStyle w:val="Paragraph"/>
      </w:pPr>
    </w:p>
    <w:p w14:paraId="7D54AEBD" w14:textId="77777777" w:rsidR="00F13782" w:rsidRDefault="00F13782" w:rsidP="00001B73">
      <w:pPr>
        <w:pStyle w:val="Paragraph"/>
        <w:ind w:left="540"/>
      </w:pPr>
      <w:r w:rsidRPr="001026D4">
        <w:t>If there are other contacts who should be routinely copied into correspondence for this application they should also be listed below.</w:t>
      </w:r>
    </w:p>
    <w:tbl>
      <w:tblPr>
        <w:tblStyle w:val="TableProfessional"/>
        <w:tblW w:w="0" w:type="auto"/>
        <w:jc w:val="center"/>
        <w:tblInd w:w="0" w:type="dxa"/>
        <w:tblLook w:val="04A0" w:firstRow="1" w:lastRow="0" w:firstColumn="1" w:lastColumn="0" w:noHBand="0" w:noVBand="1"/>
      </w:tblPr>
      <w:tblGrid>
        <w:gridCol w:w="4475"/>
        <w:gridCol w:w="4863"/>
      </w:tblGrid>
      <w:tr w:rsidR="001026D4" w:rsidRPr="001026D4" w14:paraId="009D503B"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475" w:type="dxa"/>
            <w:shd w:val="clear" w:color="auto" w:fill="FFFFFF" w:themeFill="background1"/>
            <w:hideMark/>
          </w:tcPr>
          <w:p w14:paraId="34C07C5A" w14:textId="77777777" w:rsidR="001026D4" w:rsidRPr="002C63D3" w:rsidRDefault="001026D4" w:rsidP="007F0FE7">
            <w:pPr>
              <w:pStyle w:val="TableHeading"/>
              <w:jc w:val="center"/>
              <w:rPr>
                <w:color w:val="000000" w:themeColor="text1"/>
              </w:rPr>
            </w:pPr>
            <w:r w:rsidRPr="002C63D3">
              <w:rPr>
                <w:color w:val="000000" w:themeColor="text1"/>
              </w:rPr>
              <w:t>Additional contact person</w:t>
            </w:r>
          </w:p>
        </w:tc>
        <w:tc>
          <w:tcPr>
            <w:tcW w:w="4863" w:type="dxa"/>
            <w:shd w:val="clear" w:color="auto" w:fill="FFFFFF" w:themeFill="background1"/>
          </w:tcPr>
          <w:p w14:paraId="576F4D8E" w14:textId="77777777" w:rsidR="001026D4" w:rsidRPr="002C63D3" w:rsidRDefault="001026D4" w:rsidP="001026D4">
            <w:pPr>
              <w:pStyle w:val="TableHeading"/>
              <w:rPr>
                <w:color w:val="000000" w:themeColor="text1"/>
              </w:rPr>
            </w:pPr>
            <w:r w:rsidRPr="002C63D3">
              <w:rPr>
                <w:color w:val="000000" w:themeColor="text1"/>
              </w:rPr>
              <w:t>Title:</w:t>
            </w:r>
          </w:p>
          <w:p w14:paraId="63FF17A7" w14:textId="77777777" w:rsidR="001026D4" w:rsidRPr="002C63D3" w:rsidRDefault="001026D4" w:rsidP="001026D4">
            <w:pPr>
              <w:pStyle w:val="TableHeading"/>
              <w:rPr>
                <w:color w:val="000000" w:themeColor="text1"/>
              </w:rPr>
            </w:pPr>
            <w:r w:rsidRPr="002C63D3">
              <w:rPr>
                <w:color w:val="000000" w:themeColor="text1"/>
              </w:rPr>
              <w:t>First name:</w:t>
            </w:r>
          </w:p>
          <w:p w14:paraId="4C3B3E0E" w14:textId="77777777" w:rsidR="001026D4" w:rsidRPr="002C63D3" w:rsidRDefault="001026D4" w:rsidP="001026D4">
            <w:pPr>
              <w:pStyle w:val="TableHeading"/>
              <w:rPr>
                <w:color w:val="000000" w:themeColor="text1"/>
              </w:rPr>
            </w:pPr>
            <w:r w:rsidRPr="002C63D3">
              <w:rPr>
                <w:color w:val="000000" w:themeColor="text1"/>
              </w:rPr>
              <w:t>Family name:</w:t>
            </w:r>
          </w:p>
          <w:p w14:paraId="17C87781" w14:textId="77777777" w:rsidR="001026D4" w:rsidRPr="002C63D3" w:rsidRDefault="001026D4" w:rsidP="001026D4">
            <w:pPr>
              <w:pStyle w:val="TableHeading"/>
              <w:rPr>
                <w:color w:val="000000" w:themeColor="text1"/>
              </w:rPr>
            </w:pPr>
          </w:p>
        </w:tc>
      </w:tr>
      <w:tr w:rsidR="001026D4" w:rsidRPr="001026D4" w14:paraId="01D672AE"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2E1B9C09" w14:textId="77777777" w:rsidR="001026D4" w:rsidRPr="001026D4" w:rsidRDefault="001026D4" w:rsidP="001026D4">
            <w:pPr>
              <w:pStyle w:val="TableBodyLeft"/>
            </w:pPr>
            <w:r w:rsidRPr="001026D4">
              <w:t>Contact person's job title</w:t>
            </w:r>
          </w:p>
        </w:tc>
        <w:tc>
          <w:tcPr>
            <w:tcW w:w="4863" w:type="dxa"/>
            <w:shd w:val="clear" w:color="auto" w:fill="FFFFFF" w:themeFill="background1"/>
          </w:tcPr>
          <w:p w14:paraId="743DCC60" w14:textId="77777777" w:rsidR="001026D4" w:rsidRPr="001026D4" w:rsidRDefault="001026D4" w:rsidP="001026D4">
            <w:pPr>
              <w:pStyle w:val="TableBodyLeft"/>
            </w:pPr>
          </w:p>
        </w:tc>
      </w:tr>
      <w:tr w:rsidR="001026D4" w:rsidRPr="001026D4" w14:paraId="0C78129D"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9338" w:type="dxa"/>
            <w:gridSpan w:val="2"/>
            <w:shd w:val="clear" w:color="auto" w:fill="FFFFFF" w:themeFill="background1"/>
            <w:hideMark/>
          </w:tcPr>
          <w:p w14:paraId="1AFA3962" w14:textId="77777777" w:rsidR="001026D4" w:rsidRPr="001026D4" w:rsidRDefault="001026D4" w:rsidP="001026D4">
            <w:pPr>
              <w:pStyle w:val="TableBodyLeft"/>
              <w:jc w:val="center"/>
              <w:rPr>
                <w:b/>
              </w:rPr>
            </w:pPr>
            <w:r w:rsidRPr="001026D4">
              <w:rPr>
                <w:b/>
              </w:rPr>
              <w:t>Contact person's postal address</w:t>
            </w:r>
          </w:p>
        </w:tc>
      </w:tr>
      <w:tr w:rsidR="001026D4" w:rsidRPr="001026D4" w14:paraId="7D7F71B2"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756EC961" w14:textId="77777777" w:rsidR="001026D4" w:rsidRPr="001026D4" w:rsidRDefault="001026D4" w:rsidP="001026D4">
            <w:pPr>
              <w:pStyle w:val="TableBodyLeft"/>
              <w:rPr>
                <w:b/>
              </w:rPr>
            </w:pPr>
            <w:r w:rsidRPr="001026D4">
              <w:rPr>
                <w:b/>
              </w:rPr>
              <w:t>Unit</w:t>
            </w:r>
          </w:p>
        </w:tc>
        <w:tc>
          <w:tcPr>
            <w:tcW w:w="4863" w:type="dxa"/>
            <w:shd w:val="clear" w:color="auto" w:fill="FFFFFF" w:themeFill="background1"/>
          </w:tcPr>
          <w:p w14:paraId="36307EDB" w14:textId="77777777" w:rsidR="001026D4" w:rsidRPr="001026D4" w:rsidRDefault="001026D4" w:rsidP="001026D4">
            <w:pPr>
              <w:pStyle w:val="TableBodyLeft"/>
            </w:pPr>
          </w:p>
        </w:tc>
      </w:tr>
      <w:tr w:rsidR="001026D4" w:rsidRPr="001026D4" w14:paraId="268B2326"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1D39A736" w14:textId="77777777" w:rsidR="001026D4" w:rsidRPr="001026D4" w:rsidRDefault="001026D4" w:rsidP="001026D4">
            <w:pPr>
              <w:pStyle w:val="TableBodyLeft"/>
              <w:rPr>
                <w:b/>
              </w:rPr>
            </w:pPr>
            <w:r w:rsidRPr="001026D4">
              <w:rPr>
                <w:b/>
              </w:rPr>
              <w:t>Building/PO Box number</w:t>
            </w:r>
          </w:p>
        </w:tc>
        <w:tc>
          <w:tcPr>
            <w:tcW w:w="4863" w:type="dxa"/>
            <w:shd w:val="clear" w:color="auto" w:fill="FFFFFF" w:themeFill="background1"/>
          </w:tcPr>
          <w:p w14:paraId="47D08BAC" w14:textId="77777777" w:rsidR="001026D4" w:rsidRPr="001026D4" w:rsidRDefault="001026D4" w:rsidP="001026D4">
            <w:pPr>
              <w:pStyle w:val="TableBodyLeft"/>
            </w:pPr>
          </w:p>
        </w:tc>
      </w:tr>
      <w:tr w:rsidR="001026D4" w:rsidRPr="001026D4" w14:paraId="24FAAA9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42D01E3B" w14:textId="77777777" w:rsidR="001026D4" w:rsidRPr="001026D4" w:rsidRDefault="001026D4" w:rsidP="001026D4">
            <w:pPr>
              <w:pStyle w:val="TableBodyLeft"/>
              <w:rPr>
                <w:b/>
              </w:rPr>
            </w:pPr>
            <w:r w:rsidRPr="001026D4">
              <w:rPr>
                <w:b/>
              </w:rPr>
              <w:t>Road/Street</w:t>
            </w:r>
          </w:p>
        </w:tc>
        <w:tc>
          <w:tcPr>
            <w:tcW w:w="4863" w:type="dxa"/>
            <w:shd w:val="clear" w:color="auto" w:fill="FFFFFF" w:themeFill="background1"/>
          </w:tcPr>
          <w:p w14:paraId="45248477" w14:textId="77777777" w:rsidR="001026D4" w:rsidRPr="001026D4" w:rsidRDefault="001026D4" w:rsidP="001026D4">
            <w:pPr>
              <w:pStyle w:val="TableBodyLeft"/>
            </w:pPr>
          </w:p>
        </w:tc>
      </w:tr>
      <w:tr w:rsidR="001026D4" w:rsidRPr="001026D4" w14:paraId="681DCF3A"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3F6E2E47" w14:textId="77777777" w:rsidR="001026D4" w:rsidRPr="001026D4" w:rsidRDefault="001026D4" w:rsidP="001026D4">
            <w:pPr>
              <w:pStyle w:val="TableBodyLeft"/>
              <w:rPr>
                <w:b/>
              </w:rPr>
            </w:pPr>
            <w:r w:rsidRPr="001026D4">
              <w:rPr>
                <w:b/>
              </w:rPr>
              <w:t>Plant/Zone</w:t>
            </w:r>
          </w:p>
        </w:tc>
        <w:tc>
          <w:tcPr>
            <w:tcW w:w="4863" w:type="dxa"/>
            <w:shd w:val="clear" w:color="auto" w:fill="FFFFFF" w:themeFill="background1"/>
          </w:tcPr>
          <w:p w14:paraId="00F23D14" w14:textId="77777777" w:rsidR="001026D4" w:rsidRPr="001026D4" w:rsidRDefault="001026D4" w:rsidP="001026D4">
            <w:pPr>
              <w:pStyle w:val="TableBodyLeft"/>
            </w:pPr>
          </w:p>
        </w:tc>
      </w:tr>
      <w:tr w:rsidR="001026D4" w:rsidRPr="001026D4" w14:paraId="12F870A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5AA3CF4B" w14:textId="77777777" w:rsidR="001026D4" w:rsidRPr="001026D4" w:rsidRDefault="001026D4" w:rsidP="001026D4">
            <w:pPr>
              <w:pStyle w:val="TableBodyLeft"/>
              <w:rPr>
                <w:b/>
              </w:rPr>
            </w:pPr>
            <w:r w:rsidRPr="001026D4">
              <w:rPr>
                <w:b/>
              </w:rPr>
              <w:t>Village/suburb</w:t>
            </w:r>
          </w:p>
        </w:tc>
        <w:tc>
          <w:tcPr>
            <w:tcW w:w="4863" w:type="dxa"/>
            <w:shd w:val="clear" w:color="auto" w:fill="FFFFFF" w:themeFill="background1"/>
          </w:tcPr>
          <w:p w14:paraId="595452C7" w14:textId="77777777" w:rsidR="001026D4" w:rsidRPr="001026D4" w:rsidRDefault="001026D4" w:rsidP="001026D4">
            <w:pPr>
              <w:pStyle w:val="TableBodyLeft"/>
            </w:pPr>
          </w:p>
        </w:tc>
      </w:tr>
      <w:tr w:rsidR="001026D4" w:rsidRPr="001026D4" w14:paraId="56953B76"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6006F176" w14:textId="77777777" w:rsidR="001026D4" w:rsidRPr="001026D4" w:rsidRDefault="001026D4" w:rsidP="001026D4">
            <w:pPr>
              <w:pStyle w:val="TableBodyLeft"/>
              <w:rPr>
                <w:b/>
              </w:rPr>
            </w:pPr>
            <w:r w:rsidRPr="001026D4">
              <w:rPr>
                <w:b/>
              </w:rPr>
              <w:t>Town/City</w:t>
            </w:r>
          </w:p>
        </w:tc>
        <w:tc>
          <w:tcPr>
            <w:tcW w:w="4863" w:type="dxa"/>
            <w:shd w:val="clear" w:color="auto" w:fill="FFFFFF" w:themeFill="background1"/>
          </w:tcPr>
          <w:p w14:paraId="056A358E" w14:textId="77777777" w:rsidR="001026D4" w:rsidRPr="001026D4" w:rsidRDefault="001026D4" w:rsidP="001026D4">
            <w:pPr>
              <w:pStyle w:val="TableBodyLeft"/>
            </w:pPr>
          </w:p>
        </w:tc>
      </w:tr>
      <w:tr w:rsidR="001026D4" w:rsidRPr="001026D4" w14:paraId="44D1664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36170485" w14:textId="77777777" w:rsidR="001026D4" w:rsidRPr="001026D4" w:rsidRDefault="001026D4" w:rsidP="001026D4">
            <w:pPr>
              <w:pStyle w:val="TableBodyLeft"/>
              <w:rPr>
                <w:b/>
              </w:rPr>
            </w:pPr>
            <w:r w:rsidRPr="001026D4">
              <w:rPr>
                <w:b/>
              </w:rPr>
              <w:t>District and Mandal</w:t>
            </w:r>
          </w:p>
        </w:tc>
        <w:tc>
          <w:tcPr>
            <w:tcW w:w="4863" w:type="dxa"/>
            <w:shd w:val="clear" w:color="auto" w:fill="FFFFFF" w:themeFill="background1"/>
          </w:tcPr>
          <w:p w14:paraId="2C153650" w14:textId="77777777" w:rsidR="001026D4" w:rsidRPr="001026D4" w:rsidRDefault="001026D4" w:rsidP="001026D4">
            <w:pPr>
              <w:pStyle w:val="TableBodyLeft"/>
            </w:pPr>
          </w:p>
        </w:tc>
      </w:tr>
      <w:tr w:rsidR="001026D4" w:rsidRPr="001026D4" w14:paraId="7CDCE492"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304E0CCF" w14:textId="77777777" w:rsidR="001026D4" w:rsidRPr="001026D4" w:rsidRDefault="001026D4" w:rsidP="001026D4">
            <w:pPr>
              <w:pStyle w:val="TableBodyLeft"/>
              <w:rPr>
                <w:b/>
              </w:rPr>
            </w:pPr>
            <w:r w:rsidRPr="001026D4">
              <w:rPr>
                <w:b/>
              </w:rPr>
              <w:t>Province/State</w:t>
            </w:r>
          </w:p>
        </w:tc>
        <w:tc>
          <w:tcPr>
            <w:tcW w:w="4863" w:type="dxa"/>
            <w:shd w:val="clear" w:color="auto" w:fill="FFFFFF" w:themeFill="background1"/>
          </w:tcPr>
          <w:p w14:paraId="3D4E3891" w14:textId="77777777" w:rsidR="001026D4" w:rsidRPr="001026D4" w:rsidRDefault="001026D4" w:rsidP="001026D4">
            <w:pPr>
              <w:pStyle w:val="TableBodyLeft"/>
            </w:pPr>
          </w:p>
        </w:tc>
      </w:tr>
      <w:tr w:rsidR="001026D4" w:rsidRPr="001026D4" w14:paraId="2277C4B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4139A355" w14:textId="77777777" w:rsidR="001026D4" w:rsidRPr="001026D4" w:rsidRDefault="001026D4" w:rsidP="001026D4">
            <w:pPr>
              <w:pStyle w:val="TableBodyLeft"/>
              <w:rPr>
                <w:b/>
              </w:rPr>
            </w:pPr>
            <w:r w:rsidRPr="001026D4">
              <w:rPr>
                <w:b/>
              </w:rPr>
              <w:t>Postal code</w:t>
            </w:r>
          </w:p>
        </w:tc>
        <w:tc>
          <w:tcPr>
            <w:tcW w:w="4863" w:type="dxa"/>
            <w:shd w:val="clear" w:color="auto" w:fill="FFFFFF" w:themeFill="background1"/>
          </w:tcPr>
          <w:p w14:paraId="5B3BDC1A" w14:textId="77777777" w:rsidR="001026D4" w:rsidRPr="001026D4" w:rsidRDefault="001026D4" w:rsidP="001026D4">
            <w:pPr>
              <w:pStyle w:val="TableBodyLeft"/>
            </w:pPr>
          </w:p>
        </w:tc>
      </w:tr>
      <w:tr w:rsidR="001026D4" w:rsidRPr="001026D4" w14:paraId="778DD0C3"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67C15559" w14:textId="77777777" w:rsidR="001026D4" w:rsidRPr="001026D4" w:rsidRDefault="001026D4" w:rsidP="001026D4">
            <w:pPr>
              <w:pStyle w:val="TableBodyLeft"/>
              <w:rPr>
                <w:b/>
              </w:rPr>
            </w:pPr>
            <w:r w:rsidRPr="001026D4">
              <w:rPr>
                <w:b/>
              </w:rPr>
              <w:t>Country</w:t>
            </w:r>
          </w:p>
        </w:tc>
        <w:tc>
          <w:tcPr>
            <w:tcW w:w="4863" w:type="dxa"/>
            <w:shd w:val="clear" w:color="auto" w:fill="FFFFFF" w:themeFill="background1"/>
          </w:tcPr>
          <w:p w14:paraId="7EF4271F" w14:textId="77777777" w:rsidR="001026D4" w:rsidRPr="001026D4" w:rsidRDefault="001026D4" w:rsidP="001026D4">
            <w:pPr>
              <w:pStyle w:val="TableBodyLeft"/>
            </w:pPr>
          </w:p>
        </w:tc>
      </w:tr>
      <w:tr w:rsidR="001026D4" w:rsidRPr="001026D4" w14:paraId="48717892"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hideMark/>
          </w:tcPr>
          <w:p w14:paraId="168EB676" w14:textId="77777777" w:rsidR="001026D4" w:rsidRPr="001026D4" w:rsidRDefault="001026D4" w:rsidP="001026D4">
            <w:pPr>
              <w:pStyle w:val="TableBodyLeft"/>
              <w:rPr>
                <w:b/>
              </w:rPr>
            </w:pPr>
            <w:r w:rsidRPr="001026D4">
              <w:rPr>
                <w:b/>
              </w:rPr>
              <w:t>Contact person's email address</w:t>
            </w:r>
          </w:p>
        </w:tc>
        <w:tc>
          <w:tcPr>
            <w:tcW w:w="4863" w:type="dxa"/>
          </w:tcPr>
          <w:p w14:paraId="7BFA9CD0" w14:textId="77777777" w:rsidR="001026D4" w:rsidRPr="001026D4" w:rsidRDefault="001026D4" w:rsidP="001026D4">
            <w:pPr>
              <w:pStyle w:val="TableBodyLeft"/>
            </w:pPr>
          </w:p>
          <w:p w14:paraId="585ED07F" w14:textId="77777777" w:rsidR="001026D4" w:rsidRPr="001026D4" w:rsidRDefault="001026D4" w:rsidP="001026D4">
            <w:pPr>
              <w:pStyle w:val="TableBodyLeft"/>
            </w:pPr>
          </w:p>
        </w:tc>
      </w:tr>
      <w:tr w:rsidR="001026D4" w:rsidRPr="001026D4" w14:paraId="5D57FA45"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442B4A1D" w14:textId="77777777" w:rsidR="001026D4" w:rsidRPr="001026D4" w:rsidRDefault="001026D4" w:rsidP="001026D4">
            <w:pPr>
              <w:pStyle w:val="TableBodyLeft"/>
              <w:rPr>
                <w:b/>
              </w:rPr>
            </w:pPr>
            <w:r w:rsidRPr="001026D4">
              <w:rPr>
                <w:b/>
              </w:rPr>
              <w:t>Contact person's phone number</w:t>
            </w:r>
          </w:p>
        </w:tc>
        <w:tc>
          <w:tcPr>
            <w:tcW w:w="4863" w:type="dxa"/>
            <w:shd w:val="clear" w:color="auto" w:fill="FFFFFF" w:themeFill="background1"/>
          </w:tcPr>
          <w:p w14:paraId="4BC7028A" w14:textId="77777777" w:rsidR="001026D4" w:rsidRPr="001026D4" w:rsidRDefault="001026D4" w:rsidP="001026D4">
            <w:pPr>
              <w:pStyle w:val="TableBodyLeft"/>
            </w:pPr>
          </w:p>
          <w:p w14:paraId="2CB95754" w14:textId="77777777" w:rsidR="001026D4" w:rsidRPr="001026D4" w:rsidRDefault="001026D4" w:rsidP="001026D4">
            <w:pPr>
              <w:pStyle w:val="TableBodyLeft"/>
            </w:pPr>
          </w:p>
        </w:tc>
      </w:tr>
    </w:tbl>
    <w:p w14:paraId="13291138" w14:textId="77777777" w:rsidR="001026D4" w:rsidRPr="001026D4" w:rsidRDefault="001026D4" w:rsidP="00820F4E">
      <w:pPr>
        <w:jc w:val="center"/>
        <w:rPr>
          <w:lang w:eastAsia="en-US"/>
        </w:rPr>
      </w:pPr>
    </w:p>
    <w:tbl>
      <w:tblPr>
        <w:tblStyle w:val="TableProfessional"/>
        <w:tblW w:w="0" w:type="auto"/>
        <w:jc w:val="center"/>
        <w:tblInd w:w="0" w:type="dxa"/>
        <w:tblLook w:val="04A0" w:firstRow="1" w:lastRow="0" w:firstColumn="1" w:lastColumn="0" w:noHBand="0" w:noVBand="1"/>
      </w:tblPr>
      <w:tblGrid>
        <w:gridCol w:w="3888"/>
        <w:gridCol w:w="4867"/>
      </w:tblGrid>
      <w:tr w:rsidR="001026D4" w:rsidRPr="001026D4" w14:paraId="1439EE2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3888" w:type="dxa"/>
            <w:shd w:val="clear" w:color="auto" w:fill="FFFFFF" w:themeFill="background1"/>
            <w:hideMark/>
          </w:tcPr>
          <w:p w14:paraId="29865741" w14:textId="77777777" w:rsidR="001026D4" w:rsidRPr="002C63D3" w:rsidRDefault="001026D4" w:rsidP="007F0FE7">
            <w:pPr>
              <w:pStyle w:val="TableHeading"/>
              <w:jc w:val="center"/>
              <w:rPr>
                <w:color w:val="000000" w:themeColor="text1"/>
              </w:rPr>
            </w:pPr>
            <w:r w:rsidRPr="002C63D3">
              <w:rPr>
                <w:color w:val="000000" w:themeColor="text1"/>
              </w:rPr>
              <w:lastRenderedPageBreak/>
              <w:t>Additional contact person</w:t>
            </w:r>
          </w:p>
        </w:tc>
        <w:tc>
          <w:tcPr>
            <w:tcW w:w="4867" w:type="dxa"/>
            <w:shd w:val="clear" w:color="auto" w:fill="FFFFFF" w:themeFill="background1"/>
          </w:tcPr>
          <w:p w14:paraId="21CE1E26" w14:textId="77777777" w:rsidR="001026D4" w:rsidRPr="002C63D3" w:rsidRDefault="001026D4" w:rsidP="001026D4">
            <w:pPr>
              <w:pStyle w:val="TableHeading"/>
              <w:rPr>
                <w:color w:val="000000" w:themeColor="text1"/>
              </w:rPr>
            </w:pPr>
            <w:r w:rsidRPr="002C63D3">
              <w:rPr>
                <w:color w:val="000000" w:themeColor="text1"/>
              </w:rPr>
              <w:t>Title:</w:t>
            </w:r>
          </w:p>
          <w:p w14:paraId="7B6760DB" w14:textId="77777777" w:rsidR="001026D4" w:rsidRPr="002C63D3" w:rsidRDefault="001026D4" w:rsidP="001026D4">
            <w:pPr>
              <w:pStyle w:val="TableHeading"/>
              <w:rPr>
                <w:color w:val="000000" w:themeColor="text1"/>
              </w:rPr>
            </w:pPr>
            <w:r w:rsidRPr="002C63D3">
              <w:rPr>
                <w:color w:val="000000" w:themeColor="text1"/>
              </w:rPr>
              <w:t>First name:</w:t>
            </w:r>
          </w:p>
          <w:p w14:paraId="47FBB595" w14:textId="77777777" w:rsidR="001026D4" w:rsidRPr="002C63D3" w:rsidRDefault="001026D4" w:rsidP="001026D4">
            <w:pPr>
              <w:pStyle w:val="TableHeading"/>
              <w:rPr>
                <w:color w:val="000000" w:themeColor="text1"/>
              </w:rPr>
            </w:pPr>
            <w:r w:rsidRPr="002C63D3">
              <w:rPr>
                <w:color w:val="000000" w:themeColor="text1"/>
              </w:rPr>
              <w:t>Family name:</w:t>
            </w:r>
          </w:p>
          <w:p w14:paraId="1E71F111" w14:textId="77777777" w:rsidR="001026D4" w:rsidRPr="002C63D3" w:rsidRDefault="001026D4" w:rsidP="001026D4">
            <w:pPr>
              <w:pStyle w:val="TableHeading"/>
              <w:rPr>
                <w:color w:val="000000" w:themeColor="text1"/>
              </w:rPr>
            </w:pPr>
          </w:p>
        </w:tc>
      </w:tr>
      <w:tr w:rsidR="001026D4" w:rsidRPr="001026D4" w14:paraId="2715BD8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0D71DA89" w14:textId="77777777" w:rsidR="001026D4" w:rsidRPr="00BF4F1A" w:rsidRDefault="001026D4" w:rsidP="001026D4">
            <w:pPr>
              <w:pStyle w:val="TableBodyLeft"/>
              <w:rPr>
                <w:b/>
              </w:rPr>
            </w:pPr>
            <w:r w:rsidRPr="00BF4F1A">
              <w:rPr>
                <w:b/>
              </w:rPr>
              <w:t>Contact person's job title</w:t>
            </w:r>
          </w:p>
        </w:tc>
        <w:tc>
          <w:tcPr>
            <w:tcW w:w="4867" w:type="dxa"/>
            <w:shd w:val="clear" w:color="auto" w:fill="FFFFFF" w:themeFill="background1"/>
          </w:tcPr>
          <w:p w14:paraId="63D96C1F" w14:textId="77777777" w:rsidR="001026D4" w:rsidRPr="001026D4" w:rsidRDefault="001026D4" w:rsidP="001026D4">
            <w:pPr>
              <w:pStyle w:val="TableBodyLeft"/>
            </w:pPr>
          </w:p>
        </w:tc>
      </w:tr>
      <w:tr w:rsidR="001026D4" w:rsidRPr="001026D4" w14:paraId="7439E2C9"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8755" w:type="dxa"/>
            <w:gridSpan w:val="2"/>
            <w:shd w:val="clear" w:color="auto" w:fill="FFFFFF" w:themeFill="background1"/>
            <w:hideMark/>
          </w:tcPr>
          <w:p w14:paraId="0813A1FC" w14:textId="77777777" w:rsidR="001026D4" w:rsidRPr="00BF4F1A" w:rsidRDefault="001026D4" w:rsidP="00BF4F1A">
            <w:pPr>
              <w:pStyle w:val="TableBodyLeft"/>
              <w:jc w:val="center"/>
              <w:rPr>
                <w:b/>
              </w:rPr>
            </w:pPr>
            <w:r w:rsidRPr="00BF4F1A">
              <w:rPr>
                <w:b/>
              </w:rPr>
              <w:t>Contact person's postal address</w:t>
            </w:r>
          </w:p>
        </w:tc>
      </w:tr>
      <w:tr w:rsidR="001026D4" w:rsidRPr="001026D4" w14:paraId="5455A128"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6BBE3998" w14:textId="77777777" w:rsidR="001026D4" w:rsidRPr="00BF4F1A" w:rsidRDefault="001026D4" w:rsidP="001026D4">
            <w:pPr>
              <w:pStyle w:val="TableBodyLeft"/>
              <w:rPr>
                <w:b/>
              </w:rPr>
            </w:pPr>
            <w:r w:rsidRPr="00BF4F1A">
              <w:rPr>
                <w:b/>
              </w:rPr>
              <w:t>Unit</w:t>
            </w:r>
          </w:p>
        </w:tc>
        <w:tc>
          <w:tcPr>
            <w:tcW w:w="4867" w:type="dxa"/>
            <w:shd w:val="clear" w:color="auto" w:fill="FFFFFF" w:themeFill="background1"/>
          </w:tcPr>
          <w:p w14:paraId="7BB470BB" w14:textId="77777777" w:rsidR="001026D4" w:rsidRPr="001026D4" w:rsidRDefault="001026D4" w:rsidP="001026D4">
            <w:pPr>
              <w:pStyle w:val="TableBodyLeft"/>
            </w:pPr>
          </w:p>
        </w:tc>
      </w:tr>
      <w:tr w:rsidR="001026D4" w:rsidRPr="001026D4" w14:paraId="07CCD38E"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741452AC" w14:textId="77777777" w:rsidR="001026D4" w:rsidRPr="00BF4F1A" w:rsidRDefault="001026D4" w:rsidP="001026D4">
            <w:pPr>
              <w:pStyle w:val="TableBodyLeft"/>
              <w:rPr>
                <w:b/>
              </w:rPr>
            </w:pPr>
            <w:r w:rsidRPr="00BF4F1A">
              <w:rPr>
                <w:b/>
              </w:rPr>
              <w:t>Building/PO Box number</w:t>
            </w:r>
          </w:p>
        </w:tc>
        <w:tc>
          <w:tcPr>
            <w:tcW w:w="4867" w:type="dxa"/>
            <w:shd w:val="clear" w:color="auto" w:fill="FFFFFF" w:themeFill="background1"/>
          </w:tcPr>
          <w:p w14:paraId="4AB473D7" w14:textId="77777777" w:rsidR="001026D4" w:rsidRPr="001026D4" w:rsidRDefault="001026D4" w:rsidP="001026D4">
            <w:pPr>
              <w:pStyle w:val="TableBodyLeft"/>
            </w:pPr>
          </w:p>
        </w:tc>
      </w:tr>
      <w:tr w:rsidR="001026D4" w:rsidRPr="001026D4" w14:paraId="40A9F9B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57DC96E5" w14:textId="77777777" w:rsidR="001026D4" w:rsidRPr="00BF4F1A" w:rsidRDefault="001026D4" w:rsidP="001026D4">
            <w:pPr>
              <w:pStyle w:val="TableBodyLeft"/>
              <w:rPr>
                <w:b/>
              </w:rPr>
            </w:pPr>
            <w:r w:rsidRPr="00BF4F1A">
              <w:rPr>
                <w:b/>
              </w:rPr>
              <w:t>Road/Street</w:t>
            </w:r>
          </w:p>
        </w:tc>
        <w:tc>
          <w:tcPr>
            <w:tcW w:w="4867" w:type="dxa"/>
            <w:shd w:val="clear" w:color="auto" w:fill="FFFFFF" w:themeFill="background1"/>
          </w:tcPr>
          <w:p w14:paraId="4495C4C1" w14:textId="77777777" w:rsidR="001026D4" w:rsidRPr="001026D4" w:rsidRDefault="001026D4" w:rsidP="001026D4">
            <w:pPr>
              <w:pStyle w:val="TableBodyLeft"/>
            </w:pPr>
          </w:p>
        </w:tc>
      </w:tr>
      <w:tr w:rsidR="001026D4" w:rsidRPr="001026D4" w14:paraId="4EFCCCC2"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53DE37B3" w14:textId="77777777" w:rsidR="001026D4" w:rsidRPr="00BF4F1A" w:rsidRDefault="001026D4" w:rsidP="001026D4">
            <w:pPr>
              <w:pStyle w:val="TableBodyLeft"/>
              <w:rPr>
                <w:b/>
              </w:rPr>
            </w:pPr>
            <w:r w:rsidRPr="00BF4F1A">
              <w:rPr>
                <w:b/>
              </w:rPr>
              <w:t>Plant/Zone</w:t>
            </w:r>
          </w:p>
        </w:tc>
        <w:tc>
          <w:tcPr>
            <w:tcW w:w="4867" w:type="dxa"/>
            <w:shd w:val="clear" w:color="auto" w:fill="FFFFFF" w:themeFill="background1"/>
          </w:tcPr>
          <w:p w14:paraId="0F0BB3C9" w14:textId="77777777" w:rsidR="001026D4" w:rsidRPr="001026D4" w:rsidRDefault="001026D4" w:rsidP="001026D4">
            <w:pPr>
              <w:pStyle w:val="TableBodyLeft"/>
            </w:pPr>
          </w:p>
        </w:tc>
      </w:tr>
      <w:tr w:rsidR="001026D4" w:rsidRPr="001026D4" w14:paraId="7208709C"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534804CB" w14:textId="77777777" w:rsidR="001026D4" w:rsidRPr="00BF4F1A" w:rsidRDefault="001026D4" w:rsidP="001026D4">
            <w:pPr>
              <w:pStyle w:val="TableBodyLeft"/>
              <w:rPr>
                <w:b/>
              </w:rPr>
            </w:pPr>
            <w:r w:rsidRPr="00BF4F1A">
              <w:rPr>
                <w:b/>
              </w:rPr>
              <w:t>Village/suburb</w:t>
            </w:r>
          </w:p>
        </w:tc>
        <w:tc>
          <w:tcPr>
            <w:tcW w:w="4867" w:type="dxa"/>
            <w:shd w:val="clear" w:color="auto" w:fill="FFFFFF" w:themeFill="background1"/>
          </w:tcPr>
          <w:p w14:paraId="0CECC32E" w14:textId="77777777" w:rsidR="001026D4" w:rsidRPr="001026D4" w:rsidRDefault="001026D4" w:rsidP="001026D4">
            <w:pPr>
              <w:pStyle w:val="TableBodyLeft"/>
            </w:pPr>
          </w:p>
        </w:tc>
      </w:tr>
      <w:tr w:rsidR="001026D4" w:rsidRPr="001026D4" w14:paraId="4A71BB43"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48D4F3A7" w14:textId="77777777" w:rsidR="001026D4" w:rsidRPr="00BF4F1A" w:rsidRDefault="001026D4" w:rsidP="001026D4">
            <w:pPr>
              <w:pStyle w:val="TableBodyLeft"/>
              <w:rPr>
                <w:b/>
              </w:rPr>
            </w:pPr>
            <w:r w:rsidRPr="00BF4F1A">
              <w:rPr>
                <w:b/>
              </w:rPr>
              <w:t>Town/City</w:t>
            </w:r>
          </w:p>
        </w:tc>
        <w:tc>
          <w:tcPr>
            <w:tcW w:w="4867" w:type="dxa"/>
            <w:shd w:val="clear" w:color="auto" w:fill="FFFFFF" w:themeFill="background1"/>
          </w:tcPr>
          <w:p w14:paraId="2C94258F" w14:textId="77777777" w:rsidR="001026D4" w:rsidRPr="001026D4" w:rsidRDefault="001026D4" w:rsidP="001026D4">
            <w:pPr>
              <w:pStyle w:val="TableBodyLeft"/>
            </w:pPr>
          </w:p>
        </w:tc>
      </w:tr>
      <w:tr w:rsidR="001026D4" w:rsidRPr="001026D4" w14:paraId="5617FE3C"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0829CACA" w14:textId="77777777" w:rsidR="001026D4" w:rsidRPr="00BF4F1A" w:rsidRDefault="001026D4" w:rsidP="001026D4">
            <w:pPr>
              <w:pStyle w:val="TableBodyLeft"/>
              <w:rPr>
                <w:b/>
              </w:rPr>
            </w:pPr>
            <w:r w:rsidRPr="00BF4F1A">
              <w:rPr>
                <w:b/>
              </w:rPr>
              <w:t>District and Mandal</w:t>
            </w:r>
          </w:p>
        </w:tc>
        <w:tc>
          <w:tcPr>
            <w:tcW w:w="4867" w:type="dxa"/>
            <w:shd w:val="clear" w:color="auto" w:fill="FFFFFF" w:themeFill="background1"/>
          </w:tcPr>
          <w:p w14:paraId="46556BDE" w14:textId="77777777" w:rsidR="001026D4" w:rsidRPr="001026D4" w:rsidRDefault="001026D4" w:rsidP="001026D4">
            <w:pPr>
              <w:pStyle w:val="TableBodyLeft"/>
            </w:pPr>
          </w:p>
        </w:tc>
      </w:tr>
      <w:tr w:rsidR="001026D4" w:rsidRPr="001026D4" w14:paraId="2DB0F925"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718134C9" w14:textId="77777777" w:rsidR="001026D4" w:rsidRPr="00BF4F1A" w:rsidRDefault="001026D4" w:rsidP="001026D4">
            <w:pPr>
              <w:pStyle w:val="TableBodyLeft"/>
              <w:rPr>
                <w:b/>
              </w:rPr>
            </w:pPr>
            <w:r w:rsidRPr="00BF4F1A">
              <w:rPr>
                <w:b/>
              </w:rPr>
              <w:t>Province/State</w:t>
            </w:r>
          </w:p>
        </w:tc>
        <w:tc>
          <w:tcPr>
            <w:tcW w:w="4867" w:type="dxa"/>
            <w:shd w:val="clear" w:color="auto" w:fill="FFFFFF" w:themeFill="background1"/>
          </w:tcPr>
          <w:p w14:paraId="04D2FFEE" w14:textId="77777777" w:rsidR="001026D4" w:rsidRPr="001026D4" w:rsidRDefault="001026D4" w:rsidP="001026D4">
            <w:pPr>
              <w:pStyle w:val="TableBodyLeft"/>
            </w:pPr>
          </w:p>
        </w:tc>
      </w:tr>
      <w:tr w:rsidR="001026D4" w:rsidRPr="001026D4" w14:paraId="322D2B47"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7952D64E" w14:textId="77777777" w:rsidR="001026D4" w:rsidRPr="00BF4F1A" w:rsidRDefault="001026D4" w:rsidP="001026D4">
            <w:pPr>
              <w:pStyle w:val="TableBodyLeft"/>
              <w:rPr>
                <w:b/>
              </w:rPr>
            </w:pPr>
            <w:r w:rsidRPr="00BF4F1A">
              <w:rPr>
                <w:b/>
              </w:rPr>
              <w:t>Postal code</w:t>
            </w:r>
          </w:p>
        </w:tc>
        <w:tc>
          <w:tcPr>
            <w:tcW w:w="4867" w:type="dxa"/>
            <w:shd w:val="clear" w:color="auto" w:fill="FFFFFF" w:themeFill="background1"/>
          </w:tcPr>
          <w:p w14:paraId="79F474AE" w14:textId="77777777" w:rsidR="001026D4" w:rsidRPr="001026D4" w:rsidRDefault="001026D4" w:rsidP="001026D4">
            <w:pPr>
              <w:pStyle w:val="TableBodyLeft"/>
            </w:pPr>
          </w:p>
        </w:tc>
      </w:tr>
      <w:tr w:rsidR="001026D4" w:rsidRPr="001026D4" w14:paraId="20B3C9B7"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09E20436" w14:textId="77777777" w:rsidR="001026D4" w:rsidRPr="00BF4F1A" w:rsidRDefault="001026D4" w:rsidP="001026D4">
            <w:pPr>
              <w:pStyle w:val="TableBodyLeft"/>
              <w:rPr>
                <w:b/>
              </w:rPr>
            </w:pPr>
            <w:r w:rsidRPr="00BF4F1A">
              <w:rPr>
                <w:b/>
              </w:rPr>
              <w:t>Country</w:t>
            </w:r>
          </w:p>
        </w:tc>
        <w:tc>
          <w:tcPr>
            <w:tcW w:w="4867" w:type="dxa"/>
            <w:shd w:val="clear" w:color="auto" w:fill="FFFFFF" w:themeFill="background1"/>
          </w:tcPr>
          <w:p w14:paraId="3EC82EAF" w14:textId="77777777" w:rsidR="001026D4" w:rsidRPr="001026D4" w:rsidRDefault="001026D4" w:rsidP="001026D4">
            <w:pPr>
              <w:pStyle w:val="TableBodyLeft"/>
            </w:pPr>
          </w:p>
        </w:tc>
      </w:tr>
      <w:tr w:rsidR="001026D4" w:rsidRPr="001026D4" w14:paraId="15E8C1B7"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2C4E38AA" w14:textId="77777777" w:rsidR="001026D4" w:rsidRPr="00BF4F1A" w:rsidRDefault="001026D4" w:rsidP="001026D4">
            <w:pPr>
              <w:pStyle w:val="TableBodyLeft"/>
              <w:rPr>
                <w:b/>
              </w:rPr>
            </w:pPr>
            <w:r w:rsidRPr="00BF4F1A">
              <w:rPr>
                <w:b/>
              </w:rPr>
              <w:t>Contact person's email address</w:t>
            </w:r>
          </w:p>
        </w:tc>
        <w:tc>
          <w:tcPr>
            <w:tcW w:w="4867" w:type="dxa"/>
            <w:shd w:val="clear" w:color="auto" w:fill="FFFFFF" w:themeFill="background1"/>
          </w:tcPr>
          <w:p w14:paraId="4FE09AAA" w14:textId="77777777" w:rsidR="001026D4" w:rsidRPr="001026D4" w:rsidRDefault="001026D4" w:rsidP="001026D4">
            <w:pPr>
              <w:pStyle w:val="TableBodyLeft"/>
            </w:pPr>
          </w:p>
          <w:p w14:paraId="769A3B7A" w14:textId="77777777" w:rsidR="001026D4" w:rsidRPr="001026D4" w:rsidRDefault="001026D4" w:rsidP="001026D4">
            <w:pPr>
              <w:pStyle w:val="TableBodyLeft"/>
            </w:pPr>
          </w:p>
        </w:tc>
      </w:tr>
      <w:tr w:rsidR="001026D4" w:rsidRPr="001026D4" w14:paraId="71A7C78E"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1D5C4FD7" w14:textId="77777777" w:rsidR="001026D4" w:rsidRPr="00BF4F1A" w:rsidRDefault="001026D4" w:rsidP="001026D4">
            <w:pPr>
              <w:pStyle w:val="TableBodyLeft"/>
              <w:rPr>
                <w:b/>
              </w:rPr>
            </w:pPr>
            <w:r w:rsidRPr="00BF4F1A">
              <w:rPr>
                <w:b/>
              </w:rPr>
              <w:t>Contact person's phone number</w:t>
            </w:r>
          </w:p>
        </w:tc>
        <w:tc>
          <w:tcPr>
            <w:tcW w:w="4867" w:type="dxa"/>
            <w:shd w:val="clear" w:color="auto" w:fill="FFFFFF" w:themeFill="background1"/>
          </w:tcPr>
          <w:p w14:paraId="796FB415" w14:textId="77777777" w:rsidR="001026D4" w:rsidRPr="001026D4" w:rsidRDefault="001026D4" w:rsidP="001026D4">
            <w:pPr>
              <w:pStyle w:val="TableBodyLeft"/>
            </w:pPr>
          </w:p>
          <w:p w14:paraId="4D5C86AF" w14:textId="77777777" w:rsidR="001026D4" w:rsidRPr="001026D4" w:rsidRDefault="001026D4" w:rsidP="001026D4">
            <w:pPr>
              <w:pStyle w:val="TableBodyLeft"/>
            </w:pPr>
          </w:p>
        </w:tc>
      </w:tr>
    </w:tbl>
    <w:p w14:paraId="4C9F8693" w14:textId="77777777" w:rsidR="001026D4" w:rsidRDefault="001026D4" w:rsidP="001026D4">
      <w:pPr>
        <w:pStyle w:val="Paragraph"/>
      </w:pPr>
    </w:p>
    <w:p w14:paraId="1EFA9623" w14:textId="77777777" w:rsidR="00BF4F1A" w:rsidRPr="00BF4F1A" w:rsidRDefault="00BF4F1A" w:rsidP="00D00B03">
      <w:pPr>
        <w:pStyle w:val="Heading2"/>
        <w:numPr>
          <w:ilvl w:val="0"/>
          <w:numId w:val="0"/>
        </w:numPr>
        <w:ind w:left="1116" w:hanging="576"/>
      </w:pPr>
      <w:r w:rsidRPr="00BF4F1A">
        <w:t>Other Introductory information:</w:t>
      </w:r>
    </w:p>
    <w:p w14:paraId="0E5E834D" w14:textId="127F8982" w:rsidR="00BF4F1A" w:rsidRDefault="00BF4F1A" w:rsidP="0032097F">
      <w:pPr>
        <w:pStyle w:val="Subheading"/>
        <w:ind w:left="540"/>
      </w:pPr>
      <w:r w:rsidRPr="00BF4F1A">
        <w:t xml:space="preserve">Related dossiers (e.g. </w:t>
      </w:r>
      <w:r w:rsidR="008F75AF">
        <w:t>DP</w:t>
      </w:r>
      <w:r w:rsidRPr="00BF4F1A">
        <w:t xml:space="preserve">(s) with the same </w:t>
      </w:r>
      <w:r w:rsidR="008F75AF">
        <w:t>DS</w:t>
      </w:r>
      <w:r w:rsidRPr="00BF4F1A">
        <w:t xml:space="preserve"> submitted to the Prequalification Team</w:t>
      </w:r>
      <w:r w:rsidR="0032097F">
        <w:t>: m</w:t>
      </w:r>
      <w:r w:rsidRPr="00BF4F1A">
        <w:t>edicines (</w:t>
      </w:r>
      <w:proofErr w:type="spellStart"/>
      <w:r w:rsidRPr="00BF4F1A">
        <w:t>PQTm</w:t>
      </w:r>
      <w:proofErr w:type="spellEnd"/>
      <w:r w:rsidRPr="00BF4F1A">
        <w:t>) by the applicant):</w:t>
      </w:r>
    </w:p>
    <w:tbl>
      <w:tblPr>
        <w:tblStyle w:val="TableProfessional"/>
        <w:tblW w:w="0" w:type="auto"/>
        <w:jc w:val="center"/>
        <w:tblInd w:w="0" w:type="dxa"/>
        <w:tblLook w:val="04A0" w:firstRow="1" w:lastRow="0" w:firstColumn="1" w:lastColumn="0" w:noHBand="0" w:noVBand="1"/>
      </w:tblPr>
      <w:tblGrid>
        <w:gridCol w:w="1418"/>
        <w:gridCol w:w="1417"/>
        <w:gridCol w:w="2977"/>
        <w:gridCol w:w="3656"/>
      </w:tblGrid>
      <w:tr w:rsidR="00BF4F1A" w:rsidRPr="00BF4F1A" w14:paraId="69E59091"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1418" w:type="dxa"/>
            <w:shd w:val="clear" w:color="auto" w:fill="D9D9D9" w:themeFill="background1" w:themeFillShade="D9"/>
            <w:hideMark/>
          </w:tcPr>
          <w:p w14:paraId="5ADFD87E" w14:textId="77777777" w:rsidR="00BF4F1A" w:rsidRPr="002C63D3" w:rsidRDefault="00BF4F1A" w:rsidP="00BF4F1A">
            <w:pPr>
              <w:pStyle w:val="TableHeading"/>
              <w:jc w:val="center"/>
              <w:rPr>
                <w:color w:val="000000" w:themeColor="text1"/>
              </w:rPr>
            </w:pPr>
            <w:r w:rsidRPr="002C63D3">
              <w:rPr>
                <w:color w:val="000000" w:themeColor="text1"/>
              </w:rPr>
              <w:t>Reference number</w:t>
            </w:r>
          </w:p>
          <w:p w14:paraId="58814A77" w14:textId="77777777" w:rsidR="00BF4F1A" w:rsidRPr="002C63D3" w:rsidRDefault="00BF4F1A" w:rsidP="00BF4F1A">
            <w:pPr>
              <w:pStyle w:val="TableHeading"/>
              <w:jc w:val="center"/>
              <w:rPr>
                <w:b w:val="0"/>
                <w:color w:val="000000" w:themeColor="text1"/>
              </w:rPr>
            </w:pPr>
            <w:r w:rsidRPr="002C63D3">
              <w:rPr>
                <w:b w:val="0"/>
                <w:color w:val="000000" w:themeColor="text1"/>
              </w:rPr>
              <w:t>(</w:t>
            </w:r>
            <w:proofErr w:type="spellStart"/>
            <w:r w:rsidRPr="002C63D3">
              <w:rPr>
                <w:b w:val="0"/>
                <w:color w:val="000000" w:themeColor="text1"/>
              </w:rPr>
              <w:t>eg</w:t>
            </w:r>
            <w:proofErr w:type="spellEnd"/>
            <w:r w:rsidRPr="002C63D3">
              <w:rPr>
                <w:b w:val="0"/>
                <w:color w:val="000000" w:themeColor="text1"/>
              </w:rPr>
              <w:t xml:space="preserve"> HA998)</w:t>
            </w:r>
          </w:p>
        </w:tc>
        <w:tc>
          <w:tcPr>
            <w:tcW w:w="1417" w:type="dxa"/>
            <w:shd w:val="clear" w:color="auto" w:fill="D9D9D9" w:themeFill="background1" w:themeFillShade="D9"/>
            <w:hideMark/>
          </w:tcPr>
          <w:p w14:paraId="73129843" w14:textId="77777777" w:rsidR="00BF4F1A" w:rsidRPr="002C63D3" w:rsidRDefault="00BF4F1A" w:rsidP="00BF4F1A">
            <w:pPr>
              <w:pStyle w:val="TableHeading"/>
              <w:jc w:val="center"/>
              <w:rPr>
                <w:color w:val="000000" w:themeColor="text1"/>
              </w:rPr>
            </w:pPr>
            <w:r w:rsidRPr="002C63D3">
              <w:rPr>
                <w:color w:val="000000" w:themeColor="text1"/>
              </w:rPr>
              <w:t>Prequalified (Y/N)</w:t>
            </w:r>
          </w:p>
        </w:tc>
        <w:tc>
          <w:tcPr>
            <w:tcW w:w="2977" w:type="dxa"/>
            <w:shd w:val="clear" w:color="auto" w:fill="D9D9D9" w:themeFill="background1" w:themeFillShade="D9"/>
            <w:hideMark/>
          </w:tcPr>
          <w:p w14:paraId="2B6824CC" w14:textId="41CAEC96" w:rsidR="00BF4F1A" w:rsidRPr="002C63D3" w:rsidRDefault="008F75AF" w:rsidP="00BF4F1A">
            <w:pPr>
              <w:pStyle w:val="TableHeading"/>
              <w:jc w:val="center"/>
              <w:rPr>
                <w:color w:val="000000" w:themeColor="text1"/>
              </w:rPr>
            </w:pPr>
            <w:r>
              <w:rPr>
                <w:color w:val="000000" w:themeColor="text1"/>
              </w:rPr>
              <w:t>D</w:t>
            </w:r>
            <w:r w:rsidR="00655624">
              <w:rPr>
                <w:color w:val="000000" w:themeColor="text1"/>
              </w:rPr>
              <w:t>P</w:t>
            </w:r>
            <w:r w:rsidR="00BF4F1A" w:rsidRPr="002C63D3">
              <w:rPr>
                <w:color w:val="000000" w:themeColor="text1"/>
              </w:rPr>
              <w:t>, strength, dosage form</w:t>
            </w:r>
          </w:p>
          <w:p w14:paraId="555873A9" w14:textId="20E2FE5A" w:rsidR="00BF4F1A" w:rsidRPr="002C63D3" w:rsidRDefault="00BF4F1A" w:rsidP="00BF4F1A">
            <w:pPr>
              <w:pStyle w:val="TableHeading"/>
              <w:jc w:val="center"/>
              <w:rPr>
                <w:b w:val="0"/>
                <w:color w:val="000000" w:themeColor="text1"/>
              </w:rPr>
            </w:pPr>
            <w:r w:rsidRPr="002C63D3">
              <w:rPr>
                <w:b w:val="0"/>
                <w:color w:val="000000" w:themeColor="text1"/>
              </w:rPr>
              <w:t>(</w:t>
            </w:r>
            <w:proofErr w:type="spellStart"/>
            <w:r w:rsidRPr="002C63D3">
              <w:rPr>
                <w:b w:val="0"/>
                <w:color w:val="000000" w:themeColor="text1"/>
              </w:rPr>
              <w:t>eg.</w:t>
            </w:r>
            <w:proofErr w:type="spellEnd"/>
            <w:r w:rsidRPr="002C63D3">
              <w:rPr>
                <w:b w:val="0"/>
                <w:color w:val="000000" w:themeColor="text1"/>
              </w:rPr>
              <w:t xml:space="preserve"> </w:t>
            </w:r>
            <w:r w:rsidR="008F75AF">
              <w:rPr>
                <w:b w:val="0"/>
                <w:color w:val="000000" w:themeColor="text1"/>
              </w:rPr>
              <w:t>Trastuzumab powder for injection 440 mg</w:t>
            </w:r>
            <w:r w:rsidRPr="002C63D3">
              <w:rPr>
                <w:b w:val="0"/>
                <w:color w:val="000000" w:themeColor="text1"/>
              </w:rPr>
              <w:t>)</w:t>
            </w:r>
          </w:p>
        </w:tc>
        <w:tc>
          <w:tcPr>
            <w:tcW w:w="3656" w:type="dxa"/>
            <w:shd w:val="clear" w:color="auto" w:fill="D9D9D9" w:themeFill="background1" w:themeFillShade="D9"/>
            <w:hideMark/>
          </w:tcPr>
          <w:p w14:paraId="3D59F429" w14:textId="3F447D97" w:rsidR="00BF4F1A" w:rsidRPr="002C63D3" w:rsidRDefault="00655624" w:rsidP="00BF4F1A">
            <w:pPr>
              <w:pStyle w:val="TableHeading"/>
              <w:jc w:val="center"/>
              <w:rPr>
                <w:color w:val="000000" w:themeColor="text1"/>
              </w:rPr>
            </w:pPr>
            <w:r>
              <w:rPr>
                <w:color w:val="000000" w:themeColor="text1"/>
              </w:rPr>
              <w:t xml:space="preserve">DS and </w:t>
            </w:r>
            <w:r w:rsidR="008F75AF">
              <w:rPr>
                <w:color w:val="000000" w:themeColor="text1"/>
              </w:rPr>
              <w:t>D</w:t>
            </w:r>
            <w:r>
              <w:rPr>
                <w:color w:val="000000" w:themeColor="text1"/>
              </w:rPr>
              <w:t xml:space="preserve">P </w:t>
            </w:r>
            <w:r w:rsidR="00BF4F1A" w:rsidRPr="002C63D3">
              <w:rPr>
                <w:color w:val="000000" w:themeColor="text1"/>
              </w:rPr>
              <w:t>manufacturer</w:t>
            </w:r>
          </w:p>
          <w:p w14:paraId="3EF89399" w14:textId="77777777" w:rsidR="00BF4F1A" w:rsidRPr="002C63D3" w:rsidRDefault="00BF4F1A" w:rsidP="00BF4F1A">
            <w:pPr>
              <w:pStyle w:val="TableHeading"/>
              <w:jc w:val="center"/>
              <w:rPr>
                <w:b w:val="0"/>
                <w:color w:val="000000" w:themeColor="text1"/>
              </w:rPr>
            </w:pPr>
            <w:r w:rsidRPr="002C63D3">
              <w:rPr>
                <w:b w:val="0"/>
                <w:color w:val="000000" w:themeColor="text1"/>
              </w:rPr>
              <w:t>(including address if same</w:t>
            </w:r>
          </w:p>
          <w:p w14:paraId="61433217" w14:textId="4192DADA" w:rsidR="00BF4F1A" w:rsidRPr="002C63D3" w:rsidRDefault="00655624" w:rsidP="00BF4F1A">
            <w:pPr>
              <w:pStyle w:val="TableHeading"/>
              <w:jc w:val="center"/>
              <w:rPr>
                <w:color w:val="000000" w:themeColor="text1"/>
              </w:rPr>
            </w:pPr>
            <w:r>
              <w:rPr>
                <w:b w:val="0"/>
                <w:color w:val="000000" w:themeColor="text1"/>
              </w:rPr>
              <w:t xml:space="preserve">manufacturer </w:t>
            </w:r>
            <w:r w:rsidR="00BF4F1A" w:rsidRPr="002C63D3">
              <w:rPr>
                <w:b w:val="0"/>
                <w:color w:val="000000" w:themeColor="text1"/>
              </w:rPr>
              <w:t>as current dossier)</w:t>
            </w:r>
          </w:p>
        </w:tc>
      </w:tr>
      <w:tr w:rsidR="00BF4F1A" w:rsidRPr="00BF4F1A" w14:paraId="7E2F186F" w14:textId="77777777" w:rsidTr="00BF4F1A">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26E80051" w14:textId="77777777" w:rsidR="00BF4F1A" w:rsidRPr="00BF4F1A" w:rsidRDefault="00BF4F1A" w:rsidP="00BF4F1A">
            <w:pPr>
              <w:pStyle w:val="TableBodyLeft"/>
            </w:pPr>
          </w:p>
        </w:tc>
        <w:tc>
          <w:tcPr>
            <w:tcW w:w="1417" w:type="dxa"/>
          </w:tcPr>
          <w:p w14:paraId="2D60DDA6" w14:textId="77777777" w:rsidR="00BF4F1A" w:rsidRPr="00BF4F1A" w:rsidRDefault="00BF4F1A" w:rsidP="00BF4F1A">
            <w:pPr>
              <w:pStyle w:val="TableBodyLeft"/>
            </w:pPr>
          </w:p>
        </w:tc>
        <w:tc>
          <w:tcPr>
            <w:tcW w:w="2977" w:type="dxa"/>
          </w:tcPr>
          <w:p w14:paraId="7823E1F3" w14:textId="77777777" w:rsidR="00BF4F1A" w:rsidRPr="00BF4F1A" w:rsidRDefault="00BF4F1A" w:rsidP="00BF4F1A">
            <w:pPr>
              <w:pStyle w:val="TableBodyLeft"/>
            </w:pPr>
          </w:p>
        </w:tc>
        <w:tc>
          <w:tcPr>
            <w:tcW w:w="3656" w:type="dxa"/>
          </w:tcPr>
          <w:p w14:paraId="13A00D68" w14:textId="77777777" w:rsidR="00BF4F1A" w:rsidRPr="00BF4F1A" w:rsidRDefault="00BF4F1A" w:rsidP="00BF4F1A">
            <w:pPr>
              <w:pStyle w:val="TableBodyLeft"/>
            </w:pPr>
          </w:p>
        </w:tc>
      </w:tr>
      <w:tr w:rsidR="00BF4F1A" w:rsidRPr="00BF4F1A" w14:paraId="2A81EAB6" w14:textId="77777777" w:rsidTr="00611B71">
        <w:trPr>
          <w:cnfStyle w:val="000000010000" w:firstRow="0" w:lastRow="0" w:firstColumn="0" w:lastColumn="0" w:oddVBand="0" w:evenVBand="0" w:oddHBand="0" w:evenHBand="1" w:firstRowFirstColumn="0" w:firstRowLastColumn="0" w:lastRowFirstColumn="0" w:lastRowLastColumn="0"/>
          <w:jc w:val="center"/>
        </w:trPr>
        <w:tc>
          <w:tcPr>
            <w:tcW w:w="1418" w:type="dxa"/>
            <w:shd w:val="clear" w:color="auto" w:fill="auto"/>
          </w:tcPr>
          <w:p w14:paraId="6FC9495E" w14:textId="77777777" w:rsidR="00BF4F1A" w:rsidRPr="00BF4F1A" w:rsidRDefault="00BF4F1A" w:rsidP="002C63D3">
            <w:pPr>
              <w:pStyle w:val="TableBodyLeft"/>
              <w:shd w:val="clear" w:color="auto" w:fill="FFFFFF" w:themeFill="background1"/>
            </w:pPr>
          </w:p>
        </w:tc>
        <w:tc>
          <w:tcPr>
            <w:tcW w:w="1417" w:type="dxa"/>
            <w:shd w:val="clear" w:color="auto" w:fill="auto"/>
          </w:tcPr>
          <w:p w14:paraId="18107C7C" w14:textId="77777777" w:rsidR="00BF4F1A" w:rsidRPr="00BF4F1A" w:rsidRDefault="00BF4F1A" w:rsidP="002C63D3">
            <w:pPr>
              <w:pStyle w:val="TableBodyLeft"/>
              <w:shd w:val="clear" w:color="auto" w:fill="FFFFFF" w:themeFill="background1"/>
            </w:pPr>
          </w:p>
        </w:tc>
        <w:tc>
          <w:tcPr>
            <w:tcW w:w="2977" w:type="dxa"/>
            <w:shd w:val="clear" w:color="auto" w:fill="auto"/>
          </w:tcPr>
          <w:p w14:paraId="4B8452B9" w14:textId="77777777" w:rsidR="00BF4F1A" w:rsidRPr="00BF4F1A" w:rsidRDefault="00BF4F1A" w:rsidP="002C63D3">
            <w:pPr>
              <w:pStyle w:val="TableBodyLeft"/>
              <w:shd w:val="clear" w:color="auto" w:fill="FFFFFF" w:themeFill="background1"/>
            </w:pPr>
          </w:p>
        </w:tc>
        <w:tc>
          <w:tcPr>
            <w:tcW w:w="3656" w:type="dxa"/>
            <w:shd w:val="clear" w:color="auto" w:fill="auto"/>
          </w:tcPr>
          <w:p w14:paraId="2E666D75" w14:textId="77777777" w:rsidR="00BF4F1A" w:rsidRPr="00BF4F1A" w:rsidRDefault="00BF4F1A" w:rsidP="002C63D3">
            <w:pPr>
              <w:pStyle w:val="TableBodyLeft"/>
              <w:shd w:val="clear" w:color="auto" w:fill="FFFFFF" w:themeFill="background1"/>
            </w:pPr>
          </w:p>
        </w:tc>
      </w:tr>
    </w:tbl>
    <w:p w14:paraId="55160D5A" w14:textId="77777777" w:rsidR="00181950" w:rsidRDefault="00181950" w:rsidP="002C63D3">
      <w:pPr>
        <w:pStyle w:val="Subheading"/>
        <w:shd w:val="clear" w:color="auto" w:fill="FFFFFF" w:themeFill="background1"/>
      </w:pPr>
    </w:p>
    <w:p w14:paraId="4A0B093D" w14:textId="77777777" w:rsidR="00181950" w:rsidRDefault="00181950">
      <w:pPr>
        <w:widowControl/>
        <w:autoSpaceDE/>
        <w:autoSpaceDN/>
        <w:adjustRightInd/>
        <w:rPr>
          <w:rFonts w:ascii="Arial" w:hAnsi="Arial" w:cstheme="minorHAnsi"/>
          <w:b/>
          <w:bCs/>
          <w:i/>
          <w:szCs w:val="22"/>
          <w:lang w:eastAsia="en-US"/>
        </w:rPr>
      </w:pPr>
      <w:r>
        <w:br w:type="page"/>
      </w:r>
    </w:p>
    <w:p w14:paraId="25D7A11B" w14:textId="77777777" w:rsidR="00181950" w:rsidRPr="004F3B91" w:rsidRDefault="00181950" w:rsidP="00BF4F1A">
      <w:pPr>
        <w:pStyle w:val="Subheading"/>
        <w:rPr>
          <w:strike/>
        </w:rPr>
      </w:pPr>
    </w:p>
    <w:tbl>
      <w:tblPr>
        <w:tblStyle w:val="TableProfessional"/>
        <w:tblpPr w:leftFromText="141" w:rightFromText="141" w:vertAnchor="text" w:horzAnchor="margin" w:tblpY="3"/>
        <w:tblW w:w="0" w:type="auto"/>
        <w:tblInd w:w="0" w:type="dxa"/>
        <w:tblLayout w:type="fixed"/>
        <w:tblLook w:val="04A0" w:firstRow="1" w:lastRow="0" w:firstColumn="1" w:lastColumn="0" w:noHBand="0" w:noVBand="1"/>
      </w:tblPr>
      <w:tblGrid>
        <w:gridCol w:w="9360"/>
      </w:tblGrid>
      <w:tr w:rsidR="00CA2453" w:rsidRPr="00181950" w14:paraId="280594F1" w14:textId="77777777" w:rsidTr="00CA2453">
        <w:trPr>
          <w:cnfStyle w:val="100000000000" w:firstRow="1" w:lastRow="0" w:firstColumn="0" w:lastColumn="0" w:oddVBand="0" w:evenVBand="0" w:oddHBand="0" w:evenHBand="0" w:firstRowFirstColumn="0" w:firstRowLastColumn="0" w:lastRowFirstColumn="0" w:lastRowLastColumn="0"/>
        </w:trPr>
        <w:tc>
          <w:tcPr>
            <w:tcW w:w="9360" w:type="dxa"/>
            <w:shd w:val="clear" w:color="auto" w:fill="D9D9D9" w:themeFill="background1" w:themeFillShade="D9"/>
            <w:hideMark/>
          </w:tcPr>
          <w:p w14:paraId="320FED0B" w14:textId="77777777" w:rsidR="00CA2453" w:rsidRPr="00181950" w:rsidRDefault="00CA2453" w:rsidP="00CA2453">
            <w:pPr>
              <w:pStyle w:val="TableHeading"/>
              <w:jc w:val="center"/>
            </w:pPr>
            <w:r w:rsidRPr="002C63D3">
              <w:rPr>
                <w:color w:val="000000" w:themeColor="text1"/>
              </w:rPr>
              <w:t>SUMMARY OF QUALITY ASSESSMENT OF LABELLING AND SAMPLES (</w:t>
            </w:r>
            <w:r w:rsidRPr="002C63D3">
              <w:rPr>
                <w:i/>
                <w:color w:val="000000" w:themeColor="text1"/>
              </w:rPr>
              <w:t>WHO Use Only</w:t>
            </w:r>
            <w:r w:rsidRPr="002C63D3">
              <w:rPr>
                <w:color w:val="000000" w:themeColor="text1"/>
              </w:rPr>
              <w:t>)</w:t>
            </w:r>
          </w:p>
        </w:tc>
      </w:tr>
      <w:tr w:rsidR="00CA2453" w:rsidRPr="00181950" w14:paraId="336C0895" w14:textId="77777777" w:rsidTr="00CA2453">
        <w:trPr>
          <w:cnfStyle w:val="000000100000" w:firstRow="0" w:lastRow="0" w:firstColumn="0" w:lastColumn="0" w:oddVBand="0" w:evenVBand="0" w:oddHBand="1" w:evenHBand="0" w:firstRowFirstColumn="0" w:firstRowLastColumn="0" w:lastRowFirstColumn="0" w:lastRowLastColumn="0"/>
          <w:trHeight w:val="576"/>
        </w:trPr>
        <w:tc>
          <w:tcPr>
            <w:tcW w:w="9360" w:type="dxa"/>
            <w:shd w:val="clear" w:color="auto" w:fill="D9D9D9" w:themeFill="background1" w:themeFillShade="D9"/>
            <w:hideMark/>
          </w:tcPr>
          <w:p w14:paraId="792FA223" w14:textId="77777777" w:rsidR="00CA2453" w:rsidRPr="004E7026" w:rsidRDefault="00CA2453" w:rsidP="00CA2453">
            <w:pPr>
              <w:pStyle w:val="TableBodyLeft"/>
              <w:rPr>
                <w:b/>
              </w:rPr>
            </w:pPr>
            <w:r w:rsidRPr="004E7026">
              <w:rPr>
                <w:b/>
              </w:rPr>
              <w:t>Discussion/comments on the quality components of:</w:t>
            </w:r>
          </w:p>
        </w:tc>
      </w:tr>
      <w:tr w:rsidR="00CA2453" w:rsidRPr="00181950" w14:paraId="77BC6DE0" w14:textId="77777777" w:rsidTr="00CA2453">
        <w:trPr>
          <w:cnfStyle w:val="000000010000" w:firstRow="0" w:lastRow="0" w:firstColumn="0" w:lastColumn="0" w:oddVBand="0" w:evenVBand="0" w:oddHBand="0" w:evenHBand="1" w:firstRowFirstColumn="0" w:firstRowLastColumn="0" w:lastRowFirstColumn="0" w:lastRowLastColumn="0"/>
          <w:trHeight w:val="576"/>
        </w:trPr>
        <w:tc>
          <w:tcPr>
            <w:tcW w:w="9360" w:type="dxa"/>
            <w:hideMark/>
          </w:tcPr>
          <w:p w14:paraId="52921D4F" w14:textId="77777777" w:rsidR="00CA2453" w:rsidRPr="004E7026" w:rsidRDefault="00CA2453" w:rsidP="00CA2453">
            <w:pPr>
              <w:pStyle w:val="TableBodyLeft"/>
              <w:rPr>
                <w:b/>
              </w:rPr>
            </w:pPr>
            <w:r w:rsidRPr="004E7026">
              <w:rPr>
                <w:b/>
              </w:rPr>
              <w:t>Summary of product characteristics</w:t>
            </w:r>
          </w:p>
          <w:p w14:paraId="4A7B5017" w14:textId="77777777" w:rsidR="00CA2453" w:rsidRPr="00181950" w:rsidRDefault="00CA2453" w:rsidP="00CA2453">
            <w:pPr>
              <w:pStyle w:val="TableBodyLeft"/>
            </w:pPr>
            <w:r w:rsidRPr="00181950">
              <w:t>&lt;insert assessment observations, comments, etc.&gt;</w:t>
            </w:r>
          </w:p>
        </w:tc>
      </w:tr>
      <w:tr w:rsidR="00CA2453" w:rsidRPr="00E24EA9" w14:paraId="3477C82C" w14:textId="77777777" w:rsidTr="00CA2453">
        <w:trPr>
          <w:cnfStyle w:val="000000100000" w:firstRow="0" w:lastRow="0" w:firstColumn="0" w:lastColumn="0" w:oddVBand="0" w:evenVBand="0" w:oddHBand="1" w:evenHBand="0" w:firstRowFirstColumn="0" w:firstRowLastColumn="0" w:lastRowFirstColumn="0" w:lastRowLastColumn="0"/>
          <w:trHeight w:val="576"/>
        </w:trPr>
        <w:tc>
          <w:tcPr>
            <w:tcW w:w="9360" w:type="dxa"/>
            <w:shd w:val="clear" w:color="auto" w:fill="D9D9D9" w:themeFill="background1" w:themeFillShade="D9"/>
            <w:hideMark/>
          </w:tcPr>
          <w:p w14:paraId="12D01D51" w14:textId="77777777" w:rsidR="00CA2453" w:rsidRPr="004E7026" w:rsidRDefault="00CA2453" w:rsidP="00CA2453">
            <w:pPr>
              <w:pStyle w:val="TableBodyLeft"/>
              <w:rPr>
                <w:b/>
              </w:rPr>
            </w:pPr>
            <w:r w:rsidRPr="004E7026">
              <w:rPr>
                <w:b/>
              </w:rPr>
              <w:t>Labelling (outer and inner labels)</w:t>
            </w:r>
          </w:p>
          <w:p w14:paraId="5501787A" w14:textId="77777777" w:rsidR="00CA2453" w:rsidRPr="00E24EA9" w:rsidRDefault="00CA2453" w:rsidP="00CA2453">
            <w:pPr>
              <w:pStyle w:val="TableBodyLeft"/>
              <w:rPr>
                <w:lang w:val="fr-CH"/>
              </w:rPr>
            </w:pPr>
            <w:r w:rsidRPr="00E24EA9">
              <w:rPr>
                <w:lang w:val="fr-CH"/>
              </w:rPr>
              <w:t>&lt;insert assessment observations, comments, etc.&gt;</w:t>
            </w:r>
          </w:p>
        </w:tc>
      </w:tr>
      <w:tr w:rsidR="00CA2453" w:rsidRPr="00E24EA9" w14:paraId="2A7D7C52" w14:textId="77777777" w:rsidTr="00CA2453">
        <w:trPr>
          <w:cnfStyle w:val="000000010000" w:firstRow="0" w:lastRow="0" w:firstColumn="0" w:lastColumn="0" w:oddVBand="0" w:evenVBand="0" w:oddHBand="0" w:evenHBand="1" w:firstRowFirstColumn="0" w:firstRowLastColumn="0" w:lastRowFirstColumn="0" w:lastRowLastColumn="0"/>
          <w:trHeight w:val="576"/>
        </w:trPr>
        <w:tc>
          <w:tcPr>
            <w:tcW w:w="9360" w:type="dxa"/>
            <w:hideMark/>
          </w:tcPr>
          <w:p w14:paraId="72471061" w14:textId="77777777" w:rsidR="00CA2453" w:rsidRPr="00E24EA9" w:rsidRDefault="00CA2453" w:rsidP="00CA2453">
            <w:pPr>
              <w:pStyle w:val="TableBodyLeft"/>
              <w:rPr>
                <w:b/>
                <w:lang w:val="fr-CH"/>
              </w:rPr>
            </w:pPr>
            <w:r w:rsidRPr="00E24EA9">
              <w:rPr>
                <w:b/>
                <w:lang w:val="fr-CH"/>
              </w:rPr>
              <w:t>Package leaflet (patient information leaflet)</w:t>
            </w:r>
          </w:p>
          <w:p w14:paraId="2B4C559F" w14:textId="77777777" w:rsidR="00CA2453" w:rsidRPr="00E24EA9" w:rsidRDefault="00CA2453" w:rsidP="00CA2453">
            <w:pPr>
              <w:pStyle w:val="TableBodyLeft"/>
              <w:rPr>
                <w:lang w:val="fr-CH"/>
              </w:rPr>
            </w:pPr>
            <w:r w:rsidRPr="00E24EA9">
              <w:rPr>
                <w:lang w:val="fr-CH"/>
              </w:rPr>
              <w:t>&lt;insert assessment observations, comments, etc.&gt;</w:t>
            </w:r>
          </w:p>
        </w:tc>
      </w:tr>
      <w:tr w:rsidR="00CA2453" w:rsidRPr="00E24EA9" w14:paraId="5E3AE322" w14:textId="77777777" w:rsidTr="00CA2453">
        <w:trPr>
          <w:cnfStyle w:val="000000100000" w:firstRow="0" w:lastRow="0" w:firstColumn="0" w:lastColumn="0" w:oddVBand="0" w:evenVBand="0" w:oddHBand="1" w:evenHBand="0" w:firstRowFirstColumn="0" w:firstRowLastColumn="0" w:lastRowFirstColumn="0" w:lastRowLastColumn="0"/>
          <w:trHeight w:val="576"/>
        </w:trPr>
        <w:tc>
          <w:tcPr>
            <w:tcW w:w="9360" w:type="dxa"/>
            <w:shd w:val="clear" w:color="auto" w:fill="D9D9D9" w:themeFill="background1" w:themeFillShade="D9"/>
            <w:hideMark/>
          </w:tcPr>
          <w:p w14:paraId="2B171B2D" w14:textId="77777777" w:rsidR="00CA2453" w:rsidRPr="00E24EA9" w:rsidRDefault="00CA2453" w:rsidP="00CA2453">
            <w:pPr>
              <w:pStyle w:val="TableBodyLeft"/>
              <w:rPr>
                <w:b/>
                <w:lang w:val="fr-CH"/>
              </w:rPr>
            </w:pPr>
            <w:r w:rsidRPr="00E24EA9">
              <w:rPr>
                <w:b/>
                <w:lang w:val="fr-CH"/>
              </w:rPr>
              <w:t>Samples (e.g. DP, resuspension solution)</w:t>
            </w:r>
          </w:p>
          <w:p w14:paraId="307A4878" w14:textId="77777777" w:rsidR="00CA2453" w:rsidRPr="00E24EA9" w:rsidRDefault="00CA2453" w:rsidP="00CA2453">
            <w:pPr>
              <w:pStyle w:val="TableBodyLeft"/>
              <w:rPr>
                <w:lang w:val="fr-CH"/>
              </w:rPr>
            </w:pPr>
            <w:r w:rsidRPr="00E24EA9">
              <w:rPr>
                <w:lang w:val="fr-CH"/>
              </w:rPr>
              <w:t>&lt;insert assessment observations, comments, etc.&gt;</w:t>
            </w:r>
          </w:p>
        </w:tc>
      </w:tr>
    </w:tbl>
    <w:p w14:paraId="5C4C5A8E" w14:textId="77777777" w:rsidR="00181950" w:rsidRPr="00E24EA9" w:rsidRDefault="00181950">
      <w:pPr>
        <w:widowControl/>
        <w:autoSpaceDE/>
        <w:autoSpaceDN/>
        <w:adjustRightInd/>
        <w:rPr>
          <w:rFonts w:ascii="Arial" w:hAnsi="Arial" w:cstheme="minorHAnsi"/>
          <w:b/>
          <w:bCs/>
          <w:i/>
          <w:strike/>
          <w:szCs w:val="22"/>
          <w:lang w:val="fr-CH" w:eastAsia="en-US"/>
        </w:rPr>
      </w:pPr>
      <w:r w:rsidRPr="00E24EA9">
        <w:rPr>
          <w:strike/>
          <w:lang w:val="fr-CH"/>
        </w:rPr>
        <w:br w:type="page"/>
      </w:r>
    </w:p>
    <w:p w14:paraId="43CADD4A" w14:textId="77777777" w:rsidR="005C55E8" w:rsidRPr="00E24EA9" w:rsidRDefault="005C55E8" w:rsidP="00BF4F1A">
      <w:pPr>
        <w:pStyle w:val="Subheading"/>
        <w:rPr>
          <w:lang w:val="fr-CH"/>
        </w:rPr>
      </w:pPr>
    </w:p>
    <w:p w14:paraId="18553C7B" w14:textId="7C0CBF33" w:rsidR="00CA2453" w:rsidRPr="00CA2453" w:rsidRDefault="00CA2453" w:rsidP="00CA2453">
      <w:pPr>
        <w:widowControl/>
        <w:autoSpaceDE/>
        <w:autoSpaceDN/>
        <w:adjustRightInd/>
        <w:rPr>
          <w:rFonts w:ascii="Arial" w:hAnsi="Arial" w:cs="Arial"/>
          <w:b/>
          <w:sz w:val="24"/>
          <w:szCs w:val="24"/>
        </w:rPr>
      </w:pPr>
      <w:r w:rsidRPr="00CA2453">
        <w:rPr>
          <w:rFonts w:ascii="Arial" w:hAnsi="Arial" w:cs="Arial"/>
          <w:b/>
          <w:sz w:val="24"/>
          <w:szCs w:val="24"/>
        </w:rPr>
        <w:t>2.3.S</w:t>
      </w:r>
      <w:r w:rsidRPr="00CA2453">
        <w:rPr>
          <w:rFonts w:ascii="Arial" w:hAnsi="Arial" w:cs="Arial"/>
          <w:b/>
          <w:sz w:val="24"/>
          <w:szCs w:val="24"/>
        </w:rPr>
        <w:tab/>
        <w:t xml:space="preserve"> DRUG SUBSTANCE (NAME, MANUFACTURER)</w:t>
      </w:r>
    </w:p>
    <w:p w14:paraId="101002CA" w14:textId="77777777" w:rsidR="00CA2453" w:rsidRDefault="00CA2453" w:rsidP="00CA2453">
      <w:pPr>
        <w:widowControl/>
        <w:autoSpaceDE/>
        <w:autoSpaceDN/>
        <w:adjustRightInd/>
      </w:pPr>
    </w:p>
    <w:p w14:paraId="02B6C305" w14:textId="77777777" w:rsidR="00CA2453" w:rsidRPr="009E3DA5" w:rsidRDefault="00CA2453" w:rsidP="00CA2453">
      <w:pPr>
        <w:pStyle w:val="Subheading"/>
        <w:ind w:left="540"/>
      </w:pPr>
      <w:r w:rsidRPr="009E3DA5">
        <w:t xml:space="preserve">Complete the following table for the option that applies for the submission of </w:t>
      </w:r>
      <w:r>
        <w:t xml:space="preserve">DS </w:t>
      </w:r>
      <w:r w:rsidRPr="009E3DA5">
        <w:t xml:space="preserve">information: </w:t>
      </w:r>
    </w:p>
    <w:p w14:paraId="248BCFB7" w14:textId="5147AB37" w:rsidR="00CA2453" w:rsidRDefault="00CA2453" w:rsidP="00CA2453">
      <w:pPr>
        <w:widowControl/>
        <w:autoSpaceDE/>
        <w:autoSpaceDN/>
        <w:adjustRightInd/>
      </w:pPr>
    </w:p>
    <w:tbl>
      <w:tblPr>
        <w:tblStyle w:val="TableProfessional"/>
        <w:tblpPr w:leftFromText="141" w:rightFromText="141" w:vertAnchor="text" w:horzAnchor="margin" w:tblpY="293"/>
        <w:tblW w:w="0" w:type="auto"/>
        <w:tblInd w:w="0" w:type="dxa"/>
        <w:tblLook w:val="04A0" w:firstRow="1" w:lastRow="0" w:firstColumn="1" w:lastColumn="0" w:noHBand="0" w:noVBand="1"/>
      </w:tblPr>
      <w:tblGrid>
        <w:gridCol w:w="817"/>
        <w:gridCol w:w="2126"/>
        <w:gridCol w:w="6633"/>
      </w:tblGrid>
      <w:tr w:rsidR="00CA2453" w:rsidRPr="004E7026" w14:paraId="41841276" w14:textId="77777777" w:rsidTr="00CA2453">
        <w:trPr>
          <w:cnfStyle w:val="100000000000" w:firstRow="1" w:lastRow="0" w:firstColumn="0" w:lastColumn="0" w:oddVBand="0" w:evenVBand="0" w:oddHBand="0" w:evenHBand="0" w:firstRowFirstColumn="0" w:firstRowLastColumn="0" w:lastRowFirstColumn="0" w:lastRowLastColumn="0"/>
        </w:trPr>
        <w:tc>
          <w:tcPr>
            <w:tcW w:w="2943" w:type="dxa"/>
            <w:gridSpan w:val="2"/>
            <w:shd w:val="clear" w:color="auto" w:fill="D9D9D9" w:themeFill="background1" w:themeFillShade="D9"/>
            <w:hideMark/>
          </w:tcPr>
          <w:p w14:paraId="20104617" w14:textId="77777777" w:rsidR="00CA2453" w:rsidRPr="002C63D3" w:rsidRDefault="00CA2453" w:rsidP="00CA2453">
            <w:pPr>
              <w:pStyle w:val="TableHeading"/>
              <w:rPr>
                <w:color w:val="000000" w:themeColor="text1"/>
                <w:szCs w:val="18"/>
              </w:rPr>
            </w:pPr>
            <w:r w:rsidRPr="002C63D3">
              <w:rPr>
                <w:color w:val="000000" w:themeColor="text1"/>
                <w:szCs w:val="18"/>
              </w:rPr>
              <w:t xml:space="preserve">Name of </w:t>
            </w:r>
            <w:r>
              <w:rPr>
                <w:color w:val="000000" w:themeColor="text1"/>
                <w:szCs w:val="18"/>
              </w:rPr>
              <w:t>DS</w:t>
            </w:r>
            <w:r w:rsidRPr="002C63D3">
              <w:rPr>
                <w:color w:val="000000" w:themeColor="text1"/>
                <w:szCs w:val="18"/>
              </w:rPr>
              <w:t>:</w:t>
            </w:r>
          </w:p>
        </w:tc>
        <w:tc>
          <w:tcPr>
            <w:tcW w:w="6633" w:type="dxa"/>
            <w:shd w:val="clear" w:color="auto" w:fill="FFFFFF" w:themeFill="background1"/>
          </w:tcPr>
          <w:p w14:paraId="2B5D9E06" w14:textId="77777777" w:rsidR="00CA2453" w:rsidRPr="002C63D3" w:rsidRDefault="00CA2453" w:rsidP="00CA2453">
            <w:pPr>
              <w:pStyle w:val="TableHeading"/>
              <w:rPr>
                <w:color w:val="000000" w:themeColor="text1"/>
                <w:szCs w:val="18"/>
              </w:rPr>
            </w:pPr>
          </w:p>
        </w:tc>
      </w:tr>
      <w:tr w:rsidR="00CA2453" w:rsidRPr="004E7026" w14:paraId="10C71CC8" w14:textId="77777777" w:rsidTr="00CA2453">
        <w:trPr>
          <w:cnfStyle w:val="000000100000" w:firstRow="0" w:lastRow="0" w:firstColumn="0" w:lastColumn="0" w:oddVBand="0" w:evenVBand="0" w:oddHBand="1" w:evenHBand="0" w:firstRowFirstColumn="0" w:firstRowLastColumn="0" w:lastRowFirstColumn="0" w:lastRowLastColumn="0"/>
        </w:trPr>
        <w:tc>
          <w:tcPr>
            <w:tcW w:w="2943" w:type="dxa"/>
            <w:gridSpan w:val="2"/>
            <w:hideMark/>
          </w:tcPr>
          <w:p w14:paraId="02C5213F" w14:textId="77777777" w:rsidR="00CA2453" w:rsidRPr="007825C6" w:rsidRDefault="00CA2453" w:rsidP="00CA2453">
            <w:pPr>
              <w:pStyle w:val="TableBodyLeft"/>
              <w:rPr>
                <w:b/>
                <w:szCs w:val="18"/>
              </w:rPr>
            </w:pPr>
            <w:r w:rsidRPr="007825C6">
              <w:rPr>
                <w:b/>
                <w:szCs w:val="18"/>
              </w:rPr>
              <w:t xml:space="preserve">Name of </w:t>
            </w:r>
            <w:r>
              <w:rPr>
                <w:b/>
                <w:szCs w:val="18"/>
              </w:rPr>
              <w:t xml:space="preserve">DS </w:t>
            </w:r>
            <w:r w:rsidRPr="007825C6">
              <w:rPr>
                <w:b/>
                <w:szCs w:val="18"/>
              </w:rPr>
              <w:t>manufacturer:</w:t>
            </w:r>
          </w:p>
        </w:tc>
        <w:tc>
          <w:tcPr>
            <w:tcW w:w="6633" w:type="dxa"/>
            <w:hideMark/>
          </w:tcPr>
          <w:p w14:paraId="5F992256" w14:textId="77777777" w:rsidR="00CA2453" w:rsidRPr="007825C6" w:rsidRDefault="00CA2453" w:rsidP="00CA2453">
            <w:pPr>
              <w:pStyle w:val="TableBodyLeft"/>
              <w:rPr>
                <w:szCs w:val="18"/>
              </w:rPr>
            </w:pPr>
            <w:r w:rsidRPr="007825C6">
              <w:rPr>
                <w:szCs w:val="18"/>
              </w:rPr>
              <w:tab/>
            </w:r>
          </w:p>
        </w:tc>
      </w:tr>
      <w:tr w:rsidR="00CA2453" w:rsidRPr="004E7026" w14:paraId="4E003910" w14:textId="77777777" w:rsidTr="00CA2453">
        <w:trPr>
          <w:cnfStyle w:val="000000010000" w:firstRow="0" w:lastRow="0" w:firstColumn="0" w:lastColumn="0" w:oddVBand="0" w:evenVBand="0" w:oddHBand="0" w:evenHBand="1" w:firstRowFirstColumn="0" w:firstRowLastColumn="0" w:lastRowFirstColumn="0" w:lastRowLastColumn="0"/>
          <w:trHeight w:val="47"/>
        </w:trPr>
        <w:tc>
          <w:tcPr>
            <w:tcW w:w="817" w:type="dxa"/>
            <w:hideMark/>
          </w:tcPr>
          <w:p w14:paraId="41A7DF7A" w14:textId="77777777" w:rsidR="00CA2453" w:rsidRPr="007825C6" w:rsidRDefault="00CA2453" w:rsidP="00CA2453">
            <w:pPr>
              <w:pStyle w:val="TableBodyLeft"/>
              <w:rPr>
                <w:szCs w:val="18"/>
              </w:rPr>
            </w:pPr>
            <w:r w:rsidRPr="007825C6">
              <w:rPr>
                <w:szCs w:val="18"/>
              </w:rPr>
              <w:t xml:space="preserve">□ </w:t>
            </w:r>
          </w:p>
        </w:tc>
        <w:tc>
          <w:tcPr>
            <w:tcW w:w="8759" w:type="dxa"/>
            <w:gridSpan w:val="2"/>
          </w:tcPr>
          <w:p w14:paraId="60351559" w14:textId="77777777" w:rsidR="00CA2453" w:rsidRPr="007825C6" w:rsidRDefault="00CA2453" w:rsidP="00CA2453">
            <w:pPr>
              <w:pStyle w:val="TableBodyLeft"/>
              <w:rPr>
                <w:szCs w:val="18"/>
              </w:rPr>
            </w:pPr>
            <w:r w:rsidRPr="007825C6">
              <w:rPr>
                <w:szCs w:val="18"/>
              </w:rPr>
              <w:t>Full details in the PD:</w:t>
            </w:r>
          </w:p>
          <w:p w14:paraId="6F80E2DA" w14:textId="77777777" w:rsidR="00CA2453" w:rsidRPr="007825C6" w:rsidRDefault="00CA2453" w:rsidP="00CA2453">
            <w:pPr>
              <w:pStyle w:val="Bullet"/>
              <w:rPr>
                <w:sz w:val="18"/>
                <w:szCs w:val="18"/>
              </w:rPr>
            </w:pPr>
            <w:r w:rsidRPr="007825C6">
              <w:rPr>
                <w:sz w:val="18"/>
                <w:szCs w:val="18"/>
              </w:rPr>
              <w:t xml:space="preserve">Summaries of the full information should be provided under the appropriate sections; see Section 3.2.S in the </w:t>
            </w:r>
            <w:proofErr w:type="spellStart"/>
            <w:r w:rsidRPr="007825C6">
              <w:rPr>
                <w:sz w:val="18"/>
                <w:szCs w:val="18"/>
              </w:rPr>
              <w:t>PQTm</w:t>
            </w:r>
            <w:proofErr w:type="spellEnd"/>
            <w:r w:rsidRPr="007825C6">
              <w:rPr>
                <w:sz w:val="18"/>
                <w:szCs w:val="18"/>
              </w:rPr>
              <w:t xml:space="preserve"> guideline.</w:t>
            </w:r>
          </w:p>
          <w:p w14:paraId="3E8BB823" w14:textId="77777777" w:rsidR="00CA2453" w:rsidRPr="007825C6" w:rsidRDefault="00CA2453" w:rsidP="00CA2453">
            <w:pPr>
              <w:pStyle w:val="Bullet"/>
              <w:rPr>
                <w:sz w:val="18"/>
                <w:szCs w:val="18"/>
              </w:rPr>
            </w:pPr>
            <w:r w:rsidRPr="007825C6">
              <w:rPr>
                <w:sz w:val="18"/>
                <w:szCs w:val="18"/>
              </w:rPr>
              <w:t>Document version number/identifier of current module 3.2.S: _______________</w:t>
            </w:r>
          </w:p>
          <w:p w14:paraId="1123E2C5" w14:textId="77777777" w:rsidR="00CA2453" w:rsidRPr="007825C6" w:rsidRDefault="00CA2453" w:rsidP="00CA2453">
            <w:pPr>
              <w:pStyle w:val="Bullet"/>
              <w:rPr>
                <w:sz w:val="18"/>
                <w:szCs w:val="18"/>
              </w:rPr>
            </w:pPr>
            <w:r w:rsidRPr="007825C6">
              <w:rPr>
                <w:sz w:val="18"/>
                <w:szCs w:val="18"/>
              </w:rPr>
              <w:t xml:space="preserve">If an earlier Module 3.2.S document was provided with a previous </w:t>
            </w:r>
            <w:r>
              <w:rPr>
                <w:sz w:val="18"/>
                <w:szCs w:val="18"/>
              </w:rPr>
              <w:t>D</w:t>
            </w:r>
            <w:r w:rsidRPr="007825C6">
              <w:rPr>
                <w:sz w:val="18"/>
                <w:szCs w:val="18"/>
              </w:rPr>
              <w:t>P submission:</w:t>
            </w:r>
          </w:p>
          <w:p w14:paraId="28BF610E" w14:textId="77777777" w:rsidR="00CA2453" w:rsidRPr="007825C6" w:rsidRDefault="00CA2453" w:rsidP="00CA2453">
            <w:pPr>
              <w:pStyle w:val="Bullet"/>
              <w:rPr>
                <w:sz w:val="18"/>
                <w:szCs w:val="18"/>
              </w:rPr>
            </w:pPr>
            <w:r w:rsidRPr="007825C6">
              <w:rPr>
                <w:sz w:val="18"/>
                <w:szCs w:val="18"/>
              </w:rPr>
              <w:t xml:space="preserve">a) list document number/identifier of the most recent submission to aid comparison: Document version:________________________ submitted with </w:t>
            </w:r>
            <w:r>
              <w:rPr>
                <w:sz w:val="18"/>
                <w:szCs w:val="18"/>
              </w:rPr>
              <w:t>D</w:t>
            </w:r>
            <w:r w:rsidRPr="007825C6">
              <w:rPr>
                <w:sz w:val="18"/>
                <w:szCs w:val="18"/>
              </w:rPr>
              <w:t xml:space="preserve">P ____________________, and, </w:t>
            </w:r>
          </w:p>
          <w:p w14:paraId="50FB267C" w14:textId="77777777" w:rsidR="00CA2453" w:rsidRPr="007825C6" w:rsidRDefault="00CA2453" w:rsidP="00CA2453">
            <w:pPr>
              <w:pStyle w:val="Bullet"/>
            </w:pPr>
            <w:r w:rsidRPr="007825C6">
              <w:rPr>
                <w:sz w:val="18"/>
                <w:szCs w:val="18"/>
              </w:rPr>
              <w:t>b) provide a summary of changes document comparing the current and most recent version of the Module 3.2.S.</w:t>
            </w:r>
          </w:p>
        </w:tc>
      </w:tr>
    </w:tbl>
    <w:p w14:paraId="59C3D68E" w14:textId="77777777" w:rsidR="00CA2453" w:rsidRDefault="00CA2453" w:rsidP="00CA2453">
      <w:pPr>
        <w:widowControl/>
        <w:autoSpaceDE/>
        <w:autoSpaceDN/>
        <w:adjustRightInd/>
      </w:pPr>
    </w:p>
    <w:p w14:paraId="447F87D9" w14:textId="77777777" w:rsidR="00CA2453" w:rsidRDefault="00CA2453" w:rsidP="00CA2453">
      <w:pPr>
        <w:widowControl/>
        <w:autoSpaceDE/>
        <w:autoSpaceDN/>
        <w:adjustRightInd/>
      </w:pPr>
    </w:p>
    <w:p w14:paraId="5E8CDB37" w14:textId="77777777" w:rsidR="00CA2453" w:rsidRDefault="00CA2453" w:rsidP="00CA2453">
      <w:pPr>
        <w:widowControl/>
        <w:autoSpaceDE/>
        <w:autoSpaceDN/>
        <w:adjustRightInd/>
        <w:rPr>
          <w:rFonts w:ascii="Arial" w:hAnsi="Arial" w:cs="Arial"/>
          <w:b/>
          <w:sz w:val="24"/>
          <w:szCs w:val="24"/>
        </w:rPr>
      </w:pPr>
    </w:p>
    <w:p w14:paraId="3E89DD89" w14:textId="6B8B6ACB" w:rsidR="00971331" w:rsidRPr="00CA2453" w:rsidRDefault="00971331" w:rsidP="00CA2453">
      <w:pPr>
        <w:widowControl/>
        <w:autoSpaceDE/>
        <w:autoSpaceDN/>
        <w:adjustRightInd/>
        <w:rPr>
          <w:rFonts w:ascii="Arial" w:hAnsi="Arial" w:cs="Arial"/>
          <w:b/>
          <w:sz w:val="24"/>
          <w:szCs w:val="24"/>
        </w:rPr>
      </w:pPr>
      <w:r w:rsidRPr="00CA2453">
        <w:rPr>
          <w:rFonts w:ascii="Arial" w:hAnsi="Arial" w:cs="Arial"/>
          <w:b/>
          <w:sz w:val="24"/>
          <w:szCs w:val="24"/>
        </w:rPr>
        <w:t>2.3.S.1 General Information (name, manufacturer)</w:t>
      </w:r>
    </w:p>
    <w:p w14:paraId="4A0494CE" w14:textId="77777777" w:rsidR="006B22F4" w:rsidRPr="006B22F4" w:rsidRDefault="006B22F4" w:rsidP="006B22F4">
      <w:pPr>
        <w:pStyle w:val="Paragraph"/>
      </w:pPr>
    </w:p>
    <w:p w14:paraId="2CCD79FB" w14:textId="6771CA1C" w:rsidR="00971331" w:rsidRDefault="00971331" w:rsidP="005A1857">
      <w:pPr>
        <w:pStyle w:val="Heading2"/>
        <w:numPr>
          <w:ilvl w:val="0"/>
          <w:numId w:val="0"/>
        </w:numPr>
        <w:ind w:left="1008" w:hanging="468"/>
        <w:rPr>
          <w:i/>
        </w:rPr>
      </w:pPr>
      <w:r w:rsidRPr="00196154">
        <w:rPr>
          <w:i/>
        </w:rPr>
        <w:t>2.3.S.1.1 Nomenclature (name, manufacturer)</w:t>
      </w:r>
    </w:p>
    <w:p w14:paraId="1363720F" w14:textId="77777777" w:rsidR="008F57C6" w:rsidRPr="004F3B91" w:rsidRDefault="008F57C6" w:rsidP="004F3B91">
      <w:pPr>
        <w:pStyle w:val="Paragraph"/>
      </w:pPr>
    </w:p>
    <w:p w14:paraId="61CD4F2C" w14:textId="2F5EEB33" w:rsidR="006B22F4" w:rsidRDefault="008F57C6" w:rsidP="006B22F4">
      <w:pPr>
        <w:pStyle w:val="Paragraph"/>
        <w:rPr>
          <w:bCs/>
        </w:rPr>
      </w:pPr>
      <w:r>
        <w:rPr>
          <w:bCs/>
        </w:rPr>
        <w:t>(</w:t>
      </w:r>
      <w:r w:rsidRPr="004F3B91">
        <w:rPr>
          <w:bCs/>
        </w:rPr>
        <w:t>Information from 3.2.S.1 should be included</w:t>
      </w:r>
      <w:r>
        <w:rPr>
          <w:bCs/>
        </w:rPr>
        <w:t>)</w:t>
      </w:r>
    </w:p>
    <w:p w14:paraId="6B3E6965" w14:textId="77777777" w:rsidR="008F57C6" w:rsidRPr="004F3B91" w:rsidRDefault="008F57C6" w:rsidP="006B22F4">
      <w:pPr>
        <w:pStyle w:val="Paragraph"/>
        <w:rPr>
          <w:bCs/>
        </w:rPr>
      </w:pPr>
    </w:p>
    <w:p w14:paraId="1C6345A5" w14:textId="77777777" w:rsidR="00971331" w:rsidRPr="0058678B" w:rsidRDefault="00971331" w:rsidP="00671DE1">
      <w:pPr>
        <w:pStyle w:val="NumberedList"/>
        <w:numPr>
          <w:ilvl w:val="0"/>
          <w:numId w:val="7"/>
        </w:numPr>
        <w:ind w:left="1440" w:hanging="720"/>
        <w:rPr>
          <w:b/>
          <w:bCs/>
        </w:rPr>
      </w:pPr>
      <w:r w:rsidRPr="0058678B">
        <w:rPr>
          <w:b/>
          <w:bCs/>
        </w:rPr>
        <w:t>(Recommended) International Non-proprietary name (INN):</w:t>
      </w:r>
    </w:p>
    <w:p w14:paraId="27738BAE" w14:textId="77777777" w:rsidR="00971331" w:rsidRPr="0058678B" w:rsidRDefault="00971331" w:rsidP="00671DE1">
      <w:pPr>
        <w:pStyle w:val="NumberedList"/>
        <w:ind w:left="1440" w:hanging="720"/>
        <w:rPr>
          <w:b/>
          <w:bCs/>
        </w:rPr>
      </w:pPr>
    </w:p>
    <w:p w14:paraId="16C269A8" w14:textId="66D7A570" w:rsidR="00971331" w:rsidRPr="0058678B" w:rsidRDefault="008F57C6" w:rsidP="00671DE1">
      <w:pPr>
        <w:pStyle w:val="NumberedList"/>
        <w:numPr>
          <w:ilvl w:val="0"/>
          <w:numId w:val="7"/>
        </w:numPr>
        <w:ind w:left="1440" w:hanging="720"/>
        <w:rPr>
          <w:b/>
          <w:bCs/>
        </w:rPr>
      </w:pPr>
      <w:r>
        <w:rPr>
          <w:b/>
          <w:bCs/>
        </w:rPr>
        <w:t>The nomenclature of the DS</w:t>
      </w:r>
      <w:r w:rsidR="00971331" w:rsidRPr="0058678B">
        <w:rPr>
          <w:b/>
          <w:bCs/>
        </w:rPr>
        <w:t>:</w:t>
      </w:r>
    </w:p>
    <w:p w14:paraId="3B5C0489" w14:textId="77777777" w:rsidR="00971331" w:rsidRPr="0058678B" w:rsidRDefault="00971331" w:rsidP="00671DE1">
      <w:pPr>
        <w:pStyle w:val="NumberedList"/>
        <w:ind w:left="1440" w:hanging="720"/>
        <w:rPr>
          <w:b/>
          <w:bCs/>
        </w:rPr>
      </w:pPr>
    </w:p>
    <w:p w14:paraId="5426BF94" w14:textId="79F2989E" w:rsidR="00971331" w:rsidRPr="0058678B" w:rsidRDefault="008F57C6" w:rsidP="00671DE1">
      <w:pPr>
        <w:pStyle w:val="NumberedList"/>
        <w:numPr>
          <w:ilvl w:val="0"/>
          <w:numId w:val="7"/>
        </w:numPr>
        <w:ind w:left="1440" w:hanging="720"/>
        <w:rPr>
          <w:b/>
          <w:bCs/>
        </w:rPr>
      </w:pPr>
      <w:r>
        <w:rPr>
          <w:b/>
          <w:bCs/>
        </w:rPr>
        <w:t>Information of the structure of the DS</w:t>
      </w:r>
      <w:r w:rsidR="00971331" w:rsidRPr="0058678B">
        <w:rPr>
          <w:b/>
          <w:bCs/>
        </w:rPr>
        <w:t>:</w:t>
      </w:r>
    </w:p>
    <w:p w14:paraId="5A8CD480" w14:textId="042BDAC6" w:rsidR="00971331" w:rsidRPr="00F032B0" w:rsidRDefault="00971331" w:rsidP="004F33E3">
      <w:pPr>
        <w:pStyle w:val="NumberedList"/>
        <w:rPr>
          <w:b/>
          <w:bCs/>
        </w:rPr>
      </w:pPr>
    </w:p>
    <w:p w14:paraId="59ADF70C" w14:textId="77777777" w:rsidR="006B22F4" w:rsidRDefault="006B22F4" w:rsidP="006B22F4">
      <w:pPr>
        <w:pStyle w:val="ListParagraph"/>
      </w:pPr>
    </w:p>
    <w:p w14:paraId="01EB7FC6" w14:textId="77777777" w:rsidR="00971331" w:rsidRPr="00196154" w:rsidRDefault="00971331" w:rsidP="005A1857">
      <w:pPr>
        <w:pStyle w:val="Heading2"/>
        <w:numPr>
          <w:ilvl w:val="0"/>
          <w:numId w:val="0"/>
        </w:numPr>
        <w:ind w:left="1008" w:hanging="468"/>
        <w:rPr>
          <w:i/>
        </w:rPr>
      </w:pPr>
      <w:r w:rsidRPr="00196154">
        <w:rPr>
          <w:i/>
        </w:rPr>
        <w:t>2.3.S.1.2 Structure (name, manufacturer)</w:t>
      </w:r>
    </w:p>
    <w:p w14:paraId="42917E6F" w14:textId="77777777" w:rsidR="006B22F4" w:rsidRPr="006B22F4" w:rsidRDefault="006B22F4" w:rsidP="006B22F4">
      <w:pPr>
        <w:pStyle w:val="Paragraph"/>
      </w:pPr>
    </w:p>
    <w:p w14:paraId="62AC484F" w14:textId="24107CEC" w:rsidR="00971331" w:rsidRPr="0058678B" w:rsidRDefault="00971331" w:rsidP="006B22F4">
      <w:pPr>
        <w:pStyle w:val="NumberedList"/>
        <w:ind w:left="720"/>
        <w:rPr>
          <w:b/>
          <w:bCs/>
        </w:rPr>
      </w:pPr>
      <w:r w:rsidRPr="0058678B">
        <w:rPr>
          <w:b/>
          <w:bCs/>
        </w:rPr>
        <w:t>(a)</w:t>
      </w:r>
      <w:r w:rsidRPr="0058678B">
        <w:rPr>
          <w:b/>
          <w:bCs/>
        </w:rPr>
        <w:tab/>
        <w:t>Structural formula:</w:t>
      </w:r>
    </w:p>
    <w:p w14:paraId="065EE355" w14:textId="77777777" w:rsidR="00971331" w:rsidRPr="0058678B" w:rsidRDefault="00971331" w:rsidP="006B22F4">
      <w:pPr>
        <w:pStyle w:val="NumberedList"/>
        <w:ind w:left="720"/>
        <w:rPr>
          <w:b/>
          <w:bCs/>
        </w:rPr>
      </w:pPr>
    </w:p>
    <w:p w14:paraId="0143E530" w14:textId="77777777" w:rsidR="00971331" w:rsidRPr="00E24EA9" w:rsidRDefault="00971331" w:rsidP="006B22F4">
      <w:pPr>
        <w:pStyle w:val="NumberedList"/>
        <w:ind w:left="720"/>
        <w:rPr>
          <w:b/>
          <w:bCs/>
          <w:lang w:val="pt-PT"/>
        </w:rPr>
      </w:pPr>
      <w:r w:rsidRPr="00E24EA9">
        <w:rPr>
          <w:b/>
          <w:bCs/>
          <w:lang w:val="pt-PT"/>
        </w:rPr>
        <w:t>(b)</w:t>
      </w:r>
      <w:r w:rsidRPr="00E24EA9">
        <w:rPr>
          <w:b/>
          <w:bCs/>
          <w:lang w:val="pt-PT"/>
        </w:rPr>
        <w:tab/>
        <w:t>Molecular formula:</w:t>
      </w:r>
    </w:p>
    <w:p w14:paraId="24BC037C" w14:textId="77777777" w:rsidR="00971331" w:rsidRPr="00E24EA9" w:rsidRDefault="00971331" w:rsidP="006B22F4">
      <w:pPr>
        <w:pStyle w:val="NumberedList"/>
        <w:ind w:left="720"/>
        <w:rPr>
          <w:b/>
          <w:bCs/>
          <w:lang w:val="pt-PT"/>
        </w:rPr>
      </w:pPr>
    </w:p>
    <w:p w14:paraId="5BDE637E" w14:textId="1FAF6F2F" w:rsidR="00971331" w:rsidRPr="00E24EA9" w:rsidRDefault="00971331" w:rsidP="006B22F4">
      <w:pPr>
        <w:pStyle w:val="NumberedList"/>
        <w:ind w:left="720"/>
        <w:rPr>
          <w:b/>
          <w:bCs/>
          <w:lang w:val="pt-PT"/>
        </w:rPr>
      </w:pPr>
      <w:r w:rsidRPr="00E24EA9">
        <w:rPr>
          <w:b/>
          <w:bCs/>
          <w:lang w:val="pt-PT"/>
        </w:rPr>
        <w:t>(c)</w:t>
      </w:r>
      <w:r w:rsidRPr="00E24EA9">
        <w:rPr>
          <w:b/>
          <w:bCs/>
          <w:lang w:val="pt-PT"/>
        </w:rPr>
        <w:tab/>
        <w:t>Relative molecular mass:</w:t>
      </w:r>
    </w:p>
    <w:p w14:paraId="284931EC" w14:textId="77777777" w:rsidR="00525768" w:rsidRPr="00E24EA9" w:rsidRDefault="00525768" w:rsidP="006B22F4">
      <w:pPr>
        <w:pStyle w:val="NumberedList"/>
        <w:ind w:left="720"/>
        <w:rPr>
          <w:b/>
          <w:bCs/>
          <w:lang w:val="pt-PT"/>
        </w:rPr>
      </w:pPr>
    </w:p>
    <w:p w14:paraId="7D9BCDFF" w14:textId="77777777" w:rsidR="006B22F4" w:rsidRPr="00E24EA9" w:rsidRDefault="006B22F4" w:rsidP="006B22F4">
      <w:pPr>
        <w:pStyle w:val="NumberedList"/>
        <w:ind w:left="720"/>
        <w:rPr>
          <w:lang w:val="pt-PT"/>
        </w:rPr>
      </w:pPr>
    </w:p>
    <w:p w14:paraId="5D3AA379" w14:textId="77777777" w:rsidR="00971331" w:rsidRPr="00196154" w:rsidRDefault="00971331" w:rsidP="005A1857">
      <w:pPr>
        <w:pStyle w:val="Heading2"/>
        <w:numPr>
          <w:ilvl w:val="0"/>
          <w:numId w:val="0"/>
        </w:numPr>
        <w:ind w:left="1008" w:hanging="468"/>
        <w:rPr>
          <w:i/>
        </w:rPr>
      </w:pPr>
      <w:r w:rsidRPr="00196154">
        <w:rPr>
          <w:i/>
        </w:rPr>
        <w:lastRenderedPageBreak/>
        <w:t>2.3.S.1.3 General Properties (name, manufacturer)</w:t>
      </w:r>
    </w:p>
    <w:p w14:paraId="2D9E5244" w14:textId="77777777" w:rsidR="00602157" w:rsidRPr="00602157" w:rsidRDefault="00602157" w:rsidP="00602157">
      <w:pPr>
        <w:pStyle w:val="Paragraph"/>
      </w:pPr>
    </w:p>
    <w:p w14:paraId="2DC6D777" w14:textId="279529E0" w:rsidR="00971331" w:rsidRPr="0058678B" w:rsidRDefault="00971331" w:rsidP="006B22F4">
      <w:pPr>
        <w:pStyle w:val="NumberedList"/>
        <w:ind w:left="720"/>
        <w:rPr>
          <w:b/>
          <w:bCs/>
        </w:rPr>
      </w:pPr>
      <w:r w:rsidRPr="0058678B">
        <w:rPr>
          <w:b/>
          <w:bCs/>
          <w:lang w:val="en-CA"/>
        </w:rPr>
        <w:t>(a)</w:t>
      </w:r>
      <w:r w:rsidRPr="0058678B">
        <w:rPr>
          <w:b/>
          <w:bCs/>
          <w:lang w:val="en-CA"/>
        </w:rPr>
        <w:tab/>
      </w:r>
      <w:proofErr w:type="spellStart"/>
      <w:r w:rsidR="00525768" w:rsidRPr="00525768">
        <w:rPr>
          <w:b/>
          <w:bCs/>
          <w:lang w:val="en-CA"/>
        </w:rPr>
        <w:t>Physico</w:t>
      </w:r>
      <w:proofErr w:type="spellEnd"/>
      <w:r w:rsidR="00525768" w:rsidRPr="00525768">
        <w:rPr>
          <w:b/>
          <w:bCs/>
          <w:lang w:val="en-CA"/>
        </w:rPr>
        <w:t>-chemical properties</w:t>
      </w:r>
      <w:r w:rsidR="00525768">
        <w:rPr>
          <w:b/>
          <w:bCs/>
          <w:lang w:val="en-CA"/>
        </w:rPr>
        <w:t>:</w:t>
      </w:r>
    </w:p>
    <w:p w14:paraId="4044C520" w14:textId="77777777" w:rsidR="00971331" w:rsidRPr="0058678B" w:rsidRDefault="00971331" w:rsidP="006B22F4">
      <w:pPr>
        <w:pStyle w:val="NumberedList"/>
        <w:ind w:left="720"/>
        <w:rPr>
          <w:b/>
          <w:bCs/>
        </w:rPr>
      </w:pPr>
    </w:p>
    <w:p w14:paraId="294B2EC0" w14:textId="20743C6F" w:rsidR="00971331" w:rsidRPr="0058678B" w:rsidRDefault="00971331" w:rsidP="006B22F4">
      <w:pPr>
        <w:pStyle w:val="NumberedList"/>
        <w:ind w:left="720"/>
        <w:rPr>
          <w:b/>
          <w:bCs/>
          <w:lang w:val="en-CA"/>
        </w:rPr>
      </w:pPr>
      <w:r w:rsidRPr="0058678B">
        <w:rPr>
          <w:b/>
          <w:bCs/>
        </w:rPr>
        <w:t>(b)</w:t>
      </w:r>
      <w:r w:rsidRPr="0058678B">
        <w:rPr>
          <w:b/>
          <w:bCs/>
        </w:rPr>
        <w:tab/>
      </w:r>
      <w:r w:rsidR="00525768" w:rsidRPr="00525768">
        <w:rPr>
          <w:b/>
          <w:bCs/>
        </w:rPr>
        <w:t>Biological properties</w:t>
      </w:r>
      <w:r w:rsidR="00525768">
        <w:rPr>
          <w:b/>
          <w:bCs/>
        </w:rPr>
        <w:t xml:space="preserve"> (including </w:t>
      </w:r>
      <w:proofErr w:type="spellStart"/>
      <w:r w:rsidR="00525768">
        <w:rPr>
          <w:b/>
          <w:bCs/>
        </w:rPr>
        <w:t>bioidentity</w:t>
      </w:r>
      <w:proofErr w:type="spellEnd"/>
      <w:r w:rsidR="00525768">
        <w:rPr>
          <w:b/>
          <w:bCs/>
        </w:rPr>
        <w:t>, bioassay)</w:t>
      </w:r>
      <w:r w:rsidRPr="0058678B">
        <w:rPr>
          <w:b/>
          <w:bCs/>
          <w:lang w:val="en-CA"/>
        </w:rPr>
        <w:t>:</w:t>
      </w:r>
    </w:p>
    <w:p w14:paraId="444D3239" w14:textId="77777777" w:rsidR="006B22F4" w:rsidRDefault="006B22F4" w:rsidP="006B22F4">
      <w:pPr>
        <w:pStyle w:val="NumberedList"/>
        <w:ind w:left="720"/>
        <w:rPr>
          <w:lang w:val="en-CA"/>
        </w:rPr>
      </w:pPr>
    </w:p>
    <w:p w14:paraId="41CC2FFF" w14:textId="77777777" w:rsidR="006B22F4" w:rsidRPr="006B22F4" w:rsidRDefault="006B22F4" w:rsidP="006B22F4">
      <w:pPr>
        <w:pStyle w:val="Paragraph"/>
      </w:pPr>
    </w:p>
    <w:p w14:paraId="515A1144" w14:textId="77777777" w:rsidR="001C10F5" w:rsidRPr="005A1857" w:rsidRDefault="001C10F5" w:rsidP="005A1857">
      <w:pPr>
        <w:pStyle w:val="Heading2"/>
        <w:numPr>
          <w:ilvl w:val="0"/>
          <w:numId w:val="0"/>
        </w:numPr>
        <w:ind w:left="1116" w:hanging="576"/>
      </w:pPr>
      <w:r w:rsidRPr="005A1857">
        <w:t>2.3.S.2 Manufacture (name, manufacturer)</w:t>
      </w:r>
    </w:p>
    <w:p w14:paraId="0755506C" w14:textId="77777777" w:rsidR="00602157" w:rsidRPr="00602157" w:rsidRDefault="00602157" w:rsidP="00602157">
      <w:pPr>
        <w:pStyle w:val="Paragraph"/>
      </w:pPr>
    </w:p>
    <w:p w14:paraId="6EFAF63B" w14:textId="77777777" w:rsidR="001C10F5" w:rsidRPr="00196154" w:rsidRDefault="001C10F5" w:rsidP="005A1857">
      <w:pPr>
        <w:pStyle w:val="Heading2"/>
        <w:numPr>
          <w:ilvl w:val="0"/>
          <w:numId w:val="0"/>
        </w:numPr>
        <w:ind w:left="1116" w:hanging="576"/>
        <w:rPr>
          <w:i/>
        </w:rPr>
      </w:pPr>
      <w:r w:rsidRPr="00196154">
        <w:rPr>
          <w:i/>
        </w:rPr>
        <w:t>2.3.S.2.1 Manufacturer(s) (name, manufacturer)</w:t>
      </w:r>
    </w:p>
    <w:p w14:paraId="2CC51BB6" w14:textId="77777777" w:rsidR="00602157" w:rsidRPr="00602157" w:rsidRDefault="00602157" w:rsidP="00602157">
      <w:pPr>
        <w:pStyle w:val="Paragraph"/>
      </w:pPr>
    </w:p>
    <w:p w14:paraId="20C4ECB6" w14:textId="77777777" w:rsidR="001C10F5" w:rsidRPr="0058678B" w:rsidRDefault="001C10F5" w:rsidP="00784E7B">
      <w:pPr>
        <w:pStyle w:val="NumberedList"/>
        <w:numPr>
          <w:ilvl w:val="0"/>
          <w:numId w:val="9"/>
        </w:numPr>
        <w:ind w:left="1440" w:hanging="720"/>
        <w:rPr>
          <w:b/>
          <w:bCs/>
        </w:rPr>
      </w:pPr>
      <w:r w:rsidRPr="0058678B">
        <w:rPr>
          <w:b/>
          <w:bCs/>
        </w:rPr>
        <w:t>Name, address and responsibility (e.g. fabrication, packaging, labelling, testing, storage) of each manufacturer, including contractors and each proposed production site or facility involved in these activities:</w:t>
      </w:r>
    </w:p>
    <w:tbl>
      <w:tblPr>
        <w:tblStyle w:val="TableProfessional"/>
        <w:tblW w:w="0" w:type="auto"/>
        <w:jc w:val="center"/>
        <w:tblInd w:w="0" w:type="dxa"/>
        <w:tblLook w:val="04A0" w:firstRow="1" w:lastRow="0" w:firstColumn="1" w:lastColumn="0" w:noHBand="0" w:noVBand="1"/>
      </w:tblPr>
      <w:tblGrid>
        <w:gridCol w:w="2835"/>
        <w:gridCol w:w="2268"/>
        <w:gridCol w:w="2693"/>
      </w:tblGrid>
      <w:tr w:rsidR="0080658E" w:rsidRPr="0080658E" w14:paraId="76B342A0"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835" w:type="dxa"/>
            <w:shd w:val="clear" w:color="auto" w:fill="D9D9D9" w:themeFill="background1" w:themeFillShade="D9"/>
            <w:hideMark/>
          </w:tcPr>
          <w:p w14:paraId="1A69A385" w14:textId="78FB349D" w:rsidR="0080658E" w:rsidRPr="002C63D3" w:rsidRDefault="0080658E" w:rsidP="00852D57">
            <w:pPr>
              <w:pStyle w:val="TableHeading"/>
              <w:jc w:val="center"/>
              <w:rPr>
                <w:color w:val="000000" w:themeColor="text1"/>
              </w:rPr>
            </w:pPr>
            <w:r w:rsidRPr="002C63D3">
              <w:rPr>
                <w:color w:val="000000" w:themeColor="text1"/>
              </w:rPr>
              <w:t xml:space="preserve">Name </w:t>
            </w:r>
          </w:p>
        </w:tc>
        <w:tc>
          <w:tcPr>
            <w:tcW w:w="2268" w:type="dxa"/>
            <w:shd w:val="clear" w:color="auto" w:fill="D9D9D9" w:themeFill="background1" w:themeFillShade="D9"/>
            <w:hideMark/>
          </w:tcPr>
          <w:p w14:paraId="1CAE1FB5" w14:textId="25B867F2" w:rsidR="00525768" w:rsidRPr="002C63D3" w:rsidRDefault="00525768" w:rsidP="00525768">
            <w:pPr>
              <w:pStyle w:val="TableHeading"/>
              <w:jc w:val="center"/>
              <w:rPr>
                <w:color w:val="000000" w:themeColor="text1"/>
              </w:rPr>
            </w:pPr>
            <w:r>
              <w:rPr>
                <w:color w:val="000000" w:themeColor="text1"/>
              </w:rPr>
              <w:t>A</w:t>
            </w:r>
            <w:r w:rsidRPr="002C63D3">
              <w:rPr>
                <w:color w:val="000000" w:themeColor="text1"/>
              </w:rPr>
              <w:t>ddress</w:t>
            </w:r>
          </w:p>
          <w:p w14:paraId="61B2E84D" w14:textId="581E5F53" w:rsidR="0080658E" w:rsidRPr="002C63D3" w:rsidRDefault="00525768" w:rsidP="00525768">
            <w:pPr>
              <w:pStyle w:val="TableHeading"/>
              <w:jc w:val="center"/>
              <w:rPr>
                <w:color w:val="000000" w:themeColor="text1"/>
              </w:rPr>
            </w:pPr>
            <w:r w:rsidRPr="002C63D3">
              <w:rPr>
                <w:color w:val="000000" w:themeColor="text1"/>
              </w:rPr>
              <w:t>(including block(s)/unit(s))</w:t>
            </w:r>
          </w:p>
        </w:tc>
        <w:tc>
          <w:tcPr>
            <w:tcW w:w="2693" w:type="dxa"/>
            <w:shd w:val="clear" w:color="auto" w:fill="D9D9D9" w:themeFill="background1" w:themeFillShade="D9"/>
            <w:hideMark/>
          </w:tcPr>
          <w:p w14:paraId="2786BAA6" w14:textId="203BC966" w:rsidR="0080658E" w:rsidRPr="002C63D3" w:rsidRDefault="00525768" w:rsidP="007F0FE7">
            <w:pPr>
              <w:pStyle w:val="TableHeading"/>
              <w:jc w:val="center"/>
              <w:rPr>
                <w:color w:val="000000" w:themeColor="text1"/>
              </w:rPr>
            </w:pPr>
            <w:r w:rsidRPr="002C63D3">
              <w:rPr>
                <w:color w:val="000000" w:themeColor="text1"/>
              </w:rPr>
              <w:t>Responsibility</w:t>
            </w:r>
          </w:p>
        </w:tc>
      </w:tr>
      <w:tr w:rsidR="0080658E" w:rsidRPr="0080658E" w14:paraId="5FF3EDEE" w14:textId="77777777" w:rsidTr="0080658E">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560FE989" w14:textId="77777777" w:rsidR="0080658E" w:rsidRPr="0080658E" w:rsidRDefault="0080658E" w:rsidP="0080658E">
            <w:pPr>
              <w:pStyle w:val="TableBodyLeft"/>
            </w:pPr>
          </w:p>
        </w:tc>
        <w:tc>
          <w:tcPr>
            <w:tcW w:w="2268" w:type="dxa"/>
          </w:tcPr>
          <w:p w14:paraId="3B7F1EE3" w14:textId="77777777" w:rsidR="0080658E" w:rsidRPr="0080658E" w:rsidRDefault="0080658E" w:rsidP="0080658E">
            <w:pPr>
              <w:pStyle w:val="TableBodyLeft"/>
            </w:pPr>
          </w:p>
        </w:tc>
        <w:tc>
          <w:tcPr>
            <w:tcW w:w="2693" w:type="dxa"/>
          </w:tcPr>
          <w:p w14:paraId="16D0B672" w14:textId="77777777" w:rsidR="0080658E" w:rsidRPr="0080658E" w:rsidRDefault="0080658E" w:rsidP="0080658E">
            <w:pPr>
              <w:pStyle w:val="TableBodyLeft"/>
            </w:pPr>
          </w:p>
        </w:tc>
      </w:tr>
      <w:tr w:rsidR="0080658E" w:rsidRPr="0080658E" w14:paraId="35E89FAD"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35" w:type="dxa"/>
            <w:shd w:val="clear" w:color="auto" w:fill="FFFFFF" w:themeFill="background1"/>
          </w:tcPr>
          <w:p w14:paraId="2BFBBE58" w14:textId="77777777" w:rsidR="0080658E" w:rsidRPr="0080658E" w:rsidRDefault="0080658E" w:rsidP="0080658E">
            <w:pPr>
              <w:pStyle w:val="TableBodyLeft"/>
            </w:pPr>
          </w:p>
        </w:tc>
        <w:tc>
          <w:tcPr>
            <w:tcW w:w="2268" w:type="dxa"/>
            <w:shd w:val="clear" w:color="auto" w:fill="FFFFFF" w:themeFill="background1"/>
          </w:tcPr>
          <w:p w14:paraId="73C20B9C" w14:textId="77777777" w:rsidR="0080658E" w:rsidRPr="0080658E" w:rsidRDefault="0080658E" w:rsidP="0080658E">
            <w:pPr>
              <w:pStyle w:val="TableBodyLeft"/>
            </w:pPr>
          </w:p>
        </w:tc>
        <w:tc>
          <w:tcPr>
            <w:tcW w:w="2693" w:type="dxa"/>
            <w:shd w:val="clear" w:color="auto" w:fill="FFFFFF" w:themeFill="background1"/>
          </w:tcPr>
          <w:p w14:paraId="7644511C" w14:textId="77777777" w:rsidR="0080658E" w:rsidRPr="0080658E" w:rsidRDefault="0080658E" w:rsidP="0080658E">
            <w:pPr>
              <w:pStyle w:val="TableBodyLeft"/>
            </w:pPr>
          </w:p>
        </w:tc>
      </w:tr>
      <w:tr w:rsidR="0080658E" w:rsidRPr="0080658E" w14:paraId="752DB9C0" w14:textId="77777777" w:rsidTr="0080658E">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3842771B" w14:textId="77777777" w:rsidR="0080658E" w:rsidRPr="0080658E" w:rsidRDefault="0080658E" w:rsidP="0080658E">
            <w:pPr>
              <w:pStyle w:val="TableBodyLeft"/>
            </w:pPr>
          </w:p>
        </w:tc>
        <w:tc>
          <w:tcPr>
            <w:tcW w:w="2268" w:type="dxa"/>
          </w:tcPr>
          <w:p w14:paraId="68E016AE" w14:textId="77777777" w:rsidR="0080658E" w:rsidRPr="0080658E" w:rsidRDefault="0080658E" w:rsidP="0080658E">
            <w:pPr>
              <w:pStyle w:val="TableBodyLeft"/>
            </w:pPr>
          </w:p>
        </w:tc>
        <w:tc>
          <w:tcPr>
            <w:tcW w:w="2693" w:type="dxa"/>
          </w:tcPr>
          <w:p w14:paraId="77D3032C" w14:textId="77777777" w:rsidR="0080658E" w:rsidRPr="0080658E" w:rsidRDefault="0080658E" w:rsidP="0080658E">
            <w:pPr>
              <w:pStyle w:val="TableBodyLeft"/>
            </w:pPr>
          </w:p>
        </w:tc>
      </w:tr>
    </w:tbl>
    <w:p w14:paraId="763BE3DF" w14:textId="77777777" w:rsidR="0080658E" w:rsidRDefault="0080658E" w:rsidP="0080658E">
      <w:pPr>
        <w:ind w:left="720"/>
        <w:rPr>
          <w:rFonts w:ascii="Arial" w:hAnsi="Arial" w:cs="Arial"/>
          <w:b/>
          <w:lang w:val="en-CA"/>
        </w:rPr>
      </w:pPr>
    </w:p>
    <w:p w14:paraId="72A1DC38" w14:textId="056E2B8E" w:rsidR="0080658E" w:rsidRPr="0080658E" w:rsidRDefault="0080658E" w:rsidP="0080658E">
      <w:pPr>
        <w:ind w:left="720"/>
        <w:rPr>
          <w:rFonts w:ascii="Arial" w:hAnsi="Arial" w:cs="Arial"/>
          <w:b/>
          <w:sz w:val="18"/>
          <w:szCs w:val="18"/>
          <w:lang w:val="en-CA"/>
        </w:rPr>
      </w:pPr>
      <w:r w:rsidRPr="0080658E">
        <w:rPr>
          <w:rFonts w:ascii="Arial" w:hAnsi="Arial" w:cs="Arial"/>
          <w:b/>
          <w:sz w:val="18"/>
          <w:szCs w:val="18"/>
          <w:lang w:val="en-CA"/>
        </w:rPr>
        <w:t xml:space="preserve">Note: In the absence of identified block numbers, </w:t>
      </w:r>
      <w:r w:rsidRPr="0080658E">
        <w:rPr>
          <w:rFonts w:ascii="Arial" w:eastAsia="SimSun" w:hAnsi="Arial" w:cs="Arial"/>
          <w:b/>
          <w:sz w:val="18"/>
          <w:szCs w:val="18"/>
        </w:rPr>
        <w:t xml:space="preserve">all blocks producing the </w:t>
      </w:r>
      <w:r w:rsidR="00525768">
        <w:rPr>
          <w:rFonts w:ascii="Arial" w:eastAsia="SimSun" w:hAnsi="Arial" w:cs="Arial"/>
          <w:b/>
          <w:sz w:val="18"/>
          <w:szCs w:val="18"/>
        </w:rPr>
        <w:t>ds</w:t>
      </w:r>
      <w:r w:rsidRPr="0080658E">
        <w:rPr>
          <w:rFonts w:ascii="Arial" w:eastAsia="SimSun" w:hAnsi="Arial" w:cs="Arial"/>
          <w:b/>
          <w:sz w:val="18"/>
          <w:szCs w:val="18"/>
        </w:rPr>
        <w:t xml:space="preserve"> at this site will be considered as part of the inspection.</w:t>
      </w:r>
    </w:p>
    <w:p w14:paraId="468A3413" w14:textId="77777777" w:rsidR="0080658E" w:rsidRPr="001C10F5" w:rsidRDefault="0080658E" w:rsidP="00784E7B">
      <w:pPr>
        <w:pStyle w:val="NumberedList"/>
        <w:ind w:left="720"/>
      </w:pPr>
    </w:p>
    <w:p w14:paraId="3EFC8DC0" w14:textId="6E89A2D3" w:rsidR="001C10F5" w:rsidRPr="0058678B" w:rsidRDefault="001C10F5" w:rsidP="00784E7B">
      <w:pPr>
        <w:pStyle w:val="NumberedList"/>
        <w:numPr>
          <w:ilvl w:val="0"/>
          <w:numId w:val="9"/>
        </w:numPr>
        <w:ind w:left="1440" w:hanging="720"/>
        <w:rPr>
          <w:b/>
          <w:bCs/>
        </w:rPr>
      </w:pPr>
      <w:r w:rsidRPr="0058678B">
        <w:rPr>
          <w:b/>
          <w:bCs/>
        </w:rPr>
        <w:t xml:space="preserve">Manufacturing authorization for the production of </w:t>
      </w:r>
      <w:r w:rsidR="00525768">
        <w:rPr>
          <w:b/>
          <w:bCs/>
        </w:rPr>
        <w:t>DS</w:t>
      </w:r>
      <w:r w:rsidRPr="0058678B">
        <w:rPr>
          <w:b/>
          <w:bCs/>
        </w:rPr>
        <w:t xml:space="preserve"> and, where available, certificate of GMP compliance (GMP information should be provided in Module 1):</w:t>
      </w:r>
    </w:p>
    <w:p w14:paraId="79D6D836" w14:textId="77777777" w:rsidR="001C10F5" w:rsidRPr="001C10F5" w:rsidRDefault="001C10F5" w:rsidP="007F0FE7">
      <w:pPr>
        <w:pStyle w:val="NumberedList"/>
        <w:ind w:left="720"/>
      </w:pPr>
    </w:p>
    <w:p w14:paraId="42318B2D" w14:textId="77777777" w:rsidR="006B22F4" w:rsidRPr="00196154" w:rsidRDefault="001C10F5" w:rsidP="00D52A38">
      <w:pPr>
        <w:pStyle w:val="Heading2"/>
        <w:numPr>
          <w:ilvl w:val="0"/>
          <w:numId w:val="0"/>
        </w:numPr>
        <w:ind w:left="1620" w:hanging="1080"/>
        <w:rPr>
          <w:i/>
        </w:rPr>
      </w:pPr>
      <w:r w:rsidRPr="00196154">
        <w:rPr>
          <w:i/>
        </w:rPr>
        <w:t>2.3.S.2.2 Description of Manufacturing Process and Process Controls (name, manufacturer)</w:t>
      </w:r>
    </w:p>
    <w:p w14:paraId="01B5050F" w14:textId="77777777" w:rsidR="00602157" w:rsidRPr="00602157" w:rsidRDefault="00602157" w:rsidP="00602157">
      <w:pPr>
        <w:pStyle w:val="Paragraph"/>
      </w:pPr>
    </w:p>
    <w:p w14:paraId="3B4FB464" w14:textId="329AC018" w:rsidR="008F181A" w:rsidRPr="00440F87" w:rsidRDefault="00525768" w:rsidP="004F33E3">
      <w:pPr>
        <w:pStyle w:val="ListParagraph"/>
        <w:numPr>
          <w:ilvl w:val="0"/>
          <w:numId w:val="72"/>
        </w:numPr>
        <w:rPr>
          <w:rFonts w:ascii="Arial" w:hAnsi="Arial" w:cs="Arial"/>
          <w:bCs/>
          <w:i/>
        </w:rPr>
      </w:pPr>
      <w:r w:rsidRPr="00440F87">
        <w:rPr>
          <w:rFonts w:ascii="Arial" w:hAnsi="Arial" w:cs="Arial"/>
          <w:b/>
          <w:bCs/>
        </w:rPr>
        <w:t>A brief description of the manufacturing process (including, for example, reference to starting materials, critical steps, and reprocessing) and the controls that are intended to result in the routine and consistent production of material(s) of appropriate quality</w:t>
      </w:r>
      <w:r w:rsidR="008F181A" w:rsidRPr="00440F87">
        <w:rPr>
          <w:rFonts w:ascii="Arial" w:hAnsi="Arial" w:cs="Arial"/>
          <w:b/>
          <w:bCs/>
        </w:rPr>
        <w:t xml:space="preserve"> </w:t>
      </w:r>
      <w:r w:rsidR="008F181A" w:rsidRPr="00440F87">
        <w:rPr>
          <w:rFonts w:ascii="Arial" w:hAnsi="Arial" w:cs="Arial"/>
          <w:bCs/>
        </w:rPr>
        <w:t>[</w:t>
      </w:r>
      <w:r w:rsidR="008F181A" w:rsidRPr="00440F87">
        <w:rPr>
          <w:rFonts w:ascii="Arial" w:hAnsi="Arial" w:cs="Arial"/>
          <w:bCs/>
          <w:i/>
        </w:rPr>
        <w:t xml:space="preserve">The explanation of the batch numbering system, information regarding any pooling of harvests or intermediates, information on the batch size </w:t>
      </w:r>
      <w:r w:rsidR="00FB6CEB" w:rsidRPr="00440F87">
        <w:rPr>
          <w:rFonts w:ascii="Arial" w:hAnsi="Arial" w:cs="Arial"/>
          <w:bCs/>
          <w:i/>
        </w:rPr>
        <w:t>or</w:t>
      </w:r>
      <w:r w:rsidR="004F33E3" w:rsidRPr="00440F87">
        <w:rPr>
          <w:rFonts w:ascii="Arial" w:hAnsi="Arial" w:cs="Arial"/>
          <w:bCs/>
          <w:i/>
        </w:rPr>
        <w:t xml:space="preserve"> </w:t>
      </w:r>
      <w:r w:rsidR="008F181A" w:rsidRPr="00440F87">
        <w:rPr>
          <w:rFonts w:ascii="Arial" w:hAnsi="Arial" w:cs="Arial"/>
          <w:bCs/>
          <w:i/>
        </w:rPr>
        <w:t>scale</w:t>
      </w:r>
      <w:r w:rsidR="00CC66C5">
        <w:rPr>
          <w:rFonts w:ascii="Arial" w:hAnsi="Arial" w:cs="Arial"/>
          <w:bCs/>
          <w:i/>
        </w:rPr>
        <w:t>,</w:t>
      </w:r>
      <w:r w:rsidR="00FB6CEB" w:rsidRPr="00440F87">
        <w:rPr>
          <w:rFonts w:ascii="Arial" w:hAnsi="Arial" w:cs="Arial"/>
          <w:bCs/>
          <w:i/>
        </w:rPr>
        <w:t xml:space="preserve"> fermentation scale and purification scale </w:t>
      </w:r>
      <w:r w:rsidR="008F181A" w:rsidRPr="00440F87">
        <w:rPr>
          <w:rFonts w:ascii="Arial" w:hAnsi="Arial" w:cs="Arial"/>
          <w:bCs/>
          <w:i/>
        </w:rPr>
        <w:t>. The description of the manufacturing process, controls, tolerance and critical ranges for critical parameters, reprocessing procedures</w:t>
      </w:r>
      <w:r w:rsidR="007F0FE3" w:rsidRPr="00440F87">
        <w:rPr>
          <w:rFonts w:ascii="Arial" w:hAnsi="Arial" w:cs="Arial"/>
          <w:bCs/>
          <w:i/>
        </w:rPr>
        <w:t xml:space="preserve"> </w:t>
      </w:r>
      <w:r w:rsidR="007F0FE3" w:rsidRPr="00440F87">
        <w:rPr>
          <w:rFonts w:ascii="Arial" w:hAnsi="Arial" w:cs="Arial"/>
          <w:bCs/>
          <w:i/>
          <w:lang w:eastAsia="en-US"/>
        </w:rPr>
        <w:t>(e.g. filter integrity test failure)</w:t>
      </w:r>
      <w:r w:rsidR="008F181A" w:rsidRPr="00440F87">
        <w:rPr>
          <w:rFonts w:ascii="Arial" w:hAnsi="Arial" w:cs="Arial"/>
          <w:bCs/>
          <w:i/>
        </w:rPr>
        <w:t xml:space="preserve">, and any transfer of materials, , purification and modification reactions, filling, </w:t>
      </w:r>
      <w:r w:rsidR="009939B3">
        <w:rPr>
          <w:rFonts w:ascii="Arial" w:hAnsi="Arial" w:cs="Arial"/>
          <w:bCs/>
          <w:i/>
        </w:rPr>
        <w:t>i</w:t>
      </w:r>
      <w:r w:rsidR="009939B3" w:rsidRPr="00440F87">
        <w:rPr>
          <w:rFonts w:ascii="Arial" w:hAnsi="Arial" w:cs="Arial"/>
          <w:bCs/>
          <w:i/>
        </w:rPr>
        <w:t>nformation on the container closure system</w:t>
      </w:r>
      <w:r w:rsidR="009939B3">
        <w:rPr>
          <w:rFonts w:ascii="Arial" w:hAnsi="Arial" w:cs="Arial"/>
          <w:bCs/>
          <w:i/>
        </w:rPr>
        <w:t>,</w:t>
      </w:r>
      <w:r w:rsidR="009939B3" w:rsidRPr="00440F87">
        <w:rPr>
          <w:rFonts w:ascii="Arial" w:hAnsi="Arial" w:cs="Arial"/>
          <w:bCs/>
          <w:i/>
        </w:rPr>
        <w:t xml:space="preserve"> </w:t>
      </w:r>
      <w:r w:rsidR="008F181A" w:rsidRPr="00440F87">
        <w:rPr>
          <w:rFonts w:ascii="Arial" w:hAnsi="Arial" w:cs="Arial"/>
          <w:bCs/>
          <w:i/>
        </w:rPr>
        <w:t>storage and transportation (shipping), in this order</w:t>
      </w:r>
      <w:r w:rsidR="004F33E3" w:rsidRPr="00440F87">
        <w:rPr>
          <w:rFonts w:ascii="Arial" w:hAnsi="Arial" w:cs="Arial"/>
          <w:bCs/>
          <w:i/>
        </w:rPr>
        <w:t>.</w:t>
      </w:r>
      <w:r w:rsidR="008F181A" w:rsidRPr="00440F87">
        <w:rPr>
          <w:rFonts w:ascii="Arial" w:hAnsi="Arial" w:cs="Arial"/>
          <w:bCs/>
        </w:rPr>
        <w:t>]:</w:t>
      </w:r>
    </w:p>
    <w:p w14:paraId="070368B4" w14:textId="789A2592" w:rsidR="005444AB" w:rsidRDefault="005444AB" w:rsidP="00852D57">
      <w:pPr>
        <w:pStyle w:val="NumberedList"/>
        <w:rPr>
          <w:bCs/>
        </w:rPr>
      </w:pPr>
    </w:p>
    <w:p w14:paraId="4CA038B1" w14:textId="2C1BEBDD" w:rsidR="005444AB" w:rsidRDefault="005444AB" w:rsidP="004F3B91">
      <w:pPr>
        <w:pStyle w:val="NumberedList"/>
        <w:numPr>
          <w:ilvl w:val="0"/>
          <w:numId w:val="72"/>
        </w:numPr>
        <w:rPr>
          <w:bCs/>
        </w:rPr>
      </w:pPr>
      <w:r w:rsidRPr="004F3B91">
        <w:rPr>
          <w:b/>
          <w:bCs/>
        </w:rPr>
        <w:t>Flow diagram</w:t>
      </w:r>
      <w:r>
        <w:rPr>
          <w:bCs/>
        </w:rPr>
        <w:t xml:space="preserve"> [Insert either the overall process diagram or the flow diagrams of cell culture and harvest and purification]</w:t>
      </w:r>
    </w:p>
    <w:p w14:paraId="5F9AC855" w14:textId="77777777" w:rsidR="00A75FC7" w:rsidRDefault="00A75FC7" w:rsidP="004F3B91">
      <w:pPr>
        <w:pStyle w:val="ListParagraph"/>
        <w:rPr>
          <w:bCs/>
        </w:rPr>
      </w:pPr>
    </w:p>
    <w:p w14:paraId="46344DD5" w14:textId="77777777" w:rsidR="00A75FC7" w:rsidRDefault="00A75FC7" w:rsidP="00852D57">
      <w:pPr>
        <w:pStyle w:val="NumberedList"/>
        <w:rPr>
          <w:bCs/>
        </w:rPr>
      </w:pPr>
    </w:p>
    <w:p w14:paraId="4DCFE0FA" w14:textId="593EAD35" w:rsidR="005444AB" w:rsidRDefault="005444AB" w:rsidP="004F3B91">
      <w:pPr>
        <w:pStyle w:val="ListParagraph"/>
        <w:rPr>
          <w:bCs/>
        </w:rPr>
      </w:pPr>
    </w:p>
    <w:p w14:paraId="5487A24B" w14:textId="580D42E6" w:rsidR="00A75FC7" w:rsidRPr="004F3B91" w:rsidRDefault="00A75FC7" w:rsidP="004F3B91">
      <w:pPr>
        <w:pStyle w:val="ListParagraph"/>
        <w:rPr>
          <w:rFonts w:cs="Arial"/>
          <w:b/>
          <w:bCs/>
          <w:sz w:val="24"/>
        </w:rPr>
      </w:pPr>
      <w:r w:rsidRPr="004F3B91">
        <w:rPr>
          <w:rFonts w:ascii="Arial" w:hAnsi="Arial" w:cs="Arial"/>
          <w:b/>
          <w:i/>
          <w:sz w:val="24"/>
          <w:szCs w:val="24"/>
        </w:rPr>
        <w:t>2.3.S.2.3 Control of Materials</w:t>
      </w:r>
    </w:p>
    <w:p w14:paraId="67C82E57" w14:textId="05A6AB48" w:rsidR="00A75FC7" w:rsidRDefault="00A75FC7" w:rsidP="004F3B91">
      <w:pPr>
        <w:pStyle w:val="ListParagraph"/>
        <w:rPr>
          <w:bCs/>
        </w:rPr>
      </w:pPr>
    </w:p>
    <w:p w14:paraId="66059D4E" w14:textId="77777777" w:rsidR="00A75FC7" w:rsidRDefault="00A75FC7" w:rsidP="004F3B91">
      <w:pPr>
        <w:pStyle w:val="ListParagraph"/>
        <w:rPr>
          <w:bCs/>
        </w:rPr>
      </w:pPr>
    </w:p>
    <w:p w14:paraId="7C63245F" w14:textId="14F850EB" w:rsidR="005444AB" w:rsidRPr="004F3B91" w:rsidRDefault="005444AB" w:rsidP="004F3B91">
      <w:pPr>
        <w:pStyle w:val="ListParagraph"/>
        <w:numPr>
          <w:ilvl w:val="0"/>
          <w:numId w:val="73"/>
        </w:numPr>
        <w:rPr>
          <w:rFonts w:ascii="Arial" w:hAnsi="Arial" w:cs="Arial"/>
          <w:bCs/>
          <w:szCs w:val="24"/>
          <w:lang w:eastAsia="en-US"/>
        </w:rPr>
      </w:pPr>
      <w:r w:rsidRPr="004F3B91">
        <w:rPr>
          <w:rFonts w:ascii="Arial" w:hAnsi="Arial" w:cs="Arial"/>
          <w:b/>
          <w:bCs/>
        </w:rPr>
        <w:t>A description of the source of the starting material and raw materials of biological origin used in the manufacture</w:t>
      </w:r>
      <w:r w:rsidRPr="004F3B91">
        <w:rPr>
          <w:rFonts w:ascii="Arial" w:hAnsi="Arial" w:cs="Arial"/>
          <w:bCs/>
        </w:rPr>
        <w:t xml:space="preserve"> </w:t>
      </w:r>
      <w:r w:rsidRPr="004F3B91">
        <w:rPr>
          <w:rFonts w:ascii="Arial" w:hAnsi="Arial" w:cs="Arial"/>
          <w:bCs/>
          <w:szCs w:val="24"/>
          <w:lang w:eastAsia="en-US"/>
        </w:rPr>
        <w:t>[</w:t>
      </w:r>
      <w:r w:rsidRPr="004F3B91">
        <w:rPr>
          <w:rFonts w:ascii="Arial" w:hAnsi="Arial" w:cs="Arial"/>
          <w:bCs/>
          <w:i/>
          <w:szCs w:val="24"/>
          <w:lang w:eastAsia="en-US"/>
        </w:rPr>
        <w:t xml:space="preserve">Insert the summary (e.g. tabulated summary) of the biological </w:t>
      </w:r>
      <w:r w:rsidR="00F83CDC" w:rsidRPr="004F3B91">
        <w:rPr>
          <w:rFonts w:ascii="Arial" w:hAnsi="Arial" w:cs="Arial"/>
          <w:bCs/>
          <w:i/>
          <w:szCs w:val="24"/>
          <w:lang w:eastAsia="en-US"/>
        </w:rPr>
        <w:t>raw material(s) used</w:t>
      </w:r>
      <w:r w:rsidR="00C762DC" w:rsidRPr="004F3B91">
        <w:rPr>
          <w:rFonts w:ascii="Arial" w:hAnsi="Arial" w:cs="Arial"/>
          <w:bCs/>
          <w:i/>
          <w:szCs w:val="24"/>
          <w:lang w:eastAsia="en-US"/>
        </w:rPr>
        <w:t>; a brief description of the source and generation (flow chart of the successive steps) of the cell substrate, analysis of the expression vector used to genetically modify the cells and incorporated in the parental / host cell used to develop the Master Cell Bank (MCB), and the strategy by which the expression of the relevant gene is promoted and controlled in production</w:t>
      </w:r>
      <w:r w:rsidR="00F83CDC" w:rsidRPr="004F3B91">
        <w:rPr>
          <w:rFonts w:ascii="Arial" w:hAnsi="Arial" w:cs="Arial"/>
          <w:bCs/>
          <w:i/>
          <w:szCs w:val="24"/>
          <w:lang w:eastAsia="en-US"/>
        </w:rPr>
        <w:t>, information on the cell banking system, quality control act</w:t>
      </w:r>
      <w:r w:rsidR="00C762DC" w:rsidRPr="004F3B91">
        <w:rPr>
          <w:rFonts w:ascii="Arial" w:hAnsi="Arial" w:cs="Arial"/>
          <w:bCs/>
          <w:i/>
          <w:szCs w:val="24"/>
          <w:lang w:eastAsia="en-US"/>
        </w:rPr>
        <w:t>ivities and cell line stability</w:t>
      </w:r>
      <w:r w:rsidR="00664644" w:rsidRPr="004F3B91">
        <w:rPr>
          <w:rFonts w:ascii="Arial" w:hAnsi="Arial" w:cs="Arial"/>
          <w:bCs/>
          <w:szCs w:val="24"/>
          <w:lang w:eastAsia="en-US"/>
        </w:rPr>
        <w:t>]</w:t>
      </w:r>
      <w:r w:rsidR="00F83CDC" w:rsidRPr="004F3B91">
        <w:rPr>
          <w:rFonts w:ascii="Arial" w:hAnsi="Arial" w:cs="Arial"/>
          <w:bCs/>
          <w:szCs w:val="24"/>
          <w:lang w:eastAsia="en-US"/>
        </w:rPr>
        <w:t xml:space="preserve"> </w:t>
      </w:r>
    </w:p>
    <w:p w14:paraId="38A32D06" w14:textId="77777777" w:rsidR="00D24B60" w:rsidRPr="004F3B91" w:rsidRDefault="00D24B60" w:rsidP="004F3B91">
      <w:pPr>
        <w:pStyle w:val="ListParagraph"/>
        <w:rPr>
          <w:rFonts w:ascii="Arial" w:hAnsi="Arial" w:cs="Arial"/>
          <w:bCs/>
          <w:szCs w:val="24"/>
          <w:lang w:eastAsia="en-US"/>
        </w:rPr>
      </w:pPr>
    </w:p>
    <w:p w14:paraId="42A20239" w14:textId="77777777" w:rsidR="00CD085F" w:rsidRPr="00196154" w:rsidRDefault="00CD085F" w:rsidP="00CD085F">
      <w:pPr>
        <w:pStyle w:val="Heading2"/>
        <w:numPr>
          <w:ilvl w:val="0"/>
          <w:numId w:val="0"/>
        </w:numPr>
        <w:ind w:left="1008" w:hanging="468"/>
        <w:rPr>
          <w:i/>
        </w:rPr>
      </w:pPr>
      <w:r w:rsidRPr="00196154">
        <w:rPr>
          <w:i/>
        </w:rPr>
        <w:t>2.3.S.2.4 Controls of Critical Steps and Intermediates (name, manufacturer)</w:t>
      </w:r>
    </w:p>
    <w:p w14:paraId="0F536120" w14:textId="6E5455BE" w:rsidR="00662252" w:rsidRPr="008903B3" w:rsidRDefault="00662252" w:rsidP="004F3B91">
      <w:pPr>
        <w:pStyle w:val="NumberedList"/>
        <w:numPr>
          <w:ilvl w:val="0"/>
          <w:numId w:val="74"/>
        </w:numPr>
        <w:rPr>
          <w:rFonts w:cs="Arial"/>
          <w:bCs/>
        </w:rPr>
      </w:pPr>
      <w:r w:rsidRPr="008903B3">
        <w:rPr>
          <w:rFonts w:cs="Arial"/>
          <w:b/>
          <w:bCs/>
        </w:rPr>
        <w:t>A discussion of the selection and justification of critical manufacturing steps, process controls, and acceptance criteria</w:t>
      </w:r>
      <w:r>
        <w:rPr>
          <w:rFonts w:cs="Arial"/>
          <w:bCs/>
        </w:rPr>
        <w:t xml:space="preserve"> [</w:t>
      </w:r>
      <w:r w:rsidRPr="008903B3">
        <w:rPr>
          <w:rFonts w:cs="Arial"/>
          <w:bCs/>
          <w:i/>
        </w:rPr>
        <w:t xml:space="preserve">A summary of critical manufacturing steps, process controls, and </w:t>
      </w:r>
      <w:r>
        <w:rPr>
          <w:rFonts w:cs="Arial"/>
          <w:bCs/>
          <w:i/>
        </w:rPr>
        <w:t>acceptance criteria; a</w:t>
      </w:r>
      <w:r w:rsidRPr="008903B3">
        <w:rPr>
          <w:rFonts w:cs="Arial"/>
          <w:bCs/>
          <w:i/>
        </w:rPr>
        <w:t xml:space="preserve"> discussion of the process control(s) selected for each critical manufacturing step and justification of the proposed acceptance criteria</w:t>
      </w:r>
      <w:r>
        <w:rPr>
          <w:rFonts w:cs="Arial"/>
          <w:bCs/>
        </w:rPr>
        <w:t>]</w:t>
      </w:r>
    </w:p>
    <w:p w14:paraId="5C3C255D" w14:textId="77777777" w:rsidR="00CD085F" w:rsidRPr="00602157" w:rsidRDefault="00CD085F" w:rsidP="00CD085F">
      <w:pPr>
        <w:pStyle w:val="Paragraph"/>
      </w:pPr>
    </w:p>
    <w:p w14:paraId="0A7246C4" w14:textId="77777777" w:rsidR="00CD085F" w:rsidRPr="0058678B" w:rsidRDefault="00CD085F" w:rsidP="004F3B91">
      <w:pPr>
        <w:pStyle w:val="NumberedList"/>
        <w:numPr>
          <w:ilvl w:val="0"/>
          <w:numId w:val="74"/>
        </w:numPr>
        <w:rPr>
          <w:b/>
          <w:bCs/>
        </w:rPr>
      </w:pPr>
      <w:r w:rsidRPr="0058678B">
        <w:rPr>
          <w:b/>
          <w:bCs/>
        </w:rPr>
        <w:t>Summary of the controls performed at critical steps of the manufacturing process and on intermediates:</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CD085F" w:rsidRPr="007F0FE7" w14:paraId="72F4D519" w14:textId="77777777" w:rsidTr="00852D57">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5D1188D8" w14:textId="77777777" w:rsidR="00CD085F" w:rsidRPr="002C63D3" w:rsidRDefault="00CD085F" w:rsidP="00852D57">
            <w:pPr>
              <w:pStyle w:val="TableHeading"/>
              <w:jc w:val="center"/>
              <w:rPr>
                <w:color w:val="000000" w:themeColor="text1"/>
              </w:rPr>
            </w:pPr>
            <w:r w:rsidRPr="002C63D3">
              <w:rPr>
                <w:color w:val="000000" w:themeColor="text1"/>
              </w:rPr>
              <w:t>Step/materials</w:t>
            </w:r>
          </w:p>
        </w:tc>
        <w:tc>
          <w:tcPr>
            <w:tcW w:w="3192" w:type="dxa"/>
            <w:shd w:val="clear" w:color="auto" w:fill="D9D9D9" w:themeFill="background1" w:themeFillShade="D9"/>
            <w:hideMark/>
          </w:tcPr>
          <w:p w14:paraId="04BBB6CA" w14:textId="77777777" w:rsidR="00CD085F" w:rsidRPr="002C63D3" w:rsidRDefault="00CD085F" w:rsidP="00852D57">
            <w:pPr>
              <w:pStyle w:val="TableHeading"/>
              <w:jc w:val="center"/>
              <w:rPr>
                <w:color w:val="000000" w:themeColor="text1"/>
              </w:rPr>
            </w:pPr>
            <w:r w:rsidRPr="002C63D3">
              <w:rPr>
                <w:color w:val="000000" w:themeColor="text1"/>
              </w:rPr>
              <w:t>Test(s)/method(s)</w:t>
            </w:r>
          </w:p>
        </w:tc>
        <w:tc>
          <w:tcPr>
            <w:tcW w:w="3192" w:type="dxa"/>
            <w:shd w:val="clear" w:color="auto" w:fill="D9D9D9" w:themeFill="background1" w:themeFillShade="D9"/>
            <w:hideMark/>
          </w:tcPr>
          <w:p w14:paraId="30602193" w14:textId="77777777" w:rsidR="00CD085F" w:rsidRPr="002C63D3" w:rsidRDefault="00CD085F" w:rsidP="00852D57">
            <w:pPr>
              <w:pStyle w:val="TableHeading"/>
              <w:jc w:val="center"/>
              <w:rPr>
                <w:color w:val="000000" w:themeColor="text1"/>
              </w:rPr>
            </w:pPr>
            <w:r w:rsidRPr="002C63D3">
              <w:rPr>
                <w:color w:val="000000" w:themeColor="text1"/>
              </w:rPr>
              <w:t>Acceptance criteria</w:t>
            </w:r>
          </w:p>
        </w:tc>
      </w:tr>
      <w:tr w:rsidR="00CD085F" w:rsidRPr="007F0FE7" w14:paraId="0DC20E4D" w14:textId="77777777" w:rsidTr="00852D57">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35A011F9" w14:textId="77777777" w:rsidR="00CD085F" w:rsidRPr="007F0FE7" w:rsidRDefault="00CD085F" w:rsidP="00852D57">
            <w:pPr>
              <w:pStyle w:val="TableBodyLeft"/>
            </w:pPr>
          </w:p>
        </w:tc>
        <w:tc>
          <w:tcPr>
            <w:tcW w:w="3192" w:type="dxa"/>
            <w:shd w:val="clear" w:color="auto" w:fill="FFFFFF" w:themeFill="background1"/>
          </w:tcPr>
          <w:p w14:paraId="58DE5AE4" w14:textId="77777777" w:rsidR="00CD085F" w:rsidRPr="007F0FE7" w:rsidRDefault="00CD085F" w:rsidP="00852D57">
            <w:pPr>
              <w:pStyle w:val="TableBodyLeft"/>
            </w:pPr>
          </w:p>
        </w:tc>
        <w:tc>
          <w:tcPr>
            <w:tcW w:w="3192" w:type="dxa"/>
            <w:shd w:val="clear" w:color="auto" w:fill="FFFFFF" w:themeFill="background1"/>
          </w:tcPr>
          <w:p w14:paraId="6551CA12" w14:textId="77777777" w:rsidR="00CD085F" w:rsidRPr="007F0FE7" w:rsidRDefault="00CD085F" w:rsidP="00852D57">
            <w:pPr>
              <w:pStyle w:val="TableBodyLeft"/>
            </w:pPr>
          </w:p>
        </w:tc>
      </w:tr>
      <w:tr w:rsidR="00CD085F" w:rsidRPr="007F0FE7" w14:paraId="7ED75614" w14:textId="77777777" w:rsidTr="00852D57">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68AB59D1" w14:textId="77777777" w:rsidR="00CD085F" w:rsidRPr="007F0FE7" w:rsidRDefault="00CD085F" w:rsidP="00852D57">
            <w:pPr>
              <w:pStyle w:val="TableBodyLeft"/>
            </w:pPr>
          </w:p>
        </w:tc>
        <w:tc>
          <w:tcPr>
            <w:tcW w:w="3192" w:type="dxa"/>
            <w:shd w:val="clear" w:color="auto" w:fill="FFFFFF" w:themeFill="background1"/>
          </w:tcPr>
          <w:p w14:paraId="10A18976" w14:textId="77777777" w:rsidR="00CD085F" w:rsidRPr="007F0FE7" w:rsidRDefault="00CD085F" w:rsidP="00852D57">
            <w:pPr>
              <w:pStyle w:val="TableBodyLeft"/>
            </w:pPr>
          </w:p>
        </w:tc>
        <w:tc>
          <w:tcPr>
            <w:tcW w:w="3192" w:type="dxa"/>
            <w:shd w:val="clear" w:color="auto" w:fill="FFFFFF" w:themeFill="background1"/>
          </w:tcPr>
          <w:p w14:paraId="202321E0" w14:textId="77777777" w:rsidR="00CD085F" w:rsidRPr="007F0FE7" w:rsidRDefault="00CD085F" w:rsidP="00852D57">
            <w:pPr>
              <w:pStyle w:val="TableBodyLeft"/>
            </w:pPr>
          </w:p>
        </w:tc>
      </w:tr>
      <w:tr w:rsidR="00CD085F" w:rsidRPr="007F0FE7" w14:paraId="5F72ED4D" w14:textId="77777777" w:rsidTr="00852D57">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260E36F3" w14:textId="77777777" w:rsidR="00CD085F" w:rsidRPr="007F0FE7" w:rsidRDefault="00CD085F" w:rsidP="00852D57">
            <w:pPr>
              <w:pStyle w:val="TableBodyLeft"/>
            </w:pPr>
          </w:p>
        </w:tc>
        <w:tc>
          <w:tcPr>
            <w:tcW w:w="3192" w:type="dxa"/>
            <w:shd w:val="clear" w:color="auto" w:fill="FFFFFF" w:themeFill="background1"/>
          </w:tcPr>
          <w:p w14:paraId="0A5EE185" w14:textId="77777777" w:rsidR="00CD085F" w:rsidRPr="007F0FE7" w:rsidRDefault="00CD085F" w:rsidP="00852D57">
            <w:pPr>
              <w:pStyle w:val="TableBodyLeft"/>
            </w:pPr>
          </w:p>
        </w:tc>
        <w:tc>
          <w:tcPr>
            <w:tcW w:w="3192" w:type="dxa"/>
            <w:shd w:val="clear" w:color="auto" w:fill="FFFFFF" w:themeFill="background1"/>
          </w:tcPr>
          <w:p w14:paraId="74FE6B9A" w14:textId="77777777" w:rsidR="00CD085F" w:rsidRPr="007F0FE7" w:rsidRDefault="00CD085F" w:rsidP="00852D57">
            <w:pPr>
              <w:pStyle w:val="TableBodyLeft"/>
            </w:pPr>
          </w:p>
        </w:tc>
      </w:tr>
      <w:tr w:rsidR="00CD085F" w:rsidRPr="007F0FE7" w14:paraId="530BCC24" w14:textId="77777777" w:rsidTr="00852D57">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570694A3" w14:textId="77777777" w:rsidR="00CD085F" w:rsidRPr="007F0FE7" w:rsidRDefault="00CD085F" w:rsidP="00852D57">
            <w:pPr>
              <w:pStyle w:val="TableBodyLeft"/>
            </w:pPr>
          </w:p>
        </w:tc>
        <w:tc>
          <w:tcPr>
            <w:tcW w:w="3192" w:type="dxa"/>
            <w:shd w:val="clear" w:color="auto" w:fill="FFFFFF" w:themeFill="background1"/>
          </w:tcPr>
          <w:p w14:paraId="3281201C" w14:textId="77777777" w:rsidR="00CD085F" w:rsidRPr="007F0FE7" w:rsidRDefault="00CD085F" w:rsidP="00852D57">
            <w:pPr>
              <w:pStyle w:val="TableBodyLeft"/>
            </w:pPr>
          </w:p>
        </w:tc>
        <w:tc>
          <w:tcPr>
            <w:tcW w:w="3192" w:type="dxa"/>
            <w:shd w:val="clear" w:color="auto" w:fill="FFFFFF" w:themeFill="background1"/>
          </w:tcPr>
          <w:p w14:paraId="1EB9A56B" w14:textId="77777777" w:rsidR="00CD085F" w:rsidRPr="007F0FE7" w:rsidRDefault="00CD085F" w:rsidP="00852D57">
            <w:pPr>
              <w:pStyle w:val="TableBodyLeft"/>
            </w:pPr>
          </w:p>
        </w:tc>
      </w:tr>
      <w:tr w:rsidR="00662252" w:rsidRPr="007F0FE7" w14:paraId="46A0ABCB" w14:textId="77777777" w:rsidTr="00852D57">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011F7260" w14:textId="15251307" w:rsidR="00662252" w:rsidRPr="007F0FE7" w:rsidRDefault="00662252" w:rsidP="004F3B91">
            <w:pPr>
              <w:pStyle w:val="TableBodyLeft"/>
              <w:ind w:left="0"/>
            </w:pPr>
          </w:p>
        </w:tc>
        <w:tc>
          <w:tcPr>
            <w:tcW w:w="3192" w:type="dxa"/>
            <w:shd w:val="clear" w:color="auto" w:fill="FFFFFF" w:themeFill="background1"/>
          </w:tcPr>
          <w:p w14:paraId="2E7383F3" w14:textId="77777777" w:rsidR="00662252" w:rsidRPr="007F0FE7" w:rsidRDefault="00662252" w:rsidP="00852D57">
            <w:pPr>
              <w:pStyle w:val="TableBodyLeft"/>
            </w:pPr>
          </w:p>
        </w:tc>
        <w:tc>
          <w:tcPr>
            <w:tcW w:w="3192" w:type="dxa"/>
            <w:shd w:val="clear" w:color="auto" w:fill="FFFFFF" w:themeFill="background1"/>
          </w:tcPr>
          <w:p w14:paraId="2099C82A" w14:textId="77777777" w:rsidR="00662252" w:rsidRPr="007F0FE7" w:rsidRDefault="00662252" w:rsidP="00852D57">
            <w:pPr>
              <w:pStyle w:val="TableBodyLeft"/>
            </w:pPr>
          </w:p>
        </w:tc>
      </w:tr>
    </w:tbl>
    <w:p w14:paraId="06AD1249" w14:textId="77777777" w:rsidR="00D24B60" w:rsidRPr="00852D57" w:rsidRDefault="00D24B60" w:rsidP="004F3B91">
      <w:pPr>
        <w:pStyle w:val="ListParagraph"/>
        <w:rPr>
          <w:rFonts w:ascii="Arial" w:hAnsi="Arial" w:cs="Arial"/>
          <w:bCs/>
          <w:szCs w:val="24"/>
          <w:lang w:eastAsia="en-US"/>
        </w:rPr>
      </w:pPr>
    </w:p>
    <w:p w14:paraId="7950FD2E" w14:textId="6BCADCD8" w:rsidR="00662252" w:rsidRDefault="00662252" w:rsidP="00852D57">
      <w:pPr>
        <w:pStyle w:val="NumberedList"/>
        <w:rPr>
          <w:rFonts w:cs="Arial"/>
          <w:bCs/>
        </w:rPr>
      </w:pPr>
    </w:p>
    <w:p w14:paraId="34B43EDF" w14:textId="0F39550B" w:rsidR="00CA2453" w:rsidRPr="00CA2453" w:rsidRDefault="00662252" w:rsidP="00CA2453">
      <w:pPr>
        <w:pStyle w:val="Heading2"/>
        <w:numPr>
          <w:ilvl w:val="0"/>
          <w:numId w:val="0"/>
        </w:numPr>
        <w:ind w:left="1008" w:hanging="468"/>
        <w:rPr>
          <w:i/>
        </w:rPr>
      </w:pPr>
      <w:r w:rsidRPr="00196154">
        <w:rPr>
          <w:i/>
        </w:rPr>
        <w:t>2.3.S.2.5 Process Validation and/or Evaluation (name, manufacturer)</w:t>
      </w:r>
    </w:p>
    <w:p w14:paraId="662AD278" w14:textId="77777777" w:rsidR="00662252" w:rsidRDefault="00662252" w:rsidP="004F3B91">
      <w:pPr>
        <w:pStyle w:val="NumberedList"/>
        <w:numPr>
          <w:ilvl w:val="0"/>
          <w:numId w:val="76"/>
        </w:numPr>
        <w:rPr>
          <w:rFonts w:cs="Arial"/>
          <w:bCs/>
        </w:rPr>
      </w:pPr>
      <w:r w:rsidRPr="0005656C">
        <w:rPr>
          <w:rFonts w:cs="Arial"/>
          <w:b/>
          <w:bCs/>
        </w:rPr>
        <w:t>A brief description of process validation and/or evaluation</w:t>
      </w:r>
      <w:r>
        <w:rPr>
          <w:rFonts w:cs="Arial"/>
          <w:bCs/>
        </w:rPr>
        <w:t xml:space="preserve"> [To </w:t>
      </w:r>
      <w:r w:rsidRPr="0005656C">
        <w:rPr>
          <w:rFonts w:cs="Arial"/>
          <w:bCs/>
          <w:i/>
        </w:rPr>
        <w:t>document that the process, operated within established parameters, can perform effectively and reproducibly to produce a drug substance or intermediate meeting its predetermined specifications and quality attributes (identification</w:t>
      </w:r>
      <w:r>
        <w:rPr>
          <w:rFonts w:cs="Arial"/>
          <w:bCs/>
          <w:i/>
        </w:rPr>
        <w:t xml:space="preserve"> and scale</w:t>
      </w:r>
      <w:r w:rsidRPr="0005656C">
        <w:rPr>
          <w:rFonts w:cs="Arial"/>
          <w:bCs/>
          <w:i/>
        </w:rPr>
        <w:t xml:space="preserve"> of validation batches)</w:t>
      </w:r>
      <w:r>
        <w:rPr>
          <w:rFonts w:cs="Arial"/>
          <w:bCs/>
        </w:rPr>
        <w:t>]</w:t>
      </w:r>
    </w:p>
    <w:p w14:paraId="6F966521" w14:textId="60873564" w:rsidR="00662252" w:rsidRPr="00820F4E" w:rsidRDefault="00662252" w:rsidP="00440F87">
      <w:pPr>
        <w:pStyle w:val="NumberedList"/>
      </w:pPr>
    </w:p>
    <w:p w14:paraId="66DE7A01" w14:textId="424D6845" w:rsidR="00662252" w:rsidRPr="00CA2453" w:rsidRDefault="00662252" w:rsidP="00CA2453">
      <w:pPr>
        <w:pStyle w:val="Heading2"/>
        <w:numPr>
          <w:ilvl w:val="0"/>
          <w:numId w:val="0"/>
        </w:numPr>
        <w:ind w:left="1008" w:hanging="468"/>
        <w:rPr>
          <w:i/>
        </w:rPr>
      </w:pPr>
      <w:r w:rsidRPr="00196154">
        <w:rPr>
          <w:i/>
        </w:rPr>
        <w:t xml:space="preserve">2.3.S.2.6 Manufacturing Process Development (name, manufacturer) </w:t>
      </w:r>
    </w:p>
    <w:p w14:paraId="1E2BF0D0" w14:textId="79599E51" w:rsidR="00664644" w:rsidRPr="004F3B91" w:rsidRDefault="00664644" w:rsidP="004F3B91">
      <w:pPr>
        <w:pStyle w:val="NumberedList"/>
        <w:numPr>
          <w:ilvl w:val="0"/>
          <w:numId w:val="75"/>
        </w:numPr>
        <w:rPr>
          <w:rFonts w:cs="Arial"/>
          <w:bCs/>
          <w:i/>
        </w:rPr>
      </w:pPr>
      <w:r w:rsidRPr="004F3B91">
        <w:rPr>
          <w:rFonts w:cs="Arial"/>
          <w:b/>
          <w:bCs/>
        </w:rPr>
        <w:t>A brief summary of major manufacturing changes made throughout development and conclusions from the assessment used to evaluate product consistency</w:t>
      </w:r>
      <w:r w:rsidR="00662252">
        <w:rPr>
          <w:rFonts w:cs="Arial"/>
          <w:b/>
          <w:bCs/>
        </w:rPr>
        <w:t>,</w:t>
      </w:r>
      <w:r w:rsidR="00662252" w:rsidRPr="00662252">
        <w:rPr>
          <w:b/>
          <w:bCs/>
        </w:rPr>
        <w:t xml:space="preserve"> </w:t>
      </w:r>
      <w:r w:rsidR="00662252" w:rsidRPr="0058678B">
        <w:rPr>
          <w:b/>
          <w:bCs/>
        </w:rPr>
        <w:t>stability, scale-up, pilot and, if available, production scale batches</w:t>
      </w:r>
      <w:r>
        <w:rPr>
          <w:rFonts w:cs="Arial"/>
          <w:bCs/>
        </w:rPr>
        <w:t xml:space="preserve"> [</w:t>
      </w:r>
      <w:r w:rsidRPr="004F3B91">
        <w:rPr>
          <w:rFonts w:cs="Arial"/>
          <w:bCs/>
          <w:i/>
        </w:rPr>
        <w:t>The QOS should also cross-refer to the non-clinical and clinical studies that used batches affected by these manufacturing changes</w:t>
      </w:r>
      <w:r w:rsidR="001A1065">
        <w:rPr>
          <w:rFonts w:cs="Arial"/>
          <w:bCs/>
          <w:i/>
        </w:rPr>
        <w:t xml:space="preserve"> to </w:t>
      </w:r>
      <w:r w:rsidR="001A1065" w:rsidRPr="001A1065">
        <w:rPr>
          <w:rFonts w:cs="Arial"/>
          <w:bCs/>
          <w:i/>
        </w:rPr>
        <w:t>allow a clear identification of the process versions used to produce each batch used in non-clinical and clinical studies, in order to establish an appropriate link between pre-change and post-change batches</w:t>
      </w:r>
      <w:r w:rsidR="001A1065">
        <w:rPr>
          <w:rFonts w:cs="Arial"/>
          <w:bCs/>
          <w:i/>
        </w:rPr>
        <w:t>;</w:t>
      </w:r>
      <w:r w:rsidR="001A1065" w:rsidRPr="00852D57">
        <w:rPr>
          <w:rFonts w:cs="Arial"/>
          <w:bCs/>
          <w:i/>
        </w:rPr>
        <w:t xml:space="preserve"> </w:t>
      </w:r>
      <w:r w:rsidRPr="004F3B91">
        <w:rPr>
          <w:rFonts w:cs="Arial"/>
          <w:bCs/>
          <w:i/>
        </w:rPr>
        <w:t>brief summary of major manufacturing changes made through development and conclusions from the assessment used to evaluate product consistency; A cross-reference to the location of nonclinical and clinical studies provided in other modules of the submission, in which drug substance batches that were affected by a significant manufacturing change had been used</w:t>
      </w:r>
      <w:r w:rsidR="001A1065">
        <w:rPr>
          <w:rFonts w:cs="Arial"/>
          <w:bCs/>
          <w:i/>
        </w:rPr>
        <w:t>;</w:t>
      </w:r>
      <w:r w:rsidR="00852D57" w:rsidRPr="00852D57">
        <w:t xml:space="preserve"> </w:t>
      </w:r>
      <w:r w:rsidR="00A16E51">
        <w:t xml:space="preserve">summary of </w:t>
      </w:r>
      <w:r w:rsidR="00852D57" w:rsidRPr="00852D57">
        <w:rPr>
          <w:rFonts w:cs="Arial"/>
          <w:bCs/>
          <w:i/>
        </w:rPr>
        <w:t>development studies conducted to establish and validate the dosage form,</w:t>
      </w:r>
      <w:r w:rsidR="00A16E51">
        <w:rPr>
          <w:rFonts w:cs="Arial"/>
          <w:bCs/>
          <w:i/>
        </w:rPr>
        <w:t xml:space="preserve"> </w:t>
      </w:r>
      <w:r w:rsidR="00852D57" w:rsidRPr="00852D57">
        <w:rPr>
          <w:rFonts w:cs="Arial"/>
          <w:bCs/>
          <w:i/>
        </w:rPr>
        <w:t>formulation, and container closure system (including integrity to prevent microbial</w:t>
      </w:r>
      <w:r w:rsidR="00A16E51">
        <w:rPr>
          <w:rFonts w:cs="Arial"/>
          <w:bCs/>
          <w:i/>
        </w:rPr>
        <w:t xml:space="preserve"> </w:t>
      </w:r>
      <w:r w:rsidR="00852D57" w:rsidRPr="00A16E51">
        <w:rPr>
          <w:rFonts w:cs="Arial"/>
          <w:bCs/>
          <w:i/>
        </w:rPr>
        <w:t>contamination) and usage instructions</w:t>
      </w:r>
      <w:r w:rsidR="001A1065" w:rsidRPr="00A16E51">
        <w:rPr>
          <w:rFonts w:cs="Arial"/>
          <w:bCs/>
        </w:rPr>
        <w:t>]</w:t>
      </w:r>
    </w:p>
    <w:p w14:paraId="7390BC6D" w14:textId="77777777" w:rsidR="001A1065" w:rsidRPr="00852D57" w:rsidRDefault="001A1065" w:rsidP="00852D57">
      <w:pPr>
        <w:pStyle w:val="NumberedList"/>
        <w:rPr>
          <w:rFonts w:cs="Arial"/>
          <w:bCs/>
        </w:rPr>
      </w:pPr>
    </w:p>
    <w:p w14:paraId="0AE3A2E1" w14:textId="245C7A34" w:rsidR="00820F4E" w:rsidRDefault="00820F4E" w:rsidP="00784E7B">
      <w:pPr>
        <w:pStyle w:val="Heading2"/>
        <w:numPr>
          <w:ilvl w:val="0"/>
          <w:numId w:val="0"/>
        </w:numPr>
        <w:ind w:left="1008" w:hanging="468"/>
      </w:pPr>
      <w:r w:rsidRPr="00820F4E">
        <w:t xml:space="preserve">2.3.S.3 </w:t>
      </w:r>
      <w:proofErr w:type="spellStart"/>
      <w:r w:rsidRPr="00820F4E">
        <w:t>Characterisation</w:t>
      </w:r>
      <w:proofErr w:type="spellEnd"/>
      <w:r w:rsidRPr="00820F4E">
        <w:t xml:space="preserve"> (name, manufacturer)</w:t>
      </w:r>
    </w:p>
    <w:p w14:paraId="0AC8D278" w14:textId="230E7F11" w:rsidR="001F433A" w:rsidRPr="00BA148C" w:rsidRDefault="001F433A" w:rsidP="004F3B91">
      <w:pPr>
        <w:pStyle w:val="Paragraph"/>
      </w:pPr>
      <w:r w:rsidRPr="004F3B91">
        <w:rPr>
          <w:b/>
        </w:rPr>
        <w:t>The characterization should include the determination of</w:t>
      </w:r>
      <w:r w:rsidR="00462A94">
        <w:rPr>
          <w:b/>
        </w:rPr>
        <w:t xml:space="preserve"> </w:t>
      </w:r>
      <w:r w:rsidR="00B833CB" w:rsidRPr="00312770">
        <w:rPr>
          <w:b/>
        </w:rPr>
        <w:t>physicochemical</w:t>
      </w:r>
      <w:r w:rsidR="00B833CB">
        <w:rPr>
          <w:b/>
        </w:rPr>
        <w:t xml:space="preserve"> properties, primary and higher-order </w:t>
      </w:r>
      <w:r w:rsidR="00B833CB" w:rsidRPr="00B833CB">
        <w:rPr>
          <w:b/>
        </w:rPr>
        <w:t xml:space="preserve">structure, post-translational modifications (including but not limited to </w:t>
      </w:r>
      <w:proofErr w:type="spellStart"/>
      <w:r w:rsidR="00B833CB" w:rsidRPr="00B833CB">
        <w:rPr>
          <w:b/>
        </w:rPr>
        <w:t>glycoforms</w:t>
      </w:r>
      <w:proofErr w:type="spellEnd"/>
      <w:r w:rsidR="00B833CB" w:rsidRPr="00B833CB">
        <w:rPr>
          <w:b/>
        </w:rPr>
        <w:t>), biological</w:t>
      </w:r>
      <w:r w:rsidR="00B833CB">
        <w:rPr>
          <w:b/>
        </w:rPr>
        <w:t xml:space="preserve"> </w:t>
      </w:r>
      <w:r w:rsidR="00B833CB" w:rsidRPr="00B833CB">
        <w:rPr>
          <w:b/>
        </w:rPr>
        <w:t>activity, purity, impurities, product-related (active) substances (variants), and immunochemical</w:t>
      </w:r>
      <w:r w:rsidR="00B833CB">
        <w:rPr>
          <w:b/>
        </w:rPr>
        <w:t xml:space="preserve"> </w:t>
      </w:r>
      <w:r w:rsidR="00B833CB" w:rsidRPr="00B833CB">
        <w:rPr>
          <w:b/>
        </w:rPr>
        <w:t>properties</w:t>
      </w:r>
      <w:r w:rsidRPr="004F3B91">
        <w:rPr>
          <w:b/>
        </w:rPr>
        <w:t xml:space="preserve"> and immunochemical </w:t>
      </w:r>
      <w:r w:rsidR="00B833CB" w:rsidRPr="004F3B91">
        <w:rPr>
          <w:b/>
        </w:rPr>
        <w:t>properties</w:t>
      </w:r>
      <w:r w:rsidRPr="004F3B91">
        <w:rPr>
          <w:b/>
        </w:rPr>
        <w:t>.</w:t>
      </w:r>
    </w:p>
    <w:p w14:paraId="59EC44FD" w14:textId="77777777" w:rsidR="00602157" w:rsidRPr="00602157" w:rsidRDefault="00602157" w:rsidP="00602157">
      <w:pPr>
        <w:pStyle w:val="Paragraph"/>
      </w:pPr>
    </w:p>
    <w:p w14:paraId="581F810A" w14:textId="1FC6952C" w:rsidR="00820F4E" w:rsidRDefault="00820F4E" w:rsidP="00784E7B">
      <w:pPr>
        <w:pStyle w:val="Heading2"/>
        <w:numPr>
          <w:ilvl w:val="0"/>
          <w:numId w:val="0"/>
        </w:numPr>
        <w:ind w:left="1008" w:hanging="468"/>
        <w:rPr>
          <w:i/>
          <w:lang w:val="en-CA"/>
        </w:rPr>
      </w:pPr>
      <w:r w:rsidRPr="00196154">
        <w:rPr>
          <w:i/>
        </w:rPr>
        <w:t>2.3.S.3.1 Elucidation</w:t>
      </w:r>
      <w:r w:rsidRPr="00196154">
        <w:rPr>
          <w:i/>
          <w:lang w:val="en-CA"/>
        </w:rPr>
        <w:t xml:space="preserve"> of Structure and other Characteristics (name, manufacturer)</w:t>
      </w:r>
    </w:p>
    <w:p w14:paraId="2055862A" w14:textId="4C6D8D30" w:rsidR="00662252" w:rsidRDefault="00662252" w:rsidP="004F3B91">
      <w:pPr>
        <w:pStyle w:val="Paragraph"/>
        <w:numPr>
          <w:ilvl w:val="0"/>
          <w:numId w:val="77"/>
        </w:numPr>
        <w:rPr>
          <w:lang w:val="en-CA"/>
        </w:rPr>
      </w:pPr>
      <w:r w:rsidRPr="004F3B91">
        <w:rPr>
          <w:b/>
          <w:lang w:val="en-CA"/>
        </w:rPr>
        <w:t>A description of the desired product and product-related substances and a summary of general properties, characteristic features and characterisation data</w:t>
      </w:r>
      <w:r w:rsidRPr="00662252">
        <w:rPr>
          <w:lang w:val="en-CA"/>
        </w:rPr>
        <w:t xml:space="preserve"> (for example, primary</w:t>
      </w:r>
      <w:r>
        <w:rPr>
          <w:lang w:val="en-CA"/>
        </w:rPr>
        <w:t xml:space="preserve"> </w:t>
      </w:r>
      <w:r w:rsidRPr="00662252">
        <w:rPr>
          <w:lang w:val="en-CA"/>
        </w:rPr>
        <w:t>and higher order str</w:t>
      </w:r>
      <w:r w:rsidR="001F433A">
        <w:rPr>
          <w:lang w:val="en-CA"/>
        </w:rPr>
        <w:t>ucture and biological activity)</w:t>
      </w:r>
    </w:p>
    <w:p w14:paraId="4B330BE7" w14:textId="77777777" w:rsidR="00567E27" w:rsidRPr="004F3B91" w:rsidRDefault="00567E27" w:rsidP="004F3B91">
      <w:pPr>
        <w:pStyle w:val="Paragraph"/>
        <w:rPr>
          <w:lang w:val="en-CA"/>
        </w:rPr>
      </w:pPr>
    </w:p>
    <w:p w14:paraId="037F60F7" w14:textId="2EA60904" w:rsidR="00567E27" w:rsidRPr="00CA2453" w:rsidRDefault="00820F4E" w:rsidP="004F3B91">
      <w:pPr>
        <w:pStyle w:val="Paragraph"/>
        <w:numPr>
          <w:ilvl w:val="0"/>
          <w:numId w:val="77"/>
        </w:numPr>
        <w:rPr>
          <w:i/>
        </w:rPr>
      </w:pPr>
      <w:r w:rsidRPr="00852D57">
        <w:rPr>
          <w:b/>
        </w:rPr>
        <w:t xml:space="preserve">List of studies performed and </w:t>
      </w:r>
      <w:r w:rsidR="00567E27" w:rsidRPr="004F3B91">
        <w:rPr>
          <w:b/>
        </w:rPr>
        <w:t xml:space="preserve">a summary of </w:t>
      </w:r>
      <w:r w:rsidRPr="00852D57">
        <w:rPr>
          <w:b/>
        </w:rPr>
        <w:t>conclusion from the</w:t>
      </w:r>
      <w:r w:rsidR="00567E27" w:rsidRPr="004F3B91">
        <w:rPr>
          <w:b/>
        </w:rPr>
        <w:t xml:space="preserve"> Physicochemical </w:t>
      </w:r>
      <w:proofErr w:type="spellStart"/>
      <w:r w:rsidR="00567E27" w:rsidRPr="004F3B91">
        <w:rPr>
          <w:b/>
        </w:rPr>
        <w:t>characterisation</w:t>
      </w:r>
      <w:proofErr w:type="spellEnd"/>
      <w:r w:rsidRPr="00852D57">
        <w:rPr>
          <w:b/>
        </w:rPr>
        <w:t xml:space="preserve"> </w:t>
      </w:r>
      <w:r w:rsidR="00567E27" w:rsidRPr="004F3B91">
        <w:rPr>
          <w:b/>
        </w:rPr>
        <w:t>program</w:t>
      </w:r>
      <w:r w:rsidR="00567E27">
        <w:t xml:space="preserve"> [</w:t>
      </w:r>
      <w:r w:rsidR="00567E27" w:rsidRPr="004F3B91">
        <w:rPr>
          <w:i/>
        </w:rPr>
        <w:t>determination of the class, subclass, light chain composition (kappa and/or lambda chain), primary</w:t>
      </w:r>
      <w:r w:rsidR="00DD67DC">
        <w:rPr>
          <w:i/>
        </w:rPr>
        <w:t xml:space="preserve"> </w:t>
      </w:r>
      <w:r w:rsidR="00DD67DC" w:rsidRPr="00DD67DC">
        <w:rPr>
          <w:i/>
        </w:rPr>
        <w:t>and higher</w:t>
      </w:r>
      <w:r w:rsidR="00DD67DC">
        <w:rPr>
          <w:i/>
        </w:rPr>
        <w:t xml:space="preserve"> </w:t>
      </w:r>
      <w:r w:rsidR="00DD67DC" w:rsidRPr="00852D57">
        <w:rPr>
          <w:i/>
        </w:rPr>
        <w:t>order structure (secondary/tertiary/quaternary)</w:t>
      </w:r>
      <w:r w:rsidR="00567E27" w:rsidRPr="004F3B91">
        <w:rPr>
          <w:i/>
        </w:rPr>
        <w:t xml:space="preserve"> of the monoclonal antibody, deduced and confirmed </w:t>
      </w:r>
      <w:proofErr w:type="spellStart"/>
      <w:r w:rsidR="00567E27" w:rsidRPr="004F3B91">
        <w:rPr>
          <w:i/>
        </w:rPr>
        <w:t>aminoacid</w:t>
      </w:r>
      <w:proofErr w:type="spellEnd"/>
      <w:r w:rsidR="00567E27" w:rsidRPr="004F3B91">
        <w:rPr>
          <w:i/>
        </w:rPr>
        <w:t xml:space="preserve"> sequence, free </w:t>
      </w:r>
      <w:proofErr w:type="spellStart"/>
      <w:r w:rsidR="00567E27" w:rsidRPr="004F3B91">
        <w:rPr>
          <w:i/>
        </w:rPr>
        <w:t>sulphydryl</w:t>
      </w:r>
      <w:proofErr w:type="spellEnd"/>
      <w:r w:rsidR="00567E27" w:rsidRPr="004F3B91">
        <w:rPr>
          <w:i/>
        </w:rPr>
        <w:t xml:space="preserve"> groups and disulfide bridges, carbohydrate content and characterization, glycan structures characterization, higher-order structure of the DS</w:t>
      </w:r>
      <w:r w:rsidR="00567E27">
        <w:t>]</w:t>
      </w:r>
      <w:r w:rsidR="00567E27" w:rsidRPr="00567E27">
        <w:t xml:space="preserve"> </w:t>
      </w:r>
    </w:p>
    <w:p w14:paraId="59233185" w14:textId="77777777" w:rsidR="00CA2453" w:rsidRDefault="00CA2453" w:rsidP="00CA2453">
      <w:pPr>
        <w:pStyle w:val="ListParagraph"/>
        <w:rPr>
          <w:i/>
        </w:rPr>
      </w:pPr>
    </w:p>
    <w:p w14:paraId="32B4B226" w14:textId="77777777" w:rsidR="00CA2453" w:rsidRPr="004F3B91" w:rsidRDefault="00CA2453" w:rsidP="00CA2453">
      <w:pPr>
        <w:pStyle w:val="Paragraph"/>
        <w:ind w:left="360"/>
        <w:rPr>
          <w:i/>
        </w:rPr>
      </w:pPr>
    </w:p>
    <w:p w14:paraId="08FD8CDE" w14:textId="362FB3BA" w:rsidR="00567E27" w:rsidRDefault="00567E27" w:rsidP="004F3B91">
      <w:pPr>
        <w:pStyle w:val="Paragraph"/>
        <w:numPr>
          <w:ilvl w:val="0"/>
          <w:numId w:val="77"/>
        </w:numPr>
      </w:pPr>
      <w:r w:rsidRPr="004F3B91">
        <w:rPr>
          <w:b/>
        </w:rPr>
        <w:t>List of studies performed and a summary of conclusion from the immunological properties studies</w:t>
      </w:r>
      <w:r>
        <w:t xml:space="preserve"> [</w:t>
      </w:r>
      <w:r w:rsidR="00DD67DC">
        <w:t xml:space="preserve">specificity, </w:t>
      </w:r>
      <w:r w:rsidRPr="00567E27">
        <w:t>affinity, avidity</w:t>
      </w:r>
      <w:r w:rsidR="00DD67DC">
        <w:t>, binding kinetics</w:t>
      </w:r>
      <w:r w:rsidRPr="00567E27">
        <w:t xml:space="preserve"> and immunoreactivity</w:t>
      </w:r>
      <w:r>
        <w:t xml:space="preserve">, </w:t>
      </w:r>
      <w:r w:rsidRPr="00567E27">
        <w:t>cross reactivity with other structurally homologous proteins</w:t>
      </w:r>
      <w:r>
        <w:t>, u</w:t>
      </w:r>
      <w:r w:rsidRPr="00567E27">
        <w:t>nintentional reactivity/cytotoxicity</w:t>
      </w:r>
      <w:r>
        <w:t xml:space="preserve">, </w:t>
      </w:r>
      <w:r w:rsidRPr="00567E27">
        <w:t>ability for complement binding and activation, and/or other effector functions</w:t>
      </w:r>
      <w:r>
        <w:t>]</w:t>
      </w:r>
    </w:p>
    <w:p w14:paraId="5F0EBC70" w14:textId="77777777" w:rsidR="00CA2453" w:rsidRDefault="00CA2453" w:rsidP="00CA2453">
      <w:pPr>
        <w:pStyle w:val="Paragraph"/>
        <w:ind w:left="360"/>
      </w:pPr>
    </w:p>
    <w:p w14:paraId="06822FA2" w14:textId="6DEAD0A5" w:rsidR="00706270" w:rsidRDefault="00567E27" w:rsidP="004F3B91">
      <w:pPr>
        <w:pStyle w:val="Paragraph"/>
        <w:numPr>
          <w:ilvl w:val="0"/>
          <w:numId w:val="77"/>
        </w:numPr>
      </w:pPr>
      <w:r w:rsidRPr="004F3B91">
        <w:rPr>
          <w:b/>
        </w:rPr>
        <w:t>List of studies performed and a summary of conclusion from the biological activity studies</w:t>
      </w:r>
      <w:r>
        <w:t xml:space="preserve"> [biological activity</w:t>
      </w:r>
      <w:r w:rsidR="00FD1C0A">
        <w:t xml:space="preserve"> - quantity</w:t>
      </w:r>
      <w:r>
        <w:t>, mechanism of action</w:t>
      </w:r>
      <w:r w:rsidR="00706270">
        <w:t>]</w:t>
      </w:r>
    </w:p>
    <w:p w14:paraId="545585BF" w14:textId="77777777" w:rsidR="006B22F4" w:rsidRPr="006B22F4" w:rsidRDefault="006B22F4" w:rsidP="006B22F4">
      <w:pPr>
        <w:pStyle w:val="Paragraph"/>
      </w:pPr>
    </w:p>
    <w:p w14:paraId="6FF8CC05" w14:textId="77777777" w:rsidR="00602157" w:rsidRPr="00196154" w:rsidRDefault="00602157" w:rsidP="00784E7B">
      <w:pPr>
        <w:pStyle w:val="Heading2"/>
        <w:numPr>
          <w:ilvl w:val="0"/>
          <w:numId w:val="0"/>
        </w:numPr>
        <w:ind w:left="1008" w:hanging="468"/>
        <w:rPr>
          <w:i/>
        </w:rPr>
      </w:pPr>
      <w:r w:rsidRPr="00196154">
        <w:rPr>
          <w:i/>
        </w:rPr>
        <w:t>2.3.S.3.2 Impurities (name, manufacturer)</w:t>
      </w:r>
    </w:p>
    <w:p w14:paraId="36B7E1A4" w14:textId="2204F2FE" w:rsidR="00602157" w:rsidRDefault="00FD1C0A" w:rsidP="00602157">
      <w:pPr>
        <w:pStyle w:val="Paragraph"/>
      </w:pPr>
      <w:r w:rsidRPr="00667C12">
        <w:rPr>
          <w:b/>
          <w:lang w:val="en-CA"/>
        </w:rPr>
        <w:t>Summary of studies performed to characterize purity, impurity and contaminants</w:t>
      </w:r>
      <w:r>
        <w:rPr>
          <w:b/>
          <w:lang w:val="en-CA"/>
        </w:rPr>
        <w:t xml:space="preserve"> </w:t>
      </w:r>
      <w:r w:rsidRPr="00667C12">
        <w:rPr>
          <w:b/>
        </w:rPr>
        <w:t>and a summary of conclusion</w:t>
      </w:r>
      <w:r w:rsidRPr="00667C12">
        <w:rPr>
          <w:b/>
          <w:lang w:val="en-CA"/>
        </w:rPr>
        <w:t>.</w:t>
      </w:r>
      <w:r w:rsidRPr="00706270">
        <w:rPr>
          <w:lang w:val="en-CA"/>
        </w:rPr>
        <w:t xml:space="preserve"> </w:t>
      </w:r>
      <w:r>
        <w:rPr>
          <w:lang w:val="en-CA"/>
        </w:rPr>
        <w:t>[</w:t>
      </w:r>
      <w:r w:rsidRPr="00667C12">
        <w:rPr>
          <w:i/>
          <w:lang w:val="en-CA"/>
        </w:rPr>
        <w:t>The QOS should summarise the data on potential and actual impurities arising from the synthesis, manufacture and/or degradation, and should summarise the basis for setting the acceptance criteria for individual and total impurities. The QOS should also summarise the impurity levels in batches of the drug substance used in the non-clinical studies, in the clinical trials, and in typical batches manufactured by the proposed commercial process. The QOS should state how the proposed impurity limits are qualified. [Insert the discussion of results which are close to or outside limits, and the rationale for the choice of tests, the proposed limits and their qualification] The QOS should also include a description of the potential contaminants, which include all adventitiously introduced materials not intended to be part of the manufacturing process (e.g. microbial species, endotoxins) and the control strategy to minimise them.]</w:t>
      </w:r>
    </w:p>
    <w:p w14:paraId="3CBA2E31" w14:textId="535FF4AB" w:rsidR="006B22F4" w:rsidRDefault="006B22F4" w:rsidP="006B22F4">
      <w:pPr>
        <w:pStyle w:val="Paragraph"/>
        <w:rPr>
          <w:rFonts w:cs="Arial"/>
        </w:rPr>
      </w:pPr>
    </w:p>
    <w:p w14:paraId="233A381D" w14:textId="0B876AE8" w:rsidR="00CA2453" w:rsidRDefault="00CA2453" w:rsidP="006B22F4">
      <w:pPr>
        <w:pStyle w:val="Paragraph"/>
        <w:rPr>
          <w:rFonts w:cs="Arial"/>
        </w:rPr>
      </w:pPr>
    </w:p>
    <w:p w14:paraId="651D0CDD" w14:textId="710CBD65" w:rsidR="00CA2453" w:rsidRDefault="00CA2453" w:rsidP="006B22F4">
      <w:pPr>
        <w:pStyle w:val="Paragraph"/>
        <w:rPr>
          <w:rFonts w:cs="Arial"/>
        </w:rPr>
      </w:pPr>
    </w:p>
    <w:p w14:paraId="10CAB737" w14:textId="77777777" w:rsidR="004A7F7F" w:rsidRDefault="004A7F7F" w:rsidP="006B22F4">
      <w:pPr>
        <w:pStyle w:val="Paragraph"/>
        <w:rPr>
          <w:rFonts w:cs="Arial"/>
        </w:rPr>
      </w:pPr>
    </w:p>
    <w:p w14:paraId="17DA5A51" w14:textId="77777777" w:rsidR="00CA2453" w:rsidRPr="00430772" w:rsidRDefault="00CA2453" w:rsidP="006B22F4">
      <w:pPr>
        <w:pStyle w:val="Paragraph"/>
        <w:rPr>
          <w:rFonts w:cs="Arial"/>
        </w:rPr>
      </w:pPr>
    </w:p>
    <w:p w14:paraId="4D8AD715" w14:textId="750396EC" w:rsidR="007C3A63" w:rsidRPr="00430772" w:rsidRDefault="007C3A63" w:rsidP="00784E7B">
      <w:pPr>
        <w:pStyle w:val="Heading2"/>
        <w:numPr>
          <w:ilvl w:val="0"/>
          <w:numId w:val="0"/>
        </w:numPr>
        <w:ind w:left="1008" w:hanging="468"/>
        <w:rPr>
          <w:rFonts w:cs="Arial"/>
        </w:rPr>
      </w:pPr>
      <w:r w:rsidRPr="00430772">
        <w:rPr>
          <w:rFonts w:cs="Arial"/>
        </w:rPr>
        <w:lastRenderedPageBreak/>
        <w:t xml:space="preserve">2.3.S.4 Control of the </w:t>
      </w:r>
      <w:r w:rsidR="001A5DA2">
        <w:rPr>
          <w:rFonts w:cs="Arial"/>
        </w:rPr>
        <w:t>DS</w:t>
      </w:r>
      <w:r w:rsidR="001A5DA2" w:rsidRPr="00430772">
        <w:rPr>
          <w:rFonts w:cs="Arial"/>
        </w:rPr>
        <w:t xml:space="preserve"> </w:t>
      </w:r>
      <w:r w:rsidRPr="00430772">
        <w:rPr>
          <w:rFonts w:cs="Arial"/>
        </w:rPr>
        <w:t>(name, manufacturer)</w:t>
      </w:r>
    </w:p>
    <w:p w14:paraId="626A0CD4" w14:textId="77777777" w:rsidR="00463AD3" w:rsidRPr="00430772" w:rsidRDefault="00463AD3" w:rsidP="00463AD3">
      <w:pPr>
        <w:pStyle w:val="Paragraph"/>
        <w:rPr>
          <w:rFonts w:cs="Arial"/>
        </w:rPr>
      </w:pPr>
    </w:p>
    <w:p w14:paraId="197B16CE" w14:textId="77777777" w:rsidR="007C3A63" w:rsidRPr="00430772" w:rsidRDefault="0058678B" w:rsidP="00784E7B">
      <w:pPr>
        <w:pStyle w:val="Heading2"/>
        <w:numPr>
          <w:ilvl w:val="0"/>
          <w:numId w:val="0"/>
        </w:numPr>
        <w:ind w:left="1008" w:hanging="468"/>
        <w:rPr>
          <w:rFonts w:cs="Arial"/>
          <w:i/>
        </w:rPr>
      </w:pPr>
      <w:r>
        <w:rPr>
          <w:rFonts w:cs="Arial"/>
          <w:i/>
        </w:rPr>
        <w:t xml:space="preserve">2.3.S.4.1 Specification (name, </w:t>
      </w:r>
      <w:r w:rsidR="007C3A63" w:rsidRPr="00430772">
        <w:rPr>
          <w:rFonts w:cs="Arial"/>
          <w:i/>
        </w:rPr>
        <w:t>manufacturer)</w:t>
      </w:r>
    </w:p>
    <w:p w14:paraId="2226A4FE" w14:textId="77777777" w:rsidR="007C3A63" w:rsidRPr="0058678B" w:rsidRDefault="007C3A63" w:rsidP="007C3A63">
      <w:pPr>
        <w:rPr>
          <w:rFonts w:ascii="Arial" w:hAnsi="Arial" w:cs="Arial"/>
          <w:b/>
          <w:bCs/>
          <w:sz w:val="22"/>
          <w:szCs w:val="22"/>
          <w:lang w:val="en-CA"/>
        </w:rPr>
      </w:pPr>
    </w:p>
    <w:p w14:paraId="262FF460" w14:textId="7DE3B588" w:rsidR="001A5DA2" w:rsidRDefault="001A5DA2" w:rsidP="004F3B91">
      <w:pPr>
        <w:pStyle w:val="NumberedList"/>
        <w:ind w:left="504"/>
        <w:rPr>
          <w:rFonts w:cs="Arial"/>
          <w:b/>
          <w:bCs/>
        </w:rPr>
      </w:pPr>
      <w:r w:rsidRPr="001A5DA2">
        <w:rPr>
          <w:rFonts w:cs="Arial"/>
          <w:b/>
          <w:bCs/>
        </w:rPr>
        <w:t xml:space="preserve">The </w:t>
      </w:r>
      <w:r w:rsidR="0043460C">
        <w:rPr>
          <w:rFonts w:cs="Arial"/>
          <w:b/>
          <w:bCs/>
        </w:rPr>
        <w:t>DS</w:t>
      </w:r>
      <w:r w:rsidRPr="001A5DA2">
        <w:rPr>
          <w:rFonts w:cs="Arial"/>
          <w:b/>
          <w:bCs/>
        </w:rPr>
        <w:t xml:space="preserve"> standard declared by the company responsible for routine release</w:t>
      </w:r>
      <w:r>
        <w:rPr>
          <w:rFonts w:cs="Arial"/>
          <w:b/>
          <w:bCs/>
        </w:rPr>
        <w:t xml:space="preserve"> </w:t>
      </w:r>
      <w:r w:rsidRPr="001A5DA2">
        <w:rPr>
          <w:rFonts w:cs="Arial"/>
          <w:b/>
          <w:bCs/>
        </w:rPr>
        <w:t>testing, should be specified</w:t>
      </w:r>
    </w:p>
    <w:p w14:paraId="01B56A7E" w14:textId="77777777" w:rsidR="001A5DA2" w:rsidRPr="00852D57" w:rsidRDefault="001A5DA2" w:rsidP="004F3B91">
      <w:pPr>
        <w:pStyle w:val="NumberedList"/>
        <w:ind w:left="504"/>
        <w:rPr>
          <w:rFonts w:cs="Arial"/>
          <w:b/>
          <w:bCs/>
        </w:rPr>
      </w:pPr>
    </w:p>
    <w:p w14:paraId="422DC15F" w14:textId="79491BC1" w:rsidR="001A5DA2" w:rsidRPr="00852D57" w:rsidRDefault="001A5DA2" w:rsidP="004A7F7F">
      <w:pPr>
        <w:pStyle w:val="NumberedList"/>
        <w:numPr>
          <w:ilvl w:val="0"/>
          <w:numId w:val="21"/>
        </w:numPr>
        <w:ind w:left="1418" w:hanging="709"/>
        <w:rPr>
          <w:rFonts w:cs="Arial"/>
          <w:b/>
          <w:bCs/>
        </w:rPr>
      </w:pPr>
      <w:r>
        <w:rPr>
          <w:rFonts w:cs="Arial"/>
          <w:b/>
          <w:bCs/>
        </w:rPr>
        <w:t>DS</w:t>
      </w:r>
      <w:r w:rsidRPr="0058678B">
        <w:rPr>
          <w:rFonts w:cs="Arial"/>
          <w:b/>
          <w:bCs/>
        </w:rPr>
        <w:t xml:space="preserve"> </w:t>
      </w:r>
      <w:r w:rsidR="007C3A63" w:rsidRPr="0058678B">
        <w:rPr>
          <w:rFonts w:cs="Arial"/>
          <w:b/>
          <w:bCs/>
        </w:rPr>
        <w:t>specifications</w:t>
      </w:r>
      <w:r w:rsidR="000A6F90">
        <w:rPr>
          <w:rFonts w:cs="Arial"/>
          <w:b/>
          <w:bCs/>
        </w:rPr>
        <w:t xml:space="preserve"> of the </w:t>
      </w:r>
      <w:r w:rsidR="00266F4F">
        <w:rPr>
          <w:rFonts w:cs="Arial"/>
          <w:b/>
          <w:bCs/>
        </w:rPr>
        <w:t>DP</w:t>
      </w:r>
      <w:r w:rsidR="000A6F90">
        <w:rPr>
          <w:rFonts w:cs="Arial"/>
          <w:b/>
          <w:bCs/>
        </w:rPr>
        <w:t xml:space="preserve"> manufacturer</w:t>
      </w:r>
      <w:r>
        <w:rPr>
          <w:rFonts w:cs="Arial"/>
          <w:b/>
          <w:bCs/>
        </w:rPr>
        <w:t xml:space="preserve">. </w:t>
      </w:r>
    </w:p>
    <w:p w14:paraId="02DE3E3D" w14:textId="35277474" w:rsidR="001A5DA2" w:rsidRPr="00852D57" w:rsidRDefault="001A5DA2" w:rsidP="004F3B91">
      <w:pPr>
        <w:pStyle w:val="NumberedList"/>
        <w:rPr>
          <w:rFonts w:cs="Arial"/>
          <w:b/>
          <w:bCs/>
        </w:rPr>
      </w:pPr>
    </w:p>
    <w:tbl>
      <w:tblPr>
        <w:tblStyle w:val="TableProfessional"/>
        <w:tblW w:w="0" w:type="auto"/>
        <w:jc w:val="center"/>
        <w:tblInd w:w="0" w:type="dxa"/>
        <w:tblLayout w:type="fixed"/>
        <w:tblLook w:val="04A0" w:firstRow="1" w:lastRow="0" w:firstColumn="1" w:lastColumn="0" w:noHBand="0" w:noVBand="1"/>
      </w:tblPr>
      <w:tblGrid>
        <w:gridCol w:w="2880"/>
        <w:gridCol w:w="3240"/>
        <w:gridCol w:w="3240"/>
      </w:tblGrid>
      <w:tr w:rsidR="00430772" w:rsidRPr="00430772" w14:paraId="728922BE"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6120" w:type="dxa"/>
            <w:gridSpan w:val="2"/>
            <w:shd w:val="clear" w:color="auto" w:fill="D9D9D9" w:themeFill="background1" w:themeFillShade="D9"/>
            <w:hideMark/>
          </w:tcPr>
          <w:p w14:paraId="41AA713F" w14:textId="77777777" w:rsidR="007C3A63" w:rsidRPr="00430772" w:rsidRDefault="007C3A63" w:rsidP="007C3A63">
            <w:pPr>
              <w:pStyle w:val="TableBodyLeft"/>
              <w:rPr>
                <w:rFonts w:cs="Arial"/>
                <w:b w:val="0"/>
              </w:rPr>
            </w:pPr>
            <w:r w:rsidRPr="00430772">
              <w:rPr>
                <w:rFonts w:cs="Arial"/>
              </w:rPr>
              <w:t>Specification reference number and version</w:t>
            </w:r>
          </w:p>
        </w:tc>
        <w:tc>
          <w:tcPr>
            <w:tcW w:w="3240" w:type="dxa"/>
            <w:shd w:val="clear" w:color="auto" w:fill="FFFFFF" w:themeFill="background1"/>
          </w:tcPr>
          <w:p w14:paraId="42C74AB0" w14:textId="77777777" w:rsidR="007C3A63" w:rsidRPr="00430772" w:rsidRDefault="007C3A63" w:rsidP="007C3A63">
            <w:pPr>
              <w:pStyle w:val="TableBodyLeft"/>
              <w:rPr>
                <w:rFonts w:cs="Arial"/>
              </w:rPr>
            </w:pPr>
          </w:p>
        </w:tc>
      </w:tr>
      <w:tr w:rsidR="00430772" w:rsidRPr="00430772" w14:paraId="4F656EBC" w14:textId="77777777" w:rsidTr="00801F3B">
        <w:trPr>
          <w:cnfStyle w:val="000000100000" w:firstRow="0" w:lastRow="0" w:firstColumn="0" w:lastColumn="0" w:oddVBand="0" w:evenVBand="0" w:oddHBand="1" w:evenHBand="0" w:firstRowFirstColumn="0" w:firstRowLastColumn="0" w:lastRowFirstColumn="0" w:lastRowLastColumn="0"/>
          <w:jc w:val="center"/>
        </w:trPr>
        <w:tc>
          <w:tcPr>
            <w:tcW w:w="2880" w:type="dxa"/>
            <w:hideMark/>
          </w:tcPr>
          <w:p w14:paraId="1206C6F1" w14:textId="77777777" w:rsidR="007C3A63" w:rsidRPr="00430772" w:rsidRDefault="007C3A63" w:rsidP="00463AD3">
            <w:pPr>
              <w:pStyle w:val="TableBodyLeft"/>
              <w:jc w:val="center"/>
              <w:rPr>
                <w:rFonts w:cs="Arial"/>
                <w:b/>
              </w:rPr>
            </w:pPr>
            <w:r w:rsidRPr="00430772">
              <w:rPr>
                <w:rFonts w:cs="Arial"/>
                <w:b/>
              </w:rPr>
              <w:t>Test</w:t>
            </w:r>
          </w:p>
        </w:tc>
        <w:tc>
          <w:tcPr>
            <w:tcW w:w="3240" w:type="dxa"/>
            <w:hideMark/>
          </w:tcPr>
          <w:p w14:paraId="290ABF07" w14:textId="77777777" w:rsidR="007C3A63" w:rsidRPr="00430772" w:rsidRDefault="007C3A63" w:rsidP="00463AD3">
            <w:pPr>
              <w:pStyle w:val="TableBodyLeft"/>
              <w:jc w:val="center"/>
              <w:rPr>
                <w:rFonts w:cs="Arial"/>
                <w:b/>
              </w:rPr>
            </w:pPr>
            <w:r w:rsidRPr="00430772">
              <w:rPr>
                <w:rFonts w:cs="Arial"/>
                <w:b/>
              </w:rPr>
              <w:t>Acceptance criteria</w:t>
            </w:r>
          </w:p>
        </w:tc>
        <w:tc>
          <w:tcPr>
            <w:tcW w:w="3240" w:type="dxa"/>
            <w:hideMark/>
          </w:tcPr>
          <w:p w14:paraId="1C4F4138" w14:textId="77777777" w:rsidR="007C3A63" w:rsidRPr="00430772" w:rsidRDefault="007C3A63" w:rsidP="00463AD3">
            <w:pPr>
              <w:pStyle w:val="TableBodyLeft"/>
              <w:jc w:val="center"/>
              <w:rPr>
                <w:rFonts w:cs="Arial"/>
                <w:b/>
              </w:rPr>
            </w:pPr>
            <w:r w:rsidRPr="00430772">
              <w:rPr>
                <w:rFonts w:cs="Arial"/>
                <w:b/>
              </w:rPr>
              <w:t>Analytical procedure</w:t>
            </w:r>
          </w:p>
          <w:p w14:paraId="2785B45F" w14:textId="77777777" w:rsidR="007C3A63" w:rsidRPr="00430772" w:rsidRDefault="007C3A63" w:rsidP="00463AD3">
            <w:pPr>
              <w:pStyle w:val="TableBodyLeft"/>
              <w:jc w:val="center"/>
              <w:rPr>
                <w:rFonts w:cs="Arial"/>
              </w:rPr>
            </w:pPr>
            <w:r w:rsidRPr="00430772">
              <w:rPr>
                <w:rFonts w:cs="Arial"/>
                <w:b/>
              </w:rPr>
              <w:t>(Type/Source/Version)</w:t>
            </w:r>
          </w:p>
        </w:tc>
      </w:tr>
      <w:tr w:rsidR="00A329EE" w:rsidRPr="00155DD2" w14:paraId="2B450D72"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0156146B" w14:textId="45AB5ABC" w:rsidR="00A329EE" w:rsidRPr="00155DD2" w:rsidRDefault="00A329EE" w:rsidP="00A329EE">
            <w:pPr>
              <w:pStyle w:val="TableBodyLeft"/>
              <w:rPr>
                <w:rFonts w:cs="Arial"/>
              </w:rPr>
            </w:pPr>
            <w:r w:rsidRPr="005C43BF">
              <w:rPr>
                <w:rFonts w:cs="Arial"/>
                <w:szCs w:val="18"/>
              </w:rPr>
              <w:t>Description</w:t>
            </w:r>
          </w:p>
        </w:tc>
        <w:tc>
          <w:tcPr>
            <w:tcW w:w="0" w:type="dxa"/>
            <w:shd w:val="clear" w:color="auto" w:fill="FFFFFF" w:themeFill="background1"/>
          </w:tcPr>
          <w:p w14:paraId="5E59F27C" w14:textId="77777777" w:rsidR="00A329EE" w:rsidRPr="00155DD2" w:rsidRDefault="00A329EE" w:rsidP="00A329EE">
            <w:pPr>
              <w:pStyle w:val="TableBodyLeft"/>
              <w:rPr>
                <w:rFonts w:cs="Arial"/>
              </w:rPr>
            </w:pPr>
          </w:p>
        </w:tc>
        <w:tc>
          <w:tcPr>
            <w:tcW w:w="0" w:type="dxa"/>
            <w:shd w:val="clear" w:color="auto" w:fill="FFFFFF" w:themeFill="background1"/>
          </w:tcPr>
          <w:p w14:paraId="3BB85FEE" w14:textId="77777777" w:rsidR="00A329EE" w:rsidRPr="00155DD2" w:rsidRDefault="00A329EE" w:rsidP="00A329EE">
            <w:pPr>
              <w:pStyle w:val="TableBodyLeft"/>
              <w:rPr>
                <w:rFonts w:cs="Arial"/>
              </w:rPr>
            </w:pPr>
          </w:p>
        </w:tc>
      </w:tr>
      <w:tr w:rsidR="00A329EE" w:rsidRPr="00155DD2" w14:paraId="21443BD2"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13219C0B" w14:textId="59C4BAE8" w:rsidR="00A329EE" w:rsidRPr="00155DD2" w:rsidRDefault="00A329EE" w:rsidP="00A329EE">
            <w:pPr>
              <w:pStyle w:val="TableBodyLeft"/>
              <w:rPr>
                <w:rFonts w:cs="Arial"/>
              </w:rPr>
            </w:pPr>
            <w:r>
              <w:rPr>
                <w:rFonts w:cs="Arial"/>
                <w:szCs w:val="18"/>
              </w:rPr>
              <w:t>Identity</w:t>
            </w:r>
          </w:p>
        </w:tc>
        <w:tc>
          <w:tcPr>
            <w:tcW w:w="0" w:type="dxa"/>
            <w:shd w:val="clear" w:color="auto" w:fill="FFFFFF" w:themeFill="background1"/>
          </w:tcPr>
          <w:p w14:paraId="0B6C0C5E" w14:textId="77777777" w:rsidR="00A329EE" w:rsidRPr="00155DD2" w:rsidRDefault="00A329EE" w:rsidP="00A329EE">
            <w:pPr>
              <w:pStyle w:val="TableBodyLeft"/>
              <w:rPr>
                <w:rFonts w:cs="Arial"/>
              </w:rPr>
            </w:pPr>
          </w:p>
        </w:tc>
        <w:tc>
          <w:tcPr>
            <w:tcW w:w="0" w:type="dxa"/>
            <w:shd w:val="clear" w:color="auto" w:fill="FFFFFF" w:themeFill="background1"/>
          </w:tcPr>
          <w:p w14:paraId="4B2338BB" w14:textId="77777777" w:rsidR="00A329EE" w:rsidRPr="00155DD2" w:rsidRDefault="00A329EE" w:rsidP="00A329EE">
            <w:pPr>
              <w:pStyle w:val="TableBodyLeft"/>
              <w:rPr>
                <w:rFonts w:cs="Arial"/>
              </w:rPr>
            </w:pPr>
          </w:p>
        </w:tc>
      </w:tr>
      <w:tr w:rsidR="00A329EE" w:rsidRPr="00155DD2" w14:paraId="0D23EF47"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51B7B19E" w14:textId="6B434399" w:rsidR="00A329EE" w:rsidRPr="00155DD2" w:rsidRDefault="00A329EE" w:rsidP="00A329EE">
            <w:pPr>
              <w:pStyle w:val="TableBodyLeft"/>
              <w:rPr>
                <w:rFonts w:cs="Arial"/>
              </w:rPr>
            </w:pPr>
            <w:r w:rsidRPr="005C43BF">
              <w:rPr>
                <w:rFonts w:cs="Arial"/>
                <w:szCs w:val="18"/>
              </w:rPr>
              <w:t>Impurities</w:t>
            </w:r>
          </w:p>
        </w:tc>
        <w:tc>
          <w:tcPr>
            <w:tcW w:w="0" w:type="dxa"/>
            <w:shd w:val="clear" w:color="auto" w:fill="FFFFFF" w:themeFill="background1"/>
          </w:tcPr>
          <w:p w14:paraId="0F25DB6F" w14:textId="77777777" w:rsidR="00A329EE" w:rsidRPr="00155DD2" w:rsidRDefault="00A329EE" w:rsidP="00A329EE">
            <w:pPr>
              <w:pStyle w:val="TableBodyLeft"/>
              <w:rPr>
                <w:rFonts w:cs="Arial"/>
              </w:rPr>
            </w:pPr>
          </w:p>
        </w:tc>
        <w:tc>
          <w:tcPr>
            <w:tcW w:w="0" w:type="dxa"/>
            <w:shd w:val="clear" w:color="auto" w:fill="FFFFFF" w:themeFill="background1"/>
          </w:tcPr>
          <w:p w14:paraId="3A5FED6B" w14:textId="77777777" w:rsidR="00A329EE" w:rsidRPr="00155DD2" w:rsidRDefault="00A329EE" w:rsidP="00A329EE">
            <w:pPr>
              <w:pStyle w:val="TableBodyLeft"/>
              <w:rPr>
                <w:rFonts w:cs="Arial"/>
              </w:rPr>
            </w:pPr>
          </w:p>
        </w:tc>
      </w:tr>
      <w:tr w:rsidR="00A329EE" w:rsidRPr="00155DD2" w14:paraId="6A6F6107"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369F1C42" w14:textId="0E854550" w:rsidR="00A329EE" w:rsidRPr="00155DD2" w:rsidRDefault="00A329EE" w:rsidP="00A329EE">
            <w:pPr>
              <w:pStyle w:val="TableBodyLeft"/>
              <w:rPr>
                <w:rFonts w:cs="Arial"/>
              </w:rPr>
            </w:pPr>
            <w:r>
              <w:rPr>
                <w:rFonts w:cs="Arial"/>
                <w:szCs w:val="18"/>
              </w:rPr>
              <w:t>Potency</w:t>
            </w:r>
          </w:p>
        </w:tc>
        <w:tc>
          <w:tcPr>
            <w:tcW w:w="0" w:type="dxa"/>
            <w:shd w:val="clear" w:color="auto" w:fill="FFFFFF" w:themeFill="background1"/>
          </w:tcPr>
          <w:p w14:paraId="110BE2ED" w14:textId="77777777" w:rsidR="00A329EE" w:rsidRPr="00155DD2" w:rsidRDefault="00A329EE" w:rsidP="00A329EE">
            <w:pPr>
              <w:pStyle w:val="TableBodyLeft"/>
              <w:rPr>
                <w:rFonts w:cs="Arial"/>
              </w:rPr>
            </w:pPr>
          </w:p>
        </w:tc>
        <w:tc>
          <w:tcPr>
            <w:tcW w:w="0" w:type="dxa"/>
            <w:shd w:val="clear" w:color="auto" w:fill="FFFFFF" w:themeFill="background1"/>
          </w:tcPr>
          <w:p w14:paraId="100D5480" w14:textId="77777777" w:rsidR="00A329EE" w:rsidRPr="00155DD2" w:rsidRDefault="00A329EE" w:rsidP="00A329EE">
            <w:pPr>
              <w:pStyle w:val="TableBodyLeft"/>
              <w:rPr>
                <w:rFonts w:cs="Arial"/>
              </w:rPr>
            </w:pPr>
          </w:p>
        </w:tc>
      </w:tr>
      <w:tr w:rsidR="00A329EE" w:rsidRPr="00155DD2" w14:paraId="4E169F72"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4DEA4207" w14:textId="29C0C3F0" w:rsidR="00A329EE" w:rsidRPr="00155DD2" w:rsidRDefault="00A329EE" w:rsidP="00A329EE">
            <w:pPr>
              <w:pStyle w:val="TableBodyLeft"/>
              <w:rPr>
                <w:rFonts w:cs="Arial"/>
              </w:rPr>
            </w:pPr>
            <w:r>
              <w:rPr>
                <w:rFonts w:cs="Arial"/>
                <w:szCs w:val="18"/>
              </w:rPr>
              <w:t>Quantity</w:t>
            </w:r>
          </w:p>
        </w:tc>
        <w:tc>
          <w:tcPr>
            <w:tcW w:w="0" w:type="dxa"/>
            <w:shd w:val="clear" w:color="auto" w:fill="FFFFFF" w:themeFill="background1"/>
          </w:tcPr>
          <w:p w14:paraId="2EF3E361" w14:textId="77777777" w:rsidR="00A329EE" w:rsidRPr="00155DD2" w:rsidRDefault="00A329EE" w:rsidP="00A329EE">
            <w:pPr>
              <w:pStyle w:val="TableBodyLeft"/>
              <w:rPr>
                <w:rFonts w:cs="Arial"/>
              </w:rPr>
            </w:pPr>
          </w:p>
        </w:tc>
        <w:tc>
          <w:tcPr>
            <w:tcW w:w="0" w:type="dxa"/>
            <w:shd w:val="clear" w:color="auto" w:fill="FFFFFF" w:themeFill="background1"/>
          </w:tcPr>
          <w:p w14:paraId="5D66DC19" w14:textId="77777777" w:rsidR="00A329EE" w:rsidRPr="00155DD2" w:rsidRDefault="00A329EE" w:rsidP="00A329EE">
            <w:pPr>
              <w:pStyle w:val="TableBodyLeft"/>
              <w:rPr>
                <w:rFonts w:cs="Arial"/>
              </w:rPr>
            </w:pPr>
          </w:p>
        </w:tc>
      </w:tr>
      <w:tr w:rsidR="007C3A63" w:rsidRPr="00155DD2" w14:paraId="4E1B97FE"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54EFB5A0" w14:textId="58FAB1D2" w:rsidR="007C3A63" w:rsidRPr="00155DD2" w:rsidRDefault="00A329EE" w:rsidP="007C3A63">
            <w:pPr>
              <w:pStyle w:val="TableBodyLeft"/>
              <w:rPr>
                <w:rFonts w:cs="Arial"/>
              </w:rPr>
            </w:pPr>
            <w:r>
              <w:rPr>
                <w:rFonts w:cs="Arial"/>
              </w:rPr>
              <w:t>Etc.</w:t>
            </w:r>
          </w:p>
        </w:tc>
        <w:tc>
          <w:tcPr>
            <w:tcW w:w="3240" w:type="dxa"/>
            <w:shd w:val="clear" w:color="auto" w:fill="FFFFFF" w:themeFill="background1"/>
          </w:tcPr>
          <w:p w14:paraId="0B179378" w14:textId="77777777" w:rsidR="007C3A63" w:rsidRPr="00155DD2" w:rsidRDefault="007C3A63" w:rsidP="007C3A63">
            <w:pPr>
              <w:pStyle w:val="TableBodyLeft"/>
              <w:rPr>
                <w:rFonts w:cs="Arial"/>
              </w:rPr>
            </w:pPr>
          </w:p>
        </w:tc>
        <w:tc>
          <w:tcPr>
            <w:tcW w:w="3240" w:type="dxa"/>
            <w:shd w:val="clear" w:color="auto" w:fill="FFFFFF" w:themeFill="background1"/>
          </w:tcPr>
          <w:p w14:paraId="22811BFE" w14:textId="77777777" w:rsidR="007C3A63" w:rsidRPr="00155DD2" w:rsidRDefault="007C3A63" w:rsidP="007C3A63">
            <w:pPr>
              <w:pStyle w:val="TableBodyLeft"/>
              <w:rPr>
                <w:rFonts w:cs="Arial"/>
              </w:rPr>
            </w:pPr>
          </w:p>
        </w:tc>
      </w:tr>
      <w:tr w:rsidR="007C3A63" w:rsidRPr="00155DD2" w14:paraId="04DD4148"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13A2D85F" w14:textId="77777777" w:rsidR="007C3A63" w:rsidRPr="00155DD2" w:rsidRDefault="007C3A63" w:rsidP="007C3A63">
            <w:pPr>
              <w:pStyle w:val="TableBodyLeft"/>
              <w:rPr>
                <w:rFonts w:cs="Arial"/>
              </w:rPr>
            </w:pPr>
          </w:p>
        </w:tc>
        <w:tc>
          <w:tcPr>
            <w:tcW w:w="3240" w:type="dxa"/>
            <w:shd w:val="clear" w:color="auto" w:fill="FFFFFF" w:themeFill="background1"/>
          </w:tcPr>
          <w:p w14:paraId="695379F8" w14:textId="77777777" w:rsidR="007C3A63" w:rsidRPr="00155DD2" w:rsidRDefault="007C3A63" w:rsidP="007C3A63">
            <w:pPr>
              <w:pStyle w:val="TableBodyLeft"/>
              <w:rPr>
                <w:rFonts w:cs="Arial"/>
              </w:rPr>
            </w:pPr>
          </w:p>
        </w:tc>
        <w:tc>
          <w:tcPr>
            <w:tcW w:w="3240" w:type="dxa"/>
            <w:shd w:val="clear" w:color="auto" w:fill="FFFFFF" w:themeFill="background1"/>
          </w:tcPr>
          <w:p w14:paraId="427B078B" w14:textId="77777777" w:rsidR="007C3A63" w:rsidRPr="00155DD2" w:rsidRDefault="007C3A63" w:rsidP="007C3A63">
            <w:pPr>
              <w:pStyle w:val="TableBodyLeft"/>
              <w:rPr>
                <w:rFonts w:cs="Arial"/>
              </w:rPr>
            </w:pPr>
          </w:p>
        </w:tc>
      </w:tr>
    </w:tbl>
    <w:p w14:paraId="371E1C35" w14:textId="77777777" w:rsidR="007C3A63" w:rsidRPr="00155DD2" w:rsidRDefault="007C3A63" w:rsidP="007C3A63">
      <w:pPr>
        <w:rPr>
          <w:rFonts w:ascii="Arial" w:hAnsi="Arial" w:cs="Arial"/>
          <w:b/>
          <w:bCs/>
          <w:i/>
          <w:iCs/>
          <w:sz w:val="22"/>
          <w:szCs w:val="22"/>
          <w:lang w:val="en-CA"/>
        </w:rPr>
      </w:pPr>
    </w:p>
    <w:p w14:paraId="192CE7CF" w14:textId="77777777" w:rsidR="007C3A63" w:rsidRPr="00196154" w:rsidRDefault="007C3A63" w:rsidP="00D52A38">
      <w:pPr>
        <w:pStyle w:val="Heading2"/>
        <w:numPr>
          <w:ilvl w:val="0"/>
          <w:numId w:val="0"/>
        </w:numPr>
        <w:ind w:left="1008" w:hanging="468"/>
        <w:rPr>
          <w:i/>
        </w:rPr>
      </w:pPr>
      <w:r w:rsidRPr="00196154">
        <w:rPr>
          <w:i/>
        </w:rPr>
        <w:t>2.3.S.4.2 Analytical Procedures (name, manufacturer)</w:t>
      </w:r>
    </w:p>
    <w:p w14:paraId="6AC5BFC5" w14:textId="77777777" w:rsidR="007C3A63" w:rsidRPr="00F73A1C" w:rsidRDefault="007C3A63" w:rsidP="007C3A63">
      <w:pPr>
        <w:rPr>
          <w:sz w:val="22"/>
          <w:szCs w:val="22"/>
          <w:lang w:val="en-CA"/>
        </w:rPr>
      </w:pPr>
    </w:p>
    <w:p w14:paraId="3F5AE506" w14:textId="19F446FF" w:rsidR="007C3A63" w:rsidRPr="0058678B" w:rsidRDefault="007C3A63" w:rsidP="00D52758">
      <w:pPr>
        <w:pStyle w:val="ListParagraph"/>
        <w:numPr>
          <w:ilvl w:val="0"/>
          <w:numId w:val="22"/>
        </w:numPr>
        <w:ind w:hanging="720"/>
        <w:rPr>
          <w:rFonts w:ascii="Arial" w:hAnsi="Arial"/>
          <w:b/>
          <w:bCs/>
          <w:szCs w:val="24"/>
          <w:lang w:eastAsia="en-US"/>
        </w:rPr>
      </w:pPr>
      <w:r w:rsidRPr="0058678B">
        <w:rPr>
          <w:rFonts w:ascii="Arial" w:hAnsi="Arial"/>
          <w:b/>
          <w:bCs/>
          <w:szCs w:val="24"/>
          <w:lang w:eastAsia="en-US"/>
        </w:rPr>
        <w:t xml:space="preserve">Summary of the </w:t>
      </w:r>
      <w:r w:rsidR="004F33E3" w:rsidRPr="004F33E3">
        <w:rPr>
          <w:rFonts w:ascii="Arial" w:hAnsi="Arial"/>
          <w:b/>
          <w:bCs/>
          <w:szCs w:val="24"/>
          <w:lang w:eastAsia="en-US"/>
        </w:rPr>
        <w:t xml:space="preserve">analytical methods referenced in the specification </w:t>
      </w:r>
      <w:r w:rsidRPr="0058678B">
        <w:rPr>
          <w:rFonts w:ascii="Arial" w:hAnsi="Arial"/>
          <w:b/>
          <w:bCs/>
          <w:szCs w:val="24"/>
          <w:lang w:eastAsia="en-US"/>
        </w:rPr>
        <w:t>(e.g. key method parameters, conditions, system suitability testing):</w:t>
      </w:r>
    </w:p>
    <w:p w14:paraId="1D10E5C8" w14:textId="77777777" w:rsidR="007C3A63" w:rsidRPr="00F73A1C" w:rsidRDefault="007C3A63" w:rsidP="009870EB">
      <w:pPr>
        <w:pStyle w:val="Paragraph2"/>
        <w:ind w:left="1440"/>
      </w:pPr>
    </w:p>
    <w:p w14:paraId="2C4BF1E3" w14:textId="6C6776B0" w:rsidR="007C3A63" w:rsidRPr="00F73A1C" w:rsidRDefault="007C3A63" w:rsidP="009870EB">
      <w:pPr>
        <w:pStyle w:val="Paragraph2"/>
        <w:ind w:left="1440"/>
      </w:pPr>
      <w:r w:rsidRPr="00270CE9">
        <w:t>See</w:t>
      </w:r>
      <w:r w:rsidRPr="00270CE9">
        <w:rPr>
          <w:i/>
        </w:rPr>
        <w:t xml:space="preserve"> 2.3.R Regional Information </w:t>
      </w:r>
      <w:r w:rsidRPr="00F73A1C">
        <w:t xml:space="preserve">for </w:t>
      </w:r>
      <w:r w:rsidR="00AB3C59">
        <w:t xml:space="preserve">the expected </w:t>
      </w:r>
      <w:r w:rsidRPr="00F73A1C">
        <w:t>summaries of the analytical procedures (</w:t>
      </w:r>
      <w:r w:rsidRPr="00270CE9">
        <w:t>i.e.</w:t>
      </w:r>
      <w:r w:rsidRPr="00270CE9">
        <w:rPr>
          <w:i/>
        </w:rPr>
        <w:t xml:space="preserve"> 2.3.R.2 Analytical Procedures and Validation Information</w:t>
      </w:r>
      <w:r w:rsidRPr="00F73A1C">
        <w:t>).</w:t>
      </w:r>
    </w:p>
    <w:p w14:paraId="788B6F32" w14:textId="77777777" w:rsidR="007C3A63" w:rsidRPr="00F73A1C" w:rsidRDefault="007C3A63" w:rsidP="009870EB">
      <w:pPr>
        <w:pStyle w:val="Paragraph2"/>
        <w:ind w:left="1440"/>
      </w:pPr>
    </w:p>
    <w:p w14:paraId="1835DA49" w14:textId="77777777" w:rsidR="007C3A63" w:rsidRPr="00F73A1C" w:rsidRDefault="007C3A63" w:rsidP="009870EB">
      <w:pPr>
        <w:pStyle w:val="Paragraph2"/>
        <w:ind w:left="1440"/>
      </w:pPr>
      <w:r w:rsidRPr="00F73A1C">
        <w:t>Summarized tabulated methods and validation may be provided in a separate file &lt;provide reference&gt;.</w:t>
      </w:r>
    </w:p>
    <w:p w14:paraId="6503E594" w14:textId="77777777" w:rsidR="007C3A63" w:rsidRPr="00F73A1C" w:rsidRDefault="007C3A63" w:rsidP="009870EB">
      <w:pPr>
        <w:pStyle w:val="Paragraph2"/>
        <w:ind w:left="1440"/>
      </w:pPr>
    </w:p>
    <w:p w14:paraId="618B4E68" w14:textId="77777777" w:rsidR="007C3A63" w:rsidRPr="00196154" w:rsidRDefault="007C3A63" w:rsidP="00D52A38">
      <w:pPr>
        <w:pStyle w:val="Heading2"/>
        <w:numPr>
          <w:ilvl w:val="0"/>
          <w:numId w:val="0"/>
        </w:numPr>
        <w:ind w:left="1008" w:hanging="468"/>
        <w:rPr>
          <w:i/>
        </w:rPr>
      </w:pPr>
      <w:r w:rsidRPr="00196154">
        <w:rPr>
          <w:i/>
        </w:rPr>
        <w:t>2.3.S.4.3 Validation of Analytical Procedures (name, manufacturer)</w:t>
      </w:r>
    </w:p>
    <w:p w14:paraId="384BDE59" w14:textId="77777777" w:rsidR="007C3A63" w:rsidRPr="00F73A1C" w:rsidRDefault="007C3A63" w:rsidP="007C3A63">
      <w:pPr>
        <w:rPr>
          <w:sz w:val="22"/>
          <w:szCs w:val="22"/>
          <w:lang w:val="en-CA"/>
        </w:rPr>
      </w:pPr>
    </w:p>
    <w:p w14:paraId="68BF2837" w14:textId="27E4FF64" w:rsidR="0043460C" w:rsidRDefault="0043460C" w:rsidP="004F3B91">
      <w:pPr>
        <w:rPr>
          <w:b/>
          <w:bCs/>
          <w:sz w:val="22"/>
          <w:szCs w:val="22"/>
          <w:lang w:val="en-CA"/>
        </w:rPr>
      </w:pPr>
      <w:r w:rsidRPr="0043460C">
        <w:rPr>
          <w:b/>
          <w:bCs/>
          <w:sz w:val="22"/>
          <w:szCs w:val="22"/>
          <w:lang w:val="en-CA"/>
        </w:rPr>
        <w:t>All analytical methods referenced in the spe</w:t>
      </w:r>
      <w:r>
        <w:rPr>
          <w:b/>
          <w:bCs/>
          <w:sz w:val="22"/>
          <w:szCs w:val="22"/>
          <w:lang w:val="en-CA"/>
        </w:rPr>
        <w:t>cification should be validated</w:t>
      </w:r>
    </w:p>
    <w:p w14:paraId="6D19407E" w14:textId="77777777" w:rsidR="0043460C" w:rsidRPr="004F3B91" w:rsidRDefault="0043460C" w:rsidP="004F3B91">
      <w:pPr>
        <w:ind w:left="720"/>
        <w:rPr>
          <w:b/>
          <w:bCs/>
          <w:sz w:val="22"/>
          <w:szCs w:val="22"/>
          <w:lang w:val="en-CA"/>
        </w:rPr>
      </w:pPr>
    </w:p>
    <w:p w14:paraId="519DCBC1" w14:textId="1228950F" w:rsidR="007C3A63" w:rsidRPr="0058678B" w:rsidRDefault="007C3A63" w:rsidP="00D52758">
      <w:pPr>
        <w:pStyle w:val="ListParagraph"/>
        <w:numPr>
          <w:ilvl w:val="0"/>
          <w:numId w:val="23"/>
        </w:numPr>
        <w:ind w:left="1440" w:hanging="720"/>
        <w:rPr>
          <w:b/>
          <w:bCs/>
          <w:sz w:val="22"/>
          <w:szCs w:val="22"/>
          <w:lang w:val="en-CA"/>
        </w:rPr>
      </w:pPr>
      <w:r w:rsidRPr="0058678B">
        <w:rPr>
          <w:rFonts w:ascii="Arial" w:hAnsi="Arial"/>
          <w:b/>
          <w:bCs/>
          <w:szCs w:val="24"/>
          <w:lang w:eastAsia="en-US"/>
        </w:rPr>
        <w:t xml:space="preserve">Summary of the </w:t>
      </w:r>
      <w:r w:rsidR="004F33E3" w:rsidRPr="004F33E3">
        <w:rPr>
          <w:rFonts w:ascii="Arial" w:hAnsi="Arial"/>
          <w:b/>
          <w:bCs/>
          <w:szCs w:val="24"/>
          <w:lang w:eastAsia="en-US"/>
        </w:rPr>
        <w:t xml:space="preserve">analytical methods referenced in the specification </w:t>
      </w:r>
      <w:r w:rsidRPr="0058678B">
        <w:rPr>
          <w:rFonts w:ascii="Arial" w:hAnsi="Arial"/>
          <w:b/>
          <w:bCs/>
          <w:szCs w:val="24"/>
          <w:lang w:eastAsia="en-US"/>
        </w:rPr>
        <w:t>validation information (e.g. validation parameters and results):</w:t>
      </w:r>
    </w:p>
    <w:p w14:paraId="2D9E99A2" w14:textId="77777777" w:rsidR="007C3A63" w:rsidRPr="00F73A1C" w:rsidRDefault="007C3A63" w:rsidP="004121DE">
      <w:pPr>
        <w:pStyle w:val="Paragraph2"/>
        <w:ind w:left="1440"/>
      </w:pPr>
    </w:p>
    <w:p w14:paraId="3878B29F" w14:textId="40ECE5A8" w:rsidR="007C3A63" w:rsidRPr="00F73A1C" w:rsidRDefault="007C3A63" w:rsidP="009870EB">
      <w:pPr>
        <w:pStyle w:val="Paragraph2"/>
        <w:ind w:left="1440"/>
      </w:pPr>
      <w:r w:rsidRPr="00F73A1C">
        <w:t xml:space="preserve">See </w:t>
      </w:r>
      <w:r w:rsidRPr="00270CE9">
        <w:rPr>
          <w:i/>
        </w:rPr>
        <w:t xml:space="preserve">2.3.R Regional Information </w:t>
      </w:r>
      <w:r w:rsidRPr="00F73A1C">
        <w:t xml:space="preserve">for </w:t>
      </w:r>
      <w:r w:rsidR="00AB3C59">
        <w:t xml:space="preserve">the expected </w:t>
      </w:r>
      <w:r w:rsidRPr="00F73A1C">
        <w:t xml:space="preserve">summaries of the validation information (i.e. </w:t>
      </w:r>
      <w:r w:rsidRPr="00270CE9">
        <w:rPr>
          <w:i/>
        </w:rPr>
        <w:t>2.3.R.2 Analytical Procedures and Validation Information</w:t>
      </w:r>
      <w:r w:rsidRPr="00F73A1C">
        <w:t>).</w:t>
      </w:r>
    </w:p>
    <w:p w14:paraId="09693E47" w14:textId="77777777" w:rsidR="007C3A63" w:rsidRPr="00F73A1C" w:rsidRDefault="007C3A63" w:rsidP="009870EB">
      <w:pPr>
        <w:pStyle w:val="Paragraph2"/>
        <w:ind w:left="1440"/>
      </w:pPr>
    </w:p>
    <w:p w14:paraId="2586EC55" w14:textId="77777777" w:rsidR="007C3A63" w:rsidRPr="00F73A1C" w:rsidRDefault="007C3A63" w:rsidP="009870EB">
      <w:pPr>
        <w:pStyle w:val="Paragraph2"/>
        <w:ind w:left="1440"/>
      </w:pPr>
      <w:r w:rsidRPr="00F73A1C">
        <w:t>Summarized tabulated methods and validation may be provided in a separate file &lt;provide reference&gt;.</w:t>
      </w:r>
    </w:p>
    <w:p w14:paraId="442537BE" w14:textId="77777777" w:rsidR="007C3A63" w:rsidRPr="00F73A1C" w:rsidRDefault="007C3A63" w:rsidP="009870EB">
      <w:pPr>
        <w:pStyle w:val="Paragraph2"/>
        <w:ind w:left="1440"/>
      </w:pPr>
    </w:p>
    <w:p w14:paraId="62D85D12" w14:textId="77777777" w:rsidR="00801F3B" w:rsidRPr="00196154" w:rsidRDefault="00801F3B" w:rsidP="00D52A38">
      <w:pPr>
        <w:pStyle w:val="Heading2"/>
        <w:numPr>
          <w:ilvl w:val="0"/>
          <w:numId w:val="0"/>
        </w:numPr>
        <w:ind w:left="1008" w:hanging="468"/>
        <w:rPr>
          <w:i/>
        </w:rPr>
      </w:pPr>
      <w:r w:rsidRPr="00196154">
        <w:rPr>
          <w:i/>
        </w:rPr>
        <w:lastRenderedPageBreak/>
        <w:t>2.3.S.4.4 Batch Analyses (name, manufacturer)</w:t>
      </w:r>
    </w:p>
    <w:p w14:paraId="21776EB5" w14:textId="77777777" w:rsidR="00D96BDA" w:rsidRPr="00D96BDA" w:rsidRDefault="00D96BDA" w:rsidP="00801F3B">
      <w:pPr>
        <w:rPr>
          <w:sz w:val="22"/>
          <w:szCs w:val="22"/>
          <w:lang w:val="en-CA"/>
        </w:rPr>
      </w:pPr>
    </w:p>
    <w:p w14:paraId="36CB421F" w14:textId="67D36336" w:rsidR="0043460C" w:rsidRDefault="0043460C" w:rsidP="004F3B91">
      <w:pPr>
        <w:pStyle w:val="NumberedList"/>
        <w:ind w:left="720"/>
        <w:rPr>
          <w:b/>
          <w:bCs/>
        </w:rPr>
      </w:pPr>
      <w:r>
        <w:rPr>
          <w:rFonts w:cs="Arial"/>
          <w:b/>
          <w:bCs/>
        </w:rPr>
        <w:t xml:space="preserve">A </w:t>
      </w:r>
      <w:r w:rsidRPr="001A5DA2">
        <w:rPr>
          <w:rFonts w:cs="Arial"/>
          <w:b/>
          <w:bCs/>
        </w:rPr>
        <w:t>tabulated summary of the batch analyses, with graphical</w:t>
      </w:r>
      <w:r>
        <w:rPr>
          <w:rFonts w:cs="Arial"/>
          <w:b/>
          <w:bCs/>
        </w:rPr>
        <w:t xml:space="preserve"> </w:t>
      </w:r>
      <w:r w:rsidRPr="00852D57">
        <w:rPr>
          <w:rFonts w:cs="Arial"/>
          <w:b/>
          <w:bCs/>
        </w:rPr>
        <w:t>representation where appropriate, should be provided</w:t>
      </w:r>
      <w:r>
        <w:rPr>
          <w:rFonts w:cs="Arial"/>
          <w:b/>
          <w:bCs/>
        </w:rPr>
        <w:t xml:space="preserve"> [</w:t>
      </w:r>
      <w:r w:rsidRPr="00667C12">
        <w:rPr>
          <w:rFonts w:cs="Arial"/>
          <w:bCs/>
          <w:i/>
        </w:rPr>
        <w:t>written summary of the batch analyses, the tabulated summary (or graphical representation where appropriate) of results (other than impurities) from in vivo study batches and recent production batches</w:t>
      </w:r>
      <w:r>
        <w:rPr>
          <w:rFonts w:cs="Arial"/>
          <w:bCs/>
          <w:i/>
        </w:rPr>
        <w:t xml:space="preserve">. </w:t>
      </w:r>
    </w:p>
    <w:p w14:paraId="59F32A82" w14:textId="77777777" w:rsidR="0043460C" w:rsidRDefault="0043460C" w:rsidP="004F3B91">
      <w:pPr>
        <w:pStyle w:val="NumberedList"/>
        <w:ind w:left="720"/>
        <w:rPr>
          <w:b/>
          <w:bCs/>
        </w:rPr>
      </w:pPr>
    </w:p>
    <w:p w14:paraId="7DDED032" w14:textId="4BE385A2" w:rsidR="00801F3B" w:rsidRDefault="00801F3B" w:rsidP="00D52758">
      <w:pPr>
        <w:pStyle w:val="NumberedList"/>
        <w:numPr>
          <w:ilvl w:val="0"/>
          <w:numId w:val="24"/>
        </w:numPr>
        <w:ind w:left="1440" w:hanging="720"/>
        <w:rPr>
          <w:b/>
          <w:bCs/>
        </w:rPr>
      </w:pPr>
      <w:r w:rsidRPr="0058678B">
        <w:rPr>
          <w:b/>
          <w:bCs/>
        </w:rPr>
        <w:t>Description of the batches:</w:t>
      </w:r>
    </w:p>
    <w:p w14:paraId="728A6AB8" w14:textId="77777777" w:rsidR="004A7F7F" w:rsidRPr="0058678B" w:rsidRDefault="004A7F7F" w:rsidP="004A7F7F">
      <w:pPr>
        <w:pStyle w:val="NumberedList"/>
        <w:ind w:left="720"/>
        <w:rPr>
          <w:b/>
          <w:bCs/>
        </w:rPr>
      </w:pPr>
    </w:p>
    <w:tbl>
      <w:tblPr>
        <w:tblStyle w:val="TableProfessional"/>
        <w:tblW w:w="0" w:type="auto"/>
        <w:jc w:val="center"/>
        <w:tblInd w:w="0" w:type="dxa"/>
        <w:tblLayout w:type="fixed"/>
        <w:tblLook w:val="04A0" w:firstRow="1" w:lastRow="0" w:firstColumn="1" w:lastColumn="0" w:noHBand="0" w:noVBand="1"/>
      </w:tblPr>
      <w:tblGrid>
        <w:gridCol w:w="2127"/>
        <w:gridCol w:w="1842"/>
        <w:gridCol w:w="2694"/>
        <w:gridCol w:w="2697"/>
      </w:tblGrid>
      <w:tr w:rsidR="005C43BF" w:rsidRPr="005C43BF" w14:paraId="2373188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127" w:type="dxa"/>
            <w:shd w:val="clear" w:color="auto" w:fill="D9D9D9" w:themeFill="background1" w:themeFillShade="D9"/>
            <w:hideMark/>
          </w:tcPr>
          <w:p w14:paraId="67E60213" w14:textId="77777777" w:rsidR="00801F3B" w:rsidRPr="002C63D3" w:rsidRDefault="00801F3B" w:rsidP="006D461D">
            <w:pPr>
              <w:pStyle w:val="TableHeading"/>
              <w:jc w:val="center"/>
              <w:rPr>
                <w:color w:val="000000" w:themeColor="text1"/>
              </w:rPr>
            </w:pPr>
            <w:r w:rsidRPr="002C63D3">
              <w:rPr>
                <w:color w:val="000000" w:themeColor="text1"/>
              </w:rPr>
              <w:t>Batch number</w:t>
            </w:r>
          </w:p>
        </w:tc>
        <w:tc>
          <w:tcPr>
            <w:tcW w:w="1842" w:type="dxa"/>
            <w:shd w:val="clear" w:color="auto" w:fill="D9D9D9" w:themeFill="background1" w:themeFillShade="D9"/>
            <w:hideMark/>
          </w:tcPr>
          <w:p w14:paraId="7DEA931A" w14:textId="77777777" w:rsidR="00801F3B" w:rsidRPr="002C63D3" w:rsidRDefault="00801F3B" w:rsidP="006D461D">
            <w:pPr>
              <w:pStyle w:val="TableHeading"/>
              <w:jc w:val="center"/>
              <w:rPr>
                <w:color w:val="000000" w:themeColor="text1"/>
              </w:rPr>
            </w:pPr>
            <w:r w:rsidRPr="002C63D3">
              <w:rPr>
                <w:color w:val="000000" w:themeColor="text1"/>
              </w:rPr>
              <w:t>Batch size</w:t>
            </w:r>
          </w:p>
        </w:tc>
        <w:tc>
          <w:tcPr>
            <w:tcW w:w="2694" w:type="dxa"/>
            <w:shd w:val="clear" w:color="auto" w:fill="D9D9D9" w:themeFill="background1" w:themeFillShade="D9"/>
            <w:hideMark/>
          </w:tcPr>
          <w:p w14:paraId="2B1A447B" w14:textId="77777777" w:rsidR="00801F3B" w:rsidRPr="002C63D3" w:rsidRDefault="00801F3B" w:rsidP="006D461D">
            <w:pPr>
              <w:pStyle w:val="TableHeading"/>
              <w:jc w:val="center"/>
              <w:rPr>
                <w:color w:val="000000" w:themeColor="text1"/>
              </w:rPr>
            </w:pPr>
            <w:r w:rsidRPr="002C63D3">
              <w:rPr>
                <w:color w:val="000000" w:themeColor="text1"/>
              </w:rPr>
              <w:t>Date and</w:t>
            </w:r>
          </w:p>
          <w:p w14:paraId="29C1FC39" w14:textId="77777777" w:rsidR="00801F3B" w:rsidRPr="002C63D3" w:rsidRDefault="00801F3B" w:rsidP="006D461D">
            <w:pPr>
              <w:pStyle w:val="TableHeading"/>
              <w:jc w:val="center"/>
              <w:rPr>
                <w:color w:val="000000" w:themeColor="text1"/>
              </w:rPr>
            </w:pPr>
            <w:r w:rsidRPr="002C63D3">
              <w:rPr>
                <w:color w:val="000000" w:themeColor="text1"/>
              </w:rPr>
              <w:t>site of production</w:t>
            </w:r>
          </w:p>
        </w:tc>
        <w:tc>
          <w:tcPr>
            <w:tcW w:w="2697" w:type="dxa"/>
            <w:shd w:val="clear" w:color="auto" w:fill="D9D9D9" w:themeFill="background1" w:themeFillShade="D9"/>
            <w:hideMark/>
          </w:tcPr>
          <w:p w14:paraId="11F5F2DF" w14:textId="4DD2A0BA" w:rsidR="00801F3B" w:rsidRPr="002C63D3" w:rsidRDefault="00801F3B" w:rsidP="006D461D">
            <w:pPr>
              <w:pStyle w:val="TableHeading"/>
              <w:jc w:val="center"/>
              <w:rPr>
                <w:color w:val="000000" w:themeColor="text1"/>
              </w:rPr>
            </w:pPr>
            <w:r w:rsidRPr="002C63D3">
              <w:rPr>
                <w:color w:val="000000" w:themeColor="text1"/>
              </w:rPr>
              <w:t xml:space="preserve">Use (e.g. </w:t>
            </w:r>
            <w:r w:rsidR="00D308A9" w:rsidRPr="00D308A9">
              <w:rPr>
                <w:color w:val="000000" w:themeColor="text1"/>
              </w:rPr>
              <w:t xml:space="preserve">non-clinical studies, clinical trials, </w:t>
            </w:r>
            <w:r w:rsidR="00D308A9">
              <w:rPr>
                <w:color w:val="000000" w:themeColor="text1"/>
              </w:rPr>
              <w:t>commercial batches, stability</w:t>
            </w:r>
            <w:r w:rsidRPr="002C63D3">
              <w:rPr>
                <w:color w:val="000000" w:themeColor="text1"/>
              </w:rPr>
              <w:t>)</w:t>
            </w:r>
          </w:p>
        </w:tc>
      </w:tr>
      <w:tr w:rsidR="005C43BF" w:rsidRPr="005C43BF" w14:paraId="30888AB6"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11809969" w14:textId="77777777" w:rsidR="00801F3B" w:rsidRPr="005C43BF" w:rsidRDefault="00801F3B" w:rsidP="006D461D">
            <w:pPr>
              <w:pStyle w:val="TableBodyLeft"/>
            </w:pPr>
          </w:p>
        </w:tc>
        <w:tc>
          <w:tcPr>
            <w:tcW w:w="1842" w:type="dxa"/>
            <w:shd w:val="clear" w:color="auto" w:fill="FFFFFF" w:themeFill="background1"/>
          </w:tcPr>
          <w:p w14:paraId="0D8A04A0" w14:textId="77777777" w:rsidR="00801F3B" w:rsidRPr="005C43BF" w:rsidRDefault="00801F3B" w:rsidP="006D461D">
            <w:pPr>
              <w:pStyle w:val="TableBodyLeft"/>
            </w:pPr>
          </w:p>
        </w:tc>
        <w:tc>
          <w:tcPr>
            <w:tcW w:w="2694" w:type="dxa"/>
            <w:shd w:val="clear" w:color="auto" w:fill="FFFFFF" w:themeFill="background1"/>
          </w:tcPr>
          <w:p w14:paraId="02E01970" w14:textId="77777777" w:rsidR="00801F3B" w:rsidRPr="005C43BF" w:rsidRDefault="00801F3B" w:rsidP="006D461D">
            <w:pPr>
              <w:pStyle w:val="TableBodyLeft"/>
            </w:pPr>
          </w:p>
        </w:tc>
        <w:tc>
          <w:tcPr>
            <w:tcW w:w="2697" w:type="dxa"/>
            <w:shd w:val="clear" w:color="auto" w:fill="FFFFFF" w:themeFill="background1"/>
          </w:tcPr>
          <w:p w14:paraId="6A3C90B6" w14:textId="77777777" w:rsidR="00801F3B" w:rsidRPr="005C43BF" w:rsidRDefault="00801F3B" w:rsidP="006D461D">
            <w:pPr>
              <w:pStyle w:val="TableBodyLeft"/>
            </w:pPr>
          </w:p>
        </w:tc>
      </w:tr>
      <w:tr w:rsidR="005C43BF" w:rsidRPr="005C43BF" w14:paraId="369EE6EB"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127" w:type="dxa"/>
            <w:shd w:val="clear" w:color="auto" w:fill="FFFFFF" w:themeFill="background1"/>
          </w:tcPr>
          <w:p w14:paraId="013E2483" w14:textId="77777777" w:rsidR="00801F3B" w:rsidRPr="005C43BF" w:rsidRDefault="00801F3B" w:rsidP="006D461D">
            <w:pPr>
              <w:pStyle w:val="TableBodyLeft"/>
              <w:rPr>
                <w:color w:val="auto"/>
              </w:rPr>
            </w:pPr>
          </w:p>
        </w:tc>
        <w:tc>
          <w:tcPr>
            <w:tcW w:w="1842" w:type="dxa"/>
            <w:shd w:val="clear" w:color="auto" w:fill="FFFFFF" w:themeFill="background1"/>
          </w:tcPr>
          <w:p w14:paraId="480B7880" w14:textId="77777777" w:rsidR="00801F3B" w:rsidRPr="005C43BF" w:rsidRDefault="00801F3B" w:rsidP="006D461D">
            <w:pPr>
              <w:pStyle w:val="TableBodyLeft"/>
              <w:rPr>
                <w:color w:val="auto"/>
              </w:rPr>
            </w:pPr>
          </w:p>
        </w:tc>
        <w:tc>
          <w:tcPr>
            <w:tcW w:w="2694" w:type="dxa"/>
            <w:shd w:val="clear" w:color="auto" w:fill="FFFFFF" w:themeFill="background1"/>
          </w:tcPr>
          <w:p w14:paraId="7B1AA834" w14:textId="77777777" w:rsidR="00801F3B" w:rsidRPr="005C43BF" w:rsidRDefault="00801F3B" w:rsidP="006D461D">
            <w:pPr>
              <w:pStyle w:val="TableBodyLeft"/>
              <w:rPr>
                <w:color w:val="auto"/>
              </w:rPr>
            </w:pPr>
          </w:p>
        </w:tc>
        <w:tc>
          <w:tcPr>
            <w:tcW w:w="2697" w:type="dxa"/>
            <w:shd w:val="clear" w:color="auto" w:fill="FFFFFF" w:themeFill="background1"/>
          </w:tcPr>
          <w:p w14:paraId="48B3D929" w14:textId="77777777" w:rsidR="00801F3B" w:rsidRPr="005C43BF" w:rsidRDefault="00801F3B" w:rsidP="006D461D">
            <w:pPr>
              <w:pStyle w:val="TableBodyLeft"/>
              <w:rPr>
                <w:color w:val="auto"/>
              </w:rPr>
            </w:pPr>
          </w:p>
        </w:tc>
      </w:tr>
      <w:tr w:rsidR="005C43BF" w:rsidRPr="005C43BF" w14:paraId="1DEEF21A"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090D83DD" w14:textId="77777777" w:rsidR="00801F3B" w:rsidRPr="005C43BF" w:rsidRDefault="00801F3B" w:rsidP="006D461D">
            <w:pPr>
              <w:pStyle w:val="TableBodyLeft"/>
            </w:pPr>
          </w:p>
        </w:tc>
        <w:tc>
          <w:tcPr>
            <w:tcW w:w="1842" w:type="dxa"/>
            <w:shd w:val="clear" w:color="auto" w:fill="FFFFFF" w:themeFill="background1"/>
          </w:tcPr>
          <w:p w14:paraId="66887B7E" w14:textId="77777777" w:rsidR="00801F3B" w:rsidRPr="005C43BF" w:rsidRDefault="00801F3B" w:rsidP="006D461D">
            <w:pPr>
              <w:pStyle w:val="TableBodyLeft"/>
            </w:pPr>
          </w:p>
        </w:tc>
        <w:tc>
          <w:tcPr>
            <w:tcW w:w="2694" w:type="dxa"/>
            <w:shd w:val="clear" w:color="auto" w:fill="FFFFFF" w:themeFill="background1"/>
          </w:tcPr>
          <w:p w14:paraId="1CF6722F" w14:textId="77777777" w:rsidR="00801F3B" w:rsidRPr="005C43BF" w:rsidRDefault="00801F3B" w:rsidP="006D461D">
            <w:pPr>
              <w:pStyle w:val="TableBodyLeft"/>
            </w:pPr>
          </w:p>
        </w:tc>
        <w:tc>
          <w:tcPr>
            <w:tcW w:w="2697" w:type="dxa"/>
            <w:shd w:val="clear" w:color="auto" w:fill="FFFFFF" w:themeFill="background1"/>
          </w:tcPr>
          <w:p w14:paraId="35872DA5" w14:textId="77777777" w:rsidR="00801F3B" w:rsidRPr="005C43BF" w:rsidRDefault="00801F3B" w:rsidP="006D461D">
            <w:pPr>
              <w:pStyle w:val="TableBodyLeft"/>
            </w:pPr>
          </w:p>
        </w:tc>
      </w:tr>
    </w:tbl>
    <w:p w14:paraId="72CA9D25" w14:textId="77777777" w:rsidR="00801F3B" w:rsidRPr="005C43BF" w:rsidRDefault="00801F3B" w:rsidP="00801F3B">
      <w:pPr>
        <w:rPr>
          <w:sz w:val="22"/>
          <w:szCs w:val="22"/>
          <w:lang w:val="en-CA"/>
        </w:rPr>
      </w:pPr>
    </w:p>
    <w:p w14:paraId="61FB7C24" w14:textId="432D1100" w:rsidR="00801F3B" w:rsidRDefault="00801F3B" w:rsidP="00D52758">
      <w:pPr>
        <w:pStyle w:val="ListParagraph"/>
        <w:numPr>
          <w:ilvl w:val="0"/>
          <w:numId w:val="24"/>
        </w:numPr>
        <w:ind w:left="1440" w:hanging="720"/>
        <w:rPr>
          <w:rFonts w:ascii="Arial" w:hAnsi="Arial" w:cs="Arial"/>
          <w:b/>
          <w:bCs/>
          <w:lang w:val="en-CA"/>
        </w:rPr>
      </w:pPr>
      <w:r w:rsidRPr="0058678B">
        <w:rPr>
          <w:rFonts w:ascii="Arial" w:hAnsi="Arial"/>
          <w:b/>
          <w:bCs/>
          <w:szCs w:val="24"/>
          <w:lang w:eastAsia="en-US"/>
        </w:rPr>
        <w:t xml:space="preserve">Summary of batch analyses release results </w:t>
      </w:r>
      <w:r w:rsidRPr="0058678B">
        <w:rPr>
          <w:rFonts w:ascii="Arial" w:hAnsi="Arial"/>
          <w:b/>
          <w:bCs/>
          <w:i/>
          <w:szCs w:val="24"/>
          <w:lang w:eastAsia="en-US"/>
        </w:rPr>
        <w:t xml:space="preserve">of the </w:t>
      </w:r>
      <w:r w:rsidR="00D308A9">
        <w:rPr>
          <w:rFonts w:ascii="Arial" w:hAnsi="Arial"/>
          <w:b/>
          <w:bCs/>
          <w:i/>
          <w:szCs w:val="24"/>
          <w:lang w:eastAsia="en-US"/>
        </w:rPr>
        <w:t>DS</w:t>
      </w:r>
      <w:r w:rsidR="00D308A9" w:rsidRPr="0058678B">
        <w:rPr>
          <w:rFonts w:ascii="Arial" w:hAnsi="Arial"/>
          <w:b/>
          <w:bCs/>
          <w:i/>
          <w:szCs w:val="24"/>
          <w:lang w:eastAsia="en-US"/>
        </w:rPr>
        <w:t xml:space="preserve"> </w:t>
      </w:r>
      <w:r w:rsidRPr="0058678B">
        <w:rPr>
          <w:rFonts w:ascii="Arial" w:hAnsi="Arial" w:cs="Arial"/>
          <w:b/>
          <w:bCs/>
          <w:i/>
          <w:lang w:eastAsia="en-US"/>
        </w:rPr>
        <w:t>manufacturer</w:t>
      </w:r>
      <w:r w:rsidRPr="0058678B">
        <w:rPr>
          <w:rFonts w:ascii="Arial" w:hAnsi="Arial" w:cs="Arial"/>
          <w:b/>
          <w:bCs/>
          <w:lang w:eastAsia="en-US"/>
        </w:rPr>
        <w:t xml:space="preserve"> for relevant batches </w:t>
      </w:r>
      <w:r w:rsidRPr="0058678B">
        <w:rPr>
          <w:rFonts w:ascii="Arial" w:hAnsi="Arial" w:cs="Arial"/>
          <w:b/>
          <w:bCs/>
          <w:lang w:val="en-CA"/>
        </w:rPr>
        <w:t xml:space="preserve">(e.g. </w:t>
      </w:r>
      <w:r w:rsidR="00D308A9" w:rsidRPr="00D308A9">
        <w:rPr>
          <w:rFonts w:ascii="Arial" w:hAnsi="Arial" w:cs="Arial"/>
          <w:b/>
          <w:bCs/>
          <w:lang w:val="en-CA"/>
        </w:rPr>
        <w:t>non-clinical studies, clinical trials, commercial batches, stability</w:t>
      </w:r>
      <w:r w:rsidRPr="0058678B">
        <w:rPr>
          <w:rFonts w:ascii="Arial" w:hAnsi="Arial" w:cs="Arial"/>
          <w:b/>
          <w:bCs/>
          <w:lang w:val="en-CA"/>
        </w:rPr>
        <w:t>):</w:t>
      </w:r>
    </w:p>
    <w:p w14:paraId="32F20617" w14:textId="77777777" w:rsidR="004A7F7F" w:rsidRPr="004A7F7F" w:rsidRDefault="004A7F7F" w:rsidP="004A7F7F">
      <w:pPr>
        <w:ind w:left="720"/>
        <w:rPr>
          <w:rFonts w:ascii="Arial" w:hAnsi="Arial" w:cs="Arial"/>
          <w:b/>
          <w:bCs/>
          <w:lang w:val="en-CA"/>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5C43BF" w:rsidRPr="005C43BF" w14:paraId="46F4475A" w14:textId="77777777" w:rsidTr="006D461D">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07D659E8" w14:textId="77777777" w:rsidR="00801F3B" w:rsidRPr="005C43BF" w:rsidRDefault="00801F3B" w:rsidP="006D461D">
            <w:pPr>
              <w:rPr>
                <w:rFonts w:ascii="Arial" w:hAnsi="Arial" w:cs="Arial"/>
                <w:b/>
                <w:sz w:val="18"/>
                <w:szCs w:val="18"/>
              </w:rPr>
            </w:pPr>
            <w:r w:rsidRPr="005C43BF">
              <w:rPr>
                <w:rFonts w:ascii="Arial" w:hAnsi="Arial" w:cs="Arial"/>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4543D12E" w14:textId="77777777" w:rsidR="00801F3B" w:rsidRPr="005C43BF" w:rsidRDefault="00801F3B" w:rsidP="006D461D">
            <w:pPr>
              <w:rPr>
                <w:rFonts w:ascii="Arial" w:hAnsi="Arial" w:cs="Arial"/>
                <w:b/>
                <w:sz w:val="18"/>
                <w:szCs w:val="18"/>
              </w:rPr>
            </w:pPr>
            <w:r w:rsidRPr="005C43BF">
              <w:rPr>
                <w:rFonts w:ascii="Arial" w:hAnsi="Arial" w:cs="Arial"/>
                <w:b/>
                <w:sz w:val="18"/>
                <w:szCs w:val="18"/>
              </w:rPr>
              <w:t>Acceptance</w:t>
            </w:r>
          </w:p>
          <w:p w14:paraId="55BC9884" w14:textId="77777777" w:rsidR="00801F3B" w:rsidRPr="005C43BF" w:rsidRDefault="00801F3B" w:rsidP="006D461D">
            <w:pPr>
              <w:rPr>
                <w:rFonts w:ascii="Arial" w:hAnsi="Arial" w:cs="Arial"/>
                <w:b/>
                <w:sz w:val="18"/>
                <w:szCs w:val="18"/>
              </w:rPr>
            </w:pPr>
            <w:r w:rsidRPr="005C43BF">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3F33F2BE" w14:textId="77777777" w:rsidR="00801F3B" w:rsidRPr="005C43BF" w:rsidRDefault="00801F3B" w:rsidP="006D461D">
            <w:pPr>
              <w:rPr>
                <w:rFonts w:ascii="Arial" w:hAnsi="Arial" w:cs="Arial"/>
                <w:b/>
                <w:sz w:val="18"/>
                <w:szCs w:val="18"/>
              </w:rPr>
            </w:pPr>
            <w:r w:rsidRPr="005C43BF">
              <w:rPr>
                <w:rFonts w:ascii="Arial" w:hAnsi="Arial" w:cs="Arial"/>
                <w:b/>
                <w:sz w:val="18"/>
                <w:szCs w:val="18"/>
              </w:rPr>
              <w:t>Results</w:t>
            </w:r>
          </w:p>
        </w:tc>
      </w:tr>
      <w:tr w:rsidR="005C43BF" w:rsidRPr="005C43BF" w14:paraId="154A9F74" w14:textId="77777777" w:rsidTr="006D461D">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246229DA" w14:textId="77777777" w:rsidR="00801F3B" w:rsidRPr="005C43BF" w:rsidRDefault="00801F3B" w:rsidP="006D461D">
            <w:pPr>
              <w:rPr>
                <w:rFonts w:ascii="Arial" w:hAnsi="Arial" w:cs="Arial"/>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64EC6816" w14:textId="77777777" w:rsidR="00801F3B" w:rsidRPr="005C43BF" w:rsidRDefault="00801F3B" w:rsidP="006D461D">
            <w:pPr>
              <w:rPr>
                <w:rFonts w:ascii="Arial" w:hAnsi="Arial" w:cs="Arial"/>
                <w:b/>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5C61F04D" w14:textId="77777777" w:rsidR="00801F3B" w:rsidRPr="005C43BF" w:rsidRDefault="00801F3B" w:rsidP="006D461D">
            <w:pPr>
              <w:rPr>
                <w:rFonts w:ascii="Arial" w:hAnsi="Arial" w:cs="Arial"/>
                <w:b/>
                <w:sz w:val="18"/>
                <w:szCs w:val="18"/>
              </w:rPr>
            </w:pPr>
            <w:r w:rsidRPr="005C43BF">
              <w:rPr>
                <w:rFonts w:ascii="Arial" w:hAnsi="Arial" w:cs="Arial"/>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344CB1C9" w14:textId="77777777" w:rsidR="00801F3B" w:rsidRPr="005C43BF" w:rsidRDefault="00801F3B" w:rsidP="006D461D">
            <w:pPr>
              <w:rPr>
                <w:rFonts w:ascii="Arial" w:hAnsi="Arial" w:cs="Arial"/>
                <w:b/>
                <w:sz w:val="18"/>
                <w:szCs w:val="18"/>
              </w:rPr>
            </w:pPr>
            <w:r w:rsidRPr="005C43BF">
              <w:rPr>
                <w:rFonts w:ascii="Arial" w:hAnsi="Arial" w:cs="Arial"/>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7D4D3080" w14:textId="77777777" w:rsidR="00801F3B" w:rsidRPr="005C43BF" w:rsidRDefault="00801F3B" w:rsidP="006D461D">
            <w:pPr>
              <w:rPr>
                <w:rFonts w:ascii="Arial" w:hAnsi="Arial" w:cs="Arial"/>
                <w:b/>
                <w:sz w:val="18"/>
                <w:szCs w:val="18"/>
              </w:rPr>
            </w:pPr>
            <w:r w:rsidRPr="005C43BF">
              <w:rPr>
                <w:rFonts w:ascii="Arial" w:hAnsi="Arial" w:cs="Arial"/>
                <w:b/>
                <w:sz w:val="18"/>
                <w:szCs w:val="18"/>
              </w:rPr>
              <w:t>etc.</w:t>
            </w:r>
          </w:p>
        </w:tc>
      </w:tr>
      <w:tr w:rsidR="005C43BF" w:rsidRPr="005C43BF" w14:paraId="5BC88C46" w14:textId="77777777" w:rsidTr="006D461D">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6AD3EFD8" w14:textId="77777777" w:rsidR="00801F3B" w:rsidRPr="005C43BF" w:rsidRDefault="00801F3B" w:rsidP="006D461D">
            <w:pPr>
              <w:rPr>
                <w:rFonts w:ascii="Arial" w:hAnsi="Arial" w:cs="Arial"/>
                <w:sz w:val="18"/>
                <w:szCs w:val="18"/>
              </w:rPr>
            </w:pPr>
            <w:r w:rsidRPr="005C43BF">
              <w:rPr>
                <w:rFonts w:ascii="Arial" w:hAnsi="Arial" w:cs="Arial"/>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5FA50EFA" w14:textId="77777777" w:rsidR="00801F3B" w:rsidRPr="005C43BF"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A3C8108" w14:textId="77777777" w:rsidR="00801F3B" w:rsidRPr="005C43BF"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E2F058B" w14:textId="77777777" w:rsidR="00801F3B" w:rsidRPr="005C43BF"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CF48614" w14:textId="77777777" w:rsidR="00801F3B" w:rsidRPr="005C43BF" w:rsidRDefault="00801F3B" w:rsidP="006D461D">
            <w:pPr>
              <w:rPr>
                <w:rFonts w:ascii="Arial" w:hAnsi="Arial" w:cs="Arial"/>
                <w:sz w:val="18"/>
                <w:szCs w:val="18"/>
              </w:rPr>
            </w:pPr>
          </w:p>
        </w:tc>
      </w:tr>
      <w:tr w:rsidR="005C43BF" w:rsidRPr="005C43BF" w14:paraId="60135E6E"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7BA3F8F" w14:textId="3584D6C5" w:rsidR="00801F3B" w:rsidRPr="005C43BF" w:rsidRDefault="00D308A9" w:rsidP="006D461D">
            <w:pPr>
              <w:rPr>
                <w:rFonts w:ascii="Arial" w:hAnsi="Arial" w:cs="Arial"/>
                <w:sz w:val="18"/>
                <w:szCs w:val="18"/>
              </w:rPr>
            </w:pPr>
            <w:r>
              <w:rPr>
                <w:rFonts w:ascii="Arial" w:hAnsi="Arial" w:cs="Arial"/>
                <w:sz w:val="18"/>
                <w:szCs w:val="18"/>
              </w:rPr>
              <w:t>Identity</w:t>
            </w:r>
          </w:p>
        </w:tc>
        <w:tc>
          <w:tcPr>
            <w:tcW w:w="1800" w:type="dxa"/>
            <w:tcBorders>
              <w:top w:val="single" w:sz="6" w:space="0" w:color="000000"/>
              <w:left w:val="single" w:sz="6" w:space="0" w:color="000000"/>
              <w:bottom w:val="single" w:sz="6" w:space="0" w:color="000000"/>
              <w:right w:val="single" w:sz="6" w:space="0" w:color="000000"/>
            </w:tcBorders>
          </w:tcPr>
          <w:p w14:paraId="7F251A86"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D77951E"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FA08546"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C25C56A" w14:textId="77777777" w:rsidR="00801F3B" w:rsidRPr="005C43BF" w:rsidRDefault="00801F3B" w:rsidP="006D461D">
            <w:pPr>
              <w:rPr>
                <w:rFonts w:ascii="Arial" w:hAnsi="Arial" w:cs="Arial"/>
                <w:sz w:val="18"/>
                <w:szCs w:val="18"/>
              </w:rPr>
            </w:pPr>
          </w:p>
        </w:tc>
      </w:tr>
      <w:tr w:rsidR="005C43BF" w:rsidRPr="005C43BF" w14:paraId="7646094D"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21A8384" w14:textId="77777777" w:rsidR="00801F3B" w:rsidRPr="005C43BF" w:rsidRDefault="00801F3B" w:rsidP="006D461D">
            <w:pPr>
              <w:rPr>
                <w:rFonts w:ascii="Arial" w:hAnsi="Arial" w:cs="Arial"/>
                <w:sz w:val="18"/>
                <w:szCs w:val="18"/>
              </w:rPr>
            </w:pPr>
            <w:r w:rsidRPr="005C43BF">
              <w:rPr>
                <w:rFonts w:ascii="Arial" w:hAnsi="Arial" w:cs="Arial"/>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2E344BD3"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74DB492"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B15137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2998312" w14:textId="77777777" w:rsidR="00801F3B" w:rsidRPr="005C43BF" w:rsidRDefault="00801F3B" w:rsidP="006D461D">
            <w:pPr>
              <w:rPr>
                <w:rFonts w:ascii="Arial" w:hAnsi="Arial" w:cs="Arial"/>
                <w:sz w:val="18"/>
                <w:szCs w:val="18"/>
              </w:rPr>
            </w:pPr>
          </w:p>
        </w:tc>
      </w:tr>
      <w:tr w:rsidR="005C43BF" w:rsidRPr="005C43BF" w14:paraId="232915FC"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77DFBEEA" w14:textId="443013D1" w:rsidR="00801F3B" w:rsidRPr="005C43BF" w:rsidRDefault="00D308A9" w:rsidP="006D461D">
            <w:pPr>
              <w:rPr>
                <w:rFonts w:ascii="Arial" w:hAnsi="Arial" w:cs="Arial"/>
                <w:sz w:val="18"/>
                <w:szCs w:val="18"/>
              </w:rPr>
            </w:pPr>
            <w:r>
              <w:rPr>
                <w:rFonts w:ascii="Arial" w:hAnsi="Arial" w:cs="Arial"/>
                <w:sz w:val="18"/>
                <w:szCs w:val="18"/>
              </w:rPr>
              <w:t>Potency</w:t>
            </w:r>
          </w:p>
        </w:tc>
        <w:tc>
          <w:tcPr>
            <w:tcW w:w="1800" w:type="dxa"/>
            <w:tcBorders>
              <w:top w:val="single" w:sz="6" w:space="0" w:color="000000"/>
              <w:left w:val="single" w:sz="6" w:space="0" w:color="000000"/>
              <w:bottom w:val="single" w:sz="6" w:space="0" w:color="000000"/>
              <w:right w:val="single" w:sz="6" w:space="0" w:color="000000"/>
            </w:tcBorders>
          </w:tcPr>
          <w:p w14:paraId="5DABFF3B"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A6B6DC0"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65E2721"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51008AA" w14:textId="77777777" w:rsidR="00801F3B" w:rsidRPr="005C43BF" w:rsidRDefault="00801F3B" w:rsidP="006D461D">
            <w:pPr>
              <w:rPr>
                <w:rFonts w:ascii="Arial" w:hAnsi="Arial" w:cs="Arial"/>
                <w:sz w:val="18"/>
                <w:szCs w:val="18"/>
              </w:rPr>
            </w:pPr>
          </w:p>
        </w:tc>
      </w:tr>
      <w:tr w:rsidR="005C43BF" w:rsidRPr="005C43BF" w14:paraId="265EACDB"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7A3D2F2C" w14:textId="03750103" w:rsidR="00801F3B" w:rsidRPr="005C43BF" w:rsidRDefault="00D308A9" w:rsidP="006D461D">
            <w:pPr>
              <w:rPr>
                <w:rFonts w:ascii="Arial" w:hAnsi="Arial" w:cs="Arial"/>
                <w:sz w:val="18"/>
                <w:szCs w:val="18"/>
              </w:rPr>
            </w:pPr>
            <w:r>
              <w:rPr>
                <w:rFonts w:ascii="Arial" w:hAnsi="Arial" w:cs="Arial"/>
                <w:sz w:val="18"/>
                <w:szCs w:val="18"/>
              </w:rPr>
              <w:t>Quantity</w:t>
            </w:r>
          </w:p>
        </w:tc>
        <w:tc>
          <w:tcPr>
            <w:tcW w:w="1800" w:type="dxa"/>
            <w:tcBorders>
              <w:top w:val="single" w:sz="6" w:space="0" w:color="000000"/>
              <w:left w:val="single" w:sz="6" w:space="0" w:color="000000"/>
              <w:bottom w:val="single" w:sz="6" w:space="0" w:color="000000"/>
              <w:right w:val="single" w:sz="6" w:space="0" w:color="000000"/>
            </w:tcBorders>
          </w:tcPr>
          <w:p w14:paraId="1847A7E5"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000A7E1"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435123F"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309B483" w14:textId="77777777" w:rsidR="00801F3B" w:rsidRPr="005C43BF" w:rsidRDefault="00801F3B" w:rsidP="006D461D">
            <w:pPr>
              <w:rPr>
                <w:rFonts w:ascii="Arial" w:hAnsi="Arial" w:cs="Arial"/>
                <w:sz w:val="18"/>
                <w:szCs w:val="18"/>
              </w:rPr>
            </w:pPr>
          </w:p>
        </w:tc>
      </w:tr>
      <w:tr w:rsidR="005C43BF" w:rsidRPr="005C43BF" w14:paraId="27F1D803"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191A07EF" w14:textId="64454FDA" w:rsidR="00801F3B" w:rsidRPr="005C43BF" w:rsidRDefault="00D308A9" w:rsidP="006D461D">
            <w:pPr>
              <w:rPr>
                <w:rFonts w:ascii="Arial" w:hAnsi="Arial" w:cs="Arial"/>
                <w:sz w:val="18"/>
                <w:szCs w:val="18"/>
              </w:rPr>
            </w:pPr>
            <w:r>
              <w:rPr>
                <w:rFonts w:ascii="Arial" w:hAnsi="Arial" w:cs="Arial"/>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16AF130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57A882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8C717D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8EB5A3D" w14:textId="77777777" w:rsidR="00801F3B" w:rsidRPr="005C43BF" w:rsidRDefault="00801F3B" w:rsidP="006D461D">
            <w:pPr>
              <w:rPr>
                <w:rFonts w:ascii="Arial" w:hAnsi="Arial" w:cs="Arial"/>
                <w:sz w:val="18"/>
                <w:szCs w:val="18"/>
              </w:rPr>
            </w:pPr>
          </w:p>
        </w:tc>
      </w:tr>
    </w:tbl>
    <w:p w14:paraId="03F8BC9E" w14:textId="77777777" w:rsidR="00801F3B" w:rsidRPr="005C43BF" w:rsidRDefault="00801F3B" w:rsidP="00801F3B">
      <w:pPr>
        <w:rPr>
          <w:sz w:val="22"/>
          <w:szCs w:val="22"/>
          <w:lang w:val="en-CA"/>
        </w:rPr>
      </w:pPr>
    </w:p>
    <w:p w14:paraId="78689E7C" w14:textId="77777777" w:rsidR="00801F3B" w:rsidRPr="0058678B" w:rsidRDefault="00801F3B" w:rsidP="00D52758">
      <w:pPr>
        <w:pStyle w:val="NumberedList"/>
        <w:numPr>
          <w:ilvl w:val="0"/>
          <w:numId w:val="24"/>
        </w:numPr>
        <w:ind w:left="1440" w:hanging="720"/>
        <w:rPr>
          <w:b/>
          <w:bCs/>
        </w:rPr>
      </w:pPr>
      <w:r w:rsidRPr="0058678B">
        <w:rPr>
          <w:b/>
          <w:bCs/>
        </w:rPr>
        <w:t>Summary of analytical procedures and validation information for those procedures not previously summarized in 2.3.S.4.2 and 2.3.S.4.3 (e.g. historical analytical procedures):</w:t>
      </w:r>
    </w:p>
    <w:p w14:paraId="6094F7E0" w14:textId="77777777" w:rsidR="00801F3B" w:rsidRPr="005C43BF" w:rsidRDefault="00801F3B" w:rsidP="00D96BDA">
      <w:pPr>
        <w:pStyle w:val="NumberedList"/>
        <w:ind w:left="792"/>
      </w:pPr>
    </w:p>
    <w:p w14:paraId="4DF63DE4" w14:textId="77777777" w:rsidR="00801F3B" w:rsidRPr="005C43BF" w:rsidRDefault="00801F3B" w:rsidP="00D52A38">
      <w:pPr>
        <w:pStyle w:val="Heading2"/>
        <w:numPr>
          <w:ilvl w:val="0"/>
          <w:numId w:val="0"/>
        </w:numPr>
        <w:ind w:left="1008" w:hanging="468"/>
        <w:rPr>
          <w:i/>
        </w:rPr>
      </w:pPr>
      <w:r w:rsidRPr="005C43BF">
        <w:rPr>
          <w:i/>
        </w:rPr>
        <w:t>2.3.S.4.5 Justification of Specification (name, manufacturer)</w:t>
      </w:r>
    </w:p>
    <w:p w14:paraId="7AB134C8" w14:textId="77777777" w:rsidR="00801F3B" w:rsidRPr="005C43BF" w:rsidRDefault="00801F3B" w:rsidP="00801F3B">
      <w:pPr>
        <w:rPr>
          <w:sz w:val="22"/>
          <w:szCs w:val="22"/>
          <w:lang w:val="en-CA"/>
        </w:rPr>
      </w:pPr>
    </w:p>
    <w:p w14:paraId="7B42DE81" w14:textId="7805795F" w:rsidR="00801F3B" w:rsidRPr="00294B3C" w:rsidRDefault="00546260" w:rsidP="00D52758">
      <w:pPr>
        <w:pStyle w:val="NumberedList"/>
        <w:numPr>
          <w:ilvl w:val="0"/>
          <w:numId w:val="25"/>
        </w:numPr>
        <w:ind w:left="1440" w:hanging="720"/>
        <w:rPr>
          <w:b/>
          <w:bCs/>
        </w:rPr>
      </w:pPr>
      <w:r w:rsidRPr="00546260">
        <w:rPr>
          <w:b/>
          <w:bCs/>
        </w:rPr>
        <w:t xml:space="preserve">A summary of the justification of the specification(s), the analytical procedures, and </w:t>
      </w:r>
      <w:r w:rsidR="00066F65">
        <w:rPr>
          <w:b/>
          <w:bCs/>
        </w:rPr>
        <w:t>validation, should be included</w:t>
      </w:r>
      <w:r w:rsidR="0043460C">
        <w:rPr>
          <w:b/>
          <w:bCs/>
        </w:rPr>
        <w:t xml:space="preserve"> [</w:t>
      </w:r>
      <w:r w:rsidR="0043460C">
        <w:rPr>
          <w:rFonts w:cs="Arial"/>
          <w:bCs/>
          <w:i/>
        </w:rPr>
        <w:t>The QOS should include a summary of t</w:t>
      </w:r>
      <w:r w:rsidR="0043460C" w:rsidRPr="001A5DA2">
        <w:rPr>
          <w:rFonts w:cs="Arial"/>
          <w:bCs/>
          <w:i/>
        </w:rPr>
        <w:t>he rationale used to establish the acceptable range of acceptance criteria established and justified taking into account data obtained from lots used in preclinical and/or clinical studies, data from lots used for demonstration of manufacturing consistency, data from stability studies and relevant development data</w:t>
      </w:r>
      <w:r w:rsidR="0043460C">
        <w:rPr>
          <w:rFonts w:cs="Arial"/>
          <w:b/>
          <w:bCs/>
        </w:rPr>
        <w:t>]</w:t>
      </w:r>
    </w:p>
    <w:p w14:paraId="4F5EF2D3" w14:textId="77777777" w:rsidR="00801F3B" w:rsidRPr="005C43BF" w:rsidRDefault="00801F3B" w:rsidP="00D96BDA">
      <w:pPr>
        <w:pStyle w:val="NumberedList"/>
        <w:ind w:left="792"/>
      </w:pPr>
    </w:p>
    <w:p w14:paraId="08965B27" w14:textId="77777777" w:rsidR="00801F3B" w:rsidRPr="00BB6EE7" w:rsidRDefault="00801F3B" w:rsidP="00D52A38">
      <w:pPr>
        <w:pStyle w:val="Heading2"/>
        <w:numPr>
          <w:ilvl w:val="0"/>
          <w:numId w:val="0"/>
        </w:numPr>
        <w:ind w:left="1008" w:hanging="468"/>
      </w:pPr>
      <w:r w:rsidRPr="005C43BF">
        <w:t>2.3.S.5 Reference Standards or Materials (name, manufacturer</w:t>
      </w:r>
      <w:r w:rsidRPr="00BB6EE7">
        <w:t>)</w:t>
      </w:r>
    </w:p>
    <w:p w14:paraId="0B339A1F" w14:textId="77777777" w:rsidR="00801F3B" w:rsidRPr="00BB6EE7" w:rsidRDefault="00801F3B" w:rsidP="00801F3B">
      <w:pPr>
        <w:rPr>
          <w:sz w:val="22"/>
          <w:szCs w:val="22"/>
          <w:lang w:val="en-CA"/>
        </w:rPr>
      </w:pPr>
    </w:p>
    <w:p w14:paraId="4BF3011B" w14:textId="62524ABF" w:rsidR="00066F65" w:rsidRPr="00852D57" w:rsidRDefault="00CA2453" w:rsidP="00CA2453">
      <w:pPr>
        <w:pStyle w:val="NumberedList"/>
        <w:numPr>
          <w:ilvl w:val="0"/>
          <w:numId w:val="26"/>
        </w:numPr>
        <w:ind w:left="1418" w:hanging="709"/>
        <w:rPr>
          <w:b/>
          <w:bCs/>
        </w:rPr>
      </w:pPr>
      <w:r>
        <w:rPr>
          <w:b/>
          <w:bCs/>
        </w:rPr>
        <w:t>I</w:t>
      </w:r>
      <w:r w:rsidR="00066F65" w:rsidRPr="00066F65">
        <w:rPr>
          <w:b/>
          <w:bCs/>
        </w:rPr>
        <w:t>nformation on the reference standards or reference materials used for testing of the drug</w:t>
      </w:r>
      <w:r w:rsidR="00066F65">
        <w:rPr>
          <w:b/>
          <w:bCs/>
        </w:rPr>
        <w:t xml:space="preserve"> </w:t>
      </w:r>
      <w:r w:rsidR="00066F65" w:rsidRPr="00852D57">
        <w:rPr>
          <w:b/>
          <w:bCs/>
        </w:rPr>
        <w:t>substance</w:t>
      </w:r>
      <w:r w:rsidR="00066F65">
        <w:rPr>
          <w:b/>
          <w:bCs/>
        </w:rPr>
        <w:t xml:space="preserve"> should be included. </w:t>
      </w:r>
      <w:r w:rsidR="00066F65" w:rsidRPr="004F3B91">
        <w:rPr>
          <w:bCs/>
        </w:rPr>
        <w:t xml:space="preserve">[Insert the </w:t>
      </w:r>
      <w:r w:rsidR="00066F65" w:rsidRPr="004F3B91">
        <w:rPr>
          <w:bCs/>
          <w:i/>
        </w:rPr>
        <w:t xml:space="preserve">Information regarding the manufacturing process used to establish the reference </w:t>
      </w:r>
      <w:r w:rsidR="00ED15AD">
        <w:rPr>
          <w:bCs/>
          <w:i/>
        </w:rPr>
        <w:t>material</w:t>
      </w:r>
      <w:r w:rsidR="00066F65" w:rsidRPr="004F3B91">
        <w:rPr>
          <w:bCs/>
          <w:i/>
        </w:rPr>
        <w:t>. If more than one reference standard has been used during the clinical development, a qualification history should be provided describing how the relationship between the different standards was maintained</w:t>
      </w:r>
      <w:r w:rsidR="00066F65" w:rsidRPr="004F3B91">
        <w:rPr>
          <w:bCs/>
        </w:rPr>
        <w:t>]</w:t>
      </w:r>
      <w:r w:rsidR="00066F65">
        <w:rPr>
          <w:bCs/>
        </w:rPr>
        <w:t>.</w:t>
      </w:r>
    </w:p>
    <w:p w14:paraId="27AAF15B" w14:textId="77777777" w:rsidR="00801F3B" w:rsidRPr="00BB6EE7" w:rsidRDefault="00801F3B" w:rsidP="00801F3B">
      <w:pPr>
        <w:ind w:left="720"/>
        <w:rPr>
          <w:sz w:val="22"/>
          <w:szCs w:val="22"/>
          <w:lang w:val="en-CA"/>
        </w:rPr>
      </w:pPr>
    </w:p>
    <w:p w14:paraId="63F9ED59" w14:textId="77777777" w:rsidR="00052482" w:rsidRPr="00155DD2" w:rsidRDefault="00052482" w:rsidP="00D52A38">
      <w:pPr>
        <w:pStyle w:val="Heading2"/>
        <w:numPr>
          <w:ilvl w:val="0"/>
          <w:numId w:val="0"/>
        </w:numPr>
        <w:ind w:left="540"/>
      </w:pPr>
      <w:r w:rsidRPr="00BB6EE7">
        <w:t xml:space="preserve">2.3.S.6 Container Closure </w:t>
      </w:r>
      <w:r w:rsidRPr="00155DD2">
        <w:t>System (name, manufacturer)</w:t>
      </w:r>
    </w:p>
    <w:p w14:paraId="06135F81" w14:textId="77777777" w:rsidR="00E619F9" w:rsidRPr="00155DD2" w:rsidRDefault="00E619F9" w:rsidP="00E619F9">
      <w:pPr>
        <w:pStyle w:val="Paragraph"/>
      </w:pPr>
    </w:p>
    <w:p w14:paraId="3043881E" w14:textId="0C39C8F0" w:rsidR="00196154" w:rsidRDefault="00196154" w:rsidP="0082589E">
      <w:pPr>
        <w:pStyle w:val="NumberedList"/>
        <w:numPr>
          <w:ilvl w:val="0"/>
          <w:numId w:val="27"/>
        </w:numPr>
        <w:rPr>
          <w:b/>
          <w:bCs/>
        </w:rPr>
      </w:pPr>
      <w:r w:rsidRPr="00294B3C">
        <w:rPr>
          <w:b/>
          <w:bCs/>
        </w:rPr>
        <w:t xml:space="preserve">Description of the container closure system(s) for the shipment and storage of the </w:t>
      </w:r>
      <w:r w:rsidR="00066F65">
        <w:rPr>
          <w:b/>
          <w:bCs/>
        </w:rPr>
        <w:t xml:space="preserve">DS </w:t>
      </w:r>
      <w:r w:rsidRPr="00294B3C">
        <w:rPr>
          <w:b/>
          <w:bCs/>
        </w:rPr>
        <w:t>(including the identity of materials of construction of each primary packaging component and a brief summary of the specifications):</w:t>
      </w:r>
    </w:p>
    <w:p w14:paraId="1FDE45ED" w14:textId="77777777" w:rsidR="004A7F7F" w:rsidRPr="00294B3C" w:rsidRDefault="004A7F7F" w:rsidP="004A7F7F">
      <w:pPr>
        <w:pStyle w:val="NumberedList"/>
        <w:ind w:left="720"/>
        <w:rPr>
          <w:b/>
          <w:bCs/>
        </w:rPr>
      </w:pPr>
    </w:p>
    <w:tbl>
      <w:tblPr>
        <w:tblStyle w:val="TableProfessional"/>
        <w:tblW w:w="0" w:type="auto"/>
        <w:jc w:val="center"/>
        <w:tblInd w:w="0" w:type="dxa"/>
        <w:tblLook w:val="04A0" w:firstRow="1" w:lastRow="0" w:firstColumn="1" w:lastColumn="0" w:noHBand="0" w:noVBand="1"/>
      </w:tblPr>
      <w:tblGrid>
        <w:gridCol w:w="2518"/>
        <w:gridCol w:w="2835"/>
        <w:gridCol w:w="4223"/>
      </w:tblGrid>
      <w:tr w:rsidR="00155DD2" w:rsidRPr="00155DD2" w14:paraId="55E4E4DB"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518" w:type="dxa"/>
            <w:shd w:val="clear" w:color="auto" w:fill="D9D9D9" w:themeFill="background1" w:themeFillShade="D9"/>
            <w:hideMark/>
          </w:tcPr>
          <w:p w14:paraId="29C9BFD7" w14:textId="77777777" w:rsidR="00196154" w:rsidRPr="002C63D3" w:rsidRDefault="00196154" w:rsidP="0082589E">
            <w:pPr>
              <w:pStyle w:val="TableHeading"/>
              <w:rPr>
                <w:color w:val="000000" w:themeColor="text1"/>
              </w:rPr>
            </w:pPr>
            <w:r w:rsidRPr="002C63D3">
              <w:rPr>
                <w:color w:val="000000" w:themeColor="text1"/>
              </w:rPr>
              <w:t>Packaging component</w:t>
            </w:r>
          </w:p>
        </w:tc>
        <w:tc>
          <w:tcPr>
            <w:tcW w:w="2835" w:type="dxa"/>
            <w:shd w:val="clear" w:color="auto" w:fill="D9D9D9" w:themeFill="background1" w:themeFillShade="D9"/>
            <w:hideMark/>
          </w:tcPr>
          <w:p w14:paraId="3BD165E2" w14:textId="77777777" w:rsidR="00196154" w:rsidRPr="002C63D3" w:rsidRDefault="00196154" w:rsidP="0082589E">
            <w:pPr>
              <w:pStyle w:val="TableHeading"/>
              <w:rPr>
                <w:color w:val="000000" w:themeColor="text1"/>
              </w:rPr>
            </w:pPr>
            <w:r w:rsidRPr="002C63D3">
              <w:rPr>
                <w:color w:val="000000" w:themeColor="text1"/>
              </w:rPr>
              <w:t>Materials of construction</w:t>
            </w:r>
          </w:p>
        </w:tc>
        <w:tc>
          <w:tcPr>
            <w:tcW w:w="4223" w:type="dxa"/>
            <w:shd w:val="clear" w:color="auto" w:fill="D9D9D9" w:themeFill="background1" w:themeFillShade="D9"/>
            <w:hideMark/>
          </w:tcPr>
          <w:p w14:paraId="6B3E7394" w14:textId="77777777" w:rsidR="00196154" w:rsidRPr="002C63D3" w:rsidRDefault="00196154" w:rsidP="0082589E">
            <w:pPr>
              <w:pStyle w:val="TableHeading"/>
              <w:rPr>
                <w:color w:val="000000" w:themeColor="text1"/>
              </w:rPr>
            </w:pPr>
            <w:r w:rsidRPr="002C63D3">
              <w:rPr>
                <w:color w:val="000000" w:themeColor="text1"/>
              </w:rPr>
              <w:t>Specifications (list parameters e.g. identification (IR))</w:t>
            </w:r>
          </w:p>
        </w:tc>
      </w:tr>
      <w:tr w:rsidR="00155DD2" w:rsidRPr="00155DD2" w14:paraId="28BB34D6" w14:textId="77777777" w:rsidTr="0082589E">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492C9B92" w14:textId="77777777" w:rsidR="00196154" w:rsidRPr="00155DD2" w:rsidRDefault="00196154" w:rsidP="002C63D3">
            <w:pPr>
              <w:pStyle w:val="TableBodyLeft"/>
              <w:shd w:val="clear" w:color="auto" w:fill="FFFFFF" w:themeFill="background1"/>
            </w:pPr>
          </w:p>
        </w:tc>
        <w:tc>
          <w:tcPr>
            <w:tcW w:w="2835" w:type="dxa"/>
          </w:tcPr>
          <w:p w14:paraId="4F590D19" w14:textId="77777777" w:rsidR="00196154" w:rsidRPr="00155DD2" w:rsidRDefault="00196154" w:rsidP="002C63D3">
            <w:pPr>
              <w:pStyle w:val="TableBodyLeft"/>
              <w:shd w:val="clear" w:color="auto" w:fill="FFFFFF" w:themeFill="background1"/>
            </w:pPr>
          </w:p>
        </w:tc>
        <w:tc>
          <w:tcPr>
            <w:tcW w:w="4223" w:type="dxa"/>
          </w:tcPr>
          <w:p w14:paraId="265868DA" w14:textId="77777777" w:rsidR="00196154" w:rsidRPr="00155DD2" w:rsidRDefault="00196154" w:rsidP="002C63D3">
            <w:pPr>
              <w:pStyle w:val="TableBodyLeft"/>
              <w:shd w:val="clear" w:color="auto" w:fill="FFFFFF" w:themeFill="background1"/>
            </w:pPr>
          </w:p>
        </w:tc>
      </w:tr>
      <w:tr w:rsidR="00155DD2" w:rsidRPr="00155DD2" w14:paraId="5DED15DC"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2518" w:type="dxa"/>
            <w:shd w:val="clear" w:color="auto" w:fill="auto"/>
          </w:tcPr>
          <w:p w14:paraId="30E6ADB7" w14:textId="77777777" w:rsidR="00196154" w:rsidRPr="00155DD2" w:rsidRDefault="00196154" w:rsidP="002C63D3">
            <w:pPr>
              <w:pStyle w:val="TableBodyLeft"/>
              <w:shd w:val="clear" w:color="auto" w:fill="FFFFFF" w:themeFill="background1"/>
              <w:rPr>
                <w:color w:val="auto"/>
              </w:rPr>
            </w:pPr>
          </w:p>
        </w:tc>
        <w:tc>
          <w:tcPr>
            <w:tcW w:w="2835" w:type="dxa"/>
            <w:shd w:val="clear" w:color="auto" w:fill="auto"/>
          </w:tcPr>
          <w:p w14:paraId="1CA31342" w14:textId="77777777" w:rsidR="00196154" w:rsidRPr="00155DD2" w:rsidRDefault="00196154" w:rsidP="002C63D3">
            <w:pPr>
              <w:pStyle w:val="TableBodyLeft"/>
              <w:shd w:val="clear" w:color="auto" w:fill="FFFFFF" w:themeFill="background1"/>
              <w:rPr>
                <w:color w:val="auto"/>
              </w:rPr>
            </w:pPr>
          </w:p>
        </w:tc>
        <w:tc>
          <w:tcPr>
            <w:tcW w:w="4223" w:type="dxa"/>
            <w:shd w:val="clear" w:color="auto" w:fill="auto"/>
          </w:tcPr>
          <w:p w14:paraId="37269349" w14:textId="77777777" w:rsidR="00196154" w:rsidRPr="00155DD2" w:rsidRDefault="00196154" w:rsidP="002C63D3">
            <w:pPr>
              <w:pStyle w:val="TableBodyLeft"/>
              <w:shd w:val="clear" w:color="auto" w:fill="FFFFFF" w:themeFill="background1"/>
              <w:rPr>
                <w:color w:val="auto"/>
              </w:rPr>
            </w:pPr>
          </w:p>
        </w:tc>
      </w:tr>
      <w:tr w:rsidR="00155DD2" w:rsidRPr="00155DD2" w14:paraId="36C69E21" w14:textId="77777777" w:rsidTr="0082589E">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6B6C778E" w14:textId="77777777" w:rsidR="00196154" w:rsidRPr="00155DD2" w:rsidRDefault="00196154" w:rsidP="002C63D3">
            <w:pPr>
              <w:pStyle w:val="TableBodyLeft"/>
              <w:shd w:val="clear" w:color="auto" w:fill="FFFFFF" w:themeFill="background1"/>
            </w:pPr>
          </w:p>
        </w:tc>
        <w:tc>
          <w:tcPr>
            <w:tcW w:w="2835" w:type="dxa"/>
          </w:tcPr>
          <w:p w14:paraId="3B336C3C" w14:textId="77777777" w:rsidR="00196154" w:rsidRPr="00155DD2" w:rsidRDefault="00196154" w:rsidP="002C63D3">
            <w:pPr>
              <w:pStyle w:val="TableBodyLeft"/>
              <w:shd w:val="clear" w:color="auto" w:fill="FFFFFF" w:themeFill="background1"/>
            </w:pPr>
          </w:p>
        </w:tc>
        <w:tc>
          <w:tcPr>
            <w:tcW w:w="4223" w:type="dxa"/>
          </w:tcPr>
          <w:p w14:paraId="3ECC1822" w14:textId="77777777" w:rsidR="00196154" w:rsidRPr="00155DD2" w:rsidRDefault="00196154" w:rsidP="002C63D3">
            <w:pPr>
              <w:pStyle w:val="TableBodyLeft"/>
              <w:shd w:val="clear" w:color="auto" w:fill="FFFFFF" w:themeFill="background1"/>
            </w:pPr>
          </w:p>
        </w:tc>
      </w:tr>
    </w:tbl>
    <w:p w14:paraId="7CAD204A" w14:textId="77777777" w:rsidR="00196154" w:rsidRPr="00155DD2" w:rsidRDefault="00196154" w:rsidP="002C63D3">
      <w:pPr>
        <w:shd w:val="clear" w:color="auto" w:fill="FFFFFF" w:themeFill="background1"/>
        <w:rPr>
          <w:rFonts w:ascii="Arial" w:hAnsi="Arial" w:cs="Arial"/>
          <w:lang w:val="en-CA"/>
        </w:rPr>
      </w:pPr>
    </w:p>
    <w:p w14:paraId="18BCC1F4" w14:textId="77777777" w:rsidR="00196154" w:rsidRPr="00155DD2" w:rsidRDefault="00196154" w:rsidP="00E619F9">
      <w:pPr>
        <w:pStyle w:val="NumberedList"/>
        <w:ind w:left="720"/>
        <w:rPr>
          <w:rFonts w:cs="Arial"/>
        </w:rPr>
      </w:pPr>
      <w:r w:rsidRPr="00294B3C">
        <w:rPr>
          <w:rFonts w:cs="Arial"/>
          <w:b/>
          <w:bCs/>
        </w:rPr>
        <w:t>(b)</w:t>
      </w:r>
      <w:r w:rsidRPr="00294B3C">
        <w:rPr>
          <w:rFonts w:cs="Arial"/>
          <w:b/>
          <w:bCs/>
        </w:rPr>
        <w:tab/>
        <w:t>Other information on the container closure system(s) (e.g. suitability studies):</w:t>
      </w:r>
    </w:p>
    <w:p w14:paraId="1C6965EA" w14:textId="77777777" w:rsidR="00196154" w:rsidRPr="00155DD2" w:rsidRDefault="00196154" w:rsidP="00196154">
      <w:pPr>
        <w:rPr>
          <w:rFonts w:ascii="Arial" w:hAnsi="Arial" w:cs="Arial"/>
          <w:lang w:val="en-CA"/>
        </w:rPr>
      </w:pPr>
    </w:p>
    <w:p w14:paraId="1277854C" w14:textId="77777777" w:rsidR="00052482" w:rsidRPr="00155DD2" w:rsidRDefault="00052482" w:rsidP="00D52A38">
      <w:pPr>
        <w:pStyle w:val="Heading2"/>
        <w:numPr>
          <w:ilvl w:val="0"/>
          <w:numId w:val="0"/>
        </w:numPr>
        <w:ind w:left="540"/>
        <w:rPr>
          <w:rFonts w:cs="Arial"/>
        </w:rPr>
      </w:pPr>
      <w:r w:rsidRPr="00155DD2">
        <w:rPr>
          <w:rFonts w:cs="Arial"/>
        </w:rPr>
        <w:t>2.3.S.7 Stability (name, manufacturer)</w:t>
      </w:r>
    </w:p>
    <w:p w14:paraId="0E416C6F" w14:textId="77777777" w:rsidR="00D52A38" w:rsidRPr="00155DD2" w:rsidRDefault="00D52A38" w:rsidP="00D52A38">
      <w:pPr>
        <w:pStyle w:val="Paragraph"/>
        <w:rPr>
          <w:rFonts w:cs="Arial"/>
        </w:rPr>
      </w:pPr>
    </w:p>
    <w:p w14:paraId="7EE99E29" w14:textId="77777777" w:rsidR="00052482" w:rsidRPr="00155DD2" w:rsidRDefault="00052482" w:rsidP="00D52A38">
      <w:pPr>
        <w:pStyle w:val="Heading2"/>
        <w:numPr>
          <w:ilvl w:val="0"/>
          <w:numId w:val="0"/>
        </w:numPr>
        <w:ind w:left="540"/>
        <w:rPr>
          <w:rFonts w:cs="Arial"/>
          <w:i/>
        </w:rPr>
      </w:pPr>
      <w:r w:rsidRPr="00155DD2">
        <w:rPr>
          <w:rFonts w:cs="Arial"/>
          <w:i/>
        </w:rPr>
        <w:t>2.3.S.7.1 Stability Summary and Conclusions (name, manufacturer)</w:t>
      </w:r>
    </w:p>
    <w:p w14:paraId="636581CE" w14:textId="55ADC761" w:rsidR="00D52A38" w:rsidRPr="004F3B91" w:rsidRDefault="004E7775" w:rsidP="004E7775">
      <w:pPr>
        <w:pStyle w:val="Paragraph"/>
        <w:rPr>
          <w:rFonts w:cs="Arial"/>
          <w:b/>
          <w:szCs w:val="20"/>
        </w:rPr>
      </w:pPr>
      <w:r w:rsidRPr="004F3B91">
        <w:rPr>
          <w:rFonts w:cs="Arial"/>
          <w:b/>
          <w:szCs w:val="20"/>
        </w:rPr>
        <w:t>A summary of the studies undertaken (conditions, batches, analytical procedures) and a brief discussion of the results and conclusions, the proposed storage conditions</w:t>
      </w:r>
      <w:r w:rsidR="002C239A" w:rsidRPr="004F3B91">
        <w:rPr>
          <w:rFonts w:cs="Arial"/>
          <w:b/>
          <w:szCs w:val="20"/>
        </w:rPr>
        <w:t xml:space="preserve"> should be inserted</w:t>
      </w:r>
      <w:r w:rsidRPr="004F3B91">
        <w:rPr>
          <w:rFonts w:cs="Arial"/>
          <w:b/>
          <w:szCs w:val="20"/>
        </w:rPr>
        <w:t>.</w:t>
      </w:r>
    </w:p>
    <w:p w14:paraId="06BD7A10" w14:textId="77777777" w:rsidR="004E7775" w:rsidRPr="008D168B" w:rsidRDefault="004E7775" w:rsidP="004E7775">
      <w:pPr>
        <w:pStyle w:val="Paragraph"/>
        <w:rPr>
          <w:rFonts w:cs="Arial"/>
          <w:szCs w:val="20"/>
        </w:rPr>
      </w:pPr>
    </w:p>
    <w:p w14:paraId="48319FDD" w14:textId="77777777" w:rsidR="008D168B" w:rsidRPr="00294B3C" w:rsidRDefault="008D168B" w:rsidP="008D168B">
      <w:pPr>
        <w:pStyle w:val="NumberedList"/>
        <w:numPr>
          <w:ilvl w:val="0"/>
          <w:numId w:val="28"/>
        </w:numPr>
        <w:ind w:left="1440" w:hanging="720"/>
        <w:rPr>
          <w:b/>
          <w:bCs/>
        </w:rPr>
      </w:pPr>
      <w:r w:rsidRPr="00294B3C">
        <w:rPr>
          <w:b/>
          <w:bCs/>
        </w:rPr>
        <w:t>Summary of stress testing (e.g. heat, humidity, oxidation, photolysis, acid/base): and results:</w:t>
      </w:r>
    </w:p>
    <w:tbl>
      <w:tblPr>
        <w:tblStyle w:val="TableProfessional"/>
        <w:tblW w:w="0" w:type="auto"/>
        <w:jc w:val="center"/>
        <w:tblInd w:w="0" w:type="dxa"/>
        <w:tblLook w:val="04A0" w:firstRow="1" w:lastRow="0" w:firstColumn="1" w:lastColumn="0" w:noHBand="0" w:noVBand="1"/>
      </w:tblPr>
      <w:tblGrid>
        <w:gridCol w:w="2235"/>
        <w:gridCol w:w="2409"/>
        <w:gridCol w:w="4932"/>
      </w:tblGrid>
      <w:tr w:rsidR="008D168B" w:rsidRPr="002272FB" w14:paraId="4D9A861E"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235" w:type="dxa"/>
            <w:shd w:val="clear" w:color="auto" w:fill="D9D9D9" w:themeFill="background1" w:themeFillShade="D9"/>
            <w:hideMark/>
          </w:tcPr>
          <w:p w14:paraId="32CECDEF" w14:textId="77777777" w:rsidR="008D168B" w:rsidRPr="002C63D3" w:rsidRDefault="008D168B" w:rsidP="002272FB">
            <w:pPr>
              <w:pStyle w:val="TableHeading"/>
              <w:jc w:val="center"/>
              <w:rPr>
                <w:color w:val="000000" w:themeColor="text1"/>
              </w:rPr>
            </w:pPr>
            <w:r w:rsidRPr="002C63D3">
              <w:rPr>
                <w:color w:val="000000" w:themeColor="text1"/>
              </w:rPr>
              <w:t>Stress condition</w:t>
            </w:r>
          </w:p>
        </w:tc>
        <w:tc>
          <w:tcPr>
            <w:tcW w:w="2409" w:type="dxa"/>
            <w:shd w:val="clear" w:color="auto" w:fill="D9D9D9" w:themeFill="background1" w:themeFillShade="D9"/>
            <w:hideMark/>
          </w:tcPr>
          <w:p w14:paraId="42BF0BD6" w14:textId="77777777" w:rsidR="008D168B" w:rsidRPr="002C63D3" w:rsidRDefault="008D168B" w:rsidP="002272FB">
            <w:pPr>
              <w:pStyle w:val="TableHeading"/>
              <w:jc w:val="center"/>
              <w:rPr>
                <w:color w:val="000000" w:themeColor="text1"/>
              </w:rPr>
            </w:pPr>
            <w:r w:rsidRPr="002C63D3">
              <w:rPr>
                <w:color w:val="000000" w:themeColor="text1"/>
              </w:rPr>
              <w:t>Treatment</w:t>
            </w:r>
          </w:p>
        </w:tc>
        <w:tc>
          <w:tcPr>
            <w:tcW w:w="4932" w:type="dxa"/>
            <w:shd w:val="clear" w:color="auto" w:fill="D9D9D9" w:themeFill="background1" w:themeFillShade="D9"/>
            <w:hideMark/>
          </w:tcPr>
          <w:p w14:paraId="3635EB8E" w14:textId="77777777" w:rsidR="008D168B" w:rsidRPr="002C63D3" w:rsidRDefault="008D168B" w:rsidP="002272FB">
            <w:pPr>
              <w:pStyle w:val="TableHeading"/>
              <w:jc w:val="center"/>
              <w:rPr>
                <w:color w:val="000000" w:themeColor="text1"/>
              </w:rPr>
            </w:pPr>
            <w:r w:rsidRPr="002C63D3">
              <w:rPr>
                <w:color w:val="000000" w:themeColor="text1"/>
              </w:rPr>
              <w:t>Results (e.g. including discussion whether mass balance and peak purity are observed)</w:t>
            </w:r>
          </w:p>
        </w:tc>
      </w:tr>
      <w:tr w:rsidR="004E7775" w:rsidRPr="002272FB" w14:paraId="1902F2BC" w14:textId="77777777" w:rsidTr="004F33E3">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vAlign w:val="top"/>
            <w:hideMark/>
          </w:tcPr>
          <w:p w14:paraId="3C181D71" w14:textId="4B545B56" w:rsidR="004E7775" w:rsidRPr="002272FB" w:rsidRDefault="004F33E3" w:rsidP="004E7775">
            <w:pPr>
              <w:pStyle w:val="TableBodyLeft"/>
            </w:pPr>
            <w:r>
              <w:rPr>
                <w:rFonts w:cs="Arial"/>
                <w:szCs w:val="18"/>
              </w:rPr>
              <w:t>Light</w:t>
            </w:r>
          </w:p>
        </w:tc>
        <w:tc>
          <w:tcPr>
            <w:tcW w:w="2409" w:type="dxa"/>
            <w:shd w:val="clear" w:color="auto" w:fill="FFFFFF" w:themeFill="background1"/>
          </w:tcPr>
          <w:p w14:paraId="042E4B26" w14:textId="77777777" w:rsidR="004E7775" w:rsidRPr="002272FB" w:rsidRDefault="004E7775" w:rsidP="004E7775">
            <w:pPr>
              <w:pStyle w:val="TableBodyLeft"/>
            </w:pPr>
          </w:p>
        </w:tc>
        <w:tc>
          <w:tcPr>
            <w:tcW w:w="4932" w:type="dxa"/>
            <w:shd w:val="clear" w:color="auto" w:fill="FFFFFF" w:themeFill="background1"/>
          </w:tcPr>
          <w:p w14:paraId="7F05B523" w14:textId="77777777" w:rsidR="004E7775" w:rsidRPr="002272FB" w:rsidRDefault="004E7775" w:rsidP="004E7775">
            <w:pPr>
              <w:pStyle w:val="TableBodyLeft"/>
            </w:pPr>
          </w:p>
        </w:tc>
      </w:tr>
      <w:tr w:rsidR="004E7775" w:rsidRPr="002272FB" w14:paraId="29C0AFCD" w14:textId="77777777" w:rsidTr="004F33E3">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vAlign w:val="top"/>
            <w:hideMark/>
          </w:tcPr>
          <w:p w14:paraId="16204D67" w14:textId="1B0C9B8C" w:rsidR="004E7775" w:rsidRPr="002272FB" w:rsidRDefault="004F33E3" w:rsidP="004E7775">
            <w:pPr>
              <w:pStyle w:val="TableBodyLeft"/>
            </w:pPr>
            <w:r>
              <w:rPr>
                <w:rFonts w:cs="Arial"/>
                <w:szCs w:val="18"/>
              </w:rPr>
              <w:t>Heat</w:t>
            </w:r>
          </w:p>
        </w:tc>
        <w:tc>
          <w:tcPr>
            <w:tcW w:w="2409" w:type="dxa"/>
            <w:shd w:val="clear" w:color="auto" w:fill="FFFFFF" w:themeFill="background1"/>
          </w:tcPr>
          <w:p w14:paraId="70461DEA" w14:textId="77777777" w:rsidR="004E7775" w:rsidRPr="002272FB" w:rsidRDefault="004E7775" w:rsidP="004E7775">
            <w:pPr>
              <w:pStyle w:val="TableBodyLeft"/>
            </w:pPr>
          </w:p>
        </w:tc>
        <w:tc>
          <w:tcPr>
            <w:tcW w:w="4932" w:type="dxa"/>
            <w:shd w:val="clear" w:color="auto" w:fill="FFFFFF" w:themeFill="background1"/>
          </w:tcPr>
          <w:p w14:paraId="4CF68E5F" w14:textId="77777777" w:rsidR="004E7775" w:rsidRPr="002272FB" w:rsidRDefault="004E7775" w:rsidP="004E7775">
            <w:pPr>
              <w:pStyle w:val="TableBodyLeft"/>
            </w:pPr>
          </w:p>
        </w:tc>
      </w:tr>
      <w:tr w:rsidR="004E7775" w:rsidRPr="002272FB" w14:paraId="65F4F5A1" w14:textId="77777777" w:rsidTr="004F33E3">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vAlign w:val="top"/>
            <w:hideMark/>
          </w:tcPr>
          <w:p w14:paraId="1E64AA7E" w14:textId="068773B0" w:rsidR="004E7775" w:rsidRPr="002272FB" w:rsidRDefault="004E7775" w:rsidP="004E7775">
            <w:pPr>
              <w:pStyle w:val="TableBodyLeft"/>
            </w:pPr>
            <w:r>
              <w:rPr>
                <w:rFonts w:cs="Arial"/>
                <w:szCs w:val="18"/>
              </w:rPr>
              <w:t>Etc.</w:t>
            </w:r>
          </w:p>
        </w:tc>
        <w:tc>
          <w:tcPr>
            <w:tcW w:w="2409" w:type="dxa"/>
            <w:shd w:val="clear" w:color="auto" w:fill="FFFFFF" w:themeFill="background1"/>
          </w:tcPr>
          <w:p w14:paraId="16ED6809" w14:textId="77777777" w:rsidR="004E7775" w:rsidRPr="002272FB" w:rsidRDefault="004E7775" w:rsidP="004E7775">
            <w:pPr>
              <w:pStyle w:val="TableBodyLeft"/>
            </w:pPr>
          </w:p>
        </w:tc>
        <w:tc>
          <w:tcPr>
            <w:tcW w:w="4932" w:type="dxa"/>
            <w:shd w:val="clear" w:color="auto" w:fill="FFFFFF" w:themeFill="background1"/>
          </w:tcPr>
          <w:p w14:paraId="2CBCE6F4" w14:textId="77777777" w:rsidR="004E7775" w:rsidRPr="002272FB" w:rsidRDefault="004E7775" w:rsidP="004E7775">
            <w:pPr>
              <w:pStyle w:val="TableBodyLeft"/>
            </w:pPr>
          </w:p>
        </w:tc>
      </w:tr>
    </w:tbl>
    <w:p w14:paraId="70CEE07D" w14:textId="77777777" w:rsidR="008D168B" w:rsidRPr="002272FB" w:rsidRDefault="008D168B" w:rsidP="008D168B">
      <w:pPr>
        <w:rPr>
          <w:rFonts w:ascii="Arial" w:hAnsi="Arial" w:cs="Arial"/>
          <w:lang w:val="en-CA"/>
        </w:rPr>
      </w:pPr>
    </w:p>
    <w:p w14:paraId="4B871937" w14:textId="77777777" w:rsidR="008D168B" w:rsidRPr="00294B3C" w:rsidRDefault="008D168B" w:rsidP="002272FB">
      <w:pPr>
        <w:pStyle w:val="NumberedList"/>
        <w:numPr>
          <w:ilvl w:val="0"/>
          <w:numId w:val="28"/>
        </w:numPr>
        <w:ind w:left="1440" w:hanging="720"/>
        <w:rPr>
          <w:b/>
          <w:bCs/>
        </w:rPr>
      </w:pPr>
      <w:r w:rsidRPr="00294B3C">
        <w:rPr>
          <w:b/>
          <w:bCs/>
        </w:rPr>
        <w:t>Summary of accelerated and long-term testing parameters (e.g. studies conducted):</w:t>
      </w:r>
    </w:p>
    <w:tbl>
      <w:tblPr>
        <w:tblStyle w:val="TableProfessional"/>
        <w:tblW w:w="5000" w:type="pct"/>
        <w:jc w:val="center"/>
        <w:tblInd w:w="0" w:type="dxa"/>
        <w:tblLook w:val="04A0" w:firstRow="1" w:lastRow="0" w:firstColumn="1" w:lastColumn="0" w:noHBand="0" w:noVBand="1"/>
      </w:tblPr>
      <w:tblGrid>
        <w:gridCol w:w="1699"/>
        <w:gridCol w:w="1365"/>
        <w:gridCol w:w="1276"/>
        <w:gridCol w:w="1276"/>
        <w:gridCol w:w="2105"/>
        <w:gridCol w:w="2343"/>
      </w:tblGrid>
      <w:tr w:rsidR="006857A6" w:rsidRPr="002272FB" w14:paraId="4BE1D31D" w14:textId="77777777" w:rsidTr="004F3B91">
        <w:trPr>
          <w:cnfStyle w:val="100000000000" w:firstRow="1" w:lastRow="0" w:firstColumn="0" w:lastColumn="0" w:oddVBand="0" w:evenVBand="0" w:oddHBand="0" w:evenHBand="0" w:firstRowFirstColumn="0" w:firstRowLastColumn="0" w:lastRowFirstColumn="0" w:lastRowLastColumn="0"/>
          <w:jc w:val="center"/>
        </w:trPr>
        <w:tc>
          <w:tcPr>
            <w:tcW w:w="844" w:type="pct"/>
            <w:shd w:val="clear" w:color="auto" w:fill="D9D9D9" w:themeFill="background1" w:themeFillShade="D9"/>
            <w:hideMark/>
          </w:tcPr>
          <w:p w14:paraId="18DF2BEC" w14:textId="77777777" w:rsidR="006857A6" w:rsidRPr="002C63D3" w:rsidRDefault="006857A6" w:rsidP="002272FB">
            <w:pPr>
              <w:pStyle w:val="TableHeading"/>
              <w:jc w:val="center"/>
              <w:rPr>
                <w:color w:val="000000" w:themeColor="text1"/>
              </w:rPr>
            </w:pPr>
            <w:r w:rsidRPr="002C63D3">
              <w:rPr>
                <w:color w:val="000000" w:themeColor="text1"/>
              </w:rPr>
              <w:t>Storage condition</w:t>
            </w:r>
          </w:p>
          <w:p w14:paraId="44A4C783" w14:textId="77777777" w:rsidR="006857A6" w:rsidRPr="002C63D3" w:rsidRDefault="006857A6" w:rsidP="002272FB">
            <w:pPr>
              <w:pStyle w:val="TableHeading"/>
              <w:jc w:val="center"/>
              <w:rPr>
                <w:color w:val="000000" w:themeColor="text1"/>
              </w:rPr>
            </w:pPr>
            <w:r w:rsidRPr="002C63D3">
              <w:rPr>
                <w:color w:val="000000" w:themeColor="text1"/>
              </w:rPr>
              <w:t>(◦C, % RH)</w:t>
            </w:r>
          </w:p>
        </w:tc>
        <w:tc>
          <w:tcPr>
            <w:tcW w:w="678" w:type="pct"/>
            <w:shd w:val="clear" w:color="auto" w:fill="D9D9D9" w:themeFill="background1" w:themeFillShade="D9"/>
            <w:hideMark/>
          </w:tcPr>
          <w:p w14:paraId="0086D113" w14:textId="77777777" w:rsidR="006857A6" w:rsidRPr="002C63D3" w:rsidRDefault="006857A6" w:rsidP="002272FB">
            <w:pPr>
              <w:pStyle w:val="TableHeading"/>
              <w:jc w:val="center"/>
              <w:rPr>
                <w:color w:val="000000" w:themeColor="text1"/>
              </w:rPr>
            </w:pPr>
            <w:r w:rsidRPr="002C63D3">
              <w:rPr>
                <w:color w:val="000000" w:themeColor="text1"/>
              </w:rPr>
              <w:t>Batch number</w:t>
            </w:r>
          </w:p>
        </w:tc>
        <w:tc>
          <w:tcPr>
            <w:tcW w:w="634" w:type="pct"/>
            <w:shd w:val="clear" w:color="auto" w:fill="D9D9D9" w:themeFill="background1" w:themeFillShade="D9"/>
          </w:tcPr>
          <w:p w14:paraId="39175CAA" w14:textId="57AC7344" w:rsidR="006857A6" w:rsidRPr="002C63D3" w:rsidRDefault="006857A6" w:rsidP="002272FB">
            <w:pPr>
              <w:pStyle w:val="TableHeading"/>
              <w:jc w:val="center"/>
              <w:rPr>
                <w:color w:val="000000" w:themeColor="text1"/>
              </w:rPr>
            </w:pPr>
            <w:r w:rsidRPr="002C63D3">
              <w:rPr>
                <w:color w:val="000000" w:themeColor="text1"/>
              </w:rPr>
              <w:t>Batch size</w:t>
            </w:r>
          </w:p>
        </w:tc>
        <w:tc>
          <w:tcPr>
            <w:tcW w:w="634" w:type="pct"/>
            <w:shd w:val="clear" w:color="auto" w:fill="D9D9D9" w:themeFill="background1" w:themeFillShade="D9"/>
            <w:hideMark/>
          </w:tcPr>
          <w:p w14:paraId="4F0F6945" w14:textId="345ACF6B" w:rsidR="006857A6" w:rsidRPr="002C63D3" w:rsidRDefault="006857A6" w:rsidP="002272FB">
            <w:pPr>
              <w:pStyle w:val="TableHeading"/>
              <w:jc w:val="center"/>
              <w:rPr>
                <w:color w:val="000000" w:themeColor="text1"/>
              </w:rPr>
            </w:pPr>
            <w:r>
              <w:rPr>
                <w:color w:val="000000" w:themeColor="text1"/>
              </w:rPr>
              <w:t>P</w:t>
            </w:r>
            <w:r w:rsidRPr="006857A6">
              <w:rPr>
                <w:color w:val="000000" w:themeColor="text1"/>
              </w:rPr>
              <w:t>rocess version</w:t>
            </w:r>
          </w:p>
        </w:tc>
        <w:tc>
          <w:tcPr>
            <w:tcW w:w="1046" w:type="pct"/>
            <w:shd w:val="clear" w:color="auto" w:fill="D9D9D9" w:themeFill="background1" w:themeFillShade="D9"/>
            <w:hideMark/>
          </w:tcPr>
          <w:p w14:paraId="1D464BB8" w14:textId="77777777" w:rsidR="006857A6" w:rsidRPr="002C63D3" w:rsidRDefault="006857A6" w:rsidP="002272FB">
            <w:pPr>
              <w:pStyle w:val="TableHeading"/>
              <w:jc w:val="center"/>
              <w:rPr>
                <w:color w:val="000000" w:themeColor="text1"/>
              </w:rPr>
            </w:pPr>
            <w:r w:rsidRPr="002C63D3">
              <w:rPr>
                <w:color w:val="000000" w:themeColor="text1"/>
              </w:rPr>
              <w:t>Container closure system</w:t>
            </w:r>
          </w:p>
        </w:tc>
        <w:tc>
          <w:tcPr>
            <w:tcW w:w="1164" w:type="pct"/>
            <w:shd w:val="clear" w:color="auto" w:fill="D9D9D9" w:themeFill="background1" w:themeFillShade="D9"/>
            <w:hideMark/>
          </w:tcPr>
          <w:p w14:paraId="2CD39402" w14:textId="77777777" w:rsidR="006857A6" w:rsidRPr="002C63D3" w:rsidRDefault="006857A6" w:rsidP="002272FB">
            <w:pPr>
              <w:pStyle w:val="TableHeading"/>
              <w:jc w:val="center"/>
              <w:rPr>
                <w:color w:val="000000" w:themeColor="text1"/>
              </w:rPr>
            </w:pPr>
            <w:r w:rsidRPr="002C63D3">
              <w:rPr>
                <w:color w:val="000000" w:themeColor="text1"/>
              </w:rPr>
              <w:t>Completed (and proposed) testing intervals</w:t>
            </w:r>
          </w:p>
        </w:tc>
      </w:tr>
      <w:tr w:rsidR="006857A6" w:rsidRPr="002272FB" w14:paraId="106ED010"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844" w:type="pct"/>
          </w:tcPr>
          <w:p w14:paraId="316CD6D4" w14:textId="77777777" w:rsidR="006857A6" w:rsidRPr="002272FB" w:rsidRDefault="006857A6" w:rsidP="00830FDE">
            <w:pPr>
              <w:pStyle w:val="TableBodyLeft"/>
              <w:shd w:val="clear" w:color="auto" w:fill="FFFFFF" w:themeFill="background1"/>
            </w:pPr>
          </w:p>
        </w:tc>
        <w:tc>
          <w:tcPr>
            <w:tcW w:w="678" w:type="pct"/>
          </w:tcPr>
          <w:p w14:paraId="377A4DF2" w14:textId="77777777" w:rsidR="006857A6" w:rsidRPr="002272FB" w:rsidRDefault="006857A6" w:rsidP="00830FDE">
            <w:pPr>
              <w:pStyle w:val="TableBodyLeft"/>
              <w:shd w:val="clear" w:color="auto" w:fill="FFFFFF" w:themeFill="background1"/>
            </w:pPr>
          </w:p>
        </w:tc>
        <w:tc>
          <w:tcPr>
            <w:tcW w:w="634" w:type="pct"/>
          </w:tcPr>
          <w:p w14:paraId="5B6387C2" w14:textId="77777777" w:rsidR="006857A6" w:rsidRPr="002272FB" w:rsidRDefault="006857A6" w:rsidP="00830FDE">
            <w:pPr>
              <w:pStyle w:val="TableBodyLeft"/>
              <w:shd w:val="clear" w:color="auto" w:fill="FFFFFF" w:themeFill="background1"/>
            </w:pPr>
          </w:p>
        </w:tc>
        <w:tc>
          <w:tcPr>
            <w:tcW w:w="634" w:type="pct"/>
          </w:tcPr>
          <w:p w14:paraId="6A0D08F7" w14:textId="504AA9DE" w:rsidR="006857A6" w:rsidRPr="002272FB" w:rsidRDefault="006857A6" w:rsidP="00830FDE">
            <w:pPr>
              <w:pStyle w:val="TableBodyLeft"/>
              <w:shd w:val="clear" w:color="auto" w:fill="FFFFFF" w:themeFill="background1"/>
            </w:pPr>
          </w:p>
        </w:tc>
        <w:tc>
          <w:tcPr>
            <w:tcW w:w="1046" w:type="pct"/>
          </w:tcPr>
          <w:p w14:paraId="111DD396" w14:textId="77777777" w:rsidR="006857A6" w:rsidRPr="002272FB" w:rsidRDefault="006857A6" w:rsidP="00830FDE">
            <w:pPr>
              <w:pStyle w:val="TableBodyLeft"/>
              <w:shd w:val="clear" w:color="auto" w:fill="FFFFFF" w:themeFill="background1"/>
            </w:pPr>
          </w:p>
        </w:tc>
        <w:tc>
          <w:tcPr>
            <w:tcW w:w="1164" w:type="pct"/>
          </w:tcPr>
          <w:p w14:paraId="404ACB87" w14:textId="77777777" w:rsidR="006857A6" w:rsidRPr="002272FB" w:rsidRDefault="006857A6" w:rsidP="00830FDE">
            <w:pPr>
              <w:pStyle w:val="TableBodyLeft"/>
              <w:shd w:val="clear" w:color="auto" w:fill="FFFFFF" w:themeFill="background1"/>
            </w:pPr>
          </w:p>
        </w:tc>
      </w:tr>
      <w:tr w:rsidR="006857A6" w:rsidRPr="002272FB" w14:paraId="7A151183"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844" w:type="pct"/>
          </w:tcPr>
          <w:p w14:paraId="0630BD5F" w14:textId="77777777" w:rsidR="006857A6" w:rsidRPr="002272FB" w:rsidRDefault="006857A6" w:rsidP="00830FDE">
            <w:pPr>
              <w:pStyle w:val="TableBodyLeft"/>
              <w:shd w:val="clear" w:color="auto" w:fill="FFFFFF" w:themeFill="background1"/>
              <w:rPr>
                <w:color w:val="auto"/>
              </w:rPr>
            </w:pPr>
          </w:p>
        </w:tc>
        <w:tc>
          <w:tcPr>
            <w:tcW w:w="678" w:type="pct"/>
          </w:tcPr>
          <w:p w14:paraId="16DDAAE6" w14:textId="77777777" w:rsidR="006857A6" w:rsidRPr="002272FB" w:rsidRDefault="006857A6" w:rsidP="00830FDE">
            <w:pPr>
              <w:pStyle w:val="TableBodyLeft"/>
              <w:shd w:val="clear" w:color="auto" w:fill="FFFFFF" w:themeFill="background1"/>
              <w:rPr>
                <w:color w:val="auto"/>
              </w:rPr>
            </w:pPr>
          </w:p>
        </w:tc>
        <w:tc>
          <w:tcPr>
            <w:tcW w:w="634" w:type="pct"/>
          </w:tcPr>
          <w:p w14:paraId="27FAA6CA" w14:textId="77777777" w:rsidR="006857A6" w:rsidRPr="002272FB" w:rsidRDefault="006857A6" w:rsidP="00830FDE">
            <w:pPr>
              <w:pStyle w:val="TableBodyLeft"/>
              <w:shd w:val="clear" w:color="auto" w:fill="FFFFFF" w:themeFill="background1"/>
            </w:pPr>
          </w:p>
        </w:tc>
        <w:tc>
          <w:tcPr>
            <w:tcW w:w="634" w:type="pct"/>
          </w:tcPr>
          <w:p w14:paraId="50F1F4AC" w14:textId="145BFCB7" w:rsidR="006857A6" w:rsidRPr="002272FB" w:rsidRDefault="006857A6" w:rsidP="00830FDE">
            <w:pPr>
              <w:pStyle w:val="TableBodyLeft"/>
              <w:shd w:val="clear" w:color="auto" w:fill="FFFFFF" w:themeFill="background1"/>
              <w:rPr>
                <w:color w:val="auto"/>
              </w:rPr>
            </w:pPr>
          </w:p>
        </w:tc>
        <w:tc>
          <w:tcPr>
            <w:tcW w:w="1046" w:type="pct"/>
          </w:tcPr>
          <w:p w14:paraId="6D445062" w14:textId="77777777" w:rsidR="006857A6" w:rsidRPr="002272FB" w:rsidRDefault="006857A6" w:rsidP="00830FDE">
            <w:pPr>
              <w:pStyle w:val="TableBodyLeft"/>
              <w:shd w:val="clear" w:color="auto" w:fill="FFFFFF" w:themeFill="background1"/>
              <w:rPr>
                <w:color w:val="auto"/>
              </w:rPr>
            </w:pPr>
          </w:p>
        </w:tc>
        <w:tc>
          <w:tcPr>
            <w:tcW w:w="1164" w:type="pct"/>
          </w:tcPr>
          <w:p w14:paraId="70CCC100" w14:textId="77777777" w:rsidR="006857A6" w:rsidRPr="002272FB" w:rsidRDefault="006857A6" w:rsidP="00830FDE">
            <w:pPr>
              <w:pStyle w:val="TableBodyLeft"/>
              <w:shd w:val="clear" w:color="auto" w:fill="FFFFFF" w:themeFill="background1"/>
              <w:rPr>
                <w:color w:val="auto"/>
              </w:rPr>
            </w:pPr>
          </w:p>
        </w:tc>
      </w:tr>
      <w:tr w:rsidR="006857A6" w:rsidRPr="002272FB" w14:paraId="2A032481"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844" w:type="pct"/>
          </w:tcPr>
          <w:p w14:paraId="154DB9D1" w14:textId="77777777" w:rsidR="006857A6" w:rsidRPr="002272FB" w:rsidRDefault="006857A6" w:rsidP="00830FDE">
            <w:pPr>
              <w:pStyle w:val="TableBodyLeft"/>
              <w:shd w:val="clear" w:color="auto" w:fill="FFFFFF" w:themeFill="background1"/>
            </w:pPr>
          </w:p>
        </w:tc>
        <w:tc>
          <w:tcPr>
            <w:tcW w:w="678" w:type="pct"/>
          </w:tcPr>
          <w:p w14:paraId="61DE37B4" w14:textId="77777777" w:rsidR="006857A6" w:rsidRPr="002272FB" w:rsidRDefault="006857A6" w:rsidP="00830FDE">
            <w:pPr>
              <w:pStyle w:val="TableBodyLeft"/>
              <w:shd w:val="clear" w:color="auto" w:fill="FFFFFF" w:themeFill="background1"/>
            </w:pPr>
          </w:p>
        </w:tc>
        <w:tc>
          <w:tcPr>
            <w:tcW w:w="634" w:type="pct"/>
          </w:tcPr>
          <w:p w14:paraId="2669E6C9" w14:textId="77777777" w:rsidR="006857A6" w:rsidRPr="002272FB" w:rsidRDefault="006857A6" w:rsidP="00830FDE">
            <w:pPr>
              <w:pStyle w:val="TableBodyLeft"/>
              <w:shd w:val="clear" w:color="auto" w:fill="FFFFFF" w:themeFill="background1"/>
            </w:pPr>
          </w:p>
        </w:tc>
        <w:tc>
          <w:tcPr>
            <w:tcW w:w="634" w:type="pct"/>
          </w:tcPr>
          <w:p w14:paraId="250BD7BF" w14:textId="55DD5099" w:rsidR="006857A6" w:rsidRPr="002272FB" w:rsidRDefault="006857A6" w:rsidP="00830FDE">
            <w:pPr>
              <w:pStyle w:val="TableBodyLeft"/>
              <w:shd w:val="clear" w:color="auto" w:fill="FFFFFF" w:themeFill="background1"/>
            </w:pPr>
          </w:p>
        </w:tc>
        <w:tc>
          <w:tcPr>
            <w:tcW w:w="1046" w:type="pct"/>
          </w:tcPr>
          <w:p w14:paraId="52608EAE" w14:textId="77777777" w:rsidR="006857A6" w:rsidRPr="002272FB" w:rsidRDefault="006857A6" w:rsidP="00830FDE">
            <w:pPr>
              <w:pStyle w:val="TableBodyLeft"/>
              <w:shd w:val="clear" w:color="auto" w:fill="FFFFFF" w:themeFill="background1"/>
            </w:pPr>
          </w:p>
        </w:tc>
        <w:tc>
          <w:tcPr>
            <w:tcW w:w="1164" w:type="pct"/>
          </w:tcPr>
          <w:p w14:paraId="5D4E9050" w14:textId="77777777" w:rsidR="006857A6" w:rsidRPr="002272FB" w:rsidRDefault="006857A6" w:rsidP="00830FDE">
            <w:pPr>
              <w:pStyle w:val="TableBodyLeft"/>
              <w:shd w:val="clear" w:color="auto" w:fill="FFFFFF" w:themeFill="background1"/>
            </w:pPr>
          </w:p>
        </w:tc>
      </w:tr>
      <w:tr w:rsidR="006857A6" w:rsidRPr="002272FB" w14:paraId="3D287FDD"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844" w:type="pct"/>
          </w:tcPr>
          <w:p w14:paraId="559C41BA" w14:textId="77777777" w:rsidR="006857A6" w:rsidRPr="002272FB" w:rsidRDefault="006857A6" w:rsidP="00830FDE">
            <w:pPr>
              <w:pStyle w:val="TableBodyLeft"/>
              <w:shd w:val="clear" w:color="auto" w:fill="FFFFFF" w:themeFill="background1"/>
              <w:rPr>
                <w:color w:val="auto"/>
              </w:rPr>
            </w:pPr>
          </w:p>
        </w:tc>
        <w:tc>
          <w:tcPr>
            <w:tcW w:w="678" w:type="pct"/>
          </w:tcPr>
          <w:p w14:paraId="669266BE" w14:textId="77777777" w:rsidR="006857A6" w:rsidRPr="002272FB" w:rsidRDefault="006857A6" w:rsidP="00830FDE">
            <w:pPr>
              <w:pStyle w:val="TableBodyLeft"/>
              <w:shd w:val="clear" w:color="auto" w:fill="FFFFFF" w:themeFill="background1"/>
              <w:rPr>
                <w:color w:val="auto"/>
              </w:rPr>
            </w:pPr>
          </w:p>
        </w:tc>
        <w:tc>
          <w:tcPr>
            <w:tcW w:w="634" w:type="pct"/>
          </w:tcPr>
          <w:p w14:paraId="46F03842" w14:textId="77777777" w:rsidR="006857A6" w:rsidRPr="002272FB" w:rsidRDefault="006857A6" w:rsidP="00830FDE">
            <w:pPr>
              <w:pStyle w:val="TableBodyLeft"/>
              <w:shd w:val="clear" w:color="auto" w:fill="FFFFFF" w:themeFill="background1"/>
            </w:pPr>
          </w:p>
        </w:tc>
        <w:tc>
          <w:tcPr>
            <w:tcW w:w="634" w:type="pct"/>
          </w:tcPr>
          <w:p w14:paraId="197C6FA0" w14:textId="47C76165" w:rsidR="006857A6" w:rsidRPr="002272FB" w:rsidRDefault="006857A6" w:rsidP="00830FDE">
            <w:pPr>
              <w:pStyle w:val="TableBodyLeft"/>
              <w:shd w:val="clear" w:color="auto" w:fill="FFFFFF" w:themeFill="background1"/>
              <w:rPr>
                <w:color w:val="auto"/>
              </w:rPr>
            </w:pPr>
          </w:p>
        </w:tc>
        <w:tc>
          <w:tcPr>
            <w:tcW w:w="1046" w:type="pct"/>
          </w:tcPr>
          <w:p w14:paraId="55D3167B" w14:textId="77777777" w:rsidR="006857A6" w:rsidRPr="002272FB" w:rsidRDefault="006857A6" w:rsidP="00830FDE">
            <w:pPr>
              <w:pStyle w:val="TableBodyLeft"/>
              <w:shd w:val="clear" w:color="auto" w:fill="FFFFFF" w:themeFill="background1"/>
              <w:rPr>
                <w:color w:val="auto"/>
              </w:rPr>
            </w:pPr>
          </w:p>
        </w:tc>
        <w:tc>
          <w:tcPr>
            <w:tcW w:w="1164" w:type="pct"/>
          </w:tcPr>
          <w:p w14:paraId="1E123FDB" w14:textId="77777777" w:rsidR="006857A6" w:rsidRPr="002272FB" w:rsidRDefault="006857A6" w:rsidP="00830FDE">
            <w:pPr>
              <w:pStyle w:val="TableBodyLeft"/>
              <w:shd w:val="clear" w:color="auto" w:fill="FFFFFF" w:themeFill="background1"/>
              <w:rPr>
                <w:color w:val="auto"/>
              </w:rPr>
            </w:pPr>
          </w:p>
        </w:tc>
      </w:tr>
    </w:tbl>
    <w:p w14:paraId="55BE09D1" w14:textId="77777777" w:rsidR="008D168B" w:rsidRPr="00294B3C" w:rsidRDefault="008D168B" w:rsidP="00830FDE">
      <w:pPr>
        <w:shd w:val="clear" w:color="auto" w:fill="FFFFFF" w:themeFill="background1"/>
        <w:rPr>
          <w:rFonts w:ascii="Arial" w:hAnsi="Arial" w:cs="Arial"/>
          <w:b/>
          <w:bCs/>
          <w:lang w:val="en-CA"/>
        </w:rPr>
      </w:pPr>
    </w:p>
    <w:p w14:paraId="692FF24A" w14:textId="77777777" w:rsidR="00CA2453" w:rsidRDefault="00CA2453" w:rsidP="008D168B">
      <w:pPr>
        <w:ind w:left="1440"/>
        <w:rPr>
          <w:rFonts w:ascii="Arial" w:hAnsi="Arial" w:cs="Arial"/>
          <w:b/>
          <w:bCs/>
          <w:lang w:val="en-CA"/>
        </w:rPr>
      </w:pPr>
    </w:p>
    <w:p w14:paraId="10D7172D" w14:textId="77777777" w:rsidR="00CA2453" w:rsidRDefault="00CA2453" w:rsidP="008D168B">
      <w:pPr>
        <w:ind w:left="1440"/>
        <w:rPr>
          <w:rFonts w:ascii="Arial" w:hAnsi="Arial" w:cs="Arial"/>
          <w:b/>
          <w:bCs/>
          <w:lang w:val="en-CA"/>
        </w:rPr>
      </w:pPr>
    </w:p>
    <w:p w14:paraId="0262C661" w14:textId="77777777" w:rsidR="00CA2453" w:rsidRDefault="00CA2453" w:rsidP="008D168B">
      <w:pPr>
        <w:ind w:left="1440"/>
        <w:rPr>
          <w:rFonts w:ascii="Arial" w:hAnsi="Arial" w:cs="Arial"/>
          <w:b/>
          <w:bCs/>
          <w:lang w:val="en-CA"/>
        </w:rPr>
      </w:pPr>
    </w:p>
    <w:p w14:paraId="04F57D0E" w14:textId="77777777" w:rsidR="00CA2453" w:rsidRDefault="00CA2453" w:rsidP="008D168B">
      <w:pPr>
        <w:ind w:left="1440"/>
        <w:rPr>
          <w:rFonts w:ascii="Arial" w:hAnsi="Arial" w:cs="Arial"/>
          <w:b/>
          <w:bCs/>
          <w:lang w:val="en-CA"/>
        </w:rPr>
      </w:pPr>
    </w:p>
    <w:p w14:paraId="06E10657" w14:textId="77777777" w:rsidR="00CA2453" w:rsidRDefault="00CA2453" w:rsidP="008D168B">
      <w:pPr>
        <w:ind w:left="1440"/>
        <w:rPr>
          <w:rFonts w:ascii="Arial" w:hAnsi="Arial" w:cs="Arial"/>
          <w:b/>
          <w:bCs/>
          <w:lang w:val="en-CA"/>
        </w:rPr>
      </w:pPr>
    </w:p>
    <w:p w14:paraId="4A2B586D" w14:textId="77777777" w:rsidR="00CA2453" w:rsidRDefault="00CA2453" w:rsidP="008D168B">
      <w:pPr>
        <w:ind w:left="1440"/>
        <w:rPr>
          <w:rFonts w:ascii="Arial" w:hAnsi="Arial" w:cs="Arial"/>
          <w:b/>
          <w:bCs/>
          <w:lang w:val="en-CA"/>
        </w:rPr>
      </w:pPr>
    </w:p>
    <w:p w14:paraId="2EB1B0DB" w14:textId="77777777" w:rsidR="00CA2453" w:rsidRDefault="00CA2453" w:rsidP="008D168B">
      <w:pPr>
        <w:ind w:left="1440"/>
        <w:rPr>
          <w:rFonts w:ascii="Arial" w:hAnsi="Arial" w:cs="Arial"/>
          <w:b/>
          <w:bCs/>
          <w:lang w:val="en-CA"/>
        </w:rPr>
      </w:pPr>
    </w:p>
    <w:p w14:paraId="65E81F02" w14:textId="77777777" w:rsidR="00CA2453" w:rsidRDefault="00CA2453" w:rsidP="008D168B">
      <w:pPr>
        <w:ind w:left="1440"/>
        <w:rPr>
          <w:rFonts w:ascii="Arial" w:hAnsi="Arial" w:cs="Arial"/>
          <w:b/>
          <w:bCs/>
          <w:lang w:val="en-CA"/>
        </w:rPr>
      </w:pPr>
    </w:p>
    <w:p w14:paraId="768B6A2B" w14:textId="14FA7329" w:rsidR="008D168B" w:rsidRDefault="008D168B" w:rsidP="008D168B">
      <w:pPr>
        <w:ind w:left="1440"/>
        <w:rPr>
          <w:rFonts w:ascii="Arial" w:hAnsi="Arial" w:cs="Arial"/>
          <w:b/>
          <w:bCs/>
          <w:lang w:val="en-CA"/>
        </w:rPr>
      </w:pPr>
      <w:r w:rsidRPr="00294B3C">
        <w:rPr>
          <w:rFonts w:ascii="Arial" w:hAnsi="Arial" w:cs="Arial"/>
          <w:b/>
          <w:bCs/>
          <w:lang w:val="en-CA"/>
        </w:rPr>
        <w:t>Summary of the stability results observed for the above accelerated and long-term studies:</w:t>
      </w:r>
    </w:p>
    <w:p w14:paraId="6720A0CB" w14:textId="77777777" w:rsidR="00CA2453" w:rsidRPr="00294B3C" w:rsidRDefault="00CA2453" w:rsidP="008D168B">
      <w:pPr>
        <w:ind w:left="1440"/>
        <w:rPr>
          <w:rFonts w:ascii="Arial" w:hAnsi="Arial" w:cs="Arial"/>
          <w:b/>
          <w:bCs/>
          <w:lang w:val="en-CA"/>
        </w:rPr>
      </w:pPr>
    </w:p>
    <w:tbl>
      <w:tblPr>
        <w:tblStyle w:val="TableProfessional"/>
        <w:tblW w:w="0" w:type="auto"/>
        <w:jc w:val="center"/>
        <w:tblInd w:w="0" w:type="dxa"/>
        <w:tblLook w:val="04A0" w:firstRow="1" w:lastRow="0" w:firstColumn="1" w:lastColumn="0" w:noHBand="0" w:noVBand="1"/>
      </w:tblPr>
      <w:tblGrid>
        <w:gridCol w:w="3652"/>
        <w:gridCol w:w="5924"/>
      </w:tblGrid>
      <w:tr w:rsidR="002272FB" w:rsidRPr="002272FB" w14:paraId="1655BD54"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5D74EC41" w14:textId="77777777" w:rsidR="008D168B" w:rsidRPr="00830FDE" w:rsidRDefault="008D168B" w:rsidP="002272FB">
            <w:pPr>
              <w:pStyle w:val="TableHeading"/>
              <w:jc w:val="center"/>
              <w:rPr>
                <w:color w:val="000000" w:themeColor="text1"/>
              </w:rPr>
            </w:pPr>
            <w:r w:rsidRPr="00830FDE">
              <w:rPr>
                <w:color w:val="000000" w:themeColor="text1"/>
              </w:rPr>
              <w:t>Test (limits)</w:t>
            </w:r>
          </w:p>
        </w:tc>
        <w:tc>
          <w:tcPr>
            <w:tcW w:w="5924" w:type="dxa"/>
            <w:shd w:val="clear" w:color="auto" w:fill="D9D9D9" w:themeFill="background1" w:themeFillShade="D9"/>
            <w:hideMark/>
          </w:tcPr>
          <w:p w14:paraId="69986489" w14:textId="77777777" w:rsidR="008D168B" w:rsidRPr="00830FDE" w:rsidRDefault="008D168B" w:rsidP="002272FB">
            <w:pPr>
              <w:pStyle w:val="TableHeading"/>
              <w:jc w:val="center"/>
              <w:rPr>
                <w:color w:val="000000" w:themeColor="text1"/>
              </w:rPr>
            </w:pPr>
            <w:r w:rsidRPr="00830FDE">
              <w:rPr>
                <w:color w:val="000000" w:themeColor="text1"/>
              </w:rPr>
              <w:t>Results</w:t>
            </w:r>
          </w:p>
        </w:tc>
      </w:tr>
      <w:tr w:rsidR="004E7775" w:rsidRPr="002272FB" w14:paraId="0F03EC89"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vAlign w:val="top"/>
            <w:hideMark/>
          </w:tcPr>
          <w:p w14:paraId="724D0605" w14:textId="1AD418DC" w:rsidR="004E7775" w:rsidRPr="002272FB" w:rsidRDefault="004E7775" w:rsidP="004E7775">
            <w:pPr>
              <w:pStyle w:val="TableBodyLeft"/>
              <w:shd w:val="clear" w:color="auto" w:fill="FFFFFF" w:themeFill="background1"/>
            </w:pPr>
            <w:r w:rsidRPr="005C43BF">
              <w:rPr>
                <w:rFonts w:cs="Arial"/>
                <w:szCs w:val="18"/>
              </w:rPr>
              <w:t>Description</w:t>
            </w:r>
          </w:p>
        </w:tc>
        <w:tc>
          <w:tcPr>
            <w:tcW w:w="0" w:type="dxa"/>
          </w:tcPr>
          <w:p w14:paraId="0FECEB1A" w14:textId="77777777" w:rsidR="004E7775" w:rsidRPr="002272FB" w:rsidRDefault="004E7775" w:rsidP="004E7775">
            <w:pPr>
              <w:pStyle w:val="TableBodyLeft"/>
              <w:shd w:val="clear" w:color="auto" w:fill="FFFFFF" w:themeFill="background1"/>
            </w:pPr>
          </w:p>
        </w:tc>
      </w:tr>
      <w:tr w:rsidR="004E7775" w:rsidRPr="002272FB" w14:paraId="2D25D464"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auto"/>
            <w:vAlign w:val="top"/>
            <w:hideMark/>
          </w:tcPr>
          <w:p w14:paraId="2495FE11" w14:textId="55CA735B" w:rsidR="004E7775" w:rsidRPr="002272FB" w:rsidRDefault="004E7775" w:rsidP="004E7775">
            <w:pPr>
              <w:pStyle w:val="TableBodyLeft"/>
              <w:shd w:val="clear" w:color="auto" w:fill="FFFFFF" w:themeFill="background1"/>
              <w:rPr>
                <w:color w:val="auto"/>
              </w:rPr>
            </w:pPr>
            <w:r w:rsidRPr="005C43BF">
              <w:rPr>
                <w:rFonts w:cs="Arial"/>
                <w:szCs w:val="18"/>
              </w:rPr>
              <w:t>Impurities</w:t>
            </w:r>
          </w:p>
        </w:tc>
        <w:tc>
          <w:tcPr>
            <w:tcW w:w="0" w:type="dxa"/>
            <w:shd w:val="clear" w:color="auto" w:fill="auto"/>
          </w:tcPr>
          <w:p w14:paraId="294091CB" w14:textId="77777777" w:rsidR="004E7775" w:rsidRPr="002272FB" w:rsidRDefault="004E7775" w:rsidP="004E7775">
            <w:pPr>
              <w:pStyle w:val="TableBodyLeft"/>
              <w:shd w:val="clear" w:color="auto" w:fill="FFFFFF" w:themeFill="background1"/>
              <w:rPr>
                <w:color w:val="auto"/>
              </w:rPr>
            </w:pPr>
          </w:p>
        </w:tc>
      </w:tr>
      <w:tr w:rsidR="004E7775" w:rsidRPr="002272FB" w14:paraId="25EFE6D1"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vAlign w:val="top"/>
            <w:hideMark/>
          </w:tcPr>
          <w:p w14:paraId="1F51CA49" w14:textId="52B8562E" w:rsidR="004E7775" w:rsidRPr="002272FB" w:rsidRDefault="004E7775" w:rsidP="004E7775">
            <w:pPr>
              <w:pStyle w:val="TableBodyLeft"/>
              <w:shd w:val="clear" w:color="auto" w:fill="FFFFFF" w:themeFill="background1"/>
            </w:pPr>
            <w:r>
              <w:rPr>
                <w:rFonts w:cs="Arial"/>
                <w:szCs w:val="18"/>
              </w:rPr>
              <w:t>Potency</w:t>
            </w:r>
          </w:p>
        </w:tc>
        <w:tc>
          <w:tcPr>
            <w:tcW w:w="0" w:type="dxa"/>
          </w:tcPr>
          <w:p w14:paraId="1FCA10B6" w14:textId="77777777" w:rsidR="004E7775" w:rsidRPr="002272FB" w:rsidRDefault="004E7775" w:rsidP="004E7775">
            <w:pPr>
              <w:pStyle w:val="TableBodyLeft"/>
              <w:shd w:val="clear" w:color="auto" w:fill="FFFFFF" w:themeFill="background1"/>
            </w:pPr>
          </w:p>
        </w:tc>
      </w:tr>
      <w:tr w:rsidR="004E7775" w:rsidRPr="002272FB" w14:paraId="37E51AB9"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auto"/>
            <w:vAlign w:val="top"/>
            <w:hideMark/>
          </w:tcPr>
          <w:p w14:paraId="7F76AB73" w14:textId="04CF00AD" w:rsidR="004E7775" w:rsidRPr="002272FB" w:rsidRDefault="004E7775" w:rsidP="004E7775">
            <w:pPr>
              <w:pStyle w:val="TableBodyLeft"/>
              <w:shd w:val="clear" w:color="auto" w:fill="FFFFFF" w:themeFill="background1"/>
              <w:rPr>
                <w:color w:val="auto"/>
              </w:rPr>
            </w:pPr>
            <w:r>
              <w:rPr>
                <w:rFonts w:cs="Arial"/>
                <w:szCs w:val="18"/>
              </w:rPr>
              <w:t>Quantity</w:t>
            </w:r>
          </w:p>
        </w:tc>
        <w:tc>
          <w:tcPr>
            <w:tcW w:w="0" w:type="dxa"/>
            <w:shd w:val="clear" w:color="auto" w:fill="auto"/>
          </w:tcPr>
          <w:p w14:paraId="069C5E94" w14:textId="77777777" w:rsidR="004E7775" w:rsidRPr="002272FB" w:rsidRDefault="004E7775" w:rsidP="004E7775">
            <w:pPr>
              <w:pStyle w:val="TableBodyLeft"/>
              <w:shd w:val="clear" w:color="auto" w:fill="FFFFFF" w:themeFill="background1"/>
              <w:rPr>
                <w:color w:val="auto"/>
              </w:rPr>
            </w:pPr>
          </w:p>
        </w:tc>
      </w:tr>
      <w:tr w:rsidR="004E7775" w:rsidRPr="002272FB" w14:paraId="14EA449C"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vAlign w:val="top"/>
            <w:hideMark/>
          </w:tcPr>
          <w:p w14:paraId="6B3F0591" w14:textId="145997C9" w:rsidR="004E7775" w:rsidRPr="002272FB" w:rsidRDefault="004E7775" w:rsidP="004E7775">
            <w:pPr>
              <w:pStyle w:val="TableBodyLeft"/>
              <w:shd w:val="clear" w:color="auto" w:fill="FFFFFF" w:themeFill="background1"/>
            </w:pPr>
            <w:r>
              <w:rPr>
                <w:rFonts w:cs="Arial"/>
                <w:szCs w:val="18"/>
              </w:rPr>
              <w:t>Etc.</w:t>
            </w:r>
          </w:p>
        </w:tc>
        <w:tc>
          <w:tcPr>
            <w:tcW w:w="0" w:type="dxa"/>
          </w:tcPr>
          <w:p w14:paraId="6BC58E20" w14:textId="77777777" w:rsidR="004E7775" w:rsidRPr="002272FB" w:rsidRDefault="004E7775" w:rsidP="004E7775">
            <w:pPr>
              <w:pStyle w:val="TableBodyLeft"/>
              <w:shd w:val="clear" w:color="auto" w:fill="FFFFFF" w:themeFill="background1"/>
            </w:pPr>
          </w:p>
        </w:tc>
      </w:tr>
      <w:tr w:rsidR="002272FB" w:rsidRPr="002272FB" w14:paraId="54EEFF8D"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tcPr>
          <w:p w14:paraId="7A56C632" w14:textId="77777777" w:rsidR="008D168B" w:rsidRPr="002272FB" w:rsidRDefault="008D168B" w:rsidP="00830FDE">
            <w:pPr>
              <w:pStyle w:val="TableBodyLeft"/>
              <w:shd w:val="clear" w:color="auto" w:fill="FFFFFF" w:themeFill="background1"/>
              <w:rPr>
                <w:color w:val="auto"/>
              </w:rPr>
            </w:pPr>
          </w:p>
        </w:tc>
        <w:tc>
          <w:tcPr>
            <w:tcW w:w="5924" w:type="dxa"/>
            <w:shd w:val="clear" w:color="auto" w:fill="auto"/>
          </w:tcPr>
          <w:p w14:paraId="6DFE6ED6" w14:textId="77777777" w:rsidR="008D168B" w:rsidRPr="002272FB" w:rsidRDefault="008D168B" w:rsidP="00830FDE">
            <w:pPr>
              <w:pStyle w:val="TableBodyLeft"/>
              <w:shd w:val="clear" w:color="auto" w:fill="FFFFFF" w:themeFill="background1"/>
              <w:rPr>
                <w:color w:val="auto"/>
              </w:rPr>
            </w:pPr>
          </w:p>
        </w:tc>
      </w:tr>
    </w:tbl>
    <w:p w14:paraId="6FCEAF25" w14:textId="69C56EB9" w:rsidR="008D168B" w:rsidRDefault="008D168B" w:rsidP="00830FDE">
      <w:pPr>
        <w:shd w:val="clear" w:color="auto" w:fill="FFFFFF" w:themeFill="background1"/>
        <w:rPr>
          <w:rFonts w:ascii="Arial" w:hAnsi="Arial" w:cs="Arial"/>
          <w:sz w:val="18"/>
          <w:szCs w:val="18"/>
          <w:lang w:val="en-CA"/>
        </w:rPr>
      </w:pPr>
    </w:p>
    <w:p w14:paraId="5635AD63" w14:textId="77777777" w:rsidR="00CA2453" w:rsidRPr="002272FB" w:rsidRDefault="00CA2453" w:rsidP="00830FDE">
      <w:pPr>
        <w:shd w:val="clear" w:color="auto" w:fill="FFFFFF" w:themeFill="background1"/>
        <w:rPr>
          <w:rFonts w:ascii="Arial" w:hAnsi="Arial" w:cs="Arial"/>
          <w:sz w:val="18"/>
          <w:szCs w:val="18"/>
          <w:lang w:val="en-CA"/>
        </w:rPr>
      </w:pPr>
    </w:p>
    <w:p w14:paraId="6721FFFF" w14:textId="6449844E" w:rsidR="008D168B" w:rsidRDefault="008D168B" w:rsidP="00852D57">
      <w:pPr>
        <w:pStyle w:val="NumberedList"/>
        <w:numPr>
          <w:ilvl w:val="0"/>
          <w:numId w:val="28"/>
        </w:numPr>
        <w:ind w:left="1440" w:hanging="720"/>
        <w:rPr>
          <w:b/>
          <w:bCs/>
        </w:rPr>
      </w:pPr>
      <w:r w:rsidRPr="00294B3C">
        <w:rPr>
          <w:b/>
          <w:bCs/>
        </w:rPr>
        <w:t>Proposed storage statement and shelf-life</w:t>
      </w:r>
      <w:r w:rsidR="006857A6">
        <w:rPr>
          <w:b/>
          <w:bCs/>
        </w:rPr>
        <w:t xml:space="preserve"> [</w:t>
      </w:r>
      <w:r w:rsidR="006857A6" w:rsidRPr="004F3B91">
        <w:rPr>
          <w:bCs/>
          <w:i/>
        </w:rPr>
        <w:t>shelf-life of the active substance under the proposed storage conditions should be stated.</w:t>
      </w:r>
      <w:r w:rsidR="006857A6">
        <w:rPr>
          <w:b/>
          <w:bCs/>
        </w:rPr>
        <w:t>]</w:t>
      </w:r>
    </w:p>
    <w:p w14:paraId="7365A044" w14:textId="77777777" w:rsidR="00CA2453" w:rsidRPr="00852D57" w:rsidRDefault="00CA2453" w:rsidP="00CA2453">
      <w:pPr>
        <w:pStyle w:val="NumberedList"/>
        <w:ind w:left="720"/>
        <w:rPr>
          <w:b/>
          <w:bCs/>
        </w:rPr>
      </w:pPr>
    </w:p>
    <w:tbl>
      <w:tblPr>
        <w:tblStyle w:val="TableProfessional"/>
        <w:tblW w:w="0" w:type="auto"/>
        <w:jc w:val="center"/>
        <w:tblInd w:w="0" w:type="dxa"/>
        <w:tblLook w:val="04A0" w:firstRow="1" w:lastRow="0" w:firstColumn="1" w:lastColumn="0" w:noHBand="0" w:noVBand="1"/>
      </w:tblPr>
      <w:tblGrid>
        <w:gridCol w:w="3192"/>
        <w:gridCol w:w="3192"/>
      </w:tblGrid>
      <w:tr w:rsidR="001C522F" w:rsidRPr="002272FB" w14:paraId="1C4440E5"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1E66C6A9" w14:textId="77777777" w:rsidR="001C522F" w:rsidRPr="00830FDE" w:rsidRDefault="001C522F" w:rsidP="002272FB">
            <w:pPr>
              <w:pStyle w:val="TableHeading"/>
              <w:jc w:val="center"/>
              <w:rPr>
                <w:color w:val="000000" w:themeColor="text1"/>
              </w:rPr>
            </w:pPr>
            <w:r w:rsidRPr="00830FDE">
              <w:rPr>
                <w:color w:val="000000" w:themeColor="text1"/>
              </w:rPr>
              <w:t>Container closure system</w:t>
            </w:r>
          </w:p>
        </w:tc>
        <w:tc>
          <w:tcPr>
            <w:tcW w:w="3192" w:type="dxa"/>
            <w:shd w:val="clear" w:color="auto" w:fill="D9D9D9" w:themeFill="background1" w:themeFillShade="D9"/>
            <w:hideMark/>
          </w:tcPr>
          <w:p w14:paraId="67DFFFE2" w14:textId="77777777" w:rsidR="001C522F" w:rsidRPr="00830FDE" w:rsidRDefault="001C522F" w:rsidP="002272FB">
            <w:pPr>
              <w:pStyle w:val="TableHeading"/>
              <w:jc w:val="center"/>
              <w:rPr>
                <w:color w:val="000000" w:themeColor="text1"/>
              </w:rPr>
            </w:pPr>
            <w:r w:rsidRPr="00830FDE">
              <w:rPr>
                <w:color w:val="000000" w:themeColor="text1"/>
              </w:rPr>
              <w:t>Storage statement</w:t>
            </w:r>
          </w:p>
        </w:tc>
      </w:tr>
      <w:tr w:rsidR="001C522F" w:rsidRPr="002272FB" w14:paraId="606C843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017A49C4" w14:textId="77777777" w:rsidR="001C522F" w:rsidRPr="002272FB" w:rsidRDefault="001C522F" w:rsidP="002272FB">
            <w:pPr>
              <w:pStyle w:val="TableBodyLeft"/>
            </w:pPr>
          </w:p>
        </w:tc>
        <w:tc>
          <w:tcPr>
            <w:tcW w:w="3192" w:type="dxa"/>
            <w:shd w:val="clear" w:color="auto" w:fill="FFFFFF" w:themeFill="background1"/>
          </w:tcPr>
          <w:p w14:paraId="4B6C9D00" w14:textId="77777777" w:rsidR="001C522F" w:rsidRPr="002272FB" w:rsidRDefault="001C522F" w:rsidP="002272FB">
            <w:pPr>
              <w:pStyle w:val="TableBodyLeft"/>
            </w:pPr>
          </w:p>
        </w:tc>
      </w:tr>
      <w:tr w:rsidR="001C522F" w:rsidRPr="002272FB" w14:paraId="52F33AA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E182C9C" w14:textId="77777777" w:rsidR="001C522F" w:rsidRPr="002272FB" w:rsidRDefault="001C522F" w:rsidP="002272FB">
            <w:pPr>
              <w:pStyle w:val="TableBodyLeft"/>
              <w:rPr>
                <w:color w:val="auto"/>
              </w:rPr>
            </w:pPr>
          </w:p>
        </w:tc>
        <w:tc>
          <w:tcPr>
            <w:tcW w:w="3192" w:type="dxa"/>
            <w:shd w:val="clear" w:color="auto" w:fill="FFFFFF" w:themeFill="background1"/>
          </w:tcPr>
          <w:p w14:paraId="40742A39" w14:textId="77777777" w:rsidR="001C522F" w:rsidRPr="002272FB" w:rsidRDefault="001C522F" w:rsidP="002272FB">
            <w:pPr>
              <w:pStyle w:val="TableBodyLeft"/>
              <w:rPr>
                <w:color w:val="auto"/>
              </w:rPr>
            </w:pPr>
          </w:p>
        </w:tc>
      </w:tr>
    </w:tbl>
    <w:p w14:paraId="581E42E7" w14:textId="77777777" w:rsidR="008D168B" w:rsidRPr="002272FB" w:rsidRDefault="008D168B" w:rsidP="008D168B">
      <w:pPr>
        <w:rPr>
          <w:rFonts w:ascii="Arial" w:hAnsi="Arial" w:cs="Arial"/>
          <w:lang w:val="en-CA"/>
        </w:rPr>
      </w:pPr>
    </w:p>
    <w:p w14:paraId="4F81C3A0" w14:textId="77777777" w:rsidR="00155DD2" w:rsidRPr="002272FB" w:rsidRDefault="00155DD2" w:rsidP="00D52A38">
      <w:pPr>
        <w:pStyle w:val="Paragraph"/>
        <w:rPr>
          <w:rFonts w:cs="Arial"/>
          <w:szCs w:val="20"/>
        </w:rPr>
      </w:pPr>
    </w:p>
    <w:p w14:paraId="62650B88" w14:textId="76399F38" w:rsidR="00CA2453" w:rsidRPr="00CA2453" w:rsidRDefault="00052482" w:rsidP="00CA2453">
      <w:pPr>
        <w:pStyle w:val="Heading2"/>
        <w:numPr>
          <w:ilvl w:val="0"/>
          <w:numId w:val="0"/>
        </w:numPr>
        <w:ind w:left="1530" w:hanging="990"/>
        <w:rPr>
          <w:rFonts w:cs="Arial"/>
          <w:i/>
        </w:rPr>
      </w:pPr>
      <w:r w:rsidRPr="00155DD2">
        <w:rPr>
          <w:rFonts w:cs="Arial"/>
          <w:i/>
        </w:rPr>
        <w:t>2.3.S.7.2 Post-approval Stability Protocol and Stability Commitment (name, manufacturer)</w:t>
      </w:r>
    </w:p>
    <w:p w14:paraId="26C04BC4" w14:textId="2CDC1BF0" w:rsidR="00D52A38" w:rsidRDefault="004E7775" w:rsidP="004E7775">
      <w:pPr>
        <w:pStyle w:val="Paragraph"/>
        <w:rPr>
          <w:rFonts w:cs="Arial"/>
          <w:b/>
          <w:szCs w:val="20"/>
        </w:rPr>
      </w:pPr>
      <w:r w:rsidRPr="004F3B91">
        <w:rPr>
          <w:rFonts w:cs="Arial"/>
          <w:b/>
          <w:szCs w:val="20"/>
        </w:rPr>
        <w:t>Description of the post-approval stability protocol and stability commitment</w:t>
      </w:r>
    </w:p>
    <w:p w14:paraId="1328A38D" w14:textId="77777777" w:rsidR="004E7775" w:rsidRPr="004F3B91" w:rsidRDefault="004E7775" w:rsidP="004E7775">
      <w:pPr>
        <w:pStyle w:val="Paragraph"/>
        <w:rPr>
          <w:rFonts w:cs="Arial"/>
          <w:b/>
          <w:szCs w:val="20"/>
        </w:rPr>
      </w:pPr>
    </w:p>
    <w:p w14:paraId="3A275DF8" w14:textId="427EA4F0" w:rsidR="002272FB" w:rsidRDefault="004F33E3" w:rsidP="002272FB">
      <w:pPr>
        <w:pStyle w:val="NumberedList"/>
        <w:numPr>
          <w:ilvl w:val="0"/>
          <w:numId w:val="29"/>
        </w:numPr>
        <w:ind w:left="1440" w:hanging="720"/>
        <w:rPr>
          <w:b/>
          <w:bCs/>
        </w:rPr>
      </w:pPr>
      <w:r w:rsidRPr="00294B3C">
        <w:rPr>
          <w:b/>
          <w:bCs/>
        </w:rPr>
        <w:t xml:space="preserve">Stability protocol for </w:t>
      </w:r>
      <w:r w:rsidRPr="00294B3C">
        <w:rPr>
          <w:b/>
          <w:bCs/>
          <w:i/>
        </w:rPr>
        <w:t xml:space="preserve">Primary stability batches </w:t>
      </w:r>
      <w:r w:rsidR="002272FB" w:rsidRPr="00294B3C">
        <w:rPr>
          <w:b/>
          <w:bCs/>
        </w:rPr>
        <w:t>(e.g. storage conditions (including tolerances), batch numbers and batch sizes, tests and acceptance criteria, testing frequency, container closure system(s)):</w:t>
      </w:r>
    </w:p>
    <w:p w14:paraId="19244871" w14:textId="77777777" w:rsidR="00CA2453" w:rsidRPr="00294B3C" w:rsidRDefault="00CA2453" w:rsidP="00CA2453">
      <w:pPr>
        <w:pStyle w:val="NumberedList"/>
        <w:ind w:left="72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BB6EE7" w14:paraId="480F2541"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34CBCAD"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01EEFA90"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Details</w:t>
            </w:r>
          </w:p>
        </w:tc>
      </w:tr>
      <w:tr w:rsidR="002272FB" w:rsidRPr="00BB6EE7" w14:paraId="402AF3DE"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0814F846" w14:textId="77777777" w:rsidR="002272FB" w:rsidRPr="00BB6EE7" w:rsidRDefault="002272FB" w:rsidP="00BB6EE7">
            <w:pPr>
              <w:rPr>
                <w:rFonts w:ascii="Arial" w:hAnsi="Arial" w:cs="Arial"/>
                <w:sz w:val="18"/>
                <w:szCs w:val="18"/>
              </w:rPr>
            </w:pPr>
            <w:r w:rsidRPr="00BB6EE7">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27854EC0" w14:textId="77777777" w:rsidR="002272FB" w:rsidRPr="00BB6EE7" w:rsidRDefault="002272FB" w:rsidP="00BB6EE7">
            <w:pPr>
              <w:rPr>
                <w:rFonts w:ascii="Arial" w:hAnsi="Arial" w:cs="Arial"/>
                <w:sz w:val="18"/>
                <w:szCs w:val="18"/>
              </w:rPr>
            </w:pPr>
          </w:p>
        </w:tc>
      </w:tr>
      <w:tr w:rsidR="002272FB" w:rsidRPr="00BB6EE7" w14:paraId="5A7BCAE2"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ADA5680" w14:textId="77777777" w:rsidR="002272FB" w:rsidRPr="00BB6EE7" w:rsidRDefault="002272FB" w:rsidP="00BB6EE7">
            <w:pPr>
              <w:rPr>
                <w:rFonts w:ascii="Arial" w:hAnsi="Arial" w:cs="Arial"/>
                <w:sz w:val="18"/>
                <w:szCs w:val="18"/>
              </w:rPr>
            </w:pPr>
            <w:r w:rsidRPr="00BB6EE7">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353557F3" w14:textId="3548EFFB" w:rsidR="002272FB" w:rsidRPr="00BB6EE7" w:rsidRDefault="002272FB" w:rsidP="00BB6EE7">
            <w:pPr>
              <w:rPr>
                <w:rFonts w:ascii="Arial" w:hAnsi="Arial" w:cs="Arial"/>
                <w:i/>
                <w:sz w:val="18"/>
                <w:szCs w:val="18"/>
              </w:rPr>
            </w:pPr>
          </w:p>
        </w:tc>
      </w:tr>
      <w:tr w:rsidR="001C522F" w:rsidRPr="00BB6EE7" w14:paraId="1B576290"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5A23367D" w14:textId="77777777" w:rsidR="001C522F" w:rsidRPr="00BB6EE7" w:rsidRDefault="001C522F" w:rsidP="001C522F">
            <w:pPr>
              <w:rPr>
                <w:rFonts w:ascii="Arial" w:hAnsi="Arial" w:cs="Arial"/>
                <w:sz w:val="18"/>
                <w:szCs w:val="18"/>
              </w:rPr>
            </w:pPr>
            <w:r w:rsidRPr="00BB6EE7">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13EE32F4" w14:textId="4A2B4BAC" w:rsidR="001C522F" w:rsidRPr="00BB6EE7" w:rsidRDefault="001C522F" w:rsidP="001C522F">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34257071" w14:textId="77777777" w:rsidR="001C522F" w:rsidRPr="00BB6EE7" w:rsidRDefault="001C522F" w:rsidP="001C522F">
            <w:pPr>
              <w:rPr>
                <w:rFonts w:ascii="Arial" w:hAnsi="Arial" w:cs="Arial"/>
                <w:sz w:val="18"/>
                <w:szCs w:val="18"/>
              </w:rPr>
            </w:pPr>
          </w:p>
        </w:tc>
      </w:tr>
      <w:tr w:rsidR="001C522F" w:rsidRPr="00BB6EE7" w14:paraId="5BA71FE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6CFB0B" w14:textId="77777777" w:rsidR="001C522F" w:rsidRPr="00BB6EE7" w:rsidRDefault="001C522F" w:rsidP="001C522F">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9E78879" w14:textId="7A02D701" w:rsidR="001C522F" w:rsidRPr="00BB6EE7" w:rsidRDefault="001C522F" w:rsidP="001C522F">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326B5BA2" w14:textId="77777777" w:rsidR="001C522F" w:rsidRPr="00BB6EE7" w:rsidRDefault="001C522F" w:rsidP="001C522F">
            <w:pPr>
              <w:rPr>
                <w:rFonts w:ascii="Arial" w:hAnsi="Arial" w:cs="Arial"/>
                <w:sz w:val="18"/>
                <w:szCs w:val="18"/>
              </w:rPr>
            </w:pPr>
          </w:p>
        </w:tc>
      </w:tr>
      <w:tr w:rsidR="001C522F" w:rsidRPr="00BB6EE7" w14:paraId="2810F258"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EE643" w14:textId="77777777" w:rsidR="001C522F" w:rsidRPr="00BB6EE7" w:rsidRDefault="001C522F" w:rsidP="001C522F">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605464EA" w14:textId="59FF332E" w:rsidR="001C522F" w:rsidRPr="00BB6EE7" w:rsidRDefault="001C522F" w:rsidP="001C522F">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20B05747" w14:textId="77777777" w:rsidR="001C522F" w:rsidRPr="00BB6EE7" w:rsidRDefault="001C522F" w:rsidP="001C522F">
            <w:pPr>
              <w:rPr>
                <w:rFonts w:ascii="Arial" w:hAnsi="Arial" w:cs="Arial"/>
                <w:sz w:val="18"/>
                <w:szCs w:val="18"/>
              </w:rPr>
            </w:pPr>
          </w:p>
        </w:tc>
      </w:tr>
      <w:tr w:rsidR="001C522F" w:rsidRPr="00BB6EE7" w14:paraId="1164B367"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2DF29C" w14:textId="77777777" w:rsidR="001C522F" w:rsidRPr="00BB6EE7" w:rsidRDefault="001C522F" w:rsidP="001C522F">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56C11FF0" w14:textId="2E5B4241" w:rsidR="001C522F" w:rsidRPr="00BB6EE7" w:rsidRDefault="001C522F" w:rsidP="001C522F">
            <w:pPr>
              <w:rPr>
                <w:rFonts w:ascii="Arial" w:hAnsi="Arial" w:cs="Arial"/>
                <w:sz w:val="18"/>
                <w:szCs w:val="18"/>
              </w:rPr>
            </w:pPr>
            <w:r>
              <w:rPr>
                <w:rFonts w:ascii="Arial" w:hAnsi="Arial" w:cs="Arial"/>
                <w:sz w:val="18"/>
                <w:szCs w:val="18"/>
              </w:rPr>
              <w:t>Quantity</w:t>
            </w:r>
          </w:p>
        </w:tc>
        <w:tc>
          <w:tcPr>
            <w:tcW w:w="2962" w:type="dxa"/>
            <w:tcBorders>
              <w:top w:val="single" w:sz="4" w:space="0" w:color="000000"/>
              <w:left w:val="single" w:sz="4" w:space="0" w:color="000000"/>
              <w:bottom w:val="single" w:sz="4" w:space="0" w:color="000000"/>
              <w:right w:val="single" w:sz="4" w:space="0" w:color="000000"/>
            </w:tcBorders>
          </w:tcPr>
          <w:p w14:paraId="49F32F26" w14:textId="77777777" w:rsidR="001C522F" w:rsidRPr="00BB6EE7" w:rsidRDefault="001C522F" w:rsidP="001C522F">
            <w:pPr>
              <w:rPr>
                <w:rFonts w:ascii="Arial" w:hAnsi="Arial" w:cs="Arial"/>
                <w:sz w:val="18"/>
                <w:szCs w:val="18"/>
              </w:rPr>
            </w:pPr>
          </w:p>
        </w:tc>
      </w:tr>
      <w:tr w:rsidR="001C522F" w:rsidRPr="00BB6EE7" w14:paraId="1A773F9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432DCA" w14:textId="77777777" w:rsidR="001C522F" w:rsidRPr="00BB6EE7" w:rsidRDefault="001C522F" w:rsidP="001C522F">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F408124" w14:textId="7E098995" w:rsidR="001C522F" w:rsidRPr="00BB6EE7" w:rsidRDefault="001C522F" w:rsidP="001C522F">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58A704FD" w14:textId="77777777" w:rsidR="001C522F" w:rsidRPr="00BB6EE7" w:rsidRDefault="001C522F" w:rsidP="001C522F">
            <w:pPr>
              <w:rPr>
                <w:rFonts w:ascii="Arial" w:hAnsi="Arial" w:cs="Arial"/>
                <w:sz w:val="18"/>
                <w:szCs w:val="18"/>
              </w:rPr>
            </w:pPr>
          </w:p>
        </w:tc>
      </w:tr>
      <w:tr w:rsidR="002272FB" w:rsidRPr="00BB6EE7" w14:paraId="431527E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064D7"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4B98125"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B9C37CA" w14:textId="77777777" w:rsidR="002272FB" w:rsidRPr="00BB6EE7" w:rsidRDefault="002272FB" w:rsidP="00BB6EE7">
            <w:pPr>
              <w:rPr>
                <w:rFonts w:ascii="Arial" w:hAnsi="Arial" w:cs="Arial"/>
                <w:sz w:val="18"/>
                <w:szCs w:val="18"/>
              </w:rPr>
            </w:pPr>
          </w:p>
        </w:tc>
      </w:tr>
      <w:tr w:rsidR="002272FB" w:rsidRPr="00BB6EE7" w14:paraId="469B9BD2"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DA9D6B7" w14:textId="77777777" w:rsidR="002272FB" w:rsidRPr="00BB6EE7" w:rsidRDefault="002272FB" w:rsidP="00BB6EE7">
            <w:pPr>
              <w:rPr>
                <w:rFonts w:ascii="Arial" w:hAnsi="Arial" w:cs="Arial"/>
                <w:sz w:val="18"/>
                <w:szCs w:val="18"/>
              </w:rPr>
            </w:pPr>
            <w:r w:rsidRPr="00BB6EE7">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179EEA9F" w14:textId="77777777" w:rsidR="002272FB" w:rsidRPr="00BB6EE7" w:rsidRDefault="002272FB" w:rsidP="00BB6EE7">
            <w:pPr>
              <w:rPr>
                <w:rFonts w:ascii="Arial" w:hAnsi="Arial" w:cs="Arial"/>
                <w:sz w:val="18"/>
                <w:szCs w:val="18"/>
              </w:rPr>
            </w:pPr>
          </w:p>
        </w:tc>
      </w:tr>
      <w:tr w:rsidR="002272FB" w:rsidRPr="00BB6EE7" w14:paraId="65A34413"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AB59AC2" w14:textId="77777777" w:rsidR="002272FB" w:rsidRPr="00BB6EE7" w:rsidRDefault="002272FB" w:rsidP="00BB6EE7">
            <w:pPr>
              <w:rPr>
                <w:rFonts w:ascii="Arial" w:hAnsi="Arial" w:cs="Arial"/>
                <w:sz w:val="18"/>
                <w:szCs w:val="18"/>
              </w:rPr>
            </w:pPr>
            <w:r w:rsidRPr="00BB6EE7">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03FEEBA8" w14:textId="77777777" w:rsidR="002272FB" w:rsidRPr="00BB6EE7" w:rsidRDefault="002272FB" w:rsidP="00BB6EE7">
            <w:pPr>
              <w:rPr>
                <w:rFonts w:ascii="Arial" w:hAnsi="Arial" w:cs="Arial"/>
                <w:sz w:val="18"/>
                <w:szCs w:val="18"/>
              </w:rPr>
            </w:pPr>
          </w:p>
        </w:tc>
      </w:tr>
      <w:tr w:rsidR="002272FB" w:rsidRPr="00BB6EE7" w14:paraId="15502583"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43778802" w14:textId="77777777" w:rsidR="002272FB" w:rsidRPr="00BB6EE7"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5BA99F46" w14:textId="77777777" w:rsidR="002272FB" w:rsidRPr="00BB6EE7" w:rsidRDefault="002272FB" w:rsidP="00BB6EE7">
            <w:pPr>
              <w:rPr>
                <w:rFonts w:ascii="Arial" w:hAnsi="Arial" w:cs="Arial"/>
                <w:sz w:val="18"/>
                <w:szCs w:val="18"/>
              </w:rPr>
            </w:pPr>
          </w:p>
        </w:tc>
      </w:tr>
    </w:tbl>
    <w:p w14:paraId="3EBBC757" w14:textId="1FFBC4C2" w:rsidR="002272FB" w:rsidRDefault="002272FB" w:rsidP="002272FB">
      <w:pPr>
        <w:rPr>
          <w:rFonts w:ascii="Arial" w:hAnsi="Arial" w:cs="Arial"/>
          <w:lang w:val="en-CA"/>
        </w:rPr>
      </w:pPr>
    </w:p>
    <w:p w14:paraId="18B818AD" w14:textId="69976249" w:rsidR="00CA2453" w:rsidRDefault="00CA2453" w:rsidP="002272FB">
      <w:pPr>
        <w:rPr>
          <w:rFonts w:ascii="Arial" w:hAnsi="Arial" w:cs="Arial"/>
          <w:lang w:val="en-CA"/>
        </w:rPr>
      </w:pPr>
    </w:p>
    <w:p w14:paraId="6FA2889F" w14:textId="49603080" w:rsidR="00CA2453" w:rsidRDefault="00CA2453" w:rsidP="002272FB">
      <w:pPr>
        <w:rPr>
          <w:rFonts w:ascii="Arial" w:hAnsi="Arial" w:cs="Arial"/>
          <w:lang w:val="en-CA"/>
        </w:rPr>
      </w:pPr>
    </w:p>
    <w:p w14:paraId="0A317858" w14:textId="26E27347" w:rsidR="00CA2453" w:rsidRDefault="00CA2453" w:rsidP="002272FB">
      <w:pPr>
        <w:rPr>
          <w:rFonts w:ascii="Arial" w:hAnsi="Arial" w:cs="Arial"/>
          <w:lang w:val="en-CA"/>
        </w:rPr>
      </w:pPr>
    </w:p>
    <w:p w14:paraId="586D442E" w14:textId="72DD8D4C" w:rsidR="00CA2453" w:rsidRDefault="00CA2453" w:rsidP="002272FB">
      <w:pPr>
        <w:rPr>
          <w:rFonts w:ascii="Arial" w:hAnsi="Arial" w:cs="Arial"/>
          <w:lang w:val="en-CA"/>
        </w:rPr>
      </w:pPr>
    </w:p>
    <w:p w14:paraId="38828EBA" w14:textId="03AA41A0" w:rsidR="00CA2453" w:rsidRDefault="00CA2453" w:rsidP="002272FB">
      <w:pPr>
        <w:rPr>
          <w:rFonts w:ascii="Arial" w:hAnsi="Arial" w:cs="Arial"/>
          <w:lang w:val="en-CA"/>
        </w:rPr>
      </w:pPr>
    </w:p>
    <w:p w14:paraId="35A4589D" w14:textId="7CE84F6E" w:rsidR="00CA2453" w:rsidRDefault="00CA2453" w:rsidP="002272FB">
      <w:pPr>
        <w:rPr>
          <w:rFonts w:ascii="Arial" w:hAnsi="Arial" w:cs="Arial"/>
          <w:lang w:val="en-CA"/>
        </w:rPr>
      </w:pPr>
    </w:p>
    <w:p w14:paraId="773C2B57" w14:textId="5A579686" w:rsidR="00CA2453" w:rsidRDefault="00CA2453" w:rsidP="002272FB">
      <w:pPr>
        <w:rPr>
          <w:rFonts w:ascii="Arial" w:hAnsi="Arial" w:cs="Arial"/>
          <w:lang w:val="en-CA"/>
        </w:rPr>
      </w:pPr>
    </w:p>
    <w:p w14:paraId="6D367E80" w14:textId="77777777" w:rsidR="00CA2453" w:rsidRPr="002272FB" w:rsidRDefault="00CA2453" w:rsidP="002272FB">
      <w:pPr>
        <w:rPr>
          <w:rFonts w:ascii="Arial" w:hAnsi="Arial" w:cs="Arial"/>
          <w:lang w:val="en-CA"/>
        </w:rPr>
      </w:pPr>
    </w:p>
    <w:p w14:paraId="44DB29A6" w14:textId="5E9FDCF3" w:rsidR="002272FB" w:rsidRDefault="002272FB" w:rsidP="002272FB">
      <w:pPr>
        <w:pStyle w:val="NumberedList"/>
        <w:numPr>
          <w:ilvl w:val="0"/>
          <w:numId w:val="29"/>
        </w:numPr>
        <w:ind w:left="1440" w:hanging="720"/>
        <w:rPr>
          <w:b/>
          <w:bCs/>
        </w:rPr>
      </w:pPr>
      <w:r w:rsidRPr="00294B3C">
        <w:rPr>
          <w:b/>
          <w:bCs/>
        </w:rPr>
        <w:t xml:space="preserve">Stability protocol for </w:t>
      </w:r>
      <w:r w:rsidRPr="00294B3C">
        <w:rPr>
          <w:b/>
          <w:bCs/>
          <w:i/>
        </w:rPr>
        <w:t>Commitment batches</w:t>
      </w:r>
      <w:r w:rsidRPr="00294B3C">
        <w:rPr>
          <w:b/>
          <w:bCs/>
        </w:rPr>
        <w:t xml:space="preserve"> (e.g. storage conditions (including tolerances), batch numbers (if known) and batch sizes, tests and acceptance criteria, testing frequency, container closure system(s)):</w:t>
      </w:r>
    </w:p>
    <w:p w14:paraId="35EC3836" w14:textId="77777777" w:rsidR="00CA2453" w:rsidRPr="00294B3C" w:rsidRDefault="00CA2453" w:rsidP="00CA2453">
      <w:pPr>
        <w:pStyle w:val="NumberedList"/>
        <w:ind w:left="72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BB6EE7" w14:paraId="37A026DA"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26D9A55D"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06A9B562"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Details</w:t>
            </w:r>
          </w:p>
        </w:tc>
      </w:tr>
      <w:tr w:rsidR="002272FB" w:rsidRPr="00BB6EE7" w14:paraId="2F01277F"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15FF4028" w14:textId="77777777" w:rsidR="002272FB" w:rsidRPr="00BB6EE7" w:rsidRDefault="002272FB" w:rsidP="00BB6EE7">
            <w:pPr>
              <w:rPr>
                <w:rFonts w:ascii="Arial" w:hAnsi="Arial" w:cs="Arial"/>
                <w:sz w:val="18"/>
                <w:szCs w:val="18"/>
              </w:rPr>
            </w:pPr>
            <w:r w:rsidRPr="00BB6EE7">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7C4CF287" w14:textId="77777777" w:rsidR="002272FB" w:rsidRPr="00BB6EE7" w:rsidRDefault="002272FB" w:rsidP="00BB6EE7">
            <w:pPr>
              <w:rPr>
                <w:rFonts w:ascii="Arial" w:hAnsi="Arial" w:cs="Arial"/>
                <w:sz w:val="18"/>
                <w:szCs w:val="18"/>
              </w:rPr>
            </w:pPr>
          </w:p>
        </w:tc>
      </w:tr>
      <w:tr w:rsidR="002272FB" w:rsidRPr="00BB6EE7" w14:paraId="1E70FDCE"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A54EFC1" w14:textId="77777777" w:rsidR="002272FB" w:rsidRPr="00BB6EE7" w:rsidRDefault="002272FB" w:rsidP="00BB6EE7">
            <w:pPr>
              <w:rPr>
                <w:rFonts w:ascii="Arial" w:hAnsi="Arial" w:cs="Arial"/>
                <w:sz w:val="18"/>
                <w:szCs w:val="18"/>
              </w:rPr>
            </w:pPr>
            <w:r w:rsidRPr="00BB6EE7">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077E96EF" w14:textId="77777777" w:rsidR="002272FB" w:rsidRPr="00BB6EE7" w:rsidRDefault="002272FB" w:rsidP="00BB6EE7">
            <w:pPr>
              <w:rPr>
                <w:rFonts w:ascii="Arial" w:hAnsi="Arial" w:cs="Arial"/>
                <w:i/>
                <w:sz w:val="18"/>
                <w:szCs w:val="18"/>
              </w:rPr>
            </w:pPr>
            <w:r w:rsidRPr="00BB6EE7">
              <w:rPr>
                <w:rFonts w:ascii="Arial" w:hAnsi="Arial" w:cs="Arial"/>
                <w:i/>
                <w:sz w:val="18"/>
                <w:szCs w:val="18"/>
              </w:rPr>
              <w:t>&lt;not less than three production batches&gt;</w:t>
            </w:r>
          </w:p>
        </w:tc>
      </w:tr>
      <w:tr w:rsidR="004F33E3" w:rsidRPr="00BB6EE7" w14:paraId="0CF4904C"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FC59D67" w14:textId="77777777" w:rsidR="004F33E3" w:rsidRPr="00BB6EE7" w:rsidRDefault="004F33E3" w:rsidP="004F33E3">
            <w:pPr>
              <w:rPr>
                <w:rFonts w:ascii="Arial" w:hAnsi="Arial" w:cs="Arial"/>
                <w:sz w:val="18"/>
                <w:szCs w:val="18"/>
              </w:rPr>
            </w:pPr>
            <w:r w:rsidRPr="00BB6EE7">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0B3462E5" w14:textId="7DA41090" w:rsidR="004F33E3" w:rsidRPr="00BB6EE7" w:rsidRDefault="004F33E3" w:rsidP="004F33E3">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73C2A303" w14:textId="77777777" w:rsidR="004F33E3" w:rsidRPr="00BB6EE7" w:rsidRDefault="004F33E3" w:rsidP="004F33E3">
            <w:pPr>
              <w:rPr>
                <w:rFonts w:ascii="Arial" w:hAnsi="Arial" w:cs="Arial"/>
                <w:sz w:val="18"/>
                <w:szCs w:val="18"/>
              </w:rPr>
            </w:pPr>
          </w:p>
        </w:tc>
      </w:tr>
      <w:tr w:rsidR="004F33E3" w:rsidRPr="00BB6EE7" w14:paraId="1F7395E4"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505DCC"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F2B18B4" w14:textId="4F06A52A" w:rsidR="004F33E3" w:rsidRPr="00BB6EE7" w:rsidRDefault="004F33E3" w:rsidP="004F33E3">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235F70B5" w14:textId="77777777" w:rsidR="004F33E3" w:rsidRPr="00BB6EE7" w:rsidRDefault="004F33E3" w:rsidP="004F33E3">
            <w:pPr>
              <w:rPr>
                <w:rFonts w:ascii="Arial" w:hAnsi="Arial" w:cs="Arial"/>
                <w:sz w:val="18"/>
                <w:szCs w:val="18"/>
              </w:rPr>
            </w:pPr>
          </w:p>
        </w:tc>
      </w:tr>
      <w:tr w:rsidR="004F33E3" w:rsidRPr="00BB6EE7" w14:paraId="46C0A9B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49FFE8"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1EB23FA" w14:textId="4CFB192B" w:rsidR="004F33E3" w:rsidRPr="00BB6EE7" w:rsidRDefault="004F33E3" w:rsidP="004F33E3">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54CFE63E" w14:textId="77777777" w:rsidR="004F33E3" w:rsidRPr="00BB6EE7" w:rsidRDefault="004F33E3" w:rsidP="004F33E3">
            <w:pPr>
              <w:rPr>
                <w:rFonts w:ascii="Arial" w:hAnsi="Arial" w:cs="Arial"/>
                <w:sz w:val="18"/>
                <w:szCs w:val="18"/>
              </w:rPr>
            </w:pPr>
          </w:p>
        </w:tc>
      </w:tr>
      <w:tr w:rsidR="004F33E3" w:rsidRPr="00BB6EE7" w14:paraId="2348983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3CDA54"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190AF79" w14:textId="58016973" w:rsidR="004F33E3" w:rsidRPr="00BB6EE7" w:rsidRDefault="004F33E3" w:rsidP="004F33E3">
            <w:pPr>
              <w:rPr>
                <w:rFonts w:ascii="Arial" w:hAnsi="Arial" w:cs="Arial"/>
                <w:sz w:val="18"/>
                <w:szCs w:val="18"/>
              </w:rPr>
            </w:pPr>
            <w:r>
              <w:rPr>
                <w:rFonts w:ascii="Arial" w:hAnsi="Arial" w:cs="Arial"/>
                <w:sz w:val="18"/>
                <w:szCs w:val="18"/>
              </w:rPr>
              <w:t>Quantity</w:t>
            </w:r>
          </w:p>
        </w:tc>
        <w:tc>
          <w:tcPr>
            <w:tcW w:w="2962" w:type="dxa"/>
            <w:tcBorders>
              <w:top w:val="single" w:sz="4" w:space="0" w:color="000000"/>
              <w:left w:val="single" w:sz="4" w:space="0" w:color="000000"/>
              <w:bottom w:val="single" w:sz="4" w:space="0" w:color="000000"/>
              <w:right w:val="single" w:sz="4" w:space="0" w:color="000000"/>
            </w:tcBorders>
          </w:tcPr>
          <w:p w14:paraId="26A8581A" w14:textId="77777777" w:rsidR="004F33E3" w:rsidRPr="00BB6EE7" w:rsidRDefault="004F33E3" w:rsidP="004F33E3">
            <w:pPr>
              <w:rPr>
                <w:rFonts w:ascii="Arial" w:hAnsi="Arial" w:cs="Arial"/>
                <w:sz w:val="18"/>
                <w:szCs w:val="18"/>
              </w:rPr>
            </w:pPr>
          </w:p>
        </w:tc>
      </w:tr>
      <w:tr w:rsidR="004F33E3" w:rsidRPr="00BB6EE7" w14:paraId="1195454A"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35E5D"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347EDB7" w14:textId="49375105" w:rsidR="004F33E3" w:rsidRPr="00BB6EE7" w:rsidRDefault="004F33E3" w:rsidP="004F33E3">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19775219" w14:textId="77777777" w:rsidR="004F33E3" w:rsidRPr="00BB6EE7" w:rsidRDefault="004F33E3" w:rsidP="004F33E3">
            <w:pPr>
              <w:rPr>
                <w:rFonts w:ascii="Arial" w:hAnsi="Arial" w:cs="Arial"/>
                <w:sz w:val="18"/>
                <w:szCs w:val="18"/>
              </w:rPr>
            </w:pPr>
          </w:p>
        </w:tc>
      </w:tr>
      <w:tr w:rsidR="002272FB" w:rsidRPr="00BB6EE7" w14:paraId="4C1A4B0B"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FEC8E"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7A72DC69"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237EA204" w14:textId="77777777" w:rsidR="002272FB" w:rsidRPr="00BB6EE7" w:rsidRDefault="002272FB" w:rsidP="00BB6EE7">
            <w:pPr>
              <w:rPr>
                <w:rFonts w:ascii="Arial" w:hAnsi="Arial" w:cs="Arial"/>
                <w:sz w:val="18"/>
                <w:szCs w:val="18"/>
              </w:rPr>
            </w:pPr>
          </w:p>
        </w:tc>
      </w:tr>
      <w:tr w:rsidR="002272FB" w:rsidRPr="00BB6EE7" w14:paraId="34F2EFFC"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7BDCBCD" w14:textId="77777777" w:rsidR="002272FB" w:rsidRPr="00BB6EE7" w:rsidRDefault="002272FB" w:rsidP="00BB6EE7">
            <w:pPr>
              <w:rPr>
                <w:rFonts w:ascii="Arial" w:hAnsi="Arial" w:cs="Arial"/>
                <w:sz w:val="18"/>
                <w:szCs w:val="18"/>
              </w:rPr>
            </w:pPr>
            <w:r w:rsidRPr="00BB6EE7">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3740330B" w14:textId="77777777" w:rsidR="002272FB" w:rsidRPr="00BB6EE7" w:rsidRDefault="002272FB" w:rsidP="00BB6EE7">
            <w:pPr>
              <w:rPr>
                <w:rFonts w:ascii="Arial" w:hAnsi="Arial" w:cs="Arial"/>
                <w:sz w:val="18"/>
                <w:szCs w:val="18"/>
              </w:rPr>
            </w:pPr>
          </w:p>
        </w:tc>
      </w:tr>
      <w:tr w:rsidR="002272FB" w:rsidRPr="00BB6EE7" w14:paraId="78B9FFEF"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66ED58DB" w14:textId="77777777" w:rsidR="002272FB" w:rsidRPr="00BB6EE7" w:rsidRDefault="002272FB" w:rsidP="00BB6EE7">
            <w:pPr>
              <w:rPr>
                <w:rFonts w:ascii="Arial" w:hAnsi="Arial" w:cs="Arial"/>
                <w:sz w:val="18"/>
                <w:szCs w:val="18"/>
              </w:rPr>
            </w:pPr>
            <w:r w:rsidRPr="00BB6EE7">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3A76C03F" w14:textId="77777777" w:rsidR="002272FB" w:rsidRPr="00BB6EE7" w:rsidRDefault="002272FB" w:rsidP="00BB6EE7">
            <w:pPr>
              <w:rPr>
                <w:rFonts w:ascii="Arial" w:hAnsi="Arial" w:cs="Arial"/>
                <w:sz w:val="18"/>
                <w:szCs w:val="18"/>
              </w:rPr>
            </w:pPr>
          </w:p>
        </w:tc>
      </w:tr>
      <w:tr w:rsidR="002272FB" w:rsidRPr="00BB6EE7" w14:paraId="3E9763C7"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129C65DE" w14:textId="77777777" w:rsidR="002272FB" w:rsidRPr="00BB6EE7"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14FCBACF" w14:textId="77777777" w:rsidR="002272FB" w:rsidRPr="00BB6EE7" w:rsidRDefault="002272FB" w:rsidP="00BB6EE7">
            <w:pPr>
              <w:rPr>
                <w:rFonts w:ascii="Arial" w:hAnsi="Arial" w:cs="Arial"/>
                <w:sz w:val="18"/>
                <w:szCs w:val="18"/>
              </w:rPr>
            </w:pPr>
          </w:p>
        </w:tc>
      </w:tr>
    </w:tbl>
    <w:p w14:paraId="50DB9532" w14:textId="77777777" w:rsidR="002272FB" w:rsidRPr="002272FB" w:rsidRDefault="002272FB" w:rsidP="002272FB">
      <w:pPr>
        <w:rPr>
          <w:rFonts w:ascii="Arial" w:hAnsi="Arial" w:cs="Arial"/>
          <w:lang w:val="en-CA"/>
        </w:rPr>
      </w:pPr>
    </w:p>
    <w:p w14:paraId="12F77915" w14:textId="4235329A" w:rsidR="002272FB" w:rsidRDefault="002272FB" w:rsidP="002272FB">
      <w:pPr>
        <w:pStyle w:val="NumberedList"/>
        <w:numPr>
          <w:ilvl w:val="0"/>
          <w:numId w:val="29"/>
        </w:numPr>
        <w:ind w:left="1440" w:hanging="720"/>
        <w:rPr>
          <w:b/>
          <w:bCs/>
        </w:rPr>
      </w:pPr>
      <w:r w:rsidRPr="00294B3C">
        <w:rPr>
          <w:b/>
          <w:bCs/>
        </w:rPr>
        <w:t xml:space="preserve">Stability protocol for </w:t>
      </w:r>
      <w:r w:rsidRPr="00294B3C">
        <w:rPr>
          <w:b/>
          <w:bCs/>
          <w:i/>
        </w:rPr>
        <w:t>Ongoing batches</w:t>
      </w:r>
      <w:r w:rsidRPr="00294B3C">
        <w:rPr>
          <w:b/>
          <w:bCs/>
        </w:rPr>
        <w:t xml:space="preserve"> (e.g. storage conditions (including tolerances), batch sizes and annual allocation, tests and acceptance criteria, testing frequency, container closure system(s)):</w:t>
      </w:r>
    </w:p>
    <w:p w14:paraId="0DE326A0" w14:textId="77777777" w:rsidR="00CA2453" w:rsidRPr="00294B3C" w:rsidRDefault="00CA2453" w:rsidP="00CA2453">
      <w:pPr>
        <w:pStyle w:val="NumberedList"/>
        <w:ind w:left="72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BB6EE7" w14:paraId="56AAB0D2"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3AECCCE8"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297DB58D"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Details</w:t>
            </w:r>
          </w:p>
        </w:tc>
      </w:tr>
      <w:tr w:rsidR="002272FB" w:rsidRPr="00BB6EE7" w14:paraId="3CE86993"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6D4E56E1" w14:textId="77777777" w:rsidR="002272FB" w:rsidRPr="00BB6EE7" w:rsidRDefault="002272FB" w:rsidP="00BB6EE7">
            <w:pPr>
              <w:rPr>
                <w:rFonts w:ascii="Arial" w:hAnsi="Arial" w:cs="Arial"/>
                <w:sz w:val="18"/>
                <w:szCs w:val="18"/>
              </w:rPr>
            </w:pPr>
            <w:r w:rsidRPr="00BB6EE7">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7167F9D6" w14:textId="77777777" w:rsidR="002272FB" w:rsidRPr="00BB6EE7" w:rsidRDefault="002272FB" w:rsidP="00BB6EE7">
            <w:pPr>
              <w:rPr>
                <w:rFonts w:ascii="Arial" w:hAnsi="Arial" w:cs="Arial"/>
                <w:sz w:val="18"/>
                <w:szCs w:val="18"/>
              </w:rPr>
            </w:pPr>
          </w:p>
        </w:tc>
      </w:tr>
      <w:tr w:rsidR="002272FB" w:rsidRPr="00BB6EE7" w14:paraId="230688BC"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B26F65B" w14:textId="77777777" w:rsidR="002272FB" w:rsidRPr="00BB6EE7" w:rsidRDefault="002272FB" w:rsidP="00BB6EE7">
            <w:pPr>
              <w:rPr>
                <w:rFonts w:ascii="Arial" w:hAnsi="Arial" w:cs="Arial"/>
                <w:sz w:val="18"/>
                <w:szCs w:val="18"/>
              </w:rPr>
            </w:pPr>
            <w:r w:rsidRPr="00BB6EE7">
              <w:rPr>
                <w:rFonts w:ascii="Arial" w:hAnsi="Arial" w:cs="Arial"/>
                <w:sz w:val="18"/>
                <w:szCs w:val="18"/>
              </w:rPr>
              <w:t>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60C5E59C" w14:textId="77777777" w:rsidR="002272FB" w:rsidRPr="00BB6EE7" w:rsidRDefault="002272FB" w:rsidP="00BB6EE7">
            <w:pPr>
              <w:rPr>
                <w:rFonts w:ascii="Arial" w:hAnsi="Arial" w:cs="Arial"/>
                <w:i/>
                <w:sz w:val="18"/>
                <w:szCs w:val="18"/>
              </w:rPr>
            </w:pPr>
            <w:r w:rsidRPr="00BB6EE7">
              <w:rPr>
                <w:rFonts w:ascii="Arial" w:hAnsi="Arial" w:cs="Arial"/>
                <w:i/>
                <w:sz w:val="18"/>
                <w:szCs w:val="18"/>
              </w:rPr>
              <w:t>&lt;at least one production batch per year (unless none is produced that year) in each container closure system &gt;</w:t>
            </w:r>
          </w:p>
        </w:tc>
      </w:tr>
      <w:tr w:rsidR="004F33E3" w:rsidRPr="00BB6EE7" w14:paraId="60BBE38E"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4CB85FD3" w14:textId="77777777" w:rsidR="004F33E3" w:rsidRPr="00BB6EE7" w:rsidRDefault="004F33E3" w:rsidP="004F33E3">
            <w:pPr>
              <w:rPr>
                <w:rFonts w:ascii="Arial" w:hAnsi="Arial" w:cs="Arial"/>
                <w:sz w:val="18"/>
                <w:szCs w:val="18"/>
              </w:rPr>
            </w:pPr>
            <w:r w:rsidRPr="00BB6EE7">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840FF16" w14:textId="6A2C0A66" w:rsidR="004F33E3" w:rsidRPr="00BB6EE7" w:rsidRDefault="004F33E3" w:rsidP="004F33E3">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5086DC3D" w14:textId="77777777" w:rsidR="004F33E3" w:rsidRPr="00BB6EE7" w:rsidRDefault="004F33E3" w:rsidP="004F33E3">
            <w:pPr>
              <w:rPr>
                <w:rFonts w:ascii="Arial" w:hAnsi="Arial" w:cs="Arial"/>
                <w:sz w:val="18"/>
                <w:szCs w:val="18"/>
              </w:rPr>
            </w:pPr>
          </w:p>
        </w:tc>
      </w:tr>
      <w:tr w:rsidR="004F33E3" w:rsidRPr="00BB6EE7" w14:paraId="3ADBFEF7"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159ECC"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F79B448" w14:textId="3697E63D" w:rsidR="004F33E3" w:rsidRPr="00BB6EE7" w:rsidRDefault="004F33E3" w:rsidP="004F33E3">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4B05DC29" w14:textId="77777777" w:rsidR="004F33E3" w:rsidRPr="00BB6EE7" w:rsidRDefault="004F33E3" w:rsidP="004F33E3">
            <w:pPr>
              <w:rPr>
                <w:rFonts w:ascii="Arial" w:hAnsi="Arial" w:cs="Arial"/>
                <w:sz w:val="18"/>
                <w:szCs w:val="18"/>
              </w:rPr>
            </w:pPr>
          </w:p>
        </w:tc>
      </w:tr>
      <w:tr w:rsidR="004F33E3" w:rsidRPr="00BB6EE7" w14:paraId="7C73BBC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11D0D"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55454F7" w14:textId="7C687D4F" w:rsidR="004F33E3" w:rsidRPr="00BB6EE7" w:rsidRDefault="004F33E3" w:rsidP="004F33E3">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0F4C4806" w14:textId="77777777" w:rsidR="004F33E3" w:rsidRPr="00BB6EE7" w:rsidRDefault="004F33E3" w:rsidP="004F33E3">
            <w:pPr>
              <w:rPr>
                <w:rFonts w:ascii="Arial" w:hAnsi="Arial" w:cs="Arial"/>
                <w:sz w:val="18"/>
                <w:szCs w:val="18"/>
              </w:rPr>
            </w:pPr>
          </w:p>
        </w:tc>
      </w:tr>
      <w:tr w:rsidR="004F33E3" w:rsidRPr="00BB6EE7" w14:paraId="11C141F2"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F8E5C9" w14:textId="77777777" w:rsidR="004F33E3" w:rsidRPr="00BB6EE7" w:rsidRDefault="004F33E3" w:rsidP="004F33E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D945E4F" w14:textId="4F9C4705" w:rsidR="004F33E3" w:rsidRPr="00BB6EE7" w:rsidRDefault="004F33E3" w:rsidP="004F33E3">
            <w:pPr>
              <w:rPr>
                <w:rFonts w:ascii="Arial" w:hAnsi="Arial" w:cs="Arial"/>
                <w:sz w:val="18"/>
                <w:szCs w:val="18"/>
              </w:rPr>
            </w:pPr>
            <w:r>
              <w:rPr>
                <w:rFonts w:ascii="Arial" w:hAnsi="Arial" w:cs="Arial"/>
                <w:sz w:val="18"/>
                <w:szCs w:val="18"/>
              </w:rPr>
              <w:t>Quantity</w:t>
            </w:r>
          </w:p>
        </w:tc>
        <w:tc>
          <w:tcPr>
            <w:tcW w:w="2962" w:type="dxa"/>
            <w:tcBorders>
              <w:top w:val="single" w:sz="4" w:space="0" w:color="000000"/>
              <w:left w:val="single" w:sz="4" w:space="0" w:color="000000"/>
              <w:bottom w:val="single" w:sz="4" w:space="0" w:color="000000"/>
              <w:right w:val="single" w:sz="4" w:space="0" w:color="000000"/>
            </w:tcBorders>
          </w:tcPr>
          <w:p w14:paraId="2FF2D424" w14:textId="77777777" w:rsidR="004F33E3" w:rsidRPr="00BB6EE7" w:rsidRDefault="004F33E3" w:rsidP="004F33E3">
            <w:pPr>
              <w:rPr>
                <w:rFonts w:ascii="Arial" w:hAnsi="Arial" w:cs="Arial"/>
                <w:sz w:val="18"/>
                <w:szCs w:val="18"/>
              </w:rPr>
            </w:pPr>
          </w:p>
        </w:tc>
      </w:tr>
      <w:tr w:rsidR="002272FB" w:rsidRPr="00BB6EE7" w14:paraId="65BD8DC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0BA4BA"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5FBB35CE" w14:textId="77777777" w:rsidR="002272FB" w:rsidRPr="00BB6EE7" w:rsidRDefault="002272FB" w:rsidP="00BB6EE7">
            <w:pPr>
              <w:rPr>
                <w:rFonts w:ascii="Arial" w:hAnsi="Arial" w:cs="Arial"/>
                <w:sz w:val="18"/>
                <w:szCs w:val="18"/>
              </w:rPr>
            </w:pPr>
            <w:r w:rsidRPr="00BB6EE7">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2C0C0F8E" w14:textId="77777777" w:rsidR="002272FB" w:rsidRPr="00BB6EE7" w:rsidRDefault="002272FB" w:rsidP="00BB6EE7">
            <w:pPr>
              <w:rPr>
                <w:rFonts w:ascii="Arial" w:hAnsi="Arial" w:cs="Arial"/>
                <w:sz w:val="18"/>
                <w:szCs w:val="18"/>
              </w:rPr>
            </w:pPr>
          </w:p>
        </w:tc>
      </w:tr>
      <w:tr w:rsidR="002272FB" w:rsidRPr="00BB6EE7" w14:paraId="250776D9"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F416C8"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61ABF30"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B2567AF" w14:textId="77777777" w:rsidR="002272FB" w:rsidRPr="00BB6EE7" w:rsidRDefault="002272FB" w:rsidP="00BB6EE7">
            <w:pPr>
              <w:rPr>
                <w:rFonts w:ascii="Arial" w:hAnsi="Arial" w:cs="Arial"/>
                <w:sz w:val="18"/>
                <w:szCs w:val="18"/>
              </w:rPr>
            </w:pPr>
          </w:p>
        </w:tc>
      </w:tr>
      <w:tr w:rsidR="002272FB" w:rsidRPr="00BB6EE7" w14:paraId="4657DF31"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A67273E" w14:textId="77777777" w:rsidR="002272FB" w:rsidRPr="00BB6EE7" w:rsidRDefault="002272FB" w:rsidP="00BB6EE7">
            <w:pPr>
              <w:rPr>
                <w:rFonts w:ascii="Arial" w:hAnsi="Arial" w:cs="Arial"/>
                <w:sz w:val="18"/>
                <w:szCs w:val="18"/>
              </w:rPr>
            </w:pPr>
            <w:r w:rsidRPr="00BB6EE7">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52594925" w14:textId="77777777" w:rsidR="002272FB" w:rsidRPr="00BB6EE7" w:rsidRDefault="002272FB" w:rsidP="00BB6EE7">
            <w:pPr>
              <w:rPr>
                <w:rFonts w:ascii="Arial" w:hAnsi="Arial" w:cs="Arial"/>
                <w:sz w:val="18"/>
                <w:szCs w:val="18"/>
              </w:rPr>
            </w:pPr>
          </w:p>
        </w:tc>
      </w:tr>
      <w:tr w:rsidR="002272FB" w:rsidRPr="00BB6EE7" w14:paraId="7626B0FE"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41A30F8" w14:textId="77777777" w:rsidR="002272FB" w:rsidRPr="00BB6EE7" w:rsidRDefault="002272FB" w:rsidP="00BB6EE7">
            <w:pPr>
              <w:rPr>
                <w:rFonts w:ascii="Arial" w:hAnsi="Arial" w:cs="Arial"/>
                <w:sz w:val="18"/>
                <w:szCs w:val="18"/>
              </w:rPr>
            </w:pPr>
            <w:r w:rsidRPr="00BB6EE7">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6BD56F96" w14:textId="77777777" w:rsidR="002272FB" w:rsidRPr="00BB6EE7" w:rsidRDefault="002272FB" w:rsidP="00BB6EE7">
            <w:pPr>
              <w:rPr>
                <w:rFonts w:ascii="Arial" w:hAnsi="Arial" w:cs="Arial"/>
                <w:sz w:val="18"/>
                <w:szCs w:val="18"/>
              </w:rPr>
            </w:pPr>
          </w:p>
        </w:tc>
      </w:tr>
      <w:tr w:rsidR="002272FB" w:rsidRPr="00BB6EE7" w14:paraId="682F3249"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456108DE" w14:textId="77777777" w:rsidR="002272FB" w:rsidRPr="00BB6EE7"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369E0B95" w14:textId="77777777" w:rsidR="002272FB" w:rsidRPr="00BB6EE7" w:rsidRDefault="002272FB" w:rsidP="00BB6EE7">
            <w:pPr>
              <w:rPr>
                <w:rFonts w:ascii="Arial" w:hAnsi="Arial" w:cs="Arial"/>
                <w:sz w:val="18"/>
                <w:szCs w:val="18"/>
              </w:rPr>
            </w:pPr>
          </w:p>
        </w:tc>
      </w:tr>
    </w:tbl>
    <w:p w14:paraId="75A90E95" w14:textId="77777777" w:rsidR="002272FB" w:rsidRDefault="002272FB" w:rsidP="00D52A38">
      <w:pPr>
        <w:pStyle w:val="Paragraph"/>
        <w:rPr>
          <w:rFonts w:cs="Arial"/>
        </w:rPr>
      </w:pPr>
    </w:p>
    <w:p w14:paraId="71A151D4" w14:textId="77777777" w:rsidR="00052482" w:rsidRPr="00155DD2" w:rsidRDefault="00052482" w:rsidP="00D52A38">
      <w:pPr>
        <w:pStyle w:val="Heading2"/>
        <w:numPr>
          <w:ilvl w:val="0"/>
          <w:numId w:val="0"/>
        </w:numPr>
        <w:ind w:left="540"/>
        <w:rPr>
          <w:rFonts w:cs="Arial"/>
          <w:i/>
        </w:rPr>
      </w:pPr>
      <w:r w:rsidRPr="00155DD2">
        <w:rPr>
          <w:rFonts w:cs="Arial"/>
          <w:i/>
        </w:rPr>
        <w:t>2.3.S.7.3 Stability Data (name, manufacturer)</w:t>
      </w:r>
    </w:p>
    <w:p w14:paraId="54CD1AD7" w14:textId="77777777" w:rsidR="00BB6EE7" w:rsidRDefault="00BB6EE7" w:rsidP="00D52A38">
      <w:pPr>
        <w:pStyle w:val="Paragraph"/>
        <w:rPr>
          <w:rFonts w:cs="Arial"/>
        </w:rPr>
      </w:pPr>
    </w:p>
    <w:p w14:paraId="5B8B8870" w14:textId="77777777" w:rsidR="00BB6EE7" w:rsidRPr="00294B3C" w:rsidRDefault="00BB6EE7" w:rsidP="00A07214">
      <w:pPr>
        <w:pStyle w:val="NumberedList"/>
        <w:numPr>
          <w:ilvl w:val="0"/>
          <w:numId w:val="30"/>
        </w:numPr>
        <w:ind w:left="1440" w:hanging="720"/>
        <w:rPr>
          <w:rFonts w:cs="Arial"/>
          <w:b/>
          <w:bCs/>
        </w:rPr>
      </w:pPr>
      <w:r w:rsidRPr="00294B3C">
        <w:rPr>
          <w:rFonts w:cs="Arial"/>
          <w:b/>
          <w:bCs/>
        </w:rPr>
        <w:t xml:space="preserve">The actual stability results should be provided in </w:t>
      </w:r>
      <w:r w:rsidRPr="00294B3C">
        <w:rPr>
          <w:rFonts w:cs="Arial"/>
          <w:b/>
          <w:bCs/>
          <w:i/>
        </w:rPr>
        <w:t>Module 3</w:t>
      </w:r>
      <w:r w:rsidRPr="00294B3C">
        <w:rPr>
          <w:rFonts w:cs="Arial"/>
          <w:b/>
          <w:bCs/>
        </w:rPr>
        <w:t>.</w:t>
      </w:r>
    </w:p>
    <w:p w14:paraId="12FE24D4" w14:textId="77777777" w:rsidR="00BB6EE7" w:rsidRPr="00294B3C" w:rsidRDefault="00BB6EE7" w:rsidP="00A07214">
      <w:pPr>
        <w:pStyle w:val="NumberedList"/>
        <w:ind w:left="1440" w:hanging="720"/>
        <w:rPr>
          <w:rFonts w:cs="Arial"/>
          <w:b/>
          <w:bCs/>
        </w:rPr>
      </w:pPr>
    </w:p>
    <w:p w14:paraId="3AD7A152" w14:textId="77777777" w:rsidR="00BB6EE7" w:rsidRPr="00294B3C" w:rsidRDefault="00BB6EE7" w:rsidP="00A07214">
      <w:pPr>
        <w:pStyle w:val="NumberedList"/>
        <w:numPr>
          <w:ilvl w:val="0"/>
          <w:numId w:val="30"/>
        </w:numPr>
        <w:ind w:left="1440" w:hanging="720"/>
        <w:rPr>
          <w:rFonts w:cs="Arial"/>
          <w:b/>
          <w:bCs/>
        </w:rPr>
      </w:pPr>
      <w:r w:rsidRPr="00294B3C">
        <w:rPr>
          <w:rFonts w:cs="Arial"/>
          <w:b/>
          <w:bCs/>
        </w:rPr>
        <w:t>Summary of analytical procedures and validation information for those procedures not previously summarized in 2.3.S.4 (e.g. analytical procedures used only for stability studies):</w:t>
      </w:r>
    </w:p>
    <w:p w14:paraId="7D54AB7D" w14:textId="0F8A6674" w:rsidR="00A07214" w:rsidRDefault="00A07214" w:rsidP="00A07214">
      <w:pPr>
        <w:pStyle w:val="Paragraph"/>
        <w:rPr>
          <w:rFonts w:cs="Arial"/>
        </w:rPr>
      </w:pPr>
    </w:p>
    <w:p w14:paraId="4B892CC2" w14:textId="6886E64A" w:rsidR="004A7F7F" w:rsidRDefault="004A7F7F" w:rsidP="00A07214">
      <w:pPr>
        <w:pStyle w:val="Paragraph"/>
        <w:rPr>
          <w:rFonts w:cs="Arial"/>
        </w:rPr>
      </w:pPr>
    </w:p>
    <w:p w14:paraId="1A3DA098" w14:textId="4946966C" w:rsidR="004A7F7F" w:rsidRDefault="004A7F7F" w:rsidP="00A07214">
      <w:pPr>
        <w:pStyle w:val="Paragraph"/>
        <w:rPr>
          <w:rFonts w:cs="Arial"/>
        </w:rPr>
      </w:pPr>
    </w:p>
    <w:p w14:paraId="340597B5" w14:textId="77777777" w:rsidR="004A7F7F" w:rsidRPr="00AA1469" w:rsidRDefault="004A7F7F" w:rsidP="00A07214">
      <w:pPr>
        <w:pStyle w:val="Paragraph"/>
        <w:rPr>
          <w:rFonts w:cs="Arial"/>
        </w:rPr>
      </w:pPr>
    </w:p>
    <w:p w14:paraId="3443DF69" w14:textId="6A64F681" w:rsidR="00A07214" w:rsidRPr="00AA1469" w:rsidRDefault="00A07214" w:rsidP="00A07214">
      <w:pPr>
        <w:pStyle w:val="Heading2"/>
        <w:numPr>
          <w:ilvl w:val="0"/>
          <w:numId w:val="0"/>
        </w:numPr>
        <w:ind w:left="540"/>
        <w:rPr>
          <w:rFonts w:cs="Arial"/>
        </w:rPr>
      </w:pPr>
      <w:r w:rsidRPr="00AA1469">
        <w:rPr>
          <w:rFonts w:cs="Arial"/>
        </w:rPr>
        <w:lastRenderedPageBreak/>
        <w:t xml:space="preserve">2.3.P DRUG PRODUCT </w:t>
      </w:r>
      <w:r w:rsidR="00655A35" w:rsidRPr="00655A35">
        <w:rPr>
          <w:rFonts w:cs="Arial"/>
        </w:rPr>
        <w:t>(NAME, DOSAGE FORM)</w:t>
      </w:r>
    </w:p>
    <w:p w14:paraId="2ADE8282" w14:textId="77777777" w:rsidR="00A07214" w:rsidRPr="00AA1469" w:rsidRDefault="00A07214" w:rsidP="00A07214">
      <w:pPr>
        <w:pStyle w:val="Paragraph"/>
        <w:rPr>
          <w:rFonts w:cs="Arial"/>
        </w:rPr>
      </w:pPr>
    </w:p>
    <w:p w14:paraId="35417404" w14:textId="3E51AD72" w:rsidR="00A07214" w:rsidRDefault="00A07214" w:rsidP="00A07214">
      <w:pPr>
        <w:pStyle w:val="Heading2"/>
        <w:numPr>
          <w:ilvl w:val="0"/>
          <w:numId w:val="0"/>
        </w:numPr>
        <w:ind w:left="540"/>
        <w:rPr>
          <w:rFonts w:cs="Arial"/>
        </w:rPr>
      </w:pPr>
      <w:r w:rsidRPr="00AA1469">
        <w:rPr>
          <w:rFonts w:cs="Arial"/>
        </w:rPr>
        <w:t xml:space="preserve">2.3.P.1 Description and Composition of the </w:t>
      </w:r>
      <w:r w:rsidR="00EA1F71">
        <w:rPr>
          <w:rFonts w:cs="Arial"/>
        </w:rPr>
        <w:t>DP</w:t>
      </w:r>
    </w:p>
    <w:p w14:paraId="77946033" w14:textId="134B8060" w:rsidR="00655A35" w:rsidRPr="00CA2453" w:rsidRDefault="00655A35" w:rsidP="004F3B91">
      <w:pPr>
        <w:pStyle w:val="Paragraph"/>
        <w:rPr>
          <w:b/>
        </w:rPr>
      </w:pPr>
      <w:r w:rsidRPr="00CA2453">
        <w:rPr>
          <w:b/>
        </w:rPr>
        <w:t>The qualitative and quantitative composition of the DP should be stated</w:t>
      </w:r>
    </w:p>
    <w:p w14:paraId="2B0C9F89" w14:textId="77777777" w:rsidR="00BB6EE7" w:rsidRPr="00AA1469" w:rsidRDefault="00BB6EE7" w:rsidP="00D52A38">
      <w:pPr>
        <w:pStyle w:val="Paragraph"/>
        <w:rPr>
          <w:rFonts w:cs="Arial"/>
          <w:szCs w:val="20"/>
        </w:rPr>
      </w:pPr>
    </w:p>
    <w:p w14:paraId="1E511BB2" w14:textId="5E77CE8C" w:rsidR="00BB6EE7" w:rsidRPr="00294B3C" w:rsidRDefault="00BB6EE7" w:rsidP="00A07214">
      <w:pPr>
        <w:pStyle w:val="NumberedList"/>
        <w:numPr>
          <w:ilvl w:val="0"/>
          <w:numId w:val="31"/>
        </w:numPr>
        <w:ind w:left="1440" w:hanging="720"/>
        <w:rPr>
          <w:rFonts w:cs="Arial"/>
          <w:b/>
          <w:bCs/>
        </w:rPr>
      </w:pPr>
      <w:r w:rsidRPr="00294B3C">
        <w:rPr>
          <w:rFonts w:cs="Arial"/>
          <w:b/>
          <w:bCs/>
        </w:rPr>
        <w:t xml:space="preserve">Description of the </w:t>
      </w:r>
      <w:r w:rsidR="00EA1F71">
        <w:rPr>
          <w:rFonts w:cs="Arial"/>
          <w:b/>
          <w:bCs/>
        </w:rPr>
        <w:t>D</w:t>
      </w:r>
      <w:r w:rsidR="00EA1F71" w:rsidRPr="00294B3C">
        <w:rPr>
          <w:rFonts w:cs="Arial"/>
          <w:b/>
          <w:bCs/>
        </w:rPr>
        <w:t xml:space="preserve">P </w:t>
      </w:r>
      <w:r w:rsidRPr="00294B3C">
        <w:rPr>
          <w:rFonts w:cs="Arial"/>
          <w:b/>
          <w:bCs/>
        </w:rPr>
        <w:t>(in signed specifications)</w:t>
      </w:r>
      <w:r w:rsidR="00655A35" w:rsidRPr="00655A35">
        <w:rPr>
          <w:rFonts w:cs="Arial"/>
          <w:b/>
          <w:bCs/>
        </w:rPr>
        <w:t xml:space="preserve"> </w:t>
      </w:r>
      <w:r w:rsidR="00655A35">
        <w:rPr>
          <w:rFonts w:cs="Arial"/>
          <w:b/>
          <w:bCs/>
        </w:rPr>
        <w:t>[</w:t>
      </w:r>
      <w:r w:rsidR="00655A35" w:rsidRPr="00655A35">
        <w:rPr>
          <w:rFonts w:cs="Arial"/>
          <w:b/>
          <w:bCs/>
        </w:rPr>
        <w:t>description of accompanying diluents(s)</w:t>
      </w:r>
      <w:r w:rsidR="00655A35">
        <w:rPr>
          <w:rFonts w:cs="Arial"/>
          <w:b/>
          <w:bCs/>
        </w:rPr>
        <w:t>, if any should be detailed]</w:t>
      </w:r>
      <w:r w:rsidRPr="00294B3C">
        <w:rPr>
          <w:rFonts w:cs="Arial"/>
          <w:b/>
          <w:bCs/>
        </w:rPr>
        <w:t>:</w:t>
      </w:r>
    </w:p>
    <w:p w14:paraId="28A035BC" w14:textId="77777777" w:rsidR="00BB6EE7" w:rsidRPr="00294B3C" w:rsidRDefault="00BB6EE7" w:rsidP="00BB6EE7">
      <w:pPr>
        <w:rPr>
          <w:rFonts w:ascii="Arial" w:hAnsi="Arial" w:cs="Arial"/>
          <w:b/>
          <w:bCs/>
          <w:lang w:val="en-CA"/>
        </w:rPr>
      </w:pPr>
    </w:p>
    <w:p w14:paraId="253A3E5F" w14:textId="353BAC6C" w:rsidR="00BB6EE7" w:rsidRPr="00294B3C" w:rsidRDefault="00BB6EE7" w:rsidP="00A07214">
      <w:pPr>
        <w:pStyle w:val="NumberedList"/>
        <w:numPr>
          <w:ilvl w:val="0"/>
          <w:numId w:val="31"/>
        </w:numPr>
        <w:ind w:left="1440" w:hanging="720"/>
        <w:rPr>
          <w:rFonts w:cs="Arial"/>
          <w:b/>
          <w:bCs/>
        </w:rPr>
      </w:pPr>
      <w:r w:rsidRPr="00294B3C">
        <w:rPr>
          <w:rFonts w:cs="Arial"/>
          <w:b/>
          <w:bCs/>
        </w:rPr>
        <w:t xml:space="preserve">Composition of the </w:t>
      </w:r>
      <w:r w:rsidR="00655A35">
        <w:rPr>
          <w:rFonts w:cs="Arial"/>
          <w:b/>
          <w:bCs/>
        </w:rPr>
        <w:t>D</w:t>
      </w:r>
      <w:r w:rsidR="00655A35" w:rsidRPr="00294B3C">
        <w:rPr>
          <w:rFonts w:cs="Arial"/>
          <w:b/>
          <w:bCs/>
        </w:rPr>
        <w:t>P</w:t>
      </w:r>
      <w:r w:rsidRPr="00294B3C">
        <w:rPr>
          <w:rFonts w:cs="Arial"/>
          <w:b/>
          <w:bCs/>
        </w:rPr>
        <w:t>:</w:t>
      </w:r>
    </w:p>
    <w:p w14:paraId="46778A85" w14:textId="77777777" w:rsidR="00BB6EE7" w:rsidRPr="00AA1469" w:rsidRDefault="00BB6EE7" w:rsidP="00BB6EE7">
      <w:pPr>
        <w:rPr>
          <w:rFonts w:ascii="Arial" w:hAnsi="Arial" w:cs="Arial"/>
          <w:lang w:val="en-CA"/>
        </w:rPr>
      </w:pPr>
    </w:p>
    <w:p w14:paraId="7309D925" w14:textId="5E4D7215" w:rsidR="00BB6EE7" w:rsidRDefault="00BB6EE7" w:rsidP="00A07214">
      <w:pPr>
        <w:pStyle w:val="NumberedList"/>
        <w:numPr>
          <w:ilvl w:val="0"/>
          <w:numId w:val="32"/>
        </w:numPr>
        <w:rPr>
          <w:rFonts w:cs="Arial"/>
          <w:b/>
          <w:bCs/>
        </w:rPr>
      </w:pPr>
      <w:r w:rsidRPr="00294B3C">
        <w:rPr>
          <w:rFonts w:cs="Arial"/>
          <w:b/>
          <w:bCs/>
        </w:rPr>
        <w:t>Composition</w:t>
      </w:r>
      <w:r w:rsidR="00655A35">
        <w:rPr>
          <w:rFonts w:cs="Arial"/>
          <w:b/>
          <w:bCs/>
        </w:rPr>
        <w:t xml:space="preserve"> [</w:t>
      </w:r>
      <w:r w:rsidR="00655A35" w:rsidRPr="00655A35">
        <w:rPr>
          <w:rFonts w:cs="Arial"/>
          <w:b/>
          <w:bCs/>
        </w:rPr>
        <w:t>list of all components of the dosage form and their amount on a per-unit basis (including overages, if any), the function of the components, and a reference to their quality standards (e.g. compendial monographs or manufacturer’s specifications)</w:t>
      </w:r>
      <w:r w:rsidR="00655A35">
        <w:rPr>
          <w:rFonts w:cs="Arial"/>
          <w:b/>
          <w:bCs/>
        </w:rPr>
        <w:t>]</w:t>
      </w:r>
      <w:r w:rsidRPr="00294B3C">
        <w:rPr>
          <w:rFonts w:cs="Arial"/>
          <w:b/>
          <w:bCs/>
        </w:rPr>
        <w:t>:</w:t>
      </w:r>
    </w:p>
    <w:p w14:paraId="5C1E850A" w14:textId="77777777" w:rsidR="00CA2453" w:rsidRPr="00294B3C" w:rsidRDefault="00CA2453" w:rsidP="00CA2453">
      <w:pPr>
        <w:pStyle w:val="NumberedList"/>
        <w:ind w:left="1440"/>
        <w:rPr>
          <w:rFonts w:cs="Arial"/>
          <w:b/>
          <w:bCs/>
        </w:rPr>
      </w:pPr>
    </w:p>
    <w:tbl>
      <w:tblPr>
        <w:tblW w:w="5000" w:type="pct"/>
        <w:jc w:val="center"/>
        <w:tblCellMar>
          <w:left w:w="52" w:type="dxa"/>
          <w:right w:w="52" w:type="dxa"/>
        </w:tblCellMar>
        <w:tblLook w:val="04A0" w:firstRow="1" w:lastRow="0" w:firstColumn="1" w:lastColumn="0" w:noHBand="0" w:noVBand="1"/>
      </w:tblPr>
      <w:tblGrid>
        <w:gridCol w:w="2286"/>
        <w:gridCol w:w="1370"/>
        <w:gridCol w:w="1067"/>
        <w:gridCol w:w="1067"/>
        <w:gridCol w:w="1067"/>
        <w:gridCol w:w="1069"/>
        <w:gridCol w:w="1067"/>
        <w:gridCol w:w="1071"/>
      </w:tblGrid>
      <w:tr w:rsidR="00BB6EE7" w:rsidRPr="00AA1469" w14:paraId="2F4A027C" w14:textId="77777777" w:rsidTr="004F3B91">
        <w:trPr>
          <w:cantSplit/>
          <w:tblHeader/>
          <w:jc w:val="center"/>
        </w:trPr>
        <w:tc>
          <w:tcPr>
            <w:tcW w:w="1136" w:type="pct"/>
            <w:vMerge w:val="restart"/>
            <w:tcBorders>
              <w:top w:val="single" w:sz="6" w:space="0" w:color="000000"/>
              <w:left w:val="single" w:sz="6" w:space="0" w:color="000000"/>
              <w:bottom w:val="single" w:sz="12" w:space="0" w:color="000000"/>
              <w:right w:val="nil"/>
            </w:tcBorders>
            <w:shd w:val="pct10" w:color="auto" w:fill="auto"/>
            <w:hideMark/>
          </w:tcPr>
          <w:p w14:paraId="5BDC4F8F"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Component and quality standard (and grade, if applicable)</w:t>
            </w:r>
          </w:p>
        </w:tc>
        <w:tc>
          <w:tcPr>
            <w:tcW w:w="681" w:type="pct"/>
            <w:vMerge w:val="restart"/>
            <w:tcBorders>
              <w:top w:val="single" w:sz="6" w:space="0" w:color="000000"/>
              <w:left w:val="single" w:sz="6" w:space="0" w:color="000000"/>
              <w:bottom w:val="single" w:sz="12" w:space="0" w:color="000000"/>
              <w:right w:val="nil"/>
            </w:tcBorders>
            <w:shd w:val="pct10" w:color="auto" w:fill="auto"/>
            <w:hideMark/>
          </w:tcPr>
          <w:p w14:paraId="2DE5092D"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Function</w:t>
            </w:r>
          </w:p>
        </w:tc>
        <w:tc>
          <w:tcPr>
            <w:tcW w:w="3184" w:type="pct"/>
            <w:gridSpan w:val="6"/>
            <w:tcBorders>
              <w:top w:val="single" w:sz="6" w:space="0" w:color="000000"/>
              <w:left w:val="single" w:sz="6" w:space="0" w:color="000000"/>
              <w:bottom w:val="single" w:sz="6" w:space="0" w:color="000000"/>
              <w:right w:val="single" w:sz="6" w:space="0" w:color="000000"/>
            </w:tcBorders>
            <w:shd w:val="pct10" w:color="auto" w:fill="auto"/>
            <w:hideMark/>
          </w:tcPr>
          <w:p w14:paraId="469DD039"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Strength (label claim)</w:t>
            </w:r>
          </w:p>
        </w:tc>
      </w:tr>
      <w:tr w:rsidR="00BB6EE7" w:rsidRPr="00AA1469" w14:paraId="6A8D46A5" w14:textId="77777777" w:rsidTr="004F3B91">
        <w:trPr>
          <w:cantSplit/>
          <w:tblHeader/>
          <w:jc w:val="center"/>
        </w:trPr>
        <w:tc>
          <w:tcPr>
            <w:tcW w:w="0" w:type="auto"/>
            <w:vMerge/>
            <w:tcBorders>
              <w:top w:val="single" w:sz="6" w:space="0" w:color="000000"/>
              <w:left w:val="single" w:sz="6" w:space="0" w:color="000000"/>
              <w:bottom w:val="single" w:sz="12" w:space="0" w:color="000000"/>
              <w:right w:val="nil"/>
            </w:tcBorders>
            <w:vAlign w:val="center"/>
            <w:hideMark/>
          </w:tcPr>
          <w:p w14:paraId="454E187A" w14:textId="77777777" w:rsidR="00BB6EE7" w:rsidRPr="00AA1469" w:rsidRDefault="00BB6EE7" w:rsidP="00BB6EE7">
            <w:pPr>
              <w:rPr>
                <w:rFonts w:ascii="Arial" w:hAnsi="Arial" w:cs="Arial"/>
                <w:sz w:val="18"/>
                <w:szCs w:val="18"/>
              </w:rPr>
            </w:pPr>
          </w:p>
        </w:tc>
        <w:tc>
          <w:tcPr>
            <w:tcW w:w="0" w:type="auto"/>
            <w:vMerge/>
            <w:tcBorders>
              <w:top w:val="single" w:sz="6" w:space="0" w:color="000000"/>
              <w:left w:val="single" w:sz="6" w:space="0" w:color="000000"/>
              <w:bottom w:val="single" w:sz="12" w:space="0" w:color="000000"/>
              <w:right w:val="nil"/>
            </w:tcBorders>
            <w:vAlign w:val="center"/>
            <w:hideMark/>
          </w:tcPr>
          <w:p w14:paraId="600DDA75" w14:textId="77777777" w:rsidR="00BB6EE7" w:rsidRPr="00AA1469" w:rsidRDefault="00BB6EE7" w:rsidP="00BB6EE7">
            <w:pPr>
              <w:rPr>
                <w:rFonts w:ascii="Arial" w:hAnsi="Arial" w:cs="Arial"/>
                <w:sz w:val="18"/>
                <w:szCs w:val="18"/>
              </w:rPr>
            </w:pPr>
          </w:p>
        </w:tc>
        <w:tc>
          <w:tcPr>
            <w:tcW w:w="1060" w:type="pct"/>
            <w:gridSpan w:val="2"/>
            <w:tcBorders>
              <w:top w:val="single" w:sz="6" w:space="0" w:color="000000"/>
              <w:left w:val="single" w:sz="6" w:space="0" w:color="000000"/>
              <w:bottom w:val="nil"/>
              <w:right w:val="single" w:sz="6" w:space="0" w:color="000000"/>
            </w:tcBorders>
          </w:tcPr>
          <w:p w14:paraId="0E82A80D" w14:textId="77777777" w:rsidR="00BB6EE7" w:rsidRPr="00AA1469" w:rsidRDefault="00BB6EE7" w:rsidP="00BB6EE7">
            <w:pPr>
              <w:rPr>
                <w:rFonts w:ascii="Arial" w:hAnsi="Arial" w:cs="Arial"/>
                <w:sz w:val="18"/>
                <w:szCs w:val="18"/>
              </w:rPr>
            </w:pPr>
          </w:p>
        </w:tc>
        <w:tc>
          <w:tcPr>
            <w:tcW w:w="1061" w:type="pct"/>
            <w:gridSpan w:val="2"/>
            <w:tcBorders>
              <w:top w:val="single" w:sz="6" w:space="0" w:color="000000"/>
              <w:left w:val="single" w:sz="6" w:space="0" w:color="000000"/>
              <w:bottom w:val="nil"/>
              <w:right w:val="nil"/>
            </w:tcBorders>
          </w:tcPr>
          <w:p w14:paraId="4575C3A1" w14:textId="77777777" w:rsidR="00BB6EE7" w:rsidRPr="00AA1469" w:rsidRDefault="00BB6EE7" w:rsidP="00BB6EE7">
            <w:pPr>
              <w:rPr>
                <w:rFonts w:ascii="Arial" w:hAnsi="Arial" w:cs="Arial"/>
                <w:sz w:val="18"/>
                <w:szCs w:val="18"/>
              </w:rPr>
            </w:pPr>
          </w:p>
        </w:tc>
        <w:tc>
          <w:tcPr>
            <w:tcW w:w="1062" w:type="pct"/>
            <w:gridSpan w:val="2"/>
            <w:tcBorders>
              <w:top w:val="single" w:sz="6" w:space="0" w:color="000000"/>
              <w:left w:val="single" w:sz="6" w:space="0" w:color="000000"/>
              <w:bottom w:val="nil"/>
              <w:right w:val="single" w:sz="6" w:space="0" w:color="000000"/>
            </w:tcBorders>
          </w:tcPr>
          <w:p w14:paraId="51DEC736" w14:textId="77777777" w:rsidR="00BB6EE7" w:rsidRPr="00AA1469" w:rsidRDefault="00BB6EE7" w:rsidP="00BB6EE7">
            <w:pPr>
              <w:rPr>
                <w:rFonts w:ascii="Arial" w:hAnsi="Arial" w:cs="Arial"/>
                <w:sz w:val="18"/>
                <w:szCs w:val="18"/>
              </w:rPr>
            </w:pPr>
          </w:p>
        </w:tc>
      </w:tr>
      <w:tr w:rsidR="00BB6EE7" w:rsidRPr="00AA1469" w14:paraId="09CC5C5B" w14:textId="77777777" w:rsidTr="004F3B91">
        <w:trPr>
          <w:cantSplit/>
          <w:tblHeader/>
          <w:jc w:val="center"/>
        </w:trPr>
        <w:tc>
          <w:tcPr>
            <w:tcW w:w="0" w:type="auto"/>
            <w:vMerge/>
            <w:tcBorders>
              <w:top w:val="single" w:sz="6" w:space="0" w:color="000000"/>
              <w:left w:val="single" w:sz="6" w:space="0" w:color="000000"/>
              <w:bottom w:val="single" w:sz="12" w:space="0" w:color="000000"/>
              <w:right w:val="nil"/>
            </w:tcBorders>
            <w:vAlign w:val="center"/>
            <w:hideMark/>
          </w:tcPr>
          <w:p w14:paraId="48DC1496" w14:textId="77777777" w:rsidR="00BB6EE7" w:rsidRPr="00AA1469" w:rsidRDefault="00BB6EE7" w:rsidP="00BB6EE7">
            <w:pPr>
              <w:rPr>
                <w:rFonts w:ascii="Arial" w:hAnsi="Arial" w:cs="Arial"/>
                <w:sz w:val="18"/>
                <w:szCs w:val="18"/>
              </w:rPr>
            </w:pPr>
          </w:p>
        </w:tc>
        <w:tc>
          <w:tcPr>
            <w:tcW w:w="0" w:type="auto"/>
            <w:vMerge/>
            <w:tcBorders>
              <w:top w:val="single" w:sz="6" w:space="0" w:color="000000"/>
              <w:left w:val="single" w:sz="6" w:space="0" w:color="000000"/>
              <w:bottom w:val="single" w:sz="12" w:space="0" w:color="000000"/>
              <w:right w:val="nil"/>
            </w:tcBorders>
            <w:vAlign w:val="center"/>
            <w:hideMark/>
          </w:tcPr>
          <w:p w14:paraId="3E0EA6DE"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nil"/>
            </w:tcBorders>
            <w:shd w:val="pct10" w:color="auto" w:fill="auto"/>
            <w:hideMark/>
          </w:tcPr>
          <w:p w14:paraId="53246D76"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Quant. per unit or per mL</w:t>
            </w:r>
          </w:p>
        </w:tc>
        <w:tc>
          <w:tcPr>
            <w:tcW w:w="530" w:type="pct"/>
            <w:tcBorders>
              <w:top w:val="single" w:sz="6" w:space="0" w:color="000000"/>
              <w:left w:val="single" w:sz="6" w:space="0" w:color="000000"/>
              <w:bottom w:val="single" w:sz="12" w:space="0" w:color="000000"/>
              <w:right w:val="single" w:sz="6" w:space="0" w:color="000000"/>
            </w:tcBorders>
            <w:shd w:val="pct10" w:color="auto" w:fill="auto"/>
            <w:hideMark/>
          </w:tcPr>
          <w:p w14:paraId="37882767"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hideMark/>
          </w:tcPr>
          <w:p w14:paraId="7D5C6498"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Quant. per unit or per mL</w:t>
            </w:r>
          </w:p>
        </w:tc>
        <w:tc>
          <w:tcPr>
            <w:tcW w:w="531" w:type="pct"/>
            <w:tcBorders>
              <w:top w:val="single" w:sz="6" w:space="0" w:color="000000"/>
              <w:left w:val="single" w:sz="6" w:space="0" w:color="000000"/>
              <w:bottom w:val="single" w:sz="12" w:space="0" w:color="000000"/>
              <w:right w:val="nil"/>
            </w:tcBorders>
            <w:shd w:val="pct10" w:color="auto" w:fill="auto"/>
            <w:hideMark/>
          </w:tcPr>
          <w:p w14:paraId="5C8C14AD"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w:t>
            </w:r>
          </w:p>
        </w:tc>
        <w:tc>
          <w:tcPr>
            <w:tcW w:w="530" w:type="pct"/>
            <w:tcBorders>
              <w:top w:val="single" w:sz="6" w:space="0" w:color="000000"/>
              <w:left w:val="single" w:sz="6" w:space="0" w:color="000000"/>
              <w:bottom w:val="single" w:sz="12" w:space="0" w:color="000000"/>
              <w:right w:val="nil"/>
            </w:tcBorders>
            <w:shd w:val="pct10" w:color="auto" w:fill="auto"/>
            <w:hideMark/>
          </w:tcPr>
          <w:p w14:paraId="05021BA0"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Quantity per unit or per mL</w:t>
            </w:r>
          </w:p>
        </w:tc>
        <w:tc>
          <w:tcPr>
            <w:tcW w:w="532" w:type="pct"/>
            <w:tcBorders>
              <w:top w:val="single" w:sz="6" w:space="0" w:color="000000"/>
              <w:left w:val="single" w:sz="6" w:space="0" w:color="000000"/>
              <w:bottom w:val="single" w:sz="12" w:space="0" w:color="000000"/>
              <w:right w:val="single" w:sz="6" w:space="0" w:color="000000"/>
            </w:tcBorders>
            <w:shd w:val="pct10" w:color="auto" w:fill="auto"/>
            <w:hideMark/>
          </w:tcPr>
          <w:p w14:paraId="3CEA7662"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w:t>
            </w:r>
          </w:p>
        </w:tc>
      </w:tr>
      <w:tr w:rsidR="00BB6EE7" w:rsidRPr="00AA1469" w14:paraId="1149F9C8" w14:textId="77777777" w:rsidTr="00A07214">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hideMark/>
          </w:tcPr>
          <w:p w14:paraId="7FFFBEDC" w14:textId="297AD12C" w:rsidR="00BB6EE7" w:rsidRPr="00AA1469" w:rsidRDefault="00BB6EE7" w:rsidP="00BB6EE7">
            <w:pPr>
              <w:rPr>
                <w:rFonts w:ascii="Arial" w:hAnsi="Arial" w:cs="Arial"/>
                <w:sz w:val="18"/>
                <w:szCs w:val="18"/>
              </w:rPr>
            </w:pPr>
            <w:r w:rsidRPr="00AA1469">
              <w:rPr>
                <w:rFonts w:ascii="Arial" w:hAnsi="Arial" w:cs="Arial"/>
                <w:sz w:val="18"/>
                <w:szCs w:val="18"/>
              </w:rPr>
              <w:t>&lt;complete with appropriate titles e.g. Powder for injection</w:t>
            </w:r>
            <w:r w:rsidR="00655A35">
              <w:rPr>
                <w:rFonts w:ascii="Arial" w:hAnsi="Arial" w:cs="Arial"/>
                <w:sz w:val="18"/>
                <w:szCs w:val="18"/>
              </w:rPr>
              <w:t>, solution for injections</w:t>
            </w:r>
            <w:r w:rsidRPr="00AA1469">
              <w:rPr>
                <w:rFonts w:ascii="Arial" w:hAnsi="Arial" w:cs="Arial"/>
                <w:sz w:val="18"/>
                <w:szCs w:val="18"/>
              </w:rPr>
              <w:t xml:space="preserve"> </w:t>
            </w:r>
          </w:p>
        </w:tc>
      </w:tr>
      <w:tr w:rsidR="00BB6EE7" w:rsidRPr="00AA1469" w14:paraId="2A12FC87" w14:textId="77777777" w:rsidTr="004F3B91">
        <w:trPr>
          <w:cantSplit/>
          <w:jc w:val="center"/>
        </w:trPr>
        <w:tc>
          <w:tcPr>
            <w:tcW w:w="1136" w:type="pct"/>
            <w:tcBorders>
              <w:top w:val="single" w:sz="6" w:space="0" w:color="000000"/>
              <w:left w:val="single" w:sz="6" w:space="0" w:color="000000"/>
              <w:bottom w:val="single" w:sz="6" w:space="0" w:color="000000"/>
              <w:right w:val="nil"/>
            </w:tcBorders>
          </w:tcPr>
          <w:p w14:paraId="5E002ADF" w14:textId="77777777" w:rsidR="00BB6EE7" w:rsidRPr="00AA1469"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47799636"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1E84705C"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59D72B9F"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2EB1676D"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66D99351"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3F578A5" w14:textId="77777777" w:rsidR="00BB6EE7" w:rsidRPr="00AA1469" w:rsidRDefault="00BB6EE7" w:rsidP="00BB6EE7">
            <w:pPr>
              <w:rPr>
                <w:rFonts w:ascii="Arial" w:hAnsi="Arial" w:cs="Arial"/>
                <w:sz w:val="18"/>
                <w:szCs w:val="18"/>
              </w:rPr>
            </w:pPr>
          </w:p>
        </w:tc>
        <w:tc>
          <w:tcPr>
            <w:tcW w:w="532" w:type="pct"/>
            <w:tcBorders>
              <w:top w:val="single" w:sz="6" w:space="0" w:color="000000"/>
              <w:left w:val="single" w:sz="6" w:space="0" w:color="000000"/>
              <w:bottom w:val="single" w:sz="6" w:space="0" w:color="000000"/>
              <w:right w:val="single" w:sz="6" w:space="0" w:color="000000"/>
            </w:tcBorders>
          </w:tcPr>
          <w:p w14:paraId="3B223333" w14:textId="77777777" w:rsidR="00BB6EE7" w:rsidRPr="00AA1469" w:rsidRDefault="00BB6EE7" w:rsidP="00BB6EE7">
            <w:pPr>
              <w:rPr>
                <w:rFonts w:ascii="Arial" w:hAnsi="Arial" w:cs="Arial"/>
                <w:sz w:val="18"/>
                <w:szCs w:val="18"/>
              </w:rPr>
            </w:pPr>
          </w:p>
        </w:tc>
      </w:tr>
      <w:tr w:rsidR="00BB6EE7" w:rsidRPr="00AA1469" w14:paraId="2BE4732E" w14:textId="77777777" w:rsidTr="004F3B91">
        <w:trPr>
          <w:cantSplit/>
          <w:jc w:val="center"/>
        </w:trPr>
        <w:tc>
          <w:tcPr>
            <w:tcW w:w="1136" w:type="pct"/>
            <w:tcBorders>
              <w:top w:val="single" w:sz="6" w:space="0" w:color="000000"/>
              <w:left w:val="single" w:sz="6" w:space="0" w:color="000000"/>
              <w:bottom w:val="single" w:sz="6" w:space="0" w:color="000000"/>
              <w:right w:val="nil"/>
            </w:tcBorders>
          </w:tcPr>
          <w:p w14:paraId="356E8815" w14:textId="77777777" w:rsidR="00BB6EE7" w:rsidRPr="00AA1469"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6C675A94"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40ACE82"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3DA13D0D"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6DAFDDCF"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0EDD2FFC"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6868BAC" w14:textId="77777777" w:rsidR="00BB6EE7" w:rsidRPr="00AA1469" w:rsidRDefault="00BB6EE7" w:rsidP="00BB6EE7">
            <w:pPr>
              <w:rPr>
                <w:rFonts w:ascii="Arial" w:hAnsi="Arial" w:cs="Arial"/>
                <w:sz w:val="18"/>
                <w:szCs w:val="18"/>
              </w:rPr>
            </w:pPr>
          </w:p>
        </w:tc>
        <w:tc>
          <w:tcPr>
            <w:tcW w:w="532" w:type="pct"/>
            <w:tcBorders>
              <w:top w:val="single" w:sz="6" w:space="0" w:color="000000"/>
              <w:left w:val="single" w:sz="6" w:space="0" w:color="000000"/>
              <w:bottom w:val="single" w:sz="6" w:space="0" w:color="000000"/>
              <w:right w:val="single" w:sz="6" w:space="0" w:color="000000"/>
            </w:tcBorders>
          </w:tcPr>
          <w:p w14:paraId="02A91703" w14:textId="77777777" w:rsidR="00BB6EE7" w:rsidRPr="00AA1469" w:rsidRDefault="00BB6EE7" w:rsidP="00BB6EE7">
            <w:pPr>
              <w:rPr>
                <w:rFonts w:ascii="Arial" w:hAnsi="Arial" w:cs="Arial"/>
                <w:sz w:val="18"/>
                <w:szCs w:val="18"/>
              </w:rPr>
            </w:pPr>
          </w:p>
        </w:tc>
      </w:tr>
      <w:tr w:rsidR="00BB6EE7" w:rsidRPr="00AA1469" w14:paraId="6F8DB497" w14:textId="77777777" w:rsidTr="004F3B91">
        <w:trPr>
          <w:cantSplit/>
          <w:jc w:val="center"/>
        </w:trPr>
        <w:tc>
          <w:tcPr>
            <w:tcW w:w="1136" w:type="pct"/>
            <w:tcBorders>
              <w:top w:val="single" w:sz="6" w:space="0" w:color="000000"/>
              <w:left w:val="single" w:sz="6" w:space="0" w:color="000000"/>
              <w:bottom w:val="single" w:sz="6" w:space="0" w:color="000000"/>
              <w:right w:val="nil"/>
            </w:tcBorders>
            <w:hideMark/>
          </w:tcPr>
          <w:p w14:paraId="7623822D" w14:textId="77777777" w:rsidR="00BB6EE7" w:rsidRPr="00AA1469" w:rsidRDefault="00BB6EE7" w:rsidP="00BB6EE7">
            <w:pPr>
              <w:rPr>
                <w:rFonts w:ascii="Arial" w:hAnsi="Arial" w:cs="Arial"/>
                <w:sz w:val="18"/>
                <w:szCs w:val="18"/>
              </w:rPr>
            </w:pPr>
            <w:r w:rsidRPr="00AA1469">
              <w:rPr>
                <w:rFonts w:ascii="Arial" w:hAnsi="Arial" w:cs="Arial"/>
                <w:sz w:val="18"/>
                <w:szCs w:val="18"/>
              </w:rPr>
              <w:t>Subtotal 1</w:t>
            </w:r>
          </w:p>
        </w:tc>
        <w:tc>
          <w:tcPr>
            <w:tcW w:w="681" w:type="pct"/>
            <w:tcBorders>
              <w:top w:val="single" w:sz="6" w:space="0" w:color="000000"/>
              <w:left w:val="single" w:sz="6" w:space="0" w:color="000000"/>
              <w:bottom w:val="single" w:sz="6" w:space="0" w:color="000000"/>
              <w:right w:val="nil"/>
            </w:tcBorders>
          </w:tcPr>
          <w:p w14:paraId="4B4600B7"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7965CCC"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3E72E2AA"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586E6474"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1E10A809"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000B1859" w14:textId="77777777" w:rsidR="00BB6EE7" w:rsidRPr="00AA1469" w:rsidRDefault="00BB6EE7" w:rsidP="00BB6EE7">
            <w:pPr>
              <w:rPr>
                <w:rFonts w:ascii="Arial" w:hAnsi="Arial" w:cs="Arial"/>
                <w:sz w:val="18"/>
                <w:szCs w:val="18"/>
              </w:rPr>
            </w:pPr>
          </w:p>
        </w:tc>
        <w:tc>
          <w:tcPr>
            <w:tcW w:w="532" w:type="pct"/>
            <w:tcBorders>
              <w:top w:val="single" w:sz="6" w:space="0" w:color="000000"/>
              <w:left w:val="single" w:sz="6" w:space="0" w:color="000000"/>
              <w:bottom w:val="single" w:sz="6" w:space="0" w:color="000000"/>
              <w:right w:val="single" w:sz="6" w:space="0" w:color="000000"/>
            </w:tcBorders>
          </w:tcPr>
          <w:p w14:paraId="44B1AEDA" w14:textId="77777777" w:rsidR="00BB6EE7" w:rsidRPr="00AA1469" w:rsidRDefault="00BB6EE7" w:rsidP="00BB6EE7">
            <w:pPr>
              <w:rPr>
                <w:rFonts w:ascii="Arial" w:hAnsi="Arial" w:cs="Arial"/>
                <w:sz w:val="18"/>
                <w:szCs w:val="18"/>
              </w:rPr>
            </w:pPr>
          </w:p>
        </w:tc>
      </w:tr>
      <w:tr w:rsidR="00BB6EE7" w:rsidRPr="00AA1469" w14:paraId="03A28B39" w14:textId="77777777" w:rsidTr="004F3B91">
        <w:trPr>
          <w:cantSplit/>
          <w:jc w:val="center"/>
        </w:trPr>
        <w:tc>
          <w:tcPr>
            <w:tcW w:w="1136" w:type="pct"/>
            <w:tcBorders>
              <w:top w:val="single" w:sz="12" w:space="0" w:color="000000"/>
              <w:left w:val="single" w:sz="6" w:space="0" w:color="000000"/>
              <w:bottom w:val="single" w:sz="6" w:space="0" w:color="000000"/>
              <w:right w:val="nil"/>
            </w:tcBorders>
            <w:shd w:val="pct10" w:color="auto" w:fill="auto"/>
            <w:hideMark/>
          </w:tcPr>
          <w:p w14:paraId="5493071B" w14:textId="77777777" w:rsidR="00BB6EE7" w:rsidRPr="00AA1469" w:rsidRDefault="00BB6EE7" w:rsidP="00BB6EE7">
            <w:pPr>
              <w:rPr>
                <w:rFonts w:ascii="Arial" w:hAnsi="Arial" w:cs="Arial"/>
                <w:sz w:val="18"/>
                <w:szCs w:val="18"/>
              </w:rPr>
            </w:pPr>
            <w:r w:rsidRPr="00AA1469">
              <w:rPr>
                <w:rFonts w:ascii="Arial" w:hAnsi="Arial" w:cs="Arial"/>
                <w:sz w:val="18"/>
                <w:szCs w:val="18"/>
              </w:rPr>
              <w:t>Total</w:t>
            </w:r>
          </w:p>
        </w:tc>
        <w:tc>
          <w:tcPr>
            <w:tcW w:w="681" w:type="pct"/>
            <w:tcBorders>
              <w:top w:val="single" w:sz="12" w:space="0" w:color="000000"/>
              <w:left w:val="single" w:sz="6" w:space="0" w:color="000000"/>
              <w:bottom w:val="single" w:sz="6" w:space="0" w:color="000000"/>
              <w:right w:val="nil"/>
            </w:tcBorders>
          </w:tcPr>
          <w:p w14:paraId="2784669C" w14:textId="77777777"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nil"/>
            </w:tcBorders>
          </w:tcPr>
          <w:p w14:paraId="1D61334F" w14:textId="77777777"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single" w:sz="6" w:space="0" w:color="000000"/>
            </w:tcBorders>
          </w:tcPr>
          <w:p w14:paraId="34FA1FDD" w14:textId="77777777"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single" w:sz="6" w:space="0" w:color="000000"/>
            </w:tcBorders>
          </w:tcPr>
          <w:p w14:paraId="7AA523AB" w14:textId="77777777" w:rsidR="00BB6EE7" w:rsidRPr="00AA1469" w:rsidRDefault="00BB6EE7" w:rsidP="00BB6EE7">
            <w:pPr>
              <w:rPr>
                <w:rFonts w:ascii="Arial" w:hAnsi="Arial" w:cs="Arial"/>
                <w:sz w:val="18"/>
                <w:szCs w:val="18"/>
              </w:rPr>
            </w:pPr>
          </w:p>
        </w:tc>
        <w:tc>
          <w:tcPr>
            <w:tcW w:w="531" w:type="pct"/>
            <w:tcBorders>
              <w:top w:val="single" w:sz="12" w:space="0" w:color="000000"/>
              <w:left w:val="single" w:sz="6" w:space="0" w:color="000000"/>
              <w:bottom w:val="single" w:sz="6" w:space="0" w:color="000000"/>
              <w:right w:val="nil"/>
            </w:tcBorders>
          </w:tcPr>
          <w:p w14:paraId="2C5654C7" w14:textId="77777777"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nil"/>
            </w:tcBorders>
          </w:tcPr>
          <w:p w14:paraId="06FF214D" w14:textId="77777777" w:rsidR="00BB6EE7" w:rsidRPr="00AA1469" w:rsidRDefault="00BB6EE7" w:rsidP="00BB6EE7">
            <w:pPr>
              <w:rPr>
                <w:rFonts w:ascii="Arial" w:hAnsi="Arial" w:cs="Arial"/>
                <w:sz w:val="18"/>
                <w:szCs w:val="18"/>
              </w:rPr>
            </w:pPr>
          </w:p>
        </w:tc>
        <w:tc>
          <w:tcPr>
            <w:tcW w:w="532" w:type="pct"/>
            <w:tcBorders>
              <w:top w:val="single" w:sz="12" w:space="0" w:color="000000"/>
              <w:left w:val="single" w:sz="6" w:space="0" w:color="000000"/>
              <w:bottom w:val="single" w:sz="6" w:space="0" w:color="000000"/>
              <w:right w:val="single" w:sz="6" w:space="0" w:color="000000"/>
            </w:tcBorders>
          </w:tcPr>
          <w:p w14:paraId="04AD33A2" w14:textId="77777777" w:rsidR="00BB6EE7" w:rsidRPr="00AA1469" w:rsidRDefault="00BB6EE7" w:rsidP="00BB6EE7">
            <w:pPr>
              <w:rPr>
                <w:rFonts w:ascii="Arial" w:hAnsi="Arial" w:cs="Arial"/>
                <w:sz w:val="18"/>
                <w:szCs w:val="18"/>
              </w:rPr>
            </w:pPr>
          </w:p>
        </w:tc>
      </w:tr>
    </w:tbl>
    <w:p w14:paraId="0DC3B41F" w14:textId="77777777" w:rsidR="00BB6EE7" w:rsidRPr="00AA1469" w:rsidRDefault="00BB6EE7" w:rsidP="00BB6EE7">
      <w:pPr>
        <w:rPr>
          <w:rFonts w:ascii="Arial" w:hAnsi="Arial" w:cs="Arial"/>
          <w:lang w:val="en-CA"/>
        </w:rPr>
      </w:pPr>
    </w:p>
    <w:p w14:paraId="18F8BD02" w14:textId="77777777" w:rsidR="00BB6EE7" w:rsidRPr="00AA1469" w:rsidRDefault="00BB6EE7" w:rsidP="00BB6EE7">
      <w:pPr>
        <w:rPr>
          <w:rFonts w:ascii="Arial" w:hAnsi="Arial" w:cs="Arial"/>
          <w:lang w:val="en-CA"/>
        </w:rPr>
      </w:pPr>
    </w:p>
    <w:p w14:paraId="1977BCFC" w14:textId="75C83254" w:rsidR="00BB6EE7" w:rsidRPr="00294B3C" w:rsidRDefault="00BB6EE7" w:rsidP="00A07214">
      <w:pPr>
        <w:pStyle w:val="NumberedList"/>
        <w:numPr>
          <w:ilvl w:val="0"/>
          <w:numId w:val="31"/>
        </w:numPr>
        <w:ind w:left="1440" w:hanging="720"/>
        <w:rPr>
          <w:rFonts w:cs="Arial"/>
          <w:b/>
          <w:bCs/>
        </w:rPr>
      </w:pPr>
      <w:r w:rsidRPr="00294B3C">
        <w:rPr>
          <w:rFonts w:cs="Arial"/>
          <w:b/>
          <w:bCs/>
        </w:rPr>
        <w:t>Description of accompanying reconstitution diluent(s), if applicable</w:t>
      </w:r>
      <w:r w:rsidR="00B87950">
        <w:rPr>
          <w:rFonts w:cs="Arial"/>
          <w:b/>
          <w:bCs/>
        </w:rPr>
        <w:t>:</w:t>
      </w:r>
    </w:p>
    <w:p w14:paraId="2199DF6C" w14:textId="77777777" w:rsidR="00BB6EE7" w:rsidRPr="00294B3C" w:rsidRDefault="00BB6EE7" w:rsidP="00BB6EE7">
      <w:pPr>
        <w:rPr>
          <w:rFonts w:ascii="Arial" w:hAnsi="Arial" w:cs="Arial"/>
          <w:b/>
          <w:bCs/>
          <w:lang w:val="en-CA"/>
        </w:rPr>
      </w:pPr>
    </w:p>
    <w:p w14:paraId="271CFDD7" w14:textId="3A799591" w:rsidR="00BB6EE7" w:rsidRPr="00294B3C" w:rsidRDefault="00BB6EE7" w:rsidP="00A07214">
      <w:pPr>
        <w:pStyle w:val="NumberedList"/>
        <w:numPr>
          <w:ilvl w:val="0"/>
          <w:numId w:val="31"/>
        </w:numPr>
        <w:ind w:left="1440" w:hanging="720"/>
        <w:rPr>
          <w:rFonts w:cs="Arial"/>
          <w:b/>
          <w:bCs/>
        </w:rPr>
      </w:pPr>
      <w:r w:rsidRPr="00294B3C">
        <w:rPr>
          <w:rFonts w:cs="Arial"/>
          <w:b/>
          <w:bCs/>
        </w:rPr>
        <w:t xml:space="preserve">Type of container closure system used for the </w:t>
      </w:r>
      <w:r w:rsidR="00B177D6">
        <w:rPr>
          <w:rFonts w:cs="Arial"/>
          <w:b/>
          <w:bCs/>
        </w:rPr>
        <w:t>D</w:t>
      </w:r>
      <w:r w:rsidR="00B177D6" w:rsidRPr="00294B3C">
        <w:rPr>
          <w:rFonts w:cs="Arial"/>
          <w:b/>
          <w:bCs/>
        </w:rPr>
        <w:t xml:space="preserve">P </w:t>
      </w:r>
      <w:r w:rsidRPr="00294B3C">
        <w:rPr>
          <w:rFonts w:cs="Arial"/>
          <w:b/>
          <w:bCs/>
        </w:rPr>
        <w:t>and accompanying reconstitution diluent, if applicable</w:t>
      </w:r>
      <w:r w:rsidR="00655A35">
        <w:rPr>
          <w:rFonts w:cs="Arial"/>
          <w:b/>
          <w:bCs/>
        </w:rPr>
        <w:t xml:space="preserve"> </w:t>
      </w:r>
      <w:r w:rsidR="00655A35" w:rsidRPr="004F3B91">
        <w:rPr>
          <w:rFonts w:cs="Arial"/>
          <w:bCs/>
        </w:rPr>
        <w:t>[</w:t>
      </w:r>
      <w:r w:rsidR="00BD4F9F">
        <w:rPr>
          <w:rFonts w:cs="Arial"/>
          <w:bCs/>
        </w:rPr>
        <w:t>a summary</w:t>
      </w:r>
      <w:r w:rsidR="00655A35" w:rsidRPr="004F3B91">
        <w:rPr>
          <w:rFonts w:cs="Arial"/>
          <w:bCs/>
        </w:rPr>
        <w:t xml:space="preserve"> of the type of container and closure</w:t>
      </w:r>
      <w:r w:rsidR="00B177D6">
        <w:rPr>
          <w:rFonts w:cs="Arial"/>
          <w:bCs/>
          <w:i/>
        </w:rPr>
        <w:t>]</w:t>
      </w:r>
      <w:r w:rsidRPr="00294B3C">
        <w:rPr>
          <w:rFonts w:cs="Arial"/>
          <w:b/>
          <w:bCs/>
        </w:rPr>
        <w:t>:</w:t>
      </w:r>
    </w:p>
    <w:p w14:paraId="1E42DF26" w14:textId="77777777" w:rsidR="00BB6EE7" w:rsidRPr="00AA1469" w:rsidRDefault="00BB6EE7" w:rsidP="00BB6EE7">
      <w:pPr>
        <w:rPr>
          <w:rFonts w:ascii="Arial" w:hAnsi="Arial" w:cs="Arial"/>
          <w:lang w:val="en-CA"/>
        </w:rPr>
      </w:pPr>
    </w:p>
    <w:p w14:paraId="4D81A17B" w14:textId="77777777" w:rsidR="00B13EE4" w:rsidRDefault="00052482" w:rsidP="004F3B91">
      <w:pPr>
        <w:pStyle w:val="Heading2"/>
        <w:numPr>
          <w:ilvl w:val="0"/>
          <w:numId w:val="0"/>
        </w:numPr>
        <w:ind w:left="540"/>
        <w:rPr>
          <w:rFonts w:cs="Arial"/>
          <w:b w:val="0"/>
          <w:bCs w:val="0"/>
          <w:sz w:val="20"/>
          <w:szCs w:val="24"/>
        </w:rPr>
      </w:pPr>
      <w:r w:rsidRPr="00AA1469">
        <w:rPr>
          <w:rFonts w:cs="Arial"/>
        </w:rPr>
        <w:t>2.3.P.2 Pharmaceutical Development</w:t>
      </w:r>
    </w:p>
    <w:p w14:paraId="5A12B5B5" w14:textId="1D9958ED" w:rsidR="00B13EE4" w:rsidRPr="00CA2453" w:rsidRDefault="00B13EE4" w:rsidP="004F3B91">
      <w:pPr>
        <w:pStyle w:val="Heading2"/>
        <w:numPr>
          <w:ilvl w:val="0"/>
          <w:numId w:val="0"/>
        </w:numPr>
        <w:ind w:left="540"/>
        <w:rPr>
          <w:rFonts w:cs="Arial"/>
          <w:bCs w:val="0"/>
          <w:sz w:val="20"/>
          <w:szCs w:val="20"/>
        </w:rPr>
      </w:pPr>
      <w:r w:rsidRPr="00CA2453">
        <w:rPr>
          <w:rFonts w:cs="Arial"/>
          <w:bCs w:val="0"/>
          <w:sz w:val="20"/>
          <w:szCs w:val="20"/>
        </w:rPr>
        <w:t>Summary of information on the development studies conducted to establish that the dosage form, the formulation, manufacturing process, co</w:t>
      </w:r>
      <w:r w:rsidR="00801A2B" w:rsidRPr="00CA2453">
        <w:rPr>
          <w:rFonts w:cs="Arial"/>
          <w:bCs w:val="0"/>
          <w:sz w:val="20"/>
          <w:szCs w:val="20"/>
        </w:rPr>
        <w:t>n</w:t>
      </w:r>
      <w:r w:rsidRPr="00CA2453">
        <w:rPr>
          <w:rFonts w:cs="Arial"/>
          <w:bCs w:val="0"/>
          <w:sz w:val="20"/>
          <w:szCs w:val="20"/>
        </w:rPr>
        <w:t>tainer closure system, microbiological attributes and usage instructions are appropriate for the purpose specified in the application</w:t>
      </w:r>
    </w:p>
    <w:p w14:paraId="4ABF98B6" w14:textId="3B257650" w:rsidR="00D76B12" w:rsidRDefault="00D76B12" w:rsidP="00D52A38">
      <w:pPr>
        <w:pStyle w:val="Paragraph"/>
        <w:rPr>
          <w:rFonts w:cs="Arial"/>
        </w:rPr>
      </w:pPr>
    </w:p>
    <w:p w14:paraId="16CD2844" w14:textId="3B662F82" w:rsidR="00D76B12" w:rsidRPr="00AA1469" w:rsidRDefault="00D76B12" w:rsidP="00D76B12">
      <w:pPr>
        <w:pStyle w:val="Heading2"/>
        <w:numPr>
          <w:ilvl w:val="0"/>
          <w:numId w:val="0"/>
        </w:numPr>
        <w:ind w:left="540"/>
        <w:rPr>
          <w:rFonts w:cs="Arial"/>
          <w:i/>
        </w:rPr>
      </w:pPr>
      <w:r w:rsidRPr="00AA1469">
        <w:rPr>
          <w:rFonts w:cs="Arial"/>
          <w:i/>
        </w:rPr>
        <w:t xml:space="preserve">2.3.P.2.1 Components of the </w:t>
      </w:r>
      <w:r>
        <w:rPr>
          <w:rFonts w:cs="Arial"/>
          <w:i/>
        </w:rPr>
        <w:t>Drug Product</w:t>
      </w:r>
    </w:p>
    <w:p w14:paraId="578E879A" w14:textId="77777777" w:rsidR="00D76B12" w:rsidRPr="00AA1469" w:rsidRDefault="00D76B12" w:rsidP="00D76B12">
      <w:pPr>
        <w:pStyle w:val="Paragraph"/>
        <w:rPr>
          <w:rFonts w:cs="Arial"/>
        </w:rPr>
      </w:pPr>
    </w:p>
    <w:p w14:paraId="11F5030D" w14:textId="204C5897" w:rsidR="00D76B12" w:rsidRPr="00AA1469" w:rsidRDefault="00D76B12">
      <w:pPr>
        <w:pStyle w:val="Heading2"/>
        <w:numPr>
          <w:ilvl w:val="0"/>
          <w:numId w:val="0"/>
        </w:numPr>
        <w:ind w:left="540"/>
        <w:rPr>
          <w:rFonts w:cs="Arial"/>
          <w:i/>
        </w:rPr>
      </w:pPr>
      <w:r w:rsidRPr="00AA1469">
        <w:rPr>
          <w:rFonts w:cs="Arial"/>
          <w:i/>
        </w:rPr>
        <w:t xml:space="preserve">2.3.P.2.1.1 </w:t>
      </w:r>
      <w:r>
        <w:rPr>
          <w:rFonts w:cs="Arial"/>
          <w:i/>
        </w:rPr>
        <w:t>Drug Substance</w:t>
      </w:r>
      <w:r w:rsidRPr="00AA1469">
        <w:rPr>
          <w:rFonts w:cs="Arial"/>
          <w:i/>
        </w:rPr>
        <w:t xml:space="preserve"> </w:t>
      </w:r>
    </w:p>
    <w:p w14:paraId="7F82D6F8" w14:textId="77777777" w:rsidR="00D76B12" w:rsidRPr="00AA1469" w:rsidRDefault="00D76B12" w:rsidP="00D76B12">
      <w:pPr>
        <w:pStyle w:val="Paragraph"/>
        <w:rPr>
          <w:rFonts w:cs="Arial"/>
          <w:szCs w:val="20"/>
        </w:rPr>
      </w:pPr>
    </w:p>
    <w:p w14:paraId="597DF2B6" w14:textId="77777777" w:rsidR="00D76B12" w:rsidRPr="00294B3C" w:rsidRDefault="00D76B12" w:rsidP="00D76B12">
      <w:pPr>
        <w:pStyle w:val="NumberedList"/>
        <w:numPr>
          <w:ilvl w:val="0"/>
          <w:numId w:val="35"/>
        </w:numPr>
        <w:ind w:left="1440" w:hanging="720"/>
        <w:rPr>
          <w:b/>
          <w:bCs/>
        </w:rPr>
      </w:pPr>
      <w:r w:rsidRPr="00294B3C">
        <w:rPr>
          <w:b/>
          <w:bCs/>
        </w:rPr>
        <w:t>Discussion of the:</w:t>
      </w:r>
    </w:p>
    <w:p w14:paraId="4FD50B74" w14:textId="77777777" w:rsidR="00D76B12" w:rsidRPr="00294B3C" w:rsidRDefault="00D76B12" w:rsidP="00D76B12">
      <w:pPr>
        <w:rPr>
          <w:rFonts w:ascii="Arial" w:hAnsi="Arial" w:cs="Arial"/>
          <w:b/>
          <w:bCs/>
          <w:lang w:val="en-CA"/>
        </w:rPr>
      </w:pPr>
    </w:p>
    <w:p w14:paraId="3B254B17" w14:textId="40A643FC" w:rsidR="00D76B12" w:rsidRPr="00294B3C" w:rsidRDefault="004A7F7F" w:rsidP="00D76B12">
      <w:pPr>
        <w:pStyle w:val="NumberedList"/>
        <w:numPr>
          <w:ilvl w:val="0"/>
          <w:numId w:val="36"/>
        </w:numPr>
        <w:ind w:left="1710"/>
        <w:rPr>
          <w:b/>
          <w:bCs/>
        </w:rPr>
      </w:pPr>
      <w:r>
        <w:rPr>
          <w:b/>
          <w:bCs/>
        </w:rPr>
        <w:t>C</w:t>
      </w:r>
      <w:r w:rsidR="00D76B12" w:rsidRPr="00294B3C">
        <w:rPr>
          <w:b/>
          <w:bCs/>
        </w:rPr>
        <w:t xml:space="preserve">ompatibility of the </w:t>
      </w:r>
      <w:r w:rsidR="00D76B12">
        <w:rPr>
          <w:b/>
          <w:bCs/>
        </w:rPr>
        <w:t>DS</w:t>
      </w:r>
      <w:r w:rsidR="00D76B12" w:rsidRPr="00294B3C">
        <w:rPr>
          <w:b/>
          <w:bCs/>
        </w:rPr>
        <w:t xml:space="preserve"> with excipients listed in 2.3.P.1:</w:t>
      </w:r>
    </w:p>
    <w:p w14:paraId="15A01443" w14:textId="18F09E21" w:rsidR="00D76B12" w:rsidRPr="00091E81" w:rsidRDefault="00D76B12" w:rsidP="00D76B12">
      <w:pPr>
        <w:pStyle w:val="Paragraph"/>
        <w:rPr>
          <w:rFonts w:cs="Arial"/>
          <w:szCs w:val="20"/>
        </w:rPr>
      </w:pPr>
    </w:p>
    <w:p w14:paraId="39361BF7" w14:textId="77777777" w:rsidR="00D76B12" w:rsidRPr="00091E81" w:rsidRDefault="00D76B12" w:rsidP="00D76B12">
      <w:pPr>
        <w:pStyle w:val="Heading2"/>
        <w:numPr>
          <w:ilvl w:val="0"/>
          <w:numId w:val="0"/>
        </w:numPr>
        <w:ind w:left="1116" w:hanging="576"/>
        <w:rPr>
          <w:rFonts w:cs="Arial"/>
          <w:i/>
        </w:rPr>
      </w:pPr>
      <w:r w:rsidRPr="00091E81">
        <w:rPr>
          <w:rFonts w:cs="Arial"/>
          <w:i/>
        </w:rPr>
        <w:lastRenderedPageBreak/>
        <w:t xml:space="preserve">2.3.P.2.1.2 Excipients </w:t>
      </w:r>
    </w:p>
    <w:p w14:paraId="6BDBB376" w14:textId="77777777" w:rsidR="00D76B12" w:rsidRPr="00091E81" w:rsidRDefault="00D76B12" w:rsidP="00D76B12">
      <w:pPr>
        <w:pStyle w:val="Paragraph"/>
      </w:pPr>
    </w:p>
    <w:p w14:paraId="6680A2D0" w14:textId="2F31E3E6" w:rsidR="00D76B12" w:rsidRPr="00294B3C" w:rsidRDefault="00D76B12" w:rsidP="00D76B12">
      <w:pPr>
        <w:pStyle w:val="NumberedList"/>
        <w:numPr>
          <w:ilvl w:val="0"/>
          <w:numId w:val="38"/>
        </w:numPr>
        <w:ind w:left="1440" w:hanging="720"/>
        <w:rPr>
          <w:b/>
          <w:bCs/>
        </w:rPr>
      </w:pPr>
      <w:r w:rsidRPr="00294B3C">
        <w:rPr>
          <w:b/>
          <w:bCs/>
        </w:rPr>
        <w:t xml:space="preserve">Discussion of the choice of excipients listed in 2.3.P.1 (e.g. their concentrations, their characteristics that can influence the </w:t>
      </w:r>
      <w:r>
        <w:rPr>
          <w:b/>
          <w:bCs/>
        </w:rPr>
        <w:t>D</w:t>
      </w:r>
      <w:r w:rsidRPr="00294B3C">
        <w:rPr>
          <w:b/>
          <w:bCs/>
        </w:rPr>
        <w:t>P performance</w:t>
      </w:r>
      <w:r w:rsidR="00300C61">
        <w:rPr>
          <w:b/>
          <w:bCs/>
        </w:rPr>
        <w:t>, their function and quality grade</w:t>
      </w:r>
      <w:r w:rsidRPr="00294B3C">
        <w:rPr>
          <w:b/>
          <w:bCs/>
        </w:rPr>
        <w:t>):</w:t>
      </w:r>
    </w:p>
    <w:p w14:paraId="77C8F1E6" w14:textId="77777777" w:rsidR="00D76B12" w:rsidRPr="00AA1469" w:rsidRDefault="00D76B12" w:rsidP="00D52A38">
      <w:pPr>
        <w:pStyle w:val="Paragraph"/>
        <w:rPr>
          <w:rFonts w:cs="Arial"/>
        </w:rPr>
      </w:pPr>
    </w:p>
    <w:p w14:paraId="49D7CCCA" w14:textId="77777777" w:rsidR="00091E81" w:rsidRPr="00091E81" w:rsidRDefault="00091E81" w:rsidP="00091E81">
      <w:pPr>
        <w:pStyle w:val="Paragraph"/>
        <w:rPr>
          <w:rFonts w:cs="Arial"/>
          <w:szCs w:val="20"/>
        </w:rPr>
      </w:pPr>
    </w:p>
    <w:p w14:paraId="76D83F44" w14:textId="7E5B77AE" w:rsidR="00091E81" w:rsidRPr="00091E81" w:rsidRDefault="00091E81" w:rsidP="00091E81">
      <w:pPr>
        <w:pStyle w:val="Heading2"/>
        <w:numPr>
          <w:ilvl w:val="0"/>
          <w:numId w:val="0"/>
        </w:numPr>
        <w:ind w:left="1116" w:hanging="576"/>
        <w:rPr>
          <w:rFonts w:cs="Arial"/>
          <w:i/>
        </w:rPr>
      </w:pPr>
      <w:r w:rsidRPr="00091E81">
        <w:rPr>
          <w:rFonts w:cs="Arial"/>
          <w:i/>
          <w:lang w:val="en-CA"/>
        </w:rPr>
        <w:t xml:space="preserve">2.3.P.2.2 </w:t>
      </w:r>
      <w:r w:rsidR="003B4383">
        <w:rPr>
          <w:rFonts w:cs="Arial"/>
          <w:i/>
        </w:rPr>
        <w:t>D</w:t>
      </w:r>
      <w:r w:rsidR="00D76B12">
        <w:rPr>
          <w:rFonts w:cs="Arial"/>
          <w:i/>
        </w:rPr>
        <w:t>rug Product</w:t>
      </w:r>
      <w:r w:rsidRPr="00091E81">
        <w:rPr>
          <w:rFonts w:cs="Arial"/>
          <w:i/>
        </w:rPr>
        <w:t xml:space="preserve"> </w:t>
      </w:r>
    </w:p>
    <w:p w14:paraId="61000465" w14:textId="77777777" w:rsidR="00091E81" w:rsidRPr="00091E81" w:rsidRDefault="00091E81" w:rsidP="00091E81">
      <w:pPr>
        <w:pStyle w:val="Paragraph"/>
        <w:rPr>
          <w:rFonts w:cs="Arial"/>
        </w:rPr>
      </w:pPr>
    </w:p>
    <w:p w14:paraId="58B577B9" w14:textId="77777777" w:rsidR="00091E81" w:rsidRPr="00091E81" w:rsidRDefault="00091E81" w:rsidP="00091E81">
      <w:pPr>
        <w:pStyle w:val="Heading2"/>
        <w:numPr>
          <w:ilvl w:val="0"/>
          <w:numId w:val="0"/>
        </w:numPr>
        <w:ind w:left="1116" w:hanging="576"/>
        <w:rPr>
          <w:rFonts w:cs="Arial"/>
          <w:i/>
          <w:lang w:val="en-CA"/>
        </w:rPr>
      </w:pPr>
      <w:r w:rsidRPr="00091E81">
        <w:rPr>
          <w:rFonts w:cs="Arial"/>
          <w:i/>
        </w:rPr>
        <w:t>2.3.P.2.2.1</w:t>
      </w:r>
      <w:r w:rsidRPr="00091E81">
        <w:rPr>
          <w:rFonts w:cs="Arial"/>
          <w:i/>
          <w:lang w:val="en-CA"/>
        </w:rPr>
        <w:t xml:space="preserve"> Formulation Development </w:t>
      </w:r>
    </w:p>
    <w:p w14:paraId="44BED6AA" w14:textId="74EC67DA" w:rsidR="00091E81" w:rsidRDefault="00D76B12" w:rsidP="005557CA">
      <w:pPr>
        <w:pStyle w:val="Paragraph"/>
        <w:rPr>
          <w:b/>
        </w:rPr>
      </w:pPr>
      <w:r>
        <w:rPr>
          <w:b/>
        </w:rPr>
        <w:t>I</w:t>
      </w:r>
      <w:r w:rsidR="005557CA" w:rsidRPr="004F3B91">
        <w:rPr>
          <w:b/>
        </w:rPr>
        <w:t>nformation on the development studies conducted to establish that the dosage form, the formulation, manufacturing process, container closure system, microbiological attributes and usage instructions are appropriate for the purpose specified</w:t>
      </w:r>
    </w:p>
    <w:p w14:paraId="2C58FF2C" w14:textId="77777777" w:rsidR="00D76B12" w:rsidRPr="004F3B91" w:rsidRDefault="00D76B12" w:rsidP="005557CA">
      <w:pPr>
        <w:pStyle w:val="Paragraph"/>
        <w:rPr>
          <w:b/>
        </w:rPr>
      </w:pPr>
    </w:p>
    <w:p w14:paraId="3E1DF6B3" w14:textId="77777777" w:rsidR="002B6EF2" w:rsidRPr="00294B3C" w:rsidRDefault="002B6EF2" w:rsidP="00CA2453">
      <w:pPr>
        <w:pStyle w:val="NumberedList"/>
        <w:numPr>
          <w:ilvl w:val="0"/>
          <w:numId w:val="81"/>
        </w:numPr>
        <w:ind w:left="1418" w:hanging="992"/>
        <w:rPr>
          <w:b/>
          <w:bCs/>
        </w:rPr>
      </w:pPr>
      <w:r w:rsidRPr="00294B3C">
        <w:rPr>
          <w:b/>
          <w:bCs/>
        </w:rPr>
        <w:t>Discussion of the:</w:t>
      </w:r>
    </w:p>
    <w:p w14:paraId="3801F4ED" w14:textId="77777777" w:rsidR="002B6EF2" w:rsidRPr="00091E81" w:rsidRDefault="002B6EF2" w:rsidP="006D410D">
      <w:pPr>
        <w:pStyle w:val="Paragraph"/>
      </w:pPr>
    </w:p>
    <w:p w14:paraId="7C0602A4" w14:textId="266F7674" w:rsidR="002B6EF2" w:rsidRPr="00294B3C" w:rsidRDefault="002B6EF2" w:rsidP="002B6EF2">
      <w:pPr>
        <w:pStyle w:val="NumberedList"/>
        <w:numPr>
          <w:ilvl w:val="0"/>
          <w:numId w:val="80"/>
        </w:numPr>
        <w:rPr>
          <w:b/>
          <w:bCs/>
        </w:rPr>
      </w:pPr>
      <w:r>
        <w:rPr>
          <w:b/>
          <w:bCs/>
        </w:rPr>
        <w:t>F</w:t>
      </w:r>
      <w:r w:rsidRPr="00B177D6">
        <w:rPr>
          <w:b/>
          <w:bCs/>
        </w:rPr>
        <w:t>ormulation development, inc</w:t>
      </w:r>
      <w:r>
        <w:rPr>
          <w:b/>
          <w:bCs/>
        </w:rPr>
        <w:t xml:space="preserve">luding justification of any new </w:t>
      </w:r>
      <w:r w:rsidRPr="00B177D6">
        <w:rPr>
          <w:b/>
          <w:bCs/>
        </w:rPr>
        <w:t>excipient</w:t>
      </w:r>
    </w:p>
    <w:p w14:paraId="0DA03881" w14:textId="77777777" w:rsidR="002B6EF2" w:rsidRPr="00294B3C" w:rsidRDefault="002B6EF2" w:rsidP="002B6EF2">
      <w:pPr>
        <w:pStyle w:val="NumberedList"/>
        <w:ind w:left="1710"/>
        <w:rPr>
          <w:b/>
          <w:bCs/>
        </w:rPr>
      </w:pPr>
    </w:p>
    <w:p w14:paraId="56A46821" w14:textId="46385A84" w:rsidR="002B6EF2" w:rsidRDefault="002B6EF2" w:rsidP="004F3B91">
      <w:pPr>
        <w:pStyle w:val="NumberedList"/>
        <w:numPr>
          <w:ilvl w:val="0"/>
          <w:numId w:val="80"/>
        </w:numPr>
        <w:rPr>
          <w:b/>
          <w:bCs/>
        </w:rPr>
      </w:pPr>
      <w:r w:rsidRPr="00B177D6">
        <w:rPr>
          <w:b/>
          <w:bCs/>
        </w:rPr>
        <w:t>For products requiring additional preparation (e.g. reconstitution, dilution, mixing), compatibility with the used mat</w:t>
      </w:r>
      <w:r>
        <w:rPr>
          <w:b/>
          <w:bCs/>
        </w:rPr>
        <w:t>erials (e.g. solvents, diluents</w:t>
      </w:r>
      <w:r w:rsidRPr="00B177D6">
        <w:rPr>
          <w:b/>
          <w:bCs/>
        </w:rPr>
        <w:t>) the method of preparation should be summarized</w:t>
      </w:r>
      <w:r w:rsidRPr="00294B3C">
        <w:rPr>
          <w:b/>
          <w:bCs/>
        </w:rPr>
        <w:t>:</w:t>
      </w:r>
    </w:p>
    <w:p w14:paraId="39269C46" w14:textId="77777777" w:rsidR="002E7ADD" w:rsidRDefault="002E7ADD" w:rsidP="004F3B91">
      <w:pPr>
        <w:pStyle w:val="ListParagraph"/>
        <w:rPr>
          <w:b/>
          <w:bCs/>
        </w:rPr>
      </w:pPr>
    </w:p>
    <w:p w14:paraId="7FDC1535" w14:textId="6ADA4B6C" w:rsidR="002E7ADD" w:rsidRPr="002E7ADD" w:rsidRDefault="002E7ADD" w:rsidP="004F3B91">
      <w:pPr>
        <w:pStyle w:val="NumberedList"/>
        <w:numPr>
          <w:ilvl w:val="0"/>
          <w:numId w:val="80"/>
        </w:numPr>
        <w:rPr>
          <w:b/>
          <w:bCs/>
        </w:rPr>
      </w:pPr>
      <w:r>
        <w:rPr>
          <w:b/>
          <w:bCs/>
        </w:rPr>
        <w:t>D</w:t>
      </w:r>
      <w:r w:rsidRPr="002E7ADD">
        <w:rPr>
          <w:b/>
          <w:bCs/>
        </w:rPr>
        <w:t>evelopment of the drug product taking</w:t>
      </w:r>
      <w:r>
        <w:rPr>
          <w:b/>
          <w:bCs/>
        </w:rPr>
        <w:t xml:space="preserve"> </w:t>
      </w:r>
      <w:r w:rsidRPr="002E7ADD">
        <w:rPr>
          <w:b/>
          <w:bCs/>
        </w:rPr>
        <w:t>into consideration the proposed route of administration and usage. The differences between</w:t>
      </w:r>
      <w:r>
        <w:rPr>
          <w:b/>
          <w:bCs/>
        </w:rPr>
        <w:t xml:space="preserve"> </w:t>
      </w:r>
      <w:r w:rsidRPr="002E7ADD">
        <w:rPr>
          <w:b/>
          <w:bCs/>
        </w:rPr>
        <w:t>clinical formulations and the formulation (i.e. composition) described in 3.2.P.1 should be</w:t>
      </w:r>
      <w:r>
        <w:rPr>
          <w:b/>
          <w:bCs/>
        </w:rPr>
        <w:t xml:space="preserve"> </w:t>
      </w:r>
      <w:r w:rsidRPr="002E7ADD">
        <w:rPr>
          <w:b/>
          <w:bCs/>
        </w:rPr>
        <w:t>discussed.</w:t>
      </w:r>
    </w:p>
    <w:p w14:paraId="690C3251" w14:textId="77777777" w:rsidR="00D76B12" w:rsidRPr="004F3B91" w:rsidRDefault="00D76B12" w:rsidP="0063262A">
      <w:pPr>
        <w:rPr>
          <w:rFonts w:ascii="Arial" w:hAnsi="Arial" w:cs="Arial"/>
          <w:b/>
          <w:bCs/>
        </w:rPr>
      </w:pPr>
    </w:p>
    <w:p w14:paraId="1E0CA928" w14:textId="77777777" w:rsidR="0063262A" w:rsidRPr="00294B3C" w:rsidRDefault="0063262A" w:rsidP="0063262A">
      <w:pPr>
        <w:tabs>
          <w:tab w:val="left" w:pos="720"/>
          <w:tab w:val="left" w:pos="1440"/>
          <w:tab w:val="left" w:pos="2160"/>
        </w:tabs>
        <w:ind w:left="2160" w:hanging="2160"/>
        <w:rPr>
          <w:rFonts w:ascii="Arial" w:hAnsi="Arial" w:cs="Arial"/>
          <w:b/>
          <w:bCs/>
          <w:lang w:val="en-CA"/>
        </w:rPr>
      </w:pPr>
    </w:p>
    <w:p w14:paraId="66C219ED" w14:textId="4828BACD" w:rsidR="0063262A" w:rsidRPr="00294B3C" w:rsidRDefault="003B4383" w:rsidP="00CA2453">
      <w:pPr>
        <w:pStyle w:val="NumberedList"/>
        <w:numPr>
          <w:ilvl w:val="0"/>
          <w:numId w:val="81"/>
        </w:numPr>
        <w:ind w:left="1418" w:hanging="992"/>
        <w:rPr>
          <w:b/>
          <w:bCs/>
        </w:rPr>
      </w:pPr>
      <w:r>
        <w:rPr>
          <w:b/>
          <w:bCs/>
        </w:rPr>
        <w:t>A discussion of the information and data from 3.2.P.2 should be presented [combined summary of the information an</w:t>
      </w:r>
      <w:r w:rsidR="005853B5">
        <w:rPr>
          <w:b/>
          <w:bCs/>
        </w:rPr>
        <w:t>d</w:t>
      </w:r>
      <w:r>
        <w:rPr>
          <w:b/>
          <w:bCs/>
        </w:rPr>
        <w:t xml:space="preserve"> data from the completed module 3.2.P.2.1. to 3.2.P.2.6.</w:t>
      </w:r>
      <w:r w:rsidR="0063262A" w:rsidRPr="00294B3C">
        <w:rPr>
          <w:b/>
          <w:bCs/>
        </w:rPr>
        <w:t xml:space="preserve">: </w:t>
      </w:r>
    </w:p>
    <w:p w14:paraId="3F69945B" w14:textId="77777777" w:rsidR="0063262A" w:rsidRPr="00294B3C" w:rsidRDefault="0063262A" w:rsidP="0063262A">
      <w:pPr>
        <w:tabs>
          <w:tab w:val="left" w:pos="720"/>
          <w:tab w:val="left" w:pos="1440"/>
          <w:tab w:val="left" w:pos="2160"/>
        </w:tabs>
        <w:ind w:left="1440" w:hanging="1440"/>
        <w:rPr>
          <w:rFonts w:ascii="Arial" w:hAnsi="Arial" w:cs="Arial"/>
          <w:b/>
          <w:bCs/>
          <w:lang w:val="en-CA"/>
        </w:rPr>
      </w:pPr>
    </w:p>
    <w:p w14:paraId="506D392E" w14:textId="747CEE1D" w:rsidR="0063262A" w:rsidRDefault="003F6125" w:rsidP="00CA2453">
      <w:pPr>
        <w:pStyle w:val="NumberedList"/>
        <w:numPr>
          <w:ilvl w:val="0"/>
          <w:numId w:val="34"/>
        </w:numPr>
        <w:ind w:left="1418" w:hanging="425"/>
        <w:rPr>
          <w:b/>
          <w:bCs/>
        </w:rPr>
      </w:pPr>
      <w:r>
        <w:rPr>
          <w:b/>
          <w:bCs/>
        </w:rPr>
        <w:t>S</w:t>
      </w:r>
      <w:r w:rsidR="003B4383">
        <w:rPr>
          <w:b/>
          <w:bCs/>
        </w:rPr>
        <w:t xml:space="preserve">ummary of the </w:t>
      </w:r>
      <w:r w:rsidR="009C451F">
        <w:rPr>
          <w:b/>
          <w:bCs/>
        </w:rPr>
        <w:t xml:space="preserve">batch numbers and </w:t>
      </w:r>
      <w:r w:rsidR="003B4383">
        <w:rPr>
          <w:b/>
          <w:bCs/>
        </w:rPr>
        <w:t xml:space="preserve">composition of the formulations used in </w:t>
      </w:r>
      <w:r w:rsidR="007C2727">
        <w:rPr>
          <w:b/>
          <w:bCs/>
        </w:rPr>
        <w:t>non-clinical and c</w:t>
      </w:r>
      <w:r w:rsidR="003B4383">
        <w:rPr>
          <w:b/>
          <w:bCs/>
        </w:rPr>
        <w:t xml:space="preserve">linical </w:t>
      </w:r>
      <w:r w:rsidR="00474E3C">
        <w:rPr>
          <w:b/>
          <w:bCs/>
        </w:rPr>
        <w:t>trials</w:t>
      </w:r>
      <w:r w:rsidR="003B4383">
        <w:rPr>
          <w:b/>
          <w:bCs/>
        </w:rPr>
        <w:t>, and the batches affected from the completed module 3.2.P.2.2.1.</w:t>
      </w:r>
      <w:r w:rsidR="0063262A" w:rsidRPr="00294B3C">
        <w:rPr>
          <w:b/>
          <w:bCs/>
        </w:rPr>
        <w:t>:</w:t>
      </w:r>
    </w:p>
    <w:p w14:paraId="77C7B436" w14:textId="26A2F3DD" w:rsidR="009F3014" w:rsidRDefault="009F3014" w:rsidP="009F3014">
      <w:pPr>
        <w:pStyle w:val="NumberedList"/>
        <w:rPr>
          <w:b/>
          <w:bCs/>
        </w:rPr>
      </w:pPr>
    </w:p>
    <w:tbl>
      <w:tblPr>
        <w:tblStyle w:val="WHOTable1"/>
        <w:tblW w:w="9075" w:type="dxa"/>
        <w:jc w:val="center"/>
        <w:tblInd w:w="0" w:type="dxa"/>
        <w:tblLayout w:type="fixed"/>
        <w:tblLook w:val="04A0" w:firstRow="1" w:lastRow="0" w:firstColumn="1" w:lastColumn="0" w:noHBand="0" w:noVBand="1"/>
      </w:tblPr>
      <w:tblGrid>
        <w:gridCol w:w="4520"/>
        <w:gridCol w:w="1518"/>
        <w:gridCol w:w="1518"/>
        <w:gridCol w:w="1519"/>
      </w:tblGrid>
      <w:tr w:rsidR="009F3014" w:rsidRPr="009F3014" w14:paraId="17F9ED36" w14:textId="77777777" w:rsidTr="00EA178F">
        <w:trPr>
          <w:cnfStyle w:val="100000000000" w:firstRow="1" w:lastRow="0" w:firstColumn="0" w:lastColumn="0" w:oddVBand="0" w:evenVBand="0" w:oddHBand="0" w:evenHBand="0" w:firstRowFirstColumn="0" w:firstRowLastColumn="0" w:lastRowFirstColumn="0" w:lastRowLastColumn="0"/>
          <w:jc w:val="center"/>
        </w:trPr>
        <w:tc>
          <w:tcPr>
            <w:tcW w:w="9075" w:type="dxa"/>
            <w:gridSpan w:val="4"/>
            <w:shd w:val="clear" w:color="auto" w:fill="D9D9D9" w:themeFill="background1" w:themeFillShade="D9"/>
            <w:noWrap/>
            <w:hideMark/>
          </w:tcPr>
          <w:p w14:paraId="00FD7EE6" w14:textId="300B8DDF" w:rsidR="009F3014" w:rsidRPr="009F3014" w:rsidRDefault="009F3014" w:rsidP="009F3014">
            <w:pPr>
              <w:keepNext/>
              <w:keepLines/>
              <w:widowControl/>
              <w:autoSpaceDE/>
              <w:autoSpaceDN/>
              <w:adjustRightInd/>
              <w:spacing w:before="80" w:after="40"/>
              <w:jc w:val="center"/>
              <w:rPr>
                <w:rFonts w:ascii="Arial" w:hAnsi="Arial"/>
                <w:lang w:eastAsia="en-US"/>
              </w:rPr>
            </w:pPr>
            <w:r w:rsidRPr="009F3014">
              <w:rPr>
                <w:rFonts w:ascii="Arial" w:hAnsi="Arial"/>
                <w:color w:val="000000" w:themeColor="text1"/>
                <w:lang w:eastAsia="en-US"/>
              </w:rPr>
              <w:lastRenderedPageBreak/>
              <w:t xml:space="preserve">Batch number(s) of the </w:t>
            </w:r>
            <w:r>
              <w:rPr>
                <w:rFonts w:ascii="Arial" w:hAnsi="Arial"/>
                <w:color w:val="000000" w:themeColor="text1"/>
                <w:lang w:eastAsia="en-US"/>
              </w:rPr>
              <w:t>DP</w:t>
            </w:r>
            <w:r w:rsidRPr="009F3014">
              <w:rPr>
                <w:rFonts w:ascii="Arial" w:hAnsi="Arial"/>
                <w:color w:val="000000" w:themeColor="text1"/>
                <w:lang w:eastAsia="en-US"/>
              </w:rPr>
              <w:t xml:space="preserve"> used in</w:t>
            </w:r>
          </w:p>
        </w:tc>
      </w:tr>
      <w:tr w:rsidR="009F3014" w:rsidRPr="009F3014" w14:paraId="757A7286" w14:textId="77777777" w:rsidTr="00EA178F">
        <w:trPr>
          <w:cnfStyle w:val="000000100000" w:firstRow="0" w:lastRow="0" w:firstColumn="0" w:lastColumn="0" w:oddVBand="0" w:evenVBand="0" w:oddHBand="1" w:evenHBand="0" w:firstRowFirstColumn="0" w:firstRowLastColumn="0" w:lastRowFirstColumn="0" w:lastRowLastColumn="0"/>
          <w:trHeight w:val="80"/>
          <w:jc w:val="center"/>
        </w:trPr>
        <w:tc>
          <w:tcPr>
            <w:tcW w:w="4520" w:type="dxa"/>
            <w:shd w:val="clear" w:color="auto" w:fill="D9D9D9" w:themeFill="background1" w:themeFillShade="D9"/>
            <w:noWrap/>
            <w:hideMark/>
          </w:tcPr>
          <w:p w14:paraId="6A0DF82C" w14:textId="2BE68AE0" w:rsidR="009F3014" w:rsidRPr="009F3014" w:rsidRDefault="009F3014" w:rsidP="009F3014">
            <w:pPr>
              <w:keepNext/>
              <w:keepLines/>
              <w:widowControl/>
              <w:autoSpaceDE/>
              <w:autoSpaceDN/>
              <w:adjustRightInd/>
              <w:rPr>
                <w:rFonts w:ascii="Arial" w:hAnsi="Arial"/>
                <w:b/>
                <w:sz w:val="18"/>
                <w:lang w:eastAsia="en-US"/>
              </w:rPr>
            </w:pPr>
            <w:r>
              <w:rPr>
                <w:rFonts w:ascii="Arial" w:hAnsi="Arial"/>
                <w:b/>
                <w:sz w:val="18"/>
                <w:lang w:eastAsia="en-US"/>
              </w:rPr>
              <w:t xml:space="preserve">Non - clinical batches </w:t>
            </w:r>
          </w:p>
        </w:tc>
        <w:tc>
          <w:tcPr>
            <w:tcW w:w="4555" w:type="dxa"/>
            <w:gridSpan w:val="3"/>
            <w:shd w:val="clear" w:color="auto" w:fill="FFFFFF" w:themeFill="background1"/>
            <w:noWrap/>
            <w:hideMark/>
          </w:tcPr>
          <w:p w14:paraId="34F6A73C" w14:textId="094F706A" w:rsidR="009F3014" w:rsidRPr="009F3014" w:rsidRDefault="009F3014" w:rsidP="009F3014">
            <w:pPr>
              <w:keepNext/>
              <w:keepLines/>
              <w:widowControl/>
              <w:autoSpaceDE/>
              <w:autoSpaceDN/>
              <w:adjustRightInd/>
              <w:rPr>
                <w:rFonts w:ascii="Arial" w:hAnsi="Arial"/>
                <w:b/>
                <w:sz w:val="18"/>
                <w:highlight w:val="yellow"/>
                <w:lang w:eastAsia="en-US"/>
              </w:rPr>
            </w:pPr>
            <w:r>
              <w:rPr>
                <w:rFonts w:ascii="Arial" w:hAnsi="Arial"/>
                <w:b/>
                <w:sz w:val="18"/>
                <w:lang w:eastAsia="en-US"/>
              </w:rPr>
              <w:t>&lt;e.g. non clinical batch n..</w:t>
            </w:r>
            <w:r w:rsidRPr="009F3014">
              <w:rPr>
                <w:rFonts w:ascii="Arial" w:hAnsi="Arial"/>
                <w:b/>
                <w:sz w:val="18"/>
                <w:lang w:eastAsia="en-US"/>
              </w:rPr>
              <w:t xml:space="preserve">&gt; </w:t>
            </w:r>
          </w:p>
        </w:tc>
      </w:tr>
      <w:tr w:rsidR="009F3014" w:rsidRPr="009F3014" w14:paraId="62E5A522" w14:textId="77777777" w:rsidTr="00EA178F">
        <w:trPr>
          <w:cnfStyle w:val="000000010000" w:firstRow="0" w:lastRow="0" w:firstColumn="0" w:lastColumn="0" w:oddVBand="0" w:evenVBand="0" w:oddHBand="0" w:evenHBand="1" w:firstRowFirstColumn="0" w:firstRowLastColumn="0" w:lastRowFirstColumn="0" w:lastRowLastColumn="0"/>
          <w:trHeight w:val="79"/>
          <w:jc w:val="center"/>
        </w:trPr>
        <w:tc>
          <w:tcPr>
            <w:tcW w:w="4520" w:type="dxa"/>
            <w:noWrap/>
            <w:hideMark/>
          </w:tcPr>
          <w:p w14:paraId="758874B0" w14:textId="6CBAAC67" w:rsidR="009F3014" w:rsidRPr="009F3014" w:rsidRDefault="009F3014" w:rsidP="009F3014">
            <w:pPr>
              <w:keepNext/>
              <w:keepLines/>
              <w:widowControl/>
              <w:autoSpaceDE/>
              <w:autoSpaceDN/>
              <w:adjustRightInd/>
              <w:rPr>
                <w:rFonts w:ascii="Arial" w:hAnsi="Arial"/>
                <w:b/>
                <w:sz w:val="18"/>
                <w:lang w:eastAsia="en-US"/>
              </w:rPr>
            </w:pPr>
            <w:r>
              <w:rPr>
                <w:rFonts w:ascii="Arial" w:hAnsi="Arial"/>
                <w:b/>
                <w:sz w:val="18"/>
                <w:lang w:eastAsia="en-US"/>
              </w:rPr>
              <w:t>Clinical batch</w:t>
            </w:r>
          </w:p>
        </w:tc>
        <w:tc>
          <w:tcPr>
            <w:tcW w:w="4555" w:type="dxa"/>
            <w:gridSpan w:val="3"/>
            <w:shd w:val="clear" w:color="auto" w:fill="FFFFFF" w:themeFill="background1"/>
            <w:noWrap/>
          </w:tcPr>
          <w:p w14:paraId="0EF18771" w14:textId="7ED5A2F6" w:rsidR="009F3014" w:rsidRPr="009F3014" w:rsidRDefault="009F3014" w:rsidP="009F3014">
            <w:pPr>
              <w:keepNext/>
              <w:keepLines/>
              <w:widowControl/>
              <w:autoSpaceDE/>
              <w:autoSpaceDN/>
              <w:adjustRightInd/>
              <w:rPr>
                <w:rFonts w:ascii="Arial" w:hAnsi="Arial"/>
                <w:b/>
                <w:sz w:val="18"/>
                <w:highlight w:val="yellow"/>
                <w:lang w:eastAsia="en-US"/>
              </w:rPr>
            </w:pPr>
            <w:r>
              <w:rPr>
                <w:rFonts w:ascii="Arial" w:hAnsi="Arial"/>
                <w:b/>
                <w:sz w:val="18"/>
                <w:lang w:eastAsia="en-US"/>
              </w:rPr>
              <w:t>&lt;e.g. clinical trial batch n..</w:t>
            </w:r>
            <w:r w:rsidRPr="009F3014">
              <w:rPr>
                <w:rFonts w:ascii="Arial" w:hAnsi="Arial"/>
                <w:b/>
                <w:sz w:val="18"/>
                <w:lang w:eastAsia="en-US"/>
              </w:rPr>
              <w:t>&gt;</w:t>
            </w:r>
          </w:p>
        </w:tc>
      </w:tr>
      <w:tr w:rsidR="009F3014" w:rsidRPr="009F3014" w14:paraId="23717977"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9075" w:type="dxa"/>
            <w:gridSpan w:val="4"/>
            <w:noWrap/>
            <w:hideMark/>
          </w:tcPr>
          <w:p w14:paraId="7CAA1195" w14:textId="77777777" w:rsidR="009F3014" w:rsidRPr="009F3014" w:rsidRDefault="009F3014" w:rsidP="009F3014">
            <w:pPr>
              <w:keepNext/>
              <w:keepLines/>
              <w:widowControl/>
              <w:autoSpaceDE/>
              <w:autoSpaceDN/>
              <w:adjustRightInd/>
              <w:rPr>
                <w:rFonts w:ascii="Arial" w:hAnsi="Arial"/>
                <w:b/>
                <w:sz w:val="18"/>
                <w:lang w:eastAsia="en-US"/>
              </w:rPr>
            </w:pPr>
            <w:r w:rsidRPr="009F3014">
              <w:rPr>
                <w:rFonts w:ascii="Arial" w:hAnsi="Arial"/>
                <w:b/>
                <w:sz w:val="18"/>
                <w:lang w:eastAsia="en-US"/>
              </w:rPr>
              <w:t>Stability studies (primary batches)</w:t>
            </w:r>
          </w:p>
        </w:tc>
      </w:tr>
      <w:tr w:rsidR="009F3014" w:rsidRPr="009F3014" w14:paraId="60815A42"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534D9947"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‹packaging configuration I›</w:t>
            </w:r>
          </w:p>
        </w:tc>
        <w:tc>
          <w:tcPr>
            <w:tcW w:w="1518" w:type="dxa"/>
            <w:shd w:val="clear" w:color="auto" w:fill="FFFFFF" w:themeFill="background1"/>
            <w:noWrap/>
          </w:tcPr>
          <w:p w14:paraId="62FE2AD5"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4BBE18C0"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56C862C1"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65151D01"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4520" w:type="dxa"/>
            <w:noWrap/>
            <w:hideMark/>
          </w:tcPr>
          <w:p w14:paraId="5D706F24"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 packaging configuration II›</w:t>
            </w:r>
          </w:p>
        </w:tc>
        <w:tc>
          <w:tcPr>
            <w:tcW w:w="1518" w:type="dxa"/>
            <w:shd w:val="clear" w:color="auto" w:fill="FFFFFF" w:themeFill="background1"/>
            <w:noWrap/>
          </w:tcPr>
          <w:p w14:paraId="3D6497C3"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571EEBF4"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584EE0DB"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016CB566"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76069B55" w14:textId="77777777" w:rsidR="009F3014" w:rsidRPr="009F3014" w:rsidRDefault="009F3014" w:rsidP="009F3014">
            <w:pPr>
              <w:keepNext/>
              <w:keepLines/>
              <w:widowControl/>
              <w:autoSpaceDE/>
              <w:autoSpaceDN/>
              <w:adjustRightInd/>
              <w:rPr>
                <w:rFonts w:ascii="Arial" w:hAnsi="Arial"/>
                <w:i/>
                <w:sz w:val="18"/>
                <w:lang w:eastAsia="en-US"/>
              </w:rPr>
            </w:pPr>
            <w:r w:rsidRPr="009F3014">
              <w:rPr>
                <w:rFonts w:ascii="Arial" w:hAnsi="Arial"/>
                <w:i/>
                <w:sz w:val="18"/>
                <w:lang w:eastAsia="en-US"/>
              </w:rPr>
              <w:t>‹Add/delete as many rows as necessary›</w:t>
            </w:r>
          </w:p>
        </w:tc>
        <w:tc>
          <w:tcPr>
            <w:tcW w:w="1518" w:type="dxa"/>
            <w:shd w:val="clear" w:color="auto" w:fill="FFFFFF" w:themeFill="background1"/>
            <w:noWrap/>
          </w:tcPr>
          <w:p w14:paraId="76820243"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749DC43D"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637E5AC2"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05250DCD"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9075" w:type="dxa"/>
            <w:gridSpan w:val="4"/>
            <w:noWrap/>
            <w:hideMark/>
          </w:tcPr>
          <w:p w14:paraId="4277B344" w14:textId="77777777" w:rsidR="009F3014" w:rsidRPr="009F3014" w:rsidRDefault="009F3014" w:rsidP="009F3014">
            <w:pPr>
              <w:keepNext/>
              <w:keepLines/>
              <w:widowControl/>
              <w:autoSpaceDE/>
              <w:autoSpaceDN/>
              <w:adjustRightInd/>
              <w:rPr>
                <w:rFonts w:ascii="Arial" w:hAnsi="Arial"/>
                <w:b/>
                <w:sz w:val="18"/>
                <w:lang w:eastAsia="en-US"/>
              </w:rPr>
            </w:pPr>
            <w:r w:rsidRPr="009F3014">
              <w:rPr>
                <w:rFonts w:ascii="Arial" w:hAnsi="Arial"/>
                <w:b/>
                <w:sz w:val="18"/>
                <w:lang w:eastAsia="en-US"/>
              </w:rPr>
              <w:t>Stability studies (production batches)</w:t>
            </w:r>
          </w:p>
        </w:tc>
      </w:tr>
      <w:tr w:rsidR="009F3014" w:rsidRPr="009F3014" w14:paraId="6330ECD2"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798F2518"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 packaging configuration I›</w:t>
            </w:r>
          </w:p>
        </w:tc>
        <w:tc>
          <w:tcPr>
            <w:tcW w:w="1518" w:type="dxa"/>
            <w:shd w:val="clear" w:color="auto" w:fill="FFFFFF" w:themeFill="background1"/>
            <w:noWrap/>
          </w:tcPr>
          <w:p w14:paraId="038F0FB2"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2259CA73"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69B86CC0"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365C405B"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4520" w:type="dxa"/>
            <w:noWrap/>
            <w:hideMark/>
          </w:tcPr>
          <w:p w14:paraId="66FA23C8"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 packaging configuration II›</w:t>
            </w:r>
          </w:p>
        </w:tc>
        <w:tc>
          <w:tcPr>
            <w:tcW w:w="1518" w:type="dxa"/>
            <w:shd w:val="clear" w:color="auto" w:fill="FFFFFF" w:themeFill="background1"/>
            <w:noWrap/>
          </w:tcPr>
          <w:p w14:paraId="253B9449"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79B48C2F"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1E72D4D9"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3F4DEB17"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0C1DAD64" w14:textId="77777777" w:rsidR="009F3014" w:rsidRPr="009F3014" w:rsidRDefault="009F3014" w:rsidP="009F3014">
            <w:pPr>
              <w:keepNext/>
              <w:keepLines/>
              <w:widowControl/>
              <w:autoSpaceDE/>
              <w:autoSpaceDN/>
              <w:adjustRightInd/>
              <w:rPr>
                <w:rFonts w:ascii="Arial" w:hAnsi="Arial"/>
                <w:i/>
                <w:sz w:val="18"/>
                <w:lang w:eastAsia="en-US"/>
              </w:rPr>
            </w:pPr>
            <w:r w:rsidRPr="009F3014">
              <w:rPr>
                <w:rFonts w:ascii="Arial" w:hAnsi="Arial"/>
                <w:i/>
                <w:sz w:val="18"/>
                <w:lang w:eastAsia="en-US"/>
              </w:rPr>
              <w:t>(Add/delete as many rows as necessary)</w:t>
            </w:r>
          </w:p>
        </w:tc>
        <w:tc>
          <w:tcPr>
            <w:tcW w:w="1518" w:type="dxa"/>
            <w:shd w:val="clear" w:color="auto" w:fill="FFFFFF" w:themeFill="background1"/>
            <w:noWrap/>
          </w:tcPr>
          <w:p w14:paraId="69918FFF"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104E0C19"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1D32C21F"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69EBFABB"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9075" w:type="dxa"/>
            <w:gridSpan w:val="4"/>
            <w:noWrap/>
            <w:hideMark/>
          </w:tcPr>
          <w:p w14:paraId="2B40A44D" w14:textId="77777777" w:rsidR="009F3014" w:rsidRPr="009F3014" w:rsidRDefault="009F3014" w:rsidP="009F3014">
            <w:pPr>
              <w:keepNext/>
              <w:keepLines/>
              <w:widowControl/>
              <w:autoSpaceDE/>
              <w:autoSpaceDN/>
              <w:adjustRightInd/>
              <w:rPr>
                <w:rFonts w:ascii="Arial" w:hAnsi="Arial"/>
                <w:b/>
                <w:sz w:val="18"/>
                <w:lang w:eastAsia="en-US"/>
              </w:rPr>
            </w:pPr>
            <w:r w:rsidRPr="009F3014">
              <w:rPr>
                <w:rFonts w:ascii="Arial" w:hAnsi="Arial"/>
                <w:b/>
                <w:sz w:val="18"/>
                <w:lang w:eastAsia="en-US"/>
              </w:rPr>
              <w:t>Validation studies (primary batches) if available</w:t>
            </w:r>
          </w:p>
        </w:tc>
      </w:tr>
      <w:tr w:rsidR="009F3014" w:rsidRPr="009F3014" w14:paraId="7DC431C9"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1CFED331"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 packaging configuration I›</w:t>
            </w:r>
          </w:p>
        </w:tc>
        <w:tc>
          <w:tcPr>
            <w:tcW w:w="1518" w:type="dxa"/>
            <w:shd w:val="clear" w:color="auto" w:fill="FFFFFF" w:themeFill="background1"/>
            <w:noWrap/>
          </w:tcPr>
          <w:p w14:paraId="76F8D0EB"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4273CA92"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6F2F1EF9"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229BAD7C"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4520" w:type="dxa"/>
            <w:noWrap/>
            <w:hideMark/>
          </w:tcPr>
          <w:p w14:paraId="6AB6EB9F" w14:textId="77777777" w:rsidR="009F3014" w:rsidRPr="009F3014" w:rsidRDefault="009F3014" w:rsidP="009F3014">
            <w:pPr>
              <w:keepNext/>
              <w:keepLines/>
              <w:widowControl/>
              <w:autoSpaceDE/>
              <w:autoSpaceDN/>
              <w:adjustRightInd/>
              <w:rPr>
                <w:rFonts w:ascii="Arial" w:hAnsi="Arial"/>
                <w:sz w:val="18"/>
                <w:lang w:eastAsia="en-US"/>
              </w:rPr>
            </w:pPr>
            <w:r w:rsidRPr="009F3014">
              <w:rPr>
                <w:rFonts w:ascii="Arial" w:hAnsi="Arial"/>
                <w:sz w:val="18"/>
                <w:lang w:eastAsia="en-US"/>
              </w:rPr>
              <w:t>‹ packaging configuration II›</w:t>
            </w:r>
          </w:p>
        </w:tc>
        <w:tc>
          <w:tcPr>
            <w:tcW w:w="1518" w:type="dxa"/>
            <w:shd w:val="clear" w:color="auto" w:fill="FFFFFF" w:themeFill="background1"/>
            <w:noWrap/>
          </w:tcPr>
          <w:p w14:paraId="067A197E"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1530AB60"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072B48FC"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61630680" w14:textId="77777777" w:rsidTr="00EA178F">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495B41E4" w14:textId="77777777" w:rsidR="009F3014" w:rsidRPr="009F3014" w:rsidRDefault="009F3014" w:rsidP="009F3014">
            <w:pPr>
              <w:keepNext/>
              <w:keepLines/>
              <w:widowControl/>
              <w:autoSpaceDE/>
              <w:autoSpaceDN/>
              <w:adjustRightInd/>
              <w:rPr>
                <w:rFonts w:ascii="Arial" w:hAnsi="Arial"/>
                <w:i/>
                <w:sz w:val="18"/>
                <w:lang w:eastAsia="en-US"/>
              </w:rPr>
            </w:pPr>
            <w:r w:rsidRPr="009F3014">
              <w:rPr>
                <w:rFonts w:ascii="Arial" w:hAnsi="Arial"/>
                <w:i/>
                <w:sz w:val="18"/>
                <w:lang w:eastAsia="en-US"/>
              </w:rPr>
              <w:t>(Add/delete as many rows as necessary)</w:t>
            </w:r>
          </w:p>
        </w:tc>
        <w:tc>
          <w:tcPr>
            <w:tcW w:w="1518" w:type="dxa"/>
            <w:shd w:val="clear" w:color="auto" w:fill="FFFFFF" w:themeFill="background1"/>
            <w:noWrap/>
          </w:tcPr>
          <w:p w14:paraId="4CFBAB7B"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6DEE7DD9"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715EEACF" w14:textId="77777777" w:rsidR="009F3014" w:rsidRPr="009F3014" w:rsidRDefault="009F3014" w:rsidP="009F3014">
            <w:pPr>
              <w:keepNext/>
              <w:keepLines/>
              <w:widowControl/>
              <w:autoSpaceDE/>
              <w:autoSpaceDN/>
              <w:adjustRightInd/>
              <w:rPr>
                <w:rFonts w:ascii="Arial" w:hAnsi="Arial"/>
                <w:sz w:val="18"/>
                <w:lang w:eastAsia="en-US"/>
              </w:rPr>
            </w:pPr>
          </w:p>
        </w:tc>
      </w:tr>
      <w:tr w:rsidR="009F3014" w:rsidRPr="009F3014" w14:paraId="1472B26F" w14:textId="77777777" w:rsidTr="00EA178F">
        <w:trPr>
          <w:cnfStyle w:val="000000100000" w:firstRow="0" w:lastRow="0" w:firstColumn="0" w:lastColumn="0" w:oddVBand="0" w:evenVBand="0" w:oddHBand="1" w:evenHBand="0" w:firstRowFirstColumn="0" w:firstRowLastColumn="0" w:lastRowFirstColumn="0" w:lastRowLastColumn="0"/>
          <w:jc w:val="center"/>
        </w:trPr>
        <w:tc>
          <w:tcPr>
            <w:tcW w:w="4520" w:type="dxa"/>
            <w:noWrap/>
            <w:hideMark/>
          </w:tcPr>
          <w:p w14:paraId="2EFD4DB8" w14:textId="77777777" w:rsidR="009F3014" w:rsidRPr="009F3014" w:rsidRDefault="009F3014" w:rsidP="009F3014">
            <w:pPr>
              <w:keepNext/>
              <w:keepLines/>
              <w:widowControl/>
              <w:autoSpaceDE/>
              <w:autoSpaceDN/>
              <w:adjustRightInd/>
              <w:rPr>
                <w:rFonts w:ascii="Arial" w:hAnsi="Arial"/>
                <w:b/>
                <w:sz w:val="18"/>
                <w:lang w:eastAsia="en-US"/>
              </w:rPr>
            </w:pPr>
            <w:r w:rsidRPr="009F3014">
              <w:rPr>
                <w:rFonts w:ascii="Arial" w:hAnsi="Arial"/>
                <w:b/>
                <w:sz w:val="18"/>
                <w:lang w:eastAsia="en-US"/>
              </w:rPr>
              <w:t>Validation studies (at least the first three consecutive production batches)</w:t>
            </w:r>
          </w:p>
          <w:p w14:paraId="469B50ED" w14:textId="77777777" w:rsidR="009F3014" w:rsidRPr="009F3014" w:rsidRDefault="009F3014" w:rsidP="009F3014">
            <w:pPr>
              <w:keepNext/>
              <w:keepLines/>
              <w:widowControl/>
              <w:autoSpaceDE/>
              <w:autoSpaceDN/>
              <w:adjustRightInd/>
              <w:rPr>
                <w:rFonts w:ascii="Arial" w:hAnsi="Arial"/>
                <w:b/>
                <w:sz w:val="18"/>
                <w:lang w:eastAsia="en-US"/>
              </w:rPr>
            </w:pPr>
            <w:r w:rsidRPr="009F3014">
              <w:rPr>
                <w:rFonts w:ascii="Arial" w:hAnsi="Arial"/>
                <w:b/>
                <w:sz w:val="18"/>
                <w:lang w:eastAsia="en-US"/>
              </w:rPr>
              <w:t xml:space="preserve">or code(s)/version(s) for process validation protocol(s) </w:t>
            </w:r>
          </w:p>
        </w:tc>
        <w:tc>
          <w:tcPr>
            <w:tcW w:w="1518" w:type="dxa"/>
            <w:shd w:val="clear" w:color="auto" w:fill="FFFFFF" w:themeFill="background1"/>
            <w:noWrap/>
          </w:tcPr>
          <w:p w14:paraId="4F7C8012" w14:textId="77777777" w:rsidR="009F3014" w:rsidRPr="009F3014" w:rsidRDefault="009F3014" w:rsidP="009F3014">
            <w:pPr>
              <w:keepNext/>
              <w:keepLines/>
              <w:widowControl/>
              <w:autoSpaceDE/>
              <w:autoSpaceDN/>
              <w:adjustRightInd/>
              <w:rPr>
                <w:rFonts w:ascii="Arial" w:hAnsi="Arial"/>
                <w:sz w:val="18"/>
                <w:lang w:eastAsia="en-US"/>
              </w:rPr>
            </w:pPr>
          </w:p>
        </w:tc>
        <w:tc>
          <w:tcPr>
            <w:tcW w:w="1518" w:type="dxa"/>
            <w:shd w:val="clear" w:color="auto" w:fill="FFFFFF" w:themeFill="background1"/>
            <w:noWrap/>
          </w:tcPr>
          <w:p w14:paraId="764A028F" w14:textId="77777777" w:rsidR="009F3014" w:rsidRPr="009F3014" w:rsidRDefault="009F3014" w:rsidP="009F3014">
            <w:pPr>
              <w:keepNext/>
              <w:keepLines/>
              <w:widowControl/>
              <w:autoSpaceDE/>
              <w:autoSpaceDN/>
              <w:adjustRightInd/>
              <w:rPr>
                <w:rFonts w:ascii="Arial" w:hAnsi="Arial"/>
                <w:sz w:val="18"/>
                <w:lang w:eastAsia="en-US"/>
              </w:rPr>
            </w:pPr>
          </w:p>
        </w:tc>
        <w:tc>
          <w:tcPr>
            <w:tcW w:w="1519" w:type="dxa"/>
            <w:shd w:val="clear" w:color="auto" w:fill="FFFFFF" w:themeFill="background1"/>
            <w:noWrap/>
          </w:tcPr>
          <w:p w14:paraId="105127DB" w14:textId="77777777" w:rsidR="009F3014" w:rsidRPr="009F3014" w:rsidRDefault="009F3014" w:rsidP="009F3014">
            <w:pPr>
              <w:keepNext/>
              <w:keepLines/>
              <w:widowControl/>
              <w:autoSpaceDE/>
              <w:autoSpaceDN/>
              <w:adjustRightInd/>
              <w:rPr>
                <w:rFonts w:ascii="Arial" w:hAnsi="Arial"/>
                <w:sz w:val="18"/>
                <w:lang w:eastAsia="en-US"/>
              </w:rPr>
            </w:pPr>
          </w:p>
        </w:tc>
      </w:tr>
    </w:tbl>
    <w:p w14:paraId="547221FA" w14:textId="398E529B" w:rsidR="009F3014" w:rsidRDefault="009F3014" w:rsidP="009F3014">
      <w:pPr>
        <w:pStyle w:val="NumberedList"/>
        <w:rPr>
          <w:b/>
          <w:bCs/>
        </w:rPr>
      </w:pPr>
    </w:p>
    <w:p w14:paraId="2403D588" w14:textId="42239859" w:rsidR="009F3014" w:rsidRDefault="009F3014" w:rsidP="009F3014">
      <w:pPr>
        <w:pStyle w:val="NumberedList"/>
        <w:rPr>
          <w:b/>
          <w:bCs/>
        </w:rPr>
      </w:pPr>
    </w:p>
    <w:p w14:paraId="1C50891A" w14:textId="4BCF16CF" w:rsidR="0063262A" w:rsidRDefault="0063262A" w:rsidP="00B95CE5">
      <w:pPr>
        <w:pStyle w:val="NumberedList"/>
        <w:numPr>
          <w:ilvl w:val="0"/>
          <w:numId w:val="34"/>
        </w:numPr>
        <w:rPr>
          <w:b/>
          <w:bCs/>
        </w:rPr>
      </w:pPr>
      <w:r w:rsidRPr="00294B3C">
        <w:rPr>
          <w:b/>
          <w:bCs/>
        </w:rPr>
        <w:t>Summary of formulations and discussion of any differences:</w:t>
      </w:r>
    </w:p>
    <w:p w14:paraId="62AAD4F2" w14:textId="6CB1A865" w:rsidR="006C365B" w:rsidRDefault="006C365B" w:rsidP="00B95CE5">
      <w:pPr>
        <w:pStyle w:val="NumberedList"/>
        <w:numPr>
          <w:ilvl w:val="0"/>
          <w:numId w:val="34"/>
        </w:numPr>
        <w:rPr>
          <w:b/>
          <w:bCs/>
        </w:rPr>
      </w:pPr>
      <w:r>
        <w:rPr>
          <w:b/>
          <w:bCs/>
        </w:rPr>
        <w:t xml:space="preserve">Add </w:t>
      </w:r>
      <w:r w:rsidR="00FB3A8B">
        <w:rPr>
          <w:b/>
          <w:bCs/>
        </w:rPr>
        <w:t>column</w:t>
      </w:r>
      <w:r>
        <w:rPr>
          <w:b/>
          <w:bCs/>
        </w:rPr>
        <w:t xml:space="preserve"> for clinical batches</w:t>
      </w:r>
      <w:r w:rsidR="00FB3A8B">
        <w:rPr>
          <w:b/>
          <w:bCs/>
        </w:rPr>
        <w:t xml:space="preserve"> below</w:t>
      </w:r>
    </w:p>
    <w:p w14:paraId="76961F47" w14:textId="77777777" w:rsidR="007D0030" w:rsidRPr="00294B3C" w:rsidRDefault="007D0030" w:rsidP="007D0030">
      <w:pPr>
        <w:pStyle w:val="NumberedList"/>
        <w:ind w:left="1440"/>
        <w:rPr>
          <w:b/>
          <w:bCs/>
        </w:rPr>
      </w:pPr>
    </w:p>
    <w:tbl>
      <w:tblPr>
        <w:tblW w:w="11579" w:type="dxa"/>
        <w:jc w:val="center"/>
        <w:tblLayout w:type="fixed"/>
        <w:tblCellMar>
          <w:left w:w="52" w:type="dxa"/>
          <w:right w:w="52" w:type="dxa"/>
        </w:tblCellMar>
        <w:tblLook w:val="04A0" w:firstRow="1" w:lastRow="0" w:firstColumn="1" w:lastColumn="0" w:noHBand="0" w:noVBand="1"/>
      </w:tblPr>
      <w:tblGrid>
        <w:gridCol w:w="1753"/>
        <w:gridCol w:w="82"/>
        <w:gridCol w:w="975"/>
        <w:gridCol w:w="1058"/>
        <w:gridCol w:w="1134"/>
        <w:gridCol w:w="981"/>
        <w:gridCol w:w="907"/>
        <w:gridCol w:w="955"/>
        <w:gridCol w:w="907"/>
        <w:gridCol w:w="955"/>
        <w:gridCol w:w="907"/>
        <w:gridCol w:w="965"/>
      </w:tblGrid>
      <w:tr w:rsidR="00C66939" w:rsidRPr="0063262A" w14:paraId="48EA2AF4" w14:textId="77777777" w:rsidTr="00DD4F5F">
        <w:trPr>
          <w:cantSplit/>
          <w:tblHeader/>
          <w:jc w:val="center"/>
        </w:trPr>
        <w:tc>
          <w:tcPr>
            <w:tcW w:w="1753" w:type="dxa"/>
            <w:tcBorders>
              <w:top w:val="single" w:sz="6" w:space="0" w:color="000000"/>
              <w:left w:val="single" w:sz="6" w:space="0" w:color="000000"/>
              <w:bottom w:val="single" w:sz="12" w:space="0" w:color="000000"/>
              <w:right w:val="nil"/>
            </w:tcBorders>
            <w:shd w:val="pct10" w:color="auto" w:fill="auto"/>
            <w:vAlign w:val="center"/>
            <w:hideMark/>
          </w:tcPr>
          <w:p w14:paraId="31B3D1B6" w14:textId="4F68CC0D" w:rsidR="00C66939" w:rsidRPr="0063262A" w:rsidRDefault="00C66939" w:rsidP="0063262A">
            <w:pPr>
              <w:jc w:val="center"/>
              <w:rPr>
                <w:rFonts w:ascii="Arial" w:hAnsi="Arial" w:cs="Arial"/>
                <w:b/>
                <w:sz w:val="18"/>
                <w:szCs w:val="18"/>
              </w:rPr>
            </w:pPr>
            <w:r w:rsidRPr="0063262A">
              <w:rPr>
                <w:rFonts w:ascii="Arial" w:hAnsi="Arial" w:cs="Arial"/>
                <w:b/>
                <w:sz w:val="18"/>
                <w:szCs w:val="18"/>
              </w:rPr>
              <w:t xml:space="preserve">Component and quality standard (e.g. NF, BP, </w:t>
            </w:r>
            <w:proofErr w:type="spellStart"/>
            <w:r w:rsidRPr="0063262A">
              <w:rPr>
                <w:rFonts w:ascii="Arial" w:hAnsi="Arial" w:cs="Arial"/>
                <w:b/>
                <w:sz w:val="18"/>
                <w:szCs w:val="18"/>
              </w:rPr>
              <w:t>Ph.Eur</w:t>
            </w:r>
            <w:proofErr w:type="spellEnd"/>
            <w:r w:rsidRPr="0063262A">
              <w:rPr>
                <w:rFonts w:ascii="Arial" w:hAnsi="Arial" w:cs="Arial"/>
                <w:b/>
                <w:sz w:val="18"/>
                <w:szCs w:val="18"/>
              </w:rPr>
              <w:t>, in-house)</w:t>
            </w:r>
          </w:p>
        </w:tc>
        <w:tc>
          <w:tcPr>
            <w:tcW w:w="2115" w:type="dxa"/>
            <w:gridSpan w:val="3"/>
            <w:tcBorders>
              <w:top w:val="single" w:sz="6" w:space="0" w:color="000000"/>
              <w:left w:val="single" w:sz="6" w:space="0" w:color="000000"/>
              <w:bottom w:val="single" w:sz="6" w:space="0" w:color="000000"/>
              <w:right w:val="single" w:sz="6" w:space="0" w:color="000000"/>
            </w:tcBorders>
            <w:shd w:val="pct10" w:color="auto" w:fill="auto"/>
          </w:tcPr>
          <w:p w14:paraId="78C04A22" w14:textId="0CFE705E" w:rsidR="00C66939" w:rsidRDefault="00C66939" w:rsidP="0063262A">
            <w:pPr>
              <w:jc w:val="center"/>
              <w:rPr>
                <w:rFonts w:ascii="Arial" w:hAnsi="Arial" w:cs="Arial"/>
                <w:b/>
                <w:sz w:val="18"/>
                <w:szCs w:val="18"/>
              </w:rPr>
            </w:pPr>
            <w:r>
              <w:rPr>
                <w:rFonts w:ascii="Arial" w:hAnsi="Arial" w:cs="Arial"/>
                <w:b/>
                <w:sz w:val="18"/>
                <w:szCs w:val="18"/>
              </w:rPr>
              <w:t>Clinical</w:t>
            </w:r>
          </w:p>
        </w:tc>
        <w:tc>
          <w:tcPr>
            <w:tcW w:w="2115" w:type="dxa"/>
            <w:gridSpan w:val="2"/>
            <w:tcBorders>
              <w:top w:val="single" w:sz="6" w:space="0" w:color="000000"/>
              <w:left w:val="single" w:sz="6" w:space="0" w:color="000000"/>
              <w:bottom w:val="single" w:sz="6" w:space="0" w:color="000000"/>
              <w:right w:val="nil"/>
            </w:tcBorders>
            <w:shd w:val="pct10" w:color="auto" w:fill="auto"/>
            <w:hideMark/>
          </w:tcPr>
          <w:p w14:paraId="5A80EDEF" w14:textId="333E5143" w:rsidR="00C66939" w:rsidRPr="0063262A" w:rsidRDefault="00C66939" w:rsidP="0063262A">
            <w:pPr>
              <w:jc w:val="center"/>
              <w:rPr>
                <w:rFonts w:ascii="Arial" w:hAnsi="Arial" w:cs="Arial"/>
                <w:b/>
                <w:sz w:val="18"/>
                <w:szCs w:val="18"/>
              </w:rPr>
            </w:pPr>
            <w:r>
              <w:rPr>
                <w:rFonts w:ascii="Arial" w:hAnsi="Arial" w:cs="Arial"/>
                <w:b/>
                <w:sz w:val="18"/>
                <w:szCs w:val="18"/>
              </w:rPr>
              <w:t>Non-clinical</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1F34DA38"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49A45B81"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41573071"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Commercial (2.3.P.1)</w:t>
            </w:r>
          </w:p>
        </w:tc>
      </w:tr>
      <w:tr w:rsidR="00C66939" w:rsidRPr="0063262A" w14:paraId="6A4F19A7" w14:textId="77777777" w:rsidTr="00DD4F5F">
        <w:trPr>
          <w:cantSplit/>
          <w:tblHeader/>
          <w:jc w:val="center"/>
        </w:trPr>
        <w:tc>
          <w:tcPr>
            <w:tcW w:w="1753" w:type="dxa"/>
            <w:tcBorders>
              <w:top w:val="single" w:sz="6" w:space="0" w:color="000000"/>
              <w:left w:val="single" w:sz="6" w:space="0" w:color="000000"/>
              <w:bottom w:val="single" w:sz="12" w:space="0" w:color="000000"/>
              <w:right w:val="nil"/>
            </w:tcBorders>
            <w:shd w:val="pct10" w:color="auto" w:fill="auto"/>
            <w:vAlign w:val="center"/>
            <w:hideMark/>
          </w:tcPr>
          <w:p w14:paraId="5A7EAC8E" w14:textId="77777777" w:rsidR="00C66939" w:rsidRPr="0063262A" w:rsidRDefault="00C66939" w:rsidP="0063262A">
            <w:pPr>
              <w:jc w:val="center"/>
              <w:rPr>
                <w:rFonts w:ascii="Arial" w:hAnsi="Arial" w:cs="Arial"/>
                <w:b/>
                <w:sz w:val="18"/>
                <w:szCs w:val="18"/>
              </w:rPr>
            </w:pPr>
          </w:p>
        </w:tc>
        <w:tc>
          <w:tcPr>
            <w:tcW w:w="2115" w:type="dxa"/>
            <w:gridSpan w:val="3"/>
            <w:tcBorders>
              <w:top w:val="single" w:sz="6" w:space="0" w:color="000000"/>
              <w:left w:val="single" w:sz="6" w:space="0" w:color="000000"/>
              <w:bottom w:val="nil"/>
              <w:right w:val="single" w:sz="6" w:space="0" w:color="000000"/>
            </w:tcBorders>
          </w:tcPr>
          <w:p w14:paraId="1A3A5E45" w14:textId="2B2A4846" w:rsidR="00C66939" w:rsidRPr="0063262A" w:rsidRDefault="00C66939" w:rsidP="0063262A">
            <w:pPr>
              <w:jc w:val="center"/>
              <w:rPr>
                <w:rFonts w:ascii="Arial" w:hAnsi="Arial" w:cs="Arial"/>
                <w:b/>
                <w:sz w:val="18"/>
                <w:szCs w:val="18"/>
              </w:rPr>
            </w:pPr>
            <w:r w:rsidRPr="0063262A">
              <w:rPr>
                <w:rFonts w:ascii="Arial" w:hAnsi="Arial" w:cs="Arial"/>
                <w:b/>
                <w:sz w:val="18"/>
                <w:szCs w:val="18"/>
              </w:rPr>
              <w:t>&lt;Batch nos. and sizes&gt;</w:t>
            </w:r>
          </w:p>
        </w:tc>
        <w:tc>
          <w:tcPr>
            <w:tcW w:w="2115" w:type="dxa"/>
            <w:gridSpan w:val="2"/>
            <w:tcBorders>
              <w:top w:val="single" w:sz="6" w:space="0" w:color="000000"/>
              <w:left w:val="single" w:sz="6" w:space="0" w:color="000000"/>
              <w:bottom w:val="nil"/>
              <w:right w:val="nil"/>
            </w:tcBorders>
            <w:hideMark/>
          </w:tcPr>
          <w:p w14:paraId="48AE9C3A" w14:textId="03E8EF8B" w:rsidR="00C66939" w:rsidRPr="0063262A" w:rsidRDefault="00C66939" w:rsidP="0063262A">
            <w:pPr>
              <w:jc w:val="center"/>
              <w:rPr>
                <w:rFonts w:ascii="Arial" w:hAnsi="Arial" w:cs="Arial"/>
                <w:b/>
                <w:sz w:val="18"/>
                <w:szCs w:val="18"/>
              </w:rPr>
            </w:pPr>
            <w:r w:rsidRPr="0063262A">
              <w:rPr>
                <w:rFonts w:ascii="Arial" w:hAnsi="Arial" w:cs="Arial"/>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6DAC3256"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02140236"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&lt;Batch nos. and sizes&gt;</w:t>
            </w:r>
          </w:p>
        </w:tc>
        <w:tc>
          <w:tcPr>
            <w:tcW w:w="1872" w:type="dxa"/>
            <w:gridSpan w:val="2"/>
            <w:tcBorders>
              <w:top w:val="single" w:sz="6" w:space="0" w:color="000000"/>
              <w:left w:val="single" w:sz="6" w:space="0" w:color="000000"/>
              <w:bottom w:val="nil"/>
              <w:right w:val="single" w:sz="6" w:space="0" w:color="000000"/>
            </w:tcBorders>
            <w:hideMark/>
          </w:tcPr>
          <w:p w14:paraId="54A5738F" w14:textId="77777777" w:rsidR="00C66939" w:rsidRPr="0063262A" w:rsidRDefault="00C66939" w:rsidP="0063262A">
            <w:pPr>
              <w:jc w:val="center"/>
              <w:rPr>
                <w:rFonts w:ascii="Arial" w:hAnsi="Arial" w:cs="Arial"/>
                <w:b/>
                <w:sz w:val="18"/>
                <w:szCs w:val="18"/>
              </w:rPr>
            </w:pPr>
            <w:r w:rsidRPr="0063262A">
              <w:rPr>
                <w:rFonts w:ascii="Arial" w:hAnsi="Arial" w:cs="Arial"/>
                <w:b/>
                <w:sz w:val="18"/>
                <w:szCs w:val="18"/>
              </w:rPr>
              <w:t>&lt;Batch nos. and sizes&gt;</w:t>
            </w:r>
          </w:p>
        </w:tc>
      </w:tr>
      <w:tr w:rsidR="00DD4F5F" w:rsidRPr="0063262A" w14:paraId="32E0DB85" w14:textId="77777777" w:rsidTr="00DD4F5F">
        <w:trPr>
          <w:cantSplit/>
          <w:tblHeader/>
          <w:jc w:val="center"/>
        </w:trPr>
        <w:tc>
          <w:tcPr>
            <w:tcW w:w="1753" w:type="dxa"/>
            <w:tcBorders>
              <w:top w:val="single" w:sz="6" w:space="0" w:color="000000"/>
              <w:left w:val="single" w:sz="6" w:space="0" w:color="000000"/>
              <w:bottom w:val="single" w:sz="12" w:space="0" w:color="000000"/>
              <w:right w:val="nil"/>
            </w:tcBorders>
            <w:shd w:val="pct10" w:color="auto" w:fill="auto"/>
            <w:vAlign w:val="center"/>
            <w:hideMark/>
          </w:tcPr>
          <w:p w14:paraId="7798114D" w14:textId="77777777" w:rsidR="00DD4F5F" w:rsidRPr="0063262A" w:rsidRDefault="00DD4F5F" w:rsidP="0063262A">
            <w:pPr>
              <w:jc w:val="center"/>
              <w:rPr>
                <w:rFonts w:ascii="Arial" w:hAnsi="Arial" w:cs="Arial"/>
                <w:b/>
                <w:sz w:val="18"/>
                <w:szCs w:val="18"/>
              </w:rPr>
            </w:pPr>
          </w:p>
        </w:tc>
        <w:tc>
          <w:tcPr>
            <w:tcW w:w="1057" w:type="dxa"/>
            <w:gridSpan w:val="2"/>
            <w:tcBorders>
              <w:top w:val="single" w:sz="6" w:space="0" w:color="000000"/>
              <w:left w:val="single" w:sz="6" w:space="0" w:color="000000"/>
              <w:bottom w:val="single" w:sz="12" w:space="0" w:color="000000"/>
              <w:right w:val="single" w:sz="6" w:space="0" w:color="000000"/>
            </w:tcBorders>
            <w:shd w:val="pct10" w:color="auto" w:fill="auto"/>
          </w:tcPr>
          <w:p w14:paraId="719C43B9" w14:textId="433A568E" w:rsidR="00DD4F5F" w:rsidRPr="0063262A" w:rsidRDefault="00DD4F5F" w:rsidP="00DD4F5F">
            <w:pPr>
              <w:jc w:val="center"/>
              <w:rPr>
                <w:rFonts w:ascii="Arial" w:hAnsi="Arial" w:cs="Arial"/>
                <w:b/>
                <w:sz w:val="18"/>
                <w:szCs w:val="18"/>
              </w:rPr>
            </w:pPr>
            <w:r w:rsidRPr="0063262A">
              <w:rPr>
                <w:rFonts w:ascii="Arial" w:hAnsi="Arial" w:cs="Arial"/>
                <w:b/>
                <w:sz w:val="18"/>
                <w:szCs w:val="18"/>
              </w:rPr>
              <w:t xml:space="preserve"> </w:t>
            </w: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14E9B638" w14:textId="12DF03D3" w:rsidR="00DD4F5F" w:rsidRPr="0063262A" w:rsidRDefault="00DD4F5F" w:rsidP="00DD4F5F">
            <w:pPr>
              <w:jc w:val="center"/>
              <w:rPr>
                <w:rFonts w:ascii="Arial" w:hAnsi="Arial" w:cs="Arial"/>
                <w:b/>
                <w:sz w:val="18"/>
                <w:szCs w:val="18"/>
              </w:rPr>
            </w:pPr>
            <w:r w:rsidRPr="0063262A">
              <w:rPr>
                <w:rFonts w:ascii="Arial" w:hAnsi="Arial" w:cs="Arial"/>
                <w:b/>
                <w:sz w:val="18"/>
                <w:szCs w:val="18"/>
              </w:rPr>
              <w:t>quantity per batch</w:t>
            </w:r>
          </w:p>
        </w:tc>
        <w:tc>
          <w:tcPr>
            <w:tcW w:w="1058" w:type="dxa"/>
            <w:tcBorders>
              <w:top w:val="single" w:sz="6" w:space="0" w:color="000000"/>
              <w:left w:val="single" w:sz="6" w:space="0" w:color="000000"/>
              <w:bottom w:val="single" w:sz="12" w:space="0" w:color="000000"/>
              <w:right w:val="single" w:sz="6" w:space="0" w:color="000000"/>
            </w:tcBorders>
            <w:shd w:val="pct10" w:color="auto" w:fill="auto"/>
          </w:tcPr>
          <w:p w14:paraId="33B10291" w14:textId="79CE314C" w:rsidR="00DD4F5F" w:rsidRPr="0063262A" w:rsidRDefault="00DD4F5F" w:rsidP="0063262A">
            <w:pPr>
              <w:jc w:val="center"/>
              <w:rPr>
                <w:rFonts w:ascii="Arial" w:hAnsi="Arial" w:cs="Arial"/>
                <w:b/>
                <w:sz w:val="18"/>
                <w:szCs w:val="18"/>
              </w:rPr>
            </w:pPr>
            <w:r w:rsidRPr="0063262A">
              <w:rPr>
                <w:rFonts w:ascii="Arial" w:hAnsi="Arial" w:cs="Arial"/>
                <w:b/>
                <w:sz w:val="18"/>
                <w:szCs w:val="18"/>
              </w:rPr>
              <w:t>%</w:t>
            </w:r>
          </w:p>
        </w:tc>
        <w:tc>
          <w:tcPr>
            <w:tcW w:w="1134" w:type="dxa"/>
            <w:tcBorders>
              <w:top w:val="single" w:sz="6" w:space="0" w:color="000000"/>
              <w:left w:val="single" w:sz="6" w:space="0" w:color="000000"/>
              <w:bottom w:val="single" w:sz="12" w:space="0" w:color="000000"/>
              <w:right w:val="nil"/>
            </w:tcBorders>
            <w:shd w:val="pct10" w:color="auto" w:fill="auto"/>
            <w:hideMark/>
          </w:tcPr>
          <w:p w14:paraId="1FDCBDEC" w14:textId="4C3F4E70" w:rsidR="00DD4F5F" w:rsidRPr="0063262A" w:rsidRDefault="00DD4F5F"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726EBF74"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quantity per batch</w:t>
            </w:r>
          </w:p>
        </w:tc>
        <w:tc>
          <w:tcPr>
            <w:tcW w:w="981" w:type="dxa"/>
            <w:tcBorders>
              <w:top w:val="single" w:sz="6" w:space="0" w:color="000000"/>
              <w:left w:val="single" w:sz="6" w:space="0" w:color="000000"/>
              <w:bottom w:val="single" w:sz="12" w:space="0" w:color="000000"/>
              <w:right w:val="nil"/>
            </w:tcBorders>
            <w:shd w:val="pct10" w:color="auto" w:fill="auto"/>
            <w:hideMark/>
          </w:tcPr>
          <w:p w14:paraId="1DB3B23D"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11C9939F" w14:textId="77777777" w:rsidR="00DD4F5F" w:rsidRPr="0063262A" w:rsidRDefault="00DD4F5F"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7D30FCD8"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5B60F29D"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31484C86" w14:textId="77777777" w:rsidR="00DD4F5F" w:rsidRPr="0063262A" w:rsidRDefault="00DD4F5F"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3DAC8234"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1E0BD059"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w:t>
            </w:r>
          </w:p>
        </w:tc>
        <w:tc>
          <w:tcPr>
            <w:tcW w:w="907" w:type="dxa"/>
            <w:tcBorders>
              <w:top w:val="single" w:sz="6" w:space="0" w:color="000000"/>
              <w:left w:val="single" w:sz="6" w:space="0" w:color="000000"/>
              <w:bottom w:val="single" w:sz="12" w:space="0" w:color="000000"/>
              <w:right w:val="nil"/>
            </w:tcBorders>
            <w:shd w:val="pct10" w:color="auto" w:fill="auto"/>
            <w:hideMark/>
          </w:tcPr>
          <w:p w14:paraId="46449670" w14:textId="77777777" w:rsidR="00DD4F5F" w:rsidRPr="0063262A" w:rsidRDefault="00DD4F5F"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504C11B1"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quantity per batch</w:t>
            </w:r>
          </w:p>
        </w:tc>
        <w:tc>
          <w:tcPr>
            <w:tcW w:w="965" w:type="dxa"/>
            <w:tcBorders>
              <w:top w:val="single" w:sz="6" w:space="0" w:color="000000"/>
              <w:left w:val="single" w:sz="6" w:space="0" w:color="000000"/>
              <w:bottom w:val="single" w:sz="12" w:space="0" w:color="000000"/>
              <w:right w:val="single" w:sz="6" w:space="0" w:color="000000"/>
            </w:tcBorders>
            <w:shd w:val="pct10" w:color="auto" w:fill="auto"/>
            <w:hideMark/>
          </w:tcPr>
          <w:p w14:paraId="114F8653" w14:textId="77777777" w:rsidR="00DD4F5F" w:rsidRPr="0063262A" w:rsidRDefault="00DD4F5F" w:rsidP="0063262A">
            <w:pPr>
              <w:jc w:val="center"/>
              <w:rPr>
                <w:rFonts w:ascii="Arial" w:hAnsi="Arial" w:cs="Arial"/>
                <w:b/>
                <w:sz w:val="18"/>
                <w:szCs w:val="18"/>
              </w:rPr>
            </w:pPr>
            <w:r w:rsidRPr="0063262A">
              <w:rPr>
                <w:rFonts w:ascii="Arial" w:hAnsi="Arial" w:cs="Arial"/>
                <w:b/>
                <w:sz w:val="18"/>
                <w:szCs w:val="18"/>
              </w:rPr>
              <w:t>%</w:t>
            </w:r>
          </w:p>
        </w:tc>
      </w:tr>
      <w:tr w:rsidR="00C66939" w:rsidRPr="0063262A" w14:paraId="2B8A9ADA" w14:textId="77777777" w:rsidTr="00DD4F5F">
        <w:trPr>
          <w:cantSplit/>
          <w:jc w:val="center"/>
        </w:trPr>
        <w:tc>
          <w:tcPr>
            <w:tcW w:w="1835" w:type="dxa"/>
            <w:gridSpan w:val="2"/>
            <w:tcBorders>
              <w:top w:val="single" w:sz="12" w:space="0" w:color="000000"/>
              <w:left w:val="single" w:sz="6" w:space="0" w:color="000000"/>
              <w:bottom w:val="single" w:sz="6" w:space="0" w:color="000000"/>
              <w:right w:val="single" w:sz="6" w:space="0" w:color="000000"/>
            </w:tcBorders>
          </w:tcPr>
          <w:p w14:paraId="5BD7C738" w14:textId="77777777" w:rsidR="00C66939" w:rsidRPr="0063262A" w:rsidRDefault="00C66939" w:rsidP="0063262A">
            <w:pPr>
              <w:rPr>
                <w:rFonts w:ascii="Arial" w:hAnsi="Arial" w:cs="Arial"/>
                <w:sz w:val="18"/>
                <w:szCs w:val="18"/>
              </w:rPr>
            </w:pPr>
          </w:p>
        </w:tc>
        <w:tc>
          <w:tcPr>
            <w:tcW w:w="9744" w:type="dxa"/>
            <w:gridSpan w:val="10"/>
            <w:tcBorders>
              <w:top w:val="single" w:sz="12" w:space="0" w:color="000000"/>
              <w:left w:val="single" w:sz="6" w:space="0" w:color="000000"/>
              <w:bottom w:val="single" w:sz="6" w:space="0" w:color="000000"/>
              <w:right w:val="single" w:sz="6" w:space="0" w:color="000000"/>
            </w:tcBorders>
            <w:hideMark/>
          </w:tcPr>
          <w:p w14:paraId="77524E16" w14:textId="28BC5363" w:rsidR="00C66939" w:rsidRPr="0063262A" w:rsidRDefault="00C66939" w:rsidP="0063262A">
            <w:pPr>
              <w:rPr>
                <w:rFonts w:ascii="Arial" w:hAnsi="Arial" w:cs="Arial"/>
                <w:sz w:val="18"/>
                <w:szCs w:val="18"/>
              </w:rPr>
            </w:pPr>
            <w:r w:rsidRPr="0063262A">
              <w:rPr>
                <w:rFonts w:ascii="Arial" w:hAnsi="Arial" w:cs="Arial"/>
                <w:sz w:val="18"/>
                <w:szCs w:val="18"/>
              </w:rPr>
              <w:t>&lt;complete with appropriate title e.g. Powder for injection</w:t>
            </w:r>
            <w:r>
              <w:rPr>
                <w:rFonts w:ascii="Arial" w:hAnsi="Arial" w:cs="Arial"/>
                <w:sz w:val="18"/>
                <w:szCs w:val="18"/>
              </w:rPr>
              <w:t>, solution for injection</w:t>
            </w:r>
            <w:r w:rsidRPr="0063262A">
              <w:rPr>
                <w:rFonts w:ascii="Arial" w:hAnsi="Arial" w:cs="Arial"/>
                <w:sz w:val="18"/>
                <w:szCs w:val="18"/>
              </w:rPr>
              <w:t>&gt;</w:t>
            </w:r>
          </w:p>
        </w:tc>
      </w:tr>
      <w:tr w:rsidR="00C66939" w:rsidRPr="0063262A" w14:paraId="04F9D897" w14:textId="77777777" w:rsidTr="00DD4F5F">
        <w:trPr>
          <w:cantSplit/>
          <w:jc w:val="center"/>
        </w:trPr>
        <w:tc>
          <w:tcPr>
            <w:tcW w:w="1753" w:type="dxa"/>
            <w:tcBorders>
              <w:top w:val="single" w:sz="6" w:space="0" w:color="000000"/>
              <w:left w:val="single" w:sz="6" w:space="0" w:color="000000"/>
              <w:bottom w:val="single" w:sz="6" w:space="0" w:color="000000"/>
              <w:right w:val="nil"/>
            </w:tcBorders>
          </w:tcPr>
          <w:p w14:paraId="7F637695" w14:textId="77777777" w:rsidR="00C66939" w:rsidRPr="0063262A" w:rsidRDefault="00C66939" w:rsidP="0063262A">
            <w:pPr>
              <w:rPr>
                <w:rFonts w:ascii="Arial" w:hAnsi="Arial" w:cs="Arial"/>
                <w:sz w:val="18"/>
                <w:szCs w:val="18"/>
              </w:rPr>
            </w:pPr>
          </w:p>
        </w:tc>
        <w:tc>
          <w:tcPr>
            <w:tcW w:w="2115" w:type="dxa"/>
            <w:gridSpan w:val="3"/>
            <w:tcBorders>
              <w:top w:val="single" w:sz="6" w:space="0" w:color="000000"/>
              <w:left w:val="single" w:sz="6" w:space="0" w:color="000000"/>
              <w:bottom w:val="single" w:sz="6" w:space="0" w:color="000000"/>
              <w:right w:val="single" w:sz="6" w:space="0" w:color="000000"/>
            </w:tcBorders>
          </w:tcPr>
          <w:p w14:paraId="7C5E415B" w14:textId="77777777" w:rsidR="00C66939" w:rsidRPr="0063262A" w:rsidRDefault="00C66939"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25C926B8" w14:textId="00028969" w:rsidR="00C66939" w:rsidRPr="0063262A" w:rsidRDefault="00C66939"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30DF2C99"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7CBEB58E"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3B480FD5"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569432F9"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0E745712"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203D1480" w14:textId="77777777" w:rsidR="00C66939" w:rsidRPr="0063262A" w:rsidRDefault="00C66939"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62482680" w14:textId="77777777" w:rsidR="00C66939" w:rsidRPr="0063262A" w:rsidRDefault="00C66939" w:rsidP="0063262A">
            <w:pPr>
              <w:rPr>
                <w:rFonts w:ascii="Arial" w:hAnsi="Arial" w:cs="Arial"/>
                <w:sz w:val="18"/>
                <w:szCs w:val="18"/>
              </w:rPr>
            </w:pPr>
          </w:p>
        </w:tc>
      </w:tr>
      <w:tr w:rsidR="00C66939" w:rsidRPr="0063262A" w14:paraId="654CE4A0" w14:textId="77777777" w:rsidTr="00DD4F5F">
        <w:trPr>
          <w:cantSplit/>
          <w:jc w:val="center"/>
        </w:trPr>
        <w:tc>
          <w:tcPr>
            <w:tcW w:w="1753" w:type="dxa"/>
            <w:tcBorders>
              <w:top w:val="single" w:sz="6" w:space="0" w:color="000000"/>
              <w:left w:val="single" w:sz="6" w:space="0" w:color="000000"/>
              <w:bottom w:val="single" w:sz="6" w:space="0" w:color="000000"/>
              <w:right w:val="nil"/>
            </w:tcBorders>
          </w:tcPr>
          <w:p w14:paraId="7FF6D565" w14:textId="77777777" w:rsidR="00C66939" w:rsidRPr="0063262A" w:rsidRDefault="00C66939" w:rsidP="0063262A">
            <w:pPr>
              <w:rPr>
                <w:rFonts w:ascii="Arial" w:hAnsi="Arial" w:cs="Arial"/>
                <w:sz w:val="18"/>
                <w:szCs w:val="18"/>
              </w:rPr>
            </w:pPr>
          </w:p>
        </w:tc>
        <w:tc>
          <w:tcPr>
            <w:tcW w:w="2115" w:type="dxa"/>
            <w:gridSpan w:val="3"/>
            <w:tcBorders>
              <w:top w:val="single" w:sz="6" w:space="0" w:color="000000"/>
              <w:left w:val="single" w:sz="6" w:space="0" w:color="000000"/>
              <w:bottom w:val="single" w:sz="6" w:space="0" w:color="000000"/>
              <w:right w:val="single" w:sz="6" w:space="0" w:color="000000"/>
            </w:tcBorders>
          </w:tcPr>
          <w:p w14:paraId="2108A011" w14:textId="77777777" w:rsidR="00C66939" w:rsidRPr="0063262A" w:rsidRDefault="00C66939"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3B657AE7" w14:textId="46FE3373" w:rsidR="00C66939" w:rsidRPr="0063262A" w:rsidRDefault="00C66939"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3F28C975"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1AC569AB"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227388A2"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54D7B94"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88AB69B"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0C8C29FC" w14:textId="77777777" w:rsidR="00C66939" w:rsidRPr="0063262A" w:rsidRDefault="00C66939"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78335B92" w14:textId="77777777" w:rsidR="00C66939" w:rsidRPr="0063262A" w:rsidRDefault="00C66939" w:rsidP="0063262A">
            <w:pPr>
              <w:rPr>
                <w:rFonts w:ascii="Arial" w:hAnsi="Arial" w:cs="Arial"/>
                <w:sz w:val="18"/>
                <w:szCs w:val="18"/>
              </w:rPr>
            </w:pPr>
          </w:p>
        </w:tc>
      </w:tr>
      <w:tr w:rsidR="00C66939" w:rsidRPr="0063262A" w14:paraId="019598E7" w14:textId="77777777" w:rsidTr="00DD4F5F">
        <w:trPr>
          <w:cantSplit/>
          <w:jc w:val="center"/>
        </w:trPr>
        <w:tc>
          <w:tcPr>
            <w:tcW w:w="1753" w:type="dxa"/>
            <w:tcBorders>
              <w:top w:val="single" w:sz="6" w:space="0" w:color="000000"/>
              <w:left w:val="single" w:sz="6" w:space="0" w:color="000000"/>
              <w:bottom w:val="single" w:sz="6" w:space="0" w:color="000000"/>
              <w:right w:val="nil"/>
            </w:tcBorders>
          </w:tcPr>
          <w:p w14:paraId="2EF6A355" w14:textId="77777777" w:rsidR="00C66939" w:rsidRPr="0063262A" w:rsidRDefault="00C66939" w:rsidP="0063262A">
            <w:pPr>
              <w:rPr>
                <w:rFonts w:ascii="Arial" w:hAnsi="Arial" w:cs="Arial"/>
                <w:sz w:val="18"/>
                <w:szCs w:val="18"/>
              </w:rPr>
            </w:pPr>
          </w:p>
        </w:tc>
        <w:tc>
          <w:tcPr>
            <w:tcW w:w="2115" w:type="dxa"/>
            <w:gridSpan w:val="3"/>
            <w:tcBorders>
              <w:top w:val="single" w:sz="6" w:space="0" w:color="000000"/>
              <w:left w:val="single" w:sz="6" w:space="0" w:color="000000"/>
              <w:bottom w:val="single" w:sz="6" w:space="0" w:color="000000"/>
              <w:right w:val="single" w:sz="6" w:space="0" w:color="000000"/>
            </w:tcBorders>
          </w:tcPr>
          <w:p w14:paraId="61C131E6" w14:textId="77777777" w:rsidR="00C66939" w:rsidRPr="0063262A" w:rsidRDefault="00C66939"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46E4BA89" w14:textId="62F1651F" w:rsidR="00C66939" w:rsidRPr="0063262A" w:rsidRDefault="00C66939"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4FD4FE9F"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39390655"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5BB4CC49"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20DEB74"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2B0EA04D"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6B2877AC" w14:textId="77777777" w:rsidR="00C66939" w:rsidRPr="0063262A" w:rsidRDefault="00C66939"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0A83E930" w14:textId="77777777" w:rsidR="00C66939" w:rsidRPr="0063262A" w:rsidRDefault="00C66939" w:rsidP="0063262A">
            <w:pPr>
              <w:rPr>
                <w:rFonts w:ascii="Arial" w:hAnsi="Arial" w:cs="Arial"/>
                <w:sz w:val="18"/>
                <w:szCs w:val="18"/>
              </w:rPr>
            </w:pPr>
          </w:p>
        </w:tc>
      </w:tr>
      <w:tr w:rsidR="00C66939" w:rsidRPr="0063262A" w14:paraId="1A4DDC47" w14:textId="77777777" w:rsidTr="00DD4F5F">
        <w:trPr>
          <w:cantSplit/>
          <w:jc w:val="center"/>
        </w:trPr>
        <w:tc>
          <w:tcPr>
            <w:tcW w:w="1753" w:type="dxa"/>
            <w:tcBorders>
              <w:top w:val="single" w:sz="6" w:space="0" w:color="000000"/>
              <w:left w:val="single" w:sz="6" w:space="0" w:color="000000"/>
              <w:bottom w:val="single" w:sz="12" w:space="0" w:color="000000"/>
              <w:right w:val="nil"/>
            </w:tcBorders>
            <w:hideMark/>
          </w:tcPr>
          <w:p w14:paraId="63178DD0" w14:textId="184988DF" w:rsidR="00C66939" w:rsidRPr="0063262A" w:rsidRDefault="00C66939" w:rsidP="0063262A">
            <w:pPr>
              <w:rPr>
                <w:rFonts w:ascii="Arial" w:hAnsi="Arial" w:cs="Arial"/>
                <w:sz w:val="18"/>
                <w:szCs w:val="18"/>
              </w:rPr>
            </w:pPr>
          </w:p>
        </w:tc>
        <w:tc>
          <w:tcPr>
            <w:tcW w:w="2115" w:type="dxa"/>
            <w:gridSpan w:val="3"/>
            <w:tcBorders>
              <w:top w:val="single" w:sz="6" w:space="0" w:color="000000"/>
              <w:left w:val="single" w:sz="6" w:space="0" w:color="000000"/>
              <w:bottom w:val="single" w:sz="12" w:space="0" w:color="000000"/>
              <w:right w:val="single" w:sz="6" w:space="0" w:color="000000"/>
            </w:tcBorders>
          </w:tcPr>
          <w:p w14:paraId="730670A9" w14:textId="77777777" w:rsidR="00C66939" w:rsidRPr="0063262A" w:rsidRDefault="00C66939" w:rsidP="0063262A">
            <w:pPr>
              <w:rPr>
                <w:rFonts w:ascii="Arial" w:hAnsi="Arial" w:cs="Arial"/>
                <w:sz w:val="18"/>
                <w:szCs w:val="18"/>
              </w:rPr>
            </w:pPr>
          </w:p>
        </w:tc>
        <w:tc>
          <w:tcPr>
            <w:tcW w:w="1134" w:type="dxa"/>
            <w:tcBorders>
              <w:top w:val="single" w:sz="6" w:space="0" w:color="000000"/>
              <w:left w:val="single" w:sz="6" w:space="0" w:color="000000"/>
              <w:bottom w:val="single" w:sz="12" w:space="0" w:color="000000"/>
              <w:right w:val="nil"/>
            </w:tcBorders>
          </w:tcPr>
          <w:p w14:paraId="19A851BD" w14:textId="4BA42403" w:rsidR="00C66939" w:rsidRPr="0063262A" w:rsidRDefault="00C66939" w:rsidP="0063262A">
            <w:pPr>
              <w:rPr>
                <w:rFonts w:ascii="Arial" w:hAnsi="Arial" w:cs="Arial"/>
                <w:sz w:val="18"/>
                <w:szCs w:val="18"/>
              </w:rPr>
            </w:pPr>
          </w:p>
        </w:tc>
        <w:tc>
          <w:tcPr>
            <w:tcW w:w="981" w:type="dxa"/>
            <w:tcBorders>
              <w:top w:val="single" w:sz="6" w:space="0" w:color="000000"/>
              <w:left w:val="single" w:sz="6" w:space="0" w:color="000000"/>
              <w:bottom w:val="single" w:sz="12" w:space="0" w:color="000000"/>
              <w:right w:val="nil"/>
            </w:tcBorders>
          </w:tcPr>
          <w:p w14:paraId="69547130"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67871ABF"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451A0932"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12DFAE04" w14:textId="77777777" w:rsidR="00C66939" w:rsidRPr="0063262A" w:rsidRDefault="00C66939" w:rsidP="0063262A">
            <w:pPr>
              <w:rPr>
                <w:rFonts w:ascii="Arial" w:hAnsi="Arial" w:cs="Arial"/>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2A2383AE" w14:textId="77777777" w:rsidR="00C66939" w:rsidRPr="0063262A" w:rsidRDefault="00C66939"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nil"/>
            </w:tcBorders>
          </w:tcPr>
          <w:p w14:paraId="2F7F74D7" w14:textId="77777777" w:rsidR="00C66939" w:rsidRPr="0063262A" w:rsidRDefault="00C66939" w:rsidP="0063262A">
            <w:pPr>
              <w:rPr>
                <w:rFonts w:ascii="Arial" w:hAnsi="Arial" w:cs="Arial"/>
                <w:sz w:val="18"/>
                <w:szCs w:val="18"/>
              </w:rPr>
            </w:pPr>
          </w:p>
        </w:tc>
        <w:tc>
          <w:tcPr>
            <w:tcW w:w="965" w:type="dxa"/>
            <w:tcBorders>
              <w:top w:val="single" w:sz="6" w:space="0" w:color="000000"/>
              <w:left w:val="single" w:sz="6" w:space="0" w:color="000000"/>
              <w:bottom w:val="single" w:sz="12" w:space="0" w:color="000000"/>
              <w:right w:val="single" w:sz="6" w:space="0" w:color="000000"/>
            </w:tcBorders>
          </w:tcPr>
          <w:p w14:paraId="47B232A6" w14:textId="77777777" w:rsidR="00C66939" w:rsidRPr="0063262A" w:rsidRDefault="00C66939" w:rsidP="0063262A">
            <w:pPr>
              <w:rPr>
                <w:rFonts w:ascii="Arial" w:hAnsi="Arial" w:cs="Arial"/>
                <w:sz w:val="18"/>
                <w:szCs w:val="18"/>
              </w:rPr>
            </w:pPr>
          </w:p>
        </w:tc>
      </w:tr>
      <w:tr w:rsidR="00C66939" w:rsidRPr="0063262A" w14:paraId="6B0D7B71" w14:textId="77777777" w:rsidTr="00DD4F5F">
        <w:trPr>
          <w:cantSplit/>
          <w:jc w:val="center"/>
        </w:trPr>
        <w:tc>
          <w:tcPr>
            <w:tcW w:w="1753" w:type="dxa"/>
            <w:tcBorders>
              <w:top w:val="single" w:sz="12" w:space="0" w:color="000000"/>
              <w:left w:val="single" w:sz="6" w:space="0" w:color="000000"/>
              <w:bottom w:val="single" w:sz="6" w:space="0" w:color="000000"/>
              <w:right w:val="nil"/>
            </w:tcBorders>
            <w:shd w:val="pct10" w:color="auto" w:fill="auto"/>
            <w:hideMark/>
          </w:tcPr>
          <w:p w14:paraId="38085EB1" w14:textId="77777777" w:rsidR="00C66939" w:rsidRPr="0063262A" w:rsidRDefault="00C66939" w:rsidP="0063262A">
            <w:pPr>
              <w:rPr>
                <w:rFonts w:ascii="Arial" w:hAnsi="Arial" w:cs="Arial"/>
                <w:sz w:val="18"/>
                <w:szCs w:val="18"/>
              </w:rPr>
            </w:pPr>
            <w:r w:rsidRPr="0063262A">
              <w:rPr>
                <w:rFonts w:ascii="Arial" w:hAnsi="Arial" w:cs="Arial"/>
                <w:sz w:val="18"/>
                <w:szCs w:val="18"/>
              </w:rPr>
              <w:t>Total</w:t>
            </w:r>
          </w:p>
        </w:tc>
        <w:tc>
          <w:tcPr>
            <w:tcW w:w="2115" w:type="dxa"/>
            <w:gridSpan w:val="3"/>
            <w:tcBorders>
              <w:top w:val="single" w:sz="12" w:space="0" w:color="000000"/>
              <w:left w:val="single" w:sz="6" w:space="0" w:color="000000"/>
              <w:bottom w:val="single" w:sz="6" w:space="0" w:color="000000"/>
              <w:right w:val="single" w:sz="6" w:space="0" w:color="000000"/>
            </w:tcBorders>
          </w:tcPr>
          <w:p w14:paraId="48BB3AC8" w14:textId="77777777" w:rsidR="00C66939" w:rsidRPr="0063262A" w:rsidRDefault="00C66939" w:rsidP="0063262A">
            <w:pPr>
              <w:rPr>
                <w:rFonts w:ascii="Arial" w:hAnsi="Arial" w:cs="Arial"/>
                <w:sz w:val="18"/>
                <w:szCs w:val="18"/>
              </w:rPr>
            </w:pPr>
          </w:p>
        </w:tc>
        <w:tc>
          <w:tcPr>
            <w:tcW w:w="1134" w:type="dxa"/>
            <w:tcBorders>
              <w:top w:val="single" w:sz="12" w:space="0" w:color="000000"/>
              <w:left w:val="single" w:sz="6" w:space="0" w:color="000000"/>
              <w:bottom w:val="single" w:sz="6" w:space="0" w:color="000000"/>
              <w:right w:val="nil"/>
            </w:tcBorders>
          </w:tcPr>
          <w:p w14:paraId="34259068" w14:textId="591D00F9" w:rsidR="00C66939" w:rsidRPr="0063262A" w:rsidRDefault="00C66939" w:rsidP="0063262A">
            <w:pPr>
              <w:rPr>
                <w:rFonts w:ascii="Arial" w:hAnsi="Arial" w:cs="Arial"/>
                <w:sz w:val="18"/>
                <w:szCs w:val="18"/>
              </w:rPr>
            </w:pPr>
          </w:p>
        </w:tc>
        <w:tc>
          <w:tcPr>
            <w:tcW w:w="981" w:type="dxa"/>
            <w:tcBorders>
              <w:top w:val="single" w:sz="12" w:space="0" w:color="000000"/>
              <w:left w:val="single" w:sz="6" w:space="0" w:color="000000"/>
              <w:bottom w:val="single" w:sz="6" w:space="0" w:color="000000"/>
              <w:right w:val="nil"/>
            </w:tcBorders>
          </w:tcPr>
          <w:p w14:paraId="2021B309" w14:textId="77777777" w:rsidR="00C66939" w:rsidRPr="0063262A" w:rsidRDefault="00C66939"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47DE1E29" w14:textId="77777777" w:rsidR="00C66939" w:rsidRPr="0063262A" w:rsidRDefault="00C66939" w:rsidP="0063262A">
            <w:pPr>
              <w:rPr>
                <w:rFonts w:ascii="Arial" w:hAnsi="Arial" w:cs="Arial"/>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2F37E615" w14:textId="77777777" w:rsidR="00C66939" w:rsidRPr="0063262A" w:rsidRDefault="00C66939"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0E828FA5" w14:textId="77777777" w:rsidR="00C66939" w:rsidRPr="0063262A" w:rsidRDefault="00C66939" w:rsidP="0063262A">
            <w:pPr>
              <w:rPr>
                <w:rFonts w:ascii="Arial" w:hAnsi="Arial" w:cs="Arial"/>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41CD6284" w14:textId="77777777" w:rsidR="00C66939" w:rsidRPr="0063262A" w:rsidRDefault="00C66939"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nil"/>
            </w:tcBorders>
          </w:tcPr>
          <w:p w14:paraId="7F4936EB" w14:textId="77777777" w:rsidR="00C66939" w:rsidRPr="0063262A" w:rsidRDefault="00C66939" w:rsidP="0063262A">
            <w:pPr>
              <w:rPr>
                <w:rFonts w:ascii="Arial" w:hAnsi="Arial" w:cs="Arial"/>
                <w:sz w:val="18"/>
                <w:szCs w:val="18"/>
              </w:rPr>
            </w:pPr>
          </w:p>
        </w:tc>
        <w:tc>
          <w:tcPr>
            <w:tcW w:w="965" w:type="dxa"/>
            <w:tcBorders>
              <w:top w:val="single" w:sz="12" w:space="0" w:color="000000"/>
              <w:left w:val="single" w:sz="6" w:space="0" w:color="000000"/>
              <w:bottom w:val="single" w:sz="6" w:space="0" w:color="000000"/>
              <w:right w:val="single" w:sz="6" w:space="0" w:color="000000"/>
            </w:tcBorders>
          </w:tcPr>
          <w:p w14:paraId="36CCD4D3" w14:textId="77777777" w:rsidR="00C66939" w:rsidRPr="0063262A" w:rsidRDefault="00C66939" w:rsidP="0063262A">
            <w:pPr>
              <w:rPr>
                <w:rFonts w:ascii="Arial" w:hAnsi="Arial" w:cs="Arial"/>
                <w:sz w:val="18"/>
                <w:szCs w:val="18"/>
              </w:rPr>
            </w:pPr>
          </w:p>
        </w:tc>
      </w:tr>
    </w:tbl>
    <w:p w14:paraId="1E392E5D" w14:textId="12B46FAB" w:rsidR="00DD4F5F" w:rsidRDefault="00DD4F5F" w:rsidP="0063262A">
      <w:pPr>
        <w:rPr>
          <w:rFonts w:ascii="Arial" w:hAnsi="Arial" w:cs="Arial"/>
          <w:b/>
          <w:bCs/>
          <w:lang w:val="en-CA"/>
        </w:rPr>
      </w:pPr>
    </w:p>
    <w:p w14:paraId="2F2CAA58" w14:textId="5F8FC6C9" w:rsidR="00DD4F5F" w:rsidRDefault="00DD4F5F" w:rsidP="0063262A">
      <w:pPr>
        <w:rPr>
          <w:rFonts w:ascii="Arial" w:hAnsi="Arial" w:cs="Arial"/>
          <w:b/>
          <w:bCs/>
          <w:lang w:val="en-CA"/>
        </w:rPr>
      </w:pPr>
    </w:p>
    <w:p w14:paraId="29C9FE8A" w14:textId="77777777" w:rsidR="00DD4F5F" w:rsidRPr="00294B3C" w:rsidRDefault="00DD4F5F" w:rsidP="0063262A">
      <w:pPr>
        <w:rPr>
          <w:rFonts w:ascii="Arial" w:hAnsi="Arial" w:cs="Arial"/>
          <w:b/>
          <w:bCs/>
          <w:lang w:val="en-CA"/>
        </w:rPr>
      </w:pPr>
    </w:p>
    <w:p w14:paraId="287C8756" w14:textId="42C6BD5C" w:rsidR="0063262A" w:rsidRDefault="0063262A" w:rsidP="00B95CE5">
      <w:pPr>
        <w:pStyle w:val="NumberedList"/>
        <w:numPr>
          <w:ilvl w:val="0"/>
          <w:numId w:val="37"/>
        </w:numPr>
        <w:ind w:left="1440" w:hanging="720"/>
        <w:rPr>
          <w:b/>
          <w:bCs/>
        </w:rPr>
      </w:pPr>
      <w:r w:rsidRPr="00294B3C">
        <w:rPr>
          <w:b/>
          <w:bCs/>
        </w:rPr>
        <w:t xml:space="preserve">Description of </w:t>
      </w:r>
      <w:r w:rsidR="00984288">
        <w:rPr>
          <w:b/>
          <w:bCs/>
        </w:rPr>
        <w:t>c</w:t>
      </w:r>
      <w:r w:rsidR="00984288" w:rsidRPr="00984288">
        <w:rPr>
          <w:b/>
          <w:bCs/>
        </w:rPr>
        <w:t xml:space="preserve">hanges in the manufacturing process including changes in formulation and dosage form compared to previous clinical trials </w:t>
      </w:r>
      <w:r w:rsidR="00984288" w:rsidRPr="004F3B91">
        <w:rPr>
          <w:bCs/>
        </w:rPr>
        <w:t>[</w:t>
      </w:r>
      <w:r w:rsidR="00984288" w:rsidRPr="004F3B91">
        <w:rPr>
          <w:bCs/>
          <w:i/>
        </w:rPr>
        <w:t>conclusions from the assessment used to evaluate product consistency; A cross-reference to the location of nonclinical and clinical studies provided in other modules of the submission, in which DP batches that were affected by formulation changes had been used</w:t>
      </w:r>
      <w:r w:rsidR="00984288" w:rsidRPr="004F3B91">
        <w:rPr>
          <w:bCs/>
        </w:rPr>
        <w:t>]</w:t>
      </w:r>
      <w:r w:rsidRPr="00294B3C">
        <w:rPr>
          <w:b/>
          <w:bCs/>
        </w:rPr>
        <w:t>:</w:t>
      </w:r>
    </w:p>
    <w:p w14:paraId="1FB0117B" w14:textId="77777777" w:rsidR="0063262A" w:rsidRPr="00294B3C" w:rsidRDefault="0063262A" w:rsidP="00C656AE">
      <w:pPr>
        <w:pStyle w:val="NumberedList"/>
        <w:rPr>
          <w:b/>
          <w:bCs/>
        </w:rPr>
      </w:pPr>
    </w:p>
    <w:p w14:paraId="409B5F92" w14:textId="36FA4895" w:rsidR="0063262A" w:rsidRPr="002F6707" w:rsidRDefault="002F6707" w:rsidP="00B95CE5">
      <w:pPr>
        <w:pStyle w:val="NumberedList"/>
        <w:numPr>
          <w:ilvl w:val="0"/>
          <w:numId w:val="37"/>
        </w:numPr>
        <w:ind w:left="1440" w:hanging="720"/>
        <w:rPr>
          <w:b/>
          <w:bCs/>
          <w:lang w:val="en-CA"/>
        </w:rPr>
      </w:pPr>
      <w:r w:rsidRPr="004F3B91">
        <w:rPr>
          <w:b/>
        </w:rPr>
        <w:lastRenderedPageBreak/>
        <w:t xml:space="preserve">Summary of </w:t>
      </w:r>
      <w:r w:rsidRPr="004F3B91">
        <w:rPr>
          <w:rFonts w:cs="Arial"/>
          <w:b/>
          <w:bCs/>
          <w:i/>
        </w:rPr>
        <w:t>development studies conducted to establish and validate the dosage form, formulation, and container closure system (including integrity to prevent microbial contamination) and usage instructions</w:t>
      </w:r>
      <w:r w:rsidRPr="004F3B91">
        <w:rPr>
          <w:rFonts w:cs="Arial"/>
          <w:b/>
          <w:bCs/>
        </w:rPr>
        <w:t>]</w:t>
      </w:r>
    </w:p>
    <w:p w14:paraId="23AE2D3F" w14:textId="77777777" w:rsidR="00D52A38" w:rsidRPr="00155DD2" w:rsidRDefault="00D52A38" w:rsidP="00D52A38">
      <w:pPr>
        <w:pStyle w:val="Paragraph"/>
        <w:rPr>
          <w:rFonts w:cs="Arial"/>
        </w:rPr>
      </w:pPr>
    </w:p>
    <w:p w14:paraId="6C0A8F1E" w14:textId="77777777" w:rsidR="00052482" w:rsidRPr="00155DD2" w:rsidRDefault="00052482" w:rsidP="00D52A38">
      <w:pPr>
        <w:pStyle w:val="Heading2"/>
        <w:numPr>
          <w:ilvl w:val="0"/>
          <w:numId w:val="0"/>
        </w:numPr>
        <w:ind w:left="540"/>
        <w:rPr>
          <w:rFonts w:cs="Arial"/>
          <w:i/>
        </w:rPr>
      </w:pPr>
      <w:r w:rsidRPr="00155DD2">
        <w:rPr>
          <w:rFonts w:cs="Arial"/>
          <w:i/>
        </w:rPr>
        <w:t xml:space="preserve">2.3.P.2.2.2 Overages </w:t>
      </w:r>
    </w:p>
    <w:p w14:paraId="6C216BCE" w14:textId="77777777" w:rsidR="00D52A38" w:rsidRDefault="00D52A38" w:rsidP="00D52A38">
      <w:pPr>
        <w:pStyle w:val="Paragraph"/>
        <w:rPr>
          <w:rFonts w:cs="Arial"/>
        </w:rPr>
      </w:pPr>
    </w:p>
    <w:p w14:paraId="5931AC0E" w14:textId="45FF8DAD" w:rsidR="00A64EDD" w:rsidRPr="00294B3C" w:rsidRDefault="00A64EDD" w:rsidP="00B95CE5">
      <w:pPr>
        <w:pStyle w:val="NumberedList"/>
        <w:numPr>
          <w:ilvl w:val="0"/>
          <w:numId w:val="39"/>
        </w:numPr>
        <w:ind w:left="1440" w:hanging="720"/>
        <w:rPr>
          <w:b/>
          <w:bCs/>
        </w:rPr>
      </w:pPr>
      <w:r w:rsidRPr="00294B3C">
        <w:rPr>
          <w:b/>
          <w:bCs/>
        </w:rPr>
        <w:t>Justification of overages in the formulation(s) described in 2.3.P.1</w:t>
      </w:r>
      <w:r w:rsidR="004A1F25">
        <w:rPr>
          <w:b/>
          <w:bCs/>
        </w:rPr>
        <w:t>, if any</w:t>
      </w:r>
      <w:r w:rsidRPr="00294B3C">
        <w:rPr>
          <w:b/>
          <w:bCs/>
        </w:rPr>
        <w:t>:</w:t>
      </w:r>
    </w:p>
    <w:p w14:paraId="61A2766B" w14:textId="77777777" w:rsidR="00A64EDD" w:rsidRPr="00155DD2" w:rsidRDefault="00A64EDD" w:rsidP="00D52A38">
      <w:pPr>
        <w:pStyle w:val="Paragraph"/>
        <w:rPr>
          <w:rFonts w:cs="Arial"/>
        </w:rPr>
      </w:pPr>
    </w:p>
    <w:p w14:paraId="30A5BED7" w14:textId="77777777" w:rsidR="00052482" w:rsidRPr="00155DD2" w:rsidRDefault="00052482" w:rsidP="00D52A38">
      <w:pPr>
        <w:pStyle w:val="Heading2"/>
        <w:numPr>
          <w:ilvl w:val="0"/>
          <w:numId w:val="0"/>
        </w:numPr>
        <w:ind w:left="540"/>
        <w:rPr>
          <w:rFonts w:cs="Arial"/>
          <w:i/>
        </w:rPr>
      </w:pPr>
      <w:r w:rsidRPr="00155DD2">
        <w:rPr>
          <w:rFonts w:cs="Arial"/>
          <w:i/>
        </w:rPr>
        <w:t xml:space="preserve">2.3.P.2.2.3 Physicochemical and Biological Properties </w:t>
      </w:r>
    </w:p>
    <w:p w14:paraId="6196FB05" w14:textId="77777777" w:rsidR="00D52A38" w:rsidRDefault="00D52A38" w:rsidP="00D52A38">
      <w:pPr>
        <w:pStyle w:val="Paragraph"/>
        <w:rPr>
          <w:rFonts w:cs="Arial"/>
        </w:rPr>
      </w:pPr>
    </w:p>
    <w:p w14:paraId="7828E281" w14:textId="5A54BEE1" w:rsidR="00A64EDD" w:rsidRPr="00294B3C" w:rsidRDefault="00300C61" w:rsidP="00B95CE5">
      <w:pPr>
        <w:pStyle w:val="NumberedList"/>
        <w:numPr>
          <w:ilvl w:val="0"/>
          <w:numId w:val="40"/>
        </w:numPr>
        <w:ind w:left="1440" w:hanging="720"/>
        <w:rPr>
          <w:b/>
          <w:bCs/>
        </w:rPr>
      </w:pPr>
      <w:r>
        <w:rPr>
          <w:b/>
          <w:bCs/>
        </w:rPr>
        <w:t>Brief d</w:t>
      </w:r>
      <w:r w:rsidR="00A64EDD" w:rsidRPr="00294B3C">
        <w:rPr>
          <w:b/>
          <w:bCs/>
        </w:rPr>
        <w:t xml:space="preserve">iscussion of the parameters relevant to the performance of the FPP (e.g. </w:t>
      </w:r>
      <w:r w:rsidRPr="00300C61">
        <w:rPr>
          <w:b/>
          <w:bCs/>
        </w:rPr>
        <w:t>physicochemical</w:t>
      </w:r>
      <w:r>
        <w:rPr>
          <w:b/>
          <w:bCs/>
        </w:rPr>
        <w:t xml:space="preserve">, </w:t>
      </w:r>
      <w:r w:rsidRPr="00300C61">
        <w:rPr>
          <w:b/>
          <w:bCs/>
        </w:rPr>
        <w:t>biological aspects</w:t>
      </w:r>
      <w:r w:rsidR="00A64EDD" w:rsidRPr="00294B3C">
        <w:rPr>
          <w:b/>
          <w:bCs/>
        </w:rPr>
        <w:t>):</w:t>
      </w:r>
    </w:p>
    <w:p w14:paraId="53865A16" w14:textId="77777777" w:rsidR="00A64EDD" w:rsidRPr="00155DD2" w:rsidRDefault="00A64EDD" w:rsidP="00D52A38">
      <w:pPr>
        <w:pStyle w:val="Paragraph"/>
        <w:rPr>
          <w:rFonts w:cs="Arial"/>
        </w:rPr>
      </w:pPr>
    </w:p>
    <w:p w14:paraId="643AD522" w14:textId="77777777" w:rsidR="00052482" w:rsidRDefault="00052482" w:rsidP="00D52A38">
      <w:pPr>
        <w:pStyle w:val="Heading2"/>
        <w:numPr>
          <w:ilvl w:val="0"/>
          <w:numId w:val="0"/>
        </w:numPr>
        <w:ind w:left="540"/>
        <w:rPr>
          <w:rFonts w:cs="Arial"/>
          <w:i/>
        </w:rPr>
      </w:pPr>
      <w:r w:rsidRPr="00155DD2">
        <w:rPr>
          <w:rFonts w:cs="Arial"/>
          <w:i/>
        </w:rPr>
        <w:t xml:space="preserve">2.3.P.2.3 Manufacturing Process Development </w:t>
      </w:r>
    </w:p>
    <w:p w14:paraId="400F5CB5" w14:textId="77777777" w:rsidR="00A64EDD" w:rsidRPr="00A64EDD" w:rsidRDefault="00A64EDD" w:rsidP="00A64EDD">
      <w:pPr>
        <w:pStyle w:val="Paragraph"/>
      </w:pPr>
    </w:p>
    <w:p w14:paraId="2FC98779" w14:textId="66E42B0F" w:rsidR="00300C61" w:rsidRDefault="00300C61">
      <w:pPr>
        <w:pStyle w:val="NumberedList"/>
        <w:numPr>
          <w:ilvl w:val="0"/>
          <w:numId w:val="41"/>
        </w:numPr>
        <w:ind w:left="1440" w:hanging="720"/>
        <w:rPr>
          <w:b/>
          <w:bCs/>
        </w:rPr>
      </w:pPr>
      <w:r>
        <w:rPr>
          <w:b/>
          <w:bCs/>
        </w:rPr>
        <w:t xml:space="preserve">Brief discussion </w:t>
      </w:r>
      <w:r w:rsidRPr="00300C61">
        <w:rPr>
          <w:b/>
          <w:bCs/>
        </w:rPr>
        <w:t>on the development</w:t>
      </w:r>
      <w:r>
        <w:rPr>
          <w:b/>
          <w:bCs/>
        </w:rPr>
        <w:t xml:space="preserve"> </w:t>
      </w:r>
      <w:r w:rsidRPr="00300C61">
        <w:rPr>
          <w:b/>
          <w:bCs/>
        </w:rPr>
        <w:t xml:space="preserve">studies conducted to establish </w:t>
      </w:r>
      <w:r w:rsidR="00347239">
        <w:rPr>
          <w:b/>
          <w:bCs/>
        </w:rPr>
        <w:t xml:space="preserve">the </w:t>
      </w:r>
      <w:r w:rsidRPr="00300C61">
        <w:rPr>
          <w:b/>
          <w:bCs/>
        </w:rPr>
        <w:t>dosage form, formulation, manufacturing process,</w:t>
      </w:r>
      <w:r>
        <w:rPr>
          <w:b/>
          <w:bCs/>
        </w:rPr>
        <w:t xml:space="preserve"> </w:t>
      </w:r>
      <w:r w:rsidRPr="00300C61">
        <w:rPr>
          <w:b/>
          <w:bCs/>
        </w:rPr>
        <w:t>container closure system, microbiological attributes and usage instructions</w:t>
      </w:r>
      <w:r>
        <w:rPr>
          <w:b/>
          <w:bCs/>
        </w:rPr>
        <w:t xml:space="preserve"> </w:t>
      </w:r>
      <w:r w:rsidR="00A64EDD" w:rsidRPr="00300C61">
        <w:rPr>
          <w:b/>
          <w:bCs/>
        </w:rPr>
        <w:t>(e.g. optimization of the process, selection of the method of sterilization):</w:t>
      </w:r>
    </w:p>
    <w:p w14:paraId="3D00145E" w14:textId="4F273EB7" w:rsidR="00300C61" w:rsidRPr="00300C61" w:rsidRDefault="00300C61">
      <w:pPr>
        <w:pStyle w:val="NumberedList"/>
        <w:numPr>
          <w:ilvl w:val="0"/>
          <w:numId w:val="41"/>
        </w:numPr>
        <w:ind w:left="1440" w:hanging="720"/>
        <w:rPr>
          <w:b/>
          <w:bCs/>
        </w:rPr>
      </w:pPr>
      <w:r>
        <w:rPr>
          <w:b/>
          <w:bCs/>
        </w:rPr>
        <w:t>Brief discussion on the identification</w:t>
      </w:r>
      <w:r w:rsidRPr="00300C61">
        <w:rPr>
          <w:b/>
          <w:bCs/>
        </w:rPr>
        <w:t xml:space="preserve"> and descri</w:t>
      </w:r>
      <w:r>
        <w:rPr>
          <w:b/>
          <w:bCs/>
        </w:rPr>
        <w:t>ption of</w:t>
      </w:r>
      <w:r w:rsidRPr="00300C61">
        <w:rPr>
          <w:b/>
          <w:bCs/>
        </w:rPr>
        <w:t xml:space="preserve"> the formulation and process attributes (critical parameters) that can influence batch reproducibility, product performance and drug product quality</w:t>
      </w:r>
    </w:p>
    <w:p w14:paraId="2DC59376" w14:textId="77777777" w:rsidR="00A64EDD" w:rsidRPr="00A64EDD" w:rsidRDefault="00A64EDD" w:rsidP="00A64EDD">
      <w:pPr>
        <w:pStyle w:val="NumberedList"/>
        <w:ind w:left="1440"/>
      </w:pPr>
    </w:p>
    <w:p w14:paraId="0FB6ED50" w14:textId="0D077EAC" w:rsidR="00A64EDD" w:rsidRPr="00294B3C" w:rsidRDefault="00A64EDD" w:rsidP="00B95CE5">
      <w:pPr>
        <w:pStyle w:val="NumberedList"/>
        <w:numPr>
          <w:ilvl w:val="0"/>
          <w:numId w:val="41"/>
        </w:numPr>
        <w:ind w:left="1440" w:hanging="720"/>
        <w:rPr>
          <w:b/>
          <w:bCs/>
          <w:lang w:val="en-CA"/>
        </w:rPr>
      </w:pPr>
      <w:r w:rsidRPr="00294B3C">
        <w:rPr>
          <w:b/>
          <w:bCs/>
        </w:rPr>
        <w:t xml:space="preserve">Discussion of the differences in the manufacturing process(es) for the batches used in the </w:t>
      </w:r>
      <w:r w:rsidR="00AE119A">
        <w:rPr>
          <w:b/>
          <w:bCs/>
        </w:rPr>
        <w:t>clinical and non-clinical studies</w:t>
      </w:r>
      <w:r w:rsidRPr="00294B3C">
        <w:rPr>
          <w:b/>
          <w:bCs/>
          <w:lang w:val="en-CA"/>
        </w:rPr>
        <w:t xml:space="preserve"> and the process described in 2.3.P.3.3:</w:t>
      </w:r>
    </w:p>
    <w:p w14:paraId="77BAC890" w14:textId="77777777" w:rsidR="00D52A38" w:rsidRPr="00294B3C" w:rsidRDefault="00D52A38" w:rsidP="00D52A38">
      <w:pPr>
        <w:pStyle w:val="Paragraph"/>
        <w:rPr>
          <w:rFonts w:cs="Arial"/>
          <w:b/>
          <w:bCs/>
        </w:rPr>
      </w:pPr>
    </w:p>
    <w:p w14:paraId="53AD267C" w14:textId="77777777" w:rsidR="00052482" w:rsidRPr="00294B3C" w:rsidRDefault="00052482" w:rsidP="00D52A38">
      <w:pPr>
        <w:pStyle w:val="Heading2"/>
        <w:numPr>
          <w:ilvl w:val="0"/>
          <w:numId w:val="0"/>
        </w:numPr>
        <w:ind w:left="540"/>
        <w:rPr>
          <w:rFonts w:cs="Arial"/>
          <w:i/>
        </w:rPr>
      </w:pPr>
      <w:r w:rsidRPr="00294B3C">
        <w:rPr>
          <w:rFonts w:cs="Arial"/>
          <w:i/>
        </w:rPr>
        <w:t>2.3.P.2.4 Container Closure System</w:t>
      </w:r>
    </w:p>
    <w:p w14:paraId="34AA4BB9" w14:textId="77777777" w:rsidR="00D52A38" w:rsidRPr="00294B3C" w:rsidRDefault="00D52A38" w:rsidP="00D52A38">
      <w:pPr>
        <w:pStyle w:val="Paragraph"/>
        <w:rPr>
          <w:rFonts w:cs="Arial"/>
          <w:b/>
          <w:bCs/>
        </w:rPr>
      </w:pPr>
    </w:p>
    <w:p w14:paraId="0427C889" w14:textId="47544E07" w:rsidR="00A64EDD" w:rsidRPr="00294B3C" w:rsidRDefault="00A64EDD" w:rsidP="00B95CE5">
      <w:pPr>
        <w:pStyle w:val="NumberedList"/>
        <w:numPr>
          <w:ilvl w:val="0"/>
          <w:numId w:val="42"/>
        </w:numPr>
        <w:ind w:left="1440" w:hanging="720"/>
        <w:rPr>
          <w:b/>
          <w:bCs/>
        </w:rPr>
      </w:pPr>
      <w:r w:rsidRPr="00294B3C">
        <w:rPr>
          <w:b/>
          <w:bCs/>
        </w:rPr>
        <w:t xml:space="preserve">Discussion of the suitability of the container closure system (described in 2.3.P.7) used for the storage, transportation (shipping) and use of the </w:t>
      </w:r>
      <w:r w:rsidR="002E7ADD">
        <w:rPr>
          <w:b/>
          <w:bCs/>
        </w:rPr>
        <w:t>D</w:t>
      </w:r>
      <w:r w:rsidR="002E7ADD" w:rsidRPr="00294B3C">
        <w:rPr>
          <w:b/>
          <w:bCs/>
        </w:rPr>
        <w:t xml:space="preserve">P </w:t>
      </w:r>
      <w:r w:rsidRPr="00294B3C">
        <w:rPr>
          <w:b/>
          <w:bCs/>
        </w:rPr>
        <w:t xml:space="preserve">(e.g. choice of materials, protection from moisture and light, compatibility of the materials with the </w:t>
      </w:r>
      <w:r w:rsidR="002E7ADD">
        <w:rPr>
          <w:b/>
          <w:bCs/>
        </w:rPr>
        <w:t>D</w:t>
      </w:r>
      <w:r w:rsidR="002E7ADD" w:rsidRPr="00294B3C">
        <w:rPr>
          <w:b/>
          <w:bCs/>
        </w:rPr>
        <w:t>P</w:t>
      </w:r>
      <w:r w:rsidRPr="00294B3C">
        <w:rPr>
          <w:b/>
          <w:bCs/>
        </w:rPr>
        <w:t>):</w:t>
      </w:r>
    </w:p>
    <w:p w14:paraId="0544D876" w14:textId="77777777" w:rsidR="00A64EDD" w:rsidRPr="00294B3C" w:rsidRDefault="00A64EDD" w:rsidP="00A64EDD">
      <w:pPr>
        <w:pStyle w:val="NumberedList"/>
        <w:ind w:left="1440"/>
        <w:rPr>
          <w:b/>
          <w:bCs/>
        </w:rPr>
      </w:pPr>
    </w:p>
    <w:p w14:paraId="3D30CC2F" w14:textId="77777777" w:rsidR="00A64EDD" w:rsidRPr="00294B3C" w:rsidRDefault="00A64EDD" w:rsidP="00B95CE5">
      <w:pPr>
        <w:pStyle w:val="NumberedList"/>
        <w:numPr>
          <w:ilvl w:val="0"/>
          <w:numId w:val="42"/>
        </w:numPr>
        <w:ind w:left="1440" w:hanging="720"/>
        <w:rPr>
          <w:b/>
          <w:bCs/>
        </w:rPr>
      </w:pPr>
      <w:r w:rsidRPr="00294B3C">
        <w:rPr>
          <w:b/>
          <w:bCs/>
        </w:rPr>
        <w:t>For a device accompanying a multi-dose container, a summary of the study results demonstrating the reproducibility of the device (e.g. consistent delivery of the intended volume for the lowest intended dose):</w:t>
      </w:r>
    </w:p>
    <w:p w14:paraId="1415EC16" w14:textId="77777777" w:rsidR="00A64EDD" w:rsidRPr="00A64EDD" w:rsidRDefault="00A64EDD" w:rsidP="00A64EDD">
      <w:pPr>
        <w:pStyle w:val="NumberedList"/>
      </w:pPr>
    </w:p>
    <w:p w14:paraId="280EC6A2" w14:textId="77777777" w:rsidR="00052482" w:rsidRPr="00155DD2" w:rsidRDefault="00052482" w:rsidP="00D52A38">
      <w:pPr>
        <w:pStyle w:val="Heading2"/>
        <w:numPr>
          <w:ilvl w:val="0"/>
          <w:numId w:val="0"/>
        </w:numPr>
        <w:ind w:left="540"/>
        <w:rPr>
          <w:rFonts w:cs="Arial"/>
          <w:i/>
        </w:rPr>
      </w:pPr>
      <w:r w:rsidRPr="00155DD2">
        <w:rPr>
          <w:rFonts w:cs="Arial"/>
          <w:i/>
        </w:rPr>
        <w:t xml:space="preserve">2.3.P.2.5 Microbiological Attributes </w:t>
      </w:r>
    </w:p>
    <w:p w14:paraId="59E708FF" w14:textId="77777777" w:rsidR="00D52A38" w:rsidRDefault="00D52A38" w:rsidP="00D52A38">
      <w:pPr>
        <w:pStyle w:val="Paragraph"/>
        <w:rPr>
          <w:rFonts w:cs="Arial"/>
        </w:rPr>
      </w:pPr>
    </w:p>
    <w:p w14:paraId="0F50F7CE" w14:textId="08422BE7" w:rsidR="00A64EDD" w:rsidRPr="00294B3C" w:rsidRDefault="00A64EDD" w:rsidP="00B95CE5">
      <w:pPr>
        <w:pStyle w:val="NumberedList"/>
        <w:numPr>
          <w:ilvl w:val="0"/>
          <w:numId w:val="43"/>
        </w:numPr>
        <w:ind w:left="1440" w:hanging="720"/>
        <w:rPr>
          <w:b/>
          <w:bCs/>
        </w:rPr>
      </w:pPr>
      <w:r w:rsidRPr="00294B3C">
        <w:rPr>
          <w:b/>
          <w:bCs/>
        </w:rPr>
        <w:t xml:space="preserve">Discussion of microbiological attributes of the </w:t>
      </w:r>
      <w:r w:rsidR="002E7ADD">
        <w:rPr>
          <w:b/>
          <w:bCs/>
        </w:rPr>
        <w:t>D</w:t>
      </w:r>
      <w:r w:rsidR="002E7ADD" w:rsidRPr="00294B3C">
        <w:rPr>
          <w:b/>
          <w:bCs/>
        </w:rPr>
        <w:t xml:space="preserve">P </w:t>
      </w:r>
      <w:r w:rsidRPr="00294B3C">
        <w:rPr>
          <w:b/>
          <w:bCs/>
        </w:rPr>
        <w:t>(e.g. preservative effectiveness studies):</w:t>
      </w:r>
    </w:p>
    <w:p w14:paraId="303F5328" w14:textId="77777777" w:rsidR="00A64EDD" w:rsidRPr="00294B3C" w:rsidRDefault="00A64EDD" w:rsidP="00D52A38">
      <w:pPr>
        <w:pStyle w:val="Paragraph"/>
        <w:rPr>
          <w:rFonts w:cs="Arial"/>
          <w:b/>
          <w:bCs/>
        </w:rPr>
      </w:pPr>
    </w:p>
    <w:p w14:paraId="0865FDA7" w14:textId="77777777" w:rsidR="00052482" w:rsidRPr="00294B3C" w:rsidRDefault="00052482" w:rsidP="00A64EDD">
      <w:pPr>
        <w:pStyle w:val="Heading2"/>
        <w:numPr>
          <w:ilvl w:val="0"/>
          <w:numId w:val="0"/>
        </w:numPr>
        <w:ind w:left="540" w:hanging="90"/>
        <w:rPr>
          <w:rFonts w:cs="Arial"/>
          <w:i/>
        </w:rPr>
      </w:pPr>
      <w:r w:rsidRPr="00294B3C">
        <w:rPr>
          <w:rFonts w:cs="Arial"/>
          <w:i/>
        </w:rPr>
        <w:lastRenderedPageBreak/>
        <w:t xml:space="preserve">2.3.P.2.6 Compatibility </w:t>
      </w:r>
    </w:p>
    <w:p w14:paraId="4BC09428" w14:textId="77777777" w:rsidR="00A64EDD" w:rsidRPr="00294B3C" w:rsidRDefault="00A64EDD" w:rsidP="00A64EDD">
      <w:pPr>
        <w:pStyle w:val="Paragraph"/>
        <w:rPr>
          <w:b/>
          <w:bCs/>
        </w:rPr>
      </w:pPr>
    </w:p>
    <w:p w14:paraId="3600ADFB" w14:textId="6B054FDF" w:rsidR="00A64EDD" w:rsidRPr="00294B3C" w:rsidRDefault="00A64EDD" w:rsidP="00B95CE5">
      <w:pPr>
        <w:pStyle w:val="NumberedList"/>
        <w:numPr>
          <w:ilvl w:val="0"/>
          <w:numId w:val="44"/>
        </w:numPr>
        <w:ind w:left="1440" w:hanging="720"/>
        <w:rPr>
          <w:b/>
          <w:bCs/>
        </w:rPr>
      </w:pPr>
      <w:r w:rsidRPr="00294B3C">
        <w:rPr>
          <w:b/>
          <w:bCs/>
        </w:rPr>
        <w:t xml:space="preserve">Discussion of the compatibility of the </w:t>
      </w:r>
      <w:r w:rsidR="002E7ADD">
        <w:rPr>
          <w:b/>
          <w:bCs/>
        </w:rPr>
        <w:t>D</w:t>
      </w:r>
      <w:r w:rsidR="002E7ADD" w:rsidRPr="00294B3C">
        <w:rPr>
          <w:b/>
          <w:bCs/>
        </w:rPr>
        <w:t xml:space="preserve">P </w:t>
      </w:r>
      <w:r w:rsidRPr="00294B3C">
        <w:rPr>
          <w:b/>
          <w:bCs/>
        </w:rPr>
        <w:t xml:space="preserve">(e.g. with reconstitution diluent(s) or dosage devices, </w:t>
      </w:r>
      <w:r w:rsidR="002E7ADD">
        <w:rPr>
          <w:b/>
          <w:bCs/>
        </w:rPr>
        <w:t xml:space="preserve">extractables and </w:t>
      </w:r>
      <w:proofErr w:type="spellStart"/>
      <w:r w:rsidR="002E7ADD">
        <w:rPr>
          <w:b/>
          <w:bCs/>
        </w:rPr>
        <w:t>leachables</w:t>
      </w:r>
      <w:proofErr w:type="spellEnd"/>
      <w:r w:rsidRPr="00294B3C">
        <w:rPr>
          <w:b/>
          <w:bCs/>
        </w:rPr>
        <w:t>):</w:t>
      </w:r>
    </w:p>
    <w:p w14:paraId="531F3BCB" w14:textId="77777777" w:rsidR="00D52A38" w:rsidRPr="00155DD2" w:rsidRDefault="00D52A38" w:rsidP="00D52A38">
      <w:pPr>
        <w:pStyle w:val="Paragraph"/>
        <w:rPr>
          <w:rFonts w:cs="Arial"/>
        </w:rPr>
      </w:pPr>
    </w:p>
    <w:p w14:paraId="7045AAC4" w14:textId="77777777" w:rsidR="00052482" w:rsidRPr="00155DD2" w:rsidRDefault="00052482" w:rsidP="00D52A38">
      <w:pPr>
        <w:pStyle w:val="Heading2"/>
        <w:numPr>
          <w:ilvl w:val="0"/>
          <w:numId w:val="0"/>
        </w:numPr>
        <w:ind w:left="540"/>
        <w:rPr>
          <w:rFonts w:cs="Arial"/>
        </w:rPr>
      </w:pPr>
      <w:r w:rsidRPr="00155DD2">
        <w:rPr>
          <w:rFonts w:cs="Arial"/>
        </w:rPr>
        <w:t xml:space="preserve">2.3.P.3 Manufacture </w:t>
      </w:r>
    </w:p>
    <w:p w14:paraId="3BB5211B" w14:textId="77777777" w:rsidR="00D52A38" w:rsidRPr="00155DD2" w:rsidRDefault="00D52A38" w:rsidP="00D52A38">
      <w:pPr>
        <w:pStyle w:val="Paragraph"/>
        <w:rPr>
          <w:rFonts w:cs="Arial"/>
        </w:rPr>
      </w:pPr>
    </w:p>
    <w:p w14:paraId="2EC3E50C" w14:textId="77777777" w:rsidR="00052482" w:rsidRDefault="0063262A" w:rsidP="0063262A">
      <w:pPr>
        <w:pStyle w:val="Heading2"/>
        <w:numPr>
          <w:ilvl w:val="0"/>
          <w:numId w:val="0"/>
        </w:numPr>
        <w:ind w:left="1116" w:hanging="576"/>
        <w:rPr>
          <w:i/>
        </w:rPr>
      </w:pPr>
      <w:r w:rsidRPr="0063262A">
        <w:rPr>
          <w:i/>
        </w:rPr>
        <w:t>2.3.P.3.1 Manufacturer(s)</w:t>
      </w:r>
    </w:p>
    <w:p w14:paraId="2C36C7D7" w14:textId="77777777" w:rsidR="00A64EDD" w:rsidRPr="00A64EDD" w:rsidRDefault="00A64EDD" w:rsidP="00A64EDD">
      <w:pPr>
        <w:pStyle w:val="Paragraph"/>
      </w:pPr>
    </w:p>
    <w:p w14:paraId="4C9D4BB6" w14:textId="77777777" w:rsidR="00A64EDD" w:rsidRPr="00294B3C" w:rsidRDefault="00A64EDD" w:rsidP="00B95CE5">
      <w:pPr>
        <w:pStyle w:val="NumberedList"/>
        <w:numPr>
          <w:ilvl w:val="0"/>
          <w:numId w:val="45"/>
        </w:numPr>
        <w:ind w:left="1440" w:hanging="720"/>
        <w:rPr>
          <w:b/>
          <w:bCs/>
        </w:rPr>
      </w:pPr>
      <w:r w:rsidRPr="00294B3C">
        <w:rPr>
          <w:b/>
          <w:bCs/>
        </w:rPr>
        <w:t>Name, address and responsibility (e.g. fabrication, packaging, labelling, testing) of each manufacturer, including contractors and each proposed production site or facility involved in manufacturing and testing:</w:t>
      </w:r>
    </w:p>
    <w:tbl>
      <w:tblPr>
        <w:tblStyle w:val="TableProfessional"/>
        <w:tblW w:w="5000" w:type="pct"/>
        <w:jc w:val="center"/>
        <w:tblInd w:w="0" w:type="dxa"/>
        <w:tblLook w:val="04A0" w:firstRow="1" w:lastRow="0" w:firstColumn="1" w:lastColumn="0" w:noHBand="0" w:noVBand="1"/>
      </w:tblPr>
      <w:tblGrid>
        <w:gridCol w:w="4386"/>
        <w:gridCol w:w="5678"/>
      </w:tblGrid>
      <w:tr w:rsidR="00DC6102" w:rsidRPr="0063262A" w14:paraId="4FF10F66"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hemeFill="background1" w:themeFillShade="D9"/>
            <w:hideMark/>
          </w:tcPr>
          <w:p w14:paraId="496E5F55" w14:textId="77777777" w:rsidR="00DC6102" w:rsidRPr="00830FDE" w:rsidRDefault="00DC6102" w:rsidP="00430772">
            <w:pPr>
              <w:pStyle w:val="TableHeading"/>
              <w:jc w:val="center"/>
              <w:rPr>
                <w:color w:val="000000" w:themeColor="text1"/>
              </w:rPr>
            </w:pPr>
            <w:r w:rsidRPr="00830FDE">
              <w:rPr>
                <w:color w:val="000000" w:themeColor="text1"/>
              </w:rPr>
              <w:t>Name and address</w:t>
            </w:r>
          </w:p>
          <w:p w14:paraId="2A4C0E08" w14:textId="77777777" w:rsidR="00DC6102" w:rsidRPr="00830FDE" w:rsidRDefault="00DC6102" w:rsidP="00430772">
            <w:pPr>
              <w:pStyle w:val="TableHeading"/>
              <w:jc w:val="center"/>
              <w:rPr>
                <w:color w:val="000000" w:themeColor="text1"/>
              </w:rPr>
            </w:pPr>
            <w:r w:rsidRPr="00830FDE">
              <w:rPr>
                <w:color w:val="000000" w:themeColor="text1"/>
              </w:rPr>
              <w:t>(include block(s)/unit(s))</w:t>
            </w:r>
          </w:p>
        </w:tc>
        <w:tc>
          <w:tcPr>
            <w:tcW w:w="2821" w:type="pct"/>
            <w:shd w:val="clear" w:color="auto" w:fill="D9D9D9" w:themeFill="background1" w:themeFillShade="D9"/>
            <w:hideMark/>
          </w:tcPr>
          <w:p w14:paraId="42C30DB1" w14:textId="77777777" w:rsidR="00DC6102" w:rsidRPr="00830FDE" w:rsidRDefault="00DC6102" w:rsidP="00430772">
            <w:pPr>
              <w:pStyle w:val="TableHeading"/>
              <w:jc w:val="center"/>
              <w:rPr>
                <w:color w:val="000000" w:themeColor="text1"/>
              </w:rPr>
            </w:pPr>
            <w:r w:rsidRPr="00830FDE">
              <w:rPr>
                <w:color w:val="000000" w:themeColor="text1"/>
              </w:rPr>
              <w:t>Responsibility</w:t>
            </w:r>
          </w:p>
        </w:tc>
      </w:tr>
      <w:tr w:rsidR="00DC6102" w:rsidRPr="0063262A" w14:paraId="7D721F04"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6DE89C8F" w14:textId="77777777" w:rsidR="00DC6102" w:rsidRPr="0063262A" w:rsidRDefault="00DC6102" w:rsidP="00430772">
            <w:pPr>
              <w:pStyle w:val="TableBodyLeft"/>
            </w:pPr>
          </w:p>
        </w:tc>
        <w:tc>
          <w:tcPr>
            <w:tcW w:w="2821" w:type="pct"/>
            <w:shd w:val="clear" w:color="auto" w:fill="FFFFFF" w:themeFill="background1"/>
          </w:tcPr>
          <w:p w14:paraId="0FCB185B" w14:textId="77777777" w:rsidR="00DC6102" w:rsidRPr="0063262A" w:rsidRDefault="00DC6102" w:rsidP="00430772">
            <w:pPr>
              <w:pStyle w:val="TableBodyLeft"/>
            </w:pPr>
          </w:p>
        </w:tc>
      </w:tr>
      <w:tr w:rsidR="00DC6102" w:rsidRPr="0063262A" w14:paraId="214838A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1E1CD2FE" w14:textId="77777777" w:rsidR="00DC6102" w:rsidRPr="0063262A" w:rsidRDefault="00DC6102" w:rsidP="00430772">
            <w:pPr>
              <w:pStyle w:val="TableBodyLeft"/>
            </w:pPr>
          </w:p>
        </w:tc>
        <w:tc>
          <w:tcPr>
            <w:tcW w:w="2821" w:type="pct"/>
            <w:shd w:val="clear" w:color="auto" w:fill="FFFFFF" w:themeFill="background1"/>
          </w:tcPr>
          <w:p w14:paraId="52D71B89" w14:textId="77777777" w:rsidR="00DC6102" w:rsidRPr="0063262A" w:rsidRDefault="00DC6102" w:rsidP="00430772">
            <w:pPr>
              <w:pStyle w:val="TableBodyLeft"/>
            </w:pPr>
          </w:p>
        </w:tc>
      </w:tr>
      <w:tr w:rsidR="00DC6102" w:rsidRPr="0063262A" w14:paraId="2409945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6AB13481" w14:textId="77777777" w:rsidR="00DC6102" w:rsidRPr="0063262A" w:rsidRDefault="00DC6102" w:rsidP="00430772">
            <w:pPr>
              <w:pStyle w:val="TableBodyLeft"/>
            </w:pPr>
          </w:p>
        </w:tc>
        <w:tc>
          <w:tcPr>
            <w:tcW w:w="2821" w:type="pct"/>
            <w:shd w:val="clear" w:color="auto" w:fill="FFFFFF" w:themeFill="background1"/>
          </w:tcPr>
          <w:p w14:paraId="2B3825A9" w14:textId="77777777" w:rsidR="00DC6102" w:rsidRPr="0063262A" w:rsidRDefault="00DC6102" w:rsidP="00430772">
            <w:pPr>
              <w:pStyle w:val="TableBodyLeft"/>
            </w:pPr>
          </w:p>
        </w:tc>
      </w:tr>
      <w:tr w:rsidR="00DC6102" w:rsidRPr="0063262A" w14:paraId="1616D80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1E8CC68B" w14:textId="77777777" w:rsidR="00DC6102" w:rsidRPr="0063262A" w:rsidRDefault="00DC6102" w:rsidP="00430772">
            <w:pPr>
              <w:pStyle w:val="TableBodyLeft"/>
            </w:pPr>
          </w:p>
        </w:tc>
        <w:tc>
          <w:tcPr>
            <w:tcW w:w="2821" w:type="pct"/>
            <w:shd w:val="clear" w:color="auto" w:fill="FFFFFF" w:themeFill="background1"/>
          </w:tcPr>
          <w:p w14:paraId="19A97C6B" w14:textId="77777777" w:rsidR="00DC6102" w:rsidRPr="0063262A" w:rsidRDefault="00DC6102" w:rsidP="00430772">
            <w:pPr>
              <w:pStyle w:val="TableBodyLeft"/>
            </w:pPr>
          </w:p>
        </w:tc>
      </w:tr>
    </w:tbl>
    <w:p w14:paraId="056994FB" w14:textId="77777777" w:rsidR="00A64EDD" w:rsidRPr="00A64EDD" w:rsidRDefault="00A64EDD" w:rsidP="00A64EDD">
      <w:pPr>
        <w:pStyle w:val="NumberedList"/>
        <w:ind w:left="1440"/>
      </w:pPr>
    </w:p>
    <w:p w14:paraId="3E8502E7" w14:textId="77777777" w:rsidR="00A64EDD" w:rsidRPr="00294B3C" w:rsidRDefault="00A64EDD" w:rsidP="00B95CE5">
      <w:pPr>
        <w:pStyle w:val="NumberedList"/>
        <w:numPr>
          <w:ilvl w:val="0"/>
          <w:numId w:val="45"/>
        </w:numPr>
        <w:ind w:left="1440" w:hanging="720"/>
        <w:rPr>
          <w:b/>
          <w:bCs/>
          <w:lang w:val="en-CA"/>
        </w:rPr>
      </w:pPr>
      <w:r w:rsidRPr="00294B3C">
        <w:rPr>
          <w:b/>
          <w:bCs/>
        </w:rPr>
        <w:t>Manufacturing authorization, marketing authorization and, where available, WHO-type certificate of GMP (GMP information</w:t>
      </w:r>
      <w:r w:rsidRPr="00294B3C">
        <w:rPr>
          <w:b/>
          <w:bCs/>
          <w:lang w:val="en-CA"/>
        </w:rPr>
        <w:t xml:space="preserve"> should be provided in </w:t>
      </w:r>
      <w:r w:rsidRPr="00294B3C">
        <w:rPr>
          <w:b/>
          <w:bCs/>
          <w:i/>
          <w:lang w:val="en-CA"/>
        </w:rPr>
        <w:t>Module 1</w:t>
      </w:r>
      <w:r w:rsidRPr="00294B3C">
        <w:rPr>
          <w:b/>
          <w:bCs/>
          <w:lang w:val="en-CA"/>
        </w:rPr>
        <w:t>):</w:t>
      </w:r>
    </w:p>
    <w:p w14:paraId="0FCD27B8" w14:textId="77777777" w:rsidR="00DC6102" w:rsidRPr="00155DD2" w:rsidRDefault="00DC6102" w:rsidP="00D52A38">
      <w:pPr>
        <w:pStyle w:val="Paragraph"/>
        <w:rPr>
          <w:rFonts w:cs="Arial"/>
        </w:rPr>
      </w:pPr>
    </w:p>
    <w:p w14:paraId="4C79827A" w14:textId="77777777" w:rsidR="00052482" w:rsidRDefault="00052482" w:rsidP="00D52A38">
      <w:pPr>
        <w:pStyle w:val="Heading2"/>
        <w:numPr>
          <w:ilvl w:val="0"/>
          <w:numId w:val="0"/>
        </w:numPr>
        <w:ind w:left="540"/>
        <w:rPr>
          <w:rFonts w:cs="Arial"/>
          <w:i/>
        </w:rPr>
      </w:pPr>
      <w:r w:rsidRPr="00155DD2">
        <w:rPr>
          <w:rFonts w:cs="Arial"/>
          <w:i/>
        </w:rPr>
        <w:t xml:space="preserve">2.3.P.3.2 Batch Formula </w:t>
      </w:r>
    </w:p>
    <w:p w14:paraId="6C8F6AD8" w14:textId="77777777" w:rsidR="00493E8F" w:rsidRPr="00DC6102" w:rsidRDefault="00493E8F" w:rsidP="00DC6102">
      <w:pPr>
        <w:pStyle w:val="Paragraph"/>
      </w:pPr>
    </w:p>
    <w:p w14:paraId="5502C938" w14:textId="77777777" w:rsidR="00DC6102" w:rsidRPr="00420DBC" w:rsidRDefault="00DC6102" w:rsidP="00A44F87">
      <w:pPr>
        <w:ind w:left="540"/>
        <w:rPr>
          <w:rStyle w:val="StrongEmphasis"/>
          <w:rFonts w:ascii="Arial" w:hAnsi="Arial" w:cs="Arial"/>
        </w:rPr>
      </w:pPr>
      <w:r w:rsidRPr="00420DBC">
        <w:rPr>
          <w:rStyle w:val="StrongEmphasis"/>
          <w:rFonts w:ascii="Arial" w:hAnsi="Arial" w:cs="Arial"/>
        </w:rPr>
        <w:t>Largest intended commercial batch size:</w:t>
      </w:r>
    </w:p>
    <w:p w14:paraId="66EE40C8" w14:textId="77777777" w:rsidR="00DC6102" w:rsidRPr="00420DBC" w:rsidRDefault="00DC6102" w:rsidP="00A44F87">
      <w:pPr>
        <w:ind w:left="540"/>
        <w:rPr>
          <w:rStyle w:val="StrongEmphasis"/>
          <w:rFonts w:ascii="Arial" w:hAnsi="Arial" w:cs="Arial"/>
        </w:rPr>
      </w:pPr>
      <w:r w:rsidRPr="00420DBC">
        <w:rPr>
          <w:rStyle w:val="StrongEmphasis"/>
          <w:rFonts w:ascii="Arial" w:hAnsi="Arial" w:cs="Arial"/>
        </w:rPr>
        <w:t>Other intended commercial batch sizes:</w:t>
      </w:r>
    </w:p>
    <w:p w14:paraId="5D3837E2" w14:textId="1C3FCA03" w:rsidR="00DC6102" w:rsidRPr="00DC6102" w:rsidRDefault="00DC6102" w:rsidP="00A44F87">
      <w:pPr>
        <w:pStyle w:val="Paragraph"/>
        <w:ind w:left="540"/>
      </w:pPr>
      <w:r w:rsidRPr="00DC6102">
        <w:t>&lt;information on all intended commercial batch sizes should be in the QOS-</w:t>
      </w:r>
      <w:r w:rsidR="004C70D9">
        <w:t>BTP</w:t>
      </w:r>
      <w:r w:rsidRPr="00DC6102">
        <w:t>&gt;</w:t>
      </w:r>
    </w:p>
    <w:p w14:paraId="50C4C346" w14:textId="77777777" w:rsidR="00DC6102" w:rsidRDefault="00DC6102" w:rsidP="00DC6102">
      <w:pPr>
        <w:pStyle w:val="Paragraph"/>
      </w:pPr>
    </w:p>
    <w:p w14:paraId="27843D08" w14:textId="3FBCD379" w:rsidR="00DC6102" w:rsidRPr="00294B3C" w:rsidRDefault="00DC6102" w:rsidP="0097585B">
      <w:pPr>
        <w:pStyle w:val="NumberedList"/>
        <w:numPr>
          <w:ilvl w:val="0"/>
          <w:numId w:val="70"/>
        </w:numPr>
        <w:ind w:left="1418" w:hanging="709"/>
        <w:rPr>
          <w:b/>
          <w:bCs/>
        </w:rPr>
      </w:pPr>
      <w:r w:rsidRPr="00294B3C">
        <w:rPr>
          <w:b/>
          <w:bCs/>
        </w:rPr>
        <w:t xml:space="preserve">List of all components of the </w:t>
      </w:r>
      <w:r w:rsidR="007F0FE3">
        <w:rPr>
          <w:b/>
          <w:bCs/>
        </w:rPr>
        <w:t>D</w:t>
      </w:r>
      <w:r w:rsidR="007F0FE3" w:rsidRPr="00294B3C">
        <w:rPr>
          <w:b/>
          <w:bCs/>
        </w:rPr>
        <w:t xml:space="preserve">P </w:t>
      </w:r>
      <w:r w:rsidRPr="00294B3C">
        <w:rPr>
          <w:b/>
          <w:bCs/>
        </w:rPr>
        <w:t>to be used in the manufacturing process and their amounts on a per batch basis (including individual components of mixtures prepared in-house and overages, if any):</w:t>
      </w:r>
    </w:p>
    <w:tbl>
      <w:tblPr>
        <w:tblStyle w:val="TableProfessional"/>
        <w:tblW w:w="5000" w:type="pct"/>
        <w:jc w:val="center"/>
        <w:tblInd w:w="0" w:type="dxa"/>
        <w:tblLook w:val="04A0" w:firstRow="1" w:lastRow="0" w:firstColumn="1" w:lastColumn="0" w:noHBand="0" w:noVBand="1"/>
      </w:tblPr>
      <w:tblGrid>
        <w:gridCol w:w="4404"/>
        <w:gridCol w:w="1888"/>
        <w:gridCol w:w="1888"/>
        <w:gridCol w:w="1884"/>
      </w:tblGrid>
      <w:tr w:rsidR="0063262A" w:rsidRPr="0063262A" w14:paraId="334CF374"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88" w:type="pct"/>
            <w:shd w:val="clear" w:color="auto" w:fill="D9D9D9" w:themeFill="background1" w:themeFillShade="D9"/>
            <w:hideMark/>
          </w:tcPr>
          <w:p w14:paraId="17262544" w14:textId="77777777" w:rsidR="0063262A" w:rsidRPr="0063262A" w:rsidRDefault="0063262A" w:rsidP="0063262A">
            <w:pPr>
              <w:pStyle w:val="TableHeading"/>
            </w:pPr>
            <w:r w:rsidRPr="00830FDE">
              <w:rPr>
                <w:color w:val="000000" w:themeColor="text1"/>
              </w:rPr>
              <w:lastRenderedPageBreak/>
              <w:t>Strength (label claim)</w:t>
            </w:r>
          </w:p>
        </w:tc>
        <w:tc>
          <w:tcPr>
            <w:tcW w:w="938" w:type="pct"/>
            <w:shd w:val="clear" w:color="auto" w:fill="FFFFFF" w:themeFill="background1"/>
          </w:tcPr>
          <w:p w14:paraId="2D704E83" w14:textId="77777777" w:rsidR="0063262A" w:rsidRPr="0063262A" w:rsidRDefault="0063262A" w:rsidP="0063262A">
            <w:pPr>
              <w:pStyle w:val="TableHeading"/>
            </w:pPr>
          </w:p>
        </w:tc>
        <w:tc>
          <w:tcPr>
            <w:tcW w:w="938" w:type="pct"/>
            <w:shd w:val="clear" w:color="auto" w:fill="FFFFFF" w:themeFill="background1"/>
          </w:tcPr>
          <w:p w14:paraId="4880C2E5" w14:textId="77777777" w:rsidR="0063262A" w:rsidRPr="0063262A" w:rsidRDefault="0063262A" w:rsidP="0063262A">
            <w:pPr>
              <w:pStyle w:val="TableHeading"/>
            </w:pPr>
          </w:p>
        </w:tc>
        <w:tc>
          <w:tcPr>
            <w:tcW w:w="936" w:type="pct"/>
            <w:shd w:val="clear" w:color="auto" w:fill="FFFFFF" w:themeFill="background1"/>
          </w:tcPr>
          <w:p w14:paraId="0EC193BA" w14:textId="77777777" w:rsidR="0063262A" w:rsidRPr="0063262A" w:rsidRDefault="0063262A" w:rsidP="0063262A">
            <w:pPr>
              <w:pStyle w:val="TableHeading"/>
            </w:pPr>
          </w:p>
        </w:tc>
      </w:tr>
      <w:tr w:rsidR="0063262A" w:rsidRPr="0063262A" w14:paraId="629E05B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2A247B6A" w14:textId="77777777" w:rsidR="0063262A" w:rsidRPr="0063262A" w:rsidRDefault="0063262A" w:rsidP="0063262A">
            <w:pPr>
              <w:pStyle w:val="TableBodyLeft"/>
              <w:rPr>
                <w:b/>
              </w:rPr>
            </w:pPr>
            <w:r w:rsidRPr="0063262A">
              <w:rPr>
                <w:b/>
              </w:rPr>
              <w:t>Master production document</w:t>
            </w:r>
          </w:p>
          <w:p w14:paraId="549F55EB" w14:textId="77777777" w:rsidR="0063262A" w:rsidRPr="0063262A" w:rsidRDefault="0063262A" w:rsidP="0063262A">
            <w:pPr>
              <w:pStyle w:val="TableBodyLeft"/>
              <w:rPr>
                <w:b/>
              </w:rPr>
            </w:pPr>
            <w:r w:rsidRPr="0063262A">
              <w:rPr>
                <w:b/>
              </w:rPr>
              <w:t>reference number and version</w:t>
            </w:r>
          </w:p>
        </w:tc>
        <w:tc>
          <w:tcPr>
            <w:tcW w:w="938" w:type="pct"/>
            <w:shd w:val="clear" w:color="auto" w:fill="FFFFFF" w:themeFill="background1"/>
          </w:tcPr>
          <w:p w14:paraId="7FAFEBFD" w14:textId="77777777" w:rsidR="0063262A" w:rsidRPr="0063262A" w:rsidRDefault="0063262A" w:rsidP="0063262A">
            <w:pPr>
              <w:pStyle w:val="TableBodyLeft"/>
            </w:pPr>
          </w:p>
        </w:tc>
        <w:tc>
          <w:tcPr>
            <w:tcW w:w="938" w:type="pct"/>
            <w:shd w:val="clear" w:color="auto" w:fill="FFFFFF" w:themeFill="background1"/>
          </w:tcPr>
          <w:p w14:paraId="1AFD3E07" w14:textId="77777777" w:rsidR="0063262A" w:rsidRPr="0063262A" w:rsidRDefault="0063262A" w:rsidP="0063262A">
            <w:pPr>
              <w:pStyle w:val="TableBodyLeft"/>
            </w:pPr>
          </w:p>
        </w:tc>
        <w:tc>
          <w:tcPr>
            <w:tcW w:w="936" w:type="pct"/>
            <w:shd w:val="clear" w:color="auto" w:fill="FFFFFF" w:themeFill="background1"/>
          </w:tcPr>
          <w:p w14:paraId="0041426D" w14:textId="77777777" w:rsidR="0063262A" w:rsidRPr="0063262A" w:rsidRDefault="0063262A" w:rsidP="0063262A">
            <w:pPr>
              <w:pStyle w:val="TableBodyLeft"/>
            </w:pPr>
          </w:p>
        </w:tc>
      </w:tr>
      <w:tr w:rsidR="0063262A" w:rsidRPr="0063262A" w14:paraId="7D080E3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hideMark/>
          </w:tcPr>
          <w:p w14:paraId="634D5D0C" w14:textId="77777777" w:rsidR="0063262A" w:rsidRPr="0063262A" w:rsidRDefault="0063262A" w:rsidP="0063262A">
            <w:pPr>
              <w:pStyle w:val="TableBodyLeft"/>
              <w:rPr>
                <w:b/>
              </w:rPr>
            </w:pPr>
            <w:r w:rsidRPr="0063262A">
              <w:rPr>
                <w:b/>
              </w:rPr>
              <w:t>Proposed commercial batch size(s) (e.g. number of dosage units)</w:t>
            </w:r>
          </w:p>
        </w:tc>
        <w:tc>
          <w:tcPr>
            <w:tcW w:w="938" w:type="pct"/>
            <w:shd w:val="clear" w:color="auto" w:fill="FFFFFF" w:themeFill="background1"/>
          </w:tcPr>
          <w:p w14:paraId="29F7865A" w14:textId="77777777" w:rsidR="0063262A" w:rsidRPr="0063262A" w:rsidRDefault="0063262A" w:rsidP="0063262A">
            <w:pPr>
              <w:pStyle w:val="TableBodyLeft"/>
            </w:pPr>
          </w:p>
        </w:tc>
        <w:tc>
          <w:tcPr>
            <w:tcW w:w="938" w:type="pct"/>
            <w:shd w:val="clear" w:color="auto" w:fill="FFFFFF" w:themeFill="background1"/>
          </w:tcPr>
          <w:p w14:paraId="17EA013E" w14:textId="77777777" w:rsidR="0063262A" w:rsidRPr="0063262A" w:rsidRDefault="0063262A" w:rsidP="0063262A">
            <w:pPr>
              <w:pStyle w:val="TableBodyLeft"/>
            </w:pPr>
          </w:p>
        </w:tc>
        <w:tc>
          <w:tcPr>
            <w:tcW w:w="936" w:type="pct"/>
            <w:shd w:val="clear" w:color="auto" w:fill="FFFFFF" w:themeFill="background1"/>
          </w:tcPr>
          <w:p w14:paraId="073E5323" w14:textId="77777777" w:rsidR="0063262A" w:rsidRPr="0063262A" w:rsidRDefault="0063262A" w:rsidP="0063262A">
            <w:pPr>
              <w:pStyle w:val="TableBodyLeft"/>
            </w:pPr>
          </w:p>
        </w:tc>
      </w:tr>
      <w:tr w:rsidR="0063262A" w:rsidRPr="0063262A" w14:paraId="66B4B77A"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3917915B" w14:textId="77777777" w:rsidR="0063262A" w:rsidRPr="0063262A" w:rsidRDefault="0063262A" w:rsidP="0063262A">
            <w:pPr>
              <w:pStyle w:val="TableBodyLeft"/>
              <w:jc w:val="center"/>
              <w:rPr>
                <w:b/>
              </w:rPr>
            </w:pPr>
            <w:r w:rsidRPr="0063262A">
              <w:rPr>
                <w:b/>
              </w:rPr>
              <w:t>Component and quality standard</w:t>
            </w:r>
          </w:p>
          <w:p w14:paraId="58301D4F" w14:textId="77777777" w:rsidR="0063262A" w:rsidRPr="0063262A" w:rsidRDefault="0063262A" w:rsidP="0063262A">
            <w:pPr>
              <w:pStyle w:val="TableBodyLeft"/>
              <w:jc w:val="center"/>
              <w:rPr>
                <w:b/>
              </w:rPr>
            </w:pPr>
            <w:r w:rsidRPr="0063262A">
              <w:rPr>
                <w:b/>
              </w:rPr>
              <w:t>(and grade, if applicable)</w:t>
            </w:r>
          </w:p>
        </w:tc>
        <w:tc>
          <w:tcPr>
            <w:tcW w:w="938" w:type="pct"/>
            <w:shd w:val="clear" w:color="auto" w:fill="D9D9D9" w:themeFill="background1" w:themeFillShade="D9"/>
            <w:hideMark/>
          </w:tcPr>
          <w:p w14:paraId="48E143F4" w14:textId="77777777" w:rsidR="0063262A" w:rsidRPr="0063262A" w:rsidRDefault="0063262A" w:rsidP="0063262A">
            <w:pPr>
              <w:pStyle w:val="TableBodyLeft"/>
              <w:jc w:val="center"/>
              <w:rPr>
                <w:b/>
              </w:rPr>
            </w:pPr>
            <w:r w:rsidRPr="0063262A">
              <w:rPr>
                <w:b/>
              </w:rPr>
              <w:t>Quantity per batch (e.g. kg/batch)</w:t>
            </w:r>
          </w:p>
        </w:tc>
        <w:tc>
          <w:tcPr>
            <w:tcW w:w="938" w:type="pct"/>
            <w:shd w:val="clear" w:color="auto" w:fill="D9D9D9" w:themeFill="background1" w:themeFillShade="D9"/>
            <w:hideMark/>
          </w:tcPr>
          <w:p w14:paraId="04F8C2D5" w14:textId="77777777" w:rsidR="0063262A" w:rsidRPr="0063262A" w:rsidRDefault="0063262A" w:rsidP="0063262A">
            <w:pPr>
              <w:pStyle w:val="TableBodyLeft"/>
              <w:jc w:val="center"/>
              <w:rPr>
                <w:b/>
              </w:rPr>
            </w:pPr>
            <w:r w:rsidRPr="0063262A">
              <w:rPr>
                <w:b/>
              </w:rPr>
              <w:t>Quantity per batch (e.g. kg/batch)</w:t>
            </w:r>
          </w:p>
        </w:tc>
        <w:tc>
          <w:tcPr>
            <w:tcW w:w="936" w:type="pct"/>
            <w:shd w:val="clear" w:color="auto" w:fill="D9D9D9" w:themeFill="background1" w:themeFillShade="D9"/>
            <w:hideMark/>
          </w:tcPr>
          <w:p w14:paraId="56571B07" w14:textId="77777777" w:rsidR="0063262A" w:rsidRPr="0063262A" w:rsidRDefault="0063262A" w:rsidP="0063262A">
            <w:pPr>
              <w:pStyle w:val="TableBodyLeft"/>
              <w:jc w:val="center"/>
              <w:rPr>
                <w:b/>
              </w:rPr>
            </w:pPr>
            <w:r w:rsidRPr="0063262A">
              <w:rPr>
                <w:b/>
              </w:rPr>
              <w:t>Quantity per batch (e.g. kg/batch)</w:t>
            </w:r>
          </w:p>
        </w:tc>
      </w:tr>
      <w:tr w:rsidR="0063262A" w:rsidRPr="0063262A" w14:paraId="3171E5C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FFFFFF" w:themeFill="background1"/>
            <w:hideMark/>
          </w:tcPr>
          <w:p w14:paraId="3DEFBEA7" w14:textId="6E0225ED" w:rsidR="0063262A" w:rsidRPr="0063262A" w:rsidRDefault="0063262A" w:rsidP="0063262A">
            <w:pPr>
              <w:pStyle w:val="TableBodyLeft"/>
            </w:pPr>
            <w:r w:rsidRPr="0063262A">
              <w:t>&lt;complete with appropriate titles e.g. Powder for injection</w:t>
            </w:r>
            <w:r w:rsidR="007F0FE3">
              <w:t>, solution for injection</w:t>
            </w:r>
          </w:p>
        </w:tc>
      </w:tr>
      <w:tr w:rsidR="0063262A" w:rsidRPr="0063262A" w14:paraId="11BC800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tcPr>
          <w:p w14:paraId="79881C30" w14:textId="77777777" w:rsidR="0063262A" w:rsidRPr="0063262A" w:rsidRDefault="0063262A" w:rsidP="0063262A">
            <w:pPr>
              <w:pStyle w:val="TableBodyLeft"/>
            </w:pPr>
          </w:p>
        </w:tc>
        <w:tc>
          <w:tcPr>
            <w:tcW w:w="938" w:type="pct"/>
            <w:shd w:val="clear" w:color="auto" w:fill="FFFFFF" w:themeFill="background1"/>
          </w:tcPr>
          <w:p w14:paraId="75AE6009" w14:textId="77777777" w:rsidR="0063262A" w:rsidRPr="0063262A" w:rsidRDefault="0063262A" w:rsidP="0063262A">
            <w:pPr>
              <w:pStyle w:val="TableBodyLeft"/>
            </w:pPr>
          </w:p>
        </w:tc>
        <w:tc>
          <w:tcPr>
            <w:tcW w:w="938" w:type="pct"/>
            <w:shd w:val="clear" w:color="auto" w:fill="FFFFFF" w:themeFill="background1"/>
          </w:tcPr>
          <w:p w14:paraId="3DA72A30" w14:textId="77777777" w:rsidR="0063262A" w:rsidRPr="0063262A" w:rsidRDefault="0063262A" w:rsidP="0063262A">
            <w:pPr>
              <w:pStyle w:val="TableBodyLeft"/>
            </w:pPr>
          </w:p>
        </w:tc>
        <w:tc>
          <w:tcPr>
            <w:tcW w:w="936" w:type="pct"/>
            <w:shd w:val="clear" w:color="auto" w:fill="FFFFFF" w:themeFill="background1"/>
          </w:tcPr>
          <w:p w14:paraId="510A4316" w14:textId="77777777" w:rsidR="0063262A" w:rsidRPr="0063262A" w:rsidRDefault="0063262A" w:rsidP="0063262A">
            <w:pPr>
              <w:pStyle w:val="TableBodyLeft"/>
            </w:pPr>
          </w:p>
        </w:tc>
      </w:tr>
      <w:tr w:rsidR="0063262A" w:rsidRPr="0063262A" w14:paraId="4B7B2F2C"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FFFFFF" w:themeFill="background1"/>
          </w:tcPr>
          <w:p w14:paraId="0789637E" w14:textId="77777777" w:rsidR="0063262A" w:rsidRPr="0063262A" w:rsidRDefault="0063262A" w:rsidP="0063262A">
            <w:pPr>
              <w:pStyle w:val="TableBodyLeft"/>
            </w:pPr>
          </w:p>
        </w:tc>
        <w:tc>
          <w:tcPr>
            <w:tcW w:w="938" w:type="pct"/>
            <w:shd w:val="clear" w:color="auto" w:fill="FFFFFF" w:themeFill="background1"/>
          </w:tcPr>
          <w:p w14:paraId="3CBA9A69" w14:textId="77777777" w:rsidR="0063262A" w:rsidRPr="0063262A" w:rsidRDefault="0063262A" w:rsidP="0063262A">
            <w:pPr>
              <w:pStyle w:val="TableBodyLeft"/>
            </w:pPr>
          </w:p>
        </w:tc>
        <w:tc>
          <w:tcPr>
            <w:tcW w:w="938" w:type="pct"/>
            <w:shd w:val="clear" w:color="auto" w:fill="FFFFFF" w:themeFill="background1"/>
          </w:tcPr>
          <w:p w14:paraId="5DC28C7A" w14:textId="77777777" w:rsidR="0063262A" w:rsidRPr="0063262A" w:rsidRDefault="0063262A" w:rsidP="0063262A">
            <w:pPr>
              <w:pStyle w:val="TableBodyLeft"/>
            </w:pPr>
          </w:p>
        </w:tc>
        <w:tc>
          <w:tcPr>
            <w:tcW w:w="936" w:type="pct"/>
            <w:shd w:val="clear" w:color="auto" w:fill="FFFFFF" w:themeFill="background1"/>
          </w:tcPr>
          <w:p w14:paraId="0B941876" w14:textId="77777777" w:rsidR="0063262A" w:rsidRPr="0063262A" w:rsidRDefault="0063262A" w:rsidP="0063262A">
            <w:pPr>
              <w:pStyle w:val="TableBodyLeft"/>
            </w:pPr>
          </w:p>
        </w:tc>
      </w:tr>
      <w:tr w:rsidR="0063262A" w:rsidRPr="0063262A" w14:paraId="32ECDCA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hideMark/>
          </w:tcPr>
          <w:p w14:paraId="09A275B7" w14:textId="77777777" w:rsidR="0063262A" w:rsidRPr="0063262A" w:rsidRDefault="0063262A" w:rsidP="0063262A">
            <w:pPr>
              <w:pStyle w:val="TableBodyLeft"/>
            </w:pPr>
            <w:r w:rsidRPr="0063262A">
              <w:t>Total</w:t>
            </w:r>
          </w:p>
        </w:tc>
        <w:tc>
          <w:tcPr>
            <w:tcW w:w="938" w:type="pct"/>
            <w:shd w:val="clear" w:color="auto" w:fill="FFFFFF" w:themeFill="background1"/>
          </w:tcPr>
          <w:p w14:paraId="388AAE5F" w14:textId="77777777" w:rsidR="0063262A" w:rsidRPr="0063262A" w:rsidRDefault="0063262A" w:rsidP="0063262A">
            <w:pPr>
              <w:pStyle w:val="TableBodyLeft"/>
            </w:pPr>
          </w:p>
        </w:tc>
        <w:tc>
          <w:tcPr>
            <w:tcW w:w="938" w:type="pct"/>
            <w:shd w:val="clear" w:color="auto" w:fill="FFFFFF" w:themeFill="background1"/>
          </w:tcPr>
          <w:p w14:paraId="3B503187" w14:textId="77777777" w:rsidR="0063262A" w:rsidRPr="0063262A" w:rsidRDefault="0063262A" w:rsidP="0063262A">
            <w:pPr>
              <w:pStyle w:val="TableBodyLeft"/>
            </w:pPr>
          </w:p>
        </w:tc>
        <w:tc>
          <w:tcPr>
            <w:tcW w:w="936" w:type="pct"/>
            <w:shd w:val="clear" w:color="auto" w:fill="FFFFFF" w:themeFill="background1"/>
          </w:tcPr>
          <w:p w14:paraId="0E88D8AB" w14:textId="77777777" w:rsidR="0063262A" w:rsidRPr="0063262A" w:rsidRDefault="0063262A" w:rsidP="0063262A">
            <w:pPr>
              <w:pStyle w:val="TableBodyLeft"/>
            </w:pPr>
          </w:p>
        </w:tc>
      </w:tr>
    </w:tbl>
    <w:p w14:paraId="43DAE0C5" w14:textId="77777777" w:rsidR="0063262A" w:rsidRDefault="0063262A" w:rsidP="00D52A38">
      <w:pPr>
        <w:pStyle w:val="Paragraph"/>
        <w:rPr>
          <w:rFonts w:cs="Arial"/>
        </w:rPr>
      </w:pPr>
    </w:p>
    <w:p w14:paraId="3EEDAC13" w14:textId="77777777" w:rsidR="00052482" w:rsidRPr="00155DD2" w:rsidRDefault="00052482" w:rsidP="00D52A38">
      <w:pPr>
        <w:pStyle w:val="Heading2"/>
        <w:numPr>
          <w:ilvl w:val="0"/>
          <w:numId w:val="0"/>
        </w:numPr>
        <w:ind w:left="540"/>
        <w:rPr>
          <w:rFonts w:cs="Arial"/>
          <w:i/>
        </w:rPr>
      </w:pPr>
      <w:r w:rsidRPr="00155DD2">
        <w:rPr>
          <w:rFonts w:cs="Arial"/>
          <w:i/>
        </w:rPr>
        <w:t xml:space="preserve">2.3.P.3.3 Description of Manufacturing Process and Process Controls </w:t>
      </w:r>
    </w:p>
    <w:p w14:paraId="3EEF2BD2" w14:textId="77777777" w:rsidR="00D52A38" w:rsidRDefault="00D52A38" w:rsidP="00D52A38">
      <w:pPr>
        <w:pStyle w:val="Paragraph"/>
        <w:rPr>
          <w:rFonts w:cs="Arial"/>
        </w:rPr>
      </w:pPr>
    </w:p>
    <w:p w14:paraId="7870E5BC" w14:textId="77777777" w:rsidR="00A44F87" w:rsidRPr="00294B3C" w:rsidRDefault="00A44F87" w:rsidP="00B95CE5">
      <w:pPr>
        <w:pStyle w:val="NumberedList"/>
        <w:numPr>
          <w:ilvl w:val="0"/>
          <w:numId w:val="46"/>
        </w:numPr>
        <w:ind w:left="1440" w:hanging="720"/>
        <w:rPr>
          <w:b/>
          <w:bCs/>
        </w:rPr>
      </w:pPr>
      <w:r w:rsidRPr="00294B3C">
        <w:rPr>
          <w:b/>
          <w:bCs/>
        </w:rPr>
        <w:t>Flow diagram of the manufacturing process:</w:t>
      </w:r>
    </w:p>
    <w:p w14:paraId="1E2A6452" w14:textId="77777777" w:rsidR="00A44F87" w:rsidRPr="00294B3C" w:rsidRDefault="00A44F87" w:rsidP="00A44F87">
      <w:pPr>
        <w:pStyle w:val="NumberedList"/>
        <w:ind w:left="1440" w:hanging="720"/>
        <w:rPr>
          <w:b/>
          <w:bCs/>
        </w:rPr>
      </w:pPr>
    </w:p>
    <w:p w14:paraId="5B575D8D" w14:textId="77777777" w:rsidR="00A44F87" w:rsidRPr="00294B3C" w:rsidRDefault="00A44F87" w:rsidP="00B95CE5">
      <w:pPr>
        <w:pStyle w:val="NumberedList"/>
        <w:numPr>
          <w:ilvl w:val="0"/>
          <w:numId w:val="46"/>
        </w:numPr>
        <w:ind w:left="1440" w:hanging="720"/>
        <w:rPr>
          <w:b/>
          <w:bCs/>
        </w:rPr>
      </w:pPr>
      <w:r w:rsidRPr="00294B3C">
        <w:rPr>
          <w:b/>
          <w:bCs/>
        </w:rPr>
        <w:t>Narrative description of the manufacturing process, including equipment type and working capacity, process parameters:</w:t>
      </w:r>
    </w:p>
    <w:p w14:paraId="41ACDA2A" w14:textId="77777777" w:rsidR="00A44F87" w:rsidRPr="00294B3C" w:rsidRDefault="00A44F87" w:rsidP="00A44F87">
      <w:pPr>
        <w:pStyle w:val="NumberedList"/>
        <w:ind w:left="1440" w:hanging="720"/>
        <w:rPr>
          <w:b/>
          <w:bCs/>
        </w:rPr>
      </w:pPr>
    </w:p>
    <w:p w14:paraId="1F3A6556" w14:textId="3DE90CF6" w:rsidR="00A44F87" w:rsidRPr="00294B3C" w:rsidRDefault="007F0FE3" w:rsidP="00B95CE5">
      <w:pPr>
        <w:pStyle w:val="NumberedList"/>
        <w:numPr>
          <w:ilvl w:val="0"/>
          <w:numId w:val="46"/>
        </w:numPr>
        <w:ind w:left="1440" w:hanging="720"/>
        <w:rPr>
          <w:b/>
          <w:bCs/>
        </w:rPr>
      </w:pPr>
      <w:r>
        <w:rPr>
          <w:b/>
          <w:bCs/>
        </w:rPr>
        <w:t xml:space="preserve">Describe and justify any </w:t>
      </w:r>
      <w:r w:rsidR="00F84287">
        <w:rPr>
          <w:b/>
          <w:bCs/>
        </w:rPr>
        <w:t>r</w:t>
      </w:r>
      <w:r w:rsidRPr="007F0FE3">
        <w:rPr>
          <w:b/>
          <w:bCs/>
        </w:rPr>
        <w:t xml:space="preserve">eprocessing during manufacture of the </w:t>
      </w:r>
      <w:r>
        <w:rPr>
          <w:b/>
          <w:bCs/>
        </w:rPr>
        <w:t>drug product</w:t>
      </w:r>
      <w:r w:rsidRPr="007F0FE3">
        <w:rPr>
          <w:b/>
          <w:bCs/>
        </w:rPr>
        <w:t xml:space="preserve"> (e.g.</w:t>
      </w:r>
      <w:r>
        <w:rPr>
          <w:b/>
          <w:bCs/>
        </w:rPr>
        <w:t xml:space="preserve"> filter integrity test failure)</w:t>
      </w:r>
      <w:r w:rsidR="00A44F87" w:rsidRPr="00294B3C">
        <w:rPr>
          <w:b/>
          <w:bCs/>
        </w:rPr>
        <w:t>:</w:t>
      </w:r>
    </w:p>
    <w:p w14:paraId="1E4E532F" w14:textId="77777777" w:rsidR="00A44F87" w:rsidRPr="00155DD2" w:rsidRDefault="00A44F87" w:rsidP="00D52A38">
      <w:pPr>
        <w:pStyle w:val="Paragraph"/>
        <w:rPr>
          <w:rFonts w:cs="Arial"/>
        </w:rPr>
      </w:pPr>
    </w:p>
    <w:p w14:paraId="3DD9FBBB" w14:textId="77777777" w:rsidR="00052482" w:rsidRDefault="00052482" w:rsidP="00D52A38">
      <w:pPr>
        <w:pStyle w:val="Heading2"/>
        <w:numPr>
          <w:ilvl w:val="0"/>
          <w:numId w:val="0"/>
        </w:numPr>
        <w:ind w:left="540"/>
        <w:rPr>
          <w:rFonts w:cs="Arial"/>
          <w:i/>
        </w:rPr>
      </w:pPr>
      <w:r w:rsidRPr="00155DD2">
        <w:rPr>
          <w:rFonts w:cs="Arial"/>
          <w:i/>
        </w:rPr>
        <w:t xml:space="preserve">2.3.P.3.4 Controls of Critical Steps and Intermediates </w:t>
      </w:r>
    </w:p>
    <w:p w14:paraId="6E9AFD9D" w14:textId="77777777" w:rsidR="00A44F87" w:rsidRPr="006331C9" w:rsidRDefault="00A44F87" w:rsidP="00A44F87">
      <w:pPr>
        <w:pStyle w:val="Paragraph"/>
      </w:pPr>
    </w:p>
    <w:p w14:paraId="4B005138" w14:textId="7BDB8003" w:rsidR="00A44F87" w:rsidRDefault="00A44F87" w:rsidP="00A15592">
      <w:pPr>
        <w:pStyle w:val="NumberedList"/>
        <w:numPr>
          <w:ilvl w:val="0"/>
          <w:numId w:val="90"/>
        </w:numPr>
        <w:rPr>
          <w:b/>
          <w:bCs/>
        </w:rPr>
      </w:pPr>
      <w:r w:rsidRPr="00294B3C">
        <w:rPr>
          <w:b/>
          <w:bCs/>
        </w:rPr>
        <w:t>Summary of controls performed at the critical steps of the manufacturing process and on isolated intermediates:</w:t>
      </w:r>
    </w:p>
    <w:p w14:paraId="05474C25" w14:textId="77777777" w:rsidR="00A15592" w:rsidRPr="00294B3C" w:rsidRDefault="00A15592" w:rsidP="00A15592">
      <w:pPr>
        <w:pStyle w:val="NumberedList"/>
        <w:ind w:left="720"/>
        <w:rPr>
          <w:b/>
          <w:bCs/>
        </w:rPr>
      </w:pPr>
    </w:p>
    <w:tbl>
      <w:tblPr>
        <w:tblStyle w:val="TableProfessional"/>
        <w:tblW w:w="5000" w:type="pct"/>
        <w:jc w:val="center"/>
        <w:tblInd w:w="0" w:type="dxa"/>
        <w:tblLook w:val="04A0" w:firstRow="1" w:lastRow="0" w:firstColumn="1" w:lastColumn="0" w:noHBand="0" w:noVBand="1"/>
      </w:tblPr>
      <w:tblGrid>
        <w:gridCol w:w="4732"/>
        <w:gridCol w:w="5332"/>
      </w:tblGrid>
      <w:tr w:rsidR="006331C9" w:rsidRPr="006331C9" w14:paraId="322880F0"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hemeFill="background1" w:themeFillShade="D9"/>
            <w:hideMark/>
          </w:tcPr>
          <w:p w14:paraId="66389B72" w14:textId="77777777" w:rsidR="00493E8F" w:rsidRPr="00830FDE" w:rsidRDefault="00493E8F" w:rsidP="007B7FC2">
            <w:pPr>
              <w:pStyle w:val="TableHeading"/>
              <w:jc w:val="center"/>
              <w:rPr>
                <w:color w:val="000000" w:themeColor="text1"/>
              </w:rPr>
            </w:pPr>
            <w:r w:rsidRPr="00830FDE">
              <w:rPr>
                <w:color w:val="000000" w:themeColor="text1"/>
              </w:rPr>
              <w:t>Step</w:t>
            </w:r>
          </w:p>
          <w:p w14:paraId="24B056E8" w14:textId="53394C9B" w:rsidR="00493E8F" w:rsidRPr="00830FDE" w:rsidRDefault="00493E8F" w:rsidP="007B7FC2">
            <w:pPr>
              <w:pStyle w:val="TableHeading"/>
              <w:jc w:val="center"/>
              <w:rPr>
                <w:color w:val="000000" w:themeColor="text1"/>
              </w:rPr>
            </w:pPr>
            <w:r w:rsidRPr="00830FDE">
              <w:rPr>
                <w:color w:val="000000" w:themeColor="text1"/>
              </w:rPr>
              <w:t xml:space="preserve">(e.g. </w:t>
            </w:r>
            <w:r w:rsidR="00C5637C">
              <w:rPr>
                <w:color w:val="000000" w:themeColor="text1"/>
              </w:rPr>
              <w:t>compounding, filtration, filling</w:t>
            </w:r>
            <w:r w:rsidR="00B42FE2">
              <w:rPr>
                <w:color w:val="000000" w:themeColor="text1"/>
              </w:rPr>
              <w:t xml:space="preserve">, sealing </w:t>
            </w:r>
            <w:proofErr w:type="spellStart"/>
            <w:r w:rsidR="00B42FE2">
              <w:rPr>
                <w:color w:val="000000" w:themeColor="text1"/>
              </w:rPr>
              <w:t>etc</w:t>
            </w:r>
            <w:proofErr w:type="spellEnd"/>
            <w:r w:rsidRPr="00830FDE">
              <w:rPr>
                <w:color w:val="000000" w:themeColor="text1"/>
              </w:rPr>
              <w:t>)</w:t>
            </w:r>
          </w:p>
        </w:tc>
        <w:tc>
          <w:tcPr>
            <w:tcW w:w="2649" w:type="pct"/>
            <w:shd w:val="clear" w:color="auto" w:fill="D9D9D9" w:themeFill="background1" w:themeFillShade="D9"/>
            <w:hideMark/>
          </w:tcPr>
          <w:p w14:paraId="1C02CABD" w14:textId="77777777" w:rsidR="00493E8F" w:rsidRPr="00830FDE" w:rsidRDefault="00493E8F" w:rsidP="007B7FC2">
            <w:pPr>
              <w:pStyle w:val="TableHeading"/>
              <w:jc w:val="center"/>
              <w:rPr>
                <w:color w:val="000000" w:themeColor="text1"/>
              </w:rPr>
            </w:pPr>
            <w:r w:rsidRPr="00830FDE">
              <w:rPr>
                <w:color w:val="000000" w:themeColor="text1"/>
              </w:rPr>
              <w:t>Controls (parameters/limits/frequency of testing)</w:t>
            </w:r>
          </w:p>
        </w:tc>
      </w:tr>
      <w:tr w:rsidR="006331C9" w:rsidRPr="006331C9" w14:paraId="1ED74F67"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56E74D94" w14:textId="77777777" w:rsidR="00493E8F" w:rsidRPr="006331C9" w:rsidRDefault="00493E8F" w:rsidP="007B7FC2">
            <w:pPr>
              <w:pStyle w:val="TableBodyLeft"/>
            </w:pPr>
          </w:p>
        </w:tc>
        <w:tc>
          <w:tcPr>
            <w:tcW w:w="2649" w:type="pct"/>
            <w:shd w:val="clear" w:color="auto" w:fill="FFFFFF" w:themeFill="background1"/>
          </w:tcPr>
          <w:p w14:paraId="0298112B" w14:textId="77777777" w:rsidR="00493E8F" w:rsidRPr="006331C9" w:rsidRDefault="00493E8F" w:rsidP="007B7FC2">
            <w:pPr>
              <w:pStyle w:val="TableBodyLeft"/>
            </w:pPr>
          </w:p>
        </w:tc>
      </w:tr>
      <w:tr w:rsidR="006331C9" w:rsidRPr="006331C9" w14:paraId="0BD78F1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450DDF69" w14:textId="77777777" w:rsidR="00493E8F" w:rsidRPr="006331C9" w:rsidRDefault="00493E8F" w:rsidP="007B7FC2">
            <w:pPr>
              <w:pStyle w:val="TableBodyLeft"/>
              <w:rPr>
                <w:color w:val="auto"/>
              </w:rPr>
            </w:pPr>
          </w:p>
        </w:tc>
        <w:tc>
          <w:tcPr>
            <w:tcW w:w="2649" w:type="pct"/>
            <w:shd w:val="clear" w:color="auto" w:fill="FFFFFF" w:themeFill="background1"/>
          </w:tcPr>
          <w:p w14:paraId="4040AA71" w14:textId="77777777" w:rsidR="00493E8F" w:rsidRPr="006331C9" w:rsidRDefault="00493E8F" w:rsidP="007B7FC2">
            <w:pPr>
              <w:pStyle w:val="TableBodyLeft"/>
              <w:rPr>
                <w:color w:val="auto"/>
              </w:rPr>
            </w:pPr>
          </w:p>
        </w:tc>
      </w:tr>
      <w:tr w:rsidR="006331C9" w:rsidRPr="006331C9" w14:paraId="58829D6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67991741" w14:textId="77777777" w:rsidR="00493E8F" w:rsidRPr="006331C9" w:rsidRDefault="00493E8F" w:rsidP="007B7FC2">
            <w:pPr>
              <w:pStyle w:val="TableBodyLeft"/>
            </w:pPr>
          </w:p>
        </w:tc>
        <w:tc>
          <w:tcPr>
            <w:tcW w:w="2649" w:type="pct"/>
            <w:shd w:val="clear" w:color="auto" w:fill="FFFFFF" w:themeFill="background1"/>
          </w:tcPr>
          <w:p w14:paraId="771E17C3" w14:textId="77777777" w:rsidR="00493E8F" w:rsidRPr="006331C9" w:rsidRDefault="00493E8F" w:rsidP="007B7FC2">
            <w:pPr>
              <w:pStyle w:val="TableBodyLeft"/>
            </w:pPr>
          </w:p>
        </w:tc>
      </w:tr>
      <w:tr w:rsidR="006331C9" w:rsidRPr="006331C9" w14:paraId="39B6E12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25DD8B81" w14:textId="77777777" w:rsidR="00493E8F" w:rsidRPr="006331C9" w:rsidRDefault="00493E8F" w:rsidP="007B7FC2">
            <w:pPr>
              <w:pStyle w:val="TableBodyLeft"/>
              <w:rPr>
                <w:color w:val="auto"/>
              </w:rPr>
            </w:pPr>
          </w:p>
        </w:tc>
        <w:tc>
          <w:tcPr>
            <w:tcW w:w="2649" w:type="pct"/>
            <w:shd w:val="clear" w:color="auto" w:fill="FFFFFF" w:themeFill="background1"/>
          </w:tcPr>
          <w:p w14:paraId="3F3D9CD8" w14:textId="77777777" w:rsidR="00493E8F" w:rsidRPr="006331C9" w:rsidRDefault="00493E8F" w:rsidP="007B7FC2">
            <w:pPr>
              <w:pStyle w:val="TableBodyLeft"/>
              <w:rPr>
                <w:color w:val="auto"/>
              </w:rPr>
            </w:pPr>
          </w:p>
        </w:tc>
      </w:tr>
    </w:tbl>
    <w:p w14:paraId="1AE7B3AA" w14:textId="2625BD08" w:rsidR="00F877B8" w:rsidRDefault="00F877B8" w:rsidP="004F3B91">
      <w:pPr>
        <w:pStyle w:val="NumberedList"/>
        <w:ind w:left="360"/>
        <w:rPr>
          <w:b/>
          <w:bCs/>
        </w:rPr>
      </w:pPr>
    </w:p>
    <w:p w14:paraId="396A9E02" w14:textId="45E44850" w:rsidR="00F877B8" w:rsidRPr="004F3B91" w:rsidRDefault="00F877B8" w:rsidP="00A15592">
      <w:pPr>
        <w:pStyle w:val="NumberedList"/>
        <w:numPr>
          <w:ilvl w:val="0"/>
          <w:numId w:val="84"/>
        </w:numPr>
        <w:ind w:left="1418" w:hanging="709"/>
        <w:rPr>
          <w:b/>
          <w:bCs/>
        </w:rPr>
      </w:pPr>
      <w:r w:rsidRPr="00F877B8">
        <w:rPr>
          <w:b/>
          <w:bCs/>
        </w:rPr>
        <w:t>A discussion of the selection and justification of critical manufacturing steps,</w:t>
      </w:r>
      <w:r>
        <w:rPr>
          <w:b/>
          <w:bCs/>
        </w:rPr>
        <w:t xml:space="preserve"> </w:t>
      </w:r>
      <w:r w:rsidRPr="00F877B8">
        <w:rPr>
          <w:b/>
          <w:bCs/>
        </w:rPr>
        <w:t>process controls, and acceptance criteria</w:t>
      </w:r>
      <w:r>
        <w:rPr>
          <w:b/>
          <w:bCs/>
        </w:rPr>
        <w:t xml:space="preserve"> </w:t>
      </w:r>
      <w:r w:rsidRPr="004F3B91">
        <w:rPr>
          <w:bCs/>
        </w:rPr>
        <w:t>[</w:t>
      </w:r>
      <w:r w:rsidRPr="004F3B91">
        <w:rPr>
          <w:bCs/>
          <w:i/>
        </w:rPr>
        <w:t>discussion of the process control(s) selected for each critical manufacturing step and justification of the proposed acceptance criteria</w:t>
      </w:r>
      <w:r w:rsidRPr="004F3B91">
        <w:rPr>
          <w:bCs/>
        </w:rPr>
        <w:t>]</w:t>
      </w:r>
      <w:r>
        <w:rPr>
          <w:bCs/>
        </w:rPr>
        <w:t>:</w:t>
      </w:r>
    </w:p>
    <w:p w14:paraId="61B710CF" w14:textId="4DC9171D" w:rsidR="00F877B8" w:rsidRPr="004F3B91" w:rsidRDefault="00F877B8" w:rsidP="00A15592">
      <w:pPr>
        <w:pStyle w:val="NumberedList"/>
        <w:ind w:left="1418" w:hanging="709"/>
        <w:rPr>
          <w:b/>
          <w:bCs/>
        </w:rPr>
      </w:pPr>
    </w:p>
    <w:p w14:paraId="33327009" w14:textId="77777777" w:rsidR="00861E4C" w:rsidRDefault="00F877B8" w:rsidP="00A15592">
      <w:pPr>
        <w:pStyle w:val="NumberedList"/>
        <w:numPr>
          <w:ilvl w:val="0"/>
          <w:numId w:val="84"/>
        </w:numPr>
        <w:ind w:left="1418" w:hanging="709"/>
        <w:rPr>
          <w:b/>
          <w:bCs/>
        </w:rPr>
      </w:pPr>
      <w:r>
        <w:rPr>
          <w:b/>
          <w:bCs/>
        </w:rPr>
        <w:t xml:space="preserve">Discussion and </w:t>
      </w:r>
      <w:r w:rsidRPr="00F877B8">
        <w:rPr>
          <w:b/>
          <w:bCs/>
        </w:rPr>
        <w:t>information on</w:t>
      </w:r>
      <w:r>
        <w:rPr>
          <w:b/>
          <w:bCs/>
        </w:rPr>
        <w:t xml:space="preserve"> </w:t>
      </w:r>
      <w:r w:rsidRPr="00F877B8">
        <w:rPr>
          <w:b/>
          <w:bCs/>
        </w:rPr>
        <w:t>the quality and control of intermediates isolated during the process</w:t>
      </w:r>
      <w:r w:rsidR="00861E4C">
        <w:rPr>
          <w:b/>
          <w:bCs/>
        </w:rPr>
        <w:t>.</w:t>
      </w:r>
    </w:p>
    <w:p w14:paraId="3100CCEE" w14:textId="77777777" w:rsidR="00861E4C" w:rsidRDefault="00861E4C" w:rsidP="00A15592">
      <w:pPr>
        <w:pStyle w:val="ListParagraph"/>
        <w:ind w:left="1418" w:hanging="709"/>
        <w:rPr>
          <w:b/>
          <w:bCs/>
        </w:rPr>
      </w:pPr>
    </w:p>
    <w:p w14:paraId="2E2DFA09" w14:textId="32B6598D" w:rsidR="00F877B8" w:rsidRPr="00F877B8" w:rsidRDefault="00861E4C" w:rsidP="00A15592">
      <w:pPr>
        <w:pStyle w:val="NumberedList"/>
        <w:numPr>
          <w:ilvl w:val="0"/>
          <w:numId w:val="84"/>
        </w:numPr>
        <w:ind w:left="1418" w:hanging="709"/>
        <w:rPr>
          <w:b/>
          <w:bCs/>
        </w:rPr>
      </w:pPr>
      <w:r>
        <w:rPr>
          <w:b/>
          <w:bCs/>
        </w:rPr>
        <w:t>P</w:t>
      </w:r>
      <w:r w:rsidR="00F877B8">
        <w:rPr>
          <w:b/>
          <w:bCs/>
        </w:rPr>
        <w:t xml:space="preserve">roposed/validated holding periods for intermediates (including bulk product): </w:t>
      </w:r>
    </w:p>
    <w:p w14:paraId="2FB540A1" w14:textId="77777777" w:rsidR="00A44F87" w:rsidRPr="006331C9" w:rsidRDefault="00A44F87" w:rsidP="00A44F87">
      <w:pPr>
        <w:pStyle w:val="Paragraph"/>
        <w:ind w:left="720"/>
        <w:rPr>
          <w:rFonts w:cs="Arial"/>
        </w:rPr>
      </w:pPr>
    </w:p>
    <w:p w14:paraId="577D26D8" w14:textId="77777777" w:rsidR="00A44F87" w:rsidRPr="006331C9" w:rsidRDefault="00A44F87" w:rsidP="00D52A38">
      <w:pPr>
        <w:pStyle w:val="Paragraph"/>
        <w:rPr>
          <w:rFonts w:cs="Arial"/>
        </w:rPr>
      </w:pPr>
    </w:p>
    <w:p w14:paraId="77481BCF" w14:textId="77777777" w:rsidR="00052482" w:rsidRPr="00155DD2" w:rsidRDefault="00052482" w:rsidP="00D52A38">
      <w:pPr>
        <w:pStyle w:val="Heading2"/>
        <w:numPr>
          <w:ilvl w:val="0"/>
          <w:numId w:val="0"/>
        </w:numPr>
        <w:ind w:left="540"/>
        <w:rPr>
          <w:rFonts w:cs="Arial"/>
          <w:i/>
        </w:rPr>
      </w:pPr>
      <w:r w:rsidRPr="00155DD2">
        <w:rPr>
          <w:rFonts w:cs="Arial"/>
          <w:i/>
        </w:rPr>
        <w:t xml:space="preserve">2.3.P.3.5 Process Validation and/or Evaluation </w:t>
      </w:r>
    </w:p>
    <w:p w14:paraId="245FD142" w14:textId="77777777" w:rsidR="00D52A38" w:rsidRDefault="00D52A38" w:rsidP="00D52A38">
      <w:pPr>
        <w:pStyle w:val="Paragraph"/>
        <w:rPr>
          <w:rFonts w:cs="Arial"/>
        </w:rPr>
      </w:pPr>
    </w:p>
    <w:p w14:paraId="0AEB8A9A" w14:textId="77777777" w:rsidR="0015517D" w:rsidRPr="00294B3C" w:rsidRDefault="0015517D" w:rsidP="00B95CE5">
      <w:pPr>
        <w:pStyle w:val="NumberedList"/>
        <w:numPr>
          <w:ilvl w:val="0"/>
          <w:numId w:val="47"/>
        </w:numPr>
        <w:ind w:left="1440" w:hanging="720"/>
        <w:rPr>
          <w:b/>
          <w:bCs/>
        </w:rPr>
      </w:pPr>
      <w:r w:rsidRPr="00294B3C">
        <w:rPr>
          <w:b/>
          <w:bCs/>
        </w:rPr>
        <w:t>Summary of the process validation and/or evaluation studies conducted (including product quality review(s) where relevant) and/or a summary of the proposed process validation protocol for the critical steps or critical assays used in the manufacturing process (e.g. protocol number, parameters, results):</w:t>
      </w:r>
    </w:p>
    <w:p w14:paraId="0930DD36" w14:textId="77777777" w:rsidR="0015517D" w:rsidRPr="00294B3C" w:rsidRDefault="0015517D" w:rsidP="0015517D">
      <w:pPr>
        <w:pStyle w:val="Paragraph"/>
        <w:ind w:left="1440"/>
        <w:rPr>
          <w:b/>
          <w:bCs/>
        </w:rPr>
      </w:pPr>
    </w:p>
    <w:p w14:paraId="32A31AFD" w14:textId="77777777" w:rsidR="0015517D" w:rsidRPr="00294B3C" w:rsidRDefault="0015517D" w:rsidP="0015517D">
      <w:pPr>
        <w:pStyle w:val="Paragraph"/>
        <w:ind w:left="1440"/>
        <w:rPr>
          <w:b/>
          <w:bCs/>
        </w:rPr>
      </w:pPr>
      <w:r w:rsidRPr="00294B3C">
        <w:rPr>
          <w:b/>
          <w:bCs/>
        </w:rPr>
        <w:t xml:space="preserve">Document code(s) for the process validation protocol(s) and/or report(s) (including reference number/version/date): </w:t>
      </w:r>
    </w:p>
    <w:p w14:paraId="364F227E" w14:textId="77777777" w:rsidR="00A44F87" w:rsidRPr="00155DD2" w:rsidRDefault="00A44F87" w:rsidP="00D52A38">
      <w:pPr>
        <w:pStyle w:val="Paragraph"/>
        <w:rPr>
          <w:rFonts w:cs="Arial"/>
        </w:rPr>
      </w:pPr>
    </w:p>
    <w:p w14:paraId="14EB19A9" w14:textId="77777777" w:rsidR="00052482" w:rsidRPr="00155DD2" w:rsidRDefault="00052482" w:rsidP="00D52A38">
      <w:pPr>
        <w:pStyle w:val="Heading2"/>
        <w:numPr>
          <w:ilvl w:val="0"/>
          <w:numId w:val="0"/>
        </w:numPr>
        <w:ind w:left="540"/>
        <w:rPr>
          <w:rFonts w:cs="Arial"/>
        </w:rPr>
      </w:pPr>
      <w:r w:rsidRPr="00155DD2">
        <w:rPr>
          <w:rFonts w:cs="Arial"/>
        </w:rPr>
        <w:t xml:space="preserve">2.3.P.4 Control of Excipients </w:t>
      </w:r>
    </w:p>
    <w:p w14:paraId="1A4432BA" w14:textId="77777777" w:rsidR="00D52A38" w:rsidRPr="00155DD2" w:rsidRDefault="00D52A38" w:rsidP="00D52A38">
      <w:pPr>
        <w:pStyle w:val="Paragraph"/>
        <w:rPr>
          <w:rFonts w:cs="Arial"/>
        </w:rPr>
      </w:pPr>
    </w:p>
    <w:p w14:paraId="455AC43D" w14:textId="77777777" w:rsidR="00052482" w:rsidRPr="00155DD2" w:rsidRDefault="00052482" w:rsidP="00D52A38">
      <w:pPr>
        <w:pStyle w:val="Heading2"/>
        <w:numPr>
          <w:ilvl w:val="0"/>
          <w:numId w:val="0"/>
        </w:numPr>
        <w:ind w:left="540"/>
        <w:rPr>
          <w:rFonts w:cs="Arial"/>
          <w:i/>
        </w:rPr>
      </w:pPr>
      <w:r w:rsidRPr="00155DD2">
        <w:rPr>
          <w:rFonts w:cs="Arial"/>
          <w:i/>
        </w:rPr>
        <w:t xml:space="preserve">2.3.P.4.1 Specifications </w:t>
      </w:r>
    </w:p>
    <w:p w14:paraId="46273A9E" w14:textId="77777777" w:rsidR="00D52A38" w:rsidRDefault="00D52A38" w:rsidP="00D52A38">
      <w:pPr>
        <w:pStyle w:val="Paragraph"/>
        <w:rPr>
          <w:rFonts w:cs="Arial"/>
        </w:rPr>
      </w:pPr>
    </w:p>
    <w:p w14:paraId="0CFA44CC" w14:textId="0C5D9CBA" w:rsidR="00F877B8" w:rsidRDefault="0015517D" w:rsidP="004F3B91">
      <w:pPr>
        <w:pStyle w:val="NumberedList"/>
        <w:numPr>
          <w:ilvl w:val="0"/>
          <w:numId w:val="48"/>
        </w:numPr>
        <w:ind w:left="1440" w:hanging="720"/>
        <w:rPr>
          <w:b/>
          <w:bCs/>
        </w:rPr>
      </w:pPr>
      <w:r w:rsidRPr="00294B3C">
        <w:rPr>
          <w:b/>
          <w:bCs/>
        </w:rPr>
        <w:t>Summary of the specifications:</w:t>
      </w:r>
    </w:p>
    <w:p w14:paraId="3226604D" w14:textId="77777777" w:rsidR="00C64C30" w:rsidRPr="00155DD2" w:rsidRDefault="00C64C30" w:rsidP="00D52A38">
      <w:pPr>
        <w:pStyle w:val="Paragraph"/>
        <w:rPr>
          <w:rFonts w:cs="Arial"/>
        </w:rPr>
      </w:pPr>
    </w:p>
    <w:p w14:paraId="05493CEC" w14:textId="77777777" w:rsidR="00D52A38" w:rsidRPr="00155DD2" w:rsidRDefault="00052482" w:rsidP="00D52A38">
      <w:pPr>
        <w:pStyle w:val="Heading2"/>
        <w:numPr>
          <w:ilvl w:val="0"/>
          <w:numId w:val="0"/>
        </w:numPr>
        <w:ind w:left="540"/>
        <w:rPr>
          <w:rFonts w:cs="Arial"/>
          <w:i/>
        </w:rPr>
      </w:pPr>
      <w:r w:rsidRPr="00155DD2">
        <w:rPr>
          <w:rFonts w:cs="Arial"/>
          <w:i/>
        </w:rPr>
        <w:t xml:space="preserve">2.3.P.4.2 Analytical Procedures </w:t>
      </w:r>
    </w:p>
    <w:p w14:paraId="65B2E021" w14:textId="77777777" w:rsidR="00D52A38" w:rsidRDefault="00D52A38" w:rsidP="00D52A38">
      <w:pPr>
        <w:pStyle w:val="Paragraph"/>
        <w:rPr>
          <w:rFonts w:cs="Arial"/>
        </w:rPr>
      </w:pPr>
    </w:p>
    <w:p w14:paraId="1A4D4D3F" w14:textId="77777777" w:rsidR="0015517D" w:rsidRPr="00294B3C" w:rsidRDefault="0015517D" w:rsidP="00B95CE5">
      <w:pPr>
        <w:pStyle w:val="NumberedList"/>
        <w:numPr>
          <w:ilvl w:val="0"/>
          <w:numId w:val="49"/>
        </w:numPr>
        <w:ind w:left="1440" w:hanging="720"/>
        <w:rPr>
          <w:b/>
          <w:bCs/>
        </w:rPr>
      </w:pPr>
      <w:r w:rsidRPr="00294B3C">
        <w:rPr>
          <w:b/>
          <w:bCs/>
        </w:rPr>
        <w:t>Summary of the analytical procedures for supplementary tests:</w:t>
      </w:r>
    </w:p>
    <w:p w14:paraId="22993C03" w14:textId="77777777" w:rsidR="00C64C30" w:rsidRDefault="00C64C30" w:rsidP="00D52A38">
      <w:pPr>
        <w:pStyle w:val="Paragraph"/>
        <w:rPr>
          <w:rFonts w:cs="Arial"/>
        </w:rPr>
      </w:pPr>
    </w:p>
    <w:p w14:paraId="6B9FF58F" w14:textId="77777777" w:rsidR="00052482" w:rsidRPr="00155DD2" w:rsidRDefault="00052482" w:rsidP="00D52A38">
      <w:pPr>
        <w:pStyle w:val="Heading2"/>
        <w:numPr>
          <w:ilvl w:val="0"/>
          <w:numId w:val="0"/>
        </w:numPr>
        <w:ind w:left="540"/>
        <w:rPr>
          <w:rFonts w:cs="Arial"/>
          <w:i/>
        </w:rPr>
      </w:pPr>
      <w:r w:rsidRPr="00155DD2">
        <w:rPr>
          <w:rFonts w:cs="Arial"/>
          <w:i/>
        </w:rPr>
        <w:t xml:space="preserve">2.3.P.4.3 Validation of Analytical Procedures </w:t>
      </w:r>
    </w:p>
    <w:p w14:paraId="729C712C" w14:textId="77777777" w:rsidR="00D52A38" w:rsidRDefault="00D52A38" w:rsidP="00D52A38">
      <w:pPr>
        <w:pStyle w:val="Paragraph"/>
        <w:rPr>
          <w:rFonts w:cs="Arial"/>
        </w:rPr>
      </w:pPr>
    </w:p>
    <w:p w14:paraId="76AE997F" w14:textId="77777777" w:rsidR="0015517D" w:rsidRPr="00294B3C" w:rsidRDefault="0015517D" w:rsidP="00B95CE5">
      <w:pPr>
        <w:pStyle w:val="NumberedList"/>
        <w:numPr>
          <w:ilvl w:val="0"/>
          <w:numId w:val="50"/>
        </w:numPr>
        <w:ind w:left="1440" w:hanging="720"/>
        <w:rPr>
          <w:b/>
          <w:bCs/>
        </w:rPr>
      </w:pPr>
      <w:r w:rsidRPr="00294B3C">
        <w:rPr>
          <w:b/>
          <w:bCs/>
        </w:rPr>
        <w:t>Summary of the validation information for the analytical procedures for supplementary tests (where applicable):</w:t>
      </w:r>
    </w:p>
    <w:p w14:paraId="2343885C" w14:textId="77777777" w:rsidR="00C64C30" w:rsidRDefault="00C64C30" w:rsidP="00D52A38">
      <w:pPr>
        <w:pStyle w:val="Paragraph"/>
        <w:rPr>
          <w:rFonts w:cs="Arial"/>
        </w:rPr>
      </w:pPr>
    </w:p>
    <w:p w14:paraId="70D30890" w14:textId="77777777" w:rsidR="00052482" w:rsidRPr="00155DD2" w:rsidRDefault="00052482" w:rsidP="00D52A38">
      <w:pPr>
        <w:pStyle w:val="Heading2"/>
        <w:numPr>
          <w:ilvl w:val="0"/>
          <w:numId w:val="0"/>
        </w:numPr>
        <w:ind w:left="540"/>
        <w:rPr>
          <w:rFonts w:cs="Arial"/>
          <w:i/>
        </w:rPr>
      </w:pPr>
      <w:r w:rsidRPr="00155DD2">
        <w:rPr>
          <w:rFonts w:cs="Arial"/>
          <w:i/>
        </w:rPr>
        <w:t xml:space="preserve">2.3.P.4.4 Justification of Specifications </w:t>
      </w:r>
    </w:p>
    <w:p w14:paraId="6AFC5FAA" w14:textId="77777777" w:rsidR="00D52A38" w:rsidRDefault="00D52A38" w:rsidP="00D52A38">
      <w:pPr>
        <w:pStyle w:val="Paragraph"/>
        <w:rPr>
          <w:rFonts w:cs="Arial"/>
        </w:rPr>
      </w:pPr>
    </w:p>
    <w:p w14:paraId="6EEEF790" w14:textId="77777777" w:rsidR="0015517D" w:rsidRPr="00294B3C" w:rsidRDefault="0015517D" w:rsidP="00B95CE5">
      <w:pPr>
        <w:pStyle w:val="NumberedList"/>
        <w:numPr>
          <w:ilvl w:val="0"/>
          <w:numId w:val="51"/>
        </w:numPr>
        <w:ind w:left="1440" w:hanging="720"/>
        <w:rPr>
          <w:b/>
          <w:bCs/>
        </w:rPr>
      </w:pPr>
      <w:r w:rsidRPr="00294B3C">
        <w:rPr>
          <w:b/>
          <w:bCs/>
        </w:rPr>
        <w:t>Justification of the specifications (e.g. evolution of tests, analytical procedures and acceptance criteria, exclusion of certain tests, differences from officially recognized compendial standard(s)):</w:t>
      </w:r>
    </w:p>
    <w:p w14:paraId="609C446C" w14:textId="77777777" w:rsidR="00C64C30" w:rsidRPr="00155DD2" w:rsidRDefault="00C64C30" w:rsidP="00D52A38">
      <w:pPr>
        <w:pStyle w:val="Paragraph"/>
        <w:rPr>
          <w:rFonts w:cs="Arial"/>
        </w:rPr>
      </w:pPr>
    </w:p>
    <w:p w14:paraId="65F9DFD7" w14:textId="77777777" w:rsidR="00052482" w:rsidRPr="00155DD2" w:rsidRDefault="00052482" w:rsidP="00D52A38">
      <w:pPr>
        <w:pStyle w:val="Heading2"/>
        <w:numPr>
          <w:ilvl w:val="0"/>
          <w:numId w:val="0"/>
        </w:numPr>
        <w:ind w:left="540"/>
        <w:rPr>
          <w:rFonts w:cs="Arial"/>
          <w:i/>
        </w:rPr>
      </w:pPr>
      <w:r w:rsidRPr="00155DD2">
        <w:rPr>
          <w:rFonts w:cs="Arial"/>
          <w:i/>
        </w:rPr>
        <w:t xml:space="preserve">2.3.P.4.5 Excipients of Human or Animal Origin </w:t>
      </w:r>
    </w:p>
    <w:p w14:paraId="3E0D1791" w14:textId="77777777" w:rsidR="00D52A38" w:rsidRDefault="00D52A38" w:rsidP="00D52A38">
      <w:pPr>
        <w:pStyle w:val="Paragraph"/>
        <w:rPr>
          <w:rFonts w:cs="Arial"/>
        </w:rPr>
      </w:pPr>
    </w:p>
    <w:p w14:paraId="174DF510" w14:textId="7E523F44" w:rsidR="004D0237" w:rsidRPr="00294B3C" w:rsidRDefault="004D0237" w:rsidP="00D200EF">
      <w:pPr>
        <w:pStyle w:val="NumberedList"/>
        <w:numPr>
          <w:ilvl w:val="0"/>
          <w:numId w:val="64"/>
        </w:numPr>
        <w:ind w:left="1440" w:hanging="720"/>
        <w:rPr>
          <w:b/>
          <w:bCs/>
        </w:rPr>
      </w:pPr>
      <w:r w:rsidRPr="00294B3C">
        <w:rPr>
          <w:b/>
          <w:bCs/>
        </w:rPr>
        <w:t xml:space="preserve">For </w:t>
      </w:r>
      <w:r w:rsidR="00A03646">
        <w:rPr>
          <w:b/>
          <w:bCs/>
        </w:rPr>
        <w:t>DP</w:t>
      </w:r>
      <w:r w:rsidR="00A03646" w:rsidRPr="00294B3C">
        <w:rPr>
          <w:b/>
          <w:bCs/>
        </w:rPr>
        <w:t xml:space="preserve"> </w:t>
      </w:r>
      <w:r w:rsidRPr="00294B3C">
        <w:rPr>
          <w:b/>
          <w:bCs/>
        </w:rPr>
        <w:t xml:space="preserve">using excipients </w:t>
      </w:r>
      <w:r w:rsidRPr="00294B3C">
        <w:rPr>
          <w:b/>
          <w:bCs/>
          <w:i/>
        </w:rPr>
        <w:t>without</w:t>
      </w:r>
      <w:r w:rsidRPr="00294B3C">
        <w:rPr>
          <w:b/>
          <w:bCs/>
        </w:rPr>
        <w:t xml:space="preserve"> risk of transmitting agents of animal spongiform encephalopathies, a letter of attestation confirming this can be found in:</w:t>
      </w:r>
    </w:p>
    <w:p w14:paraId="24BF230F" w14:textId="77777777" w:rsidR="004D0237" w:rsidRPr="00294B3C" w:rsidRDefault="004D0237" w:rsidP="00D200EF">
      <w:pPr>
        <w:pStyle w:val="NumberedList"/>
        <w:ind w:left="720" w:hanging="720"/>
        <w:rPr>
          <w:b/>
          <w:bCs/>
        </w:rPr>
      </w:pPr>
    </w:p>
    <w:p w14:paraId="53B0AB6C" w14:textId="77777777" w:rsidR="004D0237" w:rsidRPr="00294B3C" w:rsidRDefault="004D0237" w:rsidP="00D200EF">
      <w:pPr>
        <w:pStyle w:val="NumberedList"/>
        <w:numPr>
          <w:ilvl w:val="0"/>
          <w:numId w:val="64"/>
        </w:numPr>
        <w:ind w:left="1440" w:hanging="720"/>
        <w:rPr>
          <w:b/>
          <w:bCs/>
          <w:lang w:val="en-CA"/>
        </w:rPr>
      </w:pPr>
      <w:r w:rsidRPr="00294B3C">
        <w:rPr>
          <w:b/>
          <w:bCs/>
        </w:rPr>
        <w:t xml:space="preserve">CEP(s) demonstrating </w:t>
      </w:r>
      <w:r w:rsidRPr="00294B3C">
        <w:rPr>
          <w:b/>
          <w:bCs/>
          <w:lang w:val="en-CA"/>
        </w:rPr>
        <w:t>TSE-compliance can be found in:</w:t>
      </w:r>
    </w:p>
    <w:p w14:paraId="3BAD382F" w14:textId="77777777" w:rsidR="00C64C30" w:rsidRPr="00155DD2" w:rsidRDefault="00C64C30" w:rsidP="00D52A38">
      <w:pPr>
        <w:pStyle w:val="Paragraph"/>
        <w:rPr>
          <w:rFonts w:cs="Arial"/>
        </w:rPr>
      </w:pPr>
    </w:p>
    <w:p w14:paraId="7F5136C4" w14:textId="77777777" w:rsidR="00052482" w:rsidRPr="00155DD2" w:rsidRDefault="00052482" w:rsidP="00D52A38">
      <w:pPr>
        <w:pStyle w:val="Heading2"/>
        <w:numPr>
          <w:ilvl w:val="0"/>
          <w:numId w:val="0"/>
        </w:numPr>
        <w:ind w:left="540"/>
        <w:rPr>
          <w:rFonts w:cs="Arial"/>
          <w:i/>
        </w:rPr>
      </w:pPr>
      <w:r w:rsidRPr="00155DD2">
        <w:rPr>
          <w:rFonts w:cs="Arial"/>
          <w:i/>
        </w:rPr>
        <w:t xml:space="preserve">2.3.P.4.6 Novel Excipients </w:t>
      </w:r>
    </w:p>
    <w:p w14:paraId="69AEF948" w14:textId="77777777" w:rsidR="00D52A38" w:rsidRDefault="00D52A38" w:rsidP="00D52A38">
      <w:pPr>
        <w:pStyle w:val="Paragraph"/>
        <w:rPr>
          <w:rFonts w:cs="Arial"/>
        </w:rPr>
      </w:pPr>
    </w:p>
    <w:p w14:paraId="789E3790" w14:textId="77777777" w:rsidR="004D0237" w:rsidRPr="004D0237" w:rsidRDefault="004D0237" w:rsidP="004D0237">
      <w:pPr>
        <w:pStyle w:val="Paragraph"/>
        <w:ind w:left="540"/>
      </w:pPr>
      <w:r w:rsidRPr="004D0237">
        <w:t xml:space="preserve">Novel excipients are not accepted in </w:t>
      </w:r>
      <w:proofErr w:type="spellStart"/>
      <w:r w:rsidRPr="004D0237">
        <w:t>PQTm</w:t>
      </w:r>
      <w:proofErr w:type="spellEnd"/>
      <w:r w:rsidRPr="004D0237">
        <w:t>. See quality guideline for definition.</w:t>
      </w:r>
    </w:p>
    <w:p w14:paraId="68C68B8B" w14:textId="77777777" w:rsidR="00C64C30" w:rsidRPr="00155DD2" w:rsidRDefault="00C64C30" w:rsidP="00D52A38">
      <w:pPr>
        <w:pStyle w:val="Paragraph"/>
        <w:rPr>
          <w:rFonts w:cs="Arial"/>
        </w:rPr>
      </w:pPr>
    </w:p>
    <w:p w14:paraId="23E433A2" w14:textId="345220A5" w:rsidR="00052482" w:rsidRPr="00155DD2" w:rsidRDefault="00052482" w:rsidP="00D52A38">
      <w:pPr>
        <w:pStyle w:val="Heading2"/>
        <w:numPr>
          <w:ilvl w:val="0"/>
          <w:numId w:val="0"/>
        </w:numPr>
        <w:ind w:left="540"/>
        <w:rPr>
          <w:rFonts w:cs="Arial"/>
        </w:rPr>
      </w:pPr>
      <w:r w:rsidRPr="00155DD2">
        <w:rPr>
          <w:rFonts w:cs="Arial"/>
        </w:rPr>
        <w:t xml:space="preserve">2.3.P.5 Control of </w:t>
      </w:r>
      <w:r w:rsidR="00A03646">
        <w:rPr>
          <w:rFonts w:cs="Arial"/>
        </w:rPr>
        <w:t>D</w:t>
      </w:r>
      <w:r w:rsidR="00A03646" w:rsidRPr="00155DD2">
        <w:rPr>
          <w:rFonts w:cs="Arial"/>
        </w:rPr>
        <w:t xml:space="preserve">P </w:t>
      </w:r>
    </w:p>
    <w:p w14:paraId="049D830E" w14:textId="77777777" w:rsidR="00C64C30" w:rsidRPr="00155DD2" w:rsidRDefault="00C64C30" w:rsidP="00D52A38">
      <w:pPr>
        <w:pStyle w:val="Paragraph"/>
        <w:rPr>
          <w:rFonts w:cs="Arial"/>
        </w:rPr>
      </w:pPr>
    </w:p>
    <w:p w14:paraId="29B96237" w14:textId="77777777" w:rsidR="00052482" w:rsidRDefault="00052482" w:rsidP="00D52A38">
      <w:pPr>
        <w:pStyle w:val="Heading2"/>
        <w:numPr>
          <w:ilvl w:val="0"/>
          <w:numId w:val="0"/>
        </w:numPr>
        <w:ind w:left="540"/>
        <w:rPr>
          <w:rFonts w:cs="Arial"/>
          <w:i/>
        </w:rPr>
      </w:pPr>
      <w:r w:rsidRPr="00155DD2">
        <w:rPr>
          <w:rFonts w:cs="Arial"/>
          <w:i/>
        </w:rPr>
        <w:t xml:space="preserve">2.3.P.5.1 Specification(s) </w:t>
      </w:r>
    </w:p>
    <w:p w14:paraId="47F99F50" w14:textId="77777777" w:rsidR="002600CB" w:rsidRDefault="002600CB" w:rsidP="002600CB">
      <w:pPr>
        <w:pStyle w:val="Paragraph"/>
      </w:pPr>
    </w:p>
    <w:p w14:paraId="4E6196E7" w14:textId="4DBB270B" w:rsidR="004D0237" w:rsidRPr="00A15592" w:rsidRDefault="004D0237" w:rsidP="00B95CE5">
      <w:pPr>
        <w:pStyle w:val="NumberedList"/>
        <w:numPr>
          <w:ilvl w:val="0"/>
          <w:numId w:val="52"/>
        </w:numPr>
        <w:ind w:left="1440" w:hanging="720"/>
        <w:rPr>
          <w:b/>
        </w:rPr>
      </w:pPr>
      <w:r w:rsidRPr="00A15592">
        <w:rPr>
          <w:b/>
        </w:rPr>
        <w:t xml:space="preserve">Specification(s) for the </w:t>
      </w:r>
      <w:r w:rsidR="00A03646" w:rsidRPr="00A15592">
        <w:rPr>
          <w:b/>
        </w:rPr>
        <w:t>DP</w:t>
      </w:r>
      <w:r w:rsidRPr="00A15592">
        <w:rPr>
          <w:b/>
        </w:rPr>
        <w:t>:</w:t>
      </w:r>
    </w:p>
    <w:tbl>
      <w:tblPr>
        <w:tblStyle w:val="TableProfessional"/>
        <w:tblW w:w="9780" w:type="dxa"/>
        <w:jc w:val="center"/>
        <w:tblInd w:w="0" w:type="dxa"/>
        <w:tblLayout w:type="fixed"/>
        <w:tblLook w:val="04A0" w:firstRow="1" w:lastRow="0" w:firstColumn="1" w:lastColumn="0" w:noHBand="0" w:noVBand="1"/>
      </w:tblPr>
      <w:tblGrid>
        <w:gridCol w:w="2879"/>
        <w:gridCol w:w="2223"/>
        <w:gridCol w:w="2268"/>
        <w:gridCol w:w="2410"/>
      </w:tblGrid>
      <w:tr w:rsidR="004A5E6B" w:rsidRPr="00A36380" w14:paraId="47CA2D00" w14:textId="77777777" w:rsidTr="003634F3">
        <w:trPr>
          <w:cnfStyle w:val="100000000000" w:firstRow="1" w:lastRow="0" w:firstColumn="0" w:lastColumn="0" w:oddVBand="0" w:evenVBand="0" w:oddHBand="0" w:evenHBand="0" w:firstRowFirstColumn="0" w:firstRowLastColumn="0" w:lastRowFirstColumn="0" w:lastRowLastColumn="0"/>
          <w:jc w:val="center"/>
        </w:trPr>
        <w:tc>
          <w:tcPr>
            <w:tcW w:w="7370" w:type="dxa"/>
            <w:gridSpan w:val="3"/>
            <w:shd w:val="clear" w:color="auto" w:fill="D9D9D9" w:themeFill="background1" w:themeFillShade="D9"/>
            <w:hideMark/>
          </w:tcPr>
          <w:p w14:paraId="10E709C4" w14:textId="77777777" w:rsidR="004A5E6B" w:rsidRPr="00A36380" w:rsidRDefault="004A5E6B" w:rsidP="00A36380">
            <w:pPr>
              <w:pStyle w:val="TableHeading"/>
            </w:pPr>
            <w:r w:rsidRPr="00830FDE">
              <w:rPr>
                <w:color w:val="000000" w:themeColor="text1"/>
              </w:rPr>
              <w:t xml:space="preserve">Standard (e.g. </w:t>
            </w:r>
            <w:proofErr w:type="spellStart"/>
            <w:r w:rsidRPr="00830FDE">
              <w:rPr>
                <w:color w:val="000000" w:themeColor="text1"/>
              </w:rPr>
              <w:t>Ph.Int</w:t>
            </w:r>
            <w:proofErr w:type="spellEnd"/>
            <w:r w:rsidRPr="00830FDE">
              <w:rPr>
                <w:color w:val="000000" w:themeColor="text1"/>
              </w:rPr>
              <w:t>., BP, USP, in-house)</w:t>
            </w:r>
          </w:p>
        </w:tc>
        <w:tc>
          <w:tcPr>
            <w:tcW w:w="2410" w:type="dxa"/>
            <w:shd w:val="clear" w:color="auto" w:fill="auto"/>
          </w:tcPr>
          <w:p w14:paraId="0A6E629F" w14:textId="77777777" w:rsidR="004A5E6B" w:rsidRPr="003634F3" w:rsidRDefault="004A5E6B" w:rsidP="00A36380">
            <w:pPr>
              <w:pStyle w:val="TableHeading"/>
              <w:rPr>
                <w:b w:val="0"/>
              </w:rPr>
            </w:pPr>
          </w:p>
        </w:tc>
      </w:tr>
      <w:tr w:rsidR="004A5E6B" w:rsidRPr="00A36380" w14:paraId="6E2BB9A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7370" w:type="dxa"/>
            <w:gridSpan w:val="3"/>
            <w:shd w:val="clear" w:color="auto" w:fill="D9D9D9" w:themeFill="background1" w:themeFillShade="D9"/>
            <w:hideMark/>
          </w:tcPr>
          <w:p w14:paraId="322D3E87" w14:textId="77777777" w:rsidR="004A5E6B" w:rsidRPr="00A36380" w:rsidRDefault="004A5E6B" w:rsidP="00A36380">
            <w:pPr>
              <w:pStyle w:val="TableBodyLeft"/>
              <w:rPr>
                <w:b/>
              </w:rPr>
            </w:pPr>
            <w:r w:rsidRPr="00A36380">
              <w:rPr>
                <w:b/>
              </w:rPr>
              <w:t>Specification reference number and version</w:t>
            </w:r>
          </w:p>
        </w:tc>
        <w:tc>
          <w:tcPr>
            <w:tcW w:w="2410" w:type="dxa"/>
          </w:tcPr>
          <w:p w14:paraId="0CC49F9B" w14:textId="77777777" w:rsidR="004A5E6B" w:rsidRPr="00A36380" w:rsidRDefault="004A5E6B" w:rsidP="00A36380">
            <w:pPr>
              <w:pStyle w:val="TableBodyLeft"/>
            </w:pPr>
          </w:p>
        </w:tc>
      </w:tr>
      <w:tr w:rsidR="004A5E6B" w:rsidRPr="00A36380" w14:paraId="1C618DFC" w14:textId="77777777" w:rsidTr="004D0237">
        <w:trPr>
          <w:cnfStyle w:val="000000010000" w:firstRow="0" w:lastRow="0" w:firstColumn="0" w:lastColumn="0" w:oddVBand="0" w:evenVBand="0" w:oddHBand="0" w:evenHBand="1" w:firstRowFirstColumn="0" w:firstRowLastColumn="0" w:lastRowFirstColumn="0" w:lastRowLastColumn="0"/>
          <w:jc w:val="center"/>
        </w:trPr>
        <w:tc>
          <w:tcPr>
            <w:tcW w:w="2879" w:type="dxa"/>
            <w:hideMark/>
          </w:tcPr>
          <w:p w14:paraId="1E7D116F" w14:textId="77777777" w:rsidR="004A5E6B" w:rsidRPr="00A36380" w:rsidRDefault="004A5E6B" w:rsidP="00A36380">
            <w:pPr>
              <w:pStyle w:val="TableBodyLeft"/>
              <w:jc w:val="center"/>
              <w:rPr>
                <w:b/>
              </w:rPr>
            </w:pPr>
            <w:r w:rsidRPr="00A36380">
              <w:rPr>
                <w:b/>
              </w:rPr>
              <w:t>Test</w:t>
            </w:r>
          </w:p>
        </w:tc>
        <w:tc>
          <w:tcPr>
            <w:tcW w:w="2223" w:type="dxa"/>
            <w:hideMark/>
          </w:tcPr>
          <w:p w14:paraId="3F128ECA" w14:textId="77777777" w:rsidR="004A5E6B" w:rsidRPr="00A36380" w:rsidRDefault="004A5E6B" w:rsidP="00A36380">
            <w:pPr>
              <w:pStyle w:val="TableBodyLeft"/>
              <w:jc w:val="center"/>
              <w:rPr>
                <w:b/>
              </w:rPr>
            </w:pPr>
            <w:r w:rsidRPr="00A36380">
              <w:rPr>
                <w:b/>
              </w:rPr>
              <w:t>Acceptance criteria</w:t>
            </w:r>
          </w:p>
          <w:p w14:paraId="45FCAF74" w14:textId="77777777" w:rsidR="004A5E6B" w:rsidRPr="00A36380" w:rsidRDefault="004A5E6B" w:rsidP="00A36380">
            <w:pPr>
              <w:pStyle w:val="TableBodyLeft"/>
              <w:jc w:val="center"/>
              <w:rPr>
                <w:b/>
              </w:rPr>
            </w:pPr>
            <w:r w:rsidRPr="00A36380">
              <w:rPr>
                <w:b/>
              </w:rPr>
              <w:t>(release)</w:t>
            </w:r>
          </w:p>
        </w:tc>
        <w:tc>
          <w:tcPr>
            <w:tcW w:w="2268" w:type="dxa"/>
            <w:hideMark/>
          </w:tcPr>
          <w:p w14:paraId="09E3C757" w14:textId="77777777" w:rsidR="004A5E6B" w:rsidRPr="00A36380" w:rsidRDefault="004A5E6B" w:rsidP="00A36380">
            <w:pPr>
              <w:pStyle w:val="TableBodyLeft"/>
              <w:jc w:val="center"/>
              <w:rPr>
                <w:b/>
              </w:rPr>
            </w:pPr>
            <w:r w:rsidRPr="00A36380">
              <w:rPr>
                <w:b/>
              </w:rPr>
              <w:t>Acceptance criteria</w:t>
            </w:r>
          </w:p>
          <w:p w14:paraId="0263120D" w14:textId="77777777" w:rsidR="004A5E6B" w:rsidRPr="00A36380" w:rsidRDefault="004A5E6B" w:rsidP="00A36380">
            <w:pPr>
              <w:pStyle w:val="TableBodyLeft"/>
              <w:jc w:val="center"/>
              <w:rPr>
                <w:b/>
              </w:rPr>
            </w:pPr>
            <w:r w:rsidRPr="00A36380">
              <w:rPr>
                <w:b/>
              </w:rPr>
              <w:t>(shelf-life)</w:t>
            </w:r>
          </w:p>
        </w:tc>
        <w:tc>
          <w:tcPr>
            <w:tcW w:w="2410" w:type="dxa"/>
            <w:hideMark/>
          </w:tcPr>
          <w:p w14:paraId="2DB82E1A" w14:textId="77777777" w:rsidR="004A5E6B" w:rsidRPr="00A36380" w:rsidRDefault="004A5E6B" w:rsidP="00A36380">
            <w:pPr>
              <w:pStyle w:val="TableBodyLeft"/>
              <w:jc w:val="center"/>
              <w:rPr>
                <w:b/>
              </w:rPr>
            </w:pPr>
            <w:r w:rsidRPr="00A36380">
              <w:rPr>
                <w:b/>
              </w:rPr>
              <w:t>Analytical procedure</w:t>
            </w:r>
          </w:p>
          <w:p w14:paraId="0DCD69D3" w14:textId="77777777" w:rsidR="004A5E6B" w:rsidRPr="00A36380" w:rsidRDefault="004A5E6B" w:rsidP="00A36380">
            <w:pPr>
              <w:pStyle w:val="TableBodyLeft"/>
              <w:jc w:val="center"/>
              <w:rPr>
                <w:b/>
              </w:rPr>
            </w:pPr>
            <w:r w:rsidRPr="00A36380">
              <w:rPr>
                <w:b/>
              </w:rPr>
              <w:t>(type/source/version)</w:t>
            </w:r>
          </w:p>
        </w:tc>
      </w:tr>
      <w:tr w:rsidR="00A03646" w:rsidRPr="00A36380" w14:paraId="525A10E4"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6590B737" w14:textId="1FD5A751" w:rsidR="00A03646" w:rsidRPr="00A36380" w:rsidRDefault="00A03646" w:rsidP="00A03646">
            <w:pPr>
              <w:pStyle w:val="TableBodyLeft"/>
            </w:pPr>
            <w:r w:rsidRPr="005C43BF">
              <w:rPr>
                <w:rFonts w:cs="Arial"/>
                <w:szCs w:val="18"/>
              </w:rPr>
              <w:t>Description</w:t>
            </w:r>
          </w:p>
        </w:tc>
        <w:tc>
          <w:tcPr>
            <w:tcW w:w="0" w:type="dxa"/>
            <w:shd w:val="clear" w:color="auto" w:fill="FFFFFF" w:themeFill="background1"/>
          </w:tcPr>
          <w:p w14:paraId="7BD19B6F" w14:textId="77777777" w:rsidR="00A03646" w:rsidRPr="00A36380" w:rsidRDefault="00A03646" w:rsidP="00A03646">
            <w:pPr>
              <w:pStyle w:val="TableBodyLeft"/>
            </w:pPr>
          </w:p>
        </w:tc>
        <w:tc>
          <w:tcPr>
            <w:tcW w:w="0" w:type="dxa"/>
            <w:shd w:val="clear" w:color="auto" w:fill="FFFFFF" w:themeFill="background1"/>
          </w:tcPr>
          <w:p w14:paraId="3344E517" w14:textId="77777777" w:rsidR="00A03646" w:rsidRPr="00A36380" w:rsidRDefault="00A03646" w:rsidP="00A03646">
            <w:pPr>
              <w:pStyle w:val="TableBodyLeft"/>
            </w:pPr>
          </w:p>
        </w:tc>
        <w:tc>
          <w:tcPr>
            <w:tcW w:w="0" w:type="dxa"/>
            <w:shd w:val="clear" w:color="auto" w:fill="FFFFFF" w:themeFill="background1"/>
          </w:tcPr>
          <w:p w14:paraId="75156F41" w14:textId="77777777" w:rsidR="00A03646" w:rsidRPr="00A36380" w:rsidRDefault="00A03646" w:rsidP="00A03646">
            <w:pPr>
              <w:pStyle w:val="TableBodyLeft"/>
            </w:pPr>
          </w:p>
        </w:tc>
      </w:tr>
      <w:tr w:rsidR="00A03646" w:rsidRPr="00A36380" w14:paraId="068B4567"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6446D377" w14:textId="62808B7E" w:rsidR="00A03646" w:rsidRPr="00A36380" w:rsidRDefault="00A03646" w:rsidP="00A03646">
            <w:pPr>
              <w:pStyle w:val="TableBodyLeft"/>
            </w:pPr>
            <w:r>
              <w:rPr>
                <w:rFonts w:cs="Arial"/>
                <w:szCs w:val="18"/>
              </w:rPr>
              <w:t>Identity</w:t>
            </w:r>
          </w:p>
        </w:tc>
        <w:tc>
          <w:tcPr>
            <w:tcW w:w="0" w:type="dxa"/>
            <w:shd w:val="clear" w:color="auto" w:fill="FFFFFF" w:themeFill="background1"/>
          </w:tcPr>
          <w:p w14:paraId="0C2B77DE" w14:textId="77777777" w:rsidR="00A03646" w:rsidRPr="00A36380" w:rsidRDefault="00A03646" w:rsidP="00A03646">
            <w:pPr>
              <w:pStyle w:val="TableBodyLeft"/>
            </w:pPr>
          </w:p>
        </w:tc>
        <w:tc>
          <w:tcPr>
            <w:tcW w:w="0" w:type="dxa"/>
            <w:shd w:val="clear" w:color="auto" w:fill="FFFFFF" w:themeFill="background1"/>
          </w:tcPr>
          <w:p w14:paraId="7AA227E2" w14:textId="77777777" w:rsidR="00A03646" w:rsidRPr="00A36380" w:rsidRDefault="00A03646" w:rsidP="00A03646">
            <w:pPr>
              <w:pStyle w:val="TableBodyLeft"/>
            </w:pPr>
          </w:p>
        </w:tc>
        <w:tc>
          <w:tcPr>
            <w:tcW w:w="0" w:type="dxa"/>
            <w:shd w:val="clear" w:color="auto" w:fill="FFFFFF" w:themeFill="background1"/>
          </w:tcPr>
          <w:p w14:paraId="39E0F7B2" w14:textId="77777777" w:rsidR="00A03646" w:rsidRPr="00A36380" w:rsidRDefault="00A03646" w:rsidP="00A03646">
            <w:pPr>
              <w:pStyle w:val="TableBodyLeft"/>
            </w:pPr>
          </w:p>
        </w:tc>
      </w:tr>
      <w:tr w:rsidR="00A03646" w:rsidRPr="00A36380" w14:paraId="2BD5ECA4"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27F23CD0" w14:textId="78743C08" w:rsidR="00A03646" w:rsidRPr="00A36380" w:rsidRDefault="00A03646" w:rsidP="00A03646">
            <w:pPr>
              <w:pStyle w:val="TableBodyLeft"/>
            </w:pPr>
            <w:r w:rsidRPr="005C43BF">
              <w:rPr>
                <w:rFonts w:cs="Arial"/>
                <w:szCs w:val="18"/>
              </w:rPr>
              <w:t>Impurities</w:t>
            </w:r>
          </w:p>
        </w:tc>
        <w:tc>
          <w:tcPr>
            <w:tcW w:w="0" w:type="dxa"/>
            <w:shd w:val="clear" w:color="auto" w:fill="FFFFFF" w:themeFill="background1"/>
          </w:tcPr>
          <w:p w14:paraId="1313BA7A" w14:textId="77777777" w:rsidR="00A03646" w:rsidRPr="00A36380" w:rsidRDefault="00A03646" w:rsidP="00A03646">
            <w:pPr>
              <w:pStyle w:val="TableBodyLeft"/>
            </w:pPr>
          </w:p>
        </w:tc>
        <w:tc>
          <w:tcPr>
            <w:tcW w:w="0" w:type="dxa"/>
            <w:shd w:val="clear" w:color="auto" w:fill="FFFFFF" w:themeFill="background1"/>
          </w:tcPr>
          <w:p w14:paraId="76E595A9" w14:textId="77777777" w:rsidR="00A03646" w:rsidRPr="00A36380" w:rsidRDefault="00A03646" w:rsidP="00A03646">
            <w:pPr>
              <w:pStyle w:val="TableBodyLeft"/>
            </w:pPr>
          </w:p>
        </w:tc>
        <w:tc>
          <w:tcPr>
            <w:tcW w:w="0" w:type="dxa"/>
            <w:shd w:val="clear" w:color="auto" w:fill="FFFFFF" w:themeFill="background1"/>
          </w:tcPr>
          <w:p w14:paraId="60AB6F33" w14:textId="77777777" w:rsidR="00A03646" w:rsidRPr="00A36380" w:rsidRDefault="00A03646" w:rsidP="00A03646">
            <w:pPr>
              <w:pStyle w:val="TableBodyLeft"/>
            </w:pPr>
          </w:p>
        </w:tc>
      </w:tr>
      <w:tr w:rsidR="00A03646" w:rsidRPr="00A36380" w14:paraId="155AF2FA"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48E425BF" w14:textId="1E300841" w:rsidR="00A03646" w:rsidRPr="00A36380" w:rsidRDefault="00A03646" w:rsidP="00A03646">
            <w:pPr>
              <w:pStyle w:val="TableBodyLeft"/>
            </w:pPr>
            <w:r>
              <w:rPr>
                <w:rFonts w:cs="Arial"/>
                <w:szCs w:val="18"/>
              </w:rPr>
              <w:t>Potency</w:t>
            </w:r>
          </w:p>
        </w:tc>
        <w:tc>
          <w:tcPr>
            <w:tcW w:w="0" w:type="dxa"/>
            <w:shd w:val="clear" w:color="auto" w:fill="FFFFFF" w:themeFill="background1"/>
          </w:tcPr>
          <w:p w14:paraId="7388E5E1" w14:textId="77777777" w:rsidR="00A03646" w:rsidRPr="00A36380" w:rsidRDefault="00A03646" w:rsidP="00A03646">
            <w:pPr>
              <w:pStyle w:val="TableBodyLeft"/>
            </w:pPr>
          </w:p>
        </w:tc>
        <w:tc>
          <w:tcPr>
            <w:tcW w:w="0" w:type="dxa"/>
            <w:shd w:val="clear" w:color="auto" w:fill="FFFFFF" w:themeFill="background1"/>
          </w:tcPr>
          <w:p w14:paraId="65E7CC3E" w14:textId="77777777" w:rsidR="00A03646" w:rsidRPr="00A36380" w:rsidRDefault="00A03646" w:rsidP="00A03646">
            <w:pPr>
              <w:pStyle w:val="TableBodyLeft"/>
            </w:pPr>
          </w:p>
        </w:tc>
        <w:tc>
          <w:tcPr>
            <w:tcW w:w="0" w:type="dxa"/>
            <w:shd w:val="clear" w:color="auto" w:fill="FFFFFF" w:themeFill="background1"/>
          </w:tcPr>
          <w:p w14:paraId="089348C2" w14:textId="77777777" w:rsidR="00A03646" w:rsidRPr="00A36380" w:rsidRDefault="00A03646" w:rsidP="00A03646">
            <w:pPr>
              <w:pStyle w:val="TableBodyLeft"/>
            </w:pPr>
          </w:p>
        </w:tc>
      </w:tr>
      <w:tr w:rsidR="00A03646" w:rsidRPr="00A36380" w14:paraId="0BE4F2A1"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5D2812A5" w14:textId="33B95724" w:rsidR="00A03646" w:rsidRPr="00A36380" w:rsidRDefault="00A03646" w:rsidP="00A03646">
            <w:pPr>
              <w:pStyle w:val="TableBodyLeft"/>
            </w:pPr>
            <w:r>
              <w:rPr>
                <w:rFonts w:cs="Arial"/>
                <w:szCs w:val="18"/>
              </w:rPr>
              <w:t>Quantity</w:t>
            </w:r>
          </w:p>
        </w:tc>
        <w:tc>
          <w:tcPr>
            <w:tcW w:w="0" w:type="dxa"/>
            <w:shd w:val="clear" w:color="auto" w:fill="FFFFFF" w:themeFill="background1"/>
          </w:tcPr>
          <w:p w14:paraId="65603C20" w14:textId="77777777" w:rsidR="00A03646" w:rsidRPr="00A36380" w:rsidRDefault="00A03646" w:rsidP="00A03646">
            <w:pPr>
              <w:pStyle w:val="TableBodyLeft"/>
            </w:pPr>
          </w:p>
        </w:tc>
        <w:tc>
          <w:tcPr>
            <w:tcW w:w="0" w:type="dxa"/>
            <w:shd w:val="clear" w:color="auto" w:fill="FFFFFF" w:themeFill="background1"/>
          </w:tcPr>
          <w:p w14:paraId="37EF7EF4" w14:textId="77777777" w:rsidR="00A03646" w:rsidRPr="00A36380" w:rsidRDefault="00A03646" w:rsidP="00A03646">
            <w:pPr>
              <w:pStyle w:val="TableBodyLeft"/>
            </w:pPr>
          </w:p>
        </w:tc>
        <w:tc>
          <w:tcPr>
            <w:tcW w:w="0" w:type="dxa"/>
            <w:shd w:val="clear" w:color="auto" w:fill="FFFFFF" w:themeFill="background1"/>
          </w:tcPr>
          <w:p w14:paraId="79E61C9F" w14:textId="77777777" w:rsidR="00A03646" w:rsidRPr="00A36380" w:rsidRDefault="00A03646" w:rsidP="00A03646">
            <w:pPr>
              <w:pStyle w:val="TableBodyLeft"/>
            </w:pPr>
          </w:p>
        </w:tc>
      </w:tr>
      <w:tr w:rsidR="004A5E6B" w:rsidRPr="00A36380" w14:paraId="6CBEA2B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tcPr>
          <w:p w14:paraId="693CCF7F" w14:textId="0E8526B8" w:rsidR="004A5E6B" w:rsidRPr="00A36380" w:rsidRDefault="00A03646" w:rsidP="00A36380">
            <w:pPr>
              <w:pStyle w:val="TableBodyLeft"/>
            </w:pPr>
            <w:r>
              <w:t>Etc.</w:t>
            </w:r>
          </w:p>
        </w:tc>
        <w:tc>
          <w:tcPr>
            <w:tcW w:w="2223" w:type="dxa"/>
            <w:shd w:val="clear" w:color="auto" w:fill="FFFFFF" w:themeFill="background1"/>
          </w:tcPr>
          <w:p w14:paraId="5CF12023" w14:textId="77777777" w:rsidR="004A5E6B" w:rsidRPr="00A36380" w:rsidRDefault="004A5E6B" w:rsidP="00A36380">
            <w:pPr>
              <w:pStyle w:val="TableBodyLeft"/>
            </w:pPr>
          </w:p>
        </w:tc>
        <w:tc>
          <w:tcPr>
            <w:tcW w:w="2268" w:type="dxa"/>
            <w:shd w:val="clear" w:color="auto" w:fill="FFFFFF" w:themeFill="background1"/>
          </w:tcPr>
          <w:p w14:paraId="296AD939" w14:textId="77777777" w:rsidR="004A5E6B" w:rsidRPr="00A36380" w:rsidRDefault="004A5E6B" w:rsidP="00A36380">
            <w:pPr>
              <w:pStyle w:val="TableBodyLeft"/>
            </w:pPr>
          </w:p>
        </w:tc>
        <w:tc>
          <w:tcPr>
            <w:tcW w:w="2410" w:type="dxa"/>
            <w:shd w:val="clear" w:color="auto" w:fill="FFFFFF" w:themeFill="background1"/>
          </w:tcPr>
          <w:p w14:paraId="031C38E0" w14:textId="77777777" w:rsidR="004A5E6B" w:rsidRPr="00A36380" w:rsidRDefault="004A5E6B" w:rsidP="00A36380">
            <w:pPr>
              <w:pStyle w:val="TableBodyLeft"/>
            </w:pPr>
          </w:p>
        </w:tc>
      </w:tr>
      <w:tr w:rsidR="004A5E6B" w:rsidRPr="00A36380" w14:paraId="022823FC"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tcPr>
          <w:p w14:paraId="68745EC8" w14:textId="77777777" w:rsidR="004A5E6B" w:rsidRPr="00A36380" w:rsidRDefault="004A5E6B" w:rsidP="00A36380">
            <w:pPr>
              <w:pStyle w:val="TableBodyLeft"/>
            </w:pPr>
          </w:p>
        </w:tc>
        <w:tc>
          <w:tcPr>
            <w:tcW w:w="2223" w:type="dxa"/>
            <w:shd w:val="clear" w:color="auto" w:fill="FFFFFF" w:themeFill="background1"/>
          </w:tcPr>
          <w:p w14:paraId="53650096" w14:textId="77777777" w:rsidR="004A5E6B" w:rsidRPr="00A36380" w:rsidRDefault="004A5E6B" w:rsidP="00A36380">
            <w:pPr>
              <w:pStyle w:val="TableBodyLeft"/>
            </w:pPr>
          </w:p>
        </w:tc>
        <w:tc>
          <w:tcPr>
            <w:tcW w:w="2268" w:type="dxa"/>
            <w:shd w:val="clear" w:color="auto" w:fill="FFFFFF" w:themeFill="background1"/>
          </w:tcPr>
          <w:p w14:paraId="64D463D7" w14:textId="77777777" w:rsidR="004A5E6B" w:rsidRPr="00A36380" w:rsidRDefault="004A5E6B" w:rsidP="00A36380">
            <w:pPr>
              <w:pStyle w:val="TableBodyLeft"/>
            </w:pPr>
          </w:p>
        </w:tc>
        <w:tc>
          <w:tcPr>
            <w:tcW w:w="2410" w:type="dxa"/>
            <w:shd w:val="clear" w:color="auto" w:fill="FFFFFF" w:themeFill="background1"/>
          </w:tcPr>
          <w:p w14:paraId="430717C8" w14:textId="77777777" w:rsidR="004A5E6B" w:rsidRPr="00A36380" w:rsidRDefault="004A5E6B" w:rsidP="00A36380">
            <w:pPr>
              <w:pStyle w:val="TableBodyLeft"/>
            </w:pPr>
          </w:p>
        </w:tc>
      </w:tr>
    </w:tbl>
    <w:p w14:paraId="58F9233B" w14:textId="77777777" w:rsidR="004A5E6B" w:rsidRDefault="004A5E6B" w:rsidP="00D52A38">
      <w:pPr>
        <w:pStyle w:val="Paragraph"/>
        <w:rPr>
          <w:rFonts w:cs="Arial"/>
        </w:rPr>
      </w:pPr>
    </w:p>
    <w:p w14:paraId="68C9807A" w14:textId="77777777" w:rsidR="00052482" w:rsidRDefault="00052482" w:rsidP="00D52A38">
      <w:pPr>
        <w:pStyle w:val="Heading2"/>
        <w:numPr>
          <w:ilvl w:val="0"/>
          <w:numId w:val="0"/>
        </w:numPr>
        <w:ind w:left="540"/>
        <w:rPr>
          <w:rFonts w:cs="Arial"/>
          <w:i/>
        </w:rPr>
      </w:pPr>
      <w:r w:rsidRPr="00155DD2">
        <w:rPr>
          <w:rFonts w:cs="Arial"/>
          <w:i/>
        </w:rPr>
        <w:t xml:space="preserve">2.3.P.5.2 Analytical Procedures </w:t>
      </w:r>
    </w:p>
    <w:p w14:paraId="1552A456" w14:textId="77777777" w:rsidR="004B7BB4" w:rsidRPr="004B7BB4" w:rsidRDefault="004B7BB4" w:rsidP="004B7BB4">
      <w:pPr>
        <w:pStyle w:val="Paragraph"/>
      </w:pPr>
    </w:p>
    <w:p w14:paraId="1E772CD1" w14:textId="77777777" w:rsidR="004B7BB4" w:rsidRPr="003634F3" w:rsidRDefault="004B7BB4" w:rsidP="00706EE7">
      <w:pPr>
        <w:pStyle w:val="NumberedList"/>
        <w:numPr>
          <w:ilvl w:val="0"/>
          <w:numId w:val="65"/>
        </w:numPr>
        <w:ind w:left="1440" w:hanging="720"/>
        <w:rPr>
          <w:b/>
          <w:bCs/>
        </w:rPr>
      </w:pPr>
      <w:r w:rsidRPr="003634F3">
        <w:rPr>
          <w:b/>
          <w:bCs/>
        </w:rPr>
        <w:t>Summary of the analytical procedures (e.g. key method parameters, conditions, system suitability testing):</w:t>
      </w:r>
    </w:p>
    <w:p w14:paraId="5CFF22E5" w14:textId="77777777" w:rsidR="004B7BB4" w:rsidRPr="004B7BB4" w:rsidRDefault="004B7BB4" w:rsidP="004B7BB4">
      <w:pPr>
        <w:pStyle w:val="NumberedList"/>
        <w:ind w:left="1440"/>
      </w:pPr>
    </w:p>
    <w:p w14:paraId="42EA8448" w14:textId="77777777" w:rsidR="004B7BB4" w:rsidRPr="004B7BB4" w:rsidRDefault="004B7BB4" w:rsidP="004B7BB4">
      <w:pPr>
        <w:pStyle w:val="Paragraph"/>
        <w:ind w:left="1440"/>
      </w:pPr>
      <w:r w:rsidRPr="004B7BB4">
        <w:rPr>
          <w:i/>
        </w:rPr>
        <w:t>See 2.3.R Regional Information</w:t>
      </w:r>
      <w:r w:rsidRPr="004B7BB4">
        <w:t xml:space="preserve"> for summaries of the analytical procedures (i.e. </w:t>
      </w:r>
      <w:r w:rsidRPr="004B7BB4">
        <w:rPr>
          <w:i/>
        </w:rPr>
        <w:t>2.3.R.2 Analytical Procedures and Validation Information</w:t>
      </w:r>
      <w:r w:rsidRPr="004B7BB4">
        <w:t>).</w:t>
      </w:r>
    </w:p>
    <w:p w14:paraId="39E196DF" w14:textId="77777777" w:rsidR="004B7BB4" w:rsidRPr="004B7BB4" w:rsidRDefault="004B7BB4" w:rsidP="004B7BB4">
      <w:pPr>
        <w:pStyle w:val="Paragraph"/>
        <w:ind w:left="1440"/>
      </w:pPr>
    </w:p>
    <w:p w14:paraId="1E65C540" w14:textId="77777777" w:rsidR="004B7BB4" w:rsidRPr="004B7BB4" w:rsidRDefault="004B7BB4" w:rsidP="004B7BB4">
      <w:pPr>
        <w:pStyle w:val="Paragraph"/>
        <w:ind w:left="1440"/>
      </w:pPr>
      <w:r w:rsidRPr="004B7BB4">
        <w:t>Summarized tabulated methods and validation may be provided in a separate file &lt;provide reference&gt;.</w:t>
      </w:r>
    </w:p>
    <w:p w14:paraId="414CF2BB" w14:textId="77777777" w:rsidR="00D52A38" w:rsidRPr="00155DD2" w:rsidRDefault="00D52A38" w:rsidP="00D52A38">
      <w:pPr>
        <w:pStyle w:val="Paragraph"/>
        <w:rPr>
          <w:rFonts w:cs="Arial"/>
        </w:rPr>
      </w:pPr>
    </w:p>
    <w:p w14:paraId="4008B88A" w14:textId="77777777" w:rsidR="00626935" w:rsidRPr="00155DD2" w:rsidRDefault="00626935" w:rsidP="00D52A38">
      <w:pPr>
        <w:pStyle w:val="Heading2"/>
        <w:numPr>
          <w:ilvl w:val="0"/>
          <w:numId w:val="0"/>
        </w:numPr>
        <w:ind w:left="540"/>
        <w:rPr>
          <w:rFonts w:cs="Arial"/>
          <w:i/>
        </w:rPr>
      </w:pPr>
      <w:r w:rsidRPr="00155DD2">
        <w:rPr>
          <w:rFonts w:cs="Arial"/>
          <w:i/>
        </w:rPr>
        <w:t xml:space="preserve">2.3.P.5.3 Validation of Analytical Procedures </w:t>
      </w:r>
    </w:p>
    <w:p w14:paraId="299C6059" w14:textId="77777777" w:rsidR="00D52A38" w:rsidRDefault="00D52A38" w:rsidP="00D52A38">
      <w:pPr>
        <w:pStyle w:val="Paragraph"/>
        <w:rPr>
          <w:rFonts w:cs="Arial"/>
        </w:rPr>
      </w:pPr>
    </w:p>
    <w:p w14:paraId="6F29047B" w14:textId="77777777" w:rsidR="004B7BB4" w:rsidRPr="003634F3" w:rsidRDefault="004B7BB4" w:rsidP="00B95CE5">
      <w:pPr>
        <w:pStyle w:val="NumberedList"/>
        <w:numPr>
          <w:ilvl w:val="0"/>
          <w:numId w:val="53"/>
        </w:numPr>
        <w:ind w:left="1440" w:hanging="720"/>
        <w:rPr>
          <w:b/>
          <w:bCs/>
        </w:rPr>
      </w:pPr>
      <w:r w:rsidRPr="003634F3">
        <w:rPr>
          <w:b/>
          <w:bCs/>
        </w:rPr>
        <w:t>Summary of the validation information (e.g. validation parameters and results):</w:t>
      </w:r>
    </w:p>
    <w:p w14:paraId="139DCDD6" w14:textId="77777777" w:rsidR="004B7BB4" w:rsidRPr="004B7BB4" w:rsidRDefault="004B7BB4" w:rsidP="004B7BB4">
      <w:pPr>
        <w:pStyle w:val="Paragraph"/>
        <w:ind w:left="1440"/>
      </w:pPr>
    </w:p>
    <w:p w14:paraId="27EE34A1" w14:textId="77777777" w:rsidR="004B7BB4" w:rsidRPr="004B7BB4" w:rsidRDefault="004B7BB4" w:rsidP="004B7BB4">
      <w:pPr>
        <w:pStyle w:val="Paragraph"/>
        <w:ind w:left="1440"/>
      </w:pPr>
      <w:r w:rsidRPr="00706EE7">
        <w:rPr>
          <w:i/>
        </w:rPr>
        <w:t xml:space="preserve">See 2.3.R Regional Information </w:t>
      </w:r>
      <w:r w:rsidRPr="004B7BB4">
        <w:t xml:space="preserve">for summaries of the validation information (i.e. </w:t>
      </w:r>
      <w:r w:rsidRPr="00706EE7">
        <w:rPr>
          <w:i/>
        </w:rPr>
        <w:t>2.3.R.2 Analytical Procedures and Validation Information</w:t>
      </w:r>
      <w:r w:rsidRPr="004B7BB4">
        <w:t>).</w:t>
      </w:r>
    </w:p>
    <w:p w14:paraId="7865CC91" w14:textId="77777777" w:rsidR="004B7BB4" w:rsidRPr="004B7BB4" w:rsidRDefault="004B7BB4" w:rsidP="004B7BB4">
      <w:pPr>
        <w:pStyle w:val="Paragraph"/>
        <w:ind w:left="1440"/>
      </w:pPr>
    </w:p>
    <w:p w14:paraId="7465CCD6" w14:textId="77777777" w:rsidR="004B7BB4" w:rsidRPr="004B7BB4" w:rsidRDefault="004B7BB4" w:rsidP="004B7BB4">
      <w:pPr>
        <w:pStyle w:val="Paragraph"/>
        <w:ind w:left="1440"/>
      </w:pPr>
      <w:r w:rsidRPr="004B7BB4">
        <w:lastRenderedPageBreak/>
        <w:t>Summarized tabulated methods and validation may be provided in a separate file &lt;provide reference&gt;.</w:t>
      </w:r>
    </w:p>
    <w:p w14:paraId="007018D2" w14:textId="77777777" w:rsidR="002600CB" w:rsidRPr="00155DD2" w:rsidRDefault="002600CB" w:rsidP="00D52A38">
      <w:pPr>
        <w:pStyle w:val="Paragraph"/>
        <w:rPr>
          <w:rFonts w:cs="Arial"/>
        </w:rPr>
      </w:pPr>
    </w:p>
    <w:p w14:paraId="6774D321" w14:textId="77777777" w:rsidR="00626935" w:rsidRPr="00155DD2" w:rsidRDefault="00626935" w:rsidP="00D52A38">
      <w:pPr>
        <w:pStyle w:val="Heading2"/>
        <w:numPr>
          <w:ilvl w:val="0"/>
          <w:numId w:val="0"/>
        </w:numPr>
        <w:ind w:left="540"/>
        <w:rPr>
          <w:rFonts w:cs="Arial"/>
          <w:i/>
        </w:rPr>
      </w:pPr>
      <w:r w:rsidRPr="00155DD2">
        <w:rPr>
          <w:rFonts w:cs="Arial"/>
          <w:i/>
        </w:rPr>
        <w:t xml:space="preserve">2.3.P.5.4 Batch Analyses </w:t>
      </w:r>
    </w:p>
    <w:p w14:paraId="07D48497" w14:textId="77777777" w:rsidR="00A36380" w:rsidRDefault="00A36380" w:rsidP="00A36380">
      <w:pPr>
        <w:rPr>
          <w:rFonts w:ascii="Arial" w:hAnsi="Arial" w:cs="Arial"/>
          <w:lang w:eastAsia="en-US"/>
        </w:rPr>
      </w:pPr>
    </w:p>
    <w:p w14:paraId="7EEF4D7F" w14:textId="10D1AD95" w:rsidR="004B7BB4" w:rsidRDefault="004B7BB4" w:rsidP="00B95CE5">
      <w:pPr>
        <w:pStyle w:val="NumberedList"/>
        <w:numPr>
          <w:ilvl w:val="0"/>
          <w:numId w:val="54"/>
        </w:numPr>
        <w:ind w:left="1440" w:hanging="720"/>
        <w:rPr>
          <w:b/>
          <w:bCs/>
        </w:rPr>
      </w:pPr>
      <w:r w:rsidRPr="003634F3">
        <w:rPr>
          <w:b/>
          <w:bCs/>
        </w:rPr>
        <w:t>Description of the batches:</w:t>
      </w:r>
    </w:p>
    <w:p w14:paraId="56FCE027" w14:textId="77777777" w:rsidR="00A15592" w:rsidRPr="003634F3" w:rsidRDefault="00A15592" w:rsidP="00A15592">
      <w:pPr>
        <w:pStyle w:val="NumberedList"/>
        <w:ind w:left="720"/>
        <w:rPr>
          <w:b/>
          <w:bCs/>
        </w:rPr>
      </w:pPr>
    </w:p>
    <w:tbl>
      <w:tblPr>
        <w:tblStyle w:val="TableProfessional"/>
        <w:tblW w:w="0" w:type="auto"/>
        <w:jc w:val="center"/>
        <w:tblInd w:w="0" w:type="dxa"/>
        <w:tblLayout w:type="fixed"/>
        <w:tblLook w:val="04A0" w:firstRow="1" w:lastRow="0" w:firstColumn="1" w:lastColumn="0" w:noHBand="0" w:noVBand="1"/>
      </w:tblPr>
      <w:tblGrid>
        <w:gridCol w:w="1800"/>
        <w:gridCol w:w="1800"/>
        <w:gridCol w:w="2520"/>
        <w:gridCol w:w="3240"/>
      </w:tblGrid>
      <w:tr w:rsidR="004A5E6B" w:rsidRPr="00A36380" w14:paraId="4E1B5F1F"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1800" w:type="dxa"/>
            <w:shd w:val="clear" w:color="auto" w:fill="D9D9D9" w:themeFill="background1" w:themeFillShade="D9"/>
            <w:hideMark/>
          </w:tcPr>
          <w:p w14:paraId="3D7D0DA1" w14:textId="77777777" w:rsidR="004A5E6B" w:rsidRPr="00830FDE" w:rsidRDefault="004A5E6B" w:rsidP="00A36380">
            <w:pPr>
              <w:pStyle w:val="TableHeading"/>
              <w:jc w:val="center"/>
              <w:rPr>
                <w:color w:val="000000" w:themeColor="text1"/>
              </w:rPr>
            </w:pPr>
            <w:r w:rsidRPr="00830FDE">
              <w:rPr>
                <w:color w:val="000000" w:themeColor="text1"/>
              </w:rPr>
              <w:t>Strength and</w:t>
            </w:r>
          </w:p>
          <w:p w14:paraId="0180A326" w14:textId="77777777" w:rsidR="004A5E6B" w:rsidRPr="00830FDE" w:rsidRDefault="004A5E6B" w:rsidP="00A36380">
            <w:pPr>
              <w:pStyle w:val="TableHeading"/>
              <w:jc w:val="center"/>
              <w:rPr>
                <w:color w:val="000000" w:themeColor="text1"/>
              </w:rPr>
            </w:pPr>
            <w:r w:rsidRPr="00830FDE">
              <w:rPr>
                <w:color w:val="000000" w:themeColor="text1"/>
              </w:rPr>
              <w:t>batch number</w:t>
            </w:r>
          </w:p>
        </w:tc>
        <w:tc>
          <w:tcPr>
            <w:tcW w:w="1800" w:type="dxa"/>
            <w:shd w:val="clear" w:color="auto" w:fill="D9D9D9" w:themeFill="background1" w:themeFillShade="D9"/>
            <w:hideMark/>
          </w:tcPr>
          <w:p w14:paraId="3EFF8B1F" w14:textId="77777777" w:rsidR="004A5E6B" w:rsidRPr="00830FDE" w:rsidRDefault="004A5E6B" w:rsidP="00A36380">
            <w:pPr>
              <w:pStyle w:val="TableHeading"/>
              <w:jc w:val="center"/>
              <w:rPr>
                <w:color w:val="000000" w:themeColor="text1"/>
              </w:rPr>
            </w:pPr>
            <w:r w:rsidRPr="00830FDE">
              <w:rPr>
                <w:color w:val="000000" w:themeColor="text1"/>
              </w:rPr>
              <w:t>Batch size</w:t>
            </w:r>
          </w:p>
        </w:tc>
        <w:tc>
          <w:tcPr>
            <w:tcW w:w="2520" w:type="dxa"/>
            <w:shd w:val="clear" w:color="auto" w:fill="D9D9D9" w:themeFill="background1" w:themeFillShade="D9"/>
            <w:hideMark/>
          </w:tcPr>
          <w:p w14:paraId="6C890571" w14:textId="77777777" w:rsidR="004A5E6B" w:rsidRPr="00830FDE" w:rsidRDefault="004A5E6B" w:rsidP="00A36380">
            <w:pPr>
              <w:pStyle w:val="TableHeading"/>
              <w:jc w:val="center"/>
              <w:rPr>
                <w:color w:val="000000" w:themeColor="text1"/>
              </w:rPr>
            </w:pPr>
            <w:r w:rsidRPr="00830FDE">
              <w:rPr>
                <w:color w:val="000000" w:themeColor="text1"/>
              </w:rPr>
              <w:t>Date and</w:t>
            </w:r>
          </w:p>
          <w:p w14:paraId="5FA2BBE8" w14:textId="77777777" w:rsidR="004A5E6B" w:rsidRPr="00830FDE" w:rsidRDefault="004A5E6B" w:rsidP="00A36380">
            <w:pPr>
              <w:pStyle w:val="TableHeading"/>
              <w:jc w:val="center"/>
              <w:rPr>
                <w:color w:val="000000" w:themeColor="text1"/>
              </w:rPr>
            </w:pPr>
            <w:r w:rsidRPr="00830FDE">
              <w:rPr>
                <w:color w:val="000000" w:themeColor="text1"/>
              </w:rPr>
              <w:t>site of production</w:t>
            </w:r>
          </w:p>
        </w:tc>
        <w:tc>
          <w:tcPr>
            <w:tcW w:w="3240" w:type="dxa"/>
            <w:shd w:val="clear" w:color="auto" w:fill="D9D9D9" w:themeFill="background1" w:themeFillShade="D9"/>
            <w:hideMark/>
          </w:tcPr>
          <w:p w14:paraId="010F96DD" w14:textId="6850DC63" w:rsidR="004A5E6B" w:rsidRPr="00830FDE" w:rsidRDefault="004A5E6B" w:rsidP="00A36380">
            <w:pPr>
              <w:pStyle w:val="TableHeading"/>
              <w:jc w:val="center"/>
              <w:rPr>
                <w:color w:val="000000" w:themeColor="text1"/>
              </w:rPr>
            </w:pPr>
            <w:r w:rsidRPr="00830FDE">
              <w:rPr>
                <w:color w:val="000000" w:themeColor="text1"/>
              </w:rPr>
              <w:t xml:space="preserve">Use </w:t>
            </w:r>
            <w:r w:rsidR="00A03646" w:rsidRPr="002C63D3">
              <w:rPr>
                <w:color w:val="000000" w:themeColor="text1"/>
              </w:rPr>
              <w:t xml:space="preserve">(e.g. </w:t>
            </w:r>
            <w:r w:rsidR="00A03646" w:rsidRPr="00D308A9">
              <w:rPr>
                <w:color w:val="000000" w:themeColor="text1"/>
              </w:rPr>
              <w:t xml:space="preserve">non-clinical studies, clinical trials, </w:t>
            </w:r>
            <w:r w:rsidR="00A03646">
              <w:rPr>
                <w:color w:val="000000" w:themeColor="text1"/>
              </w:rPr>
              <w:t>commercial batches, stability</w:t>
            </w:r>
            <w:r w:rsidR="00A03646" w:rsidRPr="002C63D3">
              <w:rPr>
                <w:color w:val="000000" w:themeColor="text1"/>
              </w:rPr>
              <w:t>)</w:t>
            </w:r>
          </w:p>
        </w:tc>
      </w:tr>
      <w:tr w:rsidR="004A5E6B" w:rsidRPr="00A36380" w14:paraId="6747431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0B1D0301" w14:textId="77777777" w:rsidR="004A5E6B" w:rsidRPr="00A36380" w:rsidRDefault="004A5E6B" w:rsidP="00A36380">
            <w:pPr>
              <w:pStyle w:val="TableBodyLeft"/>
            </w:pPr>
          </w:p>
        </w:tc>
        <w:tc>
          <w:tcPr>
            <w:tcW w:w="1800" w:type="dxa"/>
            <w:shd w:val="clear" w:color="auto" w:fill="FFFFFF" w:themeFill="background1"/>
          </w:tcPr>
          <w:p w14:paraId="7308FB07" w14:textId="77777777" w:rsidR="004A5E6B" w:rsidRPr="00A36380" w:rsidRDefault="004A5E6B" w:rsidP="00A36380">
            <w:pPr>
              <w:pStyle w:val="TableBodyLeft"/>
            </w:pPr>
          </w:p>
        </w:tc>
        <w:tc>
          <w:tcPr>
            <w:tcW w:w="2520" w:type="dxa"/>
            <w:shd w:val="clear" w:color="auto" w:fill="FFFFFF" w:themeFill="background1"/>
          </w:tcPr>
          <w:p w14:paraId="3A932831" w14:textId="77777777" w:rsidR="004A5E6B" w:rsidRPr="00A36380" w:rsidRDefault="004A5E6B" w:rsidP="00A36380">
            <w:pPr>
              <w:pStyle w:val="TableBodyLeft"/>
            </w:pPr>
          </w:p>
        </w:tc>
        <w:tc>
          <w:tcPr>
            <w:tcW w:w="3240" w:type="dxa"/>
            <w:shd w:val="clear" w:color="auto" w:fill="FFFFFF" w:themeFill="background1"/>
          </w:tcPr>
          <w:p w14:paraId="3A79A1F7" w14:textId="77777777" w:rsidR="004A5E6B" w:rsidRPr="00A36380" w:rsidRDefault="004A5E6B" w:rsidP="00A36380">
            <w:pPr>
              <w:pStyle w:val="TableBodyLeft"/>
            </w:pPr>
          </w:p>
        </w:tc>
      </w:tr>
      <w:tr w:rsidR="004A5E6B" w:rsidRPr="00A36380" w14:paraId="7D223873"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33E6AD31" w14:textId="77777777" w:rsidR="004A5E6B" w:rsidRPr="00A36380" w:rsidRDefault="004A5E6B" w:rsidP="00A36380">
            <w:pPr>
              <w:pStyle w:val="TableBodyLeft"/>
            </w:pPr>
          </w:p>
        </w:tc>
        <w:tc>
          <w:tcPr>
            <w:tcW w:w="1800" w:type="dxa"/>
            <w:shd w:val="clear" w:color="auto" w:fill="FFFFFF" w:themeFill="background1"/>
          </w:tcPr>
          <w:p w14:paraId="338EFBBB" w14:textId="77777777" w:rsidR="004A5E6B" w:rsidRPr="00A36380" w:rsidRDefault="004A5E6B" w:rsidP="00A36380">
            <w:pPr>
              <w:pStyle w:val="TableBodyLeft"/>
            </w:pPr>
          </w:p>
        </w:tc>
        <w:tc>
          <w:tcPr>
            <w:tcW w:w="2520" w:type="dxa"/>
            <w:shd w:val="clear" w:color="auto" w:fill="FFFFFF" w:themeFill="background1"/>
          </w:tcPr>
          <w:p w14:paraId="0F5C00FD" w14:textId="77777777" w:rsidR="004A5E6B" w:rsidRPr="00A36380" w:rsidRDefault="004A5E6B" w:rsidP="00A36380">
            <w:pPr>
              <w:pStyle w:val="TableBodyLeft"/>
            </w:pPr>
          </w:p>
        </w:tc>
        <w:tc>
          <w:tcPr>
            <w:tcW w:w="3240" w:type="dxa"/>
            <w:shd w:val="clear" w:color="auto" w:fill="FFFFFF" w:themeFill="background1"/>
          </w:tcPr>
          <w:p w14:paraId="579EAB65" w14:textId="77777777" w:rsidR="004A5E6B" w:rsidRPr="00A36380" w:rsidRDefault="004A5E6B" w:rsidP="00A36380">
            <w:pPr>
              <w:pStyle w:val="TableBodyLeft"/>
            </w:pPr>
          </w:p>
        </w:tc>
      </w:tr>
      <w:tr w:rsidR="004A5E6B" w:rsidRPr="00A36380" w14:paraId="2AC833E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24DC9029" w14:textId="77777777" w:rsidR="004A5E6B" w:rsidRPr="00A36380" w:rsidRDefault="004A5E6B" w:rsidP="00A36380">
            <w:pPr>
              <w:pStyle w:val="TableBodyLeft"/>
            </w:pPr>
          </w:p>
        </w:tc>
        <w:tc>
          <w:tcPr>
            <w:tcW w:w="1800" w:type="dxa"/>
            <w:shd w:val="clear" w:color="auto" w:fill="FFFFFF" w:themeFill="background1"/>
          </w:tcPr>
          <w:p w14:paraId="3C933C74" w14:textId="77777777" w:rsidR="004A5E6B" w:rsidRPr="00A36380" w:rsidRDefault="004A5E6B" w:rsidP="00A36380">
            <w:pPr>
              <w:pStyle w:val="TableBodyLeft"/>
            </w:pPr>
          </w:p>
        </w:tc>
        <w:tc>
          <w:tcPr>
            <w:tcW w:w="2520" w:type="dxa"/>
            <w:shd w:val="clear" w:color="auto" w:fill="FFFFFF" w:themeFill="background1"/>
          </w:tcPr>
          <w:p w14:paraId="7782F385" w14:textId="77777777" w:rsidR="004A5E6B" w:rsidRPr="00A36380" w:rsidRDefault="004A5E6B" w:rsidP="00A36380">
            <w:pPr>
              <w:pStyle w:val="TableBodyLeft"/>
            </w:pPr>
          </w:p>
        </w:tc>
        <w:tc>
          <w:tcPr>
            <w:tcW w:w="3240" w:type="dxa"/>
            <w:shd w:val="clear" w:color="auto" w:fill="FFFFFF" w:themeFill="background1"/>
          </w:tcPr>
          <w:p w14:paraId="75C53D29" w14:textId="77777777" w:rsidR="004A5E6B" w:rsidRPr="00A36380" w:rsidRDefault="004A5E6B" w:rsidP="00A36380">
            <w:pPr>
              <w:pStyle w:val="TableBodyLeft"/>
            </w:pPr>
          </w:p>
        </w:tc>
      </w:tr>
      <w:tr w:rsidR="004A5E6B" w:rsidRPr="00A36380" w14:paraId="0AF5FC4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5D7AD417" w14:textId="77777777" w:rsidR="004A5E6B" w:rsidRPr="00A36380" w:rsidRDefault="004A5E6B" w:rsidP="00A36380">
            <w:pPr>
              <w:pStyle w:val="TableBodyLeft"/>
            </w:pPr>
          </w:p>
        </w:tc>
        <w:tc>
          <w:tcPr>
            <w:tcW w:w="1800" w:type="dxa"/>
            <w:shd w:val="clear" w:color="auto" w:fill="FFFFFF" w:themeFill="background1"/>
          </w:tcPr>
          <w:p w14:paraId="4C276DA4" w14:textId="77777777" w:rsidR="004A5E6B" w:rsidRPr="00A36380" w:rsidRDefault="004A5E6B" w:rsidP="00A36380">
            <w:pPr>
              <w:pStyle w:val="TableBodyLeft"/>
            </w:pPr>
          </w:p>
        </w:tc>
        <w:tc>
          <w:tcPr>
            <w:tcW w:w="2520" w:type="dxa"/>
            <w:shd w:val="clear" w:color="auto" w:fill="FFFFFF" w:themeFill="background1"/>
          </w:tcPr>
          <w:p w14:paraId="1FA60D03" w14:textId="77777777" w:rsidR="004A5E6B" w:rsidRPr="00A36380" w:rsidRDefault="004A5E6B" w:rsidP="00A36380">
            <w:pPr>
              <w:pStyle w:val="TableBodyLeft"/>
            </w:pPr>
          </w:p>
        </w:tc>
        <w:tc>
          <w:tcPr>
            <w:tcW w:w="3240" w:type="dxa"/>
            <w:shd w:val="clear" w:color="auto" w:fill="FFFFFF" w:themeFill="background1"/>
          </w:tcPr>
          <w:p w14:paraId="404DFD2A" w14:textId="77777777" w:rsidR="004A5E6B" w:rsidRPr="00A36380" w:rsidRDefault="004A5E6B" w:rsidP="00A36380">
            <w:pPr>
              <w:pStyle w:val="TableBodyLeft"/>
            </w:pPr>
          </w:p>
        </w:tc>
      </w:tr>
    </w:tbl>
    <w:p w14:paraId="19DB8589" w14:textId="77777777" w:rsidR="004A5E6B" w:rsidRDefault="004A5E6B" w:rsidP="00D52A38">
      <w:pPr>
        <w:pStyle w:val="Paragraph"/>
        <w:rPr>
          <w:rFonts w:cs="Arial"/>
        </w:rPr>
      </w:pPr>
    </w:p>
    <w:p w14:paraId="159EA187" w14:textId="3E302CC2" w:rsidR="004B7BB4" w:rsidRDefault="004B7BB4" w:rsidP="00B95CE5">
      <w:pPr>
        <w:pStyle w:val="NumberedList"/>
        <w:numPr>
          <w:ilvl w:val="0"/>
          <w:numId w:val="54"/>
        </w:numPr>
        <w:ind w:left="1440" w:hanging="720"/>
        <w:rPr>
          <w:b/>
          <w:bCs/>
        </w:rPr>
      </w:pPr>
      <w:r w:rsidRPr="003634F3">
        <w:rPr>
          <w:b/>
          <w:bCs/>
        </w:rPr>
        <w:t>Summary of batch analyses release results for relevant batches (e.g. comparative bioavailability or biowaiver, stability):</w:t>
      </w:r>
    </w:p>
    <w:p w14:paraId="5931DA3A" w14:textId="77777777" w:rsidR="00A15592" w:rsidRPr="003634F3" w:rsidRDefault="00A15592" w:rsidP="00A15592">
      <w:pPr>
        <w:pStyle w:val="NumberedList"/>
        <w:ind w:left="720"/>
        <w:rPr>
          <w:b/>
          <w:b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4A5E6B" w:rsidRPr="00A470F6" w14:paraId="751F84F1" w14:textId="77777777" w:rsidTr="00830FDE">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01A779D6" w14:textId="77777777" w:rsidR="004A5E6B" w:rsidRPr="00A470F6" w:rsidRDefault="004A5E6B" w:rsidP="00830FDE">
            <w:pPr>
              <w:rPr>
                <w:rFonts w:ascii="Arial" w:hAnsi="Arial" w:cs="Arial"/>
                <w:b/>
                <w:sz w:val="18"/>
                <w:szCs w:val="18"/>
              </w:rPr>
            </w:pPr>
            <w:r w:rsidRPr="00A470F6">
              <w:rPr>
                <w:rFonts w:ascii="Arial" w:hAnsi="Arial" w:cs="Arial"/>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10F9A64A"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Acceptance</w:t>
            </w:r>
          </w:p>
          <w:p w14:paraId="546D2A6B"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7B011F6D"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Results</w:t>
            </w:r>
          </w:p>
        </w:tc>
      </w:tr>
      <w:tr w:rsidR="004A5E6B" w:rsidRPr="00A470F6" w14:paraId="120FCC4D" w14:textId="77777777" w:rsidTr="00A470F6">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553C0491" w14:textId="77777777" w:rsidR="004A5E6B" w:rsidRPr="00A470F6" w:rsidRDefault="004A5E6B" w:rsidP="00A470F6">
            <w:pPr>
              <w:jc w:val="center"/>
              <w:rPr>
                <w:rFonts w:ascii="Arial" w:hAnsi="Arial" w:cs="Arial"/>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7A88019E" w14:textId="77777777" w:rsidR="004A5E6B" w:rsidRPr="00A470F6" w:rsidRDefault="004A5E6B" w:rsidP="00A470F6">
            <w:pPr>
              <w:jc w:val="center"/>
              <w:rPr>
                <w:rFonts w:ascii="Arial" w:hAnsi="Arial" w:cs="Arial"/>
                <w:b/>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4EB30D86"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461AA2B9"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06E17345"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etc.</w:t>
            </w:r>
          </w:p>
        </w:tc>
      </w:tr>
      <w:tr w:rsidR="00A03646" w:rsidRPr="00A470F6" w14:paraId="019AE085" w14:textId="77777777" w:rsidTr="00A470F6">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031D5C3A" w14:textId="0123B9C8" w:rsidR="00A03646" w:rsidRPr="00A470F6" w:rsidRDefault="00A03646" w:rsidP="00A03646">
            <w:pPr>
              <w:rPr>
                <w:rFonts w:ascii="Arial" w:hAnsi="Arial" w:cs="Arial"/>
                <w:sz w:val="18"/>
                <w:szCs w:val="18"/>
              </w:rPr>
            </w:pPr>
            <w:r w:rsidRPr="005C43BF">
              <w:rPr>
                <w:rFonts w:ascii="Arial" w:hAnsi="Arial" w:cs="Arial"/>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1867BDAB" w14:textId="77777777" w:rsidR="00A03646" w:rsidRPr="00A470F6" w:rsidRDefault="00A03646" w:rsidP="00A0364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EE3FD1F" w14:textId="77777777" w:rsidR="00A03646" w:rsidRPr="00A470F6" w:rsidRDefault="00A03646" w:rsidP="00A0364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6B728159" w14:textId="77777777" w:rsidR="00A03646" w:rsidRPr="00A470F6" w:rsidRDefault="00A03646" w:rsidP="00A0364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22D93389" w14:textId="77777777" w:rsidR="00A03646" w:rsidRPr="00A470F6" w:rsidRDefault="00A03646" w:rsidP="00A03646">
            <w:pPr>
              <w:rPr>
                <w:rFonts w:ascii="Arial" w:hAnsi="Arial" w:cs="Arial"/>
                <w:sz w:val="18"/>
                <w:szCs w:val="18"/>
              </w:rPr>
            </w:pPr>
          </w:p>
        </w:tc>
      </w:tr>
      <w:tr w:rsidR="00A03646" w:rsidRPr="00A470F6" w14:paraId="277F85F6"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2DA40850" w14:textId="529ACBC7" w:rsidR="00A03646" w:rsidRPr="00A470F6" w:rsidRDefault="00A03646" w:rsidP="00A03646">
            <w:pPr>
              <w:rPr>
                <w:rFonts w:ascii="Arial" w:hAnsi="Arial" w:cs="Arial"/>
                <w:sz w:val="18"/>
                <w:szCs w:val="18"/>
              </w:rPr>
            </w:pPr>
            <w:r>
              <w:rPr>
                <w:rFonts w:ascii="Arial" w:hAnsi="Arial" w:cs="Arial"/>
                <w:sz w:val="18"/>
                <w:szCs w:val="18"/>
              </w:rPr>
              <w:t>Identity</w:t>
            </w:r>
          </w:p>
        </w:tc>
        <w:tc>
          <w:tcPr>
            <w:tcW w:w="1800" w:type="dxa"/>
            <w:tcBorders>
              <w:top w:val="single" w:sz="6" w:space="0" w:color="000000"/>
              <w:left w:val="single" w:sz="6" w:space="0" w:color="000000"/>
              <w:bottom w:val="single" w:sz="6" w:space="0" w:color="000000"/>
              <w:right w:val="single" w:sz="6" w:space="0" w:color="000000"/>
            </w:tcBorders>
          </w:tcPr>
          <w:p w14:paraId="08DFAF2C"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84FDC41"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AC15A5A"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6B421BF" w14:textId="77777777" w:rsidR="00A03646" w:rsidRPr="00A470F6" w:rsidRDefault="00A03646" w:rsidP="00A03646">
            <w:pPr>
              <w:rPr>
                <w:rFonts w:ascii="Arial" w:hAnsi="Arial" w:cs="Arial"/>
                <w:sz w:val="18"/>
                <w:szCs w:val="18"/>
              </w:rPr>
            </w:pPr>
          </w:p>
        </w:tc>
      </w:tr>
      <w:tr w:rsidR="00A03646" w:rsidRPr="00A470F6" w14:paraId="327C5459"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2430595" w14:textId="17886BE3" w:rsidR="00A03646" w:rsidRPr="00A470F6" w:rsidRDefault="00A03646" w:rsidP="00A03646">
            <w:pPr>
              <w:rPr>
                <w:rFonts w:ascii="Arial" w:hAnsi="Arial" w:cs="Arial"/>
                <w:sz w:val="18"/>
                <w:szCs w:val="18"/>
              </w:rPr>
            </w:pPr>
            <w:r w:rsidRPr="005C43BF">
              <w:rPr>
                <w:rFonts w:ascii="Arial" w:hAnsi="Arial" w:cs="Arial"/>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403A0F74"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E6FA551"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C25D589"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27DE30E" w14:textId="77777777" w:rsidR="00A03646" w:rsidRPr="00A470F6" w:rsidRDefault="00A03646" w:rsidP="00A03646">
            <w:pPr>
              <w:rPr>
                <w:rFonts w:ascii="Arial" w:hAnsi="Arial" w:cs="Arial"/>
                <w:sz w:val="18"/>
                <w:szCs w:val="18"/>
              </w:rPr>
            </w:pPr>
          </w:p>
        </w:tc>
      </w:tr>
      <w:tr w:rsidR="00A03646" w:rsidRPr="00A470F6" w14:paraId="7DFB7413"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6BCA004" w14:textId="679F9331" w:rsidR="00A03646" w:rsidRPr="00A470F6" w:rsidRDefault="00A03646" w:rsidP="00A03646">
            <w:pPr>
              <w:rPr>
                <w:rFonts w:ascii="Arial" w:hAnsi="Arial" w:cs="Arial"/>
                <w:sz w:val="18"/>
                <w:szCs w:val="18"/>
              </w:rPr>
            </w:pPr>
            <w:r>
              <w:rPr>
                <w:rFonts w:ascii="Arial" w:hAnsi="Arial" w:cs="Arial"/>
                <w:sz w:val="18"/>
                <w:szCs w:val="18"/>
              </w:rPr>
              <w:t>Potency</w:t>
            </w:r>
          </w:p>
        </w:tc>
        <w:tc>
          <w:tcPr>
            <w:tcW w:w="1800" w:type="dxa"/>
            <w:tcBorders>
              <w:top w:val="single" w:sz="6" w:space="0" w:color="000000"/>
              <w:left w:val="single" w:sz="6" w:space="0" w:color="000000"/>
              <w:bottom w:val="single" w:sz="6" w:space="0" w:color="000000"/>
              <w:right w:val="single" w:sz="6" w:space="0" w:color="000000"/>
            </w:tcBorders>
          </w:tcPr>
          <w:p w14:paraId="6D53A772"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D4BB321"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C23D66D"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5E5DA7B" w14:textId="77777777" w:rsidR="00A03646" w:rsidRPr="00A470F6" w:rsidRDefault="00A03646" w:rsidP="00A03646">
            <w:pPr>
              <w:rPr>
                <w:rFonts w:ascii="Arial" w:hAnsi="Arial" w:cs="Arial"/>
                <w:sz w:val="18"/>
                <w:szCs w:val="18"/>
              </w:rPr>
            </w:pPr>
          </w:p>
        </w:tc>
      </w:tr>
      <w:tr w:rsidR="00A03646" w:rsidRPr="00A470F6" w14:paraId="639731EB"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2A1037A" w14:textId="6FDEB3B0" w:rsidR="00A03646" w:rsidRPr="00A470F6" w:rsidRDefault="00A03646" w:rsidP="00A03646">
            <w:pPr>
              <w:rPr>
                <w:rFonts w:ascii="Arial" w:hAnsi="Arial" w:cs="Arial"/>
                <w:sz w:val="18"/>
                <w:szCs w:val="18"/>
              </w:rPr>
            </w:pPr>
            <w:r>
              <w:rPr>
                <w:rFonts w:ascii="Arial" w:hAnsi="Arial" w:cs="Arial"/>
                <w:sz w:val="18"/>
                <w:szCs w:val="18"/>
              </w:rPr>
              <w:t>Quantity</w:t>
            </w:r>
          </w:p>
        </w:tc>
        <w:tc>
          <w:tcPr>
            <w:tcW w:w="1800" w:type="dxa"/>
            <w:tcBorders>
              <w:top w:val="single" w:sz="6" w:space="0" w:color="000000"/>
              <w:left w:val="single" w:sz="6" w:space="0" w:color="000000"/>
              <w:bottom w:val="single" w:sz="6" w:space="0" w:color="000000"/>
              <w:right w:val="single" w:sz="6" w:space="0" w:color="000000"/>
            </w:tcBorders>
          </w:tcPr>
          <w:p w14:paraId="660F1B7C"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C9E5EC7"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2A6E65E" w14:textId="77777777" w:rsidR="00A03646" w:rsidRPr="00A470F6" w:rsidRDefault="00A03646" w:rsidP="00A0364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7E0512F" w14:textId="77777777" w:rsidR="00A03646" w:rsidRPr="00A470F6" w:rsidRDefault="00A03646" w:rsidP="00A03646">
            <w:pPr>
              <w:rPr>
                <w:rFonts w:ascii="Arial" w:hAnsi="Arial" w:cs="Arial"/>
                <w:sz w:val="18"/>
                <w:szCs w:val="18"/>
              </w:rPr>
            </w:pPr>
          </w:p>
        </w:tc>
      </w:tr>
      <w:tr w:rsidR="004A5E6B" w:rsidRPr="00A470F6" w14:paraId="0166EFE9"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A62E6E7" w14:textId="6335F84A" w:rsidR="004A5E6B" w:rsidRPr="00A470F6" w:rsidRDefault="00A03646" w:rsidP="00A470F6">
            <w:pPr>
              <w:rPr>
                <w:rFonts w:ascii="Arial" w:hAnsi="Arial" w:cs="Arial"/>
                <w:sz w:val="18"/>
                <w:szCs w:val="18"/>
              </w:rPr>
            </w:pPr>
            <w:r>
              <w:rPr>
                <w:rFonts w:ascii="Arial" w:hAnsi="Arial" w:cs="Arial"/>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7F410049"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BB4DE96"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4CC1A40"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517E989" w14:textId="77777777" w:rsidR="004A5E6B" w:rsidRPr="00A470F6" w:rsidRDefault="004A5E6B" w:rsidP="00A470F6">
            <w:pPr>
              <w:rPr>
                <w:rFonts w:ascii="Arial" w:hAnsi="Arial" w:cs="Arial"/>
                <w:sz w:val="18"/>
                <w:szCs w:val="18"/>
              </w:rPr>
            </w:pPr>
          </w:p>
        </w:tc>
      </w:tr>
    </w:tbl>
    <w:p w14:paraId="650E6787" w14:textId="77777777" w:rsidR="004A5E6B" w:rsidRDefault="004A5E6B" w:rsidP="00D52A38">
      <w:pPr>
        <w:pStyle w:val="Paragraph"/>
        <w:rPr>
          <w:rFonts w:cs="Arial"/>
        </w:rPr>
      </w:pPr>
    </w:p>
    <w:p w14:paraId="74A6947C" w14:textId="77777777" w:rsidR="004B7BB4" w:rsidRPr="003634F3" w:rsidRDefault="004B7BB4" w:rsidP="00706EE7">
      <w:pPr>
        <w:pStyle w:val="NumberedList"/>
        <w:numPr>
          <w:ilvl w:val="0"/>
          <w:numId w:val="67"/>
        </w:numPr>
        <w:ind w:left="1440" w:hanging="720"/>
        <w:rPr>
          <w:b/>
          <w:bCs/>
        </w:rPr>
      </w:pPr>
      <w:r w:rsidRPr="003634F3">
        <w:rPr>
          <w:b/>
          <w:bCs/>
          <w:lang w:eastAsia="en-CA"/>
        </w:rPr>
        <w:t>Summary of analytical procedures and validation information for those procedures not previously summarized in</w:t>
      </w:r>
      <w:r w:rsidRPr="003634F3">
        <w:rPr>
          <w:b/>
          <w:bCs/>
        </w:rPr>
        <w:t xml:space="preserve"> 2.3.P.5.2 and 2.3.P.5.3 (e.g. historical analytical procedures):</w:t>
      </w:r>
    </w:p>
    <w:p w14:paraId="359B5AAC" w14:textId="77777777" w:rsidR="004A5E6B" w:rsidRPr="00706EE7" w:rsidRDefault="004A5E6B" w:rsidP="00D52A38">
      <w:pPr>
        <w:pStyle w:val="Paragraph"/>
        <w:rPr>
          <w:rFonts w:cs="Arial"/>
        </w:rPr>
      </w:pPr>
    </w:p>
    <w:p w14:paraId="23F25B9E" w14:textId="2A478814" w:rsidR="00626935" w:rsidRPr="00155DD2" w:rsidRDefault="00626935" w:rsidP="00D52A38">
      <w:pPr>
        <w:pStyle w:val="Heading2"/>
        <w:numPr>
          <w:ilvl w:val="0"/>
          <w:numId w:val="0"/>
        </w:numPr>
        <w:ind w:left="540"/>
        <w:rPr>
          <w:rFonts w:cs="Arial"/>
          <w:i/>
        </w:rPr>
      </w:pPr>
      <w:r w:rsidRPr="00155DD2">
        <w:rPr>
          <w:rFonts w:cs="Arial"/>
          <w:i/>
        </w:rPr>
        <w:t xml:space="preserve">2.3.P.5.5 </w:t>
      </w:r>
      <w:r w:rsidR="007D0030" w:rsidRPr="00155DD2">
        <w:rPr>
          <w:rFonts w:cs="Arial"/>
          <w:i/>
        </w:rPr>
        <w:t>Characterization</w:t>
      </w:r>
      <w:r w:rsidRPr="00155DD2">
        <w:rPr>
          <w:rFonts w:cs="Arial"/>
          <w:i/>
        </w:rPr>
        <w:t xml:space="preserve"> of Impurities </w:t>
      </w:r>
    </w:p>
    <w:p w14:paraId="23B17BCA" w14:textId="77777777" w:rsidR="00A470F6" w:rsidRDefault="00A470F6" w:rsidP="00A470F6">
      <w:pPr>
        <w:rPr>
          <w:rFonts w:ascii="Arial" w:hAnsi="Arial" w:cs="Arial"/>
          <w:lang w:eastAsia="en-US"/>
        </w:rPr>
      </w:pPr>
    </w:p>
    <w:p w14:paraId="6AE6C17B" w14:textId="42194BCF" w:rsidR="004B7BB4" w:rsidRPr="003634F3" w:rsidRDefault="007D0030" w:rsidP="00B95CE5">
      <w:pPr>
        <w:pStyle w:val="NumberedList"/>
        <w:numPr>
          <w:ilvl w:val="0"/>
          <w:numId w:val="55"/>
        </w:numPr>
        <w:ind w:left="1440" w:hanging="720"/>
        <w:rPr>
          <w:b/>
          <w:bCs/>
        </w:rPr>
      </w:pPr>
      <w:r>
        <w:rPr>
          <w:b/>
          <w:bCs/>
        </w:rPr>
        <w:t>S</w:t>
      </w:r>
      <w:r w:rsidR="00A03646" w:rsidRPr="00A03646">
        <w:rPr>
          <w:b/>
          <w:bCs/>
        </w:rPr>
        <w:t xml:space="preserve">ummary of the </w:t>
      </w:r>
      <w:r w:rsidRPr="00A03646">
        <w:rPr>
          <w:b/>
          <w:bCs/>
        </w:rPr>
        <w:t>characterization</w:t>
      </w:r>
      <w:r w:rsidR="00A03646" w:rsidRPr="00A03646">
        <w:rPr>
          <w:b/>
          <w:bCs/>
        </w:rPr>
        <w:t xml:space="preserve"> of impurities</w:t>
      </w:r>
      <w:r w:rsidR="004B7BB4" w:rsidRPr="003634F3">
        <w:rPr>
          <w:b/>
          <w:bCs/>
        </w:rPr>
        <w:t>:</w:t>
      </w:r>
    </w:p>
    <w:p w14:paraId="4E5F0F0A" w14:textId="77777777" w:rsidR="00A470F6" w:rsidRPr="00420DBC" w:rsidRDefault="00A470F6" w:rsidP="00A470F6">
      <w:pPr>
        <w:rPr>
          <w:rFonts w:ascii="Arial" w:hAnsi="Arial" w:cs="Arial"/>
          <w:lang w:eastAsia="en-US"/>
        </w:rPr>
      </w:pPr>
    </w:p>
    <w:p w14:paraId="1C9B7AE5" w14:textId="77777777" w:rsidR="004A5E6B" w:rsidRDefault="004A5E6B" w:rsidP="00D52A38">
      <w:pPr>
        <w:pStyle w:val="Paragraph"/>
        <w:rPr>
          <w:rFonts w:cs="Arial"/>
        </w:rPr>
      </w:pPr>
    </w:p>
    <w:p w14:paraId="13C66BA6" w14:textId="77777777" w:rsidR="004B7BB4" w:rsidRPr="003634F3" w:rsidRDefault="004B7BB4" w:rsidP="003634F3">
      <w:pPr>
        <w:pStyle w:val="AlphaList"/>
        <w:numPr>
          <w:ilvl w:val="0"/>
          <w:numId w:val="55"/>
        </w:numPr>
        <w:ind w:hanging="83"/>
        <w:rPr>
          <w:b/>
          <w:bCs/>
        </w:rPr>
      </w:pPr>
      <w:r w:rsidRPr="003634F3">
        <w:rPr>
          <w:b/>
          <w:bCs/>
        </w:rPr>
        <w:t>Basis for setting the acceptance criteria for impurities:</w:t>
      </w:r>
    </w:p>
    <w:p w14:paraId="3E1C8B95" w14:textId="77777777" w:rsidR="004B7BB4" w:rsidRPr="004B7BB4" w:rsidRDefault="004B7BB4" w:rsidP="004B7BB4">
      <w:pPr>
        <w:pStyle w:val="NumberedList"/>
        <w:ind w:left="1440"/>
      </w:pPr>
    </w:p>
    <w:p w14:paraId="4F4E123F" w14:textId="77777777" w:rsidR="004A5E6B" w:rsidRDefault="004A5E6B" w:rsidP="00D52A38">
      <w:pPr>
        <w:pStyle w:val="Paragraph"/>
        <w:rPr>
          <w:rFonts w:cs="Arial"/>
        </w:rPr>
      </w:pPr>
    </w:p>
    <w:p w14:paraId="011EDA59" w14:textId="65805E42" w:rsidR="004B7BB4" w:rsidRPr="003634F3" w:rsidRDefault="004B7BB4" w:rsidP="00B95CE5">
      <w:pPr>
        <w:pStyle w:val="NumberedList"/>
        <w:numPr>
          <w:ilvl w:val="0"/>
          <w:numId w:val="56"/>
        </w:numPr>
        <w:ind w:left="1710"/>
        <w:rPr>
          <w:b/>
          <w:bCs/>
        </w:rPr>
      </w:pPr>
      <w:r w:rsidRPr="003634F3">
        <w:rPr>
          <w:b/>
          <w:bCs/>
        </w:rPr>
        <w:t xml:space="preserve">Data on observed impurities for relevant batches (e.g. </w:t>
      </w:r>
      <w:r w:rsidR="00A03646">
        <w:rPr>
          <w:b/>
          <w:bCs/>
        </w:rPr>
        <w:t>non-clinical, clinical</w:t>
      </w:r>
      <w:r w:rsidRPr="003634F3">
        <w:rPr>
          <w:b/>
          <w:bCs/>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4A5E6B" w:rsidRPr="00A559D9" w14:paraId="4A4907FB" w14:textId="77777777" w:rsidTr="00830FDE">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17AB4B8C" w14:textId="08ACFF65" w:rsidR="004A5E6B" w:rsidRPr="00A559D9" w:rsidRDefault="004A5E6B" w:rsidP="00830FDE">
            <w:pPr>
              <w:rPr>
                <w:rFonts w:ascii="Arial" w:hAnsi="Arial" w:cs="Arial"/>
                <w:b/>
                <w:sz w:val="18"/>
                <w:szCs w:val="18"/>
              </w:rPr>
            </w:pPr>
            <w:r w:rsidRPr="00A559D9">
              <w:rPr>
                <w:rFonts w:ascii="Arial" w:hAnsi="Arial" w:cs="Arial"/>
                <w:b/>
                <w:sz w:val="18"/>
                <w:szCs w:val="18"/>
              </w:rPr>
              <w:t>Impurit</w:t>
            </w:r>
            <w:r w:rsidR="00A03646">
              <w:rPr>
                <w:rFonts w:ascii="Arial" w:hAnsi="Arial" w:cs="Arial"/>
                <w:b/>
                <w:sz w:val="18"/>
                <w:szCs w:val="18"/>
              </w:rPr>
              <w:t>ies</w:t>
            </w:r>
          </w:p>
          <w:p w14:paraId="217DEAB7" w14:textId="6FCE6B01" w:rsidR="004A5E6B" w:rsidRPr="00A559D9" w:rsidRDefault="004A5E6B" w:rsidP="00830FDE">
            <w:pPr>
              <w:rPr>
                <w:rFonts w:ascii="Arial" w:hAnsi="Arial" w:cs="Arial"/>
                <w:b/>
                <w:sz w:val="18"/>
                <w:szCs w:val="18"/>
              </w:rPr>
            </w:pP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76A23DF0"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Acceptance</w:t>
            </w:r>
          </w:p>
          <w:p w14:paraId="492F255F"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30B99570"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Results</w:t>
            </w:r>
          </w:p>
          <w:p w14:paraId="5AA6C10D" w14:textId="77777777" w:rsidR="004A5E6B" w:rsidRPr="00A559D9" w:rsidRDefault="004A5E6B" w:rsidP="00A559D9">
            <w:pPr>
              <w:jc w:val="center"/>
              <w:rPr>
                <w:rFonts w:ascii="Arial" w:hAnsi="Arial" w:cs="Arial"/>
                <w:b/>
                <w:sz w:val="18"/>
                <w:szCs w:val="18"/>
              </w:rPr>
            </w:pPr>
          </w:p>
        </w:tc>
      </w:tr>
      <w:tr w:rsidR="004A5E6B" w:rsidRPr="00A559D9" w14:paraId="6702501C" w14:textId="77777777" w:rsidTr="00A559D9">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6EC4167A" w14:textId="77777777" w:rsidR="004A5E6B" w:rsidRPr="00A559D9" w:rsidRDefault="004A5E6B" w:rsidP="00A559D9">
            <w:pPr>
              <w:rPr>
                <w:rFonts w:ascii="Arial" w:hAnsi="Arial" w:cs="Arial"/>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739F2E8B"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3CC97DD0" w14:textId="77777777" w:rsidR="004A5E6B" w:rsidRPr="00A559D9" w:rsidRDefault="004A5E6B" w:rsidP="00A559D9">
            <w:pPr>
              <w:rPr>
                <w:rFonts w:ascii="Arial" w:hAnsi="Arial" w:cs="Arial"/>
                <w:sz w:val="18"/>
                <w:szCs w:val="18"/>
              </w:rPr>
            </w:pPr>
            <w:r w:rsidRPr="00A559D9">
              <w:rPr>
                <w:rFonts w:ascii="Arial" w:hAnsi="Arial" w:cs="Arial"/>
                <w:sz w:val="18"/>
                <w:szCs w:val="18"/>
              </w:rPr>
              <w:t>&lt;batch no., strength, use&gt;</w:t>
            </w:r>
          </w:p>
        </w:tc>
        <w:tc>
          <w:tcPr>
            <w:tcW w:w="1800" w:type="dxa"/>
            <w:tcBorders>
              <w:top w:val="single" w:sz="6" w:space="0" w:color="000000"/>
              <w:left w:val="single" w:sz="6" w:space="0" w:color="000000"/>
              <w:bottom w:val="single" w:sz="12" w:space="0" w:color="000000"/>
              <w:right w:val="single" w:sz="6" w:space="0" w:color="000000"/>
            </w:tcBorders>
          </w:tcPr>
          <w:p w14:paraId="18EC5D05"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3EB95518" w14:textId="77777777" w:rsidR="004A5E6B" w:rsidRPr="00A559D9" w:rsidRDefault="004A5E6B" w:rsidP="00A559D9">
            <w:pPr>
              <w:rPr>
                <w:rFonts w:ascii="Arial" w:hAnsi="Arial" w:cs="Arial"/>
                <w:sz w:val="18"/>
                <w:szCs w:val="18"/>
              </w:rPr>
            </w:pPr>
          </w:p>
        </w:tc>
      </w:tr>
      <w:tr w:rsidR="004A5E6B" w:rsidRPr="00A559D9" w14:paraId="5E81DA1B" w14:textId="77777777" w:rsidTr="00A559D9">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5EC82C92"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062B42E"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25A72C11"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19525C79"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07B24EB3" w14:textId="77777777" w:rsidR="004A5E6B" w:rsidRPr="00A559D9" w:rsidRDefault="004A5E6B" w:rsidP="00A559D9">
            <w:pPr>
              <w:rPr>
                <w:rFonts w:ascii="Arial" w:hAnsi="Arial" w:cs="Arial"/>
                <w:sz w:val="18"/>
                <w:szCs w:val="18"/>
              </w:rPr>
            </w:pPr>
          </w:p>
        </w:tc>
      </w:tr>
      <w:tr w:rsidR="004A5E6B" w:rsidRPr="00A559D9" w14:paraId="62175BE6"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69916AD"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A07AEA9"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3C44BA3"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C964F35"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D69776C" w14:textId="77777777" w:rsidR="004A5E6B" w:rsidRPr="00A559D9" w:rsidRDefault="004A5E6B" w:rsidP="00A559D9">
            <w:pPr>
              <w:rPr>
                <w:rFonts w:ascii="Arial" w:hAnsi="Arial" w:cs="Arial"/>
                <w:sz w:val="18"/>
                <w:szCs w:val="18"/>
              </w:rPr>
            </w:pPr>
          </w:p>
        </w:tc>
      </w:tr>
      <w:tr w:rsidR="004A5E6B" w:rsidRPr="00A559D9" w14:paraId="0D0DCF39"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52D7573"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BFF9006"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6450874"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1620E8D"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9D50AD8" w14:textId="77777777" w:rsidR="004A5E6B" w:rsidRPr="00A559D9" w:rsidRDefault="004A5E6B" w:rsidP="00A559D9">
            <w:pPr>
              <w:rPr>
                <w:rFonts w:ascii="Arial" w:hAnsi="Arial" w:cs="Arial"/>
                <w:sz w:val="18"/>
                <w:szCs w:val="18"/>
              </w:rPr>
            </w:pPr>
          </w:p>
        </w:tc>
      </w:tr>
      <w:tr w:rsidR="004A5E6B" w:rsidRPr="00A559D9" w14:paraId="6A997319"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65D36D82"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B1D1014"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4FED923"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FDCCF95"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51465FD" w14:textId="77777777" w:rsidR="004A5E6B" w:rsidRPr="00A559D9" w:rsidRDefault="004A5E6B" w:rsidP="00A559D9">
            <w:pPr>
              <w:rPr>
                <w:rFonts w:ascii="Arial" w:hAnsi="Arial" w:cs="Arial"/>
                <w:sz w:val="18"/>
                <w:szCs w:val="18"/>
              </w:rPr>
            </w:pPr>
          </w:p>
        </w:tc>
      </w:tr>
    </w:tbl>
    <w:p w14:paraId="1BE17E45" w14:textId="77777777" w:rsidR="004A5E6B" w:rsidRDefault="004A5E6B" w:rsidP="00D52A38">
      <w:pPr>
        <w:pStyle w:val="Paragraph"/>
        <w:rPr>
          <w:rFonts w:cs="Arial"/>
        </w:rPr>
      </w:pPr>
    </w:p>
    <w:p w14:paraId="34B5DE08" w14:textId="77777777" w:rsidR="00B72A62" w:rsidRPr="003634F3" w:rsidRDefault="00B72A62" w:rsidP="00B95CE5">
      <w:pPr>
        <w:pStyle w:val="NumberedList"/>
        <w:numPr>
          <w:ilvl w:val="0"/>
          <w:numId w:val="57"/>
        </w:numPr>
        <w:ind w:left="1710"/>
        <w:rPr>
          <w:b/>
          <w:bCs/>
        </w:rPr>
      </w:pPr>
      <w:r w:rsidRPr="003634F3">
        <w:rPr>
          <w:b/>
          <w:bCs/>
        </w:rPr>
        <w:t>Justification of proposed acceptance criteria for impurities:</w:t>
      </w:r>
    </w:p>
    <w:p w14:paraId="40139EE4" w14:textId="77777777" w:rsidR="004A5E6B" w:rsidRPr="00155DD2" w:rsidRDefault="004A5E6B" w:rsidP="00D52A38">
      <w:pPr>
        <w:pStyle w:val="Paragraph"/>
        <w:rPr>
          <w:rFonts w:cs="Arial"/>
        </w:rPr>
      </w:pPr>
    </w:p>
    <w:p w14:paraId="4BC35D54" w14:textId="77777777" w:rsidR="00626935" w:rsidRPr="00155DD2" w:rsidRDefault="00626935" w:rsidP="00D52A38">
      <w:pPr>
        <w:pStyle w:val="Heading2"/>
        <w:numPr>
          <w:ilvl w:val="0"/>
          <w:numId w:val="0"/>
        </w:numPr>
        <w:ind w:left="540"/>
        <w:rPr>
          <w:rFonts w:cs="Arial"/>
          <w:i/>
        </w:rPr>
      </w:pPr>
      <w:r w:rsidRPr="00155DD2">
        <w:rPr>
          <w:rFonts w:cs="Arial"/>
          <w:i/>
        </w:rPr>
        <w:t xml:space="preserve">2.3.P.5.6 Justification of Specification(s) </w:t>
      </w:r>
    </w:p>
    <w:p w14:paraId="20E04AD1" w14:textId="77777777" w:rsidR="00D52A38" w:rsidRDefault="00D52A38" w:rsidP="00D52A38">
      <w:pPr>
        <w:pStyle w:val="Paragraph"/>
        <w:rPr>
          <w:rFonts w:cs="Arial"/>
        </w:rPr>
      </w:pPr>
    </w:p>
    <w:p w14:paraId="57A2EB99" w14:textId="627F4160" w:rsidR="00B72A62" w:rsidRPr="003634F3" w:rsidRDefault="00B72A62" w:rsidP="00B95CE5">
      <w:pPr>
        <w:pStyle w:val="NumberedList"/>
        <w:numPr>
          <w:ilvl w:val="0"/>
          <w:numId w:val="58"/>
        </w:numPr>
        <w:ind w:left="1440" w:hanging="720"/>
        <w:rPr>
          <w:b/>
          <w:bCs/>
        </w:rPr>
      </w:pPr>
      <w:r w:rsidRPr="003634F3">
        <w:rPr>
          <w:b/>
          <w:bCs/>
        </w:rPr>
        <w:t xml:space="preserve">Justification of the </w:t>
      </w:r>
      <w:r w:rsidR="00ED15AD">
        <w:rPr>
          <w:b/>
          <w:bCs/>
        </w:rPr>
        <w:t>D</w:t>
      </w:r>
      <w:r w:rsidR="00ED15AD" w:rsidRPr="003634F3">
        <w:rPr>
          <w:b/>
          <w:bCs/>
        </w:rPr>
        <w:t xml:space="preserve">P </w:t>
      </w:r>
      <w:r w:rsidRPr="003634F3">
        <w:rPr>
          <w:b/>
          <w:bCs/>
        </w:rPr>
        <w:t>specification(s) (e.g. evolution of tests, analytical procedures and acceptance criteria,):</w:t>
      </w:r>
    </w:p>
    <w:p w14:paraId="203524DA" w14:textId="77777777" w:rsidR="002600CB" w:rsidRPr="00155DD2" w:rsidRDefault="002600CB" w:rsidP="00D52A38">
      <w:pPr>
        <w:pStyle w:val="Paragraph"/>
        <w:rPr>
          <w:rFonts w:cs="Arial"/>
        </w:rPr>
      </w:pPr>
    </w:p>
    <w:p w14:paraId="31D371A0" w14:textId="77777777" w:rsidR="00626935" w:rsidRPr="00155DD2" w:rsidRDefault="00626935" w:rsidP="00D52A38">
      <w:pPr>
        <w:pStyle w:val="Heading2"/>
        <w:numPr>
          <w:ilvl w:val="0"/>
          <w:numId w:val="0"/>
        </w:numPr>
        <w:ind w:left="540"/>
        <w:rPr>
          <w:rFonts w:cs="Arial"/>
        </w:rPr>
      </w:pPr>
      <w:r w:rsidRPr="00155DD2">
        <w:rPr>
          <w:rFonts w:cs="Arial"/>
        </w:rPr>
        <w:t xml:space="preserve">2.3.P.6 Reference Standards or Materials </w:t>
      </w:r>
    </w:p>
    <w:p w14:paraId="17BAC3F8" w14:textId="77777777" w:rsidR="00D52A38" w:rsidRDefault="00D52A38" w:rsidP="00D52A38">
      <w:pPr>
        <w:pStyle w:val="Paragraph"/>
        <w:rPr>
          <w:rFonts w:cs="Arial"/>
        </w:rPr>
      </w:pPr>
    </w:p>
    <w:p w14:paraId="2D551AC3" w14:textId="6B582D91" w:rsidR="00ED15AD" w:rsidRPr="00852D57" w:rsidRDefault="00ED15AD" w:rsidP="00ED15AD">
      <w:pPr>
        <w:pStyle w:val="NumberedList"/>
        <w:numPr>
          <w:ilvl w:val="0"/>
          <w:numId w:val="86"/>
        </w:numPr>
        <w:rPr>
          <w:b/>
          <w:bCs/>
        </w:rPr>
      </w:pPr>
      <w:r w:rsidRPr="00066F65">
        <w:rPr>
          <w:b/>
          <w:bCs/>
        </w:rPr>
        <w:t>information on the reference standards or reference materials used for testing of the drug</w:t>
      </w:r>
      <w:r>
        <w:rPr>
          <w:b/>
          <w:bCs/>
        </w:rPr>
        <w:t xml:space="preserve"> product </w:t>
      </w:r>
      <w:r w:rsidRPr="00667C12">
        <w:rPr>
          <w:bCs/>
        </w:rPr>
        <w:t>[</w:t>
      </w:r>
      <w:r w:rsidRPr="00667C12">
        <w:rPr>
          <w:bCs/>
          <w:i/>
        </w:rPr>
        <w:t>Information regarding the manufacturing process used to establish the reference material. If more than one reference standard has been used during the clinical development, a qualification history should be provided describing how the relationship between the different standards was maintained</w:t>
      </w:r>
      <w:r w:rsidRPr="00667C12">
        <w:rPr>
          <w:bCs/>
        </w:rPr>
        <w:t>]</w:t>
      </w:r>
      <w:r>
        <w:rPr>
          <w:bCs/>
        </w:rPr>
        <w:t>.</w:t>
      </w:r>
    </w:p>
    <w:p w14:paraId="7E68D512" w14:textId="77777777" w:rsidR="002600CB" w:rsidRPr="00155DD2" w:rsidRDefault="002600CB" w:rsidP="00D52A38">
      <w:pPr>
        <w:pStyle w:val="Paragraph"/>
        <w:rPr>
          <w:rFonts w:cs="Arial"/>
        </w:rPr>
      </w:pPr>
    </w:p>
    <w:p w14:paraId="16C3000A" w14:textId="77777777" w:rsidR="00626935" w:rsidRPr="00155DD2" w:rsidRDefault="00626935" w:rsidP="00D52A38">
      <w:pPr>
        <w:pStyle w:val="Heading2"/>
        <w:numPr>
          <w:ilvl w:val="0"/>
          <w:numId w:val="0"/>
        </w:numPr>
        <w:ind w:left="540"/>
        <w:rPr>
          <w:rFonts w:cs="Arial"/>
        </w:rPr>
      </w:pPr>
      <w:r w:rsidRPr="00155DD2">
        <w:rPr>
          <w:rFonts w:cs="Arial"/>
        </w:rPr>
        <w:t xml:space="preserve">2.3.P.7 Container Closure System </w:t>
      </w:r>
    </w:p>
    <w:p w14:paraId="51E533B5" w14:textId="77777777" w:rsidR="00D52A38" w:rsidRDefault="00D52A38" w:rsidP="00D52A38">
      <w:pPr>
        <w:pStyle w:val="Paragraph"/>
        <w:rPr>
          <w:rFonts w:cs="Arial"/>
        </w:rPr>
      </w:pPr>
    </w:p>
    <w:p w14:paraId="60FD89CF" w14:textId="75C7C983" w:rsidR="002107E5" w:rsidRDefault="002107E5" w:rsidP="00B95CE5">
      <w:pPr>
        <w:pStyle w:val="NumberedList"/>
        <w:numPr>
          <w:ilvl w:val="0"/>
          <w:numId w:val="60"/>
        </w:numPr>
        <w:ind w:left="1440" w:hanging="720"/>
        <w:rPr>
          <w:b/>
          <w:bCs/>
        </w:rPr>
      </w:pPr>
      <w:r w:rsidRPr="003634F3">
        <w:rPr>
          <w:b/>
          <w:bCs/>
        </w:rPr>
        <w:t>Description of the container closure systems, including fill size, container size or volume:</w:t>
      </w:r>
    </w:p>
    <w:p w14:paraId="0C8A90B1" w14:textId="77777777" w:rsidR="00F16CD9" w:rsidRPr="003634F3" w:rsidRDefault="00F16CD9" w:rsidP="00F16CD9">
      <w:pPr>
        <w:pStyle w:val="NumberedList"/>
        <w:ind w:left="72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542"/>
        <w:gridCol w:w="2976"/>
        <w:gridCol w:w="2664"/>
      </w:tblGrid>
      <w:tr w:rsidR="004A5E6B" w:rsidRPr="00E24EA9" w14:paraId="2A0BED8F" w14:textId="77777777" w:rsidTr="00A559D9">
        <w:trPr>
          <w:jc w:val="center"/>
        </w:trPr>
        <w:tc>
          <w:tcPr>
            <w:tcW w:w="2394" w:type="dxa"/>
            <w:tcBorders>
              <w:top w:val="single" w:sz="4" w:space="0" w:color="000000"/>
              <w:left w:val="single" w:sz="4" w:space="0" w:color="000000"/>
              <w:bottom w:val="single" w:sz="12" w:space="0" w:color="000000"/>
              <w:right w:val="single" w:sz="4" w:space="0" w:color="000000"/>
            </w:tcBorders>
            <w:shd w:val="pct10" w:color="auto" w:fill="auto"/>
            <w:hideMark/>
          </w:tcPr>
          <w:p w14:paraId="799CA8FB"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Description</w:t>
            </w:r>
          </w:p>
          <w:p w14:paraId="0A0B9CC6"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(including materials of construction)</w:t>
            </w:r>
          </w:p>
        </w:tc>
        <w:tc>
          <w:tcPr>
            <w:tcW w:w="1542" w:type="dxa"/>
            <w:tcBorders>
              <w:top w:val="single" w:sz="4" w:space="0" w:color="000000"/>
              <w:left w:val="single" w:sz="4" w:space="0" w:color="000000"/>
              <w:bottom w:val="single" w:sz="12" w:space="0" w:color="000000"/>
              <w:right w:val="single" w:sz="4" w:space="0" w:color="000000"/>
            </w:tcBorders>
            <w:shd w:val="pct10" w:color="auto" w:fill="auto"/>
            <w:hideMark/>
          </w:tcPr>
          <w:p w14:paraId="7A8A0782"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Strength</w:t>
            </w:r>
          </w:p>
        </w:tc>
        <w:tc>
          <w:tcPr>
            <w:tcW w:w="2976" w:type="dxa"/>
            <w:tcBorders>
              <w:top w:val="single" w:sz="4" w:space="0" w:color="000000"/>
              <w:left w:val="single" w:sz="4" w:space="0" w:color="000000"/>
              <w:bottom w:val="single" w:sz="12" w:space="0" w:color="000000"/>
              <w:right w:val="single" w:sz="4" w:space="0" w:color="000000"/>
            </w:tcBorders>
            <w:shd w:val="pct10" w:color="auto" w:fill="auto"/>
            <w:hideMark/>
          </w:tcPr>
          <w:p w14:paraId="1C4EED2E" w14:textId="64FBE4AB" w:rsidR="004A5E6B" w:rsidRPr="006335A3" w:rsidRDefault="004A5E6B" w:rsidP="00A559D9">
            <w:pPr>
              <w:jc w:val="center"/>
              <w:rPr>
                <w:rFonts w:ascii="Arial" w:hAnsi="Arial" w:cs="Arial"/>
                <w:b/>
                <w:sz w:val="18"/>
                <w:szCs w:val="18"/>
              </w:rPr>
            </w:pPr>
            <w:r w:rsidRPr="006335A3">
              <w:rPr>
                <w:rFonts w:ascii="Arial" w:hAnsi="Arial" w:cs="Arial"/>
                <w:b/>
                <w:sz w:val="18"/>
                <w:szCs w:val="18"/>
              </w:rPr>
              <w:t>fill size</w:t>
            </w:r>
          </w:p>
          <w:p w14:paraId="1AEDC75E" w14:textId="2E80511C" w:rsidR="004A5E6B" w:rsidRPr="006335A3" w:rsidRDefault="004A5E6B" w:rsidP="00A559D9">
            <w:pPr>
              <w:jc w:val="center"/>
              <w:rPr>
                <w:rFonts w:ascii="Arial" w:hAnsi="Arial" w:cs="Arial"/>
                <w:b/>
                <w:sz w:val="18"/>
                <w:szCs w:val="18"/>
              </w:rPr>
            </w:pP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2F0629D5" w14:textId="77777777" w:rsidR="004A5E6B" w:rsidRPr="00E24EA9" w:rsidRDefault="004A5E6B" w:rsidP="00A559D9">
            <w:pPr>
              <w:jc w:val="center"/>
              <w:rPr>
                <w:rFonts w:ascii="Arial" w:hAnsi="Arial" w:cs="Arial"/>
                <w:b/>
                <w:sz w:val="18"/>
                <w:szCs w:val="18"/>
                <w:lang w:val="fr-CH"/>
              </w:rPr>
            </w:pPr>
            <w:r w:rsidRPr="00E24EA9">
              <w:rPr>
                <w:rFonts w:ascii="Arial" w:hAnsi="Arial" w:cs="Arial"/>
                <w:b/>
                <w:sz w:val="18"/>
                <w:szCs w:val="18"/>
                <w:lang w:val="fr-CH"/>
              </w:rPr>
              <w:t>Container size</w:t>
            </w:r>
          </w:p>
          <w:p w14:paraId="1A7F8B33" w14:textId="77777777" w:rsidR="004A5E6B" w:rsidRPr="00E24EA9" w:rsidRDefault="004A5E6B" w:rsidP="00A559D9">
            <w:pPr>
              <w:jc w:val="center"/>
              <w:rPr>
                <w:rFonts w:ascii="Arial" w:hAnsi="Arial" w:cs="Arial"/>
                <w:b/>
                <w:sz w:val="18"/>
                <w:szCs w:val="18"/>
                <w:lang w:val="fr-CH"/>
              </w:rPr>
            </w:pPr>
            <w:r w:rsidRPr="00E24EA9">
              <w:rPr>
                <w:rFonts w:ascii="Arial" w:hAnsi="Arial" w:cs="Arial"/>
                <w:b/>
                <w:sz w:val="18"/>
                <w:szCs w:val="18"/>
                <w:lang w:val="fr-CH"/>
              </w:rPr>
              <w:t>(e.g. 5 ml, 100 ml etc.)</w:t>
            </w:r>
          </w:p>
        </w:tc>
      </w:tr>
      <w:tr w:rsidR="004A5E6B" w:rsidRPr="00E24EA9" w14:paraId="002167C6" w14:textId="77777777" w:rsidTr="00A559D9">
        <w:trPr>
          <w:jc w:val="center"/>
        </w:trPr>
        <w:tc>
          <w:tcPr>
            <w:tcW w:w="2394" w:type="dxa"/>
            <w:vMerge w:val="restart"/>
            <w:tcBorders>
              <w:top w:val="single" w:sz="12" w:space="0" w:color="000000"/>
              <w:left w:val="single" w:sz="4" w:space="0" w:color="000000"/>
              <w:bottom w:val="single" w:sz="4" w:space="0" w:color="000000"/>
              <w:right w:val="single" w:sz="4" w:space="0" w:color="000000"/>
            </w:tcBorders>
          </w:tcPr>
          <w:p w14:paraId="26A54C1C" w14:textId="77777777" w:rsidR="004A5E6B" w:rsidRPr="00E24EA9" w:rsidRDefault="004A5E6B" w:rsidP="00A559D9">
            <w:pPr>
              <w:rPr>
                <w:rFonts w:ascii="Arial" w:hAnsi="Arial" w:cs="Arial"/>
                <w:sz w:val="18"/>
                <w:szCs w:val="18"/>
                <w:lang w:val="fr-CH"/>
              </w:rPr>
            </w:pPr>
          </w:p>
        </w:tc>
        <w:tc>
          <w:tcPr>
            <w:tcW w:w="1542" w:type="dxa"/>
            <w:tcBorders>
              <w:top w:val="single" w:sz="12" w:space="0" w:color="000000"/>
              <w:left w:val="single" w:sz="4" w:space="0" w:color="000000"/>
              <w:bottom w:val="single" w:sz="4" w:space="0" w:color="000000"/>
              <w:right w:val="single" w:sz="4" w:space="0" w:color="000000"/>
            </w:tcBorders>
          </w:tcPr>
          <w:p w14:paraId="2E659AC0" w14:textId="77777777" w:rsidR="004A5E6B" w:rsidRPr="00E24EA9" w:rsidRDefault="004A5E6B" w:rsidP="00A559D9">
            <w:pPr>
              <w:rPr>
                <w:rFonts w:ascii="Arial" w:hAnsi="Arial" w:cs="Arial"/>
                <w:sz w:val="18"/>
                <w:szCs w:val="18"/>
                <w:lang w:val="fr-CH"/>
              </w:rPr>
            </w:pPr>
          </w:p>
        </w:tc>
        <w:tc>
          <w:tcPr>
            <w:tcW w:w="2976" w:type="dxa"/>
            <w:tcBorders>
              <w:top w:val="single" w:sz="12" w:space="0" w:color="000000"/>
              <w:left w:val="single" w:sz="4" w:space="0" w:color="000000"/>
              <w:bottom w:val="single" w:sz="4" w:space="0" w:color="000000"/>
              <w:right w:val="single" w:sz="4" w:space="0" w:color="000000"/>
            </w:tcBorders>
          </w:tcPr>
          <w:p w14:paraId="0AEE83A8" w14:textId="77777777" w:rsidR="004A5E6B" w:rsidRPr="00E24EA9" w:rsidRDefault="004A5E6B" w:rsidP="00A559D9">
            <w:pPr>
              <w:rPr>
                <w:rFonts w:ascii="Arial" w:hAnsi="Arial" w:cs="Arial"/>
                <w:sz w:val="18"/>
                <w:szCs w:val="18"/>
                <w:lang w:val="fr-CH"/>
              </w:rPr>
            </w:pPr>
          </w:p>
        </w:tc>
        <w:tc>
          <w:tcPr>
            <w:tcW w:w="2664" w:type="dxa"/>
            <w:tcBorders>
              <w:top w:val="single" w:sz="12" w:space="0" w:color="000000"/>
              <w:left w:val="single" w:sz="4" w:space="0" w:color="000000"/>
              <w:bottom w:val="single" w:sz="4" w:space="0" w:color="000000"/>
              <w:right w:val="single" w:sz="4" w:space="0" w:color="000000"/>
            </w:tcBorders>
          </w:tcPr>
          <w:p w14:paraId="7B3D7794" w14:textId="77777777" w:rsidR="004A5E6B" w:rsidRPr="00E24EA9" w:rsidRDefault="004A5E6B" w:rsidP="00A559D9">
            <w:pPr>
              <w:rPr>
                <w:rFonts w:ascii="Arial" w:hAnsi="Arial" w:cs="Arial"/>
                <w:sz w:val="18"/>
                <w:szCs w:val="18"/>
                <w:lang w:val="fr-CH"/>
              </w:rPr>
            </w:pPr>
          </w:p>
        </w:tc>
      </w:tr>
      <w:tr w:rsidR="004A5E6B" w:rsidRPr="00E24EA9" w14:paraId="0AFC567A" w14:textId="77777777" w:rsidTr="00A559D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1C96C5EA" w14:textId="77777777" w:rsidR="004A5E6B" w:rsidRPr="00E24EA9"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5F335136" w14:textId="77777777" w:rsidR="004A5E6B" w:rsidRPr="00E24EA9"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EBF7D7A" w14:textId="77777777" w:rsidR="004A5E6B" w:rsidRPr="00E24EA9"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233D8AA3" w14:textId="77777777" w:rsidR="004A5E6B" w:rsidRPr="00E24EA9" w:rsidRDefault="004A5E6B" w:rsidP="00A559D9">
            <w:pPr>
              <w:rPr>
                <w:rFonts w:ascii="Arial" w:hAnsi="Arial" w:cs="Arial"/>
                <w:sz w:val="18"/>
                <w:szCs w:val="18"/>
                <w:lang w:val="fr-CH"/>
              </w:rPr>
            </w:pPr>
          </w:p>
        </w:tc>
      </w:tr>
      <w:tr w:rsidR="004A5E6B" w:rsidRPr="00E24EA9" w14:paraId="38A2AE2B" w14:textId="77777777" w:rsidTr="00A559D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0D8E2FD6" w14:textId="77777777" w:rsidR="004A5E6B" w:rsidRPr="00E24EA9"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22CDC9FC" w14:textId="77777777" w:rsidR="004A5E6B" w:rsidRPr="00E24EA9"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BCA8696" w14:textId="77777777" w:rsidR="004A5E6B" w:rsidRPr="00E24EA9"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339A119E" w14:textId="77777777" w:rsidR="004A5E6B" w:rsidRPr="00E24EA9" w:rsidRDefault="004A5E6B" w:rsidP="00A559D9">
            <w:pPr>
              <w:rPr>
                <w:rFonts w:ascii="Arial" w:hAnsi="Arial" w:cs="Arial"/>
                <w:sz w:val="18"/>
                <w:szCs w:val="18"/>
                <w:lang w:val="fr-CH"/>
              </w:rPr>
            </w:pPr>
          </w:p>
        </w:tc>
      </w:tr>
      <w:tr w:rsidR="004A5E6B" w:rsidRPr="00E24EA9" w14:paraId="5E747234" w14:textId="77777777" w:rsidTr="00A559D9">
        <w:trPr>
          <w:jc w:val="center"/>
        </w:trPr>
        <w:tc>
          <w:tcPr>
            <w:tcW w:w="2394" w:type="dxa"/>
            <w:vMerge w:val="restart"/>
            <w:tcBorders>
              <w:top w:val="single" w:sz="4" w:space="0" w:color="000000"/>
              <w:left w:val="single" w:sz="4" w:space="0" w:color="000000"/>
              <w:bottom w:val="single" w:sz="4" w:space="0" w:color="000000"/>
              <w:right w:val="single" w:sz="4" w:space="0" w:color="000000"/>
            </w:tcBorders>
          </w:tcPr>
          <w:p w14:paraId="5400844E" w14:textId="77777777" w:rsidR="004A5E6B" w:rsidRPr="00E24EA9"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32E098A0" w14:textId="77777777" w:rsidR="004A5E6B" w:rsidRPr="00E24EA9"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6D4C085D" w14:textId="77777777" w:rsidR="004A5E6B" w:rsidRPr="00E24EA9"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18E9DA9D" w14:textId="77777777" w:rsidR="004A5E6B" w:rsidRPr="00E24EA9" w:rsidRDefault="004A5E6B" w:rsidP="00A559D9">
            <w:pPr>
              <w:rPr>
                <w:rFonts w:ascii="Arial" w:hAnsi="Arial" w:cs="Arial"/>
                <w:sz w:val="18"/>
                <w:szCs w:val="18"/>
                <w:lang w:val="fr-CH"/>
              </w:rPr>
            </w:pPr>
          </w:p>
        </w:tc>
      </w:tr>
      <w:tr w:rsidR="004A5E6B" w:rsidRPr="00E24EA9" w14:paraId="513A7B2C" w14:textId="77777777" w:rsidTr="00A559D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E256F" w14:textId="77777777" w:rsidR="004A5E6B" w:rsidRPr="00E24EA9"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34FEE66C" w14:textId="77777777" w:rsidR="004A5E6B" w:rsidRPr="00E24EA9"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31DA8192" w14:textId="77777777" w:rsidR="004A5E6B" w:rsidRPr="00E24EA9"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26A98AB1" w14:textId="77777777" w:rsidR="004A5E6B" w:rsidRPr="00E24EA9" w:rsidRDefault="004A5E6B" w:rsidP="00A559D9">
            <w:pPr>
              <w:rPr>
                <w:rFonts w:ascii="Arial" w:hAnsi="Arial" w:cs="Arial"/>
                <w:sz w:val="18"/>
                <w:szCs w:val="18"/>
                <w:lang w:val="fr-CH"/>
              </w:rPr>
            </w:pPr>
          </w:p>
        </w:tc>
      </w:tr>
      <w:tr w:rsidR="004A5E6B" w:rsidRPr="00E24EA9" w14:paraId="536A9208" w14:textId="77777777" w:rsidTr="00A559D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41CC7" w14:textId="77777777" w:rsidR="004A5E6B" w:rsidRPr="00E24EA9"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0C20D750" w14:textId="77777777" w:rsidR="004A5E6B" w:rsidRPr="00E24EA9"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62F0C372" w14:textId="77777777" w:rsidR="004A5E6B" w:rsidRPr="00E24EA9"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4986CCC6" w14:textId="77777777" w:rsidR="004A5E6B" w:rsidRPr="00E24EA9" w:rsidRDefault="004A5E6B" w:rsidP="00A559D9">
            <w:pPr>
              <w:rPr>
                <w:rFonts w:ascii="Arial" w:hAnsi="Arial" w:cs="Arial"/>
                <w:sz w:val="18"/>
                <w:szCs w:val="18"/>
                <w:lang w:val="fr-CH"/>
              </w:rPr>
            </w:pPr>
          </w:p>
        </w:tc>
      </w:tr>
    </w:tbl>
    <w:p w14:paraId="3A712F66" w14:textId="1791A9C0" w:rsidR="00A559D9" w:rsidRPr="00E24EA9" w:rsidRDefault="00A559D9" w:rsidP="00A559D9">
      <w:pPr>
        <w:rPr>
          <w:rFonts w:ascii="Arial" w:hAnsi="Arial" w:cs="Arial"/>
          <w:lang w:val="fr-CH" w:eastAsia="en-US"/>
        </w:rPr>
      </w:pPr>
    </w:p>
    <w:p w14:paraId="4A29F993" w14:textId="4758598A" w:rsidR="00F16CD9" w:rsidRPr="00E24EA9" w:rsidRDefault="00F16CD9" w:rsidP="00A559D9">
      <w:pPr>
        <w:rPr>
          <w:rFonts w:ascii="Arial" w:hAnsi="Arial" w:cs="Arial"/>
          <w:lang w:val="fr-CH" w:eastAsia="en-US"/>
        </w:rPr>
      </w:pPr>
    </w:p>
    <w:p w14:paraId="236FD482" w14:textId="14383CBF" w:rsidR="00F16CD9" w:rsidRPr="00E24EA9" w:rsidRDefault="00F16CD9" w:rsidP="00A559D9">
      <w:pPr>
        <w:rPr>
          <w:rFonts w:ascii="Arial" w:hAnsi="Arial" w:cs="Arial"/>
          <w:lang w:val="fr-CH" w:eastAsia="en-US"/>
        </w:rPr>
      </w:pPr>
    </w:p>
    <w:p w14:paraId="4C7F23BB" w14:textId="448AAD8D" w:rsidR="00F16CD9" w:rsidRPr="00E24EA9" w:rsidRDefault="00F16CD9" w:rsidP="00A559D9">
      <w:pPr>
        <w:rPr>
          <w:rFonts w:ascii="Arial" w:hAnsi="Arial" w:cs="Arial"/>
          <w:lang w:val="fr-CH" w:eastAsia="en-US"/>
        </w:rPr>
      </w:pPr>
    </w:p>
    <w:p w14:paraId="1730D44A" w14:textId="474CDB19" w:rsidR="00F16CD9" w:rsidRPr="00E24EA9" w:rsidRDefault="00F16CD9" w:rsidP="00A559D9">
      <w:pPr>
        <w:rPr>
          <w:rFonts w:ascii="Arial" w:hAnsi="Arial" w:cs="Arial"/>
          <w:lang w:val="fr-CH" w:eastAsia="en-US"/>
        </w:rPr>
      </w:pPr>
    </w:p>
    <w:p w14:paraId="6A7E1B1B" w14:textId="02E2D086" w:rsidR="00F16CD9" w:rsidRPr="00E24EA9" w:rsidRDefault="00F16CD9" w:rsidP="00A559D9">
      <w:pPr>
        <w:rPr>
          <w:rFonts w:ascii="Arial" w:hAnsi="Arial" w:cs="Arial"/>
          <w:lang w:val="fr-CH" w:eastAsia="en-US"/>
        </w:rPr>
      </w:pPr>
    </w:p>
    <w:p w14:paraId="526665DE" w14:textId="3D5ED08A" w:rsidR="00F16CD9" w:rsidRPr="00E24EA9" w:rsidRDefault="00F16CD9" w:rsidP="00A559D9">
      <w:pPr>
        <w:rPr>
          <w:rFonts w:ascii="Arial" w:hAnsi="Arial" w:cs="Arial"/>
          <w:lang w:val="fr-CH" w:eastAsia="en-US"/>
        </w:rPr>
      </w:pPr>
    </w:p>
    <w:p w14:paraId="79731545" w14:textId="4F0401C9" w:rsidR="00F16CD9" w:rsidRPr="00E24EA9" w:rsidRDefault="00F16CD9" w:rsidP="00A559D9">
      <w:pPr>
        <w:rPr>
          <w:rFonts w:ascii="Arial" w:hAnsi="Arial" w:cs="Arial"/>
          <w:lang w:val="fr-CH" w:eastAsia="en-US"/>
        </w:rPr>
      </w:pPr>
    </w:p>
    <w:p w14:paraId="67C55076" w14:textId="17ACB3E8" w:rsidR="00F16CD9" w:rsidRPr="00E24EA9" w:rsidRDefault="00F16CD9" w:rsidP="00A559D9">
      <w:pPr>
        <w:rPr>
          <w:rFonts w:ascii="Arial" w:hAnsi="Arial" w:cs="Arial"/>
          <w:lang w:val="fr-CH" w:eastAsia="en-US"/>
        </w:rPr>
      </w:pPr>
    </w:p>
    <w:p w14:paraId="577E9A7B" w14:textId="2EF93A4D" w:rsidR="00F16CD9" w:rsidRPr="00E24EA9" w:rsidRDefault="00F16CD9" w:rsidP="00A559D9">
      <w:pPr>
        <w:rPr>
          <w:rFonts w:ascii="Arial" w:hAnsi="Arial" w:cs="Arial"/>
          <w:lang w:val="fr-CH" w:eastAsia="en-US"/>
        </w:rPr>
      </w:pPr>
    </w:p>
    <w:p w14:paraId="2A3E58BE" w14:textId="34DF306A" w:rsidR="00F16CD9" w:rsidRPr="00E24EA9" w:rsidRDefault="00F16CD9" w:rsidP="00A559D9">
      <w:pPr>
        <w:rPr>
          <w:rFonts w:ascii="Arial" w:hAnsi="Arial" w:cs="Arial"/>
          <w:lang w:val="fr-CH" w:eastAsia="en-US"/>
        </w:rPr>
      </w:pPr>
    </w:p>
    <w:p w14:paraId="71511F9B" w14:textId="503679FD" w:rsidR="00F16CD9" w:rsidRPr="00E24EA9" w:rsidRDefault="00F16CD9" w:rsidP="00A559D9">
      <w:pPr>
        <w:rPr>
          <w:rFonts w:ascii="Arial" w:hAnsi="Arial" w:cs="Arial"/>
          <w:lang w:val="fr-CH" w:eastAsia="en-US"/>
        </w:rPr>
      </w:pPr>
    </w:p>
    <w:p w14:paraId="54F2C257" w14:textId="00165EDF" w:rsidR="00F16CD9" w:rsidRPr="00E24EA9" w:rsidRDefault="00F16CD9" w:rsidP="00A559D9">
      <w:pPr>
        <w:rPr>
          <w:rFonts w:ascii="Arial" w:hAnsi="Arial" w:cs="Arial"/>
          <w:lang w:val="fr-CH" w:eastAsia="en-US"/>
        </w:rPr>
      </w:pPr>
    </w:p>
    <w:p w14:paraId="75424DA0" w14:textId="77777777" w:rsidR="00F16CD9" w:rsidRPr="00E24EA9" w:rsidRDefault="00F16CD9" w:rsidP="00A559D9">
      <w:pPr>
        <w:rPr>
          <w:rFonts w:ascii="Arial" w:hAnsi="Arial" w:cs="Arial"/>
          <w:lang w:val="fr-CH" w:eastAsia="en-US"/>
        </w:rPr>
      </w:pPr>
    </w:p>
    <w:p w14:paraId="23342483" w14:textId="3ADD9192" w:rsidR="002107E5" w:rsidRDefault="002107E5" w:rsidP="00B95CE5">
      <w:pPr>
        <w:pStyle w:val="NumberedList"/>
        <w:numPr>
          <w:ilvl w:val="0"/>
          <w:numId w:val="59"/>
        </w:numPr>
        <w:ind w:left="1440" w:hanging="720"/>
        <w:rPr>
          <w:b/>
          <w:bCs/>
        </w:rPr>
      </w:pPr>
      <w:r w:rsidRPr="003634F3">
        <w:rPr>
          <w:b/>
          <w:bCs/>
        </w:rPr>
        <w:lastRenderedPageBreak/>
        <w:t>Summary of specifications of each primary and functional secondary</w:t>
      </w:r>
      <w:r w:rsidR="00A14173">
        <w:rPr>
          <w:b/>
          <w:bCs/>
        </w:rPr>
        <w:t xml:space="preserve"> </w:t>
      </w:r>
      <w:r w:rsidRPr="003634F3">
        <w:rPr>
          <w:b/>
          <w:bCs/>
        </w:rPr>
        <w:t>packaging components:</w:t>
      </w:r>
    </w:p>
    <w:p w14:paraId="61265B83" w14:textId="77777777" w:rsidR="00F16CD9" w:rsidRPr="003634F3" w:rsidRDefault="00F16CD9" w:rsidP="00F16CD9">
      <w:pPr>
        <w:pStyle w:val="NumberedList"/>
        <w:ind w:left="720"/>
        <w:rPr>
          <w:b/>
          <w:bCs/>
        </w:rPr>
      </w:pPr>
    </w:p>
    <w:tbl>
      <w:tblPr>
        <w:tblStyle w:val="TableProfessional"/>
        <w:tblW w:w="0" w:type="auto"/>
        <w:jc w:val="center"/>
        <w:tblInd w:w="0" w:type="dxa"/>
        <w:tblLook w:val="04A0" w:firstRow="1" w:lastRow="0" w:firstColumn="1" w:lastColumn="0" w:noHBand="0" w:noVBand="1"/>
      </w:tblPr>
      <w:tblGrid>
        <w:gridCol w:w="4788"/>
        <w:gridCol w:w="4788"/>
      </w:tblGrid>
      <w:tr w:rsidR="004A5E6B" w:rsidRPr="000F7FBC" w14:paraId="0500440D"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4788" w:type="dxa"/>
            <w:shd w:val="clear" w:color="auto" w:fill="D9D9D9" w:themeFill="background1" w:themeFillShade="D9"/>
            <w:hideMark/>
          </w:tcPr>
          <w:p w14:paraId="226981DE" w14:textId="77777777" w:rsidR="004A5E6B" w:rsidRPr="00830FDE" w:rsidRDefault="004A5E6B" w:rsidP="00A559D9">
            <w:pPr>
              <w:pStyle w:val="TableHeading"/>
              <w:jc w:val="center"/>
              <w:rPr>
                <w:b w:val="0"/>
                <w:bCs w:val="0"/>
                <w:color w:val="000000" w:themeColor="text1"/>
              </w:rPr>
            </w:pPr>
            <w:r w:rsidRPr="00830FDE">
              <w:rPr>
                <w:b w:val="0"/>
                <w:bCs w:val="0"/>
                <w:color w:val="000000" w:themeColor="text1"/>
              </w:rPr>
              <w:t>Packaging component</w:t>
            </w:r>
          </w:p>
        </w:tc>
        <w:tc>
          <w:tcPr>
            <w:tcW w:w="4788" w:type="dxa"/>
            <w:shd w:val="clear" w:color="auto" w:fill="D9D9D9" w:themeFill="background1" w:themeFillShade="D9"/>
            <w:hideMark/>
          </w:tcPr>
          <w:p w14:paraId="44A7F80A" w14:textId="77777777" w:rsidR="004A5E6B" w:rsidRPr="00830FDE" w:rsidRDefault="004A5E6B" w:rsidP="00A559D9">
            <w:pPr>
              <w:pStyle w:val="TableHeading"/>
              <w:jc w:val="center"/>
              <w:rPr>
                <w:b w:val="0"/>
                <w:bCs w:val="0"/>
                <w:color w:val="000000" w:themeColor="text1"/>
              </w:rPr>
            </w:pPr>
            <w:r w:rsidRPr="00830FDE">
              <w:rPr>
                <w:b w:val="0"/>
                <w:bCs w:val="0"/>
                <w:color w:val="000000" w:themeColor="text1"/>
              </w:rPr>
              <w:t>Specifications</w:t>
            </w:r>
          </w:p>
          <w:p w14:paraId="7AE38207" w14:textId="77777777" w:rsidR="004A5E6B" w:rsidRPr="00830FDE" w:rsidRDefault="004A5E6B" w:rsidP="00A559D9">
            <w:pPr>
              <w:pStyle w:val="TableHeading"/>
              <w:jc w:val="center"/>
              <w:rPr>
                <w:b w:val="0"/>
                <w:bCs w:val="0"/>
                <w:color w:val="000000" w:themeColor="text1"/>
              </w:rPr>
            </w:pPr>
            <w:r w:rsidRPr="00830FDE">
              <w:rPr>
                <w:b w:val="0"/>
                <w:bCs w:val="0"/>
                <w:color w:val="000000" w:themeColor="text1"/>
              </w:rPr>
              <w:t>(list parameters e.g. identification (IR))</w:t>
            </w:r>
          </w:p>
        </w:tc>
      </w:tr>
      <w:tr w:rsidR="004A5E6B" w:rsidRPr="000F7FBC" w14:paraId="616BF81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763F63C9" w14:textId="2237C06F" w:rsidR="004A5E6B" w:rsidRPr="000F7FBC" w:rsidRDefault="00A14173" w:rsidP="000F7FBC">
            <w:pPr>
              <w:pStyle w:val="TableBodyLeft"/>
            </w:pPr>
            <w:r w:rsidRPr="00A14173">
              <w:t xml:space="preserve">Glass </w:t>
            </w:r>
            <w:r>
              <w:t>vial</w:t>
            </w:r>
          </w:p>
        </w:tc>
        <w:tc>
          <w:tcPr>
            <w:tcW w:w="4788" w:type="dxa"/>
            <w:shd w:val="clear" w:color="auto" w:fill="FFFFFF" w:themeFill="background1"/>
          </w:tcPr>
          <w:p w14:paraId="78E417A4" w14:textId="77777777" w:rsidR="004A5E6B" w:rsidRPr="000F7FBC" w:rsidRDefault="004A5E6B" w:rsidP="000F7FBC">
            <w:pPr>
              <w:pStyle w:val="TableBodyLeft"/>
            </w:pPr>
          </w:p>
        </w:tc>
      </w:tr>
      <w:tr w:rsidR="004A5E6B" w:rsidRPr="000F7FBC" w14:paraId="45EA688A"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0618B05F" w14:textId="4FDE19EC" w:rsidR="004A5E6B" w:rsidRPr="000F7FBC" w:rsidRDefault="00A14173" w:rsidP="000F7FBC">
            <w:pPr>
              <w:pStyle w:val="TableBodyLeft"/>
            </w:pPr>
            <w:r w:rsidRPr="00A14173">
              <w:t xml:space="preserve">Rubber </w:t>
            </w:r>
            <w:r>
              <w:t>stopper</w:t>
            </w:r>
          </w:p>
        </w:tc>
        <w:tc>
          <w:tcPr>
            <w:tcW w:w="4788" w:type="dxa"/>
            <w:shd w:val="clear" w:color="auto" w:fill="FFFFFF" w:themeFill="background1"/>
          </w:tcPr>
          <w:p w14:paraId="7C32DA37" w14:textId="77777777" w:rsidR="004A5E6B" w:rsidRPr="000F7FBC" w:rsidRDefault="004A5E6B" w:rsidP="000F7FBC">
            <w:pPr>
              <w:pStyle w:val="TableBodyLeft"/>
            </w:pPr>
          </w:p>
        </w:tc>
      </w:tr>
      <w:tr w:rsidR="004A5E6B" w:rsidRPr="000F7FBC" w14:paraId="240199BB"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4CB95A03" w14:textId="16954409" w:rsidR="004A5E6B" w:rsidRPr="000F7FBC" w:rsidRDefault="00A14173" w:rsidP="000F7FBC">
            <w:pPr>
              <w:pStyle w:val="TableBodyLeft"/>
            </w:pPr>
            <w:proofErr w:type="spellStart"/>
            <w:r w:rsidRPr="00A14173">
              <w:t>Aluminium</w:t>
            </w:r>
            <w:proofErr w:type="spellEnd"/>
            <w:r w:rsidRPr="00A14173">
              <w:t xml:space="preserve"> cap</w:t>
            </w:r>
          </w:p>
        </w:tc>
        <w:tc>
          <w:tcPr>
            <w:tcW w:w="4788" w:type="dxa"/>
            <w:shd w:val="clear" w:color="auto" w:fill="FFFFFF" w:themeFill="background1"/>
          </w:tcPr>
          <w:p w14:paraId="7DBF03CC" w14:textId="77777777" w:rsidR="004A5E6B" w:rsidRPr="000F7FBC" w:rsidRDefault="004A5E6B" w:rsidP="000F7FBC">
            <w:pPr>
              <w:pStyle w:val="TableBodyLeft"/>
            </w:pPr>
          </w:p>
        </w:tc>
      </w:tr>
      <w:tr w:rsidR="004A5E6B" w:rsidRPr="000F7FBC" w14:paraId="3DD5C3F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54ECAFDB" w14:textId="77777777" w:rsidR="004A5E6B" w:rsidRPr="000F7FBC" w:rsidRDefault="004A5E6B" w:rsidP="000F7FBC">
            <w:pPr>
              <w:pStyle w:val="TableBodyLeft"/>
            </w:pPr>
            <w:r w:rsidRPr="000F7FBC">
              <w:t>etc.</w:t>
            </w:r>
          </w:p>
        </w:tc>
        <w:tc>
          <w:tcPr>
            <w:tcW w:w="4788" w:type="dxa"/>
            <w:shd w:val="clear" w:color="auto" w:fill="FFFFFF" w:themeFill="background1"/>
          </w:tcPr>
          <w:p w14:paraId="17233C87" w14:textId="77777777" w:rsidR="004A5E6B" w:rsidRPr="000F7FBC" w:rsidRDefault="004A5E6B" w:rsidP="000F7FBC">
            <w:pPr>
              <w:pStyle w:val="TableBodyLeft"/>
            </w:pPr>
          </w:p>
        </w:tc>
      </w:tr>
      <w:tr w:rsidR="004A5E6B" w:rsidRPr="000F7FBC" w14:paraId="1C4041C0" w14:textId="77777777" w:rsidTr="00A559D9">
        <w:trPr>
          <w:cnfStyle w:val="000000100000" w:firstRow="0" w:lastRow="0" w:firstColumn="0" w:lastColumn="0" w:oddVBand="0" w:evenVBand="0" w:oddHBand="1" w:evenHBand="0" w:firstRowFirstColumn="0" w:firstRowLastColumn="0" w:lastRowFirstColumn="0" w:lastRowLastColumn="0"/>
          <w:jc w:val="center"/>
        </w:trPr>
        <w:tc>
          <w:tcPr>
            <w:tcW w:w="4788" w:type="dxa"/>
          </w:tcPr>
          <w:p w14:paraId="4CCB81B1" w14:textId="77777777" w:rsidR="004A5E6B" w:rsidRPr="000F7FBC" w:rsidRDefault="004A5E6B" w:rsidP="000F7FBC">
            <w:pPr>
              <w:pStyle w:val="TableBodyLeft"/>
            </w:pPr>
          </w:p>
        </w:tc>
        <w:tc>
          <w:tcPr>
            <w:tcW w:w="4788" w:type="dxa"/>
          </w:tcPr>
          <w:p w14:paraId="363B4E86" w14:textId="77777777" w:rsidR="004A5E6B" w:rsidRPr="000F7FBC" w:rsidRDefault="004A5E6B" w:rsidP="000F7FBC">
            <w:pPr>
              <w:pStyle w:val="TableBodyLeft"/>
            </w:pPr>
          </w:p>
        </w:tc>
      </w:tr>
    </w:tbl>
    <w:p w14:paraId="682718C5" w14:textId="77777777" w:rsidR="004A5E6B" w:rsidRDefault="004A5E6B" w:rsidP="00D52A38">
      <w:pPr>
        <w:pStyle w:val="Paragraph"/>
        <w:rPr>
          <w:rFonts w:cs="Arial"/>
        </w:rPr>
      </w:pPr>
    </w:p>
    <w:p w14:paraId="3EEE3C58" w14:textId="77777777" w:rsidR="002107E5" w:rsidRPr="003634F3" w:rsidRDefault="002107E5" w:rsidP="00B95CE5">
      <w:pPr>
        <w:pStyle w:val="NumberedList"/>
        <w:numPr>
          <w:ilvl w:val="0"/>
          <w:numId w:val="59"/>
        </w:numPr>
        <w:ind w:left="1440" w:hanging="720"/>
        <w:rPr>
          <w:b/>
          <w:bCs/>
        </w:rPr>
      </w:pPr>
      <w:r w:rsidRPr="003634F3">
        <w:rPr>
          <w:b/>
          <w:bCs/>
        </w:rPr>
        <w:t>Other information on the container closure system(s):</w:t>
      </w:r>
    </w:p>
    <w:p w14:paraId="548DE2B2" w14:textId="77777777" w:rsidR="004A5E6B" w:rsidRPr="00155DD2" w:rsidRDefault="004A5E6B" w:rsidP="00D52A38">
      <w:pPr>
        <w:pStyle w:val="Paragraph"/>
        <w:rPr>
          <w:rFonts w:cs="Arial"/>
        </w:rPr>
      </w:pPr>
    </w:p>
    <w:p w14:paraId="623EA1A0" w14:textId="77777777" w:rsidR="00626935" w:rsidRPr="00155DD2" w:rsidRDefault="00626935" w:rsidP="00D52A38">
      <w:pPr>
        <w:pStyle w:val="Heading2"/>
        <w:numPr>
          <w:ilvl w:val="0"/>
          <w:numId w:val="0"/>
        </w:numPr>
        <w:ind w:left="540"/>
        <w:rPr>
          <w:rFonts w:cs="Arial"/>
        </w:rPr>
      </w:pPr>
      <w:r w:rsidRPr="00155DD2">
        <w:rPr>
          <w:rFonts w:cs="Arial"/>
        </w:rPr>
        <w:t xml:space="preserve">2.3.P.8 Stability </w:t>
      </w:r>
    </w:p>
    <w:p w14:paraId="17CB6499" w14:textId="77777777" w:rsidR="00D52A38" w:rsidRPr="00155DD2" w:rsidRDefault="00D52A38" w:rsidP="00D52A38">
      <w:pPr>
        <w:pStyle w:val="Paragraph"/>
        <w:rPr>
          <w:rFonts w:cs="Arial"/>
        </w:rPr>
      </w:pPr>
    </w:p>
    <w:p w14:paraId="70DF0384" w14:textId="77777777" w:rsidR="00626935" w:rsidRPr="00155DD2" w:rsidRDefault="00626935" w:rsidP="00D52A38">
      <w:pPr>
        <w:pStyle w:val="Heading2"/>
        <w:numPr>
          <w:ilvl w:val="0"/>
          <w:numId w:val="0"/>
        </w:numPr>
        <w:ind w:left="540"/>
        <w:rPr>
          <w:rFonts w:cs="Arial"/>
          <w:i/>
        </w:rPr>
      </w:pPr>
      <w:r w:rsidRPr="00155DD2">
        <w:rPr>
          <w:rFonts w:cs="Arial"/>
          <w:i/>
        </w:rPr>
        <w:t xml:space="preserve">2.3.P.8.1 Stability Summary and Conclusions </w:t>
      </w:r>
    </w:p>
    <w:p w14:paraId="3696D929" w14:textId="77777777" w:rsidR="00D52A38" w:rsidRDefault="00D52A38" w:rsidP="00D52A38">
      <w:pPr>
        <w:pStyle w:val="Paragraph"/>
        <w:rPr>
          <w:rFonts w:cs="Arial"/>
        </w:rPr>
      </w:pPr>
    </w:p>
    <w:p w14:paraId="5415DDA0" w14:textId="77777777" w:rsidR="002107E5" w:rsidRPr="003634F3" w:rsidRDefault="002107E5" w:rsidP="00B95CE5">
      <w:pPr>
        <w:pStyle w:val="NumberedList"/>
        <w:numPr>
          <w:ilvl w:val="0"/>
          <w:numId w:val="61"/>
        </w:numPr>
        <w:ind w:hanging="720"/>
        <w:rPr>
          <w:b/>
          <w:bCs/>
        </w:rPr>
      </w:pPr>
      <w:r w:rsidRPr="003634F3">
        <w:rPr>
          <w:b/>
          <w:bCs/>
        </w:rPr>
        <w:t>Summary of stress testing and results (e.g. photostability studies, cyclic studies, freeze-thaw studies, demonstration of stability-indication of purity/assay method(s)):</w:t>
      </w:r>
    </w:p>
    <w:p w14:paraId="65E413E5" w14:textId="77777777" w:rsidR="002107E5" w:rsidRPr="003634F3" w:rsidRDefault="002107E5" w:rsidP="002107E5">
      <w:pPr>
        <w:pStyle w:val="NumberedList"/>
        <w:rPr>
          <w:b/>
          <w:bCs/>
        </w:rPr>
      </w:pPr>
    </w:p>
    <w:p w14:paraId="79DC310C" w14:textId="0BA8F14F" w:rsidR="002107E5" w:rsidRDefault="002107E5" w:rsidP="00B95CE5">
      <w:pPr>
        <w:pStyle w:val="NumberedList"/>
        <w:numPr>
          <w:ilvl w:val="0"/>
          <w:numId w:val="61"/>
        </w:numPr>
        <w:ind w:hanging="720"/>
        <w:rPr>
          <w:b/>
          <w:bCs/>
        </w:rPr>
      </w:pPr>
      <w:r w:rsidRPr="003634F3">
        <w:rPr>
          <w:b/>
          <w:bCs/>
        </w:rPr>
        <w:t>Summary of accelerated and long-term testing parameters (e.g. studies conducted):</w:t>
      </w:r>
    </w:p>
    <w:p w14:paraId="49705AFC" w14:textId="77777777" w:rsidR="00F16CD9" w:rsidRDefault="00F16CD9" w:rsidP="00F16CD9">
      <w:pPr>
        <w:pStyle w:val="ListParagraph"/>
        <w:rPr>
          <w:b/>
          <w:bCs/>
        </w:rPr>
      </w:pPr>
    </w:p>
    <w:p w14:paraId="6B3E2077" w14:textId="77777777" w:rsidR="00F16CD9" w:rsidRPr="003634F3" w:rsidRDefault="00F16CD9" w:rsidP="00F16CD9">
      <w:pPr>
        <w:pStyle w:val="NumberedList"/>
        <w:ind w:left="720"/>
        <w:rPr>
          <w:b/>
          <w:bCs/>
        </w:rPr>
      </w:pPr>
    </w:p>
    <w:tbl>
      <w:tblPr>
        <w:tblStyle w:val="TableProfessional"/>
        <w:tblW w:w="0" w:type="auto"/>
        <w:jc w:val="center"/>
        <w:tblInd w:w="0" w:type="dxa"/>
        <w:tblLayout w:type="fixed"/>
        <w:tblLook w:val="04A0" w:firstRow="1" w:lastRow="0" w:firstColumn="1" w:lastColumn="0" w:noHBand="0" w:noVBand="1"/>
      </w:tblPr>
      <w:tblGrid>
        <w:gridCol w:w="2160"/>
        <w:gridCol w:w="1710"/>
        <w:gridCol w:w="1530"/>
        <w:gridCol w:w="1800"/>
        <w:gridCol w:w="2160"/>
      </w:tblGrid>
      <w:tr w:rsidR="004A5E6B" w:rsidRPr="007657DD" w14:paraId="073ADEC2"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60" w:type="dxa"/>
            <w:shd w:val="clear" w:color="auto" w:fill="D9D9D9" w:themeFill="background1" w:themeFillShade="D9"/>
            <w:hideMark/>
          </w:tcPr>
          <w:p w14:paraId="0F52990A" w14:textId="77777777" w:rsidR="004A5E6B" w:rsidRPr="00830FDE" w:rsidRDefault="004A5E6B" w:rsidP="000F7FBC">
            <w:pPr>
              <w:pStyle w:val="TableHeading"/>
              <w:jc w:val="center"/>
              <w:rPr>
                <w:color w:val="000000" w:themeColor="text1"/>
              </w:rPr>
            </w:pPr>
            <w:r w:rsidRPr="00830FDE">
              <w:rPr>
                <w:color w:val="000000" w:themeColor="text1"/>
              </w:rPr>
              <w:t>Storage conditions (◦C, % RH)</w:t>
            </w:r>
          </w:p>
        </w:tc>
        <w:tc>
          <w:tcPr>
            <w:tcW w:w="1710" w:type="dxa"/>
            <w:shd w:val="clear" w:color="auto" w:fill="D9D9D9" w:themeFill="background1" w:themeFillShade="D9"/>
            <w:hideMark/>
          </w:tcPr>
          <w:p w14:paraId="6EC5DBE3" w14:textId="77777777" w:rsidR="004A5E6B" w:rsidRPr="00830FDE" w:rsidRDefault="004A5E6B" w:rsidP="000F7FBC">
            <w:pPr>
              <w:pStyle w:val="TableHeading"/>
              <w:jc w:val="center"/>
              <w:rPr>
                <w:color w:val="000000" w:themeColor="text1"/>
              </w:rPr>
            </w:pPr>
            <w:r w:rsidRPr="00830FDE">
              <w:rPr>
                <w:color w:val="000000" w:themeColor="text1"/>
              </w:rPr>
              <w:t>Strength and batch number</w:t>
            </w:r>
          </w:p>
        </w:tc>
        <w:tc>
          <w:tcPr>
            <w:tcW w:w="1530" w:type="dxa"/>
            <w:shd w:val="clear" w:color="auto" w:fill="D9D9D9" w:themeFill="background1" w:themeFillShade="D9"/>
            <w:hideMark/>
          </w:tcPr>
          <w:p w14:paraId="379189B4" w14:textId="77777777" w:rsidR="004A5E6B" w:rsidRPr="00830FDE" w:rsidRDefault="004A5E6B" w:rsidP="000F7FBC">
            <w:pPr>
              <w:pStyle w:val="TableHeading"/>
              <w:jc w:val="center"/>
              <w:rPr>
                <w:color w:val="000000" w:themeColor="text1"/>
              </w:rPr>
            </w:pPr>
            <w:r w:rsidRPr="00830FDE">
              <w:rPr>
                <w:color w:val="000000" w:themeColor="text1"/>
              </w:rPr>
              <w:t>Batch size</w:t>
            </w:r>
          </w:p>
        </w:tc>
        <w:tc>
          <w:tcPr>
            <w:tcW w:w="1800" w:type="dxa"/>
            <w:shd w:val="clear" w:color="auto" w:fill="D9D9D9" w:themeFill="background1" w:themeFillShade="D9"/>
            <w:hideMark/>
          </w:tcPr>
          <w:p w14:paraId="655C8A24" w14:textId="77777777" w:rsidR="004A5E6B" w:rsidRPr="00830FDE" w:rsidRDefault="004A5E6B" w:rsidP="000F7FBC">
            <w:pPr>
              <w:pStyle w:val="TableHeading"/>
              <w:jc w:val="center"/>
              <w:rPr>
                <w:color w:val="000000" w:themeColor="text1"/>
              </w:rPr>
            </w:pPr>
            <w:r w:rsidRPr="00830FDE">
              <w:rPr>
                <w:color w:val="000000" w:themeColor="text1"/>
              </w:rPr>
              <w:t>Container closure system</w:t>
            </w:r>
          </w:p>
        </w:tc>
        <w:tc>
          <w:tcPr>
            <w:tcW w:w="2160" w:type="dxa"/>
            <w:shd w:val="clear" w:color="auto" w:fill="D9D9D9" w:themeFill="background1" w:themeFillShade="D9"/>
            <w:hideMark/>
          </w:tcPr>
          <w:p w14:paraId="2A2C796C" w14:textId="77777777" w:rsidR="004A5E6B" w:rsidRPr="00830FDE" w:rsidRDefault="004A5E6B" w:rsidP="000F7FBC">
            <w:pPr>
              <w:pStyle w:val="TableHeading"/>
              <w:jc w:val="center"/>
              <w:rPr>
                <w:color w:val="000000" w:themeColor="text1"/>
              </w:rPr>
            </w:pPr>
            <w:r w:rsidRPr="00830FDE">
              <w:rPr>
                <w:color w:val="000000" w:themeColor="text1"/>
              </w:rPr>
              <w:t>Completed (and proposed) test intervals</w:t>
            </w:r>
          </w:p>
        </w:tc>
      </w:tr>
      <w:tr w:rsidR="004A5E6B" w:rsidRPr="007657DD" w14:paraId="6C98218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788066A1" w14:textId="77777777" w:rsidR="004A5E6B" w:rsidRPr="007657DD" w:rsidRDefault="004A5E6B" w:rsidP="007657DD">
            <w:pPr>
              <w:pStyle w:val="TableBodyLeft"/>
            </w:pPr>
          </w:p>
        </w:tc>
        <w:tc>
          <w:tcPr>
            <w:tcW w:w="1710" w:type="dxa"/>
            <w:shd w:val="clear" w:color="auto" w:fill="FFFFFF" w:themeFill="background1"/>
          </w:tcPr>
          <w:p w14:paraId="70EE2A7E" w14:textId="77777777" w:rsidR="004A5E6B" w:rsidRPr="007657DD" w:rsidRDefault="004A5E6B" w:rsidP="007657DD">
            <w:pPr>
              <w:pStyle w:val="TableBodyLeft"/>
            </w:pPr>
          </w:p>
        </w:tc>
        <w:tc>
          <w:tcPr>
            <w:tcW w:w="1530" w:type="dxa"/>
            <w:shd w:val="clear" w:color="auto" w:fill="FFFFFF" w:themeFill="background1"/>
          </w:tcPr>
          <w:p w14:paraId="7BE11549" w14:textId="77777777" w:rsidR="004A5E6B" w:rsidRPr="007657DD" w:rsidRDefault="004A5E6B" w:rsidP="007657DD">
            <w:pPr>
              <w:pStyle w:val="TableBodyLeft"/>
            </w:pPr>
          </w:p>
        </w:tc>
        <w:tc>
          <w:tcPr>
            <w:tcW w:w="1800" w:type="dxa"/>
            <w:shd w:val="clear" w:color="auto" w:fill="FFFFFF" w:themeFill="background1"/>
          </w:tcPr>
          <w:p w14:paraId="04FA98EB" w14:textId="77777777" w:rsidR="004A5E6B" w:rsidRPr="007657DD" w:rsidRDefault="004A5E6B" w:rsidP="007657DD">
            <w:pPr>
              <w:pStyle w:val="TableBodyLeft"/>
            </w:pPr>
          </w:p>
        </w:tc>
        <w:tc>
          <w:tcPr>
            <w:tcW w:w="2160" w:type="dxa"/>
            <w:shd w:val="clear" w:color="auto" w:fill="FFFFFF" w:themeFill="background1"/>
          </w:tcPr>
          <w:p w14:paraId="1CC92B8A" w14:textId="77777777" w:rsidR="004A5E6B" w:rsidRPr="007657DD" w:rsidRDefault="004A5E6B" w:rsidP="007657DD">
            <w:pPr>
              <w:pStyle w:val="TableBodyLeft"/>
            </w:pPr>
          </w:p>
        </w:tc>
      </w:tr>
      <w:tr w:rsidR="004A5E6B" w:rsidRPr="007657DD" w14:paraId="7F6C32A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60" w:type="dxa"/>
            <w:shd w:val="clear" w:color="auto" w:fill="FFFFFF" w:themeFill="background1"/>
          </w:tcPr>
          <w:p w14:paraId="234A1992" w14:textId="77777777" w:rsidR="004A5E6B" w:rsidRPr="007657DD" w:rsidRDefault="004A5E6B" w:rsidP="007657DD">
            <w:pPr>
              <w:pStyle w:val="TableBodyLeft"/>
            </w:pPr>
          </w:p>
        </w:tc>
        <w:tc>
          <w:tcPr>
            <w:tcW w:w="1710" w:type="dxa"/>
            <w:shd w:val="clear" w:color="auto" w:fill="FFFFFF" w:themeFill="background1"/>
          </w:tcPr>
          <w:p w14:paraId="6CC3C96F" w14:textId="77777777" w:rsidR="004A5E6B" w:rsidRPr="007657DD" w:rsidRDefault="004A5E6B" w:rsidP="007657DD">
            <w:pPr>
              <w:pStyle w:val="TableBodyLeft"/>
            </w:pPr>
          </w:p>
        </w:tc>
        <w:tc>
          <w:tcPr>
            <w:tcW w:w="1530" w:type="dxa"/>
            <w:shd w:val="clear" w:color="auto" w:fill="FFFFFF" w:themeFill="background1"/>
          </w:tcPr>
          <w:p w14:paraId="2E138789" w14:textId="77777777" w:rsidR="004A5E6B" w:rsidRPr="007657DD" w:rsidRDefault="004A5E6B" w:rsidP="007657DD">
            <w:pPr>
              <w:pStyle w:val="TableBodyLeft"/>
            </w:pPr>
          </w:p>
        </w:tc>
        <w:tc>
          <w:tcPr>
            <w:tcW w:w="1800" w:type="dxa"/>
            <w:shd w:val="clear" w:color="auto" w:fill="FFFFFF" w:themeFill="background1"/>
          </w:tcPr>
          <w:p w14:paraId="3E434EF0" w14:textId="77777777" w:rsidR="004A5E6B" w:rsidRPr="007657DD" w:rsidRDefault="004A5E6B" w:rsidP="007657DD">
            <w:pPr>
              <w:pStyle w:val="TableBodyLeft"/>
            </w:pPr>
          </w:p>
        </w:tc>
        <w:tc>
          <w:tcPr>
            <w:tcW w:w="2160" w:type="dxa"/>
            <w:shd w:val="clear" w:color="auto" w:fill="FFFFFF" w:themeFill="background1"/>
          </w:tcPr>
          <w:p w14:paraId="3738218F" w14:textId="77777777" w:rsidR="004A5E6B" w:rsidRPr="007657DD" w:rsidRDefault="004A5E6B" w:rsidP="007657DD">
            <w:pPr>
              <w:pStyle w:val="TableBodyLeft"/>
            </w:pPr>
          </w:p>
        </w:tc>
      </w:tr>
      <w:tr w:rsidR="004A5E6B" w:rsidRPr="007657DD" w14:paraId="73F04A89"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74E02A59" w14:textId="77777777" w:rsidR="004A5E6B" w:rsidRPr="007657DD" w:rsidRDefault="004A5E6B" w:rsidP="007657DD">
            <w:pPr>
              <w:pStyle w:val="TableBodyLeft"/>
            </w:pPr>
          </w:p>
        </w:tc>
        <w:tc>
          <w:tcPr>
            <w:tcW w:w="1710" w:type="dxa"/>
            <w:shd w:val="clear" w:color="auto" w:fill="FFFFFF" w:themeFill="background1"/>
          </w:tcPr>
          <w:p w14:paraId="56C597EF" w14:textId="77777777" w:rsidR="004A5E6B" w:rsidRPr="007657DD" w:rsidRDefault="004A5E6B" w:rsidP="007657DD">
            <w:pPr>
              <w:pStyle w:val="TableBodyLeft"/>
            </w:pPr>
          </w:p>
        </w:tc>
        <w:tc>
          <w:tcPr>
            <w:tcW w:w="1530" w:type="dxa"/>
            <w:shd w:val="clear" w:color="auto" w:fill="FFFFFF" w:themeFill="background1"/>
          </w:tcPr>
          <w:p w14:paraId="7562928C" w14:textId="77777777" w:rsidR="004A5E6B" w:rsidRPr="007657DD" w:rsidRDefault="004A5E6B" w:rsidP="007657DD">
            <w:pPr>
              <w:pStyle w:val="TableBodyLeft"/>
            </w:pPr>
          </w:p>
        </w:tc>
        <w:tc>
          <w:tcPr>
            <w:tcW w:w="1800" w:type="dxa"/>
            <w:shd w:val="clear" w:color="auto" w:fill="FFFFFF" w:themeFill="background1"/>
          </w:tcPr>
          <w:p w14:paraId="619D062F" w14:textId="77777777" w:rsidR="004A5E6B" w:rsidRPr="007657DD" w:rsidRDefault="004A5E6B" w:rsidP="007657DD">
            <w:pPr>
              <w:pStyle w:val="TableBodyLeft"/>
            </w:pPr>
          </w:p>
        </w:tc>
        <w:tc>
          <w:tcPr>
            <w:tcW w:w="2160" w:type="dxa"/>
            <w:shd w:val="clear" w:color="auto" w:fill="FFFFFF" w:themeFill="background1"/>
          </w:tcPr>
          <w:p w14:paraId="600326B1" w14:textId="77777777" w:rsidR="004A5E6B" w:rsidRPr="007657DD" w:rsidRDefault="004A5E6B" w:rsidP="007657DD">
            <w:pPr>
              <w:pStyle w:val="TableBodyLeft"/>
            </w:pPr>
          </w:p>
        </w:tc>
      </w:tr>
    </w:tbl>
    <w:p w14:paraId="64685BBC" w14:textId="77777777" w:rsidR="00916666" w:rsidRPr="002600CB" w:rsidRDefault="00916666" w:rsidP="00916666">
      <w:pPr>
        <w:rPr>
          <w:rFonts w:ascii="Arial" w:hAnsi="Arial" w:cs="Arial"/>
          <w:lang w:eastAsia="en-US"/>
        </w:rPr>
      </w:pPr>
    </w:p>
    <w:p w14:paraId="12941FC7" w14:textId="77777777" w:rsidR="002107E5" w:rsidRPr="002107E5" w:rsidRDefault="002107E5" w:rsidP="002107E5">
      <w:pPr>
        <w:pStyle w:val="Paragraph2"/>
        <w:ind w:left="720"/>
        <w:rPr>
          <w:i/>
        </w:rPr>
      </w:pPr>
      <w:r w:rsidRPr="002107E5">
        <w:rPr>
          <w:b/>
        </w:rPr>
        <w:t>Summary of additional stability studies, if applicable (with reference to data location)</w:t>
      </w:r>
      <w:r w:rsidRPr="002107E5">
        <w:t xml:space="preserve"> </w:t>
      </w:r>
      <w:r w:rsidRPr="002107E5">
        <w:rPr>
          <w:i/>
        </w:rPr>
        <w:t>&lt;e.g. studies at intermediate conditions, holding period studies for intermediates and bulk product, transport studies, in-use studies&gt;:</w:t>
      </w:r>
    </w:p>
    <w:p w14:paraId="5793DF05" w14:textId="765F42CC" w:rsidR="002107E5" w:rsidRDefault="002107E5" w:rsidP="002107E5">
      <w:pPr>
        <w:pStyle w:val="Paragraph2"/>
        <w:ind w:left="720"/>
        <w:rPr>
          <w:b/>
        </w:rPr>
      </w:pPr>
    </w:p>
    <w:p w14:paraId="3F92705D" w14:textId="6FED7B1F" w:rsidR="00F16CD9" w:rsidRDefault="00F16CD9" w:rsidP="002107E5">
      <w:pPr>
        <w:pStyle w:val="Paragraph2"/>
        <w:ind w:left="720"/>
        <w:rPr>
          <w:b/>
        </w:rPr>
      </w:pPr>
    </w:p>
    <w:p w14:paraId="04993E37" w14:textId="05F47177" w:rsidR="00F16CD9" w:rsidRDefault="00F16CD9" w:rsidP="002107E5">
      <w:pPr>
        <w:pStyle w:val="Paragraph2"/>
        <w:ind w:left="720"/>
        <w:rPr>
          <w:b/>
        </w:rPr>
      </w:pPr>
    </w:p>
    <w:p w14:paraId="0DB19F86" w14:textId="7241A17B" w:rsidR="00F16CD9" w:rsidRDefault="00F16CD9" w:rsidP="002107E5">
      <w:pPr>
        <w:pStyle w:val="Paragraph2"/>
        <w:ind w:left="720"/>
        <w:rPr>
          <w:b/>
        </w:rPr>
      </w:pPr>
    </w:p>
    <w:p w14:paraId="5ADCE8AA" w14:textId="67D69AB2" w:rsidR="00F16CD9" w:rsidRDefault="00F16CD9" w:rsidP="002107E5">
      <w:pPr>
        <w:pStyle w:val="Paragraph2"/>
        <w:ind w:left="720"/>
        <w:rPr>
          <w:b/>
        </w:rPr>
      </w:pPr>
    </w:p>
    <w:p w14:paraId="2EF98FCF" w14:textId="370EB651" w:rsidR="00F16CD9" w:rsidRDefault="00F16CD9" w:rsidP="002107E5">
      <w:pPr>
        <w:pStyle w:val="Paragraph2"/>
        <w:ind w:left="720"/>
        <w:rPr>
          <w:b/>
        </w:rPr>
      </w:pPr>
    </w:p>
    <w:p w14:paraId="4A750B28" w14:textId="0739CD2F" w:rsidR="00F16CD9" w:rsidRDefault="00F16CD9" w:rsidP="002107E5">
      <w:pPr>
        <w:pStyle w:val="Paragraph2"/>
        <w:ind w:left="720"/>
        <w:rPr>
          <w:b/>
        </w:rPr>
      </w:pPr>
    </w:p>
    <w:p w14:paraId="4F813AC5" w14:textId="77777777" w:rsidR="00F16CD9" w:rsidRPr="002107E5" w:rsidRDefault="00F16CD9" w:rsidP="002107E5">
      <w:pPr>
        <w:pStyle w:val="Paragraph2"/>
        <w:ind w:left="720"/>
        <w:rPr>
          <w:b/>
        </w:rPr>
      </w:pPr>
    </w:p>
    <w:p w14:paraId="5EDFB8D4" w14:textId="5F7E2CB9" w:rsidR="002107E5" w:rsidRDefault="002107E5" w:rsidP="002107E5">
      <w:pPr>
        <w:pStyle w:val="Paragraph2"/>
        <w:ind w:left="720"/>
        <w:rPr>
          <w:b/>
        </w:rPr>
      </w:pPr>
      <w:r w:rsidRPr="002107E5">
        <w:rPr>
          <w:b/>
        </w:rPr>
        <w:lastRenderedPageBreak/>
        <w:t>Summary of the stability results observed for the above accelerated and long-term studies:</w:t>
      </w:r>
    </w:p>
    <w:p w14:paraId="06869DF6" w14:textId="77777777" w:rsidR="007D0030" w:rsidRPr="002107E5" w:rsidRDefault="007D0030" w:rsidP="002107E5">
      <w:pPr>
        <w:pStyle w:val="Paragraph2"/>
        <w:ind w:left="720"/>
        <w:rPr>
          <w:b/>
        </w:rPr>
      </w:pPr>
    </w:p>
    <w:tbl>
      <w:tblPr>
        <w:tblStyle w:val="TableProfessional"/>
        <w:tblW w:w="0" w:type="auto"/>
        <w:jc w:val="center"/>
        <w:tblInd w:w="0" w:type="dxa"/>
        <w:tblLook w:val="04A0" w:firstRow="1" w:lastRow="0" w:firstColumn="1" w:lastColumn="0" w:noHBand="0" w:noVBand="1"/>
      </w:tblPr>
      <w:tblGrid>
        <w:gridCol w:w="3652"/>
        <w:gridCol w:w="5924"/>
      </w:tblGrid>
      <w:tr w:rsidR="004A5E6B" w:rsidRPr="007657DD" w14:paraId="397C571F"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47C27A14" w14:textId="77777777" w:rsidR="004A5E6B" w:rsidRPr="00830FDE" w:rsidRDefault="004A5E6B" w:rsidP="000F7FBC">
            <w:pPr>
              <w:pStyle w:val="TableHeading"/>
              <w:jc w:val="center"/>
              <w:rPr>
                <w:color w:val="000000" w:themeColor="text1"/>
              </w:rPr>
            </w:pPr>
            <w:r w:rsidRPr="00830FDE">
              <w:rPr>
                <w:color w:val="000000" w:themeColor="text1"/>
              </w:rPr>
              <w:t>Test</w:t>
            </w:r>
          </w:p>
        </w:tc>
        <w:tc>
          <w:tcPr>
            <w:tcW w:w="5924" w:type="dxa"/>
            <w:shd w:val="clear" w:color="auto" w:fill="D9D9D9" w:themeFill="background1" w:themeFillShade="D9"/>
            <w:hideMark/>
          </w:tcPr>
          <w:p w14:paraId="0AD21BAC" w14:textId="77777777" w:rsidR="004A5E6B" w:rsidRPr="00830FDE" w:rsidRDefault="004A5E6B" w:rsidP="000F7FBC">
            <w:pPr>
              <w:pStyle w:val="TableHeading"/>
              <w:jc w:val="center"/>
              <w:rPr>
                <w:color w:val="000000" w:themeColor="text1"/>
              </w:rPr>
            </w:pPr>
            <w:r w:rsidRPr="00830FDE">
              <w:rPr>
                <w:color w:val="000000" w:themeColor="text1"/>
              </w:rPr>
              <w:t>Results</w:t>
            </w:r>
          </w:p>
        </w:tc>
      </w:tr>
      <w:tr w:rsidR="00A14173" w:rsidRPr="007657DD" w14:paraId="28B40EE1"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72271E98" w14:textId="775FC3D0" w:rsidR="00A14173" w:rsidRPr="007657DD" w:rsidRDefault="00A14173" w:rsidP="00A14173">
            <w:pPr>
              <w:pStyle w:val="TableBodyLeft"/>
            </w:pPr>
            <w:r w:rsidRPr="005C43BF">
              <w:rPr>
                <w:rFonts w:cs="Arial"/>
                <w:szCs w:val="18"/>
              </w:rPr>
              <w:t>Description</w:t>
            </w:r>
          </w:p>
        </w:tc>
        <w:tc>
          <w:tcPr>
            <w:tcW w:w="0" w:type="dxa"/>
            <w:shd w:val="clear" w:color="auto" w:fill="FFFFFF" w:themeFill="background1"/>
          </w:tcPr>
          <w:p w14:paraId="61CDA15B" w14:textId="77777777" w:rsidR="00A14173" w:rsidRPr="007657DD" w:rsidRDefault="00A14173" w:rsidP="00A14173">
            <w:pPr>
              <w:pStyle w:val="TableBodyLeft"/>
            </w:pPr>
          </w:p>
        </w:tc>
      </w:tr>
      <w:tr w:rsidR="00A14173" w:rsidRPr="007657DD" w14:paraId="18F685DF"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1EAB9A05" w14:textId="2FE80BC2" w:rsidR="00A14173" w:rsidRPr="007657DD" w:rsidRDefault="00A14173" w:rsidP="00A14173">
            <w:pPr>
              <w:pStyle w:val="TableBodyLeft"/>
            </w:pPr>
            <w:r>
              <w:rPr>
                <w:rFonts w:cs="Arial"/>
                <w:szCs w:val="18"/>
              </w:rPr>
              <w:t>Identity</w:t>
            </w:r>
          </w:p>
        </w:tc>
        <w:tc>
          <w:tcPr>
            <w:tcW w:w="0" w:type="dxa"/>
            <w:shd w:val="clear" w:color="auto" w:fill="FFFFFF" w:themeFill="background1"/>
          </w:tcPr>
          <w:p w14:paraId="384061D9" w14:textId="77777777" w:rsidR="00A14173" w:rsidRPr="007657DD" w:rsidRDefault="00A14173" w:rsidP="00A14173">
            <w:pPr>
              <w:pStyle w:val="TableBodyLeft"/>
            </w:pPr>
          </w:p>
        </w:tc>
      </w:tr>
      <w:tr w:rsidR="00A14173" w:rsidRPr="007657DD" w14:paraId="1BA17AF5"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447A6CCA" w14:textId="7417DB6E" w:rsidR="00A14173" w:rsidRPr="007657DD" w:rsidRDefault="00A14173" w:rsidP="00A14173">
            <w:pPr>
              <w:pStyle w:val="TableBodyLeft"/>
            </w:pPr>
            <w:r w:rsidRPr="005C43BF">
              <w:rPr>
                <w:rFonts w:cs="Arial"/>
                <w:szCs w:val="18"/>
              </w:rPr>
              <w:t>Impurities</w:t>
            </w:r>
          </w:p>
        </w:tc>
        <w:tc>
          <w:tcPr>
            <w:tcW w:w="0" w:type="dxa"/>
            <w:shd w:val="clear" w:color="auto" w:fill="FFFFFF" w:themeFill="background1"/>
          </w:tcPr>
          <w:p w14:paraId="27AC64BD" w14:textId="77777777" w:rsidR="00A14173" w:rsidRPr="007657DD" w:rsidRDefault="00A14173" w:rsidP="00A14173">
            <w:pPr>
              <w:pStyle w:val="TableBodyLeft"/>
            </w:pPr>
          </w:p>
        </w:tc>
      </w:tr>
      <w:tr w:rsidR="00A14173" w:rsidRPr="007657DD" w14:paraId="02298F19" w14:textId="77777777" w:rsidTr="004F3B91">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FFFFF" w:themeFill="background1"/>
            <w:vAlign w:val="top"/>
            <w:hideMark/>
          </w:tcPr>
          <w:p w14:paraId="1CF6C9BF" w14:textId="5249EF84" w:rsidR="00A14173" w:rsidRPr="007657DD" w:rsidRDefault="00A14173" w:rsidP="00A14173">
            <w:pPr>
              <w:pStyle w:val="TableBodyLeft"/>
            </w:pPr>
            <w:r>
              <w:rPr>
                <w:rFonts w:cs="Arial"/>
                <w:szCs w:val="18"/>
              </w:rPr>
              <w:t>Potency</w:t>
            </w:r>
          </w:p>
        </w:tc>
        <w:tc>
          <w:tcPr>
            <w:tcW w:w="0" w:type="dxa"/>
            <w:shd w:val="clear" w:color="auto" w:fill="FFFFFF" w:themeFill="background1"/>
          </w:tcPr>
          <w:p w14:paraId="42A65577" w14:textId="77777777" w:rsidR="00A14173" w:rsidRPr="007657DD" w:rsidRDefault="00A14173" w:rsidP="00A14173">
            <w:pPr>
              <w:pStyle w:val="TableBodyLeft"/>
            </w:pPr>
          </w:p>
        </w:tc>
      </w:tr>
      <w:tr w:rsidR="00A14173" w:rsidRPr="007657DD" w14:paraId="45812052" w14:textId="77777777" w:rsidTr="004F3B91">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FFFFF" w:themeFill="background1"/>
            <w:vAlign w:val="top"/>
            <w:hideMark/>
          </w:tcPr>
          <w:p w14:paraId="0F6375E5" w14:textId="79766BCC" w:rsidR="00A14173" w:rsidRPr="007657DD" w:rsidRDefault="00A14173" w:rsidP="00A14173">
            <w:pPr>
              <w:pStyle w:val="TableBodyLeft"/>
            </w:pPr>
            <w:r>
              <w:rPr>
                <w:rFonts w:cs="Arial"/>
                <w:szCs w:val="18"/>
              </w:rPr>
              <w:t>Quantity</w:t>
            </w:r>
          </w:p>
        </w:tc>
        <w:tc>
          <w:tcPr>
            <w:tcW w:w="0" w:type="dxa"/>
            <w:shd w:val="clear" w:color="auto" w:fill="FFFFFF" w:themeFill="background1"/>
          </w:tcPr>
          <w:p w14:paraId="75AE946D" w14:textId="77777777" w:rsidR="00A14173" w:rsidRPr="007657DD" w:rsidRDefault="00A14173" w:rsidP="00A14173">
            <w:pPr>
              <w:pStyle w:val="TableBodyLeft"/>
            </w:pPr>
          </w:p>
        </w:tc>
      </w:tr>
      <w:tr w:rsidR="004A5E6B" w:rsidRPr="007657DD" w14:paraId="694DFA0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tcPr>
          <w:p w14:paraId="05C1B40C" w14:textId="0EEC6978" w:rsidR="004A5E6B" w:rsidRPr="007657DD" w:rsidRDefault="00A14173" w:rsidP="007657DD">
            <w:pPr>
              <w:pStyle w:val="TableBodyLeft"/>
            </w:pPr>
            <w:r>
              <w:t>Etc.</w:t>
            </w:r>
          </w:p>
        </w:tc>
        <w:tc>
          <w:tcPr>
            <w:tcW w:w="5924" w:type="dxa"/>
            <w:shd w:val="clear" w:color="auto" w:fill="FFFFFF" w:themeFill="background1"/>
          </w:tcPr>
          <w:p w14:paraId="7324E40F" w14:textId="77777777" w:rsidR="004A5E6B" w:rsidRPr="007657DD" w:rsidRDefault="004A5E6B" w:rsidP="007657DD">
            <w:pPr>
              <w:pStyle w:val="TableBodyLeft"/>
            </w:pPr>
          </w:p>
        </w:tc>
      </w:tr>
    </w:tbl>
    <w:p w14:paraId="6F7DABA4" w14:textId="77777777" w:rsidR="000F7FBC" w:rsidRDefault="000F7FBC" w:rsidP="000F7FBC">
      <w:pPr>
        <w:rPr>
          <w:rFonts w:ascii="Arial" w:hAnsi="Arial" w:cs="Arial"/>
          <w:lang w:eastAsia="en-US"/>
        </w:rPr>
      </w:pPr>
    </w:p>
    <w:p w14:paraId="432EAF42" w14:textId="7566974B" w:rsidR="002107E5" w:rsidRDefault="002107E5" w:rsidP="00B95CE5">
      <w:pPr>
        <w:pStyle w:val="NumberedList"/>
        <w:numPr>
          <w:ilvl w:val="0"/>
          <w:numId w:val="61"/>
        </w:numPr>
        <w:ind w:hanging="720"/>
        <w:rPr>
          <w:b/>
          <w:bCs/>
        </w:rPr>
      </w:pPr>
      <w:r w:rsidRPr="003634F3">
        <w:rPr>
          <w:b/>
          <w:bCs/>
        </w:rPr>
        <w:t>Proposed storage statement and shelf-life (and in-use storage conditions and in-use period, if applicable):</w:t>
      </w:r>
    </w:p>
    <w:p w14:paraId="7BC70989" w14:textId="77777777" w:rsidR="007D0030" w:rsidRPr="003634F3" w:rsidRDefault="007D0030" w:rsidP="007D0030">
      <w:pPr>
        <w:pStyle w:val="NumberedList"/>
        <w:ind w:left="720"/>
        <w:rPr>
          <w:b/>
          <w:bCs/>
        </w:rPr>
      </w:pPr>
    </w:p>
    <w:tbl>
      <w:tblPr>
        <w:tblStyle w:val="TableProfessional"/>
        <w:tblW w:w="0" w:type="auto"/>
        <w:jc w:val="center"/>
        <w:tblInd w:w="0" w:type="dxa"/>
        <w:tblLook w:val="04A0" w:firstRow="1" w:lastRow="0" w:firstColumn="1" w:lastColumn="0" w:noHBand="0" w:noVBand="1"/>
      </w:tblPr>
      <w:tblGrid>
        <w:gridCol w:w="3192"/>
        <w:gridCol w:w="3192"/>
        <w:gridCol w:w="3192"/>
      </w:tblGrid>
      <w:tr w:rsidR="004A5E6B" w:rsidRPr="007657DD" w14:paraId="08E0F162"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71065A67" w14:textId="77777777" w:rsidR="004A5E6B" w:rsidRPr="00830FDE" w:rsidRDefault="004A5E6B" w:rsidP="000F7FBC">
            <w:pPr>
              <w:pStyle w:val="TableHeading"/>
              <w:jc w:val="center"/>
              <w:rPr>
                <w:color w:val="000000" w:themeColor="text1"/>
              </w:rPr>
            </w:pPr>
            <w:r w:rsidRPr="00830FDE">
              <w:rPr>
                <w:color w:val="000000" w:themeColor="text1"/>
              </w:rPr>
              <w:t>Container closure system</w:t>
            </w:r>
          </w:p>
        </w:tc>
        <w:tc>
          <w:tcPr>
            <w:tcW w:w="3192" w:type="dxa"/>
            <w:shd w:val="clear" w:color="auto" w:fill="D9D9D9" w:themeFill="background1" w:themeFillShade="D9"/>
            <w:hideMark/>
          </w:tcPr>
          <w:p w14:paraId="1BC7230C" w14:textId="77777777" w:rsidR="004A5E6B" w:rsidRPr="00830FDE" w:rsidRDefault="004A5E6B" w:rsidP="000F7FBC">
            <w:pPr>
              <w:pStyle w:val="TableHeading"/>
              <w:jc w:val="center"/>
              <w:rPr>
                <w:color w:val="000000" w:themeColor="text1"/>
              </w:rPr>
            </w:pPr>
            <w:r w:rsidRPr="00830FDE">
              <w:rPr>
                <w:color w:val="000000" w:themeColor="text1"/>
              </w:rPr>
              <w:t>Storage statement</w:t>
            </w:r>
          </w:p>
        </w:tc>
        <w:tc>
          <w:tcPr>
            <w:tcW w:w="3192" w:type="dxa"/>
            <w:shd w:val="clear" w:color="auto" w:fill="D9D9D9" w:themeFill="background1" w:themeFillShade="D9"/>
            <w:hideMark/>
          </w:tcPr>
          <w:p w14:paraId="41984020" w14:textId="77777777" w:rsidR="004A5E6B" w:rsidRPr="00830FDE" w:rsidRDefault="004A5E6B" w:rsidP="000F7FBC">
            <w:pPr>
              <w:pStyle w:val="TableHeading"/>
              <w:jc w:val="center"/>
              <w:rPr>
                <w:color w:val="000000" w:themeColor="text1"/>
              </w:rPr>
            </w:pPr>
            <w:r w:rsidRPr="00830FDE">
              <w:rPr>
                <w:color w:val="000000" w:themeColor="text1"/>
              </w:rPr>
              <w:t>Shelf-life</w:t>
            </w:r>
          </w:p>
        </w:tc>
      </w:tr>
      <w:tr w:rsidR="004A5E6B" w:rsidRPr="007657DD" w14:paraId="0C884986" w14:textId="77777777" w:rsidTr="000F7FBC">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3898E357" w14:textId="77777777" w:rsidR="004A5E6B" w:rsidRPr="007657DD" w:rsidRDefault="004A5E6B" w:rsidP="007657DD">
            <w:pPr>
              <w:pStyle w:val="TableBodyLeft"/>
            </w:pPr>
          </w:p>
        </w:tc>
        <w:tc>
          <w:tcPr>
            <w:tcW w:w="3192" w:type="dxa"/>
          </w:tcPr>
          <w:p w14:paraId="5C5656EC" w14:textId="77777777" w:rsidR="004A5E6B" w:rsidRPr="007657DD" w:rsidRDefault="004A5E6B" w:rsidP="007657DD">
            <w:pPr>
              <w:pStyle w:val="TableBodyLeft"/>
            </w:pPr>
          </w:p>
        </w:tc>
        <w:tc>
          <w:tcPr>
            <w:tcW w:w="3192" w:type="dxa"/>
          </w:tcPr>
          <w:p w14:paraId="77517F29" w14:textId="77777777" w:rsidR="004A5E6B" w:rsidRPr="007657DD" w:rsidRDefault="004A5E6B" w:rsidP="007657DD">
            <w:pPr>
              <w:pStyle w:val="TableBodyLeft"/>
            </w:pPr>
          </w:p>
        </w:tc>
      </w:tr>
      <w:tr w:rsidR="004A5E6B" w:rsidRPr="007657DD" w14:paraId="1CC1D68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63795672" w14:textId="77777777" w:rsidR="004A5E6B" w:rsidRPr="007657DD" w:rsidRDefault="004A5E6B" w:rsidP="007657DD">
            <w:pPr>
              <w:pStyle w:val="TableBodyLeft"/>
            </w:pPr>
          </w:p>
        </w:tc>
        <w:tc>
          <w:tcPr>
            <w:tcW w:w="3192" w:type="dxa"/>
            <w:shd w:val="clear" w:color="auto" w:fill="FFFFFF" w:themeFill="background1"/>
          </w:tcPr>
          <w:p w14:paraId="40F6392B" w14:textId="77777777" w:rsidR="004A5E6B" w:rsidRPr="007657DD" w:rsidRDefault="004A5E6B" w:rsidP="007657DD">
            <w:pPr>
              <w:pStyle w:val="TableBodyLeft"/>
            </w:pPr>
          </w:p>
        </w:tc>
        <w:tc>
          <w:tcPr>
            <w:tcW w:w="3192" w:type="dxa"/>
            <w:shd w:val="clear" w:color="auto" w:fill="FFFFFF" w:themeFill="background1"/>
          </w:tcPr>
          <w:p w14:paraId="40FBF3B9" w14:textId="77777777" w:rsidR="004A5E6B" w:rsidRPr="007657DD" w:rsidRDefault="004A5E6B" w:rsidP="007657DD">
            <w:pPr>
              <w:pStyle w:val="TableBodyLeft"/>
            </w:pPr>
          </w:p>
        </w:tc>
      </w:tr>
    </w:tbl>
    <w:p w14:paraId="534FB61C" w14:textId="77777777" w:rsidR="004A5E6B" w:rsidRDefault="004A5E6B" w:rsidP="00D52A38">
      <w:pPr>
        <w:pStyle w:val="Paragraph"/>
        <w:rPr>
          <w:rFonts w:cs="Arial"/>
        </w:rPr>
      </w:pPr>
    </w:p>
    <w:p w14:paraId="340A2B70" w14:textId="77777777" w:rsidR="00626935" w:rsidRPr="00155DD2" w:rsidRDefault="00626935" w:rsidP="00D52A38">
      <w:pPr>
        <w:pStyle w:val="Heading2"/>
        <w:numPr>
          <w:ilvl w:val="0"/>
          <w:numId w:val="0"/>
        </w:numPr>
        <w:ind w:left="540"/>
        <w:rPr>
          <w:rFonts w:cs="Arial"/>
          <w:i/>
        </w:rPr>
      </w:pPr>
      <w:r w:rsidRPr="00155DD2">
        <w:rPr>
          <w:rFonts w:cs="Arial"/>
          <w:i/>
        </w:rPr>
        <w:t xml:space="preserve">2.3.P.8.2 Post-approval Stability Protocol and Stability Commitment </w:t>
      </w:r>
    </w:p>
    <w:p w14:paraId="0531244F" w14:textId="77777777" w:rsidR="00D52A38" w:rsidRDefault="00D52A38" w:rsidP="00D52A38">
      <w:pPr>
        <w:pStyle w:val="Paragraph"/>
        <w:rPr>
          <w:rFonts w:cs="Arial"/>
        </w:rPr>
      </w:pPr>
    </w:p>
    <w:p w14:paraId="494A9C27" w14:textId="46A4155E" w:rsidR="005E38AF" w:rsidRDefault="005E38AF" w:rsidP="007D0030">
      <w:pPr>
        <w:pStyle w:val="NumberedList"/>
        <w:numPr>
          <w:ilvl w:val="0"/>
          <w:numId w:val="89"/>
        </w:numPr>
        <w:rPr>
          <w:b/>
          <w:bCs/>
        </w:rPr>
      </w:pPr>
      <w:r w:rsidRPr="003634F3">
        <w:rPr>
          <w:b/>
          <w:bCs/>
        </w:rPr>
        <w:t xml:space="preserve">Stability protocol for </w:t>
      </w:r>
      <w:r w:rsidRPr="003634F3">
        <w:rPr>
          <w:b/>
          <w:bCs/>
          <w:i/>
        </w:rPr>
        <w:t>Primary stability batches</w:t>
      </w:r>
      <w:r w:rsidRPr="003634F3">
        <w:rPr>
          <w:b/>
          <w:bCs/>
        </w:rPr>
        <w:t xml:space="preserve"> (e.g. storage conditions (including tolerances), batch numbers and batch sizes, tests and acceptance criteria, testing frequency, container closure system(s)):</w:t>
      </w:r>
    </w:p>
    <w:p w14:paraId="46445600" w14:textId="77777777" w:rsidR="007D0030" w:rsidRPr="003634F3" w:rsidRDefault="007D0030" w:rsidP="007D0030">
      <w:pPr>
        <w:pStyle w:val="NumberedList"/>
        <w:ind w:left="72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7657DD" w14:paraId="32400501"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4E555983" w14:textId="77777777" w:rsidR="004A5E6B" w:rsidRPr="007657DD" w:rsidRDefault="004A5E6B" w:rsidP="007657DD">
            <w:pPr>
              <w:rPr>
                <w:rFonts w:ascii="Arial" w:hAnsi="Arial" w:cs="Arial"/>
                <w:b/>
                <w:sz w:val="18"/>
                <w:szCs w:val="18"/>
              </w:rPr>
            </w:pPr>
            <w:r w:rsidRPr="007657DD">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3B57CC29" w14:textId="77777777" w:rsidR="004A5E6B" w:rsidRPr="007657DD" w:rsidRDefault="004A5E6B" w:rsidP="007657DD">
            <w:pPr>
              <w:rPr>
                <w:rFonts w:ascii="Arial" w:hAnsi="Arial" w:cs="Arial"/>
                <w:b/>
                <w:sz w:val="18"/>
                <w:szCs w:val="18"/>
              </w:rPr>
            </w:pPr>
            <w:r w:rsidRPr="007657DD">
              <w:rPr>
                <w:rFonts w:ascii="Arial" w:hAnsi="Arial" w:cs="Arial"/>
                <w:b/>
                <w:sz w:val="18"/>
                <w:szCs w:val="18"/>
              </w:rPr>
              <w:t>Details</w:t>
            </w:r>
          </w:p>
        </w:tc>
      </w:tr>
      <w:tr w:rsidR="004A5E6B" w:rsidRPr="007657DD" w14:paraId="02D1C679"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5D0CD579" w14:textId="77777777" w:rsidR="004A5E6B" w:rsidRPr="007657DD" w:rsidRDefault="004A5E6B" w:rsidP="007657DD">
            <w:pPr>
              <w:rPr>
                <w:rFonts w:ascii="Arial" w:hAnsi="Arial" w:cs="Arial"/>
                <w:sz w:val="18"/>
                <w:szCs w:val="18"/>
              </w:rPr>
            </w:pPr>
            <w:r w:rsidRPr="007657DD">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50666231" w14:textId="77777777" w:rsidR="004A5E6B" w:rsidRPr="007657DD" w:rsidRDefault="004A5E6B" w:rsidP="007657DD">
            <w:pPr>
              <w:rPr>
                <w:rFonts w:ascii="Arial" w:hAnsi="Arial" w:cs="Arial"/>
                <w:sz w:val="18"/>
                <w:szCs w:val="18"/>
              </w:rPr>
            </w:pPr>
          </w:p>
        </w:tc>
      </w:tr>
      <w:tr w:rsidR="004A5E6B" w:rsidRPr="007657DD" w14:paraId="6FF8CED0"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4B7CD2C" w14:textId="77777777" w:rsidR="004A5E6B" w:rsidRPr="007657DD" w:rsidRDefault="004A5E6B" w:rsidP="007657DD">
            <w:pPr>
              <w:rPr>
                <w:rFonts w:ascii="Arial" w:hAnsi="Arial" w:cs="Arial"/>
                <w:sz w:val="18"/>
                <w:szCs w:val="18"/>
              </w:rPr>
            </w:pPr>
            <w:r w:rsidRPr="007657DD">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5A46FA2F" w14:textId="77777777" w:rsidR="004A5E6B" w:rsidRPr="007657DD" w:rsidRDefault="004A5E6B" w:rsidP="007657DD">
            <w:pPr>
              <w:rPr>
                <w:rFonts w:ascii="Arial" w:hAnsi="Arial" w:cs="Arial"/>
                <w:i/>
                <w:sz w:val="18"/>
                <w:szCs w:val="18"/>
              </w:rPr>
            </w:pPr>
            <w:r w:rsidRPr="007657DD">
              <w:rPr>
                <w:rFonts w:ascii="Arial" w:hAnsi="Arial" w:cs="Arial"/>
                <w:i/>
                <w:sz w:val="18"/>
                <w:szCs w:val="18"/>
              </w:rPr>
              <w:t>&lt;primary batches&gt;</w:t>
            </w:r>
          </w:p>
        </w:tc>
      </w:tr>
      <w:tr w:rsidR="00A14173" w:rsidRPr="007657DD" w14:paraId="0EEC9257"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3722F76D" w14:textId="77777777" w:rsidR="00A14173" w:rsidRPr="007657DD" w:rsidRDefault="00A14173" w:rsidP="00A14173">
            <w:pPr>
              <w:rPr>
                <w:rFonts w:ascii="Arial" w:hAnsi="Arial" w:cs="Arial"/>
                <w:sz w:val="18"/>
                <w:szCs w:val="18"/>
              </w:rPr>
            </w:pPr>
            <w:r w:rsidRPr="007657DD">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37ADFCC" w14:textId="4F1270F0" w:rsidR="00A14173" w:rsidRPr="007657DD" w:rsidRDefault="00A14173" w:rsidP="00A14173">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BE86EBA" w14:textId="77777777" w:rsidR="00A14173" w:rsidRPr="007657DD" w:rsidRDefault="00A14173" w:rsidP="00A14173">
            <w:pPr>
              <w:rPr>
                <w:rFonts w:ascii="Arial" w:hAnsi="Arial" w:cs="Arial"/>
                <w:sz w:val="18"/>
                <w:szCs w:val="18"/>
              </w:rPr>
            </w:pPr>
          </w:p>
        </w:tc>
      </w:tr>
      <w:tr w:rsidR="00A14173" w:rsidRPr="007657DD" w14:paraId="77FC573F"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B6D2FF"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14C94DBE" w14:textId="11837C89" w:rsidR="00A14173" w:rsidRPr="007657DD" w:rsidRDefault="00A14173" w:rsidP="00A14173">
            <w:pPr>
              <w:rPr>
                <w:rFonts w:ascii="Arial" w:hAnsi="Arial" w:cs="Arial"/>
                <w:sz w:val="18"/>
                <w:szCs w:val="18"/>
              </w:rPr>
            </w:pPr>
            <w:r>
              <w:rPr>
                <w:rFonts w:ascii="Arial" w:hAnsi="Arial" w:cs="Arial"/>
                <w:sz w:val="18"/>
                <w:szCs w:val="18"/>
              </w:rPr>
              <w:t>Identity</w:t>
            </w:r>
          </w:p>
        </w:tc>
        <w:tc>
          <w:tcPr>
            <w:tcW w:w="2962" w:type="dxa"/>
            <w:tcBorders>
              <w:top w:val="single" w:sz="4" w:space="0" w:color="000000"/>
              <w:left w:val="single" w:sz="4" w:space="0" w:color="000000"/>
              <w:bottom w:val="single" w:sz="4" w:space="0" w:color="000000"/>
              <w:right w:val="single" w:sz="4" w:space="0" w:color="000000"/>
            </w:tcBorders>
          </w:tcPr>
          <w:p w14:paraId="09B821FB" w14:textId="77777777" w:rsidR="00A14173" w:rsidRPr="007657DD" w:rsidRDefault="00A14173" w:rsidP="00A14173">
            <w:pPr>
              <w:rPr>
                <w:rFonts w:ascii="Arial" w:hAnsi="Arial" w:cs="Arial"/>
                <w:sz w:val="18"/>
                <w:szCs w:val="18"/>
              </w:rPr>
            </w:pPr>
          </w:p>
        </w:tc>
      </w:tr>
      <w:tr w:rsidR="00A14173" w:rsidRPr="007657DD" w14:paraId="272737AF"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C0D84"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318F3DB9" w14:textId="7C4D42F9" w:rsidR="00A14173" w:rsidRPr="007657DD" w:rsidRDefault="00A14173" w:rsidP="00A14173">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5F3FA198" w14:textId="77777777" w:rsidR="00A14173" w:rsidRPr="007657DD" w:rsidRDefault="00A14173" w:rsidP="00A14173">
            <w:pPr>
              <w:rPr>
                <w:rFonts w:ascii="Arial" w:hAnsi="Arial" w:cs="Arial"/>
                <w:sz w:val="18"/>
                <w:szCs w:val="18"/>
              </w:rPr>
            </w:pPr>
          </w:p>
        </w:tc>
      </w:tr>
      <w:tr w:rsidR="00A14173" w:rsidRPr="007657DD" w14:paraId="609B9A4A"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900AE5"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7EFEB041" w14:textId="3B0F34EE" w:rsidR="00A14173" w:rsidRPr="007657DD" w:rsidRDefault="00A14173" w:rsidP="00A14173">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0BBCAF3E" w14:textId="77777777" w:rsidR="00A14173" w:rsidRPr="007657DD" w:rsidRDefault="00A14173" w:rsidP="00A14173">
            <w:pPr>
              <w:rPr>
                <w:rFonts w:ascii="Arial" w:hAnsi="Arial" w:cs="Arial"/>
                <w:sz w:val="18"/>
                <w:szCs w:val="18"/>
              </w:rPr>
            </w:pPr>
          </w:p>
        </w:tc>
      </w:tr>
      <w:tr w:rsidR="004A5E6B" w:rsidRPr="007657DD" w14:paraId="6C950173"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AEEA3"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321B051" w14:textId="77777777" w:rsidR="004A5E6B" w:rsidRPr="007657DD" w:rsidRDefault="004A5E6B" w:rsidP="007657DD">
            <w:pPr>
              <w:rPr>
                <w:rFonts w:ascii="Arial" w:hAnsi="Arial" w:cs="Arial"/>
                <w:sz w:val="18"/>
                <w:szCs w:val="18"/>
              </w:rPr>
            </w:pPr>
            <w:r w:rsidRPr="007657DD">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5E75E9BE" w14:textId="77777777" w:rsidR="004A5E6B" w:rsidRPr="007657DD" w:rsidRDefault="004A5E6B" w:rsidP="007657DD">
            <w:pPr>
              <w:rPr>
                <w:rFonts w:ascii="Arial" w:hAnsi="Arial" w:cs="Arial"/>
                <w:sz w:val="18"/>
                <w:szCs w:val="18"/>
              </w:rPr>
            </w:pPr>
          </w:p>
        </w:tc>
      </w:tr>
      <w:tr w:rsidR="004A5E6B" w:rsidRPr="007657DD" w14:paraId="04C5184A"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659A68"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73E1448C"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240F949D" w14:textId="77777777" w:rsidR="004A5E6B" w:rsidRPr="007657DD" w:rsidRDefault="004A5E6B" w:rsidP="007657DD">
            <w:pPr>
              <w:rPr>
                <w:rFonts w:ascii="Arial" w:hAnsi="Arial" w:cs="Arial"/>
                <w:sz w:val="18"/>
                <w:szCs w:val="18"/>
              </w:rPr>
            </w:pPr>
          </w:p>
        </w:tc>
      </w:tr>
      <w:tr w:rsidR="004A5E6B" w:rsidRPr="007657DD" w14:paraId="2D6151E9"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8418CC7" w14:textId="77777777" w:rsidR="004A5E6B" w:rsidRPr="007657DD" w:rsidRDefault="004A5E6B" w:rsidP="007657DD">
            <w:pPr>
              <w:rPr>
                <w:rFonts w:ascii="Arial" w:hAnsi="Arial" w:cs="Arial"/>
                <w:sz w:val="18"/>
                <w:szCs w:val="18"/>
              </w:rPr>
            </w:pPr>
            <w:r w:rsidRPr="007657DD">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25C2631F" w14:textId="77777777" w:rsidR="004A5E6B" w:rsidRPr="007657DD" w:rsidRDefault="004A5E6B" w:rsidP="007657DD">
            <w:pPr>
              <w:rPr>
                <w:rFonts w:ascii="Arial" w:hAnsi="Arial" w:cs="Arial"/>
                <w:sz w:val="18"/>
                <w:szCs w:val="18"/>
              </w:rPr>
            </w:pPr>
          </w:p>
        </w:tc>
      </w:tr>
      <w:tr w:rsidR="004A5E6B" w:rsidRPr="007657DD" w14:paraId="33CB882C"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09903396" w14:textId="77777777" w:rsidR="004A5E6B" w:rsidRPr="007657DD" w:rsidRDefault="004A5E6B" w:rsidP="007657DD">
            <w:pPr>
              <w:rPr>
                <w:rFonts w:ascii="Arial" w:hAnsi="Arial" w:cs="Arial"/>
                <w:sz w:val="18"/>
                <w:szCs w:val="18"/>
              </w:rPr>
            </w:pPr>
            <w:r w:rsidRPr="007657DD">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7C17B018" w14:textId="77777777" w:rsidR="004A5E6B" w:rsidRPr="007657DD" w:rsidRDefault="004A5E6B" w:rsidP="007657DD">
            <w:pPr>
              <w:rPr>
                <w:rFonts w:ascii="Arial" w:hAnsi="Arial" w:cs="Arial"/>
                <w:sz w:val="18"/>
                <w:szCs w:val="18"/>
              </w:rPr>
            </w:pPr>
          </w:p>
        </w:tc>
      </w:tr>
    </w:tbl>
    <w:p w14:paraId="2233D8C7" w14:textId="77777777" w:rsidR="004A5E6B" w:rsidRDefault="004A5E6B" w:rsidP="00D52A38">
      <w:pPr>
        <w:pStyle w:val="Paragraph"/>
        <w:rPr>
          <w:rFonts w:cs="Arial"/>
        </w:rPr>
      </w:pPr>
    </w:p>
    <w:p w14:paraId="3A100723" w14:textId="42F7C29B" w:rsidR="005E38AF" w:rsidRDefault="005E38AF" w:rsidP="007D0030">
      <w:pPr>
        <w:pStyle w:val="NumberedList"/>
        <w:numPr>
          <w:ilvl w:val="0"/>
          <w:numId w:val="89"/>
        </w:numPr>
        <w:rPr>
          <w:b/>
          <w:bCs/>
        </w:rPr>
      </w:pPr>
      <w:r w:rsidRPr="003634F3">
        <w:rPr>
          <w:b/>
          <w:bCs/>
        </w:rPr>
        <w:t xml:space="preserve">Stability protocol for </w:t>
      </w:r>
      <w:r w:rsidRPr="003634F3">
        <w:rPr>
          <w:b/>
          <w:bCs/>
          <w:i/>
        </w:rPr>
        <w:t>Commitment batches</w:t>
      </w:r>
      <w:r w:rsidRPr="003634F3">
        <w:rPr>
          <w:b/>
          <w:bCs/>
        </w:rPr>
        <w:t xml:space="preserve"> (e.g. storage conditions (including tolerances), batch numbers (if known) and batch sizes, tests and acceptance criteria, testing frequency, container closure system(s)):</w:t>
      </w:r>
    </w:p>
    <w:p w14:paraId="63A16DA2" w14:textId="77777777" w:rsidR="007D0030" w:rsidRPr="005E38AF" w:rsidRDefault="007D0030" w:rsidP="007D0030">
      <w:pPr>
        <w:pStyle w:val="NumberedList"/>
        <w:ind w:left="7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7657DD" w14:paraId="786141CA"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3EE9013" w14:textId="77777777" w:rsidR="004A5E6B" w:rsidRPr="007657DD" w:rsidRDefault="004A5E6B" w:rsidP="007657DD">
            <w:pPr>
              <w:rPr>
                <w:rFonts w:ascii="Arial" w:hAnsi="Arial" w:cs="Arial"/>
                <w:b/>
                <w:sz w:val="18"/>
                <w:szCs w:val="18"/>
              </w:rPr>
            </w:pPr>
            <w:r w:rsidRPr="007657DD">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4219F1E2" w14:textId="77777777" w:rsidR="004A5E6B" w:rsidRPr="007657DD" w:rsidRDefault="004A5E6B" w:rsidP="007657DD">
            <w:pPr>
              <w:rPr>
                <w:rFonts w:ascii="Arial" w:hAnsi="Arial" w:cs="Arial"/>
                <w:b/>
                <w:sz w:val="18"/>
                <w:szCs w:val="18"/>
              </w:rPr>
            </w:pPr>
            <w:r w:rsidRPr="007657DD">
              <w:rPr>
                <w:rFonts w:ascii="Arial" w:hAnsi="Arial" w:cs="Arial"/>
                <w:b/>
                <w:sz w:val="18"/>
                <w:szCs w:val="18"/>
              </w:rPr>
              <w:t>Details</w:t>
            </w:r>
          </w:p>
        </w:tc>
      </w:tr>
      <w:tr w:rsidR="004A5E6B" w:rsidRPr="007657DD" w14:paraId="420DB3CB"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4625E8A7" w14:textId="77777777" w:rsidR="004A5E6B" w:rsidRPr="007657DD" w:rsidRDefault="004A5E6B" w:rsidP="007657DD">
            <w:pPr>
              <w:rPr>
                <w:rFonts w:ascii="Arial" w:hAnsi="Arial" w:cs="Arial"/>
                <w:sz w:val="18"/>
                <w:szCs w:val="18"/>
              </w:rPr>
            </w:pPr>
            <w:r w:rsidRPr="007657DD">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375B3BB1" w14:textId="77777777" w:rsidR="004A5E6B" w:rsidRPr="007657DD" w:rsidRDefault="004A5E6B" w:rsidP="007657DD">
            <w:pPr>
              <w:rPr>
                <w:rFonts w:ascii="Arial" w:hAnsi="Arial" w:cs="Arial"/>
                <w:sz w:val="18"/>
                <w:szCs w:val="18"/>
              </w:rPr>
            </w:pPr>
          </w:p>
        </w:tc>
      </w:tr>
      <w:tr w:rsidR="004A5E6B" w:rsidRPr="007657DD" w14:paraId="21240D4C"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2B738F5" w14:textId="77777777" w:rsidR="004A5E6B" w:rsidRPr="007657DD" w:rsidRDefault="004A5E6B" w:rsidP="007657DD">
            <w:pPr>
              <w:rPr>
                <w:rFonts w:ascii="Arial" w:hAnsi="Arial" w:cs="Arial"/>
                <w:sz w:val="18"/>
                <w:szCs w:val="18"/>
              </w:rPr>
            </w:pPr>
            <w:r w:rsidRPr="007657DD">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6A10CA0C" w14:textId="77777777" w:rsidR="004A5E6B" w:rsidRPr="007657DD" w:rsidRDefault="004A5E6B" w:rsidP="007657DD">
            <w:pPr>
              <w:rPr>
                <w:rFonts w:ascii="Arial" w:hAnsi="Arial" w:cs="Arial"/>
                <w:i/>
                <w:sz w:val="18"/>
                <w:szCs w:val="18"/>
              </w:rPr>
            </w:pPr>
            <w:r w:rsidRPr="007657DD">
              <w:rPr>
                <w:rFonts w:ascii="Arial" w:hAnsi="Arial" w:cs="Arial"/>
                <w:i/>
                <w:sz w:val="18"/>
                <w:szCs w:val="18"/>
              </w:rPr>
              <w:t>&lt;not less than three production batches in each container closure system&gt;</w:t>
            </w:r>
          </w:p>
        </w:tc>
      </w:tr>
      <w:tr w:rsidR="00A14173" w:rsidRPr="007657DD" w14:paraId="58A79A4C"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7F1ED567" w14:textId="77777777" w:rsidR="00A14173" w:rsidRPr="007657DD" w:rsidRDefault="00A14173" w:rsidP="00A14173">
            <w:pPr>
              <w:rPr>
                <w:rFonts w:ascii="Arial" w:hAnsi="Arial" w:cs="Arial"/>
                <w:sz w:val="18"/>
                <w:szCs w:val="18"/>
              </w:rPr>
            </w:pPr>
            <w:r w:rsidRPr="007657DD">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CEDC47B" w14:textId="516E6CA5" w:rsidR="00A14173" w:rsidRPr="007657DD" w:rsidRDefault="00A14173" w:rsidP="00A14173">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8978A76" w14:textId="77777777" w:rsidR="00A14173" w:rsidRPr="007657DD" w:rsidRDefault="00A14173" w:rsidP="00A14173">
            <w:pPr>
              <w:rPr>
                <w:rFonts w:ascii="Arial" w:hAnsi="Arial" w:cs="Arial"/>
                <w:sz w:val="18"/>
                <w:szCs w:val="18"/>
              </w:rPr>
            </w:pPr>
          </w:p>
        </w:tc>
      </w:tr>
      <w:tr w:rsidR="00A14173" w:rsidRPr="007657DD" w14:paraId="746D41A8"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D72FC0"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4A4F9FEE" w14:textId="144ADC26" w:rsidR="00A14173" w:rsidRPr="007657DD" w:rsidRDefault="00A14173" w:rsidP="00A14173">
            <w:pPr>
              <w:rPr>
                <w:rFonts w:ascii="Arial" w:hAnsi="Arial" w:cs="Arial"/>
                <w:sz w:val="18"/>
                <w:szCs w:val="18"/>
              </w:rPr>
            </w:pPr>
            <w:r>
              <w:rPr>
                <w:rFonts w:ascii="Arial" w:hAnsi="Arial" w:cs="Arial"/>
                <w:sz w:val="18"/>
                <w:szCs w:val="18"/>
              </w:rPr>
              <w:t>Identity</w:t>
            </w:r>
          </w:p>
        </w:tc>
        <w:tc>
          <w:tcPr>
            <w:tcW w:w="2962" w:type="dxa"/>
            <w:tcBorders>
              <w:top w:val="single" w:sz="4" w:space="0" w:color="000000"/>
              <w:left w:val="single" w:sz="4" w:space="0" w:color="000000"/>
              <w:bottom w:val="single" w:sz="4" w:space="0" w:color="000000"/>
              <w:right w:val="single" w:sz="4" w:space="0" w:color="000000"/>
            </w:tcBorders>
          </w:tcPr>
          <w:p w14:paraId="6BB75CBA" w14:textId="77777777" w:rsidR="00A14173" w:rsidRPr="007657DD" w:rsidRDefault="00A14173" w:rsidP="00A14173">
            <w:pPr>
              <w:rPr>
                <w:rFonts w:ascii="Arial" w:hAnsi="Arial" w:cs="Arial"/>
                <w:sz w:val="18"/>
                <w:szCs w:val="18"/>
              </w:rPr>
            </w:pPr>
          </w:p>
        </w:tc>
      </w:tr>
      <w:tr w:rsidR="00A14173" w:rsidRPr="007657DD" w14:paraId="0240AC6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CAE10"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302E622C" w14:textId="16EC47FE" w:rsidR="00A14173" w:rsidRPr="007657DD" w:rsidRDefault="00A14173" w:rsidP="00A14173">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7E78FAF6" w14:textId="77777777" w:rsidR="00A14173" w:rsidRPr="007657DD" w:rsidRDefault="00A14173" w:rsidP="00A14173">
            <w:pPr>
              <w:rPr>
                <w:rFonts w:ascii="Arial" w:hAnsi="Arial" w:cs="Arial"/>
                <w:sz w:val="18"/>
                <w:szCs w:val="18"/>
              </w:rPr>
            </w:pPr>
          </w:p>
        </w:tc>
      </w:tr>
      <w:tr w:rsidR="00A14173" w:rsidRPr="007657DD" w14:paraId="596279EB"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238B39"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1CA0B0F9" w14:textId="019298DE" w:rsidR="00A14173" w:rsidRPr="007657DD" w:rsidRDefault="00A14173" w:rsidP="00A14173">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5BB211D2" w14:textId="77777777" w:rsidR="00A14173" w:rsidRPr="007657DD" w:rsidRDefault="00A14173" w:rsidP="00A14173">
            <w:pPr>
              <w:rPr>
                <w:rFonts w:ascii="Arial" w:hAnsi="Arial" w:cs="Arial"/>
                <w:sz w:val="18"/>
                <w:szCs w:val="18"/>
              </w:rPr>
            </w:pPr>
          </w:p>
        </w:tc>
      </w:tr>
      <w:tr w:rsidR="00A14173" w:rsidRPr="007657DD" w14:paraId="3933BF65"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EC1F9D"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4A858B72" w14:textId="6FFF3BF6" w:rsidR="00A14173" w:rsidRPr="007657DD" w:rsidRDefault="00A14173" w:rsidP="00A14173">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00438436" w14:textId="77777777" w:rsidR="00A14173" w:rsidRPr="007657DD" w:rsidRDefault="00A14173" w:rsidP="00A14173">
            <w:pPr>
              <w:rPr>
                <w:rFonts w:ascii="Arial" w:hAnsi="Arial" w:cs="Arial"/>
                <w:sz w:val="18"/>
                <w:szCs w:val="18"/>
              </w:rPr>
            </w:pPr>
          </w:p>
        </w:tc>
      </w:tr>
      <w:tr w:rsidR="004A5E6B" w:rsidRPr="007657DD" w14:paraId="119BDF0D"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1424CE1" w14:textId="77777777" w:rsidR="004A5E6B" w:rsidRPr="007657DD" w:rsidRDefault="004A5E6B" w:rsidP="007657DD">
            <w:pPr>
              <w:rPr>
                <w:rFonts w:ascii="Arial" w:hAnsi="Arial" w:cs="Arial"/>
                <w:sz w:val="18"/>
                <w:szCs w:val="18"/>
              </w:rPr>
            </w:pPr>
            <w:r w:rsidRPr="007657DD">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378C04AB" w14:textId="77777777" w:rsidR="004A5E6B" w:rsidRPr="007657DD" w:rsidRDefault="004A5E6B" w:rsidP="007657DD">
            <w:pPr>
              <w:rPr>
                <w:rFonts w:ascii="Arial" w:hAnsi="Arial" w:cs="Arial"/>
                <w:sz w:val="18"/>
                <w:szCs w:val="18"/>
              </w:rPr>
            </w:pPr>
          </w:p>
        </w:tc>
      </w:tr>
      <w:tr w:rsidR="004A5E6B" w:rsidRPr="007657DD" w14:paraId="1990B90F"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3C8C1C7" w14:textId="77777777" w:rsidR="004A5E6B" w:rsidRPr="007657DD" w:rsidRDefault="004A5E6B" w:rsidP="007657DD">
            <w:pPr>
              <w:rPr>
                <w:rFonts w:ascii="Arial" w:hAnsi="Arial" w:cs="Arial"/>
                <w:sz w:val="18"/>
                <w:szCs w:val="18"/>
              </w:rPr>
            </w:pPr>
            <w:r w:rsidRPr="007657DD">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67BEB0C7" w14:textId="77777777" w:rsidR="004A5E6B" w:rsidRPr="007657DD" w:rsidRDefault="004A5E6B" w:rsidP="007657DD">
            <w:pPr>
              <w:rPr>
                <w:rFonts w:ascii="Arial" w:hAnsi="Arial" w:cs="Arial"/>
                <w:sz w:val="18"/>
                <w:szCs w:val="18"/>
              </w:rPr>
            </w:pPr>
          </w:p>
        </w:tc>
      </w:tr>
    </w:tbl>
    <w:p w14:paraId="6018241A" w14:textId="77777777" w:rsidR="004A5E6B" w:rsidRDefault="004A5E6B" w:rsidP="00D52A38">
      <w:pPr>
        <w:pStyle w:val="Paragraph"/>
        <w:rPr>
          <w:rFonts w:cs="Arial"/>
        </w:rPr>
      </w:pPr>
    </w:p>
    <w:p w14:paraId="192DE75E" w14:textId="0F726C31" w:rsidR="005E38AF" w:rsidRDefault="005E38AF" w:rsidP="007D0030">
      <w:pPr>
        <w:pStyle w:val="NumberedList"/>
        <w:numPr>
          <w:ilvl w:val="0"/>
          <w:numId w:val="89"/>
        </w:numPr>
        <w:rPr>
          <w:b/>
          <w:bCs/>
        </w:rPr>
      </w:pPr>
      <w:r w:rsidRPr="003634F3">
        <w:rPr>
          <w:b/>
          <w:bCs/>
        </w:rPr>
        <w:t xml:space="preserve">Stability protocol for </w:t>
      </w:r>
      <w:r w:rsidRPr="003634F3">
        <w:rPr>
          <w:b/>
          <w:bCs/>
          <w:i/>
        </w:rPr>
        <w:t>Ongoing batches</w:t>
      </w:r>
      <w:r w:rsidRPr="003634F3">
        <w:rPr>
          <w:b/>
          <w:bCs/>
        </w:rPr>
        <w:t xml:space="preserve"> (e.g. storage conditions (including tolerances), number of batches per strength and batch sizes, tests and acceptance criteria, testing frequency, container closure system(s)):</w:t>
      </w:r>
    </w:p>
    <w:p w14:paraId="11373ED7" w14:textId="77777777" w:rsidR="007D0030" w:rsidRPr="005E38AF" w:rsidRDefault="007D0030" w:rsidP="007D0030">
      <w:pPr>
        <w:pStyle w:val="NumberedList"/>
        <w:ind w:left="7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7657DD" w14:paraId="26325A5F"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111C689" w14:textId="77777777" w:rsidR="004A5E6B" w:rsidRPr="007657DD" w:rsidRDefault="004A5E6B" w:rsidP="007657DD">
            <w:pPr>
              <w:jc w:val="center"/>
              <w:rPr>
                <w:rFonts w:ascii="Arial" w:hAnsi="Arial" w:cs="Arial"/>
                <w:b/>
                <w:sz w:val="18"/>
                <w:szCs w:val="18"/>
              </w:rPr>
            </w:pPr>
            <w:r w:rsidRPr="007657DD">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71FA30E3" w14:textId="77777777" w:rsidR="004A5E6B" w:rsidRPr="007657DD" w:rsidRDefault="004A5E6B" w:rsidP="007657DD">
            <w:pPr>
              <w:jc w:val="center"/>
              <w:rPr>
                <w:rFonts w:ascii="Arial" w:hAnsi="Arial" w:cs="Arial"/>
                <w:b/>
                <w:sz w:val="18"/>
                <w:szCs w:val="18"/>
              </w:rPr>
            </w:pPr>
            <w:r w:rsidRPr="007657DD">
              <w:rPr>
                <w:rFonts w:ascii="Arial" w:hAnsi="Arial" w:cs="Arial"/>
                <w:b/>
                <w:sz w:val="18"/>
                <w:szCs w:val="18"/>
              </w:rPr>
              <w:t>Details</w:t>
            </w:r>
          </w:p>
        </w:tc>
      </w:tr>
      <w:tr w:rsidR="004A5E6B" w:rsidRPr="007657DD" w14:paraId="279E23EC"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74C1A32F" w14:textId="77777777" w:rsidR="004A5E6B" w:rsidRPr="007657DD" w:rsidRDefault="004A5E6B" w:rsidP="007657DD">
            <w:pPr>
              <w:rPr>
                <w:rFonts w:ascii="Arial" w:hAnsi="Arial" w:cs="Arial"/>
                <w:sz w:val="18"/>
                <w:szCs w:val="18"/>
              </w:rPr>
            </w:pPr>
            <w:r w:rsidRPr="007657DD">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39E3683" w14:textId="77777777" w:rsidR="004A5E6B" w:rsidRPr="007657DD" w:rsidRDefault="004A5E6B" w:rsidP="007657DD">
            <w:pPr>
              <w:rPr>
                <w:rFonts w:ascii="Arial" w:hAnsi="Arial" w:cs="Arial"/>
                <w:sz w:val="18"/>
                <w:szCs w:val="18"/>
              </w:rPr>
            </w:pPr>
          </w:p>
        </w:tc>
      </w:tr>
      <w:tr w:rsidR="004A5E6B" w:rsidRPr="007657DD" w14:paraId="0B878737"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78D4D086" w14:textId="77777777" w:rsidR="004A5E6B" w:rsidRPr="007657DD" w:rsidRDefault="004A5E6B" w:rsidP="007657DD">
            <w:pPr>
              <w:rPr>
                <w:rFonts w:ascii="Arial" w:hAnsi="Arial" w:cs="Arial"/>
                <w:sz w:val="18"/>
                <w:szCs w:val="18"/>
              </w:rPr>
            </w:pPr>
            <w:r w:rsidRPr="007657DD">
              <w:rPr>
                <w:rFonts w:ascii="Arial" w:hAnsi="Arial" w:cs="Arial"/>
                <w:sz w:val="18"/>
                <w:szCs w:val="18"/>
              </w:rPr>
              <w:t>Batch size(s), 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1750A2F0" w14:textId="77777777" w:rsidR="004A5E6B" w:rsidRPr="007657DD" w:rsidRDefault="004A5E6B" w:rsidP="007657DD">
            <w:pPr>
              <w:rPr>
                <w:rFonts w:ascii="Arial" w:hAnsi="Arial" w:cs="Arial"/>
                <w:i/>
                <w:sz w:val="18"/>
                <w:szCs w:val="18"/>
              </w:rPr>
            </w:pPr>
            <w:r w:rsidRPr="007657DD">
              <w:rPr>
                <w:rFonts w:ascii="Arial" w:hAnsi="Arial" w:cs="Arial"/>
                <w:i/>
                <w:sz w:val="18"/>
                <w:szCs w:val="18"/>
              </w:rPr>
              <w:t>&lt;at least one production batch per year (unless none is produced that year) in each container closure system &gt;</w:t>
            </w:r>
          </w:p>
        </w:tc>
      </w:tr>
      <w:tr w:rsidR="00A14173" w:rsidRPr="007657DD" w14:paraId="4BF49E08"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95AFB08" w14:textId="77777777" w:rsidR="00A14173" w:rsidRPr="007657DD" w:rsidRDefault="00A14173" w:rsidP="00A14173">
            <w:pPr>
              <w:rPr>
                <w:rFonts w:ascii="Arial" w:hAnsi="Arial" w:cs="Arial"/>
                <w:sz w:val="18"/>
                <w:szCs w:val="18"/>
              </w:rPr>
            </w:pPr>
            <w:r w:rsidRPr="007657DD">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625D48A2" w14:textId="2DAC38DE" w:rsidR="00A14173" w:rsidRPr="007657DD" w:rsidRDefault="00A14173" w:rsidP="00A14173">
            <w:pPr>
              <w:rPr>
                <w:rFonts w:ascii="Arial" w:hAnsi="Arial" w:cs="Arial"/>
                <w:sz w:val="18"/>
                <w:szCs w:val="18"/>
              </w:rPr>
            </w:pPr>
            <w:r w:rsidRPr="005C43BF">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FB849D1" w14:textId="77777777" w:rsidR="00A14173" w:rsidRPr="007657DD" w:rsidRDefault="00A14173" w:rsidP="00A14173">
            <w:pPr>
              <w:rPr>
                <w:rFonts w:ascii="Arial" w:hAnsi="Arial" w:cs="Arial"/>
                <w:sz w:val="18"/>
                <w:szCs w:val="18"/>
              </w:rPr>
            </w:pPr>
          </w:p>
        </w:tc>
      </w:tr>
      <w:tr w:rsidR="00A14173" w:rsidRPr="007657DD" w14:paraId="77A53F77"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5F8136"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4ECA21A" w14:textId="430E5C43" w:rsidR="00A14173" w:rsidRPr="007657DD" w:rsidRDefault="00A14173" w:rsidP="00A14173">
            <w:pPr>
              <w:rPr>
                <w:rFonts w:ascii="Arial" w:hAnsi="Arial" w:cs="Arial"/>
                <w:sz w:val="18"/>
                <w:szCs w:val="18"/>
              </w:rPr>
            </w:pPr>
            <w:r>
              <w:rPr>
                <w:rFonts w:ascii="Arial" w:hAnsi="Arial" w:cs="Arial"/>
                <w:sz w:val="18"/>
                <w:szCs w:val="18"/>
              </w:rPr>
              <w:t>Identity</w:t>
            </w:r>
          </w:p>
        </w:tc>
        <w:tc>
          <w:tcPr>
            <w:tcW w:w="2962" w:type="dxa"/>
            <w:tcBorders>
              <w:top w:val="single" w:sz="4" w:space="0" w:color="000000"/>
              <w:left w:val="single" w:sz="4" w:space="0" w:color="000000"/>
              <w:bottom w:val="single" w:sz="4" w:space="0" w:color="000000"/>
              <w:right w:val="single" w:sz="4" w:space="0" w:color="000000"/>
            </w:tcBorders>
          </w:tcPr>
          <w:p w14:paraId="25137CBE" w14:textId="77777777" w:rsidR="00A14173" w:rsidRPr="007657DD" w:rsidRDefault="00A14173" w:rsidP="00A14173">
            <w:pPr>
              <w:rPr>
                <w:rFonts w:ascii="Arial" w:hAnsi="Arial" w:cs="Arial"/>
                <w:sz w:val="18"/>
                <w:szCs w:val="18"/>
              </w:rPr>
            </w:pPr>
          </w:p>
        </w:tc>
      </w:tr>
      <w:tr w:rsidR="00A14173" w:rsidRPr="007657DD" w14:paraId="6EA7968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0AC26"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7858E147" w14:textId="18F65859" w:rsidR="00A14173" w:rsidRPr="007657DD" w:rsidRDefault="00A14173" w:rsidP="00A14173">
            <w:pPr>
              <w:rPr>
                <w:rFonts w:ascii="Arial" w:hAnsi="Arial" w:cs="Arial"/>
                <w:sz w:val="18"/>
                <w:szCs w:val="18"/>
              </w:rPr>
            </w:pPr>
            <w:r w:rsidRPr="005C43BF">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04C758D5" w14:textId="77777777" w:rsidR="00A14173" w:rsidRPr="007657DD" w:rsidRDefault="00A14173" w:rsidP="00A14173">
            <w:pPr>
              <w:rPr>
                <w:rFonts w:ascii="Arial" w:hAnsi="Arial" w:cs="Arial"/>
                <w:sz w:val="18"/>
                <w:szCs w:val="18"/>
              </w:rPr>
            </w:pPr>
          </w:p>
        </w:tc>
      </w:tr>
      <w:tr w:rsidR="00A14173" w:rsidRPr="007657DD" w14:paraId="77C20ACB"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7A1C0"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D15066A" w14:textId="3DA81849" w:rsidR="00A14173" w:rsidRPr="007657DD" w:rsidRDefault="00A14173" w:rsidP="00A14173">
            <w:pPr>
              <w:rPr>
                <w:rFonts w:ascii="Arial" w:hAnsi="Arial" w:cs="Arial"/>
                <w:sz w:val="18"/>
                <w:szCs w:val="18"/>
              </w:rPr>
            </w:pPr>
            <w:r>
              <w:rPr>
                <w:rFonts w:ascii="Arial" w:hAnsi="Arial" w:cs="Arial"/>
                <w:sz w:val="18"/>
                <w:szCs w:val="18"/>
              </w:rPr>
              <w:t>Potency</w:t>
            </w:r>
          </w:p>
        </w:tc>
        <w:tc>
          <w:tcPr>
            <w:tcW w:w="2962" w:type="dxa"/>
            <w:tcBorders>
              <w:top w:val="single" w:sz="4" w:space="0" w:color="000000"/>
              <w:left w:val="single" w:sz="4" w:space="0" w:color="000000"/>
              <w:bottom w:val="single" w:sz="4" w:space="0" w:color="000000"/>
              <w:right w:val="single" w:sz="4" w:space="0" w:color="000000"/>
            </w:tcBorders>
          </w:tcPr>
          <w:p w14:paraId="7AA3C4CE" w14:textId="77777777" w:rsidR="00A14173" w:rsidRPr="007657DD" w:rsidRDefault="00A14173" w:rsidP="00A14173">
            <w:pPr>
              <w:rPr>
                <w:rFonts w:ascii="Arial" w:hAnsi="Arial" w:cs="Arial"/>
                <w:sz w:val="18"/>
                <w:szCs w:val="18"/>
              </w:rPr>
            </w:pPr>
          </w:p>
        </w:tc>
      </w:tr>
      <w:tr w:rsidR="00A14173" w:rsidRPr="007657DD" w14:paraId="6A250F5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25069A" w14:textId="77777777" w:rsidR="00A14173" w:rsidRPr="007657DD" w:rsidRDefault="00A14173" w:rsidP="00A14173">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97B41B3" w14:textId="74B88D12" w:rsidR="00A14173" w:rsidRPr="007657DD" w:rsidRDefault="00651513" w:rsidP="00A14173">
            <w:pPr>
              <w:rPr>
                <w:rFonts w:ascii="Arial" w:hAnsi="Arial" w:cs="Arial"/>
                <w:sz w:val="18"/>
                <w:szCs w:val="18"/>
              </w:rPr>
            </w:pPr>
            <w:r>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78943E40" w14:textId="77777777" w:rsidR="00A14173" w:rsidRPr="007657DD" w:rsidRDefault="00A14173" w:rsidP="00A14173">
            <w:pPr>
              <w:rPr>
                <w:rFonts w:ascii="Arial" w:hAnsi="Arial" w:cs="Arial"/>
                <w:sz w:val="18"/>
                <w:szCs w:val="18"/>
              </w:rPr>
            </w:pPr>
          </w:p>
        </w:tc>
      </w:tr>
      <w:tr w:rsidR="004A5E6B" w:rsidRPr="007657DD" w14:paraId="20C0F2A3"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ACB5534" w14:textId="77777777" w:rsidR="004A5E6B" w:rsidRPr="007657DD" w:rsidRDefault="004A5E6B" w:rsidP="007657DD">
            <w:pPr>
              <w:rPr>
                <w:rFonts w:ascii="Arial" w:hAnsi="Arial" w:cs="Arial"/>
                <w:sz w:val="18"/>
                <w:szCs w:val="18"/>
              </w:rPr>
            </w:pPr>
            <w:r w:rsidRPr="007657DD">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55906D61" w14:textId="77777777" w:rsidR="004A5E6B" w:rsidRPr="007657DD" w:rsidRDefault="004A5E6B" w:rsidP="007657DD">
            <w:pPr>
              <w:rPr>
                <w:rFonts w:ascii="Arial" w:hAnsi="Arial" w:cs="Arial"/>
                <w:sz w:val="18"/>
                <w:szCs w:val="18"/>
              </w:rPr>
            </w:pPr>
          </w:p>
        </w:tc>
      </w:tr>
      <w:tr w:rsidR="004A5E6B" w:rsidRPr="007657DD" w14:paraId="53CE4E71"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5292D3C" w14:textId="77777777" w:rsidR="004A5E6B" w:rsidRPr="007657DD" w:rsidRDefault="004A5E6B" w:rsidP="007657DD">
            <w:pPr>
              <w:rPr>
                <w:rFonts w:ascii="Arial" w:hAnsi="Arial" w:cs="Arial"/>
                <w:sz w:val="18"/>
                <w:szCs w:val="18"/>
              </w:rPr>
            </w:pPr>
            <w:r w:rsidRPr="007657DD">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37B91E5B" w14:textId="77777777" w:rsidR="004A5E6B" w:rsidRPr="007657DD" w:rsidRDefault="004A5E6B" w:rsidP="007657DD">
            <w:pPr>
              <w:rPr>
                <w:rFonts w:ascii="Arial" w:hAnsi="Arial" w:cs="Arial"/>
                <w:sz w:val="18"/>
                <w:szCs w:val="18"/>
              </w:rPr>
            </w:pPr>
          </w:p>
        </w:tc>
      </w:tr>
    </w:tbl>
    <w:p w14:paraId="2CA42689" w14:textId="77777777" w:rsidR="004A5E6B" w:rsidRDefault="004A5E6B" w:rsidP="00D52A38">
      <w:pPr>
        <w:pStyle w:val="Paragraph"/>
        <w:rPr>
          <w:rFonts w:cs="Arial"/>
        </w:rPr>
      </w:pPr>
    </w:p>
    <w:p w14:paraId="3067154F" w14:textId="77777777" w:rsidR="00626935" w:rsidRPr="00155DD2" w:rsidRDefault="00626935" w:rsidP="00D52A38">
      <w:pPr>
        <w:pStyle w:val="Heading2"/>
        <w:numPr>
          <w:ilvl w:val="0"/>
          <w:numId w:val="0"/>
        </w:numPr>
        <w:ind w:left="540"/>
        <w:rPr>
          <w:rFonts w:cs="Arial"/>
          <w:i/>
        </w:rPr>
      </w:pPr>
      <w:r w:rsidRPr="00155DD2">
        <w:rPr>
          <w:rFonts w:cs="Arial"/>
          <w:i/>
        </w:rPr>
        <w:t xml:space="preserve">2.3.P.8.3 Stability Data </w:t>
      </w:r>
    </w:p>
    <w:p w14:paraId="7DA952BC" w14:textId="77777777" w:rsidR="00D52A38" w:rsidRDefault="00D52A38" w:rsidP="00D52A38">
      <w:pPr>
        <w:pStyle w:val="Paragraph"/>
        <w:rPr>
          <w:rFonts w:cs="Arial"/>
        </w:rPr>
      </w:pPr>
    </w:p>
    <w:p w14:paraId="63D7EABC" w14:textId="77777777" w:rsidR="005600C1" w:rsidRPr="003634F3" w:rsidRDefault="005600C1" w:rsidP="00B95CE5">
      <w:pPr>
        <w:pStyle w:val="NumberedList"/>
        <w:numPr>
          <w:ilvl w:val="0"/>
          <w:numId w:val="62"/>
        </w:numPr>
        <w:ind w:left="1440" w:hanging="720"/>
        <w:rPr>
          <w:b/>
          <w:bCs/>
        </w:rPr>
      </w:pPr>
      <w:r w:rsidRPr="003634F3">
        <w:rPr>
          <w:b/>
          <w:bCs/>
        </w:rPr>
        <w:t xml:space="preserve">The actual stability results should be provided in </w:t>
      </w:r>
      <w:r w:rsidRPr="003634F3">
        <w:rPr>
          <w:b/>
          <w:bCs/>
          <w:i/>
        </w:rPr>
        <w:t>Module 3</w:t>
      </w:r>
      <w:r w:rsidRPr="003634F3">
        <w:rPr>
          <w:b/>
          <w:bCs/>
        </w:rPr>
        <w:t>.</w:t>
      </w:r>
    </w:p>
    <w:p w14:paraId="6D5512A0" w14:textId="77777777" w:rsidR="005600C1" w:rsidRPr="003634F3" w:rsidRDefault="005600C1" w:rsidP="005600C1">
      <w:pPr>
        <w:pStyle w:val="NumberedList"/>
        <w:ind w:left="1440" w:hanging="720"/>
        <w:rPr>
          <w:b/>
          <w:bCs/>
        </w:rPr>
      </w:pPr>
    </w:p>
    <w:p w14:paraId="73B86647" w14:textId="77777777" w:rsidR="005600C1" w:rsidRPr="003634F3" w:rsidRDefault="005600C1" w:rsidP="00B95CE5">
      <w:pPr>
        <w:pStyle w:val="NumberedList"/>
        <w:numPr>
          <w:ilvl w:val="0"/>
          <w:numId w:val="62"/>
        </w:numPr>
        <w:ind w:left="1440" w:hanging="720"/>
        <w:rPr>
          <w:b/>
          <w:bCs/>
        </w:rPr>
      </w:pPr>
      <w:r w:rsidRPr="003634F3">
        <w:rPr>
          <w:b/>
          <w:bCs/>
        </w:rPr>
        <w:t xml:space="preserve">Summary of analytical procedures and validation information for those procedures </w:t>
      </w:r>
      <w:r w:rsidRPr="003634F3">
        <w:rPr>
          <w:b/>
          <w:bCs/>
          <w:i/>
        </w:rPr>
        <w:t>not</w:t>
      </w:r>
      <w:r w:rsidRPr="003634F3">
        <w:rPr>
          <w:b/>
          <w:bCs/>
        </w:rPr>
        <w:t xml:space="preserve"> previously summarized in 2.3.P.5 (e.g. analytical procedures used only for stability studies):</w:t>
      </w:r>
    </w:p>
    <w:p w14:paraId="0438B033" w14:textId="77777777" w:rsidR="005600C1" w:rsidRPr="003634F3" w:rsidRDefault="005600C1" w:rsidP="005600C1">
      <w:pPr>
        <w:pStyle w:val="NumberedList"/>
        <w:ind w:left="1440" w:hanging="720"/>
        <w:rPr>
          <w:b/>
          <w:bCs/>
        </w:rPr>
      </w:pPr>
    </w:p>
    <w:p w14:paraId="0DCC587E" w14:textId="77777777" w:rsidR="005600C1" w:rsidRPr="003634F3" w:rsidRDefault="005600C1" w:rsidP="00B95CE5">
      <w:pPr>
        <w:pStyle w:val="NumberedList"/>
        <w:numPr>
          <w:ilvl w:val="0"/>
          <w:numId w:val="62"/>
        </w:numPr>
        <w:ind w:left="1440" w:hanging="720"/>
        <w:rPr>
          <w:b/>
          <w:bCs/>
        </w:rPr>
      </w:pPr>
      <w:r w:rsidRPr="003634F3">
        <w:rPr>
          <w:b/>
          <w:bCs/>
        </w:rPr>
        <w:t xml:space="preserve">Bracketing and matrixing design and justification for </w:t>
      </w:r>
      <w:r w:rsidRPr="003634F3">
        <w:rPr>
          <w:b/>
          <w:bCs/>
          <w:i/>
        </w:rPr>
        <w:t>Commitment</w:t>
      </w:r>
      <w:r w:rsidRPr="003634F3">
        <w:rPr>
          <w:b/>
          <w:bCs/>
        </w:rPr>
        <w:t xml:space="preserve"> and/or </w:t>
      </w:r>
      <w:r w:rsidRPr="003634F3">
        <w:rPr>
          <w:b/>
          <w:bCs/>
          <w:i/>
        </w:rPr>
        <w:t>Ongoing stability batches</w:t>
      </w:r>
      <w:r w:rsidRPr="003634F3">
        <w:rPr>
          <w:b/>
          <w:bCs/>
        </w:rPr>
        <w:t>, if applicable:</w:t>
      </w:r>
    </w:p>
    <w:p w14:paraId="736B8395" w14:textId="77777777" w:rsidR="002600CB" w:rsidRPr="00155DD2" w:rsidRDefault="002600CB" w:rsidP="00D52A38">
      <w:pPr>
        <w:pStyle w:val="Paragraph"/>
        <w:rPr>
          <w:rFonts w:cs="Arial"/>
        </w:rPr>
      </w:pPr>
    </w:p>
    <w:p w14:paraId="7EA3D29A" w14:textId="77777777" w:rsidR="00626935" w:rsidRPr="00155DD2" w:rsidRDefault="00626935" w:rsidP="00D52A38">
      <w:pPr>
        <w:pStyle w:val="Heading2"/>
        <w:numPr>
          <w:ilvl w:val="0"/>
          <w:numId w:val="0"/>
        </w:numPr>
        <w:ind w:left="540"/>
        <w:rPr>
          <w:rFonts w:cs="Arial"/>
        </w:rPr>
      </w:pPr>
      <w:r w:rsidRPr="00155DD2">
        <w:rPr>
          <w:rFonts w:cs="Arial"/>
        </w:rPr>
        <w:t>2.3.A APPENDICES</w:t>
      </w:r>
    </w:p>
    <w:p w14:paraId="6DD3584D" w14:textId="77777777" w:rsidR="00D52A38" w:rsidRPr="00155DD2" w:rsidRDefault="00D52A38" w:rsidP="00D52A38">
      <w:pPr>
        <w:pStyle w:val="Paragraph"/>
        <w:rPr>
          <w:rFonts w:cs="Arial"/>
        </w:rPr>
      </w:pPr>
    </w:p>
    <w:p w14:paraId="5FEF73A3" w14:textId="77777777" w:rsidR="00626935" w:rsidRPr="00155DD2" w:rsidRDefault="00626935" w:rsidP="00D52A38">
      <w:pPr>
        <w:pStyle w:val="Heading2"/>
        <w:numPr>
          <w:ilvl w:val="0"/>
          <w:numId w:val="0"/>
        </w:numPr>
        <w:ind w:left="540"/>
        <w:rPr>
          <w:rFonts w:cs="Arial"/>
        </w:rPr>
      </w:pPr>
      <w:r w:rsidRPr="00155DD2">
        <w:rPr>
          <w:rFonts w:cs="Arial"/>
        </w:rPr>
        <w:t>2.3.A.1 Facilities and Equipment (name, manufacturer)</w:t>
      </w:r>
    </w:p>
    <w:p w14:paraId="00342330" w14:textId="77777777" w:rsidR="00D52A38" w:rsidRDefault="00D52A38" w:rsidP="00D52A38">
      <w:pPr>
        <w:pStyle w:val="Paragraph"/>
        <w:rPr>
          <w:rFonts w:cs="Arial"/>
        </w:rPr>
      </w:pPr>
    </w:p>
    <w:p w14:paraId="6B369C49" w14:textId="77777777" w:rsidR="005600C1" w:rsidRPr="003634F3" w:rsidRDefault="005600C1" w:rsidP="005600C1">
      <w:pPr>
        <w:pStyle w:val="NumberedList"/>
        <w:ind w:left="1440" w:hanging="720"/>
        <w:rPr>
          <w:b/>
          <w:bCs/>
        </w:rPr>
      </w:pPr>
      <w:r w:rsidRPr="003634F3">
        <w:rPr>
          <w:b/>
          <w:bCs/>
        </w:rPr>
        <w:t>(a)</w:t>
      </w:r>
      <w:r w:rsidRPr="003634F3">
        <w:rPr>
          <w:b/>
          <w:bCs/>
        </w:rPr>
        <w:tab/>
        <w:t xml:space="preserve">Summary of information on facilities and equipment, in addition to the information provided in other sections of the submission: </w:t>
      </w:r>
      <w:r w:rsidRPr="003634F3">
        <w:t>Not applicable.</w:t>
      </w:r>
    </w:p>
    <w:p w14:paraId="29169109" w14:textId="77777777" w:rsidR="002600CB" w:rsidRPr="00155DD2" w:rsidRDefault="002600CB" w:rsidP="00D52A38">
      <w:pPr>
        <w:pStyle w:val="Paragraph"/>
        <w:rPr>
          <w:rFonts w:cs="Arial"/>
        </w:rPr>
      </w:pPr>
    </w:p>
    <w:p w14:paraId="61C6D983" w14:textId="77777777" w:rsidR="00626935" w:rsidRPr="00155DD2" w:rsidRDefault="00626935" w:rsidP="00D52A38">
      <w:pPr>
        <w:pStyle w:val="Heading2"/>
        <w:numPr>
          <w:ilvl w:val="0"/>
          <w:numId w:val="0"/>
        </w:numPr>
        <w:ind w:left="540"/>
        <w:rPr>
          <w:rFonts w:cs="Arial"/>
        </w:rPr>
      </w:pPr>
      <w:r w:rsidRPr="00155DD2">
        <w:rPr>
          <w:rFonts w:cs="Arial"/>
        </w:rPr>
        <w:t>2.3.A.2 Adventitious Agents Safety Evaluation (name, dosage form, manufacturer)</w:t>
      </w:r>
    </w:p>
    <w:p w14:paraId="24936F3A" w14:textId="528DE044" w:rsidR="00D52A38" w:rsidRDefault="001A25FE" w:rsidP="001A25FE">
      <w:pPr>
        <w:pStyle w:val="Paragraph"/>
        <w:rPr>
          <w:rFonts w:cs="Arial"/>
          <w:b/>
          <w:bCs/>
        </w:rPr>
      </w:pPr>
      <w:r>
        <w:rPr>
          <w:rFonts w:cs="Arial"/>
          <w:b/>
          <w:bCs/>
        </w:rPr>
        <w:t xml:space="preserve">Summary of </w:t>
      </w:r>
      <w:r w:rsidRPr="001A25FE">
        <w:rPr>
          <w:rFonts w:cs="Arial"/>
          <w:b/>
          <w:bCs/>
        </w:rPr>
        <w:t>measures implemented to control endogenous and adventitious agents in</w:t>
      </w:r>
      <w:r>
        <w:rPr>
          <w:rFonts w:cs="Arial"/>
          <w:b/>
          <w:bCs/>
        </w:rPr>
        <w:t xml:space="preserve"> </w:t>
      </w:r>
      <w:r w:rsidRPr="001A25FE">
        <w:rPr>
          <w:rFonts w:cs="Arial"/>
          <w:b/>
          <w:bCs/>
        </w:rPr>
        <w:t>production</w:t>
      </w:r>
      <w:r>
        <w:rPr>
          <w:rFonts w:cs="Arial"/>
          <w:b/>
          <w:bCs/>
        </w:rPr>
        <w:t>:</w:t>
      </w:r>
    </w:p>
    <w:p w14:paraId="27E1831F" w14:textId="77777777" w:rsidR="001A25FE" w:rsidRPr="003634F3" w:rsidRDefault="001A25FE" w:rsidP="001A25FE">
      <w:pPr>
        <w:pStyle w:val="Paragraph"/>
        <w:rPr>
          <w:rFonts w:cs="Arial"/>
          <w:b/>
          <w:bCs/>
        </w:rPr>
      </w:pPr>
    </w:p>
    <w:p w14:paraId="17583B7C" w14:textId="1520C2D2" w:rsidR="001A25FE" w:rsidRDefault="001A25FE" w:rsidP="007D0030">
      <w:pPr>
        <w:pStyle w:val="NumberedList"/>
        <w:numPr>
          <w:ilvl w:val="0"/>
          <w:numId w:val="88"/>
        </w:numPr>
        <w:ind w:left="1560" w:hanging="851"/>
        <w:rPr>
          <w:b/>
          <w:bCs/>
        </w:rPr>
      </w:pPr>
      <w:r w:rsidRPr="001A25FE">
        <w:rPr>
          <w:b/>
          <w:bCs/>
        </w:rPr>
        <w:t>A summary of the measures used to avoid and control non-viral adventitious agents</w:t>
      </w:r>
      <w:r>
        <w:rPr>
          <w:b/>
          <w:bCs/>
        </w:rPr>
        <w:t xml:space="preserve"> </w:t>
      </w:r>
      <w:r w:rsidRPr="001A25FE">
        <w:rPr>
          <w:b/>
          <w:bCs/>
        </w:rPr>
        <w:t>during production</w:t>
      </w:r>
    </w:p>
    <w:p w14:paraId="24DEB1E8" w14:textId="0146EAE9" w:rsidR="001A25FE" w:rsidRDefault="001A25FE" w:rsidP="007D0030">
      <w:pPr>
        <w:pStyle w:val="NumberedList"/>
        <w:numPr>
          <w:ilvl w:val="0"/>
          <w:numId w:val="88"/>
        </w:numPr>
        <w:ind w:left="1560" w:hanging="851"/>
        <w:rPr>
          <w:b/>
          <w:bCs/>
        </w:rPr>
      </w:pPr>
      <w:r w:rsidRPr="001A25FE">
        <w:rPr>
          <w:b/>
          <w:bCs/>
        </w:rPr>
        <w:t>A summary of the</w:t>
      </w:r>
      <w:r>
        <w:rPr>
          <w:b/>
          <w:bCs/>
        </w:rPr>
        <w:t xml:space="preserve"> </w:t>
      </w:r>
      <w:r w:rsidRPr="001A25FE">
        <w:rPr>
          <w:b/>
          <w:bCs/>
        </w:rPr>
        <w:t xml:space="preserve">measures used to test, evaluate, and eliminate the potential risks of viral </w:t>
      </w:r>
      <w:r w:rsidRPr="001A25FE">
        <w:rPr>
          <w:b/>
          <w:bCs/>
        </w:rPr>
        <w:lastRenderedPageBreak/>
        <w:t>adventitious agents</w:t>
      </w:r>
      <w:r>
        <w:rPr>
          <w:b/>
          <w:bCs/>
        </w:rPr>
        <w:t xml:space="preserve"> </w:t>
      </w:r>
      <w:r w:rsidRPr="001A25FE">
        <w:rPr>
          <w:b/>
          <w:bCs/>
        </w:rPr>
        <w:t>during production</w:t>
      </w:r>
    </w:p>
    <w:p w14:paraId="18AEAEF5" w14:textId="674571CC" w:rsidR="001A25FE" w:rsidRDefault="001A25FE" w:rsidP="007D0030">
      <w:pPr>
        <w:pStyle w:val="NumberedList"/>
        <w:numPr>
          <w:ilvl w:val="0"/>
          <w:numId w:val="88"/>
        </w:numPr>
        <w:ind w:left="1560" w:hanging="851"/>
        <w:rPr>
          <w:b/>
          <w:bCs/>
        </w:rPr>
      </w:pPr>
      <w:r w:rsidRPr="001A25FE">
        <w:rPr>
          <w:b/>
          <w:bCs/>
        </w:rPr>
        <w:t>A summary of the measures</w:t>
      </w:r>
      <w:r>
        <w:rPr>
          <w:b/>
          <w:bCs/>
        </w:rPr>
        <w:t xml:space="preserve"> </w:t>
      </w:r>
      <w:r w:rsidRPr="001A25FE">
        <w:rPr>
          <w:b/>
          <w:bCs/>
        </w:rPr>
        <w:t>used to select, test, evaluate, and eliminate the potential risks of adventitious agents in any</w:t>
      </w:r>
      <w:r>
        <w:rPr>
          <w:b/>
          <w:bCs/>
        </w:rPr>
        <w:t xml:space="preserve"> </w:t>
      </w:r>
      <w:r w:rsidRPr="001A25FE">
        <w:rPr>
          <w:b/>
          <w:bCs/>
        </w:rPr>
        <w:t>materials of animal or human origin that are used</w:t>
      </w:r>
    </w:p>
    <w:p w14:paraId="6E2B86A8" w14:textId="58B9CF60" w:rsidR="001A25FE" w:rsidRDefault="001A25FE" w:rsidP="007D0030">
      <w:pPr>
        <w:pStyle w:val="NumberedList"/>
        <w:numPr>
          <w:ilvl w:val="0"/>
          <w:numId w:val="88"/>
        </w:numPr>
        <w:ind w:left="1560" w:hanging="851"/>
        <w:rPr>
          <w:b/>
          <w:bCs/>
        </w:rPr>
      </w:pPr>
      <w:r>
        <w:rPr>
          <w:b/>
          <w:bCs/>
        </w:rPr>
        <w:t xml:space="preserve">A </w:t>
      </w:r>
      <w:r w:rsidRPr="001A25FE">
        <w:rPr>
          <w:b/>
          <w:bCs/>
        </w:rPr>
        <w:t xml:space="preserve">brief summary of the </w:t>
      </w:r>
      <w:proofErr w:type="spellStart"/>
      <w:r w:rsidRPr="001A25FE">
        <w:rPr>
          <w:b/>
          <w:bCs/>
        </w:rPr>
        <w:t>virological</w:t>
      </w:r>
      <w:proofErr w:type="spellEnd"/>
      <w:r w:rsidRPr="001A25FE">
        <w:rPr>
          <w:b/>
          <w:bCs/>
        </w:rPr>
        <w:t xml:space="preserve"> test(s) conducted during manufacturing, at which step(s) and</w:t>
      </w:r>
      <w:r>
        <w:rPr>
          <w:b/>
          <w:bCs/>
        </w:rPr>
        <w:t xml:space="preserve"> </w:t>
      </w:r>
      <w:r w:rsidRPr="001A25FE">
        <w:rPr>
          <w:b/>
          <w:bCs/>
        </w:rPr>
        <w:t>intermediate(s), and the conclusion of the testing results</w:t>
      </w:r>
    </w:p>
    <w:p w14:paraId="6B557D6C" w14:textId="106FBCA0" w:rsidR="001A25FE" w:rsidRDefault="001A25FE" w:rsidP="007D0030">
      <w:pPr>
        <w:pStyle w:val="NumberedList"/>
        <w:numPr>
          <w:ilvl w:val="0"/>
          <w:numId w:val="88"/>
        </w:numPr>
        <w:ind w:left="1560" w:hanging="851"/>
        <w:rPr>
          <w:b/>
          <w:bCs/>
        </w:rPr>
      </w:pPr>
      <w:r w:rsidRPr="001A25FE">
        <w:rPr>
          <w:b/>
          <w:bCs/>
        </w:rPr>
        <w:t xml:space="preserve">A brief summary of the </w:t>
      </w:r>
      <w:proofErr w:type="spellStart"/>
      <w:r w:rsidRPr="001A25FE">
        <w:rPr>
          <w:b/>
          <w:bCs/>
        </w:rPr>
        <w:t>virological</w:t>
      </w:r>
      <w:proofErr w:type="spellEnd"/>
      <w:r w:rsidRPr="001A25FE">
        <w:rPr>
          <w:b/>
          <w:bCs/>
        </w:rPr>
        <w:t xml:space="preserve"> test(s) conducted on unprocessed bulk</w:t>
      </w:r>
      <w:r>
        <w:rPr>
          <w:b/>
          <w:bCs/>
        </w:rPr>
        <w:t xml:space="preserve"> </w:t>
      </w:r>
      <w:r w:rsidRPr="001A25FE">
        <w:rPr>
          <w:b/>
          <w:bCs/>
        </w:rPr>
        <w:t>and the conclusion of the testing results</w:t>
      </w:r>
    </w:p>
    <w:p w14:paraId="29A3F3FC" w14:textId="1D5FCE13" w:rsidR="001A25FE" w:rsidRDefault="001A25FE" w:rsidP="007D0030">
      <w:pPr>
        <w:pStyle w:val="NumberedList"/>
        <w:numPr>
          <w:ilvl w:val="0"/>
          <w:numId w:val="88"/>
        </w:numPr>
        <w:ind w:left="1560" w:hanging="851"/>
        <w:rPr>
          <w:b/>
          <w:bCs/>
        </w:rPr>
      </w:pPr>
      <w:r w:rsidRPr="001A25FE">
        <w:rPr>
          <w:b/>
          <w:bCs/>
        </w:rPr>
        <w:t>The</w:t>
      </w:r>
      <w:r>
        <w:rPr>
          <w:b/>
          <w:bCs/>
        </w:rPr>
        <w:t xml:space="preserve"> </w:t>
      </w:r>
      <w:r w:rsidRPr="001A25FE">
        <w:rPr>
          <w:b/>
          <w:bCs/>
        </w:rPr>
        <w:t>rationale and action plan for assessing viral clearance, the results and evaluation of the viral</w:t>
      </w:r>
      <w:r>
        <w:rPr>
          <w:b/>
          <w:bCs/>
        </w:rPr>
        <w:t xml:space="preserve"> </w:t>
      </w:r>
      <w:r w:rsidRPr="001A25FE">
        <w:rPr>
          <w:b/>
          <w:bCs/>
        </w:rPr>
        <w:t>clearance studies</w:t>
      </w:r>
    </w:p>
    <w:p w14:paraId="7F716094" w14:textId="04F34F8F" w:rsidR="001A25FE" w:rsidRDefault="001A25FE" w:rsidP="007D0030">
      <w:pPr>
        <w:pStyle w:val="NumberedList"/>
        <w:numPr>
          <w:ilvl w:val="0"/>
          <w:numId w:val="88"/>
        </w:numPr>
        <w:ind w:left="1560" w:hanging="851"/>
        <w:rPr>
          <w:b/>
          <w:bCs/>
        </w:rPr>
      </w:pPr>
      <w:r>
        <w:rPr>
          <w:b/>
          <w:bCs/>
        </w:rPr>
        <w:t>T</w:t>
      </w:r>
      <w:r w:rsidRPr="001A25FE">
        <w:rPr>
          <w:b/>
          <w:bCs/>
        </w:rPr>
        <w:t>abulated summary of the reduction factors for viral clearance</w:t>
      </w:r>
    </w:p>
    <w:p w14:paraId="053FD9D3" w14:textId="0F227554" w:rsidR="001A25FE" w:rsidRDefault="001A25FE" w:rsidP="007D0030">
      <w:pPr>
        <w:pStyle w:val="NumberedList"/>
        <w:numPr>
          <w:ilvl w:val="0"/>
          <w:numId w:val="88"/>
        </w:numPr>
        <w:ind w:left="1560" w:hanging="851"/>
        <w:rPr>
          <w:b/>
          <w:bCs/>
        </w:rPr>
      </w:pPr>
      <w:r w:rsidRPr="001A25FE">
        <w:rPr>
          <w:b/>
          <w:bCs/>
        </w:rPr>
        <w:t>A calculation of the estimated particles /dose, where relevant, should be provided.</w:t>
      </w:r>
    </w:p>
    <w:p w14:paraId="730777DA" w14:textId="77777777" w:rsidR="001A25FE" w:rsidRDefault="001A25FE" w:rsidP="00D52A38">
      <w:pPr>
        <w:pStyle w:val="Heading2"/>
        <w:numPr>
          <w:ilvl w:val="0"/>
          <w:numId w:val="0"/>
        </w:numPr>
        <w:ind w:left="540"/>
      </w:pPr>
    </w:p>
    <w:p w14:paraId="62128115" w14:textId="77777777" w:rsidR="00626935" w:rsidRPr="00155DD2" w:rsidRDefault="00626935" w:rsidP="00D52A38">
      <w:pPr>
        <w:pStyle w:val="Heading2"/>
        <w:numPr>
          <w:ilvl w:val="0"/>
          <w:numId w:val="0"/>
        </w:numPr>
        <w:ind w:left="540"/>
        <w:rPr>
          <w:rFonts w:cs="Arial"/>
        </w:rPr>
      </w:pPr>
      <w:r w:rsidRPr="00155DD2">
        <w:rPr>
          <w:rFonts w:cs="Arial"/>
        </w:rPr>
        <w:t>2.3.A.3 Excipients</w:t>
      </w:r>
    </w:p>
    <w:p w14:paraId="7AEEFF29" w14:textId="77777777" w:rsidR="00D52A38" w:rsidRDefault="00D52A38" w:rsidP="00D52A38">
      <w:pPr>
        <w:pStyle w:val="Paragraph"/>
        <w:rPr>
          <w:rFonts w:cs="Arial"/>
        </w:rPr>
      </w:pPr>
      <w:bookmarkStart w:id="2" w:name="aaa"/>
      <w:bookmarkEnd w:id="2"/>
    </w:p>
    <w:p w14:paraId="3DBFB464" w14:textId="3A94DCF3" w:rsidR="005600C1" w:rsidRPr="005600C1" w:rsidRDefault="005600C1" w:rsidP="005600C1">
      <w:pPr>
        <w:pStyle w:val="NumberedList"/>
        <w:ind w:left="1440" w:hanging="720"/>
      </w:pPr>
      <w:r w:rsidRPr="003634F3">
        <w:rPr>
          <w:b/>
          <w:bCs/>
        </w:rPr>
        <w:t>(a)</w:t>
      </w:r>
      <w:r w:rsidRPr="003634F3">
        <w:rPr>
          <w:b/>
          <w:bCs/>
        </w:rPr>
        <w:tab/>
        <w:t>Summary of the details of manufacture, characterization and controls, with cross references to suppor</w:t>
      </w:r>
      <w:r w:rsidR="0088758F">
        <w:rPr>
          <w:b/>
          <w:bCs/>
        </w:rPr>
        <w:t>t</w:t>
      </w:r>
      <w:r w:rsidRPr="003634F3">
        <w:rPr>
          <w:b/>
          <w:bCs/>
        </w:rPr>
        <w:t>ing safety data (nonclinical and/or clinical) for the novel excipients:</w:t>
      </w:r>
      <w:r w:rsidRPr="005600C1">
        <w:t xml:space="preserve"> Not applicable. Novel excipients are not accepted in </w:t>
      </w:r>
      <w:proofErr w:type="spellStart"/>
      <w:r w:rsidRPr="005600C1">
        <w:t>PQTm</w:t>
      </w:r>
      <w:proofErr w:type="spellEnd"/>
      <w:r w:rsidRPr="005600C1">
        <w:t>. See quality guideline for definition.</w:t>
      </w:r>
    </w:p>
    <w:p w14:paraId="7E783AC3" w14:textId="77777777" w:rsidR="002600CB" w:rsidRPr="00155DD2" w:rsidRDefault="002600CB" w:rsidP="00D52A38">
      <w:pPr>
        <w:pStyle w:val="Paragraph"/>
        <w:rPr>
          <w:rFonts w:cs="Arial"/>
        </w:rPr>
      </w:pPr>
    </w:p>
    <w:p w14:paraId="65735442" w14:textId="77777777" w:rsidR="00626935" w:rsidRPr="00E24EA9" w:rsidRDefault="00626935" w:rsidP="00D52A38">
      <w:pPr>
        <w:pStyle w:val="Heading2"/>
        <w:numPr>
          <w:ilvl w:val="0"/>
          <w:numId w:val="0"/>
        </w:numPr>
        <w:ind w:left="540"/>
        <w:rPr>
          <w:rFonts w:cs="Arial"/>
          <w:lang w:val="fr-CH"/>
        </w:rPr>
      </w:pPr>
      <w:r w:rsidRPr="00E24EA9">
        <w:rPr>
          <w:rFonts w:cs="Arial"/>
          <w:lang w:val="fr-CH"/>
        </w:rPr>
        <w:t>2.3.R REGIONAL INFORMATION</w:t>
      </w:r>
    </w:p>
    <w:p w14:paraId="147446EA" w14:textId="77777777" w:rsidR="00D52A38" w:rsidRPr="00E24EA9" w:rsidRDefault="00D52A38" w:rsidP="00D52A38">
      <w:pPr>
        <w:pStyle w:val="Paragraph"/>
        <w:rPr>
          <w:rFonts w:cs="Arial"/>
          <w:lang w:val="fr-CH"/>
        </w:rPr>
      </w:pPr>
    </w:p>
    <w:p w14:paraId="4BD137CE" w14:textId="77777777" w:rsidR="00626935" w:rsidRPr="00E24EA9" w:rsidRDefault="00626935" w:rsidP="00D52A38">
      <w:pPr>
        <w:pStyle w:val="Heading2"/>
        <w:numPr>
          <w:ilvl w:val="0"/>
          <w:numId w:val="0"/>
        </w:numPr>
        <w:ind w:left="540"/>
        <w:rPr>
          <w:rFonts w:cs="Arial"/>
          <w:lang w:val="fr-CH"/>
        </w:rPr>
      </w:pPr>
      <w:r w:rsidRPr="00E24EA9">
        <w:rPr>
          <w:rFonts w:cs="Arial"/>
          <w:lang w:val="fr-CH"/>
        </w:rPr>
        <w:t xml:space="preserve">2.3.R.1 Production Documentation </w:t>
      </w:r>
    </w:p>
    <w:p w14:paraId="3456A78A" w14:textId="77777777" w:rsidR="00D52A38" w:rsidRPr="00E24EA9" w:rsidRDefault="00D52A38" w:rsidP="00D52A38">
      <w:pPr>
        <w:pStyle w:val="Paragraph"/>
        <w:rPr>
          <w:rFonts w:cs="Arial"/>
          <w:lang w:val="fr-CH"/>
        </w:rPr>
      </w:pPr>
    </w:p>
    <w:p w14:paraId="7B661A78" w14:textId="77777777" w:rsidR="00626935" w:rsidRPr="00155DD2" w:rsidRDefault="00626935" w:rsidP="00D52A38">
      <w:pPr>
        <w:pStyle w:val="Heading2"/>
        <w:numPr>
          <w:ilvl w:val="0"/>
          <w:numId w:val="0"/>
        </w:numPr>
        <w:ind w:left="540"/>
        <w:rPr>
          <w:rFonts w:cs="Arial"/>
          <w:i/>
        </w:rPr>
      </w:pPr>
      <w:r w:rsidRPr="00155DD2">
        <w:rPr>
          <w:rFonts w:cs="Arial"/>
          <w:i/>
        </w:rPr>
        <w:t xml:space="preserve">2.3.R.1.1 Executed Production Documents </w:t>
      </w:r>
    </w:p>
    <w:p w14:paraId="1712566C" w14:textId="77777777" w:rsidR="00D52A38" w:rsidRDefault="00D52A38" w:rsidP="00D52A38">
      <w:pPr>
        <w:pStyle w:val="Paragraph"/>
        <w:rPr>
          <w:rFonts w:cs="Arial"/>
        </w:rPr>
      </w:pPr>
    </w:p>
    <w:p w14:paraId="358A2535" w14:textId="45E6B868" w:rsidR="005600C1" w:rsidRPr="005600C1" w:rsidRDefault="005600C1" w:rsidP="005600C1">
      <w:pPr>
        <w:pStyle w:val="NumberedList"/>
        <w:ind w:left="1440" w:hanging="720"/>
      </w:pPr>
      <w:r w:rsidRPr="003634F3">
        <w:rPr>
          <w:b/>
          <w:bCs/>
        </w:rPr>
        <w:t>(a)</w:t>
      </w:r>
      <w:r w:rsidRPr="003634F3">
        <w:rPr>
          <w:b/>
          <w:bCs/>
        </w:rPr>
        <w:tab/>
        <w:t>List of batches (including strengths) for which executed production documents have been provided</w:t>
      </w:r>
      <w:r w:rsidR="00681BB8">
        <w:rPr>
          <w:b/>
          <w:bCs/>
        </w:rPr>
        <w:t xml:space="preserve"> (e.g. batch(es) used in the comparability study</w:t>
      </w:r>
      <w:r w:rsidR="00F279B4">
        <w:rPr>
          <w:b/>
          <w:bCs/>
        </w:rPr>
        <w:t>)</w:t>
      </w:r>
      <w:r w:rsidRPr="003634F3">
        <w:rPr>
          <w:b/>
          <w:bCs/>
        </w:rPr>
        <w:t>:</w:t>
      </w:r>
    </w:p>
    <w:p w14:paraId="0FC23008" w14:textId="77777777" w:rsidR="002600CB" w:rsidRPr="00155DD2" w:rsidRDefault="002600CB" w:rsidP="00D52A38">
      <w:pPr>
        <w:pStyle w:val="Paragraph"/>
        <w:rPr>
          <w:rFonts w:cs="Arial"/>
        </w:rPr>
      </w:pPr>
    </w:p>
    <w:p w14:paraId="27B96B37" w14:textId="77777777" w:rsidR="00626935" w:rsidRDefault="00626935" w:rsidP="00D52A38">
      <w:pPr>
        <w:pStyle w:val="Heading2"/>
        <w:numPr>
          <w:ilvl w:val="0"/>
          <w:numId w:val="0"/>
        </w:numPr>
        <w:ind w:left="540"/>
        <w:rPr>
          <w:rFonts w:cs="Arial"/>
          <w:i/>
        </w:rPr>
      </w:pPr>
      <w:r w:rsidRPr="00155DD2">
        <w:rPr>
          <w:rFonts w:cs="Arial"/>
          <w:i/>
        </w:rPr>
        <w:t xml:space="preserve">2.3.R.1.2 Master Production Documents </w:t>
      </w:r>
    </w:p>
    <w:p w14:paraId="0F52DB53" w14:textId="77777777" w:rsidR="002600CB" w:rsidRDefault="002600CB" w:rsidP="002600CB">
      <w:pPr>
        <w:pStyle w:val="Paragraph"/>
      </w:pPr>
    </w:p>
    <w:p w14:paraId="78B4B76C" w14:textId="77777777" w:rsidR="005600C1" w:rsidRPr="003634F3" w:rsidRDefault="005600C1" w:rsidP="005600C1">
      <w:pPr>
        <w:pStyle w:val="NumberedList"/>
        <w:ind w:left="1440" w:hanging="720"/>
        <w:rPr>
          <w:b/>
          <w:bCs/>
        </w:rPr>
      </w:pPr>
      <w:r w:rsidRPr="003634F3">
        <w:rPr>
          <w:b/>
          <w:bCs/>
        </w:rPr>
        <w:t>(a)</w:t>
      </w:r>
      <w:r w:rsidRPr="005600C1">
        <w:tab/>
      </w:r>
      <w:r w:rsidRPr="003634F3">
        <w:rPr>
          <w:b/>
          <w:bCs/>
        </w:rPr>
        <w:t xml:space="preserve">The blank master production documents for each strength, proposed commercial batch size and manufacturing facility should be provided in </w:t>
      </w:r>
      <w:r w:rsidRPr="003634F3">
        <w:rPr>
          <w:b/>
          <w:bCs/>
          <w:i/>
        </w:rPr>
        <w:t>Module 3</w:t>
      </w:r>
      <w:r w:rsidRPr="003634F3">
        <w:rPr>
          <w:b/>
          <w:bCs/>
        </w:rPr>
        <w:t>.</w:t>
      </w:r>
    </w:p>
    <w:p w14:paraId="47ED93E2" w14:textId="77777777" w:rsidR="005600C1" w:rsidRPr="003634F3" w:rsidRDefault="005600C1" w:rsidP="005600C1">
      <w:pPr>
        <w:pStyle w:val="NumberedList"/>
        <w:ind w:left="1440" w:hanging="720"/>
        <w:rPr>
          <w:b/>
          <w:bCs/>
        </w:rPr>
      </w:pPr>
    </w:p>
    <w:p w14:paraId="004F2371" w14:textId="77777777" w:rsidR="005600C1" w:rsidRPr="003634F3" w:rsidRDefault="005600C1" w:rsidP="006335A3">
      <w:pPr>
        <w:pStyle w:val="Paragraph"/>
        <w:ind w:left="1440"/>
        <w:rPr>
          <w:b/>
          <w:bCs/>
        </w:rPr>
      </w:pPr>
      <w:r w:rsidRPr="003634F3">
        <w:rPr>
          <w:b/>
          <w:bCs/>
        </w:rPr>
        <w:t xml:space="preserve">Discussion of differences between the proposed commercial batch size master production documents compared to the biostudy batch records with respect to the formulation (2.3.P.2.2.1 b) (ii)) and the manufacturing process (2.3.P.2.3 b)): </w:t>
      </w:r>
    </w:p>
    <w:p w14:paraId="770F4D76" w14:textId="33AD3C1D" w:rsidR="005600C1" w:rsidRDefault="005600C1" w:rsidP="006335A3">
      <w:pPr>
        <w:pStyle w:val="Paragraph"/>
        <w:ind w:left="1440"/>
      </w:pPr>
      <w:r w:rsidRPr="003634F3">
        <w:t>&lt;include a tabulated discussion for all differences, including processes, equipment (model/make/capacity), settings and operating parameters &gt;</w:t>
      </w:r>
    </w:p>
    <w:p w14:paraId="17E7F3BD" w14:textId="77777777" w:rsidR="007D0030" w:rsidRPr="003634F3" w:rsidRDefault="007D0030" w:rsidP="006335A3">
      <w:pPr>
        <w:pStyle w:val="Paragraph"/>
        <w:ind w:left="1440"/>
      </w:pPr>
    </w:p>
    <w:tbl>
      <w:tblPr>
        <w:tblStyle w:val="TableProfessional"/>
        <w:tblW w:w="0" w:type="auto"/>
        <w:jc w:val="center"/>
        <w:tblInd w:w="0" w:type="dxa"/>
        <w:tblLook w:val="04A0" w:firstRow="1" w:lastRow="0" w:firstColumn="1" w:lastColumn="0" w:noHBand="0" w:noVBand="1"/>
      </w:tblPr>
      <w:tblGrid>
        <w:gridCol w:w="2062"/>
        <w:gridCol w:w="2403"/>
        <w:gridCol w:w="2682"/>
        <w:gridCol w:w="2528"/>
      </w:tblGrid>
      <w:tr w:rsidR="004A1CF0" w:rsidRPr="007657DD" w14:paraId="1D8FDEE1"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062" w:type="dxa"/>
            <w:shd w:val="clear" w:color="auto" w:fill="D9D9D9" w:themeFill="background1" w:themeFillShade="D9"/>
            <w:hideMark/>
          </w:tcPr>
          <w:p w14:paraId="211B968A" w14:textId="77777777" w:rsidR="004A1CF0" w:rsidRPr="00830FDE" w:rsidRDefault="004A1CF0" w:rsidP="007657DD">
            <w:pPr>
              <w:pStyle w:val="TableHeading"/>
              <w:rPr>
                <w:color w:val="000000" w:themeColor="text1"/>
              </w:rPr>
            </w:pPr>
            <w:r w:rsidRPr="00830FDE">
              <w:rPr>
                <w:color w:val="000000" w:themeColor="text1"/>
              </w:rPr>
              <w:lastRenderedPageBreak/>
              <w:t>Parameter (e.g. process, equipment, process parameter)</w:t>
            </w:r>
          </w:p>
        </w:tc>
        <w:tc>
          <w:tcPr>
            <w:tcW w:w="2403" w:type="dxa"/>
            <w:shd w:val="clear" w:color="auto" w:fill="D9D9D9" w:themeFill="background1" w:themeFillShade="D9"/>
            <w:hideMark/>
          </w:tcPr>
          <w:p w14:paraId="3A6AF8EF" w14:textId="30118499" w:rsidR="004A1CF0" w:rsidRPr="00830FDE" w:rsidRDefault="0039623E" w:rsidP="007657DD">
            <w:pPr>
              <w:pStyle w:val="TableHeading"/>
              <w:rPr>
                <w:color w:val="000000" w:themeColor="text1"/>
              </w:rPr>
            </w:pPr>
            <w:r>
              <w:rPr>
                <w:color w:val="000000" w:themeColor="text1"/>
              </w:rPr>
              <w:t xml:space="preserve">Comparability study </w:t>
            </w:r>
            <w:r w:rsidR="004A1CF0" w:rsidRPr="00830FDE">
              <w:rPr>
                <w:color w:val="000000" w:themeColor="text1"/>
              </w:rPr>
              <w:t>batch</w:t>
            </w:r>
            <w:r>
              <w:rPr>
                <w:color w:val="000000" w:themeColor="text1"/>
              </w:rPr>
              <w:t>(es)</w:t>
            </w:r>
            <w:r w:rsidR="004A1CF0" w:rsidRPr="00830FDE">
              <w:rPr>
                <w:color w:val="000000" w:themeColor="text1"/>
              </w:rPr>
              <w:t xml:space="preserve"> </w:t>
            </w:r>
          </w:p>
          <w:p w14:paraId="34DCC9A2" w14:textId="5CE784C3" w:rsidR="004A1CF0" w:rsidRPr="00830FDE" w:rsidRDefault="004A1CF0" w:rsidP="007657DD">
            <w:pPr>
              <w:pStyle w:val="TableHeading"/>
              <w:rPr>
                <w:color w:val="000000" w:themeColor="text1"/>
              </w:rPr>
            </w:pPr>
            <w:r w:rsidRPr="00830FDE">
              <w:rPr>
                <w:color w:val="000000" w:themeColor="text1"/>
              </w:rPr>
              <w:t>&lt;indicate batch number</w:t>
            </w:r>
            <w:r w:rsidR="001B2F3A">
              <w:rPr>
                <w:color w:val="000000" w:themeColor="text1"/>
              </w:rPr>
              <w:t>(s)</w:t>
            </w:r>
            <w:r w:rsidRPr="00830FDE">
              <w:rPr>
                <w:color w:val="000000" w:themeColor="text1"/>
              </w:rPr>
              <w:t>&gt;</w:t>
            </w:r>
          </w:p>
        </w:tc>
        <w:tc>
          <w:tcPr>
            <w:tcW w:w="2682" w:type="dxa"/>
            <w:shd w:val="clear" w:color="auto" w:fill="D9D9D9" w:themeFill="background1" w:themeFillShade="D9"/>
            <w:hideMark/>
          </w:tcPr>
          <w:p w14:paraId="15301968" w14:textId="77777777" w:rsidR="004A1CF0" w:rsidRPr="00830FDE" w:rsidRDefault="004A1CF0" w:rsidP="007657DD">
            <w:pPr>
              <w:pStyle w:val="TableHeading"/>
              <w:rPr>
                <w:color w:val="000000" w:themeColor="text1"/>
              </w:rPr>
            </w:pPr>
            <w:r w:rsidRPr="00830FDE">
              <w:rPr>
                <w:color w:val="000000" w:themeColor="text1"/>
              </w:rPr>
              <w:t xml:space="preserve">Proposed production batches </w:t>
            </w:r>
          </w:p>
          <w:p w14:paraId="714B5E2E" w14:textId="77777777" w:rsidR="004A1CF0" w:rsidRPr="00830FDE" w:rsidRDefault="004A1CF0" w:rsidP="007657DD">
            <w:pPr>
              <w:pStyle w:val="TableHeading"/>
              <w:rPr>
                <w:color w:val="000000" w:themeColor="text1"/>
              </w:rPr>
            </w:pPr>
            <w:r w:rsidRPr="00830FDE">
              <w:rPr>
                <w:color w:val="000000" w:themeColor="text1"/>
              </w:rPr>
              <w:t>&lt;indicate proposed batch size&gt;</w:t>
            </w:r>
          </w:p>
        </w:tc>
        <w:tc>
          <w:tcPr>
            <w:tcW w:w="2528" w:type="dxa"/>
            <w:shd w:val="clear" w:color="auto" w:fill="D9D9D9" w:themeFill="background1" w:themeFillShade="D9"/>
            <w:hideMark/>
          </w:tcPr>
          <w:p w14:paraId="7368FBC6" w14:textId="77777777" w:rsidR="004A1CF0" w:rsidRPr="00830FDE" w:rsidRDefault="004A1CF0" w:rsidP="007657DD">
            <w:pPr>
              <w:pStyle w:val="TableHeading"/>
              <w:rPr>
                <w:color w:val="000000" w:themeColor="text1"/>
              </w:rPr>
            </w:pPr>
            <w:r w:rsidRPr="00830FDE">
              <w:rPr>
                <w:color w:val="000000" w:themeColor="text1"/>
              </w:rPr>
              <w:t>Discussion of the relevance of the differences</w:t>
            </w:r>
          </w:p>
        </w:tc>
      </w:tr>
      <w:tr w:rsidR="004A1CF0" w:rsidRPr="007657DD" w14:paraId="1E2F940C"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hideMark/>
          </w:tcPr>
          <w:p w14:paraId="336632A2" w14:textId="77777777" w:rsidR="004A1CF0" w:rsidRPr="007657DD" w:rsidRDefault="004A1CF0" w:rsidP="007657DD">
            <w:pPr>
              <w:pStyle w:val="TableBodyLeft"/>
            </w:pPr>
            <w:r w:rsidRPr="007657DD">
              <w:t>&lt;Main processes and associated equipment (make, model, capacity, settings)&gt;</w:t>
            </w:r>
          </w:p>
        </w:tc>
        <w:tc>
          <w:tcPr>
            <w:tcW w:w="2403" w:type="dxa"/>
          </w:tcPr>
          <w:p w14:paraId="72B142F8" w14:textId="77777777" w:rsidR="004A1CF0" w:rsidRPr="007657DD" w:rsidRDefault="004A1CF0" w:rsidP="007657DD">
            <w:pPr>
              <w:pStyle w:val="TableBodyLeft"/>
            </w:pPr>
          </w:p>
        </w:tc>
        <w:tc>
          <w:tcPr>
            <w:tcW w:w="2682" w:type="dxa"/>
          </w:tcPr>
          <w:p w14:paraId="1563274C" w14:textId="77777777" w:rsidR="004A1CF0" w:rsidRPr="007657DD" w:rsidRDefault="004A1CF0" w:rsidP="007657DD">
            <w:pPr>
              <w:pStyle w:val="TableBodyLeft"/>
            </w:pPr>
          </w:p>
        </w:tc>
        <w:tc>
          <w:tcPr>
            <w:tcW w:w="2528" w:type="dxa"/>
          </w:tcPr>
          <w:p w14:paraId="17E74430" w14:textId="77777777" w:rsidR="004A1CF0" w:rsidRPr="007657DD" w:rsidRDefault="004A1CF0" w:rsidP="007657DD">
            <w:pPr>
              <w:pStyle w:val="TableBodyLeft"/>
            </w:pPr>
          </w:p>
        </w:tc>
      </w:tr>
      <w:tr w:rsidR="004A1CF0" w:rsidRPr="007657DD" w14:paraId="3ACD60B8"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224F4317" w14:textId="77777777" w:rsidR="004A1CF0" w:rsidRPr="007657DD" w:rsidRDefault="004A1CF0" w:rsidP="00830FDE">
            <w:pPr>
              <w:pStyle w:val="TableBodyLeft"/>
              <w:shd w:val="clear" w:color="auto" w:fill="FFFFFF" w:themeFill="background1"/>
            </w:pPr>
          </w:p>
        </w:tc>
        <w:tc>
          <w:tcPr>
            <w:tcW w:w="2403" w:type="dxa"/>
            <w:shd w:val="clear" w:color="auto" w:fill="auto"/>
          </w:tcPr>
          <w:p w14:paraId="55CD7BB5" w14:textId="77777777" w:rsidR="004A1CF0" w:rsidRPr="007657DD" w:rsidRDefault="004A1CF0" w:rsidP="00830FDE">
            <w:pPr>
              <w:pStyle w:val="TableBodyLeft"/>
              <w:shd w:val="clear" w:color="auto" w:fill="FFFFFF" w:themeFill="background1"/>
            </w:pPr>
          </w:p>
        </w:tc>
        <w:tc>
          <w:tcPr>
            <w:tcW w:w="2682" w:type="dxa"/>
            <w:shd w:val="clear" w:color="auto" w:fill="auto"/>
          </w:tcPr>
          <w:p w14:paraId="470FAAFE" w14:textId="77777777" w:rsidR="004A1CF0" w:rsidRPr="007657DD" w:rsidRDefault="004A1CF0" w:rsidP="00830FDE">
            <w:pPr>
              <w:pStyle w:val="TableBodyLeft"/>
              <w:shd w:val="clear" w:color="auto" w:fill="FFFFFF" w:themeFill="background1"/>
            </w:pPr>
          </w:p>
        </w:tc>
        <w:tc>
          <w:tcPr>
            <w:tcW w:w="2528" w:type="dxa"/>
            <w:shd w:val="clear" w:color="auto" w:fill="auto"/>
          </w:tcPr>
          <w:p w14:paraId="3F1F9CC1" w14:textId="77777777" w:rsidR="004A1CF0" w:rsidRPr="007657DD" w:rsidRDefault="004A1CF0" w:rsidP="00830FDE">
            <w:pPr>
              <w:pStyle w:val="TableBodyLeft"/>
              <w:shd w:val="clear" w:color="auto" w:fill="FFFFFF" w:themeFill="background1"/>
            </w:pPr>
          </w:p>
        </w:tc>
      </w:tr>
      <w:tr w:rsidR="004A1CF0" w:rsidRPr="007657DD" w14:paraId="777BF14D"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74044D0E" w14:textId="77777777" w:rsidR="004A1CF0" w:rsidRPr="007657DD" w:rsidRDefault="004A1CF0" w:rsidP="00830FDE">
            <w:pPr>
              <w:pStyle w:val="TableBodyLeft"/>
              <w:shd w:val="clear" w:color="auto" w:fill="FFFFFF" w:themeFill="background1"/>
            </w:pPr>
          </w:p>
        </w:tc>
        <w:tc>
          <w:tcPr>
            <w:tcW w:w="2403" w:type="dxa"/>
          </w:tcPr>
          <w:p w14:paraId="640D0699" w14:textId="77777777" w:rsidR="004A1CF0" w:rsidRPr="007657DD" w:rsidRDefault="004A1CF0" w:rsidP="00830FDE">
            <w:pPr>
              <w:pStyle w:val="TableBodyLeft"/>
              <w:shd w:val="clear" w:color="auto" w:fill="FFFFFF" w:themeFill="background1"/>
            </w:pPr>
          </w:p>
        </w:tc>
        <w:tc>
          <w:tcPr>
            <w:tcW w:w="2682" w:type="dxa"/>
          </w:tcPr>
          <w:p w14:paraId="62C306CD" w14:textId="77777777" w:rsidR="004A1CF0" w:rsidRPr="007657DD" w:rsidRDefault="004A1CF0" w:rsidP="00830FDE">
            <w:pPr>
              <w:pStyle w:val="TableBodyLeft"/>
              <w:shd w:val="clear" w:color="auto" w:fill="FFFFFF" w:themeFill="background1"/>
            </w:pPr>
          </w:p>
        </w:tc>
        <w:tc>
          <w:tcPr>
            <w:tcW w:w="2528" w:type="dxa"/>
          </w:tcPr>
          <w:p w14:paraId="6EE8E3E6" w14:textId="77777777" w:rsidR="004A1CF0" w:rsidRPr="007657DD" w:rsidRDefault="004A1CF0" w:rsidP="00830FDE">
            <w:pPr>
              <w:pStyle w:val="TableBodyLeft"/>
              <w:shd w:val="clear" w:color="auto" w:fill="FFFFFF" w:themeFill="background1"/>
            </w:pPr>
          </w:p>
        </w:tc>
      </w:tr>
      <w:tr w:rsidR="004A1CF0" w:rsidRPr="007657DD" w14:paraId="2FCC8100"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68E515D3" w14:textId="77777777" w:rsidR="004A1CF0" w:rsidRPr="007657DD" w:rsidRDefault="004A1CF0" w:rsidP="00830FDE">
            <w:pPr>
              <w:pStyle w:val="TableBodyLeft"/>
              <w:shd w:val="clear" w:color="auto" w:fill="FFFFFF" w:themeFill="background1"/>
            </w:pPr>
          </w:p>
        </w:tc>
        <w:tc>
          <w:tcPr>
            <w:tcW w:w="2403" w:type="dxa"/>
            <w:shd w:val="clear" w:color="auto" w:fill="auto"/>
          </w:tcPr>
          <w:p w14:paraId="37832D6C" w14:textId="77777777" w:rsidR="004A1CF0" w:rsidRPr="007657DD" w:rsidRDefault="004A1CF0" w:rsidP="00830FDE">
            <w:pPr>
              <w:pStyle w:val="TableBodyLeft"/>
              <w:shd w:val="clear" w:color="auto" w:fill="FFFFFF" w:themeFill="background1"/>
            </w:pPr>
          </w:p>
        </w:tc>
        <w:tc>
          <w:tcPr>
            <w:tcW w:w="2682" w:type="dxa"/>
            <w:shd w:val="clear" w:color="auto" w:fill="auto"/>
          </w:tcPr>
          <w:p w14:paraId="3E72660C" w14:textId="77777777" w:rsidR="004A1CF0" w:rsidRPr="007657DD" w:rsidRDefault="004A1CF0" w:rsidP="00830FDE">
            <w:pPr>
              <w:pStyle w:val="TableBodyLeft"/>
              <w:shd w:val="clear" w:color="auto" w:fill="FFFFFF" w:themeFill="background1"/>
            </w:pPr>
          </w:p>
        </w:tc>
        <w:tc>
          <w:tcPr>
            <w:tcW w:w="2528" w:type="dxa"/>
            <w:shd w:val="clear" w:color="auto" w:fill="auto"/>
          </w:tcPr>
          <w:p w14:paraId="45C19DB8" w14:textId="77777777" w:rsidR="004A1CF0" w:rsidRPr="007657DD" w:rsidRDefault="004A1CF0" w:rsidP="00830FDE">
            <w:pPr>
              <w:pStyle w:val="TableBodyLeft"/>
              <w:shd w:val="clear" w:color="auto" w:fill="FFFFFF" w:themeFill="background1"/>
            </w:pPr>
          </w:p>
        </w:tc>
      </w:tr>
      <w:tr w:rsidR="004A1CF0" w:rsidRPr="007657DD" w14:paraId="6454E2E3"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537D98B8" w14:textId="77777777" w:rsidR="004A1CF0" w:rsidRPr="007657DD" w:rsidRDefault="004A1CF0" w:rsidP="00830FDE">
            <w:pPr>
              <w:pStyle w:val="TableBodyLeft"/>
              <w:shd w:val="clear" w:color="auto" w:fill="FFFFFF" w:themeFill="background1"/>
            </w:pPr>
          </w:p>
        </w:tc>
        <w:tc>
          <w:tcPr>
            <w:tcW w:w="2403" w:type="dxa"/>
          </w:tcPr>
          <w:p w14:paraId="14589BC5" w14:textId="77777777" w:rsidR="004A1CF0" w:rsidRPr="007657DD" w:rsidRDefault="004A1CF0" w:rsidP="00830FDE">
            <w:pPr>
              <w:pStyle w:val="TableBodyLeft"/>
              <w:shd w:val="clear" w:color="auto" w:fill="FFFFFF" w:themeFill="background1"/>
            </w:pPr>
          </w:p>
        </w:tc>
        <w:tc>
          <w:tcPr>
            <w:tcW w:w="2682" w:type="dxa"/>
          </w:tcPr>
          <w:p w14:paraId="265C8EA3" w14:textId="77777777" w:rsidR="004A1CF0" w:rsidRPr="007657DD" w:rsidRDefault="004A1CF0" w:rsidP="00830FDE">
            <w:pPr>
              <w:pStyle w:val="TableBodyLeft"/>
              <w:shd w:val="clear" w:color="auto" w:fill="FFFFFF" w:themeFill="background1"/>
            </w:pPr>
          </w:p>
        </w:tc>
        <w:tc>
          <w:tcPr>
            <w:tcW w:w="2528" w:type="dxa"/>
          </w:tcPr>
          <w:p w14:paraId="47D8D449" w14:textId="77777777" w:rsidR="004A1CF0" w:rsidRPr="007657DD" w:rsidRDefault="004A1CF0" w:rsidP="00830FDE">
            <w:pPr>
              <w:pStyle w:val="TableBodyLeft"/>
              <w:shd w:val="clear" w:color="auto" w:fill="FFFFFF" w:themeFill="background1"/>
            </w:pPr>
          </w:p>
        </w:tc>
      </w:tr>
      <w:tr w:rsidR="004A1CF0" w:rsidRPr="007657DD" w14:paraId="2366438C"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27910DA9" w14:textId="77777777" w:rsidR="004A1CF0" w:rsidRPr="007657DD" w:rsidRDefault="004A1CF0" w:rsidP="00830FDE">
            <w:pPr>
              <w:pStyle w:val="TableBodyLeft"/>
              <w:shd w:val="clear" w:color="auto" w:fill="FFFFFF" w:themeFill="background1"/>
            </w:pPr>
          </w:p>
        </w:tc>
        <w:tc>
          <w:tcPr>
            <w:tcW w:w="2403" w:type="dxa"/>
            <w:shd w:val="clear" w:color="auto" w:fill="auto"/>
          </w:tcPr>
          <w:p w14:paraId="02C5D527" w14:textId="77777777" w:rsidR="004A1CF0" w:rsidRPr="007657DD" w:rsidRDefault="004A1CF0" w:rsidP="00830FDE">
            <w:pPr>
              <w:pStyle w:val="TableBodyLeft"/>
              <w:shd w:val="clear" w:color="auto" w:fill="FFFFFF" w:themeFill="background1"/>
            </w:pPr>
          </w:p>
        </w:tc>
        <w:tc>
          <w:tcPr>
            <w:tcW w:w="2682" w:type="dxa"/>
            <w:shd w:val="clear" w:color="auto" w:fill="auto"/>
          </w:tcPr>
          <w:p w14:paraId="7A8EFAF4" w14:textId="77777777" w:rsidR="004A1CF0" w:rsidRPr="007657DD" w:rsidRDefault="004A1CF0" w:rsidP="00830FDE">
            <w:pPr>
              <w:pStyle w:val="TableBodyLeft"/>
              <w:shd w:val="clear" w:color="auto" w:fill="FFFFFF" w:themeFill="background1"/>
            </w:pPr>
          </w:p>
        </w:tc>
        <w:tc>
          <w:tcPr>
            <w:tcW w:w="2528" w:type="dxa"/>
            <w:shd w:val="clear" w:color="auto" w:fill="auto"/>
          </w:tcPr>
          <w:p w14:paraId="5A3E4EEA" w14:textId="77777777" w:rsidR="004A1CF0" w:rsidRPr="007657DD" w:rsidRDefault="004A1CF0" w:rsidP="00830FDE">
            <w:pPr>
              <w:pStyle w:val="TableBodyLeft"/>
              <w:shd w:val="clear" w:color="auto" w:fill="FFFFFF" w:themeFill="background1"/>
            </w:pPr>
          </w:p>
        </w:tc>
      </w:tr>
    </w:tbl>
    <w:p w14:paraId="253A11DA" w14:textId="61826CF8" w:rsidR="004A1CF0" w:rsidRDefault="004A1CF0" w:rsidP="00830FDE">
      <w:pPr>
        <w:pStyle w:val="Paragraph"/>
        <w:shd w:val="clear" w:color="auto" w:fill="FFFFFF" w:themeFill="background1"/>
        <w:rPr>
          <w:rFonts w:cs="Arial"/>
        </w:rPr>
      </w:pPr>
    </w:p>
    <w:p w14:paraId="08410F2A" w14:textId="77777777" w:rsidR="007D0030" w:rsidRDefault="007D0030" w:rsidP="00830FDE">
      <w:pPr>
        <w:pStyle w:val="Paragraph"/>
        <w:shd w:val="clear" w:color="auto" w:fill="FFFFFF" w:themeFill="background1"/>
        <w:rPr>
          <w:rFonts w:cs="Arial"/>
          <w:b/>
        </w:rPr>
      </w:pPr>
    </w:p>
    <w:p w14:paraId="7597DA3A" w14:textId="77777777" w:rsidR="007D0030" w:rsidRDefault="007D0030" w:rsidP="00830FDE">
      <w:pPr>
        <w:pStyle w:val="Paragraph"/>
        <w:shd w:val="clear" w:color="auto" w:fill="FFFFFF" w:themeFill="background1"/>
        <w:rPr>
          <w:rFonts w:cs="Arial"/>
          <w:b/>
        </w:rPr>
      </w:pPr>
    </w:p>
    <w:p w14:paraId="3E7C5C6C" w14:textId="77777777" w:rsidR="007D0030" w:rsidRDefault="007D0030" w:rsidP="00830FDE">
      <w:pPr>
        <w:pStyle w:val="Paragraph"/>
        <w:shd w:val="clear" w:color="auto" w:fill="FFFFFF" w:themeFill="background1"/>
        <w:rPr>
          <w:rFonts w:cs="Arial"/>
          <w:b/>
        </w:rPr>
      </w:pPr>
    </w:p>
    <w:p w14:paraId="4579E2FB" w14:textId="77777777" w:rsidR="007D0030" w:rsidRDefault="007D0030" w:rsidP="00830FDE">
      <w:pPr>
        <w:pStyle w:val="Paragraph"/>
        <w:shd w:val="clear" w:color="auto" w:fill="FFFFFF" w:themeFill="background1"/>
        <w:rPr>
          <w:rFonts w:cs="Arial"/>
          <w:b/>
        </w:rPr>
      </w:pPr>
    </w:p>
    <w:p w14:paraId="2314A846" w14:textId="77777777" w:rsidR="007D0030" w:rsidRDefault="007D0030" w:rsidP="00830FDE">
      <w:pPr>
        <w:pStyle w:val="Paragraph"/>
        <w:shd w:val="clear" w:color="auto" w:fill="FFFFFF" w:themeFill="background1"/>
        <w:rPr>
          <w:rFonts w:cs="Arial"/>
          <w:b/>
        </w:rPr>
      </w:pPr>
    </w:p>
    <w:p w14:paraId="086BDD67" w14:textId="77777777" w:rsidR="007D0030" w:rsidRDefault="007D0030" w:rsidP="00830FDE">
      <w:pPr>
        <w:pStyle w:val="Paragraph"/>
        <w:shd w:val="clear" w:color="auto" w:fill="FFFFFF" w:themeFill="background1"/>
        <w:rPr>
          <w:rFonts w:cs="Arial"/>
          <w:b/>
        </w:rPr>
      </w:pPr>
    </w:p>
    <w:p w14:paraId="44ABB216" w14:textId="77777777" w:rsidR="007D0030" w:rsidRDefault="007D0030" w:rsidP="00830FDE">
      <w:pPr>
        <w:pStyle w:val="Paragraph"/>
        <w:shd w:val="clear" w:color="auto" w:fill="FFFFFF" w:themeFill="background1"/>
        <w:rPr>
          <w:rFonts w:cs="Arial"/>
          <w:b/>
        </w:rPr>
      </w:pPr>
    </w:p>
    <w:p w14:paraId="501477CF" w14:textId="77777777" w:rsidR="007D0030" w:rsidRDefault="007D0030" w:rsidP="00830FDE">
      <w:pPr>
        <w:pStyle w:val="Paragraph"/>
        <w:shd w:val="clear" w:color="auto" w:fill="FFFFFF" w:themeFill="background1"/>
        <w:rPr>
          <w:rFonts w:cs="Arial"/>
          <w:b/>
        </w:rPr>
      </w:pPr>
    </w:p>
    <w:p w14:paraId="4482E698" w14:textId="77777777" w:rsidR="007D0030" w:rsidRDefault="007D0030" w:rsidP="00830FDE">
      <w:pPr>
        <w:pStyle w:val="Paragraph"/>
        <w:shd w:val="clear" w:color="auto" w:fill="FFFFFF" w:themeFill="background1"/>
        <w:rPr>
          <w:rFonts w:cs="Arial"/>
          <w:b/>
        </w:rPr>
      </w:pPr>
    </w:p>
    <w:p w14:paraId="4A4A1ACF" w14:textId="77777777" w:rsidR="007D0030" w:rsidRDefault="007D0030" w:rsidP="00830FDE">
      <w:pPr>
        <w:pStyle w:val="Paragraph"/>
        <w:shd w:val="clear" w:color="auto" w:fill="FFFFFF" w:themeFill="background1"/>
        <w:rPr>
          <w:rFonts w:cs="Arial"/>
          <w:b/>
        </w:rPr>
      </w:pPr>
    </w:p>
    <w:p w14:paraId="6DF42D3B" w14:textId="77777777" w:rsidR="007D0030" w:rsidRDefault="007D0030" w:rsidP="00830FDE">
      <w:pPr>
        <w:pStyle w:val="Paragraph"/>
        <w:shd w:val="clear" w:color="auto" w:fill="FFFFFF" w:themeFill="background1"/>
        <w:rPr>
          <w:rFonts w:cs="Arial"/>
          <w:b/>
        </w:rPr>
      </w:pPr>
    </w:p>
    <w:p w14:paraId="5BD4FBA2" w14:textId="77777777" w:rsidR="007D0030" w:rsidRDefault="007D0030" w:rsidP="00830FDE">
      <w:pPr>
        <w:pStyle w:val="Paragraph"/>
        <w:shd w:val="clear" w:color="auto" w:fill="FFFFFF" w:themeFill="background1"/>
        <w:rPr>
          <w:rFonts w:cs="Arial"/>
          <w:b/>
        </w:rPr>
      </w:pPr>
    </w:p>
    <w:p w14:paraId="1AEE3CCE" w14:textId="2BB88856" w:rsidR="007D0030" w:rsidRDefault="007D0030" w:rsidP="00830FDE">
      <w:pPr>
        <w:pStyle w:val="Paragraph"/>
        <w:shd w:val="clear" w:color="auto" w:fill="FFFFFF" w:themeFill="background1"/>
        <w:rPr>
          <w:rFonts w:cs="Arial"/>
          <w:b/>
        </w:rPr>
      </w:pPr>
    </w:p>
    <w:p w14:paraId="61530CE1" w14:textId="4A21F213" w:rsidR="00F16CD9" w:rsidRDefault="00F16CD9" w:rsidP="00830FDE">
      <w:pPr>
        <w:pStyle w:val="Paragraph"/>
        <w:shd w:val="clear" w:color="auto" w:fill="FFFFFF" w:themeFill="background1"/>
        <w:rPr>
          <w:rFonts w:cs="Arial"/>
          <w:b/>
        </w:rPr>
      </w:pPr>
    </w:p>
    <w:p w14:paraId="135090AE" w14:textId="14CB2B85" w:rsidR="00F16CD9" w:rsidRDefault="00F16CD9" w:rsidP="00830FDE">
      <w:pPr>
        <w:pStyle w:val="Paragraph"/>
        <w:shd w:val="clear" w:color="auto" w:fill="FFFFFF" w:themeFill="background1"/>
        <w:rPr>
          <w:rFonts w:cs="Arial"/>
          <w:b/>
        </w:rPr>
      </w:pPr>
    </w:p>
    <w:p w14:paraId="51514BA8" w14:textId="36D04AAB" w:rsidR="00F16CD9" w:rsidRDefault="00F16CD9" w:rsidP="00830FDE">
      <w:pPr>
        <w:pStyle w:val="Paragraph"/>
        <w:shd w:val="clear" w:color="auto" w:fill="FFFFFF" w:themeFill="background1"/>
        <w:rPr>
          <w:rFonts w:cs="Arial"/>
          <w:b/>
        </w:rPr>
      </w:pPr>
    </w:p>
    <w:p w14:paraId="6FCD4567" w14:textId="30EC84F8" w:rsidR="00F16CD9" w:rsidRDefault="00F16CD9" w:rsidP="00830FDE">
      <w:pPr>
        <w:pStyle w:val="Paragraph"/>
        <w:shd w:val="clear" w:color="auto" w:fill="FFFFFF" w:themeFill="background1"/>
        <w:rPr>
          <w:rFonts w:cs="Arial"/>
          <w:b/>
        </w:rPr>
      </w:pPr>
    </w:p>
    <w:p w14:paraId="7CB5DE01" w14:textId="6812CA3E" w:rsidR="00F16CD9" w:rsidRDefault="00F16CD9" w:rsidP="00830FDE">
      <w:pPr>
        <w:pStyle w:val="Paragraph"/>
        <w:shd w:val="clear" w:color="auto" w:fill="FFFFFF" w:themeFill="background1"/>
        <w:rPr>
          <w:rFonts w:cs="Arial"/>
          <w:b/>
        </w:rPr>
      </w:pPr>
    </w:p>
    <w:p w14:paraId="33E58C5C" w14:textId="0846651D" w:rsidR="00F16CD9" w:rsidRDefault="00F16CD9" w:rsidP="00830FDE">
      <w:pPr>
        <w:pStyle w:val="Paragraph"/>
        <w:shd w:val="clear" w:color="auto" w:fill="FFFFFF" w:themeFill="background1"/>
        <w:rPr>
          <w:rFonts w:cs="Arial"/>
          <w:b/>
        </w:rPr>
      </w:pPr>
    </w:p>
    <w:p w14:paraId="0FA1CC26" w14:textId="4D2193A3" w:rsidR="00F16CD9" w:rsidRDefault="00F16CD9" w:rsidP="00830FDE">
      <w:pPr>
        <w:pStyle w:val="Paragraph"/>
        <w:shd w:val="clear" w:color="auto" w:fill="FFFFFF" w:themeFill="background1"/>
        <w:rPr>
          <w:rFonts w:cs="Arial"/>
          <w:b/>
        </w:rPr>
      </w:pPr>
    </w:p>
    <w:p w14:paraId="1C29B925" w14:textId="07B08D9F" w:rsidR="00F16CD9" w:rsidRDefault="00F16CD9" w:rsidP="00830FDE">
      <w:pPr>
        <w:pStyle w:val="Paragraph"/>
        <w:shd w:val="clear" w:color="auto" w:fill="FFFFFF" w:themeFill="background1"/>
        <w:rPr>
          <w:rFonts w:cs="Arial"/>
          <w:b/>
        </w:rPr>
      </w:pPr>
    </w:p>
    <w:p w14:paraId="1B35C3B0" w14:textId="78A0EFE1" w:rsidR="00F16CD9" w:rsidRDefault="00F16CD9" w:rsidP="00830FDE">
      <w:pPr>
        <w:pStyle w:val="Paragraph"/>
        <w:shd w:val="clear" w:color="auto" w:fill="FFFFFF" w:themeFill="background1"/>
        <w:rPr>
          <w:rFonts w:cs="Arial"/>
          <w:b/>
        </w:rPr>
      </w:pPr>
    </w:p>
    <w:p w14:paraId="511F8CBD" w14:textId="42670E32" w:rsidR="00F16CD9" w:rsidRDefault="00F16CD9" w:rsidP="00830FDE">
      <w:pPr>
        <w:pStyle w:val="Paragraph"/>
        <w:shd w:val="clear" w:color="auto" w:fill="FFFFFF" w:themeFill="background1"/>
        <w:rPr>
          <w:rFonts w:cs="Arial"/>
          <w:b/>
        </w:rPr>
      </w:pPr>
    </w:p>
    <w:p w14:paraId="06985E59" w14:textId="77777777" w:rsidR="00F16CD9" w:rsidRDefault="00F16CD9" w:rsidP="00830FDE">
      <w:pPr>
        <w:pStyle w:val="Paragraph"/>
        <w:shd w:val="clear" w:color="auto" w:fill="FFFFFF" w:themeFill="background1"/>
        <w:rPr>
          <w:rFonts w:cs="Arial"/>
          <w:b/>
        </w:rPr>
      </w:pPr>
    </w:p>
    <w:p w14:paraId="409DEA72" w14:textId="77777777" w:rsidR="007D0030" w:rsidRDefault="007D0030" w:rsidP="00830FDE">
      <w:pPr>
        <w:pStyle w:val="Paragraph"/>
        <w:shd w:val="clear" w:color="auto" w:fill="FFFFFF" w:themeFill="background1"/>
        <w:rPr>
          <w:rFonts w:cs="Arial"/>
          <w:b/>
        </w:rPr>
      </w:pPr>
    </w:p>
    <w:p w14:paraId="4D630577" w14:textId="77777777" w:rsidR="007D0030" w:rsidRDefault="007D0030" w:rsidP="00830FDE">
      <w:pPr>
        <w:pStyle w:val="Paragraph"/>
        <w:shd w:val="clear" w:color="auto" w:fill="FFFFFF" w:themeFill="background1"/>
        <w:rPr>
          <w:rFonts w:cs="Arial"/>
          <w:b/>
        </w:rPr>
      </w:pPr>
    </w:p>
    <w:p w14:paraId="639B42DA" w14:textId="0537EBF0" w:rsidR="009C5CCA" w:rsidRPr="001A25FE" w:rsidRDefault="009C5CCA" w:rsidP="00830FDE">
      <w:pPr>
        <w:pStyle w:val="Paragraph"/>
        <w:shd w:val="clear" w:color="auto" w:fill="FFFFFF" w:themeFill="background1"/>
        <w:rPr>
          <w:rFonts w:cs="Arial"/>
          <w:b/>
        </w:rPr>
      </w:pPr>
      <w:r w:rsidRPr="001A25FE">
        <w:rPr>
          <w:rFonts w:cs="Arial"/>
          <w:b/>
        </w:rPr>
        <w:lastRenderedPageBreak/>
        <w:t xml:space="preserve">2.3.R.1.3 </w:t>
      </w:r>
      <w:r w:rsidR="00511CE3" w:rsidRPr="001A25FE">
        <w:rPr>
          <w:rFonts w:cs="Arial"/>
          <w:b/>
        </w:rPr>
        <w:t>Summary of c</w:t>
      </w:r>
      <w:r w:rsidRPr="001A25FE">
        <w:rPr>
          <w:rFonts w:cs="Arial"/>
          <w:b/>
        </w:rPr>
        <w:t>omparability exercise</w:t>
      </w:r>
    </w:p>
    <w:p w14:paraId="29F61D02" w14:textId="77777777" w:rsidR="00511CE3" w:rsidRPr="00511CE3" w:rsidRDefault="00511CE3" w:rsidP="001A25FE">
      <w:pPr>
        <w:pStyle w:val="Paragraph"/>
      </w:pPr>
    </w:p>
    <w:p w14:paraId="3FCB9051" w14:textId="6AD597AB" w:rsidR="00626935" w:rsidRDefault="00626935" w:rsidP="00D52A38">
      <w:pPr>
        <w:pStyle w:val="Heading2"/>
        <w:numPr>
          <w:ilvl w:val="0"/>
          <w:numId w:val="0"/>
        </w:numPr>
        <w:ind w:left="540"/>
        <w:rPr>
          <w:rFonts w:cs="Arial"/>
        </w:rPr>
      </w:pPr>
      <w:r w:rsidRPr="00155DD2">
        <w:rPr>
          <w:rFonts w:cs="Arial"/>
        </w:rPr>
        <w:t xml:space="preserve">2.3.R.2 Analytical Procedures and Validation Information </w:t>
      </w:r>
    </w:p>
    <w:p w14:paraId="1F287B7A" w14:textId="77777777" w:rsidR="007D0030" w:rsidRPr="007D0030" w:rsidRDefault="007D0030" w:rsidP="007D0030">
      <w:pPr>
        <w:pStyle w:val="Paragraph"/>
      </w:pPr>
    </w:p>
    <w:tbl>
      <w:tblPr>
        <w:tblStyle w:val="TableProfessional"/>
        <w:tblW w:w="10200" w:type="dxa"/>
        <w:jc w:val="center"/>
        <w:tblInd w:w="0" w:type="dxa"/>
        <w:tblLayout w:type="fixed"/>
        <w:tblLook w:val="04A0" w:firstRow="1" w:lastRow="0" w:firstColumn="1" w:lastColumn="0" w:noHBand="0" w:noVBand="1"/>
      </w:tblPr>
      <w:tblGrid>
        <w:gridCol w:w="1799"/>
        <w:gridCol w:w="3582"/>
        <w:gridCol w:w="2174"/>
        <w:gridCol w:w="2645"/>
      </w:tblGrid>
      <w:tr w:rsidR="004A1CF0" w:rsidRPr="00526F26" w14:paraId="7924D823"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10200" w:type="dxa"/>
            <w:gridSpan w:val="4"/>
            <w:shd w:val="clear" w:color="auto" w:fill="D9D9D9" w:themeFill="background1" w:themeFillShade="D9"/>
            <w:hideMark/>
          </w:tcPr>
          <w:p w14:paraId="7F6C4F22" w14:textId="77777777" w:rsidR="004A1CF0" w:rsidRPr="00526F26" w:rsidRDefault="00657977" w:rsidP="00526F26">
            <w:pPr>
              <w:pStyle w:val="TableHeading"/>
            </w:pPr>
            <w:r w:rsidRPr="00830FDE">
              <w:rPr>
                <w:color w:val="000000" w:themeColor="text1"/>
              </w:rPr>
              <w:fldChar w:fldCharType="begin"/>
            </w:r>
            <w:r w:rsidR="004A1CF0" w:rsidRPr="00830FDE">
              <w:rPr>
                <w:color w:val="000000" w:themeColor="text1"/>
              </w:rPr>
              <w:instrText xml:space="preserve"> SEQ CHAPTER \h \r 1</w:instrText>
            </w:r>
            <w:r w:rsidRPr="00830FDE">
              <w:rPr>
                <w:color w:val="000000" w:themeColor="text1"/>
              </w:rPr>
              <w:fldChar w:fldCharType="end"/>
            </w:r>
            <w:r w:rsidR="004A1CF0" w:rsidRPr="00830FDE">
              <w:rPr>
                <w:color w:val="000000" w:themeColor="text1"/>
              </w:rPr>
              <w:t>ANALYTICAL PROCEDURES AND VALIDATION INFORMATION SUMMARIES</w:t>
            </w:r>
          </w:p>
        </w:tc>
      </w:tr>
      <w:tr w:rsidR="004A1CF0" w:rsidRPr="00526F26" w14:paraId="212A92F2"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10200" w:type="dxa"/>
            <w:gridSpan w:val="4"/>
          </w:tcPr>
          <w:p w14:paraId="1584C29C" w14:textId="77777777" w:rsidR="004A1CF0" w:rsidRPr="00526F26" w:rsidRDefault="004A1CF0" w:rsidP="00526F26">
            <w:pPr>
              <w:pStyle w:val="TableBodyLeft"/>
            </w:pPr>
          </w:p>
        </w:tc>
      </w:tr>
      <w:tr w:rsidR="004A1CF0" w:rsidRPr="00526F26" w14:paraId="7F75BF6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79541132" w14:textId="77777777" w:rsidR="004A1CF0" w:rsidRPr="007657DD" w:rsidRDefault="00657977" w:rsidP="00526F26">
            <w:pPr>
              <w:pStyle w:val="TableBodyLeft"/>
              <w:rPr>
                <w:b/>
              </w:rPr>
            </w:pPr>
            <w:r w:rsidRPr="007657DD">
              <w:rPr>
                <w:b/>
              </w:rPr>
              <w:fldChar w:fldCharType="begin"/>
            </w:r>
            <w:r w:rsidR="004A1CF0" w:rsidRPr="007657DD">
              <w:rPr>
                <w:b/>
              </w:rPr>
              <w:instrText xml:space="preserve"> SEQ CHAPTER \h \r 1</w:instrText>
            </w:r>
            <w:r w:rsidRPr="007657DD">
              <w:rPr>
                <w:b/>
              </w:rPr>
              <w:fldChar w:fldCharType="end"/>
            </w:r>
            <w:r w:rsidR="004A1CF0" w:rsidRPr="007657DD">
              <w:rPr>
                <w:b/>
              </w:rPr>
              <w:t>ATTACHMENT NUMBER:</w:t>
            </w:r>
          </w:p>
        </w:tc>
        <w:tc>
          <w:tcPr>
            <w:tcW w:w="4819" w:type="dxa"/>
            <w:gridSpan w:val="2"/>
            <w:shd w:val="clear" w:color="auto" w:fill="FFFFFF" w:themeFill="background1"/>
          </w:tcPr>
          <w:p w14:paraId="2924AFB7" w14:textId="77777777" w:rsidR="004A1CF0" w:rsidRPr="00526F26" w:rsidRDefault="004A1CF0" w:rsidP="00526F26">
            <w:pPr>
              <w:pStyle w:val="TableBodyLeft"/>
            </w:pPr>
          </w:p>
        </w:tc>
      </w:tr>
      <w:tr w:rsidR="004A1CF0" w:rsidRPr="00526F26" w14:paraId="1DD09A17" w14:textId="77777777" w:rsidTr="007657DD">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4"/>
          </w:tcPr>
          <w:p w14:paraId="633C5D35" w14:textId="77777777" w:rsidR="004A1CF0" w:rsidRPr="00526F26" w:rsidRDefault="004A1CF0" w:rsidP="00526F26">
            <w:pPr>
              <w:pStyle w:val="TableBodyLeft"/>
            </w:pPr>
          </w:p>
        </w:tc>
      </w:tr>
      <w:tr w:rsidR="004A1CF0" w:rsidRPr="00526F26" w14:paraId="44762BD0"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66B4240B" w14:textId="77777777" w:rsidR="004A1CF0" w:rsidRPr="007657DD" w:rsidRDefault="004A1CF0" w:rsidP="00526F26">
            <w:pPr>
              <w:pStyle w:val="TableBodyLeft"/>
              <w:rPr>
                <w:b/>
              </w:rPr>
            </w:pPr>
            <w:r w:rsidRPr="007657DD">
              <w:rPr>
                <w:b/>
              </w:rPr>
              <w:t xml:space="preserve">HPLC Method Summary </w:t>
            </w:r>
          </w:p>
        </w:tc>
        <w:tc>
          <w:tcPr>
            <w:tcW w:w="2174" w:type="dxa"/>
            <w:hideMark/>
          </w:tcPr>
          <w:p w14:paraId="27D7A2F9" w14:textId="77777777" w:rsidR="004A1CF0" w:rsidRPr="007657DD" w:rsidRDefault="004A1CF0" w:rsidP="00526F26">
            <w:pPr>
              <w:pStyle w:val="TableBodyLeft"/>
              <w:rPr>
                <w:b/>
              </w:rPr>
            </w:pPr>
            <w:r w:rsidRPr="007657DD">
              <w:rPr>
                <w:b/>
              </w:rPr>
              <w:t>Volume/Page:</w:t>
            </w:r>
          </w:p>
        </w:tc>
        <w:tc>
          <w:tcPr>
            <w:tcW w:w="2645" w:type="dxa"/>
            <w:shd w:val="clear" w:color="auto" w:fill="FFFFFF" w:themeFill="background1"/>
          </w:tcPr>
          <w:p w14:paraId="1693F04B" w14:textId="77777777" w:rsidR="004A1CF0" w:rsidRPr="00526F26" w:rsidRDefault="004A1CF0" w:rsidP="00526F26">
            <w:pPr>
              <w:pStyle w:val="TableBodyLeft"/>
            </w:pPr>
          </w:p>
        </w:tc>
      </w:tr>
      <w:tr w:rsidR="004A1CF0" w:rsidRPr="00526F26" w14:paraId="02A5C53A"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1799" w:type="dxa"/>
            <w:shd w:val="clear" w:color="auto" w:fill="D9D9D9" w:themeFill="background1" w:themeFillShade="D9"/>
            <w:hideMark/>
          </w:tcPr>
          <w:p w14:paraId="047B97BE" w14:textId="77777777" w:rsidR="004A1CF0" w:rsidRPr="007657DD" w:rsidRDefault="004A1CF0" w:rsidP="00526F26">
            <w:pPr>
              <w:pStyle w:val="TableBodyLeft"/>
              <w:rPr>
                <w:b/>
              </w:rPr>
            </w:pPr>
            <w:r w:rsidRPr="007657DD">
              <w:rPr>
                <w:b/>
              </w:rPr>
              <w:t>Method name:</w:t>
            </w:r>
          </w:p>
        </w:tc>
        <w:tc>
          <w:tcPr>
            <w:tcW w:w="8401" w:type="dxa"/>
            <w:gridSpan w:val="3"/>
          </w:tcPr>
          <w:p w14:paraId="14790AF3" w14:textId="77777777" w:rsidR="004A1CF0" w:rsidRPr="00526F26" w:rsidRDefault="004A1CF0" w:rsidP="00526F26">
            <w:pPr>
              <w:pStyle w:val="TableBodyLeft"/>
            </w:pPr>
          </w:p>
        </w:tc>
      </w:tr>
      <w:tr w:rsidR="004A1CF0" w:rsidRPr="00526F26" w14:paraId="4368474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799" w:type="dxa"/>
            <w:hideMark/>
          </w:tcPr>
          <w:p w14:paraId="2C8BF759" w14:textId="77777777" w:rsidR="004A1CF0" w:rsidRPr="007657DD" w:rsidRDefault="004A1CF0" w:rsidP="00526F26">
            <w:pPr>
              <w:pStyle w:val="TableBodyLeft"/>
              <w:rPr>
                <w:b/>
              </w:rPr>
            </w:pPr>
            <w:r w:rsidRPr="007657DD">
              <w:rPr>
                <w:b/>
              </w:rPr>
              <w:t>Method code:</w:t>
            </w:r>
          </w:p>
        </w:tc>
        <w:tc>
          <w:tcPr>
            <w:tcW w:w="3582" w:type="dxa"/>
          </w:tcPr>
          <w:p w14:paraId="109CCA6F" w14:textId="77777777" w:rsidR="004A1CF0" w:rsidRPr="00526F26" w:rsidRDefault="004A1CF0" w:rsidP="00526F26">
            <w:pPr>
              <w:pStyle w:val="TableBodyLeft"/>
            </w:pPr>
          </w:p>
        </w:tc>
        <w:tc>
          <w:tcPr>
            <w:tcW w:w="2174" w:type="dxa"/>
            <w:hideMark/>
          </w:tcPr>
          <w:p w14:paraId="6A0EB82C" w14:textId="77777777" w:rsidR="004A1CF0" w:rsidRPr="007657DD" w:rsidRDefault="004A1CF0" w:rsidP="00526F26">
            <w:pPr>
              <w:pStyle w:val="TableBodyLeft"/>
              <w:rPr>
                <w:b/>
              </w:rPr>
            </w:pPr>
            <w:r w:rsidRPr="007657DD">
              <w:rPr>
                <w:b/>
              </w:rPr>
              <w:t>Version and/or Date:</w:t>
            </w:r>
          </w:p>
        </w:tc>
        <w:tc>
          <w:tcPr>
            <w:tcW w:w="2645" w:type="dxa"/>
            <w:shd w:val="clear" w:color="auto" w:fill="FFFFFF" w:themeFill="background1"/>
          </w:tcPr>
          <w:p w14:paraId="51BC647F" w14:textId="77777777" w:rsidR="004A1CF0" w:rsidRPr="00526F26" w:rsidRDefault="004A1CF0" w:rsidP="00526F26">
            <w:pPr>
              <w:pStyle w:val="TableBodyLeft"/>
            </w:pPr>
          </w:p>
        </w:tc>
      </w:tr>
      <w:tr w:rsidR="004A1CF0" w:rsidRPr="00526F26" w14:paraId="404BF853"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12838B9F" w14:textId="77777777" w:rsidR="004A1CF0" w:rsidRPr="00526F26" w:rsidRDefault="004A1CF0" w:rsidP="00526F26">
            <w:pPr>
              <w:pStyle w:val="TableBodyLeft"/>
            </w:pPr>
            <w:r w:rsidRPr="00526F26">
              <w:t>Column(s) / temperature (if other than ambient):</w:t>
            </w:r>
          </w:p>
        </w:tc>
        <w:tc>
          <w:tcPr>
            <w:tcW w:w="4819" w:type="dxa"/>
            <w:gridSpan w:val="2"/>
            <w:shd w:val="clear" w:color="auto" w:fill="FFFFFF" w:themeFill="background1"/>
          </w:tcPr>
          <w:p w14:paraId="5B900CE8" w14:textId="77777777" w:rsidR="004A1CF0" w:rsidRPr="00526F26" w:rsidRDefault="004A1CF0" w:rsidP="00526F26">
            <w:pPr>
              <w:pStyle w:val="TableBodyLeft"/>
            </w:pPr>
          </w:p>
        </w:tc>
      </w:tr>
      <w:tr w:rsidR="004A1CF0" w:rsidRPr="00526F26" w14:paraId="3F76D15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3D824C0A" w14:textId="77777777" w:rsidR="004A1CF0" w:rsidRPr="00526F26" w:rsidRDefault="004A1CF0" w:rsidP="00526F26">
            <w:pPr>
              <w:pStyle w:val="TableBodyLeft"/>
            </w:pPr>
            <w:r w:rsidRPr="00526F26">
              <w:t>Mobile phase (specify gradient program, if applicable):</w:t>
            </w:r>
          </w:p>
        </w:tc>
        <w:tc>
          <w:tcPr>
            <w:tcW w:w="4819" w:type="dxa"/>
            <w:gridSpan w:val="2"/>
            <w:shd w:val="clear" w:color="auto" w:fill="FFFFFF" w:themeFill="background1"/>
          </w:tcPr>
          <w:p w14:paraId="4AABE4D6" w14:textId="77777777" w:rsidR="004A1CF0" w:rsidRPr="00526F26" w:rsidRDefault="004A1CF0" w:rsidP="00526F26">
            <w:pPr>
              <w:pStyle w:val="TableBodyLeft"/>
            </w:pPr>
          </w:p>
        </w:tc>
      </w:tr>
      <w:tr w:rsidR="004A1CF0" w:rsidRPr="00526F26" w14:paraId="4AA0A191"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4C49CA26" w14:textId="77777777" w:rsidR="004A1CF0" w:rsidRPr="00526F26" w:rsidRDefault="004A1CF0" w:rsidP="00526F26">
            <w:pPr>
              <w:pStyle w:val="TableBodyLeft"/>
            </w:pPr>
            <w:r w:rsidRPr="00526F26">
              <w:t>Detector (and wavelength, if applicable):</w:t>
            </w:r>
          </w:p>
        </w:tc>
        <w:tc>
          <w:tcPr>
            <w:tcW w:w="4819" w:type="dxa"/>
            <w:gridSpan w:val="2"/>
            <w:shd w:val="clear" w:color="auto" w:fill="FFFFFF" w:themeFill="background1"/>
          </w:tcPr>
          <w:p w14:paraId="45DD01F3" w14:textId="77777777" w:rsidR="004A1CF0" w:rsidRPr="00526F26" w:rsidRDefault="004A1CF0" w:rsidP="00526F26">
            <w:pPr>
              <w:pStyle w:val="TableBodyLeft"/>
            </w:pPr>
          </w:p>
        </w:tc>
      </w:tr>
      <w:tr w:rsidR="004A1CF0" w:rsidRPr="00526F26" w14:paraId="10B3B268"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0F630CCC" w14:textId="77777777" w:rsidR="004A1CF0" w:rsidRPr="00526F26" w:rsidRDefault="004A1CF0" w:rsidP="00526F26">
            <w:pPr>
              <w:pStyle w:val="TableBodyLeft"/>
            </w:pPr>
            <w:r w:rsidRPr="00526F26">
              <w:t>Flow rate:</w:t>
            </w:r>
          </w:p>
        </w:tc>
        <w:tc>
          <w:tcPr>
            <w:tcW w:w="4819" w:type="dxa"/>
            <w:gridSpan w:val="2"/>
            <w:shd w:val="clear" w:color="auto" w:fill="FFFFFF" w:themeFill="background1"/>
          </w:tcPr>
          <w:p w14:paraId="65EEAEC5" w14:textId="77777777" w:rsidR="004A1CF0" w:rsidRPr="00526F26" w:rsidRDefault="004A1CF0" w:rsidP="00526F26">
            <w:pPr>
              <w:pStyle w:val="TableBodyLeft"/>
            </w:pPr>
          </w:p>
        </w:tc>
      </w:tr>
      <w:tr w:rsidR="004A1CF0" w:rsidRPr="00526F26" w14:paraId="777DA519"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8CFF667" w14:textId="77777777" w:rsidR="004A1CF0" w:rsidRPr="00526F26" w:rsidRDefault="004A1CF0" w:rsidP="00526F26">
            <w:pPr>
              <w:pStyle w:val="TableBodyLeft"/>
            </w:pPr>
            <w:r w:rsidRPr="00526F26">
              <w:t>Injection volume:</w:t>
            </w:r>
          </w:p>
        </w:tc>
        <w:tc>
          <w:tcPr>
            <w:tcW w:w="4819" w:type="dxa"/>
            <w:gridSpan w:val="2"/>
            <w:shd w:val="clear" w:color="auto" w:fill="FFFFFF" w:themeFill="background1"/>
          </w:tcPr>
          <w:p w14:paraId="3D2CB738" w14:textId="77777777" w:rsidR="004A1CF0" w:rsidRPr="00526F26" w:rsidRDefault="004A1CF0" w:rsidP="00526F26">
            <w:pPr>
              <w:pStyle w:val="TableBodyLeft"/>
            </w:pPr>
          </w:p>
        </w:tc>
      </w:tr>
      <w:tr w:rsidR="004A1CF0" w:rsidRPr="00526F26" w14:paraId="5505C3F5"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2A33B468" w14:textId="77777777" w:rsidR="004A1CF0" w:rsidRPr="00526F26" w:rsidRDefault="004A1CF0" w:rsidP="00526F26">
            <w:pPr>
              <w:pStyle w:val="TableBodyLeft"/>
            </w:pPr>
            <w:r w:rsidRPr="00526F26">
              <w:t>Sample solution preparation and concentration</w:t>
            </w:r>
          </w:p>
          <w:p w14:paraId="1C9CCB3B" w14:textId="77777777" w:rsidR="004A1CF0" w:rsidRPr="00526F26" w:rsidRDefault="004A1CF0" w:rsidP="00526F26">
            <w:pPr>
              <w:pStyle w:val="TableBodyLeft"/>
            </w:pPr>
            <w:r w:rsidRPr="00526F26">
              <w:t>(expressed as mg/ml, let this be termed “A”):</w:t>
            </w:r>
          </w:p>
        </w:tc>
        <w:tc>
          <w:tcPr>
            <w:tcW w:w="4819" w:type="dxa"/>
            <w:gridSpan w:val="2"/>
            <w:shd w:val="clear" w:color="auto" w:fill="FFFFFF" w:themeFill="background1"/>
          </w:tcPr>
          <w:p w14:paraId="462D5AEB" w14:textId="77777777" w:rsidR="004A1CF0" w:rsidRPr="00526F26" w:rsidRDefault="004A1CF0" w:rsidP="00526F26">
            <w:pPr>
              <w:pStyle w:val="TableBodyLeft"/>
            </w:pPr>
          </w:p>
        </w:tc>
      </w:tr>
      <w:tr w:rsidR="004A1CF0" w:rsidRPr="00526F26" w14:paraId="2F9BD17A"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93B7EFF" w14:textId="77777777" w:rsidR="004A1CF0" w:rsidRPr="00526F26" w:rsidRDefault="004A1CF0" w:rsidP="00526F26">
            <w:pPr>
              <w:pStyle w:val="TableBodyLeft"/>
            </w:pPr>
            <w:r w:rsidRPr="00526F26">
              <w:t>Reference solution preparation and concentration</w:t>
            </w:r>
          </w:p>
          <w:p w14:paraId="5A83D32D" w14:textId="77777777" w:rsidR="004A1CF0" w:rsidRPr="00526F26" w:rsidRDefault="004A1CF0" w:rsidP="00526F26">
            <w:pPr>
              <w:pStyle w:val="TableBodyLeft"/>
            </w:pPr>
            <w:r w:rsidRPr="00526F26">
              <w:t>(expressed as mg/ml and as % of “A”):</w:t>
            </w:r>
          </w:p>
        </w:tc>
        <w:tc>
          <w:tcPr>
            <w:tcW w:w="4819" w:type="dxa"/>
            <w:gridSpan w:val="2"/>
            <w:shd w:val="clear" w:color="auto" w:fill="FFFFFF" w:themeFill="background1"/>
          </w:tcPr>
          <w:p w14:paraId="0E495DB0" w14:textId="77777777" w:rsidR="004A1CF0" w:rsidRPr="00526F26" w:rsidRDefault="004A1CF0" w:rsidP="00526F26">
            <w:pPr>
              <w:pStyle w:val="TableBodyLeft"/>
            </w:pPr>
          </w:p>
        </w:tc>
      </w:tr>
      <w:tr w:rsidR="004A1CF0" w:rsidRPr="00526F26" w14:paraId="1EC7135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07BFF311" w14:textId="77777777" w:rsidR="004A1CF0" w:rsidRPr="00526F26" w:rsidRDefault="004A1CF0" w:rsidP="00526F26">
            <w:pPr>
              <w:pStyle w:val="TableBodyLeft"/>
            </w:pPr>
            <w:r w:rsidRPr="00526F26">
              <w:t>System suitability solution concentration</w:t>
            </w:r>
          </w:p>
          <w:p w14:paraId="69DC7A10" w14:textId="77777777" w:rsidR="004A1CF0" w:rsidRPr="00526F26" w:rsidRDefault="004A1CF0" w:rsidP="00526F26">
            <w:pPr>
              <w:pStyle w:val="TableBodyLeft"/>
            </w:pPr>
            <w:r w:rsidRPr="00526F26">
              <w:t>(expressed as mg/ml and as % of “A”):</w:t>
            </w:r>
          </w:p>
        </w:tc>
        <w:tc>
          <w:tcPr>
            <w:tcW w:w="4819" w:type="dxa"/>
            <w:gridSpan w:val="2"/>
            <w:shd w:val="clear" w:color="auto" w:fill="FFFFFF" w:themeFill="background1"/>
          </w:tcPr>
          <w:p w14:paraId="4A439C11" w14:textId="77777777" w:rsidR="004A1CF0" w:rsidRPr="00526F26" w:rsidRDefault="004A1CF0" w:rsidP="00526F26">
            <w:pPr>
              <w:pStyle w:val="TableBodyLeft"/>
            </w:pPr>
          </w:p>
        </w:tc>
      </w:tr>
      <w:tr w:rsidR="004A1CF0" w:rsidRPr="00526F26" w14:paraId="3ACD5954"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63EB2CC" w14:textId="77777777" w:rsidR="004A1CF0" w:rsidRPr="00526F26" w:rsidRDefault="004A1CF0" w:rsidP="00526F26">
            <w:pPr>
              <w:pStyle w:val="TableBodyLeft"/>
            </w:pPr>
            <w:r w:rsidRPr="00526F26">
              <w:t>System suitability tests (tests and acceptance criteria):</w:t>
            </w:r>
          </w:p>
        </w:tc>
        <w:tc>
          <w:tcPr>
            <w:tcW w:w="4819" w:type="dxa"/>
            <w:gridSpan w:val="2"/>
            <w:shd w:val="clear" w:color="auto" w:fill="FFFFFF" w:themeFill="background1"/>
          </w:tcPr>
          <w:p w14:paraId="3E5E180C" w14:textId="77777777" w:rsidR="004A1CF0" w:rsidRPr="00526F26" w:rsidRDefault="004A1CF0" w:rsidP="00526F26">
            <w:pPr>
              <w:pStyle w:val="TableBodyLeft"/>
            </w:pPr>
          </w:p>
        </w:tc>
      </w:tr>
      <w:tr w:rsidR="004A1CF0" w:rsidRPr="00526F26" w14:paraId="1F708D6B"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72E8C49A" w14:textId="77777777" w:rsidR="004A1CF0" w:rsidRPr="00526F26" w:rsidRDefault="004A1CF0" w:rsidP="00526F26">
            <w:pPr>
              <w:pStyle w:val="TableBodyLeft"/>
            </w:pPr>
            <w:r w:rsidRPr="00526F26">
              <w:t>Method of quantification (e.g. against API or impurity reference standard(s)):</w:t>
            </w:r>
          </w:p>
        </w:tc>
        <w:tc>
          <w:tcPr>
            <w:tcW w:w="4819" w:type="dxa"/>
            <w:gridSpan w:val="2"/>
            <w:shd w:val="clear" w:color="auto" w:fill="FFFFFF" w:themeFill="background1"/>
          </w:tcPr>
          <w:p w14:paraId="66CB4706" w14:textId="77777777" w:rsidR="004A1CF0" w:rsidRPr="00526F26" w:rsidRDefault="004A1CF0" w:rsidP="00526F26">
            <w:pPr>
              <w:pStyle w:val="TableBodyLeft"/>
            </w:pPr>
          </w:p>
        </w:tc>
      </w:tr>
      <w:tr w:rsidR="004A1CF0" w:rsidRPr="00526F26" w14:paraId="1AA4E130"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hideMark/>
          </w:tcPr>
          <w:p w14:paraId="3BEE0C5A" w14:textId="77777777" w:rsidR="004A1CF0" w:rsidRPr="00526F26" w:rsidRDefault="004A1CF0" w:rsidP="00526F26">
            <w:pPr>
              <w:pStyle w:val="TableBodyLeft"/>
            </w:pPr>
            <w:r w:rsidRPr="00526F26">
              <w:t>Other information (specify):</w:t>
            </w:r>
          </w:p>
        </w:tc>
        <w:tc>
          <w:tcPr>
            <w:tcW w:w="4819" w:type="dxa"/>
            <w:gridSpan w:val="2"/>
            <w:shd w:val="clear" w:color="auto" w:fill="FFFFFF" w:themeFill="background1"/>
          </w:tcPr>
          <w:p w14:paraId="365CA14D" w14:textId="77777777" w:rsidR="004A1CF0" w:rsidRPr="00526F26" w:rsidRDefault="004A1CF0" w:rsidP="00526F26">
            <w:pPr>
              <w:pStyle w:val="TableBodyLeft"/>
            </w:pPr>
          </w:p>
        </w:tc>
      </w:tr>
    </w:tbl>
    <w:p w14:paraId="425FBC97" w14:textId="77777777" w:rsidR="004A1CF0" w:rsidRDefault="004A1CF0" w:rsidP="00D52A38">
      <w:pPr>
        <w:pStyle w:val="Paragraph"/>
        <w:rPr>
          <w:rFonts w:cs="Arial"/>
        </w:rPr>
      </w:pPr>
    </w:p>
    <w:tbl>
      <w:tblPr>
        <w:tblStyle w:val="TableProfessional"/>
        <w:tblW w:w="10200" w:type="dxa"/>
        <w:jc w:val="center"/>
        <w:tblInd w:w="0" w:type="dxa"/>
        <w:tblLayout w:type="fixed"/>
        <w:tblLook w:val="04A0" w:firstRow="1" w:lastRow="0" w:firstColumn="1" w:lastColumn="0" w:noHBand="0" w:noVBand="1"/>
      </w:tblPr>
      <w:tblGrid>
        <w:gridCol w:w="2679"/>
        <w:gridCol w:w="2701"/>
        <w:gridCol w:w="1352"/>
        <w:gridCol w:w="462"/>
        <w:gridCol w:w="891"/>
        <w:gridCol w:w="1353"/>
        <w:gridCol w:w="762"/>
      </w:tblGrid>
      <w:tr w:rsidR="004A1CF0" w:rsidRPr="000A71E8" w14:paraId="5A87BD6E"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5380" w:type="dxa"/>
            <w:gridSpan w:val="2"/>
            <w:shd w:val="clear" w:color="auto" w:fill="D9D9D9" w:themeFill="background1" w:themeFillShade="D9"/>
            <w:hideMark/>
          </w:tcPr>
          <w:p w14:paraId="6DD2B1A3" w14:textId="77777777" w:rsidR="004A1CF0" w:rsidRPr="000A71E8" w:rsidRDefault="00657977" w:rsidP="000A71E8">
            <w:pPr>
              <w:pStyle w:val="TableHeading"/>
            </w:pPr>
            <w:r w:rsidRPr="00830FDE">
              <w:rPr>
                <w:color w:val="000000" w:themeColor="text1"/>
              </w:rPr>
              <w:lastRenderedPageBreak/>
              <w:fldChar w:fldCharType="begin"/>
            </w:r>
            <w:r w:rsidR="004A1CF0" w:rsidRPr="00830FDE">
              <w:rPr>
                <w:color w:val="000000" w:themeColor="text1"/>
              </w:rPr>
              <w:instrText xml:space="preserve"> SEQ CHAPTER \h \r 1</w:instrText>
            </w:r>
            <w:r w:rsidRPr="00830FDE">
              <w:rPr>
                <w:color w:val="000000" w:themeColor="text1"/>
              </w:rPr>
              <w:fldChar w:fldCharType="end"/>
            </w:r>
            <w:r w:rsidR="004A1CF0" w:rsidRPr="00830FDE">
              <w:rPr>
                <w:color w:val="000000" w:themeColor="text1"/>
              </w:rPr>
              <w:t>ATTACHMENT NUMBER:</w:t>
            </w:r>
          </w:p>
        </w:tc>
        <w:tc>
          <w:tcPr>
            <w:tcW w:w="4820" w:type="dxa"/>
            <w:gridSpan w:val="5"/>
            <w:shd w:val="clear" w:color="auto" w:fill="FFFFFF" w:themeFill="background1"/>
          </w:tcPr>
          <w:p w14:paraId="46F5B0AD" w14:textId="77777777" w:rsidR="004A1CF0" w:rsidRPr="000A71E8" w:rsidRDefault="004A1CF0" w:rsidP="000A71E8">
            <w:pPr>
              <w:pStyle w:val="TableHeading"/>
            </w:pPr>
          </w:p>
        </w:tc>
      </w:tr>
      <w:tr w:rsidR="004A1CF0" w:rsidRPr="000A71E8" w14:paraId="1E542739" w14:textId="77777777" w:rsidTr="003634F3">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7"/>
            <w:shd w:val="clear" w:color="auto" w:fill="D9D9D9" w:themeFill="background1" w:themeFillShade="D9"/>
          </w:tcPr>
          <w:p w14:paraId="247B03F9" w14:textId="77777777" w:rsidR="004A1CF0" w:rsidRPr="000A71E8" w:rsidRDefault="004A1CF0" w:rsidP="000A71E8">
            <w:pPr>
              <w:pStyle w:val="TableBodyLeft"/>
            </w:pPr>
          </w:p>
        </w:tc>
      </w:tr>
      <w:tr w:rsidR="004A1CF0" w:rsidRPr="000A71E8" w14:paraId="363E6D5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1D717F4A" w14:textId="77777777" w:rsidR="004A1CF0" w:rsidRPr="00BD05E6" w:rsidRDefault="004A1CF0" w:rsidP="000A71E8">
            <w:pPr>
              <w:pStyle w:val="TableBodyLeft"/>
              <w:rPr>
                <w:b/>
              </w:rPr>
            </w:pPr>
            <w:r w:rsidRPr="00BD05E6">
              <w:rPr>
                <w:b/>
              </w:rPr>
              <w:t>Validation Summary</w:t>
            </w:r>
          </w:p>
        </w:tc>
        <w:tc>
          <w:tcPr>
            <w:tcW w:w="1814" w:type="dxa"/>
            <w:gridSpan w:val="2"/>
            <w:hideMark/>
          </w:tcPr>
          <w:p w14:paraId="262CFB99" w14:textId="77777777" w:rsidR="004A1CF0" w:rsidRPr="00BD05E6" w:rsidRDefault="004A1CF0" w:rsidP="000A71E8">
            <w:pPr>
              <w:pStyle w:val="TableBodyLeft"/>
              <w:rPr>
                <w:b/>
              </w:rPr>
            </w:pPr>
            <w:r w:rsidRPr="00BD05E6">
              <w:rPr>
                <w:b/>
              </w:rPr>
              <w:t>Volume/Page:</w:t>
            </w:r>
          </w:p>
        </w:tc>
        <w:tc>
          <w:tcPr>
            <w:tcW w:w="3006" w:type="dxa"/>
            <w:gridSpan w:val="3"/>
            <w:shd w:val="clear" w:color="auto" w:fill="FFFFFF" w:themeFill="background1"/>
          </w:tcPr>
          <w:p w14:paraId="26BCDB86" w14:textId="77777777" w:rsidR="004A1CF0" w:rsidRPr="000A71E8" w:rsidRDefault="004A1CF0" w:rsidP="000A71E8">
            <w:pPr>
              <w:pStyle w:val="TableBodyLeft"/>
            </w:pPr>
          </w:p>
        </w:tc>
      </w:tr>
      <w:tr w:rsidR="004A1CF0" w:rsidRPr="000A71E8" w14:paraId="168038E0"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13F544ED" w14:textId="77777777" w:rsidR="004A1CF0" w:rsidRPr="000A71E8" w:rsidRDefault="004A1CF0" w:rsidP="000A71E8">
            <w:pPr>
              <w:pStyle w:val="TableBodyLeft"/>
            </w:pPr>
            <w:r w:rsidRPr="00BD05E6">
              <w:rPr>
                <w:b/>
              </w:rPr>
              <w:t>Analytes</w:t>
            </w:r>
            <w:r w:rsidRPr="000A71E8">
              <w:t>:</w:t>
            </w:r>
          </w:p>
        </w:tc>
        <w:tc>
          <w:tcPr>
            <w:tcW w:w="1352" w:type="dxa"/>
          </w:tcPr>
          <w:p w14:paraId="4361F2EB" w14:textId="77777777" w:rsidR="004A1CF0" w:rsidRPr="000A71E8" w:rsidRDefault="004A1CF0" w:rsidP="000A71E8">
            <w:pPr>
              <w:pStyle w:val="TableBodyLeft"/>
            </w:pPr>
          </w:p>
        </w:tc>
        <w:tc>
          <w:tcPr>
            <w:tcW w:w="1353" w:type="dxa"/>
            <w:gridSpan w:val="2"/>
          </w:tcPr>
          <w:p w14:paraId="1FB0EB67" w14:textId="77777777" w:rsidR="004A1CF0" w:rsidRPr="000A71E8" w:rsidRDefault="004A1CF0" w:rsidP="000A71E8">
            <w:pPr>
              <w:pStyle w:val="TableBodyLeft"/>
            </w:pPr>
          </w:p>
        </w:tc>
        <w:tc>
          <w:tcPr>
            <w:tcW w:w="1353" w:type="dxa"/>
          </w:tcPr>
          <w:p w14:paraId="61439393" w14:textId="77777777" w:rsidR="004A1CF0" w:rsidRPr="000A71E8" w:rsidRDefault="004A1CF0" w:rsidP="000A71E8">
            <w:pPr>
              <w:pStyle w:val="TableBodyLeft"/>
            </w:pPr>
          </w:p>
        </w:tc>
        <w:tc>
          <w:tcPr>
            <w:tcW w:w="762" w:type="dxa"/>
          </w:tcPr>
          <w:p w14:paraId="78816157" w14:textId="77777777" w:rsidR="004A1CF0" w:rsidRPr="000A71E8" w:rsidRDefault="004A1CF0" w:rsidP="000A71E8">
            <w:pPr>
              <w:pStyle w:val="TableBodyLeft"/>
            </w:pPr>
          </w:p>
        </w:tc>
      </w:tr>
      <w:tr w:rsidR="004A1CF0" w:rsidRPr="000A71E8" w14:paraId="1F0632A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50129D00" w14:textId="77777777" w:rsidR="004A1CF0" w:rsidRPr="000A71E8" w:rsidRDefault="004A1CF0" w:rsidP="000A71E8">
            <w:pPr>
              <w:pStyle w:val="TableBodyLeft"/>
            </w:pPr>
            <w:r w:rsidRPr="000A71E8">
              <w:t xml:space="preserve">Typical retention times (RT) </w:t>
            </w:r>
          </w:p>
        </w:tc>
        <w:tc>
          <w:tcPr>
            <w:tcW w:w="1352" w:type="dxa"/>
            <w:shd w:val="clear" w:color="auto" w:fill="FFFFFF" w:themeFill="background1"/>
          </w:tcPr>
          <w:p w14:paraId="751DE89B" w14:textId="77777777" w:rsidR="004A1CF0" w:rsidRPr="000A71E8" w:rsidRDefault="004A1CF0" w:rsidP="000A71E8">
            <w:pPr>
              <w:pStyle w:val="TableBodyLeft"/>
            </w:pPr>
          </w:p>
        </w:tc>
        <w:tc>
          <w:tcPr>
            <w:tcW w:w="1353" w:type="dxa"/>
            <w:gridSpan w:val="2"/>
            <w:shd w:val="clear" w:color="auto" w:fill="FFFFFF" w:themeFill="background1"/>
          </w:tcPr>
          <w:p w14:paraId="177179D2" w14:textId="77777777" w:rsidR="004A1CF0" w:rsidRPr="000A71E8" w:rsidRDefault="004A1CF0" w:rsidP="000A71E8">
            <w:pPr>
              <w:pStyle w:val="TableBodyLeft"/>
            </w:pPr>
          </w:p>
        </w:tc>
        <w:tc>
          <w:tcPr>
            <w:tcW w:w="1353" w:type="dxa"/>
            <w:shd w:val="clear" w:color="auto" w:fill="FFFFFF" w:themeFill="background1"/>
          </w:tcPr>
          <w:p w14:paraId="775B3C56" w14:textId="77777777" w:rsidR="004A1CF0" w:rsidRPr="000A71E8" w:rsidRDefault="004A1CF0" w:rsidP="000A71E8">
            <w:pPr>
              <w:pStyle w:val="TableBodyLeft"/>
            </w:pPr>
          </w:p>
        </w:tc>
        <w:tc>
          <w:tcPr>
            <w:tcW w:w="762" w:type="dxa"/>
            <w:shd w:val="clear" w:color="auto" w:fill="FFFFFF" w:themeFill="background1"/>
          </w:tcPr>
          <w:p w14:paraId="0226A14A" w14:textId="77777777" w:rsidR="004A1CF0" w:rsidRPr="000A71E8" w:rsidRDefault="004A1CF0" w:rsidP="000A71E8">
            <w:pPr>
              <w:pStyle w:val="TableBodyLeft"/>
            </w:pPr>
          </w:p>
        </w:tc>
      </w:tr>
      <w:tr w:rsidR="004A1CF0" w:rsidRPr="000A71E8" w14:paraId="5F0325A4"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4BD309CA" w14:textId="77777777" w:rsidR="004A1CF0" w:rsidRPr="000A71E8" w:rsidRDefault="004A1CF0" w:rsidP="000A71E8">
            <w:pPr>
              <w:pStyle w:val="TableBodyLeft"/>
            </w:pPr>
            <w:r w:rsidRPr="000A71E8">
              <w:t>Relative retention times (</w:t>
            </w:r>
            <w:proofErr w:type="spellStart"/>
            <w:r w:rsidRPr="000A71E8">
              <w:t>RT</w:t>
            </w:r>
            <w:r w:rsidRPr="00526F26">
              <w:rPr>
                <w:vertAlign w:val="subscript"/>
              </w:rPr>
              <w:t>Imp</w:t>
            </w:r>
            <w:proofErr w:type="spellEnd"/>
            <w:r w:rsidRPr="000A71E8">
              <w:t>./RT</w:t>
            </w:r>
            <w:r w:rsidRPr="00526F26">
              <w:rPr>
                <w:vertAlign w:val="subscript"/>
              </w:rPr>
              <w:t>API or Int. Std</w:t>
            </w:r>
            <w:r w:rsidRPr="000A71E8">
              <w:t>.):</w:t>
            </w:r>
          </w:p>
        </w:tc>
        <w:tc>
          <w:tcPr>
            <w:tcW w:w="1352" w:type="dxa"/>
            <w:shd w:val="clear" w:color="auto" w:fill="FFFFFF" w:themeFill="background1"/>
          </w:tcPr>
          <w:p w14:paraId="7A2B6D49" w14:textId="77777777" w:rsidR="004A1CF0" w:rsidRPr="000A71E8" w:rsidRDefault="004A1CF0" w:rsidP="000A71E8">
            <w:pPr>
              <w:pStyle w:val="TableBodyLeft"/>
            </w:pPr>
          </w:p>
        </w:tc>
        <w:tc>
          <w:tcPr>
            <w:tcW w:w="1353" w:type="dxa"/>
            <w:gridSpan w:val="2"/>
            <w:shd w:val="clear" w:color="auto" w:fill="FFFFFF" w:themeFill="background1"/>
          </w:tcPr>
          <w:p w14:paraId="6F0C80BA" w14:textId="77777777" w:rsidR="004A1CF0" w:rsidRPr="000A71E8" w:rsidRDefault="004A1CF0" w:rsidP="000A71E8">
            <w:pPr>
              <w:pStyle w:val="TableBodyLeft"/>
            </w:pPr>
          </w:p>
        </w:tc>
        <w:tc>
          <w:tcPr>
            <w:tcW w:w="1353" w:type="dxa"/>
            <w:shd w:val="clear" w:color="auto" w:fill="FFFFFF" w:themeFill="background1"/>
          </w:tcPr>
          <w:p w14:paraId="4DB35F79" w14:textId="77777777" w:rsidR="004A1CF0" w:rsidRPr="000A71E8" w:rsidRDefault="004A1CF0" w:rsidP="000A71E8">
            <w:pPr>
              <w:pStyle w:val="TableBodyLeft"/>
            </w:pPr>
          </w:p>
        </w:tc>
        <w:tc>
          <w:tcPr>
            <w:tcW w:w="762" w:type="dxa"/>
            <w:shd w:val="clear" w:color="auto" w:fill="FFFFFF" w:themeFill="background1"/>
          </w:tcPr>
          <w:p w14:paraId="75628131" w14:textId="77777777" w:rsidR="004A1CF0" w:rsidRPr="000A71E8" w:rsidRDefault="004A1CF0" w:rsidP="000A71E8">
            <w:pPr>
              <w:pStyle w:val="TableBodyLeft"/>
            </w:pPr>
          </w:p>
        </w:tc>
      </w:tr>
      <w:tr w:rsidR="004A1CF0" w:rsidRPr="00E24EA9" w14:paraId="64E7AB9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16C7F3B3" w14:textId="77777777" w:rsidR="004A1CF0" w:rsidRPr="00E24EA9" w:rsidRDefault="004A1CF0" w:rsidP="000A71E8">
            <w:pPr>
              <w:pStyle w:val="TableBodyLeft"/>
              <w:rPr>
                <w:lang w:val="pt-PT"/>
              </w:rPr>
            </w:pPr>
            <w:r w:rsidRPr="00E24EA9">
              <w:rPr>
                <w:lang w:val="pt-PT"/>
              </w:rPr>
              <w:t>Relative response factor (RF</w:t>
            </w:r>
            <w:r w:rsidRPr="00E24EA9">
              <w:rPr>
                <w:vertAlign w:val="subscript"/>
                <w:lang w:val="pt-PT"/>
              </w:rPr>
              <w:t>Imp</w:t>
            </w:r>
            <w:r w:rsidRPr="00E24EA9">
              <w:rPr>
                <w:lang w:val="pt-PT"/>
              </w:rPr>
              <w:t>./RF</w:t>
            </w:r>
            <w:r w:rsidRPr="00E24EA9">
              <w:rPr>
                <w:vertAlign w:val="subscript"/>
                <w:lang w:val="pt-PT"/>
              </w:rPr>
              <w:t>API</w:t>
            </w:r>
            <w:r w:rsidRPr="00E24EA9">
              <w:rPr>
                <w:lang w:val="pt-PT"/>
              </w:rPr>
              <w:t>):</w:t>
            </w:r>
          </w:p>
        </w:tc>
        <w:tc>
          <w:tcPr>
            <w:tcW w:w="1352" w:type="dxa"/>
            <w:shd w:val="clear" w:color="auto" w:fill="FFFFFF" w:themeFill="background1"/>
          </w:tcPr>
          <w:p w14:paraId="0FDCDBD1" w14:textId="77777777" w:rsidR="004A1CF0" w:rsidRPr="00E24EA9" w:rsidRDefault="004A1CF0" w:rsidP="000A71E8">
            <w:pPr>
              <w:pStyle w:val="TableBodyLeft"/>
              <w:rPr>
                <w:lang w:val="pt-PT"/>
              </w:rPr>
            </w:pPr>
          </w:p>
        </w:tc>
        <w:tc>
          <w:tcPr>
            <w:tcW w:w="1353" w:type="dxa"/>
            <w:gridSpan w:val="2"/>
            <w:shd w:val="clear" w:color="auto" w:fill="FFFFFF" w:themeFill="background1"/>
          </w:tcPr>
          <w:p w14:paraId="26E9A6D6" w14:textId="77777777" w:rsidR="004A1CF0" w:rsidRPr="00E24EA9" w:rsidRDefault="004A1CF0" w:rsidP="000A71E8">
            <w:pPr>
              <w:pStyle w:val="TableBodyLeft"/>
              <w:rPr>
                <w:lang w:val="pt-PT"/>
              </w:rPr>
            </w:pPr>
          </w:p>
        </w:tc>
        <w:tc>
          <w:tcPr>
            <w:tcW w:w="1353" w:type="dxa"/>
            <w:shd w:val="clear" w:color="auto" w:fill="FFFFFF" w:themeFill="background1"/>
          </w:tcPr>
          <w:p w14:paraId="6CB22546" w14:textId="77777777" w:rsidR="004A1CF0" w:rsidRPr="00E24EA9" w:rsidRDefault="004A1CF0" w:rsidP="000A71E8">
            <w:pPr>
              <w:pStyle w:val="TableBodyLeft"/>
              <w:rPr>
                <w:lang w:val="pt-PT"/>
              </w:rPr>
            </w:pPr>
          </w:p>
        </w:tc>
        <w:tc>
          <w:tcPr>
            <w:tcW w:w="762" w:type="dxa"/>
            <w:shd w:val="clear" w:color="auto" w:fill="FFFFFF" w:themeFill="background1"/>
          </w:tcPr>
          <w:p w14:paraId="094CDDDA" w14:textId="77777777" w:rsidR="004A1CF0" w:rsidRPr="00E24EA9" w:rsidRDefault="004A1CF0" w:rsidP="000A71E8">
            <w:pPr>
              <w:pStyle w:val="TableBodyLeft"/>
              <w:rPr>
                <w:lang w:val="pt-PT"/>
              </w:rPr>
            </w:pPr>
          </w:p>
        </w:tc>
      </w:tr>
      <w:tr w:rsidR="004A1CF0" w:rsidRPr="000A71E8" w14:paraId="37F62C81"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26ADBC6F" w14:textId="77777777" w:rsidR="004A1CF0" w:rsidRPr="00BD05E6" w:rsidRDefault="004A1CF0" w:rsidP="000A71E8">
            <w:pPr>
              <w:pStyle w:val="TableBodyLeft"/>
              <w:rPr>
                <w:b/>
              </w:rPr>
            </w:pPr>
            <w:r w:rsidRPr="00BD05E6">
              <w:rPr>
                <w:b/>
              </w:rPr>
              <w:t>Specificity:</w:t>
            </w:r>
          </w:p>
        </w:tc>
        <w:tc>
          <w:tcPr>
            <w:tcW w:w="4820" w:type="dxa"/>
            <w:gridSpan w:val="5"/>
          </w:tcPr>
          <w:p w14:paraId="7222B13C" w14:textId="77777777" w:rsidR="004A1CF0" w:rsidRPr="000A71E8" w:rsidRDefault="004A1CF0" w:rsidP="000A71E8">
            <w:pPr>
              <w:pStyle w:val="TableBodyLeft"/>
            </w:pPr>
          </w:p>
        </w:tc>
      </w:tr>
      <w:tr w:rsidR="004A1CF0" w:rsidRPr="00E24EA9" w14:paraId="3370138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7A16254E" w14:textId="77777777" w:rsidR="004A1CF0" w:rsidRPr="00BD05E6" w:rsidRDefault="004A1CF0" w:rsidP="000A71E8">
            <w:pPr>
              <w:pStyle w:val="TableBodyLeft"/>
              <w:rPr>
                <w:b/>
              </w:rPr>
            </w:pPr>
            <w:r w:rsidRPr="00BD05E6">
              <w:rPr>
                <w:b/>
              </w:rPr>
              <w:t>Linearity / Range:</w:t>
            </w:r>
          </w:p>
        </w:tc>
        <w:tc>
          <w:tcPr>
            <w:tcW w:w="2701" w:type="dxa"/>
          </w:tcPr>
          <w:p w14:paraId="3EA21660" w14:textId="77777777" w:rsidR="004A1CF0" w:rsidRPr="000A71E8" w:rsidRDefault="004A1CF0" w:rsidP="000A71E8">
            <w:pPr>
              <w:pStyle w:val="TableBodyLeft"/>
            </w:pPr>
            <w:r w:rsidRPr="000A71E8">
              <w:t>Number of concentrations:</w:t>
            </w:r>
          </w:p>
          <w:p w14:paraId="6B413039" w14:textId="77777777" w:rsidR="004A1CF0" w:rsidRPr="000A71E8" w:rsidRDefault="004A1CF0" w:rsidP="000A71E8">
            <w:pPr>
              <w:pStyle w:val="TableBodyLeft"/>
            </w:pPr>
            <w:r w:rsidRPr="000A71E8">
              <w:t>Range (expressed as % “A”):</w:t>
            </w:r>
          </w:p>
          <w:p w14:paraId="3EE3E242" w14:textId="77777777" w:rsidR="004A1CF0" w:rsidRPr="000A71E8" w:rsidRDefault="004A1CF0" w:rsidP="000A71E8">
            <w:pPr>
              <w:pStyle w:val="TableBodyLeft"/>
            </w:pPr>
          </w:p>
          <w:p w14:paraId="476BD904" w14:textId="77777777" w:rsidR="004A1CF0" w:rsidRPr="000A71E8" w:rsidRDefault="004A1CF0" w:rsidP="000A71E8">
            <w:pPr>
              <w:pStyle w:val="TableBodyLeft"/>
            </w:pPr>
          </w:p>
          <w:p w14:paraId="0F713C88" w14:textId="77777777" w:rsidR="004A1CF0" w:rsidRPr="00E24EA9" w:rsidRDefault="004A1CF0" w:rsidP="000A71E8">
            <w:pPr>
              <w:pStyle w:val="TableBodyLeft"/>
              <w:rPr>
                <w:lang w:val="fr-CH"/>
              </w:rPr>
            </w:pPr>
            <w:r w:rsidRPr="00E24EA9">
              <w:rPr>
                <w:lang w:val="fr-CH"/>
              </w:rPr>
              <w:t>Slope:</w:t>
            </w:r>
          </w:p>
          <w:p w14:paraId="062BEB3A" w14:textId="77777777" w:rsidR="004A1CF0" w:rsidRPr="00E24EA9" w:rsidRDefault="004A1CF0" w:rsidP="000A71E8">
            <w:pPr>
              <w:pStyle w:val="TableBodyLeft"/>
              <w:rPr>
                <w:lang w:val="fr-CH"/>
              </w:rPr>
            </w:pPr>
            <w:r w:rsidRPr="00E24EA9">
              <w:rPr>
                <w:lang w:val="fr-CH"/>
              </w:rPr>
              <w:t>Y-intercept:</w:t>
            </w:r>
          </w:p>
          <w:p w14:paraId="5DEBBDED" w14:textId="77777777" w:rsidR="004A1CF0" w:rsidRPr="00E24EA9" w:rsidRDefault="004A1CF0" w:rsidP="000A71E8">
            <w:pPr>
              <w:pStyle w:val="TableBodyLeft"/>
              <w:rPr>
                <w:lang w:val="fr-CH"/>
              </w:rPr>
            </w:pPr>
            <w:r w:rsidRPr="00E24EA9">
              <w:rPr>
                <w:lang w:val="fr-CH"/>
              </w:rPr>
              <w:t>Correlation coefficient (r</w:t>
            </w:r>
            <w:r w:rsidRPr="00E24EA9">
              <w:rPr>
                <w:vertAlign w:val="superscript"/>
                <w:lang w:val="fr-CH"/>
              </w:rPr>
              <w:t>2</w:t>
            </w:r>
            <w:r w:rsidRPr="00E24EA9">
              <w:rPr>
                <w:lang w:val="fr-CH"/>
              </w:rPr>
              <w:t>) :</w:t>
            </w:r>
          </w:p>
        </w:tc>
        <w:tc>
          <w:tcPr>
            <w:tcW w:w="1352" w:type="dxa"/>
            <w:shd w:val="clear" w:color="auto" w:fill="FFFFFF" w:themeFill="background1"/>
          </w:tcPr>
          <w:p w14:paraId="37E20D3B" w14:textId="77777777" w:rsidR="004A1CF0" w:rsidRPr="00E24EA9" w:rsidRDefault="004A1CF0" w:rsidP="000A71E8">
            <w:pPr>
              <w:pStyle w:val="TableBodyLeft"/>
              <w:rPr>
                <w:lang w:val="fr-CH"/>
              </w:rPr>
            </w:pPr>
          </w:p>
        </w:tc>
        <w:tc>
          <w:tcPr>
            <w:tcW w:w="1353" w:type="dxa"/>
            <w:gridSpan w:val="2"/>
            <w:shd w:val="clear" w:color="auto" w:fill="FFFFFF" w:themeFill="background1"/>
          </w:tcPr>
          <w:p w14:paraId="76226BFE" w14:textId="77777777" w:rsidR="004A1CF0" w:rsidRPr="00E24EA9" w:rsidRDefault="004A1CF0" w:rsidP="000A71E8">
            <w:pPr>
              <w:pStyle w:val="TableBodyLeft"/>
              <w:rPr>
                <w:lang w:val="fr-CH"/>
              </w:rPr>
            </w:pPr>
          </w:p>
        </w:tc>
        <w:tc>
          <w:tcPr>
            <w:tcW w:w="1353" w:type="dxa"/>
            <w:shd w:val="clear" w:color="auto" w:fill="FFFFFF" w:themeFill="background1"/>
          </w:tcPr>
          <w:p w14:paraId="2195EE21" w14:textId="77777777" w:rsidR="004A1CF0" w:rsidRPr="00E24EA9" w:rsidRDefault="004A1CF0" w:rsidP="000A71E8">
            <w:pPr>
              <w:pStyle w:val="TableBodyLeft"/>
              <w:rPr>
                <w:lang w:val="fr-CH"/>
              </w:rPr>
            </w:pPr>
          </w:p>
        </w:tc>
        <w:tc>
          <w:tcPr>
            <w:tcW w:w="762" w:type="dxa"/>
            <w:shd w:val="clear" w:color="auto" w:fill="FFFFFF" w:themeFill="background1"/>
          </w:tcPr>
          <w:p w14:paraId="0FDD2F66" w14:textId="77777777" w:rsidR="004A1CF0" w:rsidRPr="00E24EA9" w:rsidRDefault="004A1CF0" w:rsidP="000A71E8">
            <w:pPr>
              <w:pStyle w:val="TableBodyLeft"/>
              <w:rPr>
                <w:lang w:val="fr-CH"/>
              </w:rPr>
            </w:pPr>
          </w:p>
        </w:tc>
      </w:tr>
      <w:tr w:rsidR="004A1CF0" w:rsidRPr="000A71E8" w14:paraId="78D888C9"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6DA8FF39" w14:textId="77777777" w:rsidR="004A1CF0" w:rsidRPr="00BD05E6" w:rsidRDefault="004A1CF0" w:rsidP="000A71E8">
            <w:pPr>
              <w:pStyle w:val="TableBodyLeft"/>
              <w:rPr>
                <w:b/>
              </w:rPr>
            </w:pPr>
            <w:r w:rsidRPr="00BD05E6">
              <w:rPr>
                <w:b/>
              </w:rPr>
              <w:t>Accuracy:</w:t>
            </w:r>
          </w:p>
        </w:tc>
        <w:tc>
          <w:tcPr>
            <w:tcW w:w="2701" w:type="dxa"/>
            <w:shd w:val="clear" w:color="auto" w:fill="D9D9D9" w:themeFill="background1" w:themeFillShade="D9"/>
          </w:tcPr>
          <w:p w14:paraId="075412DD" w14:textId="77777777" w:rsidR="004A1CF0" w:rsidRPr="000A71E8" w:rsidRDefault="004A1CF0" w:rsidP="000A71E8">
            <w:pPr>
              <w:pStyle w:val="TableBodyLeft"/>
            </w:pPr>
            <w:r w:rsidRPr="000A71E8">
              <w:t>Conc.(s) (expressed as % “A”):</w:t>
            </w:r>
          </w:p>
          <w:p w14:paraId="3F646427" w14:textId="77777777" w:rsidR="004A1CF0" w:rsidRPr="000A71E8" w:rsidRDefault="004A1CF0" w:rsidP="000A71E8">
            <w:pPr>
              <w:pStyle w:val="TableBodyLeft"/>
            </w:pPr>
          </w:p>
          <w:p w14:paraId="09630B08" w14:textId="77777777" w:rsidR="004A1CF0" w:rsidRPr="000A71E8" w:rsidRDefault="004A1CF0" w:rsidP="000A71E8">
            <w:pPr>
              <w:pStyle w:val="TableBodyLeft"/>
            </w:pPr>
            <w:r w:rsidRPr="000A71E8">
              <w:t>Number of replicates:</w:t>
            </w:r>
          </w:p>
          <w:p w14:paraId="37AAE3BC" w14:textId="77777777" w:rsidR="004A1CF0" w:rsidRPr="000A71E8" w:rsidRDefault="004A1CF0" w:rsidP="000A71E8">
            <w:pPr>
              <w:pStyle w:val="TableBodyLeft"/>
            </w:pPr>
            <w:r w:rsidRPr="000A71E8">
              <w:t>Percent recovery (avg/RSD):</w:t>
            </w:r>
          </w:p>
        </w:tc>
        <w:tc>
          <w:tcPr>
            <w:tcW w:w="1352" w:type="dxa"/>
            <w:shd w:val="clear" w:color="auto" w:fill="FFFFFF" w:themeFill="background1"/>
          </w:tcPr>
          <w:p w14:paraId="31EF751F" w14:textId="77777777" w:rsidR="004A1CF0" w:rsidRPr="000A71E8" w:rsidRDefault="004A1CF0" w:rsidP="000A71E8">
            <w:pPr>
              <w:pStyle w:val="TableBodyLeft"/>
            </w:pPr>
          </w:p>
        </w:tc>
        <w:tc>
          <w:tcPr>
            <w:tcW w:w="1353" w:type="dxa"/>
            <w:gridSpan w:val="2"/>
            <w:shd w:val="clear" w:color="auto" w:fill="FFFFFF" w:themeFill="background1"/>
          </w:tcPr>
          <w:p w14:paraId="4A6CE739" w14:textId="77777777" w:rsidR="004A1CF0" w:rsidRPr="000A71E8" w:rsidRDefault="004A1CF0" w:rsidP="000A71E8">
            <w:pPr>
              <w:pStyle w:val="TableBodyLeft"/>
            </w:pPr>
          </w:p>
        </w:tc>
        <w:tc>
          <w:tcPr>
            <w:tcW w:w="1353" w:type="dxa"/>
            <w:shd w:val="clear" w:color="auto" w:fill="FFFFFF" w:themeFill="background1"/>
          </w:tcPr>
          <w:p w14:paraId="4EEF620E" w14:textId="77777777" w:rsidR="004A1CF0" w:rsidRPr="000A71E8" w:rsidRDefault="004A1CF0" w:rsidP="000A71E8">
            <w:pPr>
              <w:pStyle w:val="TableBodyLeft"/>
            </w:pPr>
          </w:p>
        </w:tc>
        <w:tc>
          <w:tcPr>
            <w:tcW w:w="762" w:type="dxa"/>
            <w:shd w:val="clear" w:color="auto" w:fill="FFFFFF" w:themeFill="background1"/>
          </w:tcPr>
          <w:p w14:paraId="50917F96" w14:textId="77777777" w:rsidR="004A1CF0" w:rsidRPr="000A71E8" w:rsidRDefault="004A1CF0" w:rsidP="000A71E8">
            <w:pPr>
              <w:pStyle w:val="TableBodyLeft"/>
            </w:pPr>
          </w:p>
        </w:tc>
      </w:tr>
      <w:tr w:rsidR="004A1CF0" w:rsidRPr="000A71E8" w14:paraId="020C6FE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26048B6B" w14:textId="77777777" w:rsidR="004A1CF0" w:rsidRPr="00BD05E6" w:rsidRDefault="004A1CF0" w:rsidP="000A71E8">
            <w:pPr>
              <w:pStyle w:val="TableBodyLeft"/>
              <w:rPr>
                <w:b/>
              </w:rPr>
            </w:pPr>
            <w:r w:rsidRPr="00BD05E6">
              <w:rPr>
                <w:b/>
              </w:rPr>
              <w:t>Precision /</w:t>
            </w:r>
          </w:p>
          <w:p w14:paraId="17656037" w14:textId="77777777" w:rsidR="004A1CF0" w:rsidRPr="00BD05E6" w:rsidRDefault="004A1CF0" w:rsidP="000A71E8">
            <w:pPr>
              <w:pStyle w:val="TableBodyLeft"/>
              <w:rPr>
                <w:b/>
              </w:rPr>
            </w:pPr>
            <w:r w:rsidRPr="00BD05E6">
              <w:rPr>
                <w:b/>
              </w:rPr>
              <w:t>Repeatability:</w:t>
            </w:r>
          </w:p>
          <w:p w14:paraId="2728D761" w14:textId="77777777" w:rsidR="004A1CF0" w:rsidRPr="000A71E8" w:rsidRDefault="004A1CF0" w:rsidP="000A71E8">
            <w:pPr>
              <w:pStyle w:val="TableBodyLeft"/>
            </w:pPr>
            <w:r w:rsidRPr="000A71E8">
              <w:t>(intra-assay precision)</w:t>
            </w:r>
          </w:p>
        </w:tc>
        <w:tc>
          <w:tcPr>
            <w:tcW w:w="2701" w:type="dxa"/>
            <w:hideMark/>
          </w:tcPr>
          <w:p w14:paraId="64DB5CF5" w14:textId="77777777" w:rsidR="004A1CF0" w:rsidRPr="000A71E8" w:rsidRDefault="004A1CF0" w:rsidP="000A71E8">
            <w:pPr>
              <w:pStyle w:val="TableBodyLeft"/>
            </w:pPr>
            <w:r w:rsidRPr="000A71E8">
              <w:t>Conc.(s) (expressed as % “A”):</w:t>
            </w:r>
          </w:p>
          <w:p w14:paraId="4E8A1019" w14:textId="77777777" w:rsidR="004A1CF0" w:rsidRPr="000A71E8" w:rsidRDefault="004A1CF0" w:rsidP="000A71E8">
            <w:pPr>
              <w:pStyle w:val="TableBodyLeft"/>
            </w:pPr>
            <w:r w:rsidRPr="000A71E8">
              <w:t>Number of replicates:</w:t>
            </w:r>
          </w:p>
          <w:p w14:paraId="21987AE8" w14:textId="77777777" w:rsidR="004A1CF0" w:rsidRPr="000A71E8" w:rsidRDefault="004A1CF0" w:rsidP="000A71E8">
            <w:pPr>
              <w:pStyle w:val="TableBodyLeft"/>
            </w:pPr>
            <w:r w:rsidRPr="000A71E8">
              <w:t>Result (avg/RSD):</w:t>
            </w:r>
          </w:p>
        </w:tc>
        <w:tc>
          <w:tcPr>
            <w:tcW w:w="4820" w:type="dxa"/>
            <w:gridSpan w:val="5"/>
            <w:shd w:val="clear" w:color="auto" w:fill="FFFFFF" w:themeFill="background1"/>
          </w:tcPr>
          <w:p w14:paraId="71AFD85E" w14:textId="77777777" w:rsidR="004A1CF0" w:rsidRPr="000A71E8" w:rsidRDefault="004A1CF0" w:rsidP="000A71E8">
            <w:pPr>
              <w:pStyle w:val="TableBodyLeft"/>
            </w:pPr>
          </w:p>
        </w:tc>
      </w:tr>
      <w:tr w:rsidR="004A1CF0" w:rsidRPr="000A71E8" w14:paraId="4D46D256"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322ED8F3" w14:textId="77777777" w:rsidR="004A1CF0" w:rsidRPr="00BD05E6" w:rsidRDefault="004A1CF0" w:rsidP="000A71E8">
            <w:pPr>
              <w:pStyle w:val="TableBodyLeft"/>
              <w:rPr>
                <w:b/>
              </w:rPr>
            </w:pPr>
            <w:r w:rsidRPr="00BD05E6">
              <w:rPr>
                <w:b/>
              </w:rPr>
              <w:t>Precision /</w:t>
            </w:r>
          </w:p>
          <w:p w14:paraId="4A45B3CD" w14:textId="77777777" w:rsidR="004A1CF0" w:rsidRPr="00BD05E6" w:rsidRDefault="004A1CF0" w:rsidP="000A71E8">
            <w:pPr>
              <w:pStyle w:val="TableBodyLeft"/>
              <w:rPr>
                <w:b/>
              </w:rPr>
            </w:pPr>
            <w:r w:rsidRPr="00BD05E6">
              <w:rPr>
                <w:b/>
              </w:rPr>
              <w:t>Intermediate Precision:</w:t>
            </w:r>
          </w:p>
          <w:p w14:paraId="6F0FA1ED" w14:textId="77777777" w:rsidR="004A1CF0" w:rsidRPr="000A71E8" w:rsidRDefault="004A1CF0" w:rsidP="000A71E8">
            <w:pPr>
              <w:pStyle w:val="TableBodyLeft"/>
            </w:pPr>
            <w:r w:rsidRPr="000A71E8">
              <w:t>(days/analysts/equipment)</w:t>
            </w:r>
          </w:p>
        </w:tc>
        <w:tc>
          <w:tcPr>
            <w:tcW w:w="2701" w:type="dxa"/>
            <w:shd w:val="clear" w:color="auto" w:fill="D9D9D9" w:themeFill="background1" w:themeFillShade="D9"/>
            <w:hideMark/>
          </w:tcPr>
          <w:p w14:paraId="45C3F4DD" w14:textId="77777777" w:rsidR="004A1CF0" w:rsidRPr="000A71E8" w:rsidRDefault="004A1CF0" w:rsidP="000A71E8">
            <w:pPr>
              <w:pStyle w:val="TableBodyLeft"/>
            </w:pPr>
            <w:r w:rsidRPr="000A71E8">
              <w:t>Parameter(s) altered:</w:t>
            </w:r>
          </w:p>
          <w:p w14:paraId="09958E31" w14:textId="77777777" w:rsidR="004A1CF0" w:rsidRPr="000A71E8" w:rsidRDefault="004A1CF0" w:rsidP="000A71E8">
            <w:pPr>
              <w:pStyle w:val="TableBodyLeft"/>
            </w:pPr>
            <w:r w:rsidRPr="000A71E8">
              <w:t>Result (avg/RSD):</w:t>
            </w:r>
          </w:p>
        </w:tc>
        <w:tc>
          <w:tcPr>
            <w:tcW w:w="4820" w:type="dxa"/>
            <w:gridSpan w:val="5"/>
          </w:tcPr>
          <w:p w14:paraId="497CA15A" w14:textId="77777777" w:rsidR="004A1CF0" w:rsidRPr="000A71E8" w:rsidRDefault="004A1CF0" w:rsidP="000A71E8">
            <w:pPr>
              <w:pStyle w:val="TableBodyLeft"/>
            </w:pPr>
          </w:p>
        </w:tc>
      </w:tr>
      <w:tr w:rsidR="004A1CF0" w:rsidRPr="000A71E8" w14:paraId="3EF86208"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31000283" w14:textId="77777777" w:rsidR="004A1CF0" w:rsidRPr="000A71E8" w:rsidRDefault="004A1CF0" w:rsidP="000A71E8">
            <w:pPr>
              <w:pStyle w:val="TableBodyLeft"/>
            </w:pPr>
            <w:r w:rsidRPr="00BD05E6">
              <w:rPr>
                <w:b/>
              </w:rPr>
              <w:t>Limit of Detection (LOD):</w:t>
            </w:r>
            <w:r w:rsidRPr="000A71E8">
              <w:t xml:space="preserve"> (expressed as % “A”)</w:t>
            </w:r>
          </w:p>
        </w:tc>
        <w:tc>
          <w:tcPr>
            <w:tcW w:w="4820" w:type="dxa"/>
            <w:gridSpan w:val="5"/>
            <w:shd w:val="clear" w:color="auto" w:fill="FFFFFF" w:themeFill="background1"/>
          </w:tcPr>
          <w:p w14:paraId="686D2A30" w14:textId="77777777" w:rsidR="004A1CF0" w:rsidRPr="000A71E8" w:rsidRDefault="004A1CF0" w:rsidP="000A71E8">
            <w:pPr>
              <w:pStyle w:val="TableBodyLeft"/>
            </w:pPr>
          </w:p>
        </w:tc>
      </w:tr>
      <w:tr w:rsidR="004A1CF0" w:rsidRPr="000A71E8" w14:paraId="247DFE28"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59D5AAA4" w14:textId="77777777" w:rsidR="004A1CF0" w:rsidRPr="000A71E8" w:rsidRDefault="004A1CF0" w:rsidP="000A71E8">
            <w:pPr>
              <w:pStyle w:val="TableBodyLeft"/>
            </w:pPr>
            <w:r w:rsidRPr="00BD05E6">
              <w:rPr>
                <w:b/>
              </w:rPr>
              <w:t>Limit of Quantitation (LOQ):</w:t>
            </w:r>
            <w:r w:rsidRPr="000A71E8">
              <w:t xml:space="preserve"> (expressed as % “A”)</w:t>
            </w:r>
          </w:p>
        </w:tc>
        <w:tc>
          <w:tcPr>
            <w:tcW w:w="4820" w:type="dxa"/>
            <w:gridSpan w:val="5"/>
            <w:shd w:val="clear" w:color="auto" w:fill="FFFFFF" w:themeFill="background1"/>
          </w:tcPr>
          <w:p w14:paraId="75003855" w14:textId="77777777" w:rsidR="004A1CF0" w:rsidRPr="000A71E8" w:rsidRDefault="004A1CF0" w:rsidP="000A71E8">
            <w:pPr>
              <w:pStyle w:val="TableBodyLeft"/>
            </w:pPr>
          </w:p>
        </w:tc>
      </w:tr>
      <w:tr w:rsidR="004A1CF0" w:rsidRPr="000A71E8" w14:paraId="4E71BD6B"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tcPr>
          <w:p w14:paraId="108BFFF4" w14:textId="77777777" w:rsidR="004A1CF0" w:rsidRPr="00BD05E6" w:rsidRDefault="004A1CF0" w:rsidP="000A71E8">
            <w:pPr>
              <w:pStyle w:val="TableBodyLeft"/>
              <w:rPr>
                <w:b/>
              </w:rPr>
            </w:pPr>
            <w:r w:rsidRPr="00BD05E6">
              <w:rPr>
                <w:b/>
              </w:rPr>
              <w:t>Robustness:</w:t>
            </w:r>
          </w:p>
          <w:p w14:paraId="65E6E8B0" w14:textId="77777777" w:rsidR="004A1CF0" w:rsidRPr="000A71E8" w:rsidRDefault="004A1CF0" w:rsidP="000A71E8">
            <w:pPr>
              <w:pStyle w:val="TableBodyLeft"/>
            </w:pPr>
          </w:p>
        </w:tc>
        <w:tc>
          <w:tcPr>
            <w:tcW w:w="2701" w:type="dxa"/>
          </w:tcPr>
          <w:p w14:paraId="667998DA" w14:textId="77777777" w:rsidR="004A1CF0" w:rsidRPr="000A71E8" w:rsidRDefault="004A1CF0" w:rsidP="000A71E8">
            <w:pPr>
              <w:pStyle w:val="TableBodyLeft"/>
            </w:pPr>
            <w:r w:rsidRPr="000A71E8">
              <w:t>Stability of solutions:</w:t>
            </w:r>
          </w:p>
          <w:p w14:paraId="61E9D921" w14:textId="77777777" w:rsidR="004A1CF0" w:rsidRPr="000A71E8" w:rsidRDefault="004A1CF0" w:rsidP="000A71E8">
            <w:pPr>
              <w:pStyle w:val="TableBodyLeft"/>
            </w:pPr>
          </w:p>
          <w:p w14:paraId="633BC371" w14:textId="77777777" w:rsidR="004A1CF0" w:rsidRPr="000A71E8" w:rsidRDefault="004A1CF0" w:rsidP="000A71E8">
            <w:pPr>
              <w:pStyle w:val="TableBodyLeft"/>
            </w:pPr>
          </w:p>
          <w:p w14:paraId="06C5BAF1" w14:textId="77777777" w:rsidR="004A1CF0" w:rsidRPr="000A71E8" w:rsidRDefault="004A1CF0" w:rsidP="000A71E8">
            <w:pPr>
              <w:pStyle w:val="TableBodyLeft"/>
            </w:pPr>
            <w:r w:rsidRPr="000A71E8">
              <w:t>Other variables/effects:</w:t>
            </w:r>
          </w:p>
        </w:tc>
        <w:tc>
          <w:tcPr>
            <w:tcW w:w="4820" w:type="dxa"/>
            <w:gridSpan w:val="5"/>
            <w:shd w:val="clear" w:color="auto" w:fill="FFFFFF" w:themeFill="background1"/>
          </w:tcPr>
          <w:p w14:paraId="6AA170D0" w14:textId="77777777" w:rsidR="004A1CF0" w:rsidRPr="000A71E8" w:rsidRDefault="004A1CF0" w:rsidP="000A71E8">
            <w:pPr>
              <w:pStyle w:val="TableBodyLeft"/>
            </w:pPr>
          </w:p>
        </w:tc>
      </w:tr>
      <w:tr w:rsidR="004A1CF0" w:rsidRPr="000A71E8" w14:paraId="6CE8C44E"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7C7C9440" w14:textId="77777777" w:rsidR="004A1CF0" w:rsidRPr="00BD05E6" w:rsidRDefault="004A1CF0" w:rsidP="000A71E8">
            <w:pPr>
              <w:pStyle w:val="TableBodyLeft"/>
              <w:rPr>
                <w:b/>
              </w:rPr>
            </w:pPr>
            <w:r w:rsidRPr="00BD05E6">
              <w:rPr>
                <w:b/>
              </w:rPr>
              <w:t>Typical chromatograms or spectra may be found in:</w:t>
            </w:r>
          </w:p>
        </w:tc>
        <w:tc>
          <w:tcPr>
            <w:tcW w:w="4820" w:type="dxa"/>
            <w:gridSpan w:val="5"/>
            <w:shd w:val="clear" w:color="auto" w:fill="FFFFFF" w:themeFill="background1"/>
          </w:tcPr>
          <w:p w14:paraId="5250480C" w14:textId="77777777" w:rsidR="004A1CF0" w:rsidRPr="000A71E8" w:rsidRDefault="004A1CF0" w:rsidP="000A71E8">
            <w:pPr>
              <w:pStyle w:val="TableBodyLeft"/>
            </w:pPr>
          </w:p>
        </w:tc>
      </w:tr>
      <w:tr w:rsidR="004A1CF0" w:rsidRPr="000A71E8" w14:paraId="7C867F9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38BFDD45" w14:textId="77777777" w:rsidR="004A1CF0" w:rsidRPr="00BD05E6" w:rsidRDefault="004A1CF0" w:rsidP="000A71E8">
            <w:pPr>
              <w:pStyle w:val="TableBodyLeft"/>
              <w:rPr>
                <w:b/>
              </w:rPr>
            </w:pPr>
            <w:r w:rsidRPr="00BD05E6">
              <w:rPr>
                <w:b/>
              </w:rPr>
              <w:t>Company(s) responsible for method validation:</w:t>
            </w:r>
          </w:p>
        </w:tc>
        <w:tc>
          <w:tcPr>
            <w:tcW w:w="4820" w:type="dxa"/>
            <w:gridSpan w:val="5"/>
            <w:shd w:val="clear" w:color="auto" w:fill="FFFFFF" w:themeFill="background1"/>
          </w:tcPr>
          <w:p w14:paraId="33988080" w14:textId="77777777" w:rsidR="004A1CF0" w:rsidRPr="000A71E8" w:rsidRDefault="004A1CF0" w:rsidP="000A71E8">
            <w:pPr>
              <w:pStyle w:val="TableBodyLeft"/>
            </w:pPr>
          </w:p>
        </w:tc>
      </w:tr>
      <w:tr w:rsidR="004A1CF0" w:rsidRPr="000A71E8" w14:paraId="51291572"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hideMark/>
          </w:tcPr>
          <w:p w14:paraId="4ED8F268" w14:textId="77777777" w:rsidR="004A1CF0" w:rsidRPr="00BD05E6" w:rsidRDefault="004A1CF0" w:rsidP="000A71E8">
            <w:pPr>
              <w:pStyle w:val="TableBodyLeft"/>
              <w:rPr>
                <w:b/>
              </w:rPr>
            </w:pPr>
            <w:r w:rsidRPr="00BD05E6">
              <w:rPr>
                <w:b/>
              </w:rPr>
              <w:t>Other information (specify):</w:t>
            </w:r>
          </w:p>
        </w:tc>
        <w:tc>
          <w:tcPr>
            <w:tcW w:w="4820" w:type="dxa"/>
            <w:gridSpan w:val="5"/>
            <w:shd w:val="clear" w:color="auto" w:fill="FFFFFF" w:themeFill="background1"/>
          </w:tcPr>
          <w:p w14:paraId="73D86F0C" w14:textId="77777777" w:rsidR="004A1CF0" w:rsidRPr="000A71E8" w:rsidRDefault="004A1CF0" w:rsidP="000A71E8">
            <w:pPr>
              <w:pStyle w:val="TableBodyLeft"/>
            </w:pPr>
          </w:p>
        </w:tc>
      </w:tr>
      <w:bookmarkEnd w:id="0"/>
    </w:tbl>
    <w:p w14:paraId="30289A72" w14:textId="77777777" w:rsidR="004A1CF0" w:rsidRPr="00155DD2" w:rsidRDefault="004A1CF0" w:rsidP="0015517D">
      <w:pPr>
        <w:pStyle w:val="Paragraph"/>
        <w:rPr>
          <w:rFonts w:cs="Arial"/>
        </w:rPr>
      </w:pPr>
    </w:p>
    <w:sectPr w:rsidR="004A1CF0" w:rsidRPr="00155DD2" w:rsidSect="005625B0">
      <w:headerReference w:type="default" r:id="rId8"/>
      <w:footerReference w:type="default" r:id="rId9"/>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66EE" w14:textId="77777777" w:rsidR="008E2C83" w:rsidRDefault="008E2C83" w:rsidP="00160872">
      <w:r>
        <w:separator/>
      </w:r>
    </w:p>
  </w:endnote>
  <w:endnote w:type="continuationSeparator" w:id="0">
    <w:p w14:paraId="688EDC00" w14:textId="77777777" w:rsidR="008E2C83" w:rsidRDefault="008E2C83"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21"/>
      <w:gridCol w:w="538"/>
      <w:gridCol w:w="4777"/>
    </w:tblGrid>
    <w:tr w:rsidR="002F367C" w14:paraId="2A263345" w14:textId="77777777" w:rsidTr="00AB50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bottom w:val="none" w:sz="0" w:space="0" w:color="auto"/>
          </w:tcBorders>
        </w:tcPr>
        <w:p w14:paraId="0A32E6D4" w14:textId="2321BF1E" w:rsidR="002F367C" w:rsidRDefault="002F367C" w:rsidP="00AB5055">
          <w:pPr>
            <w:pStyle w:val="Footer"/>
            <w:rPr>
              <w:b w:val="0"/>
            </w:rPr>
          </w:pPr>
          <w:r w:rsidRPr="00082480">
            <w:fldChar w:fldCharType="begin"/>
          </w:r>
          <w:r w:rsidRPr="00082480">
            <w:instrText xml:space="preserve"> DOCPROPERTY  "Report Title"  \* MERGEFORMAT </w:instrText>
          </w:r>
          <w:r w:rsidRPr="00082480">
            <w:fldChar w:fldCharType="separate"/>
          </w:r>
          <w:r>
            <w:rPr>
              <w:b w:val="0"/>
            </w:rPr>
            <w:t xml:space="preserve">MODULE 2.3 - </w:t>
          </w:r>
          <w:r w:rsidRPr="009D49D4">
            <w:rPr>
              <w:b w:val="0"/>
            </w:rPr>
            <w:t>QOS-PD (201</w:t>
          </w:r>
          <w:r>
            <w:rPr>
              <w:b w:val="0"/>
            </w:rPr>
            <w:t>8</w:t>
          </w:r>
          <w:r w:rsidRPr="009D49D4">
            <w:rPr>
              <w:b w:val="0"/>
            </w:rPr>
            <w:t>-</w:t>
          </w:r>
          <w:r>
            <w:rPr>
              <w:b w:val="0"/>
            </w:rPr>
            <w:t>12</w:t>
          </w:r>
          <w:r w:rsidRPr="009D49D4">
            <w:rPr>
              <w:b w:val="0"/>
            </w:rPr>
            <w:t>-</w:t>
          </w:r>
          <w:r>
            <w:rPr>
              <w:b w:val="0"/>
            </w:rPr>
            <w:t>04</w:t>
          </w:r>
          <w:r w:rsidRPr="009D49D4">
            <w:rPr>
              <w:b w:val="0"/>
            </w:rPr>
            <w:t>)</w:t>
          </w:r>
        </w:p>
        <w:p w14:paraId="7EC2D08A" w14:textId="60ADB046" w:rsidR="002F367C" w:rsidRDefault="002F367C" w:rsidP="009D49D4">
          <w:pPr>
            <w:pStyle w:val="p1"/>
          </w:pPr>
          <w:r>
            <w:t xml:space="preserve">&lt;Dossier Reference Number(s) e.g. BTP999&gt; </w:t>
          </w:r>
        </w:p>
        <w:p w14:paraId="47067CFA" w14:textId="77777777" w:rsidR="002F367C" w:rsidRDefault="002F367C" w:rsidP="00AB5055">
          <w:pPr>
            <w:pStyle w:val="Footer"/>
            <w:rPr>
              <w:b w:val="0"/>
            </w:rPr>
          </w:pPr>
        </w:p>
        <w:p w14:paraId="5EF550F8" w14:textId="77777777" w:rsidR="002F367C" w:rsidRPr="00082480" w:rsidRDefault="002F367C" w:rsidP="00AB5055">
          <w:pPr>
            <w:pStyle w:val="Footer"/>
            <w:rPr>
              <w:b w:val="0"/>
            </w:rPr>
          </w:pPr>
          <w:r w:rsidRPr="00082480">
            <w:fldChar w:fldCharType="end"/>
          </w:r>
        </w:p>
      </w:tc>
      <w:tc>
        <w:tcPr>
          <w:tcW w:w="540" w:type="dxa"/>
          <w:tcBorders>
            <w:bottom w:val="none" w:sz="0" w:space="0" w:color="auto"/>
          </w:tcBorders>
        </w:tcPr>
        <w:p w14:paraId="0430253F" w14:textId="77777777" w:rsidR="002F367C" w:rsidRDefault="002F367C" w:rsidP="00AB5055">
          <w:pPr>
            <w:pStyle w:val="Footer"/>
            <w:cnfStyle w:val="100000000000" w:firstRow="1" w:lastRow="0" w:firstColumn="0" w:lastColumn="0" w:oddVBand="0" w:evenVBand="0" w:oddHBand="0" w:evenHBand="0" w:firstRowFirstColumn="0" w:firstRowLastColumn="0" w:lastRowFirstColumn="0" w:lastRowLastColumn="0"/>
          </w:pPr>
          <w:r w:rsidRPr="005625B0">
            <w:fldChar w:fldCharType="begin"/>
          </w:r>
          <w:r w:rsidRPr="005625B0">
            <w:instrText xml:space="preserve"> PAGE   \* MERGEFORMAT </w:instrText>
          </w:r>
          <w:r w:rsidRPr="005625B0">
            <w:fldChar w:fldCharType="separate"/>
          </w:r>
          <w:r>
            <w:rPr>
              <w:noProof/>
            </w:rPr>
            <w:t>1</w:t>
          </w:r>
          <w:r w:rsidRPr="005625B0">
            <w:rPr>
              <w:noProof/>
            </w:rPr>
            <w:fldChar w:fldCharType="end"/>
          </w:r>
        </w:p>
      </w:tc>
      <w:tc>
        <w:tcPr>
          <w:tcW w:w="4799" w:type="dxa"/>
          <w:tcBorders>
            <w:bottom w:val="none" w:sz="0" w:space="0" w:color="auto"/>
          </w:tcBorders>
          <w:vAlign w:val="top"/>
        </w:tcPr>
        <w:p w14:paraId="46118B9F" w14:textId="77777777" w:rsidR="002F367C" w:rsidRDefault="002F367C" w:rsidP="00031114">
          <w:pPr>
            <w:pStyle w:val="Footer-right"/>
            <w:cnfStyle w:val="100000000000" w:firstRow="1" w:lastRow="0" w:firstColumn="0" w:lastColumn="0" w:oddVBand="0" w:evenVBand="0" w:oddHBand="0" w:evenHBand="0" w:firstRowFirstColumn="0" w:firstRowLastColumn="0" w:lastRowFirstColumn="0" w:lastRowLastColumn="0"/>
          </w:pPr>
          <w:r>
            <w:rPr>
              <w:noProof/>
              <w:lang w:val="en-GB" w:eastAsia="zh-CN"/>
            </w:rPr>
            <w:drawing>
              <wp:inline distT="0" distB="0" distL="0" distR="0" wp14:anchorId="039B8E45" wp14:editId="01AD9A41">
                <wp:extent cx="1371600" cy="26212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262128"/>
                        </a:xfrm>
                        <a:prstGeom prst="rect">
                          <a:avLst/>
                        </a:prstGeom>
                      </pic:spPr>
                    </pic:pic>
                  </a:graphicData>
                </a:graphic>
              </wp:inline>
            </w:drawing>
          </w:r>
        </w:p>
      </w:tc>
    </w:tr>
  </w:tbl>
  <w:p w14:paraId="1689B61C" w14:textId="77777777" w:rsidR="002F367C" w:rsidRDefault="002F367C" w:rsidP="00AB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4B284" w14:textId="77777777" w:rsidR="008E2C83" w:rsidRDefault="008E2C83" w:rsidP="00160872">
      <w:r>
        <w:separator/>
      </w:r>
    </w:p>
  </w:footnote>
  <w:footnote w:type="continuationSeparator" w:id="0">
    <w:p w14:paraId="17349878" w14:textId="77777777" w:rsidR="008E2C83" w:rsidRDefault="008E2C83" w:rsidP="00160872">
      <w:r>
        <w:continuationSeparator/>
      </w:r>
    </w:p>
  </w:footnote>
  <w:footnote w:id="1">
    <w:p w14:paraId="7C035107" w14:textId="77777777" w:rsidR="002F367C" w:rsidRDefault="002F367C" w:rsidP="00F13782">
      <w:r w:rsidRPr="009E3DA5">
        <w:rPr>
          <w:rStyle w:val="FootnoteReference"/>
          <w:rFonts w:ascii="Arial" w:hAnsi="Arial" w:cs="Arial"/>
          <w:sz w:val="16"/>
          <w:szCs w:val="16"/>
        </w:rPr>
        <w:footnoteRef/>
      </w:r>
      <w:r w:rsidRPr="009E3DA5">
        <w:rPr>
          <w:rFonts w:ascii="Arial" w:hAnsi="Arial" w:cs="Arial"/>
          <w:sz w:val="16"/>
          <w:szCs w:val="16"/>
        </w:rPr>
        <w:t xml:space="preserve"> </w:t>
      </w:r>
      <w:r w:rsidRPr="00492D3B">
        <w:rPr>
          <w:rFonts w:ascii="Arial" w:hAnsi="Arial" w:cs="Arial"/>
          <w:i/>
          <w:sz w:val="16"/>
          <w:szCs w:val="16"/>
        </w:rPr>
        <w:t>Please note that the contact listed in this form will be the primary contact for email and mail communication for this specific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371" w:type="dxa"/>
      <w:tblInd w:w="-1077"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89"/>
      <w:gridCol w:w="86"/>
      <w:gridCol w:w="8496"/>
    </w:tblGrid>
    <w:tr w:rsidR="002F367C" w14:paraId="284B204D" w14:textId="77777777" w:rsidTr="002C63D3">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89" w:type="dxa"/>
          <w:tcBorders>
            <w:bottom w:val="none" w:sz="0" w:space="0" w:color="auto"/>
          </w:tcBorders>
          <w:shd w:val="clear" w:color="auto" w:fill="90C244"/>
        </w:tcPr>
        <w:p w14:paraId="3AB3F26F" w14:textId="5D175443" w:rsidR="002F367C" w:rsidRDefault="002F367C" w:rsidP="003F22BE">
          <w:pPr>
            <w:pStyle w:val="PQT"/>
            <w:ind w:left="1077"/>
            <w:jc w:val="left"/>
          </w:pPr>
          <w:r w:rsidRPr="002A4F0E">
            <w:rPr>
              <w:color w:val="008DC9"/>
            </w:rPr>
            <w:sym w:font="Wingdings" w:char="F06E"/>
          </w:r>
          <w:r>
            <w:t xml:space="preserve"> WHO/PQT: </w:t>
          </w:r>
          <w:r w:rsidRPr="008F75AF">
            <w:t>biotherapeutic product (BTP) or its corresponding similar biotherapeutic product (SBP)</w:t>
          </w:r>
        </w:p>
      </w:tc>
      <w:tc>
        <w:tcPr>
          <w:tcW w:w="86" w:type="dxa"/>
          <w:tcBorders>
            <w:bottom w:val="none" w:sz="0" w:space="0" w:color="auto"/>
          </w:tcBorders>
        </w:tcPr>
        <w:p w14:paraId="24686857" w14:textId="77777777" w:rsidR="002F367C" w:rsidRDefault="002F367C" w:rsidP="002C63D3">
          <w:pPr>
            <w:pStyle w:val="Header"/>
            <w:cnfStyle w:val="100000000000" w:firstRow="1" w:lastRow="0" w:firstColumn="0" w:lastColumn="0" w:oddVBand="0" w:evenVBand="0" w:oddHBand="0" w:evenHBand="0" w:firstRowFirstColumn="0" w:firstRowLastColumn="0" w:lastRowFirstColumn="0" w:lastRowLastColumn="0"/>
          </w:pPr>
        </w:p>
      </w:tc>
      <w:tc>
        <w:tcPr>
          <w:tcW w:w="8496" w:type="dxa"/>
          <w:tcBorders>
            <w:bottom w:val="none" w:sz="0" w:space="0" w:color="auto"/>
          </w:tcBorders>
          <w:shd w:val="clear" w:color="auto" w:fill="008DC9"/>
          <w:noWrap/>
          <w:tcMar>
            <w:right w:w="720" w:type="dxa"/>
          </w:tcMar>
        </w:tcPr>
        <w:p w14:paraId="5477872E" w14:textId="77777777" w:rsidR="002F367C" w:rsidRPr="008E3DA6" w:rsidRDefault="002F367C" w:rsidP="0059023F">
          <w:pPr>
            <w:pStyle w:val="ReportType"/>
            <w:cnfStyle w:val="100000000000" w:firstRow="1" w:lastRow="0" w:firstColumn="0" w:lastColumn="0" w:oddVBand="0" w:evenVBand="0" w:oddHBand="0" w:evenHBand="0" w:firstRowFirstColumn="0" w:firstRowLastColumn="0" w:lastRowFirstColumn="0" w:lastRowLastColumn="0"/>
            <w:rPr>
              <w:b/>
              <w:bCs/>
              <w:sz w:val="20"/>
            </w:rPr>
          </w:pPr>
          <w:r w:rsidRPr="008E3DA6">
            <w:rPr>
              <w:b/>
              <w:bCs/>
            </w:rPr>
            <w:tab/>
          </w:r>
          <w:r w:rsidRPr="008E3DA6">
            <w:rPr>
              <w:bCs/>
            </w:rPr>
            <w:fldChar w:fldCharType="begin"/>
          </w:r>
          <w:r w:rsidRPr="008E3DA6">
            <w:rPr>
              <w:b/>
              <w:bCs/>
            </w:rPr>
            <w:instrText xml:space="preserve"> DOCPROPERTY  "Report Type"  \* MERGEFORMAT </w:instrText>
          </w:r>
          <w:r w:rsidRPr="008E3DA6">
            <w:rPr>
              <w:bCs/>
            </w:rPr>
            <w:fldChar w:fldCharType="separate"/>
          </w:r>
          <w:r>
            <w:rPr>
              <w:b/>
              <w:bCs/>
            </w:rPr>
            <w:t>Guidance Document</w:t>
          </w:r>
          <w:r w:rsidRPr="008E3DA6">
            <w:rPr>
              <w:bCs/>
            </w:rPr>
            <w:fldChar w:fldCharType="end"/>
          </w:r>
        </w:p>
        <w:p w14:paraId="0889C4AF" w14:textId="2CDE61BB" w:rsidR="002F367C" w:rsidRPr="008E3DA6" w:rsidRDefault="002F367C" w:rsidP="00957311">
          <w:pPr>
            <w:pStyle w:val="ReportDate"/>
            <w:cnfStyle w:val="100000000000" w:firstRow="1" w:lastRow="0" w:firstColumn="0" w:lastColumn="0" w:oddVBand="0" w:evenVBand="0" w:oddHBand="0" w:evenHBand="0" w:firstRowFirstColumn="0" w:firstRowLastColumn="0" w:lastRowFirstColumn="0" w:lastRowLastColumn="0"/>
            <w:rPr>
              <w:b w:val="0"/>
              <w:bCs/>
              <w:szCs w:val="20"/>
            </w:rPr>
          </w:pPr>
          <w:r w:rsidRPr="00AE37A4">
            <w:tab/>
          </w:r>
          <w:r w:rsidR="00E24EA9">
            <w:rPr>
              <w:bCs/>
            </w:rPr>
            <w:t>16 April 2019</w:t>
          </w:r>
        </w:p>
      </w:tc>
    </w:tr>
  </w:tbl>
  <w:p w14:paraId="652302B0" w14:textId="77777777" w:rsidR="002F367C" w:rsidRPr="009557EF" w:rsidRDefault="002F367C" w:rsidP="00955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BB3"/>
    <w:multiLevelType w:val="multilevel"/>
    <w:tmpl w:val="18C6D148"/>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ascii="Arial" w:hAnsi="Arial" w:cs="Arial" w:hint="default"/>
        <w:sz w:val="20"/>
        <w:szCs w:val="20"/>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 w15:restartNumberingAfterBreak="0">
    <w:nsid w:val="02EA7FBE"/>
    <w:multiLevelType w:val="multilevel"/>
    <w:tmpl w:val="0DACF21C"/>
    <w:lvl w:ilvl="0">
      <w:start w:val="1"/>
      <w:numFmt w:val="lowerLetter"/>
      <w:lvlText w:val="(%1)"/>
      <w:lvlJc w:val="left"/>
      <w:pPr>
        <w:ind w:left="8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44" w:hanging="288"/>
      </w:pPr>
      <w:rPr>
        <w:rFonts w:hint="default"/>
      </w:rPr>
    </w:lvl>
    <w:lvl w:ilvl="2">
      <w:start w:val="1"/>
      <w:numFmt w:val="lowerRoman"/>
      <w:lvlText w:val="%3."/>
      <w:lvlJc w:val="right"/>
      <w:pPr>
        <w:ind w:left="1332" w:hanging="216"/>
      </w:pPr>
      <w:rPr>
        <w:rFonts w:hint="default"/>
      </w:rPr>
    </w:lvl>
    <w:lvl w:ilvl="3">
      <w:start w:val="1"/>
      <w:numFmt w:val="decimal"/>
      <w:lvlText w:val="%4."/>
      <w:lvlJc w:val="left"/>
      <w:pPr>
        <w:ind w:left="5436" w:hanging="360"/>
      </w:pPr>
      <w:rPr>
        <w:rFonts w:hint="default"/>
      </w:rPr>
    </w:lvl>
    <w:lvl w:ilvl="4">
      <w:start w:val="1"/>
      <w:numFmt w:val="lowerLetter"/>
      <w:lvlText w:val="%5."/>
      <w:lvlJc w:val="left"/>
      <w:pPr>
        <w:ind w:left="6156" w:hanging="360"/>
      </w:pPr>
      <w:rPr>
        <w:rFonts w:hint="default"/>
      </w:rPr>
    </w:lvl>
    <w:lvl w:ilvl="5">
      <w:start w:val="1"/>
      <w:numFmt w:val="lowerRoman"/>
      <w:lvlText w:val="%6."/>
      <w:lvlJc w:val="right"/>
      <w:pPr>
        <w:ind w:left="6876" w:hanging="180"/>
      </w:pPr>
      <w:rPr>
        <w:rFonts w:hint="default"/>
      </w:rPr>
    </w:lvl>
    <w:lvl w:ilvl="6">
      <w:start w:val="1"/>
      <w:numFmt w:val="decimal"/>
      <w:lvlText w:val="%7."/>
      <w:lvlJc w:val="left"/>
      <w:pPr>
        <w:ind w:left="7596" w:hanging="360"/>
      </w:pPr>
      <w:rPr>
        <w:rFonts w:hint="default"/>
      </w:rPr>
    </w:lvl>
    <w:lvl w:ilvl="7">
      <w:start w:val="1"/>
      <w:numFmt w:val="lowerLetter"/>
      <w:lvlText w:val="%8."/>
      <w:lvlJc w:val="left"/>
      <w:pPr>
        <w:ind w:left="8316" w:hanging="360"/>
      </w:pPr>
      <w:rPr>
        <w:rFonts w:hint="default"/>
      </w:rPr>
    </w:lvl>
    <w:lvl w:ilvl="8">
      <w:start w:val="1"/>
      <w:numFmt w:val="lowerRoman"/>
      <w:lvlText w:val="%9."/>
      <w:lvlJc w:val="right"/>
      <w:pPr>
        <w:ind w:left="9036" w:hanging="180"/>
      </w:pPr>
      <w:rPr>
        <w:rFonts w:hint="default"/>
      </w:rPr>
    </w:lvl>
  </w:abstractNum>
  <w:abstractNum w:abstractNumId="2" w15:restartNumberingAfterBreak="0">
    <w:nsid w:val="037C6BD0"/>
    <w:multiLevelType w:val="hybridMultilevel"/>
    <w:tmpl w:val="C4F476FC"/>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 w15:restartNumberingAfterBreak="0">
    <w:nsid w:val="03CC662B"/>
    <w:multiLevelType w:val="hybridMultilevel"/>
    <w:tmpl w:val="69901760"/>
    <w:lvl w:ilvl="0" w:tplc="8580FEFA">
      <w:start w:val="1"/>
      <w:numFmt w:val="lowerLetter"/>
      <w:lvlText w:val="(%1)"/>
      <w:lvlJc w:val="left"/>
      <w:pPr>
        <w:ind w:left="1434" w:hanging="93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3D35839"/>
    <w:multiLevelType w:val="multilevel"/>
    <w:tmpl w:val="33F0FF3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 w15:restartNumberingAfterBreak="0">
    <w:nsid w:val="05955C2F"/>
    <w:multiLevelType w:val="hybridMultilevel"/>
    <w:tmpl w:val="D0249A1E"/>
    <w:lvl w:ilvl="0" w:tplc="5D18E3FA">
      <w:start w:val="1"/>
      <w:numFmt w:val="lowerLetter"/>
      <w:lvlText w:val="(%1)"/>
      <w:lvlJc w:val="left"/>
      <w:pPr>
        <w:ind w:left="720" w:hanging="360"/>
      </w:pPr>
      <w:rPr>
        <w:rFonts w:ascii="Arial" w:hAnsi="Arial" w:cs="Arial" w:hint="default"/>
        <w:b/>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EF6CE8"/>
    <w:multiLevelType w:val="multilevel"/>
    <w:tmpl w:val="9266E3DC"/>
    <w:lvl w:ilvl="0">
      <w:start w:val="1"/>
      <w:numFmt w:val="lowerLetter"/>
      <w:lvlText w:val="(%1)"/>
      <w:lvlJc w:val="left"/>
      <w:pPr>
        <w:ind w:left="1296"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12" w:hanging="288"/>
      </w:pPr>
      <w:rPr>
        <w:rFonts w:hint="default"/>
      </w:rPr>
    </w:lvl>
    <w:lvl w:ilvl="2">
      <w:start w:val="1"/>
      <w:numFmt w:val="lowerRoman"/>
      <w:lvlText w:val="%3."/>
      <w:lvlJc w:val="right"/>
      <w:pPr>
        <w:ind w:left="1800" w:hanging="216"/>
      </w:pPr>
      <w:rPr>
        <w:rFonts w:hint="default"/>
      </w:rPr>
    </w:lvl>
    <w:lvl w:ilvl="3">
      <w:start w:val="1"/>
      <w:numFmt w:val="decimal"/>
      <w:lvlText w:val="%4."/>
      <w:lvlJc w:val="left"/>
      <w:pPr>
        <w:ind w:left="5904" w:hanging="360"/>
      </w:pPr>
      <w:rPr>
        <w:rFonts w:hint="default"/>
      </w:rPr>
    </w:lvl>
    <w:lvl w:ilvl="4">
      <w:start w:val="1"/>
      <w:numFmt w:val="lowerLetter"/>
      <w:lvlText w:val="%5."/>
      <w:lvlJc w:val="left"/>
      <w:pPr>
        <w:ind w:left="6624" w:hanging="360"/>
      </w:pPr>
      <w:rPr>
        <w:rFonts w:hint="default"/>
      </w:rPr>
    </w:lvl>
    <w:lvl w:ilvl="5">
      <w:start w:val="1"/>
      <w:numFmt w:val="lowerRoman"/>
      <w:lvlText w:val="%6."/>
      <w:lvlJc w:val="right"/>
      <w:pPr>
        <w:ind w:left="7344" w:hanging="180"/>
      </w:pPr>
      <w:rPr>
        <w:rFonts w:hint="default"/>
      </w:rPr>
    </w:lvl>
    <w:lvl w:ilvl="6">
      <w:start w:val="1"/>
      <w:numFmt w:val="decimal"/>
      <w:lvlText w:val="%7."/>
      <w:lvlJc w:val="left"/>
      <w:pPr>
        <w:ind w:left="8064" w:hanging="360"/>
      </w:pPr>
      <w:rPr>
        <w:rFonts w:hint="default"/>
      </w:rPr>
    </w:lvl>
    <w:lvl w:ilvl="7">
      <w:start w:val="1"/>
      <w:numFmt w:val="lowerLetter"/>
      <w:lvlText w:val="%8."/>
      <w:lvlJc w:val="left"/>
      <w:pPr>
        <w:ind w:left="8784" w:hanging="360"/>
      </w:pPr>
      <w:rPr>
        <w:rFonts w:hint="default"/>
      </w:rPr>
    </w:lvl>
    <w:lvl w:ilvl="8">
      <w:start w:val="1"/>
      <w:numFmt w:val="lowerRoman"/>
      <w:lvlText w:val="%9."/>
      <w:lvlJc w:val="right"/>
      <w:pPr>
        <w:ind w:left="9504" w:hanging="180"/>
      </w:pPr>
      <w:rPr>
        <w:rFonts w:hint="default"/>
      </w:rPr>
    </w:lvl>
  </w:abstractNum>
  <w:abstractNum w:abstractNumId="7" w15:restartNumberingAfterBreak="0">
    <w:nsid w:val="0DB22AAE"/>
    <w:multiLevelType w:val="multilevel"/>
    <w:tmpl w:val="0BE82438"/>
    <w:lvl w:ilvl="0">
      <w:start w:val="1"/>
      <w:numFmt w:val="lowerRoman"/>
      <w:lvlText w:val="%1."/>
      <w:lvlJc w:val="right"/>
      <w:pPr>
        <w:ind w:left="154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64" w:hanging="288"/>
      </w:pPr>
      <w:rPr>
        <w:rFonts w:hint="default"/>
      </w:rPr>
    </w:lvl>
    <w:lvl w:ilvl="2">
      <w:start w:val="1"/>
      <w:numFmt w:val="lowerRoman"/>
      <w:lvlText w:val="%3."/>
      <w:lvlJc w:val="right"/>
      <w:pPr>
        <w:ind w:left="2052" w:hanging="216"/>
      </w:pPr>
      <w:rPr>
        <w:rFonts w:hint="default"/>
      </w:rPr>
    </w:lvl>
    <w:lvl w:ilvl="3">
      <w:start w:val="1"/>
      <w:numFmt w:val="decimal"/>
      <w:lvlText w:val="%4."/>
      <w:lvlJc w:val="left"/>
      <w:pPr>
        <w:ind w:left="6156" w:hanging="360"/>
      </w:pPr>
      <w:rPr>
        <w:rFonts w:hint="default"/>
      </w:rPr>
    </w:lvl>
    <w:lvl w:ilvl="4">
      <w:start w:val="1"/>
      <w:numFmt w:val="lowerLetter"/>
      <w:lvlText w:val="%5."/>
      <w:lvlJc w:val="left"/>
      <w:pPr>
        <w:ind w:left="6876" w:hanging="360"/>
      </w:pPr>
      <w:rPr>
        <w:rFonts w:hint="default"/>
      </w:rPr>
    </w:lvl>
    <w:lvl w:ilvl="5">
      <w:start w:val="1"/>
      <w:numFmt w:val="lowerRoman"/>
      <w:lvlText w:val="%6."/>
      <w:lvlJc w:val="right"/>
      <w:pPr>
        <w:ind w:left="7596" w:hanging="180"/>
      </w:pPr>
      <w:rPr>
        <w:rFonts w:hint="default"/>
      </w:rPr>
    </w:lvl>
    <w:lvl w:ilvl="6">
      <w:start w:val="1"/>
      <w:numFmt w:val="decimal"/>
      <w:lvlText w:val="%7."/>
      <w:lvlJc w:val="left"/>
      <w:pPr>
        <w:ind w:left="8316" w:hanging="360"/>
      </w:pPr>
      <w:rPr>
        <w:rFonts w:hint="default"/>
      </w:rPr>
    </w:lvl>
    <w:lvl w:ilvl="7">
      <w:start w:val="1"/>
      <w:numFmt w:val="lowerLetter"/>
      <w:lvlText w:val="%8."/>
      <w:lvlJc w:val="left"/>
      <w:pPr>
        <w:ind w:left="9036" w:hanging="360"/>
      </w:pPr>
      <w:rPr>
        <w:rFonts w:hint="default"/>
      </w:rPr>
    </w:lvl>
    <w:lvl w:ilvl="8">
      <w:start w:val="1"/>
      <w:numFmt w:val="lowerRoman"/>
      <w:lvlText w:val="%9."/>
      <w:lvlJc w:val="right"/>
      <w:pPr>
        <w:ind w:left="9756" w:hanging="180"/>
      </w:pPr>
      <w:rPr>
        <w:rFonts w:hint="default"/>
      </w:rPr>
    </w:lvl>
  </w:abstractNum>
  <w:abstractNum w:abstractNumId="8" w15:restartNumberingAfterBreak="0">
    <w:nsid w:val="0DDD10B2"/>
    <w:multiLevelType w:val="multilevel"/>
    <w:tmpl w:val="5F5E02D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9" w15:restartNumberingAfterBreak="0">
    <w:nsid w:val="0E2E1CA5"/>
    <w:multiLevelType w:val="multilevel"/>
    <w:tmpl w:val="46CEE22E"/>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0" w15:restartNumberingAfterBreak="0">
    <w:nsid w:val="0E4E7913"/>
    <w:multiLevelType w:val="multilevel"/>
    <w:tmpl w:val="49B8ABC8"/>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1" w15:restartNumberingAfterBreak="0">
    <w:nsid w:val="13BF3543"/>
    <w:multiLevelType w:val="hybridMultilevel"/>
    <w:tmpl w:val="661A65BA"/>
    <w:lvl w:ilvl="0" w:tplc="5D18E3FA">
      <w:start w:val="1"/>
      <w:numFmt w:val="lowerLetter"/>
      <w:lvlText w:val="(%1)"/>
      <w:lvlJc w:val="left"/>
      <w:pPr>
        <w:ind w:left="720" w:hanging="360"/>
      </w:pPr>
      <w:rPr>
        <w:rFonts w:ascii="Arial" w:hAnsi="Arial" w:cs="Arial" w:hint="default"/>
        <w:b/>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3F844F8"/>
    <w:multiLevelType w:val="multilevel"/>
    <w:tmpl w:val="2A5E9E6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3" w15:restartNumberingAfterBreak="0">
    <w:nsid w:val="16AE4520"/>
    <w:multiLevelType w:val="multilevel"/>
    <w:tmpl w:val="A7169B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4" w15:restartNumberingAfterBreak="0">
    <w:nsid w:val="1888455C"/>
    <w:multiLevelType w:val="multilevel"/>
    <w:tmpl w:val="F142F8EE"/>
    <w:lvl w:ilvl="0">
      <w:start w:val="1"/>
      <w:numFmt w:val="lowerRoman"/>
      <w:lvlText w:val="%1."/>
      <w:lvlJc w:val="right"/>
      <w:pPr>
        <w:ind w:left="136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84" w:hanging="288"/>
      </w:pPr>
      <w:rPr>
        <w:rFonts w:hint="default"/>
      </w:rPr>
    </w:lvl>
    <w:lvl w:ilvl="2">
      <w:start w:val="1"/>
      <w:numFmt w:val="lowerRoman"/>
      <w:lvlText w:val="%3."/>
      <w:lvlJc w:val="right"/>
      <w:pPr>
        <w:ind w:left="1872" w:hanging="216"/>
      </w:pPr>
      <w:rPr>
        <w:rFonts w:hint="default"/>
      </w:rPr>
    </w:lvl>
    <w:lvl w:ilvl="3">
      <w:start w:val="1"/>
      <w:numFmt w:val="decimal"/>
      <w:lvlText w:val="%4."/>
      <w:lvlJc w:val="left"/>
      <w:pPr>
        <w:ind w:left="5976" w:hanging="360"/>
      </w:pPr>
      <w:rPr>
        <w:rFonts w:hint="default"/>
      </w:rPr>
    </w:lvl>
    <w:lvl w:ilvl="4">
      <w:start w:val="1"/>
      <w:numFmt w:val="lowerLetter"/>
      <w:lvlText w:val="%5."/>
      <w:lvlJc w:val="left"/>
      <w:pPr>
        <w:ind w:left="6696" w:hanging="360"/>
      </w:pPr>
      <w:rPr>
        <w:rFonts w:hint="default"/>
      </w:rPr>
    </w:lvl>
    <w:lvl w:ilvl="5">
      <w:start w:val="1"/>
      <w:numFmt w:val="lowerRoman"/>
      <w:lvlText w:val="%6."/>
      <w:lvlJc w:val="right"/>
      <w:pPr>
        <w:ind w:left="7416" w:hanging="180"/>
      </w:pPr>
      <w:rPr>
        <w:rFonts w:hint="default"/>
      </w:rPr>
    </w:lvl>
    <w:lvl w:ilvl="6">
      <w:start w:val="1"/>
      <w:numFmt w:val="decimal"/>
      <w:lvlText w:val="%7."/>
      <w:lvlJc w:val="left"/>
      <w:pPr>
        <w:ind w:left="8136" w:hanging="360"/>
      </w:pPr>
      <w:rPr>
        <w:rFonts w:hint="default"/>
      </w:rPr>
    </w:lvl>
    <w:lvl w:ilvl="7">
      <w:start w:val="1"/>
      <w:numFmt w:val="lowerLetter"/>
      <w:lvlText w:val="%8."/>
      <w:lvlJc w:val="left"/>
      <w:pPr>
        <w:ind w:left="8856" w:hanging="360"/>
      </w:pPr>
      <w:rPr>
        <w:rFonts w:hint="default"/>
      </w:rPr>
    </w:lvl>
    <w:lvl w:ilvl="8">
      <w:start w:val="1"/>
      <w:numFmt w:val="lowerRoman"/>
      <w:lvlText w:val="%9."/>
      <w:lvlJc w:val="right"/>
      <w:pPr>
        <w:ind w:left="9576" w:hanging="180"/>
      </w:pPr>
      <w:rPr>
        <w:rFonts w:hint="default"/>
      </w:rPr>
    </w:lvl>
  </w:abstractNum>
  <w:abstractNum w:abstractNumId="15" w15:restartNumberingAfterBreak="0">
    <w:nsid w:val="1D5A4607"/>
    <w:multiLevelType w:val="hybridMultilevel"/>
    <w:tmpl w:val="530A20E6"/>
    <w:lvl w:ilvl="0" w:tplc="DAF4595C">
      <w:start w:val="2"/>
      <w:numFmt w:val="lowerLetter"/>
      <w:lvlText w:val="(%1)"/>
      <w:lvlJc w:val="left"/>
      <w:pPr>
        <w:ind w:left="1080" w:hanging="360"/>
      </w:pPr>
      <w:rPr>
        <w:rFonts w:ascii="Arial" w:hAnsi="Arial" w:cs="Arial" w:hint="default"/>
        <w:b/>
        <w:sz w:val="20"/>
        <w:szCs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1D9229AB"/>
    <w:multiLevelType w:val="multilevel"/>
    <w:tmpl w:val="F55A2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7" w15:restartNumberingAfterBreak="0">
    <w:nsid w:val="1FD43799"/>
    <w:multiLevelType w:val="hybridMultilevel"/>
    <w:tmpl w:val="EC76FC3E"/>
    <w:lvl w:ilvl="0" w:tplc="75747C7A">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209A79D1"/>
    <w:multiLevelType w:val="multilevel"/>
    <w:tmpl w:val="214245D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9"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9732C"/>
    <w:multiLevelType w:val="multilevel"/>
    <w:tmpl w:val="BA3E5C7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21" w15:restartNumberingAfterBreak="0">
    <w:nsid w:val="26152952"/>
    <w:multiLevelType w:val="multilevel"/>
    <w:tmpl w:val="C7D03162"/>
    <w:lvl w:ilvl="0">
      <w:start w:val="1"/>
      <w:numFmt w:val="lowerRoman"/>
      <w:lvlText w:val="%1."/>
      <w:lvlJc w:val="righ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2" w15:restartNumberingAfterBreak="0">
    <w:nsid w:val="27145701"/>
    <w:multiLevelType w:val="multilevel"/>
    <w:tmpl w:val="49B8ABC8"/>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23" w15:restartNumberingAfterBreak="0">
    <w:nsid w:val="27B4540A"/>
    <w:multiLevelType w:val="multilevel"/>
    <w:tmpl w:val="FFCE115C"/>
    <w:lvl w:ilvl="0">
      <w:start w:val="1"/>
      <w:numFmt w:val="lowerLetter"/>
      <w:lvlText w:val="(%1)"/>
      <w:lvlJc w:val="left"/>
      <w:pPr>
        <w:ind w:left="91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34" w:hanging="288"/>
      </w:pPr>
      <w:rPr>
        <w:rFonts w:hint="default"/>
      </w:rPr>
    </w:lvl>
    <w:lvl w:ilvl="2">
      <w:start w:val="1"/>
      <w:numFmt w:val="lowerRoman"/>
      <w:lvlText w:val="%3."/>
      <w:lvlJc w:val="right"/>
      <w:pPr>
        <w:ind w:left="1422" w:hanging="216"/>
      </w:pPr>
      <w:rPr>
        <w:rFonts w:hint="default"/>
      </w:rPr>
    </w:lvl>
    <w:lvl w:ilvl="3">
      <w:start w:val="1"/>
      <w:numFmt w:val="decimal"/>
      <w:lvlText w:val="%4."/>
      <w:lvlJc w:val="left"/>
      <w:pPr>
        <w:ind w:left="5526" w:hanging="360"/>
      </w:pPr>
      <w:rPr>
        <w:rFonts w:hint="default"/>
      </w:rPr>
    </w:lvl>
    <w:lvl w:ilvl="4">
      <w:start w:val="1"/>
      <w:numFmt w:val="lowerLetter"/>
      <w:lvlText w:val="%5."/>
      <w:lvlJc w:val="left"/>
      <w:pPr>
        <w:ind w:left="6246" w:hanging="360"/>
      </w:pPr>
      <w:rPr>
        <w:rFonts w:hint="default"/>
      </w:rPr>
    </w:lvl>
    <w:lvl w:ilvl="5">
      <w:start w:val="1"/>
      <w:numFmt w:val="lowerRoman"/>
      <w:lvlText w:val="%6."/>
      <w:lvlJc w:val="right"/>
      <w:pPr>
        <w:ind w:left="6966" w:hanging="180"/>
      </w:pPr>
      <w:rPr>
        <w:rFonts w:hint="default"/>
      </w:rPr>
    </w:lvl>
    <w:lvl w:ilvl="6">
      <w:start w:val="1"/>
      <w:numFmt w:val="decimal"/>
      <w:lvlText w:val="%7."/>
      <w:lvlJc w:val="left"/>
      <w:pPr>
        <w:ind w:left="7686" w:hanging="360"/>
      </w:pPr>
      <w:rPr>
        <w:rFonts w:hint="default"/>
      </w:rPr>
    </w:lvl>
    <w:lvl w:ilvl="7">
      <w:start w:val="1"/>
      <w:numFmt w:val="lowerLetter"/>
      <w:lvlText w:val="%8."/>
      <w:lvlJc w:val="left"/>
      <w:pPr>
        <w:ind w:left="8406" w:hanging="360"/>
      </w:pPr>
      <w:rPr>
        <w:rFonts w:hint="default"/>
      </w:rPr>
    </w:lvl>
    <w:lvl w:ilvl="8">
      <w:start w:val="1"/>
      <w:numFmt w:val="lowerRoman"/>
      <w:lvlText w:val="%9."/>
      <w:lvlJc w:val="right"/>
      <w:pPr>
        <w:ind w:left="9126" w:hanging="180"/>
      </w:pPr>
      <w:rPr>
        <w:rFonts w:hint="default"/>
      </w:rPr>
    </w:lvl>
  </w:abstractNum>
  <w:abstractNum w:abstractNumId="24" w15:restartNumberingAfterBreak="0">
    <w:nsid w:val="295C772C"/>
    <w:multiLevelType w:val="hybridMultilevel"/>
    <w:tmpl w:val="F29E3200"/>
    <w:lvl w:ilvl="0" w:tplc="5D18E3FA">
      <w:start w:val="1"/>
      <w:numFmt w:val="lowerLetter"/>
      <w:lvlText w:val="(%1)"/>
      <w:lvlJc w:val="left"/>
      <w:pPr>
        <w:ind w:left="720" w:hanging="360"/>
      </w:pPr>
      <w:rPr>
        <w:rFonts w:ascii="Arial" w:hAnsi="Arial" w:cs="Arial" w:hint="default"/>
        <w:b/>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CA3899"/>
    <w:multiLevelType w:val="hybridMultilevel"/>
    <w:tmpl w:val="024A4980"/>
    <w:lvl w:ilvl="0" w:tplc="9BD0EE0C">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2F03537D"/>
    <w:multiLevelType w:val="multilevel"/>
    <w:tmpl w:val="3A3ED5B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7" w15:restartNumberingAfterBreak="0">
    <w:nsid w:val="301C63D0"/>
    <w:multiLevelType w:val="multilevel"/>
    <w:tmpl w:val="65F291EC"/>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8" w15:restartNumberingAfterBreak="0">
    <w:nsid w:val="311B0F4B"/>
    <w:multiLevelType w:val="hybridMultilevel"/>
    <w:tmpl w:val="E01E7840"/>
    <w:lvl w:ilvl="0" w:tplc="0410001B">
      <w:start w:val="1"/>
      <w:numFmt w:val="lowerRoman"/>
      <w:lvlText w:val="%1."/>
      <w:lvlJc w:val="right"/>
      <w:pPr>
        <w:ind w:left="2520" w:hanging="360"/>
      </w:pPr>
      <w:rPr>
        <w:rFonts w:hint="default"/>
        <w:b/>
        <w:sz w:val="20"/>
        <w:szCs w:val="20"/>
      </w:rPr>
    </w:lvl>
    <w:lvl w:ilvl="1" w:tplc="04100019" w:tentative="1">
      <w:start w:val="1"/>
      <w:numFmt w:val="lowerLetter"/>
      <w:lvlText w:val="%2."/>
      <w:lvlJc w:val="left"/>
      <w:pPr>
        <w:ind w:left="3150" w:hanging="360"/>
      </w:pPr>
    </w:lvl>
    <w:lvl w:ilvl="2" w:tplc="0410001B" w:tentative="1">
      <w:start w:val="1"/>
      <w:numFmt w:val="lowerRoman"/>
      <w:lvlText w:val="%3."/>
      <w:lvlJc w:val="right"/>
      <w:pPr>
        <w:ind w:left="3870" w:hanging="180"/>
      </w:pPr>
    </w:lvl>
    <w:lvl w:ilvl="3" w:tplc="0410000F" w:tentative="1">
      <w:start w:val="1"/>
      <w:numFmt w:val="decimal"/>
      <w:lvlText w:val="%4."/>
      <w:lvlJc w:val="left"/>
      <w:pPr>
        <w:ind w:left="4590" w:hanging="360"/>
      </w:pPr>
    </w:lvl>
    <w:lvl w:ilvl="4" w:tplc="04100019" w:tentative="1">
      <w:start w:val="1"/>
      <w:numFmt w:val="lowerLetter"/>
      <w:lvlText w:val="%5."/>
      <w:lvlJc w:val="left"/>
      <w:pPr>
        <w:ind w:left="5310" w:hanging="360"/>
      </w:pPr>
    </w:lvl>
    <w:lvl w:ilvl="5" w:tplc="0410001B" w:tentative="1">
      <w:start w:val="1"/>
      <w:numFmt w:val="lowerRoman"/>
      <w:lvlText w:val="%6."/>
      <w:lvlJc w:val="right"/>
      <w:pPr>
        <w:ind w:left="6030" w:hanging="180"/>
      </w:pPr>
    </w:lvl>
    <w:lvl w:ilvl="6" w:tplc="0410000F" w:tentative="1">
      <w:start w:val="1"/>
      <w:numFmt w:val="decimal"/>
      <w:lvlText w:val="%7."/>
      <w:lvlJc w:val="left"/>
      <w:pPr>
        <w:ind w:left="6750" w:hanging="360"/>
      </w:pPr>
    </w:lvl>
    <w:lvl w:ilvl="7" w:tplc="04100019" w:tentative="1">
      <w:start w:val="1"/>
      <w:numFmt w:val="lowerLetter"/>
      <w:lvlText w:val="%8."/>
      <w:lvlJc w:val="left"/>
      <w:pPr>
        <w:ind w:left="7470" w:hanging="360"/>
      </w:pPr>
    </w:lvl>
    <w:lvl w:ilvl="8" w:tplc="0410001B" w:tentative="1">
      <w:start w:val="1"/>
      <w:numFmt w:val="lowerRoman"/>
      <w:lvlText w:val="%9."/>
      <w:lvlJc w:val="right"/>
      <w:pPr>
        <w:ind w:left="8190" w:hanging="180"/>
      </w:pPr>
    </w:lvl>
  </w:abstractNum>
  <w:abstractNum w:abstractNumId="29" w15:restartNumberingAfterBreak="0">
    <w:nsid w:val="3200709F"/>
    <w:multiLevelType w:val="hybridMultilevel"/>
    <w:tmpl w:val="1A5EEBD8"/>
    <w:lvl w:ilvl="0" w:tplc="FD1A69DA">
      <w:start w:val="2"/>
      <w:numFmt w:val="lowerRoman"/>
      <w:lvlText w:val="%1."/>
      <w:lvlJc w:val="right"/>
      <w:pPr>
        <w:ind w:left="2520" w:hanging="360"/>
      </w:pPr>
      <w:rPr>
        <w:rFonts w:hint="default"/>
        <w:b/>
        <w:sz w:val="20"/>
        <w:szCs w:val="20"/>
      </w:rPr>
    </w:lvl>
    <w:lvl w:ilvl="1" w:tplc="04100019" w:tentative="1">
      <w:start w:val="1"/>
      <w:numFmt w:val="lowerLetter"/>
      <w:lvlText w:val="%2."/>
      <w:lvlJc w:val="left"/>
      <w:pPr>
        <w:ind w:left="3150" w:hanging="360"/>
      </w:pPr>
    </w:lvl>
    <w:lvl w:ilvl="2" w:tplc="0410001B" w:tentative="1">
      <w:start w:val="1"/>
      <w:numFmt w:val="lowerRoman"/>
      <w:lvlText w:val="%3."/>
      <w:lvlJc w:val="right"/>
      <w:pPr>
        <w:ind w:left="3870" w:hanging="180"/>
      </w:pPr>
    </w:lvl>
    <w:lvl w:ilvl="3" w:tplc="0410000F" w:tentative="1">
      <w:start w:val="1"/>
      <w:numFmt w:val="decimal"/>
      <w:lvlText w:val="%4."/>
      <w:lvlJc w:val="left"/>
      <w:pPr>
        <w:ind w:left="4590" w:hanging="360"/>
      </w:pPr>
    </w:lvl>
    <w:lvl w:ilvl="4" w:tplc="04100019" w:tentative="1">
      <w:start w:val="1"/>
      <w:numFmt w:val="lowerLetter"/>
      <w:lvlText w:val="%5."/>
      <w:lvlJc w:val="left"/>
      <w:pPr>
        <w:ind w:left="5310" w:hanging="360"/>
      </w:pPr>
    </w:lvl>
    <w:lvl w:ilvl="5" w:tplc="0410001B" w:tentative="1">
      <w:start w:val="1"/>
      <w:numFmt w:val="lowerRoman"/>
      <w:lvlText w:val="%6."/>
      <w:lvlJc w:val="right"/>
      <w:pPr>
        <w:ind w:left="6030" w:hanging="180"/>
      </w:pPr>
    </w:lvl>
    <w:lvl w:ilvl="6" w:tplc="0410000F" w:tentative="1">
      <w:start w:val="1"/>
      <w:numFmt w:val="decimal"/>
      <w:lvlText w:val="%7."/>
      <w:lvlJc w:val="left"/>
      <w:pPr>
        <w:ind w:left="6750" w:hanging="360"/>
      </w:pPr>
    </w:lvl>
    <w:lvl w:ilvl="7" w:tplc="04100019" w:tentative="1">
      <w:start w:val="1"/>
      <w:numFmt w:val="lowerLetter"/>
      <w:lvlText w:val="%8."/>
      <w:lvlJc w:val="left"/>
      <w:pPr>
        <w:ind w:left="7470" w:hanging="360"/>
      </w:pPr>
    </w:lvl>
    <w:lvl w:ilvl="8" w:tplc="0410001B" w:tentative="1">
      <w:start w:val="1"/>
      <w:numFmt w:val="lowerRoman"/>
      <w:lvlText w:val="%9."/>
      <w:lvlJc w:val="right"/>
      <w:pPr>
        <w:ind w:left="8190" w:hanging="180"/>
      </w:pPr>
    </w:lvl>
  </w:abstractNum>
  <w:abstractNum w:abstractNumId="30" w15:restartNumberingAfterBreak="0">
    <w:nsid w:val="338F2EFB"/>
    <w:multiLevelType w:val="multilevel"/>
    <w:tmpl w:val="AEC08CA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1"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16"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65A5E03"/>
    <w:multiLevelType w:val="hybridMultilevel"/>
    <w:tmpl w:val="B9BAC51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7B31712"/>
    <w:multiLevelType w:val="hybridMultilevel"/>
    <w:tmpl w:val="6460480C"/>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8C591E"/>
    <w:multiLevelType w:val="hybridMultilevel"/>
    <w:tmpl w:val="49CC7C44"/>
    <w:lvl w:ilvl="0" w:tplc="FD1A69DA">
      <w:start w:val="2"/>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3B0F00A2"/>
    <w:multiLevelType w:val="hybridMultilevel"/>
    <w:tmpl w:val="B8D8B652"/>
    <w:lvl w:ilvl="0" w:tplc="5D18E3FA">
      <w:start w:val="1"/>
      <w:numFmt w:val="lowerLetter"/>
      <w:lvlText w:val="(%1)"/>
      <w:lvlJc w:val="left"/>
      <w:pPr>
        <w:ind w:left="720" w:hanging="360"/>
      </w:pPr>
      <w:rPr>
        <w:rFonts w:ascii="Arial" w:hAnsi="Arial" w:cs="Arial"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FC9450B"/>
    <w:multiLevelType w:val="hybridMultilevel"/>
    <w:tmpl w:val="4B74051E"/>
    <w:lvl w:ilvl="0" w:tplc="D4460E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0537063"/>
    <w:multiLevelType w:val="multilevel"/>
    <w:tmpl w:val="26EEC51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9" w15:restartNumberingAfterBreak="0">
    <w:nsid w:val="41092E3E"/>
    <w:multiLevelType w:val="multilevel"/>
    <w:tmpl w:val="5F48A6E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0" w15:restartNumberingAfterBreak="0">
    <w:nsid w:val="416D2330"/>
    <w:multiLevelType w:val="multilevel"/>
    <w:tmpl w:val="7B54C17A"/>
    <w:lvl w:ilvl="0">
      <w:start w:val="1"/>
      <w:numFmt w:val="lowerLetter"/>
      <w:lvlText w:val="(%1)"/>
      <w:lvlJc w:val="left"/>
      <w:pPr>
        <w:ind w:left="720" w:hanging="360"/>
      </w:pPr>
      <w:rPr>
        <w:rFonts w:ascii="Arial" w:hAnsi="Arial" w:cs="Arial"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3E86284"/>
    <w:multiLevelType w:val="multilevel"/>
    <w:tmpl w:val="9DC89D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3" w15:restartNumberingAfterBreak="0">
    <w:nsid w:val="446A57E2"/>
    <w:multiLevelType w:val="multilevel"/>
    <w:tmpl w:val="8208F53E"/>
    <w:lvl w:ilvl="0">
      <w:start w:val="1"/>
      <w:numFmt w:val="lowerRoman"/>
      <w:lvlText w:val="%1."/>
      <w:lvlJc w:val="right"/>
      <w:pPr>
        <w:ind w:left="172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44" w15:restartNumberingAfterBreak="0">
    <w:nsid w:val="479E2B91"/>
    <w:multiLevelType w:val="hybridMultilevel"/>
    <w:tmpl w:val="8348C324"/>
    <w:lvl w:ilvl="0" w:tplc="DDE41B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79F685E"/>
    <w:multiLevelType w:val="multilevel"/>
    <w:tmpl w:val="E432CE2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6" w15:restartNumberingAfterBreak="0">
    <w:nsid w:val="49231952"/>
    <w:multiLevelType w:val="hybridMultilevel"/>
    <w:tmpl w:val="2294D20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A4864CA"/>
    <w:multiLevelType w:val="hybridMultilevel"/>
    <w:tmpl w:val="F6AA71D8"/>
    <w:lvl w:ilvl="0" w:tplc="791821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AB82661"/>
    <w:multiLevelType w:val="multilevel"/>
    <w:tmpl w:val="71C88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9" w15:restartNumberingAfterBreak="0">
    <w:nsid w:val="4B444563"/>
    <w:multiLevelType w:val="hybridMultilevel"/>
    <w:tmpl w:val="55CAA144"/>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6D3D5D"/>
    <w:multiLevelType w:val="multilevel"/>
    <w:tmpl w:val="9FA280AE"/>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1" w15:restartNumberingAfterBreak="0">
    <w:nsid w:val="50116F91"/>
    <w:multiLevelType w:val="hybridMultilevel"/>
    <w:tmpl w:val="661A65BA"/>
    <w:lvl w:ilvl="0" w:tplc="5D18E3FA">
      <w:start w:val="1"/>
      <w:numFmt w:val="lowerLetter"/>
      <w:lvlText w:val="(%1)"/>
      <w:lvlJc w:val="left"/>
      <w:pPr>
        <w:ind w:left="720" w:hanging="360"/>
      </w:pPr>
      <w:rPr>
        <w:rFonts w:ascii="Arial" w:hAnsi="Arial" w:cs="Arial" w:hint="default"/>
        <w:b/>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1870106"/>
    <w:multiLevelType w:val="hybridMultilevel"/>
    <w:tmpl w:val="F14449BE"/>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F97FDA"/>
    <w:multiLevelType w:val="multilevel"/>
    <w:tmpl w:val="3DBCB50A"/>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4" w15:restartNumberingAfterBreak="0">
    <w:nsid w:val="534012F0"/>
    <w:multiLevelType w:val="multilevel"/>
    <w:tmpl w:val="3CDA0148"/>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5" w15:restartNumberingAfterBreak="0">
    <w:nsid w:val="56831E21"/>
    <w:multiLevelType w:val="multilevel"/>
    <w:tmpl w:val="E432CE2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6" w15:restartNumberingAfterBreak="0">
    <w:nsid w:val="58ED32F7"/>
    <w:multiLevelType w:val="multilevel"/>
    <w:tmpl w:val="45F42FC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7" w15:restartNumberingAfterBreak="0">
    <w:nsid w:val="5AC805F6"/>
    <w:multiLevelType w:val="hybridMultilevel"/>
    <w:tmpl w:val="B114BDA2"/>
    <w:lvl w:ilvl="0" w:tplc="88EC511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BD5583"/>
    <w:multiLevelType w:val="multilevel"/>
    <w:tmpl w:val="ACE67570"/>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9"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5FEA6F0D"/>
    <w:multiLevelType w:val="multilevel"/>
    <w:tmpl w:val="A4CEDCA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61" w15:restartNumberingAfterBreak="0">
    <w:nsid w:val="61BC3872"/>
    <w:multiLevelType w:val="multilevel"/>
    <w:tmpl w:val="5F5E02D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2" w15:restartNumberingAfterBreak="0">
    <w:nsid w:val="62367C41"/>
    <w:multiLevelType w:val="multilevel"/>
    <w:tmpl w:val="6A2CAAF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3" w15:restartNumberingAfterBreak="0">
    <w:nsid w:val="64136699"/>
    <w:multiLevelType w:val="multilevel"/>
    <w:tmpl w:val="64B623E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4" w15:restartNumberingAfterBreak="0">
    <w:nsid w:val="659C5D67"/>
    <w:multiLevelType w:val="hybridMultilevel"/>
    <w:tmpl w:val="2E80599A"/>
    <w:lvl w:ilvl="0" w:tplc="CC02EF62">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081100"/>
    <w:multiLevelType w:val="multilevel"/>
    <w:tmpl w:val="61C2B74A"/>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6" w15:restartNumberingAfterBreak="0">
    <w:nsid w:val="666E499C"/>
    <w:multiLevelType w:val="hybridMultilevel"/>
    <w:tmpl w:val="2FC01FD0"/>
    <w:lvl w:ilvl="0" w:tplc="E15656B0">
      <w:start w:val="1"/>
      <w:numFmt w:val="lowerLetter"/>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67" w15:restartNumberingAfterBreak="0">
    <w:nsid w:val="6B851EFF"/>
    <w:multiLevelType w:val="multilevel"/>
    <w:tmpl w:val="9F76DB50"/>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8" w15:restartNumberingAfterBreak="0">
    <w:nsid w:val="6CBA6F52"/>
    <w:multiLevelType w:val="multilevel"/>
    <w:tmpl w:val="BC5CA6B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9" w15:restartNumberingAfterBreak="0">
    <w:nsid w:val="70B646B6"/>
    <w:multiLevelType w:val="hybridMultilevel"/>
    <w:tmpl w:val="20F0EC84"/>
    <w:lvl w:ilvl="0" w:tplc="5D18E3FA">
      <w:start w:val="1"/>
      <w:numFmt w:val="lowerLetter"/>
      <w:lvlText w:val="(%1)"/>
      <w:lvlJc w:val="left"/>
      <w:pPr>
        <w:ind w:left="720" w:hanging="360"/>
      </w:pPr>
      <w:rPr>
        <w:rFonts w:ascii="Arial" w:hAnsi="Arial" w:cs="Arial"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72A8661D"/>
    <w:multiLevelType w:val="multilevel"/>
    <w:tmpl w:val="15CC9F26"/>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71" w15:restartNumberingAfterBreak="0">
    <w:nsid w:val="738746DA"/>
    <w:multiLevelType w:val="multilevel"/>
    <w:tmpl w:val="8C7E476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2" w15:restartNumberingAfterBreak="0">
    <w:nsid w:val="752010E0"/>
    <w:multiLevelType w:val="hybridMultilevel"/>
    <w:tmpl w:val="33EE77C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7DB6F30"/>
    <w:multiLevelType w:val="multilevel"/>
    <w:tmpl w:val="D0EA2FB0"/>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4" w15:restartNumberingAfterBreak="0">
    <w:nsid w:val="7B315558"/>
    <w:multiLevelType w:val="multilevel"/>
    <w:tmpl w:val="390280F2"/>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75" w15:restartNumberingAfterBreak="0">
    <w:nsid w:val="7C0C2F7A"/>
    <w:multiLevelType w:val="multilevel"/>
    <w:tmpl w:val="F142F8EE"/>
    <w:lvl w:ilvl="0">
      <w:start w:val="1"/>
      <w:numFmt w:val="lowerRoman"/>
      <w:lvlText w:val="%1."/>
      <w:lvlJc w:val="right"/>
      <w:pPr>
        <w:ind w:left="136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84" w:hanging="288"/>
      </w:pPr>
      <w:rPr>
        <w:rFonts w:hint="default"/>
      </w:rPr>
    </w:lvl>
    <w:lvl w:ilvl="2">
      <w:start w:val="1"/>
      <w:numFmt w:val="lowerRoman"/>
      <w:lvlText w:val="%3."/>
      <w:lvlJc w:val="right"/>
      <w:pPr>
        <w:ind w:left="1872" w:hanging="216"/>
      </w:pPr>
      <w:rPr>
        <w:rFonts w:hint="default"/>
      </w:rPr>
    </w:lvl>
    <w:lvl w:ilvl="3">
      <w:start w:val="1"/>
      <w:numFmt w:val="decimal"/>
      <w:lvlText w:val="%4."/>
      <w:lvlJc w:val="left"/>
      <w:pPr>
        <w:ind w:left="5976" w:hanging="360"/>
      </w:pPr>
      <w:rPr>
        <w:rFonts w:hint="default"/>
      </w:rPr>
    </w:lvl>
    <w:lvl w:ilvl="4">
      <w:start w:val="1"/>
      <w:numFmt w:val="lowerLetter"/>
      <w:lvlText w:val="%5."/>
      <w:lvlJc w:val="left"/>
      <w:pPr>
        <w:ind w:left="6696" w:hanging="360"/>
      </w:pPr>
      <w:rPr>
        <w:rFonts w:hint="default"/>
      </w:rPr>
    </w:lvl>
    <w:lvl w:ilvl="5">
      <w:start w:val="1"/>
      <w:numFmt w:val="lowerRoman"/>
      <w:lvlText w:val="%6."/>
      <w:lvlJc w:val="right"/>
      <w:pPr>
        <w:ind w:left="7416" w:hanging="180"/>
      </w:pPr>
      <w:rPr>
        <w:rFonts w:hint="default"/>
      </w:rPr>
    </w:lvl>
    <w:lvl w:ilvl="6">
      <w:start w:val="1"/>
      <w:numFmt w:val="decimal"/>
      <w:lvlText w:val="%7."/>
      <w:lvlJc w:val="left"/>
      <w:pPr>
        <w:ind w:left="8136" w:hanging="360"/>
      </w:pPr>
      <w:rPr>
        <w:rFonts w:hint="default"/>
      </w:rPr>
    </w:lvl>
    <w:lvl w:ilvl="7">
      <w:start w:val="1"/>
      <w:numFmt w:val="lowerLetter"/>
      <w:lvlText w:val="%8."/>
      <w:lvlJc w:val="left"/>
      <w:pPr>
        <w:ind w:left="8856" w:hanging="360"/>
      </w:pPr>
      <w:rPr>
        <w:rFonts w:hint="default"/>
      </w:rPr>
    </w:lvl>
    <w:lvl w:ilvl="8">
      <w:start w:val="1"/>
      <w:numFmt w:val="lowerRoman"/>
      <w:lvlText w:val="%9."/>
      <w:lvlJc w:val="right"/>
      <w:pPr>
        <w:ind w:left="9576" w:hanging="180"/>
      </w:pPr>
      <w:rPr>
        <w:rFonts w:hint="default"/>
      </w:rPr>
    </w:lvl>
  </w:abstractNum>
  <w:abstractNum w:abstractNumId="76" w15:restartNumberingAfterBreak="0">
    <w:nsid w:val="7D063171"/>
    <w:multiLevelType w:val="multilevel"/>
    <w:tmpl w:val="D80E38A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7" w15:restartNumberingAfterBreak="0">
    <w:nsid w:val="7D9C2E6F"/>
    <w:multiLevelType w:val="multilevel"/>
    <w:tmpl w:val="F78EB67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8" w15:restartNumberingAfterBreak="0">
    <w:nsid w:val="7E2E07F7"/>
    <w:multiLevelType w:val="multilevel"/>
    <w:tmpl w:val="B746AB7A"/>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79" w15:restartNumberingAfterBreak="0">
    <w:nsid w:val="7E6255B1"/>
    <w:multiLevelType w:val="hybridMultilevel"/>
    <w:tmpl w:val="D0F8468E"/>
    <w:lvl w:ilvl="0" w:tplc="5D18E3FA">
      <w:start w:val="1"/>
      <w:numFmt w:val="lowerLetter"/>
      <w:lvlText w:val="(%1)"/>
      <w:lvlJc w:val="left"/>
      <w:pPr>
        <w:ind w:left="720" w:hanging="360"/>
      </w:pPr>
      <w:rPr>
        <w:rFonts w:ascii="Arial" w:hAnsi="Arial" w:cs="Arial" w:hint="default"/>
        <w:b/>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7F163B35"/>
    <w:multiLevelType w:val="multilevel"/>
    <w:tmpl w:val="26B411FC"/>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81" w15:restartNumberingAfterBreak="0">
    <w:nsid w:val="7F535BB1"/>
    <w:multiLevelType w:val="hybridMultilevel"/>
    <w:tmpl w:val="9B800F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41"/>
  </w:num>
  <w:num w:numId="3">
    <w:abstractNumId w:val="59"/>
  </w:num>
  <w:num w:numId="4">
    <w:abstractNumId w:val="31"/>
  </w:num>
  <w:num w:numId="5">
    <w:abstractNumId w:val="38"/>
  </w:num>
  <w:num w:numId="6">
    <w:abstractNumId w:val="35"/>
  </w:num>
  <w:num w:numId="7">
    <w:abstractNumId w:val="23"/>
  </w:num>
  <w:num w:numId="8">
    <w:abstractNumId w:val="27"/>
  </w:num>
  <w:num w:numId="9">
    <w:abstractNumId w:val="53"/>
  </w:num>
  <w:num w:numId="10">
    <w:abstractNumId w:val="3"/>
  </w:num>
  <w:num w:numId="11">
    <w:abstractNumId w:val="65"/>
  </w:num>
  <w:num w:numId="12">
    <w:abstractNumId w:val="53"/>
    <w:lvlOverride w:ilvl="0">
      <w:lvl w:ilvl="0">
        <w:start w:val="1"/>
        <w:numFmt w:val="lowerLetter"/>
        <w:lvlText w:val="(%1)"/>
        <w:lvlJc w:val="left"/>
        <w:pPr>
          <w:ind w:left="792" w:hanging="288"/>
        </w:pPr>
        <w:rPr>
          <w:rFonts w:hint="default"/>
          <w:b/>
          <w:bCs/>
          <w:i w:val="0"/>
          <w:iCs w:val="0"/>
          <w:caps w:val="0"/>
          <w:strike w:val="0"/>
          <w:dstrike w:val="0"/>
          <w:outline w:val="0"/>
          <w:shadow w:val="0"/>
          <w:emboss w:val="0"/>
          <w:imprint w:val="0"/>
          <w:vanish w:val="0"/>
          <w:spacing w:val="0"/>
          <w:kern w:val="0"/>
          <w:position w:val="0"/>
          <w:sz w:val="20"/>
          <w:szCs w:val="20"/>
          <w:u w:val="none"/>
          <w:vertAlign w:val="baseline"/>
          <w:em w:val="none"/>
        </w:rPr>
      </w:lvl>
    </w:lvlOverride>
    <w:lvlOverride w:ilvl="1">
      <w:lvl w:ilvl="1">
        <w:start w:val="1"/>
        <w:numFmt w:val="lowerLetter"/>
        <w:lvlText w:val="%2."/>
        <w:lvlJc w:val="left"/>
        <w:pPr>
          <w:ind w:left="1008" w:hanging="288"/>
        </w:pPr>
        <w:rPr>
          <w:rFonts w:hint="default"/>
        </w:rPr>
      </w:lvl>
    </w:lvlOverride>
    <w:lvlOverride w:ilvl="2">
      <w:lvl w:ilvl="2">
        <w:start w:val="1"/>
        <w:numFmt w:val="lowerRoman"/>
        <w:lvlText w:val="%3."/>
        <w:lvlJc w:val="right"/>
        <w:pPr>
          <w:ind w:left="1296" w:hanging="216"/>
        </w:pPr>
        <w:rPr>
          <w:rFonts w:hint="default"/>
        </w:rPr>
      </w:lvl>
    </w:lvlOverride>
    <w:lvlOverride w:ilvl="3">
      <w:lvl w:ilvl="3">
        <w:start w:val="1"/>
        <w:numFmt w:val="decimal"/>
        <w:lvlText w:val="%4."/>
        <w:lvlJc w:val="left"/>
        <w:pPr>
          <w:ind w:left="5400" w:hanging="360"/>
        </w:pPr>
        <w:rPr>
          <w:rFont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3">
    <w:abstractNumId w:val="9"/>
  </w:num>
  <w:num w:numId="14">
    <w:abstractNumId w:val="71"/>
  </w:num>
  <w:num w:numId="15">
    <w:abstractNumId w:val="80"/>
  </w:num>
  <w:num w:numId="16">
    <w:abstractNumId w:val="60"/>
  </w:num>
  <w:num w:numId="17">
    <w:abstractNumId w:val="78"/>
  </w:num>
  <w:num w:numId="18">
    <w:abstractNumId w:val="7"/>
  </w:num>
  <w:num w:numId="19">
    <w:abstractNumId w:val="34"/>
  </w:num>
  <w:num w:numId="20">
    <w:abstractNumId w:val="73"/>
  </w:num>
  <w:num w:numId="21">
    <w:abstractNumId w:val="26"/>
  </w:num>
  <w:num w:numId="22">
    <w:abstractNumId w:val="47"/>
  </w:num>
  <w:num w:numId="23">
    <w:abstractNumId w:val="64"/>
  </w:num>
  <w:num w:numId="24">
    <w:abstractNumId w:val="42"/>
  </w:num>
  <w:num w:numId="25">
    <w:abstractNumId w:val="6"/>
  </w:num>
  <w:num w:numId="26">
    <w:abstractNumId w:val="22"/>
  </w:num>
  <w:num w:numId="27">
    <w:abstractNumId w:val="37"/>
  </w:num>
  <w:num w:numId="28">
    <w:abstractNumId w:val="67"/>
  </w:num>
  <w:num w:numId="29">
    <w:abstractNumId w:val="4"/>
  </w:num>
  <w:num w:numId="30">
    <w:abstractNumId w:val="74"/>
  </w:num>
  <w:num w:numId="31">
    <w:abstractNumId w:val="56"/>
  </w:num>
  <w:num w:numId="32">
    <w:abstractNumId w:val="70"/>
  </w:num>
  <w:num w:numId="33">
    <w:abstractNumId w:val="77"/>
  </w:num>
  <w:num w:numId="34">
    <w:abstractNumId w:val="43"/>
  </w:num>
  <w:num w:numId="35">
    <w:abstractNumId w:val="55"/>
  </w:num>
  <w:num w:numId="36">
    <w:abstractNumId w:val="75"/>
  </w:num>
  <w:num w:numId="37">
    <w:abstractNumId w:val="58"/>
  </w:num>
  <w:num w:numId="38">
    <w:abstractNumId w:val="12"/>
  </w:num>
  <w:num w:numId="39">
    <w:abstractNumId w:val="30"/>
  </w:num>
  <w:num w:numId="40">
    <w:abstractNumId w:val="54"/>
  </w:num>
  <w:num w:numId="41">
    <w:abstractNumId w:val="61"/>
  </w:num>
  <w:num w:numId="42">
    <w:abstractNumId w:val="62"/>
  </w:num>
  <w:num w:numId="43">
    <w:abstractNumId w:val="76"/>
  </w:num>
  <w:num w:numId="44">
    <w:abstractNumId w:val="18"/>
  </w:num>
  <w:num w:numId="45">
    <w:abstractNumId w:val="13"/>
  </w:num>
  <w:num w:numId="46">
    <w:abstractNumId w:val="20"/>
  </w:num>
  <w:num w:numId="47">
    <w:abstractNumId w:val="68"/>
  </w:num>
  <w:num w:numId="48">
    <w:abstractNumId w:val="63"/>
  </w:num>
  <w:num w:numId="49">
    <w:abstractNumId w:val="48"/>
  </w:num>
  <w:num w:numId="50">
    <w:abstractNumId w:val="16"/>
  </w:num>
  <w:num w:numId="51">
    <w:abstractNumId w:val="39"/>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50"/>
  </w:num>
  <w:num w:numId="58">
    <w:abstractNumId w:val="1"/>
  </w:num>
  <w:num w:numId="59">
    <w:abstractNumId w:val="38"/>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num>
  <w:num w:numId="62">
    <w:abstractNumId w:val="49"/>
  </w:num>
  <w:num w:numId="63">
    <w:abstractNumId w:val="72"/>
  </w:num>
  <w:num w:numId="64">
    <w:abstractNumId w:val="52"/>
  </w:num>
  <w:num w:numId="65">
    <w:abstractNumId w:val="33"/>
  </w:num>
  <w:num w:numId="66">
    <w:abstractNumId w:val="32"/>
  </w:num>
  <w:num w:numId="67">
    <w:abstractNumId w:val="57"/>
  </w:num>
  <w:num w:numId="68">
    <w:abstractNumId w:val="66"/>
  </w:num>
  <w:num w:numId="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num>
  <w:num w:numId="71">
    <w:abstractNumId w:val="81"/>
  </w:num>
  <w:num w:numId="72">
    <w:abstractNumId w:val="69"/>
  </w:num>
  <w:num w:numId="73">
    <w:abstractNumId w:val="24"/>
  </w:num>
  <w:num w:numId="74">
    <w:abstractNumId w:val="51"/>
  </w:num>
  <w:num w:numId="75">
    <w:abstractNumId w:val="5"/>
  </w:num>
  <w:num w:numId="76">
    <w:abstractNumId w:val="11"/>
  </w:num>
  <w:num w:numId="77">
    <w:abstractNumId w:val="79"/>
  </w:num>
  <w:num w:numId="78">
    <w:abstractNumId w:val="29"/>
  </w:num>
  <w:num w:numId="79">
    <w:abstractNumId w:val="28"/>
  </w:num>
  <w:num w:numId="80">
    <w:abstractNumId w:val="14"/>
  </w:num>
  <w:num w:numId="81">
    <w:abstractNumId w:val="45"/>
  </w:num>
  <w:num w:numId="82">
    <w:abstractNumId w:val="8"/>
  </w:num>
  <w:num w:numId="83">
    <w:abstractNumId w:val="0"/>
  </w:num>
  <w:num w:numId="84">
    <w:abstractNumId w:val="15"/>
  </w:num>
  <w:num w:numId="85">
    <w:abstractNumId w:val="40"/>
  </w:num>
  <w:num w:numId="86">
    <w:abstractNumId w:val="10"/>
  </w:num>
  <w:num w:numId="87">
    <w:abstractNumId w:val="2"/>
  </w:num>
  <w:num w:numId="88">
    <w:abstractNumId w:val="36"/>
  </w:num>
  <w:num w:numId="89">
    <w:abstractNumId w:val="17"/>
  </w:num>
  <w:num w:numId="90">
    <w:abstractNumId w:val="2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CF"/>
    <w:rsid w:val="00001B73"/>
    <w:rsid w:val="000073E3"/>
    <w:rsid w:val="0001015D"/>
    <w:rsid w:val="0001158D"/>
    <w:rsid w:val="00016CD7"/>
    <w:rsid w:val="000258B1"/>
    <w:rsid w:val="00031114"/>
    <w:rsid w:val="00052482"/>
    <w:rsid w:val="00052C6B"/>
    <w:rsid w:val="000562CC"/>
    <w:rsid w:val="00056EF5"/>
    <w:rsid w:val="00066F65"/>
    <w:rsid w:val="000701D4"/>
    <w:rsid w:val="0007420A"/>
    <w:rsid w:val="00074E18"/>
    <w:rsid w:val="00076500"/>
    <w:rsid w:val="00082480"/>
    <w:rsid w:val="000845ED"/>
    <w:rsid w:val="0008574E"/>
    <w:rsid w:val="0008601C"/>
    <w:rsid w:val="00091E81"/>
    <w:rsid w:val="000969C8"/>
    <w:rsid w:val="000A34B0"/>
    <w:rsid w:val="000A4DC1"/>
    <w:rsid w:val="000A6F90"/>
    <w:rsid w:val="000A71E8"/>
    <w:rsid w:val="000B06D3"/>
    <w:rsid w:val="000B63FB"/>
    <w:rsid w:val="000B7AC1"/>
    <w:rsid w:val="000C0C84"/>
    <w:rsid w:val="000C2C2B"/>
    <w:rsid w:val="000C39EF"/>
    <w:rsid w:val="000C4F63"/>
    <w:rsid w:val="000E3188"/>
    <w:rsid w:val="000E7B69"/>
    <w:rsid w:val="000F1DC7"/>
    <w:rsid w:val="000F7FBC"/>
    <w:rsid w:val="00100C95"/>
    <w:rsid w:val="00101227"/>
    <w:rsid w:val="001026D4"/>
    <w:rsid w:val="00116E52"/>
    <w:rsid w:val="00121B9C"/>
    <w:rsid w:val="00135477"/>
    <w:rsid w:val="001417B0"/>
    <w:rsid w:val="001500B4"/>
    <w:rsid w:val="001508C0"/>
    <w:rsid w:val="00153EA0"/>
    <w:rsid w:val="0015517D"/>
    <w:rsid w:val="00155DD2"/>
    <w:rsid w:val="00160872"/>
    <w:rsid w:val="00165B91"/>
    <w:rsid w:val="001804E2"/>
    <w:rsid w:val="00181950"/>
    <w:rsid w:val="00184777"/>
    <w:rsid w:val="00196154"/>
    <w:rsid w:val="00196472"/>
    <w:rsid w:val="0019734D"/>
    <w:rsid w:val="001A1065"/>
    <w:rsid w:val="001A25FE"/>
    <w:rsid w:val="001A5DA2"/>
    <w:rsid w:val="001B249B"/>
    <w:rsid w:val="001B2F3A"/>
    <w:rsid w:val="001C10F5"/>
    <w:rsid w:val="001C522F"/>
    <w:rsid w:val="001C6A3B"/>
    <w:rsid w:val="001E1EE0"/>
    <w:rsid w:val="001E5B9A"/>
    <w:rsid w:val="001E6377"/>
    <w:rsid w:val="001F0A5A"/>
    <w:rsid w:val="001F3CD7"/>
    <w:rsid w:val="001F3CD8"/>
    <w:rsid w:val="001F433A"/>
    <w:rsid w:val="00203774"/>
    <w:rsid w:val="002107E5"/>
    <w:rsid w:val="00211920"/>
    <w:rsid w:val="00217070"/>
    <w:rsid w:val="002171C6"/>
    <w:rsid w:val="00221B52"/>
    <w:rsid w:val="002225B1"/>
    <w:rsid w:val="002248D2"/>
    <w:rsid w:val="002272FB"/>
    <w:rsid w:val="002351BB"/>
    <w:rsid w:val="0023550A"/>
    <w:rsid w:val="00244395"/>
    <w:rsid w:val="00245CF7"/>
    <w:rsid w:val="0024630B"/>
    <w:rsid w:val="00247712"/>
    <w:rsid w:val="002541CA"/>
    <w:rsid w:val="00255DDF"/>
    <w:rsid w:val="00256E30"/>
    <w:rsid w:val="002600CB"/>
    <w:rsid w:val="00266F4F"/>
    <w:rsid w:val="00270CE9"/>
    <w:rsid w:val="00283851"/>
    <w:rsid w:val="00294B3C"/>
    <w:rsid w:val="0029705B"/>
    <w:rsid w:val="002B080E"/>
    <w:rsid w:val="002B4B0F"/>
    <w:rsid w:val="002B6EF2"/>
    <w:rsid w:val="002C239A"/>
    <w:rsid w:val="002C2FC8"/>
    <w:rsid w:val="002C5F6F"/>
    <w:rsid w:val="002C63D3"/>
    <w:rsid w:val="002D153C"/>
    <w:rsid w:val="002D7552"/>
    <w:rsid w:val="002E15F4"/>
    <w:rsid w:val="002E7ADD"/>
    <w:rsid w:val="002F018D"/>
    <w:rsid w:val="002F0F10"/>
    <w:rsid w:val="002F367C"/>
    <w:rsid w:val="002F38A2"/>
    <w:rsid w:val="002F6707"/>
    <w:rsid w:val="00300C61"/>
    <w:rsid w:val="003129E6"/>
    <w:rsid w:val="00314295"/>
    <w:rsid w:val="00316D54"/>
    <w:rsid w:val="0032097F"/>
    <w:rsid w:val="00327365"/>
    <w:rsid w:val="003278CC"/>
    <w:rsid w:val="00336F83"/>
    <w:rsid w:val="0033731F"/>
    <w:rsid w:val="00342344"/>
    <w:rsid w:val="00347239"/>
    <w:rsid w:val="00352596"/>
    <w:rsid w:val="003611B6"/>
    <w:rsid w:val="003624EC"/>
    <w:rsid w:val="003634F3"/>
    <w:rsid w:val="00372072"/>
    <w:rsid w:val="003823BD"/>
    <w:rsid w:val="00382B15"/>
    <w:rsid w:val="0038699D"/>
    <w:rsid w:val="00390216"/>
    <w:rsid w:val="00391908"/>
    <w:rsid w:val="00394C62"/>
    <w:rsid w:val="0039623E"/>
    <w:rsid w:val="003B10D2"/>
    <w:rsid w:val="003B3AF6"/>
    <w:rsid w:val="003B4383"/>
    <w:rsid w:val="003B5E6C"/>
    <w:rsid w:val="003B65FD"/>
    <w:rsid w:val="003C1FDA"/>
    <w:rsid w:val="003C5BED"/>
    <w:rsid w:val="003C5F98"/>
    <w:rsid w:val="003C6FE3"/>
    <w:rsid w:val="003E130F"/>
    <w:rsid w:val="003E6A63"/>
    <w:rsid w:val="003F0B13"/>
    <w:rsid w:val="003F22BE"/>
    <w:rsid w:val="003F3DB0"/>
    <w:rsid w:val="003F6125"/>
    <w:rsid w:val="003F7B6A"/>
    <w:rsid w:val="00411497"/>
    <w:rsid w:val="004121DE"/>
    <w:rsid w:val="00420DBC"/>
    <w:rsid w:val="0042146A"/>
    <w:rsid w:val="00424954"/>
    <w:rsid w:val="00425A34"/>
    <w:rsid w:val="00430772"/>
    <w:rsid w:val="0043460C"/>
    <w:rsid w:val="004363C2"/>
    <w:rsid w:val="00440F87"/>
    <w:rsid w:val="0045096D"/>
    <w:rsid w:val="0045674C"/>
    <w:rsid w:val="0046228D"/>
    <w:rsid w:val="00462A94"/>
    <w:rsid w:val="00463AD3"/>
    <w:rsid w:val="004700AB"/>
    <w:rsid w:val="00474E3C"/>
    <w:rsid w:val="00477DD7"/>
    <w:rsid w:val="00481216"/>
    <w:rsid w:val="004825AC"/>
    <w:rsid w:val="004829C3"/>
    <w:rsid w:val="004849D4"/>
    <w:rsid w:val="00485DD6"/>
    <w:rsid w:val="00492D3B"/>
    <w:rsid w:val="00493E8F"/>
    <w:rsid w:val="004A1CF0"/>
    <w:rsid w:val="004A1F25"/>
    <w:rsid w:val="004A23B6"/>
    <w:rsid w:val="004A5E6B"/>
    <w:rsid w:val="004A6E8F"/>
    <w:rsid w:val="004A7F7F"/>
    <w:rsid w:val="004B7BB4"/>
    <w:rsid w:val="004C0C5E"/>
    <w:rsid w:val="004C70D9"/>
    <w:rsid w:val="004D0237"/>
    <w:rsid w:val="004D1F62"/>
    <w:rsid w:val="004E7026"/>
    <w:rsid w:val="004E7775"/>
    <w:rsid w:val="004F04F4"/>
    <w:rsid w:val="004F0CAD"/>
    <w:rsid w:val="004F33E3"/>
    <w:rsid w:val="004F3B91"/>
    <w:rsid w:val="004F5E1B"/>
    <w:rsid w:val="00511CE3"/>
    <w:rsid w:val="00515042"/>
    <w:rsid w:val="00525768"/>
    <w:rsid w:val="005266BD"/>
    <w:rsid w:val="00526F26"/>
    <w:rsid w:val="005274DD"/>
    <w:rsid w:val="005444AB"/>
    <w:rsid w:val="00546260"/>
    <w:rsid w:val="00554FD1"/>
    <w:rsid w:val="005557CA"/>
    <w:rsid w:val="005600C1"/>
    <w:rsid w:val="005603B2"/>
    <w:rsid w:val="005606E4"/>
    <w:rsid w:val="005625B0"/>
    <w:rsid w:val="00567E27"/>
    <w:rsid w:val="005740D3"/>
    <w:rsid w:val="00575ACF"/>
    <w:rsid w:val="00577611"/>
    <w:rsid w:val="005853B5"/>
    <w:rsid w:val="0058678B"/>
    <w:rsid w:val="00586BDA"/>
    <w:rsid w:val="0059023F"/>
    <w:rsid w:val="005A1857"/>
    <w:rsid w:val="005B51DB"/>
    <w:rsid w:val="005B7200"/>
    <w:rsid w:val="005C013B"/>
    <w:rsid w:val="005C24A0"/>
    <w:rsid w:val="005C2D8F"/>
    <w:rsid w:val="005C34B6"/>
    <w:rsid w:val="005C37A4"/>
    <w:rsid w:val="005C43BF"/>
    <w:rsid w:val="005C55E8"/>
    <w:rsid w:val="005C7506"/>
    <w:rsid w:val="005E01DC"/>
    <w:rsid w:val="005E0995"/>
    <w:rsid w:val="005E19DD"/>
    <w:rsid w:val="005E323D"/>
    <w:rsid w:val="005E38AF"/>
    <w:rsid w:val="005E78A0"/>
    <w:rsid w:val="005F0467"/>
    <w:rsid w:val="0060194D"/>
    <w:rsid w:val="00602157"/>
    <w:rsid w:val="00607C78"/>
    <w:rsid w:val="00611468"/>
    <w:rsid w:val="0061191B"/>
    <w:rsid w:val="00611B71"/>
    <w:rsid w:val="0061207E"/>
    <w:rsid w:val="00613D5E"/>
    <w:rsid w:val="00617DAF"/>
    <w:rsid w:val="006212C1"/>
    <w:rsid w:val="00622DA4"/>
    <w:rsid w:val="00626935"/>
    <w:rsid w:val="0063262A"/>
    <w:rsid w:val="00632767"/>
    <w:rsid w:val="006331C9"/>
    <w:rsid w:val="006335A3"/>
    <w:rsid w:val="00634087"/>
    <w:rsid w:val="00642182"/>
    <w:rsid w:val="00651513"/>
    <w:rsid w:val="00655624"/>
    <w:rsid w:val="0065580B"/>
    <w:rsid w:val="00655A35"/>
    <w:rsid w:val="00657977"/>
    <w:rsid w:val="0066205B"/>
    <w:rsid w:val="00662252"/>
    <w:rsid w:val="00662E21"/>
    <w:rsid w:val="00664644"/>
    <w:rsid w:val="00667309"/>
    <w:rsid w:val="006677B1"/>
    <w:rsid w:val="00671DE1"/>
    <w:rsid w:val="00672633"/>
    <w:rsid w:val="00681BB8"/>
    <w:rsid w:val="0068339F"/>
    <w:rsid w:val="006857A6"/>
    <w:rsid w:val="00696158"/>
    <w:rsid w:val="006A09E2"/>
    <w:rsid w:val="006B1E35"/>
    <w:rsid w:val="006B22F4"/>
    <w:rsid w:val="006B3B52"/>
    <w:rsid w:val="006B3F5F"/>
    <w:rsid w:val="006B7DA5"/>
    <w:rsid w:val="006B7E21"/>
    <w:rsid w:val="006C1348"/>
    <w:rsid w:val="006C2055"/>
    <w:rsid w:val="006C365B"/>
    <w:rsid w:val="006D410D"/>
    <w:rsid w:val="006D461D"/>
    <w:rsid w:val="006D5345"/>
    <w:rsid w:val="006E69F9"/>
    <w:rsid w:val="006F2E32"/>
    <w:rsid w:val="00701C28"/>
    <w:rsid w:val="00706270"/>
    <w:rsid w:val="00706EE7"/>
    <w:rsid w:val="00707F15"/>
    <w:rsid w:val="007320AA"/>
    <w:rsid w:val="007438CD"/>
    <w:rsid w:val="00744224"/>
    <w:rsid w:val="00750606"/>
    <w:rsid w:val="00753099"/>
    <w:rsid w:val="00754639"/>
    <w:rsid w:val="00754A4B"/>
    <w:rsid w:val="00760E55"/>
    <w:rsid w:val="00764162"/>
    <w:rsid w:val="007657DD"/>
    <w:rsid w:val="00771FAD"/>
    <w:rsid w:val="007825C6"/>
    <w:rsid w:val="00784E7B"/>
    <w:rsid w:val="007862A9"/>
    <w:rsid w:val="00794BCA"/>
    <w:rsid w:val="007964FA"/>
    <w:rsid w:val="007978D5"/>
    <w:rsid w:val="007A2F61"/>
    <w:rsid w:val="007B00EC"/>
    <w:rsid w:val="007B1598"/>
    <w:rsid w:val="007B7FC2"/>
    <w:rsid w:val="007C231C"/>
    <w:rsid w:val="007C2727"/>
    <w:rsid w:val="007C3A63"/>
    <w:rsid w:val="007D0030"/>
    <w:rsid w:val="007E406A"/>
    <w:rsid w:val="007F0FE3"/>
    <w:rsid w:val="007F0FE7"/>
    <w:rsid w:val="007F293D"/>
    <w:rsid w:val="007F2BED"/>
    <w:rsid w:val="007F2CD1"/>
    <w:rsid w:val="00801A2B"/>
    <w:rsid w:val="00801F3B"/>
    <w:rsid w:val="0080658E"/>
    <w:rsid w:val="00810F4E"/>
    <w:rsid w:val="00812F57"/>
    <w:rsid w:val="00815AC9"/>
    <w:rsid w:val="00815F03"/>
    <w:rsid w:val="00820F4E"/>
    <w:rsid w:val="008216DC"/>
    <w:rsid w:val="008216F9"/>
    <w:rsid w:val="0082589E"/>
    <w:rsid w:val="00830FDE"/>
    <w:rsid w:val="00835189"/>
    <w:rsid w:val="00844A35"/>
    <w:rsid w:val="0084665F"/>
    <w:rsid w:val="00852D57"/>
    <w:rsid w:val="0085539D"/>
    <w:rsid w:val="00857632"/>
    <w:rsid w:val="00861E4C"/>
    <w:rsid w:val="00863505"/>
    <w:rsid w:val="00863B1B"/>
    <w:rsid w:val="00865BCF"/>
    <w:rsid w:val="00867108"/>
    <w:rsid w:val="00867450"/>
    <w:rsid w:val="008709E4"/>
    <w:rsid w:val="008721AE"/>
    <w:rsid w:val="008775E0"/>
    <w:rsid w:val="00880E1C"/>
    <w:rsid w:val="008825DC"/>
    <w:rsid w:val="00884CEB"/>
    <w:rsid w:val="0088758F"/>
    <w:rsid w:val="008916FF"/>
    <w:rsid w:val="00893E39"/>
    <w:rsid w:val="008967E2"/>
    <w:rsid w:val="008A787D"/>
    <w:rsid w:val="008B055E"/>
    <w:rsid w:val="008B4B07"/>
    <w:rsid w:val="008B6502"/>
    <w:rsid w:val="008C1702"/>
    <w:rsid w:val="008C2964"/>
    <w:rsid w:val="008C4E81"/>
    <w:rsid w:val="008D168B"/>
    <w:rsid w:val="008E2C83"/>
    <w:rsid w:val="008E3DA6"/>
    <w:rsid w:val="008E4BA6"/>
    <w:rsid w:val="008E68FB"/>
    <w:rsid w:val="008F006F"/>
    <w:rsid w:val="008F181A"/>
    <w:rsid w:val="008F1E81"/>
    <w:rsid w:val="008F520B"/>
    <w:rsid w:val="008F57C6"/>
    <w:rsid w:val="008F75AF"/>
    <w:rsid w:val="009031A9"/>
    <w:rsid w:val="00903CFC"/>
    <w:rsid w:val="00906DCC"/>
    <w:rsid w:val="009105B2"/>
    <w:rsid w:val="0091495B"/>
    <w:rsid w:val="009159D2"/>
    <w:rsid w:val="00916666"/>
    <w:rsid w:val="00917F05"/>
    <w:rsid w:val="00924375"/>
    <w:rsid w:val="0092501D"/>
    <w:rsid w:val="00927781"/>
    <w:rsid w:val="009305C7"/>
    <w:rsid w:val="00936C62"/>
    <w:rsid w:val="009442EF"/>
    <w:rsid w:val="00950059"/>
    <w:rsid w:val="009507B3"/>
    <w:rsid w:val="009516AD"/>
    <w:rsid w:val="009557EF"/>
    <w:rsid w:val="00957311"/>
    <w:rsid w:val="0096178C"/>
    <w:rsid w:val="009679D3"/>
    <w:rsid w:val="00971331"/>
    <w:rsid w:val="0097585B"/>
    <w:rsid w:val="00976044"/>
    <w:rsid w:val="00984288"/>
    <w:rsid w:val="009870EB"/>
    <w:rsid w:val="009939B3"/>
    <w:rsid w:val="009B05A0"/>
    <w:rsid w:val="009B5A54"/>
    <w:rsid w:val="009B5EC8"/>
    <w:rsid w:val="009C03F0"/>
    <w:rsid w:val="009C215D"/>
    <w:rsid w:val="009C451F"/>
    <w:rsid w:val="009C5CCA"/>
    <w:rsid w:val="009D31E3"/>
    <w:rsid w:val="009D49D4"/>
    <w:rsid w:val="009D7941"/>
    <w:rsid w:val="009E0EBF"/>
    <w:rsid w:val="009E3DA5"/>
    <w:rsid w:val="009F0D4E"/>
    <w:rsid w:val="009F2FC6"/>
    <w:rsid w:val="009F3014"/>
    <w:rsid w:val="009F62C0"/>
    <w:rsid w:val="00A03646"/>
    <w:rsid w:val="00A07214"/>
    <w:rsid w:val="00A14173"/>
    <w:rsid w:val="00A15592"/>
    <w:rsid w:val="00A16C78"/>
    <w:rsid w:val="00A16E51"/>
    <w:rsid w:val="00A201BD"/>
    <w:rsid w:val="00A219AF"/>
    <w:rsid w:val="00A329EE"/>
    <w:rsid w:val="00A35F0C"/>
    <w:rsid w:val="00A36380"/>
    <w:rsid w:val="00A44F87"/>
    <w:rsid w:val="00A470F6"/>
    <w:rsid w:val="00A51305"/>
    <w:rsid w:val="00A51904"/>
    <w:rsid w:val="00A520FB"/>
    <w:rsid w:val="00A559D9"/>
    <w:rsid w:val="00A64EDD"/>
    <w:rsid w:val="00A72FF2"/>
    <w:rsid w:val="00A75FC7"/>
    <w:rsid w:val="00A805FC"/>
    <w:rsid w:val="00A94062"/>
    <w:rsid w:val="00A94DFF"/>
    <w:rsid w:val="00A94FF8"/>
    <w:rsid w:val="00A95000"/>
    <w:rsid w:val="00AA1469"/>
    <w:rsid w:val="00AA3E90"/>
    <w:rsid w:val="00AA4565"/>
    <w:rsid w:val="00AB10B2"/>
    <w:rsid w:val="00AB3C59"/>
    <w:rsid w:val="00AB447F"/>
    <w:rsid w:val="00AB5055"/>
    <w:rsid w:val="00AC1B70"/>
    <w:rsid w:val="00AC51FD"/>
    <w:rsid w:val="00AD39C5"/>
    <w:rsid w:val="00AD56AD"/>
    <w:rsid w:val="00AE119A"/>
    <w:rsid w:val="00AE37A4"/>
    <w:rsid w:val="00AE6B3E"/>
    <w:rsid w:val="00AF2A90"/>
    <w:rsid w:val="00AF58B5"/>
    <w:rsid w:val="00B0454B"/>
    <w:rsid w:val="00B13EE4"/>
    <w:rsid w:val="00B177D6"/>
    <w:rsid w:val="00B21F19"/>
    <w:rsid w:val="00B24A40"/>
    <w:rsid w:val="00B3494F"/>
    <w:rsid w:val="00B365FC"/>
    <w:rsid w:val="00B42FE2"/>
    <w:rsid w:val="00B4656C"/>
    <w:rsid w:val="00B46F8D"/>
    <w:rsid w:val="00B57409"/>
    <w:rsid w:val="00B6678D"/>
    <w:rsid w:val="00B669AE"/>
    <w:rsid w:val="00B70DCD"/>
    <w:rsid w:val="00B72A62"/>
    <w:rsid w:val="00B73639"/>
    <w:rsid w:val="00B74FE9"/>
    <w:rsid w:val="00B833CB"/>
    <w:rsid w:val="00B87950"/>
    <w:rsid w:val="00B95CE5"/>
    <w:rsid w:val="00BA148C"/>
    <w:rsid w:val="00BA351D"/>
    <w:rsid w:val="00BB2981"/>
    <w:rsid w:val="00BB6EE7"/>
    <w:rsid w:val="00BD05E6"/>
    <w:rsid w:val="00BD4F9F"/>
    <w:rsid w:val="00BE6492"/>
    <w:rsid w:val="00BF47D6"/>
    <w:rsid w:val="00BF4F1A"/>
    <w:rsid w:val="00C11367"/>
    <w:rsid w:val="00C12AD6"/>
    <w:rsid w:val="00C15807"/>
    <w:rsid w:val="00C27238"/>
    <w:rsid w:val="00C319E6"/>
    <w:rsid w:val="00C3706B"/>
    <w:rsid w:val="00C43A62"/>
    <w:rsid w:val="00C500A7"/>
    <w:rsid w:val="00C503B6"/>
    <w:rsid w:val="00C5637C"/>
    <w:rsid w:val="00C64C30"/>
    <w:rsid w:val="00C64D4C"/>
    <w:rsid w:val="00C653E8"/>
    <w:rsid w:val="00C656AE"/>
    <w:rsid w:val="00C6574E"/>
    <w:rsid w:val="00C66939"/>
    <w:rsid w:val="00C6719D"/>
    <w:rsid w:val="00C70EFE"/>
    <w:rsid w:val="00C762DC"/>
    <w:rsid w:val="00C76B9B"/>
    <w:rsid w:val="00C92424"/>
    <w:rsid w:val="00C93B57"/>
    <w:rsid w:val="00C96E64"/>
    <w:rsid w:val="00CA2403"/>
    <w:rsid w:val="00CA2453"/>
    <w:rsid w:val="00CA4CEF"/>
    <w:rsid w:val="00CA519B"/>
    <w:rsid w:val="00CA5A62"/>
    <w:rsid w:val="00CA71A3"/>
    <w:rsid w:val="00CC294B"/>
    <w:rsid w:val="00CC66C5"/>
    <w:rsid w:val="00CC73B1"/>
    <w:rsid w:val="00CD085F"/>
    <w:rsid w:val="00CD2AC0"/>
    <w:rsid w:val="00CD6B56"/>
    <w:rsid w:val="00CD76EC"/>
    <w:rsid w:val="00CE0940"/>
    <w:rsid w:val="00CE2888"/>
    <w:rsid w:val="00CF2A8A"/>
    <w:rsid w:val="00CF6060"/>
    <w:rsid w:val="00D00B03"/>
    <w:rsid w:val="00D200EF"/>
    <w:rsid w:val="00D24B60"/>
    <w:rsid w:val="00D27F2F"/>
    <w:rsid w:val="00D308A9"/>
    <w:rsid w:val="00D3441A"/>
    <w:rsid w:val="00D43B8B"/>
    <w:rsid w:val="00D450B9"/>
    <w:rsid w:val="00D504E3"/>
    <w:rsid w:val="00D52758"/>
    <w:rsid w:val="00D5282F"/>
    <w:rsid w:val="00D52A38"/>
    <w:rsid w:val="00D53A30"/>
    <w:rsid w:val="00D71B85"/>
    <w:rsid w:val="00D7261F"/>
    <w:rsid w:val="00D76B12"/>
    <w:rsid w:val="00D7776D"/>
    <w:rsid w:val="00D85C54"/>
    <w:rsid w:val="00D968BE"/>
    <w:rsid w:val="00D96BDA"/>
    <w:rsid w:val="00DB1EBF"/>
    <w:rsid w:val="00DC13F0"/>
    <w:rsid w:val="00DC6102"/>
    <w:rsid w:val="00DD06C8"/>
    <w:rsid w:val="00DD46CB"/>
    <w:rsid w:val="00DD4F5F"/>
    <w:rsid w:val="00DD67DC"/>
    <w:rsid w:val="00DD7890"/>
    <w:rsid w:val="00DD7D45"/>
    <w:rsid w:val="00DF3EFD"/>
    <w:rsid w:val="00DF7978"/>
    <w:rsid w:val="00E0363C"/>
    <w:rsid w:val="00E03E8C"/>
    <w:rsid w:val="00E073BD"/>
    <w:rsid w:val="00E119C0"/>
    <w:rsid w:val="00E24EA9"/>
    <w:rsid w:val="00E41738"/>
    <w:rsid w:val="00E44EB7"/>
    <w:rsid w:val="00E603BC"/>
    <w:rsid w:val="00E619F9"/>
    <w:rsid w:val="00E66A2A"/>
    <w:rsid w:val="00E7021F"/>
    <w:rsid w:val="00E74A0D"/>
    <w:rsid w:val="00E9602F"/>
    <w:rsid w:val="00EA178F"/>
    <w:rsid w:val="00EA1F71"/>
    <w:rsid w:val="00EA338D"/>
    <w:rsid w:val="00EB0F2F"/>
    <w:rsid w:val="00EB227B"/>
    <w:rsid w:val="00EC717F"/>
    <w:rsid w:val="00ED15AD"/>
    <w:rsid w:val="00EE43B9"/>
    <w:rsid w:val="00EE6A8A"/>
    <w:rsid w:val="00EE7DFE"/>
    <w:rsid w:val="00EF58BB"/>
    <w:rsid w:val="00EF7706"/>
    <w:rsid w:val="00F032B0"/>
    <w:rsid w:val="00F05328"/>
    <w:rsid w:val="00F13782"/>
    <w:rsid w:val="00F16CD9"/>
    <w:rsid w:val="00F20249"/>
    <w:rsid w:val="00F279B4"/>
    <w:rsid w:val="00F479CB"/>
    <w:rsid w:val="00F54C6C"/>
    <w:rsid w:val="00F55B77"/>
    <w:rsid w:val="00F71FE8"/>
    <w:rsid w:val="00F73A1C"/>
    <w:rsid w:val="00F83CDC"/>
    <w:rsid w:val="00F84287"/>
    <w:rsid w:val="00F849E4"/>
    <w:rsid w:val="00F877B8"/>
    <w:rsid w:val="00F91638"/>
    <w:rsid w:val="00F932F3"/>
    <w:rsid w:val="00FA2023"/>
    <w:rsid w:val="00FA4789"/>
    <w:rsid w:val="00FA4B4C"/>
    <w:rsid w:val="00FB2304"/>
    <w:rsid w:val="00FB3A8B"/>
    <w:rsid w:val="00FB6CEB"/>
    <w:rsid w:val="00FC69BC"/>
    <w:rsid w:val="00FD1C0A"/>
    <w:rsid w:val="00FD5A32"/>
    <w:rsid w:val="00FD5A91"/>
    <w:rsid w:val="00FD6DAF"/>
    <w:rsid w:val="00FE50B4"/>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5FB1E50"/>
  <w15:docId w15:val="{9F6B19B1-3867-7344-ABDF-6F41BBDE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3782"/>
    <w:pPr>
      <w:widowControl w:val="0"/>
      <w:autoSpaceDE w:val="0"/>
      <w:autoSpaceDN w:val="0"/>
      <w:adjustRightInd w:val="0"/>
    </w:pPr>
    <w:rPr>
      <w:rFonts w:ascii="Times New Roman" w:hAnsi="Times New Roman"/>
      <w:lang w:eastAsia="en-CA"/>
    </w:rPr>
  </w:style>
  <w:style w:type="paragraph" w:styleId="Heading1">
    <w:name w:val="heading 1"/>
    <w:aliases w:val="h1"/>
    <w:next w:val="Paragraph"/>
    <w:link w:val="Heading1Char"/>
    <w:qFormat/>
    <w:rsid w:val="00DD7890"/>
    <w:pPr>
      <w:keepNext/>
      <w:numPr>
        <w:numId w:val="4"/>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4"/>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4"/>
      </w:numPr>
      <w:spacing w:after="120"/>
      <w:ind w:left="990" w:hanging="54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4"/>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3"/>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6"/>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5"/>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szCs w:val="24"/>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1"/>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2"/>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paragraph" w:customStyle="1" w:styleId="ColorfulList-Accent11">
    <w:name w:val="Colorful List - Accent 11"/>
    <w:basedOn w:val="Normal"/>
    <w:uiPriority w:val="34"/>
    <w:qFormat/>
    <w:rsid w:val="004E7026"/>
    <w:pPr>
      <w:widowControl/>
      <w:autoSpaceDE/>
      <w:autoSpaceDN/>
      <w:adjustRightInd/>
      <w:spacing w:after="200" w:line="276" w:lineRule="auto"/>
      <w:ind w:left="720"/>
      <w:contextualSpacing/>
    </w:pPr>
    <w:rPr>
      <w:rFonts w:ascii="Calibri" w:eastAsia="SimSun" w:hAnsi="Calibri"/>
      <w:sz w:val="22"/>
      <w:szCs w:val="22"/>
      <w:lang w:val="en-GB" w:eastAsia="zh-CN"/>
    </w:rPr>
  </w:style>
  <w:style w:type="paragraph" w:customStyle="1" w:styleId="WHO">
    <w:name w:val="WHO"/>
    <w:basedOn w:val="Normal"/>
    <w:rsid w:val="0063262A"/>
    <w:pPr>
      <w:widowControl/>
      <w:autoSpaceDE/>
      <w:autoSpaceDN/>
      <w:adjustRightInd/>
    </w:pPr>
    <w:rPr>
      <w:rFonts w:eastAsia="SimSun"/>
      <w:sz w:val="24"/>
      <w:szCs w:val="24"/>
      <w:lang w:val="en-GB" w:eastAsia="zh-CN"/>
    </w:rPr>
  </w:style>
  <w:style w:type="paragraph" w:customStyle="1" w:styleId="MGGTextLeft">
    <w:name w:val="MGG Text Left"/>
    <w:basedOn w:val="BodyText"/>
    <w:rsid w:val="004A1CF0"/>
    <w:pPr>
      <w:widowControl/>
      <w:autoSpaceDE/>
      <w:autoSpaceDN/>
      <w:adjustRightInd/>
      <w:spacing w:line="240" w:lineRule="auto"/>
    </w:pPr>
    <w:rPr>
      <w:rFonts w:cs="Times New Roman"/>
      <w:sz w:val="24"/>
      <w:szCs w:val="24"/>
      <w:lang w:val="en-GB" w:eastAsia="en-US"/>
    </w:rPr>
  </w:style>
  <w:style w:type="paragraph" w:customStyle="1" w:styleId="p1">
    <w:name w:val="p1"/>
    <w:basedOn w:val="Normal"/>
    <w:rsid w:val="009D49D4"/>
    <w:pPr>
      <w:widowControl/>
      <w:autoSpaceDE/>
      <w:autoSpaceDN/>
      <w:adjustRightInd/>
    </w:pPr>
    <w:rPr>
      <w:rFonts w:ascii="Helvetica" w:hAnsi="Helvetica"/>
      <w:sz w:val="12"/>
      <w:szCs w:val="12"/>
      <w:lang w:eastAsia="en-US"/>
    </w:rPr>
  </w:style>
  <w:style w:type="character" w:customStyle="1" w:styleId="s1">
    <w:name w:val="s1"/>
    <w:basedOn w:val="DefaultParagraphFont"/>
    <w:rsid w:val="009D49D4"/>
    <w:rPr>
      <w:rFonts w:ascii="Helvetica" w:hAnsi="Helvetica" w:hint="default"/>
      <w:sz w:val="11"/>
      <w:szCs w:val="11"/>
    </w:rPr>
  </w:style>
  <w:style w:type="paragraph" w:styleId="Revision">
    <w:name w:val="Revision"/>
    <w:hidden/>
    <w:uiPriority w:val="99"/>
    <w:semiHidden/>
    <w:rsid w:val="00BA148C"/>
    <w:rPr>
      <w:rFonts w:ascii="Times New Roman" w:hAnsi="Times New Roman"/>
      <w:lang w:eastAsia="en-CA"/>
    </w:rPr>
  </w:style>
  <w:style w:type="table" w:customStyle="1" w:styleId="WHOTable1">
    <w:name w:val="WHO Table1"/>
    <w:basedOn w:val="TableNormal"/>
    <w:next w:val="TableProfessional"/>
    <w:rsid w:val="009F3014"/>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180">
      <w:bodyDiv w:val="1"/>
      <w:marLeft w:val="0"/>
      <w:marRight w:val="0"/>
      <w:marTop w:val="0"/>
      <w:marBottom w:val="0"/>
      <w:divBdr>
        <w:top w:val="none" w:sz="0" w:space="0" w:color="auto"/>
        <w:left w:val="none" w:sz="0" w:space="0" w:color="auto"/>
        <w:bottom w:val="none" w:sz="0" w:space="0" w:color="auto"/>
        <w:right w:val="none" w:sz="0" w:space="0" w:color="auto"/>
      </w:divBdr>
    </w:div>
    <w:div w:id="14305238">
      <w:bodyDiv w:val="1"/>
      <w:marLeft w:val="0"/>
      <w:marRight w:val="0"/>
      <w:marTop w:val="0"/>
      <w:marBottom w:val="0"/>
      <w:divBdr>
        <w:top w:val="none" w:sz="0" w:space="0" w:color="auto"/>
        <w:left w:val="none" w:sz="0" w:space="0" w:color="auto"/>
        <w:bottom w:val="none" w:sz="0" w:space="0" w:color="auto"/>
        <w:right w:val="none" w:sz="0" w:space="0" w:color="auto"/>
      </w:divBdr>
    </w:div>
    <w:div w:id="45449109">
      <w:bodyDiv w:val="1"/>
      <w:marLeft w:val="0"/>
      <w:marRight w:val="0"/>
      <w:marTop w:val="0"/>
      <w:marBottom w:val="0"/>
      <w:divBdr>
        <w:top w:val="none" w:sz="0" w:space="0" w:color="auto"/>
        <w:left w:val="none" w:sz="0" w:space="0" w:color="auto"/>
        <w:bottom w:val="none" w:sz="0" w:space="0" w:color="auto"/>
        <w:right w:val="none" w:sz="0" w:space="0" w:color="auto"/>
      </w:divBdr>
    </w:div>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1025526">
      <w:bodyDiv w:val="1"/>
      <w:marLeft w:val="0"/>
      <w:marRight w:val="0"/>
      <w:marTop w:val="0"/>
      <w:marBottom w:val="0"/>
      <w:divBdr>
        <w:top w:val="none" w:sz="0" w:space="0" w:color="auto"/>
        <w:left w:val="none" w:sz="0" w:space="0" w:color="auto"/>
        <w:bottom w:val="none" w:sz="0" w:space="0" w:color="auto"/>
        <w:right w:val="none" w:sz="0" w:space="0" w:color="auto"/>
      </w:divBdr>
    </w:div>
    <w:div w:id="63720833">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70739831">
      <w:bodyDiv w:val="1"/>
      <w:marLeft w:val="0"/>
      <w:marRight w:val="0"/>
      <w:marTop w:val="0"/>
      <w:marBottom w:val="0"/>
      <w:divBdr>
        <w:top w:val="none" w:sz="0" w:space="0" w:color="auto"/>
        <w:left w:val="none" w:sz="0" w:space="0" w:color="auto"/>
        <w:bottom w:val="none" w:sz="0" w:space="0" w:color="auto"/>
        <w:right w:val="none" w:sz="0" w:space="0" w:color="auto"/>
      </w:divBdr>
    </w:div>
    <w:div w:id="81998007">
      <w:bodyDiv w:val="1"/>
      <w:marLeft w:val="0"/>
      <w:marRight w:val="0"/>
      <w:marTop w:val="0"/>
      <w:marBottom w:val="0"/>
      <w:divBdr>
        <w:top w:val="none" w:sz="0" w:space="0" w:color="auto"/>
        <w:left w:val="none" w:sz="0" w:space="0" w:color="auto"/>
        <w:bottom w:val="none" w:sz="0" w:space="0" w:color="auto"/>
        <w:right w:val="none" w:sz="0" w:space="0" w:color="auto"/>
      </w:divBdr>
    </w:div>
    <w:div w:id="85536478">
      <w:bodyDiv w:val="1"/>
      <w:marLeft w:val="0"/>
      <w:marRight w:val="0"/>
      <w:marTop w:val="0"/>
      <w:marBottom w:val="0"/>
      <w:divBdr>
        <w:top w:val="none" w:sz="0" w:space="0" w:color="auto"/>
        <w:left w:val="none" w:sz="0" w:space="0" w:color="auto"/>
        <w:bottom w:val="none" w:sz="0" w:space="0" w:color="auto"/>
        <w:right w:val="none" w:sz="0" w:space="0" w:color="auto"/>
      </w:divBdr>
    </w:div>
    <w:div w:id="91366158">
      <w:bodyDiv w:val="1"/>
      <w:marLeft w:val="0"/>
      <w:marRight w:val="0"/>
      <w:marTop w:val="0"/>
      <w:marBottom w:val="0"/>
      <w:divBdr>
        <w:top w:val="none" w:sz="0" w:space="0" w:color="auto"/>
        <w:left w:val="none" w:sz="0" w:space="0" w:color="auto"/>
        <w:bottom w:val="none" w:sz="0" w:space="0" w:color="auto"/>
        <w:right w:val="none" w:sz="0" w:space="0" w:color="auto"/>
      </w:divBdr>
    </w:div>
    <w:div w:id="91629039">
      <w:bodyDiv w:val="1"/>
      <w:marLeft w:val="0"/>
      <w:marRight w:val="0"/>
      <w:marTop w:val="0"/>
      <w:marBottom w:val="0"/>
      <w:divBdr>
        <w:top w:val="none" w:sz="0" w:space="0" w:color="auto"/>
        <w:left w:val="none" w:sz="0" w:space="0" w:color="auto"/>
        <w:bottom w:val="none" w:sz="0" w:space="0" w:color="auto"/>
        <w:right w:val="none" w:sz="0" w:space="0" w:color="auto"/>
      </w:divBdr>
    </w:div>
    <w:div w:id="122045102">
      <w:bodyDiv w:val="1"/>
      <w:marLeft w:val="0"/>
      <w:marRight w:val="0"/>
      <w:marTop w:val="0"/>
      <w:marBottom w:val="0"/>
      <w:divBdr>
        <w:top w:val="none" w:sz="0" w:space="0" w:color="auto"/>
        <w:left w:val="none" w:sz="0" w:space="0" w:color="auto"/>
        <w:bottom w:val="none" w:sz="0" w:space="0" w:color="auto"/>
        <w:right w:val="none" w:sz="0" w:space="0" w:color="auto"/>
      </w:divBdr>
    </w:div>
    <w:div w:id="122650474">
      <w:bodyDiv w:val="1"/>
      <w:marLeft w:val="0"/>
      <w:marRight w:val="0"/>
      <w:marTop w:val="0"/>
      <w:marBottom w:val="0"/>
      <w:divBdr>
        <w:top w:val="none" w:sz="0" w:space="0" w:color="auto"/>
        <w:left w:val="none" w:sz="0" w:space="0" w:color="auto"/>
        <w:bottom w:val="none" w:sz="0" w:space="0" w:color="auto"/>
        <w:right w:val="none" w:sz="0" w:space="0" w:color="auto"/>
      </w:divBdr>
    </w:div>
    <w:div w:id="131366876">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64369596">
      <w:bodyDiv w:val="1"/>
      <w:marLeft w:val="0"/>
      <w:marRight w:val="0"/>
      <w:marTop w:val="0"/>
      <w:marBottom w:val="0"/>
      <w:divBdr>
        <w:top w:val="none" w:sz="0" w:space="0" w:color="auto"/>
        <w:left w:val="none" w:sz="0" w:space="0" w:color="auto"/>
        <w:bottom w:val="none" w:sz="0" w:space="0" w:color="auto"/>
        <w:right w:val="none" w:sz="0" w:space="0" w:color="auto"/>
      </w:divBdr>
    </w:div>
    <w:div w:id="177080336">
      <w:bodyDiv w:val="1"/>
      <w:marLeft w:val="0"/>
      <w:marRight w:val="0"/>
      <w:marTop w:val="0"/>
      <w:marBottom w:val="0"/>
      <w:divBdr>
        <w:top w:val="none" w:sz="0" w:space="0" w:color="auto"/>
        <w:left w:val="none" w:sz="0" w:space="0" w:color="auto"/>
        <w:bottom w:val="none" w:sz="0" w:space="0" w:color="auto"/>
        <w:right w:val="none" w:sz="0" w:space="0" w:color="auto"/>
      </w:divBdr>
    </w:div>
    <w:div w:id="184365797">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197546795">
      <w:bodyDiv w:val="1"/>
      <w:marLeft w:val="0"/>
      <w:marRight w:val="0"/>
      <w:marTop w:val="0"/>
      <w:marBottom w:val="0"/>
      <w:divBdr>
        <w:top w:val="none" w:sz="0" w:space="0" w:color="auto"/>
        <w:left w:val="none" w:sz="0" w:space="0" w:color="auto"/>
        <w:bottom w:val="none" w:sz="0" w:space="0" w:color="auto"/>
        <w:right w:val="none" w:sz="0" w:space="0" w:color="auto"/>
      </w:divBdr>
    </w:div>
    <w:div w:id="199322548">
      <w:bodyDiv w:val="1"/>
      <w:marLeft w:val="0"/>
      <w:marRight w:val="0"/>
      <w:marTop w:val="0"/>
      <w:marBottom w:val="0"/>
      <w:divBdr>
        <w:top w:val="none" w:sz="0" w:space="0" w:color="auto"/>
        <w:left w:val="none" w:sz="0" w:space="0" w:color="auto"/>
        <w:bottom w:val="none" w:sz="0" w:space="0" w:color="auto"/>
        <w:right w:val="none" w:sz="0" w:space="0" w:color="auto"/>
      </w:divBdr>
    </w:div>
    <w:div w:id="217206902">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232857309">
      <w:bodyDiv w:val="1"/>
      <w:marLeft w:val="0"/>
      <w:marRight w:val="0"/>
      <w:marTop w:val="0"/>
      <w:marBottom w:val="0"/>
      <w:divBdr>
        <w:top w:val="none" w:sz="0" w:space="0" w:color="auto"/>
        <w:left w:val="none" w:sz="0" w:space="0" w:color="auto"/>
        <w:bottom w:val="none" w:sz="0" w:space="0" w:color="auto"/>
        <w:right w:val="none" w:sz="0" w:space="0" w:color="auto"/>
      </w:divBdr>
    </w:div>
    <w:div w:id="234291566">
      <w:bodyDiv w:val="1"/>
      <w:marLeft w:val="0"/>
      <w:marRight w:val="0"/>
      <w:marTop w:val="0"/>
      <w:marBottom w:val="0"/>
      <w:divBdr>
        <w:top w:val="none" w:sz="0" w:space="0" w:color="auto"/>
        <w:left w:val="none" w:sz="0" w:space="0" w:color="auto"/>
        <w:bottom w:val="none" w:sz="0" w:space="0" w:color="auto"/>
        <w:right w:val="none" w:sz="0" w:space="0" w:color="auto"/>
      </w:divBdr>
    </w:div>
    <w:div w:id="238562311">
      <w:bodyDiv w:val="1"/>
      <w:marLeft w:val="0"/>
      <w:marRight w:val="0"/>
      <w:marTop w:val="0"/>
      <w:marBottom w:val="0"/>
      <w:divBdr>
        <w:top w:val="none" w:sz="0" w:space="0" w:color="auto"/>
        <w:left w:val="none" w:sz="0" w:space="0" w:color="auto"/>
        <w:bottom w:val="none" w:sz="0" w:space="0" w:color="auto"/>
        <w:right w:val="none" w:sz="0" w:space="0" w:color="auto"/>
      </w:divBdr>
    </w:div>
    <w:div w:id="252130888">
      <w:bodyDiv w:val="1"/>
      <w:marLeft w:val="0"/>
      <w:marRight w:val="0"/>
      <w:marTop w:val="0"/>
      <w:marBottom w:val="0"/>
      <w:divBdr>
        <w:top w:val="none" w:sz="0" w:space="0" w:color="auto"/>
        <w:left w:val="none" w:sz="0" w:space="0" w:color="auto"/>
        <w:bottom w:val="none" w:sz="0" w:space="0" w:color="auto"/>
        <w:right w:val="none" w:sz="0" w:space="0" w:color="auto"/>
      </w:divBdr>
    </w:div>
    <w:div w:id="256599562">
      <w:bodyDiv w:val="1"/>
      <w:marLeft w:val="0"/>
      <w:marRight w:val="0"/>
      <w:marTop w:val="0"/>
      <w:marBottom w:val="0"/>
      <w:divBdr>
        <w:top w:val="none" w:sz="0" w:space="0" w:color="auto"/>
        <w:left w:val="none" w:sz="0" w:space="0" w:color="auto"/>
        <w:bottom w:val="none" w:sz="0" w:space="0" w:color="auto"/>
        <w:right w:val="none" w:sz="0" w:space="0" w:color="auto"/>
      </w:divBdr>
    </w:div>
    <w:div w:id="261108066">
      <w:bodyDiv w:val="1"/>
      <w:marLeft w:val="0"/>
      <w:marRight w:val="0"/>
      <w:marTop w:val="0"/>
      <w:marBottom w:val="0"/>
      <w:divBdr>
        <w:top w:val="none" w:sz="0" w:space="0" w:color="auto"/>
        <w:left w:val="none" w:sz="0" w:space="0" w:color="auto"/>
        <w:bottom w:val="none" w:sz="0" w:space="0" w:color="auto"/>
        <w:right w:val="none" w:sz="0" w:space="0" w:color="auto"/>
      </w:divBdr>
    </w:div>
    <w:div w:id="262569102">
      <w:bodyDiv w:val="1"/>
      <w:marLeft w:val="0"/>
      <w:marRight w:val="0"/>
      <w:marTop w:val="0"/>
      <w:marBottom w:val="0"/>
      <w:divBdr>
        <w:top w:val="none" w:sz="0" w:space="0" w:color="auto"/>
        <w:left w:val="none" w:sz="0" w:space="0" w:color="auto"/>
        <w:bottom w:val="none" w:sz="0" w:space="0" w:color="auto"/>
        <w:right w:val="none" w:sz="0" w:space="0" w:color="auto"/>
      </w:divBdr>
    </w:div>
    <w:div w:id="287008946">
      <w:bodyDiv w:val="1"/>
      <w:marLeft w:val="0"/>
      <w:marRight w:val="0"/>
      <w:marTop w:val="0"/>
      <w:marBottom w:val="0"/>
      <w:divBdr>
        <w:top w:val="none" w:sz="0" w:space="0" w:color="auto"/>
        <w:left w:val="none" w:sz="0" w:space="0" w:color="auto"/>
        <w:bottom w:val="none" w:sz="0" w:space="0" w:color="auto"/>
        <w:right w:val="none" w:sz="0" w:space="0" w:color="auto"/>
      </w:divBdr>
    </w:div>
    <w:div w:id="290328459">
      <w:bodyDiv w:val="1"/>
      <w:marLeft w:val="0"/>
      <w:marRight w:val="0"/>
      <w:marTop w:val="0"/>
      <w:marBottom w:val="0"/>
      <w:divBdr>
        <w:top w:val="none" w:sz="0" w:space="0" w:color="auto"/>
        <w:left w:val="none" w:sz="0" w:space="0" w:color="auto"/>
        <w:bottom w:val="none" w:sz="0" w:space="0" w:color="auto"/>
        <w:right w:val="none" w:sz="0" w:space="0" w:color="auto"/>
      </w:divBdr>
    </w:div>
    <w:div w:id="311754807">
      <w:bodyDiv w:val="1"/>
      <w:marLeft w:val="0"/>
      <w:marRight w:val="0"/>
      <w:marTop w:val="0"/>
      <w:marBottom w:val="0"/>
      <w:divBdr>
        <w:top w:val="none" w:sz="0" w:space="0" w:color="auto"/>
        <w:left w:val="none" w:sz="0" w:space="0" w:color="auto"/>
        <w:bottom w:val="none" w:sz="0" w:space="0" w:color="auto"/>
        <w:right w:val="none" w:sz="0" w:space="0" w:color="auto"/>
      </w:divBdr>
    </w:div>
    <w:div w:id="313871148">
      <w:bodyDiv w:val="1"/>
      <w:marLeft w:val="0"/>
      <w:marRight w:val="0"/>
      <w:marTop w:val="0"/>
      <w:marBottom w:val="0"/>
      <w:divBdr>
        <w:top w:val="none" w:sz="0" w:space="0" w:color="auto"/>
        <w:left w:val="none" w:sz="0" w:space="0" w:color="auto"/>
        <w:bottom w:val="none" w:sz="0" w:space="0" w:color="auto"/>
        <w:right w:val="none" w:sz="0" w:space="0" w:color="auto"/>
      </w:divBdr>
    </w:div>
    <w:div w:id="322048009">
      <w:bodyDiv w:val="1"/>
      <w:marLeft w:val="0"/>
      <w:marRight w:val="0"/>
      <w:marTop w:val="0"/>
      <w:marBottom w:val="0"/>
      <w:divBdr>
        <w:top w:val="none" w:sz="0" w:space="0" w:color="auto"/>
        <w:left w:val="none" w:sz="0" w:space="0" w:color="auto"/>
        <w:bottom w:val="none" w:sz="0" w:space="0" w:color="auto"/>
        <w:right w:val="none" w:sz="0" w:space="0" w:color="auto"/>
      </w:divBdr>
    </w:div>
    <w:div w:id="332535382">
      <w:bodyDiv w:val="1"/>
      <w:marLeft w:val="0"/>
      <w:marRight w:val="0"/>
      <w:marTop w:val="0"/>
      <w:marBottom w:val="0"/>
      <w:divBdr>
        <w:top w:val="none" w:sz="0" w:space="0" w:color="auto"/>
        <w:left w:val="none" w:sz="0" w:space="0" w:color="auto"/>
        <w:bottom w:val="none" w:sz="0" w:space="0" w:color="auto"/>
        <w:right w:val="none" w:sz="0" w:space="0" w:color="auto"/>
      </w:divBdr>
    </w:div>
    <w:div w:id="383329788">
      <w:bodyDiv w:val="1"/>
      <w:marLeft w:val="0"/>
      <w:marRight w:val="0"/>
      <w:marTop w:val="0"/>
      <w:marBottom w:val="0"/>
      <w:divBdr>
        <w:top w:val="none" w:sz="0" w:space="0" w:color="auto"/>
        <w:left w:val="none" w:sz="0" w:space="0" w:color="auto"/>
        <w:bottom w:val="none" w:sz="0" w:space="0" w:color="auto"/>
        <w:right w:val="none" w:sz="0" w:space="0" w:color="auto"/>
      </w:divBdr>
    </w:div>
    <w:div w:id="386075197">
      <w:bodyDiv w:val="1"/>
      <w:marLeft w:val="0"/>
      <w:marRight w:val="0"/>
      <w:marTop w:val="0"/>
      <w:marBottom w:val="0"/>
      <w:divBdr>
        <w:top w:val="none" w:sz="0" w:space="0" w:color="auto"/>
        <w:left w:val="none" w:sz="0" w:space="0" w:color="auto"/>
        <w:bottom w:val="none" w:sz="0" w:space="0" w:color="auto"/>
        <w:right w:val="none" w:sz="0" w:space="0" w:color="auto"/>
      </w:divBdr>
    </w:div>
    <w:div w:id="398746731">
      <w:bodyDiv w:val="1"/>
      <w:marLeft w:val="0"/>
      <w:marRight w:val="0"/>
      <w:marTop w:val="0"/>
      <w:marBottom w:val="0"/>
      <w:divBdr>
        <w:top w:val="none" w:sz="0" w:space="0" w:color="auto"/>
        <w:left w:val="none" w:sz="0" w:space="0" w:color="auto"/>
        <w:bottom w:val="none" w:sz="0" w:space="0" w:color="auto"/>
        <w:right w:val="none" w:sz="0" w:space="0" w:color="auto"/>
      </w:divBdr>
    </w:div>
    <w:div w:id="409540850">
      <w:bodyDiv w:val="1"/>
      <w:marLeft w:val="0"/>
      <w:marRight w:val="0"/>
      <w:marTop w:val="0"/>
      <w:marBottom w:val="0"/>
      <w:divBdr>
        <w:top w:val="none" w:sz="0" w:space="0" w:color="auto"/>
        <w:left w:val="none" w:sz="0" w:space="0" w:color="auto"/>
        <w:bottom w:val="none" w:sz="0" w:space="0" w:color="auto"/>
        <w:right w:val="none" w:sz="0" w:space="0" w:color="auto"/>
      </w:divBdr>
    </w:div>
    <w:div w:id="410197168">
      <w:bodyDiv w:val="1"/>
      <w:marLeft w:val="0"/>
      <w:marRight w:val="0"/>
      <w:marTop w:val="0"/>
      <w:marBottom w:val="0"/>
      <w:divBdr>
        <w:top w:val="none" w:sz="0" w:space="0" w:color="auto"/>
        <w:left w:val="none" w:sz="0" w:space="0" w:color="auto"/>
        <w:bottom w:val="none" w:sz="0" w:space="0" w:color="auto"/>
        <w:right w:val="none" w:sz="0" w:space="0" w:color="auto"/>
      </w:divBdr>
    </w:div>
    <w:div w:id="418411057">
      <w:bodyDiv w:val="1"/>
      <w:marLeft w:val="0"/>
      <w:marRight w:val="0"/>
      <w:marTop w:val="0"/>
      <w:marBottom w:val="0"/>
      <w:divBdr>
        <w:top w:val="none" w:sz="0" w:space="0" w:color="auto"/>
        <w:left w:val="none" w:sz="0" w:space="0" w:color="auto"/>
        <w:bottom w:val="none" w:sz="0" w:space="0" w:color="auto"/>
        <w:right w:val="none" w:sz="0" w:space="0" w:color="auto"/>
      </w:divBdr>
    </w:div>
    <w:div w:id="423693276">
      <w:bodyDiv w:val="1"/>
      <w:marLeft w:val="0"/>
      <w:marRight w:val="0"/>
      <w:marTop w:val="0"/>
      <w:marBottom w:val="0"/>
      <w:divBdr>
        <w:top w:val="none" w:sz="0" w:space="0" w:color="auto"/>
        <w:left w:val="none" w:sz="0" w:space="0" w:color="auto"/>
        <w:bottom w:val="none" w:sz="0" w:space="0" w:color="auto"/>
        <w:right w:val="none" w:sz="0" w:space="0" w:color="auto"/>
      </w:divBdr>
    </w:div>
    <w:div w:id="430206621">
      <w:bodyDiv w:val="1"/>
      <w:marLeft w:val="0"/>
      <w:marRight w:val="0"/>
      <w:marTop w:val="0"/>
      <w:marBottom w:val="0"/>
      <w:divBdr>
        <w:top w:val="none" w:sz="0" w:space="0" w:color="auto"/>
        <w:left w:val="none" w:sz="0" w:space="0" w:color="auto"/>
        <w:bottom w:val="none" w:sz="0" w:space="0" w:color="auto"/>
        <w:right w:val="none" w:sz="0" w:space="0" w:color="auto"/>
      </w:divBdr>
    </w:div>
    <w:div w:id="432627338">
      <w:bodyDiv w:val="1"/>
      <w:marLeft w:val="0"/>
      <w:marRight w:val="0"/>
      <w:marTop w:val="0"/>
      <w:marBottom w:val="0"/>
      <w:divBdr>
        <w:top w:val="none" w:sz="0" w:space="0" w:color="auto"/>
        <w:left w:val="none" w:sz="0" w:space="0" w:color="auto"/>
        <w:bottom w:val="none" w:sz="0" w:space="0" w:color="auto"/>
        <w:right w:val="none" w:sz="0" w:space="0" w:color="auto"/>
      </w:divBdr>
    </w:div>
    <w:div w:id="444538342">
      <w:bodyDiv w:val="1"/>
      <w:marLeft w:val="0"/>
      <w:marRight w:val="0"/>
      <w:marTop w:val="0"/>
      <w:marBottom w:val="0"/>
      <w:divBdr>
        <w:top w:val="none" w:sz="0" w:space="0" w:color="auto"/>
        <w:left w:val="none" w:sz="0" w:space="0" w:color="auto"/>
        <w:bottom w:val="none" w:sz="0" w:space="0" w:color="auto"/>
        <w:right w:val="none" w:sz="0" w:space="0" w:color="auto"/>
      </w:divBdr>
    </w:div>
    <w:div w:id="470828922">
      <w:bodyDiv w:val="1"/>
      <w:marLeft w:val="0"/>
      <w:marRight w:val="0"/>
      <w:marTop w:val="0"/>
      <w:marBottom w:val="0"/>
      <w:divBdr>
        <w:top w:val="none" w:sz="0" w:space="0" w:color="auto"/>
        <w:left w:val="none" w:sz="0" w:space="0" w:color="auto"/>
        <w:bottom w:val="none" w:sz="0" w:space="0" w:color="auto"/>
        <w:right w:val="none" w:sz="0" w:space="0" w:color="auto"/>
      </w:divBdr>
    </w:div>
    <w:div w:id="471216961">
      <w:bodyDiv w:val="1"/>
      <w:marLeft w:val="0"/>
      <w:marRight w:val="0"/>
      <w:marTop w:val="0"/>
      <w:marBottom w:val="0"/>
      <w:divBdr>
        <w:top w:val="none" w:sz="0" w:space="0" w:color="auto"/>
        <w:left w:val="none" w:sz="0" w:space="0" w:color="auto"/>
        <w:bottom w:val="none" w:sz="0" w:space="0" w:color="auto"/>
        <w:right w:val="none" w:sz="0" w:space="0" w:color="auto"/>
      </w:divBdr>
    </w:div>
    <w:div w:id="496846097">
      <w:bodyDiv w:val="1"/>
      <w:marLeft w:val="0"/>
      <w:marRight w:val="0"/>
      <w:marTop w:val="0"/>
      <w:marBottom w:val="0"/>
      <w:divBdr>
        <w:top w:val="none" w:sz="0" w:space="0" w:color="auto"/>
        <w:left w:val="none" w:sz="0" w:space="0" w:color="auto"/>
        <w:bottom w:val="none" w:sz="0" w:space="0" w:color="auto"/>
        <w:right w:val="none" w:sz="0" w:space="0" w:color="auto"/>
      </w:divBdr>
    </w:div>
    <w:div w:id="546112577">
      <w:bodyDiv w:val="1"/>
      <w:marLeft w:val="0"/>
      <w:marRight w:val="0"/>
      <w:marTop w:val="0"/>
      <w:marBottom w:val="0"/>
      <w:divBdr>
        <w:top w:val="none" w:sz="0" w:space="0" w:color="auto"/>
        <w:left w:val="none" w:sz="0" w:space="0" w:color="auto"/>
        <w:bottom w:val="none" w:sz="0" w:space="0" w:color="auto"/>
        <w:right w:val="none" w:sz="0" w:space="0" w:color="auto"/>
      </w:divBdr>
    </w:div>
    <w:div w:id="566109715">
      <w:bodyDiv w:val="1"/>
      <w:marLeft w:val="0"/>
      <w:marRight w:val="0"/>
      <w:marTop w:val="0"/>
      <w:marBottom w:val="0"/>
      <w:divBdr>
        <w:top w:val="none" w:sz="0" w:space="0" w:color="auto"/>
        <w:left w:val="none" w:sz="0" w:space="0" w:color="auto"/>
        <w:bottom w:val="none" w:sz="0" w:space="0" w:color="auto"/>
        <w:right w:val="none" w:sz="0" w:space="0" w:color="auto"/>
      </w:divBdr>
    </w:div>
    <w:div w:id="577206505">
      <w:bodyDiv w:val="1"/>
      <w:marLeft w:val="0"/>
      <w:marRight w:val="0"/>
      <w:marTop w:val="0"/>
      <w:marBottom w:val="0"/>
      <w:divBdr>
        <w:top w:val="none" w:sz="0" w:space="0" w:color="auto"/>
        <w:left w:val="none" w:sz="0" w:space="0" w:color="auto"/>
        <w:bottom w:val="none" w:sz="0" w:space="0" w:color="auto"/>
        <w:right w:val="none" w:sz="0" w:space="0" w:color="auto"/>
      </w:divBdr>
    </w:div>
    <w:div w:id="590822221">
      <w:bodyDiv w:val="1"/>
      <w:marLeft w:val="0"/>
      <w:marRight w:val="0"/>
      <w:marTop w:val="0"/>
      <w:marBottom w:val="0"/>
      <w:divBdr>
        <w:top w:val="none" w:sz="0" w:space="0" w:color="auto"/>
        <w:left w:val="none" w:sz="0" w:space="0" w:color="auto"/>
        <w:bottom w:val="none" w:sz="0" w:space="0" w:color="auto"/>
        <w:right w:val="none" w:sz="0" w:space="0" w:color="auto"/>
      </w:divBdr>
    </w:div>
    <w:div w:id="594628293">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670379823">
      <w:bodyDiv w:val="1"/>
      <w:marLeft w:val="0"/>
      <w:marRight w:val="0"/>
      <w:marTop w:val="0"/>
      <w:marBottom w:val="0"/>
      <w:divBdr>
        <w:top w:val="none" w:sz="0" w:space="0" w:color="auto"/>
        <w:left w:val="none" w:sz="0" w:space="0" w:color="auto"/>
        <w:bottom w:val="none" w:sz="0" w:space="0" w:color="auto"/>
        <w:right w:val="none" w:sz="0" w:space="0" w:color="auto"/>
      </w:divBdr>
    </w:div>
    <w:div w:id="682249397">
      <w:bodyDiv w:val="1"/>
      <w:marLeft w:val="0"/>
      <w:marRight w:val="0"/>
      <w:marTop w:val="0"/>
      <w:marBottom w:val="0"/>
      <w:divBdr>
        <w:top w:val="none" w:sz="0" w:space="0" w:color="auto"/>
        <w:left w:val="none" w:sz="0" w:space="0" w:color="auto"/>
        <w:bottom w:val="none" w:sz="0" w:space="0" w:color="auto"/>
        <w:right w:val="none" w:sz="0" w:space="0" w:color="auto"/>
      </w:divBdr>
    </w:div>
    <w:div w:id="706102098">
      <w:bodyDiv w:val="1"/>
      <w:marLeft w:val="0"/>
      <w:marRight w:val="0"/>
      <w:marTop w:val="0"/>
      <w:marBottom w:val="0"/>
      <w:divBdr>
        <w:top w:val="none" w:sz="0" w:space="0" w:color="auto"/>
        <w:left w:val="none" w:sz="0" w:space="0" w:color="auto"/>
        <w:bottom w:val="none" w:sz="0" w:space="0" w:color="auto"/>
        <w:right w:val="none" w:sz="0" w:space="0" w:color="auto"/>
      </w:divBdr>
    </w:div>
    <w:div w:id="706873982">
      <w:bodyDiv w:val="1"/>
      <w:marLeft w:val="0"/>
      <w:marRight w:val="0"/>
      <w:marTop w:val="0"/>
      <w:marBottom w:val="0"/>
      <w:divBdr>
        <w:top w:val="none" w:sz="0" w:space="0" w:color="auto"/>
        <w:left w:val="none" w:sz="0" w:space="0" w:color="auto"/>
        <w:bottom w:val="none" w:sz="0" w:space="0" w:color="auto"/>
        <w:right w:val="none" w:sz="0" w:space="0" w:color="auto"/>
      </w:divBdr>
    </w:div>
    <w:div w:id="739594616">
      <w:bodyDiv w:val="1"/>
      <w:marLeft w:val="0"/>
      <w:marRight w:val="0"/>
      <w:marTop w:val="0"/>
      <w:marBottom w:val="0"/>
      <w:divBdr>
        <w:top w:val="none" w:sz="0" w:space="0" w:color="auto"/>
        <w:left w:val="none" w:sz="0" w:space="0" w:color="auto"/>
        <w:bottom w:val="none" w:sz="0" w:space="0" w:color="auto"/>
        <w:right w:val="none" w:sz="0" w:space="0" w:color="auto"/>
      </w:divBdr>
      <w:divsChild>
        <w:div w:id="1517961649">
          <w:marLeft w:val="0"/>
          <w:marRight w:val="0"/>
          <w:marTop w:val="0"/>
          <w:marBottom w:val="0"/>
          <w:divBdr>
            <w:top w:val="none" w:sz="0" w:space="0" w:color="auto"/>
            <w:left w:val="none" w:sz="0" w:space="0" w:color="auto"/>
            <w:bottom w:val="none" w:sz="0" w:space="0" w:color="auto"/>
            <w:right w:val="none" w:sz="0" w:space="0" w:color="auto"/>
          </w:divBdr>
          <w:divsChild>
            <w:div w:id="1427922873">
              <w:marLeft w:val="0"/>
              <w:marRight w:val="0"/>
              <w:marTop w:val="0"/>
              <w:marBottom w:val="0"/>
              <w:divBdr>
                <w:top w:val="none" w:sz="0" w:space="0" w:color="auto"/>
                <w:left w:val="none" w:sz="0" w:space="0" w:color="auto"/>
                <w:bottom w:val="none" w:sz="0" w:space="0" w:color="auto"/>
                <w:right w:val="none" w:sz="0" w:space="0" w:color="auto"/>
              </w:divBdr>
              <w:divsChild>
                <w:div w:id="19113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39581">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782656079">
      <w:bodyDiv w:val="1"/>
      <w:marLeft w:val="0"/>
      <w:marRight w:val="0"/>
      <w:marTop w:val="0"/>
      <w:marBottom w:val="0"/>
      <w:divBdr>
        <w:top w:val="none" w:sz="0" w:space="0" w:color="auto"/>
        <w:left w:val="none" w:sz="0" w:space="0" w:color="auto"/>
        <w:bottom w:val="none" w:sz="0" w:space="0" w:color="auto"/>
        <w:right w:val="none" w:sz="0" w:space="0" w:color="auto"/>
      </w:divBdr>
    </w:div>
    <w:div w:id="794644615">
      <w:bodyDiv w:val="1"/>
      <w:marLeft w:val="0"/>
      <w:marRight w:val="0"/>
      <w:marTop w:val="0"/>
      <w:marBottom w:val="0"/>
      <w:divBdr>
        <w:top w:val="none" w:sz="0" w:space="0" w:color="auto"/>
        <w:left w:val="none" w:sz="0" w:space="0" w:color="auto"/>
        <w:bottom w:val="none" w:sz="0" w:space="0" w:color="auto"/>
        <w:right w:val="none" w:sz="0" w:space="0" w:color="auto"/>
      </w:divBdr>
    </w:div>
    <w:div w:id="809833902">
      <w:bodyDiv w:val="1"/>
      <w:marLeft w:val="0"/>
      <w:marRight w:val="0"/>
      <w:marTop w:val="0"/>
      <w:marBottom w:val="0"/>
      <w:divBdr>
        <w:top w:val="none" w:sz="0" w:space="0" w:color="auto"/>
        <w:left w:val="none" w:sz="0" w:space="0" w:color="auto"/>
        <w:bottom w:val="none" w:sz="0" w:space="0" w:color="auto"/>
        <w:right w:val="none" w:sz="0" w:space="0" w:color="auto"/>
      </w:divBdr>
    </w:div>
    <w:div w:id="850879907">
      <w:bodyDiv w:val="1"/>
      <w:marLeft w:val="0"/>
      <w:marRight w:val="0"/>
      <w:marTop w:val="0"/>
      <w:marBottom w:val="0"/>
      <w:divBdr>
        <w:top w:val="none" w:sz="0" w:space="0" w:color="auto"/>
        <w:left w:val="none" w:sz="0" w:space="0" w:color="auto"/>
        <w:bottom w:val="none" w:sz="0" w:space="0" w:color="auto"/>
        <w:right w:val="none" w:sz="0" w:space="0" w:color="auto"/>
      </w:divBdr>
    </w:div>
    <w:div w:id="859203131">
      <w:bodyDiv w:val="1"/>
      <w:marLeft w:val="0"/>
      <w:marRight w:val="0"/>
      <w:marTop w:val="0"/>
      <w:marBottom w:val="0"/>
      <w:divBdr>
        <w:top w:val="none" w:sz="0" w:space="0" w:color="auto"/>
        <w:left w:val="none" w:sz="0" w:space="0" w:color="auto"/>
        <w:bottom w:val="none" w:sz="0" w:space="0" w:color="auto"/>
        <w:right w:val="none" w:sz="0" w:space="0" w:color="auto"/>
      </w:divBdr>
    </w:div>
    <w:div w:id="866218914">
      <w:bodyDiv w:val="1"/>
      <w:marLeft w:val="0"/>
      <w:marRight w:val="0"/>
      <w:marTop w:val="0"/>
      <w:marBottom w:val="0"/>
      <w:divBdr>
        <w:top w:val="none" w:sz="0" w:space="0" w:color="auto"/>
        <w:left w:val="none" w:sz="0" w:space="0" w:color="auto"/>
        <w:bottom w:val="none" w:sz="0" w:space="0" w:color="auto"/>
        <w:right w:val="none" w:sz="0" w:space="0" w:color="auto"/>
      </w:divBdr>
    </w:div>
    <w:div w:id="892275242">
      <w:bodyDiv w:val="1"/>
      <w:marLeft w:val="0"/>
      <w:marRight w:val="0"/>
      <w:marTop w:val="0"/>
      <w:marBottom w:val="0"/>
      <w:divBdr>
        <w:top w:val="none" w:sz="0" w:space="0" w:color="auto"/>
        <w:left w:val="none" w:sz="0" w:space="0" w:color="auto"/>
        <w:bottom w:val="none" w:sz="0" w:space="0" w:color="auto"/>
        <w:right w:val="none" w:sz="0" w:space="0" w:color="auto"/>
      </w:divBdr>
    </w:div>
    <w:div w:id="892817045">
      <w:bodyDiv w:val="1"/>
      <w:marLeft w:val="0"/>
      <w:marRight w:val="0"/>
      <w:marTop w:val="0"/>
      <w:marBottom w:val="0"/>
      <w:divBdr>
        <w:top w:val="none" w:sz="0" w:space="0" w:color="auto"/>
        <w:left w:val="none" w:sz="0" w:space="0" w:color="auto"/>
        <w:bottom w:val="none" w:sz="0" w:space="0" w:color="auto"/>
        <w:right w:val="none" w:sz="0" w:space="0" w:color="auto"/>
      </w:divBdr>
    </w:div>
    <w:div w:id="896403226">
      <w:bodyDiv w:val="1"/>
      <w:marLeft w:val="0"/>
      <w:marRight w:val="0"/>
      <w:marTop w:val="0"/>
      <w:marBottom w:val="0"/>
      <w:divBdr>
        <w:top w:val="none" w:sz="0" w:space="0" w:color="auto"/>
        <w:left w:val="none" w:sz="0" w:space="0" w:color="auto"/>
        <w:bottom w:val="none" w:sz="0" w:space="0" w:color="auto"/>
        <w:right w:val="none" w:sz="0" w:space="0" w:color="auto"/>
      </w:divBdr>
    </w:div>
    <w:div w:id="910624785">
      <w:bodyDiv w:val="1"/>
      <w:marLeft w:val="0"/>
      <w:marRight w:val="0"/>
      <w:marTop w:val="0"/>
      <w:marBottom w:val="0"/>
      <w:divBdr>
        <w:top w:val="none" w:sz="0" w:space="0" w:color="auto"/>
        <w:left w:val="none" w:sz="0" w:space="0" w:color="auto"/>
        <w:bottom w:val="none" w:sz="0" w:space="0" w:color="auto"/>
        <w:right w:val="none" w:sz="0" w:space="0" w:color="auto"/>
      </w:divBdr>
    </w:div>
    <w:div w:id="932006215">
      <w:bodyDiv w:val="1"/>
      <w:marLeft w:val="0"/>
      <w:marRight w:val="0"/>
      <w:marTop w:val="0"/>
      <w:marBottom w:val="0"/>
      <w:divBdr>
        <w:top w:val="none" w:sz="0" w:space="0" w:color="auto"/>
        <w:left w:val="none" w:sz="0" w:space="0" w:color="auto"/>
        <w:bottom w:val="none" w:sz="0" w:space="0" w:color="auto"/>
        <w:right w:val="none" w:sz="0" w:space="0" w:color="auto"/>
      </w:divBdr>
    </w:div>
    <w:div w:id="956643220">
      <w:bodyDiv w:val="1"/>
      <w:marLeft w:val="0"/>
      <w:marRight w:val="0"/>
      <w:marTop w:val="0"/>
      <w:marBottom w:val="0"/>
      <w:divBdr>
        <w:top w:val="none" w:sz="0" w:space="0" w:color="auto"/>
        <w:left w:val="none" w:sz="0" w:space="0" w:color="auto"/>
        <w:bottom w:val="none" w:sz="0" w:space="0" w:color="auto"/>
        <w:right w:val="none" w:sz="0" w:space="0" w:color="auto"/>
      </w:divBdr>
    </w:div>
    <w:div w:id="966543226">
      <w:bodyDiv w:val="1"/>
      <w:marLeft w:val="0"/>
      <w:marRight w:val="0"/>
      <w:marTop w:val="0"/>
      <w:marBottom w:val="0"/>
      <w:divBdr>
        <w:top w:val="none" w:sz="0" w:space="0" w:color="auto"/>
        <w:left w:val="none" w:sz="0" w:space="0" w:color="auto"/>
        <w:bottom w:val="none" w:sz="0" w:space="0" w:color="auto"/>
        <w:right w:val="none" w:sz="0" w:space="0" w:color="auto"/>
      </w:divBdr>
    </w:div>
    <w:div w:id="972519575">
      <w:bodyDiv w:val="1"/>
      <w:marLeft w:val="0"/>
      <w:marRight w:val="0"/>
      <w:marTop w:val="0"/>
      <w:marBottom w:val="0"/>
      <w:divBdr>
        <w:top w:val="none" w:sz="0" w:space="0" w:color="auto"/>
        <w:left w:val="none" w:sz="0" w:space="0" w:color="auto"/>
        <w:bottom w:val="none" w:sz="0" w:space="0" w:color="auto"/>
        <w:right w:val="none" w:sz="0" w:space="0" w:color="auto"/>
      </w:divBdr>
    </w:div>
    <w:div w:id="1017849973">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032028104">
      <w:bodyDiv w:val="1"/>
      <w:marLeft w:val="0"/>
      <w:marRight w:val="0"/>
      <w:marTop w:val="0"/>
      <w:marBottom w:val="0"/>
      <w:divBdr>
        <w:top w:val="none" w:sz="0" w:space="0" w:color="auto"/>
        <w:left w:val="none" w:sz="0" w:space="0" w:color="auto"/>
        <w:bottom w:val="none" w:sz="0" w:space="0" w:color="auto"/>
        <w:right w:val="none" w:sz="0" w:space="0" w:color="auto"/>
      </w:divBdr>
    </w:div>
    <w:div w:id="1035697520">
      <w:bodyDiv w:val="1"/>
      <w:marLeft w:val="0"/>
      <w:marRight w:val="0"/>
      <w:marTop w:val="0"/>
      <w:marBottom w:val="0"/>
      <w:divBdr>
        <w:top w:val="none" w:sz="0" w:space="0" w:color="auto"/>
        <w:left w:val="none" w:sz="0" w:space="0" w:color="auto"/>
        <w:bottom w:val="none" w:sz="0" w:space="0" w:color="auto"/>
        <w:right w:val="none" w:sz="0" w:space="0" w:color="auto"/>
      </w:divBdr>
    </w:div>
    <w:div w:id="1041781297">
      <w:bodyDiv w:val="1"/>
      <w:marLeft w:val="0"/>
      <w:marRight w:val="0"/>
      <w:marTop w:val="0"/>
      <w:marBottom w:val="0"/>
      <w:divBdr>
        <w:top w:val="none" w:sz="0" w:space="0" w:color="auto"/>
        <w:left w:val="none" w:sz="0" w:space="0" w:color="auto"/>
        <w:bottom w:val="none" w:sz="0" w:space="0" w:color="auto"/>
        <w:right w:val="none" w:sz="0" w:space="0" w:color="auto"/>
      </w:divBdr>
    </w:div>
    <w:div w:id="1045838569">
      <w:bodyDiv w:val="1"/>
      <w:marLeft w:val="0"/>
      <w:marRight w:val="0"/>
      <w:marTop w:val="0"/>
      <w:marBottom w:val="0"/>
      <w:divBdr>
        <w:top w:val="none" w:sz="0" w:space="0" w:color="auto"/>
        <w:left w:val="none" w:sz="0" w:space="0" w:color="auto"/>
        <w:bottom w:val="none" w:sz="0" w:space="0" w:color="auto"/>
        <w:right w:val="none" w:sz="0" w:space="0" w:color="auto"/>
      </w:divBdr>
    </w:div>
    <w:div w:id="1051534509">
      <w:bodyDiv w:val="1"/>
      <w:marLeft w:val="0"/>
      <w:marRight w:val="0"/>
      <w:marTop w:val="0"/>
      <w:marBottom w:val="0"/>
      <w:divBdr>
        <w:top w:val="none" w:sz="0" w:space="0" w:color="auto"/>
        <w:left w:val="none" w:sz="0" w:space="0" w:color="auto"/>
        <w:bottom w:val="none" w:sz="0" w:space="0" w:color="auto"/>
        <w:right w:val="none" w:sz="0" w:space="0" w:color="auto"/>
      </w:divBdr>
    </w:div>
    <w:div w:id="107023054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09428204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38187140">
      <w:bodyDiv w:val="1"/>
      <w:marLeft w:val="0"/>
      <w:marRight w:val="0"/>
      <w:marTop w:val="0"/>
      <w:marBottom w:val="0"/>
      <w:divBdr>
        <w:top w:val="none" w:sz="0" w:space="0" w:color="auto"/>
        <w:left w:val="none" w:sz="0" w:space="0" w:color="auto"/>
        <w:bottom w:val="none" w:sz="0" w:space="0" w:color="auto"/>
        <w:right w:val="none" w:sz="0" w:space="0" w:color="auto"/>
      </w:divBdr>
    </w:div>
    <w:div w:id="1173569443">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8425842">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189757549">
      <w:bodyDiv w:val="1"/>
      <w:marLeft w:val="0"/>
      <w:marRight w:val="0"/>
      <w:marTop w:val="0"/>
      <w:marBottom w:val="0"/>
      <w:divBdr>
        <w:top w:val="none" w:sz="0" w:space="0" w:color="auto"/>
        <w:left w:val="none" w:sz="0" w:space="0" w:color="auto"/>
        <w:bottom w:val="none" w:sz="0" w:space="0" w:color="auto"/>
        <w:right w:val="none" w:sz="0" w:space="0" w:color="auto"/>
      </w:divBdr>
    </w:div>
    <w:div w:id="1196505553">
      <w:bodyDiv w:val="1"/>
      <w:marLeft w:val="0"/>
      <w:marRight w:val="0"/>
      <w:marTop w:val="0"/>
      <w:marBottom w:val="0"/>
      <w:divBdr>
        <w:top w:val="none" w:sz="0" w:space="0" w:color="auto"/>
        <w:left w:val="none" w:sz="0" w:space="0" w:color="auto"/>
        <w:bottom w:val="none" w:sz="0" w:space="0" w:color="auto"/>
        <w:right w:val="none" w:sz="0" w:space="0" w:color="auto"/>
      </w:divBdr>
    </w:div>
    <w:div w:id="1198130212">
      <w:bodyDiv w:val="1"/>
      <w:marLeft w:val="0"/>
      <w:marRight w:val="0"/>
      <w:marTop w:val="0"/>
      <w:marBottom w:val="0"/>
      <w:divBdr>
        <w:top w:val="none" w:sz="0" w:space="0" w:color="auto"/>
        <w:left w:val="none" w:sz="0" w:space="0" w:color="auto"/>
        <w:bottom w:val="none" w:sz="0" w:space="0" w:color="auto"/>
        <w:right w:val="none" w:sz="0" w:space="0" w:color="auto"/>
      </w:divBdr>
    </w:div>
    <w:div w:id="1200972013">
      <w:bodyDiv w:val="1"/>
      <w:marLeft w:val="0"/>
      <w:marRight w:val="0"/>
      <w:marTop w:val="0"/>
      <w:marBottom w:val="0"/>
      <w:divBdr>
        <w:top w:val="none" w:sz="0" w:space="0" w:color="auto"/>
        <w:left w:val="none" w:sz="0" w:space="0" w:color="auto"/>
        <w:bottom w:val="none" w:sz="0" w:space="0" w:color="auto"/>
        <w:right w:val="none" w:sz="0" w:space="0" w:color="auto"/>
      </w:divBdr>
    </w:div>
    <w:div w:id="1226406334">
      <w:bodyDiv w:val="1"/>
      <w:marLeft w:val="0"/>
      <w:marRight w:val="0"/>
      <w:marTop w:val="0"/>
      <w:marBottom w:val="0"/>
      <w:divBdr>
        <w:top w:val="none" w:sz="0" w:space="0" w:color="auto"/>
        <w:left w:val="none" w:sz="0" w:space="0" w:color="auto"/>
        <w:bottom w:val="none" w:sz="0" w:space="0" w:color="auto"/>
        <w:right w:val="none" w:sz="0" w:space="0" w:color="auto"/>
      </w:divBdr>
    </w:div>
    <w:div w:id="1232041044">
      <w:bodyDiv w:val="1"/>
      <w:marLeft w:val="0"/>
      <w:marRight w:val="0"/>
      <w:marTop w:val="0"/>
      <w:marBottom w:val="0"/>
      <w:divBdr>
        <w:top w:val="none" w:sz="0" w:space="0" w:color="auto"/>
        <w:left w:val="none" w:sz="0" w:space="0" w:color="auto"/>
        <w:bottom w:val="none" w:sz="0" w:space="0" w:color="auto"/>
        <w:right w:val="none" w:sz="0" w:space="0" w:color="auto"/>
      </w:divBdr>
    </w:div>
    <w:div w:id="1237666455">
      <w:bodyDiv w:val="1"/>
      <w:marLeft w:val="0"/>
      <w:marRight w:val="0"/>
      <w:marTop w:val="0"/>
      <w:marBottom w:val="0"/>
      <w:divBdr>
        <w:top w:val="none" w:sz="0" w:space="0" w:color="auto"/>
        <w:left w:val="none" w:sz="0" w:space="0" w:color="auto"/>
        <w:bottom w:val="none" w:sz="0" w:space="0" w:color="auto"/>
        <w:right w:val="none" w:sz="0" w:space="0" w:color="auto"/>
      </w:divBdr>
    </w:div>
    <w:div w:id="1260413562">
      <w:bodyDiv w:val="1"/>
      <w:marLeft w:val="0"/>
      <w:marRight w:val="0"/>
      <w:marTop w:val="0"/>
      <w:marBottom w:val="0"/>
      <w:divBdr>
        <w:top w:val="none" w:sz="0" w:space="0" w:color="auto"/>
        <w:left w:val="none" w:sz="0" w:space="0" w:color="auto"/>
        <w:bottom w:val="none" w:sz="0" w:space="0" w:color="auto"/>
        <w:right w:val="none" w:sz="0" w:space="0" w:color="auto"/>
      </w:divBdr>
    </w:div>
    <w:div w:id="1269117365">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286497153">
      <w:bodyDiv w:val="1"/>
      <w:marLeft w:val="0"/>
      <w:marRight w:val="0"/>
      <w:marTop w:val="0"/>
      <w:marBottom w:val="0"/>
      <w:divBdr>
        <w:top w:val="none" w:sz="0" w:space="0" w:color="auto"/>
        <w:left w:val="none" w:sz="0" w:space="0" w:color="auto"/>
        <w:bottom w:val="none" w:sz="0" w:space="0" w:color="auto"/>
        <w:right w:val="none" w:sz="0" w:space="0" w:color="auto"/>
      </w:divBdr>
    </w:div>
    <w:div w:id="1325548651">
      <w:bodyDiv w:val="1"/>
      <w:marLeft w:val="0"/>
      <w:marRight w:val="0"/>
      <w:marTop w:val="0"/>
      <w:marBottom w:val="0"/>
      <w:divBdr>
        <w:top w:val="none" w:sz="0" w:space="0" w:color="auto"/>
        <w:left w:val="none" w:sz="0" w:space="0" w:color="auto"/>
        <w:bottom w:val="none" w:sz="0" w:space="0" w:color="auto"/>
        <w:right w:val="none" w:sz="0" w:space="0" w:color="auto"/>
      </w:divBdr>
    </w:div>
    <w:div w:id="1329209641">
      <w:bodyDiv w:val="1"/>
      <w:marLeft w:val="0"/>
      <w:marRight w:val="0"/>
      <w:marTop w:val="0"/>
      <w:marBottom w:val="0"/>
      <w:divBdr>
        <w:top w:val="none" w:sz="0" w:space="0" w:color="auto"/>
        <w:left w:val="none" w:sz="0" w:space="0" w:color="auto"/>
        <w:bottom w:val="none" w:sz="0" w:space="0" w:color="auto"/>
        <w:right w:val="none" w:sz="0" w:space="0" w:color="auto"/>
      </w:divBdr>
    </w:div>
    <w:div w:id="1346322691">
      <w:bodyDiv w:val="1"/>
      <w:marLeft w:val="0"/>
      <w:marRight w:val="0"/>
      <w:marTop w:val="0"/>
      <w:marBottom w:val="0"/>
      <w:divBdr>
        <w:top w:val="none" w:sz="0" w:space="0" w:color="auto"/>
        <w:left w:val="none" w:sz="0" w:space="0" w:color="auto"/>
        <w:bottom w:val="none" w:sz="0" w:space="0" w:color="auto"/>
        <w:right w:val="none" w:sz="0" w:space="0" w:color="auto"/>
      </w:divBdr>
    </w:div>
    <w:div w:id="1354957958">
      <w:bodyDiv w:val="1"/>
      <w:marLeft w:val="0"/>
      <w:marRight w:val="0"/>
      <w:marTop w:val="0"/>
      <w:marBottom w:val="0"/>
      <w:divBdr>
        <w:top w:val="none" w:sz="0" w:space="0" w:color="auto"/>
        <w:left w:val="none" w:sz="0" w:space="0" w:color="auto"/>
        <w:bottom w:val="none" w:sz="0" w:space="0" w:color="auto"/>
        <w:right w:val="none" w:sz="0" w:space="0" w:color="auto"/>
      </w:divBdr>
    </w:div>
    <w:div w:id="1357341952">
      <w:bodyDiv w:val="1"/>
      <w:marLeft w:val="0"/>
      <w:marRight w:val="0"/>
      <w:marTop w:val="0"/>
      <w:marBottom w:val="0"/>
      <w:divBdr>
        <w:top w:val="none" w:sz="0" w:space="0" w:color="auto"/>
        <w:left w:val="none" w:sz="0" w:space="0" w:color="auto"/>
        <w:bottom w:val="none" w:sz="0" w:space="0" w:color="auto"/>
        <w:right w:val="none" w:sz="0" w:space="0" w:color="auto"/>
      </w:divBdr>
    </w:div>
    <w:div w:id="1359039909">
      <w:bodyDiv w:val="1"/>
      <w:marLeft w:val="0"/>
      <w:marRight w:val="0"/>
      <w:marTop w:val="0"/>
      <w:marBottom w:val="0"/>
      <w:divBdr>
        <w:top w:val="none" w:sz="0" w:space="0" w:color="auto"/>
        <w:left w:val="none" w:sz="0" w:space="0" w:color="auto"/>
        <w:bottom w:val="none" w:sz="0" w:space="0" w:color="auto"/>
        <w:right w:val="none" w:sz="0" w:space="0" w:color="auto"/>
      </w:divBdr>
    </w:div>
    <w:div w:id="1363096557">
      <w:bodyDiv w:val="1"/>
      <w:marLeft w:val="0"/>
      <w:marRight w:val="0"/>
      <w:marTop w:val="0"/>
      <w:marBottom w:val="0"/>
      <w:divBdr>
        <w:top w:val="none" w:sz="0" w:space="0" w:color="auto"/>
        <w:left w:val="none" w:sz="0" w:space="0" w:color="auto"/>
        <w:bottom w:val="none" w:sz="0" w:space="0" w:color="auto"/>
        <w:right w:val="none" w:sz="0" w:space="0" w:color="auto"/>
      </w:divBdr>
    </w:div>
    <w:div w:id="1368487606">
      <w:bodyDiv w:val="1"/>
      <w:marLeft w:val="0"/>
      <w:marRight w:val="0"/>
      <w:marTop w:val="0"/>
      <w:marBottom w:val="0"/>
      <w:divBdr>
        <w:top w:val="none" w:sz="0" w:space="0" w:color="auto"/>
        <w:left w:val="none" w:sz="0" w:space="0" w:color="auto"/>
        <w:bottom w:val="none" w:sz="0" w:space="0" w:color="auto"/>
        <w:right w:val="none" w:sz="0" w:space="0" w:color="auto"/>
      </w:divBdr>
    </w:div>
    <w:div w:id="1383407210">
      <w:bodyDiv w:val="1"/>
      <w:marLeft w:val="0"/>
      <w:marRight w:val="0"/>
      <w:marTop w:val="0"/>
      <w:marBottom w:val="0"/>
      <w:divBdr>
        <w:top w:val="none" w:sz="0" w:space="0" w:color="auto"/>
        <w:left w:val="none" w:sz="0" w:space="0" w:color="auto"/>
        <w:bottom w:val="none" w:sz="0" w:space="0" w:color="auto"/>
        <w:right w:val="none" w:sz="0" w:space="0" w:color="auto"/>
      </w:divBdr>
    </w:div>
    <w:div w:id="1400131639">
      <w:bodyDiv w:val="1"/>
      <w:marLeft w:val="0"/>
      <w:marRight w:val="0"/>
      <w:marTop w:val="0"/>
      <w:marBottom w:val="0"/>
      <w:divBdr>
        <w:top w:val="none" w:sz="0" w:space="0" w:color="auto"/>
        <w:left w:val="none" w:sz="0" w:space="0" w:color="auto"/>
        <w:bottom w:val="none" w:sz="0" w:space="0" w:color="auto"/>
        <w:right w:val="none" w:sz="0" w:space="0" w:color="auto"/>
      </w:divBdr>
    </w:div>
    <w:div w:id="1402603946">
      <w:bodyDiv w:val="1"/>
      <w:marLeft w:val="0"/>
      <w:marRight w:val="0"/>
      <w:marTop w:val="0"/>
      <w:marBottom w:val="0"/>
      <w:divBdr>
        <w:top w:val="none" w:sz="0" w:space="0" w:color="auto"/>
        <w:left w:val="none" w:sz="0" w:space="0" w:color="auto"/>
        <w:bottom w:val="none" w:sz="0" w:space="0" w:color="auto"/>
        <w:right w:val="none" w:sz="0" w:space="0" w:color="auto"/>
      </w:divBdr>
    </w:div>
    <w:div w:id="1429498336">
      <w:bodyDiv w:val="1"/>
      <w:marLeft w:val="0"/>
      <w:marRight w:val="0"/>
      <w:marTop w:val="0"/>
      <w:marBottom w:val="0"/>
      <w:divBdr>
        <w:top w:val="none" w:sz="0" w:space="0" w:color="auto"/>
        <w:left w:val="none" w:sz="0" w:space="0" w:color="auto"/>
        <w:bottom w:val="none" w:sz="0" w:space="0" w:color="auto"/>
        <w:right w:val="none" w:sz="0" w:space="0" w:color="auto"/>
      </w:divBdr>
    </w:div>
    <w:div w:id="1438257812">
      <w:bodyDiv w:val="1"/>
      <w:marLeft w:val="0"/>
      <w:marRight w:val="0"/>
      <w:marTop w:val="0"/>
      <w:marBottom w:val="0"/>
      <w:divBdr>
        <w:top w:val="none" w:sz="0" w:space="0" w:color="auto"/>
        <w:left w:val="none" w:sz="0" w:space="0" w:color="auto"/>
        <w:bottom w:val="none" w:sz="0" w:space="0" w:color="auto"/>
        <w:right w:val="none" w:sz="0" w:space="0" w:color="auto"/>
      </w:divBdr>
    </w:div>
    <w:div w:id="1444037619">
      <w:bodyDiv w:val="1"/>
      <w:marLeft w:val="0"/>
      <w:marRight w:val="0"/>
      <w:marTop w:val="0"/>
      <w:marBottom w:val="0"/>
      <w:divBdr>
        <w:top w:val="none" w:sz="0" w:space="0" w:color="auto"/>
        <w:left w:val="none" w:sz="0" w:space="0" w:color="auto"/>
        <w:bottom w:val="none" w:sz="0" w:space="0" w:color="auto"/>
        <w:right w:val="none" w:sz="0" w:space="0" w:color="auto"/>
      </w:divBdr>
    </w:div>
    <w:div w:id="1484472156">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488477436">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11024187">
      <w:bodyDiv w:val="1"/>
      <w:marLeft w:val="0"/>
      <w:marRight w:val="0"/>
      <w:marTop w:val="0"/>
      <w:marBottom w:val="0"/>
      <w:divBdr>
        <w:top w:val="none" w:sz="0" w:space="0" w:color="auto"/>
        <w:left w:val="none" w:sz="0" w:space="0" w:color="auto"/>
        <w:bottom w:val="none" w:sz="0" w:space="0" w:color="auto"/>
        <w:right w:val="none" w:sz="0" w:space="0" w:color="auto"/>
      </w:divBdr>
    </w:div>
    <w:div w:id="1528719074">
      <w:bodyDiv w:val="1"/>
      <w:marLeft w:val="0"/>
      <w:marRight w:val="0"/>
      <w:marTop w:val="0"/>
      <w:marBottom w:val="0"/>
      <w:divBdr>
        <w:top w:val="none" w:sz="0" w:space="0" w:color="auto"/>
        <w:left w:val="none" w:sz="0" w:space="0" w:color="auto"/>
        <w:bottom w:val="none" w:sz="0" w:space="0" w:color="auto"/>
        <w:right w:val="none" w:sz="0" w:space="0" w:color="auto"/>
      </w:divBdr>
    </w:div>
    <w:div w:id="1528758649">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56041424">
      <w:bodyDiv w:val="1"/>
      <w:marLeft w:val="0"/>
      <w:marRight w:val="0"/>
      <w:marTop w:val="0"/>
      <w:marBottom w:val="0"/>
      <w:divBdr>
        <w:top w:val="none" w:sz="0" w:space="0" w:color="auto"/>
        <w:left w:val="none" w:sz="0" w:space="0" w:color="auto"/>
        <w:bottom w:val="none" w:sz="0" w:space="0" w:color="auto"/>
        <w:right w:val="none" w:sz="0" w:space="0" w:color="auto"/>
      </w:divBdr>
    </w:div>
    <w:div w:id="1556428539">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0268898">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11082156">
      <w:bodyDiv w:val="1"/>
      <w:marLeft w:val="0"/>
      <w:marRight w:val="0"/>
      <w:marTop w:val="0"/>
      <w:marBottom w:val="0"/>
      <w:divBdr>
        <w:top w:val="none" w:sz="0" w:space="0" w:color="auto"/>
        <w:left w:val="none" w:sz="0" w:space="0" w:color="auto"/>
        <w:bottom w:val="none" w:sz="0" w:space="0" w:color="auto"/>
        <w:right w:val="none" w:sz="0" w:space="0" w:color="auto"/>
      </w:divBdr>
    </w:div>
    <w:div w:id="1619026463">
      <w:bodyDiv w:val="1"/>
      <w:marLeft w:val="0"/>
      <w:marRight w:val="0"/>
      <w:marTop w:val="0"/>
      <w:marBottom w:val="0"/>
      <w:divBdr>
        <w:top w:val="none" w:sz="0" w:space="0" w:color="auto"/>
        <w:left w:val="none" w:sz="0" w:space="0" w:color="auto"/>
        <w:bottom w:val="none" w:sz="0" w:space="0" w:color="auto"/>
        <w:right w:val="none" w:sz="0" w:space="0" w:color="auto"/>
      </w:divBdr>
    </w:div>
    <w:div w:id="1619144443">
      <w:bodyDiv w:val="1"/>
      <w:marLeft w:val="0"/>
      <w:marRight w:val="0"/>
      <w:marTop w:val="0"/>
      <w:marBottom w:val="0"/>
      <w:divBdr>
        <w:top w:val="none" w:sz="0" w:space="0" w:color="auto"/>
        <w:left w:val="none" w:sz="0" w:space="0" w:color="auto"/>
        <w:bottom w:val="none" w:sz="0" w:space="0" w:color="auto"/>
        <w:right w:val="none" w:sz="0" w:space="0" w:color="auto"/>
      </w:divBdr>
    </w:div>
    <w:div w:id="1653296333">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707875344">
      <w:bodyDiv w:val="1"/>
      <w:marLeft w:val="0"/>
      <w:marRight w:val="0"/>
      <w:marTop w:val="0"/>
      <w:marBottom w:val="0"/>
      <w:divBdr>
        <w:top w:val="none" w:sz="0" w:space="0" w:color="auto"/>
        <w:left w:val="none" w:sz="0" w:space="0" w:color="auto"/>
        <w:bottom w:val="none" w:sz="0" w:space="0" w:color="auto"/>
        <w:right w:val="none" w:sz="0" w:space="0" w:color="auto"/>
      </w:divBdr>
    </w:div>
    <w:div w:id="1714496112">
      <w:bodyDiv w:val="1"/>
      <w:marLeft w:val="0"/>
      <w:marRight w:val="0"/>
      <w:marTop w:val="0"/>
      <w:marBottom w:val="0"/>
      <w:divBdr>
        <w:top w:val="none" w:sz="0" w:space="0" w:color="auto"/>
        <w:left w:val="none" w:sz="0" w:space="0" w:color="auto"/>
        <w:bottom w:val="none" w:sz="0" w:space="0" w:color="auto"/>
        <w:right w:val="none" w:sz="0" w:space="0" w:color="auto"/>
      </w:divBdr>
    </w:div>
    <w:div w:id="1714577831">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40250678">
      <w:bodyDiv w:val="1"/>
      <w:marLeft w:val="0"/>
      <w:marRight w:val="0"/>
      <w:marTop w:val="0"/>
      <w:marBottom w:val="0"/>
      <w:divBdr>
        <w:top w:val="none" w:sz="0" w:space="0" w:color="auto"/>
        <w:left w:val="none" w:sz="0" w:space="0" w:color="auto"/>
        <w:bottom w:val="none" w:sz="0" w:space="0" w:color="auto"/>
        <w:right w:val="none" w:sz="0" w:space="0" w:color="auto"/>
      </w:divBdr>
    </w:div>
    <w:div w:id="1758596305">
      <w:bodyDiv w:val="1"/>
      <w:marLeft w:val="0"/>
      <w:marRight w:val="0"/>
      <w:marTop w:val="0"/>
      <w:marBottom w:val="0"/>
      <w:divBdr>
        <w:top w:val="none" w:sz="0" w:space="0" w:color="auto"/>
        <w:left w:val="none" w:sz="0" w:space="0" w:color="auto"/>
        <w:bottom w:val="none" w:sz="0" w:space="0" w:color="auto"/>
        <w:right w:val="none" w:sz="0" w:space="0" w:color="auto"/>
      </w:divBdr>
    </w:div>
    <w:div w:id="1768430211">
      <w:bodyDiv w:val="1"/>
      <w:marLeft w:val="0"/>
      <w:marRight w:val="0"/>
      <w:marTop w:val="0"/>
      <w:marBottom w:val="0"/>
      <w:divBdr>
        <w:top w:val="none" w:sz="0" w:space="0" w:color="auto"/>
        <w:left w:val="none" w:sz="0" w:space="0" w:color="auto"/>
        <w:bottom w:val="none" w:sz="0" w:space="0" w:color="auto"/>
        <w:right w:val="none" w:sz="0" w:space="0" w:color="auto"/>
      </w:divBdr>
    </w:div>
    <w:div w:id="1780293553">
      <w:bodyDiv w:val="1"/>
      <w:marLeft w:val="0"/>
      <w:marRight w:val="0"/>
      <w:marTop w:val="0"/>
      <w:marBottom w:val="0"/>
      <w:divBdr>
        <w:top w:val="none" w:sz="0" w:space="0" w:color="auto"/>
        <w:left w:val="none" w:sz="0" w:space="0" w:color="auto"/>
        <w:bottom w:val="none" w:sz="0" w:space="0" w:color="auto"/>
        <w:right w:val="none" w:sz="0" w:space="0" w:color="auto"/>
      </w:divBdr>
    </w:div>
    <w:div w:id="1781148723">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1806196024">
      <w:bodyDiv w:val="1"/>
      <w:marLeft w:val="0"/>
      <w:marRight w:val="0"/>
      <w:marTop w:val="0"/>
      <w:marBottom w:val="0"/>
      <w:divBdr>
        <w:top w:val="none" w:sz="0" w:space="0" w:color="auto"/>
        <w:left w:val="none" w:sz="0" w:space="0" w:color="auto"/>
        <w:bottom w:val="none" w:sz="0" w:space="0" w:color="auto"/>
        <w:right w:val="none" w:sz="0" w:space="0" w:color="auto"/>
      </w:divBdr>
    </w:div>
    <w:div w:id="1828016960">
      <w:bodyDiv w:val="1"/>
      <w:marLeft w:val="0"/>
      <w:marRight w:val="0"/>
      <w:marTop w:val="0"/>
      <w:marBottom w:val="0"/>
      <w:divBdr>
        <w:top w:val="none" w:sz="0" w:space="0" w:color="auto"/>
        <w:left w:val="none" w:sz="0" w:space="0" w:color="auto"/>
        <w:bottom w:val="none" w:sz="0" w:space="0" w:color="auto"/>
        <w:right w:val="none" w:sz="0" w:space="0" w:color="auto"/>
      </w:divBdr>
    </w:div>
    <w:div w:id="1862816846">
      <w:bodyDiv w:val="1"/>
      <w:marLeft w:val="0"/>
      <w:marRight w:val="0"/>
      <w:marTop w:val="0"/>
      <w:marBottom w:val="0"/>
      <w:divBdr>
        <w:top w:val="none" w:sz="0" w:space="0" w:color="auto"/>
        <w:left w:val="none" w:sz="0" w:space="0" w:color="auto"/>
        <w:bottom w:val="none" w:sz="0" w:space="0" w:color="auto"/>
        <w:right w:val="none" w:sz="0" w:space="0" w:color="auto"/>
      </w:divBdr>
    </w:div>
    <w:div w:id="1868634959">
      <w:bodyDiv w:val="1"/>
      <w:marLeft w:val="0"/>
      <w:marRight w:val="0"/>
      <w:marTop w:val="0"/>
      <w:marBottom w:val="0"/>
      <w:divBdr>
        <w:top w:val="none" w:sz="0" w:space="0" w:color="auto"/>
        <w:left w:val="none" w:sz="0" w:space="0" w:color="auto"/>
        <w:bottom w:val="none" w:sz="0" w:space="0" w:color="auto"/>
        <w:right w:val="none" w:sz="0" w:space="0" w:color="auto"/>
      </w:divBdr>
    </w:div>
    <w:div w:id="1873615186">
      <w:bodyDiv w:val="1"/>
      <w:marLeft w:val="0"/>
      <w:marRight w:val="0"/>
      <w:marTop w:val="0"/>
      <w:marBottom w:val="0"/>
      <w:divBdr>
        <w:top w:val="none" w:sz="0" w:space="0" w:color="auto"/>
        <w:left w:val="none" w:sz="0" w:space="0" w:color="auto"/>
        <w:bottom w:val="none" w:sz="0" w:space="0" w:color="auto"/>
        <w:right w:val="none" w:sz="0" w:space="0" w:color="auto"/>
      </w:divBdr>
    </w:div>
    <w:div w:id="1907688865">
      <w:bodyDiv w:val="1"/>
      <w:marLeft w:val="0"/>
      <w:marRight w:val="0"/>
      <w:marTop w:val="0"/>
      <w:marBottom w:val="0"/>
      <w:divBdr>
        <w:top w:val="none" w:sz="0" w:space="0" w:color="auto"/>
        <w:left w:val="none" w:sz="0" w:space="0" w:color="auto"/>
        <w:bottom w:val="none" w:sz="0" w:space="0" w:color="auto"/>
        <w:right w:val="none" w:sz="0" w:space="0" w:color="auto"/>
      </w:divBdr>
    </w:div>
    <w:div w:id="1909458404">
      <w:bodyDiv w:val="1"/>
      <w:marLeft w:val="0"/>
      <w:marRight w:val="0"/>
      <w:marTop w:val="0"/>
      <w:marBottom w:val="0"/>
      <w:divBdr>
        <w:top w:val="none" w:sz="0" w:space="0" w:color="auto"/>
        <w:left w:val="none" w:sz="0" w:space="0" w:color="auto"/>
        <w:bottom w:val="none" w:sz="0" w:space="0" w:color="auto"/>
        <w:right w:val="none" w:sz="0" w:space="0" w:color="auto"/>
      </w:divBdr>
      <w:divsChild>
        <w:div w:id="146559365">
          <w:marLeft w:val="0"/>
          <w:marRight w:val="0"/>
          <w:marTop w:val="0"/>
          <w:marBottom w:val="0"/>
          <w:divBdr>
            <w:top w:val="none" w:sz="0" w:space="0" w:color="auto"/>
            <w:left w:val="none" w:sz="0" w:space="0" w:color="auto"/>
            <w:bottom w:val="none" w:sz="0" w:space="0" w:color="auto"/>
            <w:right w:val="none" w:sz="0" w:space="0" w:color="auto"/>
          </w:divBdr>
          <w:divsChild>
            <w:div w:id="455829802">
              <w:marLeft w:val="0"/>
              <w:marRight w:val="0"/>
              <w:marTop w:val="0"/>
              <w:marBottom w:val="0"/>
              <w:divBdr>
                <w:top w:val="none" w:sz="0" w:space="0" w:color="auto"/>
                <w:left w:val="none" w:sz="0" w:space="0" w:color="auto"/>
                <w:bottom w:val="none" w:sz="0" w:space="0" w:color="auto"/>
                <w:right w:val="none" w:sz="0" w:space="0" w:color="auto"/>
              </w:divBdr>
              <w:divsChild>
                <w:div w:id="6568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9229">
      <w:bodyDiv w:val="1"/>
      <w:marLeft w:val="0"/>
      <w:marRight w:val="0"/>
      <w:marTop w:val="0"/>
      <w:marBottom w:val="0"/>
      <w:divBdr>
        <w:top w:val="none" w:sz="0" w:space="0" w:color="auto"/>
        <w:left w:val="none" w:sz="0" w:space="0" w:color="auto"/>
        <w:bottom w:val="none" w:sz="0" w:space="0" w:color="auto"/>
        <w:right w:val="none" w:sz="0" w:space="0" w:color="auto"/>
      </w:divBdr>
    </w:div>
    <w:div w:id="1931355684">
      <w:bodyDiv w:val="1"/>
      <w:marLeft w:val="0"/>
      <w:marRight w:val="0"/>
      <w:marTop w:val="0"/>
      <w:marBottom w:val="0"/>
      <w:divBdr>
        <w:top w:val="none" w:sz="0" w:space="0" w:color="auto"/>
        <w:left w:val="none" w:sz="0" w:space="0" w:color="auto"/>
        <w:bottom w:val="none" w:sz="0" w:space="0" w:color="auto"/>
        <w:right w:val="none" w:sz="0" w:space="0" w:color="auto"/>
      </w:divBdr>
    </w:div>
    <w:div w:id="1941451830">
      <w:bodyDiv w:val="1"/>
      <w:marLeft w:val="0"/>
      <w:marRight w:val="0"/>
      <w:marTop w:val="0"/>
      <w:marBottom w:val="0"/>
      <w:divBdr>
        <w:top w:val="none" w:sz="0" w:space="0" w:color="auto"/>
        <w:left w:val="none" w:sz="0" w:space="0" w:color="auto"/>
        <w:bottom w:val="none" w:sz="0" w:space="0" w:color="auto"/>
        <w:right w:val="none" w:sz="0" w:space="0" w:color="auto"/>
      </w:divBdr>
    </w:div>
    <w:div w:id="1943955967">
      <w:bodyDiv w:val="1"/>
      <w:marLeft w:val="0"/>
      <w:marRight w:val="0"/>
      <w:marTop w:val="0"/>
      <w:marBottom w:val="0"/>
      <w:divBdr>
        <w:top w:val="none" w:sz="0" w:space="0" w:color="auto"/>
        <w:left w:val="none" w:sz="0" w:space="0" w:color="auto"/>
        <w:bottom w:val="none" w:sz="0" w:space="0" w:color="auto"/>
        <w:right w:val="none" w:sz="0" w:space="0" w:color="auto"/>
      </w:divBdr>
    </w:div>
    <w:div w:id="1951083148">
      <w:bodyDiv w:val="1"/>
      <w:marLeft w:val="0"/>
      <w:marRight w:val="0"/>
      <w:marTop w:val="0"/>
      <w:marBottom w:val="0"/>
      <w:divBdr>
        <w:top w:val="none" w:sz="0" w:space="0" w:color="auto"/>
        <w:left w:val="none" w:sz="0" w:space="0" w:color="auto"/>
        <w:bottom w:val="none" w:sz="0" w:space="0" w:color="auto"/>
        <w:right w:val="none" w:sz="0" w:space="0" w:color="auto"/>
      </w:divBdr>
    </w:div>
    <w:div w:id="1962691430">
      <w:bodyDiv w:val="1"/>
      <w:marLeft w:val="0"/>
      <w:marRight w:val="0"/>
      <w:marTop w:val="0"/>
      <w:marBottom w:val="0"/>
      <w:divBdr>
        <w:top w:val="none" w:sz="0" w:space="0" w:color="auto"/>
        <w:left w:val="none" w:sz="0" w:space="0" w:color="auto"/>
        <w:bottom w:val="none" w:sz="0" w:space="0" w:color="auto"/>
        <w:right w:val="none" w:sz="0" w:space="0" w:color="auto"/>
      </w:divBdr>
    </w:div>
    <w:div w:id="2015722590">
      <w:bodyDiv w:val="1"/>
      <w:marLeft w:val="0"/>
      <w:marRight w:val="0"/>
      <w:marTop w:val="0"/>
      <w:marBottom w:val="0"/>
      <w:divBdr>
        <w:top w:val="none" w:sz="0" w:space="0" w:color="auto"/>
        <w:left w:val="none" w:sz="0" w:space="0" w:color="auto"/>
        <w:bottom w:val="none" w:sz="0" w:space="0" w:color="auto"/>
        <w:right w:val="none" w:sz="0" w:space="0" w:color="auto"/>
      </w:divBdr>
    </w:div>
    <w:div w:id="2033991075">
      <w:bodyDiv w:val="1"/>
      <w:marLeft w:val="0"/>
      <w:marRight w:val="0"/>
      <w:marTop w:val="0"/>
      <w:marBottom w:val="0"/>
      <w:divBdr>
        <w:top w:val="none" w:sz="0" w:space="0" w:color="auto"/>
        <w:left w:val="none" w:sz="0" w:space="0" w:color="auto"/>
        <w:bottom w:val="none" w:sz="0" w:space="0" w:color="auto"/>
        <w:right w:val="none" w:sz="0" w:space="0" w:color="auto"/>
      </w:divBdr>
    </w:div>
    <w:div w:id="2036732832">
      <w:bodyDiv w:val="1"/>
      <w:marLeft w:val="0"/>
      <w:marRight w:val="0"/>
      <w:marTop w:val="0"/>
      <w:marBottom w:val="0"/>
      <w:divBdr>
        <w:top w:val="none" w:sz="0" w:space="0" w:color="auto"/>
        <w:left w:val="none" w:sz="0" w:space="0" w:color="auto"/>
        <w:bottom w:val="none" w:sz="0" w:space="0" w:color="auto"/>
        <w:right w:val="none" w:sz="0" w:space="0" w:color="auto"/>
      </w:divBdr>
    </w:div>
    <w:div w:id="2052998150">
      <w:bodyDiv w:val="1"/>
      <w:marLeft w:val="0"/>
      <w:marRight w:val="0"/>
      <w:marTop w:val="0"/>
      <w:marBottom w:val="0"/>
      <w:divBdr>
        <w:top w:val="none" w:sz="0" w:space="0" w:color="auto"/>
        <w:left w:val="none" w:sz="0" w:space="0" w:color="auto"/>
        <w:bottom w:val="none" w:sz="0" w:space="0" w:color="auto"/>
        <w:right w:val="none" w:sz="0" w:space="0" w:color="auto"/>
      </w:divBdr>
    </w:div>
    <w:div w:id="2077166088">
      <w:bodyDiv w:val="1"/>
      <w:marLeft w:val="0"/>
      <w:marRight w:val="0"/>
      <w:marTop w:val="0"/>
      <w:marBottom w:val="0"/>
      <w:divBdr>
        <w:top w:val="none" w:sz="0" w:space="0" w:color="auto"/>
        <w:left w:val="none" w:sz="0" w:space="0" w:color="auto"/>
        <w:bottom w:val="none" w:sz="0" w:space="0" w:color="auto"/>
        <w:right w:val="none" w:sz="0" w:space="0" w:color="auto"/>
      </w:divBdr>
    </w:div>
    <w:div w:id="212129236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 w:id="2127766971">
      <w:bodyDiv w:val="1"/>
      <w:marLeft w:val="0"/>
      <w:marRight w:val="0"/>
      <w:marTop w:val="0"/>
      <w:marBottom w:val="0"/>
      <w:divBdr>
        <w:top w:val="none" w:sz="0" w:space="0" w:color="auto"/>
        <w:left w:val="none" w:sz="0" w:space="0" w:color="auto"/>
        <w:bottom w:val="none" w:sz="0" w:space="0" w:color="auto"/>
        <w:right w:val="none" w:sz="0" w:space="0" w:color="auto"/>
      </w:divBdr>
    </w:div>
    <w:div w:id="21415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y\Desktop\WHO%20Report%20TOC%20V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CB3BA33-7425-40E3-B9DD-6AF58863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 Report TOC V10.dotm</Template>
  <TotalTime>1</TotalTime>
  <Pages>30</Pages>
  <Words>5184</Words>
  <Characters>34955</Characters>
  <Application>Microsoft Office Word</Application>
  <DocSecurity>4</DocSecurity>
  <Lines>1344</Lines>
  <Paragraphs>912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WHO</Company>
  <LinksUpToDate>false</LinksUpToDate>
  <CharactersWithSpaces>39227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Kerno</dc:creator>
  <cp:lastModifiedBy>LOPES, Angela Maria</cp:lastModifiedBy>
  <cp:revision>2</cp:revision>
  <cp:lastPrinted>2017-03-10T12:22:00Z</cp:lastPrinted>
  <dcterms:created xsi:type="dcterms:W3CDTF">2020-10-21T08:26:00Z</dcterms:created>
  <dcterms:modified xsi:type="dcterms:W3CDTF">2020-10-21T08:26:00Z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MODULE 2.3_x000d_
QUALITY OVERALL SUMMARY – Product Dossier (QOS-PD)_x000d_
_x000d_
</vt:lpwstr>
  </property>
  <property fmtid="{D5CDD505-2E9C-101B-9397-08002B2CF9AE}" pid="3" name="Report Type">
    <vt:lpwstr>Guidance Document</vt:lpwstr>
  </property>
  <property fmtid="{D5CDD505-2E9C-101B-9397-08002B2CF9AE}" pid="4" name="Prequalificaton Type">
    <vt:lpwstr>Medicines</vt:lpwstr>
  </property>
  <property fmtid="{D5CDD505-2E9C-101B-9397-08002B2CF9AE}" pid="5" name="Report Date">
    <vt:lpwstr>04 December 2015</vt:lpwstr>
  </property>
  <property fmtid="{D5CDD505-2E9C-101B-9397-08002B2CF9AE}" pid="6" name="TOC">
    <vt:lpwstr>No</vt:lpwstr>
  </property>
</Properties>
</file>