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E16B2" w:rsidRDefault="00D21E31" w:rsidP="008D47A4">
      <w:pPr>
        <w:bidi/>
        <w:ind w:left="261"/>
        <w:rPr>
          <w:rtl/>
        </w:rPr>
      </w:pPr>
      <w:r>
        <w:rPr>
          <w:noProof/>
          <w:rtl/>
          <w:lang w:bidi="ar-SA"/>
        </w:rPr>
        <mc:AlternateContent>
          <mc:Choice Requires="wps">
            <w:drawing>
              <wp:anchor distT="0" distB="0" distL="114300" distR="114300" simplePos="0" relativeHeight="251655680" behindDoc="0" locked="0" layoutInCell="1" allowOverlap="1">
                <wp:simplePos x="0" y="0"/>
                <wp:positionH relativeFrom="column">
                  <wp:posOffset>-149860</wp:posOffset>
                </wp:positionH>
                <wp:positionV relativeFrom="paragraph">
                  <wp:posOffset>195580</wp:posOffset>
                </wp:positionV>
                <wp:extent cx="9098915" cy="6793865"/>
                <wp:effectExtent l="12065" t="5080" r="13970" b="114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8915" cy="6793865"/>
                        </a:xfrm>
                        <a:prstGeom prst="roundRect">
                          <a:avLst>
                            <a:gd name="adj" fmla="val 16667"/>
                          </a:avLst>
                        </a:prstGeom>
                        <a:noFill/>
                        <a:ln w="9525">
                          <a:solidFill>
                            <a:srgbClr val="974706"/>
                          </a:solidFill>
                          <a:round/>
                          <a:headEnd/>
                          <a:tailEnd/>
                        </a:ln>
                        <a:extLst>
                          <a:ext uri="{909E8E84-426E-40DD-AFC4-6F175D3DCCD1}">
                            <a14:hiddenFill xmlns:a14="http://schemas.microsoft.com/office/drawing/2010/main">
                              <a:solidFill>
                                <a:srgbClr val="FDE9D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11.8pt;margin-top:15.4pt;width:716.45pt;height:53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" filled="f" fillcolor="#fde9d9" strokecolor="#974706"/>
            </w:pict>
          </mc:Fallback>
        </mc:AlternateContent>
      </w:r>
      <w:r w:rsidR="005E11D4">
        <w:rPr>
          <w:rFonts w:hint="cs"/>
          <w:noProof/>
          <w:rtl/>
          <w:lang w:bidi="ar-SA"/>
        </w:rPr>
        <w:drawing>
          <wp:anchor distT="0" distB="0" distL="114300" distR="114300" simplePos="0" relativeHeight="251656704" behindDoc="1" locked="0" layoutInCell="1" allowOverlap="1">
            <wp:simplePos x="0" y="0"/>
            <wp:positionH relativeFrom="column">
              <wp:posOffset>3190875</wp:posOffset>
            </wp:positionH>
            <wp:positionV relativeFrom="paragraph">
              <wp:posOffset>189230</wp:posOffset>
            </wp:positionV>
            <wp:extent cx="2324100" cy="1352550"/>
            <wp:effectExtent l="19050" t="0" r="0" b="0"/>
            <wp:wrapNone/>
            <wp:docPr id="32" name="صورة 32" descr="logo of m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of moh"/>
                    <pic:cNvPicPr>
                      <a:picLocks noChangeAspect="1" noChangeArrowheads="1"/>
                    </pic:cNvPicPr>
                  </pic:nvPicPr>
                  <pic:blipFill>
                    <a:blip r:embed="rId9" cstate="print"/>
                    <a:srcRect/>
                    <a:stretch>
                      <a:fillRect/>
                    </a:stretch>
                  </pic:blipFill>
                  <pic:spPr bwMode="auto">
                    <a:xfrm>
                      <a:off x="0" y="0"/>
                      <a:ext cx="2324100" cy="1352550"/>
                    </a:xfrm>
                    <a:prstGeom prst="rect">
                      <a:avLst/>
                    </a:prstGeom>
                    <a:noFill/>
                    <a:ln w="9525">
                      <a:noFill/>
                      <a:miter lim="800000"/>
                      <a:headEnd/>
                      <a:tailEnd/>
                    </a:ln>
                  </pic:spPr>
                </pic:pic>
              </a:graphicData>
            </a:graphic>
          </wp:anchor>
        </w:drawing>
      </w:r>
    </w:p>
    <w:p w:rsidR="00973610" w:rsidRDefault="00BE16B2" w:rsidP="008D47A4">
      <w:pPr>
        <w:tabs>
          <w:tab w:val="left" w:pos="5988"/>
          <w:tab w:val="left" w:pos="10382"/>
        </w:tabs>
        <w:bidi/>
        <w:ind w:left="261"/>
        <w:rPr>
          <w:rtl/>
        </w:rPr>
      </w:pPr>
      <w:r>
        <w:rPr>
          <w:rFonts w:hint="cs"/>
          <w:rtl/>
        </w:rPr>
        <w:tab/>
      </w:r>
    </w:p>
    <w:p w:rsidR="00973610" w:rsidRDefault="00973610" w:rsidP="00973610">
      <w:pPr>
        <w:tabs>
          <w:tab w:val="left" w:pos="5988"/>
          <w:tab w:val="left" w:pos="10382"/>
        </w:tabs>
        <w:bidi/>
        <w:ind w:left="261"/>
        <w:rPr>
          <w:rtl/>
        </w:rPr>
      </w:pPr>
    </w:p>
    <w:p w:rsidR="00973610" w:rsidRDefault="00BE16B2" w:rsidP="00047860">
      <w:pPr>
        <w:tabs>
          <w:tab w:val="left" w:pos="5988"/>
          <w:tab w:val="left" w:pos="10382"/>
        </w:tabs>
        <w:bidi/>
        <w:ind w:left="261"/>
        <w:jc w:val="right"/>
        <w:rPr>
          <w:rtl/>
        </w:rPr>
      </w:pPr>
      <w:r>
        <w:rPr>
          <w:rFonts w:hint="cs"/>
          <w:rtl/>
        </w:rPr>
        <w:tab/>
      </w:r>
    </w:p>
    <w:p w:rsidR="00BE16B2" w:rsidRDefault="00BE16B2" w:rsidP="00973610">
      <w:pPr>
        <w:tabs>
          <w:tab w:val="left" w:pos="5988"/>
          <w:tab w:val="left" w:pos="10382"/>
        </w:tabs>
        <w:bidi/>
        <w:ind w:left="261"/>
        <w:rPr>
          <w:rtl/>
        </w:rPr>
      </w:pPr>
      <w:r>
        <w:rPr>
          <w:rFonts w:hint="cs"/>
          <w:rtl/>
        </w:rPr>
        <w:tab/>
      </w:r>
    </w:p>
    <w:p w:rsidR="00973610" w:rsidRPr="00047860" w:rsidRDefault="00047860" w:rsidP="00973610">
      <w:pPr>
        <w:bidi/>
        <w:jc w:val="center"/>
        <w:rPr>
          <w:rFonts w:cs="Sultan bold"/>
          <w:b/>
          <w:color w:val="0070C0"/>
          <w:sz w:val="96"/>
          <w:szCs w:val="96"/>
        </w:rPr>
      </w:pPr>
      <w:r w:rsidRPr="00047860">
        <w:rPr>
          <w:rFonts w:cs="Sultan bold" w:hint="cs"/>
          <w:b/>
          <w:color w:val="0070C0"/>
          <w:sz w:val="96"/>
          <w:szCs w:val="96"/>
          <w:rtl/>
        </w:rPr>
        <w:t>برنامج مكافحة السمنة</w:t>
      </w:r>
    </w:p>
    <w:p w:rsidR="007333EF" w:rsidRPr="00047860" w:rsidRDefault="00047860" w:rsidP="00047860">
      <w:pPr>
        <w:bidi/>
        <w:jc w:val="center"/>
        <w:rPr>
          <w:b/>
          <w:sz w:val="28"/>
          <w:szCs w:val="28"/>
          <w:rtl/>
        </w:rPr>
      </w:pPr>
      <w:r>
        <w:rPr>
          <w:b/>
          <w:noProof/>
          <w:sz w:val="28"/>
          <w:szCs w:val="28"/>
          <w:rtl/>
          <w:lang w:bidi="ar-SA"/>
        </w:rPr>
        <w:drawing>
          <wp:inline distT="0" distB="0" distL="0" distR="0" wp14:anchorId="3CE428D5" wp14:editId="17FF3FE2">
            <wp:extent cx="1485900" cy="15456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7837" cy="1547632"/>
                    </a:xfrm>
                    <a:prstGeom prst="rect">
                      <a:avLst/>
                    </a:prstGeom>
                    <a:noFill/>
                    <a:ln>
                      <a:noFill/>
                    </a:ln>
                  </pic:spPr>
                </pic:pic>
              </a:graphicData>
            </a:graphic>
          </wp:inline>
        </w:drawing>
      </w:r>
    </w:p>
    <w:p w:rsidR="007333EF" w:rsidRDefault="007333EF" w:rsidP="007333EF">
      <w:pPr>
        <w:bidi/>
        <w:jc w:val="center"/>
        <w:rPr>
          <w:rFonts w:cs="Sultan bold"/>
          <w:bCs w:val="0"/>
          <w:color w:val="984806"/>
          <w:sz w:val="40"/>
          <w:szCs w:val="40"/>
          <w:rtl/>
        </w:rPr>
      </w:pPr>
    </w:p>
    <w:p w:rsidR="007333EF" w:rsidRDefault="007333EF" w:rsidP="007333EF">
      <w:pPr>
        <w:bidi/>
        <w:jc w:val="center"/>
        <w:rPr>
          <w:rFonts w:cs="Sultan bold"/>
          <w:bCs w:val="0"/>
          <w:color w:val="984806"/>
          <w:sz w:val="40"/>
          <w:szCs w:val="40"/>
          <w:rtl/>
        </w:rPr>
      </w:pPr>
    </w:p>
    <w:p w:rsidR="00BE16B2" w:rsidRPr="00047860" w:rsidRDefault="00BE16B2" w:rsidP="007333EF">
      <w:pPr>
        <w:bidi/>
        <w:jc w:val="center"/>
        <w:rPr>
          <w:rFonts w:cs="Sultan bold"/>
          <w:bCs w:val="0"/>
          <w:color w:val="0070C0"/>
          <w:sz w:val="40"/>
          <w:szCs w:val="40"/>
          <w:rtl/>
        </w:rPr>
      </w:pPr>
      <w:r w:rsidRPr="00047860">
        <w:rPr>
          <w:rFonts w:cs="Sultan bold" w:hint="cs"/>
          <w:bCs w:val="0"/>
          <w:color w:val="0070C0"/>
          <w:sz w:val="40"/>
          <w:szCs w:val="40"/>
          <w:rtl/>
        </w:rPr>
        <w:t>إعداد</w:t>
      </w:r>
    </w:p>
    <w:p w:rsidR="00BE16B2" w:rsidRDefault="00E34E5A" w:rsidP="00B062C5">
      <w:pPr>
        <w:bidi/>
        <w:jc w:val="center"/>
        <w:rPr>
          <w:rFonts w:cs="Sultan bold"/>
          <w:bCs w:val="0"/>
          <w:color w:val="984806"/>
          <w:sz w:val="40"/>
          <w:szCs w:val="40"/>
          <w:rtl/>
          <w:lang w:bidi="ar-SA"/>
        </w:rPr>
      </w:pPr>
      <w:r w:rsidRPr="00047860">
        <w:rPr>
          <w:rFonts w:cs="Sultan bold" w:hint="cs"/>
          <w:bCs w:val="0"/>
          <w:color w:val="0070C0"/>
          <w:sz w:val="40"/>
          <w:szCs w:val="40"/>
          <w:rtl/>
          <w:lang w:bidi="ar-SA"/>
        </w:rPr>
        <w:t xml:space="preserve">برنامج </w:t>
      </w:r>
      <w:r w:rsidR="00BE16B2" w:rsidRPr="00047860">
        <w:rPr>
          <w:rFonts w:cs="Sultan bold" w:hint="cs"/>
          <w:bCs w:val="0"/>
          <w:color w:val="0070C0"/>
          <w:sz w:val="40"/>
          <w:szCs w:val="40"/>
          <w:rtl/>
        </w:rPr>
        <w:t xml:space="preserve">مكافحة </w:t>
      </w:r>
      <w:r w:rsidR="00973610" w:rsidRPr="00047860">
        <w:rPr>
          <w:rFonts w:cs="Sultan bold" w:hint="cs"/>
          <w:bCs w:val="0"/>
          <w:color w:val="0070C0"/>
          <w:sz w:val="40"/>
          <w:szCs w:val="40"/>
          <w:rtl/>
        </w:rPr>
        <w:t>السمنة</w:t>
      </w:r>
      <w:r w:rsidRPr="00047860">
        <w:rPr>
          <w:rFonts w:cs="Sultan bold" w:hint="cs"/>
          <w:bCs w:val="0"/>
          <w:color w:val="0070C0"/>
          <w:sz w:val="40"/>
          <w:szCs w:val="40"/>
          <w:rtl/>
          <w:lang w:bidi="ar-SA"/>
        </w:rPr>
        <w:t xml:space="preserve"> بالإدارة العامة </w:t>
      </w:r>
      <w:r w:rsidR="00AE453C" w:rsidRPr="00047860">
        <w:rPr>
          <w:rFonts w:cs="Sultan bold" w:hint="cs"/>
          <w:bCs w:val="0"/>
          <w:color w:val="0070C0"/>
          <w:sz w:val="40"/>
          <w:szCs w:val="40"/>
          <w:rtl/>
          <w:lang w:bidi="ar-SA"/>
        </w:rPr>
        <w:t>لمكافحة الأمراض الوراثية والمزمنة</w:t>
      </w:r>
      <w:r w:rsidR="00B062C5" w:rsidRPr="00047860">
        <w:rPr>
          <w:rFonts w:cs="Sultan bold" w:hint="cs"/>
          <w:bCs w:val="0"/>
          <w:color w:val="0070C0"/>
          <w:sz w:val="40"/>
          <w:szCs w:val="40"/>
          <w:rtl/>
          <w:lang w:bidi="ar-SA"/>
        </w:rPr>
        <w:t xml:space="preserve"> ب</w:t>
      </w:r>
      <w:r w:rsidR="00B07A10" w:rsidRPr="00047860">
        <w:rPr>
          <w:rFonts w:cs="Sultan bold" w:hint="cs"/>
          <w:bCs w:val="0"/>
          <w:color w:val="0070C0"/>
          <w:sz w:val="40"/>
          <w:szCs w:val="40"/>
          <w:rtl/>
          <w:lang w:bidi="ar-SA"/>
        </w:rPr>
        <w:t xml:space="preserve">وكالة </w:t>
      </w:r>
      <w:r w:rsidR="00B062C5" w:rsidRPr="00047860">
        <w:rPr>
          <w:rFonts w:cs="Sultan bold" w:hint="cs"/>
          <w:bCs w:val="0"/>
          <w:color w:val="0070C0"/>
          <w:sz w:val="40"/>
          <w:szCs w:val="40"/>
          <w:rtl/>
          <w:lang w:bidi="ar-SA"/>
        </w:rPr>
        <w:t>الوزارة للصحة العامة</w:t>
      </w:r>
      <w:r w:rsidR="007163B6" w:rsidRPr="00047860">
        <w:rPr>
          <w:rFonts w:cs="Sultan bold" w:hint="cs"/>
          <w:bCs w:val="0"/>
          <w:color w:val="0070C0"/>
          <w:sz w:val="40"/>
          <w:szCs w:val="40"/>
          <w:rtl/>
          <w:lang w:bidi="ar-SA"/>
        </w:rPr>
        <w:t xml:space="preserve"> بوزارة الصحة</w:t>
      </w:r>
      <w:r w:rsidR="007163B6">
        <w:rPr>
          <w:rFonts w:cs="Sultan bold" w:hint="cs"/>
          <w:bCs w:val="0"/>
          <w:color w:val="984806"/>
          <w:sz w:val="40"/>
          <w:szCs w:val="40"/>
          <w:rtl/>
          <w:lang w:bidi="ar-SA"/>
        </w:rPr>
        <w:t xml:space="preserve"> </w:t>
      </w:r>
    </w:p>
    <w:p w:rsidR="00973610" w:rsidRDefault="00973610" w:rsidP="00B062C5">
      <w:pPr>
        <w:bidi/>
        <w:rPr>
          <w:b/>
          <w:bCs w:val="0"/>
          <w:sz w:val="36"/>
          <w:szCs w:val="36"/>
          <w:rtl/>
          <w:lang w:bidi="ar-SA"/>
        </w:rPr>
        <w:sectPr w:rsidR="00973610" w:rsidSect="00E34E5A">
          <w:headerReference w:type="even" r:id="rId11"/>
          <w:headerReference w:type="default" r:id="rId12"/>
          <w:footerReference w:type="even" r:id="rId13"/>
          <w:footerReference w:type="default" r:id="rId14"/>
          <w:pgSz w:w="16840" w:h="11907" w:orient="landscape" w:code="9"/>
          <w:pgMar w:top="-284" w:right="1440" w:bottom="1440" w:left="1440" w:header="612" w:footer="907" w:gutter="0"/>
          <w:cols w:space="720"/>
          <w:vAlign w:val="center"/>
          <w:titlePg/>
          <w:docGrid w:linePitch="326"/>
        </w:sectPr>
      </w:pPr>
    </w:p>
    <w:p w:rsidR="00BE16B2" w:rsidRDefault="00BE16B2" w:rsidP="008D47A4">
      <w:pPr>
        <w:bidi/>
        <w:rPr>
          <w:sz w:val="10"/>
          <w:szCs w:val="10"/>
          <w:rtl/>
        </w:rPr>
      </w:pPr>
    </w:p>
    <w:p w:rsidR="00522C3D" w:rsidRDefault="00522C3D" w:rsidP="005C3067">
      <w:pPr>
        <w:pStyle w:val="TOC1"/>
        <w:rPr>
          <w:b/>
          <w:bCs/>
          <w:rtl/>
        </w:rPr>
      </w:pPr>
      <w:r w:rsidRPr="00522C3D">
        <w:rPr>
          <w:rFonts w:hint="cs"/>
          <w:b/>
          <w:bCs/>
          <w:rtl/>
        </w:rPr>
        <w:t>مقدمة تعريفية بالبرنامج</w:t>
      </w:r>
      <w:r>
        <w:rPr>
          <w:rFonts w:hint="cs"/>
          <w:b/>
          <w:bCs/>
          <w:rtl/>
        </w:rPr>
        <w:t xml:space="preserve"> ..............................................................................................................</w:t>
      </w:r>
      <w:r w:rsidR="007333EF">
        <w:rPr>
          <w:rFonts w:hint="cs"/>
          <w:b/>
          <w:bCs/>
          <w:rtl/>
        </w:rPr>
        <w:t>3</w:t>
      </w:r>
    </w:p>
    <w:p w:rsidR="007333EF" w:rsidRDefault="007333EF" w:rsidP="005C3067">
      <w:pPr>
        <w:bidi/>
        <w:jc w:val="right"/>
        <w:rPr>
          <w:rtl/>
          <w:lang w:bidi="ar-SA"/>
        </w:rPr>
      </w:pPr>
      <w:r>
        <w:rPr>
          <w:rFonts w:hint="cs"/>
          <w:rtl/>
          <w:lang w:bidi="ar-SA"/>
        </w:rPr>
        <w:t>الرؤية ................................................................................................................................4</w:t>
      </w:r>
    </w:p>
    <w:p w:rsidR="007333EF" w:rsidRDefault="007333EF" w:rsidP="005C3067">
      <w:pPr>
        <w:bidi/>
        <w:jc w:val="right"/>
        <w:rPr>
          <w:rtl/>
          <w:lang w:bidi="ar-SA"/>
        </w:rPr>
      </w:pPr>
      <w:r>
        <w:rPr>
          <w:rFonts w:hint="cs"/>
          <w:rtl/>
          <w:lang w:bidi="ar-SA"/>
        </w:rPr>
        <w:t>الرسالة .............................................................................................................................. 4</w:t>
      </w:r>
    </w:p>
    <w:p w:rsidR="005C3067" w:rsidRDefault="005C3067" w:rsidP="005C3067">
      <w:pPr>
        <w:bidi/>
        <w:rPr>
          <w:rtl/>
          <w:lang w:bidi="ar-SA"/>
        </w:rPr>
      </w:pPr>
      <w:r>
        <w:rPr>
          <w:rFonts w:hint="cs"/>
          <w:rtl/>
          <w:lang w:bidi="ar-SA"/>
        </w:rPr>
        <w:t xml:space="preserve">الأهداف </w:t>
      </w:r>
      <w:proofErr w:type="spellStart"/>
      <w:r>
        <w:rPr>
          <w:rFonts w:hint="cs"/>
          <w:rtl/>
          <w:lang w:bidi="ar-SA"/>
        </w:rPr>
        <w:t>الإستراتيجية</w:t>
      </w:r>
      <w:proofErr w:type="spellEnd"/>
      <w:r>
        <w:rPr>
          <w:rFonts w:hint="cs"/>
          <w:rtl/>
          <w:lang w:bidi="ar-SA"/>
        </w:rPr>
        <w:t xml:space="preserve"> ................................................................................................................ 5</w:t>
      </w:r>
    </w:p>
    <w:p w:rsidR="00D717EF" w:rsidRDefault="00D717EF" w:rsidP="00D717EF">
      <w:pPr>
        <w:bidi/>
        <w:rPr>
          <w:rFonts w:ascii="Arial" w:hAnsi="Arial"/>
          <w:b/>
          <w:rtl/>
        </w:rPr>
      </w:pPr>
      <w:r w:rsidRPr="00D717EF">
        <w:rPr>
          <w:rFonts w:ascii="Arial" w:hAnsi="Arial"/>
          <w:b/>
          <w:rtl/>
        </w:rPr>
        <w:t>الهدف 1: الوقاية الأولية من السمنة</w:t>
      </w:r>
      <w:r>
        <w:rPr>
          <w:rFonts w:ascii="Arial" w:hAnsi="Arial" w:hint="cs"/>
          <w:b/>
          <w:rtl/>
        </w:rPr>
        <w:t xml:space="preserve"> ................................................................................................ 6</w:t>
      </w:r>
    </w:p>
    <w:p w:rsidR="00D717EF" w:rsidRDefault="00D717EF" w:rsidP="00260FB9">
      <w:pPr>
        <w:bidi/>
        <w:ind w:left="10" w:hanging="90"/>
        <w:rPr>
          <w:b/>
          <w:rtl/>
        </w:rPr>
      </w:pPr>
      <w:r w:rsidRPr="00D717EF">
        <w:rPr>
          <w:rFonts w:hint="cs"/>
          <w:b/>
          <w:rtl/>
        </w:rPr>
        <w:t>الهدف 2: الوقاية الثانوية من السمنة</w:t>
      </w:r>
      <w:r>
        <w:rPr>
          <w:rFonts w:hint="cs"/>
          <w:b/>
          <w:rtl/>
        </w:rPr>
        <w:t xml:space="preserve"> .............................................................................................. </w:t>
      </w:r>
      <w:r w:rsidR="00260FB9">
        <w:rPr>
          <w:rFonts w:hint="cs"/>
          <w:b/>
          <w:rtl/>
        </w:rPr>
        <w:t>10</w:t>
      </w:r>
    </w:p>
    <w:p w:rsidR="00D717EF" w:rsidRDefault="00D717EF" w:rsidP="00260FB9">
      <w:pPr>
        <w:bidi/>
        <w:ind w:left="-80" w:right="40"/>
        <w:rPr>
          <w:b/>
          <w:rtl/>
        </w:rPr>
      </w:pPr>
      <w:r w:rsidRPr="0002741B">
        <w:rPr>
          <w:rFonts w:hint="cs"/>
          <w:b/>
          <w:rtl/>
        </w:rPr>
        <w:t>الهدف 3: تحسين جودة الخدمات الصحية بمستوياتها الثلاثة المقدمة للمصابين بداء السمنة ومضاعفاتها</w:t>
      </w:r>
      <w:r w:rsidR="0002741B">
        <w:rPr>
          <w:rFonts w:hint="cs"/>
          <w:b/>
          <w:rtl/>
        </w:rPr>
        <w:t>...............</w:t>
      </w:r>
      <w:r w:rsidRPr="0002741B">
        <w:rPr>
          <w:rFonts w:hint="cs"/>
          <w:b/>
          <w:rtl/>
        </w:rPr>
        <w:t xml:space="preserve">............ </w:t>
      </w:r>
      <w:r w:rsidR="00260FB9">
        <w:rPr>
          <w:rFonts w:hint="cs"/>
          <w:b/>
          <w:rtl/>
        </w:rPr>
        <w:t>12</w:t>
      </w:r>
    </w:p>
    <w:p w:rsidR="00E232F3" w:rsidRDefault="00E232F3" w:rsidP="00260FB9">
      <w:pPr>
        <w:pStyle w:val="ListParagraph"/>
        <w:bidi/>
        <w:ind w:left="-80" w:right="40"/>
        <w:rPr>
          <w:b/>
          <w:rtl/>
        </w:rPr>
      </w:pPr>
      <w:r w:rsidRPr="00E232F3">
        <w:rPr>
          <w:rFonts w:hint="cs"/>
          <w:b/>
          <w:rtl/>
        </w:rPr>
        <w:t xml:space="preserve">الهدف </w:t>
      </w:r>
      <w:r>
        <w:rPr>
          <w:rFonts w:hint="cs"/>
          <w:b/>
          <w:rtl/>
        </w:rPr>
        <w:t>4:</w:t>
      </w:r>
      <w:r w:rsidRPr="00E232F3">
        <w:rPr>
          <w:rFonts w:hint="cs"/>
          <w:b/>
          <w:rtl/>
        </w:rPr>
        <w:t xml:space="preserve"> </w:t>
      </w:r>
      <w:r w:rsidR="00BB4B6F" w:rsidRPr="00F22C85">
        <w:rPr>
          <w:rFonts w:hint="cs"/>
          <w:b/>
          <w:sz w:val="36"/>
          <w:szCs w:val="36"/>
          <w:rtl/>
        </w:rPr>
        <w:t>تدعيم وسائل المراقبة والمتابعة والتقييم</w:t>
      </w:r>
      <w:r w:rsidR="00BB4B6F">
        <w:rPr>
          <w:rFonts w:hint="cs"/>
          <w:b/>
          <w:sz w:val="36"/>
          <w:szCs w:val="36"/>
          <w:rtl/>
        </w:rPr>
        <w:t xml:space="preserve"> وتدعيم </w:t>
      </w:r>
      <w:r w:rsidR="00BB4B6F" w:rsidRPr="00C46FAE">
        <w:rPr>
          <w:rFonts w:hint="cs"/>
          <w:b/>
          <w:sz w:val="36"/>
          <w:szCs w:val="36"/>
          <w:rtl/>
        </w:rPr>
        <w:t xml:space="preserve">وسائل </w:t>
      </w:r>
      <w:r w:rsidR="00260FB9">
        <w:rPr>
          <w:rFonts w:hint="cs"/>
          <w:b/>
          <w:sz w:val="36"/>
          <w:szCs w:val="36"/>
          <w:rtl/>
        </w:rPr>
        <w:t>ال</w:t>
      </w:r>
      <w:r w:rsidR="00BB4B6F" w:rsidRPr="00C46FAE">
        <w:rPr>
          <w:rFonts w:hint="cs"/>
          <w:b/>
          <w:sz w:val="36"/>
          <w:szCs w:val="36"/>
          <w:rtl/>
        </w:rPr>
        <w:t xml:space="preserve">بحوث والدراسات الخاصة </w:t>
      </w:r>
      <w:r w:rsidR="00260FB9">
        <w:rPr>
          <w:rFonts w:hint="cs"/>
          <w:b/>
          <w:sz w:val="36"/>
          <w:szCs w:val="36"/>
          <w:rtl/>
        </w:rPr>
        <w:t xml:space="preserve">بداء </w:t>
      </w:r>
      <w:r w:rsidR="00BB4B6F">
        <w:rPr>
          <w:rFonts w:hint="cs"/>
          <w:b/>
          <w:sz w:val="36"/>
          <w:szCs w:val="36"/>
          <w:rtl/>
        </w:rPr>
        <w:t>السمنة</w:t>
      </w:r>
      <w:r w:rsidR="00260FB9">
        <w:rPr>
          <w:rFonts w:hint="cs"/>
          <w:b/>
          <w:sz w:val="36"/>
          <w:szCs w:val="36"/>
          <w:rtl/>
        </w:rPr>
        <w:t xml:space="preserve">.............. </w:t>
      </w:r>
      <w:r w:rsidR="00260FB9" w:rsidRPr="00260FB9">
        <w:rPr>
          <w:rFonts w:hint="cs"/>
          <w:b/>
          <w:rtl/>
        </w:rPr>
        <w:t>18</w:t>
      </w:r>
    </w:p>
    <w:p w:rsidR="00E232F3" w:rsidRDefault="00E232F3" w:rsidP="00260FB9">
      <w:pPr>
        <w:pStyle w:val="StyleAfter007cm"/>
        <w:bidi/>
        <w:ind w:left="-80" w:right="40"/>
        <w:rPr>
          <w:rFonts w:ascii="Arial" w:hAnsi="Arial" w:cs="Arial"/>
          <w:rtl/>
        </w:rPr>
      </w:pPr>
      <w:r w:rsidRPr="00E232F3">
        <w:rPr>
          <w:rFonts w:ascii="Arial" w:hAnsi="Arial" w:cs="Arial"/>
          <w:rtl/>
        </w:rPr>
        <w:t xml:space="preserve">الهدف </w:t>
      </w:r>
      <w:r w:rsidR="00BB4B6F">
        <w:rPr>
          <w:rFonts w:ascii="Arial" w:hAnsi="Arial" w:cs="Arial" w:hint="cs"/>
          <w:rtl/>
        </w:rPr>
        <w:t>5</w:t>
      </w:r>
      <w:r w:rsidRPr="00E232F3">
        <w:rPr>
          <w:rFonts w:ascii="Arial" w:hAnsi="Arial" w:cs="Arial" w:hint="cs"/>
          <w:rtl/>
        </w:rPr>
        <w:t>:</w:t>
      </w:r>
      <w:r w:rsidRPr="00E232F3">
        <w:rPr>
          <w:rFonts w:ascii="Arial" w:hAnsi="Arial" w:cs="Arial"/>
          <w:rtl/>
        </w:rPr>
        <w:t xml:space="preserve"> تمكين المرضى المصابين وأسرهم من المساهمة في التحكم في </w:t>
      </w:r>
      <w:r w:rsidRPr="00E232F3">
        <w:rPr>
          <w:rFonts w:ascii="Arial" w:hAnsi="Arial" w:cs="Arial" w:hint="cs"/>
          <w:rtl/>
        </w:rPr>
        <w:t>السمنة</w:t>
      </w:r>
      <w:r w:rsidRPr="00E232F3">
        <w:rPr>
          <w:rFonts w:ascii="Arial" w:hAnsi="Arial" w:cs="Arial"/>
          <w:rtl/>
        </w:rPr>
        <w:t xml:space="preserve"> ومضاعفاته</w:t>
      </w:r>
      <w:r w:rsidRPr="00E232F3">
        <w:rPr>
          <w:rFonts w:ascii="Arial" w:hAnsi="Arial" w:cs="Arial" w:hint="cs"/>
          <w:rtl/>
        </w:rPr>
        <w:t>ا</w:t>
      </w:r>
      <w:r w:rsidRPr="00E232F3">
        <w:rPr>
          <w:rFonts w:ascii="Arial" w:hAnsi="Arial" w:cs="Arial"/>
          <w:rtl/>
        </w:rPr>
        <w:t xml:space="preserve"> و المشاركة في الخدمات المقدمة و مراقبة جودتها</w:t>
      </w:r>
      <w:r>
        <w:rPr>
          <w:rFonts w:ascii="Arial" w:hAnsi="Arial" w:cs="Arial" w:hint="cs"/>
          <w:rtl/>
        </w:rPr>
        <w:t xml:space="preserve"> ......................................................................................................................................</w:t>
      </w:r>
      <w:r w:rsidR="00260FB9">
        <w:rPr>
          <w:rFonts w:ascii="Arial" w:hAnsi="Arial" w:cs="Arial" w:hint="cs"/>
          <w:rtl/>
        </w:rPr>
        <w:t>.........</w:t>
      </w:r>
      <w:r>
        <w:rPr>
          <w:rFonts w:ascii="Arial" w:hAnsi="Arial" w:cs="Arial" w:hint="cs"/>
          <w:rtl/>
        </w:rPr>
        <w:t xml:space="preserve"> </w:t>
      </w:r>
      <w:r w:rsidR="00260FB9">
        <w:rPr>
          <w:rFonts w:ascii="Arial" w:hAnsi="Arial" w:cs="Arial" w:hint="cs"/>
          <w:rtl/>
        </w:rPr>
        <w:t>21</w:t>
      </w:r>
    </w:p>
    <w:p w:rsidR="00E232F3" w:rsidRPr="00E232F3" w:rsidRDefault="00E232F3" w:rsidP="00260FB9">
      <w:pPr>
        <w:pStyle w:val="StyleAfter007cm"/>
        <w:bidi/>
        <w:ind w:left="-80" w:right="40"/>
        <w:rPr>
          <w:rFonts w:ascii="Arial" w:hAnsi="Arial" w:cs="Arial"/>
          <w:rtl/>
        </w:rPr>
      </w:pPr>
      <w:r w:rsidRPr="00E232F3">
        <w:rPr>
          <w:rFonts w:ascii="Arial" w:hAnsi="Arial" w:cs="Arial"/>
          <w:rtl/>
        </w:rPr>
        <w:t xml:space="preserve">الهدف </w:t>
      </w:r>
      <w:r w:rsidR="00BB4B6F">
        <w:rPr>
          <w:rFonts w:ascii="Arial" w:hAnsi="Arial" w:cs="Arial" w:hint="cs"/>
          <w:rtl/>
        </w:rPr>
        <w:t>6</w:t>
      </w:r>
      <w:r w:rsidRPr="00E232F3">
        <w:rPr>
          <w:rFonts w:ascii="Arial" w:hAnsi="Arial" w:cs="Arial"/>
          <w:rtl/>
        </w:rPr>
        <w:t xml:space="preserve">: تفعيل الشراكة المجتمعية لمكافحة </w:t>
      </w:r>
      <w:r w:rsidRPr="00E232F3">
        <w:rPr>
          <w:rFonts w:ascii="Arial" w:hAnsi="Arial" w:cs="Arial" w:hint="cs"/>
          <w:rtl/>
        </w:rPr>
        <w:t>داء السمنة</w:t>
      </w:r>
      <w:r>
        <w:rPr>
          <w:rFonts w:ascii="Arial" w:hAnsi="Arial" w:cs="Arial" w:hint="cs"/>
          <w:rtl/>
        </w:rPr>
        <w:t xml:space="preserve"> ...................................................................................</w:t>
      </w:r>
      <w:r w:rsidR="00260FB9">
        <w:rPr>
          <w:rFonts w:ascii="Arial" w:hAnsi="Arial" w:cs="Arial" w:hint="cs"/>
          <w:rtl/>
        </w:rPr>
        <w:t>...</w:t>
      </w:r>
      <w:r>
        <w:rPr>
          <w:rFonts w:ascii="Arial" w:hAnsi="Arial" w:cs="Arial" w:hint="cs"/>
          <w:rtl/>
        </w:rPr>
        <w:t xml:space="preserve">. </w:t>
      </w:r>
      <w:r w:rsidR="00260FB9">
        <w:rPr>
          <w:rFonts w:ascii="Arial" w:hAnsi="Arial" w:cs="Arial" w:hint="cs"/>
          <w:rtl/>
        </w:rPr>
        <w:t>23</w:t>
      </w:r>
    </w:p>
    <w:p w:rsidR="00E232F3" w:rsidRDefault="00E232F3" w:rsidP="00E232F3">
      <w:pPr>
        <w:pStyle w:val="StyleAfter007cm"/>
        <w:bidi/>
        <w:ind w:left="-80" w:right="40"/>
        <w:rPr>
          <w:rFonts w:ascii="Arial" w:hAnsi="Arial" w:cs="Arial"/>
          <w:rtl/>
        </w:rPr>
      </w:pPr>
    </w:p>
    <w:p w:rsidR="00E232F3" w:rsidRPr="00E232F3" w:rsidRDefault="00E232F3" w:rsidP="00E232F3">
      <w:pPr>
        <w:pStyle w:val="StyleAfter007cm"/>
        <w:bidi/>
        <w:ind w:left="-80" w:right="40"/>
        <w:rPr>
          <w:rFonts w:ascii="Arial" w:hAnsi="Arial" w:cs="Arial"/>
          <w:rtl/>
        </w:rPr>
      </w:pPr>
    </w:p>
    <w:p w:rsidR="00E232F3" w:rsidRPr="00E232F3" w:rsidRDefault="00E232F3" w:rsidP="00E232F3">
      <w:pPr>
        <w:bidi/>
        <w:ind w:left="-80" w:right="40"/>
        <w:rPr>
          <w:b/>
          <w:bCs w:val="0"/>
          <w:rtl/>
        </w:rPr>
      </w:pPr>
    </w:p>
    <w:p w:rsidR="00E232F3" w:rsidRPr="00E232F3" w:rsidRDefault="00E232F3" w:rsidP="00E232F3">
      <w:pPr>
        <w:pStyle w:val="ListParagraph"/>
        <w:bidi/>
        <w:ind w:left="-80" w:right="40"/>
        <w:rPr>
          <w:b/>
          <w:bCs w:val="0"/>
          <w:rtl/>
        </w:rPr>
      </w:pPr>
    </w:p>
    <w:p w:rsidR="0002741B" w:rsidRPr="0002741B" w:rsidRDefault="0002741B" w:rsidP="0002741B">
      <w:pPr>
        <w:bidi/>
        <w:ind w:left="-80" w:right="40"/>
        <w:rPr>
          <w:b/>
          <w:rtl/>
        </w:rPr>
      </w:pPr>
    </w:p>
    <w:p w:rsidR="00973610" w:rsidRPr="00973610" w:rsidRDefault="00973610" w:rsidP="00E232F3">
      <w:pPr>
        <w:bidi/>
        <w:contextualSpacing/>
        <w:rPr>
          <w:rtl/>
        </w:rPr>
      </w:pPr>
    </w:p>
    <w:p w:rsidR="008D47A4" w:rsidRDefault="008D47A4" w:rsidP="00973610">
      <w:pPr>
        <w:bidi/>
        <w:jc w:val="both"/>
        <w:rPr>
          <w:rFonts w:ascii="Times New Roman" w:hAnsi="Times New Roman" w:cs="Times New Roman"/>
          <w:color w:val="1F497D"/>
          <w:kern w:val="24"/>
          <w:u w:val="single"/>
          <w:rtl/>
        </w:rPr>
      </w:pPr>
      <w:r w:rsidRPr="008D47A4">
        <w:rPr>
          <w:rFonts w:ascii="Times New Roman" w:hAnsi="Times New Roman" w:cs="Times New Roman"/>
          <w:color w:val="1F497D"/>
          <w:kern w:val="24"/>
          <w:u w:val="single"/>
          <w:rtl/>
        </w:rPr>
        <w:lastRenderedPageBreak/>
        <w:t>مقدمة تعريفية بالبرنامج:</w:t>
      </w:r>
    </w:p>
    <w:p w:rsidR="00973610" w:rsidRPr="008D47A4" w:rsidRDefault="00973610" w:rsidP="00973610">
      <w:pPr>
        <w:bidi/>
        <w:jc w:val="both"/>
        <w:rPr>
          <w:rFonts w:ascii="Times New Roman" w:hAnsi="Times New Roman" w:cs="Times New Roman"/>
          <w:color w:val="1F497D"/>
          <w:kern w:val="24"/>
          <w:u w:val="single"/>
          <w:rtl/>
        </w:rPr>
      </w:pPr>
    </w:p>
    <w:p w:rsidR="008D47A4" w:rsidRPr="008D47A4" w:rsidRDefault="008D47A4" w:rsidP="008D47A4">
      <w:pPr>
        <w:bidi/>
        <w:ind w:firstLine="720"/>
        <w:jc w:val="both"/>
        <w:rPr>
          <w:rFonts w:ascii="Times New Roman" w:hAnsi="Times New Roman" w:cs="Times New Roman"/>
          <w:sz w:val="28"/>
          <w:szCs w:val="28"/>
          <w:rtl/>
        </w:rPr>
      </w:pPr>
      <w:r w:rsidRPr="008D47A4">
        <w:rPr>
          <w:rFonts w:ascii="Times New Roman" w:hAnsi="Times New Roman" w:cs="Times New Roman"/>
          <w:sz w:val="28"/>
          <w:szCs w:val="28"/>
          <w:rtl/>
        </w:rPr>
        <w:t xml:space="preserve">تعرف السمنة </w:t>
      </w:r>
      <w:r w:rsidRPr="008D47A4">
        <w:rPr>
          <w:rFonts w:ascii="Times New Roman" w:hAnsi="Times New Roman" w:cs="Times New Roman" w:hint="cs"/>
          <w:sz w:val="28"/>
          <w:szCs w:val="28"/>
          <w:rtl/>
        </w:rPr>
        <w:t>و</w:t>
      </w:r>
      <w:r w:rsidRPr="008D47A4">
        <w:rPr>
          <w:rFonts w:ascii="Times New Roman" w:hAnsi="Times New Roman" w:cs="Times New Roman"/>
          <w:sz w:val="28"/>
          <w:szCs w:val="28"/>
          <w:rtl/>
        </w:rPr>
        <w:t>زيادة الوزن على أنها زيادة في كتلة الجسم  وتحديداً الكتلة الدهنية منه. وهذه الزيادة ناتجة عن عدم التوازن بين الطاقة المتناولة من الطعام والطاقة المستهلكة في الجسم. وتعرّف منظمة الصحة العالمية "</w:t>
      </w:r>
      <w:r w:rsidRPr="008D47A4">
        <w:rPr>
          <w:rFonts w:ascii="Times New Roman" w:hAnsi="Times New Roman" w:cs="Times New Roman" w:hint="cs"/>
          <w:sz w:val="28"/>
          <w:szCs w:val="28"/>
          <w:rtl/>
        </w:rPr>
        <w:t>زيادة</w:t>
      </w:r>
      <w:r w:rsidRPr="008D47A4">
        <w:rPr>
          <w:rFonts w:ascii="Times New Roman" w:hAnsi="Times New Roman" w:cs="Times New Roman"/>
          <w:sz w:val="28"/>
          <w:szCs w:val="28"/>
          <w:rtl/>
        </w:rPr>
        <w:t xml:space="preserve"> الوزن" على أن</w:t>
      </w:r>
      <w:r w:rsidRPr="008D47A4">
        <w:rPr>
          <w:rFonts w:ascii="Times New Roman" w:hAnsi="Times New Roman" w:cs="Times New Roman" w:hint="cs"/>
          <w:sz w:val="28"/>
          <w:szCs w:val="28"/>
          <w:rtl/>
        </w:rPr>
        <w:t>ه</w:t>
      </w:r>
      <w:r w:rsidRPr="008D47A4">
        <w:rPr>
          <w:rFonts w:ascii="Times New Roman" w:hAnsi="Times New Roman" w:cs="Times New Roman"/>
          <w:sz w:val="28"/>
          <w:szCs w:val="28"/>
          <w:rtl/>
        </w:rPr>
        <w:t xml:space="preserve"> الحالة التي يبلغ فيها </w:t>
      </w:r>
      <w:r w:rsidRPr="008D47A4">
        <w:rPr>
          <w:rFonts w:ascii="Times New Roman" w:hAnsi="Times New Roman" w:cs="Times New Roman" w:hint="cs"/>
          <w:sz w:val="28"/>
          <w:szCs w:val="28"/>
          <w:rtl/>
        </w:rPr>
        <w:t>مؤشر كتلة</w:t>
      </w:r>
      <w:r w:rsidRPr="008D47A4">
        <w:rPr>
          <w:rFonts w:ascii="Times New Roman" w:hAnsi="Times New Roman" w:cs="Times New Roman"/>
          <w:sz w:val="28"/>
          <w:szCs w:val="28"/>
          <w:rtl/>
        </w:rPr>
        <w:t xml:space="preserve"> الجسم </w:t>
      </w:r>
      <w:proofErr w:type="spellStart"/>
      <w:r w:rsidRPr="008D47A4">
        <w:rPr>
          <w:rFonts w:ascii="Times New Roman" w:hAnsi="Times New Roman" w:cs="Times New Roman" w:hint="cs"/>
          <w:sz w:val="28"/>
          <w:szCs w:val="28"/>
          <w:rtl/>
        </w:rPr>
        <w:t>مابين</w:t>
      </w:r>
      <w:proofErr w:type="spellEnd"/>
      <w:r w:rsidRPr="008D47A4">
        <w:rPr>
          <w:rFonts w:ascii="Times New Roman" w:hAnsi="Times New Roman" w:cs="Times New Roman" w:hint="cs"/>
          <w:sz w:val="28"/>
          <w:szCs w:val="28"/>
          <w:rtl/>
        </w:rPr>
        <w:t xml:space="preserve"> </w:t>
      </w:r>
      <w:r w:rsidRPr="008D47A4">
        <w:rPr>
          <w:rFonts w:ascii="Times New Roman" w:hAnsi="Times New Roman" w:cs="Times New Roman"/>
          <w:sz w:val="28"/>
          <w:szCs w:val="28"/>
          <w:rtl/>
        </w:rPr>
        <w:t>25 كجم/م</w:t>
      </w:r>
      <w:r w:rsidRPr="008D47A4">
        <w:rPr>
          <w:rFonts w:ascii="Times New Roman" w:hAnsi="Times New Roman" w:cs="Times New Roman"/>
          <w:sz w:val="28"/>
          <w:szCs w:val="28"/>
          <w:vertAlign w:val="superscript"/>
          <w:rtl/>
        </w:rPr>
        <w:t xml:space="preserve">2 </w:t>
      </w:r>
      <w:r w:rsidRPr="008D47A4">
        <w:rPr>
          <w:rFonts w:ascii="Times New Roman" w:hAnsi="Times New Roman" w:cs="Times New Roman"/>
          <w:sz w:val="28"/>
          <w:szCs w:val="28"/>
          <w:rtl/>
        </w:rPr>
        <w:t>الى29.9 كجم/م</w:t>
      </w:r>
      <w:r w:rsidRPr="008D47A4">
        <w:rPr>
          <w:rFonts w:ascii="Times New Roman" w:hAnsi="Times New Roman" w:cs="Times New Roman"/>
          <w:sz w:val="28"/>
          <w:szCs w:val="28"/>
          <w:vertAlign w:val="superscript"/>
          <w:rtl/>
        </w:rPr>
        <w:t>2</w:t>
      </w:r>
      <w:r w:rsidRPr="008D47A4">
        <w:rPr>
          <w:rFonts w:ascii="Times New Roman" w:hAnsi="Times New Roman" w:cs="Times New Roman"/>
          <w:sz w:val="28"/>
          <w:szCs w:val="28"/>
          <w:rtl/>
        </w:rPr>
        <w:t xml:space="preserve">، وتعرّف "السمنة" على أنّها الحالة التي يبلغ فيها </w:t>
      </w:r>
      <w:r w:rsidRPr="008D47A4">
        <w:rPr>
          <w:rFonts w:ascii="Times New Roman" w:hAnsi="Times New Roman" w:cs="Times New Roman" w:hint="cs"/>
          <w:sz w:val="28"/>
          <w:szCs w:val="28"/>
          <w:rtl/>
        </w:rPr>
        <w:t>مؤشر كتلة</w:t>
      </w:r>
      <w:r w:rsidRPr="008D47A4">
        <w:rPr>
          <w:rFonts w:ascii="Times New Roman" w:hAnsi="Times New Roman" w:cs="Times New Roman"/>
          <w:sz w:val="28"/>
          <w:szCs w:val="28"/>
          <w:rtl/>
        </w:rPr>
        <w:t xml:space="preserve"> الجسم </w:t>
      </w:r>
      <w:r w:rsidRPr="008D47A4">
        <w:rPr>
          <w:rFonts w:ascii="Times New Roman" w:hAnsi="Times New Roman" w:cs="Times New Roman" w:hint="cs"/>
          <w:sz w:val="28"/>
          <w:szCs w:val="28"/>
          <w:rtl/>
        </w:rPr>
        <w:t xml:space="preserve">أكثر من </w:t>
      </w:r>
      <w:r w:rsidRPr="008D47A4">
        <w:rPr>
          <w:rFonts w:ascii="Times New Roman" w:hAnsi="Times New Roman" w:cs="Times New Roman"/>
          <w:sz w:val="28"/>
          <w:szCs w:val="28"/>
          <w:rtl/>
        </w:rPr>
        <w:t>30 كجم/م</w:t>
      </w:r>
      <w:r w:rsidRPr="008D47A4">
        <w:rPr>
          <w:rFonts w:ascii="Times New Roman" w:hAnsi="Times New Roman" w:cs="Times New Roman"/>
          <w:sz w:val="28"/>
          <w:szCs w:val="28"/>
          <w:vertAlign w:val="superscript"/>
          <w:rtl/>
        </w:rPr>
        <w:t>2</w:t>
      </w:r>
      <w:r w:rsidRPr="008D47A4">
        <w:rPr>
          <w:rFonts w:ascii="Times New Roman" w:hAnsi="Times New Roman" w:cs="Times New Roman"/>
          <w:sz w:val="28"/>
          <w:szCs w:val="28"/>
          <w:rtl/>
        </w:rPr>
        <w:t>.</w:t>
      </w:r>
      <w:r w:rsidRPr="001112DF">
        <w:rPr>
          <w:rFonts w:hint="cs"/>
          <w:sz w:val="28"/>
          <w:szCs w:val="28"/>
          <w:rtl/>
        </w:rPr>
        <w:t xml:space="preserve"> </w:t>
      </w:r>
      <w:r w:rsidRPr="008D47A4">
        <w:rPr>
          <w:rFonts w:ascii="Times New Roman" w:hAnsi="Times New Roman" w:cs="Times New Roman" w:hint="cs"/>
          <w:sz w:val="28"/>
          <w:szCs w:val="28"/>
          <w:rtl/>
        </w:rPr>
        <w:t>ونظراً لارتباط</w:t>
      </w:r>
      <w:r w:rsidRPr="008D47A4">
        <w:rPr>
          <w:rFonts w:ascii="Times New Roman" w:hAnsi="Times New Roman" w:cs="Times New Roman"/>
          <w:sz w:val="28"/>
          <w:szCs w:val="28"/>
          <w:rtl/>
        </w:rPr>
        <w:t xml:space="preserve"> </w:t>
      </w:r>
      <w:r w:rsidRPr="008D47A4">
        <w:rPr>
          <w:rFonts w:ascii="Times New Roman" w:hAnsi="Times New Roman" w:cs="Times New Roman" w:hint="cs"/>
          <w:sz w:val="28"/>
          <w:szCs w:val="28"/>
          <w:rtl/>
        </w:rPr>
        <w:t>السمنة</w:t>
      </w:r>
      <w:r w:rsidRPr="008D47A4">
        <w:rPr>
          <w:rFonts w:ascii="Times New Roman" w:hAnsi="Times New Roman" w:cs="Times New Roman"/>
          <w:sz w:val="28"/>
          <w:szCs w:val="28"/>
          <w:rtl/>
        </w:rPr>
        <w:t xml:space="preserve"> </w:t>
      </w:r>
      <w:r w:rsidRPr="008D47A4">
        <w:rPr>
          <w:rFonts w:ascii="Times New Roman" w:hAnsi="Times New Roman" w:cs="Times New Roman" w:hint="cs"/>
          <w:sz w:val="28"/>
          <w:szCs w:val="28"/>
          <w:rtl/>
        </w:rPr>
        <w:t>بالعديد</w:t>
      </w:r>
      <w:r w:rsidRPr="008D47A4">
        <w:rPr>
          <w:rFonts w:ascii="Times New Roman" w:hAnsi="Times New Roman" w:cs="Times New Roman"/>
          <w:sz w:val="28"/>
          <w:szCs w:val="28"/>
          <w:rtl/>
        </w:rPr>
        <w:t xml:space="preserve"> من الأمراض</w:t>
      </w:r>
      <w:r w:rsidRPr="008D47A4">
        <w:rPr>
          <w:rFonts w:ascii="Times New Roman" w:hAnsi="Times New Roman" w:cs="Times New Roman" w:hint="cs"/>
          <w:sz w:val="28"/>
          <w:szCs w:val="28"/>
          <w:rtl/>
        </w:rPr>
        <w:t xml:space="preserve"> الغير معدية </w:t>
      </w:r>
      <w:r w:rsidRPr="008D47A4">
        <w:rPr>
          <w:rFonts w:ascii="Times New Roman" w:hAnsi="Times New Roman" w:cs="Times New Roman"/>
          <w:sz w:val="28"/>
          <w:szCs w:val="28"/>
          <w:rtl/>
        </w:rPr>
        <w:t xml:space="preserve">; مثل مرض السكري والقلب والضغط  والتهاب المفاصل </w:t>
      </w:r>
      <w:r w:rsidRPr="008D47A4">
        <w:rPr>
          <w:rFonts w:ascii="Times New Roman" w:hAnsi="Times New Roman" w:cs="Times New Roman" w:hint="cs"/>
          <w:sz w:val="28"/>
          <w:szCs w:val="28"/>
          <w:rtl/>
        </w:rPr>
        <w:t>وأمراض</w:t>
      </w:r>
      <w:r w:rsidRPr="008D47A4">
        <w:rPr>
          <w:rFonts w:ascii="Times New Roman" w:hAnsi="Times New Roman" w:cs="Times New Roman"/>
          <w:sz w:val="28"/>
          <w:szCs w:val="28"/>
          <w:rtl/>
        </w:rPr>
        <w:t xml:space="preserve"> السرطان والعديد من الأمراض </w:t>
      </w:r>
      <w:r w:rsidRPr="008D47A4">
        <w:rPr>
          <w:rFonts w:ascii="Times New Roman" w:hAnsi="Times New Roman" w:cs="Times New Roman" w:hint="cs"/>
          <w:sz w:val="28"/>
          <w:szCs w:val="28"/>
          <w:rtl/>
        </w:rPr>
        <w:t>الأخرى تم إنشاء البرنامج الوطني لمكافحة السمنة .</w:t>
      </w:r>
    </w:p>
    <w:p w:rsidR="008D47A4" w:rsidRPr="008D47A4" w:rsidRDefault="008D47A4" w:rsidP="004B4E03">
      <w:pPr>
        <w:pStyle w:val="ListParagraph"/>
        <w:numPr>
          <w:ilvl w:val="0"/>
          <w:numId w:val="33"/>
        </w:numPr>
        <w:autoSpaceDE/>
        <w:autoSpaceDN/>
        <w:bidi/>
        <w:spacing w:after="200" w:line="276" w:lineRule="auto"/>
        <w:contextualSpacing/>
        <w:jc w:val="both"/>
        <w:rPr>
          <w:rFonts w:ascii="Times New Roman" w:hAnsi="Times New Roman" w:cs="Times New Roman"/>
          <w:u w:val="single"/>
          <w:rtl/>
        </w:rPr>
      </w:pPr>
      <w:r w:rsidRPr="008D47A4">
        <w:rPr>
          <w:rFonts w:ascii="Times New Roman" w:hAnsi="Times New Roman" w:cs="Times New Roman" w:hint="cs"/>
          <w:u w:val="single"/>
          <w:rtl/>
        </w:rPr>
        <w:t>السمنة على المستوى العالمي :</w:t>
      </w:r>
    </w:p>
    <w:p w:rsidR="008D47A4" w:rsidRPr="008D47A4" w:rsidRDefault="008D47A4" w:rsidP="008D47A4">
      <w:pPr>
        <w:bidi/>
        <w:ind w:firstLine="720"/>
        <w:jc w:val="both"/>
        <w:rPr>
          <w:rFonts w:ascii="Times New Roman" w:hAnsi="Times New Roman" w:cs="Times New Roman"/>
          <w:sz w:val="28"/>
          <w:szCs w:val="28"/>
          <w:rtl/>
        </w:rPr>
      </w:pPr>
      <w:r w:rsidRPr="008D47A4">
        <w:rPr>
          <w:rFonts w:ascii="Times New Roman" w:hAnsi="Times New Roman" w:cs="Times New Roman"/>
          <w:sz w:val="28"/>
          <w:szCs w:val="28"/>
          <w:rtl/>
        </w:rPr>
        <w:t>أظهرت تقارير منظمة الصحة العالمية أن أكثر من </w:t>
      </w:r>
      <w:r w:rsidRPr="008D47A4">
        <w:rPr>
          <w:rFonts w:ascii="Times New Roman" w:hAnsi="Times New Roman" w:cs="Times New Roman"/>
          <w:b/>
          <w:sz w:val="28"/>
          <w:szCs w:val="28"/>
          <w:rtl/>
        </w:rPr>
        <w:t>1.4 مليار</w:t>
      </w:r>
      <w:r w:rsidRPr="008D47A4">
        <w:rPr>
          <w:rFonts w:ascii="Times New Roman" w:hAnsi="Times New Roman" w:cs="Times New Roman"/>
          <w:sz w:val="28"/>
          <w:szCs w:val="28"/>
          <w:rtl/>
        </w:rPr>
        <w:t xml:space="preserve"> بالغ يعانون من زيادة الوزن وأكثر من </w:t>
      </w:r>
      <w:r w:rsidRPr="008D47A4">
        <w:rPr>
          <w:rFonts w:ascii="Times New Roman" w:hAnsi="Times New Roman" w:cs="Times New Roman"/>
          <w:b/>
          <w:sz w:val="28"/>
          <w:szCs w:val="28"/>
          <w:rtl/>
        </w:rPr>
        <w:t>نصف</w:t>
      </w:r>
      <w:r w:rsidRPr="008D47A4">
        <w:rPr>
          <w:rFonts w:ascii="Times New Roman" w:hAnsi="Times New Roman" w:cs="Times New Roman" w:hint="cs"/>
          <w:b/>
          <w:sz w:val="28"/>
          <w:szCs w:val="28"/>
          <w:rtl/>
        </w:rPr>
        <w:t xml:space="preserve"> </w:t>
      </w:r>
      <w:r w:rsidRPr="008D47A4">
        <w:rPr>
          <w:rFonts w:ascii="Times New Roman" w:hAnsi="Times New Roman" w:cs="Times New Roman"/>
          <w:b/>
          <w:sz w:val="28"/>
          <w:szCs w:val="28"/>
          <w:rtl/>
        </w:rPr>
        <w:t>مليار</w:t>
      </w:r>
      <w:r w:rsidRPr="008D47A4">
        <w:rPr>
          <w:rFonts w:ascii="Times New Roman" w:hAnsi="Times New Roman" w:cs="Times New Roman"/>
          <w:sz w:val="28"/>
          <w:szCs w:val="28"/>
          <w:rtl/>
        </w:rPr>
        <w:t xml:space="preserve"> يعانون من السمنة عالمياً, وان هناك ما يزيد عن </w:t>
      </w:r>
      <w:r w:rsidRPr="008D47A4">
        <w:rPr>
          <w:rStyle w:val="Strong"/>
          <w:rFonts w:ascii="Times New Roman" w:hAnsi="Times New Roman" w:cs="Times New Roman"/>
          <w:bCs/>
          <w:sz w:val="28"/>
          <w:szCs w:val="28"/>
          <w:rtl/>
        </w:rPr>
        <w:t> </w:t>
      </w:r>
      <w:r w:rsidRPr="008D47A4">
        <w:rPr>
          <w:rStyle w:val="Strong"/>
          <w:rFonts w:ascii="Times New Roman" w:hAnsi="Times New Roman" w:cs="Times New Roman"/>
          <w:sz w:val="28"/>
          <w:szCs w:val="28"/>
          <w:rtl/>
        </w:rPr>
        <w:t xml:space="preserve">40 مليون </w:t>
      </w:r>
      <w:r w:rsidRPr="008D47A4">
        <w:rPr>
          <w:rStyle w:val="Strong"/>
          <w:rFonts w:ascii="Times New Roman" w:hAnsi="Times New Roman" w:cs="Times New Roman"/>
          <w:bCs/>
          <w:sz w:val="28"/>
          <w:szCs w:val="28"/>
          <w:rtl/>
        </w:rPr>
        <w:t>طفل</w:t>
      </w:r>
      <w:r w:rsidRPr="008D47A4">
        <w:rPr>
          <w:rFonts w:ascii="Times New Roman" w:hAnsi="Times New Roman" w:cs="Times New Roman"/>
          <w:sz w:val="28"/>
          <w:szCs w:val="28"/>
          <w:rtl/>
        </w:rPr>
        <w:t xml:space="preserve"> ممن هم تحت سن الخامسة يعانون من زيادة الوزن حول العالم. كما أظهرت التقارير بأن </w:t>
      </w:r>
      <w:r w:rsidRPr="008D47A4">
        <w:rPr>
          <w:rFonts w:ascii="Times New Roman" w:hAnsi="Times New Roman" w:cs="Times New Roman" w:hint="cs"/>
          <w:sz w:val="28"/>
          <w:szCs w:val="28"/>
          <w:rtl/>
        </w:rPr>
        <w:t>معدل</w:t>
      </w:r>
      <w:r w:rsidRPr="008D47A4">
        <w:rPr>
          <w:rFonts w:ascii="Times New Roman" w:hAnsi="Times New Roman" w:cs="Times New Roman"/>
          <w:sz w:val="28"/>
          <w:szCs w:val="28"/>
          <w:rtl/>
        </w:rPr>
        <w:t xml:space="preserve"> </w:t>
      </w:r>
      <w:r w:rsidRPr="008D47A4">
        <w:rPr>
          <w:rFonts w:ascii="Times New Roman" w:hAnsi="Times New Roman" w:cs="Times New Roman" w:hint="cs"/>
          <w:sz w:val="28"/>
          <w:szCs w:val="28"/>
          <w:rtl/>
        </w:rPr>
        <w:t>الإصابة</w:t>
      </w:r>
      <w:r w:rsidRPr="008D47A4">
        <w:rPr>
          <w:rFonts w:ascii="Times New Roman" w:hAnsi="Times New Roman" w:cs="Times New Roman"/>
          <w:sz w:val="28"/>
          <w:szCs w:val="28"/>
          <w:rtl/>
        </w:rPr>
        <w:t xml:space="preserve"> بالسمنة تضاعف </w:t>
      </w:r>
      <w:r w:rsidRPr="008D47A4">
        <w:rPr>
          <w:rFonts w:ascii="Times New Roman" w:hAnsi="Times New Roman" w:cs="Times New Roman" w:hint="cs"/>
          <w:sz w:val="28"/>
          <w:szCs w:val="28"/>
          <w:rtl/>
        </w:rPr>
        <w:t>منذ عام 1980 إلى 2008م عالمياً</w:t>
      </w:r>
      <w:r w:rsidRPr="008D47A4">
        <w:rPr>
          <w:rFonts w:ascii="Times New Roman" w:hAnsi="Times New Roman" w:cs="Times New Roman"/>
          <w:sz w:val="28"/>
          <w:szCs w:val="28"/>
          <w:rtl/>
        </w:rPr>
        <w:t>.</w:t>
      </w:r>
      <w:r w:rsidRPr="008D47A4">
        <w:rPr>
          <w:rFonts w:ascii="Times New Roman" w:hAnsi="Times New Roman" w:cs="Times New Roman" w:hint="cs"/>
          <w:sz w:val="28"/>
          <w:szCs w:val="28"/>
          <w:rtl/>
        </w:rPr>
        <w:t xml:space="preserve"> </w:t>
      </w:r>
      <w:r w:rsidRPr="008D47A4">
        <w:rPr>
          <w:rFonts w:ascii="Times New Roman" w:hAnsi="Times New Roman" w:cs="Times New Roman"/>
          <w:sz w:val="28"/>
          <w:szCs w:val="28"/>
          <w:rtl/>
        </w:rPr>
        <w:t xml:space="preserve">لقد اتخذت السمنة أبعاداً وبائية في جميع أنحاء العالم، حيث باتت تقف، هي </w:t>
      </w:r>
      <w:r w:rsidRPr="008D47A4">
        <w:rPr>
          <w:rFonts w:ascii="Times New Roman" w:hAnsi="Times New Roman" w:cs="Times New Roman" w:hint="cs"/>
          <w:sz w:val="28"/>
          <w:szCs w:val="28"/>
          <w:rtl/>
        </w:rPr>
        <w:t>وزيادة</w:t>
      </w:r>
      <w:r w:rsidRPr="008D47A4">
        <w:rPr>
          <w:rFonts w:ascii="Times New Roman" w:hAnsi="Times New Roman" w:cs="Times New Roman"/>
          <w:sz w:val="28"/>
          <w:szCs w:val="28"/>
          <w:rtl/>
        </w:rPr>
        <w:t xml:space="preserve"> الوزن، وراء وفاة ما لا يقل</w:t>
      </w:r>
      <w:r w:rsidRPr="008D47A4">
        <w:rPr>
          <w:rFonts w:ascii="Times New Roman" w:hAnsi="Times New Roman" w:cs="Times New Roman" w:hint="cs"/>
          <w:sz w:val="28"/>
          <w:szCs w:val="28"/>
          <w:rtl/>
        </w:rPr>
        <w:t xml:space="preserve"> </w:t>
      </w:r>
      <w:r w:rsidRPr="008D47A4">
        <w:rPr>
          <w:rFonts w:ascii="Times New Roman" w:hAnsi="Times New Roman" w:cs="Times New Roman"/>
          <w:sz w:val="28"/>
          <w:szCs w:val="28"/>
          <w:rtl/>
        </w:rPr>
        <w:t>عن 2.6 مليون نسمة كل عام. وأصبحت السمنة، بعدما كانت من سمات البلدان المرتفعة الدخل، تنتشر أيضاً في البلدان المنخفضة الدخل والبلدان المتوسطة الدخل.</w:t>
      </w:r>
    </w:p>
    <w:p w:rsidR="008D47A4" w:rsidRPr="008D47A4" w:rsidRDefault="008D47A4" w:rsidP="004B4E03">
      <w:pPr>
        <w:pStyle w:val="ListParagraph"/>
        <w:numPr>
          <w:ilvl w:val="0"/>
          <w:numId w:val="33"/>
        </w:numPr>
        <w:autoSpaceDE/>
        <w:autoSpaceDN/>
        <w:bidi/>
        <w:spacing w:after="200" w:line="276" w:lineRule="auto"/>
        <w:contextualSpacing/>
        <w:jc w:val="both"/>
        <w:rPr>
          <w:rFonts w:ascii="Times New Roman" w:hAnsi="Times New Roman" w:cs="Times New Roman"/>
          <w:u w:val="single"/>
          <w:rtl/>
        </w:rPr>
      </w:pPr>
      <w:r w:rsidRPr="008D47A4">
        <w:rPr>
          <w:rFonts w:ascii="Times New Roman" w:hAnsi="Times New Roman" w:cs="Times New Roman" w:hint="cs"/>
          <w:u w:val="single"/>
          <w:rtl/>
        </w:rPr>
        <w:t>السمنة على المستوى المحلي :</w:t>
      </w:r>
    </w:p>
    <w:p w:rsidR="008D47A4" w:rsidRDefault="004F2D6C" w:rsidP="004F2D6C">
      <w:pPr>
        <w:bidi/>
        <w:ind w:firstLine="720"/>
        <w:jc w:val="both"/>
        <w:rPr>
          <w:rFonts w:ascii="Times New Roman" w:hAnsi="Times New Roman" w:cs="Times New Roman"/>
          <w:color w:val="000000"/>
          <w:sz w:val="28"/>
          <w:szCs w:val="28"/>
          <w:rtl/>
        </w:rPr>
      </w:pPr>
      <w:r>
        <w:rPr>
          <w:rFonts w:ascii="Times New Roman" w:hAnsi="Times New Roman" w:cs="Times New Roman" w:hint="cs"/>
          <w:sz w:val="28"/>
          <w:szCs w:val="28"/>
          <w:rtl/>
          <w:lang w:bidi="ar-SA"/>
        </w:rPr>
        <w:t xml:space="preserve">أحدث التغير السريع في النظام الغذائي, ونمط المعيشة وقلة النشاط البدني زيادة في عدد المصابين بالسمنة وزيادة الوزن في المملكة العربية السعودية. حيث </w:t>
      </w:r>
      <w:r w:rsidR="008D47A4" w:rsidRPr="008D47A4">
        <w:rPr>
          <w:rFonts w:ascii="Times New Roman" w:hAnsi="Times New Roman" w:cs="Times New Roman"/>
          <w:color w:val="000000"/>
          <w:sz w:val="28"/>
          <w:szCs w:val="28"/>
          <w:rtl/>
        </w:rPr>
        <w:t>تشير الإحصاءات من منظمة الصحة العالمية إلى أن معدلات انتشار السمنة في دول مجلس</w:t>
      </w:r>
      <w:r w:rsidR="008D47A4" w:rsidRPr="008D47A4">
        <w:rPr>
          <w:rFonts w:ascii="Times New Roman" w:hAnsi="Times New Roman" w:cs="Times New Roman"/>
          <w:color w:val="000000"/>
          <w:sz w:val="28"/>
          <w:szCs w:val="28"/>
        </w:rPr>
        <w:t xml:space="preserve"> </w:t>
      </w:r>
      <w:r w:rsidR="008D47A4" w:rsidRPr="008D47A4">
        <w:rPr>
          <w:rFonts w:ascii="Times New Roman" w:hAnsi="Times New Roman" w:cs="Times New Roman"/>
          <w:color w:val="000000"/>
          <w:sz w:val="28"/>
          <w:szCs w:val="28"/>
          <w:rtl/>
        </w:rPr>
        <w:t>التعاون الخليجي تعتبر من الأعلى على مستوى العالم.</w:t>
      </w:r>
      <w:r w:rsidR="008D47A4" w:rsidRPr="008D47A4">
        <w:rPr>
          <w:rFonts w:ascii="Times New Roman" w:hAnsi="Times New Roman" w:cs="Times New Roman" w:hint="cs"/>
          <w:color w:val="000000"/>
          <w:sz w:val="28"/>
          <w:szCs w:val="28"/>
          <w:rtl/>
        </w:rPr>
        <w:t xml:space="preserve"> </w:t>
      </w:r>
      <w:r>
        <w:rPr>
          <w:rFonts w:ascii="Times New Roman" w:hAnsi="Times New Roman" w:cs="Times New Roman" w:hint="cs"/>
          <w:color w:val="000000"/>
          <w:sz w:val="28"/>
          <w:szCs w:val="28"/>
          <w:rtl/>
        </w:rPr>
        <w:t>كما</w:t>
      </w:r>
      <w:r w:rsidR="008D47A4" w:rsidRPr="008D47A4">
        <w:rPr>
          <w:rFonts w:ascii="Times New Roman" w:hAnsi="Times New Roman" w:cs="Times New Roman" w:hint="cs"/>
          <w:color w:val="000000"/>
          <w:sz w:val="28"/>
          <w:szCs w:val="28"/>
          <w:rtl/>
        </w:rPr>
        <w:t xml:space="preserve"> وصلت نسبة السمنة أو زيادة الوزن في المملكة العربية السعودية إلى ما يقارب 70 % , أي أن من بين كل أربعة سعوديين هناك ثلاثة أشخاص مصابين بالسمنة أو الزيادة في الوزن وذلك بسبب تغير النمط المعيشي القائم على قلة الحركة وتناول الوجبات ذات السعرات الحرارية المرتفعة.</w:t>
      </w:r>
    </w:p>
    <w:p w:rsidR="004F2D6C" w:rsidRPr="008D47A4" w:rsidRDefault="004F2D6C" w:rsidP="004F2D6C">
      <w:pPr>
        <w:bidi/>
        <w:ind w:firstLine="720"/>
        <w:jc w:val="both"/>
        <w:rPr>
          <w:rFonts w:ascii="Times New Roman" w:hAnsi="Times New Roman" w:cs="Times New Roman"/>
          <w:color w:val="494949"/>
          <w:sz w:val="28"/>
          <w:szCs w:val="28"/>
          <w:rtl/>
        </w:rPr>
      </w:pPr>
    </w:p>
    <w:p w:rsidR="008D47A4" w:rsidRPr="008D47A4" w:rsidRDefault="008D47A4" w:rsidP="004F2D6C">
      <w:pPr>
        <w:bidi/>
        <w:ind w:firstLine="720"/>
        <w:rPr>
          <w:rFonts w:ascii="Times New Roman" w:hAnsi="Times New Roman" w:cs="Times New Roman"/>
          <w:kern w:val="24"/>
          <w:sz w:val="28"/>
          <w:szCs w:val="28"/>
          <w:rtl/>
        </w:rPr>
      </w:pPr>
      <w:r w:rsidRPr="008D47A4">
        <w:rPr>
          <w:rFonts w:ascii="Times New Roman" w:hAnsi="Times New Roman" w:cs="Times New Roman" w:hint="cs"/>
          <w:sz w:val="28"/>
          <w:szCs w:val="28"/>
          <w:rtl/>
        </w:rPr>
        <w:t xml:space="preserve">أستشعر العالم خطر السمنة بصفتها وباء العصر ولارتباطها بالعديد من الأمراض المزمنة قامت بعض الدول بوضع الاستراتيجيات والخطط لمكافحتها, ونظراً لعدم وجود </w:t>
      </w:r>
      <w:proofErr w:type="spellStart"/>
      <w:r w:rsidRPr="008D47A4">
        <w:rPr>
          <w:rFonts w:ascii="Times New Roman" w:hAnsi="Times New Roman" w:cs="Times New Roman" w:hint="cs"/>
          <w:sz w:val="28"/>
          <w:szCs w:val="28"/>
          <w:rtl/>
        </w:rPr>
        <w:t>إستراتيجية</w:t>
      </w:r>
      <w:proofErr w:type="spellEnd"/>
      <w:r w:rsidRPr="008D47A4">
        <w:rPr>
          <w:rFonts w:ascii="Times New Roman" w:hAnsi="Times New Roman" w:cs="Times New Roman" w:hint="cs"/>
          <w:sz w:val="28"/>
          <w:szCs w:val="28"/>
          <w:rtl/>
        </w:rPr>
        <w:t xml:space="preserve"> وطنية لمكافحة السمنة تم إنشاء </w:t>
      </w:r>
      <w:r w:rsidRPr="008D47A4">
        <w:rPr>
          <w:rFonts w:ascii="Times New Roman" w:hAnsi="Times New Roman" w:cs="Times New Roman"/>
          <w:sz w:val="28"/>
          <w:szCs w:val="28"/>
          <w:rtl/>
        </w:rPr>
        <w:t xml:space="preserve">البرنامج الوطني  لمكافحة السمنة </w:t>
      </w:r>
      <w:r w:rsidRPr="008D47A4">
        <w:rPr>
          <w:rFonts w:ascii="Times New Roman" w:hAnsi="Times New Roman" w:cs="Times New Roman" w:hint="cs"/>
          <w:sz w:val="28"/>
          <w:szCs w:val="28"/>
          <w:rtl/>
        </w:rPr>
        <w:t>و</w:t>
      </w:r>
      <w:r w:rsidRPr="008D47A4">
        <w:rPr>
          <w:rFonts w:ascii="Times New Roman" w:hAnsi="Times New Roman" w:cs="Times New Roman"/>
          <w:sz w:val="28"/>
          <w:szCs w:val="28"/>
          <w:rtl/>
        </w:rPr>
        <w:t xml:space="preserve">هو </w:t>
      </w:r>
      <w:r w:rsidRPr="008D47A4">
        <w:rPr>
          <w:rFonts w:ascii="Times New Roman" w:hAnsi="Times New Roman" w:cs="Times New Roman" w:hint="cs"/>
          <w:sz w:val="28"/>
          <w:szCs w:val="28"/>
          <w:rtl/>
        </w:rPr>
        <w:t xml:space="preserve">أحد مجموعة </w:t>
      </w:r>
      <w:r w:rsidRPr="008D47A4">
        <w:rPr>
          <w:rFonts w:ascii="Times New Roman" w:hAnsi="Times New Roman" w:cs="Times New Roman"/>
          <w:sz w:val="28"/>
          <w:szCs w:val="28"/>
          <w:rtl/>
        </w:rPr>
        <w:t xml:space="preserve">برامج </w:t>
      </w:r>
      <w:r w:rsidRPr="008D47A4">
        <w:rPr>
          <w:rFonts w:ascii="Times New Roman" w:hAnsi="Times New Roman" w:cs="Times New Roman" w:hint="cs"/>
          <w:sz w:val="28"/>
          <w:szCs w:val="28"/>
          <w:rtl/>
        </w:rPr>
        <w:t>تشرف عليها ا</w:t>
      </w:r>
      <w:r w:rsidRPr="008D47A4">
        <w:rPr>
          <w:rFonts w:ascii="Times New Roman" w:hAnsi="Times New Roman" w:cs="Times New Roman"/>
          <w:sz w:val="28"/>
          <w:szCs w:val="28"/>
          <w:rtl/>
        </w:rPr>
        <w:t xml:space="preserve">لإدارة العامة لمكافحة الأمراض الوراثية والمزمنة التابعة للوكالة المساعدة للرعاية الصحية الأولية في وزارة الصحة, </w:t>
      </w:r>
      <w:r w:rsidRPr="008D47A4">
        <w:rPr>
          <w:rFonts w:ascii="Times New Roman" w:hAnsi="Times New Roman" w:cs="Times New Roman" w:hint="cs"/>
          <w:sz w:val="28"/>
          <w:szCs w:val="28"/>
          <w:rtl/>
        </w:rPr>
        <w:t xml:space="preserve">حيث </w:t>
      </w:r>
      <w:r w:rsidRPr="008D47A4">
        <w:rPr>
          <w:rFonts w:ascii="Times New Roman" w:hAnsi="Times New Roman" w:cs="Times New Roman"/>
          <w:kern w:val="24"/>
          <w:sz w:val="28"/>
          <w:szCs w:val="28"/>
          <w:rtl/>
        </w:rPr>
        <w:t>يهدف إلى حشد الموارد والجهود المشتركة للجهات المعنية على مستوى المملكة، لتخفيف عبء السمنة على المرضى</w:t>
      </w:r>
      <w:r w:rsidRPr="008D47A4">
        <w:rPr>
          <w:rFonts w:ascii="Times New Roman" w:hAnsi="Times New Roman" w:cs="Times New Roman" w:hint="cs"/>
          <w:kern w:val="24"/>
          <w:sz w:val="28"/>
          <w:szCs w:val="28"/>
          <w:rtl/>
        </w:rPr>
        <w:t xml:space="preserve"> </w:t>
      </w:r>
      <w:r w:rsidRPr="008D47A4">
        <w:rPr>
          <w:rFonts w:ascii="Times New Roman" w:hAnsi="Times New Roman" w:cs="Times New Roman"/>
          <w:kern w:val="24"/>
          <w:sz w:val="28"/>
          <w:szCs w:val="28"/>
          <w:rtl/>
        </w:rPr>
        <w:t>وعلى النظام الصحي والمجتمع عموماً.</w:t>
      </w:r>
    </w:p>
    <w:p w:rsidR="008D47A4" w:rsidRPr="008D47A4" w:rsidRDefault="005C3067" w:rsidP="008D47A4">
      <w:pPr>
        <w:bidi/>
        <w:rPr>
          <w:rFonts w:ascii="Times New Roman" w:hAnsi="Times New Roman" w:cs="Times New Roman"/>
          <w:kern w:val="24"/>
          <w:sz w:val="28"/>
          <w:szCs w:val="28"/>
          <w:rtl/>
        </w:rPr>
      </w:pPr>
      <w:r>
        <w:rPr>
          <w:rFonts w:ascii="Times New Roman" w:hAnsi="Times New Roman" w:cs="Times New Roman"/>
          <w:kern w:val="24"/>
          <w:sz w:val="28"/>
          <w:szCs w:val="28"/>
          <w:rtl/>
        </w:rPr>
        <w:br w:type="page"/>
      </w:r>
    </w:p>
    <w:p w:rsidR="00973610" w:rsidRDefault="00973610" w:rsidP="008D47A4">
      <w:pPr>
        <w:bidi/>
        <w:spacing w:before="90" w:after="30"/>
        <w:contextualSpacing/>
        <w:jc w:val="both"/>
        <w:outlineLvl w:val="5"/>
        <w:rPr>
          <w:rFonts w:ascii="Times New Roman" w:hAnsi="Times New Roman" w:cs="Times New Roman"/>
          <w:color w:val="1F497D"/>
          <w:u w:val="single"/>
          <w:rtl/>
        </w:rPr>
      </w:pPr>
    </w:p>
    <w:p w:rsidR="00973610" w:rsidRDefault="00973610" w:rsidP="00973610">
      <w:pPr>
        <w:bidi/>
        <w:spacing w:before="90" w:after="30"/>
        <w:contextualSpacing/>
        <w:jc w:val="both"/>
        <w:outlineLvl w:val="5"/>
        <w:rPr>
          <w:rFonts w:ascii="Times New Roman" w:hAnsi="Times New Roman" w:cs="Times New Roman"/>
          <w:color w:val="1F497D"/>
          <w:u w:val="single"/>
          <w:rtl/>
        </w:rPr>
      </w:pPr>
    </w:p>
    <w:p w:rsidR="008D47A4" w:rsidRPr="008D47A4" w:rsidRDefault="008D47A4" w:rsidP="00973610">
      <w:pPr>
        <w:bidi/>
        <w:spacing w:before="90" w:after="30"/>
        <w:contextualSpacing/>
        <w:jc w:val="both"/>
        <w:outlineLvl w:val="5"/>
        <w:rPr>
          <w:rFonts w:ascii="Times New Roman" w:hAnsi="Times New Roman" w:cs="Times New Roman"/>
          <w:color w:val="1F497D"/>
          <w:u w:val="single"/>
        </w:rPr>
      </w:pPr>
      <w:r w:rsidRPr="008D47A4">
        <w:rPr>
          <w:rFonts w:ascii="Times New Roman" w:hAnsi="Times New Roman" w:cs="Times New Roman"/>
          <w:color w:val="1F497D"/>
          <w:u w:val="single"/>
          <w:rtl/>
        </w:rPr>
        <w:t>الرؤية :</w:t>
      </w:r>
    </w:p>
    <w:p w:rsidR="008D47A4" w:rsidRPr="008D47A4" w:rsidRDefault="008D47A4" w:rsidP="008D47A4">
      <w:pPr>
        <w:bidi/>
        <w:spacing w:after="60"/>
        <w:contextualSpacing/>
        <w:jc w:val="both"/>
        <w:outlineLvl w:val="6"/>
        <w:rPr>
          <w:rFonts w:ascii="Times New Roman" w:hAnsi="Times New Roman" w:cs="Times New Roman"/>
          <w:sz w:val="28"/>
          <w:szCs w:val="28"/>
          <w:rtl/>
        </w:rPr>
      </w:pPr>
    </w:p>
    <w:p w:rsidR="008D47A4" w:rsidRPr="008D47A4" w:rsidRDefault="008D47A4" w:rsidP="008D47A4">
      <w:pPr>
        <w:bidi/>
        <w:spacing w:after="60"/>
        <w:contextualSpacing/>
        <w:jc w:val="both"/>
        <w:outlineLvl w:val="6"/>
        <w:rPr>
          <w:rFonts w:ascii="Times New Roman" w:hAnsi="Times New Roman" w:cs="Times New Roman"/>
          <w:sz w:val="28"/>
          <w:szCs w:val="28"/>
          <w:rtl/>
        </w:rPr>
      </w:pPr>
      <w:r w:rsidRPr="008D47A4">
        <w:rPr>
          <w:rFonts w:ascii="Times New Roman" w:hAnsi="Times New Roman" w:cs="Times New Roman"/>
          <w:sz w:val="28"/>
          <w:szCs w:val="28"/>
          <w:rtl/>
        </w:rPr>
        <w:t>تعزيز صحة المجتمع من خلال الحد من انتشار</w:t>
      </w:r>
      <w:r w:rsidRPr="008D47A4">
        <w:rPr>
          <w:rFonts w:ascii="Times New Roman" w:hAnsi="Times New Roman" w:cs="Times New Roman" w:hint="cs"/>
          <w:sz w:val="28"/>
          <w:szCs w:val="28"/>
          <w:rtl/>
        </w:rPr>
        <w:t xml:space="preserve"> داء</w:t>
      </w:r>
      <w:r w:rsidRPr="008D47A4">
        <w:rPr>
          <w:rFonts w:ascii="Times New Roman" w:hAnsi="Times New Roman" w:cs="Times New Roman"/>
          <w:sz w:val="28"/>
          <w:szCs w:val="28"/>
          <w:rtl/>
        </w:rPr>
        <w:t xml:space="preserve"> السمنة لد</w:t>
      </w:r>
      <w:r w:rsidRPr="008D47A4">
        <w:rPr>
          <w:rFonts w:ascii="Times New Roman" w:hAnsi="Times New Roman" w:cs="Times New Roman" w:hint="cs"/>
          <w:sz w:val="28"/>
          <w:szCs w:val="28"/>
          <w:rtl/>
        </w:rPr>
        <w:t>ى</w:t>
      </w:r>
      <w:r w:rsidRPr="008D47A4">
        <w:rPr>
          <w:rFonts w:ascii="Times New Roman" w:hAnsi="Times New Roman" w:cs="Times New Roman"/>
          <w:sz w:val="28"/>
          <w:szCs w:val="28"/>
          <w:rtl/>
        </w:rPr>
        <w:t xml:space="preserve"> </w:t>
      </w:r>
      <w:r w:rsidRPr="008D47A4">
        <w:rPr>
          <w:rFonts w:ascii="Times New Roman" w:hAnsi="Times New Roman" w:cs="Times New Roman" w:hint="cs"/>
          <w:sz w:val="28"/>
          <w:szCs w:val="28"/>
          <w:rtl/>
        </w:rPr>
        <w:t xml:space="preserve">جميع </w:t>
      </w:r>
      <w:r w:rsidRPr="008D47A4">
        <w:rPr>
          <w:rFonts w:ascii="Times New Roman" w:hAnsi="Times New Roman" w:cs="Times New Roman"/>
          <w:sz w:val="28"/>
          <w:szCs w:val="28"/>
          <w:rtl/>
        </w:rPr>
        <w:t>فئات</w:t>
      </w:r>
      <w:r w:rsidRPr="008D47A4">
        <w:rPr>
          <w:rFonts w:ascii="Times New Roman" w:hAnsi="Times New Roman" w:cs="Times New Roman"/>
          <w:sz w:val="28"/>
          <w:szCs w:val="28"/>
        </w:rPr>
        <w:t xml:space="preserve"> </w:t>
      </w:r>
      <w:r w:rsidRPr="008D47A4">
        <w:rPr>
          <w:rFonts w:ascii="Times New Roman" w:hAnsi="Times New Roman" w:cs="Times New Roman"/>
          <w:sz w:val="28"/>
          <w:szCs w:val="28"/>
          <w:rtl/>
        </w:rPr>
        <w:t xml:space="preserve">المجتمع بالمملكة العربية السعودية </w:t>
      </w:r>
      <w:r w:rsidRPr="008D47A4">
        <w:rPr>
          <w:rFonts w:ascii="Times New Roman" w:hAnsi="Times New Roman" w:cs="Times New Roman"/>
          <w:sz w:val="28"/>
          <w:szCs w:val="28"/>
        </w:rPr>
        <w:t xml:space="preserve"> </w:t>
      </w:r>
      <w:r w:rsidRPr="008D47A4">
        <w:rPr>
          <w:rFonts w:ascii="Times New Roman" w:hAnsi="Times New Roman" w:cs="Times New Roman"/>
          <w:sz w:val="28"/>
          <w:szCs w:val="28"/>
          <w:rtl/>
        </w:rPr>
        <w:t>.</w:t>
      </w:r>
    </w:p>
    <w:p w:rsidR="008D47A4" w:rsidRPr="008D47A4" w:rsidRDefault="008D47A4" w:rsidP="008D47A4">
      <w:pPr>
        <w:bidi/>
        <w:spacing w:after="60"/>
        <w:contextualSpacing/>
        <w:jc w:val="both"/>
        <w:outlineLvl w:val="6"/>
        <w:rPr>
          <w:rFonts w:ascii="Times New Roman" w:hAnsi="Times New Roman" w:cs="Times New Roman"/>
          <w:rtl/>
        </w:rPr>
      </w:pPr>
    </w:p>
    <w:p w:rsidR="008D47A4" w:rsidRPr="008D47A4" w:rsidRDefault="008D47A4" w:rsidP="008D47A4">
      <w:pPr>
        <w:bidi/>
        <w:contextualSpacing/>
        <w:rPr>
          <w:rFonts w:ascii="Times New Roman" w:hAnsi="Times New Roman" w:cs="Times New Roman"/>
          <w:color w:val="1F497D"/>
          <w:u w:val="single"/>
          <w:rtl/>
        </w:rPr>
      </w:pPr>
      <w:r w:rsidRPr="008D47A4">
        <w:rPr>
          <w:rFonts w:ascii="Times New Roman" w:hAnsi="Times New Roman" w:cs="Times New Roman" w:hint="cs"/>
          <w:color w:val="1F497D"/>
          <w:u w:val="single"/>
          <w:rtl/>
        </w:rPr>
        <w:t>الرسالة :</w:t>
      </w:r>
    </w:p>
    <w:p w:rsidR="008D47A4" w:rsidRDefault="008D47A4" w:rsidP="009974A9">
      <w:pPr>
        <w:bidi/>
        <w:rPr>
          <w:sz w:val="28"/>
          <w:szCs w:val="28"/>
          <w:rtl/>
        </w:rPr>
      </w:pPr>
      <w:r w:rsidRPr="00950CFA">
        <w:rPr>
          <w:sz w:val="28"/>
          <w:szCs w:val="28"/>
          <w:rtl/>
        </w:rPr>
        <w:t xml:space="preserve">تعزيز </w:t>
      </w:r>
      <w:r w:rsidR="00B062C5">
        <w:rPr>
          <w:rFonts w:hint="cs"/>
          <w:sz w:val="28"/>
          <w:szCs w:val="28"/>
          <w:rtl/>
        </w:rPr>
        <w:t xml:space="preserve">الصحة من خلال </w:t>
      </w:r>
      <w:r w:rsidR="00B062C5" w:rsidRPr="001112DF">
        <w:rPr>
          <w:rFonts w:asciiTheme="majorBidi" w:hAnsiTheme="majorBidi" w:cstheme="majorBidi"/>
          <w:sz w:val="28"/>
          <w:szCs w:val="28"/>
          <w:rtl/>
        </w:rPr>
        <w:t>توفير</w:t>
      </w:r>
      <w:r w:rsidR="00B062C5" w:rsidRPr="001112DF">
        <w:rPr>
          <w:rFonts w:asciiTheme="majorBidi" w:hAnsiTheme="majorBidi" w:cstheme="majorBidi" w:hint="cs"/>
          <w:sz w:val="28"/>
          <w:szCs w:val="28"/>
          <w:rtl/>
        </w:rPr>
        <w:t xml:space="preserve"> </w:t>
      </w:r>
      <w:r w:rsidR="00B062C5" w:rsidRPr="001112DF">
        <w:rPr>
          <w:rFonts w:asciiTheme="majorBidi" w:hAnsiTheme="majorBidi" w:cstheme="majorBidi"/>
          <w:sz w:val="28"/>
          <w:szCs w:val="28"/>
          <w:rtl/>
        </w:rPr>
        <w:t>أفضل مستوى ممكن للوقاية من السمنة</w:t>
      </w:r>
      <w:r w:rsidR="009E368F">
        <w:rPr>
          <w:rFonts w:asciiTheme="majorBidi" w:hAnsiTheme="majorBidi" w:cstheme="majorBidi" w:hint="cs"/>
          <w:sz w:val="28"/>
          <w:szCs w:val="28"/>
          <w:rtl/>
        </w:rPr>
        <w:t xml:space="preserve"> وزيادة الوزن</w:t>
      </w:r>
      <w:r w:rsidR="00B062C5" w:rsidRPr="001112DF">
        <w:rPr>
          <w:rFonts w:asciiTheme="majorBidi" w:hAnsiTheme="majorBidi" w:cstheme="majorBidi"/>
          <w:sz w:val="28"/>
          <w:szCs w:val="28"/>
          <w:rtl/>
        </w:rPr>
        <w:t xml:space="preserve"> و</w:t>
      </w:r>
      <w:r w:rsidR="009974A9">
        <w:rPr>
          <w:rFonts w:asciiTheme="majorBidi" w:hAnsiTheme="majorBidi" w:cstheme="majorBidi" w:hint="cs"/>
          <w:sz w:val="28"/>
          <w:szCs w:val="28"/>
          <w:rtl/>
        </w:rPr>
        <w:t xml:space="preserve">الحد </w:t>
      </w:r>
      <w:r w:rsidR="00B062C5" w:rsidRPr="001112DF">
        <w:rPr>
          <w:rFonts w:asciiTheme="majorBidi" w:hAnsiTheme="majorBidi" w:cstheme="majorBidi" w:hint="cs"/>
          <w:sz w:val="28"/>
          <w:szCs w:val="28"/>
          <w:rtl/>
        </w:rPr>
        <w:t>من</w:t>
      </w:r>
      <w:r w:rsidR="00B062C5" w:rsidRPr="001112DF">
        <w:rPr>
          <w:rFonts w:asciiTheme="majorBidi" w:hAnsiTheme="majorBidi" w:cstheme="majorBidi"/>
          <w:sz w:val="28"/>
          <w:szCs w:val="28"/>
          <w:rtl/>
        </w:rPr>
        <w:t xml:space="preserve"> معدلات انتشا</w:t>
      </w:r>
      <w:r w:rsidR="00B062C5" w:rsidRPr="001112DF">
        <w:rPr>
          <w:rFonts w:asciiTheme="majorBidi" w:hAnsiTheme="majorBidi" w:cstheme="majorBidi" w:hint="cs"/>
          <w:sz w:val="28"/>
          <w:szCs w:val="28"/>
          <w:rtl/>
        </w:rPr>
        <w:t xml:space="preserve">رها </w:t>
      </w:r>
      <w:r w:rsidR="000323EC">
        <w:rPr>
          <w:rFonts w:asciiTheme="majorBidi" w:hAnsiTheme="majorBidi" w:cstheme="majorBidi" w:hint="cs"/>
          <w:sz w:val="28"/>
          <w:szCs w:val="28"/>
          <w:rtl/>
        </w:rPr>
        <w:t xml:space="preserve">ومضاعفاتها </w:t>
      </w:r>
      <w:r w:rsidR="00B062C5" w:rsidRPr="001112DF">
        <w:rPr>
          <w:rFonts w:asciiTheme="majorBidi" w:hAnsiTheme="majorBidi" w:cstheme="majorBidi"/>
          <w:sz w:val="28"/>
          <w:szCs w:val="28"/>
          <w:rtl/>
        </w:rPr>
        <w:t>بين جميع فئات المجتمع</w:t>
      </w:r>
      <w:r w:rsidRPr="00950CFA">
        <w:rPr>
          <w:sz w:val="28"/>
          <w:szCs w:val="28"/>
          <w:rtl/>
        </w:rPr>
        <w:t xml:space="preserve"> </w:t>
      </w:r>
      <w:r w:rsidR="009974A9">
        <w:rPr>
          <w:rFonts w:hint="cs"/>
          <w:sz w:val="28"/>
          <w:szCs w:val="28"/>
          <w:rtl/>
        </w:rPr>
        <w:t xml:space="preserve">في </w:t>
      </w:r>
      <w:r w:rsidR="009E368F">
        <w:rPr>
          <w:rFonts w:hint="cs"/>
          <w:sz w:val="28"/>
          <w:szCs w:val="28"/>
          <w:rtl/>
        </w:rPr>
        <w:t xml:space="preserve"> </w:t>
      </w:r>
      <w:r w:rsidR="009974A9">
        <w:rPr>
          <w:rFonts w:hint="cs"/>
          <w:sz w:val="28"/>
          <w:szCs w:val="28"/>
          <w:rtl/>
        </w:rPr>
        <w:t>ا</w:t>
      </w:r>
      <w:r w:rsidR="009974A9" w:rsidRPr="008D47A4">
        <w:rPr>
          <w:rFonts w:ascii="Times New Roman" w:hAnsi="Times New Roman" w:cs="Times New Roman"/>
          <w:sz w:val="28"/>
          <w:szCs w:val="28"/>
          <w:rtl/>
        </w:rPr>
        <w:t xml:space="preserve">لمملكة العربية السعودية </w:t>
      </w:r>
      <w:r w:rsidR="009974A9" w:rsidRPr="008D47A4">
        <w:rPr>
          <w:rFonts w:ascii="Times New Roman" w:hAnsi="Times New Roman" w:cs="Times New Roman"/>
          <w:sz w:val="28"/>
          <w:szCs w:val="28"/>
        </w:rPr>
        <w:t xml:space="preserve"> </w:t>
      </w:r>
      <w:r w:rsidR="00115DF5">
        <w:rPr>
          <w:rFonts w:hint="cs"/>
          <w:sz w:val="28"/>
          <w:szCs w:val="28"/>
          <w:rtl/>
        </w:rPr>
        <w:t>وتقديم</w:t>
      </w:r>
      <w:r w:rsidR="00B062C5">
        <w:rPr>
          <w:sz w:val="28"/>
          <w:szCs w:val="28"/>
          <w:rtl/>
        </w:rPr>
        <w:t xml:space="preserve"> </w:t>
      </w:r>
      <w:r w:rsidRPr="00950CFA">
        <w:rPr>
          <w:sz w:val="28"/>
          <w:szCs w:val="28"/>
          <w:rtl/>
        </w:rPr>
        <w:t xml:space="preserve">الرعاية الصحية المتكاملة </w:t>
      </w:r>
      <w:r w:rsidR="009974A9">
        <w:rPr>
          <w:rFonts w:hint="cs"/>
          <w:sz w:val="28"/>
          <w:szCs w:val="28"/>
          <w:rtl/>
        </w:rPr>
        <w:t xml:space="preserve">للمصابين بالسمنة </w:t>
      </w:r>
      <w:r w:rsidRPr="00950CFA">
        <w:rPr>
          <w:sz w:val="28"/>
          <w:szCs w:val="28"/>
          <w:rtl/>
        </w:rPr>
        <w:t xml:space="preserve">بمستوياتها الثلاثة </w:t>
      </w:r>
      <w:r w:rsidR="00556E5A">
        <w:rPr>
          <w:rFonts w:hint="cs"/>
          <w:sz w:val="28"/>
          <w:szCs w:val="28"/>
          <w:rtl/>
        </w:rPr>
        <w:t>.</w:t>
      </w:r>
    </w:p>
    <w:p w:rsidR="00115DF5" w:rsidRDefault="00115DF5" w:rsidP="008D47A4">
      <w:pPr>
        <w:bidi/>
        <w:rPr>
          <w:sz w:val="28"/>
          <w:szCs w:val="28"/>
          <w:rtl/>
        </w:rPr>
      </w:pPr>
    </w:p>
    <w:p w:rsidR="008D47A4" w:rsidRDefault="00556E5A" w:rsidP="00115DF5">
      <w:pPr>
        <w:bidi/>
        <w:rPr>
          <w:sz w:val="28"/>
          <w:szCs w:val="28"/>
          <w:rtl/>
        </w:rPr>
      </w:pPr>
      <w:r>
        <w:rPr>
          <w:rFonts w:hint="cs"/>
          <w:sz w:val="28"/>
          <w:szCs w:val="28"/>
          <w:rtl/>
        </w:rPr>
        <w:t>الهدف الرئيسي بعيد</w:t>
      </w:r>
      <w:r w:rsidR="008D47A4" w:rsidRPr="00950CFA">
        <w:rPr>
          <w:rFonts w:hint="cs"/>
          <w:sz w:val="28"/>
          <w:szCs w:val="28"/>
          <w:rtl/>
        </w:rPr>
        <w:t xml:space="preserve"> المدى:</w:t>
      </w:r>
    </w:p>
    <w:p w:rsidR="00310BE3" w:rsidRPr="00950CFA" w:rsidRDefault="00310BE3" w:rsidP="00310BE3">
      <w:pPr>
        <w:bidi/>
        <w:rPr>
          <w:sz w:val="28"/>
          <w:szCs w:val="28"/>
          <w:rtl/>
        </w:rPr>
      </w:pPr>
    </w:p>
    <w:p w:rsidR="008D47A4" w:rsidRPr="00556E5A" w:rsidRDefault="00A65063" w:rsidP="004B4E03">
      <w:pPr>
        <w:numPr>
          <w:ilvl w:val="0"/>
          <w:numId w:val="32"/>
        </w:numPr>
        <w:bidi/>
        <w:rPr>
          <w:sz w:val="28"/>
          <w:szCs w:val="28"/>
        </w:rPr>
      </w:pPr>
      <w:r>
        <w:rPr>
          <w:rFonts w:hint="cs"/>
          <w:sz w:val="28"/>
          <w:szCs w:val="28"/>
          <w:rtl/>
        </w:rPr>
        <w:t>منع زيادة</w:t>
      </w:r>
      <w:r w:rsidR="00556E5A">
        <w:rPr>
          <w:rFonts w:hint="cs"/>
          <w:sz w:val="28"/>
          <w:szCs w:val="28"/>
          <w:rtl/>
        </w:rPr>
        <w:t xml:space="preserve"> نسبة انتشار السمنة وزيادة الوزن الحالية خلال 10 سنوات .</w:t>
      </w:r>
    </w:p>
    <w:p w:rsidR="005C3067" w:rsidRPr="00A65063" w:rsidRDefault="005C3067" w:rsidP="005C3067">
      <w:pPr>
        <w:bidi/>
        <w:rPr>
          <w:sz w:val="28"/>
          <w:szCs w:val="28"/>
          <w:rtl/>
        </w:rPr>
      </w:pPr>
    </w:p>
    <w:p w:rsidR="005C3067" w:rsidRDefault="005C3067" w:rsidP="005C3067">
      <w:pPr>
        <w:bidi/>
        <w:rPr>
          <w:sz w:val="28"/>
          <w:szCs w:val="28"/>
          <w:rtl/>
        </w:rPr>
      </w:pPr>
    </w:p>
    <w:p w:rsidR="005C3067" w:rsidRDefault="005C3067" w:rsidP="005C3067">
      <w:pPr>
        <w:bidi/>
        <w:rPr>
          <w:sz w:val="28"/>
          <w:szCs w:val="28"/>
          <w:rtl/>
        </w:rPr>
      </w:pPr>
    </w:p>
    <w:p w:rsidR="005C3067" w:rsidRPr="008D47A4" w:rsidRDefault="005C3067" w:rsidP="005C3067">
      <w:pPr>
        <w:bidi/>
        <w:rPr>
          <w:sz w:val="28"/>
          <w:szCs w:val="28"/>
        </w:rPr>
      </w:pPr>
    </w:p>
    <w:tbl>
      <w:tblPr>
        <w:bidiVisual/>
        <w:tblW w:w="0" w:type="auto"/>
        <w:tblLook w:val="04A0" w:firstRow="1" w:lastRow="0" w:firstColumn="1" w:lastColumn="0" w:noHBand="0" w:noVBand="1"/>
      </w:tblPr>
      <w:tblGrid>
        <w:gridCol w:w="14176"/>
      </w:tblGrid>
      <w:tr w:rsidR="008D47A4" w:rsidRPr="00950CFA" w:rsidTr="00660CEB">
        <w:tc>
          <w:tcPr>
            <w:tcW w:w="14176" w:type="dxa"/>
          </w:tcPr>
          <w:p w:rsidR="008D47A4" w:rsidRDefault="008D47A4" w:rsidP="008D47A4">
            <w:pPr>
              <w:bidi/>
              <w:rPr>
                <w:sz w:val="28"/>
                <w:szCs w:val="28"/>
              </w:rPr>
            </w:pPr>
          </w:p>
          <w:p w:rsidR="008D47A4" w:rsidRDefault="008D47A4" w:rsidP="008D47A4">
            <w:pPr>
              <w:bidi/>
              <w:rPr>
                <w:sz w:val="28"/>
                <w:szCs w:val="28"/>
              </w:rPr>
            </w:pPr>
          </w:p>
          <w:p w:rsidR="008D47A4" w:rsidRDefault="008D47A4" w:rsidP="008D47A4">
            <w:pPr>
              <w:bidi/>
              <w:rPr>
                <w:sz w:val="28"/>
                <w:szCs w:val="28"/>
              </w:rPr>
            </w:pPr>
          </w:p>
          <w:p w:rsidR="008D47A4" w:rsidRDefault="008D47A4" w:rsidP="008D47A4">
            <w:pPr>
              <w:bidi/>
              <w:rPr>
                <w:sz w:val="28"/>
                <w:szCs w:val="28"/>
              </w:rPr>
            </w:pPr>
          </w:p>
          <w:p w:rsidR="008D47A4" w:rsidRPr="00950CFA" w:rsidRDefault="008D47A4" w:rsidP="008D47A4">
            <w:pPr>
              <w:bidi/>
              <w:rPr>
                <w:sz w:val="28"/>
                <w:szCs w:val="28"/>
                <w:rtl/>
              </w:rPr>
            </w:pPr>
          </w:p>
          <w:p w:rsidR="008D47A4" w:rsidRPr="008D47A4" w:rsidRDefault="008D47A4" w:rsidP="008D47A4">
            <w:pPr>
              <w:bidi/>
              <w:rPr>
                <w:color w:val="1F497D"/>
              </w:rPr>
            </w:pPr>
            <w:r w:rsidRPr="008D47A4">
              <w:rPr>
                <w:rFonts w:hint="cs"/>
                <w:color w:val="1F497D"/>
                <w:rtl/>
              </w:rPr>
              <w:t xml:space="preserve">الأهداف </w:t>
            </w:r>
            <w:proofErr w:type="spellStart"/>
            <w:r w:rsidRPr="008D47A4">
              <w:rPr>
                <w:rFonts w:hint="cs"/>
                <w:color w:val="1F497D"/>
                <w:rtl/>
              </w:rPr>
              <w:t>الإستراتيجية</w:t>
            </w:r>
            <w:proofErr w:type="spellEnd"/>
            <w:r w:rsidRPr="008D47A4">
              <w:rPr>
                <w:color w:val="1F497D"/>
              </w:rPr>
              <w:t>:</w:t>
            </w:r>
          </w:p>
          <w:p w:rsidR="008D47A4" w:rsidRPr="00950CFA" w:rsidRDefault="008D47A4" w:rsidP="00565EE5">
            <w:pPr>
              <w:bidi/>
              <w:rPr>
                <w:sz w:val="28"/>
                <w:szCs w:val="28"/>
                <w:rtl/>
              </w:rPr>
            </w:pPr>
            <w:r w:rsidRPr="00950CFA">
              <w:rPr>
                <w:rFonts w:hint="cs"/>
                <w:sz w:val="28"/>
                <w:szCs w:val="28"/>
                <w:rtl/>
              </w:rPr>
              <w:t xml:space="preserve">تشتمل الخطة الوطنية على </w:t>
            </w:r>
            <w:r w:rsidR="00565EE5">
              <w:rPr>
                <w:rFonts w:hint="cs"/>
                <w:sz w:val="28"/>
                <w:szCs w:val="28"/>
                <w:rtl/>
                <w:lang w:bidi="ar-SA"/>
              </w:rPr>
              <w:t>6</w:t>
            </w:r>
            <w:r w:rsidRPr="00950CFA">
              <w:rPr>
                <w:rFonts w:hint="cs"/>
                <w:sz w:val="28"/>
                <w:szCs w:val="28"/>
                <w:rtl/>
              </w:rPr>
              <w:t xml:space="preserve"> أهداف لتحقيق الرؤية المذكورة أعلاه: </w:t>
            </w:r>
          </w:p>
        </w:tc>
      </w:tr>
      <w:tr w:rsidR="008D47A4" w:rsidRPr="00950CFA" w:rsidTr="00660CEB">
        <w:tc>
          <w:tcPr>
            <w:tcW w:w="14176" w:type="dxa"/>
          </w:tcPr>
          <w:p w:rsidR="008D47A4" w:rsidRPr="00950CFA" w:rsidRDefault="008D47A4" w:rsidP="00310BE3">
            <w:pPr>
              <w:bidi/>
              <w:rPr>
                <w:sz w:val="28"/>
                <w:szCs w:val="28"/>
                <w:rtl/>
              </w:rPr>
            </w:pPr>
            <w:r w:rsidRPr="00950CFA">
              <w:rPr>
                <w:rFonts w:hint="cs"/>
                <w:sz w:val="28"/>
                <w:szCs w:val="28"/>
                <w:rtl/>
              </w:rPr>
              <w:lastRenderedPageBreak/>
              <w:t xml:space="preserve">الهدف 1: الوقاية الأولية من </w:t>
            </w:r>
            <w:r>
              <w:rPr>
                <w:rFonts w:hint="cs"/>
                <w:sz w:val="28"/>
                <w:szCs w:val="28"/>
                <w:rtl/>
              </w:rPr>
              <w:t>السمنة</w:t>
            </w:r>
            <w:r w:rsidRPr="00950CFA">
              <w:rPr>
                <w:sz w:val="28"/>
                <w:szCs w:val="28"/>
                <w:rtl/>
              </w:rPr>
              <w:t>–</w:t>
            </w:r>
            <w:r w:rsidRPr="00950CFA">
              <w:rPr>
                <w:rFonts w:hint="cs"/>
                <w:sz w:val="28"/>
                <w:szCs w:val="28"/>
                <w:rtl/>
              </w:rPr>
              <w:t xml:space="preserve"> خفض معدل الإصابة بال</w:t>
            </w:r>
            <w:r w:rsidR="00310BE3">
              <w:rPr>
                <w:rFonts w:hint="cs"/>
                <w:sz w:val="28"/>
                <w:szCs w:val="28"/>
                <w:rtl/>
              </w:rPr>
              <w:t>سمنة</w:t>
            </w:r>
            <w:r w:rsidRPr="00950CFA">
              <w:rPr>
                <w:rFonts w:hint="cs"/>
                <w:sz w:val="28"/>
                <w:szCs w:val="28"/>
                <w:rtl/>
              </w:rPr>
              <w:t xml:space="preserve"> بمكافحة عوامل الخطورة المؤدية ل</w:t>
            </w:r>
            <w:r w:rsidR="00310BE3">
              <w:rPr>
                <w:rFonts w:hint="cs"/>
                <w:sz w:val="28"/>
                <w:szCs w:val="28"/>
                <w:rtl/>
              </w:rPr>
              <w:t>لسمنة.</w:t>
            </w:r>
          </w:p>
        </w:tc>
      </w:tr>
      <w:tr w:rsidR="008D47A4" w:rsidRPr="00950CFA" w:rsidTr="00660CEB">
        <w:tc>
          <w:tcPr>
            <w:tcW w:w="14176" w:type="dxa"/>
          </w:tcPr>
          <w:p w:rsidR="008D47A4" w:rsidRPr="00950CFA" w:rsidRDefault="008D47A4" w:rsidP="008D47A4">
            <w:pPr>
              <w:bidi/>
              <w:rPr>
                <w:sz w:val="28"/>
                <w:szCs w:val="28"/>
                <w:rtl/>
              </w:rPr>
            </w:pPr>
            <w:r w:rsidRPr="00950CFA">
              <w:rPr>
                <w:rFonts w:hint="cs"/>
                <w:sz w:val="28"/>
                <w:szCs w:val="28"/>
                <w:rtl/>
              </w:rPr>
              <w:t xml:space="preserve">الهدف 2: الوقاية الثانوية من </w:t>
            </w:r>
            <w:r>
              <w:rPr>
                <w:rFonts w:hint="cs"/>
                <w:sz w:val="28"/>
                <w:szCs w:val="28"/>
                <w:rtl/>
              </w:rPr>
              <w:t>السمنة</w:t>
            </w:r>
            <w:r w:rsidRPr="00950CFA">
              <w:rPr>
                <w:sz w:val="28"/>
                <w:szCs w:val="28"/>
                <w:rtl/>
              </w:rPr>
              <w:t>–</w:t>
            </w:r>
            <w:r w:rsidRPr="00950CFA">
              <w:rPr>
                <w:rFonts w:hint="cs"/>
                <w:sz w:val="28"/>
                <w:szCs w:val="28"/>
                <w:rtl/>
              </w:rPr>
              <w:t xml:space="preserve"> الاكتشاف المبكر للحالات و مضاعفات المرض ومنعها من خلال التحكم الجيد به.</w:t>
            </w:r>
          </w:p>
        </w:tc>
      </w:tr>
      <w:tr w:rsidR="008D47A4" w:rsidRPr="00950CFA" w:rsidTr="00660CEB">
        <w:tc>
          <w:tcPr>
            <w:tcW w:w="14176" w:type="dxa"/>
          </w:tcPr>
          <w:p w:rsidR="008D47A4" w:rsidRPr="00950CFA" w:rsidRDefault="008D47A4" w:rsidP="002874A5">
            <w:pPr>
              <w:bidi/>
              <w:rPr>
                <w:sz w:val="28"/>
                <w:szCs w:val="28"/>
                <w:rtl/>
                <w:lang w:bidi="ar-SA"/>
              </w:rPr>
            </w:pPr>
            <w:r w:rsidRPr="00950CFA">
              <w:rPr>
                <w:rFonts w:hint="cs"/>
                <w:sz w:val="28"/>
                <w:szCs w:val="28"/>
                <w:rtl/>
              </w:rPr>
              <w:t xml:space="preserve">الهدف 3: تحسين جودة الخدمات الصحية بمستوياتها الثلاث المقدمة لمرضى </w:t>
            </w:r>
            <w:r>
              <w:rPr>
                <w:rFonts w:hint="cs"/>
                <w:sz w:val="28"/>
                <w:szCs w:val="28"/>
                <w:rtl/>
              </w:rPr>
              <w:t>السمنة</w:t>
            </w:r>
            <w:r w:rsidRPr="00950CFA">
              <w:rPr>
                <w:rFonts w:hint="cs"/>
                <w:sz w:val="28"/>
                <w:szCs w:val="28"/>
                <w:rtl/>
              </w:rPr>
              <w:t xml:space="preserve"> </w:t>
            </w:r>
            <w:r w:rsidRPr="00950CFA">
              <w:rPr>
                <w:sz w:val="28"/>
                <w:szCs w:val="28"/>
                <w:rtl/>
              </w:rPr>
              <w:t>–</w:t>
            </w:r>
            <w:r w:rsidRPr="00950CFA">
              <w:rPr>
                <w:rFonts w:hint="cs"/>
                <w:sz w:val="28"/>
                <w:szCs w:val="28"/>
                <w:rtl/>
              </w:rPr>
              <w:t xml:space="preserve"> بوجود دلائل إكلينيكية موحدة حديثة و مبنية على البراهين متبعة من قبل العاملين في رعاية مرضى </w:t>
            </w:r>
            <w:r>
              <w:rPr>
                <w:rFonts w:hint="cs"/>
                <w:sz w:val="28"/>
                <w:szCs w:val="28"/>
                <w:rtl/>
              </w:rPr>
              <w:t>السمنة</w:t>
            </w:r>
            <w:r w:rsidRPr="00950CFA">
              <w:rPr>
                <w:rFonts w:hint="cs"/>
                <w:sz w:val="28"/>
                <w:szCs w:val="28"/>
                <w:rtl/>
              </w:rPr>
              <w:t xml:space="preserve"> في مستويات الرعاية الثلاث، إصدار دليل موحد لجودة إجراءات العمل والالتزام به و وضع دليل موحد لضوابط الإحالة بين مستويات الرعاية الثلاث.</w:t>
            </w:r>
          </w:p>
        </w:tc>
      </w:tr>
      <w:tr w:rsidR="008D47A4" w:rsidRPr="00950CFA" w:rsidTr="00660CEB">
        <w:tc>
          <w:tcPr>
            <w:tcW w:w="14176" w:type="dxa"/>
          </w:tcPr>
          <w:p w:rsidR="008D47A4" w:rsidRPr="00950CFA" w:rsidRDefault="008D47A4" w:rsidP="00BB4B6F">
            <w:pPr>
              <w:bidi/>
              <w:rPr>
                <w:sz w:val="28"/>
                <w:szCs w:val="28"/>
                <w:rtl/>
              </w:rPr>
            </w:pPr>
            <w:r w:rsidRPr="00950CFA">
              <w:rPr>
                <w:rFonts w:hint="cs"/>
                <w:sz w:val="28"/>
                <w:szCs w:val="28"/>
                <w:rtl/>
              </w:rPr>
              <w:t xml:space="preserve">الهدف </w:t>
            </w:r>
            <w:r w:rsidR="002874A5">
              <w:rPr>
                <w:rFonts w:hint="cs"/>
                <w:sz w:val="28"/>
                <w:szCs w:val="28"/>
                <w:rtl/>
              </w:rPr>
              <w:t>4</w:t>
            </w:r>
            <w:r w:rsidRPr="00950CFA">
              <w:rPr>
                <w:rFonts w:hint="cs"/>
                <w:sz w:val="28"/>
                <w:szCs w:val="28"/>
                <w:rtl/>
              </w:rPr>
              <w:t>:</w:t>
            </w:r>
            <w:r w:rsidRPr="00BB4B6F">
              <w:rPr>
                <w:rFonts w:hint="cs"/>
                <w:sz w:val="28"/>
                <w:szCs w:val="28"/>
                <w:rtl/>
              </w:rPr>
              <w:t xml:space="preserve"> </w:t>
            </w:r>
            <w:r w:rsidR="00BB4B6F" w:rsidRPr="00BB4B6F">
              <w:rPr>
                <w:rFonts w:hint="cs"/>
                <w:b/>
                <w:sz w:val="28"/>
                <w:szCs w:val="28"/>
                <w:rtl/>
              </w:rPr>
              <w:t>تدعيم وسائل المراقبة والمتابعة والتقييم و</w:t>
            </w:r>
            <w:r w:rsidR="00BB4B6F">
              <w:rPr>
                <w:rFonts w:hint="cs"/>
                <w:b/>
                <w:sz w:val="28"/>
                <w:szCs w:val="28"/>
                <w:rtl/>
              </w:rPr>
              <w:t>تدعيم</w:t>
            </w:r>
            <w:r w:rsidR="00BB4B6F" w:rsidRPr="00BB4B6F">
              <w:rPr>
                <w:rFonts w:hint="cs"/>
                <w:b/>
                <w:sz w:val="28"/>
                <w:szCs w:val="28"/>
                <w:rtl/>
              </w:rPr>
              <w:t xml:space="preserve"> وسائل البحوث والدراسات الخاصة بداء السمنة</w:t>
            </w:r>
          </w:p>
        </w:tc>
      </w:tr>
      <w:tr w:rsidR="008D47A4" w:rsidRPr="00950CFA" w:rsidTr="00660CEB">
        <w:tc>
          <w:tcPr>
            <w:tcW w:w="14176" w:type="dxa"/>
          </w:tcPr>
          <w:p w:rsidR="008D47A4" w:rsidRPr="00950CFA" w:rsidRDefault="00BB4B6F" w:rsidP="00BB4B6F">
            <w:pPr>
              <w:bidi/>
              <w:rPr>
                <w:sz w:val="28"/>
                <w:szCs w:val="28"/>
                <w:rtl/>
              </w:rPr>
            </w:pPr>
            <w:r w:rsidRPr="00950CFA">
              <w:rPr>
                <w:rFonts w:hint="cs"/>
                <w:sz w:val="28"/>
                <w:szCs w:val="28"/>
                <w:rtl/>
              </w:rPr>
              <w:t xml:space="preserve">الهدف </w:t>
            </w:r>
            <w:r>
              <w:rPr>
                <w:rFonts w:hint="cs"/>
                <w:sz w:val="28"/>
                <w:szCs w:val="28"/>
                <w:rtl/>
              </w:rPr>
              <w:t>5:</w:t>
            </w:r>
            <w:r w:rsidRPr="00950CFA">
              <w:rPr>
                <w:rFonts w:hint="cs"/>
                <w:sz w:val="28"/>
                <w:szCs w:val="28"/>
                <w:rtl/>
              </w:rPr>
              <w:t xml:space="preserve"> تمكين المصابين </w:t>
            </w:r>
            <w:r>
              <w:rPr>
                <w:rFonts w:hint="cs"/>
                <w:sz w:val="28"/>
                <w:szCs w:val="28"/>
                <w:rtl/>
              </w:rPr>
              <w:t xml:space="preserve">بالسمنة </w:t>
            </w:r>
            <w:r w:rsidRPr="00950CFA">
              <w:rPr>
                <w:rFonts w:hint="cs"/>
                <w:sz w:val="28"/>
                <w:szCs w:val="28"/>
                <w:rtl/>
              </w:rPr>
              <w:t xml:space="preserve">وأسرهم من المساهمة في التحكم في </w:t>
            </w:r>
            <w:r>
              <w:rPr>
                <w:rFonts w:hint="cs"/>
                <w:sz w:val="28"/>
                <w:szCs w:val="28"/>
                <w:rtl/>
              </w:rPr>
              <w:t>السمنة</w:t>
            </w:r>
            <w:r w:rsidRPr="00950CFA">
              <w:rPr>
                <w:rFonts w:hint="cs"/>
                <w:sz w:val="28"/>
                <w:szCs w:val="28"/>
                <w:rtl/>
              </w:rPr>
              <w:t xml:space="preserve"> ومضاعفاته</w:t>
            </w:r>
            <w:r>
              <w:rPr>
                <w:rFonts w:hint="cs"/>
                <w:sz w:val="28"/>
                <w:szCs w:val="28"/>
                <w:rtl/>
              </w:rPr>
              <w:t>ا</w:t>
            </w:r>
            <w:r w:rsidRPr="00950CFA">
              <w:rPr>
                <w:rFonts w:hint="cs"/>
                <w:sz w:val="28"/>
                <w:szCs w:val="28"/>
                <w:rtl/>
              </w:rPr>
              <w:t xml:space="preserve"> و المشاركة في الخدمات المقدمة و مراقبة جودتها.</w:t>
            </w:r>
          </w:p>
        </w:tc>
      </w:tr>
      <w:tr w:rsidR="008D47A4" w:rsidRPr="00950CFA" w:rsidTr="00660CEB">
        <w:tc>
          <w:tcPr>
            <w:tcW w:w="14176" w:type="dxa"/>
          </w:tcPr>
          <w:p w:rsidR="00BB4B6F" w:rsidRPr="00950CFA" w:rsidRDefault="00BB4B6F" w:rsidP="00BB4B6F">
            <w:pPr>
              <w:bidi/>
              <w:rPr>
                <w:sz w:val="28"/>
                <w:szCs w:val="28"/>
                <w:rtl/>
              </w:rPr>
            </w:pPr>
            <w:r w:rsidRPr="00950CFA">
              <w:rPr>
                <w:rFonts w:hint="cs"/>
                <w:sz w:val="28"/>
                <w:szCs w:val="28"/>
                <w:rtl/>
              </w:rPr>
              <w:t xml:space="preserve">الهدف </w:t>
            </w:r>
            <w:r>
              <w:rPr>
                <w:rFonts w:hint="cs"/>
                <w:sz w:val="28"/>
                <w:szCs w:val="28"/>
                <w:rtl/>
              </w:rPr>
              <w:t>6</w:t>
            </w:r>
            <w:r w:rsidRPr="00950CFA">
              <w:rPr>
                <w:rFonts w:hint="cs"/>
                <w:sz w:val="28"/>
                <w:szCs w:val="28"/>
                <w:rtl/>
              </w:rPr>
              <w:t xml:space="preserve">: الشراكة المجتمعية لمكافحة </w:t>
            </w:r>
            <w:r>
              <w:rPr>
                <w:rFonts w:hint="cs"/>
                <w:sz w:val="28"/>
                <w:szCs w:val="28"/>
                <w:rtl/>
              </w:rPr>
              <w:t>السمنة.</w:t>
            </w:r>
          </w:p>
          <w:p w:rsidR="008D47A4" w:rsidRPr="00950CFA" w:rsidRDefault="008D47A4" w:rsidP="00C7660B">
            <w:pPr>
              <w:bidi/>
              <w:rPr>
                <w:sz w:val="28"/>
                <w:szCs w:val="28"/>
                <w:rtl/>
              </w:rPr>
            </w:pPr>
          </w:p>
        </w:tc>
      </w:tr>
      <w:tr w:rsidR="008D47A4" w:rsidRPr="00950CFA" w:rsidTr="00660CEB">
        <w:tc>
          <w:tcPr>
            <w:tcW w:w="14176" w:type="dxa"/>
          </w:tcPr>
          <w:p w:rsidR="008D47A4" w:rsidRPr="00950CFA" w:rsidRDefault="008D47A4" w:rsidP="00BB4B6F">
            <w:pPr>
              <w:bidi/>
              <w:rPr>
                <w:sz w:val="28"/>
                <w:szCs w:val="28"/>
                <w:rtl/>
              </w:rPr>
            </w:pPr>
          </w:p>
        </w:tc>
      </w:tr>
    </w:tbl>
    <w:p w:rsidR="008D47A4" w:rsidRPr="00BB4B6F" w:rsidRDefault="008D47A4" w:rsidP="008D47A4">
      <w:pPr>
        <w:bidi/>
        <w:rPr>
          <w:sz w:val="28"/>
          <w:szCs w:val="28"/>
          <w:rtl/>
        </w:rPr>
      </w:pPr>
    </w:p>
    <w:p w:rsidR="008D47A4" w:rsidRDefault="008D47A4" w:rsidP="008D47A4">
      <w:pPr>
        <w:bidi/>
        <w:jc w:val="center"/>
        <w:rPr>
          <w:rtl/>
        </w:rPr>
      </w:pPr>
    </w:p>
    <w:p w:rsidR="008D47A4" w:rsidRPr="008D47A4" w:rsidRDefault="008D47A4" w:rsidP="008D47A4">
      <w:pPr>
        <w:bidi/>
        <w:jc w:val="center"/>
        <w:rPr>
          <w:rFonts w:ascii="Arial" w:hAnsi="Arial"/>
          <w:b/>
          <w:bCs w:val="0"/>
          <w:sz w:val="36"/>
          <w:szCs w:val="36"/>
          <w:rtl/>
        </w:rPr>
      </w:pPr>
      <w:r w:rsidRPr="008D47A4">
        <w:rPr>
          <w:rFonts w:ascii="Arial" w:hAnsi="Arial"/>
          <w:b/>
          <w:sz w:val="36"/>
          <w:szCs w:val="36"/>
          <w:rtl/>
        </w:rPr>
        <w:lastRenderedPageBreak/>
        <w:t>الهدف 1: الوقاية الأولية من السمنة</w:t>
      </w:r>
    </w:p>
    <w:p w:rsidR="008D47A4" w:rsidRPr="003242F1" w:rsidRDefault="008D47A4" w:rsidP="008D47A4">
      <w:pPr>
        <w:bidi/>
        <w:rPr>
          <w:b/>
          <w:bCs w:val="0"/>
          <w:sz w:val="28"/>
          <w:szCs w:val="28"/>
          <w:rtl/>
        </w:rPr>
      </w:pPr>
      <w:r w:rsidRPr="003242F1">
        <w:rPr>
          <w:rFonts w:hint="cs"/>
          <w:b/>
          <w:sz w:val="28"/>
          <w:szCs w:val="28"/>
          <w:rtl/>
        </w:rPr>
        <w:t>الغاية:</w:t>
      </w:r>
    </w:p>
    <w:p w:rsidR="008D47A4" w:rsidRPr="003242F1" w:rsidRDefault="008D47A4" w:rsidP="008D47A4">
      <w:pPr>
        <w:bidi/>
        <w:rPr>
          <w:sz w:val="28"/>
          <w:szCs w:val="28"/>
          <w:rtl/>
        </w:rPr>
      </w:pPr>
      <w:r w:rsidRPr="003242F1">
        <w:rPr>
          <w:rFonts w:hint="cs"/>
          <w:sz w:val="28"/>
          <w:szCs w:val="28"/>
          <w:rtl/>
        </w:rPr>
        <w:t xml:space="preserve">تقليل نسبة انتشار عوامل </w:t>
      </w:r>
      <w:r w:rsidRPr="003242F1">
        <w:rPr>
          <w:rFonts w:hint="cs"/>
          <w:color w:val="FF0000"/>
          <w:sz w:val="28"/>
          <w:szCs w:val="28"/>
          <w:rtl/>
        </w:rPr>
        <w:t xml:space="preserve"> </w:t>
      </w:r>
      <w:r w:rsidRPr="003242F1">
        <w:rPr>
          <w:rFonts w:hint="cs"/>
          <w:sz w:val="28"/>
          <w:szCs w:val="28"/>
          <w:rtl/>
        </w:rPr>
        <w:t>الخطورة التي تؤدي إلى الإصابة بالسمنة في المجتمع السعودي</w:t>
      </w:r>
      <w:r w:rsidRPr="003242F1">
        <w:rPr>
          <w:rFonts w:ascii="Times New Roman" w:hAnsi="Times New Roman" w:hint="cs"/>
          <w:sz w:val="28"/>
          <w:szCs w:val="28"/>
          <w:rtl/>
          <w:lang w:bidi="ar-BH"/>
        </w:rPr>
        <w:t xml:space="preserve"> </w:t>
      </w:r>
      <w:r w:rsidRPr="003242F1">
        <w:rPr>
          <w:rFonts w:hint="cs"/>
          <w:sz w:val="28"/>
          <w:szCs w:val="28"/>
          <w:rtl/>
          <w:lang w:bidi="ar-BH"/>
        </w:rPr>
        <w:t>خلال السنوات العشر القادمة</w:t>
      </w:r>
      <w:r w:rsidRPr="003242F1">
        <w:rPr>
          <w:rFonts w:hint="cs"/>
          <w:sz w:val="28"/>
          <w:szCs w:val="28"/>
          <w:rtl/>
        </w:rPr>
        <w:t xml:space="preserve"> وذلك بـ:</w:t>
      </w:r>
    </w:p>
    <w:p w:rsidR="008D47A4" w:rsidRPr="003242F1" w:rsidRDefault="008D47A4" w:rsidP="008D47A4">
      <w:pPr>
        <w:bidi/>
        <w:rPr>
          <w:sz w:val="28"/>
          <w:szCs w:val="28"/>
          <w:rtl/>
        </w:rPr>
      </w:pPr>
    </w:p>
    <w:p w:rsidR="008D47A4" w:rsidRPr="003242F1" w:rsidRDefault="008D47A4" w:rsidP="004B4E03">
      <w:pPr>
        <w:numPr>
          <w:ilvl w:val="0"/>
          <w:numId w:val="32"/>
        </w:numPr>
        <w:bidi/>
        <w:rPr>
          <w:sz w:val="28"/>
          <w:szCs w:val="28"/>
        </w:rPr>
      </w:pPr>
      <w:r w:rsidRPr="003242F1">
        <w:rPr>
          <w:rFonts w:hint="cs"/>
          <w:sz w:val="28"/>
          <w:szCs w:val="28"/>
          <w:rtl/>
        </w:rPr>
        <w:t xml:space="preserve">رفع مستوى الوعي الصحي بمرض السمنة </w:t>
      </w:r>
      <w:r w:rsidR="00565EE5">
        <w:rPr>
          <w:rFonts w:hint="cs"/>
          <w:sz w:val="28"/>
          <w:szCs w:val="28"/>
          <w:rtl/>
        </w:rPr>
        <w:t xml:space="preserve">وزيادة الوزن </w:t>
      </w:r>
      <w:r w:rsidRPr="003242F1">
        <w:rPr>
          <w:rFonts w:hint="cs"/>
          <w:sz w:val="28"/>
          <w:szCs w:val="28"/>
          <w:rtl/>
        </w:rPr>
        <w:t>وأسباب وطرق الوقاية منه</w:t>
      </w:r>
      <w:r w:rsidR="00565EE5">
        <w:rPr>
          <w:rFonts w:hint="cs"/>
          <w:sz w:val="28"/>
          <w:szCs w:val="28"/>
          <w:rtl/>
        </w:rPr>
        <w:t>ا</w:t>
      </w:r>
      <w:r w:rsidRPr="003242F1">
        <w:rPr>
          <w:rFonts w:hint="cs"/>
          <w:sz w:val="28"/>
          <w:szCs w:val="28"/>
          <w:rtl/>
        </w:rPr>
        <w:t xml:space="preserve"> بنسبة 50% {أي بمعدل 5% سنوياً}.</w:t>
      </w:r>
    </w:p>
    <w:p w:rsidR="008D47A4" w:rsidRPr="003242F1" w:rsidRDefault="008D47A4" w:rsidP="00A65063">
      <w:pPr>
        <w:numPr>
          <w:ilvl w:val="0"/>
          <w:numId w:val="32"/>
        </w:numPr>
        <w:bidi/>
        <w:rPr>
          <w:sz w:val="28"/>
          <w:szCs w:val="28"/>
          <w:rtl/>
        </w:rPr>
      </w:pPr>
      <w:r w:rsidRPr="003242F1">
        <w:rPr>
          <w:rFonts w:hint="cs"/>
          <w:sz w:val="28"/>
          <w:szCs w:val="28"/>
          <w:rtl/>
        </w:rPr>
        <w:t xml:space="preserve">زيادة نسبة الأشخاص الذين يتناولون ما لا يقل عن 3 حصص يومية من الخضروات والفاكهة </w:t>
      </w:r>
      <w:r w:rsidR="00A65063">
        <w:rPr>
          <w:rFonts w:hint="cs"/>
          <w:sz w:val="28"/>
          <w:szCs w:val="28"/>
          <w:rtl/>
        </w:rPr>
        <w:t>الى</w:t>
      </w:r>
      <w:r w:rsidRPr="003242F1">
        <w:rPr>
          <w:rFonts w:hint="cs"/>
          <w:sz w:val="28"/>
          <w:szCs w:val="28"/>
          <w:rtl/>
        </w:rPr>
        <w:t xml:space="preserve"> 20% {أي بمعدل 2% سنوياً}.</w:t>
      </w:r>
    </w:p>
    <w:p w:rsidR="008D47A4" w:rsidRPr="003242F1" w:rsidRDefault="008D47A4" w:rsidP="004B4E03">
      <w:pPr>
        <w:numPr>
          <w:ilvl w:val="0"/>
          <w:numId w:val="32"/>
        </w:numPr>
        <w:bidi/>
        <w:rPr>
          <w:sz w:val="28"/>
          <w:szCs w:val="28"/>
        </w:rPr>
      </w:pPr>
      <w:r w:rsidRPr="003242F1">
        <w:rPr>
          <w:rFonts w:hint="cs"/>
          <w:sz w:val="28"/>
          <w:szCs w:val="28"/>
          <w:rtl/>
        </w:rPr>
        <w:t>خفض معدل تناول الأطعمة الغنية بالسكريات الأحادية والدهون المشبعة والملح بنسبة 10% { أي بمعدل 1% سنوياً}.</w:t>
      </w:r>
    </w:p>
    <w:p w:rsidR="008D47A4" w:rsidRPr="00D717EF" w:rsidRDefault="008D47A4" w:rsidP="004B4E03">
      <w:pPr>
        <w:numPr>
          <w:ilvl w:val="0"/>
          <w:numId w:val="32"/>
        </w:numPr>
        <w:bidi/>
        <w:rPr>
          <w:sz w:val="28"/>
          <w:szCs w:val="28"/>
          <w:rtl/>
        </w:rPr>
      </w:pPr>
      <w:r w:rsidRPr="003242F1">
        <w:rPr>
          <w:rFonts w:hint="cs"/>
          <w:sz w:val="28"/>
          <w:szCs w:val="28"/>
          <w:rtl/>
        </w:rPr>
        <w:t>زيادة نسبة الممارسين للنشاط البدني بنسبة 20% كحد أدنى (أي بمعدل 2% سنويا).</w:t>
      </w:r>
    </w:p>
    <w:p w:rsidR="008D47A4" w:rsidRPr="003242F1" w:rsidRDefault="008D47A4" w:rsidP="008D47A4">
      <w:pPr>
        <w:bidi/>
        <w:rPr>
          <w:b/>
          <w:bCs w:val="0"/>
          <w:sz w:val="28"/>
          <w:szCs w:val="28"/>
          <w:rtl/>
        </w:rPr>
      </w:pPr>
      <w:r w:rsidRPr="003242F1">
        <w:rPr>
          <w:rFonts w:hint="cs"/>
          <w:b/>
          <w:sz w:val="28"/>
          <w:szCs w:val="28"/>
          <w:rtl/>
        </w:rPr>
        <w:t>مؤشر الغاية:</w:t>
      </w:r>
    </w:p>
    <w:p w:rsidR="008D47A4" w:rsidRPr="003242F1" w:rsidRDefault="008D47A4" w:rsidP="00565EE5">
      <w:pPr>
        <w:numPr>
          <w:ilvl w:val="0"/>
          <w:numId w:val="32"/>
        </w:numPr>
        <w:bidi/>
        <w:rPr>
          <w:color w:val="FF0000"/>
          <w:sz w:val="28"/>
          <w:szCs w:val="28"/>
          <w:rtl/>
          <w:lang w:val="en-GB"/>
        </w:rPr>
      </w:pPr>
      <w:r w:rsidRPr="003242F1">
        <w:rPr>
          <w:rFonts w:hint="cs"/>
          <w:sz w:val="28"/>
          <w:szCs w:val="28"/>
          <w:rtl/>
        </w:rPr>
        <w:t xml:space="preserve">معدل الوعي </w:t>
      </w:r>
      <w:r w:rsidR="00565EE5">
        <w:rPr>
          <w:rFonts w:hint="cs"/>
          <w:sz w:val="28"/>
          <w:szCs w:val="28"/>
          <w:rtl/>
        </w:rPr>
        <w:t>بالسمنة وزيادة الوزن</w:t>
      </w:r>
      <w:r w:rsidRPr="003242F1">
        <w:rPr>
          <w:rFonts w:hint="cs"/>
          <w:sz w:val="28"/>
          <w:szCs w:val="28"/>
          <w:rtl/>
        </w:rPr>
        <w:t xml:space="preserve"> {أسبابها وطرق الوقاية} والاتجاهات والسلوكيات من خلال دراسة {</w:t>
      </w:r>
      <w:r w:rsidRPr="003242F1">
        <w:rPr>
          <w:sz w:val="28"/>
          <w:szCs w:val="28"/>
          <w:lang w:val="en-GB"/>
        </w:rPr>
        <w:t>KAP</w:t>
      </w:r>
      <w:r w:rsidRPr="003242F1">
        <w:rPr>
          <w:rFonts w:hint="cs"/>
          <w:sz w:val="28"/>
          <w:szCs w:val="28"/>
          <w:rtl/>
          <w:lang w:val="en-GB"/>
        </w:rPr>
        <w:t>} المعرفة-المواقف والاتجاهات- السلوكيات</w:t>
      </w:r>
      <w:r w:rsidRPr="003242F1">
        <w:rPr>
          <w:rFonts w:hint="cs"/>
          <w:color w:val="FF0000"/>
          <w:sz w:val="28"/>
          <w:szCs w:val="28"/>
          <w:rtl/>
          <w:lang w:val="en-GB"/>
        </w:rPr>
        <w:t>.</w:t>
      </w:r>
    </w:p>
    <w:p w:rsidR="008D47A4" w:rsidRPr="003242F1" w:rsidRDefault="008D47A4" w:rsidP="004B4E03">
      <w:pPr>
        <w:numPr>
          <w:ilvl w:val="0"/>
          <w:numId w:val="32"/>
        </w:numPr>
        <w:bidi/>
        <w:rPr>
          <w:sz w:val="28"/>
          <w:szCs w:val="28"/>
        </w:rPr>
      </w:pPr>
      <w:r w:rsidRPr="003242F1">
        <w:rPr>
          <w:rFonts w:hint="cs"/>
          <w:sz w:val="28"/>
          <w:szCs w:val="28"/>
          <w:rtl/>
        </w:rPr>
        <w:t>معدل انتشار الوزن الزائد (مؤشر كتلة الجسم 25-29.9 كغم/م</w:t>
      </w:r>
      <w:r w:rsidRPr="003242F1">
        <w:rPr>
          <w:rFonts w:hint="cs"/>
          <w:sz w:val="28"/>
          <w:szCs w:val="28"/>
          <w:vertAlign w:val="superscript"/>
          <w:rtl/>
        </w:rPr>
        <w:t>2</w:t>
      </w:r>
      <w:r w:rsidRPr="003242F1">
        <w:rPr>
          <w:rFonts w:hint="cs"/>
          <w:sz w:val="28"/>
          <w:szCs w:val="28"/>
          <w:rtl/>
        </w:rPr>
        <w:t xml:space="preserve">) والسمنة (مؤشر كتلة الجسم </w:t>
      </w:r>
      <w:r w:rsidRPr="003242F1">
        <w:rPr>
          <w:rFonts w:ascii="Times New Roman" w:hAnsi="Times New Roman" w:cs="Times New Roman" w:hint="cs"/>
          <w:sz w:val="28"/>
          <w:szCs w:val="28"/>
          <w:rtl/>
        </w:rPr>
        <w:t>≥</w:t>
      </w:r>
      <w:r w:rsidRPr="003242F1">
        <w:rPr>
          <w:rFonts w:hint="cs"/>
          <w:sz w:val="28"/>
          <w:szCs w:val="28"/>
          <w:rtl/>
        </w:rPr>
        <w:t>30 كغم/م</w:t>
      </w:r>
      <w:r w:rsidRPr="003242F1">
        <w:rPr>
          <w:rFonts w:hint="cs"/>
          <w:sz w:val="28"/>
          <w:szCs w:val="28"/>
          <w:vertAlign w:val="superscript"/>
          <w:rtl/>
        </w:rPr>
        <w:t>2</w:t>
      </w:r>
      <w:r w:rsidRPr="003242F1">
        <w:rPr>
          <w:rFonts w:hint="cs"/>
          <w:sz w:val="28"/>
          <w:szCs w:val="28"/>
          <w:rtl/>
        </w:rPr>
        <w:t>).</w:t>
      </w:r>
    </w:p>
    <w:p w:rsidR="008D47A4" w:rsidRPr="003242F1" w:rsidRDefault="008D47A4" w:rsidP="004B4E03">
      <w:pPr>
        <w:numPr>
          <w:ilvl w:val="0"/>
          <w:numId w:val="32"/>
        </w:numPr>
        <w:bidi/>
        <w:rPr>
          <w:sz w:val="28"/>
          <w:szCs w:val="28"/>
        </w:rPr>
      </w:pPr>
      <w:r w:rsidRPr="003242F1">
        <w:rPr>
          <w:rFonts w:hint="cs"/>
          <w:sz w:val="28"/>
          <w:szCs w:val="28"/>
          <w:rtl/>
        </w:rPr>
        <w:t>معدل انتشار السمنة الوسطية (محيط الخصر إلى الورك) (</w:t>
      </w:r>
      <w:r w:rsidRPr="003242F1">
        <w:rPr>
          <w:rFonts w:ascii="Calibri" w:hAnsi="Calibri"/>
          <w:sz w:val="28"/>
          <w:szCs w:val="28"/>
        </w:rPr>
        <w:t>Waist-to-hip ratio</w:t>
      </w:r>
      <w:r w:rsidR="006368B8">
        <w:rPr>
          <w:rFonts w:hint="cs"/>
          <w:sz w:val="28"/>
          <w:szCs w:val="28"/>
          <w:rtl/>
        </w:rPr>
        <w:t>) (0.95 للرجال و 0.8</w:t>
      </w:r>
      <w:r w:rsidRPr="003242F1">
        <w:rPr>
          <w:rFonts w:hint="cs"/>
          <w:sz w:val="28"/>
          <w:szCs w:val="28"/>
          <w:rtl/>
        </w:rPr>
        <w:t>5 للنساء).</w:t>
      </w:r>
    </w:p>
    <w:p w:rsidR="008D47A4" w:rsidRPr="003242F1" w:rsidRDefault="008D47A4" w:rsidP="004B4E03">
      <w:pPr>
        <w:numPr>
          <w:ilvl w:val="0"/>
          <w:numId w:val="32"/>
        </w:numPr>
        <w:bidi/>
        <w:rPr>
          <w:sz w:val="28"/>
          <w:szCs w:val="28"/>
        </w:rPr>
      </w:pPr>
      <w:r w:rsidRPr="003242F1">
        <w:rPr>
          <w:rFonts w:hint="cs"/>
          <w:sz w:val="28"/>
          <w:szCs w:val="28"/>
          <w:rtl/>
        </w:rPr>
        <w:t>معدل انتشار السمنة الوسطية (محيط الخصر) (</w:t>
      </w:r>
      <w:r w:rsidRPr="003242F1">
        <w:rPr>
          <w:rFonts w:ascii="Calibri" w:hAnsi="Calibri"/>
          <w:sz w:val="28"/>
          <w:szCs w:val="28"/>
        </w:rPr>
        <w:t>Waist circumference</w:t>
      </w:r>
      <w:r w:rsidRPr="003242F1">
        <w:rPr>
          <w:rFonts w:hint="cs"/>
          <w:sz w:val="28"/>
          <w:szCs w:val="28"/>
          <w:rtl/>
        </w:rPr>
        <w:t xml:space="preserve">) ( </w:t>
      </w:r>
      <w:smartTag w:uri="urn:schemas-microsoft-com:office:smarttags" w:element="metricconverter">
        <w:smartTagPr>
          <w:attr w:name="ProductID" w:val="94 سم"/>
        </w:smartTagPr>
        <w:r w:rsidRPr="003242F1">
          <w:rPr>
            <w:rFonts w:hint="cs"/>
            <w:sz w:val="28"/>
            <w:szCs w:val="28"/>
            <w:rtl/>
          </w:rPr>
          <w:t>94 سم</w:t>
        </w:r>
      </w:smartTag>
      <w:r w:rsidRPr="003242F1">
        <w:rPr>
          <w:rFonts w:hint="cs"/>
          <w:sz w:val="28"/>
          <w:szCs w:val="28"/>
          <w:rtl/>
        </w:rPr>
        <w:t xml:space="preserve"> للرجال و </w:t>
      </w:r>
      <w:smartTag w:uri="urn:schemas-microsoft-com:office:smarttags" w:element="metricconverter">
        <w:smartTagPr>
          <w:attr w:name="ProductID" w:val="80 سم"/>
        </w:smartTagPr>
        <w:r w:rsidRPr="003242F1">
          <w:rPr>
            <w:rFonts w:hint="cs"/>
            <w:sz w:val="28"/>
            <w:szCs w:val="28"/>
            <w:rtl/>
          </w:rPr>
          <w:t>80 سم</w:t>
        </w:r>
      </w:smartTag>
      <w:r w:rsidRPr="003242F1">
        <w:rPr>
          <w:rFonts w:hint="cs"/>
          <w:sz w:val="28"/>
          <w:szCs w:val="28"/>
          <w:rtl/>
        </w:rPr>
        <w:t xml:space="preserve"> للنساء).</w:t>
      </w:r>
    </w:p>
    <w:p w:rsidR="008D47A4" w:rsidRDefault="008D47A4" w:rsidP="004B4E03">
      <w:pPr>
        <w:numPr>
          <w:ilvl w:val="0"/>
          <w:numId w:val="32"/>
        </w:numPr>
        <w:bidi/>
        <w:rPr>
          <w:sz w:val="28"/>
          <w:szCs w:val="28"/>
        </w:rPr>
      </w:pPr>
      <w:r w:rsidRPr="003242F1">
        <w:rPr>
          <w:rFonts w:hint="cs"/>
          <w:sz w:val="28"/>
          <w:szCs w:val="28"/>
          <w:rtl/>
        </w:rPr>
        <w:t>نسبة أفراد المجتمع (البالغون وأطفال المدارس) الذين يمارسون النشاط البدني حسب تعريف منظمة الصحة العالمية في منهجية الترصد الوبائي للأمراض المزمنة (</w:t>
      </w:r>
      <w:r w:rsidRPr="003242F1">
        <w:rPr>
          <w:sz w:val="28"/>
          <w:szCs w:val="28"/>
        </w:rPr>
        <w:t>Stepwise Surveillance System</w:t>
      </w:r>
      <w:r w:rsidRPr="003242F1">
        <w:rPr>
          <w:rFonts w:hint="cs"/>
          <w:sz w:val="28"/>
          <w:szCs w:val="28"/>
          <w:rtl/>
        </w:rPr>
        <w:t>).</w:t>
      </w:r>
    </w:p>
    <w:p w:rsidR="008D47A4" w:rsidRPr="003242F1" w:rsidRDefault="008D47A4" w:rsidP="00A65063">
      <w:pPr>
        <w:numPr>
          <w:ilvl w:val="0"/>
          <w:numId w:val="32"/>
        </w:numPr>
        <w:bidi/>
        <w:rPr>
          <w:sz w:val="28"/>
          <w:szCs w:val="28"/>
        </w:rPr>
      </w:pPr>
      <w:r w:rsidRPr="003242F1">
        <w:rPr>
          <w:rFonts w:hint="cs"/>
          <w:sz w:val="28"/>
          <w:szCs w:val="28"/>
          <w:rtl/>
        </w:rPr>
        <w:t xml:space="preserve">نسبة الأشخاص الذين يتناولون 3-5 حصص يومية من الخضروات والفاكهة </w:t>
      </w:r>
    </w:p>
    <w:p w:rsidR="008D47A4" w:rsidRDefault="008D47A4" w:rsidP="008D47A4">
      <w:pPr>
        <w:bidi/>
        <w:ind w:left="720"/>
        <w:rPr>
          <w:sz w:val="28"/>
          <w:szCs w:val="28"/>
          <w:rtl/>
        </w:rPr>
      </w:pPr>
    </w:p>
    <w:p w:rsidR="008D47A4" w:rsidRPr="008F3918" w:rsidRDefault="008D47A4" w:rsidP="008D47A4">
      <w:pPr>
        <w:bidi/>
        <w:jc w:val="center"/>
        <w:rPr>
          <w:sz w:val="40"/>
          <w:szCs w:val="40"/>
          <w:rtl/>
        </w:rPr>
      </w:pPr>
      <w:r w:rsidRPr="008F3918">
        <w:rPr>
          <w:rFonts w:hint="cs"/>
          <w:sz w:val="40"/>
          <w:szCs w:val="40"/>
          <w:rtl/>
        </w:rPr>
        <w:lastRenderedPageBreak/>
        <w:t>الخطة التنفيذية</w:t>
      </w:r>
    </w:p>
    <w:p w:rsidR="008D47A4" w:rsidRPr="000F6732" w:rsidRDefault="008D47A4" w:rsidP="008D47A4">
      <w:pPr>
        <w:bidi/>
        <w:ind w:left="720"/>
        <w:jc w:val="center"/>
        <w:rPr>
          <w:b/>
          <w:bCs w:val="0"/>
          <w:sz w:val="36"/>
          <w:szCs w:val="36"/>
          <w:rtl/>
        </w:rPr>
      </w:pPr>
      <w:r w:rsidRPr="000F6732">
        <w:rPr>
          <w:rFonts w:hint="cs"/>
          <w:b/>
          <w:sz w:val="36"/>
          <w:szCs w:val="36"/>
          <w:rtl/>
        </w:rPr>
        <w:t>الهدف 1 : الوقاية الأولية من مرض السمنة</w:t>
      </w:r>
    </w:p>
    <w:p w:rsidR="008D47A4" w:rsidRDefault="008D47A4" w:rsidP="008D47A4">
      <w:pPr>
        <w:bidi/>
        <w:ind w:left="720"/>
        <w:jc w:val="center"/>
        <w:rPr>
          <w:sz w:val="28"/>
          <w:szCs w:val="28"/>
          <w:rtl/>
        </w:rPr>
      </w:pPr>
    </w:p>
    <w:tbl>
      <w:tblPr>
        <w:bidiVisual/>
        <w:tblW w:w="1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3150"/>
        <w:gridCol w:w="5199"/>
        <w:gridCol w:w="1418"/>
        <w:gridCol w:w="1985"/>
      </w:tblGrid>
      <w:tr w:rsidR="008D47A4" w:rsidRPr="00840F6C" w:rsidTr="009974A9">
        <w:trPr>
          <w:trHeight w:val="1408"/>
        </w:trPr>
        <w:tc>
          <w:tcPr>
            <w:tcW w:w="2458" w:type="dxa"/>
            <w:shd w:val="clear" w:color="auto" w:fill="F79646"/>
          </w:tcPr>
          <w:p w:rsidR="008D47A4" w:rsidRPr="00CC366B" w:rsidRDefault="008D47A4" w:rsidP="00CC366B">
            <w:pPr>
              <w:bidi/>
              <w:jc w:val="center"/>
              <w:rPr>
                <w:rFonts w:ascii="Times New Roman" w:eastAsia="Calibri" w:hAnsi="Times New Roman" w:cs="Times New Roman"/>
                <w:color w:val="000000"/>
                <w:rtl/>
              </w:rPr>
            </w:pPr>
            <w:proofErr w:type="spellStart"/>
            <w:r w:rsidRPr="00CC366B">
              <w:rPr>
                <w:rFonts w:ascii="Times New Roman" w:eastAsia="Calibri" w:hAnsi="Times New Roman" w:cs="Times New Roman"/>
                <w:color w:val="000000"/>
                <w:rtl/>
              </w:rPr>
              <w:t>الإستراتيجيات</w:t>
            </w:r>
            <w:proofErr w:type="spellEnd"/>
          </w:p>
        </w:tc>
        <w:tc>
          <w:tcPr>
            <w:tcW w:w="3150" w:type="dxa"/>
            <w:shd w:val="clear" w:color="auto" w:fill="F79646"/>
          </w:tcPr>
          <w:p w:rsidR="008D47A4" w:rsidRPr="00CC366B"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آليات</w:t>
            </w:r>
            <w:r w:rsidRPr="00CC366B">
              <w:rPr>
                <w:rFonts w:ascii="Times New Roman" w:eastAsia="Calibri" w:hAnsi="Times New Roman" w:cs="Times New Roman"/>
                <w:color w:val="000000"/>
              </w:rPr>
              <w:t xml:space="preserve"> </w:t>
            </w:r>
            <w:r w:rsidRPr="00CC366B">
              <w:rPr>
                <w:rFonts w:ascii="Times New Roman" w:eastAsia="Calibri" w:hAnsi="Times New Roman" w:cs="Times New Roman"/>
                <w:color w:val="000000"/>
                <w:rtl/>
              </w:rPr>
              <w:t>التطبيق</w:t>
            </w:r>
          </w:p>
        </w:tc>
        <w:tc>
          <w:tcPr>
            <w:tcW w:w="5199" w:type="dxa"/>
            <w:shd w:val="clear" w:color="auto" w:fill="F79646"/>
          </w:tcPr>
          <w:p w:rsidR="008D47A4" w:rsidRPr="00CC366B"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مؤشرات آليات التطبيق</w:t>
            </w:r>
          </w:p>
        </w:tc>
        <w:tc>
          <w:tcPr>
            <w:tcW w:w="1418" w:type="dxa"/>
            <w:shd w:val="clear" w:color="auto" w:fill="F79646"/>
          </w:tcPr>
          <w:p w:rsidR="008D47A4" w:rsidRPr="00CC366B"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الوضع الحالي</w:t>
            </w:r>
          </w:p>
        </w:tc>
        <w:tc>
          <w:tcPr>
            <w:tcW w:w="1985" w:type="dxa"/>
            <w:shd w:val="clear" w:color="auto" w:fill="F79646"/>
          </w:tcPr>
          <w:p w:rsidR="008D47A4" w:rsidRPr="00CC366B"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الخطوات المتخذة لتحقيق الهدف خلال الخمسة سنوات الأولى</w:t>
            </w:r>
          </w:p>
        </w:tc>
      </w:tr>
      <w:tr w:rsidR="008D47A4" w:rsidRPr="00840F6C" w:rsidTr="009974A9">
        <w:trPr>
          <w:trHeight w:val="3100"/>
        </w:trPr>
        <w:tc>
          <w:tcPr>
            <w:tcW w:w="2458" w:type="dxa"/>
            <w:tcBorders>
              <w:top w:val="single" w:sz="8" w:space="0" w:color="F79646"/>
              <w:left w:val="single" w:sz="8" w:space="0" w:color="F79646"/>
              <w:bottom w:val="single" w:sz="8" w:space="0" w:color="F79646"/>
            </w:tcBorders>
            <w:shd w:val="clear" w:color="auto" w:fill="auto"/>
          </w:tcPr>
          <w:p w:rsidR="008D47A4" w:rsidRPr="005A26D4" w:rsidRDefault="008D47A4" w:rsidP="00CC366B">
            <w:pPr>
              <w:bidi/>
              <w:jc w:val="center"/>
              <w:rPr>
                <w:rFonts w:eastAsia="Calibri"/>
                <w:sz w:val="24"/>
                <w:szCs w:val="24"/>
                <w:rtl/>
              </w:rPr>
            </w:pPr>
            <w:r w:rsidRPr="005A26D4">
              <w:rPr>
                <w:rFonts w:eastAsia="Calibri"/>
                <w:sz w:val="24"/>
                <w:szCs w:val="24"/>
                <w:rtl/>
              </w:rPr>
              <w:t>1.رفع الوعي الصحي حول عوامل الإختطار المؤدية للإصابة بالسمنة</w:t>
            </w:r>
          </w:p>
        </w:tc>
        <w:tc>
          <w:tcPr>
            <w:tcW w:w="3150" w:type="dxa"/>
            <w:tcBorders>
              <w:top w:val="single" w:sz="8" w:space="0" w:color="F79646"/>
              <w:bottom w:val="single" w:sz="8" w:space="0" w:color="F79646"/>
            </w:tcBorders>
            <w:shd w:val="clear" w:color="auto" w:fill="auto"/>
          </w:tcPr>
          <w:p w:rsidR="008D47A4" w:rsidRPr="005A26D4" w:rsidRDefault="00F510B5" w:rsidP="00CC366B">
            <w:pPr>
              <w:bidi/>
              <w:jc w:val="center"/>
              <w:rPr>
                <w:rFonts w:eastAsia="Calibri"/>
                <w:sz w:val="24"/>
                <w:szCs w:val="24"/>
                <w:rtl/>
                <w:lang w:bidi="ar-BH"/>
              </w:rPr>
            </w:pPr>
            <w:r w:rsidRPr="005A26D4">
              <w:rPr>
                <w:rFonts w:eastAsia="Calibri"/>
                <w:sz w:val="24"/>
                <w:szCs w:val="24"/>
                <w:rtl/>
              </w:rPr>
              <w:t xml:space="preserve">1. </w:t>
            </w:r>
            <w:r w:rsidR="008D47A4" w:rsidRPr="005A26D4">
              <w:rPr>
                <w:rFonts w:eastAsia="Calibri"/>
                <w:sz w:val="24"/>
                <w:szCs w:val="24"/>
                <w:rtl/>
              </w:rPr>
              <w:t xml:space="preserve">تنفيذ برامج وحملات توعوية ميدانية وإعلامية حول عوامل الإختطار ووسائل </w:t>
            </w:r>
            <w:r w:rsidR="008D47A4" w:rsidRPr="005837E3">
              <w:rPr>
                <w:rFonts w:eastAsia="Calibri"/>
                <w:sz w:val="24"/>
                <w:szCs w:val="24"/>
                <w:rtl/>
              </w:rPr>
              <w:t>تجنبها</w:t>
            </w:r>
            <w:r w:rsidR="005837E3" w:rsidRPr="005837E3">
              <w:rPr>
                <w:rFonts w:eastAsia="Calibri"/>
                <w:sz w:val="24"/>
                <w:szCs w:val="24"/>
              </w:rPr>
              <w:t xml:space="preserve"> </w:t>
            </w:r>
            <w:r w:rsidR="005837E3">
              <w:rPr>
                <w:rFonts w:eastAsia="Calibri"/>
                <w:sz w:val="24"/>
                <w:szCs w:val="24"/>
              </w:rPr>
              <w:t>)</w:t>
            </w:r>
            <w:r w:rsidR="005837E3" w:rsidRPr="005837E3">
              <w:rPr>
                <w:rFonts w:asciiTheme="majorBidi" w:hAnsiTheme="majorBidi" w:cstheme="majorBidi" w:hint="cs"/>
                <w:sz w:val="24"/>
                <w:szCs w:val="24"/>
                <w:rtl/>
              </w:rPr>
              <w:t xml:space="preserve">محاضرات </w:t>
            </w:r>
            <w:r w:rsidR="005837E3" w:rsidRPr="005837E3">
              <w:rPr>
                <w:rFonts w:asciiTheme="majorBidi" w:hAnsiTheme="majorBidi" w:cstheme="majorBidi"/>
                <w:sz w:val="24"/>
                <w:szCs w:val="24"/>
                <w:rtl/>
              </w:rPr>
              <w:t>–</w:t>
            </w:r>
            <w:r w:rsidR="005837E3" w:rsidRPr="005837E3">
              <w:rPr>
                <w:rFonts w:asciiTheme="majorBidi" w:hAnsiTheme="majorBidi" w:cstheme="majorBidi" w:hint="cs"/>
                <w:sz w:val="24"/>
                <w:szCs w:val="24"/>
                <w:rtl/>
              </w:rPr>
              <w:t xml:space="preserve"> وسائل أعلام مرئية أو مسموعة </w:t>
            </w:r>
            <w:r w:rsidR="005837E3" w:rsidRPr="005837E3">
              <w:rPr>
                <w:rFonts w:asciiTheme="majorBidi" w:hAnsiTheme="majorBidi" w:cstheme="majorBidi"/>
                <w:sz w:val="24"/>
                <w:szCs w:val="24"/>
                <w:rtl/>
              </w:rPr>
              <w:t>–</w:t>
            </w:r>
            <w:r w:rsidR="005837E3" w:rsidRPr="005837E3">
              <w:rPr>
                <w:rFonts w:asciiTheme="majorBidi" w:hAnsiTheme="majorBidi" w:cstheme="majorBidi" w:hint="cs"/>
                <w:sz w:val="24"/>
                <w:szCs w:val="24"/>
                <w:rtl/>
              </w:rPr>
              <w:t xml:space="preserve"> رسائل جوال </w:t>
            </w:r>
            <w:r w:rsidR="005837E3" w:rsidRPr="005837E3">
              <w:rPr>
                <w:rFonts w:asciiTheme="majorBidi" w:hAnsiTheme="majorBidi" w:cstheme="majorBidi"/>
                <w:sz w:val="24"/>
                <w:szCs w:val="24"/>
                <w:rtl/>
              </w:rPr>
              <w:t>–</w:t>
            </w:r>
            <w:r w:rsidR="005837E3" w:rsidRPr="005837E3">
              <w:rPr>
                <w:rFonts w:asciiTheme="majorBidi" w:hAnsiTheme="majorBidi" w:cstheme="majorBidi" w:hint="cs"/>
                <w:sz w:val="24"/>
                <w:szCs w:val="24"/>
                <w:rtl/>
              </w:rPr>
              <w:t xml:space="preserve"> شبكات التواصل الاجتماعي</w:t>
            </w:r>
            <w:r w:rsidR="008D47A4" w:rsidRPr="005837E3">
              <w:rPr>
                <w:rFonts w:eastAsia="Calibri"/>
                <w:sz w:val="24"/>
                <w:szCs w:val="24"/>
                <w:rtl/>
              </w:rPr>
              <w:t xml:space="preserve"> </w:t>
            </w:r>
            <w:r w:rsidR="005837E3">
              <w:rPr>
                <w:rFonts w:eastAsia="Calibri"/>
                <w:sz w:val="24"/>
                <w:szCs w:val="24"/>
              </w:rPr>
              <w:t xml:space="preserve">( </w:t>
            </w:r>
            <w:r w:rsidR="008D47A4" w:rsidRPr="005A26D4">
              <w:rPr>
                <w:rFonts w:eastAsia="Calibri"/>
                <w:sz w:val="24"/>
                <w:szCs w:val="24"/>
                <w:u w:val="single"/>
                <w:rtl/>
                <w:lang w:bidi="ar-BH"/>
              </w:rPr>
              <w:t>مع مراعاة أن تكون هذه البرامج مكمل</w:t>
            </w:r>
            <w:r w:rsidR="005837E3">
              <w:rPr>
                <w:rFonts w:eastAsia="Calibri"/>
                <w:sz w:val="24"/>
                <w:szCs w:val="24"/>
                <w:u w:val="single"/>
                <w:rtl/>
                <w:lang w:bidi="ar-BH"/>
              </w:rPr>
              <w:t>ه لبرنامج الغذاء والنشاط البدني</w:t>
            </w:r>
            <w:r w:rsidR="008D47A4" w:rsidRPr="005A26D4">
              <w:rPr>
                <w:rFonts w:eastAsia="Calibri"/>
                <w:sz w:val="24"/>
                <w:szCs w:val="24"/>
                <w:u w:val="single"/>
                <w:rtl/>
                <w:lang w:bidi="ar-BH"/>
              </w:rPr>
              <w:t>.</w:t>
            </w:r>
          </w:p>
          <w:p w:rsidR="008D47A4" w:rsidRPr="005A26D4" w:rsidRDefault="008D47A4" w:rsidP="00CC366B">
            <w:pPr>
              <w:bidi/>
              <w:jc w:val="center"/>
              <w:rPr>
                <w:rFonts w:eastAsia="Calibri"/>
                <w:sz w:val="24"/>
                <w:szCs w:val="24"/>
                <w:rtl/>
              </w:rPr>
            </w:pPr>
          </w:p>
        </w:tc>
        <w:tc>
          <w:tcPr>
            <w:tcW w:w="5199" w:type="dxa"/>
            <w:tcBorders>
              <w:top w:val="single" w:sz="8" w:space="0" w:color="F79646"/>
              <w:bottom w:val="single" w:sz="8" w:space="0" w:color="F79646"/>
            </w:tcBorders>
            <w:shd w:val="clear" w:color="auto" w:fill="auto"/>
          </w:tcPr>
          <w:p w:rsidR="008D47A4" w:rsidRPr="005A26D4" w:rsidRDefault="008D47A4" w:rsidP="00CC366B">
            <w:pPr>
              <w:bidi/>
              <w:jc w:val="center"/>
              <w:rPr>
                <w:rFonts w:eastAsia="Calibri"/>
                <w:sz w:val="24"/>
                <w:szCs w:val="24"/>
                <w:rtl/>
              </w:rPr>
            </w:pPr>
            <w:r w:rsidRPr="005A26D4">
              <w:rPr>
                <w:rFonts w:eastAsia="Calibri"/>
                <w:sz w:val="24"/>
                <w:szCs w:val="24"/>
                <w:rtl/>
              </w:rPr>
              <w:t xml:space="preserve">1.نسبة أفراد المجتمع الذين هم على دراية بعوامل الإختطار من إجمالي </w:t>
            </w:r>
            <w:proofErr w:type="spellStart"/>
            <w:r w:rsidRPr="005A26D4">
              <w:rPr>
                <w:rFonts w:eastAsia="Calibri"/>
                <w:sz w:val="24"/>
                <w:szCs w:val="24"/>
                <w:rtl/>
              </w:rPr>
              <w:t>المبحوثين</w:t>
            </w:r>
            <w:proofErr w:type="spellEnd"/>
            <w:r w:rsidRPr="005A26D4">
              <w:rPr>
                <w:rFonts w:eastAsia="Calibri"/>
                <w:sz w:val="24"/>
                <w:szCs w:val="24"/>
                <w:rtl/>
              </w:rPr>
              <w:t xml:space="preserve"> ونسبهم بعد تطبيق البرنامج التثقيفي.</w:t>
            </w:r>
          </w:p>
          <w:p w:rsidR="00F510B5" w:rsidRPr="005A26D4" w:rsidRDefault="00F510B5" w:rsidP="00F510B5">
            <w:pPr>
              <w:bidi/>
              <w:jc w:val="center"/>
              <w:rPr>
                <w:rFonts w:eastAsia="Calibri"/>
                <w:sz w:val="24"/>
                <w:szCs w:val="24"/>
                <w:rtl/>
              </w:rPr>
            </w:pPr>
          </w:p>
          <w:p w:rsidR="008D47A4" w:rsidRPr="005A26D4" w:rsidRDefault="008D47A4" w:rsidP="00CC366B">
            <w:pPr>
              <w:bidi/>
              <w:jc w:val="center"/>
              <w:rPr>
                <w:rFonts w:eastAsia="Calibri"/>
                <w:sz w:val="24"/>
                <w:szCs w:val="24"/>
                <w:rtl/>
              </w:rPr>
            </w:pPr>
            <w:r w:rsidRPr="005A26D4">
              <w:rPr>
                <w:rFonts w:eastAsia="Calibri"/>
                <w:sz w:val="24"/>
                <w:szCs w:val="24"/>
                <w:rtl/>
              </w:rPr>
              <w:t>2.نسبة ما تم تطبيقه فعلاً من البرامج إلى ما خطط له.</w:t>
            </w:r>
          </w:p>
          <w:p w:rsidR="008D47A4" w:rsidRPr="005A26D4" w:rsidRDefault="008D47A4" w:rsidP="00CC366B">
            <w:pPr>
              <w:bidi/>
              <w:jc w:val="center"/>
              <w:rPr>
                <w:rFonts w:eastAsia="Calibri"/>
                <w:sz w:val="24"/>
                <w:szCs w:val="24"/>
                <w:rtl/>
              </w:rPr>
            </w:pPr>
            <w:r w:rsidRPr="005A26D4">
              <w:rPr>
                <w:rFonts w:eastAsia="Calibri"/>
                <w:sz w:val="24"/>
                <w:szCs w:val="24"/>
                <w:rtl/>
              </w:rPr>
              <w:t>3.عدد البرامج والحملات المنفذة في كل مجال.</w:t>
            </w:r>
          </w:p>
          <w:p w:rsidR="008D47A4" w:rsidRPr="005A26D4" w:rsidRDefault="008D47A4" w:rsidP="00CC366B">
            <w:pPr>
              <w:bidi/>
              <w:jc w:val="center"/>
              <w:rPr>
                <w:rFonts w:eastAsia="Calibri"/>
                <w:sz w:val="24"/>
                <w:szCs w:val="24"/>
                <w:rtl/>
              </w:rPr>
            </w:pPr>
          </w:p>
        </w:tc>
        <w:tc>
          <w:tcPr>
            <w:tcW w:w="1418" w:type="dxa"/>
            <w:tcBorders>
              <w:top w:val="single" w:sz="8" w:space="0" w:color="F79646"/>
              <w:bottom w:val="single" w:sz="8" w:space="0" w:color="F79646"/>
            </w:tcBorders>
            <w:shd w:val="clear" w:color="auto" w:fill="auto"/>
          </w:tcPr>
          <w:p w:rsidR="008D47A4" w:rsidRPr="00CC366B" w:rsidRDefault="008D47A4" w:rsidP="00CC366B">
            <w:pPr>
              <w:bidi/>
              <w:jc w:val="center"/>
              <w:rPr>
                <w:rFonts w:ascii="Times New Roman" w:eastAsia="Calibri" w:hAnsi="Times New Roman" w:cs="Times New Roman"/>
                <w:rtl/>
              </w:rPr>
            </w:pPr>
          </w:p>
        </w:tc>
        <w:tc>
          <w:tcPr>
            <w:tcW w:w="1985" w:type="dxa"/>
            <w:tcBorders>
              <w:top w:val="single" w:sz="8" w:space="0" w:color="F79646"/>
              <w:bottom w:val="single" w:sz="8" w:space="0" w:color="F79646"/>
              <w:right w:val="single" w:sz="8" w:space="0" w:color="F79646"/>
            </w:tcBorders>
            <w:shd w:val="clear" w:color="auto" w:fill="auto"/>
          </w:tcPr>
          <w:p w:rsidR="008D47A4" w:rsidRPr="00CC366B" w:rsidRDefault="008D47A4" w:rsidP="00CC366B">
            <w:pPr>
              <w:bidi/>
              <w:jc w:val="center"/>
              <w:rPr>
                <w:rFonts w:ascii="Times New Roman" w:eastAsia="Calibri" w:hAnsi="Times New Roman" w:cs="Times New Roman"/>
                <w:rtl/>
              </w:rPr>
            </w:pPr>
          </w:p>
        </w:tc>
      </w:tr>
      <w:tr w:rsidR="008D47A4" w:rsidRPr="00840F6C" w:rsidTr="009974A9">
        <w:trPr>
          <w:trHeight w:val="1692"/>
        </w:trPr>
        <w:tc>
          <w:tcPr>
            <w:tcW w:w="2458" w:type="dxa"/>
            <w:shd w:val="clear" w:color="auto" w:fill="auto"/>
          </w:tcPr>
          <w:p w:rsidR="008D47A4" w:rsidRPr="00CC366B" w:rsidRDefault="008D47A4" w:rsidP="00CC366B">
            <w:pPr>
              <w:bidi/>
              <w:jc w:val="center"/>
              <w:rPr>
                <w:rFonts w:ascii="Times New Roman" w:eastAsia="Calibri" w:hAnsi="Times New Roman" w:cs="Times New Roman"/>
                <w:b/>
                <w:bCs w:val="0"/>
                <w:rtl/>
              </w:rPr>
            </w:pPr>
          </w:p>
        </w:tc>
        <w:tc>
          <w:tcPr>
            <w:tcW w:w="3150" w:type="dxa"/>
            <w:shd w:val="clear" w:color="auto" w:fill="auto"/>
          </w:tcPr>
          <w:p w:rsidR="008D47A4" w:rsidRPr="005A26D4" w:rsidRDefault="008D47A4" w:rsidP="00CC366B">
            <w:pPr>
              <w:bidi/>
              <w:jc w:val="center"/>
              <w:rPr>
                <w:rFonts w:eastAsia="Calibri"/>
                <w:sz w:val="24"/>
                <w:szCs w:val="24"/>
                <w:rtl/>
              </w:rPr>
            </w:pPr>
            <w:r w:rsidRPr="005A26D4">
              <w:rPr>
                <w:rFonts w:eastAsia="Calibri"/>
                <w:sz w:val="24"/>
                <w:szCs w:val="24"/>
                <w:rtl/>
              </w:rPr>
              <w:t>2.إدراج داء السمنة ضمن المواد العلمية في المناهج الدراسية.</w:t>
            </w:r>
          </w:p>
        </w:tc>
        <w:tc>
          <w:tcPr>
            <w:tcW w:w="5199" w:type="dxa"/>
            <w:shd w:val="clear" w:color="auto" w:fill="auto"/>
          </w:tcPr>
          <w:p w:rsidR="00F510B5" w:rsidRPr="005A26D4" w:rsidRDefault="00F510B5" w:rsidP="00F510B5">
            <w:pPr>
              <w:bidi/>
              <w:jc w:val="center"/>
              <w:rPr>
                <w:rFonts w:eastAsia="Calibri"/>
                <w:sz w:val="24"/>
                <w:szCs w:val="24"/>
                <w:rtl/>
              </w:rPr>
            </w:pPr>
            <w:r w:rsidRPr="005A26D4">
              <w:rPr>
                <w:rFonts w:eastAsia="Calibri"/>
                <w:sz w:val="24"/>
                <w:szCs w:val="24"/>
                <w:rtl/>
              </w:rPr>
              <w:t>1.إدراج داء السمنة ضمن المواد العلمية في المناهج الدراسية من عدمه.</w:t>
            </w:r>
          </w:p>
          <w:p w:rsidR="008D47A4" w:rsidRPr="005A26D4" w:rsidRDefault="00F510B5" w:rsidP="00F510B5">
            <w:pPr>
              <w:bidi/>
              <w:jc w:val="center"/>
              <w:rPr>
                <w:rFonts w:eastAsia="Calibri"/>
                <w:sz w:val="24"/>
                <w:szCs w:val="24"/>
                <w:rtl/>
              </w:rPr>
            </w:pPr>
            <w:r w:rsidRPr="005A26D4">
              <w:rPr>
                <w:rFonts w:eastAsia="Calibri"/>
                <w:sz w:val="24"/>
                <w:szCs w:val="24"/>
                <w:rtl/>
              </w:rPr>
              <w:t>2</w:t>
            </w:r>
            <w:r w:rsidR="008D47A4" w:rsidRPr="005A26D4">
              <w:rPr>
                <w:rFonts w:eastAsia="Calibri"/>
                <w:sz w:val="24"/>
                <w:szCs w:val="24"/>
                <w:rtl/>
              </w:rPr>
              <w:t>.</w:t>
            </w:r>
            <w:r w:rsidRPr="005A26D4">
              <w:rPr>
                <w:rFonts w:eastAsia="Calibri"/>
                <w:sz w:val="24"/>
                <w:szCs w:val="24"/>
                <w:rtl/>
              </w:rPr>
              <w:t xml:space="preserve"> </w:t>
            </w:r>
            <w:r w:rsidR="008D47A4" w:rsidRPr="005A26D4">
              <w:rPr>
                <w:rFonts w:eastAsia="Calibri"/>
                <w:sz w:val="24"/>
                <w:szCs w:val="24"/>
                <w:rtl/>
              </w:rPr>
              <w:t>وجود منهج شامل للتوعية بعوامل الإختطار لداء السمنة في جميع المراحل التعليمية.</w:t>
            </w:r>
          </w:p>
        </w:tc>
        <w:tc>
          <w:tcPr>
            <w:tcW w:w="1418" w:type="dxa"/>
            <w:shd w:val="clear" w:color="auto" w:fill="auto"/>
          </w:tcPr>
          <w:p w:rsidR="008D47A4" w:rsidRPr="00CC366B" w:rsidRDefault="008D47A4" w:rsidP="00CC366B">
            <w:pPr>
              <w:bidi/>
              <w:jc w:val="center"/>
              <w:rPr>
                <w:rFonts w:ascii="Times New Roman" w:eastAsia="Calibri" w:hAnsi="Times New Roman" w:cs="Times New Roman"/>
                <w:rtl/>
              </w:rPr>
            </w:pPr>
          </w:p>
        </w:tc>
        <w:tc>
          <w:tcPr>
            <w:tcW w:w="1985" w:type="dxa"/>
            <w:shd w:val="clear" w:color="auto" w:fill="auto"/>
          </w:tcPr>
          <w:p w:rsidR="008D47A4" w:rsidRPr="00CC366B" w:rsidRDefault="008D47A4" w:rsidP="00CC366B">
            <w:pPr>
              <w:bidi/>
              <w:jc w:val="center"/>
              <w:rPr>
                <w:rFonts w:ascii="Times New Roman" w:eastAsia="Calibri" w:hAnsi="Times New Roman" w:cs="Times New Roman"/>
                <w:rtl/>
              </w:rPr>
            </w:pPr>
          </w:p>
        </w:tc>
      </w:tr>
      <w:tr w:rsidR="008D47A4" w:rsidRPr="00840F6C" w:rsidTr="00F64DB4">
        <w:trPr>
          <w:trHeight w:val="60"/>
        </w:trPr>
        <w:tc>
          <w:tcPr>
            <w:tcW w:w="2458" w:type="dxa"/>
            <w:tcBorders>
              <w:top w:val="single" w:sz="8" w:space="0" w:color="F79646"/>
              <w:left w:val="single" w:sz="8" w:space="0" w:color="F79646"/>
              <w:bottom w:val="single" w:sz="8" w:space="0" w:color="F79646"/>
            </w:tcBorders>
            <w:shd w:val="clear" w:color="auto" w:fill="auto"/>
          </w:tcPr>
          <w:p w:rsidR="008D47A4" w:rsidRPr="005A26D4" w:rsidRDefault="008D47A4" w:rsidP="00CC366B">
            <w:pPr>
              <w:bidi/>
              <w:jc w:val="center"/>
              <w:rPr>
                <w:rFonts w:eastAsia="Calibri"/>
                <w:sz w:val="24"/>
                <w:szCs w:val="24"/>
                <w:rtl/>
              </w:rPr>
            </w:pPr>
            <w:r w:rsidRPr="005A26D4">
              <w:rPr>
                <w:rFonts w:eastAsia="Calibri"/>
                <w:sz w:val="24"/>
                <w:szCs w:val="24"/>
                <w:rtl/>
              </w:rPr>
              <w:t>2.</w:t>
            </w:r>
            <w:r w:rsidRPr="005A26D4">
              <w:rPr>
                <w:rFonts w:eastAsia="Calibri"/>
                <w:sz w:val="24"/>
                <w:szCs w:val="24"/>
                <w:rtl/>
              </w:rPr>
              <w:tab/>
              <w:t xml:space="preserve">التشجيع على </w:t>
            </w:r>
            <w:r w:rsidRPr="005A26D4">
              <w:rPr>
                <w:rFonts w:eastAsia="Calibri"/>
                <w:sz w:val="24"/>
                <w:szCs w:val="24"/>
                <w:rtl/>
              </w:rPr>
              <w:lastRenderedPageBreak/>
              <w:t>التغذية الصحية و ممارسة النشاط البدني بين مختلف فئات المجتمع.</w:t>
            </w:r>
          </w:p>
          <w:p w:rsidR="008D47A4" w:rsidRPr="00CC366B" w:rsidRDefault="008D47A4" w:rsidP="00CC366B">
            <w:pPr>
              <w:bidi/>
              <w:jc w:val="center"/>
              <w:rPr>
                <w:rFonts w:ascii="Times New Roman" w:eastAsia="Calibri" w:hAnsi="Times New Roman" w:cs="Times New Roman"/>
                <w:b/>
                <w:bCs w:val="0"/>
                <w:rtl/>
              </w:rPr>
            </w:pPr>
          </w:p>
          <w:p w:rsidR="008D47A4" w:rsidRPr="00CC366B" w:rsidRDefault="008D47A4" w:rsidP="00CC366B">
            <w:pPr>
              <w:bidi/>
              <w:jc w:val="center"/>
              <w:rPr>
                <w:rFonts w:ascii="Times New Roman" w:eastAsia="Calibri" w:hAnsi="Times New Roman" w:cs="Times New Roman"/>
                <w:b/>
                <w:bCs w:val="0"/>
                <w:rtl/>
              </w:rPr>
            </w:pPr>
          </w:p>
          <w:p w:rsidR="008D47A4" w:rsidRPr="00CC366B" w:rsidRDefault="008D47A4" w:rsidP="00CC366B">
            <w:pPr>
              <w:bidi/>
              <w:jc w:val="center"/>
              <w:rPr>
                <w:rFonts w:ascii="Times New Roman" w:eastAsia="Calibri" w:hAnsi="Times New Roman" w:cs="Times New Roman"/>
                <w:b/>
                <w:bCs w:val="0"/>
                <w:rtl/>
              </w:rPr>
            </w:pPr>
          </w:p>
          <w:p w:rsidR="008D47A4" w:rsidRPr="00CC366B" w:rsidRDefault="008D47A4" w:rsidP="00CC366B">
            <w:pPr>
              <w:bidi/>
              <w:jc w:val="center"/>
              <w:rPr>
                <w:rFonts w:ascii="Times New Roman" w:eastAsia="Calibri" w:hAnsi="Times New Roman" w:cs="Times New Roman"/>
                <w:b/>
                <w:bCs w:val="0"/>
                <w:rtl/>
              </w:rPr>
            </w:pPr>
          </w:p>
          <w:p w:rsidR="008D47A4" w:rsidRPr="00CC366B" w:rsidRDefault="008D47A4" w:rsidP="00CC366B">
            <w:pPr>
              <w:bidi/>
              <w:jc w:val="center"/>
              <w:rPr>
                <w:rFonts w:ascii="Times New Roman" w:eastAsia="Calibri" w:hAnsi="Times New Roman" w:cs="Times New Roman"/>
                <w:b/>
                <w:bCs w:val="0"/>
                <w:rtl/>
              </w:rPr>
            </w:pPr>
          </w:p>
          <w:p w:rsidR="008D47A4" w:rsidRPr="00CC366B" w:rsidRDefault="008D47A4" w:rsidP="00CC366B">
            <w:pPr>
              <w:bidi/>
              <w:jc w:val="center"/>
              <w:rPr>
                <w:rFonts w:ascii="Times New Roman" w:eastAsia="Calibri" w:hAnsi="Times New Roman" w:cs="Times New Roman"/>
                <w:b/>
                <w:bCs w:val="0"/>
                <w:rtl/>
              </w:rPr>
            </w:pPr>
          </w:p>
          <w:p w:rsidR="008D47A4" w:rsidRPr="00CC366B" w:rsidRDefault="008D47A4" w:rsidP="00CC366B">
            <w:pPr>
              <w:bidi/>
              <w:jc w:val="center"/>
              <w:rPr>
                <w:rFonts w:ascii="Times New Roman" w:eastAsia="Calibri" w:hAnsi="Times New Roman" w:cs="Times New Roman"/>
                <w:b/>
                <w:bCs w:val="0"/>
                <w:rtl/>
              </w:rPr>
            </w:pPr>
          </w:p>
          <w:p w:rsidR="008D47A4" w:rsidRPr="00CC366B" w:rsidRDefault="008D47A4" w:rsidP="00CC366B">
            <w:pPr>
              <w:bidi/>
              <w:jc w:val="center"/>
              <w:rPr>
                <w:rFonts w:ascii="Times New Roman" w:eastAsia="Calibri" w:hAnsi="Times New Roman" w:cs="Times New Roman"/>
                <w:b/>
                <w:bCs w:val="0"/>
                <w:rtl/>
              </w:rPr>
            </w:pPr>
          </w:p>
          <w:p w:rsidR="008D47A4" w:rsidRPr="00CC366B" w:rsidRDefault="008D47A4" w:rsidP="00CC366B">
            <w:pPr>
              <w:bidi/>
              <w:jc w:val="center"/>
              <w:rPr>
                <w:rFonts w:ascii="Times New Roman" w:eastAsia="Calibri" w:hAnsi="Times New Roman" w:cs="Times New Roman"/>
                <w:b/>
                <w:bCs w:val="0"/>
                <w:rtl/>
              </w:rPr>
            </w:pPr>
          </w:p>
          <w:p w:rsidR="008D47A4" w:rsidRPr="00CC366B" w:rsidRDefault="008D47A4" w:rsidP="00CC366B">
            <w:pPr>
              <w:bidi/>
              <w:jc w:val="center"/>
              <w:rPr>
                <w:rFonts w:ascii="Times New Roman" w:eastAsia="Calibri" w:hAnsi="Times New Roman" w:cs="Times New Roman"/>
                <w:b/>
                <w:bCs w:val="0"/>
                <w:rtl/>
              </w:rPr>
            </w:pPr>
          </w:p>
          <w:p w:rsidR="008D47A4" w:rsidRPr="00CC366B" w:rsidRDefault="008D47A4" w:rsidP="00CC366B">
            <w:pPr>
              <w:bidi/>
              <w:rPr>
                <w:rFonts w:ascii="Times New Roman" w:eastAsia="Calibri" w:hAnsi="Times New Roman" w:cs="Times New Roman"/>
                <w:b/>
                <w:bCs w:val="0"/>
                <w:rtl/>
              </w:rPr>
            </w:pPr>
          </w:p>
        </w:tc>
        <w:tc>
          <w:tcPr>
            <w:tcW w:w="3150" w:type="dxa"/>
            <w:tcBorders>
              <w:top w:val="single" w:sz="8" w:space="0" w:color="F79646"/>
              <w:bottom w:val="single" w:sz="8" w:space="0" w:color="F79646"/>
            </w:tcBorders>
            <w:shd w:val="clear" w:color="auto" w:fill="auto"/>
          </w:tcPr>
          <w:p w:rsidR="008D47A4" w:rsidRPr="005A26D4" w:rsidRDefault="008D47A4" w:rsidP="004B4E03">
            <w:pPr>
              <w:numPr>
                <w:ilvl w:val="0"/>
                <w:numId w:val="35"/>
              </w:numPr>
              <w:bidi/>
              <w:jc w:val="center"/>
              <w:rPr>
                <w:rFonts w:eastAsia="Calibri"/>
                <w:sz w:val="24"/>
                <w:szCs w:val="24"/>
                <w:rtl/>
              </w:rPr>
            </w:pPr>
            <w:r w:rsidRPr="005A26D4">
              <w:rPr>
                <w:rFonts w:eastAsia="Calibri"/>
                <w:sz w:val="24"/>
                <w:szCs w:val="24"/>
                <w:rtl/>
              </w:rPr>
              <w:lastRenderedPageBreak/>
              <w:t xml:space="preserve">وضع وتطبيق </w:t>
            </w:r>
            <w:proofErr w:type="spellStart"/>
            <w:r w:rsidRPr="005A26D4">
              <w:rPr>
                <w:rFonts w:eastAsia="Calibri"/>
                <w:sz w:val="24"/>
                <w:szCs w:val="24"/>
                <w:rtl/>
              </w:rPr>
              <w:t>الإستراتيجية</w:t>
            </w:r>
            <w:proofErr w:type="spellEnd"/>
            <w:r w:rsidRPr="005A26D4">
              <w:rPr>
                <w:rFonts w:eastAsia="Calibri"/>
                <w:sz w:val="24"/>
                <w:szCs w:val="24"/>
                <w:rtl/>
              </w:rPr>
              <w:t xml:space="preserve"> </w:t>
            </w:r>
            <w:r w:rsidRPr="005A26D4">
              <w:rPr>
                <w:rFonts w:eastAsia="Calibri"/>
                <w:sz w:val="24"/>
                <w:szCs w:val="24"/>
                <w:rtl/>
              </w:rPr>
              <w:lastRenderedPageBreak/>
              <w:t xml:space="preserve">الوطنية حول الغذاء والنشاط البدني والصحة (على ضوء </w:t>
            </w:r>
            <w:proofErr w:type="spellStart"/>
            <w:r w:rsidRPr="005A26D4">
              <w:rPr>
                <w:rFonts w:eastAsia="Calibri"/>
                <w:sz w:val="24"/>
                <w:szCs w:val="24"/>
                <w:rtl/>
              </w:rPr>
              <w:t>إستراتيجية</w:t>
            </w:r>
            <w:proofErr w:type="spellEnd"/>
            <w:r w:rsidRPr="005A26D4">
              <w:rPr>
                <w:rFonts w:eastAsia="Calibri"/>
                <w:sz w:val="24"/>
                <w:szCs w:val="24"/>
                <w:rtl/>
              </w:rPr>
              <w:t xml:space="preserve"> منظمة الصحة العالمية).</w:t>
            </w:r>
          </w:p>
          <w:p w:rsidR="006368B8" w:rsidRPr="005A26D4" w:rsidRDefault="006368B8" w:rsidP="006368B8">
            <w:pPr>
              <w:bidi/>
              <w:ind w:left="885"/>
              <w:rPr>
                <w:rFonts w:eastAsia="Calibri"/>
                <w:sz w:val="24"/>
                <w:szCs w:val="24"/>
                <w:rtl/>
              </w:rPr>
            </w:pPr>
          </w:p>
          <w:p w:rsidR="008D47A4" w:rsidRPr="005A26D4" w:rsidRDefault="008D47A4" w:rsidP="004B4E03">
            <w:pPr>
              <w:numPr>
                <w:ilvl w:val="0"/>
                <w:numId w:val="35"/>
              </w:numPr>
              <w:bidi/>
              <w:jc w:val="center"/>
              <w:rPr>
                <w:rFonts w:eastAsia="Calibri"/>
                <w:sz w:val="24"/>
                <w:szCs w:val="24"/>
                <w:rtl/>
              </w:rPr>
            </w:pPr>
            <w:r w:rsidRPr="005A26D4">
              <w:rPr>
                <w:rFonts w:eastAsia="Calibri"/>
                <w:sz w:val="24"/>
                <w:szCs w:val="24"/>
                <w:rtl/>
              </w:rPr>
              <w:t>إدراج النشاط البدني وتكثيفه كمادة أساسية إلزامية في المدارس</w:t>
            </w:r>
            <w:r w:rsidR="004C038F">
              <w:rPr>
                <w:rFonts w:eastAsia="Calibri" w:hint="cs"/>
                <w:sz w:val="24"/>
                <w:szCs w:val="24"/>
                <w:rtl/>
              </w:rPr>
              <w:t xml:space="preserve"> على جميع المراحل</w:t>
            </w:r>
            <w:r w:rsidRPr="005A26D4">
              <w:rPr>
                <w:rFonts w:eastAsia="Calibri"/>
                <w:sz w:val="24"/>
                <w:szCs w:val="24"/>
                <w:rtl/>
              </w:rPr>
              <w:t>.</w:t>
            </w:r>
          </w:p>
          <w:p w:rsidR="006368B8" w:rsidRPr="005A26D4" w:rsidRDefault="006368B8" w:rsidP="006368B8">
            <w:pPr>
              <w:bidi/>
              <w:rPr>
                <w:rFonts w:eastAsia="Calibri"/>
                <w:sz w:val="24"/>
                <w:szCs w:val="24"/>
                <w:rtl/>
              </w:rPr>
            </w:pPr>
          </w:p>
          <w:p w:rsidR="008D47A4" w:rsidRPr="005A26D4" w:rsidRDefault="008D47A4" w:rsidP="004B4E03">
            <w:pPr>
              <w:pStyle w:val="ListParagraph"/>
              <w:numPr>
                <w:ilvl w:val="0"/>
                <w:numId w:val="35"/>
              </w:numPr>
              <w:bidi/>
              <w:jc w:val="center"/>
              <w:rPr>
                <w:rFonts w:eastAsia="Calibri"/>
                <w:sz w:val="24"/>
                <w:szCs w:val="24"/>
                <w:rtl/>
              </w:rPr>
            </w:pPr>
            <w:r w:rsidRPr="005A26D4">
              <w:rPr>
                <w:rFonts w:eastAsia="Calibri"/>
                <w:sz w:val="24"/>
                <w:szCs w:val="24"/>
                <w:rtl/>
              </w:rPr>
              <w:t>تنفيذ حملات لتشجيع ممارسة رياضة المشي في المجتمع.</w:t>
            </w:r>
          </w:p>
          <w:p w:rsidR="009974A9" w:rsidRPr="00F64DB4" w:rsidRDefault="009974A9" w:rsidP="00F64DB4">
            <w:pPr>
              <w:bidi/>
              <w:rPr>
                <w:rFonts w:eastAsia="Calibri"/>
                <w:sz w:val="24"/>
                <w:szCs w:val="24"/>
                <w:rtl/>
              </w:rPr>
            </w:pPr>
          </w:p>
          <w:p w:rsidR="00B53C93" w:rsidRPr="005A26D4" w:rsidRDefault="00B53C93" w:rsidP="00B53C93">
            <w:pPr>
              <w:bidi/>
              <w:rPr>
                <w:rFonts w:eastAsia="Calibri"/>
                <w:sz w:val="24"/>
                <w:szCs w:val="24"/>
                <w:rtl/>
              </w:rPr>
            </w:pPr>
            <w:r w:rsidRPr="005A26D4">
              <w:rPr>
                <w:rFonts w:eastAsia="Calibri"/>
                <w:sz w:val="24"/>
                <w:szCs w:val="24"/>
                <w:rtl/>
              </w:rPr>
              <w:t>4.</w:t>
            </w:r>
            <w:r w:rsidRPr="005A26D4">
              <w:rPr>
                <w:rFonts w:eastAsia="Calibri"/>
                <w:sz w:val="24"/>
                <w:szCs w:val="24"/>
                <w:rtl/>
              </w:rPr>
              <w:tab/>
              <w:t xml:space="preserve">تشجيع إنشاء المزيد </w:t>
            </w:r>
            <w:r w:rsidR="00FF4848">
              <w:rPr>
                <w:rFonts w:eastAsia="Calibri" w:hint="cs"/>
                <w:sz w:val="24"/>
                <w:szCs w:val="24"/>
                <w:rtl/>
              </w:rPr>
              <w:t xml:space="preserve">من </w:t>
            </w:r>
            <w:r w:rsidR="00FF4848">
              <w:rPr>
                <w:rFonts w:eastAsia="Calibri"/>
                <w:sz w:val="24"/>
                <w:szCs w:val="24"/>
                <w:rtl/>
              </w:rPr>
              <w:t xml:space="preserve">مضامير </w:t>
            </w:r>
            <w:r w:rsidR="00FF4848">
              <w:rPr>
                <w:rFonts w:eastAsia="Calibri" w:hint="cs"/>
                <w:sz w:val="24"/>
                <w:szCs w:val="24"/>
                <w:rtl/>
              </w:rPr>
              <w:t>ا</w:t>
            </w:r>
            <w:r w:rsidRPr="005A26D4">
              <w:rPr>
                <w:rFonts w:eastAsia="Calibri"/>
                <w:sz w:val="24"/>
                <w:szCs w:val="24"/>
                <w:rtl/>
              </w:rPr>
              <w:t>لمشي والحدائق العامة ضمن مسافة معقولة من القاطنين في المنطقة.</w:t>
            </w:r>
          </w:p>
          <w:p w:rsidR="00B53C93" w:rsidRPr="005A26D4" w:rsidRDefault="00B53C93" w:rsidP="00B53C93">
            <w:pPr>
              <w:pStyle w:val="ListParagraph"/>
              <w:bidi/>
              <w:ind w:left="885"/>
              <w:rPr>
                <w:rFonts w:eastAsia="Calibri"/>
                <w:sz w:val="24"/>
                <w:szCs w:val="24"/>
                <w:rtl/>
              </w:rPr>
            </w:pPr>
          </w:p>
        </w:tc>
        <w:tc>
          <w:tcPr>
            <w:tcW w:w="5199" w:type="dxa"/>
            <w:tcBorders>
              <w:top w:val="single" w:sz="8" w:space="0" w:color="F79646"/>
              <w:bottom w:val="single" w:sz="8" w:space="0" w:color="F79646"/>
            </w:tcBorders>
            <w:shd w:val="clear" w:color="auto" w:fill="auto"/>
          </w:tcPr>
          <w:p w:rsidR="008D47A4" w:rsidRPr="005A26D4" w:rsidRDefault="008D47A4" w:rsidP="00CC366B">
            <w:pPr>
              <w:bidi/>
              <w:jc w:val="center"/>
              <w:rPr>
                <w:rFonts w:eastAsia="Calibri"/>
                <w:sz w:val="24"/>
                <w:szCs w:val="24"/>
                <w:rtl/>
              </w:rPr>
            </w:pPr>
            <w:r w:rsidRPr="005A26D4">
              <w:rPr>
                <w:rFonts w:eastAsia="Calibri"/>
                <w:sz w:val="24"/>
                <w:szCs w:val="24"/>
                <w:rtl/>
              </w:rPr>
              <w:lastRenderedPageBreak/>
              <w:t>1.</w:t>
            </w:r>
            <w:r w:rsidRPr="005A26D4">
              <w:rPr>
                <w:rFonts w:eastAsia="Calibri"/>
                <w:sz w:val="24"/>
                <w:szCs w:val="24"/>
                <w:rtl/>
              </w:rPr>
              <w:tab/>
            </w:r>
            <w:proofErr w:type="spellStart"/>
            <w:r w:rsidRPr="005A26D4">
              <w:rPr>
                <w:rFonts w:eastAsia="Calibri"/>
                <w:sz w:val="24"/>
                <w:szCs w:val="24"/>
                <w:rtl/>
              </w:rPr>
              <w:t>إعتماد</w:t>
            </w:r>
            <w:proofErr w:type="spellEnd"/>
            <w:r w:rsidRPr="005A26D4">
              <w:rPr>
                <w:rFonts w:eastAsia="Calibri"/>
                <w:sz w:val="24"/>
                <w:szCs w:val="24"/>
                <w:rtl/>
              </w:rPr>
              <w:t xml:space="preserve"> وجود وثيقة </w:t>
            </w:r>
            <w:proofErr w:type="spellStart"/>
            <w:r w:rsidRPr="005A26D4">
              <w:rPr>
                <w:rFonts w:eastAsia="Calibri"/>
                <w:sz w:val="24"/>
                <w:szCs w:val="24"/>
                <w:rtl/>
              </w:rPr>
              <w:t>الإستراتيجية</w:t>
            </w:r>
            <w:proofErr w:type="spellEnd"/>
            <w:r w:rsidRPr="005A26D4">
              <w:rPr>
                <w:rFonts w:eastAsia="Calibri"/>
                <w:sz w:val="24"/>
                <w:szCs w:val="24"/>
                <w:rtl/>
              </w:rPr>
              <w:t xml:space="preserve"> الوطنية حول الغذاء </w:t>
            </w:r>
            <w:r w:rsidRPr="005A26D4">
              <w:rPr>
                <w:rFonts w:eastAsia="Calibri"/>
                <w:sz w:val="24"/>
                <w:szCs w:val="24"/>
                <w:rtl/>
              </w:rPr>
              <w:lastRenderedPageBreak/>
              <w:t>والنشاط البدني والصحة.</w:t>
            </w:r>
          </w:p>
          <w:p w:rsidR="006368B8" w:rsidRPr="005A26D4" w:rsidRDefault="006368B8" w:rsidP="006368B8">
            <w:pPr>
              <w:bidi/>
              <w:jc w:val="center"/>
              <w:rPr>
                <w:rFonts w:eastAsia="Calibri"/>
                <w:sz w:val="24"/>
                <w:szCs w:val="24"/>
                <w:rtl/>
              </w:rPr>
            </w:pPr>
          </w:p>
          <w:p w:rsidR="008D47A4" w:rsidRPr="005A26D4" w:rsidRDefault="008D47A4" w:rsidP="00CC366B">
            <w:pPr>
              <w:bidi/>
              <w:jc w:val="center"/>
              <w:rPr>
                <w:rFonts w:eastAsia="Calibri"/>
                <w:sz w:val="24"/>
                <w:szCs w:val="24"/>
                <w:rtl/>
              </w:rPr>
            </w:pPr>
            <w:r w:rsidRPr="005A26D4">
              <w:rPr>
                <w:rFonts w:eastAsia="Calibri"/>
                <w:sz w:val="24"/>
                <w:szCs w:val="24"/>
                <w:rtl/>
              </w:rPr>
              <w:t>2.</w:t>
            </w:r>
            <w:r w:rsidRPr="005A26D4">
              <w:rPr>
                <w:rFonts w:eastAsia="Calibri"/>
                <w:sz w:val="24"/>
                <w:szCs w:val="24"/>
                <w:rtl/>
              </w:rPr>
              <w:tab/>
              <w:t xml:space="preserve">مدى تطبيق عناصر تلك </w:t>
            </w:r>
            <w:proofErr w:type="spellStart"/>
            <w:r w:rsidRPr="005A26D4">
              <w:rPr>
                <w:rFonts w:eastAsia="Calibri"/>
                <w:sz w:val="24"/>
                <w:szCs w:val="24"/>
                <w:rtl/>
              </w:rPr>
              <w:t>الإستراتيجية</w:t>
            </w:r>
            <w:proofErr w:type="spellEnd"/>
            <w:r w:rsidRPr="005A26D4">
              <w:rPr>
                <w:rFonts w:eastAsia="Calibri"/>
                <w:sz w:val="24"/>
                <w:szCs w:val="24"/>
                <w:rtl/>
              </w:rPr>
              <w:t xml:space="preserve"> الوطنية حول الغذاء والنشاط البدني والصحة.</w:t>
            </w:r>
          </w:p>
          <w:p w:rsidR="005E11D4" w:rsidRPr="005A26D4" w:rsidRDefault="00D21E31" w:rsidP="005A26D4">
            <w:pPr>
              <w:bidi/>
              <w:jc w:val="center"/>
              <w:rPr>
                <w:rFonts w:eastAsia="Calibri"/>
                <w:sz w:val="24"/>
                <w:szCs w:val="24"/>
                <w:rtl/>
              </w:rPr>
            </w:pPr>
            <w:r>
              <w:rPr>
                <w:rFonts w:eastAsia="Calibri"/>
                <w:noProof/>
                <w:sz w:val="24"/>
                <w:szCs w:val="24"/>
                <w:rtl/>
                <w:lang w:bidi="ar-SA"/>
              </w:rPr>
              <mc:AlternateContent>
                <mc:Choice Requires="wps">
                  <w:drawing>
                    <wp:anchor distT="0" distB="0" distL="114300" distR="114300" simplePos="0" relativeHeight="251660800" behindDoc="0" locked="0" layoutInCell="1" allowOverlap="1">
                      <wp:simplePos x="0" y="0"/>
                      <wp:positionH relativeFrom="column">
                        <wp:posOffset>-62865</wp:posOffset>
                      </wp:positionH>
                      <wp:positionV relativeFrom="paragraph">
                        <wp:posOffset>162560</wp:posOffset>
                      </wp:positionV>
                      <wp:extent cx="6848475" cy="57150"/>
                      <wp:effectExtent l="13335" t="10160" r="15240" b="889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48475" cy="57150"/>
                              </a:xfrm>
                              <a:prstGeom prst="straightConnector1">
                                <a:avLst/>
                              </a:prstGeom>
                              <a:noFill/>
                              <a:ln w="1270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 o:spid="_x0000_s1026" type="#_x0000_t32" style="position:absolute;margin-left:-4.95pt;margin-top:12.8pt;width:539.25pt;height:4.5pt;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" strokecolor="#f79646 [3209]" strokeweight="1pt">
                      <v:shadow color="#974706 [1609]" offset="1pt"/>
                    </v:shape>
                  </w:pict>
                </mc:Fallback>
              </mc:AlternateContent>
            </w:r>
          </w:p>
          <w:p w:rsidR="008D47A4" w:rsidRPr="005A26D4" w:rsidRDefault="008D47A4" w:rsidP="004B4E03">
            <w:pPr>
              <w:numPr>
                <w:ilvl w:val="0"/>
                <w:numId w:val="36"/>
              </w:numPr>
              <w:bidi/>
              <w:rPr>
                <w:rFonts w:eastAsia="Calibri"/>
                <w:sz w:val="24"/>
                <w:szCs w:val="24"/>
                <w:rtl/>
              </w:rPr>
            </w:pPr>
            <w:r w:rsidRPr="005A26D4">
              <w:rPr>
                <w:rFonts w:eastAsia="Calibri"/>
                <w:sz w:val="24"/>
                <w:szCs w:val="24"/>
                <w:rtl/>
              </w:rPr>
              <w:t>عدد حصص النشاط البدني في المدارس</w:t>
            </w:r>
            <w:r w:rsidR="00F64DB4">
              <w:rPr>
                <w:rFonts w:eastAsia="Calibri"/>
                <w:sz w:val="24"/>
                <w:szCs w:val="24"/>
              </w:rPr>
              <w:t xml:space="preserve"> </w:t>
            </w:r>
            <w:r w:rsidR="00F64DB4">
              <w:rPr>
                <w:rFonts w:eastAsia="Calibri" w:hint="cs"/>
                <w:sz w:val="24"/>
                <w:szCs w:val="24"/>
                <w:rtl/>
                <w:lang w:bidi="ar-SA"/>
              </w:rPr>
              <w:t>لجميع المراحل</w:t>
            </w:r>
            <w:r w:rsidRPr="005A26D4">
              <w:rPr>
                <w:rFonts w:eastAsia="Calibri"/>
                <w:sz w:val="24"/>
                <w:szCs w:val="24"/>
                <w:rtl/>
              </w:rPr>
              <w:t>.</w:t>
            </w:r>
          </w:p>
          <w:p w:rsidR="005E11D4" w:rsidRPr="005A26D4" w:rsidRDefault="005E11D4" w:rsidP="005E11D4">
            <w:pPr>
              <w:bidi/>
              <w:ind w:left="885"/>
              <w:rPr>
                <w:rFonts w:eastAsia="Calibri"/>
                <w:sz w:val="24"/>
                <w:szCs w:val="24"/>
                <w:rtl/>
              </w:rPr>
            </w:pPr>
          </w:p>
          <w:p w:rsidR="009974A9" w:rsidRDefault="009974A9" w:rsidP="009974A9">
            <w:pPr>
              <w:bidi/>
              <w:ind w:left="885"/>
              <w:rPr>
                <w:rFonts w:eastAsia="Calibri"/>
                <w:sz w:val="24"/>
                <w:szCs w:val="24"/>
                <w:rtl/>
              </w:rPr>
            </w:pPr>
          </w:p>
          <w:p w:rsidR="009974A9" w:rsidRDefault="00D21E31" w:rsidP="009974A9">
            <w:pPr>
              <w:bidi/>
              <w:ind w:left="885"/>
              <w:rPr>
                <w:rFonts w:eastAsia="Calibri"/>
                <w:sz w:val="24"/>
                <w:szCs w:val="24"/>
                <w:rtl/>
              </w:rPr>
            </w:pPr>
            <w:r>
              <w:rPr>
                <w:rFonts w:eastAsia="Calibri"/>
                <w:noProof/>
                <w:sz w:val="24"/>
                <w:szCs w:val="24"/>
                <w:rtl/>
                <w:lang w:bidi="ar-SA"/>
              </w:rPr>
              <mc:AlternateContent>
                <mc:Choice Requires="wps">
                  <w:drawing>
                    <wp:anchor distT="0" distB="0" distL="114300" distR="114300" simplePos="0" relativeHeight="251661824" behindDoc="0" locked="0" layoutInCell="1" allowOverlap="1">
                      <wp:simplePos x="0" y="0"/>
                      <wp:positionH relativeFrom="column">
                        <wp:posOffset>-62865</wp:posOffset>
                      </wp:positionH>
                      <wp:positionV relativeFrom="paragraph">
                        <wp:posOffset>216535</wp:posOffset>
                      </wp:positionV>
                      <wp:extent cx="6848475" cy="76835"/>
                      <wp:effectExtent l="13335" t="6985" r="15240" b="11430"/>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76835"/>
                              </a:xfrm>
                              <a:prstGeom prst="straightConnector1">
                                <a:avLst/>
                              </a:prstGeom>
                              <a:noFill/>
                              <a:ln w="1270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4.95pt;margin-top:17.05pt;width:539.25pt;height:6.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" strokecolor="#f79646 [3209]" strokeweight="1pt">
                      <v:shadow color="#974706 [1609]" offset="1pt"/>
                    </v:shape>
                  </w:pict>
                </mc:Fallback>
              </mc:AlternateContent>
            </w:r>
          </w:p>
          <w:p w:rsidR="008D47A4" w:rsidRPr="005A26D4" w:rsidRDefault="009974A9" w:rsidP="00FF4848">
            <w:pPr>
              <w:bidi/>
              <w:ind w:left="885"/>
              <w:rPr>
                <w:rFonts w:eastAsia="Calibri"/>
                <w:sz w:val="24"/>
                <w:szCs w:val="24"/>
                <w:rtl/>
              </w:rPr>
            </w:pPr>
            <w:r>
              <w:rPr>
                <w:rFonts w:eastAsia="Calibri" w:hint="cs"/>
                <w:sz w:val="24"/>
                <w:szCs w:val="24"/>
                <w:rtl/>
              </w:rPr>
              <w:t xml:space="preserve">1 </w:t>
            </w:r>
            <w:r w:rsidR="00FF4848">
              <w:rPr>
                <w:rFonts w:eastAsia="Calibri"/>
                <w:sz w:val="24"/>
                <w:szCs w:val="24"/>
                <w:rtl/>
              </w:rPr>
              <w:t xml:space="preserve">.عدد حملات </w:t>
            </w:r>
            <w:r w:rsidR="00FF4848">
              <w:rPr>
                <w:rFonts w:eastAsia="Calibri" w:hint="cs"/>
                <w:sz w:val="24"/>
                <w:szCs w:val="24"/>
                <w:rtl/>
                <w:lang w:bidi="ar-SA"/>
              </w:rPr>
              <w:t>ا</w:t>
            </w:r>
            <w:r w:rsidR="005A26D4" w:rsidRPr="005A26D4">
              <w:rPr>
                <w:rFonts w:eastAsia="Calibri"/>
                <w:sz w:val="24"/>
                <w:szCs w:val="24"/>
                <w:rtl/>
              </w:rPr>
              <w:t>لتوعية بالنشاط البدني في المجتمع.</w:t>
            </w:r>
          </w:p>
          <w:p w:rsidR="006368B8" w:rsidRPr="005A26D4" w:rsidRDefault="006368B8" w:rsidP="006368B8">
            <w:pPr>
              <w:bidi/>
              <w:jc w:val="center"/>
              <w:rPr>
                <w:rFonts w:eastAsia="Calibri"/>
                <w:sz w:val="24"/>
                <w:szCs w:val="24"/>
                <w:rtl/>
              </w:rPr>
            </w:pPr>
          </w:p>
          <w:p w:rsidR="005E11D4" w:rsidRPr="005A26D4" w:rsidRDefault="00D21E31" w:rsidP="009974A9">
            <w:pPr>
              <w:bidi/>
              <w:rPr>
                <w:rFonts w:eastAsia="Calibri"/>
                <w:sz w:val="24"/>
                <w:szCs w:val="24"/>
                <w:rtl/>
              </w:rPr>
            </w:pPr>
            <w:r>
              <w:rPr>
                <w:rFonts w:eastAsia="Calibri"/>
                <w:noProof/>
                <w:color w:val="F79646" w:themeColor="accent6"/>
                <w:sz w:val="24"/>
                <w:szCs w:val="24"/>
                <w:rtl/>
                <w:lang w:bidi="ar-SA"/>
              </w:rPr>
              <mc:AlternateContent>
                <mc:Choice Requires="wps">
                  <w:drawing>
                    <wp:anchor distT="0" distB="0" distL="114300" distR="114300" simplePos="0" relativeHeight="251662848" behindDoc="0" locked="0" layoutInCell="1" allowOverlap="1">
                      <wp:simplePos x="0" y="0"/>
                      <wp:positionH relativeFrom="column">
                        <wp:posOffset>-62865</wp:posOffset>
                      </wp:positionH>
                      <wp:positionV relativeFrom="paragraph">
                        <wp:posOffset>222250</wp:posOffset>
                      </wp:positionV>
                      <wp:extent cx="6848475" cy="19050"/>
                      <wp:effectExtent l="13335" t="12700" r="5715" b="6350"/>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1905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4.95pt;margin-top:17.5pt;width:539.25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" strokecolor="#e36c0a [2409]"/>
                  </w:pict>
                </mc:Fallback>
              </mc:AlternateContent>
            </w:r>
          </w:p>
          <w:p w:rsidR="00E943C7" w:rsidRDefault="00E943C7" w:rsidP="00E943C7">
            <w:pPr>
              <w:pStyle w:val="ListParagraph"/>
              <w:bidi/>
              <w:rPr>
                <w:rFonts w:eastAsia="Calibri"/>
                <w:sz w:val="24"/>
                <w:szCs w:val="24"/>
              </w:rPr>
            </w:pPr>
          </w:p>
          <w:p w:rsidR="009974A9" w:rsidRDefault="008D47A4" w:rsidP="00E943C7">
            <w:pPr>
              <w:pStyle w:val="ListParagraph"/>
              <w:numPr>
                <w:ilvl w:val="0"/>
                <w:numId w:val="37"/>
              </w:numPr>
              <w:bidi/>
              <w:jc w:val="center"/>
              <w:rPr>
                <w:rFonts w:eastAsia="Calibri"/>
                <w:sz w:val="24"/>
                <w:szCs w:val="24"/>
              </w:rPr>
            </w:pPr>
            <w:r w:rsidRPr="005A26D4">
              <w:rPr>
                <w:rFonts w:eastAsia="Calibri"/>
                <w:sz w:val="24"/>
                <w:szCs w:val="24"/>
                <w:rtl/>
              </w:rPr>
              <w:t>عدد مضامير المشي لكل 10,000 من السكان</w:t>
            </w:r>
            <w:r w:rsidR="00B53C93" w:rsidRPr="005A26D4">
              <w:rPr>
                <w:rFonts w:eastAsia="Calibri"/>
                <w:sz w:val="24"/>
                <w:szCs w:val="24"/>
                <w:rtl/>
              </w:rPr>
              <w:t>.</w:t>
            </w:r>
          </w:p>
          <w:p w:rsidR="009974A9" w:rsidRDefault="009974A9" w:rsidP="009974A9">
            <w:pPr>
              <w:pStyle w:val="ListParagraph"/>
              <w:bidi/>
              <w:rPr>
                <w:rFonts w:eastAsia="Calibri"/>
                <w:sz w:val="24"/>
                <w:szCs w:val="24"/>
              </w:rPr>
            </w:pPr>
          </w:p>
          <w:p w:rsidR="009974A9" w:rsidRDefault="008D47A4" w:rsidP="009974A9">
            <w:pPr>
              <w:pStyle w:val="ListParagraph"/>
              <w:numPr>
                <w:ilvl w:val="0"/>
                <w:numId w:val="37"/>
              </w:numPr>
              <w:bidi/>
              <w:jc w:val="center"/>
              <w:rPr>
                <w:rFonts w:eastAsia="Calibri"/>
                <w:sz w:val="24"/>
                <w:szCs w:val="24"/>
              </w:rPr>
            </w:pPr>
            <w:r w:rsidRPr="009974A9">
              <w:rPr>
                <w:rFonts w:eastAsia="Calibri"/>
                <w:sz w:val="24"/>
                <w:szCs w:val="24"/>
                <w:rtl/>
              </w:rPr>
              <w:t>عدد الحدائق العامة للمشي لكل 10,000 من السكان.</w:t>
            </w:r>
          </w:p>
          <w:p w:rsidR="009974A9" w:rsidRPr="009974A9" w:rsidRDefault="009974A9" w:rsidP="009974A9">
            <w:pPr>
              <w:pStyle w:val="ListParagraph"/>
              <w:rPr>
                <w:rFonts w:eastAsia="Calibri"/>
                <w:sz w:val="24"/>
                <w:szCs w:val="24"/>
                <w:rtl/>
              </w:rPr>
            </w:pPr>
          </w:p>
          <w:p w:rsidR="006368B8" w:rsidRPr="005A26D4" w:rsidRDefault="006368B8" w:rsidP="006368B8">
            <w:pPr>
              <w:bidi/>
              <w:jc w:val="center"/>
              <w:rPr>
                <w:rFonts w:eastAsia="Calibri"/>
                <w:sz w:val="24"/>
                <w:szCs w:val="24"/>
                <w:rtl/>
              </w:rPr>
            </w:pPr>
          </w:p>
          <w:p w:rsidR="008D47A4" w:rsidRPr="005A26D4" w:rsidRDefault="008D47A4" w:rsidP="00B53C93">
            <w:pPr>
              <w:bidi/>
              <w:jc w:val="center"/>
              <w:rPr>
                <w:rFonts w:eastAsia="Calibri"/>
                <w:sz w:val="24"/>
                <w:szCs w:val="24"/>
                <w:rtl/>
              </w:rPr>
            </w:pPr>
          </w:p>
        </w:tc>
        <w:tc>
          <w:tcPr>
            <w:tcW w:w="1418" w:type="dxa"/>
            <w:tcBorders>
              <w:top w:val="single" w:sz="8" w:space="0" w:color="F79646"/>
              <w:bottom w:val="single" w:sz="8" w:space="0" w:color="F79646"/>
            </w:tcBorders>
            <w:shd w:val="clear" w:color="auto" w:fill="auto"/>
          </w:tcPr>
          <w:p w:rsidR="008D47A4" w:rsidRPr="00CC366B" w:rsidRDefault="008D47A4" w:rsidP="00CC366B">
            <w:pPr>
              <w:bidi/>
              <w:jc w:val="center"/>
              <w:rPr>
                <w:rFonts w:ascii="Times New Roman" w:eastAsia="Calibri" w:hAnsi="Times New Roman" w:cs="Times New Roman"/>
                <w:rtl/>
              </w:rPr>
            </w:pPr>
          </w:p>
        </w:tc>
        <w:tc>
          <w:tcPr>
            <w:tcW w:w="1985" w:type="dxa"/>
            <w:tcBorders>
              <w:top w:val="single" w:sz="8" w:space="0" w:color="F79646"/>
              <w:bottom w:val="single" w:sz="8" w:space="0" w:color="F79646"/>
              <w:right w:val="single" w:sz="8" w:space="0" w:color="F79646"/>
            </w:tcBorders>
            <w:shd w:val="clear" w:color="auto" w:fill="auto"/>
          </w:tcPr>
          <w:p w:rsidR="008D47A4" w:rsidRPr="00CC366B" w:rsidRDefault="008D47A4" w:rsidP="00CC366B">
            <w:pPr>
              <w:bidi/>
              <w:jc w:val="center"/>
              <w:rPr>
                <w:rFonts w:ascii="Times New Roman" w:eastAsia="Calibri" w:hAnsi="Times New Roman" w:cs="Times New Roman"/>
                <w:rtl/>
              </w:rPr>
            </w:pPr>
          </w:p>
        </w:tc>
      </w:tr>
      <w:tr w:rsidR="008D47A4" w:rsidRPr="00840F6C" w:rsidTr="009974A9">
        <w:trPr>
          <w:trHeight w:val="1483"/>
        </w:trPr>
        <w:tc>
          <w:tcPr>
            <w:tcW w:w="2458" w:type="dxa"/>
            <w:shd w:val="clear" w:color="auto" w:fill="auto"/>
          </w:tcPr>
          <w:p w:rsidR="008D47A4" w:rsidRPr="00CC366B" w:rsidRDefault="008D47A4" w:rsidP="00CC366B">
            <w:pPr>
              <w:bidi/>
              <w:jc w:val="center"/>
              <w:rPr>
                <w:rFonts w:ascii="Times New Roman" w:eastAsia="Calibri" w:hAnsi="Times New Roman" w:cs="Times New Roman"/>
                <w:b/>
                <w:bCs w:val="0"/>
                <w:rtl/>
              </w:rPr>
            </w:pPr>
          </w:p>
        </w:tc>
        <w:tc>
          <w:tcPr>
            <w:tcW w:w="3150" w:type="dxa"/>
            <w:shd w:val="clear" w:color="auto" w:fill="auto"/>
          </w:tcPr>
          <w:p w:rsidR="006368B8" w:rsidRPr="009974A9" w:rsidRDefault="006368B8" w:rsidP="006368B8">
            <w:pPr>
              <w:bidi/>
              <w:jc w:val="center"/>
              <w:rPr>
                <w:rFonts w:eastAsia="Calibri"/>
                <w:sz w:val="24"/>
                <w:szCs w:val="24"/>
                <w:rtl/>
              </w:rPr>
            </w:pPr>
          </w:p>
          <w:p w:rsidR="008D47A4" w:rsidRPr="009974A9" w:rsidRDefault="008D47A4" w:rsidP="00CC366B">
            <w:pPr>
              <w:bidi/>
              <w:jc w:val="center"/>
              <w:rPr>
                <w:rFonts w:eastAsia="Calibri"/>
                <w:sz w:val="24"/>
                <w:szCs w:val="24"/>
                <w:rtl/>
              </w:rPr>
            </w:pPr>
            <w:r w:rsidRPr="009974A9">
              <w:rPr>
                <w:rFonts w:eastAsia="Calibri"/>
                <w:sz w:val="24"/>
                <w:szCs w:val="24"/>
                <w:rtl/>
              </w:rPr>
              <w:t>5.</w:t>
            </w:r>
            <w:r w:rsidRPr="009974A9">
              <w:rPr>
                <w:rFonts w:eastAsia="Calibri"/>
                <w:sz w:val="24"/>
                <w:szCs w:val="24"/>
                <w:rtl/>
              </w:rPr>
              <w:tab/>
              <w:t>تحسين نوعية الأغذية المقدمة في المقاصف المدرسية.</w:t>
            </w:r>
          </w:p>
        </w:tc>
        <w:tc>
          <w:tcPr>
            <w:tcW w:w="5199" w:type="dxa"/>
            <w:shd w:val="clear" w:color="auto" w:fill="auto"/>
          </w:tcPr>
          <w:p w:rsidR="009974A9" w:rsidRDefault="009974A9" w:rsidP="00B53C93">
            <w:pPr>
              <w:bidi/>
              <w:jc w:val="center"/>
              <w:rPr>
                <w:rFonts w:eastAsia="Calibri"/>
                <w:sz w:val="24"/>
                <w:szCs w:val="24"/>
                <w:rtl/>
              </w:rPr>
            </w:pPr>
          </w:p>
          <w:p w:rsidR="00B53C93" w:rsidRDefault="00B53C93" w:rsidP="009974A9">
            <w:pPr>
              <w:bidi/>
              <w:jc w:val="center"/>
              <w:rPr>
                <w:rFonts w:eastAsia="Calibri"/>
                <w:sz w:val="24"/>
                <w:szCs w:val="24"/>
                <w:rtl/>
              </w:rPr>
            </w:pPr>
            <w:r w:rsidRPr="009974A9">
              <w:rPr>
                <w:rFonts w:eastAsia="Calibri"/>
                <w:sz w:val="24"/>
                <w:szCs w:val="24"/>
                <w:rtl/>
              </w:rPr>
              <w:t xml:space="preserve"> 1.عدد المدارس التي تقدم أطعمة صحية في المقاصف.</w:t>
            </w:r>
          </w:p>
          <w:p w:rsidR="009974A9" w:rsidRPr="009974A9" w:rsidRDefault="009974A9" w:rsidP="009974A9">
            <w:pPr>
              <w:bidi/>
              <w:jc w:val="center"/>
              <w:rPr>
                <w:rFonts w:eastAsia="Calibri"/>
                <w:sz w:val="24"/>
                <w:szCs w:val="24"/>
                <w:rtl/>
              </w:rPr>
            </w:pPr>
          </w:p>
          <w:p w:rsidR="008D47A4" w:rsidRPr="009974A9" w:rsidRDefault="008D47A4" w:rsidP="009974A9">
            <w:pPr>
              <w:bidi/>
              <w:jc w:val="center"/>
              <w:rPr>
                <w:rFonts w:eastAsia="Calibri"/>
                <w:sz w:val="24"/>
                <w:szCs w:val="24"/>
                <w:rtl/>
              </w:rPr>
            </w:pPr>
          </w:p>
        </w:tc>
        <w:tc>
          <w:tcPr>
            <w:tcW w:w="1418" w:type="dxa"/>
            <w:shd w:val="clear" w:color="auto" w:fill="auto"/>
          </w:tcPr>
          <w:p w:rsidR="008D47A4" w:rsidRPr="00CC366B" w:rsidRDefault="008D47A4" w:rsidP="00CC366B">
            <w:pPr>
              <w:bidi/>
              <w:jc w:val="center"/>
              <w:rPr>
                <w:rFonts w:ascii="Times New Roman" w:eastAsia="Calibri" w:hAnsi="Times New Roman" w:cs="Times New Roman"/>
                <w:rtl/>
              </w:rPr>
            </w:pPr>
          </w:p>
        </w:tc>
        <w:tc>
          <w:tcPr>
            <w:tcW w:w="1985" w:type="dxa"/>
            <w:shd w:val="clear" w:color="auto" w:fill="auto"/>
          </w:tcPr>
          <w:p w:rsidR="008D47A4" w:rsidRPr="00CC366B" w:rsidRDefault="008D47A4" w:rsidP="00CC366B">
            <w:pPr>
              <w:bidi/>
              <w:jc w:val="center"/>
              <w:rPr>
                <w:rFonts w:ascii="Times New Roman" w:eastAsia="Calibri" w:hAnsi="Times New Roman" w:cs="Times New Roman"/>
                <w:rtl/>
              </w:rPr>
            </w:pPr>
          </w:p>
        </w:tc>
      </w:tr>
      <w:tr w:rsidR="008D47A4" w:rsidRPr="00840F6C" w:rsidTr="009974A9">
        <w:trPr>
          <w:trHeight w:val="1692"/>
        </w:trPr>
        <w:tc>
          <w:tcPr>
            <w:tcW w:w="2458" w:type="dxa"/>
            <w:tcBorders>
              <w:top w:val="single" w:sz="8" w:space="0" w:color="F79646"/>
              <w:left w:val="single" w:sz="8" w:space="0" w:color="F79646"/>
              <w:bottom w:val="single" w:sz="8" w:space="0" w:color="F79646"/>
            </w:tcBorders>
            <w:shd w:val="clear" w:color="auto" w:fill="auto"/>
          </w:tcPr>
          <w:p w:rsidR="008D47A4" w:rsidRPr="009974A9" w:rsidRDefault="009974A9" w:rsidP="009974A9">
            <w:pPr>
              <w:bidi/>
              <w:rPr>
                <w:rFonts w:eastAsia="Calibri"/>
                <w:sz w:val="24"/>
                <w:szCs w:val="24"/>
                <w:rtl/>
              </w:rPr>
            </w:pPr>
            <w:r>
              <w:rPr>
                <w:rFonts w:eastAsia="Calibri" w:hint="cs"/>
                <w:sz w:val="24"/>
                <w:szCs w:val="24"/>
                <w:rtl/>
              </w:rPr>
              <w:t xml:space="preserve">3 </w:t>
            </w:r>
            <w:r w:rsidRPr="009974A9">
              <w:rPr>
                <w:rFonts w:eastAsia="Calibri" w:hint="cs"/>
                <w:sz w:val="24"/>
                <w:szCs w:val="24"/>
                <w:rtl/>
              </w:rPr>
              <w:t>.سن التشريعات التي تعمل على خفض عوامل الإختطار مثل: (قوانين توسيم الأغذية والمشروبات والإعلان عن الوجبات السريعة وغ</w:t>
            </w:r>
            <w:r>
              <w:rPr>
                <w:rFonts w:eastAsia="Calibri" w:hint="cs"/>
                <w:sz w:val="24"/>
                <w:szCs w:val="24"/>
                <w:rtl/>
              </w:rPr>
              <w:t>يرها)</w:t>
            </w:r>
          </w:p>
        </w:tc>
        <w:tc>
          <w:tcPr>
            <w:tcW w:w="3150" w:type="dxa"/>
            <w:tcBorders>
              <w:top w:val="single" w:sz="8" w:space="0" w:color="F79646"/>
              <w:bottom w:val="single" w:sz="8" w:space="0" w:color="F79646"/>
            </w:tcBorders>
            <w:shd w:val="clear" w:color="auto" w:fill="auto"/>
          </w:tcPr>
          <w:p w:rsidR="005E11D4" w:rsidRPr="009974A9" w:rsidRDefault="005E11D4" w:rsidP="00CC366B">
            <w:pPr>
              <w:bidi/>
              <w:jc w:val="center"/>
              <w:rPr>
                <w:rFonts w:eastAsia="Calibri"/>
                <w:sz w:val="24"/>
                <w:szCs w:val="24"/>
                <w:rtl/>
              </w:rPr>
            </w:pPr>
          </w:p>
          <w:p w:rsidR="005E11D4" w:rsidRPr="009974A9" w:rsidRDefault="005E11D4" w:rsidP="005E11D4">
            <w:pPr>
              <w:bidi/>
              <w:jc w:val="center"/>
              <w:rPr>
                <w:rFonts w:eastAsia="Calibri"/>
                <w:sz w:val="24"/>
                <w:szCs w:val="24"/>
                <w:rtl/>
              </w:rPr>
            </w:pPr>
          </w:p>
          <w:p w:rsidR="005E11D4" w:rsidRPr="009974A9" w:rsidRDefault="005E11D4" w:rsidP="005E11D4">
            <w:pPr>
              <w:bidi/>
              <w:jc w:val="center"/>
              <w:rPr>
                <w:rFonts w:eastAsia="Calibri"/>
                <w:sz w:val="24"/>
                <w:szCs w:val="24"/>
                <w:rtl/>
              </w:rPr>
            </w:pPr>
          </w:p>
          <w:p w:rsidR="008D47A4" w:rsidRPr="009974A9" w:rsidRDefault="005E11D4" w:rsidP="005E11D4">
            <w:pPr>
              <w:bidi/>
              <w:rPr>
                <w:rFonts w:ascii="Times New Roman" w:eastAsia="Calibri" w:hAnsi="Times New Roman" w:cs="Times New Roman"/>
                <w:sz w:val="24"/>
                <w:szCs w:val="24"/>
                <w:rtl/>
              </w:rPr>
            </w:pPr>
            <w:r w:rsidRPr="009974A9">
              <w:rPr>
                <w:rFonts w:eastAsia="Calibri" w:hint="cs"/>
                <w:sz w:val="24"/>
                <w:szCs w:val="24"/>
                <w:rtl/>
              </w:rPr>
              <w:t>1</w:t>
            </w:r>
            <w:r w:rsidR="008D47A4" w:rsidRPr="009974A9">
              <w:rPr>
                <w:rFonts w:eastAsia="Calibri" w:hint="cs"/>
                <w:sz w:val="24"/>
                <w:szCs w:val="24"/>
                <w:rtl/>
              </w:rPr>
              <w:t>.وضع و تفعيل التشريعات اللازمة.</w:t>
            </w:r>
          </w:p>
        </w:tc>
        <w:tc>
          <w:tcPr>
            <w:tcW w:w="5199" w:type="dxa"/>
            <w:tcBorders>
              <w:top w:val="single" w:sz="8" w:space="0" w:color="F79646"/>
              <w:bottom w:val="single" w:sz="8" w:space="0" w:color="F79646"/>
            </w:tcBorders>
            <w:shd w:val="clear" w:color="auto" w:fill="auto"/>
          </w:tcPr>
          <w:p w:rsidR="005E11D4" w:rsidRPr="009974A9" w:rsidRDefault="005E11D4" w:rsidP="009974A9">
            <w:pPr>
              <w:bidi/>
              <w:ind w:right="40"/>
              <w:rPr>
                <w:rFonts w:eastAsia="Calibri"/>
                <w:sz w:val="24"/>
                <w:szCs w:val="24"/>
              </w:rPr>
            </w:pPr>
          </w:p>
          <w:p w:rsidR="009974A9" w:rsidRDefault="008D47A4" w:rsidP="009974A9">
            <w:pPr>
              <w:pStyle w:val="ListParagraph"/>
              <w:numPr>
                <w:ilvl w:val="0"/>
                <w:numId w:val="38"/>
              </w:numPr>
              <w:bidi/>
              <w:ind w:right="340"/>
              <w:rPr>
                <w:rFonts w:eastAsia="Calibri"/>
                <w:sz w:val="24"/>
                <w:szCs w:val="24"/>
                <w:lang w:bidi="ar-SA"/>
              </w:rPr>
            </w:pPr>
            <w:r w:rsidRPr="009974A9">
              <w:rPr>
                <w:rFonts w:eastAsia="Calibri" w:hint="cs"/>
                <w:sz w:val="24"/>
                <w:szCs w:val="24"/>
                <w:rtl/>
              </w:rPr>
              <w:t>عدد التشريعات التي تعمل على مكافحة عوامل الإختطار.</w:t>
            </w:r>
          </w:p>
          <w:p w:rsidR="009974A9" w:rsidRDefault="009974A9" w:rsidP="009974A9">
            <w:pPr>
              <w:pStyle w:val="ListParagraph"/>
              <w:bidi/>
              <w:ind w:left="791" w:right="340"/>
              <w:rPr>
                <w:rFonts w:eastAsia="Calibri"/>
                <w:sz w:val="24"/>
                <w:szCs w:val="24"/>
                <w:lang w:bidi="ar-SA"/>
              </w:rPr>
            </w:pPr>
          </w:p>
          <w:p w:rsidR="006368B8" w:rsidRPr="009974A9" w:rsidRDefault="006368B8" w:rsidP="009974A9">
            <w:pPr>
              <w:pStyle w:val="ListParagraph"/>
              <w:numPr>
                <w:ilvl w:val="0"/>
                <w:numId w:val="38"/>
              </w:numPr>
              <w:bidi/>
              <w:ind w:right="340"/>
              <w:rPr>
                <w:rFonts w:eastAsia="Calibri"/>
                <w:sz w:val="24"/>
                <w:szCs w:val="24"/>
                <w:lang w:bidi="ar-SA"/>
              </w:rPr>
            </w:pPr>
            <w:r w:rsidRPr="009974A9">
              <w:rPr>
                <w:rFonts w:eastAsia="Calibri" w:hint="cs"/>
                <w:sz w:val="24"/>
                <w:szCs w:val="24"/>
                <w:rtl/>
              </w:rPr>
              <w:t>مدى الالتزام بالقوانين في حال وجودها.</w:t>
            </w:r>
            <w:r w:rsidRPr="009974A9">
              <w:rPr>
                <w:rFonts w:eastAsia="Calibri" w:hint="cs"/>
                <w:color w:val="0070C0"/>
                <w:sz w:val="24"/>
                <w:szCs w:val="24"/>
                <w:rtl/>
              </w:rPr>
              <w:t xml:space="preserve">            </w:t>
            </w:r>
          </w:p>
          <w:p w:rsidR="008D47A4" w:rsidRPr="009974A9" w:rsidRDefault="008D47A4" w:rsidP="006368B8">
            <w:pPr>
              <w:bidi/>
              <w:jc w:val="center"/>
              <w:rPr>
                <w:rFonts w:ascii="Times New Roman" w:eastAsia="Calibri" w:hAnsi="Times New Roman" w:cs="Times New Roman"/>
                <w:sz w:val="24"/>
                <w:szCs w:val="24"/>
                <w:rtl/>
              </w:rPr>
            </w:pPr>
            <w:r w:rsidRPr="009974A9">
              <w:rPr>
                <w:rFonts w:eastAsia="Calibri" w:hint="cs"/>
                <w:color w:val="0070C0"/>
                <w:sz w:val="24"/>
                <w:szCs w:val="24"/>
                <w:rtl/>
              </w:rPr>
              <w:t xml:space="preserve"> </w:t>
            </w:r>
          </w:p>
        </w:tc>
        <w:tc>
          <w:tcPr>
            <w:tcW w:w="1418" w:type="dxa"/>
            <w:tcBorders>
              <w:top w:val="single" w:sz="8" w:space="0" w:color="F79646"/>
              <w:bottom w:val="single" w:sz="8" w:space="0" w:color="F79646"/>
            </w:tcBorders>
            <w:shd w:val="clear" w:color="auto" w:fill="auto"/>
          </w:tcPr>
          <w:p w:rsidR="008D47A4" w:rsidRPr="00CC366B" w:rsidRDefault="008D47A4" w:rsidP="00CC366B">
            <w:pPr>
              <w:bidi/>
              <w:jc w:val="center"/>
              <w:rPr>
                <w:rFonts w:ascii="Times New Roman" w:eastAsia="Calibri" w:hAnsi="Times New Roman" w:cs="Times New Roman"/>
                <w:rtl/>
              </w:rPr>
            </w:pPr>
          </w:p>
        </w:tc>
        <w:tc>
          <w:tcPr>
            <w:tcW w:w="1985" w:type="dxa"/>
            <w:tcBorders>
              <w:top w:val="single" w:sz="8" w:space="0" w:color="F79646"/>
              <w:bottom w:val="single" w:sz="8" w:space="0" w:color="F79646"/>
              <w:right w:val="single" w:sz="8" w:space="0" w:color="F79646"/>
            </w:tcBorders>
            <w:shd w:val="clear" w:color="auto" w:fill="auto"/>
          </w:tcPr>
          <w:p w:rsidR="008D47A4" w:rsidRPr="00CC366B" w:rsidRDefault="008D47A4" w:rsidP="00CC366B">
            <w:pPr>
              <w:bidi/>
              <w:jc w:val="center"/>
              <w:rPr>
                <w:rFonts w:ascii="Times New Roman" w:eastAsia="Calibri" w:hAnsi="Times New Roman" w:cs="Times New Roman"/>
                <w:rtl/>
              </w:rPr>
            </w:pPr>
          </w:p>
        </w:tc>
      </w:tr>
    </w:tbl>
    <w:p w:rsidR="008D47A4" w:rsidRDefault="008D47A4" w:rsidP="008D47A4">
      <w:pPr>
        <w:bidi/>
        <w:ind w:left="720"/>
        <w:jc w:val="center"/>
        <w:rPr>
          <w:sz w:val="28"/>
          <w:szCs w:val="28"/>
        </w:rPr>
      </w:pPr>
    </w:p>
    <w:p w:rsidR="00D717EF" w:rsidRDefault="00D717EF" w:rsidP="009974A9">
      <w:pPr>
        <w:bidi/>
        <w:rPr>
          <w:sz w:val="28"/>
          <w:szCs w:val="28"/>
          <w:rtl/>
        </w:rPr>
      </w:pPr>
    </w:p>
    <w:p w:rsidR="00516BAE" w:rsidRDefault="00516BAE" w:rsidP="00516BAE">
      <w:pPr>
        <w:bidi/>
        <w:rPr>
          <w:sz w:val="28"/>
          <w:szCs w:val="28"/>
          <w:rtl/>
        </w:rPr>
      </w:pPr>
    </w:p>
    <w:p w:rsidR="00516BAE" w:rsidRDefault="00516BAE" w:rsidP="00516BAE">
      <w:pPr>
        <w:bidi/>
        <w:rPr>
          <w:sz w:val="28"/>
          <w:szCs w:val="28"/>
          <w:rtl/>
        </w:rPr>
      </w:pPr>
    </w:p>
    <w:p w:rsidR="00516BAE" w:rsidRDefault="00516BAE" w:rsidP="00516BAE">
      <w:pPr>
        <w:bidi/>
        <w:rPr>
          <w:sz w:val="28"/>
          <w:szCs w:val="28"/>
          <w:rtl/>
        </w:rPr>
      </w:pPr>
    </w:p>
    <w:p w:rsidR="00516BAE" w:rsidRDefault="00516BAE" w:rsidP="00516BAE">
      <w:pPr>
        <w:bidi/>
        <w:rPr>
          <w:sz w:val="28"/>
          <w:szCs w:val="28"/>
          <w:rtl/>
        </w:rPr>
      </w:pPr>
    </w:p>
    <w:p w:rsidR="00516BAE" w:rsidRDefault="00516BAE" w:rsidP="00516BAE">
      <w:pPr>
        <w:bidi/>
        <w:rPr>
          <w:sz w:val="28"/>
          <w:szCs w:val="28"/>
          <w:rtl/>
        </w:rPr>
      </w:pPr>
    </w:p>
    <w:p w:rsidR="00E943C7" w:rsidRDefault="00E943C7" w:rsidP="00E943C7">
      <w:pPr>
        <w:bidi/>
        <w:rPr>
          <w:sz w:val="28"/>
          <w:szCs w:val="28"/>
        </w:rPr>
      </w:pPr>
    </w:p>
    <w:p w:rsidR="00660CEB" w:rsidRDefault="00660CEB" w:rsidP="006368B8">
      <w:pPr>
        <w:bidi/>
        <w:rPr>
          <w:sz w:val="28"/>
          <w:szCs w:val="28"/>
        </w:rPr>
      </w:pPr>
    </w:p>
    <w:p w:rsidR="008D47A4" w:rsidRDefault="008D47A4" w:rsidP="008D47A4">
      <w:pPr>
        <w:bidi/>
        <w:ind w:left="720"/>
        <w:jc w:val="center"/>
        <w:rPr>
          <w:b/>
          <w:bCs w:val="0"/>
          <w:sz w:val="36"/>
          <w:szCs w:val="36"/>
        </w:rPr>
      </w:pPr>
      <w:r w:rsidRPr="000F6732">
        <w:rPr>
          <w:rFonts w:hint="cs"/>
          <w:b/>
          <w:sz w:val="36"/>
          <w:szCs w:val="36"/>
          <w:rtl/>
        </w:rPr>
        <w:lastRenderedPageBreak/>
        <w:t>الهدف 2: الوقاية الثانوية</w:t>
      </w:r>
      <w:r>
        <w:rPr>
          <w:rFonts w:hint="cs"/>
          <w:b/>
          <w:sz w:val="36"/>
          <w:szCs w:val="36"/>
          <w:rtl/>
        </w:rPr>
        <w:t xml:space="preserve"> من</w:t>
      </w:r>
      <w:r w:rsidRPr="000F6732">
        <w:rPr>
          <w:rFonts w:hint="cs"/>
          <w:b/>
          <w:sz w:val="36"/>
          <w:szCs w:val="36"/>
          <w:rtl/>
        </w:rPr>
        <w:t xml:space="preserve"> </w:t>
      </w:r>
      <w:r>
        <w:rPr>
          <w:rFonts w:hint="cs"/>
          <w:b/>
          <w:sz w:val="36"/>
          <w:szCs w:val="36"/>
          <w:rtl/>
        </w:rPr>
        <w:t>داء السمنة</w:t>
      </w:r>
    </w:p>
    <w:p w:rsidR="008D47A4" w:rsidRDefault="008D47A4" w:rsidP="008D47A4">
      <w:pPr>
        <w:bidi/>
        <w:ind w:left="431" w:right="40" w:hanging="420"/>
        <w:rPr>
          <w:sz w:val="28"/>
          <w:szCs w:val="28"/>
          <w:rtl/>
        </w:rPr>
      </w:pPr>
      <w:r w:rsidRPr="000E22C4">
        <w:rPr>
          <w:rFonts w:hint="cs"/>
          <w:b/>
          <w:sz w:val="28"/>
          <w:szCs w:val="28"/>
          <w:rtl/>
        </w:rPr>
        <w:t>الغاية</w:t>
      </w:r>
      <w:r>
        <w:rPr>
          <w:rFonts w:hint="cs"/>
          <w:sz w:val="28"/>
          <w:szCs w:val="28"/>
          <w:rtl/>
        </w:rPr>
        <w:t>:</w:t>
      </w:r>
    </w:p>
    <w:p w:rsidR="008D47A4" w:rsidRDefault="008D47A4" w:rsidP="003E2A9D">
      <w:pPr>
        <w:bidi/>
        <w:ind w:left="431" w:right="40" w:hanging="420"/>
        <w:rPr>
          <w:sz w:val="28"/>
          <w:szCs w:val="28"/>
          <w:rtl/>
        </w:rPr>
      </w:pPr>
      <w:r w:rsidRPr="00D50159">
        <w:rPr>
          <w:rFonts w:hint="cs"/>
          <w:sz w:val="28"/>
          <w:szCs w:val="28"/>
          <w:rtl/>
        </w:rPr>
        <w:t xml:space="preserve">الكشف المبكر عن حالات السمنة وعوامل الإختطار </w:t>
      </w:r>
      <w:r w:rsidR="003E2A9D">
        <w:rPr>
          <w:rFonts w:hint="cs"/>
          <w:sz w:val="28"/>
          <w:szCs w:val="28"/>
          <w:rtl/>
        </w:rPr>
        <w:t>المرتبطة بالسمنة</w:t>
      </w:r>
      <w:r w:rsidRPr="00D50159">
        <w:rPr>
          <w:rFonts w:hint="cs"/>
          <w:sz w:val="28"/>
          <w:szCs w:val="28"/>
          <w:rtl/>
        </w:rPr>
        <w:t xml:space="preserve"> .</w:t>
      </w:r>
    </w:p>
    <w:p w:rsidR="00C7660B" w:rsidRDefault="00C7660B" w:rsidP="00C7660B">
      <w:pPr>
        <w:bidi/>
        <w:ind w:left="431" w:right="40" w:hanging="420"/>
        <w:rPr>
          <w:sz w:val="28"/>
          <w:szCs w:val="28"/>
          <w:rtl/>
        </w:rPr>
      </w:pPr>
    </w:p>
    <w:p w:rsidR="00C7660B" w:rsidRPr="00D50159" w:rsidRDefault="00C7660B" w:rsidP="00C7660B">
      <w:pPr>
        <w:bidi/>
        <w:ind w:left="431" w:right="40" w:hanging="420"/>
        <w:rPr>
          <w:sz w:val="28"/>
          <w:szCs w:val="28"/>
          <w:rtl/>
        </w:rPr>
      </w:pPr>
    </w:p>
    <w:p w:rsidR="008D47A4" w:rsidRPr="000E22C4" w:rsidRDefault="008D47A4" w:rsidP="008D47A4">
      <w:pPr>
        <w:bidi/>
        <w:ind w:left="431" w:right="40" w:hanging="420"/>
        <w:rPr>
          <w:b/>
          <w:bCs w:val="0"/>
          <w:sz w:val="28"/>
          <w:szCs w:val="28"/>
          <w:rtl/>
        </w:rPr>
      </w:pPr>
      <w:r w:rsidRPr="000E22C4">
        <w:rPr>
          <w:rFonts w:hint="cs"/>
          <w:b/>
          <w:sz w:val="28"/>
          <w:szCs w:val="28"/>
          <w:rtl/>
        </w:rPr>
        <w:t>مؤشر الغاية:</w:t>
      </w:r>
    </w:p>
    <w:p w:rsidR="00C7660B" w:rsidRDefault="00C7660B" w:rsidP="00C7660B">
      <w:pPr>
        <w:bidi/>
        <w:ind w:right="340"/>
        <w:rPr>
          <w:sz w:val="28"/>
          <w:szCs w:val="28"/>
          <w:rtl/>
        </w:rPr>
      </w:pPr>
    </w:p>
    <w:p w:rsidR="008D47A4" w:rsidRPr="000E22C4" w:rsidRDefault="008D47A4" w:rsidP="00C7660B">
      <w:pPr>
        <w:bidi/>
        <w:ind w:right="340"/>
        <w:rPr>
          <w:sz w:val="28"/>
          <w:szCs w:val="28"/>
        </w:rPr>
      </w:pPr>
      <w:r w:rsidRPr="000E22C4">
        <w:rPr>
          <w:rFonts w:hint="cs"/>
          <w:sz w:val="28"/>
          <w:szCs w:val="28"/>
          <w:rtl/>
        </w:rPr>
        <w:t xml:space="preserve">عدد برامج  الكشف المبكر لحالات </w:t>
      </w:r>
      <w:r>
        <w:rPr>
          <w:rFonts w:hint="cs"/>
          <w:sz w:val="28"/>
          <w:szCs w:val="28"/>
          <w:rtl/>
        </w:rPr>
        <w:t>السمنة</w:t>
      </w:r>
      <w:r w:rsidRPr="000E22C4">
        <w:rPr>
          <w:rFonts w:hint="cs"/>
          <w:sz w:val="28"/>
          <w:szCs w:val="28"/>
          <w:rtl/>
        </w:rPr>
        <w:t xml:space="preserve"> وعوامل الإختطار</w:t>
      </w:r>
      <w:r w:rsidR="00714417">
        <w:rPr>
          <w:rFonts w:hint="cs"/>
          <w:sz w:val="28"/>
          <w:szCs w:val="28"/>
          <w:rtl/>
        </w:rPr>
        <w:t xml:space="preserve"> المرتبطة بالسمنة.</w:t>
      </w:r>
    </w:p>
    <w:p w:rsidR="00660CEB" w:rsidRDefault="00660CEB" w:rsidP="00660CEB">
      <w:pPr>
        <w:pStyle w:val="ListParagraph"/>
        <w:bidi/>
        <w:ind w:left="340" w:right="340"/>
        <w:contextualSpacing/>
        <w:rPr>
          <w:sz w:val="28"/>
          <w:szCs w:val="28"/>
        </w:rPr>
      </w:pPr>
    </w:p>
    <w:p w:rsidR="00660CEB" w:rsidRDefault="00660CEB" w:rsidP="00660CEB">
      <w:pPr>
        <w:pStyle w:val="ListParagraph"/>
        <w:bidi/>
        <w:ind w:left="340" w:right="340"/>
        <w:contextualSpacing/>
        <w:rPr>
          <w:sz w:val="28"/>
          <w:szCs w:val="28"/>
        </w:rPr>
      </w:pPr>
    </w:p>
    <w:p w:rsidR="00660CEB" w:rsidRDefault="00660CEB" w:rsidP="00660CEB">
      <w:pPr>
        <w:pStyle w:val="ListParagraph"/>
        <w:bidi/>
        <w:ind w:left="340" w:right="340"/>
        <w:contextualSpacing/>
        <w:rPr>
          <w:sz w:val="28"/>
          <w:szCs w:val="28"/>
        </w:rPr>
      </w:pPr>
    </w:p>
    <w:p w:rsidR="00660CEB" w:rsidRDefault="00660CEB" w:rsidP="00660CEB">
      <w:pPr>
        <w:pStyle w:val="ListParagraph"/>
        <w:bidi/>
        <w:ind w:left="340" w:right="340"/>
        <w:contextualSpacing/>
        <w:rPr>
          <w:sz w:val="28"/>
          <w:szCs w:val="28"/>
        </w:rPr>
      </w:pPr>
    </w:p>
    <w:p w:rsidR="00660CEB" w:rsidRDefault="00660CEB" w:rsidP="00660CEB">
      <w:pPr>
        <w:pStyle w:val="ListParagraph"/>
        <w:bidi/>
        <w:ind w:left="340" w:right="340"/>
        <w:contextualSpacing/>
        <w:rPr>
          <w:sz w:val="28"/>
          <w:szCs w:val="28"/>
        </w:rPr>
      </w:pPr>
    </w:p>
    <w:p w:rsidR="00660CEB" w:rsidRDefault="00660CEB" w:rsidP="00660CEB">
      <w:pPr>
        <w:pStyle w:val="ListParagraph"/>
        <w:bidi/>
        <w:ind w:left="340" w:right="340"/>
        <w:contextualSpacing/>
        <w:rPr>
          <w:sz w:val="28"/>
          <w:szCs w:val="28"/>
        </w:rPr>
      </w:pPr>
    </w:p>
    <w:p w:rsidR="00660CEB" w:rsidRDefault="00660CEB" w:rsidP="00660CEB">
      <w:pPr>
        <w:pStyle w:val="ListParagraph"/>
        <w:bidi/>
        <w:ind w:left="340" w:right="340"/>
        <w:contextualSpacing/>
        <w:rPr>
          <w:sz w:val="28"/>
          <w:szCs w:val="28"/>
        </w:rPr>
      </w:pPr>
    </w:p>
    <w:p w:rsidR="00660CEB" w:rsidRPr="00660CEB" w:rsidRDefault="00660CEB" w:rsidP="00660CEB">
      <w:pPr>
        <w:pStyle w:val="ListParagraph"/>
        <w:bidi/>
        <w:ind w:left="340" w:right="340"/>
        <w:contextualSpacing/>
        <w:rPr>
          <w:sz w:val="36"/>
          <w:szCs w:val="36"/>
        </w:rPr>
      </w:pPr>
    </w:p>
    <w:p w:rsidR="008D47A4" w:rsidRDefault="008D47A4" w:rsidP="008D47A4">
      <w:pPr>
        <w:bidi/>
        <w:ind w:left="431" w:right="40"/>
        <w:rPr>
          <w:b/>
          <w:bCs w:val="0"/>
          <w:sz w:val="28"/>
          <w:szCs w:val="28"/>
          <w:rtl/>
        </w:rPr>
      </w:pPr>
    </w:p>
    <w:tbl>
      <w:tblPr>
        <w:bidiVisual/>
        <w:tblW w:w="1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4066"/>
        <w:gridCol w:w="4960"/>
        <w:gridCol w:w="1134"/>
        <w:gridCol w:w="2266"/>
      </w:tblGrid>
      <w:tr w:rsidR="002874A5" w:rsidRPr="00CC366B" w:rsidTr="00CC366B">
        <w:trPr>
          <w:trHeight w:val="1408"/>
        </w:trPr>
        <w:tc>
          <w:tcPr>
            <w:tcW w:w="1633" w:type="dxa"/>
            <w:shd w:val="clear" w:color="auto" w:fill="F79646"/>
          </w:tcPr>
          <w:p w:rsidR="008D47A4" w:rsidRPr="00CC366B" w:rsidRDefault="008D47A4" w:rsidP="00CC366B">
            <w:pPr>
              <w:bidi/>
              <w:jc w:val="center"/>
              <w:rPr>
                <w:rFonts w:ascii="Times New Roman" w:eastAsia="Calibri" w:hAnsi="Times New Roman" w:cs="Times New Roman"/>
                <w:color w:val="000000"/>
                <w:rtl/>
              </w:rPr>
            </w:pPr>
            <w:proofErr w:type="spellStart"/>
            <w:r w:rsidRPr="00CC366B">
              <w:rPr>
                <w:rFonts w:ascii="Times New Roman" w:eastAsia="Calibri" w:hAnsi="Times New Roman" w:cs="Times New Roman"/>
                <w:color w:val="000000"/>
                <w:rtl/>
              </w:rPr>
              <w:lastRenderedPageBreak/>
              <w:t>الإستراتيجيات</w:t>
            </w:r>
            <w:proofErr w:type="spellEnd"/>
          </w:p>
        </w:tc>
        <w:tc>
          <w:tcPr>
            <w:tcW w:w="4071" w:type="dxa"/>
            <w:shd w:val="clear" w:color="auto" w:fill="F79646"/>
          </w:tcPr>
          <w:p w:rsidR="00D21E31"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آلي</w:t>
            </w:r>
          </w:p>
          <w:p w:rsidR="008D47A4" w:rsidRPr="00CC366B" w:rsidRDefault="008D47A4" w:rsidP="00D21E31">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ات</w:t>
            </w:r>
            <w:r w:rsidRPr="00CC366B">
              <w:rPr>
                <w:rFonts w:ascii="Times New Roman" w:eastAsia="Calibri" w:hAnsi="Times New Roman" w:cs="Times New Roman"/>
                <w:color w:val="000000"/>
              </w:rPr>
              <w:t xml:space="preserve"> </w:t>
            </w:r>
            <w:r w:rsidRPr="00CC366B">
              <w:rPr>
                <w:rFonts w:ascii="Times New Roman" w:eastAsia="Calibri" w:hAnsi="Times New Roman" w:cs="Times New Roman"/>
                <w:color w:val="000000"/>
                <w:rtl/>
              </w:rPr>
              <w:t>التطبيق</w:t>
            </w:r>
          </w:p>
        </w:tc>
        <w:tc>
          <w:tcPr>
            <w:tcW w:w="4962" w:type="dxa"/>
            <w:shd w:val="clear" w:color="auto" w:fill="F79646"/>
          </w:tcPr>
          <w:p w:rsidR="008D47A4" w:rsidRPr="00CC366B"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مؤشرات آليات التطبيق</w:t>
            </w:r>
          </w:p>
        </w:tc>
        <w:tc>
          <w:tcPr>
            <w:tcW w:w="1134" w:type="dxa"/>
            <w:shd w:val="clear" w:color="auto" w:fill="F79646"/>
          </w:tcPr>
          <w:p w:rsidR="008D47A4" w:rsidRPr="00CC366B"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الوضع الحالي</w:t>
            </w:r>
          </w:p>
        </w:tc>
        <w:tc>
          <w:tcPr>
            <w:tcW w:w="2268" w:type="dxa"/>
            <w:shd w:val="clear" w:color="auto" w:fill="F79646"/>
          </w:tcPr>
          <w:p w:rsidR="008D47A4" w:rsidRPr="00CC366B"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الخطوات المتخذة لتحقيق الهدف خلال الخمسة سنوات الأولى</w:t>
            </w:r>
          </w:p>
        </w:tc>
      </w:tr>
      <w:tr w:rsidR="002874A5" w:rsidRPr="00CC366B" w:rsidTr="00CC366B">
        <w:trPr>
          <w:trHeight w:val="3100"/>
        </w:trPr>
        <w:tc>
          <w:tcPr>
            <w:tcW w:w="1633" w:type="dxa"/>
            <w:tcBorders>
              <w:top w:val="single" w:sz="8" w:space="0" w:color="F79646"/>
              <w:left w:val="single" w:sz="8" w:space="0" w:color="F79646"/>
              <w:bottom w:val="single" w:sz="8" w:space="0" w:color="F79646"/>
            </w:tcBorders>
            <w:shd w:val="clear" w:color="auto" w:fill="auto"/>
          </w:tcPr>
          <w:p w:rsidR="008D47A4" w:rsidRPr="005A26D4" w:rsidRDefault="008D47A4" w:rsidP="003E2A9D">
            <w:pPr>
              <w:bidi/>
              <w:jc w:val="center"/>
              <w:rPr>
                <w:rFonts w:ascii="Times New Roman" w:eastAsia="Calibri" w:hAnsi="Times New Roman" w:cs="Times New Roman"/>
                <w:color w:val="000000"/>
                <w:sz w:val="24"/>
                <w:szCs w:val="24"/>
                <w:rtl/>
              </w:rPr>
            </w:pPr>
            <w:r w:rsidRPr="005A26D4">
              <w:rPr>
                <w:rFonts w:eastAsia="Calibri" w:hint="cs"/>
                <w:color w:val="000000"/>
                <w:sz w:val="24"/>
                <w:szCs w:val="24"/>
                <w:rtl/>
              </w:rPr>
              <w:t xml:space="preserve">1. الرصد المبكر </w:t>
            </w:r>
            <w:r w:rsidR="00714417" w:rsidRPr="005A26D4">
              <w:rPr>
                <w:rFonts w:eastAsia="Calibri" w:hint="cs"/>
                <w:color w:val="000000"/>
                <w:sz w:val="24"/>
                <w:szCs w:val="24"/>
                <w:rtl/>
              </w:rPr>
              <w:t>للمصابين</w:t>
            </w:r>
            <w:r w:rsidRPr="005A26D4">
              <w:rPr>
                <w:rFonts w:eastAsia="Calibri" w:hint="cs"/>
                <w:color w:val="000000"/>
                <w:sz w:val="24"/>
                <w:szCs w:val="24"/>
                <w:rtl/>
              </w:rPr>
              <w:t xml:space="preserve"> بالسمنة</w:t>
            </w:r>
            <w:r w:rsidR="003E2A9D" w:rsidRPr="005A26D4">
              <w:rPr>
                <w:rFonts w:eastAsia="Calibri" w:hint="cs"/>
                <w:color w:val="000000"/>
                <w:sz w:val="24"/>
                <w:szCs w:val="24"/>
                <w:rtl/>
              </w:rPr>
              <w:t xml:space="preserve"> وعوامل الإختطار المرتبطة بالسمنة</w:t>
            </w:r>
            <w:r w:rsidR="00516BAE">
              <w:rPr>
                <w:rFonts w:eastAsia="Calibri" w:hint="cs"/>
                <w:color w:val="000000"/>
                <w:sz w:val="24"/>
                <w:szCs w:val="24"/>
                <w:rtl/>
              </w:rPr>
              <w:t>.</w:t>
            </w:r>
            <w:r w:rsidR="003E2A9D" w:rsidRPr="005A26D4">
              <w:rPr>
                <w:rFonts w:eastAsia="Calibri" w:hint="cs"/>
                <w:color w:val="000000"/>
                <w:sz w:val="24"/>
                <w:szCs w:val="24"/>
                <w:rtl/>
              </w:rPr>
              <w:t xml:space="preserve"> </w:t>
            </w:r>
            <w:r w:rsidRPr="005A26D4">
              <w:rPr>
                <w:rFonts w:eastAsia="Calibri" w:hint="cs"/>
                <w:color w:val="000000"/>
                <w:sz w:val="24"/>
                <w:szCs w:val="24"/>
                <w:rtl/>
              </w:rPr>
              <w:t xml:space="preserve"> </w:t>
            </w:r>
          </w:p>
        </w:tc>
        <w:tc>
          <w:tcPr>
            <w:tcW w:w="4071" w:type="dxa"/>
            <w:tcBorders>
              <w:top w:val="single" w:sz="8" w:space="0" w:color="F79646"/>
              <w:bottom w:val="single" w:sz="8" w:space="0" w:color="F79646"/>
            </w:tcBorders>
            <w:shd w:val="clear" w:color="auto" w:fill="auto"/>
          </w:tcPr>
          <w:p w:rsidR="008D47A4" w:rsidRPr="005A26D4" w:rsidRDefault="008D47A4" w:rsidP="00CC366B">
            <w:pPr>
              <w:bidi/>
              <w:ind w:left="431" w:right="40" w:hanging="420"/>
              <w:rPr>
                <w:rFonts w:eastAsia="Calibri"/>
                <w:color w:val="000000"/>
                <w:sz w:val="24"/>
                <w:szCs w:val="24"/>
                <w:rtl/>
                <w:lang w:bidi="ar-BH"/>
              </w:rPr>
            </w:pPr>
            <w:r w:rsidRPr="005A26D4">
              <w:rPr>
                <w:rFonts w:eastAsia="Calibri" w:hint="cs"/>
                <w:color w:val="000000"/>
                <w:sz w:val="24"/>
                <w:szCs w:val="24"/>
                <w:rtl/>
                <w:lang w:bidi="ar-BH"/>
              </w:rPr>
              <w:t>1. تأمين الموارد اللازمة لتنفيذ البرنامج</w:t>
            </w:r>
            <w:r w:rsidR="004C038F">
              <w:rPr>
                <w:rFonts w:eastAsia="Calibri" w:hint="cs"/>
                <w:color w:val="000000"/>
                <w:sz w:val="24"/>
                <w:szCs w:val="24"/>
                <w:rtl/>
                <w:lang w:bidi="ar-BH"/>
              </w:rPr>
              <w:t xml:space="preserve"> وتحديد الفئات المستهدفة للرصد المبكر.</w:t>
            </w:r>
          </w:p>
          <w:p w:rsidR="008D47A4" w:rsidRPr="005A26D4" w:rsidRDefault="008D47A4" w:rsidP="00714417">
            <w:pPr>
              <w:bidi/>
              <w:ind w:right="40"/>
              <w:rPr>
                <w:rFonts w:eastAsia="Calibri"/>
                <w:color w:val="000000"/>
                <w:sz w:val="24"/>
                <w:szCs w:val="24"/>
                <w:rtl/>
                <w:lang w:val="en-GB"/>
              </w:rPr>
            </w:pPr>
          </w:p>
          <w:p w:rsidR="008D47A4" w:rsidRPr="005A26D4" w:rsidRDefault="00714417" w:rsidP="00E943C7">
            <w:pPr>
              <w:bidi/>
              <w:ind w:left="431" w:right="40" w:hanging="420"/>
              <w:rPr>
                <w:rFonts w:eastAsia="Calibri"/>
                <w:color w:val="000000"/>
                <w:sz w:val="24"/>
                <w:szCs w:val="24"/>
                <w:rtl/>
                <w:lang w:bidi="ar-BH"/>
              </w:rPr>
            </w:pPr>
            <w:r w:rsidRPr="005A26D4">
              <w:rPr>
                <w:rFonts w:eastAsia="Calibri" w:hint="cs"/>
                <w:color w:val="000000"/>
                <w:sz w:val="24"/>
                <w:szCs w:val="24"/>
                <w:rtl/>
                <w:lang w:bidi="ar-BH"/>
              </w:rPr>
              <w:t>2</w:t>
            </w:r>
            <w:r w:rsidR="00E943C7">
              <w:rPr>
                <w:rFonts w:eastAsia="Calibri" w:hint="cs"/>
                <w:color w:val="000000"/>
                <w:sz w:val="24"/>
                <w:szCs w:val="24"/>
                <w:rtl/>
                <w:lang w:bidi="ar-BH"/>
              </w:rPr>
              <w:t>. تنفيذ برامج تدريبية</w:t>
            </w:r>
            <w:r w:rsidR="008D47A4" w:rsidRPr="005A26D4">
              <w:rPr>
                <w:rFonts w:eastAsia="Calibri" w:hint="cs"/>
                <w:color w:val="000000"/>
                <w:sz w:val="24"/>
                <w:szCs w:val="24"/>
                <w:rtl/>
                <w:lang w:bidi="ar-BH"/>
              </w:rPr>
              <w:t xml:space="preserve"> و بشكل دوري لجميع طاقم الرعاية الصحية (</w:t>
            </w:r>
            <w:r w:rsidR="008D47A4" w:rsidRPr="005A26D4">
              <w:rPr>
                <w:rFonts w:eastAsia="Calibri"/>
                <w:color w:val="000000"/>
                <w:sz w:val="24"/>
                <w:szCs w:val="24"/>
              </w:rPr>
              <w:t>Heath care professional</w:t>
            </w:r>
            <w:r w:rsidR="00E943C7">
              <w:rPr>
                <w:rFonts w:eastAsia="Calibri" w:hint="cs"/>
                <w:color w:val="000000"/>
                <w:sz w:val="24"/>
                <w:szCs w:val="24"/>
                <w:rtl/>
                <w:lang w:bidi="ar-BH"/>
              </w:rPr>
              <w:t>) حول علامات وتشخيص الإصابة و</w:t>
            </w:r>
            <w:r w:rsidR="008D47A4" w:rsidRPr="005A26D4">
              <w:rPr>
                <w:rFonts w:eastAsia="Calibri" w:hint="cs"/>
                <w:color w:val="000000"/>
                <w:sz w:val="24"/>
                <w:szCs w:val="24"/>
                <w:rtl/>
                <w:lang w:bidi="ar-BH"/>
              </w:rPr>
              <w:t xml:space="preserve">تدبيرها العلاجي </w:t>
            </w:r>
            <w:r w:rsidR="006368B8" w:rsidRPr="005A26D4">
              <w:rPr>
                <w:rFonts w:eastAsia="Calibri" w:hint="cs"/>
                <w:color w:val="000000"/>
                <w:sz w:val="24"/>
                <w:szCs w:val="24"/>
                <w:rtl/>
                <w:lang w:bidi="ar-BH"/>
              </w:rPr>
              <w:t>.</w:t>
            </w:r>
          </w:p>
          <w:p w:rsidR="003E2A9D" w:rsidRPr="005A26D4" w:rsidRDefault="003E2A9D" w:rsidP="003E2A9D">
            <w:pPr>
              <w:bidi/>
              <w:ind w:left="431" w:right="40" w:hanging="420"/>
              <w:rPr>
                <w:rFonts w:eastAsia="Calibri"/>
                <w:color w:val="000000"/>
                <w:sz w:val="24"/>
                <w:szCs w:val="24"/>
                <w:rtl/>
                <w:lang w:bidi="ar-BH"/>
              </w:rPr>
            </w:pPr>
          </w:p>
          <w:p w:rsidR="008D47A4" w:rsidRPr="005A26D4" w:rsidRDefault="00714417" w:rsidP="00714417">
            <w:pPr>
              <w:autoSpaceDE/>
              <w:autoSpaceDN/>
              <w:bidi/>
              <w:ind w:left="360" w:right="40"/>
              <w:contextualSpacing/>
              <w:rPr>
                <w:rFonts w:ascii="Calibri" w:eastAsia="Calibri" w:hAnsi="Calibri"/>
                <w:color w:val="000000"/>
                <w:sz w:val="24"/>
                <w:szCs w:val="24"/>
                <w:rtl/>
                <w:lang w:val="en-GB"/>
              </w:rPr>
            </w:pPr>
            <w:r w:rsidRPr="005A26D4">
              <w:rPr>
                <w:rFonts w:ascii="Calibri" w:eastAsia="Calibri" w:hAnsi="Calibri" w:hint="cs"/>
                <w:color w:val="000000"/>
                <w:sz w:val="24"/>
                <w:szCs w:val="24"/>
                <w:rtl/>
                <w:lang w:val="en-GB"/>
              </w:rPr>
              <w:t xml:space="preserve">3. </w:t>
            </w:r>
            <w:r w:rsidR="008D47A4" w:rsidRPr="005A26D4">
              <w:rPr>
                <w:rFonts w:ascii="Calibri" w:eastAsia="Calibri" w:hAnsi="Calibri" w:hint="cs"/>
                <w:color w:val="000000"/>
                <w:sz w:val="24"/>
                <w:szCs w:val="24"/>
                <w:rtl/>
                <w:lang w:val="en-GB"/>
              </w:rPr>
              <w:t>إعداد دلائل إكلينيكية لتشخيص داء السمنة.</w:t>
            </w:r>
          </w:p>
          <w:p w:rsidR="008D47A4" w:rsidRPr="005A26D4" w:rsidRDefault="008D47A4" w:rsidP="00CC366B">
            <w:pPr>
              <w:bidi/>
              <w:ind w:left="360" w:right="40"/>
              <w:rPr>
                <w:rFonts w:ascii="Times New Roman" w:eastAsia="Calibri" w:hAnsi="Times New Roman" w:cs="Times New Roman"/>
                <w:color w:val="000000"/>
                <w:sz w:val="24"/>
                <w:szCs w:val="24"/>
                <w:rtl/>
              </w:rPr>
            </w:pPr>
          </w:p>
        </w:tc>
        <w:tc>
          <w:tcPr>
            <w:tcW w:w="4962" w:type="dxa"/>
            <w:tcBorders>
              <w:top w:val="single" w:sz="8" w:space="0" w:color="F79646"/>
              <w:bottom w:val="single" w:sz="8" w:space="0" w:color="F79646"/>
            </w:tcBorders>
            <w:shd w:val="clear" w:color="auto" w:fill="auto"/>
          </w:tcPr>
          <w:p w:rsidR="00584093" w:rsidRDefault="008D47A4" w:rsidP="00584093">
            <w:pPr>
              <w:pStyle w:val="ListParagraph"/>
              <w:numPr>
                <w:ilvl w:val="0"/>
                <w:numId w:val="39"/>
              </w:numPr>
              <w:bidi/>
              <w:ind w:right="40"/>
              <w:rPr>
                <w:rFonts w:eastAsia="Calibri"/>
                <w:color w:val="000000"/>
                <w:sz w:val="24"/>
                <w:szCs w:val="24"/>
              </w:rPr>
            </w:pPr>
            <w:r w:rsidRPr="005A26D4">
              <w:rPr>
                <w:rFonts w:eastAsia="Calibri" w:hint="cs"/>
                <w:color w:val="000000"/>
                <w:sz w:val="24"/>
                <w:szCs w:val="24"/>
                <w:rtl/>
              </w:rPr>
              <w:t>نسبة توفر الموارد اللازمة لتنفيذ البرنامج.</w:t>
            </w:r>
          </w:p>
          <w:p w:rsidR="00584093" w:rsidRDefault="008D47A4" w:rsidP="00584093">
            <w:pPr>
              <w:pStyle w:val="ListParagraph"/>
              <w:numPr>
                <w:ilvl w:val="0"/>
                <w:numId w:val="39"/>
              </w:numPr>
              <w:bidi/>
              <w:ind w:right="40"/>
              <w:rPr>
                <w:rFonts w:eastAsia="Calibri"/>
                <w:color w:val="000000"/>
                <w:sz w:val="24"/>
                <w:szCs w:val="24"/>
              </w:rPr>
            </w:pPr>
            <w:r w:rsidRPr="00584093">
              <w:rPr>
                <w:rFonts w:eastAsia="Calibri" w:hint="cs"/>
                <w:color w:val="000000"/>
                <w:sz w:val="24"/>
                <w:szCs w:val="24"/>
                <w:rtl/>
              </w:rPr>
              <w:t>عدد البرامج التدريبية المنفذة، وعدد المدربين في البرنامج من الفئة المستهدفة.</w:t>
            </w:r>
          </w:p>
          <w:p w:rsidR="008D47A4" w:rsidRPr="00584093" w:rsidRDefault="008D47A4" w:rsidP="00584093">
            <w:pPr>
              <w:pStyle w:val="ListParagraph"/>
              <w:numPr>
                <w:ilvl w:val="0"/>
                <w:numId w:val="39"/>
              </w:numPr>
              <w:bidi/>
              <w:ind w:right="40"/>
              <w:rPr>
                <w:rFonts w:eastAsia="Calibri"/>
                <w:color w:val="000000"/>
                <w:sz w:val="24"/>
                <w:szCs w:val="24"/>
                <w:rtl/>
              </w:rPr>
            </w:pPr>
            <w:r w:rsidRPr="00584093">
              <w:rPr>
                <w:rFonts w:eastAsia="Calibri" w:hint="cs"/>
                <w:color w:val="000000"/>
                <w:sz w:val="24"/>
                <w:szCs w:val="24"/>
                <w:rtl/>
              </w:rPr>
              <w:t>وجود دلائل إكلين</w:t>
            </w:r>
            <w:r w:rsidR="003E2A9D" w:rsidRPr="00584093">
              <w:rPr>
                <w:rFonts w:eastAsia="Calibri" w:hint="cs"/>
                <w:color w:val="000000"/>
                <w:sz w:val="24"/>
                <w:szCs w:val="24"/>
                <w:rtl/>
              </w:rPr>
              <w:t>يكية للتشخيص من عدمه ونسبة تطبيقها.</w:t>
            </w:r>
          </w:p>
          <w:p w:rsidR="006368B8" w:rsidRPr="005A26D4" w:rsidRDefault="006368B8" w:rsidP="006368B8">
            <w:pPr>
              <w:bidi/>
              <w:ind w:right="40"/>
              <w:rPr>
                <w:rFonts w:eastAsia="Calibri"/>
                <w:color w:val="000000"/>
                <w:sz w:val="24"/>
                <w:szCs w:val="24"/>
                <w:rtl/>
              </w:rPr>
            </w:pPr>
          </w:p>
          <w:p w:rsidR="008D47A4" w:rsidRPr="005A26D4" w:rsidRDefault="008D47A4" w:rsidP="003E2A9D">
            <w:pPr>
              <w:bidi/>
              <w:ind w:left="431" w:right="40" w:hanging="420"/>
              <w:rPr>
                <w:rFonts w:ascii="Times New Roman" w:eastAsia="Calibri" w:hAnsi="Times New Roman" w:cs="Times New Roman"/>
                <w:color w:val="000000"/>
                <w:sz w:val="24"/>
                <w:szCs w:val="24"/>
                <w:rtl/>
              </w:rPr>
            </w:pPr>
          </w:p>
        </w:tc>
        <w:tc>
          <w:tcPr>
            <w:tcW w:w="1134" w:type="dxa"/>
            <w:tcBorders>
              <w:top w:val="single" w:sz="8" w:space="0" w:color="F79646"/>
              <w:bottom w:val="single" w:sz="8" w:space="0" w:color="F79646"/>
            </w:tcBorders>
            <w:shd w:val="clear" w:color="auto" w:fill="auto"/>
          </w:tcPr>
          <w:p w:rsidR="008D47A4" w:rsidRPr="00CC366B" w:rsidRDefault="008D47A4" w:rsidP="00CC366B">
            <w:pPr>
              <w:bidi/>
              <w:jc w:val="center"/>
              <w:rPr>
                <w:rFonts w:ascii="Times New Roman" w:eastAsia="Calibri" w:hAnsi="Times New Roman" w:cs="Times New Roman"/>
                <w:color w:val="000000"/>
                <w:rtl/>
              </w:rPr>
            </w:pPr>
          </w:p>
        </w:tc>
        <w:tc>
          <w:tcPr>
            <w:tcW w:w="2268" w:type="dxa"/>
            <w:tcBorders>
              <w:top w:val="single" w:sz="8" w:space="0" w:color="F79646"/>
              <w:bottom w:val="single" w:sz="8" w:space="0" w:color="F79646"/>
              <w:right w:val="single" w:sz="8" w:space="0" w:color="F79646"/>
            </w:tcBorders>
            <w:shd w:val="clear" w:color="auto" w:fill="auto"/>
          </w:tcPr>
          <w:p w:rsidR="008D47A4" w:rsidRPr="00CC366B" w:rsidRDefault="008D47A4" w:rsidP="00CC366B">
            <w:pPr>
              <w:bidi/>
              <w:jc w:val="center"/>
              <w:rPr>
                <w:rFonts w:ascii="Times New Roman" w:eastAsia="Calibri" w:hAnsi="Times New Roman" w:cs="Times New Roman"/>
                <w:color w:val="000000"/>
                <w:rtl/>
              </w:rPr>
            </w:pPr>
          </w:p>
        </w:tc>
      </w:tr>
    </w:tbl>
    <w:p w:rsidR="008D47A4" w:rsidRDefault="008D47A4" w:rsidP="008D47A4">
      <w:pPr>
        <w:bidi/>
        <w:ind w:left="431" w:right="40"/>
        <w:rPr>
          <w:b/>
          <w:bCs w:val="0"/>
          <w:sz w:val="28"/>
          <w:szCs w:val="28"/>
          <w:rtl/>
        </w:rPr>
      </w:pPr>
    </w:p>
    <w:p w:rsidR="00714417" w:rsidRDefault="00714417" w:rsidP="00714417">
      <w:pPr>
        <w:bidi/>
        <w:ind w:left="431" w:right="40"/>
        <w:rPr>
          <w:b/>
          <w:bCs w:val="0"/>
          <w:sz w:val="28"/>
          <w:szCs w:val="28"/>
          <w:rtl/>
        </w:rPr>
      </w:pPr>
    </w:p>
    <w:p w:rsidR="00584093" w:rsidRDefault="00584093" w:rsidP="00584093">
      <w:pPr>
        <w:bidi/>
        <w:ind w:left="431" w:right="40"/>
        <w:rPr>
          <w:b/>
          <w:bCs w:val="0"/>
          <w:sz w:val="28"/>
          <w:szCs w:val="28"/>
          <w:rtl/>
        </w:rPr>
      </w:pPr>
    </w:p>
    <w:p w:rsidR="00584093" w:rsidRDefault="00584093" w:rsidP="00584093">
      <w:pPr>
        <w:bidi/>
        <w:ind w:left="431" w:right="40"/>
        <w:rPr>
          <w:b/>
          <w:bCs w:val="0"/>
          <w:sz w:val="28"/>
          <w:szCs w:val="28"/>
          <w:rtl/>
        </w:rPr>
      </w:pPr>
    </w:p>
    <w:p w:rsidR="00714417" w:rsidRDefault="00714417" w:rsidP="00714417">
      <w:pPr>
        <w:bidi/>
        <w:ind w:left="431" w:right="40"/>
        <w:rPr>
          <w:b/>
          <w:bCs w:val="0"/>
          <w:sz w:val="28"/>
          <w:szCs w:val="28"/>
          <w:rtl/>
        </w:rPr>
      </w:pPr>
    </w:p>
    <w:p w:rsidR="008D47A4" w:rsidRDefault="008D47A4" w:rsidP="008D47A4">
      <w:pPr>
        <w:bidi/>
        <w:ind w:left="431" w:right="40"/>
        <w:jc w:val="center"/>
        <w:rPr>
          <w:b/>
          <w:bCs w:val="0"/>
          <w:sz w:val="36"/>
          <w:szCs w:val="36"/>
          <w:rtl/>
        </w:rPr>
      </w:pPr>
      <w:bookmarkStart w:id="1" w:name="_Toc162084332"/>
      <w:r w:rsidRPr="00D50159">
        <w:rPr>
          <w:rFonts w:hint="cs"/>
          <w:b/>
          <w:sz w:val="36"/>
          <w:szCs w:val="36"/>
          <w:rtl/>
        </w:rPr>
        <w:lastRenderedPageBreak/>
        <w:t>الهدف 3: تحسين جودة الخدمات الصحية ب</w:t>
      </w:r>
      <w:r>
        <w:rPr>
          <w:rFonts w:hint="cs"/>
          <w:b/>
          <w:sz w:val="36"/>
          <w:szCs w:val="36"/>
          <w:rtl/>
        </w:rPr>
        <w:t xml:space="preserve">مستوياتها الثلاثة المقدمة للمصابين بداء السمنة </w:t>
      </w:r>
      <w:r w:rsidRPr="00D50159">
        <w:rPr>
          <w:rFonts w:hint="cs"/>
          <w:b/>
          <w:sz w:val="36"/>
          <w:szCs w:val="36"/>
          <w:rtl/>
        </w:rPr>
        <w:t>ومضاعفاته</w:t>
      </w:r>
      <w:bookmarkEnd w:id="1"/>
      <w:r>
        <w:rPr>
          <w:rFonts w:hint="cs"/>
          <w:b/>
          <w:sz w:val="36"/>
          <w:szCs w:val="36"/>
          <w:rtl/>
        </w:rPr>
        <w:t>ا</w:t>
      </w:r>
    </w:p>
    <w:p w:rsidR="008D47A4" w:rsidRDefault="008D47A4" w:rsidP="008D47A4">
      <w:pPr>
        <w:bidi/>
        <w:ind w:left="431" w:right="40"/>
        <w:jc w:val="center"/>
        <w:rPr>
          <w:b/>
          <w:bCs w:val="0"/>
          <w:sz w:val="36"/>
          <w:szCs w:val="36"/>
          <w:rtl/>
        </w:rPr>
      </w:pPr>
    </w:p>
    <w:p w:rsidR="008D47A4" w:rsidRPr="00C13268" w:rsidRDefault="008D47A4" w:rsidP="008D47A4">
      <w:pPr>
        <w:bidi/>
        <w:ind w:left="431" w:right="40" w:hanging="420"/>
        <w:rPr>
          <w:b/>
          <w:bCs w:val="0"/>
          <w:sz w:val="28"/>
          <w:szCs w:val="28"/>
          <w:rtl/>
        </w:rPr>
      </w:pPr>
      <w:r w:rsidRPr="00C13268">
        <w:rPr>
          <w:rFonts w:hint="cs"/>
          <w:b/>
          <w:sz w:val="28"/>
          <w:szCs w:val="28"/>
          <w:rtl/>
        </w:rPr>
        <w:t>الغايات:</w:t>
      </w:r>
    </w:p>
    <w:p w:rsidR="008D47A4" w:rsidRPr="00C13268" w:rsidRDefault="008D47A4" w:rsidP="004B4E03">
      <w:pPr>
        <w:numPr>
          <w:ilvl w:val="0"/>
          <w:numId w:val="32"/>
        </w:numPr>
        <w:bidi/>
        <w:ind w:right="40"/>
        <w:rPr>
          <w:sz w:val="28"/>
          <w:szCs w:val="28"/>
        </w:rPr>
      </w:pPr>
      <w:r w:rsidRPr="00C13268">
        <w:rPr>
          <w:rFonts w:hint="cs"/>
          <w:sz w:val="28"/>
          <w:szCs w:val="28"/>
          <w:rtl/>
        </w:rPr>
        <w:t xml:space="preserve">الارتقاء بمستوى رعاية </w:t>
      </w:r>
      <w:r>
        <w:rPr>
          <w:rFonts w:hint="cs"/>
          <w:sz w:val="28"/>
          <w:szCs w:val="28"/>
          <w:rtl/>
        </w:rPr>
        <w:t>المصابين بالسمنة</w:t>
      </w:r>
      <w:r w:rsidRPr="00C13268">
        <w:rPr>
          <w:rFonts w:hint="cs"/>
          <w:sz w:val="28"/>
          <w:szCs w:val="28"/>
          <w:rtl/>
        </w:rPr>
        <w:t xml:space="preserve"> في مراكز الرعاية الصحية الأولية</w:t>
      </w:r>
    </w:p>
    <w:p w:rsidR="008D47A4" w:rsidRPr="00C13268" w:rsidRDefault="008D47A4" w:rsidP="004B4E03">
      <w:pPr>
        <w:numPr>
          <w:ilvl w:val="0"/>
          <w:numId w:val="32"/>
        </w:numPr>
        <w:bidi/>
        <w:ind w:right="40"/>
        <w:rPr>
          <w:sz w:val="28"/>
          <w:szCs w:val="28"/>
        </w:rPr>
      </w:pPr>
      <w:r w:rsidRPr="00C13268">
        <w:rPr>
          <w:rFonts w:hint="cs"/>
          <w:sz w:val="28"/>
          <w:szCs w:val="28"/>
          <w:rtl/>
        </w:rPr>
        <w:t>تقديم الرعاية الشاملة للمريض بواسطة فريق طبي متكامل</w:t>
      </w:r>
    </w:p>
    <w:p w:rsidR="008D47A4" w:rsidRPr="00C13268" w:rsidRDefault="008D47A4" w:rsidP="004B4E03">
      <w:pPr>
        <w:numPr>
          <w:ilvl w:val="0"/>
          <w:numId w:val="32"/>
        </w:numPr>
        <w:bidi/>
        <w:ind w:right="40"/>
        <w:rPr>
          <w:sz w:val="28"/>
          <w:szCs w:val="28"/>
        </w:rPr>
      </w:pPr>
      <w:r w:rsidRPr="00C13268">
        <w:rPr>
          <w:rFonts w:hint="cs"/>
          <w:sz w:val="28"/>
          <w:szCs w:val="28"/>
          <w:rtl/>
        </w:rPr>
        <w:t>التنسيق والتكامل بين مختلف مستويات الرعاية</w:t>
      </w:r>
    </w:p>
    <w:p w:rsidR="008D47A4" w:rsidRPr="00C13268" w:rsidRDefault="008D47A4" w:rsidP="004B4E03">
      <w:pPr>
        <w:pStyle w:val="ListParagraph"/>
        <w:numPr>
          <w:ilvl w:val="0"/>
          <w:numId w:val="32"/>
        </w:numPr>
        <w:bidi/>
        <w:ind w:right="40"/>
        <w:contextualSpacing/>
        <w:rPr>
          <w:sz w:val="36"/>
          <w:szCs w:val="36"/>
        </w:rPr>
      </w:pPr>
      <w:r w:rsidRPr="00C13268">
        <w:rPr>
          <w:rFonts w:hint="cs"/>
          <w:sz w:val="28"/>
          <w:szCs w:val="28"/>
          <w:rtl/>
        </w:rPr>
        <w:t xml:space="preserve">توفير الموارد اللازمة للسيطرة على </w:t>
      </w:r>
      <w:r>
        <w:rPr>
          <w:rFonts w:hint="cs"/>
          <w:sz w:val="28"/>
          <w:szCs w:val="28"/>
          <w:rtl/>
        </w:rPr>
        <w:t>داء السمنة</w:t>
      </w:r>
    </w:p>
    <w:p w:rsidR="008D47A4" w:rsidRDefault="004C038F" w:rsidP="008D47A4">
      <w:pPr>
        <w:pStyle w:val="ListParagraph"/>
        <w:bidi/>
        <w:ind w:right="40"/>
        <w:rPr>
          <w:sz w:val="36"/>
          <w:szCs w:val="36"/>
          <w:rtl/>
        </w:rPr>
      </w:pPr>
      <w:r>
        <w:rPr>
          <w:rFonts w:hint="cs"/>
          <w:sz w:val="36"/>
          <w:szCs w:val="36"/>
          <w:rtl/>
        </w:rPr>
        <w:t>الاهداف الخاصة :</w:t>
      </w:r>
    </w:p>
    <w:p w:rsidR="008D47A4" w:rsidRDefault="008D47A4" w:rsidP="001B1F8C">
      <w:pPr>
        <w:numPr>
          <w:ilvl w:val="0"/>
          <w:numId w:val="2"/>
        </w:numPr>
        <w:tabs>
          <w:tab w:val="clear" w:pos="340"/>
        </w:tabs>
        <w:bidi/>
        <w:ind w:left="431" w:right="40" w:hanging="420"/>
        <w:rPr>
          <w:sz w:val="28"/>
          <w:szCs w:val="28"/>
        </w:rPr>
      </w:pPr>
      <w:r w:rsidRPr="004B26DB">
        <w:rPr>
          <w:rFonts w:hint="cs"/>
          <w:sz w:val="28"/>
          <w:szCs w:val="28"/>
          <w:rtl/>
        </w:rPr>
        <w:t xml:space="preserve">  تحسين خدمات مراكز الرعاية الأولية في رعاية المصابين بالسمنة (ضمن العيادات التخصصية المصغرة للأمرا</w:t>
      </w:r>
      <w:r w:rsidR="001B1F8C">
        <w:rPr>
          <w:rFonts w:hint="cs"/>
          <w:sz w:val="28"/>
          <w:szCs w:val="28"/>
          <w:rtl/>
        </w:rPr>
        <w:t>ض المزمنة) وتقليل حدوث مضاعفات السمنة</w:t>
      </w:r>
      <w:r w:rsidRPr="004B26DB">
        <w:rPr>
          <w:rFonts w:hint="cs"/>
          <w:sz w:val="28"/>
          <w:szCs w:val="28"/>
          <w:rtl/>
        </w:rPr>
        <w:t xml:space="preserve"> </w:t>
      </w:r>
      <w:r w:rsidR="001B1F8C">
        <w:rPr>
          <w:rFonts w:hint="cs"/>
          <w:sz w:val="28"/>
          <w:szCs w:val="28"/>
          <w:rtl/>
        </w:rPr>
        <w:t>.</w:t>
      </w:r>
    </w:p>
    <w:p w:rsidR="001B1F8C" w:rsidRPr="004B26DB" w:rsidRDefault="001B1F8C" w:rsidP="001B1F8C">
      <w:pPr>
        <w:bidi/>
        <w:ind w:left="431" w:right="340"/>
        <w:rPr>
          <w:sz w:val="28"/>
          <w:szCs w:val="28"/>
        </w:rPr>
      </w:pPr>
    </w:p>
    <w:p w:rsidR="008D47A4" w:rsidRPr="001B1F8C" w:rsidRDefault="008D47A4" w:rsidP="004B4E03">
      <w:pPr>
        <w:pStyle w:val="ListParagraph"/>
        <w:numPr>
          <w:ilvl w:val="0"/>
          <w:numId w:val="2"/>
        </w:numPr>
        <w:bidi/>
        <w:ind w:right="40"/>
        <w:contextualSpacing/>
        <w:rPr>
          <w:sz w:val="36"/>
          <w:szCs w:val="36"/>
        </w:rPr>
      </w:pPr>
      <w:r w:rsidRPr="004B26DB">
        <w:rPr>
          <w:rFonts w:hint="cs"/>
          <w:sz w:val="28"/>
          <w:szCs w:val="28"/>
          <w:rtl/>
        </w:rPr>
        <w:t xml:space="preserve">تحسين مستوى  </w:t>
      </w:r>
      <w:r w:rsidR="00950F35">
        <w:rPr>
          <w:rFonts w:hint="cs"/>
          <w:sz w:val="28"/>
          <w:szCs w:val="28"/>
          <w:rtl/>
        </w:rPr>
        <w:t xml:space="preserve">خدمات الرعاية الصحية الأولية و </w:t>
      </w:r>
      <w:r w:rsidRPr="004B26DB">
        <w:rPr>
          <w:rFonts w:hint="cs"/>
          <w:sz w:val="28"/>
          <w:szCs w:val="28"/>
          <w:rtl/>
        </w:rPr>
        <w:t>السيطرة على الوزن والمؤشرات الحيوية</w:t>
      </w:r>
      <w:r w:rsidR="0081499F">
        <w:rPr>
          <w:rFonts w:hint="cs"/>
          <w:sz w:val="28"/>
          <w:szCs w:val="28"/>
          <w:rtl/>
        </w:rPr>
        <w:t xml:space="preserve"> والأمراض المرتبطة بالسمنة</w:t>
      </w:r>
      <w:r w:rsidRPr="004B26DB">
        <w:rPr>
          <w:rFonts w:hint="cs"/>
          <w:sz w:val="28"/>
          <w:szCs w:val="28"/>
          <w:rtl/>
        </w:rPr>
        <w:t xml:space="preserve"> الأخرى (دهون، سكر, </w:t>
      </w:r>
      <w:r>
        <w:rPr>
          <w:rFonts w:hint="cs"/>
          <w:sz w:val="28"/>
          <w:szCs w:val="28"/>
          <w:rtl/>
        </w:rPr>
        <w:t xml:space="preserve">ضغط الدم </w:t>
      </w:r>
      <w:r w:rsidRPr="004B26DB">
        <w:rPr>
          <w:rFonts w:hint="cs"/>
          <w:sz w:val="28"/>
          <w:szCs w:val="28"/>
          <w:rtl/>
        </w:rPr>
        <w:t xml:space="preserve"> ... الخ)</w:t>
      </w:r>
      <w:r w:rsidR="00516BAE">
        <w:rPr>
          <w:rFonts w:hint="cs"/>
          <w:sz w:val="28"/>
          <w:szCs w:val="28"/>
          <w:rtl/>
        </w:rPr>
        <w:t>.</w:t>
      </w:r>
    </w:p>
    <w:p w:rsidR="001B1F8C" w:rsidRPr="001B1F8C" w:rsidRDefault="001B1F8C" w:rsidP="001B1F8C">
      <w:pPr>
        <w:bidi/>
        <w:ind w:right="340"/>
        <w:contextualSpacing/>
        <w:rPr>
          <w:sz w:val="36"/>
          <w:szCs w:val="36"/>
        </w:rPr>
      </w:pPr>
    </w:p>
    <w:p w:rsidR="0081499F" w:rsidRPr="0081499F" w:rsidRDefault="0081499F" w:rsidP="0081499F">
      <w:pPr>
        <w:pStyle w:val="ListParagraph"/>
        <w:numPr>
          <w:ilvl w:val="0"/>
          <w:numId w:val="2"/>
        </w:numPr>
        <w:bidi/>
        <w:ind w:right="40"/>
        <w:contextualSpacing/>
        <w:rPr>
          <w:sz w:val="28"/>
          <w:szCs w:val="28"/>
        </w:rPr>
      </w:pPr>
      <w:r w:rsidRPr="0081499F">
        <w:rPr>
          <w:rFonts w:hint="cs"/>
          <w:sz w:val="28"/>
          <w:szCs w:val="28"/>
          <w:rtl/>
        </w:rPr>
        <w:t xml:space="preserve">توفير خدمات رعاية للمصابين بالسمنة في مستشفيات الرعاية الثانوية والتخصصية عن طريق انشاء مراكز خاصة بالسمنة </w:t>
      </w:r>
      <w:r w:rsidR="00516BAE">
        <w:rPr>
          <w:rFonts w:hint="cs"/>
          <w:sz w:val="28"/>
          <w:szCs w:val="28"/>
          <w:rtl/>
        </w:rPr>
        <w:t>.</w:t>
      </w:r>
    </w:p>
    <w:p w:rsidR="0081499F" w:rsidRPr="004B26DB" w:rsidRDefault="0081499F" w:rsidP="0081499F">
      <w:pPr>
        <w:pStyle w:val="ListParagraph"/>
        <w:bidi/>
        <w:ind w:left="340" w:right="340"/>
        <w:contextualSpacing/>
        <w:rPr>
          <w:sz w:val="36"/>
          <w:szCs w:val="36"/>
        </w:rPr>
      </w:pPr>
    </w:p>
    <w:p w:rsidR="0081499F" w:rsidRPr="00950F35" w:rsidRDefault="0081499F" w:rsidP="001B1F8C">
      <w:pPr>
        <w:bidi/>
        <w:ind w:right="40"/>
        <w:rPr>
          <w:sz w:val="28"/>
          <w:szCs w:val="28"/>
          <w:rtl/>
        </w:rPr>
      </w:pPr>
    </w:p>
    <w:p w:rsidR="008D47A4" w:rsidRPr="004B26DB" w:rsidRDefault="008D47A4" w:rsidP="004B4E03">
      <w:pPr>
        <w:pStyle w:val="ListParagraph"/>
        <w:numPr>
          <w:ilvl w:val="0"/>
          <w:numId w:val="2"/>
        </w:numPr>
        <w:bidi/>
        <w:ind w:right="40"/>
        <w:contextualSpacing/>
        <w:rPr>
          <w:sz w:val="28"/>
          <w:szCs w:val="28"/>
        </w:rPr>
      </w:pPr>
      <w:r w:rsidRPr="004B26DB">
        <w:rPr>
          <w:rFonts w:hint="cs"/>
          <w:sz w:val="28"/>
          <w:szCs w:val="28"/>
          <w:rtl/>
        </w:rPr>
        <w:t>تقليل معدل حدوث مضاعفات داء السمنة :</w:t>
      </w:r>
    </w:p>
    <w:p w:rsidR="008D47A4" w:rsidRPr="004B26DB" w:rsidRDefault="008D47A4" w:rsidP="004B4E03">
      <w:pPr>
        <w:numPr>
          <w:ilvl w:val="2"/>
          <w:numId w:val="2"/>
        </w:numPr>
        <w:tabs>
          <w:tab w:val="clear" w:pos="2340"/>
        </w:tabs>
        <w:bidi/>
        <w:ind w:left="1344" w:right="40" w:hanging="420"/>
        <w:rPr>
          <w:sz w:val="28"/>
          <w:szCs w:val="28"/>
        </w:rPr>
      </w:pPr>
      <w:r w:rsidRPr="004B26DB">
        <w:rPr>
          <w:rFonts w:hint="cs"/>
          <w:sz w:val="28"/>
          <w:szCs w:val="28"/>
          <w:rtl/>
        </w:rPr>
        <w:t xml:space="preserve">أمراض القلب والأوعية الدموية </w:t>
      </w:r>
    </w:p>
    <w:p w:rsidR="008D47A4" w:rsidRPr="004B26DB" w:rsidRDefault="008D47A4" w:rsidP="004B4E03">
      <w:pPr>
        <w:numPr>
          <w:ilvl w:val="2"/>
          <w:numId w:val="2"/>
        </w:numPr>
        <w:tabs>
          <w:tab w:val="clear" w:pos="2340"/>
        </w:tabs>
        <w:bidi/>
        <w:ind w:left="1344" w:right="40" w:hanging="420"/>
        <w:rPr>
          <w:sz w:val="28"/>
          <w:szCs w:val="28"/>
        </w:rPr>
      </w:pPr>
      <w:r w:rsidRPr="004B26DB">
        <w:rPr>
          <w:rFonts w:hint="cs"/>
          <w:sz w:val="28"/>
          <w:szCs w:val="28"/>
          <w:rtl/>
        </w:rPr>
        <w:t>داء السكري</w:t>
      </w:r>
    </w:p>
    <w:p w:rsidR="008D47A4" w:rsidRPr="004B26DB" w:rsidRDefault="008D47A4" w:rsidP="004B4E03">
      <w:pPr>
        <w:numPr>
          <w:ilvl w:val="2"/>
          <w:numId w:val="2"/>
        </w:numPr>
        <w:tabs>
          <w:tab w:val="clear" w:pos="2340"/>
        </w:tabs>
        <w:bidi/>
        <w:ind w:left="1344" w:right="40" w:hanging="420"/>
        <w:rPr>
          <w:sz w:val="28"/>
          <w:szCs w:val="28"/>
        </w:rPr>
      </w:pPr>
      <w:r w:rsidRPr="004B26DB">
        <w:rPr>
          <w:rFonts w:hint="cs"/>
          <w:sz w:val="28"/>
          <w:szCs w:val="28"/>
          <w:rtl/>
        </w:rPr>
        <w:t xml:space="preserve">ارتفاع ضغط الدم </w:t>
      </w:r>
    </w:p>
    <w:p w:rsidR="008D47A4" w:rsidRPr="004B26DB" w:rsidRDefault="008D47A4" w:rsidP="004B4E03">
      <w:pPr>
        <w:numPr>
          <w:ilvl w:val="2"/>
          <w:numId w:val="2"/>
        </w:numPr>
        <w:tabs>
          <w:tab w:val="clear" w:pos="2340"/>
        </w:tabs>
        <w:bidi/>
        <w:ind w:left="1344" w:right="40" w:hanging="420"/>
        <w:rPr>
          <w:sz w:val="28"/>
          <w:szCs w:val="28"/>
        </w:rPr>
      </w:pPr>
      <w:r w:rsidRPr="004B26DB">
        <w:rPr>
          <w:rFonts w:hint="cs"/>
          <w:sz w:val="28"/>
          <w:szCs w:val="28"/>
          <w:rtl/>
        </w:rPr>
        <w:t xml:space="preserve">ارتفاع الدهون بالدم </w:t>
      </w:r>
    </w:p>
    <w:p w:rsidR="008D47A4" w:rsidRPr="004B26DB" w:rsidRDefault="008D47A4" w:rsidP="004B4E03">
      <w:pPr>
        <w:numPr>
          <w:ilvl w:val="2"/>
          <w:numId w:val="2"/>
        </w:numPr>
        <w:tabs>
          <w:tab w:val="clear" w:pos="2340"/>
        </w:tabs>
        <w:bidi/>
        <w:ind w:left="1344" w:right="40" w:hanging="420"/>
        <w:rPr>
          <w:sz w:val="28"/>
          <w:szCs w:val="28"/>
        </w:rPr>
      </w:pPr>
      <w:r w:rsidRPr="004B26DB">
        <w:rPr>
          <w:rFonts w:hint="cs"/>
          <w:sz w:val="28"/>
          <w:szCs w:val="28"/>
          <w:rtl/>
        </w:rPr>
        <w:t xml:space="preserve">التهابات المفاصل </w:t>
      </w:r>
    </w:p>
    <w:p w:rsidR="008D47A4" w:rsidRPr="004B26DB" w:rsidRDefault="008D47A4" w:rsidP="004B4E03">
      <w:pPr>
        <w:numPr>
          <w:ilvl w:val="2"/>
          <w:numId w:val="2"/>
        </w:numPr>
        <w:tabs>
          <w:tab w:val="clear" w:pos="2340"/>
        </w:tabs>
        <w:bidi/>
        <w:ind w:left="1344" w:right="40" w:hanging="420"/>
        <w:rPr>
          <w:sz w:val="28"/>
          <w:szCs w:val="28"/>
        </w:rPr>
      </w:pPr>
      <w:r w:rsidRPr="004B26DB">
        <w:rPr>
          <w:rFonts w:hint="cs"/>
          <w:sz w:val="28"/>
          <w:szCs w:val="28"/>
          <w:rtl/>
        </w:rPr>
        <w:t xml:space="preserve">أمراض السرطان </w:t>
      </w:r>
    </w:p>
    <w:p w:rsidR="008D47A4" w:rsidRPr="004B26DB" w:rsidRDefault="008D47A4" w:rsidP="004B4E03">
      <w:pPr>
        <w:numPr>
          <w:ilvl w:val="2"/>
          <w:numId w:val="2"/>
        </w:numPr>
        <w:tabs>
          <w:tab w:val="clear" w:pos="2340"/>
        </w:tabs>
        <w:bidi/>
        <w:ind w:left="1344" w:right="40" w:hanging="420"/>
        <w:rPr>
          <w:sz w:val="28"/>
          <w:szCs w:val="28"/>
        </w:rPr>
      </w:pPr>
      <w:r w:rsidRPr="004B26DB">
        <w:rPr>
          <w:rFonts w:hint="cs"/>
          <w:sz w:val="28"/>
          <w:szCs w:val="28"/>
          <w:rtl/>
        </w:rPr>
        <w:t xml:space="preserve">صعوبة التنفس واضطرابات النوم </w:t>
      </w:r>
    </w:p>
    <w:p w:rsidR="008D47A4" w:rsidRPr="004B26DB" w:rsidRDefault="008D47A4" w:rsidP="008D47A4">
      <w:pPr>
        <w:bidi/>
        <w:ind w:left="1344" w:right="40"/>
        <w:rPr>
          <w:sz w:val="28"/>
          <w:szCs w:val="28"/>
        </w:rPr>
      </w:pPr>
    </w:p>
    <w:p w:rsidR="008D47A4" w:rsidRPr="004B26DB" w:rsidRDefault="008D47A4" w:rsidP="004B4E03">
      <w:pPr>
        <w:numPr>
          <w:ilvl w:val="0"/>
          <w:numId w:val="2"/>
        </w:numPr>
        <w:tabs>
          <w:tab w:val="clear" w:pos="340"/>
        </w:tabs>
        <w:bidi/>
        <w:ind w:left="431" w:right="40" w:hanging="420"/>
        <w:rPr>
          <w:sz w:val="28"/>
          <w:szCs w:val="28"/>
        </w:rPr>
      </w:pPr>
      <w:r w:rsidRPr="004B26DB">
        <w:rPr>
          <w:rFonts w:hint="cs"/>
          <w:sz w:val="28"/>
          <w:szCs w:val="28"/>
          <w:rtl/>
        </w:rPr>
        <w:t xml:space="preserve">تدعيم الخدمات المخبرية اللازمة </w:t>
      </w:r>
      <w:r>
        <w:rPr>
          <w:rFonts w:hint="cs"/>
          <w:sz w:val="28"/>
          <w:szCs w:val="28"/>
          <w:rtl/>
        </w:rPr>
        <w:t xml:space="preserve">لداء السمنة </w:t>
      </w:r>
    </w:p>
    <w:p w:rsidR="008D47A4" w:rsidRPr="004B26DB" w:rsidRDefault="008D47A4" w:rsidP="004B4E03">
      <w:pPr>
        <w:numPr>
          <w:ilvl w:val="0"/>
          <w:numId w:val="2"/>
        </w:numPr>
        <w:tabs>
          <w:tab w:val="clear" w:pos="340"/>
        </w:tabs>
        <w:bidi/>
        <w:ind w:left="431" w:right="40" w:hanging="420"/>
        <w:rPr>
          <w:sz w:val="28"/>
          <w:szCs w:val="28"/>
        </w:rPr>
      </w:pPr>
      <w:r w:rsidRPr="004B26DB">
        <w:rPr>
          <w:rFonts w:hint="cs"/>
          <w:sz w:val="28"/>
          <w:szCs w:val="28"/>
          <w:rtl/>
        </w:rPr>
        <w:t xml:space="preserve">توفير الأدوية الأساسية (الوقائية والعلاجية) المبنية على البراهين العلمية </w:t>
      </w:r>
    </w:p>
    <w:p w:rsidR="008D47A4" w:rsidRPr="004B26DB" w:rsidRDefault="008D47A4" w:rsidP="004B4E03">
      <w:pPr>
        <w:numPr>
          <w:ilvl w:val="0"/>
          <w:numId w:val="2"/>
        </w:numPr>
        <w:tabs>
          <w:tab w:val="clear" w:pos="340"/>
        </w:tabs>
        <w:bidi/>
        <w:ind w:left="431" w:right="40" w:hanging="420"/>
        <w:rPr>
          <w:sz w:val="28"/>
          <w:szCs w:val="28"/>
        </w:rPr>
      </w:pPr>
      <w:r w:rsidRPr="004B26DB">
        <w:rPr>
          <w:rFonts w:hint="cs"/>
          <w:sz w:val="28"/>
          <w:szCs w:val="28"/>
          <w:rtl/>
        </w:rPr>
        <w:t xml:space="preserve">تنظيم العلاقة بين مستويات الرعاية الثلاث </w:t>
      </w:r>
      <w:r>
        <w:rPr>
          <w:rFonts w:hint="cs"/>
          <w:sz w:val="28"/>
          <w:szCs w:val="28"/>
          <w:rtl/>
        </w:rPr>
        <w:t xml:space="preserve">لمرضى السمنة </w:t>
      </w:r>
    </w:p>
    <w:p w:rsidR="008D47A4" w:rsidRDefault="008D47A4" w:rsidP="008D47A4">
      <w:pPr>
        <w:pStyle w:val="ListParagraph"/>
        <w:bidi/>
        <w:ind w:left="340" w:right="40"/>
        <w:rPr>
          <w:sz w:val="36"/>
          <w:szCs w:val="36"/>
          <w:rtl/>
        </w:rPr>
      </w:pPr>
    </w:p>
    <w:p w:rsidR="008D47A4" w:rsidRPr="004B26DB" w:rsidRDefault="008D47A4" w:rsidP="008D47A4">
      <w:pPr>
        <w:bidi/>
        <w:ind w:left="431" w:right="40" w:hanging="420"/>
        <w:rPr>
          <w:b/>
          <w:bCs w:val="0"/>
          <w:sz w:val="28"/>
          <w:szCs w:val="28"/>
          <w:rtl/>
        </w:rPr>
      </w:pPr>
      <w:r w:rsidRPr="004B26DB">
        <w:rPr>
          <w:rFonts w:hint="cs"/>
          <w:b/>
          <w:sz w:val="28"/>
          <w:szCs w:val="28"/>
          <w:rtl/>
        </w:rPr>
        <w:t>مؤشر الغايات:</w:t>
      </w:r>
    </w:p>
    <w:p w:rsidR="008D47A4" w:rsidRPr="004B26DB" w:rsidRDefault="008D47A4" w:rsidP="004B4E03">
      <w:pPr>
        <w:numPr>
          <w:ilvl w:val="0"/>
          <w:numId w:val="10"/>
        </w:numPr>
        <w:tabs>
          <w:tab w:val="clear" w:pos="340"/>
        </w:tabs>
        <w:bidi/>
        <w:ind w:left="431" w:right="40" w:hanging="420"/>
        <w:rPr>
          <w:sz w:val="28"/>
          <w:szCs w:val="28"/>
        </w:rPr>
      </w:pPr>
      <w:r w:rsidRPr="004B26DB">
        <w:rPr>
          <w:rFonts w:hint="cs"/>
          <w:color w:val="FF0000"/>
          <w:sz w:val="28"/>
          <w:szCs w:val="28"/>
          <w:rtl/>
        </w:rPr>
        <w:t xml:space="preserve"> </w:t>
      </w:r>
      <w:r w:rsidRPr="004B26DB">
        <w:rPr>
          <w:rFonts w:hint="cs"/>
          <w:sz w:val="28"/>
          <w:szCs w:val="28"/>
          <w:rtl/>
        </w:rPr>
        <w:t>نسبة  وجود العيادات التخصصية المصغرة للأمراض المزمنة في الرعاية الصحية الأولية</w:t>
      </w:r>
    </w:p>
    <w:p w:rsidR="008D47A4" w:rsidRPr="004B26DB" w:rsidRDefault="008D47A4" w:rsidP="004B4E03">
      <w:pPr>
        <w:numPr>
          <w:ilvl w:val="0"/>
          <w:numId w:val="10"/>
        </w:numPr>
        <w:tabs>
          <w:tab w:val="clear" w:pos="340"/>
        </w:tabs>
        <w:bidi/>
        <w:ind w:left="431" w:right="40" w:hanging="420"/>
        <w:rPr>
          <w:sz w:val="28"/>
          <w:szCs w:val="28"/>
        </w:rPr>
      </w:pPr>
      <w:r w:rsidRPr="004B26DB">
        <w:rPr>
          <w:rFonts w:hint="cs"/>
          <w:sz w:val="28"/>
          <w:szCs w:val="28"/>
          <w:rtl/>
        </w:rPr>
        <w:t>نسبة العاملين الصحيين المؤهلين للعناية بمرضى ا</w:t>
      </w:r>
      <w:r>
        <w:rPr>
          <w:rFonts w:hint="cs"/>
          <w:sz w:val="28"/>
          <w:szCs w:val="28"/>
          <w:rtl/>
        </w:rPr>
        <w:t>لسمنة</w:t>
      </w:r>
    </w:p>
    <w:p w:rsidR="008D47A4" w:rsidRPr="004B26DB" w:rsidRDefault="008D47A4" w:rsidP="004B4E03">
      <w:pPr>
        <w:numPr>
          <w:ilvl w:val="0"/>
          <w:numId w:val="10"/>
        </w:numPr>
        <w:tabs>
          <w:tab w:val="clear" w:pos="340"/>
        </w:tabs>
        <w:bidi/>
        <w:ind w:left="431" w:right="40" w:hanging="420"/>
        <w:rPr>
          <w:sz w:val="28"/>
          <w:szCs w:val="28"/>
        </w:rPr>
      </w:pPr>
      <w:r w:rsidRPr="004B26DB">
        <w:rPr>
          <w:rFonts w:hint="cs"/>
          <w:sz w:val="28"/>
          <w:szCs w:val="28"/>
          <w:rtl/>
        </w:rPr>
        <w:t xml:space="preserve">نسبة المراكز الصحية التي تستوفي متطلبات الرعاية المطلوبة لمرضى </w:t>
      </w:r>
      <w:r>
        <w:rPr>
          <w:rFonts w:hint="cs"/>
          <w:sz w:val="28"/>
          <w:szCs w:val="28"/>
          <w:rtl/>
        </w:rPr>
        <w:t>السمنة</w:t>
      </w:r>
    </w:p>
    <w:p w:rsidR="008D47A4" w:rsidRPr="004B26DB" w:rsidRDefault="008D47A4" w:rsidP="004B4E03">
      <w:pPr>
        <w:numPr>
          <w:ilvl w:val="0"/>
          <w:numId w:val="10"/>
        </w:numPr>
        <w:tabs>
          <w:tab w:val="clear" w:pos="340"/>
        </w:tabs>
        <w:bidi/>
        <w:ind w:left="431" w:right="40" w:hanging="420"/>
        <w:rPr>
          <w:sz w:val="28"/>
          <w:szCs w:val="28"/>
        </w:rPr>
      </w:pPr>
      <w:r w:rsidRPr="004B26DB">
        <w:rPr>
          <w:rFonts w:hint="cs"/>
          <w:sz w:val="28"/>
          <w:szCs w:val="28"/>
          <w:rtl/>
        </w:rPr>
        <w:lastRenderedPageBreak/>
        <w:t xml:space="preserve">نسبة الوحدات الصحية في مستوى الرعاية الثانوية </w:t>
      </w:r>
      <w:proofErr w:type="spellStart"/>
      <w:r w:rsidRPr="004B26DB">
        <w:rPr>
          <w:rFonts w:hint="cs"/>
          <w:sz w:val="28"/>
          <w:szCs w:val="28"/>
          <w:rtl/>
        </w:rPr>
        <w:t>والثالثية</w:t>
      </w:r>
      <w:proofErr w:type="spellEnd"/>
      <w:r w:rsidRPr="004B26DB">
        <w:rPr>
          <w:rFonts w:hint="cs"/>
          <w:sz w:val="28"/>
          <w:szCs w:val="28"/>
          <w:rtl/>
        </w:rPr>
        <w:t xml:space="preserve"> التي تتبع الرعاية الصحيحة لمرضى </w:t>
      </w:r>
      <w:r>
        <w:rPr>
          <w:rFonts w:hint="cs"/>
          <w:sz w:val="28"/>
          <w:szCs w:val="28"/>
          <w:rtl/>
        </w:rPr>
        <w:t>السمنة</w:t>
      </w:r>
    </w:p>
    <w:p w:rsidR="008D47A4" w:rsidRPr="004B26DB" w:rsidRDefault="008D47A4" w:rsidP="004B4E03">
      <w:pPr>
        <w:numPr>
          <w:ilvl w:val="0"/>
          <w:numId w:val="10"/>
        </w:numPr>
        <w:tabs>
          <w:tab w:val="clear" w:pos="340"/>
        </w:tabs>
        <w:bidi/>
        <w:ind w:left="431" w:right="40" w:hanging="420"/>
        <w:rPr>
          <w:sz w:val="28"/>
          <w:szCs w:val="28"/>
        </w:rPr>
      </w:pPr>
      <w:r w:rsidRPr="004B26DB">
        <w:rPr>
          <w:rFonts w:hint="cs"/>
          <w:sz w:val="28"/>
          <w:szCs w:val="28"/>
          <w:rtl/>
        </w:rPr>
        <w:t>نسبة المرضى الذين تتم رعايتهم وفق دلائل العمل الوطنية المعتمدة</w:t>
      </w:r>
    </w:p>
    <w:p w:rsidR="008D47A4" w:rsidRDefault="008D47A4" w:rsidP="004B4E03">
      <w:pPr>
        <w:pStyle w:val="ListParagraph"/>
        <w:numPr>
          <w:ilvl w:val="0"/>
          <w:numId w:val="10"/>
        </w:numPr>
        <w:bidi/>
        <w:contextualSpacing/>
        <w:rPr>
          <w:sz w:val="28"/>
          <w:szCs w:val="28"/>
          <w:rtl/>
        </w:rPr>
      </w:pPr>
      <w:r w:rsidRPr="004B26DB">
        <w:rPr>
          <w:rFonts w:hint="cs"/>
          <w:sz w:val="28"/>
          <w:szCs w:val="28"/>
          <w:rtl/>
        </w:rPr>
        <w:t>نسبة المرضى المراجعين في عيادات الرعاية الأولية مقارنة بالمراجعين في الرعاية الثانية والتخصصية</w:t>
      </w:r>
    </w:p>
    <w:p w:rsidR="008D47A4" w:rsidRPr="004B26DB" w:rsidRDefault="008D47A4" w:rsidP="004B4E03">
      <w:pPr>
        <w:numPr>
          <w:ilvl w:val="0"/>
          <w:numId w:val="10"/>
        </w:numPr>
        <w:tabs>
          <w:tab w:val="clear" w:pos="340"/>
        </w:tabs>
        <w:bidi/>
        <w:ind w:left="431" w:right="40" w:hanging="420"/>
        <w:rPr>
          <w:sz w:val="28"/>
          <w:szCs w:val="28"/>
        </w:rPr>
      </w:pPr>
      <w:r w:rsidRPr="004B26DB">
        <w:rPr>
          <w:rFonts w:hint="cs"/>
          <w:sz w:val="28"/>
          <w:szCs w:val="28"/>
          <w:rtl/>
        </w:rPr>
        <w:t xml:space="preserve">إتاحة الخدمات المخبرية اللازمة لعلاج و متابعة مرضى </w:t>
      </w:r>
      <w:r>
        <w:rPr>
          <w:rFonts w:hint="cs"/>
          <w:sz w:val="28"/>
          <w:szCs w:val="28"/>
          <w:rtl/>
        </w:rPr>
        <w:t>السمنة</w:t>
      </w:r>
      <w:r w:rsidRPr="004B26DB">
        <w:rPr>
          <w:rFonts w:hint="cs"/>
          <w:sz w:val="28"/>
          <w:szCs w:val="28"/>
          <w:rtl/>
        </w:rPr>
        <w:t xml:space="preserve"> بكل يسر للرعاية الأولية</w:t>
      </w:r>
    </w:p>
    <w:p w:rsidR="008D47A4" w:rsidRPr="004B26DB" w:rsidRDefault="008D47A4" w:rsidP="004B4E03">
      <w:pPr>
        <w:numPr>
          <w:ilvl w:val="0"/>
          <w:numId w:val="10"/>
        </w:numPr>
        <w:tabs>
          <w:tab w:val="clear" w:pos="340"/>
        </w:tabs>
        <w:bidi/>
        <w:ind w:left="431" w:right="40" w:hanging="420"/>
        <w:rPr>
          <w:sz w:val="28"/>
          <w:szCs w:val="28"/>
        </w:rPr>
      </w:pPr>
      <w:r w:rsidRPr="004B26DB">
        <w:rPr>
          <w:rFonts w:hint="cs"/>
          <w:sz w:val="28"/>
          <w:szCs w:val="28"/>
          <w:rtl/>
        </w:rPr>
        <w:t>إتاحة الأدوية الأساسية (الوقائية والعلاجية) المبنية على البراهين العلمية في الرعاية الأولية</w:t>
      </w:r>
    </w:p>
    <w:p w:rsidR="008D47A4" w:rsidRDefault="008D47A4" w:rsidP="004B4E03">
      <w:pPr>
        <w:numPr>
          <w:ilvl w:val="0"/>
          <w:numId w:val="10"/>
        </w:numPr>
        <w:tabs>
          <w:tab w:val="clear" w:pos="340"/>
        </w:tabs>
        <w:bidi/>
        <w:ind w:left="431" w:right="40" w:hanging="420"/>
        <w:rPr>
          <w:sz w:val="28"/>
          <w:szCs w:val="28"/>
        </w:rPr>
      </w:pPr>
      <w:r w:rsidRPr="004B26DB">
        <w:rPr>
          <w:rFonts w:hint="cs"/>
          <w:sz w:val="28"/>
          <w:szCs w:val="28"/>
          <w:rtl/>
        </w:rPr>
        <w:t>وجود نظام محكم للرعاية المشتركة والإحالة بين مستويات الرعاية الثلاث</w:t>
      </w:r>
    </w:p>
    <w:p w:rsidR="008D47A4" w:rsidRDefault="008D47A4" w:rsidP="008D47A4">
      <w:pPr>
        <w:bidi/>
        <w:ind w:left="431" w:right="40"/>
        <w:rPr>
          <w:sz w:val="28"/>
          <w:szCs w:val="28"/>
          <w:rtl/>
        </w:rPr>
      </w:pPr>
    </w:p>
    <w:tbl>
      <w:tblPr>
        <w:bidiVisual/>
        <w:tblW w:w="1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8"/>
        <w:gridCol w:w="4833"/>
        <w:gridCol w:w="3260"/>
        <w:gridCol w:w="992"/>
        <w:gridCol w:w="2127"/>
      </w:tblGrid>
      <w:tr w:rsidR="002874A5" w:rsidRPr="00CC366B" w:rsidTr="00BE04BD">
        <w:trPr>
          <w:trHeight w:val="1408"/>
        </w:trPr>
        <w:tc>
          <w:tcPr>
            <w:tcW w:w="2998" w:type="dxa"/>
            <w:shd w:val="clear" w:color="auto" w:fill="F79646"/>
          </w:tcPr>
          <w:p w:rsidR="008D47A4" w:rsidRPr="00CC366B" w:rsidRDefault="008D47A4" w:rsidP="00CC366B">
            <w:pPr>
              <w:bidi/>
              <w:jc w:val="center"/>
              <w:rPr>
                <w:rFonts w:ascii="Times New Roman" w:eastAsia="Calibri" w:hAnsi="Times New Roman" w:cs="Times New Roman"/>
                <w:color w:val="000000"/>
                <w:rtl/>
              </w:rPr>
            </w:pPr>
            <w:proofErr w:type="spellStart"/>
            <w:r w:rsidRPr="00CC366B">
              <w:rPr>
                <w:rFonts w:ascii="Times New Roman" w:eastAsia="Calibri" w:hAnsi="Times New Roman" w:cs="Times New Roman"/>
                <w:color w:val="000000"/>
                <w:rtl/>
              </w:rPr>
              <w:t>الإستراتيجيات</w:t>
            </w:r>
            <w:proofErr w:type="spellEnd"/>
          </w:p>
        </w:tc>
        <w:tc>
          <w:tcPr>
            <w:tcW w:w="4833" w:type="dxa"/>
            <w:shd w:val="clear" w:color="auto" w:fill="F79646"/>
          </w:tcPr>
          <w:p w:rsidR="008D47A4" w:rsidRPr="00CC366B"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آليات التطبيق</w:t>
            </w:r>
          </w:p>
        </w:tc>
        <w:tc>
          <w:tcPr>
            <w:tcW w:w="3260" w:type="dxa"/>
            <w:shd w:val="clear" w:color="auto" w:fill="F79646"/>
          </w:tcPr>
          <w:p w:rsidR="008D47A4" w:rsidRPr="00CC366B"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مؤشرات آليات التطبيق</w:t>
            </w:r>
          </w:p>
        </w:tc>
        <w:tc>
          <w:tcPr>
            <w:tcW w:w="992" w:type="dxa"/>
            <w:shd w:val="clear" w:color="auto" w:fill="F79646"/>
          </w:tcPr>
          <w:p w:rsidR="008D47A4" w:rsidRPr="00CC366B"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الوضع الحالي</w:t>
            </w:r>
          </w:p>
        </w:tc>
        <w:tc>
          <w:tcPr>
            <w:tcW w:w="2127" w:type="dxa"/>
            <w:shd w:val="clear" w:color="auto" w:fill="F79646"/>
          </w:tcPr>
          <w:p w:rsidR="008D47A4" w:rsidRPr="00CC366B"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الخطوات المتخذة لتحقيق الهدف خلال الخمسة سنوات الأولى</w:t>
            </w:r>
          </w:p>
        </w:tc>
      </w:tr>
      <w:tr w:rsidR="002874A5" w:rsidRPr="00CC366B" w:rsidTr="00BE04BD">
        <w:trPr>
          <w:trHeight w:val="3100"/>
        </w:trPr>
        <w:tc>
          <w:tcPr>
            <w:tcW w:w="2998" w:type="dxa"/>
            <w:tcBorders>
              <w:top w:val="single" w:sz="8" w:space="0" w:color="F79646"/>
              <w:left w:val="single" w:sz="8" w:space="0" w:color="F79646"/>
              <w:bottom w:val="single" w:sz="8" w:space="0" w:color="F79646"/>
            </w:tcBorders>
            <w:shd w:val="clear" w:color="auto" w:fill="auto"/>
          </w:tcPr>
          <w:p w:rsidR="008D47A4" w:rsidRPr="00CC366B" w:rsidRDefault="008D47A4" w:rsidP="00714417">
            <w:pPr>
              <w:bidi/>
              <w:ind w:right="40"/>
              <w:rPr>
                <w:rFonts w:eastAsia="Calibri"/>
                <w:color w:val="000000"/>
                <w:sz w:val="24"/>
                <w:szCs w:val="24"/>
              </w:rPr>
            </w:pPr>
            <w:r w:rsidRPr="00CC366B">
              <w:rPr>
                <w:rFonts w:ascii="Times New Roman" w:eastAsia="Calibri" w:hAnsi="Times New Roman" w:cs="Times New Roman" w:hint="cs"/>
                <w:color w:val="000000"/>
                <w:rtl/>
              </w:rPr>
              <w:t>1</w:t>
            </w:r>
            <w:r w:rsidRPr="00CC366B">
              <w:rPr>
                <w:rFonts w:ascii="Times New Roman" w:eastAsia="Calibri" w:hAnsi="Times New Roman" w:cs="Times New Roman"/>
                <w:color w:val="000000"/>
                <w:rtl/>
              </w:rPr>
              <w:t xml:space="preserve">. </w:t>
            </w:r>
            <w:r w:rsidRPr="00CC366B">
              <w:rPr>
                <w:rFonts w:eastAsia="Calibri" w:hint="cs"/>
                <w:color w:val="000000"/>
                <w:sz w:val="24"/>
                <w:szCs w:val="24"/>
                <w:rtl/>
              </w:rPr>
              <w:t xml:space="preserve">تطوير </w:t>
            </w:r>
            <w:r w:rsidR="00714417">
              <w:rPr>
                <w:rFonts w:eastAsia="Calibri" w:hint="cs"/>
                <w:color w:val="000000"/>
                <w:sz w:val="24"/>
                <w:szCs w:val="24"/>
                <w:rtl/>
              </w:rPr>
              <w:t xml:space="preserve">قدرات مراكز الرعاية الصحية </w:t>
            </w:r>
            <w:r w:rsidR="00893A45">
              <w:rPr>
                <w:rFonts w:eastAsia="Calibri" w:hint="cs"/>
                <w:color w:val="000000"/>
                <w:sz w:val="24"/>
                <w:szCs w:val="24"/>
                <w:rtl/>
              </w:rPr>
              <w:t xml:space="preserve">الأولية </w:t>
            </w:r>
            <w:r w:rsidR="00714417">
              <w:rPr>
                <w:rFonts w:eastAsia="Calibri" w:hint="cs"/>
                <w:color w:val="000000"/>
                <w:sz w:val="24"/>
                <w:szCs w:val="24"/>
                <w:rtl/>
              </w:rPr>
              <w:t xml:space="preserve">والعاملين </w:t>
            </w:r>
            <w:r w:rsidR="00893A45">
              <w:rPr>
                <w:rFonts w:eastAsia="Calibri" w:hint="cs"/>
                <w:color w:val="000000"/>
                <w:sz w:val="24"/>
                <w:szCs w:val="24"/>
                <w:rtl/>
              </w:rPr>
              <w:t>بها</w:t>
            </w:r>
            <w:r w:rsidR="00714417">
              <w:rPr>
                <w:rFonts w:eastAsia="Calibri" w:hint="cs"/>
                <w:color w:val="000000"/>
                <w:sz w:val="24"/>
                <w:szCs w:val="24"/>
                <w:rtl/>
              </w:rPr>
              <w:t xml:space="preserve"> </w:t>
            </w:r>
            <w:r w:rsidRPr="00CC366B">
              <w:rPr>
                <w:rFonts w:eastAsia="Calibri" w:hint="cs"/>
                <w:color w:val="000000"/>
                <w:sz w:val="24"/>
                <w:szCs w:val="24"/>
                <w:rtl/>
              </w:rPr>
              <w:t>في مجال داء السمنة لجعلها أكثر ملائمة لعلاج داء السمنة.</w:t>
            </w:r>
          </w:p>
          <w:p w:rsidR="008D47A4" w:rsidRPr="00893A45" w:rsidRDefault="008D47A4" w:rsidP="00CC366B">
            <w:pPr>
              <w:bidi/>
              <w:jc w:val="center"/>
              <w:rPr>
                <w:rFonts w:ascii="Times New Roman" w:eastAsia="Calibri" w:hAnsi="Times New Roman" w:cs="Times New Roman"/>
                <w:color w:val="000000"/>
                <w:rtl/>
              </w:rPr>
            </w:pPr>
          </w:p>
        </w:tc>
        <w:tc>
          <w:tcPr>
            <w:tcW w:w="4833" w:type="dxa"/>
            <w:tcBorders>
              <w:top w:val="single" w:sz="8" w:space="0" w:color="F79646"/>
              <w:bottom w:val="single" w:sz="8" w:space="0" w:color="F79646"/>
            </w:tcBorders>
            <w:shd w:val="clear" w:color="auto" w:fill="auto"/>
          </w:tcPr>
          <w:p w:rsidR="008D47A4" w:rsidRDefault="00893A45" w:rsidP="004B4E03">
            <w:pPr>
              <w:numPr>
                <w:ilvl w:val="0"/>
                <w:numId w:val="32"/>
              </w:numPr>
              <w:bidi/>
              <w:ind w:left="410" w:right="340"/>
              <w:rPr>
                <w:rFonts w:eastAsia="Calibri"/>
                <w:color w:val="000000"/>
                <w:sz w:val="24"/>
                <w:szCs w:val="24"/>
              </w:rPr>
            </w:pPr>
            <w:r>
              <w:rPr>
                <w:rFonts w:eastAsia="Calibri" w:hint="cs"/>
                <w:color w:val="000000"/>
                <w:sz w:val="24"/>
                <w:szCs w:val="24"/>
                <w:rtl/>
              </w:rPr>
              <w:t>تضمين</w:t>
            </w:r>
            <w:r w:rsidR="008D47A4" w:rsidRPr="00CC366B">
              <w:rPr>
                <w:rFonts w:eastAsia="Calibri" w:hint="cs"/>
                <w:color w:val="000000"/>
                <w:sz w:val="24"/>
                <w:szCs w:val="24"/>
                <w:rtl/>
              </w:rPr>
              <w:t xml:space="preserve"> عيادات تخصصية مصغرة </w:t>
            </w:r>
            <w:r w:rsidR="00950F35">
              <w:rPr>
                <w:rFonts w:eastAsia="Calibri" w:hint="cs"/>
                <w:color w:val="000000"/>
                <w:sz w:val="24"/>
                <w:szCs w:val="24"/>
                <w:rtl/>
              </w:rPr>
              <w:t>ل</w:t>
            </w:r>
            <w:r w:rsidR="00516BAE">
              <w:rPr>
                <w:rFonts w:eastAsia="Calibri" w:hint="cs"/>
                <w:color w:val="000000"/>
                <w:sz w:val="24"/>
                <w:szCs w:val="24"/>
                <w:rtl/>
              </w:rPr>
              <w:t>معالجة حالات ا</w:t>
            </w:r>
            <w:r w:rsidR="00950F35">
              <w:rPr>
                <w:rFonts w:eastAsia="Calibri" w:hint="cs"/>
                <w:color w:val="000000"/>
                <w:sz w:val="24"/>
                <w:szCs w:val="24"/>
                <w:rtl/>
              </w:rPr>
              <w:t xml:space="preserve">لسمنة تابعه </w:t>
            </w:r>
            <w:r w:rsidR="008D47A4" w:rsidRPr="00CC366B">
              <w:rPr>
                <w:rFonts w:eastAsia="Calibri" w:hint="cs"/>
                <w:color w:val="000000"/>
                <w:sz w:val="24"/>
                <w:szCs w:val="24"/>
                <w:rtl/>
              </w:rPr>
              <w:t>للأمراض المزمنة في الرعاية الأولية تعمل بطبيب عام/عائلة وممرضة متدربة وفي أيا</w:t>
            </w:r>
            <w:r w:rsidR="00950F35">
              <w:rPr>
                <w:rFonts w:eastAsia="Calibri" w:hint="cs"/>
                <w:color w:val="000000"/>
                <w:sz w:val="24"/>
                <w:szCs w:val="24"/>
                <w:rtl/>
              </w:rPr>
              <w:t>م محددة مرة أو مرتين في الأسبوع</w:t>
            </w:r>
            <w:r w:rsidR="008D47A4" w:rsidRPr="00CC366B">
              <w:rPr>
                <w:rFonts w:eastAsia="Calibri" w:hint="cs"/>
                <w:color w:val="000000"/>
                <w:sz w:val="24"/>
                <w:szCs w:val="24"/>
                <w:rtl/>
              </w:rPr>
              <w:t>.</w:t>
            </w:r>
          </w:p>
          <w:p w:rsidR="00893A45" w:rsidRPr="00CC366B" w:rsidRDefault="00893A45" w:rsidP="00893A45">
            <w:pPr>
              <w:bidi/>
              <w:ind w:left="410" w:right="340"/>
              <w:rPr>
                <w:rFonts w:eastAsia="Calibri"/>
                <w:color w:val="000000"/>
                <w:sz w:val="24"/>
                <w:szCs w:val="24"/>
              </w:rPr>
            </w:pPr>
          </w:p>
          <w:p w:rsidR="008D47A4" w:rsidRDefault="008D47A4" w:rsidP="004B4E03">
            <w:pPr>
              <w:numPr>
                <w:ilvl w:val="0"/>
                <w:numId w:val="32"/>
              </w:numPr>
              <w:bidi/>
              <w:ind w:left="410" w:right="340"/>
              <w:rPr>
                <w:rFonts w:eastAsia="Calibri"/>
                <w:color w:val="000000"/>
                <w:sz w:val="24"/>
                <w:szCs w:val="24"/>
              </w:rPr>
            </w:pPr>
            <w:r w:rsidRPr="00CC366B">
              <w:rPr>
                <w:rFonts w:eastAsia="Calibri" w:hint="cs"/>
                <w:color w:val="000000"/>
                <w:sz w:val="24"/>
                <w:szCs w:val="24"/>
                <w:rtl/>
              </w:rPr>
              <w:t>توفير الخدمات التشخيصية والمخبرية لمراكز الرعاية الأولية.</w:t>
            </w:r>
          </w:p>
          <w:p w:rsidR="00893A45" w:rsidRDefault="00893A45" w:rsidP="00893A45">
            <w:pPr>
              <w:bidi/>
              <w:ind w:left="410" w:right="340"/>
              <w:rPr>
                <w:rFonts w:eastAsia="Calibri"/>
                <w:color w:val="000000"/>
                <w:sz w:val="24"/>
                <w:szCs w:val="24"/>
                <w:rtl/>
              </w:rPr>
            </w:pPr>
          </w:p>
          <w:p w:rsidR="00893A45" w:rsidRDefault="00893A45" w:rsidP="00893A45">
            <w:pPr>
              <w:bidi/>
              <w:ind w:left="410" w:right="340"/>
              <w:rPr>
                <w:rFonts w:eastAsia="Calibri"/>
                <w:color w:val="000000"/>
                <w:sz w:val="24"/>
                <w:szCs w:val="24"/>
                <w:rtl/>
              </w:rPr>
            </w:pPr>
          </w:p>
          <w:p w:rsidR="00893A45" w:rsidRDefault="00893A45" w:rsidP="00893A45">
            <w:pPr>
              <w:bidi/>
              <w:ind w:left="410" w:right="340"/>
              <w:rPr>
                <w:rFonts w:eastAsia="Calibri"/>
                <w:color w:val="000000"/>
                <w:sz w:val="24"/>
                <w:szCs w:val="24"/>
                <w:rtl/>
              </w:rPr>
            </w:pPr>
          </w:p>
          <w:p w:rsidR="00893A45" w:rsidRPr="00CC366B" w:rsidRDefault="00893A45" w:rsidP="00893A45">
            <w:pPr>
              <w:bidi/>
              <w:ind w:left="410" w:right="340"/>
              <w:rPr>
                <w:rFonts w:eastAsia="Calibri"/>
                <w:color w:val="000000"/>
                <w:sz w:val="24"/>
                <w:szCs w:val="24"/>
              </w:rPr>
            </w:pPr>
          </w:p>
          <w:p w:rsidR="008D47A4" w:rsidRPr="00CC366B" w:rsidRDefault="008D47A4" w:rsidP="004B4E03">
            <w:pPr>
              <w:numPr>
                <w:ilvl w:val="0"/>
                <w:numId w:val="32"/>
              </w:numPr>
              <w:bidi/>
              <w:ind w:left="410" w:right="340"/>
              <w:rPr>
                <w:rFonts w:eastAsia="Calibri"/>
                <w:color w:val="000000"/>
                <w:sz w:val="24"/>
                <w:szCs w:val="24"/>
              </w:rPr>
            </w:pPr>
            <w:r w:rsidRPr="00CC366B">
              <w:rPr>
                <w:rFonts w:eastAsia="Calibri" w:hint="cs"/>
                <w:color w:val="000000"/>
                <w:sz w:val="24"/>
                <w:szCs w:val="24"/>
                <w:rtl/>
              </w:rPr>
              <w:t>توفير الأدوية الأساسية اللازمة لعلاج السمنة في جميع مراكز الرعاية الصحية الأولية.</w:t>
            </w:r>
          </w:p>
          <w:p w:rsidR="008D47A4" w:rsidRPr="00CC366B" w:rsidRDefault="008D47A4" w:rsidP="00CC366B">
            <w:pPr>
              <w:bidi/>
              <w:jc w:val="center"/>
              <w:rPr>
                <w:rFonts w:ascii="Times New Roman" w:eastAsia="Calibri" w:hAnsi="Times New Roman" w:cs="Times New Roman"/>
                <w:color w:val="000000"/>
                <w:rtl/>
              </w:rPr>
            </w:pPr>
            <w:r w:rsidRPr="00CC366B">
              <w:rPr>
                <w:rFonts w:eastAsia="Calibri" w:hint="cs"/>
                <w:b/>
                <w:color w:val="000000"/>
                <w:sz w:val="24"/>
                <w:szCs w:val="24"/>
                <w:rtl/>
              </w:rPr>
              <w:t xml:space="preserve"> </w:t>
            </w:r>
          </w:p>
        </w:tc>
        <w:tc>
          <w:tcPr>
            <w:tcW w:w="3260" w:type="dxa"/>
            <w:tcBorders>
              <w:top w:val="single" w:sz="8" w:space="0" w:color="F79646"/>
              <w:bottom w:val="single" w:sz="8" w:space="0" w:color="F79646"/>
            </w:tcBorders>
            <w:shd w:val="clear" w:color="auto" w:fill="auto"/>
          </w:tcPr>
          <w:p w:rsidR="008D47A4" w:rsidRPr="00CC366B" w:rsidRDefault="008D47A4" w:rsidP="004B4E03">
            <w:pPr>
              <w:numPr>
                <w:ilvl w:val="0"/>
                <w:numId w:val="32"/>
              </w:numPr>
              <w:bidi/>
              <w:ind w:left="501" w:right="340"/>
              <w:rPr>
                <w:rFonts w:eastAsia="Calibri"/>
                <w:color w:val="000000"/>
                <w:sz w:val="24"/>
                <w:szCs w:val="24"/>
              </w:rPr>
            </w:pPr>
            <w:r w:rsidRPr="00CC366B">
              <w:rPr>
                <w:rFonts w:eastAsia="Calibri" w:hint="cs"/>
                <w:color w:val="000000"/>
                <w:sz w:val="24"/>
                <w:szCs w:val="24"/>
                <w:rtl/>
              </w:rPr>
              <w:lastRenderedPageBreak/>
              <w:t xml:space="preserve">نسبة مراكز الرعاية الأولية التي يوجد بها عيادات </w:t>
            </w:r>
            <w:r w:rsidR="00516BAE">
              <w:rPr>
                <w:rFonts w:eastAsia="Calibri" w:hint="cs"/>
                <w:color w:val="000000"/>
                <w:sz w:val="24"/>
                <w:szCs w:val="24"/>
                <w:rtl/>
              </w:rPr>
              <w:t>لمعالجة حالات ا</w:t>
            </w:r>
            <w:r w:rsidRPr="00CC366B">
              <w:rPr>
                <w:rFonts w:eastAsia="Calibri" w:hint="cs"/>
                <w:color w:val="000000"/>
                <w:sz w:val="24"/>
                <w:szCs w:val="24"/>
                <w:rtl/>
              </w:rPr>
              <w:t>لسمنة.</w:t>
            </w:r>
          </w:p>
          <w:p w:rsidR="008D47A4" w:rsidRPr="00CC366B" w:rsidRDefault="008D47A4" w:rsidP="00CC366B">
            <w:pPr>
              <w:bidi/>
              <w:ind w:left="501" w:right="340"/>
              <w:rPr>
                <w:rFonts w:eastAsia="Calibri"/>
                <w:color w:val="000000"/>
                <w:sz w:val="24"/>
                <w:szCs w:val="24"/>
              </w:rPr>
            </w:pPr>
          </w:p>
          <w:p w:rsidR="008D47A4" w:rsidRPr="00CC366B" w:rsidRDefault="008D47A4" w:rsidP="004B4E03">
            <w:pPr>
              <w:numPr>
                <w:ilvl w:val="0"/>
                <w:numId w:val="32"/>
              </w:numPr>
              <w:bidi/>
              <w:ind w:left="501" w:right="340"/>
              <w:rPr>
                <w:rFonts w:eastAsia="Calibri"/>
                <w:color w:val="000000"/>
                <w:sz w:val="24"/>
                <w:szCs w:val="24"/>
              </w:rPr>
            </w:pPr>
            <w:r w:rsidRPr="00CC366B">
              <w:rPr>
                <w:rFonts w:eastAsia="Calibri" w:hint="cs"/>
                <w:color w:val="000000"/>
                <w:sz w:val="24"/>
                <w:szCs w:val="24"/>
                <w:rtl/>
              </w:rPr>
              <w:t>نسبة توفر الخدمات التشخيصية والمخبرية في مراكز الرعاية الصحية الأولية.</w:t>
            </w:r>
          </w:p>
          <w:p w:rsidR="008D47A4" w:rsidRPr="00CC366B" w:rsidRDefault="008D47A4" w:rsidP="00CC366B">
            <w:pPr>
              <w:pStyle w:val="ListParagraph"/>
              <w:bidi/>
              <w:rPr>
                <w:rFonts w:eastAsia="Calibri"/>
                <w:color w:val="000000"/>
                <w:sz w:val="24"/>
                <w:szCs w:val="24"/>
                <w:rtl/>
              </w:rPr>
            </w:pPr>
          </w:p>
          <w:p w:rsidR="008D47A4" w:rsidRPr="00CC366B" w:rsidRDefault="008D47A4" w:rsidP="00CC366B">
            <w:pPr>
              <w:bidi/>
              <w:ind w:left="501" w:right="340"/>
              <w:rPr>
                <w:rFonts w:eastAsia="Calibri"/>
                <w:color w:val="000000"/>
                <w:sz w:val="24"/>
                <w:szCs w:val="24"/>
              </w:rPr>
            </w:pPr>
          </w:p>
          <w:p w:rsidR="008D47A4" w:rsidRPr="00CC366B" w:rsidRDefault="008D47A4" w:rsidP="004B4E03">
            <w:pPr>
              <w:numPr>
                <w:ilvl w:val="0"/>
                <w:numId w:val="32"/>
              </w:numPr>
              <w:bidi/>
              <w:ind w:left="501" w:right="340"/>
              <w:rPr>
                <w:rFonts w:eastAsia="Calibri"/>
                <w:color w:val="000000"/>
                <w:sz w:val="24"/>
                <w:szCs w:val="24"/>
              </w:rPr>
            </w:pPr>
            <w:r w:rsidRPr="00CC366B">
              <w:rPr>
                <w:rFonts w:eastAsia="Calibri" w:hint="cs"/>
                <w:color w:val="000000"/>
                <w:sz w:val="24"/>
                <w:szCs w:val="24"/>
                <w:rtl/>
              </w:rPr>
              <w:t>مدى توفر الأدوية في المراكز الأولية.</w:t>
            </w:r>
          </w:p>
          <w:p w:rsidR="008D47A4" w:rsidRPr="00CC366B" w:rsidRDefault="008D47A4" w:rsidP="00CC366B">
            <w:pPr>
              <w:bidi/>
              <w:jc w:val="center"/>
              <w:rPr>
                <w:rFonts w:ascii="Times New Roman" w:eastAsia="Calibri" w:hAnsi="Times New Roman" w:cs="Times New Roman"/>
                <w:color w:val="000000"/>
                <w:rtl/>
              </w:rPr>
            </w:pPr>
          </w:p>
        </w:tc>
        <w:tc>
          <w:tcPr>
            <w:tcW w:w="992" w:type="dxa"/>
            <w:tcBorders>
              <w:top w:val="single" w:sz="8" w:space="0" w:color="F79646"/>
              <w:bottom w:val="single" w:sz="8" w:space="0" w:color="F79646"/>
            </w:tcBorders>
            <w:shd w:val="clear" w:color="auto" w:fill="auto"/>
          </w:tcPr>
          <w:p w:rsidR="008D47A4" w:rsidRPr="00CC366B" w:rsidRDefault="008D47A4" w:rsidP="00CC366B">
            <w:pPr>
              <w:bidi/>
              <w:jc w:val="center"/>
              <w:rPr>
                <w:rFonts w:ascii="Times New Roman" w:eastAsia="Calibri" w:hAnsi="Times New Roman" w:cs="Times New Roman"/>
                <w:color w:val="000000"/>
                <w:rtl/>
              </w:rPr>
            </w:pPr>
          </w:p>
        </w:tc>
        <w:tc>
          <w:tcPr>
            <w:tcW w:w="2127" w:type="dxa"/>
            <w:tcBorders>
              <w:top w:val="single" w:sz="8" w:space="0" w:color="F79646"/>
              <w:bottom w:val="single" w:sz="8" w:space="0" w:color="F79646"/>
              <w:right w:val="single" w:sz="8" w:space="0" w:color="F79646"/>
            </w:tcBorders>
            <w:shd w:val="clear" w:color="auto" w:fill="auto"/>
          </w:tcPr>
          <w:p w:rsidR="008D47A4" w:rsidRPr="00CC366B" w:rsidRDefault="008D47A4" w:rsidP="00CC366B">
            <w:pPr>
              <w:bidi/>
              <w:jc w:val="center"/>
              <w:rPr>
                <w:rFonts w:ascii="Times New Roman" w:eastAsia="Calibri" w:hAnsi="Times New Roman" w:cs="Times New Roman"/>
                <w:color w:val="000000"/>
                <w:rtl/>
              </w:rPr>
            </w:pPr>
          </w:p>
        </w:tc>
      </w:tr>
      <w:tr w:rsidR="002874A5" w:rsidRPr="00CC366B" w:rsidTr="00BE04BD">
        <w:trPr>
          <w:trHeight w:val="1692"/>
        </w:trPr>
        <w:tc>
          <w:tcPr>
            <w:tcW w:w="2998" w:type="dxa"/>
            <w:shd w:val="clear" w:color="auto" w:fill="auto"/>
          </w:tcPr>
          <w:p w:rsidR="008D47A4" w:rsidRPr="00CC366B" w:rsidRDefault="008D47A4" w:rsidP="00584093">
            <w:pPr>
              <w:bidi/>
              <w:jc w:val="center"/>
              <w:rPr>
                <w:rFonts w:ascii="Times New Roman" w:eastAsia="Calibri" w:hAnsi="Times New Roman" w:cs="Times New Roman"/>
                <w:b/>
                <w:color w:val="000000"/>
                <w:rtl/>
              </w:rPr>
            </w:pPr>
            <w:r w:rsidRPr="00CC366B">
              <w:rPr>
                <w:rFonts w:eastAsia="Calibri" w:hint="cs"/>
                <w:b/>
                <w:color w:val="000000"/>
                <w:sz w:val="24"/>
                <w:szCs w:val="24"/>
                <w:rtl/>
              </w:rPr>
              <w:lastRenderedPageBreak/>
              <w:t>2- توفير الموارد البشرية المؤهلة في مجال مكافحة داء السمنة</w:t>
            </w:r>
            <w:r w:rsidR="00950F35">
              <w:rPr>
                <w:rFonts w:eastAsia="Calibri" w:hint="cs"/>
                <w:b/>
                <w:color w:val="000000"/>
                <w:sz w:val="24"/>
                <w:szCs w:val="24"/>
                <w:rtl/>
              </w:rPr>
              <w:t>.</w:t>
            </w:r>
          </w:p>
        </w:tc>
        <w:tc>
          <w:tcPr>
            <w:tcW w:w="4833" w:type="dxa"/>
            <w:shd w:val="clear" w:color="auto" w:fill="auto"/>
          </w:tcPr>
          <w:p w:rsidR="008D47A4" w:rsidRPr="00CC366B" w:rsidRDefault="008D47A4" w:rsidP="00584093">
            <w:pPr>
              <w:bidi/>
              <w:ind w:left="340" w:right="585"/>
              <w:rPr>
                <w:rFonts w:eastAsia="Calibri"/>
                <w:color w:val="000000"/>
                <w:sz w:val="24"/>
                <w:szCs w:val="24"/>
              </w:rPr>
            </w:pPr>
            <w:r w:rsidRPr="00CC366B">
              <w:rPr>
                <w:rFonts w:eastAsia="Calibri" w:hint="cs"/>
                <w:b/>
                <w:color w:val="000000"/>
                <w:sz w:val="24"/>
                <w:szCs w:val="24"/>
                <w:rtl/>
              </w:rPr>
              <w:t>1</w:t>
            </w:r>
            <w:r w:rsidRPr="00CC366B">
              <w:rPr>
                <w:rFonts w:eastAsia="Calibri" w:hint="cs"/>
                <w:color w:val="000000"/>
                <w:sz w:val="24"/>
                <w:szCs w:val="24"/>
                <w:rtl/>
              </w:rPr>
              <w:t>. استكمال فريق</w:t>
            </w:r>
            <w:r w:rsidR="00584093">
              <w:rPr>
                <w:rFonts w:eastAsia="Calibri" w:hint="cs"/>
                <w:color w:val="000000"/>
                <w:sz w:val="24"/>
                <w:szCs w:val="24"/>
                <w:rtl/>
              </w:rPr>
              <w:t xml:space="preserve"> مؤهل</w:t>
            </w:r>
            <w:r w:rsidRPr="00CC366B">
              <w:rPr>
                <w:rFonts w:eastAsia="Calibri" w:hint="cs"/>
                <w:color w:val="000000"/>
                <w:sz w:val="24"/>
                <w:szCs w:val="24"/>
                <w:rtl/>
              </w:rPr>
              <w:t xml:space="preserve"> </w:t>
            </w:r>
            <w:r w:rsidR="00584093">
              <w:rPr>
                <w:rFonts w:eastAsia="Calibri" w:hint="cs"/>
                <w:color w:val="000000"/>
                <w:sz w:val="24"/>
                <w:szCs w:val="24"/>
                <w:rtl/>
              </w:rPr>
              <w:t xml:space="preserve">في مجال </w:t>
            </w:r>
            <w:r w:rsidRPr="00CC366B">
              <w:rPr>
                <w:rFonts w:eastAsia="Calibri" w:hint="cs"/>
                <w:color w:val="000000"/>
                <w:sz w:val="24"/>
                <w:szCs w:val="24"/>
                <w:rtl/>
              </w:rPr>
              <w:t xml:space="preserve">السمنة في </w:t>
            </w:r>
            <w:r w:rsidR="00584093">
              <w:rPr>
                <w:rFonts w:eastAsia="Calibri" w:hint="cs"/>
                <w:color w:val="000000"/>
                <w:sz w:val="24"/>
                <w:szCs w:val="24"/>
                <w:rtl/>
              </w:rPr>
              <w:t xml:space="preserve">مراكز </w:t>
            </w:r>
            <w:r w:rsidRPr="00CC366B">
              <w:rPr>
                <w:rFonts w:eastAsia="Calibri" w:hint="cs"/>
                <w:color w:val="000000"/>
                <w:sz w:val="24"/>
                <w:szCs w:val="24"/>
                <w:rtl/>
              </w:rPr>
              <w:t>الرعاية</w:t>
            </w:r>
            <w:r w:rsidR="00584093">
              <w:rPr>
                <w:rFonts w:eastAsia="Calibri" w:hint="cs"/>
                <w:color w:val="000000"/>
                <w:sz w:val="24"/>
                <w:szCs w:val="24"/>
                <w:rtl/>
              </w:rPr>
              <w:t xml:space="preserve"> الصحية</w:t>
            </w:r>
            <w:r w:rsidRPr="00CC366B">
              <w:rPr>
                <w:rFonts w:eastAsia="Calibri" w:hint="cs"/>
                <w:color w:val="000000"/>
                <w:sz w:val="24"/>
                <w:szCs w:val="24"/>
                <w:rtl/>
              </w:rPr>
              <w:t xml:space="preserve"> </w:t>
            </w:r>
            <w:r w:rsidR="00584093">
              <w:rPr>
                <w:rFonts w:eastAsia="Calibri" w:hint="cs"/>
                <w:color w:val="000000"/>
                <w:sz w:val="24"/>
                <w:szCs w:val="24"/>
                <w:rtl/>
              </w:rPr>
              <w:t>الأولية</w:t>
            </w:r>
            <w:r w:rsidR="00A501C0">
              <w:rPr>
                <w:rFonts w:eastAsia="Calibri" w:hint="cs"/>
                <w:color w:val="000000"/>
                <w:sz w:val="24"/>
                <w:szCs w:val="24"/>
                <w:rtl/>
              </w:rPr>
              <w:t xml:space="preserve"> (طبيب مؤهل, ممرض</w:t>
            </w:r>
            <w:r w:rsidRPr="00CC366B">
              <w:rPr>
                <w:rFonts w:eastAsia="Calibri" w:hint="cs"/>
                <w:color w:val="000000"/>
                <w:sz w:val="24"/>
                <w:szCs w:val="24"/>
                <w:rtl/>
              </w:rPr>
              <w:t xml:space="preserve"> عيادة</w:t>
            </w:r>
            <w:r w:rsidR="00A501C0">
              <w:rPr>
                <w:rFonts w:eastAsia="Calibri" w:hint="cs"/>
                <w:color w:val="000000"/>
                <w:sz w:val="24"/>
                <w:szCs w:val="24"/>
                <w:rtl/>
              </w:rPr>
              <w:t>,</w:t>
            </w:r>
            <w:r w:rsidRPr="00CC366B">
              <w:rPr>
                <w:rFonts w:eastAsia="Calibri" w:hint="cs"/>
                <w:color w:val="000000"/>
                <w:sz w:val="24"/>
                <w:szCs w:val="24"/>
                <w:rtl/>
              </w:rPr>
              <w:t xml:space="preserve"> و أخصائي تغذية</w:t>
            </w:r>
            <w:r w:rsidR="0081499F">
              <w:rPr>
                <w:rFonts w:eastAsia="Calibri" w:hint="cs"/>
                <w:color w:val="000000"/>
                <w:sz w:val="24"/>
                <w:szCs w:val="24"/>
                <w:rtl/>
              </w:rPr>
              <w:t xml:space="preserve"> </w:t>
            </w:r>
            <w:proofErr w:type="spellStart"/>
            <w:r w:rsidR="0081499F">
              <w:rPr>
                <w:rFonts w:eastAsia="Calibri" w:hint="cs"/>
                <w:color w:val="000000"/>
                <w:sz w:val="24"/>
                <w:szCs w:val="24"/>
                <w:rtl/>
              </w:rPr>
              <w:t>أومثقف</w:t>
            </w:r>
            <w:proofErr w:type="spellEnd"/>
            <w:r w:rsidR="0081499F">
              <w:rPr>
                <w:rFonts w:eastAsia="Calibri" w:hint="cs"/>
                <w:color w:val="000000"/>
                <w:sz w:val="24"/>
                <w:szCs w:val="24"/>
                <w:rtl/>
              </w:rPr>
              <w:t xml:space="preserve"> صحي </w:t>
            </w:r>
            <w:r w:rsidRPr="00CC366B">
              <w:rPr>
                <w:rFonts w:eastAsia="Calibri" w:hint="cs"/>
                <w:color w:val="000000"/>
                <w:sz w:val="24"/>
                <w:szCs w:val="24"/>
                <w:rtl/>
              </w:rPr>
              <w:t xml:space="preserve">). </w:t>
            </w:r>
          </w:p>
          <w:p w:rsidR="008D47A4" w:rsidRPr="00CC366B" w:rsidRDefault="008D47A4" w:rsidP="00BE04BD">
            <w:pPr>
              <w:bidi/>
              <w:jc w:val="center"/>
              <w:rPr>
                <w:rFonts w:ascii="Times New Roman" w:eastAsia="Calibri" w:hAnsi="Times New Roman" w:cs="Times New Roman"/>
                <w:color w:val="000000"/>
                <w:rtl/>
              </w:rPr>
            </w:pPr>
            <w:r w:rsidRPr="00CC366B">
              <w:rPr>
                <w:rFonts w:eastAsia="Calibri" w:hint="cs"/>
                <w:color w:val="000000"/>
                <w:sz w:val="24"/>
                <w:szCs w:val="24"/>
                <w:rtl/>
              </w:rPr>
              <w:t xml:space="preserve">2.استكمال فريق </w:t>
            </w:r>
            <w:r w:rsidR="00BE04BD">
              <w:rPr>
                <w:rFonts w:eastAsia="Calibri" w:hint="cs"/>
                <w:color w:val="000000"/>
                <w:sz w:val="24"/>
                <w:szCs w:val="24"/>
                <w:rtl/>
              </w:rPr>
              <w:t xml:space="preserve">مؤهل في مجال </w:t>
            </w:r>
            <w:r w:rsidRPr="00CC366B">
              <w:rPr>
                <w:rFonts w:eastAsia="Calibri" w:hint="cs"/>
                <w:color w:val="000000"/>
                <w:sz w:val="24"/>
                <w:szCs w:val="24"/>
                <w:rtl/>
              </w:rPr>
              <w:t xml:space="preserve">السمنة في الرعاية الثانوية (طبيب مؤهل يفضل </w:t>
            </w:r>
            <w:proofErr w:type="spellStart"/>
            <w:r w:rsidRPr="00CC366B">
              <w:rPr>
                <w:rFonts w:eastAsia="Calibri" w:hint="cs"/>
                <w:color w:val="000000"/>
                <w:sz w:val="24"/>
                <w:szCs w:val="24"/>
                <w:rtl/>
              </w:rPr>
              <w:t>أخصائي+</w:t>
            </w:r>
            <w:r w:rsidR="00BE04BD">
              <w:rPr>
                <w:rFonts w:eastAsia="Calibri" w:hint="cs"/>
                <w:color w:val="000000"/>
                <w:sz w:val="24"/>
                <w:szCs w:val="24"/>
                <w:rtl/>
              </w:rPr>
              <w:t>طبيب</w:t>
            </w:r>
            <w:proofErr w:type="spellEnd"/>
            <w:r w:rsidR="00BE04BD">
              <w:rPr>
                <w:rFonts w:eastAsia="Calibri" w:hint="cs"/>
                <w:color w:val="000000"/>
                <w:sz w:val="24"/>
                <w:szCs w:val="24"/>
                <w:rtl/>
              </w:rPr>
              <w:t xml:space="preserve"> متخصص بجراحة السمنة +</w:t>
            </w:r>
            <w:r w:rsidRPr="00CC366B">
              <w:rPr>
                <w:rFonts w:eastAsia="Calibri" w:hint="cs"/>
                <w:color w:val="000000"/>
                <w:sz w:val="24"/>
                <w:szCs w:val="24"/>
                <w:rtl/>
              </w:rPr>
              <w:t xml:space="preserve"> </w:t>
            </w:r>
            <w:r w:rsidR="00BE04BD">
              <w:rPr>
                <w:rFonts w:eastAsia="Calibri" w:hint="cs"/>
                <w:color w:val="000000"/>
                <w:sz w:val="24"/>
                <w:szCs w:val="24"/>
                <w:rtl/>
              </w:rPr>
              <w:t>تمريض +</w:t>
            </w:r>
            <w:r w:rsidRPr="00CC366B">
              <w:rPr>
                <w:rFonts w:eastAsia="Calibri" w:hint="cs"/>
                <w:color w:val="000000"/>
                <w:sz w:val="24"/>
                <w:szCs w:val="24"/>
                <w:rtl/>
              </w:rPr>
              <w:t xml:space="preserve"> مثقفة </w:t>
            </w:r>
            <w:r w:rsidR="00BE04BD">
              <w:rPr>
                <w:rFonts w:eastAsia="Calibri" w:hint="cs"/>
                <w:color w:val="000000"/>
                <w:sz w:val="24"/>
                <w:szCs w:val="24"/>
                <w:rtl/>
              </w:rPr>
              <w:t>+أخصائي</w:t>
            </w:r>
            <w:r w:rsidRPr="00CC366B">
              <w:rPr>
                <w:rFonts w:eastAsia="Calibri" w:hint="cs"/>
                <w:color w:val="000000"/>
                <w:sz w:val="24"/>
                <w:szCs w:val="24"/>
                <w:rtl/>
              </w:rPr>
              <w:t xml:space="preserve"> تغذية، أخصائي نفسي وأخصائي نشاط بدني ).</w:t>
            </w:r>
          </w:p>
        </w:tc>
        <w:tc>
          <w:tcPr>
            <w:tcW w:w="3260" w:type="dxa"/>
            <w:shd w:val="clear" w:color="auto" w:fill="auto"/>
          </w:tcPr>
          <w:p w:rsidR="008D47A4" w:rsidRPr="00CC366B" w:rsidRDefault="008D47A4" w:rsidP="004B4E03">
            <w:pPr>
              <w:numPr>
                <w:ilvl w:val="0"/>
                <w:numId w:val="12"/>
              </w:numPr>
              <w:tabs>
                <w:tab w:val="clear" w:pos="340"/>
              </w:tabs>
              <w:bidi/>
              <w:ind w:left="431" w:hanging="420"/>
              <w:rPr>
                <w:rFonts w:eastAsia="Calibri"/>
                <w:color w:val="000000"/>
                <w:sz w:val="24"/>
                <w:szCs w:val="24"/>
              </w:rPr>
            </w:pPr>
            <w:r w:rsidRPr="00CC366B">
              <w:rPr>
                <w:rFonts w:eastAsia="Calibri" w:hint="cs"/>
                <w:color w:val="000000"/>
                <w:sz w:val="24"/>
                <w:szCs w:val="24"/>
                <w:rtl/>
              </w:rPr>
              <w:t>نسبة تغطية الرعاية الأولية والثانوية بالفرق المذكورة من المستهدف ( بالفريق الصحي المؤهل).</w:t>
            </w:r>
          </w:p>
          <w:p w:rsidR="008D47A4" w:rsidRPr="00CC366B" w:rsidRDefault="008D47A4" w:rsidP="004B4E03">
            <w:pPr>
              <w:numPr>
                <w:ilvl w:val="0"/>
                <w:numId w:val="12"/>
              </w:numPr>
              <w:tabs>
                <w:tab w:val="clear" w:pos="340"/>
              </w:tabs>
              <w:bidi/>
              <w:ind w:left="431" w:right="40" w:hanging="420"/>
              <w:rPr>
                <w:rFonts w:eastAsia="Calibri"/>
                <w:color w:val="000000"/>
                <w:sz w:val="24"/>
                <w:szCs w:val="24"/>
              </w:rPr>
            </w:pPr>
            <w:r w:rsidRPr="00CC366B">
              <w:rPr>
                <w:rFonts w:eastAsia="Calibri" w:hint="cs"/>
                <w:color w:val="000000"/>
                <w:sz w:val="24"/>
                <w:szCs w:val="24"/>
                <w:rtl/>
              </w:rPr>
              <w:t>نسبة تغطية الرعاية الثانوية بالفرق المذكورة من المستهدف.</w:t>
            </w:r>
          </w:p>
          <w:p w:rsidR="008D47A4" w:rsidRPr="00CC366B" w:rsidRDefault="008D47A4" w:rsidP="00CC366B">
            <w:pPr>
              <w:bidi/>
              <w:jc w:val="center"/>
              <w:rPr>
                <w:rFonts w:ascii="Times New Roman" w:eastAsia="Calibri" w:hAnsi="Times New Roman" w:cs="Times New Roman"/>
                <w:color w:val="000000"/>
                <w:rtl/>
              </w:rPr>
            </w:pPr>
          </w:p>
        </w:tc>
        <w:tc>
          <w:tcPr>
            <w:tcW w:w="992" w:type="dxa"/>
            <w:shd w:val="clear" w:color="auto" w:fill="auto"/>
          </w:tcPr>
          <w:p w:rsidR="008D47A4" w:rsidRPr="00CC366B" w:rsidRDefault="008D47A4" w:rsidP="00CC366B">
            <w:pPr>
              <w:bidi/>
              <w:jc w:val="center"/>
              <w:rPr>
                <w:rFonts w:ascii="Times New Roman" w:eastAsia="Calibri" w:hAnsi="Times New Roman" w:cs="Times New Roman"/>
                <w:color w:val="000000"/>
                <w:rtl/>
              </w:rPr>
            </w:pPr>
          </w:p>
        </w:tc>
        <w:tc>
          <w:tcPr>
            <w:tcW w:w="2127" w:type="dxa"/>
            <w:shd w:val="clear" w:color="auto" w:fill="auto"/>
          </w:tcPr>
          <w:p w:rsidR="008D47A4" w:rsidRPr="00CC366B" w:rsidRDefault="008D47A4" w:rsidP="00CC366B">
            <w:pPr>
              <w:bidi/>
              <w:jc w:val="center"/>
              <w:rPr>
                <w:rFonts w:ascii="Times New Roman" w:eastAsia="Calibri" w:hAnsi="Times New Roman" w:cs="Times New Roman"/>
                <w:color w:val="000000"/>
                <w:rtl/>
              </w:rPr>
            </w:pPr>
          </w:p>
        </w:tc>
      </w:tr>
      <w:tr w:rsidR="002874A5" w:rsidRPr="00CC366B" w:rsidTr="00BE04BD">
        <w:trPr>
          <w:trHeight w:val="1592"/>
        </w:trPr>
        <w:tc>
          <w:tcPr>
            <w:tcW w:w="2998" w:type="dxa"/>
            <w:tcBorders>
              <w:top w:val="single" w:sz="8" w:space="0" w:color="F79646"/>
              <w:left w:val="single" w:sz="8" w:space="0" w:color="F79646"/>
              <w:bottom w:val="single" w:sz="8" w:space="0" w:color="F79646"/>
            </w:tcBorders>
            <w:shd w:val="clear" w:color="auto" w:fill="auto"/>
          </w:tcPr>
          <w:p w:rsidR="008D47A4" w:rsidRPr="00CC366B" w:rsidRDefault="008D47A4" w:rsidP="00175B6E">
            <w:pPr>
              <w:bidi/>
              <w:jc w:val="center"/>
              <w:rPr>
                <w:rFonts w:ascii="Times New Roman" w:eastAsia="Calibri" w:hAnsi="Times New Roman" w:cs="Times New Roman"/>
                <w:b/>
                <w:color w:val="000000"/>
                <w:rtl/>
              </w:rPr>
            </w:pPr>
            <w:r w:rsidRPr="00CC366B">
              <w:rPr>
                <w:rFonts w:eastAsia="Calibri" w:hint="cs"/>
                <w:b/>
                <w:color w:val="000000"/>
                <w:sz w:val="24"/>
                <w:szCs w:val="24"/>
                <w:rtl/>
              </w:rPr>
              <w:t xml:space="preserve">3.رفع كفاءة العاملين الصحيين في </w:t>
            </w:r>
            <w:r w:rsidR="00175B6E">
              <w:rPr>
                <w:rFonts w:eastAsia="Calibri" w:hint="cs"/>
                <w:b/>
                <w:color w:val="000000"/>
                <w:sz w:val="24"/>
                <w:szCs w:val="24"/>
                <w:rtl/>
              </w:rPr>
              <w:t>مستويات الرعاية المختلفة</w:t>
            </w:r>
            <w:r w:rsidRPr="00CC366B">
              <w:rPr>
                <w:rFonts w:eastAsia="Calibri" w:hint="cs"/>
                <w:b/>
                <w:color w:val="000000"/>
                <w:sz w:val="24"/>
                <w:szCs w:val="24"/>
                <w:rtl/>
              </w:rPr>
              <w:t xml:space="preserve"> في مجال السمنة (مع توفير الحوافز المناسبة لتشجيع الالتحاق بهذه الدورات).</w:t>
            </w:r>
          </w:p>
        </w:tc>
        <w:tc>
          <w:tcPr>
            <w:tcW w:w="4833" w:type="dxa"/>
            <w:tcBorders>
              <w:top w:val="single" w:sz="8" w:space="0" w:color="F79646"/>
              <w:bottom w:val="single" w:sz="8" w:space="0" w:color="F79646"/>
            </w:tcBorders>
            <w:shd w:val="clear" w:color="auto" w:fill="auto"/>
          </w:tcPr>
          <w:p w:rsidR="008D47A4" w:rsidRPr="00CC366B" w:rsidRDefault="00875867" w:rsidP="00175B6E">
            <w:pPr>
              <w:bidi/>
              <w:ind w:left="431" w:right="945"/>
              <w:rPr>
                <w:rFonts w:eastAsia="Calibri"/>
                <w:color w:val="000000"/>
                <w:sz w:val="24"/>
                <w:szCs w:val="24"/>
                <w:rtl/>
                <w:lang w:bidi="ar-SA"/>
              </w:rPr>
            </w:pPr>
            <w:r>
              <w:rPr>
                <w:rFonts w:eastAsia="Calibri" w:hint="cs"/>
                <w:color w:val="000000"/>
                <w:sz w:val="24"/>
                <w:szCs w:val="24"/>
                <w:rtl/>
              </w:rPr>
              <w:t xml:space="preserve">1. </w:t>
            </w:r>
            <w:r w:rsidR="008D47A4" w:rsidRPr="00CC366B">
              <w:rPr>
                <w:rFonts w:eastAsia="Calibri" w:hint="cs"/>
                <w:color w:val="000000"/>
                <w:sz w:val="24"/>
                <w:szCs w:val="24"/>
                <w:rtl/>
              </w:rPr>
              <w:t>استحداث برامج تدريبية في مجال رعاية داء السمنة وعوامل الإختطار لكل العاملين الصحيين مثل:</w:t>
            </w:r>
          </w:p>
          <w:p w:rsidR="008D47A4" w:rsidRPr="00CC366B" w:rsidRDefault="00893A45" w:rsidP="004B4E03">
            <w:pPr>
              <w:numPr>
                <w:ilvl w:val="1"/>
                <w:numId w:val="4"/>
              </w:numPr>
              <w:tabs>
                <w:tab w:val="clear" w:pos="1440"/>
              </w:tabs>
              <w:bidi/>
              <w:ind w:left="431" w:right="40" w:hanging="420"/>
              <w:rPr>
                <w:rFonts w:eastAsia="Calibri"/>
                <w:color w:val="000000"/>
                <w:sz w:val="24"/>
                <w:szCs w:val="24"/>
              </w:rPr>
            </w:pPr>
            <w:r>
              <w:rPr>
                <w:rFonts w:eastAsia="Calibri" w:hint="cs"/>
                <w:color w:val="000000"/>
                <w:sz w:val="24"/>
                <w:szCs w:val="24"/>
                <w:rtl/>
              </w:rPr>
              <w:t xml:space="preserve">دراسات عليا </w:t>
            </w:r>
            <w:r w:rsidR="00875867">
              <w:rPr>
                <w:rFonts w:eastAsia="Calibri" w:hint="cs"/>
                <w:color w:val="000000"/>
                <w:sz w:val="24"/>
                <w:szCs w:val="24"/>
                <w:rtl/>
              </w:rPr>
              <w:t xml:space="preserve">ودورات تدريبية </w:t>
            </w:r>
            <w:r>
              <w:rPr>
                <w:rFonts w:eastAsia="Calibri" w:hint="cs"/>
                <w:color w:val="000000"/>
                <w:sz w:val="24"/>
                <w:szCs w:val="24"/>
                <w:rtl/>
              </w:rPr>
              <w:t xml:space="preserve">في مجال السمنة للعاملين الصحيين </w:t>
            </w:r>
          </w:p>
          <w:p w:rsidR="008D47A4" w:rsidRPr="00CC366B" w:rsidRDefault="008D47A4" w:rsidP="00CC366B">
            <w:pPr>
              <w:bidi/>
              <w:ind w:left="431" w:right="40"/>
              <w:rPr>
                <w:rFonts w:eastAsia="Calibri"/>
                <w:color w:val="000000"/>
                <w:sz w:val="24"/>
                <w:szCs w:val="24"/>
              </w:rPr>
            </w:pPr>
          </w:p>
          <w:p w:rsidR="008D47A4" w:rsidRPr="00CC366B" w:rsidRDefault="008D47A4" w:rsidP="00CC366B">
            <w:pPr>
              <w:bidi/>
              <w:jc w:val="center"/>
              <w:rPr>
                <w:rFonts w:eastAsia="Calibri"/>
                <w:color w:val="000000"/>
                <w:sz w:val="24"/>
                <w:szCs w:val="24"/>
                <w:rtl/>
              </w:rPr>
            </w:pPr>
          </w:p>
          <w:p w:rsidR="008D47A4" w:rsidRPr="00CC366B" w:rsidRDefault="008D47A4" w:rsidP="00CC366B">
            <w:pPr>
              <w:bidi/>
              <w:jc w:val="center"/>
              <w:rPr>
                <w:rFonts w:eastAsia="Calibri"/>
                <w:color w:val="000000"/>
                <w:sz w:val="24"/>
                <w:szCs w:val="24"/>
                <w:rtl/>
              </w:rPr>
            </w:pPr>
          </w:p>
          <w:p w:rsidR="008D47A4" w:rsidRPr="00CC366B" w:rsidRDefault="008D47A4" w:rsidP="00CC366B">
            <w:pPr>
              <w:bidi/>
              <w:jc w:val="center"/>
              <w:rPr>
                <w:rFonts w:ascii="Times New Roman" w:eastAsia="Calibri" w:hAnsi="Times New Roman" w:cs="Times New Roman"/>
                <w:color w:val="000000"/>
              </w:rPr>
            </w:pPr>
          </w:p>
          <w:p w:rsidR="008D47A4" w:rsidRPr="00CC366B" w:rsidRDefault="008D47A4" w:rsidP="00CC366B">
            <w:pPr>
              <w:bidi/>
              <w:jc w:val="center"/>
              <w:rPr>
                <w:rFonts w:ascii="Times New Roman" w:eastAsia="Calibri" w:hAnsi="Times New Roman" w:cs="Times New Roman"/>
                <w:color w:val="000000"/>
                <w:rtl/>
              </w:rPr>
            </w:pPr>
          </w:p>
        </w:tc>
        <w:tc>
          <w:tcPr>
            <w:tcW w:w="3260" w:type="dxa"/>
            <w:tcBorders>
              <w:top w:val="single" w:sz="8" w:space="0" w:color="F79646"/>
              <w:bottom w:val="single" w:sz="8" w:space="0" w:color="F79646"/>
            </w:tcBorders>
            <w:shd w:val="clear" w:color="auto" w:fill="auto"/>
          </w:tcPr>
          <w:p w:rsidR="008D47A4" w:rsidRPr="00875867" w:rsidRDefault="00260FB9" w:rsidP="00260FB9">
            <w:pPr>
              <w:pStyle w:val="ListParagraph"/>
              <w:bidi/>
              <w:ind w:left="459" w:right="750"/>
              <w:rPr>
                <w:rFonts w:eastAsia="Calibri"/>
                <w:color w:val="000000"/>
                <w:sz w:val="24"/>
                <w:szCs w:val="24"/>
              </w:rPr>
            </w:pPr>
            <w:r>
              <w:rPr>
                <w:rFonts w:eastAsia="Calibri" w:hint="cs"/>
                <w:color w:val="000000"/>
                <w:sz w:val="24"/>
                <w:szCs w:val="24"/>
                <w:rtl/>
              </w:rPr>
              <w:lastRenderedPageBreak/>
              <w:t xml:space="preserve">1. </w:t>
            </w:r>
            <w:r w:rsidR="00875867">
              <w:rPr>
                <w:rFonts w:eastAsia="Calibri" w:hint="cs"/>
                <w:color w:val="000000"/>
                <w:sz w:val="24"/>
                <w:szCs w:val="24"/>
                <w:rtl/>
              </w:rPr>
              <w:t xml:space="preserve">عدد </w:t>
            </w:r>
            <w:r w:rsidR="00BE04BD">
              <w:rPr>
                <w:rFonts w:eastAsia="Calibri" w:hint="cs"/>
                <w:color w:val="000000"/>
                <w:sz w:val="24"/>
                <w:szCs w:val="24"/>
                <w:rtl/>
              </w:rPr>
              <w:t>العاملين الصحيين</w:t>
            </w:r>
            <w:r w:rsidR="00A501C0">
              <w:rPr>
                <w:rFonts w:eastAsia="Calibri" w:hint="cs"/>
                <w:color w:val="000000"/>
                <w:sz w:val="24"/>
                <w:szCs w:val="24"/>
                <w:rtl/>
              </w:rPr>
              <w:t xml:space="preserve"> في مستويات الرعاية المختلفة</w:t>
            </w:r>
            <w:r w:rsidR="008D47A4" w:rsidRPr="00875867">
              <w:rPr>
                <w:rFonts w:eastAsia="Calibri" w:hint="cs"/>
                <w:color w:val="000000"/>
                <w:sz w:val="24"/>
                <w:szCs w:val="24"/>
                <w:rtl/>
              </w:rPr>
              <w:t xml:space="preserve"> الحاصلين على شهادة معتمدة أو ا</w:t>
            </w:r>
            <w:r w:rsidR="00BE04BD">
              <w:rPr>
                <w:rFonts w:eastAsia="Calibri" w:hint="cs"/>
                <w:color w:val="000000"/>
                <w:sz w:val="24"/>
                <w:szCs w:val="24"/>
                <w:rtl/>
              </w:rPr>
              <w:t xml:space="preserve">لمشاركين </w:t>
            </w:r>
            <w:r w:rsidR="00BE04BD">
              <w:rPr>
                <w:rFonts w:eastAsia="Calibri" w:hint="cs"/>
                <w:color w:val="000000"/>
                <w:sz w:val="24"/>
                <w:szCs w:val="24"/>
                <w:rtl/>
              </w:rPr>
              <w:lastRenderedPageBreak/>
              <w:t>في دورة تدريبية معتمدة في مجال السمنة</w:t>
            </w:r>
            <w:r w:rsidR="00175B6E">
              <w:rPr>
                <w:rFonts w:eastAsia="Calibri" w:hint="cs"/>
                <w:color w:val="000000"/>
                <w:sz w:val="24"/>
                <w:szCs w:val="24"/>
                <w:rtl/>
              </w:rPr>
              <w:t>.</w:t>
            </w:r>
          </w:p>
          <w:p w:rsidR="008D47A4" w:rsidRPr="00CC366B" w:rsidRDefault="008D47A4" w:rsidP="00584093">
            <w:pPr>
              <w:tabs>
                <w:tab w:val="num" w:pos="909"/>
              </w:tabs>
              <w:bidi/>
              <w:ind w:left="459"/>
              <w:jc w:val="center"/>
              <w:rPr>
                <w:rFonts w:ascii="Times New Roman" w:eastAsia="Calibri" w:hAnsi="Times New Roman" w:cs="Times New Roman"/>
                <w:color w:val="000000"/>
              </w:rPr>
            </w:pPr>
          </w:p>
          <w:p w:rsidR="008D47A4" w:rsidRPr="00CC366B" w:rsidRDefault="008D47A4" w:rsidP="00CC366B">
            <w:pPr>
              <w:bidi/>
              <w:jc w:val="center"/>
              <w:rPr>
                <w:rFonts w:ascii="Times New Roman" w:eastAsia="Calibri" w:hAnsi="Times New Roman" w:cs="Times New Roman"/>
                <w:color w:val="000000"/>
                <w:rtl/>
              </w:rPr>
            </w:pPr>
          </w:p>
        </w:tc>
        <w:tc>
          <w:tcPr>
            <w:tcW w:w="992" w:type="dxa"/>
            <w:tcBorders>
              <w:top w:val="single" w:sz="8" w:space="0" w:color="F79646"/>
              <w:bottom w:val="single" w:sz="8" w:space="0" w:color="F79646"/>
            </w:tcBorders>
            <w:shd w:val="clear" w:color="auto" w:fill="auto"/>
          </w:tcPr>
          <w:p w:rsidR="008D47A4" w:rsidRPr="00CC366B" w:rsidRDefault="008D47A4" w:rsidP="00CC366B">
            <w:pPr>
              <w:bidi/>
              <w:jc w:val="center"/>
              <w:rPr>
                <w:rFonts w:ascii="Times New Roman" w:eastAsia="Calibri" w:hAnsi="Times New Roman" w:cs="Times New Roman"/>
                <w:color w:val="000000"/>
                <w:rtl/>
              </w:rPr>
            </w:pPr>
          </w:p>
        </w:tc>
        <w:tc>
          <w:tcPr>
            <w:tcW w:w="2127" w:type="dxa"/>
            <w:tcBorders>
              <w:top w:val="single" w:sz="8" w:space="0" w:color="F79646"/>
              <w:bottom w:val="single" w:sz="8" w:space="0" w:color="F79646"/>
              <w:right w:val="single" w:sz="8" w:space="0" w:color="F79646"/>
            </w:tcBorders>
            <w:shd w:val="clear" w:color="auto" w:fill="auto"/>
          </w:tcPr>
          <w:p w:rsidR="008D47A4" w:rsidRPr="00CC366B" w:rsidRDefault="008D47A4" w:rsidP="00CC366B">
            <w:pPr>
              <w:bidi/>
              <w:jc w:val="center"/>
              <w:rPr>
                <w:rFonts w:ascii="Times New Roman" w:eastAsia="Calibri" w:hAnsi="Times New Roman" w:cs="Times New Roman"/>
                <w:color w:val="000000"/>
                <w:rtl/>
              </w:rPr>
            </w:pPr>
          </w:p>
        </w:tc>
      </w:tr>
      <w:tr w:rsidR="002874A5" w:rsidRPr="00CC366B" w:rsidTr="00BE04BD">
        <w:trPr>
          <w:trHeight w:val="1692"/>
        </w:trPr>
        <w:tc>
          <w:tcPr>
            <w:tcW w:w="2998" w:type="dxa"/>
            <w:shd w:val="clear" w:color="auto" w:fill="auto"/>
          </w:tcPr>
          <w:p w:rsidR="008D47A4" w:rsidRPr="00CC366B" w:rsidRDefault="008D47A4" w:rsidP="00CC366B">
            <w:pPr>
              <w:bidi/>
              <w:jc w:val="center"/>
              <w:rPr>
                <w:rFonts w:ascii="Times New Roman" w:eastAsia="Calibri" w:hAnsi="Times New Roman" w:cs="Times New Roman"/>
                <w:color w:val="000000"/>
                <w:rtl/>
              </w:rPr>
            </w:pPr>
            <w:r w:rsidRPr="00CC366B">
              <w:rPr>
                <w:rFonts w:eastAsia="Calibri" w:hint="cs"/>
                <w:color w:val="000000"/>
                <w:sz w:val="24"/>
                <w:szCs w:val="24"/>
                <w:rtl/>
              </w:rPr>
              <w:lastRenderedPageBreak/>
              <w:t>4. توفير فرص التعليم الطبي المستمر لجميع العاملين الصحيين في مجال السمنة.</w:t>
            </w:r>
          </w:p>
        </w:tc>
        <w:tc>
          <w:tcPr>
            <w:tcW w:w="4833" w:type="dxa"/>
            <w:shd w:val="clear" w:color="auto" w:fill="auto"/>
          </w:tcPr>
          <w:p w:rsidR="008D47A4" w:rsidRPr="00CC366B" w:rsidRDefault="008D47A4" w:rsidP="00CC366B">
            <w:pPr>
              <w:bidi/>
              <w:jc w:val="center"/>
              <w:rPr>
                <w:rFonts w:ascii="Times New Roman" w:eastAsia="Calibri" w:hAnsi="Times New Roman" w:cs="Times New Roman"/>
                <w:color w:val="000000"/>
              </w:rPr>
            </w:pPr>
            <w:r w:rsidRPr="00CC366B">
              <w:rPr>
                <w:rFonts w:eastAsia="Calibri" w:hint="cs"/>
                <w:color w:val="000000"/>
                <w:sz w:val="24"/>
                <w:szCs w:val="24"/>
                <w:rtl/>
              </w:rPr>
              <w:t>1. إيجاد فرص التعليم الطبي المستمر سنويا على شكل ندوات، ورشات عمل، مؤتمرات (المحلية والإقليمية والدولية).</w:t>
            </w:r>
          </w:p>
          <w:p w:rsidR="008D47A4" w:rsidRPr="00CC366B" w:rsidRDefault="008D47A4" w:rsidP="00CC366B">
            <w:pPr>
              <w:bidi/>
              <w:jc w:val="center"/>
              <w:rPr>
                <w:rFonts w:ascii="Times New Roman" w:eastAsia="Calibri" w:hAnsi="Times New Roman" w:cs="Times New Roman"/>
                <w:color w:val="000000"/>
                <w:rtl/>
              </w:rPr>
            </w:pPr>
          </w:p>
        </w:tc>
        <w:tc>
          <w:tcPr>
            <w:tcW w:w="3260" w:type="dxa"/>
            <w:shd w:val="clear" w:color="auto" w:fill="auto"/>
          </w:tcPr>
          <w:p w:rsidR="008D47A4" w:rsidRPr="00CC366B" w:rsidRDefault="008D47A4" w:rsidP="00CC366B">
            <w:pPr>
              <w:bidi/>
              <w:jc w:val="center"/>
              <w:rPr>
                <w:rFonts w:ascii="Times New Roman" w:eastAsia="Calibri" w:hAnsi="Times New Roman" w:cs="Times New Roman"/>
                <w:color w:val="000000"/>
                <w:rtl/>
              </w:rPr>
            </w:pPr>
            <w:r w:rsidRPr="00CC366B">
              <w:rPr>
                <w:rFonts w:eastAsia="Calibri" w:hint="cs"/>
                <w:color w:val="000000"/>
                <w:sz w:val="24"/>
                <w:szCs w:val="24"/>
                <w:rtl/>
              </w:rPr>
              <w:t>1.عدد ندوات التعليم الطبي المستمر(ندوات، ورشات عمل، مؤتمرات) المحلية والإقليمية والدولية في مجال السمنة.</w:t>
            </w:r>
          </w:p>
        </w:tc>
        <w:tc>
          <w:tcPr>
            <w:tcW w:w="992" w:type="dxa"/>
            <w:shd w:val="clear" w:color="auto" w:fill="auto"/>
          </w:tcPr>
          <w:p w:rsidR="008D47A4" w:rsidRPr="00CC366B" w:rsidRDefault="008D47A4" w:rsidP="00CC366B">
            <w:pPr>
              <w:bidi/>
              <w:jc w:val="center"/>
              <w:rPr>
                <w:rFonts w:ascii="Times New Roman" w:eastAsia="Calibri" w:hAnsi="Times New Roman" w:cs="Times New Roman"/>
                <w:color w:val="000000"/>
                <w:rtl/>
              </w:rPr>
            </w:pPr>
          </w:p>
        </w:tc>
        <w:tc>
          <w:tcPr>
            <w:tcW w:w="2127" w:type="dxa"/>
            <w:shd w:val="clear" w:color="auto" w:fill="auto"/>
          </w:tcPr>
          <w:p w:rsidR="008D47A4" w:rsidRPr="00CC366B" w:rsidRDefault="008D47A4" w:rsidP="00CC366B">
            <w:pPr>
              <w:bidi/>
              <w:jc w:val="center"/>
              <w:rPr>
                <w:rFonts w:ascii="Times New Roman" w:eastAsia="Calibri" w:hAnsi="Times New Roman" w:cs="Times New Roman"/>
                <w:color w:val="000000"/>
                <w:rtl/>
              </w:rPr>
            </w:pPr>
          </w:p>
        </w:tc>
      </w:tr>
      <w:tr w:rsidR="002874A5" w:rsidRPr="00CC366B" w:rsidTr="00BE04BD">
        <w:trPr>
          <w:trHeight w:val="1692"/>
        </w:trPr>
        <w:tc>
          <w:tcPr>
            <w:tcW w:w="2998" w:type="dxa"/>
            <w:tcBorders>
              <w:top w:val="single" w:sz="8" w:space="0" w:color="F79646"/>
              <w:left w:val="single" w:sz="8" w:space="0" w:color="F79646"/>
              <w:bottom w:val="single" w:sz="8" w:space="0" w:color="F79646"/>
            </w:tcBorders>
            <w:shd w:val="clear" w:color="auto" w:fill="auto"/>
          </w:tcPr>
          <w:p w:rsidR="008D47A4" w:rsidRPr="00CC366B" w:rsidRDefault="008D47A4" w:rsidP="00CC366B">
            <w:pPr>
              <w:bidi/>
              <w:jc w:val="center"/>
              <w:rPr>
                <w:rFonts w:eastAsia="Calibri"/>
                <w:color w:val="000000"/>
                <w:sz w:val="24"/>
                <w:szCs w:val="24"/>
                <w:rtl/>
              </w:rPr>
            </w:pPr>
            <w:r w:rsidRPr="00CC366B">
              <w:rPr>
                <w:rFonts w:eastAsia="Calibri" w:hint="cs"/>
                <w:color w:val="000000"/>
                <w:sz w:val="24"/>
                <w:szCs w:val="24"/>
                <w:rtl/>
              </w:rPr>
              <w:t>5. تطوير خدمات الرعاية الثانية والتخصصية في مجال رعاية السمنة</w:t>
            </w:r>
          </w:p>
        </w:tc>
        <w:tc>
          <w:tcPr>
            <w:tcW w:w="4833" w:type="dxa"/>
            <w:tcBorders>
              <w:top w:val="single" w:sz="8" w:space="0" w:color="F79646"/>
              <w:bottom w:val="single" w:sz="8" w:space="0" w:color="F79646"/>
            </w:tcBorders>
            <w:shd w:val="clear" w:color="auto" w:fill="auto"/>
          </w:tcPr>
          <w:p w:rsidR="006C665D" w:rsidRDefault="008D47A4" w:rsidP="006C665D">
            <w:pPr>
              <w:bidi/>
              <w:jc w:val="center"/>
              <w:rPr>
                <w:rFonts w:eastAsia="Calibri"/>
                <w:color w:val="000000"/>
                <w:sz w:val="24"/>
                <w:szCs w:val="24"/>
                <w:rtl/>
              </w:rPr>
            </w:pPr>
            <w:r w:rsidRPr="00CC366B">
              <w:rPr>
                <w:rFonts w:eastAsia="Calibri" w:hint="cs"/>
                <w:color w:val="000000"/>
                <w:sz w:val="24"/>
                <w:szCs w:val="24"/>
                <w:rtl/>
              </w:rPr>
              <w:t>1. إنشاء وحدا</w:t>
            </w:r>
            <w:r w:rsidR="006C665D">
              <w:rPr>
                <w:rFonts w:eastAsia="Calibri" w:hint="cs"/>
                <w:color w:val="000000"/>
                <w:sz w:val="24"/>
                <w:szCs w:val="24"/>
                <w:rtl/>
              </w:rPr>
              <w:t xml:space="preserve">ت السمنة في المستشفيات العامة </w:t>
            </w:r>
            <w:r w:rsidRPr="00CC366B">
              <w:rPr>
                <w:rFonts w:eastAsia="Calibri" w:hint="cs"/>
                <w:color w:val="000000"/>
                <w:sz w:val="24"/>
                <w:szCs w:val="24"/>
                <w:rtl/>
              </w:rPr>
              <w:t>و الأطفال .</w:t>
            </w:r>
          </w:p>
          <w:p w:rsidR="006C665D" w:rsidRDefault="006C665D" w:rsidP="006C665D">
            <w:pPr>
              <w:bidi/>
              <w:jc w:val="center"/>
              <w:rPr>
                <w:rFonts w:eastAsia="Calibri"/>
                <w:color w:val="000000"/>
                <w:sz w:val="24"/>
                <w:szCs w:val="24"/>
                <w:rtl/>
              </w:rPr>
            </w:pPr>
          </w:p>
          <w:p w:rsidR="008D47A4" w:rsidRPr="00CC366B" w:rsidRDefault="008D47A4" w:rsidP="004B4E03">
            <w:pPr>
              <w:numPr>
                <w:ilvl w:val="0"/>
                <w:numId w:val="11"/>
              </w:numPr>
              <w:bidi/>
              <w:ind w:right="0"/>
              <w:rPr>
                <w:rFonts w:eastAsia="Calibri"/>
                <w:color w:val="000000"/>
                <w:sz w:val="24"/>
                <w:szCs w:val="24"/>
              </w:rPr>
            </w:pPr>
            <w:r w:rsidRPr="00CC366B">
              <w:rPr>
                <w:rFonts w:eastAsia="Calibri" w:hint="cs"/>
                <w:color w:val="000000"/>
                <w:sz w:val="24"/>
                <w:szCs w:val="24"/>
                <w:rtl/>
              </w:rPr>
              <w:t>إنشاء مراكز تخصصية (مستوى ثالث) في مجال علاج السمنة ومضاعفاتها وتأهيل المرضى.</w:t>
            </w:r>
          </w:p>
          <w:p w:rsidR="008D47A4" w:rsidRPr="00CC366B" w:rsidRDefault="008D47A4" w:rsidP="00CC366B">
            <w:pPr>
              <w:bidi/>
              <w:jc w:val="center"/>
              <w:rPr>
                <w:rFonts w:eastAsia="Calibri"/>
                <w:color w:val="000000"/>
                <w:sz w:val="24"/>
                <w:szCs w:val="24"/>
                <w:rtl/>
              </w:rPr>
            </w:pPr>
          </w:p>
        </w:tc>
        <w:tc>
          <w:tcPr>
            <w:tcW w:w="3260" w:type="dxa"/>
            <w:tcBorders>
              <w:top w:val="single" w:sz="8" w:space="0" w:color="F79646"/>
              <w:bottom w:val="single" w:sz="8" w:space="0" w:color="F79646"/>
            </w:tcBorders>
            <w:shd w:val="clear" w:color="auto" w:fill="auto"/>
          </w:tcPr>
          <w:p w:rsidR="008D47A4" w:rsidRPr="00CC366B" w:rsidRDefault="008D47A4" w:rsidP="004B4E03">
            <w:pPr>
              <w:numPr>
                <w:ilvl w:val="0"/>
                <w:numId w:val="14"/>
              </w:numPr>
              <w:tabs>
                <w:tab w:val="clear" w:pos="1485"/>
              </w:tabs>
              <w:bidi/>
              <w:ind w:left="431" w:right="40" w:hanging="420"/>
              <w:rPr>
                <w:rFonts w:eastAsia="Calibri"/>
                <w:color w:val="000000"/>
                <w:sz w:val="24"/>
                <w:szCs w:val="24"/>
              </w:rPr>
            </w:pPr>
            <w:r w:rsidRPr="00CC366B">
              <w:rPr>
                <w:rFonts w:eastAsia="Calibri" w:hint="cs"/>
                <w:color w:val="000000"/>
                <w:sz w:val="24"/>
                <w:szCs w:val="24"/>
                <w:rtl/>
              </w:rPr>
              <w:t>وجود وحدات السمنة في المستشفيات العامة .</w:t>
            </w:r>
          </w:p>
          <w:p w:rsidR="00175B6E" w:rsidRDefault="008D47A4" w:rsidP="00175B6E">
            <w:pPr>
              <w:numPr>
                <w:ilvl w:val="0"/>
                <w:numId w:val="14"/>
              </w:numPr>
              <w:tabs>
                <w:tab w:val="clear" w:pos="1485"/>
              </w:tabs>
              <w:bidi/>
              <w:ind w:left="217" w:right="40" w:hanging="206"/>
              <w:rPr>
                <w:rFonts w:eastAsia="Calibri"/>
                <w:color w:val="000000"/>
                <w:sz w:val="24"/>
                <w:szCs w:val="24"/>
              </w:rPr>
            </w:pPr>
            <w:r w:rsidRPr="00CC366B">
              <w:rPr>
                <w:rFonts w:eastAsia="Calibri" w:hint="cs"/>
                <w:color w:val="000000"/>
                <w:sz w:val="24"/>
                <w:szCs w:val="24"/>
                <w:rtl/>
              </w:rPr>
              <w:t>وجود مركز سمنة تخصصي في كل مستشفى تخصصي أو مرجعي (مستوى ثالث).</w:t>
            </w:r>
          </w:p>
          <w:p w:rsidR="008D47A4" w:rsidRPr="00175B6E" w:rsidRDefault="008D47A4" w:rsidP="00175B6E">
            <w:pPr>
              <w:numPr>
                <w:ilvl w:val="0"/>
                <w:numId w:val="14"/>
              </w:numPr>
              <w:tabs>
                <w:tab w:val="clear" w:pos="1485"/>
              </w:tabs>
              <w:bidi/>
              <w:ind w:left="217" w:right="40" w:hanging="206"/>
              <w:rPr>
                <w:rFonts w:eastAsia="Calibri"/>
                <w:color w:val="000000"/>
                <w:sz w:val="24"/>
                <w:szCs w:val="24"/>
              </w:rPr>
            </w:pPr>
            <w:r w:rsidRPr="00175B6E">
              <w:rPr>
                <w:rFonts w:eastAsia="Calibri" w:hint="cs"/>
                <w:color w:val="000000"/>
                <w:sz w:val="24"/>
                <w:szCs w:val="24"/>
                <w:rtl/>
              </w:rPr>
              <w:t>عدد مراكز السمنة التخصصية لكل مليون نسمة.</w:t>
            </w:r>
          </w:p>
          <w:p w:rsidR="008D47A4" w:rsidRPr="00CC366B" w:rsidRDefault="008D47A4" w:rsidP="00CC366B">
            <w:pPr>
              <w:bidi/>
              <w:ind w:left="431" w:right="40"/>
              <w:rPr>
                <w:rFonts w:eastAsia="Calibri"/>
                <w:color w:val="000000"/>
                <w:sz w:val="24"/>
                <w:szCs w:val="24"/>
              </w:rPr>
            </w:pPr>
          </w:p>
          <w:p w:rsidR="008D47A4" w:rsidRPr="00CC366B" w:rsidRDefault="008D47A4" w:rsidP="00CC366B">
            <w:pPr>
              <w:bidi/>
              <w:jc w:val="center"/>
              <w:rPr>
                <w:rFonts w:eastAsia="Calibri"/>
                <w:color w:val="000000"/>
                <w:sz w:val="24"/>
                <w:szCs w:val="24"/>
                <w:rtl/>
              </w:rPr>
            </w:pPr>
          </w:p>
        </w:tc>
        <w:tc>
          <w:tcPr>
            <w:tcW w:w="992" w:type="dxa"/>
            <w:tcBorders>
              <w:top w:val="single" w:sz="8" w:space="0" w:color="F79646"/>
              <w:bottom w:val="single" w:sz="8" w:space="0" w:color="F79646"/>
            </w:tcBorders>
            <w:shd w:val="clear" w:color="auto" w:fill="auto"/>
          </w:tcPr>
          <w:p w:rsidR="008D47A4" w:rsidRPr="00CC366B" w:rsidRDefault="008D47A4" w:rsidP="00CC366B">
            <w:pPr>
              <w:bidi/>
              <w:jc w:val="center"/>
              <w:rPr>
                <w:rFonts w:ascii="Times New Roman" w:eastAsia="Calibri" w:hAnsi="Times New Roman" w:cs="Times New Roman"/>
                <w:color w:val="000000"/>
                <w:rtl/>
              </w:rPr>
            </w:pPr>
          </w:p>
        </w:tc>
        <w:tc>
          <w:tcPr>
            <w:tcW w:w="2127" w:type="dxa"/>
            <w:tcBorders>
              <w:top w:val="single" w:sz="8" w:space="0" w:color="F79646"/>
              <w:bottom w:val="single" w:sz="8" w:space="0" w:color="F79646"/>
              <w:right w:val="single" w:sz="8" w:space="0" w:color="F79646"/>
            </w:tcBorders>
            <w:shd w:val="clear" w:color="auto" w:fill="auto"/>
          </w:tcPr>
          <w:p w:rsidR="008D47A4" w:rsidRPr="00CC366B" w:rsidRDefault="008D47A4" w:rsidP="00CC366B">
            <w:pPr>
              <w:bidi/>
              <w:jc w:val="center"/>
              <w:rPr>
                <w:rFonts w:ascii="Times New Roman" w:eastAsia="Calibri" w:hAnsi="Times New Roman" w:cs="Times New Roman"/>
                <w:color w:val="000000"/>
                <w:rtl/>
              </w:rPr>
            </w:pPr>
          </w:p>
        </w:tc>
      </w:tr>
      <w:tr w:rsidR="002874A5" w:rsidRPr="00CC366B" w:rsidTr="00BE04BD">
        <w:trPr>
          <w:trHeight w:val="1692"/>
        </w:trPr>
        <w:tc>
          <w:tcPr>
            <w:tcW w:w="2998" w:type="dxa"/>
            <w:shd w:val="clear" w:color="auto" w:fill="auto"/>
          </w:tcPr>
          <w:p w:rsidR="008D47A4" w:rsidRPr="00CC366B" w:rsidRDefault="006C665D" w:rsidP="00175B6E">
            <w:pPr>
              <w:pStyle w:val="ListParagraph"/>
              <w:autoSpaceDE/>
              <w:autoSpaceDN/>
              <w:bidi/>
              <w:ind w:left="0" w:right="340"/>
              <w:contextualSpacing/>
              <w:rPr>
                <w:rFonts w:eastAsia="Calibri"/>
                <w:color w:val="000000"/>
                <w:sz w:val="24"/>
                <w:szCs w:val="24"/>
                <w:rtl/>
              </w:rPr>
            </w:pPr>
            <w:r>
              <w:rPr>
                <w:rFonts w:eastAsia="Calibri" w:hint="cs"/>
                <w:color w:val="000000"/>
                <w:sz w:val="24"/>
                <w:szCs w:val="24"/>
                <w:rtl/>
              </w:rPr>
              <w:lastRenderedPageBreak/>
              <w:t>6.</w:t>
            </w:r>
            <w:r w:rsidR="008D47A4" w:rsidRPr="00CC366B">
              <w:rPr>
                <w:rFonts w:eastAsia="Calibri" w:hint="cs"/>
                <w:color w:val="000000"/>
                <w:sz w:val="24"/>
                <w:szCs w:val="24"/>
                <w:rtl/>
              </w:rPr>
              <w:t>وجود معايير ثابتة وم</w:t>
            </w:r>
            <w:r w:rsidR="00875867">
              <w:rPr>
                <w:rFonts w:eastAsia="Calibri" w:hint="cs"/>
                <w:color w:val="000000"/>
                <w:sz w:val="24"/>
                <w:szCs w:val="24"/>
                <w:rtl/>
              </w:rPr>
              <w:t>شتركة مبنية على البراهين وأدلة وطنية في مجال السمنة.</w:t>
            </w:r>
          </w:p>
        </w:tc>
        <w:tc>
          <w:tcPr>
            <w:tcW w:w="4833" w:type="dxa"/>
            <w:shd w:val="clear" w:color="auto" w:fill="auto"/>
          </w:tcPr>
          <w:p w:rsidR="008D47A4" w:rsidRDefault="008D47A4" w:rsidP="00CC366B">
            <w:pPr>
              <w:bidi/>
              <w:ind w:right="40"/>
              <w:rPr>
                <w:rFonts w:eastAsia="Calibri"/>
                <w:color w:val="000000"/>
                <w:sz w:val="24"/>
                <w:szCs w:val="24"/>
                <w:rtl/>
              </w:rPr>
            </w:pPr>
            <w:r w:rsidRPr="00CC366B">
              <w:rPr>
                <w:rFonts w:eastAsia="Calibri" w:hint="cs"/>
                <w:color w:val="000000"/>
                <w:sz w:val="24"/>
                <w:szCs w:val="24"/>
                <w:rtl/>
              </w:rPr>
              <w:t>1. إيجاد و تحديث أدلة العمل للعاملين الصحيين في مجال السمنة بشكل دوري.</w:t>
            </w:r>
          </w:p>
          <w:p w:rsidR="006C665D" w:rsidRPr="00CC366B" w:rsidRDefault="006C665D" w:rsidP="006C665D">
            <w:pPr>
              <w:bidi/>
              <w:ind w:right="40"/>
              <w:rPr>
                <w:rFonts w:eastAsia="Calibri"/>
                <w:color w:val="000000"/>
                <w:sz w:val="24"/>
                <w:szCs w:val="24"/>
              </w:rPr>
            </w:pPr>
          </w:p>
          <w:p w:rsidR="008D47A4" w:rsidRPr="00CC366B" w:rsidRDefault="008D47A4" w:rsidP="00875867">
            <w:pPr>
              <w:bidi/>
              <w:ind w:right="40"/>
              <w:rPr>
                <w:rFonts w:eastAsia="Calibri"/>
                <w:color w:val="000000"/>
                <w:sz w:val="24"/>
                <w:szCs w:val="24"/>
              </w:rPr>
            </w:pPr>
          </w:p>
          <w:p w:rsidR="008D47A4" w:rsidRPr="00CC366B" w:rsidRDefault="008D47A4" w:rsidP="00CC366B">
            <w:pPr>
              <w:bidi/>
              <w:ind w:left="360" w:right="40"/>
              <w:rPr>
                <w:rFonts w:eastAsia="Calibri"/>
                <w:color w:val="000000"/>
                <w:sz w:val="24"/>
                <w:szCs w:val="24"/>
                <w:rtl/>
              </w:rPr>
            </w:pPr>
          </w:p>
        </w:tc>
        <w:tc>
          <w:tcPr>
            <w:tcW w:w="3260" w:type="dxa"/>
            <w:shd w:val="clear" w:color="auto" w:fill="auto"/>
          </w:tcPr>
          <w:p w:rsidR="008D47A4" w:rsidRPr="00CC366B" w:rsidRDefault="008D47A4" w:rsidP="006C665D">
            <w:pPr>
              <w:bidi/>
              <w:ind w:right="40"/>
              <w:rPr>
                <w:rFonts w:eastAsia="Calibri"/>
                <w:color w:val="000000"/>
                <w:sz w:val="24"/>
                <w:szCs w:val="24"/>
                <w:rtl/>
              </w:rPr>
            </w:pPr>
            <w:r w:rsidRPr="00CC366B">
              <w:rPr>
                <w:rFonts w:eastAsia="Calibri" w:hint="cs"/>
                <w:color w:val="000000"/>
                <w:sz w:val="24"/>
                <w:szCs w:val="24"/>
                <w:rtl/>
              </w:rPr>
              <w:t>1</w:t>
            </w:r>
            <w:r w:rsidR="006C665D">
              <w:rPr>
                <w:rFonts w:eastAsia="Calibri" w:hint="cs"/>
                <w:color w:val="000000"/>
                <w:sz w:val="24"/>
                <w:szCs w:val="24"/>
                <w:rtl/>
              </w:rPr>
              <w:t xml:space="preserve">-وجود  دلائل </w:t>
            </w:r>
            <w:r w:rsidR="00875867">
              <w:rPr>
                <w:rFonts w:eastAsia="Calibri" w:hint="cs"/>
                <w:color w:val="000000"/>
                <w:sz w:val="24"/>
                <w:szCs w:val="24"/>
                <w:rtl/>
              </w:rPr>
              <w:t xml:space="preserve">وطنية </w:t>
            </w:r>
            <w:r w:rsidR="006C665D">
              <w:rPr>
                <w:rFonts w:eastAsia="Calibri" w:hint="cs"/>
                <w:color w:val="000000"/>
                <w:sz w:val="24"/>
                <w:szCs w:val="24"/>
                <w:rtl/>
              </w:rPr>
              <w:t xml:space="preserve">إرشادية محدثة </w:t>
            </w:r>
            <w:r w:rsidRPr="00CC366B">
              <w:rPr>
                <w:rFonts w:eastAsia="Calibri" w:hint="cs"/>
                <w:color w:val="000000"/>
                <w:sz w:val="24"/>
                <w:szCs w:val="24"/>
                <w:rtl/>
              </w:rPr>
              <w:t>للممارسة الإكلينيكية مبنية على الأدلة والبراهين.</w:t>
            </w:r>
          </w:p>
          <w:p w:rsidR="008D47A4" w:rsidRPr="00CC366B" w:rsidRDefault="008D47A4" w:rsidP="00CC366B">
            <w:pPr>
              <w:bidi/>
              <w:ind w:right="40"/>
              <w:rPr>
                <w:rFonts w:eastAsia="Calibri"/>
                <w:color w:val="000000"/>
                <w:sz w:val="24"/>
                <w:szCs w:val="24"/>
                <w:rtl/>
              </w:rPr>
            </w:pPr>
          </w:p>
          <w:p w:rsidR="008D47A4" w:rsidRPr="00CC366B" w:rsidRDefault="008D47A4" w:rsidP="00CC366B">
            <w:pPr>
              <w:bidi/>
              <w:ind w:right="40"/>
              <w:rPr>
                <w:rFonts w:eastAsia="Calibri"/>
                <w:color w:val="000000"/>
                <w:sz w:val="24"/>
                <w:szCs w:val="24"/>
                <w:rtl/>
              </w:rPr>
            </w:pPr>
            <w:r w:rsidRPr="00CC366B">
              <w:rPr>
                <w:rFonts w:eastAsia="Calibri" w:hint="cs"/>
                <w:color w:val="000000"/>
                <w:sz w:val="24"/>
                <w:szCs w:val="24"/>
                <w:rtl/>
              </w:rPr>
              <w:t>2-نسبة الوحدات الطبية العلاجية المتقيدة بالدليل الإكلينيكي الموضوع .</w:t>
            </w:r>
          </w:p>
          <w:p w:rsidR="008D47A4" w:rsidRPr="00CC366B" w:rsidRDefault="008D47A4" w:rsidP="00875867">
            <w:pPr>
              <w:bidi/>
              <w:ind w:right="40"/>
              <w:rPr>
                <w:rFonts w:eastAsia="Calibri"/>
                <w:color w:val="000000"/>
                <w:sz w:val="24"/>
                <w:szCs w:val="24"/>
                <w:rtl/>
              </w:rPr>
            </w:pPr>
          </w:p>
        </w:tc>
        <w:tc>
          <w:tcPr>
            <w:tcW w:w="992" w:type="dxa"/>
            <w:shd w:val="clear" w:color="auto" w:fill="auto"/>
          </w:tcPr>
          <w:p w:rsidR="008D47A4" w:rsidRPr="00CC366B" w:rsidRDefault="008D47A4" w:rsidP="00CC366B">
            <w:pPr>
              <w:bidi/>
              <w:jc w:val="center"/>
              <w:rPr>
                <w:rFonts w:ascii="Times New Roman" w:eastAsia="Calibri" w:hAnsi="Times New Roman" w:cs="Times New Roman"/>
                <w:color w:val="000000"/>
                <w:rtl/>
              </w:rPr>
            </w:pPr>
          </w:p>
        </w:tc>
        <w:tc>
          <w:tcPr>
            <w:tcW w:w="2127" w:type="dxa"/>
            <w:shd w:val="clear" w:color="auto" w:fill="auto"/>
          </w:tcPr>
          <w:p w:rsidR="008D47A4" w:rsidRPr="00CC366B" w:rsidRDefault="008D47A4" w:rsidP="00CC366B">
            <w:pPr>
              <w:bidi/>
              <w:jc w:val="center"/>
              <w:rPr>
                <w:rFonts w:ascii="Times New Roman" w:eastAsia="Calibri" w:hAnsi="Times New Roman" w:cs="Times New Roman"/>
                <w:color w:val="000000"/>
                <w:rtl/>
              </w:rPr>
            </w:pPr>
          </w:p>
        </w:tc>
      </w:tr>
      <w:tr w:rsidR="002874A5" w:rsidRPr="00CC366B" w:rsidTr="00BE04BD">
        <w:trPr>
          <w:trHeight w:val="1692"/>
        </w:trPr>
        <w:tc>
          <w:tcPr>
            <w:tcW w:w="2998" w:type="dxa"/>
            <w:tcBorders>
              <w:top w:val="single" w:sz="8" w:space="0" w:color="F79646"/>
              <w:left w:val="single" w:sz="8" w:space="0" w:color="F79646"/>
              <w:bottom w:val="single" w:sz="8" w:space="0" w:color="F79646"/>
            </w:tcBorders>
            <w:shd w:val="clear" w:color="auto" w:fill="auto"/>
          </w:tcPr>
          <w:p w:rsidR="008D47A4" w:rsidRPr="00CC366B" w:rsidRDefault="008D47A4" w:rsidP="004B4E03">
            <w:pPr>
              <w:pStyle w:val="ListParagraph"/>
              <w:numPr>
                <w:ilvl w:val="0"/>
                <w:numId w:val="2"/>
              </w:numPr>
              <w:autoSpaceDE/>
              <w:autoSpaceDN/>
              <w:bidi/>
              <w:contextualSpacing/>
              <w:rPr>
                <w:rFonts w:eastAsia="Calibri"/>
                <w:color w:val="000000"/>
                <w:sz w:val="24"/>
                <w:szCs w:val="24"/>
                <w:rtl/>
              </w:rPr>
            </w:pPr>
            <w:r w:rsidRPr="00CC366B">
              <w:rPr>
                <w:rFonts w:eastAsia="Calibri" w:hint="cs"/>
                <w:color w:val="000000"/>
                <w:sz w:val="24"/>
                <w:szCs w:val="24"/>
                <w:rtl/>
              </w:rPr>
              <w:t>إيجاد أو استكمال المستلزمات التشخيصية والمخبرية في مراكز الرعاية الأولية ومؤسسات الرعاية الثانية والتخصصية لمرضى السمنة .</w:t>
            </w:r>
          </w:p>
        </w:tc>
        <w:tc>
          <w:tcPr>
            <w:tcW w:w="4833" w:type="dxa"/>
            <w:tcBorders>
              <w:top w:val="single" w:sz="8" w:space="0" w:color="F79646"/>
              <w:bottom w:val="single" w:sz="8" w:space="0" w:color="F79646"/>
            </w:tcBorders>
            <w:shd w:val="clear" w:color="auto" w:fill="auto"/>
          </w:tcPr>
          <w:p w:rsidR="008D47A4" w:rsidRPr="00CC366B" w:rsidRDefault="008D47A4" w:rsidP="004B4E03">
            <w:pPr>
              <w:numPr>
                <w:ilvl w:val="0"/>
                <w:numId w:val="15"/>
              </w:numPr>
              <w:bidi/>
              <w:ind w:left="0" w:right="0"/>
              <w:rPr>
                <w:rFonts w:eastAsia="Calibri"/>
                <w:color w:val="000000"/>
                <w:sz w:val="24"/>
                <w:szCs w:val="24"/>
              </w:rPr>
            </w:pPr>
            <w:r w:rsidRPr="00CC366B">
              <w:rPr>
                <w:rFonts w:eastAsia="Calibri" w:hint="cs"/>
                <w:color w:val="000000"/>
                <w:sz w:val="24"/>
                <w:szCs w:val="24"/>
                <w:rtl/>
              </w:rPr>
              <w:t>1. توفير الآتي:</w:t>
            </w:r>
          </w:p>
          <w:p w:rsidR="008D47A4" w:rsidRPr="00CC366B" w:rsidRDefault="008D47A4" w:rsidP="004B4E03">
            <w:pPr>
              <w:numPr>
                <w:ilvl w:val="0"/>
                <w:numId w:val="15"/>
              </w:numPr>
              <w:bidi/>
              <w:ind w:left="0" w:right="0"/>
              <w:rPr>
                <w:rFonts w:eastAsia="Calibri"/>
                <w:color w:val="000000"/>
                <w:sz w:val="24"/>
                <w:szCs w:val="24"/>
              </w:rPr>
            </w:pPr>
            <w:r w:rsidRPr="00CC366B">
              <w:rPr>
                <w:rFonts w:eastAsia="Calibri" w:hint="cs"/>
                <w:color w:val="000000"/>
                <w:sz w:val="24"/>
                <w:szCs w:val="24"/>
                <w:rtl/>
              </w:rPr>
              <w:t xml:space="preserve">- جهاز خاص بمؤشرات الوزن </w:t>
            </w:r>
            <w:r w:rsidR="00D43926">
              <w:rPr>
                <w:rFonts w:eastAsia="Calibri" w:hint="cs"/>
                <w:color w:val="000000"/>
                <w:sz w:val="24"/>
                <w:szCs w:val="24"/>
                <w:rtl/>
              </w:rPr>
              <w:t>و الطول</w:t>
            </w:r>
          </w:p>
          <w:p w:rsidR="008D47A4" w:rsidRPr="00CC366B" w:rsidRDefault="008D47A4" w:rsidP="004B4E03">
            <w:pPr>
              <w:numPr>
                <w:ilvl w:val="0"/>
                <w:numId w:val="15"/>
              </w:numPr>
              <w:bidi/>
              <w:ind w:left="0" w:right="0"/>
              <w:rPr>
                <w:rFonts w:eastAsia="Calibri"/>
                <w:color w:val="000000"/>
                <w:sz w:val="24"/>
                <w:szCs w:val="24"/>
              </w:rPr>
            </w:pPr>
            <w:r w:rsidRPr="00CC366B">
              <w:rPr>
                <w:rFonts w:eastAsia="Calibri"/>
                <w:color w:val="000000"/>
                <w:sz w:val="24"/>
                <w:szCs w:val="24"/>
                <w:rtl/>
              </w:rPr>
              <w:t>–</w:t>
            </w:r>
            <w:r w:rsidRPr="00CC366B">
              <w:rPr>
                <w:rFonts w:eastAsia="Calibri" w:hint="cs"/>
                <w:color w:val="000000"/>
                <w:sz w:val="24"/>
                <w:szCs w:val="24"/>
                <w:rtl/>
              </w:rPr>
              <w:t xml:space="preserve"> جهاز قياس الضغط  </w:t>
            </w:r>
          </w:p>
          <w:p w:rsidR="008D47A4" w:rsidRPr="00CC366B" w:rsidRDefault="008D47A4" w:rsidP="004B4E03">
            <w:pPr>
              <w:numPr>
                <w:ilvl w:val="0"/>
                <w:numId w:val="3"/>
              </w:numPr>
              <w:tabs>
                <w:tab w:val="clear" w:pos="380"/>
              </w:tabs>
              <w:bidi/>
              <w:ind w:left="431" w:right="40" w:hanging="420"/>
              <w:rPr>
                <w:rFonts w:eastAsia="Calibri"/>
                <w:color w:val="000000"/>
                <w:sz w:val="24"/>
                <w:szCs w:val="24"/>
              </w:rPr>
            </w:pPr>
            <w:r w:rsidRPr="00CC366B">
              <w:rPr>
                <w:rFonts w:eastAsia="Calibri" w:hint="cs"/>
                <w:color w:val="000000"/>
                <w:sz w:val="24"/>
                <w:szCs w:val="24"/>
                <w:rtl/>
              </w:rPr>
              <w:t xml:space="preserve">جهاز فحص السكر </w:t>
            </w:r>
          </w:p>
          <w:p w:rsidR="008D47A4" w:rsidRPr="00CC366B" w:rsidRDefault="008D47A4" w:rsidP="004B4E03">
            <w:pPr>
              <w:numPr>
                <w:ilvl w:val="0"/>
                <w:numId w:val="3"/>
              </w:numPr>
              <w:bidi/>
              <w:ind w:left="431" w:right="40" w:hanging="420"/>
              <w:rPr>
                <w:rFonts w:eastAsia="Calibri"/>
                <w:color w:val="000000"/>
                <w:sz w:val="24"/>
                <w:szCs w:val="24"/>
              </w:rPr>
            </w:pPr>
            <w:r w:rsidRPr="00CC366B">
              <w:rPr>
                <w:rFonts w:eastAsia="Calibri" w:hint="cs"/>
                <w:color w:val="000000"/>
                <w:sz w:val="24"/>
                <w:szCs w:val="24"/>
                <w:rtl/>
              </w:rPr>
              <w:t>فحص وظائ</w:t>
            </w:r>
            <w:r w:rsidRPr="00CC366B">
              <w:rPr>
                <w:rFonts w:eastAsia="Calibri" w:hint="eastAsia"/>
                <w:color w:val="000000"/>
                <w:sz w:val="24"/>
                <w:szCs w:val="24"/>
                <w:rtl/>
              </w:rPr>
              <w:t>ف</w:t>
            </w:r>
            <w:r w:rsidRPr="00CC366B">
              <w:rPr>
                <w:rFonts w:eastAsia="Calibri" w:hint="cs"/>
                <w:color w:val="000000"/>
                <w:sz w:val="24"/>
                <w:szCs w:val="24"/>
                <w:rtl/>
              </w:rPr>
              <w:t xml:space="preserve"> الكلى </w:t>
            </w:r>
            <w:r w:rsidRPr="00CC366B">
              <w:rPr>
                <w:rFonts w:eastAsia="Calibri"/>
                <w:color w:val="000000"/>
                <w:sz w:val="24"/>
                <w:szCs w:val="24"/>
              </w:rPr>
              <w:t>(RFT)</w:t>
            </w:r>
            <w:r w:rsidRPr="00CC366B">
              <w:rPr>
                <w:rFonts w:eastAsia="Calibri" w:hint="cs"/>
                <w:color w:val="000000"/>
                <w:sz w:val="24"/>
                <w:szCs w:val="24"/>
                <w:rtl/>
              </w:rPr>
              <w:t xml:space="preserve">،والكبد </w:t>
            </w:r>
            <w:r w:rsidRPr="00CC366B">
              <w:rPr>
                <w:rFonts w:eastAsia="Calibri"/>
                <w:color w:val="000000"/>
                <w:sz w:val="24"/>
                <w:szCs w:val="24"/>
              </w:rPr>
              <w:t>(LFT)</w:t>
            </w:r>
          </w:p>
          <w:p w:rsidR="008D47A4" w:rsidRPr="00CC366B" w:rsidRDefault="008D47A4" w:rsidP="004B4E03">
            <w:pPr>
              <w:numPr>
                <w:ilvl w:val="0"/>
                <w:numId w:val="3"/>
              </w:numPr>
              <w:bidi/>
              <w:ind w:left="431" w:right="40" w:hanging="420"/>
              <w:rPr>
                <w:rFonts w:eastAsia="Calibri"/>
                <w:color w:val="000000"/>
                <w:sz w:val="24"/>
                <w:szCs w:val="24"/>
              </w:rPr>
            </w:pPr>
            <w:r w:rsidRPr="00CC366B">
              <w:rPr>
                <w:rFonts w:eastAsia="Calibri" w:hint="cs"/>
                <w:color w:val="000000"/>
                <w:sz w:val="24"/>
                <w:szCs w:val="24"/>
                <w:rtl/>
              </w:rPr>
              <w:t xml:space="preserve">فحص الدهون </w:t>
            </w:r>
            <w:r w:rsidRPr="00CC366B">
              <w:rPr>
                <w:rFonts w:eastAsia="Calibri"/>
                <w:color w:val="000000"/>
                <w:sz w:val="24"/>
                <w:szCs w:val="24"/>
              </w:rPr>
              <w:t>(Serum Lipids)</w:t>
            </w:r>
          </w:p>
          <w:p w:rsidR="008D47A4" w:rsidRPr="00CC366B" w:rsidRDefault="008D47A4" w:rsidP="004B4E03">
            <w:pPr>
              <w:numPr>
                <w:ilvl w:val="0"/>
                <w:numId w:val="3"/>
              </w:numPr>
              <w:bidi/>
              <w:ind w:left="431" w:right="40" w:hanging="420"/>
              <w:rPr>
                <w:rFonts w:eastAsia="Calibri"/>
                <w:color w:val="000000"/>
                <w:sz w:val="24"/>
                <w:szCs w:val="24"/>
              </w:rPr>
            </w:pPr>
            <w:r w:rsidRPr="00CC366B">
              <w:rPr>
                <w:rFonts w:eastAsia="Calibri" w:hint="cs"/>
                <w:color w:val="000000"/>
                <w:sz w:val="24"/>
                <w:szCs w:val="24"/>
                <w:rtl/>
              </w:rPr>
              <w:t xml:space="preserve">فحص الغدة الدرقية </w:t>
            </w:r>
            <w:r w:rsidRPr="00CC366B">
              <w:rPr>
                <w:rFonts w:eastAsia="Calibri"/>
                <w:color w:val="000000"/>
                <w:sz w:val="24"/>
                <w:szCs w:val="24"/>
              </w:rPr>
              <w:t>(TFT)</w:t>
            </w:r>
          </w:p>
          <w:p w:rsidR="008D47A4" w:rsidRPr="00CC366B" w:rsidRDefault="008D47A4" w:rsidP="004B4E03">
            <w:pPr>
              <w:numPr>
                <w:ilvl w:val="0"/>
                <w:numId w:val="3"/>
              </w:numPr>
              <w:bidi/>
              <w:ind w:left="431" w:right="40" w:hanging="420"/>
              <w:rPr>
                <w:rFonts w:eastAsia="Calibri"/>
                <w:color w:val="000000"/>
                <w:sz w:val="24"/>
                <w:szCs w:val="24"/>
              </w:rPr>
            </w:pPr>
            <w:r w:rsidRPr="00CC366B">
              <w:rPr>
                <w:rFonts w:eastAsia="Calibri" w:hint="cs"/>
                <w:color w:val="000000"/>
                <w:sz w:val="24"/>
                <w:szCs w:val="24"/>
                <w:rtl/>
              </w:rPr>
              <w:t>فحص تخطيط القلب</w:t>
            </w:r>
            <w:r w:rsidRPr="00CC366B">
              <w:rPr>
                <w:rFonts w:eastAsia="Calibri"/>
                <w:color w:val="000000"/>
                <w:sz w:val="24"/>
                <w:szCs w:val="24"/>
              </w:rPr>
              <w:t xml:space="preserve"> (12 Lead ECG) </w:t>
            </w:r>
          </w:p>
          <w:p w:rsidR="008D47A4" w:rsidRPr="00CC366B" w:rsidRDefault="008D47A4" w:rsidP="00CC366B">
            <w:pPr>
              <w:bidi/>
              <w:ind w:left="431" w:right="40"/>
              <w:rPr>
                <w:rFonts w:eastAsia="Calibri"/>
                <w:color w:val="000000"/>
                <w:sz w:val="24"/>
                <w:szCs w:val="24"/>
                <w:rtl/>
              </w:rPr>
            </w:pPr>
          </w:p>
        </w:tc>
        <w:tc>
          <w:tcPr>
            <w:tcW w:w="3260" w:type="dxa"/>
            <w:tcBorders>
              <w:top w:val="single" w:sz="8" w:space="0" w:color="F79646"/>
              <w:bottom w:val="single" w:sz="8" w:space="0" w:color="F79646"/>
            </w:tcBorders>
            <w:shd w:val="clear" w:color="auto" w:fill="auto"/>
          </w:tcPr>
          <w:p w:rsidR="008D47A4" w:rsidRPr="00CC366B" w:rsidRDefault="008D47A4" w:rsidP="00CC366B">
            <w:pPr>
              <w:bidi/>
              <w:ind w:right="40"/>
              <w:rPr>
                <w:rFonts w:eastAsia="Calibri"/>
                <w:color w:val="000000"/>
                <w:sz w:val="24"/>
                <w:szCs w:val="24"/>
                <w:rtl/>
              </w:rPr>
            </w:pPr>
            <w:r w:rsidRPr="00CC366B">
              <w:rPr>
                <w:rFonts w:eastAsia="Calibri" w:hint="cs"/>
                <w:b/>
                <w:color w:val="000000"/>
                <w:sz w:val="24"/>
                <w:szCs w:val="24"/>
                <w:rtl/>
              </w:rPr>
              <w:t>1</w:t>
            </w:r>
            <w:r w:rsidRPr="00CC366B">
              <w:rPr>
                <w:rFonts w:eastAsia="Calibri" w:hint="cs"/>
                <w:color w:val="000000"/>
                <w:sz w:val="24"/>
                <w:szCs w:val="24"/>
                <w:rtl/>
              </w:rPr>
              <w:t>. وجود هذه المستلزمات في مراكز الرعاية الأولية ومؤسسات الرعاية الثانية والتخصصية بالنسبة للمستهدف.</w:t>
            </w:r>
          </w:p>
        </w:tc>
        <w:tc>
          <w:tcPr>
            <w:tcW w:w="992" w:type="dxa"/>
            <w:tcBorders>
              <w:top w:val="single" w:sz="8" w:space="0" w:color="F79646"/>
              <w:bottom w:val="single" w:sz="8" w:space="0" w:color="F79646"/>
            </w:tcBorders>
            <w:shd w:val="clear" w:color="auto" w:fill="auto"/>
          </w:tcPr>
          <w:p w:rsidR="008D47A4" w:rsidRPr="00CC366B" w:rsidRDefault="008D47A4" w:rsidP="00CC366B">
            <w:pPr>
              <w:bidi/>
              <w:jc w:val="center"/>
              <w:rPr>
                <w:rFonts w:ascii="Times New Roman" w:eastAsia="Calibri" w:hAnsi="Times New Roman" w:cs="Times New Roman"/>
                <w:color w:val="000000"/>
                <w:rtl/>
              </w:rPr>
            </w:pPr>
          </w:p>
        </w:tc>
        <w:tc>
          <w:tcPr>
            <w:tcW w:w="2127" w:type="dxa"/>
            <w:tcBorders>
              <w:top w:val="single" w:sz="8" w:space="0" w:color="F79646"/>
              <w:bottom w:val="single" w:sz="8" w:space="0" w:color="F79646"/>
              <w:right w:val="single" w:sz="8" w:space="0" w:color="F79646"/>
            </w:tcBorders>
            <w:shd w:val="clear" w:color="auto" w:fill="auto"/>
          </w:tcPr>
          <w:p w:rsidR="008D47A4" w:rsidRPr="00CC366B" w:rsidRDefault="008D47A4" w:rsidP="00CC366B">
            <w:pPr>
              <w:bidi/>
              <w:jc w:val="center"/>
              <w:rPr>
                <w:rFonts w:ascii="Times New Roman" w:eastAsia="Calibri" w:hAnsi="Times New Roman" w:cs="Times New Roman"/>
                <w:color w:val="000000"/>
                <w:rtl/>
              </w:rPr>
            </w:pPr>
          </w:p>
        </w:tc>
      </w:tr>
      <w:tr w:rsidR="002874A5" w:rsidRPr="00CC366B" w:rsidTr="00BE04BD">
        <w:trPr>
          <w:trHeight w:val="1692"/>
        </w:trPr>
        <w:tc>
          <w:tcPr>
            <w:tcW w:w="2998" w:type="dxa"/>
            <w:shd w:val="clear" w:color="auto" w:fill="auto"/>
          </w:tcPr>
          <w:p w:rsidR="008D47A4" w:rsidRPr="00CC366B" w:rsidRDefault="008D47A4" w:rsidP="004B4E03">
            <w:pPr>
              <w:pStyle w:val="ListParagraph"/>
              <w:numPr>
                <w:ilvl w:val="0"/>
                <w:numId w:val="2"/>
              </w:numPr>
              <w:autoSpaceDE/>
              <w:autoSpaceDN/>
              <w:bidi/>
              <w:contextualSpacing/>
              <w:rPr>
                <w:rFonts w:eastAsia="Calibri"/>
                <w:color w:val="000000"/>
                <w:sz w:val="24"/>
                <w:szCs w:val="24"/>
                <w:rtl/>
              </w:rPr>
            </w:pPr>
            <w:r w:rsidRPr="00CC366B">
              <w:rPr>
                <w:rFonts w:eastAsia="Calibri" w:hint="cs"/>
                <w:color w:val="000000"/>
                <w:sz w:val="24"/>
                <w:szCs w:val="24"/>
                <w:rtl/>
              </w:rPr>
              <w:t>توفير أدوية علاج داء السمنة في جميع مراكز الرعاية الأولية.</w:t>
            </w:r>
          </w:p>
        </w:tc>
        <w:tc>
          <w:tcPr>
            <w:tcW w:w="4833" w:type="dxa"/>
            <w:shd w:val="clear" w:color="auto" w:fill="auto"/>
          </w:tcPr>
          <w:p w:rsidR="008D47A4" w:rsidRDefault="008D47A4" w:rsidP="004B4E03">
            <w:pPr>
              <w:numPr>
                <w:ilvl w:val="0"/>
                <w:numId w:val="16"/>
              </w:numPr>
              <w:tabs>
                <w:tab w:val="clear" w:pos="340"/>
              </w:tabs>
              <w:bidi/>
              <w:ind w:left="431" w:right="40" w:hanging="420"/>
              <w:rPr>
                <w:rFonts w:eastAsia="Calibri"/>
                <w:color w:val="000000"/>
                <w:sz w:val="24"/>
                <w:szCs w:val="24"/>
              </w:rPr>
            </w:pPr>
            <w:r w:rsidRPr="00CC366B">
              <w:rPr>
                <w:rFonts w:eastAsia="Calibri" w:hint="cs"/>
                <w:color w:val="000000"/>
                <w:sz w:val="24"/>
                <w:szCs w:val="24"/>
                <w:rtl/>
              </w:rPr>
              <w:t>سن سياسة بتوفير هذه الأدوية في المراكز الأولية.</w:t>
            </w:r>
          </w:p>
          <w:p w:rsidR="006C665D" w:rsidRPr="00CC366B" w:rsidRDefault="006C665D" w:rsidP="006C665D">
            <w:pPr>
              <w:bidi/>
              <w:ind w:left="431" w:right="340"/>
              <w:rPr>
                <w:rFonts w:eastAsia="Calibri"/>
                <w:color w:val="000000"/>
                <w:sz w:val="24"/>
                <w:szCs w:val="24"/>
              </w:rPr>
            </w:pPr>
          </w:p>
          <w:p w:rsidR="008D47A4" w:rsidRPr="00CC366B" w:rsidRDefault="008D47A4" w:rsidP="004B4E03">
            <w:pPr>
              <w:numPr>
                <w:ilvl w:val="0"/>
                <w:numId w:val="16"/>
              </w:numPr>
              <w:tabs>
                <w:tab w:val="clear" w:pos="340"/>
              </w:tabs>
              <w:bidi/>
              <w:ind w:left="431" w:right="40" w:hanging="420"/>
              <w:rPr>
                <w:rFonts w:eastAsia="Calibri"/>
                <w:color w:val="000000"/>
                <w:sz w:val="24"/>
                <w:szCs w:val="24"/>
              </w:rPr>
            </w:pPr>
            <w:r w:rsidRPr="00CC366B">
              <w:rPr>
                <w:rFonts w:eastAsia="Calibri" w:hint="cs"/>
                <w:color w:val="000000"/>
                <w:sz w:val="24"/>
                <w:szCs w:val="24"/>
                <w:rtl/>
              </w:rPr>
              <w:t>وضع آلية الصرف للمرضى المعنيين.</w:t>
            </w:r>
          </w:p>
          <w:p w:rsidR="008D47A4" w:rsidRPr="00CC366B" w:rsidRDefault="008D47A4" w:rsidP="004B4E03">
            <w:pPr>
              <w:numPr>
                <w:ilvl w:val="0"/>
                <w:numId w:val="15"/>
              </w:numPr>
              <w:bidi/>
              <w:ind w:left="0" w:right="0"/>
              <w:rPr>
                <w:rFonts w:eastAsia="Calibri"/>
                <w:color w:val="000000"/>
                <w:sz w:val="24"/>
                <w:szCs w:val="24"/>
                <w:rtl/>
              </w:rPr>
            </w:pPr>
          </w:p>
        </w:tc>
        <w:tc>
          <w:tcPr>
            <w:tcW w:w="3260" w:type="dxa"/>
            <w:shd w:val="clear" w:color="auto" w:fill="auto"/>
          </w:tcPr>
          <w:p w:rsidR="008D47A4" w:rsidRPr="00CC366B" w:rsidRDefault="008D47A4" w:rsidP="004B4E03">
            <w:pPr>
              <w:numPr>
                <w:ilvl w:val="0"/>
                <w:numId w:val="17"/>
              </w:numPr>
              <w:tabs>
                <w:tab w:val="clear" w:pos="340"/>
              </w:tabs>
              <w:bidi/>
              <w:ind w:left="431" w:right="40" w:hanging="420"/>
              <w:rPr>
                <w:rFonts w:eastAsia="Calibri"/>
                <w:color w:val="000000"/>
                <w:sz w:val="24"/>
                <w:szCs w:val="24"/>
              </w:rPr>
            </w:pPr>
            <w:r w:rsidRPr="00CC366B">
              <w:rPr>
                <w:rFonts w:eastAsia="Calibri" w:hint="cs"/>
                <w:color w:val="000000"/>
                <w:sz w:val="24"/>
                <w:szCs w:val="24"/>
                <w:rtl/>
              </w:rPr>
              <w:t>وجود قرار بتوفير هذه الأدوية في المراكز الأولية.</w:t>
            </w:r>
          </w:p>
          <w:p w:rsidR="008D47A4" w:rsidRPr="00CC366B" w:rsidRDefault="008D47A4" w:rsidP="004B4E03">
            <w:pPr>
              <w:numPr>
                <w:ilvl w:val="0"/>
                <w:numId w:val="17"/>
              </w:numPr>
              <w:tabs>
                <w:tab w:val="clear" w:pos="340"/>
              </w:tabs>
              <w:bidi/>
              <w:ind w:left="431" w:right="40" w:hanging="420"/>
              <w:rPr>
                <w:rFonts w:eastAsia="Calibri"/>
                <w:color w:val="000000"/>
                <w:sz w:val="24"/>
                <w:szCs w:val="24"/>
              </w:rPr>
            </w:pPr>
            <w:r w:rsidRPr="00CC366B">
              <w:rPr>
                <w:rFonts w:eastAsia="Calibri" w:hint="cs"/>
                <w:color w:val="000000"/>
                <w:sz w:val="24"/>
                <w:szCs w:val="24"/>
                <w:rtl/>
              </w:rPr>
              <w:t>وجود دليل مبسط للحالات التي يصرف لها الأدوية اللازمة.</w:t>
            </w:r>
          </w:p>
          <w:p w:rsidR="008D47A4" w:rsidRPr="00CC366B" w:rsidRDefault="008D47A4" w:rsidP="004B4E03">
            <w:pPr>
              <w:numPr>
                <w:ilvl w:val="0"/>
                <w:numId w:val="17"/>
              </w:numPr>
              <w:bidi/>
              <w:rPr>
                <w:rFonts w:eastAsia="Calibri"/>
                <w:color w:val="000000"/>
                <w:sz w:val="24"/>
                <w:szCs w:val="24"/>
                <w:rtl/>
              </w:rPr>
            </w:pPr>
            <w:r w:rsidRPr="00CC366B">
              <w:rPr>
                <w:rFonts w:eastAsia="Calibri" w:hint="cs"/>
                <w:color w:val="000000"/>
                <w:sz w:val="24"/>
                <w:szCs w:val="24"/>
                <w:rtl/>
              </w:rPr>
              <w:t xml:space="preserve">مدى توفر الأدوية بصفة </w:t>
            </w:r>
            <w:r w:rsidRPr="00CC366B">
              <w:rPr>
                <w:rFonts w:eastAsia="Calibri" w:hint="cs"/>
                <w:color w:val="000000"/>
                <w:sz w:val="24"/>
                <w:szCs w:val="24"/>
                <w:rtl/>
              </w:rPr>
              <w:lastRenderedPageBreak/>
              <w:t>مستمرة وبنفس النوعية نسبة إلى المطلوب.</w:t>
            </w:r>
          </w:p>
        </w:tc>
        <w:tc>
          <w:tcPr>
            <w:tcW w:w="992" w:type="dxa"/>
            <w:shd w:val="clear" w:color="auto" w:fill="auto"/>
          </w:tcPr>
          <w:p w:rsidR="008D47A4" w:rsidRPr="00CC366B" w:rsidRDefault="008D47A4" w:rsidP="00CC366B">
            <w:pPr>
              <w:bidi/>
              <w:jc w:val="center"/>
              <w:rPr>
                <w:rFonts w:ascii="Times New Roman" w:eastAsia="Calibri" w:hAnsi="Times New Roman" w:cs="Times New Roman"/>
                <w:color w:val="000000"/>
                <w:rtl/>
              </w:rPr>
            </w:pPr>
          </w:p>
        </w:tc>
        <w:tc>
          <w:tcPr>
            <w:tcW w:w="2127" w:type="dxa"/>
            <w:shd w:val="clear" w:color="auto" w:fill="auto"/>
          </w:tcPr>
          <w:p w:rsidR="008D47A4" w:rsidRPr="00CC366B" w:rsidRDefault="008D47A4" w:rsidP="00CC366B">
            <w:pPr>
              <w:bidi/>
              <w:jc w:val="center"/>
              <w:rPr>
                <w:rFonts w:ascii="Times New Roman" w:eastAsia="Calibri" w:hAnsi="Times New Roman" w:cs="Times New Roman"/>
                <w:color w:val="000000"/>
                <w:rtl/>
              </w:rPr>
            </w:pPr>
          </w:p>
        </w:tc>
      </w:tr>
      <w:tr w:rsidR="002874A5" w:rsidRPr="00CC366B" w:rsidTr="00BE04BD">
        <w:trPr>
          <w:trHeight w:val="1692"/>
        </w:trPr>
        <w:tc>
          <w:tcPr>
            <w:tcW w:w="2998" w:type="dxa"/>
            <w:shd w:val="clear" w:color="auto" w:fill="auto"/>
          </w:tcPr>
          <w:p w:rsidR="004B4E03" w:rsidRPr="004B4E03" w:rsidRDefault="004B4E03" w:rsidP="004B4E03">
            <w:pPr>
              <w:bidi/>
              <w:ind w:right="340"/>
              <w:contextualSpacing/>
              <w:rPr>
                <w:rFonts w:eastAsia="Calibri"/>
                <w:color w:val="000000"/>
                <w:sz w:val="24"/>
                <w:szCs w:val="24"/>
              </w:rPr>
            </w:pPr>
          </w:p>
          <w:p w:rsidR="008D47A4" w:rsidRPr="00CC366B" w:rsidRDefault="008D47A4" w:rsidP="004B4E03">
            <w:pPr>
              <w:pStyle w:val="ListParagraph"/>
              <w:numPr>
                <w:ilvl w:val="0"/>
                <w:numId w:val="2"/>
              </w:numPr>
              <w:bidi/>
              <w:contextualSpacing/>
              <w:rPr>
                <w:rFonts w:eastAsia="Calibri"/>
                <w:color w:val="000000"/>
                <w:sz w:val="24"/>
                <w:szCs w:val="24"/>
                <w:rtl/>
              </w:rPr>
            </w:pPr>
            <w:r w:rsidRPr="00CC366B">
              <w:rPr>
                <w:rFonts w:eastAsia="Calibri" w:hint="cs"/>
                <w:color w:val="000000"/>
                <w:sz w:val="24"/>
                <w:szCs w:val="24"/>
                <w:rtl/>
              </w:rPr>
              <w:t>إيجاد نظام إحالة فعال بين مستويات الرعاية الثلاث لمرضى السمنة.</w:t>
            </w:r>
          </w:p>
        </w:tc>
        <w:tc>
          <w:tcPr>
            <w:tcW w:w="4833" w:type="dxa"/>
            <w:shd w:val="clear" w:color="auto" w:fill="auto"/>
          </w:tcPr>
          <w:p w:rsidR="008D47A4" w:rsidRPr="00CC366B" w:rsidRDefault="008D47A4" w:rsidP="004B4E03">
            <w:pPr>
              <w:numPr>
                <w:ilvl w:val="0"/>
                <w:numId w:val="30"/>
              </w:numPr>
              <w:bidi/>
              <w:ind w:left="431" w:right="40" w:hanging="420"/>
              <w:rPr>
                <w:rFonts w:eastAsia="Calibri"/>
                <w:color w:val="000000"/>
                <w:sz w:val="24"/>
                <w:szCs w:val="24"/>
              </w:rPr>
            </w:pPr>
            <w:r w:rsidRPr="00CC366B">
              <w:rPr>
                <w:rFonts w:eastAsia="Calibri" w:hint="cs"/>
                <w:color w:val="000000"/>
                <w:sz w:val="24"/>
                <w:szCs w:val="24"/>
                <w:rtl/>
              </w:rPr>
              <w:t>سن سياسة واضحة لنظام الإحالة من الرعاية الأولية إلى الرعاية الثانوية والتخصصية .</w:t>
            </w:r>
          </w:p>
          <w:p w:rsidR="008D47A4" w:rsidRPr="00CC366B" w:rsidRDefault="008D47A4" w:rsidP="004B4E03">
            <w:pPr>
              <w:numPr>
                <w:ilvl w:val="0"/>
                <w:numId w:val="30"/>
              </w:numPr>
              <w:tabs>
                <w:tab w:val="clear" w:pos="340"/>
              </w:tabs>
              <w:bidi/>
              <w:ind w:left="431" w:right="40" w:hanging="420"/>
              <w:rPr>
                <w:rFonts w:eastAsia="Calibri"/>
                <w:color w:val="000000"/>
                <w:sz w:val="24"/>
                <w:szCs w:val="24"/>
              </w:rPr>
            </w:pPr>
            <w:r w:rsidRPr="00CC366B">
              <w:rPr>
                <w:rFonts w:eastAsia="Calibri" w:hint="cs"/>
                <w:color w:val="000000"/>
                <w:sz w:val="24"/>
                <w:szCs w:val="24"/>
                <w:rtl/>
              </w:rPr>
              <w:t>اعداد نموذج الإحالة من مستوى إلى آخر.</w:t>
            </w:r>
          </w:p>
          <w:p w:rsidR="008D47A4" w:rsidRPr="00CC366B" w:rsidRDefault="008D47A4" w:rsidP="00BE04BD">
            <w:pPr>
              <w:pStyle w:val="ListParagraph"/>
              <w:numPr>
                <w:ilvl w:val="0"/>
                <w:numId w:val="30"/>
              </w:numPr>
              <w:bidi/>
              <w:contextualSpacing/>
              <w:rPr>
                <w:rFonts w:eastAsia="Calibri"/>
                <w:color w:val="000000"/>
                <w:sz w:val="24"/>
                <w:szCs w:val="24"/>
                <w:rtl/>
              </w:rPr>
            </w:pPr>
            <w:r w:rsidRPr="00CC366B">
              <w:rPr>
                <w:rFonts w:eastAsia="Calibri" w:hint="cs"/>
                <w:color w:val="000000"/>
                <w:sz w:val="24"/>
                <w:szCs w:val="24"/>
                <w:rtl/>
              </w:rPr>
              <w:t xml:space="preserve"> أيجا</w:t>
            </w:r>
            <w:r w:rsidR="00BE04BD">
              <w:rPr>
                <w:rFonts w:eastAsia="Calibri" w:hint="cs"/>
                <w:color w:val="000000"/>
                <w:sz w:val="24"/>
                <w:szCs w:val="24"/>
                <w:rtl/>
              </w:rPr>
              <w:t xml:space="preserve">د نظام ونموذج التغذية المرتجعة </w:t>
            </w:r>
            <w:r w:rsidRPr="00CC366B">
              <w:rPr>
                <w:rFonts w:eastAsia="Calibri" w:hint="cs"/>
                <w:color w:val="000000"/>
                <w:sz w:val="24"/>
                <w:szCs w:val="24"/>
                <w:rtl/>
              </w:rPr>
              <w:t xml:space="preserve">من الرعاية الثانوية </w:t>
            </w:r>
            <w:r w:rsidR="00BE04BD" w:rsidRPr="00CC366B">
              <w:rPr>
                <w:rFonts w:eastAsia="Calibri" w:hint="cs"/>
                <w:color w:val="000000"/>
                <w:sz w:val="24"/>
                <w:szCs w:val="24"/>
                <w:rtl/>
              </w:rPr>
              <w:t>والتخصصية إلى الرعاية الأولية.</w:t>
            </w:r>
          </w:p>
        </w:tc>
        <w:tc>
          <w:tcPr>
            <w:tcW w:w="3260" w:type="dxa"/>
            <w:shd w:val="clear" w:color="auto" w:fill="auto"/>
          </w:tcPr>
          <w:p w:rsidR="008D47A4" w:rsidRPr="00BE04BD" w:rsidRDefault="008D47A4" w:rsidP="00BE04BD">
            <w:pPr>
              <w:numPr>
                <w:ilvl w:val="2"/>
                <w:numId w:val="31"/>
              </w:numPr>
              <w:bidi/>
              <w:ind w:left="431" w:right="40" w:hanging="420"/>
              <w:rPr>
                <w:rFonts w:eastAsia="Calibri"/>
                <w:color w:val="000000"/>
                <w:sz w:val="24"/>
                <w:szCs w:val="24"/>
              </w:rPr>
            </w:pPr>
            <w:r w:rsidRPr="00CC366B">
              <w:rPr>
                <w:rFonts w:eastAsia="Calibri" w:hint="cs"/>
                <w:color w:val="000000"/>
                <w:sz w:val="24"/>
                <w:szCs w:val="24"/>
                <w:rtl/>
              </w:rPr>
              <w:t>وجود دليل يوضح تفاصيل نظام الإحالة على كل مستوى.</w:t>
            </w:r>
          </w:p>
          <w:p w:rsidR="008D47A4" w:rsidRPr="00BE04BD" w:rsidRDefault="008D47A4" w:rsidP="00BE04BD">
            <w:pPr>
              <w:numPr>
                <w:ilvl w:val="2"/>
                <w:numId w:val="31"/>
              </w:numPr>
              <w:bidi/>
              <w:ind w:left="431" w:right="40" w:hanging="420"/>
              <w:rPr>
                <w:rFonts w:eastAsia="Calibri"/>
                <w:color w:val="000000"/>
                <w:sz w:val="24"/>
                <w:szCs w:val="24"/>
              </w:rPr>
            </w:pPr>
            <w:r w:rsidRPr="00CC366B">
              <w:rPr>
                <w:rFonts w:eastAsia="Calibri" w:hint="cs"/>
                <w:color w:val="000000"/>
                <w:sz w:val="24"/>
                <w:szCs w:val="24"/>
                <w:rtl/>
              </w:rPr>
              <w:t>وجود نموذج للإحالة.</w:t>
            </w:r>
          </w:p>
          <w:p w:rsidR="008D47A4" w:rsidRPr="00CC366B" w:rsidRDefault="008D47A4" w:rsidP="004B4E03">
            <w:pPr>
              <w:numPr>
                <w:ilvl w:val="2"/>
                <w:numId w:val="31"/>
              </w:numPr>
              <w:bidi/>
              <w:ind w:left="431" w:right="40" w:hanging="420"/>
              <w:rPr>
                <w:rFonts w:eastAsia="Calibri"/>
                <w:b/>
                <w:bCs w:val="0"/>
                <w:color w:val="000000"/>
                <w:sz w:val="24"/>
                <w:szCs w:val="24"/>
                <w:rtl/>
              </w:rPr>
            </w:pPr>
            <w:r w:rsidRPr="00CC366B">
              <w:rPr>
                <w:rFonts w:eastAsia="Calibri" w:hint="cs"/>
                <w:color w:val="000000"/>
                <w:sz w:val="24"/>
                <w:szCs w:val="24"/>
                <w:rtl/>
              </w:rPr>
              <w:t>وجود نظام (مفعل) ونموذج للتغذية المرتجعة.</w:t>
            </w:r>
            <w:r w:rsidRPr="00CC366B">
              <w:rPr>
                <w:rFonts w:eastAsia="Calibri" w:hint="cs"/>
                <w:b/>
                <w:color w:val="000000"/>
                <w:sz w:val="24"/>
                <w:szCs w:val="24"/>
                <w:rtl/>
              </w:rPr>
              <w:t xml:space="preserve"> </w:t>
            </w:r>
          </w:p>
        </w:tc>
        <w:tc>
          <w:tcPr>
            <w:tcW w:w="992" w:type="dxa"/>
            <w:shd w:val="clear" w:color="auto" w:fill="auto"/>
          </w:tcPr>
          <w:p w:rsidR="008D47A4" w:rsidRPr="00CC366B" w:rsidRDefault="008D47A4" w:rsidP="00CC366B">
            <w:pPr>
              <w:bidi/>
              <w:jc w:val="center"/>
              <w:rPr>
                <w:rFonts w:ascii="Times New Roman" w:eastAsia="Calibri" w:hAnsi="Times New Roman" w:cs="Times New Roman"/>
                <w:color w:val="000000"/>
                <w:rtl/>
              </w:rPr>
            </w:pPr>
          </w:p>
        </w:tc>
        <w:tc>
          <w:tcPr>
            <w:tcW w:w="2127" w:type="dxa"/>
            <w:shd w:val="clear" w:color="auto" w:fill="auto"/>
          </w:tcPr>
          <w:p w:rsidR="008D47A4" w:rsidRPr="00CC366B" w:rsidRDefault="008D47A4" w:rsidP="00CC366B">
            <w:pPr>
              <w:bidi/>
              <w:jc w:val="center"/>
              <w:rPr>
                <w:rFonts w:ascii="Times New Roman" w:eastAsia="Calibri" w:hAnsi="Times New Roman" w:cs="Times New Roman"/>
                <w:color w:val="000000"/>
                <w:rtl/>
              </w:rPr>
            </w:pPr>
          </w:p>
        </w:tc>
      </w:tr>
    </w:tbl>
    <w:p w:rsidR="008D47A4" w:rsidRDefault="008D47A4" w:rsidP="00BE04BD">
      <w:pPr>
        <w:bidi/>
        <w:ind w:right="40"/>
        <w:rPr>
          <w:sz w:val="36"/>
          <w:szCs w:val="36"/>
          <w:rtl/>
        </w:rPr>
      </w:pPr>
    </w:p>
    <w:p w:rsidR="00B67F0E" w:rsidRDefault="00B67F0E" w:rsidP="00B67F0E">
      <w:pPr>
        <w:bidi/>
        <w:ind w:right="40"/>
        <w:rPr>
          <w:sz w:val="36"/>
          <w:szCs w:val="36"/>
          <w:rtl/>
        </w:rPr>
      </w:pPr>
    </w:p>
    <w:p w:rsidR="00B67F0E" w:rsidRDefault="00B67F0E" w:rsidP="00B67F0E">
      <w:pPr>
        <w:bidi/>
        <w:ind w:right="40"/>
        <w:rPr>
          <w:sz w:val="36"/>
          <w:szCs w:val="36"/>
          <w:rtl/>
        </w:rPr>
      </w:pPr>
    </w:p>
    <w:p w:rsidR="00B67F0E" w:rsidRDefault="00B67F0E" w:rsidP="00B67F0E">
      <w:pPr>
        <w:bidi/>
        <w:ind w:right="40"/>
        <w:rPr>
          <w:sz w:val="36"/>
          <w:szCs w:val="36"/>
          <w:rtl/>
        </w:rPr>
      </w:pPr>
    </w:p>
    <w:p w:rsidR="00B67F0E" w:rsidRDefault="00B67F0E" w:rsidP="00B67F0E">
      <w:pPr>
        <w:bidi/>
        <w:ind w:right="40"/>
        <w:rPr>
          <w:sz w:val="36"/>
          <w:szCs w:val="36"/>
          <w:rtl/>
        </w:rPr>
      </w:pPr>
    </w:p>
    <w:p w:rsidR="00B67F0E" w:rsidRDefault="00B67F0E" w:rsidP="00B67F0E">
      <w:pPr>
        <w:bidi/>
        <w:ind w:right="40"/>
        <w:rPr>
          <w:sz w:val="36"/>
          <w:szCs w:val="36"/>
          <w:rtl/>
        </w:rPr>
      </w:pPr>
    </w:p>
    <w:p w:rsidR="00B67F0E" w:rsidRDefault="00B67F0E" w:rsidP="00B67F0E">
      <w:pPr>
        <w:bidi/>
        <w:ind w:right="40"/>
        <w:rPr>
          <w:sz w:val="36"/>
          <w:szCs w:val="36"/>
          <w:rtl/>
        </w:rPr>
      </w:pPr>
    </w:p>
    <w:p w:rsidR="00B67F0E" w:rsidRPr="00BE04BD" w:rsidRDefault="00B67F0E" w:rsidP="00B67F0E">
      <w:pPr>
        <w:bidi/>
        <w:ind w:right="40"/>
        <w:rPr>
          <w:sz w:val="36"/>
          <w:szCs w:val="36"/>
          <w:rtl/>
        </w:rPr>
      </w:pPr>
    </w:p>
    <w:p w:rsidR="008D47A4" w:rsidRDefault="008D47A4" w:rsidP="00BB4B6F">
      <w:pPr>
        <w:pStyle w:val="ListParagraph"/>
        <w:bidi/>
        <w:ind w:left="340" w:right="40"/>
        <w:jc w:val="center"/>
        <w:rPr>
          <w:b/>
          <w:bCs w:val="0"/>
          <w:sz w:val="36"/>
          <w:szCs w:val="36"/>
          <w:rtl/>
        </w:rPr>
      </w:pPr>
      <w:bookmarkStart w:id="2" w:name="_Toc162084333"/>
      <w:r w:rsidRPr="00F22C85">
        <w:rPr>
          <w:rFonts w:hint="cs"/>
          <w:b/>
          <w:sz w:val="36"/>
          <w:szCs w:val="36"/>
          <w:rtl/>
        </w:rPr>
        <w:lastRenderedPageBreak/>
        <w:t>الهدف (4): تدعيم وسائل المراقبة والمتابعة والتقييم</w:t>
      </w:r>
      <w:r w:rsidR="00A82949">
        <w:rPr>
          <w:rFonts w:hint="cs"/>
          <w:b/>
          <w:sz w:val="36"/>
          <w:szCs w:val="36"/>
          <w:rtl/>
        </w:rPr>
        <w:t xml:space="preserve"> </w:t>
      </w:r>
      <w:bookmarkEnd w:id="2"/>
      <w:r w:rsidR="00BB4B6F">
        <w:rPr>
          <w:rFonts w:hint="cs"/>
          <w:b/>
          <w:sz w:val="36"/>
          <w:szCs w:val="36"/>
          <w:rtl/>
        </w:rPr>
        <w:t>وتدعيم</w:t>
      </w:r>
      <w:r w:rsidR="00A82949">
        <w:rPr>
          <w:rFonts w:hint="cs"/>
          <w:b/>
          <w:sz w:val="36"/>
          <w:szCs w:val="36"/>
          <w:rtl/>
        </w:rPr>
        <w:t xml:space="preserve"> </w:t>
      </w:r>
      <w:r w:rsidR="00A82949" w:rsidRPr="00C46FAE">
        <w:rPr>
          <w:rFonts w:hint="cs"/>
          <w:b/>
          <w:sz w:val="36"/>
          <w:szCs w:val="36"/>
          <w:rtl/>
        </w:rPr>
        <w:t xml:space="preserve">وسائل البحوث والدراسات الخاصة </w:t>
      </w:r>
      <w:r w:rsidR="00A82949">
        <w:rPr>
          <w:rFonts w:hint="cs"/>
          <w:b/>
          <w:sz w:val="36"/>
          <w:szCs w:val="36"/>
          <w:rtl/>
        </w:rPr>
        <w:t>بداء السمنة</w:t>
      </w:r>
    </w:p>
    <w:p w:rsidR="008D47A4" w:rsidRDefault="008D47A4" w:rsidP="008D47A4">
      <w:pPr>
        <w:pStyle w:val="ListParagraph"/>
        <w:bidi/>
        <w:ind w:left="340" w:right="40"/>
        <w:jc w:val="center"/>
        <w:rPr>
          <w:b/>
          <w:bCs w:val="0"/>
          <w:sz w:val="36"/>
          <w:szCs w:val="36"/>
          <w:rtl/>
        </w:rPr>
      </w:pPr>
    </w:p>
    <w:p w:rsidR="008D47A4" w:rsidRPr="008601F0" w:rsidRDefault="008D47A4" w:rsidP="008D47A4">
      <w:pPr>
        <w:bidi/>
        <w:ind w:left="431" w:right="40" w:hanging="420"/>
        <w:rPr>
          <w:b/>
          <w:sz w:val="28"/>
          <w:szCs w:val="28"/>
          <w:rtl/>
        </w:rPr>
      </w:pPr>
      <w:r w:rsidRPr="00F22C85">
        <w:rPr>
          <w:rFonts w:hint="cs"/>
          <w:sz w:val="28"/>
          <w:szCs w:val="28"/>
          <w:rtl/>
        </w:rPr>
        <w:t>الغاية</w:t>
      </w:r>
      <w:r w:rsidRPr="008601F0">
        <w:rPr>
          <w:rFonts w:hint="cs"/>
          <w:b/>
          <w:sz w:val="28"/>
          <w:szCs w:val="28"/>
          <w:rtl/>
        </w:rPr>
        <w:t>:</w:t>
      </w:r>
    </w:p>
    <w:p w:rsidR="00A82949" w:rsidRDefault="008D47A4" w:rsidP="00175B6E">
      <w:pPr>
        <w:numPr>
          <w:ilvl w:val="0"/>
          <w:numId w:val="5"/>
        </w:numPr>
        <w:tabs>
          <w:tab w:val="clear" w:pos="630"/>
        </w:tabs>
        <w:bidi/>
        <w:ind w:left="431" w:right="40" w:hanging="420"/>
        <w:rPr>
          <w:b/>
          <w:sz w:val="28"/>
          <w:szCs w:val="28"/>
        </w:rPr>
      </w:pPr>
      <w:r w:rsidRPr="00F22C85">
        <w:rPr>
          <w:rFonts w:hint="cs"/>
          <w:b/>
          <w:sz w:val="28"/>
          <w:szCs w:val="28"/>
          <w:rtl/>
        </w:rPr>
        <w:t>إنش</w:t>
      </w:r>
      <w:r w:rsidR="004E38A9">
        <w:rPr>
          <w:rFonts w:hint="cs"/>
          <w:b/>
          <w:sz w:val="28"/>
          <w:szCs w:val="28"/>
          <w:rtl/>
        </w:rPr>
        <w:t xml:space="preserve">اء قاعدة بيانات </w:t>
      </w:r>
      <w:r w:rsidR="00175B6E">
        <w:rPr>
          <w:rFonts w:hint="cs"/>
          <w:b/>
          <w:sz w:val="28"/>
          <w:szCs w:val="28"/>
          <w:rtl/>
          <w:lang w:bidi="ar-SA"/>
        </w:rPr>
        <w:t xml:space="preserve">وطنية </w:t>
      </w:r>
      <w:r w:rsidR="004E38A9">
        <w:rPr>
          <w:rFonts w:hint="cs"/>
          <w:b/>
          <w:sz w:val="28"/>
          <w:szCs w:val="28"/>
          <w:rtl/>
        </w:rPr>
        <w:t xml:space="preserve">خاصة بداء السمنة وذلك </w:t>
      </w:r>
      <w:r w:rsidR="00006AB7">
        <w:rPr>
          <w:rFonts w:hint="cs"/>
          <w:b/>
          <w:sz w:val="28"/>
          <w:szCs w:val="28"/>
          <w:rtl/>
        </w:rPr>
        <w:t xml:space="preserve">عن طريق عمل </w:t>
      </w:r>
      <w:proofErr w:type="spellStart"/>
      <w:r w:rsidR="00006AB7">
        <w:rPr>
          <w:rFonts w:hint="cs"/>
          <w:b/>
          <w:sz w:val="28"/>
          <w:szCs w:val="28"/>
          <w:rtl/>
        </w:rPr>
        <w:t>مسوحات</w:t>
      </w:r>
      <w:proofErr w:type="spellEnd"/>
      <w:r w:rsidR="00006AB7">
        <w:rPr>
          <w:rFonts w:hint="cs"/>
          <w:b/>
          <w:sz w:val="28"/>
          <w:szCs w:val="28"/>
          <w:rtl/>
        </w:rPr>
        <w:t xml:space="preserve"> وطنية دورية </w:t>
      </w:r>
      <w:r w:rsidR="00BC73EF">
        <w:rPr>
          <w:rFonts w:hint="cs"/>
          <w:b/>
          <w:sz w:val="28"/>
          <w:szCs w:val="28"/>
          <w:rtl/>
          <w:lang w:bidi="ar-SA"/>
        </w:rPr>
        <w:t xml:space="preserve">والاستفادة من بيانات نظام الإحالة </w:t>
      </w:r>
    </w:p>
    <w:p w:rsidR="00B67F0E" w:rsidRDefault="00B67F0E" w:rsidP="00B67F0E">
      <w:pPr>
        <w:numPr>
          <w:ilvl w:val="0"/>
          <w:numId w:val="5"/>
        </w:numPr>
        <w:tabs>
          <w:tab w:val="clear" w:pos="630"/>
        </w:tabs>
        <w:bidi/>
        <w:ind w:left="431" w:right="40" w:hanging="420"/>
        <w:rPr>
          <w:b/>
          <w:sz w:val="28"/>
          <w:szCs w:val="28"/>
        </w:rPr>
      </w:pPr>
      <w:r>
        <w:rPr>
          <w:rFonts w:hint="cs"/>
          <w:b/>
          <w:sz w:val="28"/>
          <w:szCs w:val="28"/>
          <w:rtl/>
          <w:lang w:bidi="ar-SA"/>
        </w:rPr>
        <w:t>اعتماد</w:t>
      </w:r>
      <w:r w:rsidR="00895C1F">
        <w:rPr>
          <w:rFonts w:hint="cs"/>
          <w:b/>
          <w:sz w:val="28"/>
          <w:szCs w:val="28"/>
          <w:rtl/>
          <w:lang w:bidi="ar-SA"/>
        </w:rPr>
        <w:t xml:space="preserve"> قياس</w:t>
      </w:r>
      <w:r>
        <w:rPr>
          <w:rFonts w:hint="cs"/>
          <w:b/>
          <w:sz w:val="28"/>
          <w:szCs w:val="28"/>
          <w:rtl/>
          <w:lang w:bidi="ar-SA"/>
        </w:rPr>
        <w:t xml:space="preserve"> الوزن والطول في سجل الملف الطبي لكل مراجع في مختلف مستويات الرعاية </w:t>
      </w:r>
    </w:p>
    <w:p w:rsidR="00A82949" w:rsidRDefault="00A82949" w:rsidP="00A82949">
      <w:pPr>
        <w:numPr>
          <w:ilvl w:val="0"/>
          <w:numId w:val="5"/>
        </w:numPr>
        <w:tabs>
          <w:tab w:val="clear" w:pos="630"/>
        </w:tabs>
        <w:bidi/>
        <w:ind w:left="431" w:right="40" w:hanging="420"/>
        <w:rPr>
          <w:b/>
          <w:sz w:val="28"/>
          <w:szCs w:val="28"/>
        </w:rPr>
      </w:pPr>
      <w:r>
        <w:rPr>
          <w:rFonts w:hint="cs"/>
          <w:b/>
          <w:sz w:val="28"/>
          <w:szCs w:val="28"/>
          <w:rtl/>
          <w:lang w:bidi="ar-SA"/>
        </w:rPr>
        <w:t>تطبيق معايير الجودة والمتابعة ومؤشرات الأداء</w:t>
      </w:r>
    </w:p>
    <w:p w:rsidR="00A82949" w:rsidRPr="00A82949" w:rsidRDefault="00895C1F" w:rsidP="00A82949">
      <w:pPr>
        <w:numPr>
          <w:ilvl w:val="0"/>
          <w:numId w:val="5"/>
        </w:numPr>
        <w:tabs>
          <w:tab w:val="clear" w:pos="630"/>
        </w:tabs>
        <w:bidi/>
        <w:ind w:left="431" w:right="40" w:hanging="420"/>
        <w:rPr>
          <w:b/>
          <w:sz w:val="28"/>
          <w:szCs w:val="28"/>
        </w:rPr>
      </w:pPr>
      <w:r>
        <w:rPr>
          <w:rFonts w:hint="cs"/>
          <w:sz w:val="28"/>
          <w:szCs w:val="28"/>
          <w:rtl/>
        </w:rPr>
        <w:t xml:space="preserve">العمل </w:t>
      </w:r>
      <w:r w:rsidR="00A82949" w:rsidRPr="00A82949">
        <w:rPr>
          <w:rFonts w:hint="cs"/>
          <w:sz w:val="28"/>
          <w:szCs w:val="28"/>
          <w:rtl/>
        </w:rPr>
        <w:t>على</w:t>
      </w:r>
      <w:r>
        <w:rPr>
          <w:rFonts w:hint="cs"/>
          <w:sz w:val="28"/>
          <w:szCs w:val="28"/>
          <w:rtl/>
        </w:rPr>
        <w:t xml:space="preserve"> إنجاز</w:t>
      </w:r>
      <w:r w:rsidR="00A82949" w:rsidRPr="00A82949">
        <w:rPr>
          <w:rFonts w:hint="cs"/>
          <w:sz w:val="28"/>
          <w:szCs w:val="28"/>
          <w:rtl/>
        </w:rPr>
        <w:t xml:space="preserve"> بحوث صحية تساعد على التخطيط والتقييم الصحي مبنية على براهين علمية</w:t>
      </w:r>
    </w:p>
    <w:p w:rsidR="00006AB7" w:rsidRPr="00895C1F" w:rsidRDefault="00006AB7" w:rsidP="00BE04BD">
      <w:pPr>
        <w:bidi/>
        <w:ind w:right="40"/>
        <w:rPr>
          <w:b/>
          <w:sz w:val="28"/>
          <w:szCs w:val="28"/>
          <w:rtl/>
        </w:rPr>
      </w:pPr>
    </w:p>
    <w:p w:rsidR="008D47A4" w:rsidRPr="00F22C85" w:rsidRDefault="008D47A4" w:rsidP="008D47A4">
      <w:pPr>
        <w:bidi/>
        <w:ind w:left="431" w:right="40" w:hanging="420"/>
        <w:rPr>
          <w:bCs w:val="0"/>
          <w:sz w:val="28"/>
          <w:szCs w:val="28"/>
          <w:rtl/>
        </w:rPr>
      </w:pPr>
      <w:r w:rsidRPr="00F22C85">
        <w:rPr>
          <w:rFonts w:hint="cs"/>
          <w:sz w:val="28"/>
          <w:szCs w:val="28"/>
          <w:rtl/>
        </w:rPr>
        <w:t>مؤشر الغاية:</w:t>
      </w:r>
    </w:p>
    <w:p w:rsidR="008D47A4" w:rsidRDefault="008D47A4" w:rsidP="00895C1F">
      <w:pPr>
        <w:numPr>
          <w:ilvl w:val="0"/>
          <w:numId w:val="18"/>
        </w:numPr>
        <w:bidi/>
        <w:ind w:left="431" w:right="40" w:hanging="420"/>
        <w:rPr>
          <w:b/>
          <w:sz w:val="28"/>
          <w:szCs w:val="28"/>
        </w:rPr>
      </w:pPr>
      <w:r w:rsidRPr="00F22C85">
        <w:rPr>
          <w:rFonts w:hint="cs"/>
          <w:b/>
          <w:sz w:val="28"/>
          <w:szCs w:val="28"/>
          <w:rtl/>
        </w:rPr>
        <w:t xml:space="preserve">وجود قاعدة بيانات </w:t>
      </w:r>
      <w:r w:rsidR="00895C1F">
        <w:rPr>
          <w:rFonts w:hint="cs"/>
          <w:b/>
          <w:sz w:val="28"/>
          <w:szCs w:val="28"/>
          <w:rtl/>
        </w:rPr>
        <w:t xml:space="preserve">وطنية </w:t>
      </w:r>
      <w:r w:rsidRPr="00F22C85">
        <w:rPr>
          <w:rFonts w:hint="cs"/>
          <w:b/>
          <w:sz w:val="28"/>
          <w:szCs w:val="28"/>
          <w:rtl/>
        </w:rPr>
        <w:t>تمكن من توفير البيانات اللازمة للتقييم</w:t>
      </w:r>
    </w:p>
    <w:p w:rsidR="00B67F0E" w:rsidRDefault="00895C1F" w:rsidP="00A82949">
      <w:pPr>
        <w:numPr>
          <w:ilvl w:val="0"/>
          <w:numId w:val="18"/>
        </w:numPr>
        <w:bidi/>
        <w:ind w:left="431" w:right="40" w:hanging="420"/>
        <w:rPr>
          <w:b/>
          <w:sz w:val="28"/>
          <w:szCs w:val="28"/>
        </w:rPr>
      </w:pPr>
      <w:r>
        <w:rPr>
          <w:rFonts w:hint="cs"/>
          <w:b/>
          <w:sz w:val="28"/>
          <w:szCs w:val="28"/>
          <w:rtl/>
          <w:lang w:bidi="ar-SA"/>
        </w:rPr>
        <w:t xml:space="preserve">وجود </w:t>
      </w:r>
      <w:r w:rsidR="00B67F0E">
        <w:rPr>
          <w:rFonts w:hint="cs"/>
          <w:b/>
          <w:sz w:val="28"/>
          <w:szCs w:val="28"/>
          <w:rtl/>
          <w:lang w:bidi="ar-SA"/>
        </w:rPr>
        <w:t xml:space="preserve">الوزن والطول في سجل الملف الطبي لكل مراجع في مختلف مستويات الرعاية </w:t>
      </w:r>
    </w:p>
    <w:p w:rsidR="00A82949" w:rsidRDefault="008D47A4" w:rsidP="00B67F0E">
      <w:pPr>
        <w:numPr>
          <w:ilvl w:val="0"/>
          <w:numId w:val="18"/>
        </w:numPr>
        <w:bidi/>
        <w:ind w:left="431" w:right="40" w:hanging="420"/>
        <w:rPr>
          <w:b/>
          <w:sz w:val="28"/>
          <w:szCs w:val="28"/>
        </w:rPr>
      </w:pPr>
      <w:r w:rsidRPr="00F22C85">
        <w:rPr>
          <w:rFonts w:hint="cs"/>
          <w:b/>
          <w:sz w:val="28"/>
          <w:szCs w:val="28"/>
          <w:rtl/>
        </w:rPr>
        <w:t>وجود وتطبيق معايير الجودة و ومؤشرات الأداء</w:t>
      </w:r>
    </w:p>
    <w:p w:rsidR="00A82949" w:rsidRPr="00A82949" w:rsidRDefault="00A82949" w:rsidP="00A82949">
      <w:pPr>
        <w:numPr>
          <w:ilvl w:val="0"/>
          <w:numId w:val="18"/>
        </w:numPr>
        <w:bidi/>
        <w:ind w:left="431" w:right="40" w:hanging="420"/>
        <w:rPr>
          <w:sz w:val="28"/>
          <w:szCs w:val="28"/>
          <w:rtl/>
        </w:rPr>
      </w:pPr>
      <w:r w:rsidRPr="00A82949">
        <w:rPr>
          <w:rFonts w:hint="cs"/>
          <w:sz w:val="28"/>
          <w:szCs w:val="28"/>
          <w:rtl/>
        </w:rPr>
        <w:t>وجود البحوث الصحية المذكورة</w:t>
      </w:r>
    </w:p>
    <w:p w:rsidR="008D47A4" w:rsidRDefault="008D47A4" w:rsidP="008D47A4">
      <w:pPr>
        <w:pStyle w:val="ListParagraph"/>
        <w:bidi/>
        <w:ind w:left="630" w:right="40"/>
        <w:rPr>
          <w:b/>
          <w:bCs w:val="0"/>
          <w:sz w:val="36"/>
          <w:szCs w:val="36"/>
        </w:rPr>
      </w:pPr>
    </w:p>
    <w:p w:rsidR="00660CEB" w:rsidRDefault="00660CEB" w:rsidP="00660CEB">
      <w:pPr>
        <w:pStyle w:val="ListParagraph"/>
        <w:bidi/>
        <w:ind w:left="630" w:right="40"/>
        <w:rPr>
          <w:b/>
          <w:bCs w:val="0"/>
          <w:sz w:val="36"/>
          <w:szCs w:val="36"/>
        </w:rPr>
      </w:pPr>
    </w:p>
    <w:p w:rsidR="00660CEB" w:rsidRDefault="00660CEB" w:rsidP="00660CEB">
      <w:pPr>
        <w:pStyle w:val="StyleAfter007cm"/>
        <w:bidi/>
        <w:ind w:right="40"/>
        <w:rPr>
          <w:lang w:bidi="ar-KW"/>
        </w:rPr>
      </w:pPr>
    </w:p>
    <w:p w:rsidR="00660CEB" w:rsidRDefault="00660CEB" w:rsidP="00660CEB">
      <w:pPr>
        <w:pStyle w:val="StyleAfter007cm"/>
        <w:bidi/>
        <w:ind w:right="40"/>
        <w:rPr>
          <w:lang w:bidi="ar-KW"/>
        </w:rPr>
      </w:pPr>
    </w:p>
    <w:p w:rsidR="008D47A4" w:rsidRDefault="008D47A4" w:rsidP="008D47A4">
      <w:pPr>
        <w:pStyle w:val="StyleAfter007cm"/>
        <w:bidi/>
        <w:ind w:left="431" w:right="40"/>
        <w:rPr>
          <w:rtl/>
          <w:lang w:bidi="ar-KW"/>
        </w:rPr>
      </w:pPr>
    </w:p>
    <w:tbl>
      <w:tblPr>
        <w:bidiVisual/>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402"/>
        <w:gridCol w:w="3776"/>
        <w:gridCol w:w="1469"/>
        <w:gridCol w:w="2694"/>
      </w:tblGrid>
      <w:tr w:rsidR="00FF64FE" w:rsidRPr="00840F6C" w:rsidTr="00CC366B">
        <w:trPr>
          <w:trHeight w:val="1408"/>
        </w:trPr>
        <w:tc>
          <w:tcPr>
            <w:tcW w:w="3153" w:type="dxa"/>
            <w:shd w:val="clear" w:color="auto" w:fill="F79646"/>
          </w:tcPr>
          <w:p w:rsidR="008D47A4" w:rsidRPr="00CC366B" w:rsidRDefault="008D47A4" w:rsidP="00CC366B">
            <w:pPr>
              <w:bidi/>
              <w:jc w:val="center"/>
              <w:rPr>
                <w:rFonts w:ascii="Times New Roman" w:eastAsia="Calibri" w:hAnsi="Times New Roman" w:cs="Times New Roman"/>
                <w:color w:val="000000"/>
                <w:rtl/>
              </w:rPr>
            </w:pPr>
            <w:proofErr w:type="spellStart"/>
            <w:r w:rsidRPr="00CC366B">
              <w:rPr>
                <w:rFonts w:ascii="Times New Roman" w:eastAsia="Calibri" w:hAnsi="Times New Roman" w:cs="Times New Roman"/>
                <w:color w:val="000000"/>
                <w:rtl/>
              </w:rPr>
              <w:t>الإستراتيجيات</w:t>
            </w:r>
            <w:proofErr w:type="spellEnd"/>
          </w:p>
        </w:tc>
        <w:tc>
          <w:tcPr>
            <w:tcW w:w="3402" w:type="dxa"/>
            <w:shd w:val="clear" w:color="auto" w:fill="F79646"/>
          </w:tcPr>
          <w:p w:rsidR="008D47A4" w:rsidRPr="00CC366B"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آليات التطبيق</w:t>
            </w:r>
          </w:p>
        </w:tc>
        <w:tc>
          <w:tcPr>
            <w:tcW w:w="3776" w:type="dxa"/>
            <w:shd w:val="clear" w:color="auto" w:fill="F79646"/>
          </w:tcPr>
          <w:p w:rsidR="008D47A4" w:rsidRPr="00CC366B"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مؤشرات آليات التطبيق</w:t>
            </w:r>
          </w:p>
        </w:tc>
        <w:tc>
          <w:tcPr>
            <w:tcW w:w="1469" w:type="dxa"/>
            <w:shd w:val="clear" w:color="auto" w:fill="F79646"/>
          </w:tcPr>
          <w:p w:rsidR="008D47A4" w:rsidRPr="00CC366B"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الوضع الحالي</w:t>
            </w:r>
          </w:p>
        </w:tc>
        <w:tc>
          <w:tcPr>
            <w:tcW w:w="2694" w:type="dxa"/>
            <w:shd w:val="clear" w:color="auto" w:fill="F79646"/>
          </w:tcPr>
          <w:p w:rsidR="008D47A4" w:rsidRPr="00CC366B"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الخطوات المتخذة لتحقيق الهدف خلال الخمسة سنوات الأولى</w:t>
            </w:r>
          </w:p>
        </w:tc>
      </w:tr>
      <w:tr w:rsidR="005A26D4" w:rsidRPr="00840F6C" w:rsidTr="00CC366B">
        <w:trPr>
          <w:trHeight w:val="3100"/>
        </w:trPr>
        <w:tc>
          <w:tcPr>
            <w:tcW w:w="3153" w:type="dxa"/>
            <w:tcBorders>
              <w:top w:val="single" w:sz="8" w:space="0" w:color="F79646"/>
              <w:left w:val="single" w:sz="8" w:space="0" w:color="F79646"/>
              <w:bottom w:val="single" w:sz="8" w:space="0" w:color="F79646"/>
            </w:tcBorders>
            <w:shd w:val="clear" w:color="auto" w:fill="auto"/>
          </w:tcPr>
          <w:p w:rsidR="00BC73EF" w:rsidRPr="00FA32F8" w:rsidRDefault="00A82949" w:rsidP="00A82949">
            <w:pPr>
              <w:bidi/>
              <w:ind w:right="720"/>
              <w:rPr>
                <w:rFonts w:eastAsia="Calibri"/>
                <w:sz w:val="24"/>
                <w:szCs w:val="24"/>
                <w:rtl/>
              </w:rPr>
            </w:pPr>
            <w:r>
              <w:rPr>
                <w:rFonts w:eastAsia="Calibri" w:hint="cs"/>
                <w:sz w:val="24"/>
                <w:szCs w:val="24"/>
                <w:rtl/>
              </w:rPr>
              <w:t xml:space="preserve">1. إجراء </w:t>
            </w:r>
            <w:proofErr w:type="spellStart"/>
            <w:r>
              <w:rPr>
                <w:rFonts w:eastAsia="Calibri" w:hint="cs"/>
                <w:sz w:val="24"/>
                <w:szCs w:val="24"/>
                <w:rtl/>
              </w:rPr>
              <w:t>مسوحات</w:t>
            </w:r>
            <w:proofErr w:type="spellEnd"/>
            <w:r>
              <w:rPr>
                <w:rFonts w:eastAsia="Calibri" w:hint="cs"/>
                <w:sz w:val="24"/>
                <w:szCs w:val="24"/>
                <w:rtl/>
              </w:rPr>
              <w:t xml:space="preserve"> وطنية دورية</w:t>
            </w:r>
            <w:r w:rsidRPr="00CC366B">
              <w:rPr>
                <w:rFonts w:eastAsia="Calibri" w:hint="cs"/>
                <w:sz w:val="24"/>
                <w:szCs w:val="24"/>
                <w:rtl/>
              </w:rPr>
              <w:t xml:space="preserve"> </w:t>
            </w:r>
            <w:r>
              <w:rPr>
                <w:rFonts w:eastAsia="Calibri" w:hint="cs"/>
                <w:sz w:val="24"/>
                <w:szCs w:val="24"/>
                <w:rtl/>
              </w:rPr>
              <w:t>ل</w:t>
            </w:r>
            <w:r w:rsidRPr="00CC366B">
              <w:rPr>
                <w:rFonts w:eastAsia="Calibri" w:hint="cs"/>
                <w:sz w:val="24"/>
                <w:szCs w:val="24"/>
                <w:rtl/>
              </w:rPr>
              <w:t>إيجاد قاعدة بيانات شاملة</w:t>
            </w:r>
            <w:r w:rsidR="00FF64FE">
              <w:rPr>
                <w:rFonts w:eastAsia="Calibri" w:hint="cs"/>
                <w:sz w:val="24"/>
                <w:szCs w:val="24"/>
                <w:rtl/>
              </w:rPr>
              <w:t xml:space="preserve"> خاصة بالسمنة</w:t>
            </w:r>
            <w:r w:rsidRPr="00CC366B">
              <w:rPr>
                <w:rFonts w:eastAsia="Calibri" w:hint="cs"/>
                <w:sz w:val="24"/>
                <w:szCs w:val="24"/>
                <w:rtl/>
              </w:rPr>
              <w:t xml:space="preserve"> تمكن القائمين على البرامج من تقييمها</w:t>
            </w:r>
            <w:r>
              <w:rPr>
                <w:rFonts w:eastAsia="Calibri" w:hint="cs"/>
                <w:sz w:val="24"/>
                <w:szCs w:val="24"/>
                <w:rtl/>
              </w:rPr>
              <w:t>.</w:t>
            </w:r>
          </w:p>
        </w:tc>
        <w:tc>
          <w:tcPr>
            <w:tcW w:w="3402" w:type="dxa"/>
            <w:tcBorders>
              <w:top w:val="single" w:sz="8" w:space="0" w:color="F79646"/>
              <w:bottom w:val="single" w:sz="8" w:space="0" w:color="F79646"/>
            </w:tcBorders>
            <w:shd w:val="clear" w:color="auto" w:fill="auto"/>
          </w:tcPr>
          <w:p w:rsidR="00FF64FE" w:rsidRDefault="00FF64FE" w:rsidP="00FF64FE">
            <w:pPr>
              <w:numPr>
                <w:ilvl w:val="0"/>
                <w:numId w:val="25"/>
              </w:numPr>
              <w:tabs>
                <w:tab w:val="clear" w:pos="2340"/>
              </w:tabs>
              <w:bidi/>
              <w:ind w:left="431" w:right="40" w:hanging="420"/>
              <w:rPr>
                <w:rFonts w:eastAsia="Calibri"/>
                <w:sz w:val="24"/>
                <w:szCs w:val="24"/>
              </w:rPr>
            </w:pPr>
            <w:r w:rsidRPr="00CC366B">
              <w:rPr>
                <w:rFonts w:eastAsia="Calibri" w:hint="cs"/>
                <w:sz w:val="24"/>
                <w:szCs w:val="24"/>
                <w:rtl/>
              </w:rPr>
              <w:t>إيجاد وتطبيق آلية</w:t>
            </w:r>
            <w:r>
              <w:rPr>
                <w:rFonts w:eastAsia="Calibri" w:hint="cs"/>
                <w:sz w:val="24"/>
                <w:szCs w:val="24"/>
                <w:rtl/>
              </w:rPr>
              <w:t xml:space="preserve"> </w:t>
            </w:r>
            <w:r w:rsidR="00895C1F">
              <w:rPr>
                <w:rFonts w:eastAsia="Calibri" w:hint="cs"/>
                <w:sz w:val="24"/>
                <w:szCs w:val="24"/>
                <w:rtl/>
              </w:rPr>
              <w:t xml:space="preserve">لعمل </w:t>
            </w:r>
            <w:proofErr w:type="spellStart"/>
            <w:r w:rsidR="00895C1F">
              <w:rPr>
                <w:rFonts w:eastAsia="Calibri" w:hint="cs"/>
                <w:sz w:val="24"/>
                <w:szCs w:val="24"/>
                <w:rtl/>
              </w:rPr>
              <w:t>مسوحات</w:t>
            </w:r>
            <w:proofErr w:type="spellEnd"/>
            <w:r w:rsidR="00895C1F">
              <w:rPr>
                <w:rFonts w:eastAsia="Calibri" w:hint="cs"/>
                <w:sz w:val="24"/>
                <w:szCs w:val="24"/>
                <w:rtl/>
              </w:rPr>
              <w:t xml:space="preserve"> </w:t>
            </w:r>
            <w:r>
              <w:rPr>
                <w:rFonts w:eastAsia="Calibri" w:hint="cs"/>
                <w:sz w:val="24"/>
                <w:szCs w:val="24"/>
                <w:rtl/>
              </w:rPr>
              <w:t xml:space="preserve">دورية لجمع البيانات الخاصة بالسمنة بشكل دوري </w:t>
            </w:r>
            <w:r w:rsidRPr="00CC366B">
              <w:rPr>
                <w:rFonts w:eastAsia="Calibri" w:hint="cs"/>
                <w:sz w:val="24"/>
                <w:szCs w:val="24"/>
                <w:rtl/>
              </w:rPr>
              <w:t>وإنشاء نظام حاسوبي معلوماتي لذلك.</w:t>
            </w:r>
          </w:p>
          <w:p w:rsidR="00BC73EF" w:rsidRPr="00FF64FE" w:rsidRDefault="00BC73EF" w:rsidP="00A82949">
            <w:pPr>
              <w:pStyle w:val="ListParagraph"/>
              <w:autoSpaceDE/>
              <w:autoSpaceDN/>
              <w:bidi/>
              <w:ind w:left="371" w:right="371"/>
              <w:contextualSpacing/>
              <w:rPr>
                <w:rFonts w:eastAsia="Calibri"/>
                <w:sz w:val="24"/>
                <w:szCs w:val="24"/>
                <w:rtl/>
              </w:rPr>
            </w:pPr>
          </w:p>
        </w:tc>
        <w:tc>
          <w:tcPr>
            <w:tcW w:w="3776" w:type="dxa"/>
            <w:tcBorders>
              <w:top w:val="single" w:sz="8" w:space="0" w:color="F79646"/>
              <w:bottom w:val="single" w:sz="8" w:space="0" w:color="F79646"/>
            </w:tcBorders>
            <w:shd w:val="clear" w:color="auto" w:fill="auto"/>
          </w:tcPr>
          <w:p w:rsidR="00BC73EF" w:rsidRPr="00FF64FE" w:rsidRDefault="00FF64FE" w:rsidP="00FF64FE">
            <w:pPr>
              <w:bidi/>
              <w:spacing w:before="240"/>
              <w:ind w:right="371"/>
              <w:rPr>
                <w:rFonts w:eastAsia="Calibri"/>
                <w:sz w:val="24"/>
                <w:szCs w:val="24"/>
                <w:rtl/>
              </w:rPr>
            </w:pPr>
            <w:r>
              <w:rPr>
                <w:rFonts w:eastAsia="Calibri" w:hint="cs"/>
                <w:sz w:val="24"/>
                <w:szCs w:val="24"/>
                <w:rtl/>
              </w:rPr>
              <w:t xml:space="preserve">1.عمل المسوحات الدورية من عدمها. </w:t>
            </w:r>
          </w:p>
        </w:tc>
        <w:tc>
          <w:tcPr>
            <w:tcW w:w="1469" w:type="dxa"/>
            <w:tcBorders>
              <w:top w:val="single" w:sz="8" w:space="0" w:color="F79646"/>
              <w:bottom w:val="single" w:sz="8" w:space="0" w:color="F79646"/>
            </w:tcBorders>
            <w:shd w:val="clear" w:color="auto" w:fill="auto"/>
          </w:tcPr>
          <w:p w:rsidR="00BC73EF" w:rsidRPr="00CC366B" w:rsidRDefault="00BC73EF" w:rsidP="00CC366B">
            <w:pPr>
              <w:bidi/>
              <w:jc w:val="center"/>
              <w:rPr>
                <w:rFonts w:ascii="Times New Roman" w:eastAsia="Calibri" w:hAnsi="Times New Roman" w:cs="Times New Roman"/>
                <w:rtl/>
              </w:rPr>
            </w:pPr>
          </w:p>
        </w:tc>
        <w:tc>
          <w:tcPr>
            <w:tcW w:w="2694" w:type="dxa"/>
            <w:tcBorders>
              <w:top w:val="single" w:sz="8" w:space="0" w:color="F79646"/>
              <w:bottom w:val="single" w:sz="8" w:space="0" w:color="F79646"/>
              <w:right w:val="single" w:sz="8" w:space="0" w:color="F79646"/>
            </w:tcBorders>
            <w:shd w:val="clear" w:color="auto" w:fill="auto"/>
          </w:tcPr>
          <w:p w:rsidR="00BC73EF" w:rsidRPr="00CC366B" w:rsidRDefault="00BC73EF" w:rsidP="00CC366B">
            <w:pPr>
              <w:bidi/>
              <w:jc w:val="center"/>
              <w:rPr>
                <w:rFonts w:ascii="Times New Roman" w:eastAsia="Calibri" w:hAnsi="Times New Roman" w:cs="Times New Roman"/>
                <w:rtl/>
              </w:rPr>
            </w:pPr>
          </w:p>
        </w:tc>
      </w:tr>
      <w:tr w:rsidR="00895C1F" w:rsidRPr="00840F6C" w:rsidTr="00CC366B">
        <w:trPr>
          <w:trHeight w:val="3100"/>
        </w:trPr>
        <w:tc>
          <w:tcPr>
            <w:tcW w:w="3153" w:type="dxa"/>
            <w:tcBorders>
              <w:top w:val="single" w:sz="8" w:space="0" w:color="F79646"/>
              <w:left w:val="single" w:sz="8" w:space="0" w:color="F79646"/>
              <w:bottom w:val="single" w:sz="8" w:space="0" w:color="F79646"/>
            </w:tcBorders>
            <w:shd w:val="clear" w:color="auto" w:fill="auto"/>
          </w:tcPr>
          <w:p w:rsidR="00895C1F" w:rsidRPr="00895C1F" w:rsidRDefault="00892855" w:rsidP="00892855">
            <w:pPr>
              <w:bidi/>
              <w:ind w:left="630" w:right="630"/>
              <w:rPr>
                <w:b/>
                <w:sz w:val="24"/>
                <w:szCs w:val="24"/>
              </w:rPr>
            </w:pPr>
            <w:r>
              <w:rPr>
                <w:rFonts w:hint="cs"/>
                <w:b/>
                <w:sz w:val="24"/>
                <w:szCs w:val="24"/>
                <w:rtl/>
                <w:lang w:bidi="ar-SA"/>
              </w:rPr>
              <w:lastRenderedPageBreak/>
              <w:t xml:space="preserve">2. </w:t>
            </w:r>
            <w:r w:rsidR="00895C1F" w:rsidRPr="00895C1F">
              <w:rPr>
                <w:rFonts w:hint="cs"/>
                <w:b/>
                <w:sz w:val="24"/>
                <w:szCs w:val="24"/>
                <w:rtl/>
                <w:lang w:bidi="ar-SA"/>
              </w:rPr>
              <w:t xml:space="preserve">اعتماد قياس الوزن والطول في سجل الملف الطبي لكل مراجع في مختلف مستويات الرعاية </w:t>
            </w:r>
            <w:r>
              <w:rPr>
                <w:rFonts w:hint="cs"/>
                <w:b/>
                <w:sz w:val="24"/>
                <w:szCs w:val="24"/>
                <w:rtl/>
                <w:lang w:bidi="ar-SA"/>
              </w:rPr>
              <w:t>.</w:t>
            </w:r>
          </w:p>
          <w:p w:rsidR="00895C1F" w:rsidRPr="00895C1F" w:rsidRDefault="00895C1F" w:rsidP="00A82949">
            <w:pPr>
              <w:bidi/>
              <w:ind w:right="720"/>
              <w:rPr>
                <w:rFonts w:eastAsia="Calibri"/>
                <w:sz w:val="24"/>
                <w:szCs w:val="24"/>
                <w:rtl/>
              </w:rPr>
            </w:pPr>
          </w:p>
        </w:tc>
        <w:tc>
          <w:tcPr>
            <w:tcW w:w="3402" w:type="dxa"/>
            <w:tcBorders>
              <w:top w:val="single" w:sz="8" w:space="0" w:color="F79646"/>
              <w:bottom w:val="single" w:sz="8" w:space="0" w:color="F79646"/>
            </w:tcBorders>
            <w:shd w:val="clear" w:color="auto" w:fill="auto"/>
          </w:tcPr>
          <w:p w:rsidR="00895C1F" w:rsidRPr="00CC366B" w:rsidRDefault="00892855" w:rsidP="00892855">
            <w:pPr>
              <w:bidi/>
              <w:ind w:left="431" w:right="127"/>
              <w:rPr>
                <w:rFonts w:eastAsia="Calibri"/>
                <w:sz w:val="24"/>
                <w:szCs w:val="24"/>
                <w:rtl/>
              </w:rPr>
            </w:pPr>
            <w:r>
              <w:rPr>
                <w:rFonts w:eastAsia="Calibri" w:hint="cs"/>
                <w:sz w:val="24"/>
                <w:szCs w:val="24"/>
                <w:rtl/>
              </w:rPr>
              <w:t>1.إيجاد نظام لقياس الوزن والطول في سجل الملف الطبي لكل مراجع في مختلف مستويات الرعاية.</w:t>
            </w:r>
          </w:p>
        </w:tc>
        <w:tc>
          <w:tcPr>
            <w:tcW w:w="3776" w:type="dxa"/>
            <w:tcBorders>
              <w:top w:val="single" w:sz="8" w:space="0" w:color="F79646"/>
              <w:bottom w:val="single" w:sz="8" w:space="0" w:color="F79646"/>
            </w:tcBorders>
            <w:shd w:val="clear" w:color="auto" w:fill="auto"/>
          </w:tcPr>
          <w:p w:rsidR="00895C1F" w:rsidRDefault="00892855" w:rsidP="00FF64FE">
            <w:pPr>
              <w:bidi/>
              <w:spacing w:before="240"/>
              <w:ind w:right="371"/>
              <w:rPr>
                <w:rFonts w:eastAsia="Calibri"/>
                <w:sz w:val="24"/>
                <w:szCs w:val="24"/>
                <w:rtl/>
              </w:rPr>
            </w:pPr>
            <w:r>
              <w:rPr>
                <w:rFonts w:eastAsia="Calibri" w:hint="cs"/>
                <w:sz w:val="24"/>
                <w:szCs w:val="24"/>
                <w:rtl/>
              </w:rPr>
              <w:t xml:space="preserve">1. تطبيق نظام قياس الوزن والطول لكل مراجع في مختلف مستويات الرعاية </w:t>
            </w:r>
          </w:p>
        </w:tc>
        <w:tc>
          <w:tcPr>
            <w:tcW w:w="1469" w:type="dxa"/>
            <w:tcBorders>
              <w:top w:val="single" w:sz="8" w:space="0" w:color="F79646"/>
              <w:bottom w:val="single" w:sz="8" w:space="0" w:color="F79646"/>
            </w:tcBorders>
            <w:shd w:val="clear" w:color="auto" w:fill="auto"/>
          </w:tcPr>
          <w:p w:rsidR="00895C1F" w:rsidRPr="00CC366B" w:rsidRDefault="00895C1F" w:rsidP="00CC366B">
            <w:pPr>
              <w:bidi/>
              <w:jc w:val="center"/>
              <w:rPr>
                <w:rFonts w:ascii="Times New Roman" w:eastAsia="Calibri" w:hAnsi="Times New Roman" w:cs="Times New Roman"/>
                <w:rtl/>
              </w:rPr>
            </w:pPr>
          </w:p>
        </w:tc>
        <w:tc>
          <w:tcPr>
            <w:tcW w:w="2694" w:type="dxa"/>
            <w:tcBorders>
              <w:top w:val="single" w:sz="8" w:space="0" w:color="F79646"/>
              <w:bottom w:val="single" w:sz="8" w:space="0" w:color="F79646"/>
              <w:right w:val="single" w:sz="8" w:space="0" w:color="F79646"/>
            </w:tcBorders>
            <w:shd w:val="clear" w:color="auto" w:fill="auto"/>
          </w:tcPr>
          <w:p w:rsidR="00895C1F" w:rsidRPr="00CC366B" w:rsidRDefault="00895C1F" w:rsidP="00CC366B">
            <w:pPr>
              <w:bidi/>
              <w:jc w:val="center"/>
              <w:rPr>
                <w:rFonts w:ascii="Times New Roman" w:eastAsia="Calibri" w:hAnsi="Times New Roman" w:cs="Times New Roman"/>
                <w:rtl/>
              </w:rPr>
            </w:pPr>
          </w:p>
        </w:tc>
      </w:tr>
      <w:tr w:rsidR="00FF64FE" w:rsidRPr="00840F6C" w:rsidTr="00CC366B">
        <w:trPr>
          <w:trHeight w:val="3100"/>
        </w:trPr>
        <w:tc>
          <w:tcPr>
            <w:tcW w:w="3153" w:type="dxa"/>
            <w:tcBorders>
              <w:top w:val="single" w:sz="8" w:space="0" w:color="F79646"/>
              <w:left w:val="single" w:sz="8" w:space="0" w:color="F79646"/>
              <w:bottom w:val="single" w:sz="8" w:space="0" w:color="F79646"/>
            </w:tcBorders>
            <w:shd w:val="clear" w:color="auto" w:fill="auto"/>
          </w:tcPr>
          <w:p w:rsidR="00FF64FE" w:rsidRDefault="00892855" w:rsidP="00A82949">
            <w:pPr>
              <w:bidi/>
              <w:ind w:right="720"/>
              <w:rPr>
                <w:rFonts w:eastAsia="Calibri"/>
                <w:sz w:val="24"/>
                <w:szCs w:val="24"/>
                <w:rtl/>
              </w:rPr>
            </w:pPr>
            <w:r>
              <w:rPr>
                <w:rFonts w:eastAsia="Calibri" w:hint="cs"/>
                <w:sz w:val="24"/>
                <w:szCs w:val="24"/>
                <w:rtl/>
              </w:rPr>
              <w:t>3</w:t>
            </w:r>
            <w:r w:rsidR="00FF64FE">
              <w:rPr>
                <w:rFonts w:eastAsia="Calibri" w:hint="cs"/>
                <w:sz w:val="24"/>
                <w:szCs w:val="24"/>
                <w:rtl/>
              </w:rPr>
              <w:t xml:space="preserve">. </w:t>
            </w:r>
            <w:r w:rsidR="00FF64FE" w:rsidRPr="00D43926">
              <w:rPr>
                <w:rFonts w:eastAsia="Calibri" w:hint="cs"/>
                <w:sz w:val="24"/>
                <w:szCs w:val="24"/>
                <w:rtl/>
              </w:rPr>
              <w:t>الالتزام بمعايير جودة ومؤشرات أداء تعكس جودة الخدمة</w:t>
            </w:r>
            <w:r w:rsidR="00BB4B6F">
              <w:rPr>
                <w:rFonts w:eastAsia="Calibri" w:hint="cs"/>
                <w:sz w:val="24"/>
                <w:szCs w:val="24"/>
                <w:rtl/>
              </w:rPr>
              <w:t>.</w:t>
            </w:r>
          </w:p>
        </w:tc>
        <w:tc>
          <w:tcPr>
            <w:tcW w:w="3402" w:type="dxa"/>
            <w:tcBorders>
              <w:top w:val="single" w:sz="8" w:space="0" w:color="F79646"/>
              <w:bottom w:val="single" w:sz="8" w:space="0" w:color="F79646"/>
            </w:tcBorders>
            <w:shd w:val="clear" w:color="auto" w:fill="auto"/>
          </w:tcPr>
          <w:p w:rsidR="00FF64FE" w:rsidRPr="00CC366B" w:rsidRDefault="00BB4B6F" w:rsidP="00FF64FE">
            <w:pPr>
              <w:bidi/>
              <w:ind w:left="431" w:right="673"/>
              <w:rPr>
                <w:rFonts w:eastAsia="Calibri"/>
                <w:sz w:val="24"/>
                <w:szCs w:val="24"/>
                <w:rtl/>
              </w:rPr>
            </w:pPr>
            <w:r>
              <w:rPr>
                <w:rFonts w:eastAsia="Calibri" w:hint="cs"/>
                <w:sz w:val="24"/>
                <w:szCs w:val="24"/>
                <w:rtl/>
              </w:rPr>
              <w:t>1.</w:t>
            </w:r>
            <w:r w:rsidR="00FF64FE" w:rsidRPr="00CC366B">
              <w:rPr>
                <w:rFonts w:eastAsia="Calibri" w:hint="cs"/>
                <w:sz w:val="24"/>
                <w:szCs w:val="24"/>
                <w:rtl/>
              </w:rPr>
              <w:t>وضع معايير ومؤشرات الجودة بكافة المؤسسات الصحية بمختلف مستوياتها</w:t>
            </w:r>
            <w:r>
              <w:rPr>
                <w:rFonts w:eastAsia="Calibri" w:hint="cs"/>
                <w:sz w:val="24"/>
                <w:szCs w:val="24"/>
                <w:rtl/>
              </w:rPr>
              <w:t>.</w:t>
            </w:r>
          </w:p>
        </w:tc>
        <w:tc>
          <w:tcPr>
            <w:tcW w:w="3776" w:type="dxa"/>
            <w:tcBorders>
              <w:top w:val="single" w:sz="8" w:space="0" w:color="F79646"/>
              <w:bottom w:val="single" w:sz="8" w:space="0" w:color="F79646"/>
            </w:tcBorders>
            <w:shd w:val="clear" w:color="auto" w:fill="auto"/>
          </w:tcPr>
          <w:p w:rsidR="00FF64FE" w:rsidRDefault="00BB4B6F" w:rsidP="00FF64FE">
            <w:pPr>
              <w:bidi/>
              <w:spacing w:before="240"/>
              <w:ind w:right="371"/>
              <w:rPr>
                <w:rFonts w:eastAsia="Calibri"/>
                <w:sz w:val="24"/>
                <w:szCs w:val="24"/>
                <w:rtl/>
              </w:rPr>
            </w:pPr>
            <w:r>
              <w:rPr>
                <w:rFonts w:eastAsia="Calibri" w:hint="cs"/>
                <w:sz w:val="24"/>
                <w:szCs w:val="24"/>
                <w:rtl/>
              </w:rPr>
              <w:t xml:space="preserve">1 </w:t>
            </w:r>
            <w:r w:rsidRPr="00CC366B">
              <w:rPr>
                <w:rFonts w:eastAsia="Calibri" w:hint="cs"/>
                <w:sz w:val="24"/>
                <w:szCs w:val="24"/>
                <w:rtl/>
              </w:rPr>
              <w:t>. نسبة الالتزام بهذه المعايير والمؤشرات</w:t>
            </w:r>
            <w:r>
              <w:rPr>
                <w:rFonts w:eastAsia="Calibri" w:hint="cs"/>
                <w:sz w:val="24"/>
                <w:szCs w:val="24"/>
                <w:rtl/>
              </w:rPr>
              <w:t>.</w:t>
            </w:r>
          </w:p>
        </w:tc>
        <w:tc>
          <w:tcPr>
            <w:tcW w:w="1469" w:type="dxa"/>
            <w:tcBorders>
              <w:top w:val="single" w:sz="8" w:space="0" w:color="F79646"/>
              <w:bottom w:val="single" w:sz="8" w:space="0" w:color="F79646"/>
            </w:tcBorders>
            <w:shd w:val="clear" w:color="auto" w:fill="auto"/>
          </w:tcPr>
          <w:p w:rsidR="00FF64FE" w:rsidRPr="00CC366B" w:rsidRDefault="00FF64FE" w:rsidP="00CC366B">
            <w:pPr>
              <w:bidi/>
              <w:jc w:val="center"/>
              <w:rPr>
                <w:rFonts w:ascii="Times New Roman" w:eastAsia="Calibri" w:hAnsi="Times New Roman" w:cs="Times New Roman"/>
                <w:rtl/>
              </w:rPr>
            </w:pPr>
          </w:p>
        </w:tc>
        <w:tc>
          <w:tcPr>
            <w:tcW w:w="2694" w:type="dxa"/>
            <w:tcBorders>
              <w:top w:val="single" w:sz="8" w:space="0" w:color="F79646"/>
              <w:bottom w:val="single" w:sz="8" w:space="0" w:color="F79646"/>
              <w:right w:val="single" w:sz="8" w:space="0" w:color="F79646"/>
            </w:tcBorders>
            <w:shd w:val="clear" w:color="auto" w:fill="auto"/>
          </w:tcPr>
          <w:p w:rsidR="00FF64FE" w:rsidRPr="00CC366B" w:rsidRDefault="00FF64FE" w:rsidP="00CC366B">
            <w:pPr>
              <w:bidi/>
              <w:jc w:val="center"/>
              <w:rPr>
                <w:rFonts w:ascii="Times New Roman" w:eastAsia="Calibri" w:hAnsi="Times New Roman" w:cs="Times New Roman"/>
                <w:rtl/>
              </w:rPr>
            </w:pPr>
          </w:p>
        </w:tc>
      </w:tr>
      <w:tr w:rsidR="005A26D4" w:rsidRPr="00840F6C" w:rsidTr="00CC366B">
        <w:trPr>
          <w:trHeight w:val="3100"/>
        </w:trPr>
        <w:tc>
          <w:tcPr>
            <w:tcW w:w="3153" w:type="dxa"/>
            <w:tcBorders>
              <w:top w:val="single" w:sz="8" w:space="0" w:color="F79646"/>
              <w:left w:val="single" w:sz="8" w:space="0" w:color="F79646"/>
              <w:bottom w:val="single" w:sz="8" w:space="0" w:color="F79646"/>
            </w:tcBorders>
            <w:shd w:val="clear" w:color="auto" w:fill="auto"/>
          </w:tcPr>
          <w:p w:rsidR="008D47A4" w:rsidRPr="00FA32F8" w:rsidRDefault="00892855" w:rsidP="00895C1F">
            <w:pPr>
              <w:bidi/>
              <w:ind w:right="720"/>
              <w:rPr>
                <w:rFonts w:eastAsia="Calibri"/>
                <w:sz w:val="24"/>
                <w:szCs w:val="24"/>
              </w:rPr>
            </w:pPr>
            <w:r>
              <w:rPr>
                <w:rFonts w:eastAsia="Calibri" w:hint="cs"/>
                <w:sz w:val="24"/>
                <w:szCs w:val="24"/>
                <w:rtl/>
              </w:rPr>
              <w:lastRenderedPageBreak/>
              <w:t>4</w:t>
            </w:r>
            <w:r w:rsidR="005A26D4">
              <w:rPr>
                <w:rFonts w:eastAsia="Calibri" w:hint="cs"/>
                <w:sz w:val="24"/>
                <w:szCs w:val="24"/>
                <w:rtl/>
              </w:rPr>
              <w:t xml:space="preserve">. </w:t>
            </w:r>
            <w:r w:rsidR="005D0B80">
              <w:rPr>
                <w:rFonts w:eastAsia="Calibri" w:hint="cs"/>
                <w:sz w:val="24"/>
                <w:szCs w:val="24"/>
                <w:rtl/>
              </w:rPr>
              <w:t>عمل دراسات</w:t>
            </w:r>
            <w:r w:rsidR="008D47A4" w:rsidRPr="00FA32F8">
              <w:rPr>
                <w:rFonts w:eastAsia="Calibri" w:hint="cs"/>
                <w:sz w:val="24"/>
                <w:szCs w:val="24"/>
                <w:rtl/>
              </w:rPr>
              <w:t xml:space="preserve"> </w:t>
            </w:r>
            <w:r w:rsidR="005D0B80">
              <w:rPr>
                <w:rFonts w:eastAsia="Calibri" w:hint="cs"/>
                <w:sz w:val="24"/>
                <w:szCs w:val="24"/>
                <w:rtl/>
              </w:rPr>
              <w:t>ل</w:t>
            </w:r>
            <w:r w:rsidR="008D47A4" w:rsidRPr="00FA32F8">
              <w:rPr>
                <w:rFonts w:eastAsia="Calibri" w:hint="cs"/>
                <w:sz w:val="24"/>
                <w:szCs w:val="24"/>
                <w:rtl/>
              </w:rPr>
              <w:t>اقتصاديات</w:t>
            </w:r>
            <w:r w:rsidR="00BB4B6F">
              <w:rPr>
                <w:rFonts w:eastAsia="Calibri" w:hint="cs"/>
                <w:sz w:val="24"/>
                <w:szCs w:val="24"/>
                <w:rtl/>
              </w:rPr>
              <w:t xml:space="preserve"> </w:t>
            </w:r>
            <w:r w:rsidR="005D0B80">
              <w:rPr>
                <w:rFonts w:eastAsia="Calibri" w:hint="cs"/>
                <w:sz w:val="24"/>
                <w:szCs w:val="24"/>
                <w:rtl/>
              </w:rPr>
              <w:t>وعوامل الإختطار ل</w:t>
            </w:r>
            <w:r w:rsidR="008D47A4" w:rsidRPr="00FA32F8">
              <w:rPr>
                <w:rFonts w:eastAsia="Calibri" w:hint="cs"/>
                <w:sz w:val="24"/>
                <w:szCs w:val="24"/>
                <w:rtl/>
              </w:rPr>
              <w:t>داء السمنة بشكل دوري.</w:t>
            </w:r>
          </w:p>
          <w:p w:rsidR="008D47A4" w:rsidRPr="005D0B80" w:rsidRDefault="008D47A4" w:rsidP="00CC366B">
            <w:pPr>
              <w:bidi/>
              <w:ind w:left="431" w:right="720"/>
              <w:rPr>
                <w:rFonts w:eastAsia="Calibri"/>
                <w:sz w:val="24"/>
                <w:szCs w:val="24"/>
              </w:rPr>
            </w:pPr>
          </w:p>
          <w:p w:rsidR="008D47A4" w:rsidRPr="00892855" w:rsidRDefault="008D47A4" w:rsidP="00CC366B">
            <w:pPr>
              <w:pStyle w:val="ListParagraph"/>
              <w:bidi/>
              <w:ind w:left="380" w:right="380"/>
              <w:rPr>
                <w:rFonts w:eastAsia="Calibri"/>
                <w:b/>
                <w:bCs w:val="0"/>
                <w:sz w:val="24"/>
                <w:szCs w:val="24"/>
                <w:rtl/>
              </w:rPr>
            </w:pPr>
          </w:p>
        </w:tc>
        <w:tc>
          <w:tcPr>
            <w:tcW w:w="3402" w:type="dxa"/>
            <w:tcBorders>
              <w:top w:val="single" w:sz="8" w:space="0" w:color="F79646"/>
              <w:bottom w:val="single" w:sz="8" w:space="0" w:color="F79646"/>
            </w:tcBorders>
            <w:shd w:val="clear" w:color="auto" w:fill="auto"/>
          </w:tcPr>
          <w:p w:rsidR="008D47A4" w:rsidRPr="00CC366B" w:rsidRDefault="008D47A4" w:rsidP="005D0B80">
            <w:pPr>
              <w:pStyle w:val="ListParagraph"/>
              <w:numPr>
                <w:ilvl w:val="0"/>
                <w:numId w:val="20"/>
              </w:numPr>
              <w:autoSpaceDE/>
              <w:autoSpaceDN/>
              <w:bidi/>
              <w:contextualSpacing/>
              <w:jc w:val="center"/>
              <w:rPr>
                <w:rFonts w:eastAsia="Calibri"/>
                <w:sz w:val="24"/>
                <w:szCs w:val="24"/>
              </w:rPr>
            </w:pPr>
            <w:r w:rsidRPr="00CC366B">
              <w:rPr>
                <w:rFonts w:eastAsia="Calibri" w:hint="cs"/>
                <w:sz w:val="24"/>
                <w:szCs w:val="24"/>
                <w:rtl/>
              </w:rPr>
              <w:t>تشكيل فريق بحثي متخصص (مركزي) مرتبطة بها فرق على مستوى المناطق و المحافظات { والاستعانة بخبرات إقليمية ودولية}.</w:t>
            </w:r>
          </w:p>
          <w:p w:rsidR="008D47A4" w:rsidRPr="00CC366B" w:rsidRDefault="008D47A4" w:rsidP="00CC366B">
            <w:pPr>
              <w:pStyle w:val="ListParagraph"/>
              <w:bidi/>
              <w:ind w:left="371" w:right="371"/>
              <w:rPr>
                <w:rFonts w:eastAsia="Calibri"/>
                <w:sz w:val="24"/>
                <w:szCs w:val="24"/>
                <w:rtl/>
              </w:rPr>
            </w:pPr>
          </w:p>
          <w:p w:rsidR="008D47A4" w:rsidRPr="00CC366B" w:rsidRDefault="008D47A4" w:rsidP="004B4E03">
            <w:pPr>
              <w:pStyle w:val="ListParagraph"/>
              <w:numPr>
                <w:ilvl w:val="0"/>
                <w:numId w:val="20"/>
              </w:numPr>
              <w:autoSpaceDE/>
              <w:autoSpaceDN/>
              <w:bidi/>
              <w:contextualSpacing/>
              <w:jc w:val="center"/>
              <w:rPr>
                <w:rFonts w:ascii="Times New Roman" w:eastAsia="Calibri" w:hAnsi="Times New Roman" w:cs="Times New Roman"/>
                <w:rtl/>
              </w:rPr>
            </w:pPr>
            <w:r w:rsidRPr="00CC366B">
              <w:rPr>
                <w:rFonts w:eastAsia="Calibri" w:hint="cs"/>
                <w:sz w:val="24"/>
                <w:szCs w:val="24"/>
                <w:rtl/>
              </w:rPr>
              <w:t xml:space="preserve">رصد الموازنة اللازمة لتنفيذ </w:t>
            </w:r>
            <w:r w:rsidR="005D0B80">
              <w:rPr>
                <w:rFonts w:eastAsia="Calibri" w:hint="cs"/>
                <w:sz w:val="24"/>
                <w:szCs w:val="24"/>
                <w:rtl/>
              </w:rPr>
              <w:t xml:space="preserve">هذه </w:t>
            </w:r>
            <w:r w:rsidRPr="00CC366B">
              <w:rPr>
                <w:rFonts w:eastAsia="Calibri" w:hint="cs"/>
                <w:sz w:val="24"/>
                <w:szCs w:val="24"/>
                <w:rtl/>
              </w:rPr>
              <w:t>الدراس</w:t>
            </w:r>
            <w:r w:rsidR="005D0B80">
              <w:rPr>
                <w:rFonts w:eastAsia="Calibri" w:hint="cs"/>
                <w:sz w:val="24"/>
                <w:szCs w:val="24"/>
                <w:rtl/>
              </w:rPr>
              <w:t>ات.</w:t>
            </w:r>
          </w:p>
        </w:tc>
        <w:tc>
          <w:tcPr>
            <w:tcW w:w="3776" w:type="dxa"/>
            <w:tcBorders>
              <w:top w:val="single" w:sz="8" w:space="0" w:color="F79646"/>
              <w:bottom w:val="single" w:sz="8" w:space="0" w:color="F79646"/>
            </w:tcBorders>
            <w:shd w:val="clear" w:color="auto" w:fill="auto"/>
          </w:tcPr>
          <w:p w:rsidR="008D47A4" w:rsidRPr="00CC366B" w:rsidRDefault="005D0B80" w:rsidP="00CC366B">
            <w:pPr>
              <w:bidi/>
              <w:spacing w:before="240"/>
              <w:ind w:left="431" w:right="371"/>
              <w:rPr>
                <w:rFonts w:eastAsia="Calibri"/>
                <w:sz w:val="24"/>
                <w:szCs w:val="24"/>
              </w:rPr>
            </w:pPr>
            <w:r>
              <w:rPr>
                <w:rFonts w:eastAsia="Calibri" w:hint="cs"/>
                <w:sz w:val="24"/>
                <w:szCs w:val="24"/>
                <w:rtl/>
              </w:rPr>
              <w:t xml:space="preserve">1. الانتهاء من الدراسات </w:t>
            </w:r>
            <w:r w:rsidR="008D47A4" w:rsidRPr="00CC366B">
              <w:rPr>
                <w:rFonts w:eastAsia="Calibri" w:hint="cs"/>
                <w:sz w:val="24"/>
                <w:szCs w:val="24"/>
                <w:rtl/>
              </w:rPr>
              <w:t>في جميع المناطق و المحافظات .</w:t>
            </w:r>
          </w:p>
          <w:p w:rsidR="005A26D4" w:rsidRDefault="008D47A4" w:rsidP="005A26D4">
            <w:pPr>
              <w:bidi/>
              <w:spacing w:before="240"/>
              <w:ind w:left="431" w:right="371"/>
              <w:rPr>
                <w:rFonts w:eastAsia="Calibri"/>
                <w:sz w:val="24"/>
                <w:szCs w:val="24"/>
                <w:rtl/>
                <w:lang w:bidi="ar-SA"/>
              </w:rPr>
            </w:pPr>
            <w:r w:rsidRPr="00CC366B">
              <w:rPr>
                <w:rFonts w:eastAsia="Calibri" w:hint="cs"/>
                <w:sz w:val="24"/>
                <w:szCs w:val="24"/>
                <w:rtl/>
              </w:rPr>
              <w:t>2.عدد الكوادر المدربة والتي تم تأهيلها في المجالات المذكورة</w:t>
            </w:r>
          </w:p>
          <w:p w:rsidR="005A26D4" w:rsidRDefault="005A26D4" w:rsidP="005A26D4">
            <w:pPr>
              <w:bidi/>
              <w:spacing w:before="240"/>
              <w:ind w:left="431" w:right="371"/>
              <w:rPr>
                <w:rFonts w:eastAsia="Calibri"/>
                <w:sz w:val="24"/>
                <w:szCs w:val="24"/>
                <w:rtl/>
                <w:lang w:bidi="ar-SA"/>
              </w:rPr>
            </w:pPr>
            <w:r>
              <w:rPr>
                <w:rFonts w:eastAsia="Calibri" w:hint="cs"/>
                <w:sz w:val="24"/>
                <w:szCs w:val="24"/>
                <w:rtl/>
                <w:lang w:bidi="ar-SA"/>
              </w:rPr>
              <w:t xml:space="preserve">3. </w:t>
            </w:r>
            <w:r w:rsidR="008D47A4" w:rsidRPr="00CC366B">
              <w:rPr>
                <w:rFonts w:eastAsia="Calibri" w:hint="cs"/>
                <w:sz w:val="24"/>
                <w:szCs w:val="24"/>
                <w:rtl/>
              </w:rPr>
              <w:t>وجود فريق البحث المتخصص</w:t>
            </w:r>
          </w:p>
          <w:p w:rsidR="008D47A4" w:rsidRPr="00CC366B" w:rsidRDefault="005A26D4" w:rsidP="005A26D4">
            <w:pPr>
              <w:bidi/>
              <w:spacing w:before="240"/>
              <w:ind w:left="431" w:right="371"/>
              <w:rPr>
                <w:rFonts w:eastAsia="Calibri"/>
                <w:sz w:val="24"/>
                <w:szCs w:val="24"/>
                <w:rtl/>
                <w:lang w:bidi="ar-SA"/>
              </w:rPr>
            </w:pPr>
            <w:r>
              <w:rPr>
                <w:rFonts w:eastAsia="Calibri" w:hint="cs"/>
                <w:sz w:val="24"/>
                <w:szCs w:val="24"/>
                <w:rtl/>
              </w:rPr>
              <w:t xml:space="preserve">4. </w:t>
            </w:r>
            <w:r w:rsidR="008D47A4" w:rsidRPr="00CC366B">
              <w:rPr>
                <w:rFonts w:eastAsia="Calibri" w:hint="cs"/>
                <w:sz w:val="24"/>
                <w:szCs w:val="24"/>
                <w:rtl/>
              </w:rPr>
              <w:t>وجود ميزانيات للدراس</w:t>
            </w:r>
            <w:r>
              <w:rPr>
                <w:rFonts w:eastAsia="Calibri" w:hint="cs"/>
                <w:sz w:val="24"/>
                <w:szCs w:val="24"/>
                <w:rtl/>
              </w:rPr>
              <w:t>ات</w:t>
            </w:r>
          </w:p>
        </w:tc>
        <w:tc>
          <w:tcPr>
            <w:tcW w:w="1469" w:type="dxa"/>
            <w:tcBorders>
              <w:top w:val="single" w:sz="8" w:space="0" w:color="F79646"/>
              <w:bottom w:val="single" w:sz="8" w:space="0" w:color="F79646"/>
            </w:tcBorders>
            <w:shd w:val="clear" w:color="auto" w:fill="auto"/>
          </w:tcPr>
          <w:p w:rsidR="008D47A4" w:rsidRPr="00CC366B" w:rsidRDefault="008D47A4" w:rsidP="00CC366B">
            <w:pPr>
              <w:bidi/>
              <w:jc w:val="center"/>
              <w:rPr>
                <w:rFonts w:ascii="Times New Roman" w:eastAsia="Calibri" w:hAnsi="Times New Roman" w:cs="Times New Roman"/>
                <w:rtl/>
              </w:rPr>
            </w:pPr>
          </w:p>
        </w:tc>
        <w:tc>
          <w:tcPr>
            <w:tcW w:w="2694" w:type="dxa"/>
            <w:tcBorders>
              <w:top w:val="single" w:sz="8" w:space="0" w:color="F79646"/>
              <w:bottom w:val="single" w:sz="8" w:space="0" w:color="F79646"/>
              <w:right w:val="single" w:sz="8" w:space="0" w:color="F79646"/>
            </w:tcBorders>
            <w:shd w:val="clear" w:color="auto" w:fill="auto"/>
          </w:tcPr>
          <w:p w:rsidR="008D47A4" w:rsidRPr="00CC366B" w:rsidRDefault="008D47A4" w:rsidP="00CC366B">
            <w:pPr>
              <w:bidi/>
              <w:jc w:val="center"/>
              <w:rPr>
                <w:rFonts w:ascii="Times New Roman" w:eastAsia="Calibri" w:hAnsi="Times New Roman" w:cs="Times New Roman"/>
                <w:rtl/>
              </w:rPr>
            </w:pPr>
          </w:p>
        </w:tc>
      </w:tr>
    </w:tbl>
    <w:p w:rsidR="008D47A4" w:rsidRPr="00026294" w:rsidRDefault="008D47A4" w:rsidP="008D47A4">
      <w:pPr>
        <w:pStyle w:val="StyleAfter007cm"/>
        <w:bidi/>
        <w:ind w:left="431" w:right="40"/>
        <w:rPr>
          <w:lang w:bidi="ar-KW"/>
        </w:rPr>
      </w:pPr>
    </w:p>
    <w:p w:rsidR="008D47A4" w:rsidRDefault="008D47A4" w:rsidP="008D47A4">
      <w:pPr>
        <w:pStyle w:val="StyleAfter007cm"/>
        <w:bidi/>
        <w:ind w:left="431" w:right="40"/>
        <w:rPr>
          <w:b/>
          <w:bCs w:val="0"/>
          <w:sz w:val="24"/>
          <w:szCs w:val="24"/>
          <w:rtl/>
          <w:lang w:bidi="ar-SA"/>
        </w:rPr>
      </w:pPr>
    </w:p>
    <w:p w:rsidR="00BE04BD" w:rsidRDefault="00BE04BD" w:rsidP="00BE04BD">
      <w:pPr>
        <w:pStyle w:val="StyleAfter007cm"/>
        <w:bidi/>
        <w:ind w:left="431" w:right="40"/>
        <w:rPr>
          <w:b/>
          <w:bCs w:val="0"/>
          <w:sz w:val="24"/>
          <w:szCs w:val="24"/>
          <w:rtl/>
          <w:lang w:bidi="ar-SA"/>
        </w:rPr>
      </w:pPr>
    </w:p>
    <w:p w:rsidR="00BE04BD" w:rsidRDefault="00BE04BD" w:rsidP="00BE04BD">
      <w:pPr>
        <w:pStyle w:val="StyleAfter007cm"/>
        <w:bidi/>
        <w:ind w:left="431" w:right="40"/>
        <w:rPr>
          <w:b/>
          <w:bCs w:val="0"/>
          <w:sz w:val="24"/>
          <w:szCs w:val="24"/>
          <w:rtl/>
          <w:lang w:bidi="ar-SA"/>
        </w:rPr>
      </w:pPr>
    </w:p>
    <w:p w:rsidR="00892855" w:rsidRDefault="00892855" w:rsidP="00892855">
      <w:pPr>
        <w:pStyle w:val="StyleAfter007cm"/>
        <w:bidi/>
        <w:ind w:left="431" w:right="40"/>
        <w:rPr>
          <w:b/>
          <w:bCs w:val="0"/>
          <w:sz w:val="24"/>
          <w:szCs w:val="24"/>
          <w:rtl/>
          <w:lang w:bidi="ar-SA"/>
        </w:rPr>
      </w:pPr>
    </w:p>
    <w:p w:rsidR="00892855" w:rsidRDefault="00892855" w:rsidP="00892855">
      <w:pPr>
        <w:pStyle w:val="StyleAfter007cm"/>
        <w:bidi/>
        <w:ind w:left="431" w:right="40"/>
        <w:rPr>
          <w:b/>
          <w:bCs w:val="0"/>
          <w:sz w:val="24"/>
          <w:szCs w:val="24"/>
          <w:rtl/>
          <w:lang w:bidi="ar-SA"/>
        </w:rPr>
      </w:pPr>
    </w:p>
    <w:p w:rsidR="00892855" w:rsidRDefault="00892855" w:rsidP="00892855">
      <w:pPr>
        <w:pStyle w:val="StyleAfter007cm"/>
        <w:bidi/>
        <w:ind w:left="431" w:right="40"/>
        <w:rPr>
          <w:b/>
          <w:bCs w:val="0"/>
          <w:sz w:val="24"/>
          <w:szCs w:val="24"/>
          <w:rtl/>
          <w:lang w:bidi="ar-SA"/>
        </w:rPr>
      </w:pPr>
    </w:p>
    <w:p w:rsidR="00892855" w:rsidRDefault="00892855" w:rsidP="00892855">
      <w:pPr>
        <w:pStyle w:val="StyleAfter007cm"/>
        <w:bidi/>
        <w:ind w:left="431" w:right="40"/>
        <w:rPr>
          <w:b/>
          <w:bCs w:val="0"/>
          <w:sz w:val="24"/>
          <w:szCs w:val="24"/>
          <w:rtl/>
          <w:lang w:bidi="ar-SA"/>
        </w:rPr>
      </w:pPr>
    </w:p>
    <w:p w:rsidR="00892855" w:rsidRDefault="00892855" w:rsidP="00892855">
      <w:pPr>
        <w:pStyle w:val="StyleAfter007cm"/>
        <w:bidi/>
        <w:ind w:left="431" w:right="40"/>
        <w:rPr>
          <w:b/>
          <w:bCs w:val="0"/>
          <w:sz w:val="24"/>
          <w:szCs w:val="24"/>
          <w:rtl/>
          <w:lang w:bidi="ar-SA"/>
        </w:rPr>
      </w:pPr>
    </w:p>
    <w:p w:rsidR="00892855" w:rsidRDefault="00892855" w:rsidP="00892855">
      <w:pPr>
        <w:pStyle w:val="StyleAfter007cm"/>
        <w:bidi/>
        <w:ind w:left="431" w:right="40"/>
        <w:rPr>
          <w:b/>
          <w:bCs w:val="0"/>
          <w:sz w:val="24"/>
          <w:szCs w:val="24"/>
          <w:rtl/>
          <w:lang w:bidi="ar-SA"/>
        </w:rPr>
      </w:pPr>
    </w:p>
    <w:p w:rsidR="008D47A4" w:rsidRDefault="008D47A4" w:rsidP="005D0B80">
      <w:pPr>
        <w:pStyle w:val="StyleAfter007cm"/>
        <w:bidi/>
        <w:ind w:right="40"/>
        <w:rPr>
          <w:b/>
          <w:bCs w:val="0"/>
          <w:sz w:val="24"/>
          <w:szCs w:val="24"/>
          <w:rtl/>
          <w:lang w:bidi="ar-SA"/>
        </w:rPr>
      </w:pPr>
    </w:p>
    <w:p w:rsidR="008D47A4" w:rsidRPr="008D47A4" w:rsidRDefault="008D47A4" w:rsidP="005D0B80">
      <w:pPr>
        <w:pStyle w:val="StyleAfter007cm"/>
        <w:bidi/>
        <w:ind w:left="431" w:right="40"/>
        <w:jc w:val="center"/>
        <w:rPr>
          <w:rFonts w:ascii="Arial" w:hAnsi="Arial" w:cs="Arial"/>
          <w:sz w:val="36"/>
          <w:szCs w:val="36"/>
          <w:rtl/>
        </w:rPr>
      </w:pPr>
      <w:bookmarkStart w:id="3" w:name="_Toc162084335"/>
      <w:r w:rsidRPr="008D47A4">
        <w:rPr>
          <w:rFonts w:ascii="Arial" w:hAnsi="Arial" w:cs="Arial"/>
          <w:sz w:val="36"/>
          <w:szCs w:val="36"/>
          <w:rtl/>
        </w:rPr>
        <w:lastRenderedPageBreak/>
        <w:t>الهدف (</w:t>
      </w:r>
      <w:r w:rsidR="005D0B80">
        <w:rPr>
          <w:rFonts w:ascii="Arial" w:hAnsi="Arial" w:cs="Arial" w:hint="cs"/>
          <w:sz w:val="36"/>
          <w:szCs w:val="36"/>
          <w:rtl/>
        </w:rPr>
        <w:t>5</w:t>
      </w:r>
      <w:r w:rsidRPr="008D47A4">
        <w:rPr>
          <w:rFonts w:ascii="Arial" w:hAnsi="Arial" w:cs="Arial"/>
          <w:sz w:val="36"/>
          <w:szCs w:val="36"/>
          <w:rtl/>
        </w:rPr>
        <w:t>)</w:t>
      </w:r>
      <w:r w:rsidRPr="008D47A4">
        <w:rPr>
          <w:rFonts w:ascii="Arial" w:hAnsi="Arial" w:cs="Arial" w:hint="cs"/>
          <w:sz w:val="36"/>
          <w:szCs w:val="36"/>
          <w:rtl/>
        </w:rPr>
        <w:t>:</w:t>
      </w:r>
      <w:r w:rsidRPr="008D47A4">
        <w:rPr>
          <w:rFonts w:ascii="Arial" w:hAnsi="Arial" w:cs="Arial"/>
          <w:sz w:val="36"/>
          <w:szCs w:val="36"/>
          <w:rtl/>
        </w:rPr>
        <w:t xml:space="preserve"> تمكين المرضى</w:t>
      </w:r>
      <w:r w:rsidR="00B67F0E">
        <w:rPr>
          <w:rFonts w:ascii="Arial" w:hAnsi="Arial" w:cs="Arial"/>
          <w:sz w:val="36"/>
          <w:szCs w:val="36"/>
          <w:rtl/>
        </w:rPr>
        <w:t xml:space="preserve"> المصابين وأسرهم من المساهمة في</w:t>
      </w:r>
      <w:r w:rsidR="00B67F0E">
        <w:rPr>
          <w:rFonts w:ascii="Arial" w:hAnsi="Arial" w:cs="Arial" w:hint="cs"/>
          <w:sz w:val="36"/>
          <w:szCs w:val="36"/>
          <w:rtl/>
        </w:rPr>
        <w:t xml:space="preserve"> العلاج و</w:t>
      </w:r>
      <w:r w:rsidRPr="008D47A4">
        <w:rPr>
          <w:rFonts w:ascii="Arial" w:hAnsi="Arial" w:cs="Arial"/>
          <w:sz w:val="36"/>
          <w:szCs w:val="36"/>
          <w:rtl/>
        </w:rPr>
        <w:t xml:space="preserve">التحكم في </w:t>
      </w:r>
      <w:r w:rsidRPr="008D47A4">
        <w:rPr>
          <w:rFonts w:ascii="Arial" w:hAnsi="Arial" w:cs="Arial" w:hint="cs"/>
          <w:sz w:val="36"/>
          <w:szCs w:val="36"/>
          <w:rtl/>
        </w:rPr>
        <w:t>السمنة</w:t>
      </w:r>
      <w:r w:rsidRPr="008D47A4">
        <w:rPr>
          <w:rFonts w:ascii="Arial" w:hAnsi="Arial" w:cs="Arial"/>
          <w:sz w:val="36"/>
          <w:szCs w:val="36"/>
          <w:rtl/>
        </w:rPr>
        <w:t xml:space="preserve"> ومضاعفاته</w:t>
      </w:r>
      <w:bookmarkEnd w:id="3"/>
      <w:r w:rsidRPr="008D47A4">
        <w:rPr>
          <w:rFonts w:ascii="Arial" w:hAnsi="Arial" w:cs="Arial" w:hint="cs"/>
          <w:sz w:val="36"/>
          <w:szCs w:val="36"/>
          <w:rtl/>
        </w:rPr>
        <w:t>ا</w:t>
      </w:r>
      <w:r w:rsidRPr="008D47A4">
        <w:rPr>
          <w:rFonts w:ascii="Arial" w:hAnsi="Arial" w:cs="Arial"/>
          <w:sz w:val="36"/>
          <w:szCs w:val="36"/>
          <w:rtl/>
        </w:rPr>
        <w:t xml:space="preserve"> و المشاركة في الخدمات المقدمة و مراقبة جودتها</w:t>
      </w:r>
    </w:p>
    <w:p w:rsidR="008D47A4" w:rsidRPr="008D47A4" w:rsidRDefault="008D47A4" w:rsidP="008D47A4">
      <w:pPr>
        <w:pStyle w:val="StyleAfter007cm"/>
        <w:bidi/>
        <w:ind w:left="431" w:right="40"/>
        <w:jc w:val="center"/>
        <w:rPr>
          <w:rFonts w:ascii="Arial" w:hAnsi="Arial" w:cs="Arial"/>
          <w:b/>
          <w:bCs w:val="0"/>
          <w:sz w:val="36"/>
          <w:szCs w:val="36"/>
          <w:rtl/>
          <w:lang w:bidi="ar-SA"/>
        </w:rPr>
      </w:pPr>
    </w:p>
    <w:p w:rsidR="008D47A4" w:rsidRPr="002D5CAF" w:rsidRDefault="008D47A4" w:rsidP="008D47A4">
      <w:pPr>
        <w:bidi/>
        <w:ind w:left="431" w:right="40" w:hanging="420"/>
        <w:rPr>
          <w:sz w:val="28"/>
          <w:szCs w:val="28"/>
        </w:rPr>
      </w:pPr>
      <w:r w:rsidRPr="00D2178E">
        <w:rPr>
          <w:rFonts w:hint="cs"/>
          <w:b/>
          <w:sz w:val="28"/>
          <w:szCs w:val="28"/>
          <w:rtl/>
        </w:rPr>
        <w:t>الغاية</w:t>
      </w:r>
      <w:r w:rsidRPr="002D5CAF">
        <w:rPr>
          <w:rFonts w:hint="cs"/>
          <w:sz w:val="28"/>
          <w:szCs w:val="28"/>
          <w:rtl/>
        </w:rPr>
        <w:t>:</w:t>
      </w:r>
    </w:p>
    <w:p w:rsidR="008D47A4" w:rsidRPr="00161132" w:rsidRDefault="008D47A4" w:rsidP="004B4E03">
      <w:pPr>
        <w:pStyle w:val="StyleAfter007cm"/>
        <w:numPr>
          <w:ilvl w:val="0"/>
          <w:numId w:val="29"/>
        </w:numPr>
        <w:tabs>
          <w:tab w:val="clear" w:pos="340"/>
        </w:tabs>
        <w:bidi/>
        <w:ind w:left="431" w:right="40" w:hanging="420"/>
        <w:rPr>
          <w:b/>
          <w:bCs w:val="0"/>
          <w:sz w:val="28"/>
          <w:szCs w:val="28"/>
          <w:lang w:bidi="ar-SA"/>
        </w:rPr>
      </w:pPr>
      <w:r w:rsidRPr="00161132">
        <w:rPr>
          <w:rFonts w:hint="cs"/>
          <w:b/>
          <w:bCs w:val="0"/>
          <w:sz w:val="28"/>
          <w:szCs w:val="28"/>
          <w:rtl/>
          <w:lang w:bidi="ar-SA"/>
        </w:rPr>
        <w:t xml:space="preserve">تحسين النمط المعيشي </w:t>
      </w:r>
      <w:r w:rsidR="00B67F0E">
        <w:rPr>
          <w:rFonts w:hint="cs"/>
          <w:b/>
          <w:bCs w:val="0"/>
          <w:sz w:val="28"/>
          <w:szCs w:val="28"/>
          <w:rtl/>
          <w:lang w:bidi="ar-SA"/>
        </w:rPr>
        <w:t>و</w:t>
      </w:r>
      <w:r w:rsidRPr="00161132">
        <w:rPr>
          <w:rFonts w:hint="cs"/>
          <w:b/>
          <w:bCs w:val="0"/>
          <w:sz w:val="28"/>
          <w:szCs w:val="28"/>
          <w:rtl/>
          <w:lang w:bidi="ar-SA"/>
        </w:rPr>
        <w:t>السلوكيات الصحية</w:t>
      </w:r>
    </w:p>
    <w:p w:rsidR="008D47A4" w:rsidRPr="00161132" w:rsidRDefault="008D47A4" w:rsidP="004B4E03">
      <w:pPr>
        <w:pStyle w:val="StyleAfter007cm"/>
        <w:numPr>
          <w:ilvl w:val="0"/>
          <w:numId w:val="29"/>
        </w:numPr>
        <w:tabs>
          <w:tab w:val="clear" w:pos="340"/>
        </w:tabs>
        <w:bidi/>
        <w:ind w:left="431" w:right="40" w:hanging="420"/>
        <w:rPr>
          <w:b/>
          <w:bCs w:val="0"/>
          <w:sz w:val="28"/>
          <w:szCs w:val="28"/>
          <w:lang w:bidi="ar-SA"/>
        </w:rPr>
      </w:pPr>
      <w:r w:rsidRPr="00161132">
        <w:rPr>
          <w:rFonts w:hint="cs"/>
          <w:b/>
          <w:bCs w:val="0"/>
          <w:sz w:val="28"/>
          <w:szCs w:val="28"/>
          <w:rtl/>
        </w:rPr>
        <w:t xml:space="preserve">تحسين جودة الحياة ونوعيتها للمصابين </w:t>
      </w:r>
      <w:r>
        <w:rPr>
          <w:rFonts w:hint="cs"/>
          <w:b/>
          <w:bCs w:val="0"/>
          <w:sz w:val="28"/>
          <w:szCs w:val="28"/>
          <w:rtl/>
        </w:rPr>
        <w:t>بداء السمنة</w:t>
      </w:r>
    </w:p>
    <w:p w:rsidR="008D47A4" w:rsidRPr="00161132" w:rsidRDefault="008D47A4" w:rsidP="004B4E03">
      <w:pPr>
        <w:pStyle w:val="StyleAfter007cm"/>
        <w:numPr>
          <w:ilvl w:val="0"/>
          <w:numId w:val="29"/>
        </w:numPr>
        <w:tabs>
          <w:tab w:val="clear" w:pos="340"/>
        </w:tabs>
        <w:bidi/>
        <w:ind w:left="431" w:right="40" w:hanging="420"/>
        <w:rPr>
          <w:b/>
          <w:bCs w:val="0"/>
          <w:sz w:val="28"/>
          <w:szCs w:val="28"/>
          <w:lang w:bidi="ar-SA"/>
        </w:rPr>
      </w:pPr>
      <w:r w:rsidRPr="00161132">
        <w:rPr>
          <w:rFonts w:hint="cs"/>
          <w:b/>
          <w:bCs w:val="0"/>
          <w:sz w:val="28"/>
          <w:szCs w:val="28"/>
          <w:rtl/>
        </w:rPr>
        <w:t>وضع المريض كمحور رئيسي للخدمات المقدمة</w:t>
      </w:r>
    </w:p>
    <w:p w:rsidR="008D47A4" w:rsidRDefault="008D47A4" w:rsidP="004B4E03">
      <w:pPr>
        <w:pStyle w:val="StyleAfter007cm"/>
        <w:numPr>
          <w:ilvl w:val="0"/>
          <w:numId w:val="29"/>
        </w:numPr>
        <w:bidi/>
        <w:rPr>
          <w:b/>
          <w:bCs w:val="0"/>
          <w:sz w:val="24"/>
          <w:szCs w:val="24"/>
          <w:lang w:bidi="ar-SA"/>
        </w:rPr>
      </w:pPr>
      <w:r w:rsidRPr="00161132">
        <w:rPr>
          <w:rFonts w:hint="cs"/>
          <w:b/>
          <w:bCs w:val="0"/>
          <w:sz w:val="28"/>
          <w:szCs w:val="28"/>
          <w:rtl/>
        </w:rPr>
        <w:t>رفع مستوى وعي المريض وأسرته بالمرض وكيفية علاجه والتحكم فيه</w:t>
      </w:r>
      <w:r w:rsidRPr="002D5CAF">
        <w:rPr>
          <w:rFonts w:hint="cs"/>
          <w:b/>
          <w:bCs w:val="0"/>
          <w:sz w:val="24"/>
          <w:szCs w:val="24"/>
          <w:rtl/>
        </w:rPr>
        <w:t xml:space="preserve"> </w:t>
      </w:r>
    </w:p>
    <w:p w:rsidR="008D47A4" w:rsidRDefault="008D47A4" w:rsidP="008D47A4">
      <w:pPr>
        <w:pStyle w:val="StyleAfter007cm"/>
        <w:bidi/>
        <w:ind w:left="340"/>
        <w:rPr>
          <w:b/>
          <w:bCs w:val="0"/>
          <w:sz w:val="24"/>
          <w:szCs w:val="24"/>
          <w:rtl/>
        </w:rPr>
      </w:pPr>
    </w:p>
    <w:p w:rsidR="008D47A4" w:rsidRPr="00D2178E" w:rsidRDefault="008D47A4" w:rsidP="008D47A4">
      <w:pPr>
        <w:bidi/>
        <w:ind w:left="431" w:right="40" w:hanging="420"/>
        <w:rPr>
          <w:b/>
          <w:bCs w:val="0"/>
          <w:sz w:val="28"/>
          <w:szCs w:val="28"/>
          <w:rtl/>
        </w:rPr>
      </w:pPr>
      <w:r w:rsidRPr="00D2178E">
        <w:rPr>
          <w:rFonts w:hint="cs"/>
          <w:b/>
          <w:sz w:val="28"/>
          <w:szCs w:val="28"/>
          <w:rtl/>
        </w:rPr>
        <w:t>مؤشرات الغاية:</w:t>
      </w:r>
    </w:p>
    <w:p w:rsidR="008D47A4" w:rsidRPr="00D2178E" w:rsidRDefault="008D47A4" w:rsidP="004B4E03">
      <w:pPr>
        <w:numPr>
          <w:ilvl w:val="1"/>
          <w:numId w:val="30"/>
        </w:numPr>
        <w:bidi/>
        <w:rPr>
          <w:b/>
          <w:bCs w:val="0"/>
          <w:sz w:val="28"/>
          <w:szCs w:val="28"/>
        </w:rPr>
      </w:pPr>
      <w:r w:rsidRPr="00D2178E">
        <w:rPr>
          <w:rFonts w:hint="cs"/>
          <w:b/>
          <w:sz w:val="28"/>
          <w:szCs w:val="28"/>
          <w:rtl/>
        </w:rPr>
        <w:t>مدى تأثير البرنامج على</w:t>
      </w:r>
      <w:r w:rsidR="005D0B80">
        <w:rPr>
          <w:rFonts w:hint="cs"/>
          <w:b/>
          <w:sz w:val="28"/>
          <w:szCs w:val="28"/>
          <w:rtl/>
        </w:rPr>
        <w:t xml:space="preserve"> تحسين نمط الحياة للمصابين</w:t>
      </w:r>
      <w:r w:rsidRPr="00D2178E">
        <w:rPr>
          <w:rFonts w:hint="cs"/>
          <w:b/>
          <w:sz w:val="28"/>
          <w:szCs w:val="28"/>
          <w:rtl/>
        </w:rPr>
        <w:t xml:space="preserve"> وأسرهم للسيطرة على </w:t>
      </w:r>
      <w:r>
        <w:rPr>
          <w:rFonts w:hint="cs"/>
          <w:b/>
          <w:sz w:val="28"/>
          <w:szCs w:val="28"/>
          <w:rtl/>
        </w:rPr>
        <w:t>داء السمنة</w:t>
      </w:r>
      <w:r w:rsidRPr="00D2178E">
        <w:rPr>
          <w:rFonts w:hint="cs"/>
          <w:b/>
          <w:sz w:val="28"/>
          <w:szCs w:val="28"/>
          <w:rtl/>
        </w:rPr>
        <w:t xml:space="preserve"> وعوامل </w:t>
      </w:r>
      <w:proofErr w:type="spellStart"/>
      <w:r w:rsidRPr="00D2178E">
        <w:rPr>
          <w:rFonts w:hint="cs"/>
          <w:b/>
          <w:sz w:val="28"/>
          <w:szCs w:val="28"/>
          <w:rtl/>
        </w:rPr>
        <w:t>الاختطار</w:t>
      </w:r>
      <w:proofErr w:type="spellEnd"/>
      <w:r w:rsidRPr="00D2178E">
        <w:rPr>
          <w:rFonts w:hint="cs"/>
          <w:b/>
          <w:sz w:val="28"/>
          <w:szCs w:val="28"/>
          <w:rtl/>
        </w:rPr>
        <w:t xml:space="preserve"> المصاحبة له</w:t>
      </w:r>
    </w:p>
    <w:p w:rsidR="008D47A4" w:rsidRPr="00D2178E" w:rsidRDefault="008D47A4" w:rsidP="004B4E03">
      <w:pPr>
        <w:numPr>
          <w:ilvl w:val="1"/>
          <w:numId w:val="30"/>
        </w:numPr>
        <w:bidi/>
        <w:rPr>
          <w:b/>
          <w:bCs w:val="0"/>
          <w:sz w:val="28"/>
          <w:szCs w:val="28"/>
        </w:rPr>
      </w:pPr>
      <w:r w:rsidRPr="00D2178E">
        <w:rPr>
          <w:rFonts w:hint="cs"/>
          <w:b/>
          <w:sz w:val="28"/>
          <w:szCs w:val="28"/>
          <w:rtl/>
        </w:rPr>
        <w:t>مستوى وعي المريض وأسرته بالمرض وكيفية علاجه والتحكم فيه</w:t>
      </w:r>
    </w:p>
    <w:p w:rsidR="008D47A4" w:rsidRPr="00D2178E" w:rsidRDefault="008D47A4" w:rsidP="004B4E03">
      <w:pPr>
        <w:pStyle w:val="StyleAfter007cm"/>
        <w:numPr>
          <w:ilvl w:val="1"/>
          <w:numId w:val="30"/>
        </w:numPr>
        <w:bidi/>
        <w:rPr>
          <w:b/>
          <w:sz w:val="28"/>
          <w:szCs w:val="28"/>
          <w:lang w:bidi="ar-SA"/>
        </w:rPr>
      </w:pPr>
      <w:r w:rsidRPr="00D2178E">
        <w:rPr>
          <w:rFonts w:hint="cs"/>
          <w:b/>
          <w:sz w:val="28"/>
          <w:szCs w:val="28"/>
          <w:rtl/>
        </w:rPr>
        <w:t>مدى رضى المرضى بجودة الخدمات المقدمة لهم</w:t>
      </w:r>
    </w:p>
    <w:p w:rsidR="008D47A4" w:rsidRPr="00D2178E" w:rsidRDefault="008D47A4" w:rsidP="004B4E03">
      <w:pPr>
        <w:pStyle w:val="StyleAfter007cm"/>
        <w:numPr>
          <w:ilvl w:val="1"/>
          <w:numId w:val="30"/>
        </w:numPr>
        <w:bidi/>
        <w:rPr>
          <w:b/>
          <w:sz w:val="28"/>
          <w:szCs w:val="28"/>
          <w:lang w:bidi="ar-SA"/>
        </w:rPr>
      </w:pPr>
      <w:r w:rsidRPr="00D2178E">
        <w:rPr>
          <w:rFonts w:hint="cs"/>
          <w:b/>
          <w:sz w:val="28"/>
          <w:szCs w:val="28"/>
          <w:rtl/>
          <w:lang w:bidi="ar-BH"/>
        </w:rPr>
        <w:t>مدى إشراك المريض في تحمل مسؤولية علاجه من أجل تحسين جودة حياته.</w:t>
      </w:r>
    </w:p>
    <w:p w:rsidR="008D47A4" w:rsidRPr="001644B2" w:rsidRDefault="005D0B80" w:rsidP="004B4E03">
      <w:pPr>
        <w:pStyle w:val="StyleAfter007cm"/>
        <w:numPr>
          <w:ilvl w:val="1"/>
          <w:numId w:val="30"/>
        </w:numPr>
        <w:bidi/>
        <w:rPr>
          <w:b/>
          <w:sz w:val="24"/>
          <w:szCs w:val="24"/>
          <w:lang w:bidi="ar-SA"/>
        </w:rPr>
      </w:pPr>
      <w:r>
        <w:rPr>
          <w:rFonts w:hint="cs"/>
          <w:b/>
          <w:sz w:val="28"/>
          <w:szCs w:val="28"/>
          <w:rtl/>
          <w:lang w:bidi="ar-BH"/>
        </w:rPr>
        <w:t xml:space="preserve">مدي تأثير هذه البرامج على </w:t>
      </w:r>
      <w:r w:rsidR="008D47A4" w:rsidRPr="00D2178E">
        <w:rPr>
          <w:rFonts w:hint="cs"/>
          <w:b/>
          <w:sz w:val="28"/>
          <w:szCs w:val="28"/>
          <w:rtl/>
          <w:lang w:bidi="ar-BH"/>
        </w:rPr>
        <w:t xml:space="preserve">السيطرة </w:t>
      </w:r>
      <w:r w:rsidR="008D47A4">
        <w:rPr>
          <w:rFonts w:hint="cs"/>
          <w:b/>
          <w:sz w:val="28"/>
          <w:szCs w:val="28"/>
          <w:rtl/>
          <w:lang w:bidi="ar-BH"/>
        </w:rPr>
        <w:t>على داء السمنة</w:t>
      </w:r>
      <w:r w:rsidR="008D47A4" w:rsidRPr="00D2178E">
        <w:rPr>
          <w:rFonts w:hint="cs"/>
          <w:b/>
          <w:sz w:val="28"/>
          <w:szCs w:val="28"/>
          <w:rtl/>
          <w:lang w:bidi="ar-BH"/>
        </w:rPr>
        <w:t xml:space="preserve"> وعوامل الإختطار المصاحبة له.</w:t>
      </w:r>
    </w:p>
    <w:p w:rsidR="008D47A4" w:rsidRDefault="008D47A4" w:rsidP="008D47A4">
      <w:pPr>
        <w:pStyle w:val="StyleAfter007cm"/>
        <w:bidi/>
        <w:ind w:right="340"/>
        <w:rPr>
          <w:b/>
          <w:sz w:val="28"/>
          <w:szCs w:val="28"/>
          <w:rtl/>
          <w:lang w:bidi="ar-BH"/>
        </w:rPr>
      </w:pPr>
    </w:p>
    <w:p w:rsidR="008D47A4" w:rsidRPr="00D2178E" w:rsidRDefault="008D47A4" w:rsidP="008D47A4">
      <w:pPr>
        <w:pStyle w:val="StyleAfter007cm"/>
        <w:bidi/>
        <w:ind w:right="340"/>
        <w:rPr>
          <w:b/>
          <w:sz w:val="24"/>
          <w:szCs w:val="24"/>
          <w:lang w:bidi="ar-SA"/>
        </w:rPr>
      </w:pPr>
    </w:p>
    <w:p w:rsidR="008D47A4" w:rsidRDefault="008D47A4" w:rsidP="008D47A4">
      <w:pPr>
        <w:pStyle w:val="StyleAfter007cm"/>
        <w:bidi/>
        <w:ind w:left="1485"/>
        <w:rPr>
          <w:b/>
          <w:sz w:val="24"/>
          <w:szCs w:val="24"/>
          <w:rtl/>
          <w:lang w:bidi="ar-SA"/>
        </w:rPr>
      </w:pPr>
    </w:p>
    <w:tbl>
      <w:tblPr>
        <w:bidiVisual/>
        <w:tblW w:w="14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6"/>
        <w:gridCol w:w="4252"/>
        <w:gridCol w:w="2835"/>
        <w:gridCol w:w="992"/>
        <w:gridCol w:w="1844"/>
      </w:tblGrid>
      <w:tr w:rsidR="00660CEB" w:rsidRPr="00CC366B" w:rsidTr="00CC366B">
        <w:trPr>
          <w:trHeight w:val="1408"/>
        </w:trPr>
        <w:tc>
          <w:tcPr>
            <w:tcW w:w="4996" w:type="dxa"/>
            <w:shd w:val="clear" w:color="auto" w:fill="F79646"/>
          </w:tcPr>
          <w:p w:rsidR="008D47A4" w:rsidRPr="00CC366B" w:rsidRDefault="008D47A4" w:rsidP="00CC366B">
            <w:pPr>
              <w:bidi/>
              <w:jc w:val="center"/>
              <w:rPr>
                <w:rFonts w:ascii="Times New Roman" w:eastAsia="Calibri" w:hAnsi="Times New Roman" w:cs="Times New Roman"/>
                <w:color w:val="000000"/>
                <w:rtl/>
              </w:rPr>
            </w:pPr>
            <w:proofErr w:type="spellStart"/>
            <w:r w:rsidRPr="00CC366B">
              <w:rPr>
                <w:rFonts w:ascii="Times New Roman" w:eastAsia="Calibri" w:hAnsi="Times New Roman" w:cs="Times New Roman"/>
                <w:color w:val="000000"/>
                <w:rtl/>
              </w:rPr>
              <w:lastRenderedPageBreak/>
              <w:t>الإستراتيجيات</w:t>
            </w:r>
            <w:proofErr w:type="spellEnd"/>
          </w:p>
        </w:tc>
        <w:tc>
          <w:tcPr>
            <w:tcW w:w="4252" w:type="dxa"/>
            <w:shd w:val="clear" w:color="auto" w:fill="F79646"/>
          </w:tcPr>
          <w:p w:rsidR="008D47A4" w:rsidRPr="00CC366B"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آليات التطبيق</w:t>
            </w:r>
          </w:p>
        </w:tc>
        <w:tc>
          <w:tcPr>
            <w:tcW w:w="2835" w:type="dxa"/>
            <w:shd w:val="clear" w:color="auto" w:fill="F79646"/>
          </w:tcPr>
          <w:p w:rsidR="008D47A4" w:rsidRPr="00CC366B"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مؤشرات آليات التطبيق</w:t>
            </w:r>
          </w:p>
        </w:tc>
        <w:tc>
          <w:tcPr>
            <w:tcW w:w="992" w:type="dxa"/>
            <w:shd w:val="clear" w:color="auto" w:fill="F79646"/>
          </w:tcPr>
          <w:p w:rsidR="008D47A4" w:rsidRPr="00CC366B"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الوضع الحالي</w:t>
            </w:r>
          </w:p>
        </w:tc>
        <w:tc>
          <w:tcPr>
            <w:tcW w:w="1844" w:type="dxa"/>
            <w:shd w:val="clear" w:color="auto" w:fill="F79646"/>
          </w:tcPr>
          <w:p w:rsidR="008D47A4" w:rsidRPr="00CC366B"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الخطوات المتخذة لتحقيق الهدف خلال الخمسة سنوات الأولى</w:t>
            </w:r>
          </w:p>
        </w:tc>
      </w:tr>
      <w:tr w:rsidR="00660CEB" w:rsidRPr="00CC366B" w:rsidTr="00CC366B">
        <w:trPr>
          <w:trHeight w:val="3100"/>
        </w:trPr>
        <w:tc>
          <w:tcPr>
            <w:tcW w:w="4996" w:type="dxa"/>
            <w:tcBorders>
              <w:top w:val="single" w:sz="8" w:space="0" w:color="F79646"/>
              <w:left w:val="single" w:sz="8" w:space="0" w:color="F79646"/>
              <w:bottom w:val="single" w:sz="8" w:space="0" w:color="F79646"/>
            </w:tcBorders>
            <w:shd w:val="clear" w:color="auto" w:fill="auto"/>
          </w:tcPr>
          <w:p w:rsidR="008D47A4" w:rsidRPr="00CC366B" w:rsidRDefault="008D47A4" w:rsidP="004B4E03">
            <w:pPr>
              <w:numPr>
                <w:ilvl w:val="0"/>
                <w:numId w:val="8"/>
              </w:numPr>
              <w:tabs>
                <w:tab w:val="clear" w:pos="340"/>
              </w:tabs>
              <w:bidi/>
              <w:ind w:left="431" w:right="40" w:hanging="420"/>
              <w:rPr>
                <w:rFonts w:eastAsia="Calibri"/>
                <w:color w:val="000000"/>
                <w:sz w:val="24"/>
                <w:szCs w:val="24"/>
              </w:rPr>
            </w:pPr>
            <w:r w:rsidRPr="00CC366B">
              <w:rPr>
                <w:rFonts w:eastAsia="Calibri" w:hint="cs"/>
                <w:color w:val="000000"/>
                <w:sz w:val="24"/>
                <w:szCs w:val="24"/>
                <w:rtl/>
              </w:rPr>
              <w:t>مشاركة المصابين بالسمنة أسرهم في تحمل مسؤوليا</w:t>
            </w:r>
            <w:r w:rsidRPr="00CC366B">
              <w:rPr>
                <w:rFonts w:eastAsia="Calibri" w:hint="eastAsia"/>
                <w:color w:val="000000"/>
                <w:sz w:val="24"/>
                <w:szCs w:val="24"/>
                <w:rtl/>
              </w:rPr>
              <w:t>ت</w:t>
            </w:r>
            <w:r w:rsidRPr="00CC366B">
              <w:rPr>
                <w:rFonts w:eastAsia="Calibri" w:hint="cs"/>
                <w:color w:val="000000"/>
                <w:sz w:val="24"/>
                <w:szCs w:val="24"/>
                <w:rtl/>
              </w:rPr>
              <w:t xml:space="preserve"> العلاج { والوقاية من المضاعفات}ومراقبة أداء الخدمات. </w:t>
            </w:r>
          </w:p>
          <w:p w:rsidR="008D47A4" w:rsidRDefault="008D47A4" w:rsidP="00CC366B">
            <w:pPr>
              <w:bidi/>
              <w:ind w:left="431" w:right="340"/>
              <w:rPr>
                <w:rFonts w:eastAsia="Calibri"/>
                <w:color w:val="000000"/>
                <w:sz w:val="24"/>
                <w:szCs w:val="24"/>
                <w:rtl/>
              </w:rPr>
            </w:pPr>
          </w:p>
          <w:p w:rsidR="00DF6659" w:rsidRPr="00CC366B" w:rsidRDefault="00DF6659" w:rsidP="00DF6659">
            <w:pPr>
              <w:bidi/>
              <w:ind w:left="431" w:right="340"/>
              <w:rPr>
                <w:rFonts w:eastAsia="Calibri"/>
                <w:color w:val="000000"/>
                <w:sz w:val="24"/>
                <w:szCs w:val="24"/>
                <w:rtl/>
              </w:rPr>
            </w:pPr>
          </w:p>
          <w:p w:rsidR="008D47A4" w:rsidRPr="00CC366B" w:rsidRDefault="008D47A4" w:rsidP="00CC366B">
            <w:pPr>
              <w:bidi/>
              <w:jc w:val="center"/>
              <w:rPr>
                <w:rFonts w:ascii="Times New Roman" w:eastAsia="Calibri" w:hAnsi="Times New Roman" w:cs="Times New Roman"/>
                <w:color w:val="000000"/>
                <w:rtl/>
              </w:rPr>
            </w:pPr>
            <w:r w:rsidRPr="00CC366B">
              <w:rPr>
                <w:rFonts w:eastAsia="Calibri" w:hint="cs"/>
                <w:color w:val="000000"/>
                <w:sz w:val="24"/>
                <w:szCs w:val="24"/>
                <w:rtl/>
              </w:rPr>
              <w:t>2. توفير الدعم والرعاية اللازمة للمصابين بالسمنة وأسرهم .</w:t>
            </w:r>
          </w:p>
        </w:tc>
        <w:tc>
          <w:tcPr>
            <w:tcW w:w="4252" w:type="dxa"/>
            <w:tcBorders>
              <w:top w:val="single" w:sz="8" w:space="0" w:color="F79646"/>
              <w:bottom w:val="single" w:sz="8" w:space="0" w:color="F79646"/>
            </w:tcBorders>
            <w:shd w:val="clear" w:color="auto" w:fill="auto"/>
          </w:tcPr>
          <w:p w:rsidR="008D47A4" w:rsidRPr="00CC366B" w:rsidRDefault="008D47A4" w:rsidP="004B4E03">
            <w:pPr>
              <w:numPr>
                <w:ilvl w:val="0"/>
                <w:numId w:val="21"/>
              </w:numPr>
              <w:tabs>
                <w:tab w:val="clear" w:pos="2340"/>
              </w:tabs>
              <w:bidi/>
              <w:ind w:left="351" w:right="40" w:hanging="340"/>
              <w:rPr>
                <w:rFonts w:eastAsia="Calibri"/>
                <w:color w:val="000000"/>
                <w:sz w:val="24"/>
                <w:szCs w:val="24"/>
              </w:rPr>
            </w:pPr>
            <w:r w:rsidRPr="00CC366B">
              <w:rPr>
                <w:rFonts w:eastAsia="Calibri" w:hint="cs"/>
                <w:color w:val="000000"/>
                <w:sz w:val="24"/>
                <w:szCs w:val="24"/>
                <w:rtl/>
              </w:rPr>
              <w:t>تنفيذ برامج تثقيفية فردية وجماعية للمصابين و أسرهم ضمن خدمات عيادات ا</w:t>
            </w:r>
            <w:r w:rsidR="005D0B80">
              <w:rPr>
                <w:rFonts w:eastAsia="Calibri" w:hint="cs"/>
                <w:color w:val="000000"/>
                <w:sz w:val="24"/>
                <w:szCs w:val="24"/>
                <w:rtl/>
              </w:rPr>
              <w:t xml:space="preserve">لسمنة </w:t>
            </w:r>
            <w:r w:rsidRPr="00CC366B">
              <w:rPr>
                <w:rFonts w:eastAsia="Calibri" w:hint="cs"/>
                <w:color w:val="000000"/>
                <w:sz w:val="24"/>
                <w:szCs w:val="24"/>
                <w:rtl/>
              </w:rPr>
              <w:t xml:space="preserve">مثل برامج تغيير السلوكيات، </w:t>
            </w:r>
            <w:r w:rsidRPr="00CC366B">
              <w:rPr>
                <w:rFonts w:eastAsia="Calibri" w:hint="cs"/>
                <w:color w:val="000000"/>
                <w:sz w:val="24"/>
                <w:szCs w:val="24"/>
                <w:rtl/>
                <w:lang w:bidi="ar-BH"/>
              </w:rPr>
              <w:t>و معالجة داء السمنة و مضاعفاتها.</w:t>
            </w:r>
          </w:p>
          <w:p w:rsidR="008D47A4" w:rsidRPr="00CC366B" w:rsidRDefault="008D47A4" w:rsidP="00CC366B">
            <w:pPr>
              <w:bidi/>
              <w:jc w:val="center"/>
              <w:rPr>
                <w:rFonts w:ascii="Times New Roman" w:eastAsia="Calibri" w:hAnsi="Times New Roman" w:cs="Times New Roman"/>
                <w:color w:val="000000"/>
                <w:rtl/>
              </w:rPr>
            </w:pPr>
          </w:p>
          <w:p w:rsidR="008D47A4" w:rsidRDefault="008D47A4" w:rsidP="00CC366B">
            <w:pPr>
              <w:bidi/>
              <w:rPr>
                <w:rFonts w:eastAsia="Calibri"/>
                <w:color w:val="000000"/>
                <w:sz w:val="24"/>
                <w:szCs w:val="24"/>
                <w:rtl/>
              </w:rPr>
            </w:pPr>
            <w:r w:rsidRPr="00CC366B">
              <w:rPr>
                <w:rFonts w:eastAsia="Calibri" w:hint="cs"/>
                <w:color w:val="000000"/>
                <w:sz w:val="24"/>
                <w:szCs w:val="24"/>
                <w:rtl/>
              </w:rPr>
              <w:t>2. توفير كتيب المراقبة الذاتية للوزن للمصابين بالسمنة.</w:t>
            </w:r>
          </w:p>
          <w:p w:rsidR="00DF6659" w:rsidRPr="00CC366B" w:rsidRDefault="00DF6659" w:rsidP="00DF6659">
            <w:pPr>
              <w:bidi/>
              <w:rPr>
                <w:rFonts w:eastAsia="Calibri"/>
                <w:color w:val="000000"/>
                <w:sz w:val="24"/>
                <w:szCs w:val="24"/>
                <w:rtl/>
              </w:rPr>
            </w:pPr>
          </w:p>
          <w:p w:rsidR="008D47A4" w:rsidRPr="00CC366B" w:rsidRDefault="008D47A4" w:rsidP="00CC366B">
            <w:pPr>
              <w:bidi/>
              <w:rPr>
                <w:rFonts w:eastAsia="Calibri"/>
                <w:color w:val="000000"/>
                <w:sz w:val="24"/>
                <w:szCs w:val="24"/>
                <w:rtl/>
              </w:rPr>
            </w:pPr>
            <w:r w:rsidRPr="00CC366B">
              <w:rPr>
                <w:rFonts w:eastAsia="Calibri" w:hint="cs"/>
                <w:color w:val="000000"/>
                <w:sz w:val="24"/>
                <w:szCs w:val="24"/>
                <w:rtl/>
              </w:rPr>
              <w:t>3.توفير خدمات المشورة الاجتماعية والنفسية للمرضى وأسرهم.</w:t>
            </w:r>
          </w:p>
          <w:p w:rsidR="008D47A4" w:rsidRPr="00CC366B" w:rsidRDefault="008D47A4" w:rsidP="00CC366B">
            <w:pPr>
              <w:bidi/>
              <w:rPr>
                <w:rFonts w:eastAsia="Calibri"/>
                <w:color w:val="000000"/>
                <w:sz w:val="24"/>
                <w:szCs w:val="24"/>
                <w:rtl/>
              </w:rPr>
            </w:pPr>
          </w:p>
          <w:p w:rsidR="008D47A4" w:rsidRPr="00CC366B" w:rsidRDefault="008D47A4" w:rsidP="00CC366B">
            <w:pPr>
              <w:bidi/>
              <w:rPr>
                <w:rFonts w:eastAsia="Calibri"/>
                <w:color w:val="000000"/>
                <w:sz w:val="24"/>
                <w:szCs w:val="24"/>
                <w:rtl/>
              </w:rPr>
            </w:pPr>
            <w:r w:rsidRPr="00CC366B">
              <w:rPr>
                <w:rFonts w:eastAsia="Calibri" w:hint="cs"/>
                <w:color w:val="000000"/>
                <w:sz w:val="24"/>
                <w:szCs w:val="24"/>
                <w:rtl/>
              </w:rPr>
              <w:t>4. إشراك المرضى أو ممثليهم في عمليات التدقيق لضمان جودة الخدمات.</w:t>
            </w:r>
          </w:p>
          <w:p w:rsidR="008D47A4" w:rsidRPr="00CC366B" w:rsidRDefault="008D47A4" w:rsidP="00CC366B">
            <w:pPr>
              <w:bidi/>
              <w:rPr>
                <w:rFonts w:ascii="Times New Roman" w:eastAsia="Calibri" w:hAnsi="Times New Roman" w:cs="Times New Roman"/>
                <w:color w:val="000000"/>
                <w:rtl/>
              </w:rPr>
            </w:pPr>
          </w:p>
          <w:p w:rsidR="008D47A4" w:rsidRPr="00CC366B" w:rsidRDefault="008D47A4" w:rsidP="00CC366B">
            <w:pPr>
              <w:bidi/>
              <w:rPr>
                <w:rFonts w:ascii="Times New Roman" w:eastAsia="Calibri" w:hAnsi="Times New Roman" w:cs="Times New Roman"/>
                <w:color w:val="000000"/>
                <w:rtl/>
              </w:rPr>
            </w:pPr>
            <w:r w:rsidRPr="00CC366B">
              <w:rPr>
                <w:rFonts w:ascii="Times New Roman" w:eastAsia="Calibri" w:hAnsi="Times New Roman" w:cs="Times New Roman" w:hint="cs"/>
                <w:color w:val="000000"/>
                <w:rtl/>
              </w:rPr>
              <w:t>5.</w:t>
            </w:r>
            <w:r w:rsidRPr="00CC366B">
              <w:rPr>
                <w:rFonts w:eastAsia="Calibri" w:hint="cs"/>
                <w:color w:val="000000"/>
                <w:sz w:val="24"/>
                <w:szCs w:val="24"/>
                <w:rtl/>
              </w:rPr>
              <w:t xml:space="preserve"> تصميم برامج إلكترونية تفاعلية للمتابعة والتواصل مع المرضى وأسرهم.</w:t>
            </w:r>
          </w:p>
        </w:tc>
        <w:tc>
          <w:tcPr>
            <w:tcW w:w="2835" w:type="dxa"/>
            <w:tcBorders>
              <w:top w:val="single" w:sz="8" w:space="0" w:color="F79646"/>
              <w:bottom w:val="single" w:sz="8" w:space="0" w:color="F79646"/>
            </w:tcBorders>
            <w:shd w:val="clear" w:color="auto" w:fill="auto"/>
          </w:tcPr>
          <w:p w:rsidR="008D47A4" w:rsidRPr="00CC366B" w:rsidRDefault="008D47A4" w:rsidP="004B4E03">
            <w:pPr>
              <w:numPr>
                <w:ilvl w:val="0"/>
                <w:numId w:val="22"/>
              </w:numPr>
              <w:bidi/>
              <w:ind w:left="318" w:right="40" w:hanging="307"/>
              <w:rPr>
                <w:rFonts w:eastAsia="Calibri"/>
                <w:color w:val="000000"/>
                <w:sz w:val="24"/>
                <w:szCs w:val="24"/>
              </w:rPr>
            </w:pPr>
            <w:r w:rsidRPr="00CC366B">
              <w:rPr>
                <w:rFonts w:eastAsia="Calibri" w:hint="cs"/>
                <w:color w:val="000000"/>
                <w:sz w:val="24"/>
                <w:szCs w:val="24"/>
                <w:rtl/>
              </w:rPr>
              <w:t>عدد البرامج التثقيفية المنفذة ( برامج توعية- العناية المنزلية- تدريب المرضى).</w:t>
            </w:r>
          </w:p>
          <w:p w:rsidR="008D47A4" w:rsidRPr="00CC366B" w:rsidRDefault="008D47A4" w:rsidP="00CC366B">
            <w:pPr>
              <w:bidi/>
              <w:ind w:left="318" w:right="371"/>
              <w:rPr>
                <w:rFonts w:eastAsia="Calibri"/>
                <w:color w:val="000000"/>
                <w:sz w:val="24"/>
                <w:szCs w:val="24"/>
              </w:rPr>
            </w:pPr>
          </w:p>
          <w:p w:rsidR="008D47A4" w:rsidRPr="00783925" w:rsidRDefault="008D47A4" w:rsidP="00783925">
            <w:pPr>
              <w:numPr>
                <w:ilvl w:val="0"/>
                <w:numId w:val="22"/>
              </w:numPr>
              <w:bidi/>
              <w:ind w:left="318" w:right="40" w:hanging="307"/>
              <w:rPr>
                <w:rFonts w:eastAsia="Calibri"/>
                <w:color w:val="000000"/>
                <w:sz w:val="24"/>
                <w:szCs w:val="24"/>
              </w:rPr>
            </w:pPr>
            <w:r w:rsidRPr="00CC366B">
              <w:rPr>
                <w:rFonts w:eastAsia="Calibri" w:hint="cs"/>
                <w:color w:val="000000"/>
                <w:sz w:val="24"/>
                <w:szCs w:val="24"/>
                <w:rtl/>
              </w:rPr>
              <w:t>وجود كتيب (المراقبة الذاتية).</w:t>
            </w:r>
          </w:p>
          <w:p w:rsidR="00783925" w:rsidRPr="00783925" w:rsidRDefault="008D47A4" w:rsidP="00783925">
            <w:pPr>
              <w:pStyle w:val="ListParagraph"/>
              <w:numPr>
                <w:ilvl w:val="0"/>
                <w:numId w:val="22"/>
              </w:numPr>
              <w:bidi/>
              <w:contextualSpacing/>
              <w:rPr>
                <w:rFonts w:eastAsia="Calibri"/>
                <w:color w:val="000000"/>
                <w:sz w:val="24"/>
                <w:szCs w:val="24"/>
                <w:rtl/>
              </w:rPr>
            </w:pPr>
            <w:r w:rsidRPr="00CC366B">
              <w:rPr>
                <w:rFonts w:eastAsia="Calibri" w:hint="cs"/>
                <w:color w:val="000000"/>
                <w:sz w:val="24"/>
                <w:szCs w:val="24"/>
                <w:rtl/>
              </w:rPr>
              <w:t>عدد المرضى الذين خض</w:t>
            </w:r>
            <w:r w:rsidR="00783925">
              <w:rPr>
                <w:rFonts w:eastAsia="Calibri" w:hint="cs"/>
                <w:color w:val="000000"/>
                <w:sz w:val="24"/>
                <w:szCs w:val="24"/>
                <w:rtl/>
              </w:rPr>
              <w:t>عوا للمشورة الاجتماعية والنفسية.</w:t>
            </w:r>
          </w:p>
          <w:p w:rsidR="008D47A4" w:rsidRPr="00783925" w:rsidRDefault="00783925" w:rsidP="00783925">
            <w:pPr>
              <w:pStyle w:val="ListParagraph"/>
              <w:numPr>
                <w:ilvl w:val="0"/>
                <w:numId w:val="22"/>
              </w:numPr>
              <w:bidi/>
              <w:contextualSpacing/>
              <w:rPr>
                <w:rFonts w:eastAsia="Calibri"/>
                <w:color w:val="000000"/>
                <w:sz w:val="24"/>
                <w:szCs w:val="24"/>
              </w:rPr>
            </w:pPr>
            <w:r w:rsidRPr="00783925">
              <w:rPr>
                <w:rFonts w:eastAsia="Calibri" w:hint="cs"/>
                <w:color w:val="000000"/>
                <w:sz w:val="24"/>
                <w:szCs w:val="24"/>
                <w:rtl/>
              </w:rPr>
              <w:t>إشراك المرضى أو ممثليهم في عم</w:t>
            </w:r>
            <w:r>
              <w:rPr>
                <w:rFonts w:eastAsia="Calibri" w:hint="cs"/>
                <w:color w:val="000000"/>
                <w:sz w:val="24"/>
                <w:szCs w:val="24"/>
                <w:rtl/>
              </w:rPr>
              <w:t>ليات التدقيق لضمان جودة الخدمات</w:t>
            </w:r>
            <w:r>
              <w:rPr>
                <w:rFonts w:eastAsia="Calibri"/>
                <w:color w:val="000000"/>
                <w:sz w:val="24"/>
                <w:szCs w:val="24"/>
              </w:rPr>
              <w:t xml:space="preserve"> </w:t>
            </w:r>
            <w:r>
              <w:rPr>
                <w:rFonts w:eastAsia="Calibri" w:hint="cs"/>
                <w:color w:val="000000"/>
                <w:sz w:val="24"/>
                <w:szCs w:val="24"/>
                <w:rtl/>
              </w:rPr>
              <w:t>من عدمه.</w:t>
            </w:r>
          </w:p>
          <w:p w:rsidR="008D47A4" w:rsidRPr="00CC366B" w:rsidRDefault="008D47A4" w:rsidP="004B4E03">
            <w:pPr>
              <w:pStyle w:val="ListParagraph"/>
              <w:numPr>
                <w:ilvl w:val="0"/>
                <w:numId w:val="22"/>
              </w:numPr>
              <w:bidi/>
              <w:contextualSpacing/>
              <w:rPr>
                <w:rFonts w:eastAsia="Calibri"/>
                <w:color w:val="000000"/>
                <w:sz w:val="24"/>
                <w:szCs w:val="24"/>
              </w:rPr>
            </w:pPr>
            <w:r w:rsidRPr="00CC366B">
              <w:rPr>
                <w:rFonts w:eastAsia="Calibri" w:hint="cs"/>
                <w:color w:val="000000"/>
                <w:sz w:val="24"/>
                <w:szCs w:val="24"/>
                <w:rtl/>
              </w:rPr>
              <w:t>عدد البرامج الإلكترونية المفعلة وعدد مستخدميها.</w:t>
            </w:r>
          </w:p>
          <w:p w:rsidR="008D47A4" w:rsidRPr="00CC366B" w:rsidRDefault="008D47A4" w:rsidP="00CC366B">
            <w:pPr>
              <w:bidi/>
              <w:ind w:right="40"/>
              <w:rPr>
                <w:rFonts w:eastAsia="Calibri"/>
                <w:color w:val="000000"/>
                <w:sz w:val="24"/>
                <w:szCs w:val="24"/>
                <w:rtl/>
              </w:rPr>
            </w:pPr>
          </w:p>
        </w:tc>
        <w:tc>
          <w:tcPr>
            <w:tcW w:w="992" w:type="dxa"/>
            <w:tcBorders>
              <w:top w:val="single" w:sz="8" w:space="0" w:color="F79646"/>
              <w:bottom w:val="single" w:sz="8" w:space="0" w:color="F79646"/>
            </w:tcBorders>
            <w:shd w:val="clear" w:color="auto" w:fill="auto"/>
          </w:tcPr>
          <w:p w:rsidR="008D47A4" w:rsidRPr="00CC366B" w:rsidRDefault="008D47A4" w:rsidP="00CC366B">
            <w:pPr>
              <w:bidi/>
              <w:jc w:val="center"/>
              <w:rPr>
                <w:rFonts w:ascii="Times New Roman" w:eastAsia="Calibri" w:hAnsi="Times New Roman" w:cs="Times New Roman"/>
                <w:color w:val="000000"/>
                <w:rtl/>
              </w:rPr>
            </w:pPr>
          </w:p>
        </w:tc>
        <w:tc>
          <w:tcPr>
            <w:tcW w:w="1844" w:type="dxa"/>
            <w:tcBorders>
              <w:top w:val="single" w:sz="8" w:space="0" w:color="F79646"/>
              <w:bottom w:val="single" w:sz="8" w:space="0" w:color="F79646"/>
              <w:right w:val="single" w:sz="8" w:space="0" w:color="F79646"/>
            </w:tcBorders>
            <w:shd w:val="clear" w:color="auto" w:fill="auto"/>
          </w:tcPr>
          <w:p w:rsidR="008D47A4" w:rsidRPr="00CC366B" w:rsidRDefault="008D47A4" w:rsidP="00CC366B">
            <w:pPr>
              <w:bidi/>
              <w:jc w:val="center"/>
              <w:rPr>
                <w:rFonts w:ascii="Times New Roman" w:eastAsia="Calibri" w:hAnsi="Times New Roman" w:cs="Times New Roman"/>
                <w:color w:val="000000"/>
                <w:rtl/>
              </w:rPr>
            </w:pPr>
          </w:p>
        </w:tc>
      </w:tr>
    </w:tbl>
    <w:p w:rsidR="008D47A4" w:rsidRPr="008D47A4" w:rsidRDefault="008D47A4" w:rsidP="008D47A4">
      <w:pPr>
        <w:pStyle w:val="StyleAfter007cm"/>
        <w:bidi/>
        <w:ind w:left="431" w:right="40"/>
        <w:jc w:val="center"/>
        <w:rPr>
          <w:rFonts w:ascii="Arial" w:hAnsi="Arial" w:cs="Arial"/>
          <w:b/>
          <w:bCs w:val="0"/>
          <w:sz w:val="36"/>
          <w:szCs w:val="36"/>
          <w:rtl/>
          <w:lang w:bidi="ar-SA"/>
        </w:rPr>
      </w:pPr>
    </w:p>
    <w:p w:rsidR="008D47A4" w:rsidRPr="008D47A4" w:rsidRDefault="008D47A4" w:rsidP="005D0B80">
      <w:pPr>
        <w:pStyle w:val="StyleAfter007cm"/>
        <w:bidi/>
        <w:ind w:left="431" w:right="40"/>
        <w:jc w:val="center"/>
        <w:rPr>
          <w:rFonts w:ascii="Arial" w:hAnsi="Arial" w:cs="Arial"/>
          <w:sz w:val="36"/>
          <w:szCs w:val="36"/>
          <w:rtl/>
        </w:rPr>
      </w:pPr>
      <w:bookmarkStart w:id="4" w:name="_Toc162084336"/>
      <w:r w:rsidRPr="008D47A4">
        <w:rPr>
          <w:rFonts w:ascii="Arial" w:hAnsi="Arial" w:cs="Arial"/>
          <w:sz w:val="36"/>
          <w:szCs w:val="36"/>
          <w:rtl/>
        </w:rPr>
        <w:t>الهدف (</w:t>
      </w:r>
      <w:r w:rsidR="005D0B80">
        <w:rPr>
          <w:rFonts w:ascii="Arial" w:hAnsi="Arial" w:cs="Arial" w:hint="cs"/>
          <w:sz w:val="36"/>
          <w:szCs w:val="36"/>
          <w:rtl/>
        </w:rPr>
        <w:t>6</w:t>
      </w:r>
      <w:r w:rsidRPr="008D47A4">
        <w:rPr>
          <w:rFonts w:ascii="Arial" w:hAnsi="Arial" w:cs="Arial"/>
          <w:sz w:val="36"/>
          <w:szCs w:val="36"/>
          <w:rtl/>
        </w:rPr>
        <w:t xml:space="preserve">): تفعيل الشراكة المجتمعية لمكافحة </w:t>
      </w:r>
      <w:bookmarkEnd w:id="4"/>
      <w:r w:rsidRPr="008D47A4">
        <w:rPr>
          <w:rFonts w:ascii="Arial" w:hAnsi="Arial" w:cs="Arial" w:hint="cs"/>
          <w:sz w:val="36"/>
          <w:szCs w:val="36"/>
          <w:rtl/>
        </w:rPr>
        <w:t>داء السمنة</w:t>
      </w:r>
    </w:p>
    <w:p w:rsidR="008D47A4" w:rsidRPr="008D47A4" w:rsidRDefault="008D47A4" w:rsidP="008D47A4">
      <w:pPr>
        <w:pStyle w:val="StyleAfter007cm"/>
        <w:bidi/>
        <w:ind w:left="431" w:right="40"/>
        <w:jc w:val="center"/>
        <w:rPr>
          <w:rFonts w:ascii="Arial" w:hAnsi="Arial" w:cs="Arial"/>
          <w:sz w:val="36"/>
          <w:szCs w:val="36"/>
          <w:rtl/>
        </w:rPr>
      </w:pPr>
    </w:p>
    <w:p w:rsidR="008D47A4" w:rsidRPr="001644B2" w:rsidRDefault="008D47A4" w:rsidP="008D47A4">
      <w:pPr>
        <w:bidi/>
        <w:ind w:left="431" w:right="40" w:hanging="420"/>
        <w:rPr>
          <w:b/>
          <w:bCs w:val="0"/>
          <w:sz w:val="28"/>
          <w:szCs w:val="28"/>
          <w:rtl/>
        </w:rPr>
      </w:pPr>
      <w:r w:rsidRPr="001644B2">
        <w:rPr>
          <w:rFonts w:hint="cs"/>
          <w:b/>
          <w:sz w:val="28"/>
          <w:szCs w:val="28"/>
          <w:rtl/>
        </w:rPr>
        <w:t xml:space="preserve">الغاية:  </w:t>
      </w:r>
    </w:p>
    <w:p w:rsidR="008D47A4" w:rsidRDefault="008D47A4" w:rsidP="00EA691A">
      <w:pPr>
        <w:pStyle w:val="StyleAfter007cm"/>
        <w:numPr>
          <w:ilvl w:val="0"/>
          <w:numId w:val="26"/>
        </w:numPr>
        <w:tabs>
          <w:tab w:val="clear" w:pos="2340"/>
        </w:tabs>
        <w:bidi/>
        <w:ind w:left="431" w:right="40" w:hanging="420"/>
        <w:rPr>
          <w:b/>
          <w:bCs w:val="0"/>
          <w:sz w:val="28"/>
          <w:szCs w:val="28"/>
        </w:rPr>
      </w:pPr>
      <w:r w:rsidRPr="00681101">
        <w:rPr>
          <w:rFonts w:hint="cs"/>
          <w:b/>
          <w:bCs w:val="0"/>
          <w:color w:val="FF0000"/>
          <w:sz w:val="24"/>
          <w:szCs w:val="24"/>
          <w:rtl/>
        </w:rPr>
        <w:t xml:space="preserve"> </w:t>
      </w:r>
      <w:r w:rsidRPr="00161132">
        <w:rPr>
          <w:rFonts w:hint="cs"/>
          <w:b/>
          <w:bCs w:val="0"/>
          <w:sz w:val="28"/>
          <w:szCs w:val="28"/>
          <w:rtl/>
        </w:rPr>
        <w:t xml:space="preserve">التوصل إلى أفضل مستويات الشراكة مع المؤسسات الحكومية والأهلية </w:t>
      </w:r>
      <w:r w:rsidR="00EA691A">
        <w:rPr>
          <w:rFonts w:hint="cs"/>
          <w:b/>
          <w:bCs w:val="0"/>
          <w:sz w:val="28"/>
          <w:szCs w:val="28"/>
          <w:rtl/>
        </w:rPr>
        <w:t xml:space="preserve">والأكاديمية </w:t>
      </w:r>
      <w:r w:rsidR="005D0B80">
        <w:rPr>
          <w:rFonts w:hint="cs"/>
          <w:b/>
          <w:bCs w:val="0"/>
          <w:sz w:val="28"/>
          <w:szCs w:val="28"/>
          <w:rtl/>
        </w:rPr>
        <w:t xml:space="preserve">والجمعيات العلمية </w:t>
      </w:r>
      <w:r w:rsidRPr="00161132">
        <w:rPr>
          <w:rFonts w:hint="cs"/>
          <w:b/>
          <w:bCs w:val="0"/>
          <w:sz w:val="28"/>
          <w:szCs w:val="28"/>
          <w:rtl/>
        </w:rPr>
        <w:t xml:space="preserve">في تحمل </w:t>
      </w:r>
      <w:r w:rsidR="005D0B80" w:rsidRPr="00161132">
        <w:rPr>
          <w:rFonts w:hint="cs"/>
          <w:b/>
          <w:bCs w:val="0"/>
          <w:sz w:val="28"/>
          <w:szCs w:val="28"/>
          <w:rtl/>
        </w:rPr>
        <w:t>المسؤولي</w:t>
      </w:r>
      <w:r w:rsidR="005D0B80" w:rsidRPr="00161132">
        <w:rPr>
          <w:rFonts w:hint="eastAsia"/>
          <w:b/>
          <w:bCs w:val="0"/>
          <w:sz w:val="28"/>
          <w:szCs w:val="28"/>
          <w:rtl/>
        </w:rPr>
        <w:t>ة</w:t>
      </w:r>
      <w:r w:rsidRPr="00161132">
        <w:rPr>
          <w:rFonts w:hint="cs"/>
          <w:b/>
          <w:bCs w:val="0"/>
          <w:sz w:val="28"/>
          <w:szCs w:val="28"/>
          <w:rtl/>
        </w:rPr>
        <w:t xml:space="preserve"> الوطنية حول </w:t>
      </w:r>
      <w:r>
        <w:rPr>
          <w:rFonts w:hint="cs"/>
          <w:b/>
          <w:bCs w:val="0"/>
          <w:sz w:val="28"/>
          <w:szCs w:val="28"/>
          <w:rtl/>
        </w:rPr>
        <w:t xml:space="preserve">داء السمنة </w:t>
      </w:r>
      <w:r w:rsidR="00DF6659">
        <w:rPr>
          <w:rFonts w:hint="cs"/>
          <w:b/>
          <w:bCs w:val="0"/>
          <w:sz w:val="28"/>
          <w:szCs w:val="28"/>
          <w:rtl/>
        </w:rPr>
        <w:t>.</w:t>
      </w:r>
    </w:p>
    <w:p w:rsidR="008D47A4" w:rsidRDefault="008D47A4" w:rsidP="008D47A4">
      <w:pPr>
        <w:pStyle w:val="StyleAfter007cm"/>
        <w:bidi/>
        <w:ind w:left="431" w:right="40"/>
        <w:rPr>
          <w:b/>
          <w:bCs w:val="0"/>
          <w:sz w:val="28"/>
          <w:szCs w:val="28"/>
          <w:rtl/>
        </w:rPr>
      </w:pPr>
    </w:p>
    <w:p w:rsidR="008D47A4" w:rsidRPr="00681101" w:rsidRDefault="008D47A4" w:rsidP="008D47A4">
      <w:pPr>
        <w:pStyle w:val="StyleAfter007cm"/>
        <w:bidi/>
        <w:ind w:left="431" w:right="40" w:hanging="420"/>
        <w:rPr>
          <w:sz w:val="28"/>
          <w:szCs w:val="28"/>
          <w:rtl/>
        </w:rPr>
      </w:pPr>
      <w:r w:rsidRPr="00681101">
        <w:rPr>
          <w:rFonts w:hint="cs"/>
          <w:sz w:val="28"/>
          <w:szCs w:val="28"/>
          <w:rtl/>
        </w:rPr>
        <w:t>مؤشر الغاية:</w:t>
      </w:r>
    </w:p>
    <w:p w:rsidR="008D47A4" w:rsidRPr="001644B2" w:rsidRDefault="008D47A4" w:rsidP="005D0B80">
      <w:pPr>
        <w:pStyle w:val="StyleAfter007cm"/>
        <w:numPr>
          <w:ilvl w:val="0"/>
          <w:numId w:val="32"/>
        </w:numPr>
        <w:bidi/>
        <w:ind w:right="40"/>
        <w:rPr>
          <w:b/>
          <w:bCs w:val="0"/>
          <w:sz w:val="28"/>
          <w:szCs w:val="28"/>
          <w:rtl/>
        </w:rPr>
      </w:pPr>
      <w:r w:rsidRPr="001644B2">
        <w:rPr>
          <w:rFonts w:hint="cs"/>
          <w:b/>
          <w:bCs w:val="0"/>
          <w:sz w:val="28"/>
          <w:szCs w:val="28"/>
          <w:rtl/>
        </w:rPr>
        <w:t xml:space="preserve">تنفيذ البرامج </w:t>
      </w:r>
      <w:r w:rsidR="005D0B80">
        <w:rPr>
          <w:rFonts w:hint="cs"/>
          <w:b/>
          <w:bCs w:val="0"/>
          <w:sz w:val="28"/>
          <w:szCs w:val="28"/>
          <w:rtl/>
        </w:rPr>
        <w:t>المشتركة</w:t>
      </w:r>
      <w:r w:rsidR="00E943C7">
        <w:rPr>
          <w:rFonts w:hint="cs"/>
          <w:b/>
          <w:bCs w:val="0"/>
          <w:sz w:val="28"/>
          <w:szCs w:val="28"/>
          <w:rtl/>
        </w:rPr>
        <w:t>.</w:t>
      </w:r>
    </w:p>
    <w:p w:rsidR="008D47A4" w:rsidRPr="001644B2" w:rsidRDefault="008D47A4" w:rsidP="00EA691A">
      <w:pPr>
        <w:pStyle w:val="StyleAfter007cm"/>
        <w:numPr>
          <w:ilvl w:val="0"/>
          <w:numId w:val="32"/>
        </w:numPr>
        <w:bidi/>
        <w:ind w:right="40"/>
        <w:rPr>
          <w:b/>
          <w:bCs w:val="0"/>
          <w:sz w:val="28"/>
          <w:szCs w:val="28"/>
        </w:rPr>
      </w:pPr>
      <w:r w:rsidRPr="001644B2">
        <w:rPr>
          <w:rFonts w:hint="cs"/>
          <w:b/>
          <w:bCs w:val="0"/>
          <w:sz w:val="28"/>
          <w:szCs w:val="28"/>
          <w:rtl/>
        </w:rPr>
        <w:t>عدد البرامج والأنشطة المنفذ</w:t>
      </w:r>
      <w:r w:rsidRPr="001644B2">
        <w:rPr>
          <w:rFonts w:hint="cs"/>
          <w:b/>
          <w:bCs w:val="0"/>
          <w:sz w:val="28"/>
          <w:szCs w:val="28"/>
          <w:rtl/>
          <w:lang w:bidi="ar-SA"/>
        </w:rPr>
        <w:t>ة في مجال الوقاية ومكافحة داء السمنة بالتعاون مع الشركاء</w:t>
      </w:r>
      <w:r w:rsidR="00DF6659">
        <w:rPr>
          <w:rFonts w:hint="cs"/>
          <w:b/>
          <w:bCs w:val="0"/>
          <w:sz w:val="28"/>
          <w:szCs w:val="28"/>
          <w:rtl/>
          <w:lang w:bidi="ar-SA"/>
        </w:rPr>
        <w:t>.</w:t>
      </w:r>
    </w:p>
    <w:p w:rsidR="008D47A4" w:rsidRPr="001644B2" w:rsidRDefault="008D47A4" w:rsidP="00EA691A">
      <w:pPr>
        <w:pStyle w:val="StyleAfter007cm"/>
        <w:numPr>
          <w:ilvl w:val="0"/>
          <w:numId w:val="32"/>
        </w:numPr>
        <w:bidi/>
        <w:ind w:right="40"/>
        <w:rPr>
          <w:b/>
          <w:bCs w:val="0"/>
          <w:color w:val="FF0000"/>
          <w:sz w:val="28"/>
          <w:szCs w:val="28"/>
          <w:rtl/>
        </w:rPr>
      </w:pPr>
      <w:r w:rsidRPr="001644B2">
        <w:rPr>
          <w:rFonts w:hint="cs"/>
          <w:b/>
          <w:bCs w:val="0"/>
          <w:sz w:val="28"/>
          <w:szCs w:val="28"/>
          <w:rtl/>
          <w:lang w:bidi="ar-SA"/>
        </w:rPr>
        <w:t xml:space="preserve">عدد الجهات الحكومية والأهلية </w:t>
      </w:r>
      <w:r w:rsidR="00EA691A">
        <w:rPr>
          <w:rFonts w:hint="cs"/>
          <w:b/>
          <w:bCs w:val="0"/>
          <w:sz w:val="28"/>
          <w:szCs w:val="28"/>
          <w:rtl/>
        </w:rPr>
        <w:t xml:space="preserve">والأكاديمية والجمعيات العلمية </w:t>
      </w:r>
      <w:r w:rsidRPr="001644B2">
        <w:rPr>
          <w:rFonts w:hint="cs"/>
          <w:b/>
          <w:bCs w:val="0"/>
          <w:sz w:val="28"/>
          <w:szCs w:val="28"/>
          <w:rtl/>
          <w:lang w:bidi="ar-SA"/>
        </w:rPr>
        <w:t xml:space="preserve">المشاركة في برامج مكافحة </w:t>
      </w:r>
      <w:r>
        <w:rPr>
          <w:rFonts w:hint="cs"/>
          <w:b/>
          <w:bCs w:val="0"/>
          <w:sz w:val="28"/>
          <w:szCs w:val="28"/>
          <w:rtl/>
          <w:lang w:bidi="ar-SA"/>
        </w:rPr>
        <w:t>السمنة</w:t>
      </w:r>
      <w:r w:rsidR="00EA691A">
        <w:rPr>
          <w:rFonts w:hint="cs"/>
          <w:b/>
          <w:bCs w:val="0"/>
          <w:sz w:val="28"/>
          <w:szCs w:val="28"/>
          <w:rtl/>
          <w:lang w:bidi="ar-SA"/>
        </w:rPr>
        <w:t>.</w:t>
      </w:r>
    </w:p>
    <w:p w:rsidR="008D47A4" w:rsidRDefault="008D47A4" w:rsidP="00EA691A">
      <w:pPr>
        <w:pStyle w:val="StyleAfter007cm"/>
        <w:numPr>
          <w:ilvl w:val="0"/>
          <w:numId w:val="32"/>
        </w:numPr>
        <w:bidi/>
        <w:ind w:right="2340"/>
        <w:rPr>
          <w:b/>
          <w:bCs w:val="0"/>
          <w:sz w:val="28"/>
          <w:szCs w:val="28"/>
        </w:rPr>
      </w:pPr>
      <w:r w:rsidRPr="001644B2">
        <w:rPr>
          <w:rFonts w:hint="cs"/>
          <w:b/>
          <w:bCs w:val="0"/>
          <w:sz w:val="28"/>
          <w:szCs w:val="28"/>
          <w:rtl/>
        </w:rPr>
        <w:t xml:space="preserve">مدى تخصيص المؤسسات الحكومية والأهلية </w:t>
      </w:r>
      <w:r w:rsidR="00EA691A">
        <w:rPr>
          <w:rFonts w:hint="cs"/>
          <w:b/>
          <w:bCs w:val="0"/>
          <w:sz w:val="28"/>
          <w:szCs w:val="28"/>
          <w:rtl/>
        </w:rPr>
        <w:t xml:space="preserve">والأكاديمية والجمعيات العلمية </w:t>
      </w:r>
      <w:r w:rsidRPr="001644B2">
        <w:rPr>
          <w:rFonts w:hint="cs"/>
          <w:b/>
          <w:bCs w:val="0"/>
          <w:sz w:val="28"/>
          <w:szCs w:val="28"/>
          <w:rtl/>
        </w:rPr>
        <w:t>والمجتمعية مواردها</w:t>
      </w:r>
      <w:r w:rsidR="00EA691A">
        <w:rPr>
          <w:rFonts w:hint="cs"/>
          <w:b/>
          <w:bCs w:val="0"/>
          <w:sz w:val="28"/>
          <w:szCs w:val="28"/>
          <w:rtl/>
        </w:rPr>
        <w:t xml:space="preserve"> البشرية والمالية</w:t>
      </w:r>
      <w:r w:rsidRPr="001644B2">
        <w:rPr>
          <w:rFonts w:hint="cs"/>
          <w:b/>
          <w:bCs w:val="0"/>
          <w:sz w:val="28"/>
          <w:szCs w:val="28"/>
          <w:rtl/>
        </w:rPr>
        <w:t xml:space="preserve"> في مجال مكافحة </w:t>
      </w:r>
      <w:r>
        <w:rPr>
          <w:rFonts w:hint="cs"/>
          <w:b/>
          <w:bCs w:val="0"/>
          <w:sz w:val="28"/>
          <w:szCs w:val="28"/>
          <w:rtl/>
        </w:rPr>
        <w:t xml:space="preserve">السمنة </w:t>
      </w:r>
      <w:r w:rsidR="00E943C7">
        <w:rPr>
          <w:rFonts w:hint="cs"/>
          <w:b/>
          <w:bCs w:val="0"/>
          <w:sz w:val="28"/>
          <w:szCs w:val="28"/>
          <w:rtl/>
        </w:rPr>
        <w:t>.</w:t>
      </w:r>
    </w:p>
    <w:p w:rsidR="008D47A4" w:rsidRPr="00EA691A" w:rsidRDefault="008D47A4" w:rsidP="008D47A4">
      <w:pPr>
        <w:pStyle w:val="StyleAfter007cm"/>
        <w:bidi/>
        <w:ind w:right="2340"/>
        <w:rPr>
          <w:b/>
          <w:bCs w:val="0"/>
          <w:sz w:val="28"/>
          <w:szCs w:val="28"/>
          <w:rtl/>
        </w:rPr>
      </w:pPr>
    </w:p>
    <w:p w:rsidR="008D47A4" w:rsidRDefault="008D47A4" w:rsidP="008D47A4">
      <w:pPr>
        <w:pStyle w:val="StyleAfter007cm"/>
        <w:bidi/>
        <w:ind w:right="2340"/>
        <w:rPr>
          <w:b/>
          <w:bCs w:val="0"/>
          <w:sz w:val="28"/>
          <w:szCs w:val="28"/>
          <w:rtl/>
        </w:rPr>
      </w:pPr>
    </w:p>
    <w:p w:rsidR="008D47A4" w:rsidRDefault="008D47A4" w:rsidP="008D47A4">
      <w:pPr>
        <w:pStyle w:val="StyleAfter007cm"/>
        <w:bidi/>
        <w:ind w:right="2340"/>
        <w:rPr>
          <w:b/>
          <w:bCs w:val="0"/>
          <w:sz w:val="28"/>
          <w:szCs w:val="28"/>
          <w:rtl/>
        </w:rPr>
      </w:pPr>
    </w:p>
    <w:p w:rsidR="008D47A4" w:rsidRDefault="008D47A4" w:rsidP="008D47A4">
      <w:pPr>
        <w:pStyle w:val="StyleAfter007cm"/>
        <w:bidi/>
        <w:ind w:right="2340"/>
        <w:rPr>
          <w:b/>
          <w:bCs w:val="0"/>
          <w:sz w:val="28"/>
          <w:szCs w:val="28"/>
          <w:rtl/>
        </w:rPr>
      </w:pPr>
    </w:p>
    <w:p w:rsidR="008D47A4" w:rsidRDefault="008D47A4" w:rsidP="008D47A4">
      <w:pPr>
        <w:pStyle w:val="StyleAfter007cm"/>
        <w:bidi/>
        <w:ind w:right="2340"/>
        <w:rPr>
          <w:b/>
          <w:bCs w:val="0"/>
          <w:sz w:val="28"/>
          <w:szCs w:val="28"/>
          <w:rtl/>
        </w:rPr>
      </w:pPr>
    </w:p>
    <w:p w:rsidR="008D47A4" w:rsidRDefault="008D47A4" w:rsidP="008D47A4">
      <w:pPr>
        <w:pStyle w:val="StyleAfter007cm"/>
        <w:bidi/>
        <w:ind w:left="431" w:right="40"/>
        <w:rPr>
          <w:b/>
          <w:bCs w:val="0"/>
          <w:sz w:val="28"/>
          <w:szCs w:val="28"/>
          <w:rtl/>
        </w:rPr>
      </w:pPr>
    </w:p>
    <w:tbl>
      <w:tblPr>
        <w:bidiVisual/>
        <w:tblW w:w="1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2134"/>
        <w:gridCol w:w="4111"/>
        <w:gridCol w:w="1418"/>
        <w:gridCol w:w="3544"/>
      </w:tblGrid>
      <w:tr w:rsidR="008D47A4" w:rsidRPr="00CC366B" w:rsidTr="00CC366B">
        <w:trPr>
          <w:trHeight w:val="1408"/>
        </w:trPr>
        <w:tc>
          <w:tcPr>
            <w:tcW w:w="3003" w:type="dxa"/>
            <w:shd w:val="clear" w:color="auto" w:fill="F79646"/>
          </w:tcPr>
          <w:p w:rsidR="008D47A4" w:rsidRPr="00CC366B" w:rsidRDefault="008D47A4" w:rsidP="00CC366B">
            <w:pPr>
              <w:bidi/>
              <w:jc w:val="center"/>
              <w:rPr>
                <w:rFonts w:ascii="Times New Roman" w:eastAsia="Calibri" w:hAnsi="Times New Roman" w:cs="Times New Roman"/>
                <w:color w:val="000000"/>
                <w:rtl/>
              </w:rPr>
            </w:pPr>
            <w:proofErr w:type="spellStart"/>
            <w:r w:rsidRPr="00CC366B">
              <w:rPr>
                <w:rFonts w:ascii="Times New Roman" w:eastAsia="Calibri" w:hAnsi="Times New Roman" w:cs="Times New Roman"/>
                <w:color w:val="000000"/>
                <w:rtl/>
              </w:rPr>
              <w:lastRenderedPageBreak/>
              <w:t>الإستراتيجيات</w:t>
            </w:r>
            <w:proofErr w:type="spellEnd"/>
          </w:p>
        </w:tc>
        <w:tc>
          <w:tcPr>
            <w:tcW w:w="2134" w:type="dxa"/>
            <w:shd w:val="clear" w:color="auto" w:fill="F79646"/>
          </w:tcPr>
          <w:p w:rsidR="008D47A4" w:rsidRPr="00CC366B"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آليات التطبيق</w:t>
            </w:r>
          </w:p>
        </w:tc>
        <w:tc>
          <w:tcPr>
            <w:tcW w:w="4111" w:type="dxa"/>
            <w:shd w:val="clear" w:color="auto" w:fill="F79646"/>
          </w:tcPr>
          <w:p w:rsidR="008D47A4" w:rsidRPr="00CC366B"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مؤشرات آليات التطبيق</w:t>
            </w:r>
          </w:p>
        </w:tc>
        <w:tc>
          <w:tcPr>
            <w:tcW w:w="1418" w:type="dxa"/>
            <w:shd w:val="clear" w:color="auto" w:fill="F79646"/>
          </w:tcPr>
          <w:p w:rsidR="008D47A4" w:rsidRPr="00CC366B"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الوضع الحالي</w:t>
            </w:r>
          </w:p>
        </w:tc>
        <w:tc>
          <w:tcPr>
            <w:tcW w:w="3544" w:type="dxa"/>
            <w:shd w:val="clear" w:color="auto" w:fill="F79646"/>
          </w:tcPr>
          <w:p w:rsidR="008D47A4" w:rsidRPr="00CC366B" w:rsidRDefault="008D47A4" w:rsidP="00CC366B">
            <w:pPr>
              <w:bidi/>
              <w:jc w:val="center"/>
              <w:rPr>
                <w:rFonts w:ascii="Times New Roman" w:eastAsia="Calibri" w:hAnsi="Times New Roman" w:cs="Times New Roman"/>
                <w:color w:val="000000"/>
                <w:rtl/>
              </w:rPr>
            </w:pPr>
            <w:r w:rsidRPr="00CC366B">
              <w:rPr>
                <w:rFonts w:ascii="Times New Roman" w:eastAsia="Calibri" w:hAnsi="Times New Roman" w:cs="Times New Roman"/>
                <w:color w:val="000000"/>
                <w:rtl/>
              </w:rPr>
              <w:t>الخطوات المتخذة لتحقيق الهدف خلال الخمسة سنوات الأولى</w:t>
            </w:r>
          </w:p>
        </w:tc>
      </w:tr>
      <w:tr w:rsidR="00660CEB" w:rsidRPr="00CC366B" w:rsidTr="00CC366B">
        <w:trPr>
          <w:trHeight w:val="3100"/>
        </w:trPr>
        <w:tc>
          <w:tcPr>
            <w:tcW w:w="3003" w:type="dxa"/>
            <w:tcBorders>
              <w:top w:val="single" w:sz="8" w:space="0" w:color="F79646"/>
              <w:left w:val="single" w:sz="8" w:space="0" w:color="F79646"/>
              <w:bottom w:val="single" w:sz="8" w:space="0" w:color="F79646"/>
            </w:tcBorders>
            <w:shd w:val="clear" w:color="auto" w:fill="auto"/>
          </w:tcPr>
          <w:p w:rsidR="008D47A4" w:rsidRPr="00CC366B" w:rsidRDefault="008D47A4" w:rsidP="00EA691A">
            <w:pPr>
              <w:pStyle w:val="ListParagraph"/>
              <w:numPr>
                <w:ilvl w:val="0"/>
                <w:numId w:val="23"/>
              </w:numPr>
              <w:bidi/>
              <w:ind w:right="40"/>
              <w:contextualSpacing/>
              <w:rPr>
                <w:rFonts w:eastAsia="Calibri"/>
                <w:color w:val="000000"/>
                <w:sz w:val="24"/>
                <w:szCs w:val="24"/>
              </w:rPr>
            </w:pPr>
            <w:r w:rsidRPr="00CC366B">
              <w:rPr>
                <w:rFonts w:eastAsia="Calibri" w:hint="cs"/>
                <w:color w:val="000000"/>
                <w:sz w:val="24"/>
                <w:szCs w:val="24"/>
                <w:rtl/>
              </w:rPr>
              <w:t xml:space="preserve"> إنشاء </w:t>
            </w:r>
            <w:r w:rsidR="00EA691A">
              <w:rPr>
                <w:rFonts w:eastAsia="Calibri" w:hint="cs"/>
                <w:color w:val="000000"/>
                <w:sz w:val="24"/>
                <w:szCs w:val="24"/>
                <w:rtl/>
              </w:rPr>
              <w:t>لجنة وطنية لمكافحة السمنة (تعزيز الصحة).</w:t>
            </w:r>
          </w:p>
          <w:p w:rsidR="008D47A4" w:rsidRPr="00CC366B" w:rsidRDefault="008D47A4" w:rsidP="00CC366B">
            <w:pPr>
              <w:bidi/>
              <w:jc w:val="center"/>
              <w:rPr>
                <w:rFonts w:ascii="Times New Roman" w:eastAsia="Calibri" w:hAnsi="Times New Roman" w:cs="Times New Roman"/>
                <w:color w:val="000000"/>
                <w:rtl/>
              </w:rPr>
            </w:pPr>
          </w:p>
          <w:p w:rsidR="008D47A4" w:rsidRPr="00EA691A" w:rsidRDefault="008D47A4" w:rsidP="00EA691A">
            <w:pPr>
              <w:numPr>
                <w:ilvl w:val="0"/>
                <w:numId w:val="23"/>
              </w:numPr>
              <w:bidi/>
              <w:ind w:left="340" w:right="40" w:hanging="420"/>
              <w:rPr>
                <w:rFonts w:eastAsia="Calibri"/>
                <w:color w:val="000000"/>
                <w:sz w:val="24"/>
                <w:szCs w:val="24"/>
              </w:rPr>
            </w:pPr>
            <w:r w:rsidRPr="00CC366B">
              <w:rPr>
                <w:rFonts w:eastAsia="Calibri" w:hint="cs"/>
                <w:color w:val="000000"/>
                <w:sz w:val="24"/>
                <w:szCs w:val="24"/>
                <w:rtl/>
              </w:rPr>
              <w:t xml:space="preserve">  التن</w:t>
            </w:r>
            <w:r w:rsidR="00EA691A">
              <w:rPr>
                <w:rFonts w:eastAsia="Calibri" w:hint="cs"/>
                <w:color w:val="000000"/>
                <w:sz w:val="24"/>
                <w:szCs w:val="24"/>
                <w:rtl/>
              </w:rPr>
              <w:t xml:space="preserve">سيق والتعاون مع الجهات </w:t>
            </w:r>
            <w:r w:rsidR="00EA691A" w:rsidRPr="00EA691A">
              <w:rPr>
                <w:rFonts w:hint="cs"/>
                <w:sz w:val="24"/>
                <w:szCs w:val="24"/>
                <w:rtl/>
              </w:rPr>
              <w:t>الحكومية والأهلية والأكاديمية والجمعيات العلمية</w:t>
            </w:r>
            <w:r w:rsidR="00EA691A">
              <w:rPr>
                <w:rFonts w:hint="cs"/>
                <w:sz w:val="24"/>
                <w:szCs w:val="24"/>
                <w:rtl/>
              </w:rPr>
              <w:t>.</w:t>
            </w:r>
          </w:p>
          <w:p w:rsidR="008D47A4" w:rsidRPr="00CC366B" w:rsidRDefault="008D47A4" w:rsidP="00CC366B">
            <w:pPr>
              <w:pStyle w:val="ListParagraph"/>
              <w:bidi/>
              <w:rPr>
                <w:rFonts w:eastAsia="Calibri"/>
                <w:color w:val="000000"/>
                <w:sz w:val="24"/>
                <w:szCs w:val="24"/>
                <w:rtl/>
              </w:rPr>
            </w:pPr>
          </w:p>
          <w:p w:rsidR="008D47A4" w:rsidRPr="00CC366B" w:rsidRDefault="008D47A4" w:rsidP="004B4E03">
            <w:pPr>
              <w:numPr>
                <w:ilvl w:val="0"/>
                <w:numId w:val="23"/>
              </w:numPr>
              <w:bidi/>
              <w:ind w:left="340" w:right="40" w:hanging="420"/>
              <w:rPr>
                <w:rFonts w:eastAsia="Calibri"/>
                <w:color w:val="000000"/>
                <w:sz w:val="24"/>
                <w:szCs w:val="24"/>
                <w:rtl/>
              </w:rPr>
            </w:pPr>
            <w:r w:rsidRPr="00CC366B">
              <w:rPr>
                <w:rFonts w:eastAsia="Calibri" w:hint="cs"/>
                <w:color w:val="000000"/>
                <w:sz w:val="24"/>
                <w:szCs w:val="24"/>
                <w:rtl/>
              </w:rPr>
              <w:t xml:space="preserve"> إشراك القطاع الخاص والمجتمع المدني في مكافحة داء السمنة</w:t>
            </w:r>
            <w:r w:rsidR="00DF6659">
              <w:rPr>
                <w:rFonts w:eastAsia="Calibri" w:hint="cs"/>
                <w:color w:val="000000"/>
                <w:sz w:val="24"/>
                <w:szCs w:val="24"/>
                <w:rtl/>
              </w:rPr>
              <w:t>.</w:t>
            </w:r>
          </w:p>
        </w:tc>
        <w:tc>
          <w:tcPr>
            <w:tcW w:w="2134" w:type="dxa"/>
            <w:tcBorders>
              <w:top w:val="single" w:sz="8" w:space="0" w:color="F79646"/>
              <w:bottom w:val="single" w:sz="8" w:space="0" w:color="F79646"/>
            </w:tcBorders>
            <w:shd w:val="clear" w:color="auto" w:fill="auto"/>
          </w:tcPr>
          <w:p w:rsidR="008D47A4" w:rsidRPr="00CC366B" w:rsidRDefault="008D47A4" w:rsidP="00EA691A">
            <w:pPr>
              <w:numPr>
                <w:ilvl w:val="0"/>
                <w:numId w:val="7"/>
              </w:numPr>
              <w:bidi/>
              <w:ind w:left="431" w:right="40" w:hanging="420"/>
              <w:rPr>
                <w:rFonts w:eastAsia="Calibri"/>
                <w:color w:val="000000"/>
                <w:sz w:val="24"/>
                <w:szCs w:val="24"/>
              </w:rPr>
            </w:pPr>
            <w:r w:rsidRPr="00CC366B">
              <w:rPr>
                <w:rFonts w:ascii="Calibri" w:eastAsia="Calibri" w:hAnsi="Calibri" w:cs="Arial" w:hint="cs"/>
                <w:color w:val="000000"/>
                <w:sz w:val="24"/>
                <w:szCs w:val="24"/>
                <w:rtl/>
              </w:rPr>
              <w:t xml:space="preserve">إصدار قرار بإنشاء </w:t>
            </w:r>
            <w:r w:rsidR="00EA691A">
              <w:rPr>
                <w:rFonts w:ascii="Calibri" w:eastAsia="Calibri" w:hAnsi="Calibri" w:cs="Arial" w:hint="cs"/>
                <w:color w:val="000000"/>
                <w:sz w:val="24"/>
                <w:szCs w:val="24"/>
                <w:rtl/>
              </w:rPr>
              <w:t>اللجنة الوطنية لمكافحة السمنة.</w:t>
            </w:r>
          </w:p>
          <w:p w:rsidR="008D47A4" w:rsidRPr="00EA691A" w:rsidRDefault="008D47A4" w:rsidP="00CC366B">
            <w:pPr>
              <w:bidi/>
              <w:ind w:left="431" w:right="720"/>
              <w:rPr>
                <w:rFonts w:eastAsia="Calibri"/>
                <w:color w:val="000000"/>
                <w:sz w:val="24"/>
                <w:szCs w:val="24"/>
              </w:rPr>
            </w:pPr>
          </w:p>
          <w:p w:rsidR="008D47A4" w:rsidRPr="00CC366B" w:rsidRDefault="008D47A4" w:rsidP="004B4E03">
            <w:pPr>
              <w:numPr>
                <w:ilvl w:val="0"/>
                <w:numId w:val="7"/>
              </w:numPr>
              <w:bidi/>
              <w:ind w:left="431" w:right="40" w:hanging="420"/>
              <w:rPr>
                <w:rFonts w:eastAsia="Calibri"/>
                <w:color w:val="000000"/>
                <w:sz w:val="24"/>
                <w:szCs w:val="24"/>
                <w:rtl/>
              </w:rPr>
            </w:pPr>
            <w:r w:rsidRPr="00CC366B">
              <w:rPr>
                <w:rFonts w:ascii="Calibri" w:eastAsia="Calibri" w:hAnsi="Calibri" w:cs="Arial" w:hint="cs"/>
                <w:color w:val="000000"/>
                <w:sz w:val="24"/>
                <w:szCs w:val="24"/>
                <w:rtl/>
                <w:lang w:bidi="ar-BH"/>
              </w:rPr>
              <w:t>وضع برامج وأنشطة مشتركة بين الجهات ذات العلاقة.</w:t>
            </w:r>
          </w:p>
        </w:tc>
        <w:tc>
          <w:tcPr>
            <w:tcW w:w="4111" w:type="dxa"/>
            <w:tcBorders>
              <w:top w:val="single" w:sz="8" w:space="0" w:color="F79646"/>
              <w:bottom w:val="single" w:sz="8" w:space="0" w:color="F79646"/>
            </w:tcBorders>
            <w:shd w:val="clear" w:color="auto" w:fill="auto"/>
          </w:tcPr>
          <w:p w:rsidR="008D47A4" w:rsidRDefault="008D47A4" w:rsidP="00EA691A">
            <w:pPr>
              <w:numPr>
                <w:ilvl w:val="0"/>
                <w:numId w:val="24"/>
              </w:numPr>
              <w:bidi/>
              <w:ind w:left="431" w:right="40" w:hanging="420"/>
              <w:rPr>
                <w:rFonts w:ascii="Calibri" w:eastAsia="Calibri" w:hAnsi="Calibri" w:cs="Arial"/>
                <w:color w:val="000000"/>
                <w:sz w:val="24"/>
                <w:szCs w:val="24"/>
              </w:rPr>
            </w:pPr>
            <w:r w:rsidRPr="00CC366B">
              <w:rPr>
                <w:rFonts w:ascii="Calibri" w:eastAsia="Calibri" w:hAnsi="Calibri" w:cs="Arial" w:hint="cs"/>
                <w:color w:val="000000"/>
                <w:sz w:val="24"/>
                <w:szCs w:val="24"/>
                <w:rtl/>
              </w:rPr>
              <w:t xml:space="preserve">وجود القرار بإنشاء </w:t>
            </w:r>
            <w:r w:rsidR="00EA691A">
              <w:rPr>
                <w:rFonts w:ascii="Calibri" w:eastAsia="Calibri" w:hAnsi="Calibri" w:cs="Arial" w:hint="cs"/>
                <w:color w:val="000000"/>
                <w:sz w:val="24"/>
                <w:szCs w:val="24"/>
                <w:rtl/>
              </w:rPr>
              <w:t>اللجنة</w:t>
            </w:r>
            <w:r w:rsidRPr="00CC366B">
              <w:rPr>
                <w:rFonts w:ascii="Calibri" w:eastAsia="Calibri" w:hAnsi="Calibri" w:cs="Arial" w:hint="cs"/>
                <w:color w:val="000000"/>
                <w:sz w:val="24"/>
                <w:szCs w:val="24"/>
                <w:rtl/>
              </w:rPr>
              <w:t>.</w:t>
            </w:r>
          </w:p>
          <w:p w:rsidR="00DF6659" w:rsidRPr="00CC366B" w:rsidRDefault="00DF6659" w:rsidP="00DF6659">
            <w:pPr>
              <w:bidi/>
              <w:ind w:left="11" w:right="720"/>
              <w:rPr>
                <w:rFonts w:ascii="Calibri" w:eastAsia="Calibri" w:hAnsi="Calibri" w:cs="Arial"/>
                <w:color w:val="000000"/>
                <w:sz w:val="24"/>
                <w:szCs w:val="24"/>
              </w:rPr>
            </w:pPr>
          </w:p>
          <w:p w:rsidR="008D47A4" w:rsidRDefault="008D47A4" w:rsidP="00EA691A">
            <w:pPr>
              <w:numPr>
                <w:ilvl w:val="0"/>
                <w:numId w:val="24"/>
              </w:numPr>
              <w:bidi/>
              <w:ind w:left="431" w:right="40" w:hanging="420"/>
              <w:rPr>
                <w:rFonts w:ascii="Calibri" w:eastAsia="Calibri" w:hAnsi="Calibri" w:cs="Arial"/>
                <w:color w:val="000000"/>
                <w:sz w:val="24"/>
                <w:szCs w:val="24"/>
              </w:rPr>
            </w:pPr>
            <w:r w:rsidRPr="00CC366B">
              <w:rPr>
                <w:rFonts w:ascii="Calibri" w:eastAsia="Calibri" w:hAnsi="Calibri" w:cs="Arial" w:hint="cs"/>
                <w:color w:val="000000"/>
                <w:sz w:val="24"/>
                <w:szCs w:val="24"/>
                <w:rtl/>
              </w:rPr>
              <w:t xml:space="preserve">وجود </w:t>
            </w:r>
            <w:r w:rsidR="00EA691A">
              <w:rPr>
                <w:rFonts w:ascii="Calibri" w:eastAsia="Calibri" w:hAnsi="Calibri" w:cs="Arial" w:hint="cs"/>
                <w:color w:val="000000"/>
                <w:sz w:val="24"/>
                <w:szCs w:val="24"/>
                <w:rtl/>
              </w:rPr>
              <w:t>اللجنة الوطنية لمكافحة السمنة</w:t>
            </w:r>
            <w:r w:rsidRPr="00CC366B">
              <w:rPr>
                <w:rFonts w:ascii="Calibri" w:eastAsia="Calibri" w:hAnsi="Calibri" w:cs="Arial" w:hint="cs"/>
                <w:color w:val="000000"/>
                <w:sz w:val="24"/>
                <w:szCs w:val="24"/>
                <w:rtl/>
              </w:rPr>
              <w:t>.</w:t>
            </w:r>
          </w:p>
          <w:p w:rsidR="00DF6659" w:rsidRPr="00CC366B" w:rsidRDefault="00DF6659" w:rsidP="00DF6659">
            <w:pPr>
              <w:bidi/>
              <w:ind w:right="720"/>
              <w:rPr>
                <w:rFonts w:ascii="Calibri" w:eastAsia="Calibri" w:hAnsi="Calibri" w:cs="Arial"/>
                <w:color w:val="000000"/>
                <w:sz w:val="24"/>
                <w:szCs w:val="24"/>
                <w:rtl/>
              </w:rPr>
            </w:pPr>
          </w:p>
          <w:p w:rsidR="008D47A4" w:rsidRDefault="008D47A4" w:rsidP="00EA691A">
            <w:pPr>
              <w:numPr>
                <w:ilvl w:val="0"/>
                <w:numId w:val="24"/>
              </w:numPr>
              <w:bidi/>
              <w:ind w:left="431" w:right="40" w:hanging="420"/>
              <w:rPr>
                <w:rFonts w:ascii="Calibri" w:eastAsia="Calibri" w:hAnsi="Calibri" w:cs="Arial"/>
                <w:color w:val="000000"/>
                <w:sz w:val="24"/>
                <w:szCs w:val="24"/>
              </w:rPr>
            </w:pPr>
            <w:r w:rsidRPr="00CC366B">
              <w:rPr>
                <w:rFonts w:ascii="Calibri" w:eastAsia="Calibri" w:hAnsi="Calibri" w:cs="Arial" w:hint="cs"/>
                <w:color w:val="000000"/>
                <w:sz w:val="24"/>
                <w:szCs w:val="24"/>
                <w:rtl/>
              </w:rPr>
              <w:t xml:space="preserve"> عدد الخطط والبرامج المعتمدة من </w:t>
            </w:r>
            <w:r w:rsidR="00EA691A">
              <w:rPr>
                <w:rFonts w:ascii="Calibri" w:eastAsia="Calibri" w:hAnsi="Calibri" w:cs="Arial" w:hint="cs"/>
                <w:color w:val="000000"/>
                <w:sz w:val="24"/>
                <w:szCs w:val="24"/>
                <w:rtl/>
              </w:rPr>
              <w:t>اللجنة</w:t>
            </w:r>
            <w:r w:rsidRPr="00CC366B">
              <w:rPr>
                <w:rFonts w:ascii="Calibri" w:eastAsia="Calibri" w:hAnsi="Calibri" w:cs="Arial" w:hint="cs"/>
                <w:color w:val="000000"/>
                <w:sz w:val="24"/>
                <w:szCs w:val="24"/>
                <w:rtl/>
              </w:rPr>
              <w:t>.</w:t>
            </w:r>
          </w:p>
          <w:p w:rsidR="00DF6659" w:rsidRPr="00CC366B" w:rsidRDefault="00DF6659" w:rsidP="00DF6659">
            <w:pPr>
              <w:bidi/>
              <w:ind w:right="720"/>
              <w:rPr>
                <w:rFonts w:ascii="Calibri" w:eastAsia="Calibri" w:hAnsi="Calibri" w:cs="Arial"/>
                <w:color w:val="000000"/>
                <w:sz w:val="24"/>
                <w:szCs w:val="24"/>
                <w:rtl/>
              </w:rPr>
            </w:pPr>
          </w:p>
          <w:p w:rsidR="005A26D4" w:rsidRDefault="008D47A4" w:rsidP="005A26D4">
            <w:pPr>
              <w:numPr>
                <w:ilvl w:val="0"/>
                <w:numId w:val="24"/>
              </w:numPr>
              <w:bidi/>
              <w:ind w:left="431" w:right="40" w:hanging="420"/>
              <w:rPr>
                <w:rFonts w:ascii="Calibri" w:eastAsia="Calibri" w:hAnsi="Calibri" w:cs="Arial"/>
                <w:color w:val="000000"/>
                <w:sz w:val="24"/>
                <w:szCs w:val="24"/>
              </w:rPr>
            </w:pPr>
            <w:r w:rsidRPr="00CC366B">
              <w:rPr>
                <w:rFonts w:ascii="Calibri" w:eastAsia="Calibri" w:hAnsi="Calibri" w:cs="Arial" w:hint="cs"/>
                <w:color w:val="000000"/>
                <w:sz w:val="24"/>
                <w:szCs w:val="24"/>
                <w:rtl/>
              </w:rPr>
              <w:t xml:space="preserve">وجود القرارات وعمل </w:t>
            </w:r>
            <w:r w:rsidR="00EA691A">
              <w:rPr>
                <w:rFonts w:ascii="Calibri" w:eastAsia="Calibri" w:hAnsi="Calibri" w:cs="Arial" w:hint="cs"/>
                <w:color w:val="000000"/>
                <w:sz w:val="24"/>
                <w:szCs w:val="24"/>
                <w:rtl/>
              </w:rPr>
              <w:t>اللجنة</w:t>
            </w:r>
            <w:r w:rsidRPr="00CC366B">
              <w:rPr>
                <w:rFonts w:ascii="Calibri" w:eastAsia="Calibri" w:hAnsi="Calibri" w:cs="Arial" w:hint="cs"/>
                <w:color w:val="000000"/>
                <w:sz w:val="24"/>
                <w:szCs w:val="24"/>
                <w:rtl/>
              </w:rPr>
              <w:t xml:space="preserve"> الوطنية المختصة.</w:t>
            </w:r>
          </w:p>
          <w:p w:rsidR="005A26D4" w:rsidRDefault="005A26D4" w:rsidP="005A26D4">
            <w:pPr>
              <w:pStyle w:val="ListParagraph"/>
              <w:rPr>
                <w:rFonts w:ascii="Calibri" w:eastAsia="Calibri" w:hAnsi="Calibri" w:cs="Arial"/>
                <w:color w:val="000000"/>
                <w:sz w:val="24"/>
                <w:szCs w:val="24"/>
                <w:rtl/>
                <w:lang w:bidi="ar-BH"/>
              </w:rPr>
            </w:pPr>
          </w:p>
          <w:p w:rsidR="00DF6659" w:rsidRPr="005A26D4" w:rsidRDefault="00DF6659" w:rsidP="005A26D4">
            <w:pPr>
              <w:numPr>
                <w:ilvl w:val="0"/>
                <w:numId w:val="24"/>
              </w:numPr>
              <w:bidi/>
              <w:ind w:left="431" w:right="40" w:hanging="420"/>
              <w:rPr>
                <w:rFonts w:ascii="Calibri" w:eastAsia="Calibri" w:hAnsi="Calibri" w:cs="Arial"/>
                <w:color w:val="000000"/>
                <w:sz w:val="24"/>
                <w:szCs w:val="24"/>
              </w:rPr>
            </w:pPr>
            <w:r w:rsidRPr="005A26D4">
              <w:rPr>
                <w:rFonts w:ascii="Calibri" w:eastAsia="Calibri" w:hAnsi="Calibri" w:cs="Arial" w:hint="cs"/>
                <w:color w:val="000000"/>
                <w:sz w:val="24"/>
                <w:szCs w:val="24"/>
                <w:rtl/>
                <w:lang w:bidi="ar-BH"/>
              </w:rPr>
              <w:t xml:space="preserve">عدد البرامج والأنشطة المنفذة ضمن الشراكة مع </w:t>
            </w:r>
            <w:r w:rsidR="005A26D4" w:rsidRPr="005A26D4">
              <w:rPr>
                <w:rFonts w:ascii="Calibri" w:eastAsia="Calibri" w:hAnsi="Calibri" w:cs="Arial" w:hint="cs"/>
                <w:color w:val="000000"/>
                <w:sz w:val="24"/>
                <w:szCs w:val="24"/>
                <w:rtl/>
                <w:lang w:bidi="ar-BH"/>
              </w:rPr>
              <w:t>الجهات ذات العلاقة .</w:t>
            </w:r>
          </w:p>
          <w:p w:rsidR="00DF6659" w:rsidRPr="00DF6659" w:rsidRDefault="00DF6659" w:rsidP="00DF6659">
            <w:pPr>
              <w:bidi/>
              <w:ind w:left="431" w:right="40"/>
              <w:rPr>
                <w:rFonts w:ascii="Calibri" w:eastAsia="Calibri" w:hAnsi="Calibri" w:cs="Arial"/>
                <w:color w:val="000000"/>
                <w:sz w:val="24"/>
                <w:szCs w:val="24"/>
                <w:rtl/>
              </w:rPr>
            </w:pPr>
          </w:p>
          <w:p w:rsidR="00DF6659" w:rsidRDefault="00DF6659" w:rsidP="00DF6659">
            <w:pPr>
              <w:pStyle w:val="ListParagraph"/>
              <w:jc w:val="center"/>
              <w:rPr>
                <w:rFonts w:ascii="Calibri" w:eastAsia="Calibri" w:hAnsi="Calibri" w:cs="Arial"/>
                <w:color w:val="000000"/>
                <w:sz w:val="24"/>
                <w:szCs w:val="24"/>
                <w:rtl/>
              </w:rPr>
            </w:pPr>
          </w:p>
          <w:p w:rsidR="008D47A4" w:rsidRPr="00CC366B" w:rsidRDefault="008D47A4" w:rsidP="00DF6659">
            <w:pPr>
              <w:bidi/>
              <w:jc w:val="center"/>
              <w:rPr>
                <w:rFonts w:ascii="Times New Roman" w:eastAsia="Calibri" w:hAnsi="Times New Roman" w:cs="Times New Roman"/>
                <w:color w:val="000000"/>
                <w:rtl/>
              </w:rPr>
            </w:pPr>
          </w:p>
        </w:tc>
        <w:tc>
          <w:tcPr>
            <w:tcW w:w="1418" w:type="dxa"/>
            <w:tcBorders>
              <w:top w:val="single" w:sz="8" w:space="0" w:color="F79646"/>
              <w:bottom w:val="single" w:sz="8" w:space="0" w:color="F79646"/>
            </w:tcBorders>
            <w:shd w:val="clear" w:color="auto" w:fill="auto"/>
          </w:tcPr>
          <w:p w:rsidR="008D47A4" w:rsidRPr="00CC366B" w:rsidRDefault="008D47A4" w:rsidP="00CC366B">
            <w:pPr>
              <w:bidi/>
              <w:jc w:val="center"/>
              <w:rPr>
                <w:rFonts w:ascii="Times New Roman" w:eastAsia="Calibri" w:hAnsi="Times New Roman" w:cs="Times New Roman"/>
                <w:color w:val="000000"/>
                <w:rtl/>
              </w:rPr>
            </w:pPr>
          </w:p>
        </w:tc>
        <w:tc>
          <w:tcPr>
            <w:tcW w:w="3544" w:type="dxa"/>
            <w:tcBorders>
              <w:top w:val="single" w:sz="8" w:space="0" w:color="F79646"/>
              <w:bottom w:val="single" w:sz="8" w:space="0" w:color="F79646"/>
              <w:right w:val="single" w:sz="8" w:space="0" w:color="F79646"/>
            </w:tcBorders>
            <w:shd w:val="clear" w:color="auto" w:fill="auto"/>
          </w:tcPr>
          <w:p w:rsidR="008D47A4" w:rsidRPr="00CC366B" w:rsidRDefault="008D47A4" w:rsidP="00CC366B">
            <w:pPr>
              <w:bidi/>
              <w:jc w:val="center"/>
              <w:rPr>
                <w:rFonts w:ascii="Times New Roman" w:eastAsia="Calibri" w:hAnsi="Times New Roman" w:cs="Times New Roman"/>
                <w:color w:val="000000"/>
                <w:rtl/>
              </w:rPr>
            </w:pPr>
          </w:p>
        </w:tc>
      </w:tr>
    </w:tbl>
    <w:p w:rsidR="008D47A4" w:rsidRPr="001644B2" w:rsidRDefault="008D47A4" w:rsidP="008D47A4">
      <w:pPr>
        <w:pStyle w:val="StyleAfter007cm"/>
        <w:bidi/>
        <w:ind w:left="431" w:right="40"/>
        <w:rPr>
          <w:b/>
          <w:bCs w:val="0"/>
          <w:sz w:val="28"/>
          <w:szCs w:val="28"/>
          <w:rtl/>
        </w:rPr>
      </w:pPr>
    </w:p>
    <w:p w:rsidR="008D47A4" w:rsidRPr="008D47A4" w:rsidRDefault="008D47A4" w:rsidP="008D47A4">
      <w:pPr>
        <w:pStyle w:val="StyleAfter007cm"/>
        <w:bidi/>
        <w:ind w:left="431" w:right="40"/>
        <w:jc w:val="center"/>
        <w:rPr>
          <w:rFonts w:ascii="Arial" w:hAnsi="Arial" w:cs="Arial"/>
          <w:b/>
          <w:bCs w:val="0"/>
          <w:sz w:val="36"/>
          <w:szCs w:val="36"/>
          <w:rtl/>
        </w:rPr>
      </w:pPr>
    </w:p>
    <w:p w:rsidR="00BE16B2" w:rsidRDefault="00BE16B2" w:rsidP="008D47A4">
      <w:pPr>
        <w:bidi/>
        <w:rPr>
          <w:b/>
          <w:bCs w:val="0"/>
          <w:color w:val="FF0000"/>
          <w:sz w:val="8"/>
          <w:szCs w:val="8"/>
          <w:rtl/>
        </w:rPr>
      </w:pPr>
    </w:p>
    <w:sectPr w:rsidR="00BE16B2" w:rsidSect="008D47A4">
      <w:pgSz w:w="16840" w:h="11907" w:orient="landscape" w:code="9"/>
      <w:pgMar w:top="1440" w:right="1440" w:bottom="1440" w:left="1440" w:header="907" w:footer="10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F22" w:rsidRDefault="00D51F22">
      <w:r>
        <w:separator/>
      </w:r>
    </w:p>
  </w:endnote>
  <w:endnote w:type="continuationSeparator" w:id="0">
    <w:p w:rsidR="00D51F22" w:rsidRDefault="00D5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ultan bold">
    <w:altName w:val="Times New Roman"/>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CEB" w:rsidRDefault="0042344F">
    <w:pPr>
      <w:pStyle w:val="Footer"/>
      <w:framePr w:wrap="around" w:vAnchor="text" w:hAnchor="margin" w:xAlign="center" w:y="1"/>
      <w:rPr>
        <w:rStyle w:val="PageNumber"/>
      </w:rPr>
    </w:pPr>
    <w:r>
      <w:rPr>
        <w:rStyle w:val="PageNumber"/>
      </w:rPr>
      <w:fldChar w:fldCharType="begin"/>
    </w:r>
    <w:r w:rsidR="00660CEB">
      <w:rPr>
        <w:rStyle w:val="PageNumber"/>
      </w:rPr>
      <w:instrText xml:space="preserve">PAGE  </w:instrText>
    </w:r>
    <w:r>
      <w:rPr>
        <w:rStyle w:val="PageNumber"/>
      </w:rPr>
      <w:fldChar w:fldCharType="separate"/>
    </w:r>
    <w:r w:rsidR="00660CEB">
      <w:rPr>
        <w:rStyle w:val="PageNumber"/>
        <w:noProof/>
      </w:rPr>
      <w:t>27</w:t>
    </w:r>
    <w:r>
      <w:rPr>
        <w:rStyle w:val="PageNumber"/>
      </w:rPr>
      <w:fldChar w:fldCharType="end"/>
    </w:r>
  </w:p>
  <w:p w:rsidR="00660CEB" w:rsidRDefault="00660C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943634"/>
      </w:tblBorders>
      <w:tblCellMar>
        <w:top w:w="72" w:type="dxa"/>
        <w:left w:w="115" w:type="dxa"/>
        <w:bottom w:w="72" w:type="dxa"/>
        <w:right w:w="115" w:type="dxa"/>
      </w:tblCellMar>
      <w:tblLook w:val="04A0" w:firstRow="1" w:lastRow="0" w:firstColumn="1" w:lastColumn="0" w:noHBand="0" w:noVBand="1"/>
    </w:tblPr>
    <w:tblGrid>
      <w:gridCol w:w="14190"/>
    </w:tblGrid>
    <w:tr w:rsidR="00660CEB">
      <w:tc>
        <w:tcPr>
          <w:tcW w:w="5000" w:type="pct"/>
          <w:vAlign w:val="bottom"/>
        </w:tcPr>
        <w:p w:rsidR="00660CEB" w:rsidRDefault="0042344F">
          <w:pPr>
            <w:pStyle w:val="Footer"/>
            <w:jc w:val="right"/>
            <w:rPr>
              <w:b/>
              <w:bCs w:val="0"/>
              <w:color w:val="C0504D"/>
            </w:rPr>
          </w:pPr>
          <w:r>
            <w:rPr>
              <w:b/>
              <w:bCs w:val="0"/>
              <w:color w:val="C0504D"/>
              <w:sz w:val="36"/>
              <w:szCs w:val="36"/>
            </w:rPr>
            <w:fldChar w:fldCharType="begin"/>
          </w:r>
          <w:r w:rsidR="00660CEB">
            <w:rPr>
              <w:b/>
              <w:bCs w:val="0"/>
              <w:color w:val="C0504D"/>
              <w:sz w:val="36"/>
              <w:szCs w:val="36"/>
            </w:rPr>
            <w:instrText xml:space="preserve"> PAGE   \* MERGEFORMAT </w:instrText>
          </w:r>
          <w:r>
            <w:rPr>
              <w:b/>
              <w:bCs w:val="0"/>
              <w:color w:val="C0504D"/>
              <w:sz w:val="36"/>
              <w:szCs w:val="36"/>
            </w:rPr>
            <w:fldChar w:fldCharType="separate"/>
          </w:r>
          <w:r w:rsidR="00473EE2">
            <w:rPr>
              <w:b/>
              <w:bCs w:val="0"/>
              <w:noProof/>
              <w:color w:val="C0504D"/>
              <w:sz w:val="36"/>
              <w:szCs w:val="36"/>
            </w:rPr>
            <w:t>4</w:t>
          </w:r>
          <w:r>
            <w:rPr>
              <w:b/>
              <w:bCs w:val="0"/>
              <w:color w:val="C0504D"/>
              <w:sz w:val="36"/>
              <w:szCs w:val="36"/>
            </w:rPr>
            <w:fldChar w:fldCharType="end"/>
          </w:r>
        </w:p>
      </w:tc>
    </w:tr>
  </w:tbl>
  <w:p w:rsidR="00660CEB" w:rsidRDefault="00660CEB">
    <w:pPr>
      <w:pStyle w:val="Footer"/>
      <w:bidi/>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F22" w:rsidRDefault="00D51F22">
      <w:r>
        <w:separator/>
      </w:r>
    </w:p>
  </w:footnote>
  <w:footnote w:type="continuationSeparator" w:id="0">
    <w:p w:rsidR="00D51F22" w:rsidRDefault="00D51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CEB" w:rsidRDefault="0042344F">
    <w:pPr>
      <w:pStyle w:val="Header"/>
      <w:framePr w:wrap="around" w:vAnchor="text" w:hAnchor="margin" w:xAlign="right" w:y="1"/>
      <w:rPr>
        <w:rStyle w:val="PageNumber"/>
      </w:rPr>
    </w:pPr>
    <w:r>
      <w:rPr>
        <w:rStyle w:val="PageNumber"/>
      </w:rPr>
      <w:fldChar w:fldCharType="begin"/>
    </w:r>
    <w:r w:rsidR="00660CEB">
      <w:rPr>
        <w:rStyle w:val="PageNumber"/>
      </w:rPr>
      <w:instrText xml:space="preserve">PAGE  </w:instrText>
    </w:r>
    <w:r>
      <w:rPr>
        <w:rStyle w:val="PageNumber"/>
      </w:rPr>
      <w:fldChar w:fldCharType="separate"/>
    </w:r>
    <w:r w:rsidR="00660CEB">
      <w:rPr>
        <w:rStyle w:val="PageNumber"/>
        <w:noProof/>
      </w:rPr>
      <w:t>27</w:t>
    </w:r>
    <w:r>
      <w:rPr>
        <w:rStyle w:val="PageNumber"/>
      </w:rPr>
      <w:fldChar w:fldCharType="end"/>
    </w:r>
  </w:p>
  <w:p w:rsidR="00660CEB" w:rsidRDefault="00660CEB">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thickThinMediumGap" w:sz="24" w:space="0" w:color="984806"/>
      </w:tblBorders>
      <w:tblCellMar>
        <w:top w:w="72" w:type="dxa"/>
        <w:left w:w="115" w:type="dxa"/>
        <w:bottom w:w="72" w:type="dxa"/>
        <w:right w:w="115" w:type="dxa"/>
      </w:tblCellMar>
      <w:tblLook w:val="04A0" w:firstRow="1" w:lastRow="0" w:firstColumn="1" w:lastColumn="0" w:noHBand="0" w:noVBand="1"/>
    </w:tblPr>
    <w:tblGrid>
      <w:gridCol w:w="8395"/>
      <w:gridCol w:w="5795"/>
    </w:tblGrid>
    <w:tr w:rsidR="00660CEB">
      <w:tc>
        <w:tcPr>
          <w:tcW w:w="2958" w:type="pct"/>
          <w:vAlign w:val="bottom"/>
        </w:tcPr>
        <w:p w:rsidR="00660CEB" w:rsidRDefault="00660CEB">
          <w:pPr>
            <w:pStyle w:val="Header"/>
            <w:jc w:val="right"/>
            <w:rPr>
              <w:rFonts w:ascii="Calibri" w:hAnsi="Calibri"/>
              <w:bCs w:val="0"/>
              <w:noProof/>
              <w:color w:val="FFFFFF"/>
            </w:rPr>
          </w:pPr>
        </w:p>
      </w:tc>
      <w:tc>
        <w:tcPr>
          <w:tcW w:w="2042" w:type="pct"/>
          <w:tcBorders>
            <w:bottom w:val="thickThinMediumGap" w:sz="24" w:space="0" w:color="984806"/>
          </w:tcBorders>
          <w:shd w:val="clear" w:color="auto" w:fill="984806"/>
          <w:vAlign w:val="bottom"/>
        </w:tcPr>
        <w:p w:rsidR="002874A5" w:rsidRPr="00E27B5A" w:rsidRDefault="00AE453C" w:rsidP="00AE453C">
          <w:pPr>
            <w:pStyle w:val="Header"/>
            <w:bidi/>
            <w:ind w:left="431" w:right="40" w:hanging="420"/>
            <w:jc w:val="center"/>
            <w:rPr>
              <w:rFonts w:cs="Sultan bold"/>
              <w:b/>
              <w:bCs w:val="0"/>
              <w:color w:val="FFFFFF"/>
              <w:sz w:val="28"/>
              <w:szCs w:val="28"/>
              <w:rtl/>
            </w:rPr>
          </w:pPr>
          <w:r>
            <w:rPr>
              <w:rFonts w:cs="Sultan bold" w:hint="cs"/>
              <w:b/>
              <w:bCs w:val="0"/>
              <w:color w:val="FFFFFF"/>
              <w:sz w:val="28"/>
              <w:szCs w:val="28"/>
              <w:rtl/>
              <w:lang w:bidi="ar-SA"/>
            </w:rPr>
            <w:t xml:space="preserve">البرنامج الوطني </w:t>
          </w:r>
          <w:r w:rsidR="00660CEB" w:rsidRPr="00E27B5A">
            <w:rPr>
              <w:rFonts w:cs="Sultan bold" w:hint="cs"/>
              <w:b/>
              <w:bCs w:val="0"/>
              <w:color w:val="FFFFFF"/>
              <w:sz w:val="28"/>
              <w:szCs w:val="28"/>
              <w:rtl/>
            </w:rPr>
            <w:t xml:space="preserve"> لمكافحة</w:t>
          </w:r>
          <w:r w:rsidR="00660CEB">
            <w:rPr>
              <w:rFonts w:cs="Sultan bold" w:hint="cs"/>
              <w:b/>
              <w:bCs w:val="0"/>
              <w:color w:val="FFFFFF"/>
              <w:sz w:val="28"/>
              <w:szCs w:val="28"/>
              <w:rtl/>
              <w:lang w:bidi="ar-SA"/>
            </w:rPr>
            <w:t xml:space="preserve"> </w:t>
          </w:r>
          <w:r w:rsidR="00660CEB" w:rsidRPr="00E27B5A">
            <w:rPr>
              <w:rFonts w:cs="Sultan bold" w:hint="cs"/>
              <w:b/>
              <w:bCs w:val="0"/>
              <w:color w:val="FFFFFF"/>
              <w:sz w:val="28"/>
              <w:szCs w:val="28"/>
              <w:rtl/>
            </w:rPr>
            <w:t>ا</w:t>
          </w:r>
          <w:r w:rsidR="002874A5">
            <w:rPr>
              <w:rFonts w:cs="Sultan bold" w:hint="cs"/>
              <w:b/>
              <w:bCs w:val="0"/>
              <w:color w:val="FFFFFF"/>
              <w:sz w:val="28"/>
              <w:szCs w:val="28"/>
              <w:rtl/>
            </w:rPr>
            <w:t>لسمنة</w:t>
          </w:r>
          <w:r w:rsidR="00660CEB" w:rsidRPr="00E27B5A">
            <w:rPr>
              <w:rFonts w:cs="Sultan bold" w:hint="cs"/>
              <w:b/>
              <w:bCs w:val="0"/>
              <w:color w:val="FFFFFF"/>
              <w:sz w:val="28"/>
              <w:szCs w:val="28"/>
              <w:rtl/>
            </w:rPr>
            <w:t xml:space="preserve"> </w:t>
          </w:r>
        </w:p>
      </w:tc>
    </w:tr>
  </w:tbl>
  <w:p w:rsidR="00660CEB" w:rsidRPr="00E27B5A" w:rsidRDefault="00660CEB">
    <w:pPr>
      <w:pStyle w:val="Header"/>
      <w:ind w:right="360" w:firstLine="360"/>
      <w:rPr>
        <w:rFonts w:ascii="Calibri" w:hAnsi="Calibri"/>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DDA"/>
    <w:multiLevelType w:val="hybridMultilevel"/>
    <w:tmpl w:val="349A42BE"/>
    <w:lvl w:ilvl="0" w:tplc="84DA2002">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1">
    <w:nsid w:val="028F6666"/>
    <w:multiLevelType w:val="hybridMultilevel"/>
    <w:tmpl w:val="6D84C198"/>
    <w:lvl w:ilvl="0" w:tplc="86AAC562">
      <w:start w:val="1"/>
      <w:numFmt w:val="decimal"/>
      <w:lvlText w:val="%1."/>
      <w:lvlJc w:val="left"/>
      <w:pPr>
        <w:tabs>
          <w:tab w:val="num" w:pos="340"/>
        </w:tabs>
        <w:ind w:left="340" w:right="340" w:hanging="340"/>
      </w:pPr>
      <w:rPr>
        <w:rFonts w:hint="default"/>
      </w:rPr>
    </w:lvl>
    <w:lvl w:ilvl="1" w:tplc="5ABA053C">
      <w:start w:val="1"/>
      <w:numFmt w:val="decimal"/>
      <w:lvlText w:val="%2-"/>
      <w:lvlJc w:val="left"/>
      <w:pPr>
        <w:tabs>
          <w:tab w:val="num" w:pos="1485"/>
        </w:tabs>
        <w:ind w:left="1485" w:right="1485" w:hanging="405"/>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nsid w:val="039519EC"/>
    <w:multiLevelType w:val="hybridMultilevel"/>
    <w:tmpl w:val="0E06817E"/>
    <w:lvl w:ilvl="0" w:tplc="60ECD8C4">
      <w:start w:val="1"/>
      <w:numFmt w:val="decimal"/>
      <w:lvlText w:val="%1."/>
      <w:lvlJc w:val="left"/>
      <w:pPr>
        <w:tabs>
          <w:tab w:val="num" w:pos="1420"/>
        </w:tabs>
        <w:ind w:left="1420" w:right="340" w:hanging="340"/>
      </w:pPr>
      <w:rPr>
        <w:rFonts w:hint="default"/>
        <w:color w:val="auto"/>
        <w:lang w:bidi="ar-OM"/>
      </w:rPr>
    </w:lvl>
    <w:lvl w:ilvl="1" w:tplc="04090019" w:tentative="1">
      <w:start w:val="1"/>
      <w:numFmt w:val="lowerLetter"/>
      <w:lvlText w:val="%2."/>
      <w:lvlJc w:val="left"/>
      <w:pPr>
        <w:ind w:left="2520" w:right="2520" w:hanging="360"/>
      </w:pPr>
    </w:lvl>
    <w:lvl w:ilvl="2" w:tplc="0409001B" w:tentative="1">
      <w:start w:val="1"/>
      <w:numFmt w:val="lowerRoman"/>
      <w:lvlText w:val="%3."/>
      <w:lvlJc w:val="right"/>
      <w:pPr>
        <w:ind w:left="3240" w:right="3240" w:hanging="180"/>
      </w:pPr>
    </w:lvl>
    <w:lvl w:ilvl="3" w:tplc="0409000F" w:tentative="1">
      <w:start w:val="1"/>
      <w:numFmt w:val="decimal"/>
      <w:lvlText w:val="%4."/>
      <w:lvlJc w:val="left"/>
      <w:pPr>
        <w:ind w:left="3960" w:right="3960" w:hanging="360"/>
      </w:pPr>
    </w:lvl>
    <w:lvl w:ilvl="4" w:tplc="04090019" w:tentative="1">
      <w:start w:val="1"/>
      <w:numFmt w:val="lowerLetter"/>
      <w:lvlText w:val="%5."/>
      <w:lvlJc w:val="left"/>
      <w:pPr>
        <w:ind w:left="4680" w:right="4680" w:hanging="360"/>
      </w:pPr>
    </w:lvl>
    <w:lvl w:ilvl="5" w:tplc="0409001B" w:tentative="1">
      <w:start w:val="1"/>
      <w:numFmt w:val="lowerRoman"/>
      <w:lvlText w:val="%6."/>
      <w:lvlJc w:val="right"/>
      <w:pPr>
        <w:ind w:left="5400" w:right="5400" w:hanging="180"/>
      </w:pPr>
    </w:lvl>
    <w:lvl w:ilvl="6" w:tplc="0409000F" w:tentative="1">
      <w:start w:val="1"/>
      <w:numFmt w:val="decimal"/>
      <w:lvlText w:val="%7."/>
      <w:lvlJc w:val="left"/>
      <w:pPr>
        <w:ind w:left="6120" w:right="6120" w:hanging="360"/>
      </w:pPr>
    </w:lvl>
    <w:lvl w:ilvl="7" w:tplc="04090019" w:tentative="1">
      <w:start w:val="1"/>
      <w:numFmt w:val="lowerLetter"/>
      <w:lvlText w:val="%8."/>
      <w:lvlJc w:val="left"/>
      <w:pPr>
        <w:ind w:left="6840" w:right="6840" w:hanging="360"/>
      </w:pPr>
    </w:lvl>
    <w:lvl w:ilvl="8" w:tplc="0409001B" w:tentative="1">
      <w:start w:val="1"/>
      <w:numFmt w:val="lowerRoman"/>
      <w:lvlText w:val="%9."/>
      <w:lvlJc w:val="right"/>
      <w:pPr>
        <w:ind w:left="7560" w:right="7560" w:hanging="180"/>
      </w:pPr>
    </w:lvl>
  </w:abstractNum>
  <w:abstractNum w:abstractNumId="3">
    <w:nsid w:val="118016C0"/>
    <w:multiLevelType w:val="hybridMultilevel"/>
    <w:tmpl w:val="5260BDE8"/>
    <w:lvl w:ilvl="0" w:tplc="1EA63470">
      <w:start w:val="1"/>
      <w:numFmt w:val="decimal"/>
      <w:lvlText w:val="%1."/>
      <w:lvlJc w:val="left"/>
      <w:pPr>
        <w:tabs>
          <w:tab w:val="num" w:pos="623"/>
        </w:tabs>
        <w:ind w:left="623" w:right="340" w:hanging="340"/>
      </w:pPr>
      <w:rPr>
        <w:rFonts w:hint="default"/>
        <w:b/>
        <w:bCs w:val="0"/>
        <w:sz w:val="24"/>
        <w:szCs w:val="24"/>
      </w:r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4">
    <w:nsid w:val="15E240E5"/>
    <w:multiLevelType w:val="hybridMultilevel"/>
    <w:tmpl w:val="892CF90A"/>
    <w:lvl w:ilvl="0" w:tplc="0409000F">
      <w:start w:val="1"/>
      <w:numFmt w:val="decimal"/>
      <w:lvlText w:val="%1."/>
      <w:lvlJc w:val="left"/>
      <w:pPr>
        <w:tabs>
          <w:tab w:val="num" w:pos="630"/>
        </w:tabs>
        <w:ind w:left="630" w:right="630" w:hanging="360"/>
      </w:pPr>
      <w:rPr>
        <w:rFonts w:hint="default"/>
      </w:rPr>
    </w:lvl>
    <w:lvl w:ilvl="1" w:tplc="04090019" w:tentative="1">
      <w:start w:val="1"/>
      <w:numFmt w:val="lowerLetter"/>
      <w:lvlText w:val="%2."/>
      <w:lvlJc w:val="left"/>
      <w:pPr>
        <w:tabs>
          <w:tab w:val="num" w:pos="1350"/>
        </w:tabs>
        <w:ind w:left="1350" w:right="1350" w:hanging="360"/>
      </w:pPr>
    </w:lvl>
    <w:lvl w:ilvl="2" w:tplc="0409001B" w:tentative="1">
      <w:start w:val="1"/>
      <w:numFmt w:val="lowerRoman"/>
      <w:lvlText w:val="%3."/>
      <w:lvlJc w:val="right"/>
      <w:pPr>
        <w:tabs>
          <w:tab w:val="num" w:pos="2070"/>
        </w:tabs>
        <w:ind w:left="2070" w:right="2070" w:hanging="180"/>
      </w:pPr>
    </w:lvl>
    <w:lvl w:ilvl="3" w:tplc="0409000F" w:tentative="1">
      <w:start w:val="1"/>
      <w:numFmt w:val="decimal"/>
      <w:lvlText w:val="%4."/>
      <w:lvlJc w:val="left"/>
      <w:pPr>
        <w:tabs>
          <w:tab w:val="num" w:pos="2790"/>
        </w:tabs>
        <w:ind w:left="2790" w:right="2790" w:hanging="360"/>
      </w:pPr>
    </w:lvl>
    <w:lvl w:ilvl="4" w:tplc="04090019" w:tentative="1">
      <w:start w:val="1"/>
      <w:numFmt w:val="lowerLetter"/>
      <w:lvlText w:val="%5."/>
      <w:lvlJc w:val="left"/>
      <w:pPr>
        <w:tabs>
          <w:tab w:val="num" w:pos="3510"/>
        </w:tabs>
        <w:ind w:left="3510" w:right="3510" w:hanging="360"/>
      </w:pPr>
    </w:lvl>
    <w:lvl w:ilvl="5" w:tplc="0409001B" w:tentative="1">
      <w:start w:val="1"/>
      <w:numFmt w:val="lowerRoman"/>
      <w:lvlText w:val="%6."/>
      <w:lvlJc w:val="right"/>
      <w:pPr>
        <w:tabs>
          <w:tab w:val="num" w:pos="4230"/>
        </w:tabs>
        <w:ind w:left="4230" w:right="4230" w:hanging="180"/>
      </w:pPr>
    </w:lvl>
    <w:lvl w:ilvl="6" w:tplc="0409000F" w:tentative="1">
      <w:start w:val="1"/>
      <w:numFmt w:val="decimal"/>
      <w:lvlText w:val="%7."/>
      <w:lvlJc w:val="left"/>
      <w:pPr>
        <w:tabs>
          <w:tab w:val="num" w:pos="4950"/>
        </w:tabs>
        <w:ind w:left="4950" w:right="4950" w:hanging="360"/>
      </w:pPr>
    </w:lvl>
    <w:lvl w:ilvl="7" w:tplc="04090019" w:tentative="1">
      <w:start w:val="1"/>
      <w:numFmt w:val="lowerLetter"/>
      <w:lvlText w:val="%8."/>
      <w:lvlJc w:val="left"/>
      <w:pPr>
        <w:tabs>
          <w:tab w:val="num" w:pos="5670"/>
        </w:tabs>
        <w:ind w:left="5670" w:right="5670" w:hanging="360"/>
      </w:pPr>
    </w:lvl>
    <w:lvl w:ilvl="8" w:tplc="0409001B" w:tentative="1">
      <w:start w:val="1"/>
      <w:numFmt w:val="lowerRoman"/>
      <w:lvlText w:val="%9."/>
      <w:lvlJc w:val="right"/>
      <w:pPr>
        <w:tabs>
          <w:tab w:val="num" w:pos="6390"/>
        </w:tabs>
        <w:ind w:left="6390" w:right="6390" w:hanging="180"/>
      </w:pPr>
    </w:lvl>
  </w:abstractNum>
  <w:abstractNum w:abstractNumId="5">
    <w:nsid w:val="16365442"/>
    <w:multiLevelType w:val="hybridMultilevel"/>
    <w:tmpl w:val="2F2294B4"/>
    <w:lvl w:ilvl="0" w:tplc="0409000F">
      <w:start w:val="1"/>
      <w:numFmt w:val="decimal"/>
      <w:lvlText w:val="%1."/>
      <w:lvlJc w:val="left"/>
      <w:pPr>
        <w:ind w:left="720" w:right="720" w:hanging="360"/>
      </w:pPr>
      <w:rPr>
        <w:rFonts w:hint="default"/>
      </w:r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6">
    <w:nsid w:val="18A80A26"/>
    <w:multiLevelType w:val="multilevel"/>
    <w:tmpl w:val="F7EA8302"/>
    <w:lvl w:ilvl="0">
      <w:start w:val="1"/>
      <w:numFmt w:val="decimal"/>
      <w:lvlText w:val="%1."/>
      <w:lvlJc w:val="left"/>
      <w:pPr>
        <w:tabs>
          <w:tab w:val="num" w:pos="340"/>
        </w:tabs>
        <w:ind w:left="340" w:right="340" w:hanging="340"/>
      </w:pPr>
      <w:rPr>
        <w:rFonts w:hint="default"/>
      </w:rPr>
    </w:lvl>
    <w:lvl w:ilvl="1">
      <w:start w:val="1"/>
      <w:numFmt w:val="decimal"/>
      <w:lvlText w:val="%2."/>
      <w:lvlJc w:val="left"/>
      <w:pPr>
        <w:tabs>
          <w:tab w:val="num" w:pos="1440"/>
        </w:tabs>
        <w:ind w:left="1440" w:right="1440" w:hanging="360"/>
      </w:pPr>
      <w:rPr>
        <w:rFonts w:hint="default"/>
      </w:rPr>
    </w:lvl>
    <w:lvl w:ilvl="2">
      <w:start w:val="1"/>
      <w:numFmt w:val="decimal"/>
      <w:lvlText w:val="%3."/>
      <w:lvlJc w:val="left"/>
      <w:pPr>
        <w:ind w:left="606" w:right="2445" w:hanging="465"/>
      </w:pPr>
      <w:rPr>
        <w:rFonts w:hint="default"/>
      </w:r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19A87744"/>
    <w:multiLevelType w:val="hybridMultilevel"/>
    <w:tmpl w:val="85602084"/>
    <w:lvl w:ilvl="0" w:tplc="0409000F">
      <w:start w:val="1"/>
      <w:numFmt w:val="decimal"/>
      <w:lvlText w:val="%1."/>
      <w:lvlJc w:val="left"/>
      <w:pPr>
        <w:tabs>
          <w:tab w:val="num" w:pos="340"/>
        </w:tabs>
        <w:ind w:left="340" w:right="340" w:hanging="340"/>
      </w:pPr>
      <w:rPr>
        <w:rFonts w:hint="default"/>
      </w:r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8">
    <w:nsid w:val="1AFA317D"/>
    <w:multiLevelType w:val="hybridMultilevel"/>
    <w:tmpl w:val="710A0ED8"/>
    <w:lvl w:ilvl="0" w:tplc="8F448E80">
      <w:start w:val="1"/>
      <w:numFmt w:val="decimal"/>
      <w:pStyle w:val="StyleComplexSimplifiedArabic14pt"/>
      <w:lvlText w:val="%1."/>
      <w:lvlJc w:val="left"/>
      <w:pPr>
        <w:tabs>
          <w:tab w:val="num" w:pos="340"/>
        </w:tabs>
        <w:ind w:left="340" w:right="340" w:hanging="34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nsid w:val="1F245D36"/>
    <w:multiLevelType w:val="hybridMultilevel"/>
    <w:tmpl w:val="1D26B062"/>
    <w:lvl w:ilvl="0" w:tplc="2696A19A">
      <w:start w:val="1"/>
      <w:numFmt w:val="bullet"/>
      <w:lvlText w:val="-"/>
      <w:lvlJc w:val="left"/>
      <w:pPr>
        <w:tabs>
          <w:tab w:val="num" w:pos="380"/>
        </w:tabs>
        <w:ind w:left="380" w:right="380" w:hanging="360"/>
      </w:pPr>
      <w:rPr>
        <w:rFonts w:ascii="Arial" w:eastAsia="Times New Roman" w:hAnsi="Arial" w:cs="Simplified Arabic" w:hint="default"/>
        <w:lang w:bidi="ar-OM"/>
      </w:rPr>
    </w:lvl>
    <w:lvl w:ilvl="1" w:tplc="04090003" w:tentative="1">
      <w:start w:val="1"/>
      <w:numFmt w:val="bullet"/>
      <w:lvlText w:val="o"/>
      <w:lvlJc w:val="left"/>
      <w:pPr>
        <w:tabs>
          <w:tab w:val="num" w:pos="1100"/>
        </w:tabs>
        <w:ind w:left="1100" w:right="1100" w:hanging="360"/>
      </w:pPr>
      <w:rPr>
        <w:rFonts w:ascii="Courier New" w:hAnsi="Courier New" w:cs="Courier New" w:hint="default"/>
      </w:rPr>
    </w:lvl>
    <w:lvl w:ilvl="2" w:tplc="04090005" w:tentative="1">
      <w:start w:val="1"/>
      <w:numFmt w:val="bullet"/>
      <w:lvlText w:val=""/>
      <w:lvlJc w:val="left"/>
      <w:pPr>
        <w:tabs>
          <w:tab w:val="num" w:pos="1820"/>
        </w:tabs>
        <w:ind w:left="1820" w:right="1820" w:hanging="360"/>
      </w:pPr>
      <w:rPr>
        <w:rFonts w:ascii="Wingdings" w:hAnsi="Wingdings" w:hint="default"/>
      </w:rPr>
    </w:lvl>
    <w:lvl w:ilvl="3" w:tplc="04090001" w:tentative="1">
      <w:start w:val="1"/>
      <w:numFmt w:val="bullet"/>
      <w:lvlText w:val=""/>
      <w:lvlJc w:val="left"/>
      <w:pPr>
        <w:tabs>
          <w:tab w:val="num" w:pos="2540"/>
        </w:tabs>
        <w:ind w:left="2540" w:right="2540" w:hanging="360"/>
      </w:pPr>
      <w:rPr>
        <w:rFonts w:ascii="Symbol" w:hAnsi="Symbol" w:hint="default"/>
      </w:rPr>
    </w:lvl>
    <w:lvl w:ilvl="4" w:tplc="04090003" w:tentative="1">
      <w:start w:val="1"/>
      <w:numFmt w:val="bullet"/>
      <w:lvlText w:val="o"/>
      <w:lvlJc w:val="left"/>
      <w:pPr>
        <w:tabs>
          <w:tab w:val="num" w:pos="3260"/>
        </w:tabs>
        <w:ind w:left="3260" w:right="3260" w:hanging="360"/>
      </w:pPr>
      <w:rPr>
        <w:rFonts w:ascii="Courier New" w:hAnsi="Courier New" w:cs="Courier New" w:hint="default"/>
      </w:rPr>
    </w:lvl>
    <w:lvl w:ilvl="5" w:tplc="04090005" w:tentative="1">
      <w:start w:val="1"/>
      <w:numFmt w:val="bullet"/>
      <w:lvlText w:val=""/>
      <w:lvlJc w:val="left"/>
      <w:pPr>
        <w:tabs>
          <w:tab w:val="num" w:pos="3980"/>
        </w:tabs>
        <w:ind w:left="3980" w:right="3980" w:hanging="360"/>
      </w:pPr>
      <w:rPr>
        <w:rFonts w:ascii="Wingdings" w:hAnsi="Wingdings" w:hint="default"/>
      </w:rPr>
    </w:lvl>
    <w:lvl w:ilvl="6" w:tplc="04090001" w:tentative="1">
      <w:start w:val="1"/>
      <w:numFmt w:val="bullet"/>
      <w:lvlText w:val=""/>
      <w:lvlJc w:val="left"/>
      <w:pPr>
        <w:tabs>
          <w:tab w:val="num" w:pos="4700"/>
        </w:tabs>
        <w:ind w:left="4700" w:right="4700" w:hanging="360"/>
      </w:pPr>
      <w:rPr>
        <w:rFonts w:ascii="Symbol" w:hAnsi="Symbol" w:hint="default"/>
      </w:rPr>
    </w:lvl>
    <w:lvl w:ilvl="7" w:tplc="04090003" w:tentative="1">
      <w:start w:val="1"/>
      <w:numFmt w:val="bullet"/>
      <w:lvlText w:val="o"/>
      <w:lvlJc w:val="left"/>
      <w:pPr>
        <w:tabs>
          <w:tab w:val="num" w:pos="5420"/>
        </w:tabs>
        <w:ind w:left="5420" w:right="5420" w:hanging="360"/>
      </w:pPr>
      <w:rPr>
        <w:rFonts w:ascii="Courier New" w:hAnsi="Courier New" w:cs="Courier New" w:hint="default"/>
      </w:rPr>
    </w:lvl>
    <w:lvl w:ilvl="8" w:tplc="04090005" w:tentative="1">
      <w:start w:val="1"/>
      <w:numFmt w:val="bullet"/>
      <w:lvlText w:val=""/>
      <w:lvlJc w:val="left"/>
      <w:pPr>
        <w:tabs>
          <w:tab w:val="num" w:pos="6140"/>
        </w:tabs>
        <w:ind w:left="6140" w:right="6140" w:hanging="360"/>
      </w:pPr>
      <w:rPr>
        <w:rFonts w:ascii="Wingdings" w:hAnsi="Wingdings" w:hint="default"/>
      </w:rPr>
    </w:lvl>
  </w:abstractNum>
  <w:abstractNum w:abstractNumId="10">
    <w:nsid w:val="22612405"/>
    <w:multiLevelType w:val="hybridMultilevel"/>
    <w:tmpl w:val="988E037E"/>
    <w:lvl w:ilvl="0" w:tplc="86AAC562">
      <w:start w:val="1"/>
      <w:numFmt w:val="decimal"/>
      <w:lvlText w:val="%1."/>
      <w:lvlJc w:val="left"/>
      <w:pPr>
        <w:tabs>
          <w:tab w:val="num" w:pos="340"/>
        </w:tabs>
        <w:ind w:left="340" w:right="340" w:hanging="340"/>
      </w:pPr>
      <w:rPr>
        <w:rFonts w:hint="default"/>
      </w:rPr>
    </w:lvl>
    <w:lvl w:ilvl="1" w:tplc="5ABA053C">
      <w:start w:val="1"/>
      <w:numFmt w:val="decimal"/>
      <w:lvlText w:val="%2-"/>
      <w:lvlJc w:val="left"/>
      <w:pPr>
        <w:tabs>
          <w:tab w:val="num" w:pos="1485"/>
        </w:tabs>
        <w:ind w:left="1485" w:right="1485" w:hanging="405"/>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nsid w:val="23437F1C"/>
    <w:multiLevelType w:val="hybridMultilevel"/>
    <w:tmpl w:val="CB5AEF86"/>
    <w:lvl w:ilvl="0" w:tplc="A46C59D0">
      <w:start w:val="1"/>
      <w:numFmt w:val="decimal"/>
      <w:lvlText w:val="%1."/>
      <w:lvlJc w:val="left"/>
      <w:pPr>
        <w:tabs>
          <w:tab w:val="num" w:pos="2340"/>
        </w:tabs>
        <w:ind w:left="2340" w:right="2340" w:hanging="360"/>
      </w:pPr>
      <w:rPr>
        <w:rFonts w:hint="cs"/>
      </w:r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12">
    <w:nsid w:val="24D12091"/>
    <w:multiLevelType w:val="hybridMultilevel"/>
    <w:tmpl w:val="DB38B6D4"/>
    <w:lvl w:ilvl="0" w:tplc="86AAC562">
      <w:start w:val="1"/>
      <w:numFmt w:val="decimal"/>
      <w:lvlText w:val="%1."/>
      <w:lvlJc w:val="left"/>
      <w:pPr>
        <w:tabs>
          <w:tab w:val="num" w:pos="340"/>
        </w:tabs>
        <w:ind w:left="340" w:right="340" w:hanging="340"/>
      </w:pPr>
      <w:rPr>
        <w:rFonts w:hint="default"/>
      </w:rPr>
    </w:lvl>
    <w:lvl w:ilvl="1" w:tplc="5ABA053C">
      <w:start w:val="1"/>
      <w:numFmt w:val="decimal"/>
      <w:lvlText w:val="%2-"/>
      <w:lvlJc w:val="left"/>
      <w:pPr>
        <w:tabs>
          <w:tab w:val="num" w:pos="1485"/>
        </w:tabs>
        <w:ind w:left="1485" w:right="1485" w:hanging="405"/>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3">
    <w:nsid w:val="2DF4151B"/>
    <w:multiLevelType w:val="hybridMultilevel"/>
    <w:tmpl w:val="CB5AEF86"/>
    <w:lvl w:ilvl="0" w:tplc="A46C59D0">
      <w:start w:val="1"/>
      <w:numFmt w:val="decimal"/>
      <w:lvlText w:val="%1."/>
      <w:lvlJc w:val="left"/>
      <w:pPr>
        <w:tabs>
          <w:tab w:val="num" w:pos="2340"/>
        </w:tabs>
        <w:ind w:left="2340" w:right="2340" w:hanging="360"/>
      </w:pPr>
      <w:rPr>
        <w:rFonts w:hint="cs"/>
      </w:r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14">
    <w:nsid w:val="3A6A360D"/>
    <w:multiLevelType w:val="hybridMultilevel"/>
    <w:tmpl w:val="1E1A3D90"/>
    <w:lvl w:ilvl="0" w:tplc="64EC4096">
      <w:start w:val="1"/>
      <w:numFmt w:val="decimal"/>
      <w:lvlText w:val="%1."/>
      <w:lvlJc w:val="left"/>
      <w:pPr>
        <w:ind w:left="371" w:right="371" w:hanging="360"/>
      </w:pPr>
      <w:rPr>
        <w:rFonts w:hint="default"/>
      </w:rPr>
    </w:lvl>
    <w:lvl w:ilvl="1" w:tplc="04090019" w:tentative="1">
      <w:start w:val="1"/>
      <w:numFmt w:val="lowerLetter"/>
      <w:lvlText w:val="%2."/>
      <w:lvlJc w:val="left"/>
      <w:pPr>
        <w:ind w:left="1091" w:right="1091" w:hanging="360"/>
      </w:pPr>
    </w:lvl>
    <w:lvl w:ilvl="2" w:tplc="0409001B" w:tentative="1">
      <w:start w:val="1"/>
      <w:numFmt w:val="lowerRoman"/>
      <w:lvlText w:val="%3."/>
      <w:lvlJc w:val="right"/>
      <w:pPr>
        <w:ind w:left="1811" w:right="1811" w:hanging="180"/>
      </w:pPr>
    </w:lvl>
    <w:lvl w:ilvl="3" w:tplc="0409000F" w:tentative="1">
      <w:start w:val="1"/>
      <w:numFmt w:val="decimal"/>
      <w:lvlText w:val="%4."/>
      <w:lvlJc w:val="left"/>
      <w:pPr>
        <w:ind w:left="2531" w:right="2531" w:hanging="360"/>
      </w:pPr>
    </w:lvl>
    <w:lvl w:ilvl="4" w:tplc="04090019" w:tentative="1">
      <w:start w:val="1"/>
      <w:numFmt w:val="lowerLetter"/>
      <w:lvlText w:val="%5."/>
      <w:lvlJc w:val="left"/>
      <w:pPr>
        <w:ind w:left="3251" w:right="3251" w:hanging="360"/>
      </w:pPr>
    </w:lvl>
    <w:lvl w:ilvl="5" w:tplc="0409001B" w:tentative="1">
      <w:start w:val="1"/>
      <w:numFmt w:val="lowerRoman"/>
      <w:lvlText w:val="%6."/>
      <w:lvlJc w:val="right"/>
      <w:pPr>
        <w:ind w:left="3971" w:right="3971" w:hanging="180"/>
      </w:pPr>
    </w:lvl>
    <w:lvl w:ilvl="6" w:tplc="0409000F" w:tentative="1">
      <w:start w:val="1"/>
      <w:numFmt w:val="decimal"/>
      <w:lvlText w:val="%7."/>
      <w:lvlJc w:val="left"/>
      <w:pPr>
        <w:ind w:left="4691" w:right="4691" w:hanging="360"/>
      </w:pPr>
    </w:lvl>
    <w:lvl w:ilvl="7" w:tplc="04090019" w:tentative="1">
      <w:start w:val="1"/>
      <w:numFmt w:val="lowerLetter"/>
      <w:lvlText w:val="%8."/>
      <w:lvlJc w:val="left"/>
      <w:pPr>
        <w:ind w:left="5411" w:right="5411" w:hanging="360"/>
      </w:pPr>
    </w:lvl>
    <w:lvl w:ilvl="8" w:tplc="0409001B" w:tentative="1">
      <w:start w:val="1"/>
      <w:numFmt w:val="lowerRoman"/>
      <w:lvlText w:val="%9."/>
      <w:lvlJc w:val="right"/>
      <w:pPr>
        <w:ind w:left="6131" w:right="6131" w:hanging="180"/>
      </w:pPr>
    </w:lvl>
  </w:abstractNum>
  <w:abstractNum w:abstractNumId="15">
    <w:nsid w:val="3D232653"/>
    <w:multiLevelType w:val="hybridMultilevel"/>
    <w:tmpl w:val="2DB6ED38"/>
    <w:lvl w:ilvl="0" w:tplc="13064C8E">
      <w:numFmt w:val="bullet"/>
      <w:lvlText w:val=""/>
      <w:lvlJc w:val="left"/>
      <w:pPr>
        <w:ind w:left="720" w:hanging="360"/>
      </w:pPr>
      <w:rPr>
        <w:rFonts w:ascii="Symbol" w:eastAsia="Times New Roman" w:hAnsi="Symbol" w:cs="Simplified Arabic"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063799"/>
    <w:multiLevelType w:val="hybridMultilevel"/>
    <w:tmpl w:val="3BE63742"/>
    <w:lvl w:ilvl="0" w:tplc="E39C7364">
      <w:start w:val="1"/>
      <w:numFmt w:val="decimal"/>
      <w:lvlText w:val="%1."/>
      <w:lvlJc w:val="left"/>
      <w:pPr>
        <w:ind w:left="791" w:hanging="360"/>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7">
    <w:nsid w:val="3E9642ED"/>
    <w:multiLevelType w:val="hybridMultilevel"/>
    <w:tmpl w:val="A4C0E552"/>
    <w:lvl w:ilvl="0" w:tplc="B05C5B3C">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406D90"/>
    <w:multiLevelType w:val="hybridMultilevel"/>
    <w:tmpl w:val="DD989960"/>
    <w:lvl w:ilvl="0" w:tplc="0409000F">
      <w:start w:val="1"/>
      <w:numFmt w:val="decimal"/>
      <w:lvlText w:val="%1."/>
      <w:lvlJc w:val="left"/>
      <w:pPr>
        <w:ind w:left="720" w:right="720" w:hanging="360"/>
      </w:p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19">
    <w:nsid w:val="4B2058B5"/>
    <w:multiLevelType w:val="hybridMultilevel"/>
    <w:tmpl w:val="ADA2CFE8"/>
    <w:lvl w:ilvl="0" w:tplc="A46C59D0">
      <w:start w:val="1"/>
      <w:numFmt w:val="decimal"/>
      <w:lvlText w:val="%1."/>
      <w:lvlJc w:val="left"/>
      <w:pPr>
        <w:tabs>
          <w:tab w:val="num" w:pos="2340"/>
        </w:tabs>
        <w:ind w:left="2340" w:right="2340" w:hanging="360"/>
      </w:pPr>
      <w:rPr>
        <w:rFonts w:hint="cs"/>
      </w:r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20">
    <w:nsid w:val="4B7926ED"/>
    <w:multiLevelType w:val="hybridMultilevel"/>
    <w:tmpl w:val="7F60EB1C"/>
    <w:lvl w:ilvl="0" w:tplc="913084FA">
      <w:start w:val="1"/>
      <w:numFmt w:val="decimal"/>
      <w:lvlText w:val="%1."/>
      <w:lvlJc w:val="left"/>
      <w:pPr>
        <w:tabs>
          <w:tab w:val="num" w:pos="340"/>
        </w:tabs>
        <w:ind w:left="340" w:right="340" w:hanging="340"/>
      </w:pPr>
      <w:rPr>
        <w:rFonts w:hint="default"/>
        <w:b w:val="0"/>
        <w:i w:val="0"/>
        <w:sz w:val="28"/>
        <w:lang w:bidi="ar-OM"/>
      </w:r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21">
    <w:nsid w:val="4CF04C6D"/>
    <w:multiLevelType w:val="hybridMultilevel"/>
    <w:tmpl w:val="9432B844"/>
    <w:lvl w:ilvl="0" w:tplc="A46C59D0">
      <w:start w:val="1"/>
      <w:numFmt w:val="decimal"/>
      <w:lvlText w:val="%1."/>
      <w:lvlJc w:val="left"/>
      <w:pPr>
        <w:tabs>
          <w:tab w:val="num" w:pos="2340"/>
        </w:tabs>
        <w:ind w:left="2340" w:right="2340" w:hanging="360"/>
      </w:pPr>
      <w:rPr>
        <w:rFonts w:hint="cs"/>
      </w:r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22">
    <w:nsid w:val="4E3C08B4"/>
    <w:multiLevelType w:val="multilevel"/>
    <w:tmpl w:val="F7EA8302"/>
    <w:lvl w:ilvl="0">
      <w:start w:val="1"/>
      <w:numFmt w:val="decimal"/>
      <w:lvlText w:val="%1."/>
      <w:lvlJc w:val="left"/>
      <w:pPr>
        <w:tabs>
          <w:tab w:val="num" w:pos="340"/>
        </w:tabs>
        <w:ind w:left="340" w:right="340" w:hanging="340"/>
      </w:pPr>
      <w:rPr>
        <w:rFonts w:hint="default"/>
      </w:rPr>
    </w:lvl>
    <w:lvl w:ilvl="1">
      <w:start w:val="1"/>
      <w:numFmt w:val="decimal"/>
      <w:lvlText w:val="%2."/>
      <w:lvlJc w:val="left"/>
      <w:pPr>
        <w:tabs>
          <w:tab w:val="num" w:pos="1440"/>
        </w:tabs>
        <w:ind w:left="1440" w:right="1440" w:hanging="360"/>
      </w:pPr>
      <w:rPr>
        <w:rFonts w:hint="default"/>
      </w:rPr>
    </w:lvl>
    <w:lvl w:ilvl="2">
      <w:start w:val="1"/>
      <w:numFmt w:val="decimal"/>
      <w:lvlText w:val="%3."/>
      <w:lvlJc w:val="left"/>
      <w:pPr>
        <w:ind w:left="2445" w:right="2445" w:hanging="465"/>
      </w:pPr>
      <w:rPr>
        <w:rFonts w:hint="default"/>
      </w:r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3">
    <w:nsid w:val="4FA5236C"/>
    <w:multiLevelType w:val="hybridMultilevel"/>
    <w:tmpl w:val="4954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90586D"/>
    <w:multiLevelType w:val="hybridMultilevel"/>
    <w:tmpl w:val="2A3A4CC2"/>
    <w:lvl w:ilvl="0" w:tplc="BC5CCC24">
      <w:start w:val="1"/>
      <w:numFmt w:val="decimal"/>
      <w:lvlText w:val="%1."/>
      <w:lvlJc w:val="left"/>
      <w:pPr>
        <w:ind w:left="371" w:right="371" w:hanging="360"/>
      </w:pPr>
      <w:rPr>
        <w:rFonts w:hint="default"/>
      </w:rPr>
    </w:lvl>
    <w:lvl w:ilvl="1" w:tplc="04090019" w:tentative="1">
      <w:start w:val="1"/>
      <w:numFmt w:val="lowerLetter"/>
      <w:lvlText w:val="%2."/>
      <w:lvlJc w:val="left"/>
      <w:pPr>
        <w:ind w:left="1091" w:right="1091" w:hanging="360"/>
      </w:pPr>
    </w:lvl>
    <w:lvl w:ilvl="2" w:tplc="0409001B" w:tentative="1">
      <w:start w:val="1"/>
      <w:numFmt w:val="lowerRoman"/>
      <w:lvlText w:val="%3."/>
      <w:lvlJc w:val="right"/>
      <w:pPr>
        <w:ind w:left="1811" w:right="1811" w:hanging="180"/>
      </w:pPr>
    </w:lvl>
    <w:lvl w:ilvl="3" w:tplc="0409000F" w:tentative="1">
      <w:start w:val="1"/>
      <w:numFmt w:val="decimal"/>
      <w:lvlText w:val="%4."/>
      <w:lvlJc w:val="left"/>
      <w:pPr>
        <w:ind w:left="2531" w:right="2531" w:hanging="360"/>
      </w:pPr>
    </w:lvl>
    <w:lvl w:ilvl="4" w:tplc="04090019" w:tentative="1">
      <w:start w:val="1"/>
      <w:numFmt w:val="lowerLetter"/>
      <w:lvlText w:val="%5."/>
      <w:lvlJc w:val="left"/>
      <w:pPr>
        <w:ind w:left="3251" w:right="3251" w:hanging="360"/>
      </w:pPr>
    </w:lvl>
    <w:lvl w:ilvl="5" w:tplc="0409001B" w:tentative="1">
      <w:start w:val="1"/>
      <w:numFmt w:val="lowerRoman"/>
      <w:lvlText w:val="%6."/>
      <w:lvlJc w:val="right"/>
      <w:pPr>
        <w:ind w:left="3971" w:right="3971" w:hanging="180"/>
      </w:pPr>
    </w:lvl>
    <w:lvl w:ilvl="6" w:tplc="0409000F" w:tentative="1">
      <w:start w:val="1"/>
      <w:numFmt w:val="decimal"/>
      <w:lvlText w:val="%7."/>
      <w:lvlJc w:val="left"/>
      <w:pPr>
        <w:ind w:left="4691" w:right="4691" w:hanging="360"/>
      </w:pPr>
    </w:lvl>
    <w:lvl w:ilvl="7" w:tplc="04090019" w:tentative="1">
      <w:start w:val="1"/>
      <w:numFmt w:val="lowerLetter"/>
      <w:lvlText w:val="%8."/>
      <w:lvlJc w:val="left"/>
      <w:pPr>
        <w:ind w:left="5411" w:right="5411" w:hanging="360"/>
      </w:pPr>
    </w:lvl>
    <w:lvl w:ilvl="8" w:tplc="0409001B" w:tentative="1">
      <w:start w:val="1"/>
      <w:numFmt w:val="lowerRoman"/>
      <w:lvlText w:val="%9."/>
      <w:lvlJc w:val="right"/>
      <w:pPr>
        <w:ind w:left="6131" w:right="6131" w:hanging="180"/>
      </w:pPr>
    </w:lvl>
  </w:abstractNum>
  <w:abstractNum w:abstractNumId="25">
    <w:nsid w:val="549A4E8C"/>
    <w:multiLevelType w:val="hybridMultilevel"/>
    <w:tmpl w:val="AE0A6624"/>
    <w:lvl w:ilvl="0" w:tplc="0409000F">
      <w:start w:val="1"/>
      <w:numFmt w:val="decimal"/>
      <w:lvlText w:val="%1."/>
      <w:lvlJc w:val="left"/>
      <w:pPr>
        <w:ind w:left="720" w:right="720" w:hanging="360"/>
      </w:p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26">
    <w:nsid w:val="5F25586B"/>
    <w:multiLevelType w:val="hybridMultilevel"/>
    <w:tmpl w:val="1C4E2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EC700D"/>
    <w:multiLevelType w:val="hybridMultilevel"/>
    <w:tmpl w:val="C096F39C"/>
    <w:lvl w:ilvl="0" w:tplc="0409000F">
      <w:start w:val="1"/>
      <w:numFmt w:val="decimal"/>
      <w:lvlText w:val="%1."/>
      <w:lvlJc w:val="left"/>
      <w:pPr>
        <w:tabs>
          <w:tab w:val="num" w:pos="1485"/>
        </w:tabs>
        <w:ind w:left="1485" w:right="1485" w:hanging="405"/>
      </w:pPr>
      <w:rPr>
        <w:rFonts w:hint="default"/>
      </w:r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28">
    <w:nsid w:val="625931EC"/>
    <w:multiLevelType w:val="hybridMultilevel"/>
    <w:tmpl w:val="9F5C1EDE"/>
    <w:lvl w:ilvl="0" w:tplc="D25472C6">
      <w:start w:val="1"/>
      <w:numFmt w:val="decimal"/>
      <w:lvlText w:val="%1."/>
      <w:lvlJc w:val="left"/>
      <w:pPr>
        <w:ind w:left="371" w:right="371" w:hanging="360"/>
      </w:pPr>
      <w:rPr>
        <w:rFonts w:hint="default"/>
      </w:rPr>
    </w:lvl>
    <w:lvl w:ilvl="1" w:tplc="04090019" w:tentative="1">
      <w:start w:val="1"/>
      <w:numFmt w:val="lowerLetter"/>
      <w:lvlText w:val="%2."/>
      <w:lvlJc w:val="left"/>
      <w:pPr>
        <w:ind w:left="1091" w:right="1091" w:hanging="360"/>
      </w:pPr>
    </w:lvl>
    <w:lvl w:ilvl="2" w:tplc="0409001B" w:tentative="1">
      <w:start w:val="1"/>
      <w:numFmt w:val="lowerRoman"/>
      <w:lvlText w:val="%3."/>
      <w:lvlJc w:val="right"/>
      <w:pPr>
        <w:ind w:left="1811" w:right="1811" w:hanging="180"/>
      </w:pPr>
    </w:lvl>
    <w:lvl w:ilvl="3" w:tplc="0409000F" w:tentative="1">
      <w:start w:val="1"/>
      <w:numFmt w:val="decimal"/>
      <w:lvlText w:val="%4."/>
      <w:lvlJc w:val="left"/>
      <w:pPr>
        <w:ind w:left="2531" w:right="2531" w:hanging="360"/>
      </w:pPr>
    </w:lvl>
    <w:lvl w:ilvl="4" w:tplc="04090019" w:tentative="1">
      <w:start w:val="1"/>
      <w:numFmt w:val="lowerLetter"/>
      <w:lvlText w:val="%5."/>
      <w:lvlJc w:val="left"/>
      <w:pPr>
        <w:ind w:left="3251" w:right="3251" w:hanging="360"/>
      </w:pPr>
    </w:lvl>
    <w:lvl w:ilvl="5" w:tplc="0409001B" w:tentative="1">
      <w:start w:val="1"/>
      <w:numFmt w:val="lowerRoman"/>
      <w:lvlText w:val="%6."/>
      <w:lvlJc w:val="right"/>
      <w:pPr>
        <w:ind w:left="3971" w:right="3971" w:hanging="180"/>
      </w:pPr>
    </w:lvl>
    <w:lvl w:ilvl="6" w:tplc="0409000F" w:tentative="1">
      <w:start w:val="1"/>
      <w:numFmt w:val="decimal"/>
      <w:lvlText w:val="%7."/>
      <w:lvlJc w:val="left"/>
      <w:pPr>
        <w:ind w:left="4691" w:right="4691" w:hanging="360"/>
      </w:pPr>
    </w:lvl>
    <w:lvl w:ilvl="7" w:tplc="04090019" w:tentative="1">
      <w:start w:val="1"/>
      <w:numFmt w:val="lowerLetter"/>
      <w:lvlText w:val="%8."/>
      <w:lvlJc w:val="left"/>
      <w:pPr>
        <w:ind w:left="5411" w:right="5411" w:hanging="360"/>
      </w:pPr>
    </w:lvl>
    <w:lvl w:ilvl="8" w:tplc="0409001B" w:tentative="1">
      <w:start w:val="1"/>
      <w:numFmt w:val="lowerRoman"/>
      <w:lvlText w:val="%9."/>
      <w:lvlJc w:val="right"/>
      <w:pPr>
        <w:ind w:left="6131" w:right="6131" w:hanging="180"/>
      </w:pPr>
    </w:lvl>
  </w:abstractNum>
  <w:abstractNum w:abstractNumId="29">
    <w:nsid w:val="63515F9E"/>
    <w:multiLevelType w:val="hybridMultilevel"/>
    <w:tmpl w:val="FC981C0C"/>
    <w:lvl w:ilvl="0" w:tplc="0409000F">
      <w:start w:val="1"/>
      <w:numFmt w:val="decimal"/>
      <w:lvlText w:val="%1."/>
      <w:lvlJc w:val="left"/>
      <w:pPr>
        <w:ind w:left="720" w:right="720" w:hanging="360"/>
      </w:p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30">
    <w:nsid w:val="63615444"/>
    <w:multiLevelType w:val="hybridMultilevel"/>
    <w:tmpl w:val="CDF4C50C"/>
    <w:lvl w:ilvl="0" w:tplc="86AAC562">
      <w:start w:val="1"/>
      <w:numFmt w:val="decimal"/>
      <w:lvlText w:val="%1."/>
      <w:lvlJc w:val="left"/>
      <w:pPr>
        <w:tabs>
          <w:tab w:val="num" w:pos="340"/>
        </w:tabs>
        <w:ind w:left="340" w:right="340" w:hanging="340"/>
      </w:pPr>
      <w:rPr>
        <w:rFonts w:hint="default"/>
      </w:rPr>
    </w:lvl>
    <w:lvl w:ilvl="1" w:tplc="5ABA053C">
      <w:start w:val="1"/>
      <w:numFmt w:val="decimal"/>
      <w:lvlText w:val="%2-"/>
      <w:lvlJc w:val="left"/>
      <w:pPr>
        <w:tabs>
          <w:tab w:val="num" w:pos="1485"/>
        </w:tabs>
        <w:ind w:left="1485" w:right="1485" w:hanging="405"/>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1">
    <w:nsid w:val="66E76E4D"/>
    <w:multiLevelType w:val="hybridMultilevel"/>
    <w:tmpl w:val="9E48A406"/>
    <w:lvl w:ilvl="0" w:tplc="EE20D7D2">
      <w:start w:val="1"/>
      <w:numFmt w:val="decimal"/>
      <w:lvlText w:val="%1."/>
      <w:lvlJc w:val="left"/>
      <w:pPr>
        <w:tabs>
          <w:tab w:val="num" w:pos="340"/>
        </w:tabs>
        <w:ind w:left="340" w:right="340" w:hanging="340"/>
      </w:pPr>
      <w:rPr>
        <w:rFonts w:hint="default"/>
        <w:b w:val="0"/>
        <w:i w:val="0"/>
        <w:color w:val="auto"/>
        <w:sz w:val="28"/>
        <w:lang w:bidi="ar-OM"/>
      </w:rPr>
    </w:lvl>
    <w:lvl w:ilvl="1" w:tplc="04090019">
      <w:start w:val="1"/>
      <w:numFmt w:val="lowerLetter"/>
      <w:lvlText w:val="%2."/>
      <w:lvlJc w:val="left"/>
      <w:pPr>
        <w:tabs>
          <w:tab w:val="num" w:pos="1440"/>
        </w:tabs>
        <w:ind w:left="1440" w:right="1440" w:hanging="360"/>
      </w:pPr>
    </w:lvl>
    <w:lvl w:ilvl="2" w:tplc="1F72B896">
      <w:start w:val="1"/>
      <w:numFmt w:val="arabicAlpha"/>
      <w:lvlText w:val="%3-"/>
      <w:lvlJc w:val="left"/>
      <w:pPr>
        <w:tabs>
          <w:tab w:val="num" w:pos="2340"/>
        </w:tabs>
        <w:ind w:left="2340" w:right="2340" w:hanging="360"/>
      </w:pPr>
      <w:rPr>
        <w:rFonts w:hint="cs"/>
      </w:r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2">
    <w:nsid w:val="6C096C98"/>
    <w:multiLevelType w:val="hybridMultilevel"/>
    <w:tmpl w:val="892CF90A"/>
    <w:lvl w:ilvl="0" w:tplc="0409000F">
      <w:start w:val="1"/>
      <w:numFmt w:val="decimal"/>
      <w:lvlText w:val="%1."/>
      <w:lvlJc w:val="left"/>
      <w:pPr>
        <w:tabs>
          <w:tab w:val="num" w:pos="630"/>
        </w:tabs>
        <w:ind w:left="630" w:right="630" w:hanging="360"/>
      </w:pPr>
      <w:rPr>
        <w:rFonts w:hint="default"/>
      </w:rPr>
    </w:lvl>
    <w:lvl w:ilvl="1" w:tplc="04090019" w:tentative="1">
      <w:start w:val="1"/>
      <w:numFmt w:val="lowerLetter"/>
      <w:lvlText w:val="%2."/>
      <w:lvlJc w:val="left"/>
      <w:pPr>
        <w:tabs>
          <w:tab w:val="num" w:pos="1350"/>
        </w:tabs>
        <w:ind w:left="1350" w:right="1350" w:hanging="360"/>
      </w:pPr>
    </w:lvl>
    <w:lvl w:ilvl="2" w:tplc="0409001B" w:tentative="1">
      <w:start w:val="1"/>
      <w:numFmt w:val="lowerRoman"/>
      <w:lvlText w:val="%3."/>
      <w:lvlJc w:val="right"/>
      <w:pPr>
        <w:tabs>
          <w:tab w:val="num" w:pos="2070"/>
        </w:tabs>
        <w:ind w:left="2070" w:right="2070" w:hanging="180"/>
      </w:pPr>
    </w:lvl>
    <w:lvl w:ilvl="3" w:tplc="0409000F" w:tentative="1">
      <w:start w:val="1"/>
      <w:numFmt w:val="decimal"/>
      <w:lvlText w:val="%4."/>
      <w:lvlJc w:val="left"/>
      <w:pPr>
        <w:tabs>
          <w:tab w:val="num" w:pos="2790"/>
        </w:tabs>
        <w:ind w:left="2790" w:right="2790" w:hanging="360"/>
      </w:pPr>
    </w:lvl>
    <w:lvl w:ilvl="4" w:tplc="04090019" w:tentative="1">
      <w:start w:val="1"/>
      <w:numFmt w:val="lowerLetter"/>
      <w:lvlText w:val="%5."/>
      <w:lvlJc w:val="left"/>
      <w:pPr>
        <w:tabs>
          <w:tab w:val="num" w:pos="3510"/>
        </w:tabs>
        <w:ind w:left="3510" w:right="3510" w:hanging="360"/>
      </w:pPr>
    </w:lvl>
    <w:lvl w:ilvl="5" w:tplc="0409001B" w:tentative="1">
      <w:start w:val="1"/>
      <w:numFmt w:val="lowerRoman"/>
      <w:lvlText w:val="%6."/>
      <w:lvlJc w:val="right"/>
      <w:pPr>
        <w:tabs>
          <w:tab w:val="num" w:pos="4230"/>
        </w:tabs>
        <w:ind w:left="4230" w:right="4230" w:hanging="180"/>
      </w:pPr>
    </w:lvl>
    <w:lvl w:ilvl="6" w:tplc="0409000F" w:tentative="1">
      <w:start w:val="1"/>
      <w:numFmt w:val="decimal"/>
      <w:lvlText w:val="%7."/>
      <w:lvlJc w:val="left"/>
      <w:pPr>
        <w:tabs>
          <w:tab w:val="num" w:pos="4950"/>
        </w:tabs>
        <w:ind w:left="4950" w:right="4950" w:hanging="360"/>
      </w:pPr>
    </w:lvl>
    <w:lvl w:ilvl="7" w:tplc="04090019" w:tentative="1">
      <w:start w:val="1"/>
      <w:numFmt w:val="lowerLetter"/>
      <w:lvlText w:val="%8."/>
      <w:lvlJc w:val="left"/>
      <w:pPr>
        <w:tabs>
          <w:tab w:val="num" w:pos="5670"/>
        </w:tabs>
        <w:ind w:left="5670" w:right="5670" w:hanging="360"/>
      </w:pPr>
    </w:lvl>
    <w:lvl w:ilvl="8" w:tplc="0409001B" w:tentative="1">
      <w:start w:val="1"/>
      <w:numFmt w:val="lowerRoman"/>
      <w:lvlText w:val="%9."/>
      <w:lvlJc w:val="right"/>
      <w:pPr>
        <w:tabs>
          <w:tab w:val="num" w:pos="6390"/>
        </w:tabs>
        <w:ind w:left="6390" w:right="6390" w:hanging="180"/>
      </w:pPr>
    </w:lvl>
  </w:abstractNum>
  <w:abstractNum w:abstractNumId="33">
    <w:nsid w:val="6EE75AC8"/>
    <w:multiLevelType w:val="hybridMultilevel"/>
    <w:tmpl w:val="CBFAC366"/>
    <w:lvl w:ilvl="0" w:tplc="DD36137E">
      <w:start w:val="1"/>
      <w:numFmt w:val="decimal"/>
      <w:lvlText w:val="%1-"/>
      <w:lvlJc w:val="left"/>
      <w:pPr>
        <w:tabs>
          <w:tab w:val="num" w:pos="750"/>
        </w:tabs>
        <w:ind w:left="750" w:right="750" w:hanging="390"/>
      </w:pPr>
      <w:rPr>
        <w:rFonts w:hint="cs"/>
      </w:rPr>
    </w:lvl>
    <w:lvl w:ilvl="1" w:tplc="4E1615B2">
      <w:start w:val="1"/>
      <w:numFmt w:val="bullet"/>
      <w:lvlText w:val="-"/>
      <w:lvlJc w:val="left"/>
      <w:pPr>
        <w:tabs>
          <w:tab w:val="num" w:pos="1440"/>
        </w:tabs>
        <w:ind w:left="1440" w:right="1440" w:hanging="360"/>
      </w:pPr>
      <w:rPr>
        <w:rFonts w:ascii="Arial" w:eastAsia="Times New Roman" w:hAnsi="Arial" w:cs="Simplified Arabic" w:hint="default"/>
      </w:rPr>
    </w:lvl>
    <w:lvl w:ilvl="2" w:tplc="A46C59D0">
      <w:start w:val="1"/>
      <w:numFmt w:val="decimal"/>
      <w:lvlText w:val="%3."/>
      <w:lvlJc w:val="left"/>
      <w:pPr>
        <w:tabs>
          <w:tab w:val="num" w:pos="2340"/>
        </w:tabs>
        <w:ind w:left="2340" w:right="2340" w:hanging="360"/>
      </w:pPr>
      <w:rPr>
        <w:rFonts w:hint="c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4">
    <w:nsid w:val="700E21BE"/>
    <w:multiLevelType w:val="hybridMultilevel"/>
    <w:tmpl w:val="5B7C3C12"/>
    <w:lvl w:ilvl="0" w:tplc="0409000F">
      <w:start w:val="1"/>
      <w:numFmt w:val="decimal"/>
      <w:lvlText w:val="%1."/>
      <w:lvlJc w:val="left"/>
      <w:pPr>
        <w:ind w:left="720" w:right="720" w:hanging="360"/>
      </w:p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35">
    <w:nsid w:val="70D614A5"/>
    <w:multiLevelType w:val="hybridMultilevel"/>
    <w:tmpl w:val="8CB21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20615A1"/>
    <w:multiLevelType w:val="hybridMultilevel"/>
    <w:tmpl w:val="25164726"/>
    <w:lvl w:ilvl="0" w:tplc="DD36137E">
      <w:start w:val="1"/>
      <w:numFmt w:val="decimal"/>
      <w:lvlText w:val="%1-"/>
      <w:lvlJc w:val="left"/>
      <w:pPr>
        <w:tabs>
          <w:tab w:val="num" w:pos="750"/>
        </w:tabs>
        <w:ind w:left="750" w:right="750" w:hanging="390"/>
      </w:pPr>
      <w:rPr>
        <w:rFonts w:hint="cs"/>
      </w:rPr>
    </w:lvl>
    <w:lvl w:ilvl="1" w:tplc="4E1615B2">
      <w:start w:val="1"/>
      <w:numFmt w:val="bullet"/>
      <w:lvlText w:val="-"/>
      <w:lvlJc w:val="left"/>
      <w:pPr>
        <w:tabs>
          <w:tab w:val="num" w:pos="1440"/>
        </w:tabs>
        <w:ind w:left="1440" w:right="1440" w:hanging="360"/>
      </w:pPr>
      <w:rPr>
        <w:rFonts w:ascii="Arial" w:eastAsia="Times New Roman" w:hAnsi="Arial" w:cs="Simplified Arabic" w:hint="default"/>
      </w:rPr>
    </w:lvl>
    <w:lvl w:ilvl="2" w:tplc="A46C59D0">
      <w:start w:val="1"/>
      <w:numFmt w:val="decimal"/>
      <w:lvlText w:val="%3."/>
      <w:lvlJc w:val="left"/>
      <w:pPr>
        <w:tabs>
          <w:tab w:val="num" w:pos="2340"/>
        </w:tabs>
        <w:ind w:left="2340" w:right="2340" w:hanging="360"/>
      </w:pPr>
      <w:rPr>
        <w:rFonts w:hint="c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7">
    <w:nsid w:val="73CA6E9E"/>
    <w:multiLevelType w:val="hybridMultilevel"/>
    <w:tmpl w:val="167CE8A0"/>
    <w:lvl w:ilvl="0" w:tplc="C2A855D4">
      <w:start w:val="1"/>
      <w:numFmt w:val="decimal"/>
      <w:lvlText w:val="%1."/>
      <w:lvlJc w:val="left"/>
      <w:pPr>
        <w:tabs>
          <w:tab w:val="num" w:pos="340"/>
        </w:tabs>
        <w:ind w:left="340" w:right="340" w:hanging="340"/>
      </w:pPr>
      <w:rPr>
        <w:rFonts w:hint="default"/>
        <w:color w:val="auto"/>
      </w:rPr>
    </w:lvl>
    <w:lvl w:ilvl="1" w:tplc="5ABA053C">
      <w:start w:val="1"/>
      <w:numFmt w:val="decimal"/>
      <w:lvlText w:val="%2-"/>
      <w:lvlJc w:val="left"/>
      <w:pPr>
        <w:tabs>
          <w:tab w:val="num" w:pos="1485"/>
        </w:tabs>
        <w:ind w:left="1485" w:right="1485" w:hanging="405"/>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8">
    <w:nsid w:val="791D221F"/>
    <w:multiLevelType w:val="hybridMultilevel"/>
    <w:tmpl w:val="B4A49712"/>
    <w:lvl w:ilvl="0" w:tplc="913084FA">
      <w:start w:val="1"/>
      <w:numFmt w:val="decimal"/>
      <w:lvlText w:val="%1."/>
      <w:lvlJc w:val="left"/>
      <w:pPr>
        <w:tabs>
          <w:tab w:val="num" w:pos="340"/>
        </w:tabs>
        <w:ind w:left="340" w:right="340" w:hanging="340"/>
      </w:pPr>
      <w:rPr>
        <w:rFonts w:hint="default"/>
        <w:b w:val="0"/>
        <w:i w:val="0"/>
        <w:sz w:val="28"/>
        <w:lang w:bidi="ar-OM"/>
      </w:rPr>
    </w:lvl>
    <w:lvl w:ilvl="1" w:tplc="04090019">
      <w:start w:val="1"/>
      <w:numFmt w:val="lowerLetter"/>
      <w:lvlText w:val="%2."/>
      <w:lvlJc w:val="left"/>
      <w:pPr>
        <w:tabs>
          <w:tab w:val="num" w:pos="1440"/>
        </w:tabs>
        <w:ind w:left="1440" w:right="1440" w:hanging="360"/>
      </w:pPr>
    </w:lvl>
    <w:lvl w:ilvl="2" w:tplc="2228C32A">
      <w:start w:val="1"/>
      <w:numFmt w:val="arabicAlpha"/>
      <w:lvlText w:val="%3-"/>
      <w:lvlJc w:val="left"/>
      <w:pPr>
        <w:tabs>
          <w:tab w:val="num" w:pos="2340"/>
        </w:tabs>
        <w:ind w:left="2340" w:right="2340" w:hanging="360"/>
      </w:pPr>
      <w:rPr>
        <w:rFonts w:hint="cs"/>
        <w:color w:val="auto"/>
      </w:r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9">
    <w:nsid w:val="7DB857AE"/>
    <w:multiLevelType w:val="hybridMultilevel"/>
    <w:tmpl w:val="6DFE3428"/>
    <w:lvl w:ilvl="0" w:tplc="86AAC562">
      <w:start w:val="1"/>
      <w:numFmt w:val="decimal"/>
      <w:lvlText w:val="%1."/>
      <w:lvlJc w:val="left"/>
      <w:pPr>
        <w:tabs>
          <w:tab w:val="num" w:pos="340"/>
        </w:tabs>
        <w:ind w:left="340" w:right="340" w:hanging="340"/>
      </w:pPr>
      <w:rPr>
        <w:rFonts w:hint="default"/>
      </w:rPr>
    </w:lvl>
    <w:lvl w:ilvl="1" w:tplc="5ABA053C">
      <w:start w:val="1"/>
      <w:numFmt w:val="decimal"/>
      <w:lvlText w:val="%2-"/>
      <w:lvlJc w:val="left"/>
      <w:pPr>
        <w:tabs>
          <w:tab w:val="num" w:pos="1485"/>
        </w:tabs>
        <w:ind w:left="1485" w:right="1485" w:hanging="405"/>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num w:numId="1">
    <w:abstractNumId w:val="8"/>
  </w:num>
  <w:num w:numId="2">
    <w:abstractNumId w:val="38"/>
  </w:num>
  <w:num w:numId="3">
    <w:abstractNumId w:val="9"/>
  </w:num>
  <w:num w:numId="4">
    <w:abstractNumId w:val="33"/>
  </w:num>
  <w:num w:numId="5">
    <w:abstractNumId w:val="4"/>
  </w:num>
  <w:num w:numId="6">
    <w:abstractNumId w:val="29"/>
  </w:num>
  <w:num w:numId="7">
    <w:abstractNumId w:val="34"/>
  </w:num>
  <w:num w:numId="8">
    <w:abstractNumId w:val="20"/>
  </w:num>
  <w:num w:numId="9">
    <w:abstractNumId w:val="2"/>
  </w:num>
  <w:num w:numId="10">
    <w:abstractNumId w:val="31"/>
  </w:num>
  <w:num w:numId="11">
    <w:abstractNumId w:val="30"/>
  </w:num>
  <w:num w:numId="12">
    <w:abstractNumId w:val="37"/>
  </w:num>
  <w:num w:numId="13">
    <w:abstractNumId w:val="36"/>
  </w:num>
  <w:num w:numId="14">
    <w:abstractNumId w:val="27"/>
  </w:num>
  <w:num w:numId="15">
    <w:abstractNumId w:val="1"/>
  </w:num>
  <w:num w:numId="16">
    <w:abstractNumId w:val="10"/>
  </w:num>
  <w:num w:numId="17">
    <w:abstractNumId w:val="12"/>
  </w:num>
  <w:num w:numId="18">
    <w:abstractNumId w:val="18"/>
  </w:num>
  <w:num w:numId="19">
    <w:abstractNumId w:val="13"/>
  </w:num>
  <w:num w:numId="20">
    <w:abstractNumId w:val="24"/>
  </w:num>
  <w:num w:numId="21">
    <w:abstractNumId w:val="11"/>
  </w:num>
  <w:num w:numId="22">
    <w:abstractNumId w:val="14"/>
  </w:num>
  <w:num w:numId="23">
    <w:abstractNumId w:val="28"/>
  </w:num>
  <w:num w:numId="24">
    <w:abstractNumId w:val="25"/>
  </w:num>
  <w:num w:numId="25">
    <w:abstractNumId w:val="19"/>
  </w:num>
  <w:num w:numId="26">
    <w:abstractNumId w:val="21"/>
  </w:num>
  <w:num w:numId="27">
    <w:abstractNumId w:val="5"/>
  </w:num>
  <w:num w:numId="28">
    <w:abstractNumId w:val="3"/>
  </w:num>
  <w:num w:numId="29">
    <w:abstractNumId w:val="7"/>
  </w:num>
  <w:num w:numId="30">
    <w:abstractNumId w:val="39"/>
  </w:num>
  <w:num w:numId="31">
    <w:abstractNumId w:val="6"/>
  </w:num>
  <w:num w:numId="32">
    <w:abstractNumId w:val="15"/>
  </w:num>
  <w:num w:numId="33">
    <w:abstractNumId w:val="35"/>
  </w:num>
  <w:num w:numId="34">
    <w:abstractNumId w:val="22"/>
  </w:num>
  <w:num w:numId="35">
    <w:abstractNumId w:val="17"/>
  </w:num>
  <w:num w:numId="36">
    <w:abstractNumId w:val="26"/>
  </w:num>
  <w:num w:numId="37">
    <w:abstractNumId w:val="23"/>
  </w:num>
  <w:num w:numId="38">
    <w:abstractNumId w:val="16"/>
  </w:num>
  <w:num w:numId="39">
    <w:abstractNumId w:val="0"/>
  </w:num>
  <w:num w:numId="40">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265"/>
    <w:rsid w:val="000066A1"/>
    <w:rsid w:val="00006AB7"/>
    <w:rsid w:val="00026294"/>
    <w:rsid w:val="0002741B"/>
    <w:rsid w:val="000323EC"/>
    <w:rsid w:val="00047860"/>
    <w:rsid w:val="00054195"/>
    <w:rsid w:val="0006395A"/>
    <w:rsid w:val="0007208B"/>
    <w:rsid w:val="000763D5"/>
    <w:rsid w:val="00091FCF"/>
    <w:rsid w:val="000A107F"/>
    <w:rsid w:val="000B277E"/>
    <w:rsid w:val="000B28B2"/>
    <w:rsid w:val="000B48E1"/>
    <w:rsid w:val="000E2CD3"/>
    <w:rsid w:val="000E3BD7"/>
    <w:rsid w:val="00115D15"/>
    <w:rsid w:val="00115DF5"/>
    <w:rsid w:val="00136002"/>
    <w:rsid w:val="00136617"/>
    <w:rsid w:val="00153CBC"/>
    <w:rsid w:val="00161132"/>
    <w:rsid w:val="00164433"/>
    <w:rsid w:val="00175B6E"/>
    <w:rsid w:val="0019111A"/>
    <w:rsid w:val="001B1F8C"/>
    <w:rsid w:val="001C1679"/>
    <w:rsid w:val="001F3CCE"/>
    <w:rsid w:val="001F51ED"/>
    <w:rsid w:val="001F5500"/>
    <w:rsid w:val="0021178C"/>
    <w:rsid w:val="00235F61"/>
    <w:rsid w:val="00242D40"/>
    <w:rsid w:val="002518E6"/>
    <w:rsid w:val="00260FB9"/>
    <w:rsid w:val="002749E0"/>
    <w:rsid w:val="002822F1"/>
    <w:rsid w:val="00283783"/>
    <w:rsid w:val="002874A5"/>
    <w:rsid w:val="002A3566"/>
    <w:rsid w:val="002A7847"/>
    <w:rsid w:val="002B0808"/>
    <w:rsid w:val="002B2880"/>
    <w:rsid w:val="002D5CAF"/>
    <w:rsid w:val="002D5FB8"/>
    <w:rsid w:val="002E4E35"/>
    <w:rsid w:val="002E74BD"/>
    <w:rsid w:val="002F1F09"/>
    <w:rsid w:val="00310BE3"/>
    <w:rsid w:val="0031171A"/>
    <w:rsid w:val="00321731"/>
    <w:rsid w:val="00322982"/>
    <w:rsid w:val="00330232"/>
    <w:rsid w:val="003423E8"/>
    <w:rsid w:val="0034339E"/>
    <w:rsid w:val="00352EEC"/>
    <w:rsid w:val="00360E51"/>
    <w:rsid w:val="00396D6C"/>
    <w:rsid w:val="003A5383"/>
    <w:rsid w:val="003B4842"/>
    <w:rsid w:val="003B5504"/>
    <w:rsid w:val="003D0719"/>
    <w:rsid w:val="003E2A9D"/>
    <w:rsid w:val="003F191E"/>
    <w:rsid w:val="00417FEF"/>
    <w:rsid w:val="0042344F"/>
    <w:rsid w:val="004323A3"/>
    <w:rsid w:val="00454685"/>
    <w:rsid w:val="00455A32"/>
    <w:rsid w:val="00456B07"/>
    <w:rsid w:val="00461CDE"/>
    <w:rsid w:val="00472265"/>
    <w:rsid w:val="00473EE2"/>
    <w:rsid w:val="00497C72"/>
    <w:rsid w:val="004A2D4B"/>
    <w:rsid w:val="004B4E03"/>
    <w:rsid w:val="004C038F"/>
    <w:rsid w:val="004C317C"/>
    <w:rsid w:val="004E38A9"/>
    <w:rsid w:val="004F0744"/>
    <w:rsid w:val="004F2D6C"/>
    <w:rsid w:val="0050129F"/>
    <w:rsid w:val="005055C6"/>
    <w:rsid w:val="00516BAE"/>
    <w:rsid w:val="00522C3D"/>
    <w:rsid w:val="0053575E"/>
    <w:rsid w:val="00556E5A"/>
    <w:rsid w:val="00565EE5"/>
    <w:rsid w:val="00574418"/>
    <w:rsid w:val="005837E3"/>
    <w:rsid w:val="00583EA9"/>
    <w:rsid w:val="00584093"/>
    <w:rsid w:val="00585FC0"/>
    <w:rsid w:val="005A26D4"/>
    <w:rsid w:val="005B4694"/>
    <w:rsid w:val="005C3067"/>
    <w:rsid w:val="005D0B80"/>
    <w:rsid w:val="005E11D4"/>
    <w:rsid w:val="005F6230"/>
    <w:rsid w:val="00602D40"/>
    <w:rsid w:val="00603CAB"/>
    <w:rsid w:val="00627D99"/>
    <w:rsid w:val="00631926"/>
    <w:rsid w:val="0063502A"/>
    <w:rsid w:val="00636434"/>
    <w:rsid w:val="006368B8"/>
    <w:rsid w:val="00637A73"/>
    <w:rsid w:val="00656341"/>
    <w:rsid w:val="00660CEB"/>
    <w:rsid w:val="00670110"/>
    <w:rsid w:val="006753FF"/>
    <w:rsid w:val="00681101"/>
    <w:rsid w:val="00682757"/>
    <w:rsid w:val="006A0264"/>
    <w:rsid w:val="006B022A"/>
    <w:rsid w:val="006B030A"/>
    <w:rsid w:val="006B1653"/>
    <w:rsid w:val="006B5C30"/>
    <w:rsid w:val="006C665D"/>
    <w:rsid w:val="006E0D01"/>
    <w:rsid w:val="006F7E7E"/>
    <w:rsid w:val="00704DD4"/>
    <w:rsid w:val="00714417"/>
    <w:rsid w:val="007163B6"/>
    <w:rsid w:val="00727853"/>
    <w:rsid w:val="007333EF"/>
    <w:rsid w:val="00751525"/>
    <w:rsid w:val="00775174"/>
    <w:rsid w:val="00780A76"/>
    <w:rsid w:val="00783925"/>
    <w:rsid w:val="007A7CEE"/>
    <w:rsid w:val="007B680B"/>
    <w:rsid w:val="007D1041"/>
    <w:rsid w:val="00801B23"/>
    <w:rsid w:val="008070FC"/>
    <w:rsid w:val="0081499F"/>
    <w:rsid w:val="00850153"/>
    <w:rsid w:val="008509ED"/>
    <w:rsid w:val="008601F0"/>
    <w:rsid w:val="00875867"/>
    <w:rsid w:val="00892855"/>
    <w:rsid w:val="00893A45"/>
    <w:rsid w:val="00895C1F"/>
    <w:rsid w:val="008A669D"/>
    <w:rsid w:val="008A722E"/>
    <w:rsid w:val="008B7315"/>
    <w:rsid w:val="008C6982"/>
    <w:rsid w:val="008D47A4"/>
    <w:rsid w:val="008F3918"/>
    <w:rsid w:val="008F6114"/>
    <w:rsid w:val="00901E04"/>
    <w:rsid w:val="009056F1"/>
    <w:rsid w:val="009160D4"/>
    <w:rsid w:val="009469C3"/>
    <w:rsid w:val="00950CFA"/>
    <w:rsid w:val="00950F35"/>
    <w:rsid w:val="00955D92"/>
    <w:rsid w:val="00960D26"/>
    <w:rsid w:val="00965B13"/>
    <w:rsid w:val="00973610"/>
    <w:rsid w:val="00981BD3"/>
    <w:rsid w:val="009974A9"/>
    <w:rsid w:val="009B2C55"/>
    <w:rsid w:val="009B2E9E"/>
    <w:rsid w:val="009B500A"/>
    <w:rsid w:val="009C7811"/>
    <w:rsid w:val="009D5994"/>
    <w:rsid w:val="009E368F"/>
    <w:rsid w:val="009E72D8"/>
    <w:rsid w:val="009F2D8D"/>
    <w:rsid w:val="00A124A7"/>
    <w:rsid w:val="00A3307B"/>
    <w:rsid w:val="00A438DA"/>
    <w:rsid w:val="00A47832"/>
    <w:rsid w:val="00A501C0"/>
    <w:rsid w:val="00A52397"/>
    <w:rsid w:val="00A53D95"/>
    <w:rsid w:val="00A56C1B"/>
    <w:rsid w:val="00A65063"/>
    <w:rsid w:val="00A66A38"/>
    <w:rsid w:val="00A66CF1"/>
    <w:rsid w:val="00A82949"/>
    <w:rsid w:val="00AB42C0"/>
    <w:rsid w:val="00AD2626"/>
    <w:rsid w:val="00AD436C"/>
    <w:rsid w:val="00AE453C"/>
    <w:rsid w:val="00B028DD"/>
    <w:rsid w:val="00B062C5"/>
    <w:rsid w:val="00B0642E"/>
    <w:rsid w:val="00B07A10"/>
    <w:rsid w:val="00B101D3"/>
    <w:rsid w:val="00B13396"/>
    <w:rsid w:val="00B20740"/>
    <w:rsid w:val="00B31FD8"/>
    <w:rsid w:val="00B33471"/>
    <w:rsid w:val="00B41894"/>
    <w:rsid w:val="00B4312A"/>
    <w:rsid w:val="00B53C93"/>
    <w:rsid w:val="00B67F0E"/>
    <w:rsid w:val="00B84DAB"/>
    <w:rsid w:val="00B86404"/>
    <w:rsid w:val="00BA6E4F"/>
    <w:rsid w:val="00BA77BB"/>
    <w:rsid w:val="00BB3AEF"/>
    <w:rsid w:val="00BB41DD"/>
    <w:rsid w:val="00BB4B6F"/>
    <w:rsid w:val="00BC09BB"/>
    <w:rsid w:val="00BC469B"/>
    <w:rsid w:val="00BC73EF"/>
    <w:rsid w:val="00BE04BD"/>
    <w:rsid w:val="00BE16A4"/>
    <w:rsid w:val="00BE16B2"/>
    <w:rsid w:val="00BF1406"/>
    <w:rsid w:val="00BF3C77"/>
    <w:rsid w:val="00BF3EC4"/>
    <w:rsid w:val="00C11F48"/>
    <w:rsid w:val="00C32024"/>
    <w:rsid w:val="00C47758"/>
    <w:rsid w:val="00C53613"/>
    <w:rsid w:val="00C7660B"/>
    <w:rsid w:val="00C7697B"/>
    <w:rsid w:val="00C91D38"/>
    <w:rsid w:val="00C95671"/>
    <w:rsid w:val="00C95A30"/>
    <w:rsid w:val="00C95D9A"/>
    <w:rsid w:val="00C95EE7"/>
    <w:rsid w:val="00CA67D3"/>
    <w:rsid w:val="00CB3C5A"/>
    <w:rsid w:val="00CC366B"/>
    <w:rsid w:val="00CE6C9D"/>
    <w:rsid w:val="00CF20B5"/>
    <w:rsid w:val="00D0270A"/>
    <w:rsid w:val="00D04B3F"/>
    <w:rsid w:val="00D12152"/>
    <w:rsid w:val="00D16BD9"/>
    <w:rsid w:val="00D21E31"/>
    <w:rsid w:val="00D43926"/>
    <w:rsid w:val="00D5117C"/>
    <w:rsid w:val="00D51F22"/>
    <w:rsid w:val="00D53028"/>
    <w:rsid w:val="00D60A55"/>
    <w:rsid w:val="00D6174E"/>
    <w:rsid w:val="00D717EF"/>
    <w:rsid w:val="00D82DA7"/>
    <w:rsid w:val="00DC1E42"/>
    <w:rsid w:val="00DD06BD"/>
    <w:rsid w:val="00DF5163"/>
    <w:rsid w:val="00DF6659"/>
    <w:rsid w:val="00E031AC"/>
    <w:rsid w:val="00E06B95"/>
    <w:rsid w:val="00E232F3"/>
    <w:rsid w:val="00E26034"/>
    <w:rsid w:val="00E276CF"/>
    <w:rsid w:val="00E27B5A"/>
    <w:rsid w:val="00E34E5A"/>
    <w:rsid w:val="00E405D2"/>
    <w:rsid w:val="00E42B4B"/>
    <w:rsid w:val="00E52759"/>
    <w:rsid w:val="00E60B11"/>
    <w:rsid w:val="00E90943"/>
    <w:rsid w:val="00E943C7"/>
    <w:rsid w:val="00E95E41"/>
    <w:rsid w:val="00EA41C4"/>
    <w:rsid w:val="00EA4B54"/>
    <w:rsid w:val="00EA691A"/>
    <w:rsid w:val="00ED3066"/>
    <w:rsid w:val="00EE13B0"/>
    <w:rsid w:val="00EE1991"/>
    <w:rsid w:val="00EE626B"/>
    <w:rsid w:val="00EF3097"/>
    <w:rsid w:val="00EF77C1"/>
    <w:rsid w:val="00F162BB"/>
    <w:rsid w:val="00F25B62"/>
    <w:rsid w:val="00F4656E"/>
    <w:rsid w:val="00F51077"/>
    <w:rsid w:val="00F510B5"/>
    <w:rsid w:val="00F63DC4"/>
    <w:rsid w:val="00F64DB4"/>
    <w:rsid w:val="00F77684"/>
    <w:rsid w:val="00F879D5"/>
    <w:rsid w:val="00F9190C"/>
    <w:rsid w:val="00F92D3A"/>
    <w:rsid w:val="00F93786"/>
    <w:rsid w:val="00FA32F8"/>
    <w:rsid w:val="00FB28C2"/>
    <w:rsid w:val="00FE1FF3"/>
    <w:rsid w:val="00FF1328"/>
    <w:rsid w:val="00FF439C"/>
    <w:rsid w:val="00FF4848"/>
    <w:rsid w:val="00FF64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077"/>
    <w:pPr>
      <w:autoSpaceDE w:val="0"/>
      <w:autoSpaceDN w:val="0"/>
    </w:pPr>
    <w:rPr>
      <w:rFonts w:ascii="Simplified Arabic" w:hAnsi="Simplified Arabic" w:cs="Simplified Arabic"/>
      <w:bCs/>
      <w:sz w:val="32"/>
      <w:szCs w:val="32"/>
      <w:lang w:bidi="ar-OM"/>
    </w:rPr>
  </w:style>
  <w:style w:type="paragraph" w:styleId="Heading1">
    <w:name w:val="heading 1"/>
    <w:basedOn w:val="Normal"/>
    <w:next w:val="Normal"/>
    <w:autoRedefine/>
    <w:qFormat/>
    <w:rsid w:val="00026294"/>
    <w:pPr>
      <w:keepNext/>
      <w:bidi/>
      <w:outlineLvl w:val="0"/>
    </w:pPr>
    <w:rPr>
      <w:rFonts w:cs="Sultan bold"/>
      <w:b/>
      <w:sz w:val="36"/>
      <w:szCs w:val="36"/>
    </w:rPr>
  </w:style>
  <w:style w:type="paragraph" w:styleId="Heading2">
    <w:name w:val="heading 2"/>
    <w:basedOn w:val="Normal"/>
    <w:next w:val="Normal"/>
    <w:autoRedefine/>
    <w:qFormat/>
    <w:rsid w:val="00F51077"/>
    <w:pPr>
      <w:keepNext/>
      <w:outlineLvl w:val="1"/>
    </w:pPr>
    <w:rPr>
      <w:b/>
    </w:rPr>
  </w:style>
  <w:style w:type="paragraph" w:styleId="Heading3">
    <w:name w:val="heading 3"/>
    <w:basedOn w:val="Normal"/>
    <w:next w:val="Normal"/>
    <w:qFormat/>
    <w:rsid w:val="00F51077"/>
    <w:pPr>
      <w:keepNext/>
      <w:jc w:val="both"/>
      <w:outlineLvl w:val="2"/>
    </w:pPr>
    <w:rPr>
      <w:sz w:val="28"/>
      <w:szCs w:val="28"/>
    </w:rPr>
  </w:style>
  <w:style w:type="paragraph" w:styleId="Heading4">
    <w:name w:val="heading 4"/>
    <w:basedOn w:val="Normal"/>
    <w:next w:val="Normal"/>
    <w:qFormat/>
    <w:rsid w:val="00F51077"/>
    <w:pPr>
      <w:keepNext/>
      <w:jc w:val="both"/>
      <w:outlineLvl w:val="3"/>
    </w:pPr>
    <w:rPr>
      <w:color w:val="FF0000"/>
      <w:sz w:val="28"/>
    </w:rPr>
  </w:style>
  <w:style w:type="paragraph" w:styleId="Heading5">
    <w:name w:val="heading 5"/>
    <w:basedOn w:val="Normal"/>
    <w:next w:val="Normal"/>
    <w:qFormat/>
    <w:rsid w:val="00F51077"/>
    <w:pPr>
      <w:keepNext/>
      <w:bidi/>
      <w:outlineLvl w:val="4"/>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51077"/>
    <w:pPr>
      <w:spacing w:before="120" w:after="120"/>
    </w:pPr>
    <w:rPr>
      <w:b/>
    </w:rPr>
  </w:style>
  <w:style w:type="paragraph" w:styleId="Header">
    <w:name w:val="header"/>
    <w:basedOn w:val="Normal"/>
    <w:semiHidden/>
    <w:rsid w:val="00F51077"/>
    <w:pPr>
      <w:tabs>
        <w:tab w:val="center" w:pos="4153"/>
        <w:tab w:val="right" w:pos="8306"/>
      </w:tabs>
    </w:pPr>
  </w:style>
  <w:style w:type="character" w:styleId="PageNumber">
    <w:name w:val="page number"/>
    <w:basedOn w:val="DefaultParagraphFont"/>
    <w:semiHidden/>
    <w:rsid w:val="00F51077"/>
  </w:style>
  <w:style w:type="paragraph" w:styleId="Closing">
    <w:name w:val="Closing"/>
    <w:basedOn w:val="BodyText"/>
    <w:next w:val="Normal"/>
    <w:semiHidden/>
    <w:rsid w:val="00F51077"/>
    <w:pPr>
      <w:keepNext/>
    </w:pPr>
  </w:style>
  <w:style w:type="paragraph" w:customStyle="1" w:styleId="CompanyName">
    <w:name w:val="Company Name"/>
    <w:basedOn w:val="BodyText"/>
    <w:next w:val="Normal"/>
    <w:rsid w:val="00F51077"/>
    <w:pPr>
      <w:keepNext/>
      <w:keepLines/>
      <w:pBdr>
        <w:bottom w:val="single" w:sz="6" w:space="4" w:color="auto"/>
      </w:pBdr>
      <w:spacing w:before="120" w:after="60"/>
      <w:ind w:left="360" w:hanging="360"/>
    </w:pPr>
    <w:rPr>
      <w:b/>
      <w:caps/>
    </w:rPr>
  </w:style>
  <w:style w:type="paragraph" w:customStyle="1" w:styleId="SignatureName">
    <w:name w:val="Signature Name"/>
    <w:basedOn w:val="Signature"/>
    <w:next w:val="Normal"/>
    <w:rsid w:val="00F51077"/>
    <w:pPr>
      <w:keepNext/>
      <w:keepLines/>
      <w:spacing w:before="960"/>
      <w:ind w:left="0"/>
    </w:pPr>
    <w:rPr>
      <w:sz w:val="22"/>
      <w:szCs w:val="22"/>
    </w:rPr>
  </w:style>
  <w:style w:type="paragraph" w:customStyle="1" w:styleId="Enclosure">
    <w:name w:val="Enclosure"/>
    <w:basedOn w:val="BodyText"/>
    <w:next w:val="CC"/>
    <w:rsid w:val="00F51077"/>
    <w:pPr>
      <w:keepLines/>
    </w:pPr>
  </w:style>
  <w:style w:type="paragraph" w:customStyle="1" w:styleId="CC">
    <w:name w:val="CC"/>
    <w:basedOn w:val="BodyText"/>
    <w:rsid w:val="00F51077"/>
    <w:pPr>
      <w:ind w:left="360" w:hanging="360"/>
    </w:pPr>
  </w:style>
  <w:style w:type="paragraph" w:styleId="Date">
    <w:name w:val="Date"/>
    <w:basedOn w:val="BodyText"/>
    <w:next w:val="InsideAddress"/>
    <w:semiHidden/>
    <w:rsid w:val="00F51077"/>
    <w:pPr>
      <w:spacing w:before="480"/>
    </w:pPr>
  </w:style>
  <w:style w:type="paragraph" w:customStyle="1" w:styleId="InsideAddress">
    <w:name w:val="Inside Address"/>
    <w:basedOn w:val="Normal"/>
    <w:next w:val="AttentionLine"/>
    <w:rsid w:val="00F51077"/>
    <w:pPr>
      <w:keepLines/>
      <w:ind w:right="4320"/>
    </w:pPr>
    <w:rPr>
      <w:sz w:val="22"/>
      <w:szCs w:val="22"/>
    </w:rPr>
  </w:style>
  <w:style w:type="paragraph" w:customStyle="1" w:styleId="AttentionLine">
    <w:name w:val="Attention Line"/>
    <w:basedOn w:val="BodyText"/>
    <w:next w:val="Salutation"/>
    <w:rsid w:val="00F51077"/>
    <w:pPr>
      <w:spacing w:before="120" w:after="0"/>
    </w:pPr>
    <w:rPr>
      <w:i/>
      <w:iCs/>
    </w:rPr>
  </w:style>
  <w:style w:type="paragraph" w:styleId="Salutation">
    <w:name w:val="Salutation"/>
    <w:basedOn w:val="BodyText"/>
    <w:next w:val="Normal"/>
    <w:semiHidden/>
    <w:rsid w:val="00F51077"/>
    <w:pPr>
      <w:spacing w:before="120"/>
    </w:pPr>
  </w:style>
  <w:style w:type="paragraph" w:customStyle="1" w:styleId="ReturnAddress">
    <w:name w:val="Return Address"/>
    <w:basedOn w:val="Normal"/>
    <w:next w:val="Date"/>
    <w:rsid w:val="00F51077"/>
    <w:pPr>
      <w:keepLines/>
      <w:ind w:right="4320"/>
    </w:pPr>
    <w:rPr>
      <w:sz w:val="22"/>
      <w:szCs w:val="22"/>
    </w:rPr>
  </w:style>
  <w:style w:type="paragraph" w:styleId="BodyText">
    <w:name w:val="Body Text"/>
    <w:basedOn w:val="Normal"/>
    <w:semiHidden/>
    <w:rsid w:val="00F51077"/>
    <w:pPr>
      <w:spacing w:after="120"/>
    </w:pPr>
    <w:rPr>
      <w:sz w:val="22"/>
      <w:szCs w:val="22"/>
    </w:rPr>
  </w:style>
  <w:style w:type="paragraph" w:styleId="Signature">
    <w:name w:val="Signature"/>
    <w:basedOn w:val="Normal"/>
    <w:semiHidden/>
    <w:rsid w:val="00F51077"/>
    <w:pPr>
      <w:ind w:left="4252"/>
    </w:pPr>
  </w:style>
  <w:style w:type="paragraph" w:styleId="Footer">
    <w:name w:val="footer"/>
    <w:basedOn w:val="Normal"/>
    <w:semiHidden/>
    <w:rsid w:val="00F51077"/>
    <w:pPr>
      <w:tabs>
        <w:tab w:val="center" w:pos="4153"/>
        <w:tab w:val="right" w:pos="8306"/>
      </w:tabs>
    </w:pPr>
  </w:style>
  <w:style w:type="character" w:styleId="Hyperlink">
    <w:name w:val="Hyperlink"/>
    <w:uiPriority w:val="99"/>
    <w:rsid w:val="00F51077"/>
    <w:rPr>
      <w:color w:val="0000FF"/>
      <w:u w:val="single"/>
    </w:rPr>
  </w:style>
  <w:style w:type="paragraph" w:customStyle="1" w:styleId="Style2">
    <w:name w:val="Style2"/>
    <w:basedOn w:val="Heading1"/>
    <w:rsid w:val="00F51077"/>
    <w:pPr>
      <w:spacing w:line="360" w:lineRule="auto"/>
      <w:jc w:val="both"/>
    </w:pPr>
    <w:rPr>
      <w:rFonts w:cs="Arial"/>
      <w:szCs w:val="24"/>
    </w:rPr>
  </w:style>
  <w:style w:type="paragraph" w:customStyle="1" w:styleId="StyleHeading114ptBold">
    <w:name w:val="Style Heading 1 + 14 pt Bold"/>
    <w:basedOn w:val="Heading1"/>
    <w:autoRedefine/>
    <w:rsid w:val="00F51077"/>
    <w:rPr>
      <w:rFonts w:cs="Arial"/>
      <w:bCs w:val="0"/>
      <w:sz w:val="28"/>
      <w:szCs w:val="28"/>
    </w:rPr>
  </w:style>
  <w:style w:type="paragraph" w:customStyle="1" w:styleId="StyleStyleNormal">
    <w:name w:val="Style Style Normal + +"/>
    <w:basedOn w:val="Normal"/>
    <w:autoRedefine/>
    <w:rsid w:val="00F51077"/>
    <w:rPr>
      <w:rFonts w:cs="Arial"/>
      <w:szCs w:val="28"/>
    </w:rPr>
  </w:style>
  <w:style w:type="paragraph" w:customStyle="1" w:styleId="StyleNormal">
    <w:name w:val="Style Normal +"/>
    <w:basedOn w:val="Normal"/>
    <w:autoRedefine/>
    <w:rsid w:val="00F51077"/>
    <w:rPr>
      <w:rFonts w:cs="Arial"/>
      <w:szCs w:val="28"/>
    </w:rPr>
  </w:style>
  <w:style w:type="paragraph" w:customStyle="1" w:styleId="StyleStyleNormal1">
    <w:name w:val="Style Style Normal +1 +"/>
    <w:basedOn w:val="Normal"/>
    <w:rsid w:val="00F51077"/>
    <w:rPr>
      <w:szCs w:val="28"/>
    </w:rPr>
  </w:style>
  <w:style w:type="paragraph" w:customStyle="1" w:styleId="StyleNormal1">
    <w:name w:val="Style Normal +1"/>
    <w:basedOn w:val="Normal"/>
    <w:autoRedefine/>
    <w:rsid w:val="00F51077"/>
    <w:rPr>
      <w:szCs w:val="28"/>
    </w:rPr>
  </w:style>
  <w:style w:type="table" w:styleId="TableGrid">
    <w:name w:val="Table Grid"/>
    <w:basedOn w:val="TableNormal"/>
    <w:rsid w:val="00D04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SimplifiedArabic14pt">
    <w:name w:val="Style (Complex) Simplified Arabic 14 pt"/>
    <w:basedOn w:val="Normal"/>
    <w:autoRedefine/>
    <w:rsid w:val="00F51077"/>
    <w:pPr>
      <w:numPr>
        <w:numId w:val="1"/>
      </w:numPr>
    </w:pPr>
    <w:rPr>
      <w:sz w:val="28"/>
      <w:szCs w:val="28"/>
    </w:rPr>
  </w:style>
  <w:style w:type="character" w:customStyle="1" w:styleId="HeaderChar">
    <w:name w:val="Header Char"/>
    <w:rsid w:val="00F51077"/>
    <w:rPr>
      <w:rFonts w:ascii="Arial" w:hAnsi="Arial" w:cs="Arabic Transparent"/>
      <w:sz w:val="24"/>
      <w:szCs w:val="24"/>
      <w:lang w:bidi="ar-OM"/>
    </w:rPr>
  </w:style>
  <w:style w:type="paragraph" w:styleId="BalloonText">
    <w:name w:val="Balloon Text"/>
    <w:basedOn w:val="Normal"/>
    <w:rsid w:val="00F51077"/>
    <w:rPr>
      <w:rFonts w:ascii="Tahoma" w:hAnsi="Tahoma" w:cs="Tahoma"/>
      <w:sz w:val="16"/>
      <w:szCs w:val="16"/>
    </w:rPr>
  </w:style>
  <w:style w:type="character" w:customStyle="1" w:styleId="BalloonTextChar">
    <w:name w:val="Balloon Text Char"/>
    <w:rsid w:val="00F51077"/>
    <w:rPr>
      <w:rFonts w:ascii="Tahoma" w:hAnsi="Tahoma" w:cs="Tahoma"/>
      <w:sz w:val="16"/>
      <w:szCs w:val="16"/>
      <w:lang w:bidi="ar-OM"/>
    </w:rPr>
  </w:style>
  <w:style w:type="character" w:customStyle="1" w:styleId="FooterChar">
    <w:name w:val="Footer Char"/>
    <w:rsid w:val="00F51077"/>
    <w:rPr>
      <w:rFonts w:ascii="Arial" w:hAnsi="Arial" w:cs="Arabic Transparent"/>
      <w:sz w:val="24"/>
      <w:szCs w:val="24"/>
      <w:lang w:bidi="ar-OM"/>
    </w:rPr>
  </w:style>
  <w:style w:type="paragraph" w:customStyle="1" w:styleId="NoSpacing1">
    <w:name w:val="No Spacing1"/>
    <w:qFormat/>
    <w:rsid w:val="00F51077"/>
    <w:pPr>
      <w:autoSpaceDE w:val="0"/>
      <w:autoSpaceDN w:val="0"/>
      <w:bidi/>
      <w:ind w:left="261" w:right="68" w:hanging="391"/>
      <w:jc w:val="both"/>
    </w:pPr>
    <w:rPr>
      <w:rFonts w:ascii="Arial" w:hAnsi="Arial" w:cs="Arabic Transparent"/>
      <w:sz w:val="48"/>
      <w:szCs w:val="48"/>
      <w:lang w:bidi="ar-KW"/>
    </w:rPr>
  </w:style>
  <w:style w:type="paragraph" w:customStyle="1" w:styleId="TOCHeading1">
    <w:name w:val="TOC Heading1"/>
    <w:basedOn w:val="Heading1"/>
    <w:next w:val="Normal"/>
    <w:qFormat/>
    <w:rsid w:val="00F51077"/>
    <w:pPr>
      <w:keepLines/>
      <w:autoSpaceDE/>
      <w:autoSpaceDN/>
      <w:bidi w:val="0"/>
      <w:spacing w:before="480" w:line="276" w:lineRule="auto"/>
      <w:outlineLvl w:val="9"/>
    </w:pPr>
    <w:rPr>
      <w:rFonts w:ascii="Cambria" w:hAnsi="Cambria" w:cs="Times New Roman"/>
      <w:color w:val="365F91"/>
      <w:sz w:val="28"/>
      <w:szCs w:val="28"/>
      <w:lang w:bidi="ar-SA"/>
    </w:rPr>
  </w:style>
  <w:style w:type="paragraph" w:styleId="TOC1">
    <w:name w:val="toc 1"/>
    <w:basedOn w:val="Normal"/>
    <w:next w:val="Normal"/>
    <w:autoRedefine/>
    <w:uiPriority w:val="39"/>
    <w:qFormat/>
    <w:rsid w:val="00522C3D"/>
    <w:pPr>
      <w:tabs>
        <w:tab w:val="right" w:leader="dot" w:pos="13950"/>
      </w:tabs>
      <w:bidi/>
    </w:pPr>
    <w:rPr>
      <w:bCs w:val="0"/>
    </w:rPr>
  </w:style>
  <w:style w:type="paragraph" w:styleId="ListParagraph">
    <w:name w:val="List Paragraph"/>
    <w:basedOn w:val="Normal"/>
    <w:uiPriority w:val="34"/>
    <w:qFormat/>
    <w:rsid w:val="00E031AC"/>
    <w:pPr>
      <w:ind w:left="720"/>
    </w:pPr>
  </w:style>
  <w:style w:type="paragraph" w:customStyle="1" w:styleId="ListParagraph1">
    <w:name w:val="List Paragraph1"/>
    <w:basedOn w:val="Normal"/>
    <w:qFormat/>
    <w:rsid w:val="00F51077"/>
    <w:pPr>
      <w:ind w:left="720"/>
    </w:pPr>
  </w:style>
  <w:style w:type="character" w:customStyle="1" w:styleId="NoSpacingChar">
    <w:name w:val="No Spacing Char"/>
    <w:rsid w:val="00F51077"/>
    <w:rPr>
      <w:rFonts w:ascii="Arial" w:hAnsi="Arial" w:cs="Arabic Transparent"/>
      <w:sz w:val="48"/>
      <w:szCs w:val="48"/>
      <w:lang w:val="en-US" w:eastAsia="en-US" w:bidi="ar-KW"/>
    </w:rPr>
  </w:style>
  <w:style w:type="paragraph" w:styleId="DocumentMap">
    <w:name w:val="Document Map"/>
    <w:basedOn w:val="Normal"/>
    <w:semiHidden/>
    <w:rsid w:val="00F51077"/>
    <w:rPr>
      <w:rFonts w:ascii="Tahoma" w:hAnsi="Tahoma" w:cs="Tahoma"/>
      <w:sz w:val="16"/>
      <w:szCs w:val="16"/>
    </w:rPr>
  </w:style>
  <w:style w:type="character" w:customStyle="1" w:styleId="DocumentMapChar">
    <w:name w:val="Document Map Char"/>
    <w:rsid w:val="00F51077"/>
    <w:rPr>
      <w:rFonts w:ascii="Tahoma" w:hAnsi="Tahoma" w:cs="Tahoma"/>
      <w:sz w:val="16"/>
      <w:szCs w:val="16"/>
      <w:lang w:bidi="ar-OM"/>
    </w:rPr>
  </w:style>
  <w:style w:type="character" w:styleId="Strong">
    <w:name w:val="Strong"/>
    <w:uiPriority w:val="22"/>
    <w:qFormat/>
    <w:rsid w:val="008D47A4"/>
    <w:rPr>
      <w:b/>
      <w:bCs/>
    </w:rPr>
  </w:style>
  <w:style w:type="paragraph" w:customStyle="1" w:styleId="StyleAfter007cm">
    <w:name w:val="Style After:  0.07 cm"/>
    <w:basedOn w:val="Normal"/>
    <w:rsid w:val="00F51077"/>
  </w:style>
  <w:style w:type="paragraph" w:customStyle="1" w:styleId="StyleLatinTimesNewRomanComplexSimplifiedArabic">
    <w:name w:val="Style (Latin) Times New Roman (Complex) Simplified Arabic"/>
    <w:basedOn w:val="Normal"/>
    <w:autoRedefine/>
    <w:rsid w:val="00670110"/>
    <w:pPr>
      <w:bidi/>
      <w:jc w:val="both"/>
    </w:pPr>
    <w:rPr>
      <w:rFonts w:ascii="Times New Roman" w:hAnsi="Times New Roman"/>
    </w:rPr>
  </w:style>
  <w:style w:type="table" w:styleId="LightList-Accent5">
    <w:name w:val="Light List Accent 5"/>
    <w:basedOn w:val="TableNormal"/>
    <w:uiPriority w:val="61"/>
    <w:rsid w:val="008D47A4"/>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D47A4"/>
    <w:rPr>
      <w:rFonts w:ascii="Calibri" w:eastAsia="Calibri" w:hAnsi="Calibri" w:cs="Arial"/>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TOCHeading">
    <w:name w:val="TOC Heading"/>
    <w:basedOn w:val="Heading1"/>
    <w:next w:val="Normal"/>
    <w:uiPriority w:val="39"/>
    <w:semiHidden/>
    <w:unhideWhenUsed/>
    <w:qFormat/>
    <w:rsid w:val="005C3067"/>
    <w:pPr>
      <w:keepLines/>
      <w:autoSpaceDE/>
      <w:autoSpaceDN/>
      <w:bidi w:val="0"/>
      <w:spacing w:before="480" w:line="276" w:lineRule="auto"/>
      <w:outlineLvl w:val="9"/>
    </w:pPr>
    <w:rPr>
      <w:rFonts w:ascii="Cambria" w:hAnsi="Cambria" w:cs="Times New Roman"/>
      <w:color w:val="365F91"/>
      <w:sz w:val="28"/>
      <w:szCs w:val="28"/>
      <w:lang w:bidi="ar-SA"/>
    </w:rPr>
  </w:style>
  <w:style w:type="paragraph" w:styleId="TOC2">
    <w:name w:val="toc 2"/>
    <w:basedOn w:val="Normal"/>
    <w:next w:val="Normal"/>
    <w:autoRedefine/>
    <w:uiPriority w:val="39"/>
    <w:unhideWhenUsed/>
    <w:qFormat/>
    <w:rsid w:val="005C3067"/>
    <w:pPr>
      <w:autoSpaceDE/>
      <w:autoSpaceDN/>
      <w:spacing w:after="100" w:line="276" w:lineRule="auto"/>
      <w:ind w:left="220"/>
    </w:pPr>
    <w:rPr>
      <w:rFonts w:ascii="Calibri" w:hAnsi="Calibri" w:cs="Arial"/>
      <w:bCs w:val="0"/>
      <w:sz w:val="22"/>
      <w:szCs w:val="22"/>
      <w:lang w:bidi="ar-SA"/>
    </w:rPr>
  </w:style>
  <w:style w:type="paragraph" w:styleId="TOC3">
    <w:name w:val="toc 3"/>
    <w:basedOn w:val="Normal"/>
    <w:next w:val="Normal"/>
    <w:autoRedefine/>
    <w:uiPriority w:val="39"/>
    <w:unhideWhenUsed/>
    <w:qFormat/>
    <w:rsid w:val="005C3067"/>
    <w:pPr>
      <w:autoSpaceDE/>
      <w:autoSpaceDN/>
      <w:spacing w:after="100" w:line="276" w:lineRule="auto"/>
      <w:ind w:left="440"/>
    </w:pPr>
    <w:rPr>
      <w:rFonts w:ascii="Calibri" w:hAnsi="Calibri" w:cs="Arial"/>
      <w:bCs w:val="0"/>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077"/>
    <w:pPr>
      <w:autoSpaceDE w:val="0"/>
      <w:autoSpaceDN w:val="0"/>
    </w:pPr>
    <w:rPr>
      <w:rFonts w:ascii="Simplified Arabic" w:hAnsi="Simplified Arabic" w:cs="Simplified Arabic"/>
      <w:bCs/>
      <w:sz w:val="32"/>
      <w:szCs w:val="32"/>
      <w:lang w:bidi="ar-OM"/>
    </w:rPr>
  </w:style>
  <w:style w:type="paragraph" w:styleId="Heading1">
    <w:name w:val="heading 1"/>
    <w:basedOn w:val="Normal"/>
    <w:next w:val="Normal"/>
    <w:autoRedefine/>
    <w:qFormat/>
    <w:rsid w:val="00026294"/>
    <w:pPr>
      <w:keepNext/>
      <w:bidi/>
      <w:outlineLvl w:val="0"/>
    </w:pPr>
    <w:rPr>
      <w:rFonts w:cs="Sultan bold"/>
      <w:b/>
      <w:sz w:val="36"/>
      <w:szCs w:val="36"/>
    </w:rPr>
  </w:style>
  <w:style w:type="paragraph" w:styleId="Heading2">
    <w:name w:val="heading 2"/>
    <w:basedOn w:val="Normal"/>
    <w:next w:val="Normal"/>
    <w:autoRedefine/>
    <w:qFormat/>
    <w:rsid w:val="00F51077"/>
    <w:pPr>
      <w:keepNext/>
      <w:outlineLvl w:val="1"/>
    </w:pPr>
    <w:rPr>
      <w:b/>
    </w:rPr>
  </w:style>
  <w:style w:type="paragraph" w:styleId="Heading3">
    <w:name w:val="heading 3"/>
    <w:basedOn w:val="Normal"/>
    <w:next w:val="Normal"/>
    <w:qFormat/>
    <w:rsid w:val="00F51077"/>
    <w:pPr>
      <w:keepNext/>
      <w:jc w:val="both"/>
      <w:outlineLvl w:val="2"/>
    </w:pPr>
    <w:rPr>
      <w:sz w:val="28"/>
      <w:szCs w:val="28"/>
    </w:rPr>
  </w:style>
  <w:style w:type="paragraph" w:styleId="Heading4">
    <w:name w:val="heading 4"/>
    <w:basedOn w:val="Normal"/>
    <w:next w:val="Normal"/>
    <w:qFormat/>
    <w:rsid w:val="00F51077"/>
    <w:pPr>
      <w:keepNext/>
      <w:jc w:val="both"/>
      <w:outlineLvl w:val="3"/>
    </w:pPr>
    <w:rPr>
      <w:color w:val="FF0000"/>
      <w:sz w:val="28"/>
    </w:rPr>
  </w:style>
  <w:style w:type="paragraph" w:styleId="Heading5">
    <w:name w:val="heading 5"/>
    <w:basedOn w:val="Normal"/>
    <w:next w:val="Normal"/>
    <w:qFormat/>
    <w:rsid w:val="00F51077"/>
    <w:pPr>
      <w:keepNext/>
      <w:bidi/>
      <w:outlineLvl w:val="4"/>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51077"/>
    <w:pPr>
      <w:spacing w:before="120" w:after="120"/>
    </w:pPr>
    <w:rPr>
      <w:b/>
    </w:rPr>
  </w:style>
  <w:style w:type="paragraph" w:styleId="Header">
    <w:name w:val="header"/>
    <w:basedOn w:val="Normal"/>
    <w:semiHidden/>
    <w:rsid w:val="00F51077"/>
    <w:pPr>
      <w:tabs>
        <w:tab w:val="center" w:pos="4153"/>
        <w:tab w:val="right" w:pos="8306"/>
      </w:tabs>
    </w:pPr>
  </w:style>
  <w:style w:type="character" w:styleId="PageNumber">
    <w:name w:val="page number"/>
    <w:basedOn w:val="DefaultParagraphFont"/>
    <w:semiHidden/>
    <w:rsid w:val="00F51077"/>
  </w:style>
  <w:style w:type="paragraph" w:styleId="Closing">
    <w:name w:val="Closing"/>
    <w:basedOn w:val="BodyText"/>
    <w:next w:val="Normal"/>
    <w:semiHidden/>
    <w:rsid w:val="00F51077"/>
    <w:pPr>
      <w:keepNext/>
    </w:pPr>
  </w:style>
  <w:style w:type="paragraph" w:customStyle="1" w:styleId="CompanyName">
    <w:name w:val="Company Name"/>
    <w:basedOn w:val="BodyText"/>
    <w:next w:val="Normal"/>
    <w:rsid w:val="00F51077"/>
    <w:pPr>
      <w:keepNext/>
      <w:keepLines/>
      <w:pBdr>
        <w:bottom w:val="single" w:sz="6" w:space="4" w:color="auto"/>
      </w:pBdr>
      <w:spacing w:before="120" w:after="60"/>
      <w:ind w:left="360" w:hanging="360"/>
    </w:pPr>
    <w:rPr>
      <w:b/>
      <w:caps/>
    </w:rPr>
  </w:style>
  <w:style w:type="paragraph" w:customStyle="1" w:styleId="SignatureName">
    <w:name w:val="Signature Name"/>
    <w:basedOn w:val="Signature"/>
    <w:next w:val="Normal"/>
    <w:rsid w:val="00F51077"/>
    <w:pPr>
      <w:keepNext/>
      <w:keepLines/>
      <w:spacing w:before="960"/>
      <w:ind w:left="0"/>
    </w:pPr>
    <w:rPr>
      <w:sz w:val="22"/>
      <w:szCs w:val="22"/>
    </w:rPr>
  </w:style>
  <w:style w:type="paragraph" w:customStyle="1" w:styleId="Enclosure">
    <w:name w:val="Enclosure"/>
    <w:basedOn w:val="BodyText"/>
    <w:next w:val="CC"/>
    <w:rsid w:val="00F51077"/>
    <w:pPr>
      <w:keepLines/>
    </w:pPr>
  </w:style>
  <w:style w:type="paragraph" w:customStyle="1" w:styleId="CC">
    <w:name w:val="CC"/>
    <w:basedOn w:val="BodyText"/>
    <w:rsid w:val="00F51077"/>
    <w:pPr>
      <w:ind w:left="360" w:hanging="360"/>
    </w:pPr>
  </w:style>
  <w:style w:type="paragraph" w:styleId="Date">
    <w:name w:val="Date"/>
    <w:basedOn w:val="BodyText"/>
    <w:next w:val="InsideAddress"/>
    <w:semiHidden/>
    <w:rsid w:val="00F51077"/>
    <w:pPr>
      <w:spacing w:before="480"/>
    </w:pPr>
  </w:style>
  <w:style w:type="paragraph" w:customStyle="1" w:styleId="InsideAddress">
    <w:name w:val="Inside Address"/>
    <w:basedOn w:val="Normal"/>
    <w:next w:val="AttentionLine"/>
    <w:rsid w:val="00F51077"/>
    <w:pPr>
      <w:keepLines/>
      <w:ind w:right="4320"/>
    </w:pPr>
    <w:rPr>
      <w:sz w:val="22"/>
      <w:szCs w:val="22"/>
    </w:rPr>
  </w:style>
  <w:style w:type="paragraph" w:customStyle="1" w:styleId="AttentionLine">
    <w:name w:val="Attention Line"/>
    <w:basedOn w:val="BodyText"/>
    <w:next w:val="Salutation"/>
    <w:rsid w:val="00F51077"/>
    <w:pPr>
      <w:spacing w:before="120" w:after="0"/>
    </w:pPr>
    <w:rPr>
      <w:i/>
      <w:iCs/>
    </w:rPr>
  </w:style>
  <w:style w:type="paragraph" w:styleId="Salutation">
    <w:name w:val="Salutation"/>
    <w:basedOn w:val="BodyText"/>
    <w:next w:val="Normal"/>
    <w:semiHidden/>
    <w:rsid w:val="00F51077"/>
    <w:pPr>
      <w:spacing w:before="120"/>
    </w:pPr>
  </w:style>
  <w:style w:type="paragraph" w:customStyle="1" w:styleId="ReturnAddress">
    <w:name w:val="Return Address"/>
    <w:basedOn w:val="Normal"/>
    <w:next w:val="Date"/>
    <w:rsid w:val="00F51077"/>
    <w:pPr>
      <w:keepLines/>
      <w:ind w:right="4320"/>
    </w:pPr>
    <w:rPr>
      <w:sz w:val="22"/>
      <w:szCs w:val="22"/>
    </w:rPr>
  </w:style>
  <w:style w:type="paragraph" w:styleId="BodyText">
    <w:name w:val="Body Text"/>
    <w:basedOn w:val="Normal"/>
    <w:semiHidden/>
    <w:rsid w:val="00F51077"/>
    <w:pPr>
      <w:spacing w:after="120"/>
    </w:pPr>
    <w:rPr>
      <w:sz w:val="22"/>
      <w:szCs w:val="22"/>
    </w:rPr>
  </w:style>
  <w:style w:type="paragraph" w:styleId="Signature">
    <w:name w:val="Signature"/>
    <w:basedOn w:val="Normal"/>
    <w:semiHidden/>
    <w:rsid w:val="00F51077"/>
    <w:pPr>
      <w:ind w:left="4252"/>
    </w:pPr>
  </w:style>
  <w:style w:type="paragraph" w:styleId="Footer">
    <w:name w:val="footer"/>
    <w:basedOn w:val="Normal"/>
    <w:semiHidden/>
    <w:rsid w:val="00F51077"/>
    <w:pPr>
      <w:tabs>
        <w:tab w:val="center" w:pos="4153"/>
        <w:tab w:val="right" w:pos="8306"/>
      </w:tabs>
    </w:pPr>
  </w:style>
  <w:style w:type="character" w:styleId="Hyperlink">
    <w:name w:val="Hyperlink"/>
    <w:uiPriority w:val="99"/>
    <w:rsid w:val="00F51077"/>
    <w:rPr>
      <w:color w:val="0000FF"/>
      <w:u w:val="single"/>
    </w:rPr>
  </w:style>
  <w:style w:type="paragraph" w:customStyle="1" w:styleId="Style2">
    <w:name w:val="Style2"/>
    <w:basedOn w:val="Heading1"/>
    <w:rsid w:val="00F51077"/>
    <w:pPr>
      <w:spacing w:line="360" w:lineRule="auto"/>
      <w:jc w:val="both"/>
    </w:pPr>
    <w:rPr>
      <w:rFonts w:cs="Arial"/>
      <w:szCs w:val="24"/>
    </w:rPr>
  </w:style>
  <w:style w:type="paragraph" w:customStyle="1" w:styleId="StyleHeading114ptBold">
    <w:name w:val="Style Heading 1 + 14 pt Bold"/>
    <w:basedOn w:val="Heading1"/>
    <w:autoRedefine/>
    <w:rsid w:val="00F51077"/>
    <w:rPr>
      <w:rFonts w:cs="Arial"/>
      <w:bCs w:val="0"/>
      <w:sz w:val="28"/>
      <w:szCs w:val="28"/>
    </w:rPr>
  </w:style>
  <w:style w:type="paragraph" w:customStyle="1" w:styleId="StyleStyleNormal">
    <w:name w:val="Style Style Normal + +"/>
    <w:basedOn w:val="Normal"/>
    <w:autoRedefine/>
    <w:rsid w:val="00F51077"/>
    <w:rPr>
      <w:rFonts w:cs="Arial"/>
      <w:szCs w:val="28"/>
    </w:rPr>
  </w:style>
  <w:style w:type="paragraph" w:customStyle="1" w:styleId="StyleNormal">
    <w:name w:val="Style Normal +"/>
    <w:basedOn w:val="Normal"/>
    <w:autoRedefine/>
    <w:rsid w:val="00F51077"/>
    <w:rPr>
      <w:rFonts w:cs="Arial"/>
      <w:szCs w:val="28"/>
    </w:rPr>
  </w:style>
  <w:style w:type="paragraph" w:customStyle="1" w:styleId="StyleStyleNormal1">
    <w:name w:val="Style Style Normal +1 +"/>
    <w:basedOn w:val="Normal"/>
    <w:rsid w:val="00F51077"/>
    <w:rPr>
      <w:szCs w:val="28"/>
    </w:rPr>
  </w:style>
  <w:style w:type="paragraph" w:customStyle="1" w:styleId="StyleNormal1">
    <w:name w:val="Style Normal +1"/>
    <w:basedOn w:val="Normal"/>
    <w:autoRedefine/>
    <w:rsid w:val="00F51077"/>
    <w:rPr>
      <w:szCs w:val="28"/>
    </w:rPr>
  </w:style>
  <w:style w:type="table" w:styleId="TableGrid">
    <w:name w:val="Table Grid"/>
    <w:basedOn w:val="TableNormal"/>
    <w:rsid w:val="00D04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SimplifiedArabic14pt">
    <w:name w:val="Style (Complex) Simplified Arabic 14 pt"/>
    <w:basedOn w:val="Normal"/>
    <w:autoRedefine/>
    <w:rsid w:val="00F51077"/>
    <w:pPr>
      <w:numPr>
        <w:numId w:val="1"/>
      </w:numPr>
    </w:pPr>
    <w:rPr>
      <w:sz w:val="28"/>
      <w:szCs w:val="28"/>
    </w:rPr>
  </w:style>
  <w:style w:type="character" w:customStyle="1" w:styleId="HeaderChar">
    <w:name w:val="Header Char"/>
    <w:rsid w:val="00F51077"/>
    <w:rPr>
      <w:rFonts w:ascii="Arial" w:hAnsi="Arial" w:cs="Arabic Transparent"/>
      <w:sz w:val="24"/>
      <w:szCs w:val="24"/>
      <w:lang w:bidi="ar-OM"/>
    </w:rPr>
  </w:style>
  <w:style w:type="paragraph" w:styleId="BalloonText">
    <w:name w:val="Balloon Text"/>
    <w:basedOn w:val="Normal"/>
    <w:rsid w:val="00F51077"/>
    <w:rPr>
      <w:rFonts w:ascii="Tahoma" w:hAnsi="Tahoma" w:cs="Tahoma"/>
      <w:sz w:val="16"/>
      <w:szCs w:val="16"/>
    </w:rPr>
  </w:style>
  <w:style w:type="character" w:customStyle="1" w:styleId="BalloonTextChar">
    <w:name w:val="Balloon Text Char"/>
    <w:rsid w:val="00F51077"/>
    <w:rPr>
      <w:rFonts w:ascii="Tahoma" w:hAnsi="Tahoma" w:cs="Tahoma"/>
      <w:sz w:val="16"/>
      <w:szCs w:val="16"/>
      <w:lang w:bidi="ar-OM"/>
    </w:rPr>
  </w:style>
  <w:style w:type="character" w:customStyle="1" w:styleId="FooterChar">
    <w:name w:val="Footer Char"/>
    <w:rsid w:val="00F51077"/>
    <w:rPr>
      <w:rFonts w:ascii="Arial" w:hAnsi="Arial" w:cs="Arabic Transparent"/>
      <w:sz w:val="24"/>
      <w:szCs w:val="24"/>
      <w:lang w:bidi="ar-OM"/>
    </w:rPr>
  </w:style>
  <w:style w:type="paragraph" w:customStyle="1" w:styleId="NoSpacing1">
    <w:name w:val="No Spacing1"/>
    <w:qFormat/>
    <w:rsid w:val="00F51077"/>
    <w:pPr>
      <w:autoSpaceDE w:val="0"/>
      <w:autoSpaceDN w:val="0"/>
      <w:bidi/>
      <w:ind w:left="261" w:right="68" w:hanging="391"/>
      <w:jc w:val="both"/>
    </w:pPr>
    <w:rPr>
      <w:rFonts w:ascii="Arial" w:hAnsi="Arial" w:cs="Arabic Transparent"/>
      <w:sz w:val="48"/>
      <w:szCs w:val="48"/>
      <w:lang w:bidi="ar-KW"/>
    </w:rPr>
  </w:style>
  <w:style w:type="paragraph" w:customStyle="1" w:styleId="TOCHeading1">
    <w:name w:val="TOC Heading1"/>
    <w:basedOn w:val="Heading1"/>
    <w:next w:val="Normal"/>
    <w:qFormat/>
    <w:rsid w:val="00F51077"/>
    <w:pPr>
      <w:keepLines/>
      <w:autoSpaceDE/>
      <w:autoSpaceDN/>
      <w:bidi w:val="0"/>
      <w:spacing w:before="480" w:line="276" w:lineRule="auto"/>
      <w:outlineLvl w:val="9"/>
    </w:pPr>
    <w:rPr>
      <w:rFonts w:ascii="Cambria" w:hAnsi="Cambria" w:cs="Times New Roman"/>
      <w:color w:val="365F91"/>
      <w:sz w:val="28"/>
      <w:szCs w:val="28"/>
      <w:lang w:bidi="ar-SA"/>
    </w:rPr>
  </w:style>
  <w:style w:type="paragraph" w:styleId="TOC1">
    <w:name w:val="toc 1"/>
    <w:basedOn w:val="Normal"/>
    <w:next w:val="Normal"/>
    <w:autoRedefine/>
    <w:uiPriority w:val="39"/>
    <w:qFormat/>
    <w:rsid w:val="00522C3D"/>
    <w:pPr>
      <w:tabs>
        <w:tab w:val="right" w:leader="dot" w:pos="13950"/>
      </w:tabs>
      <w:bidi/>
    </w:pPr>
    <w:rPr>
      <w:bCs w:val="0"/>
    </w:rPr>
  </w:style>
  <w:style w:type="paragraph" w:styleId="ListParagraph">
    <w:name w:val="List Paragraph"/>
    <w:basedOn w:val="Normal"/>
    <w:uiPriority w:val="34"/>
    <w:qFormat/>
    <w:rsid w:val="00E031AC"/>
    <w:pPr>
      <w:ind w:left="720"/>
    </w:pPr>
  </w:style>
  <w:style w:type="paragraph" w:customStyle="1" w:styleId="ListParagraph1">
    <w:name w:val="List Paragraph1"/>
    <w:basedOn w:val="Normal"/>
    <w:qFormat/>
    <w:rsid w:val="00F51077"/>
    <w:pPr>
      <w:ind w:left="720"/>
    </w:pPr>
  </w:style>
  <w:style w:type="character" w:customStyle="1" w:styleId="NoSpacingChar">
    <w:name w:val="No Spacing Char"/>
    <w:rsid w:val="00F51077"/>
    <w:rPr>
      <w:rFonts w:ascii="Arial" w:hAnsi="Arial" w:cs="Arabic Transparent"/>
      <w:sz w:val="48"/>
      <w:szCs w:val="48"/>
      <w:lang w:val="en-US" w:eastAsia="en-US" w:bidi="ar-KW"/>
    </w:rPr>
  </w:style>
  <w:style w:type="paragraph" w:styleId="DocumentMap">
    <w:name w:val="Document Map"/>
    <w:basedOn w:val="Normal"/>
    <w:semiHidden/>
    <w:rsid w:val="00F51077"/>
    <w:rPr>
      <w:rFonts w:ascii="Tahoma" w:hAnsi="Tahoma" w:cs="Tahoma"/>
      <w:sz w:val="16"/>
      <w:szCs w:val="16"/>
    </w:rPr>
  </w:style>
  <w:style w:type="character" w:customStyle="1" w:styleId="DocumentMapChar">
    <w:name w:val="Document Map Char"/>
    <w:rsid w:val="00F51077"/>
    <w:rPr>
      <w:rFonts w:ascii="Tahoma" w:hAnsi="Tahoma" w:cs="Tahoma"/>
      <w:sz w:val="16"/>
      <w:szCs w:val="16"/>
      <w:lang w:bidi="ar-OM"/>
    </w:rPr>
  </w:style>
  <w:style w:type="character" w:styleId="Strong">
    <w:name w:val="Strong"/>
    <w:uiPriority w:val="22"/>
    <w:qFormat/>
    <w:rsid w:val="008D47A4"/>
    <w:rPr>
      <w:b/>
      <w:bCs/>
    </w:rPr>
  </w:style>
  <w:style w:type="paragraph" w:customStyle="1" w:styleId="StyleAfter007cm">
    <w:name w:val="Style After:  0.07 cm"/>
    <w:basedOn w:val="Normal"/>
    <w:rsid w:val="00F51077"/>
  </w:style>
  <w:style w:type="paragraph" w:customStyle="1" w:styleId="StyleLatinTimesNewRomanComplexSimplifiedArabic">
    <w:name w:val="Style (Latin) Times New Roman (Complex) Simplified Arabic"/>
    <w:basedOn w:val="Normal"/>
    <w:autoRedefine/>
    <w:rsid w:val="00670110"/>
    <w:pPr>
      <w:bidi/>
      <w:jc w:val="both"/>
    </w:pPr>
    <w:rPr>
      <w:rFonts w:ascii="Times New Roman" w:hAnsi="Times New Roman"/>
    </w:rPr>
  </w:style>
  <w:style w:type="table" w:styleId="LightList-Accent5">
    <w:name w:val="Light List Accent 5"/>
    <w:basedOn w:val="TableNormal"/>
    <w:uiPriority w:val="61"/>
    <w:rsid w:val="008D47A4"/>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D47A4"/>
    <w:rPr>
      <w:rFonts w:ascii="Calibri" w:eastAsia="Calibri" w:hAnsi="Calibri" w:cs="Arial"/>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TOCHeading">
    <w:name w:val="TOC Heading"/>
    <w:basedOn w:val="Heading1"/>
    <w:next w:val="Normal"/>
    <w:uiPriority w:val="39"/>
    <w:semiHidden/>
    <w:unhideWhenUsed/>
    <w:qFormat/>
    <w:rsid w:val="005C3067"/>
    <w:pPr>
      <w:keepLines/>
      <w:autoSpaceDE/>
      <w:autoSpaceDN/>
      <w:bidi w:val="0"/>
      <w:spacing w:before="480" w:line="276" w:lineRule="auto"/>
      <w:outlineLvl w:val="9"/>
    </w:pPr>
    <w:rPr>
      <w:rFonts w:ascii="Cambria" w:hAnsi="Cambria" w:cs="Times New Roman"/>
      <w:color w:val="365F91"/>
      <w:sz w:val="28"/>
      <w:szCs w:val="28"/>
      <w:lang w:bidi="ar-SA"/>
    </w:rPr>
  </w:style>
  <w:style w:type="paragraph" w:styleId="TOC2">
    <w:name w:val="toc 2"/>
    <w:basedOn w:val="Normal"/>
    <w:next w:val="Normal"/>
    <w:autoRedefine/>
    <w:uiPriority w:val="39"/>
    <w:unhideWhenUsed/>
    <w:qFormat/>
    <w:rsid w:val="005C3067"/>
    <w:pPr>
      <w:autoSpaceDE/>
      <w:autoSpaceDN/>
      <w:spacing w:after="100" w:line="276" w:lineRule="auto"/>
      <w:ind w:left="220"/>
    </w:pPr>
    <w:rPr>
      <w:rFonts w:ascii="Calibri" w:hAnsi="Calibri" w:cs="Arial"/>
      <w:bCs w:val="0"/>
      <w:sz w:val="22"/>
      <w:szCs w:val="22"/>
      <w:lang w:bidi="ar-SA"/>
    </w:rPr>
  </w:style>
  <w:style w:type="paragraph" w:styleId="TOC3">
    <w:name w:val="toc 3"/>
    <w:basedOn w:val="Normal"/>
    <w:next w:val="Normal"/>
    <w:autoRedefine/>
    <w:uiPriority w:val="39"/>
    <w:unhideWhenUsed/>
    <w:qFormat/>
    <w:rsid w:val="005C3067"/>
    <w:pPr>
      <w:autoSpaceDE/>
      <w:autoSpaceDN/>
      <w:spacing w:after="100" w:line="276" w:lineRule="auto"/>
      <w:ind w:left="440"/>
    </w:pPr>
    <w:rPr>
      <w:rFonts w:ascii="Calibri" w:hAnsi="Calibri" w:cs="Arial"/>
      <w:bCs w:val="0"/>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6F953-7AF5-40A2-92D5-4EF2CA22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2912</Words>
  <Characters>16602</Characters>
  <Application>Microsoft Office Word</Application>
  <DocSecurity>0</DocSecurity>
  <Lines>138</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الخطة الخليجية للسكري 2008- 2018</vt:lpstr>
      <vt:lpstr>الخطة الخليجية للسكري 2008- 2018</vt:lpstr>
    </vt:vector>
  </TitlesOfParts>
  <Company>Enjoy My Fine Releases.</Company>
  <LinksUpToDate>false</LinksUpToDate>
  <CharactersWithSpaces>19476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الخطة الخليجية للسكري 2008- 2018</dc:title>
  <dc:creator>The Diabetes Control Committee</dc:creator>
  <cp:lastModifiedBy>د. العوض</cp:lastModifiedBy>
  <cp:revision>2</cp:revision>
  <cp:lastPrinted>2015-02-23T09:03:00Z</cp:lastPrinted>
  <dcterms:created xsi:type="dcterms:W3CDTF">2015-06-25T10:24:00Z</dcterms:created>
  <dcterms:modified xsi:type="dcterms:W3CDTF">2015-06-25T10:24:00Z</dcterms:modified>
</cp:coreProperties>
</file>