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0B" w:rsidRPr="00694C1B" w:rsidRDefault="00E64D0B" w:rsidP="00E64D0B">
      <w:pPr>
        <w:pStyle w:val="Title"/>
        <w:rPr>
          <w:i/>
        </w:rPr>
      </w:pPr>
      <w:r>
        <w:t>Comptes rendus de [</w:t>
      </w:r>
      <w:r>
        <w:rPr>
          <w:i/>
        </w:rPr>
        <w:t>indiquer l'intitulé de la réunion]</w:t>
      </w:r>
    </w:p>
    <w:p w:rsidR="00E64D0B" w:rsidRDefault="00E64D0B" w:rsidP="00E64D0B">
      <w:r>
        <w:t>Date :</w:t>
      </w:r>
      <w:r>
        <w:tab/>
      </w:r>
      <w:r>
        <w:tab/>
        <w:t>[</w:t>
      </w:r>
      <w:r>
        <w:rPr>
          <w:i/>
        </w:rPr>
        <w:t>indiquer la date à laquelle la réunion a eu lieu</w:t>
      </w:r>
      <w:r>
        <w:t>]</w:t>
      </w:r>
    </w:p>
    <w:p w:rsidR="00E64D0B" w:rsidRDefault="00E64D0B" w:rsidP="00E64D0B">
      <w:r>
        <w:t xml:space="preserve">Présents : </w:t>
      </w:r>
      <w:r>
        <w:tab/>
        <w:t>[</w:t>
      </w:r>
      <w:r>
        <w:rPr>
          <w:i/>
        </w:rPr>
        <w:t>indiquer le nom des personnes qui étaient présentes</w:t>
      </w:r>
      <w:r>
        <w:t>]</w:t>
      </w:r>
    </w:p>
    <w:p w:rsidR="00E64D0B" w:rsidRDefault="00E64D0B" w:rsidP="00E64D0B">
      <w:r>
        <w:t xml:space="preserve">Absents : </w:t>
      </w:r>
      <w:r>
        <w:tab/>
        <w:t>[</w:t>
      </w:r>
      <w:r>
        <w:rPr>
          <w:i/>
        </w:rPr>
        <w:t>indiquer le nom des personnes qui étaient absent</w:t>
      </w:r>
      <w:r>
        <w:t xml:space="preserve">es] </w:t>
      </w:r>
    </w:p>
    <w:p w:rsidR="00E64D0B" w:rsidRDefault="00E64D0B" w:rsidP="00E64D0B">
      <w:r>
        <w:t xml:space="preserve">Cc : </w:t>
      </w:r>
      <w:r>
        <w:tab/>
      </w:r>
      <w:r>
        <w:tab/>
        <w:t>[</w:t>
      </w:r>
      <w:r>
        <w:rPr>
          <w:i/>
        </w:rPr>
        <w:t>indiquer le nom des personnes à qui ce compte rendu doit être envoyé</w:t>
      </w:r>
      <w:r>
        <w:t>]</w:t>
      </w:r>
    </w:p>
    <w:p w:rsidR="00E64D0B" w:rsidRDefault="00E64D0B" w:rsidP="00E64D0B"/>
    <w:p w:rsidR="00E64D0B" w:rsidRDefault="00E64D0B" w:rsidP="00E64D0B">
      <w:pPr>
        <w:pStyle w:val="Heading1"/>
      </w:pPr>
      <w:r>
        <w:t>Discuté</w:t>
      </w:r>
    </w:p>
    <w:p w:rsidR="00E64D0B" w:rsidRDefault="00E64D0B" w:rsidP="00E64D0B">
      <w:pPr>
        <w:pStyle w:val="ListParagraph"/>
        <w:numPr>
          <w:ilvl w:val="0"/>
          <w:numId w:val="2"/>
        </w:numPr>
        <w:ind w:left="426" w:hanging="426"/>
      </w:pPr>
      <w:r>
        <w:t>[</w:t>
      </w:r>
      <w:r>
        <w:rPr>
          <w:i/>
        </w:rPr>
        <w:t>Description succincte de tout ce qui a été discuté, point par point, en indiquant si cette discussion a conduit à la formulation d'une action à mener (auquel cas, celle-ci figure ci-dessous)</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p>
    <w:p w:rsidR="00E64D0B" w:rsidRDefault="00E64D0B" w:rsidP="00E64D0B"/>
    <w:p w:rsidR="00E64D0B" w:rsidRDefault="00E64D0B" w:rsidP="00E64D0B">
      <w:pPr>
        <w:pStyle w:val="Heading1"/>
      </w:pPr>
      <w:r>
        <w:t>Propositions de changements dans la documentation</w:t>
      </w:r>
    </w:p>
    <w:p w:rsidR="00E64D0B" w:rsidRDefault="00E64D0B" w:rsidP="00E64D0B">
      <w:pPr>
        <w:pStyle w:val="ListParagraph"/>
        <w:numPr>
          <w:ilvl w:val="0"/>
          <w:numId w:val="2"/>
        </w:numPr>
        <w:ind w:left="426" w:hanging="426"/>
      </w:pPr>
      <w:r>
        <w:t>[</w:t>
      </w:r>
      <w:r>
        <w:rPr>
          <w:i/>
        </w:rPr>
        <w:t>Description succincte, point par point du changement proposé</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 w:rsidR="00E64D0B" w:rsidRDefault="00E64D0B" w:rsidP="00E64D0B">
      <w:pPr>
        <w:pStyle w:val="Heading1"/>
      </w:pPr>
      <w:r>
        <w:t>Nouvelles notifications (telles que plaintes, incidents et améliorations suggérées)</w:t>
      </w:r>
    </w:p>
    <w:p w:rsidR="00E64D0B" w:rsidRDefault="00E64D0B" w:rsidP="00E64D0B">
      <w:pPr>
        <w:pStyle w:val="ListParagraph"/>
        <w:numPr>
          <w:ilvl w:val="0"/>
          <w:numId w:val="2"/>
        </w:numPr>
        <w:ind w:left="426" w:hanging="426"/>
      </w:pPr>
      <w:r>
        <w:t>[</w:t>
      </w:r>
      <w:r>
        <w:rPr>
          <w:i/>
        </w:rPr>
        <w:t>Description succincte de la notification reçue entre la réunion actuelle et la réunion précédente du personnel</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p>
    <w:p w:rsidR="00E64D0B" w:rsidRDefault="00E64D0B" w:rsidP="00E64D0B"/>
    <w:p w:rsidR="00E64D0B" w:rsidRDefault="00E64D0B" w:rsidP="00E64D0B">
      <w:pPr>
        <w:pStyle w:val="Heading1"/>
      </w:pPr>
      <w:r>
        <w:t xml:space="preserve">Date de la prochaine réunion du personnel et points prévus au programme </w:t>
      </w:r>
    </w:p>
    <w:p w:rsidR="00E64D0B" w:rsidRDefault="00E64D0B" w:rsidP="00E64D0B">
      <w:r>
        <w:t>[</w:t>
      </w:r>
      <w:r>
        <w:rPr>
          <w:i/>
        </w:rPr>
        <w:t>indiquer le jour, la date et l'heure de la prochaine réunion</w:t>
      </w:r>
      <w:r>
        <w:t>]</w:t>
      </w:r>
    </w:p>
    <w:p w:rsidR="00E64D0B" w:rsidRDefault="00E64D0B" w:rsidP="00E64D0B">
      <w:pPr>
        <w:pStyle w:val="ListParagraph"/>
        <w:numPr>
          <w:ilvl w:val="0"/>
          <w:numId w:val="2"/>
        </w:numPr>
        <w:ind w:left="426" w:hanging="426"/>
      </w:pPr>
      <w:r>
        <w:t>[</w:t>
      </w:r>
      <w:r>
        <w:rPr>
          <w:i/>
        </w:rPr>
        <w:t>Point prévu au programme de la prochaine réunion du personnel</w:t>
      </w:r>
      <w:r>
        <w:t>]</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r>
        <w:t xml:space="preserve"> </w:t>
      </w:r>
    </w:p>
    <w:p w:rsidR="00E64D0B" w:rsidRDefault="00E64D0B" w:rsidP="00E64D0B">
      <w:pPr>
        <w:pStyle w:val="ListParagraph"/>
        <w:numPr>
          <w:ilvl w:val="0"/>
          <w:numId w:val="2"/>
        </w:numPr>
        <w:ind w:left="426" w:hanging="426"/>
      </w:pPr>
    </w:p>
    <w:p w:rsidR="00E64D0B" w:rsidRDefault="00E64D0B" w:rsidP="00E64D0B"/>
    <w:p w:rsidR="00E64D0B" w:rsidRDefault="00E64D0B" w:rsidP="00E64D0B">
      <w:pPr>
        <w:pStyle w:val="Heading1"/>
      </w:pPr>
      <w:r>
        <w:t>Vue d'ensemble de l'état d'avancement des actions à mener et des plans d'action</w:t>
      </w:r>
    </w:p>
    <w:p w:rsidR="00E64D0B" w:rsidRDefault="00E64D0B" w:rsidP="00E64D0B">
      <w:pPr>
        <w:pStyle w:val="Heading2"/>
      </w:pPr>
      <w:r>
        <w:t>Actions à mener (SMART)</w:t>
      </w:r>
    </w:p>
    <w:p w:rsidR="00E64D0B" w:rsidRDefault="00E64D0B" w:rsidP="00E64D0B">
      <w:pPr>
        <w:pStyle w:val="ListParagraph"/>
        <w:numPr>
          <w:ilvl w:val="0"/>
          <w:numId w:val="7"/>
        </w:numPr>
        <w:ind w:left="426" w:hanging="426"/>
      </w:pPr>
      <w:r>
        <w:t>[</w:t>
      </w:r>
      <w:r>
        <w:rPr>
          <w:i/>
        </w:rPr>
        <w:t>Date butoir| Nom de la personne qui en est chargée | Description de ce qui doit être fait | Date de formulation de l'action à mener</w:t>
      </w:r>
      <w:r>
        <w:t>]</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r>
        <w:t xml:space="preserve"> </w:t>
      </w:r>
    </w:p>
    <w:p w:rsidR="00E64D0B" w:rsidRDefault="00E64D0B" w:rsidP="00CF157E">
      <w:pPr>
        <w:pStyle w:val="ListParagraph"/>
        <w:numPr>
          <w:ilvl w:val="0"/>
          <w:numId w:val="7"/>
        </w:numPr>
        <w:ind w:left="426" w:hanging="426"/>
      </w:pPr>
      <w:r>
        <w:t xml:space="preserve"> </w:t>
      </w:r>
      <w:bookmarkStart w:id="0" w:name="_GoBack"/>
      <w:bookmarkEnd w:id="0"/>
    </w:p>
    <w:p w:rsidR="00E64D0B" w:rsidRDefault="00E64D0B" w:rsidP="00E64D0B">
      <w:pPr>
        <w:pStyle w:val="ListParagraph"/>
        <w:numPr>
          <w:ilvl w:val="0"/>
          <w:numId w:val="7"/>
        </w:numPr>
        <w:ind w:left="426" w:hanging="426"/>
      </w:pPr>
      <w:r>
        <w:t xml:space="preserve"> </w:t>
      </w:r>
    </w:p>
    <w:p w:rsidR="00E64D0B" w:rsidRDefault="00E64D0B" w:rsidP="00E64D0B">
      <w:pPr>
        <w:pStyle w:val="ListParagraph"/>
        <w:numPr>
          <w:ilvl w:val="0"/>
          <w:numId w:val="7"/>
        </w:numPr>
        <w:ind w:left="426" w:hanging="426"/>
      </w:pPr>
    </w:p>
    <w:p w:rsidR="00E64D0B" w:rsidRDefault="00E64D0B" w:rsidP="00E64D0B"/>
    <w:p w:rsidR="00E64D0B" w:rsidRDefault="00E64D0B" w:rsidP="00E64D0B">
      <w:pPr>
        <w:pStyle w:val="Heading2"/>
      </w:pPr>
      <w:r>
        <w:t>Actions à mener achevées depuis la réunion précédente</w:t>
      </w:r>
    </w:p>
    <w:p w:rsidR="00E64D0B" w:rsidRDefault="00E64D0B" w:rsidP="00E64D0B">
      <w:pPr>
        <w:pStyle w:val="ListParagraph"/>
        <w:numPr>
          <w:ilvl w:val="0"/>
          <w:numId w:val="8"/>
        </w:numPr>
        <w:ind w:left="426" w:hanging="426"/>
      </w:pPr>
      <w:r>
        <w:t>[</w:t>
      </w:r>
      <w:r>
        <w:rPr>
          <w:i/>
        </w:rPr>
        <w:t>Date butoir| Nom de la personne qui en est chargée | Description de ce qui devait être fait | Date de formulation de l'action à mener</w:t>
      </w:r>
      <w:r>
        <w:t>]</w:t>
      </w:r>
    </w:p>
    <w:p w:rsidR="00E64D0B" w:rsidRDefault="00E64D0B" w:rsidP="00E64D0B">
      <w:pPr>
        <w:pStyle w:val="ListParagraph"/>
        <w:numPr>
          <w:ilvl w:val="0"/>
          <w:numId w:val="8"/>
        </w:numPr>
        <w:ind w:left="426" w:hanging="426"/>
      </w:pPr>
      <w:r>
        <w:t xml:space="preserve"> </w:t>
      </w:r>
    </w:p>
    <w:p w:rsidR="00E64D0B" w:rsidRDefault="00E64D0B" w:rsidP="00E64D0B">
      <w:pPr>
        <w:pStyle w:val="ListParagraph"/>
        <w:numPr>
          <w:ilvl w:val="0"/>
          <w:numId w:val="8"/>
        </w:numPr>
        <w:ind w:left="426" w:hanging="426"/>
      </w:pPr>
      <w:r>
        <w:t xml:space="preserve"> </w:t>
      </w:r>
    </w:p>
    <w:p w:rsidR="00E64D0B" w:rsidRDefault="00E64D0B" w:rsidP="001C5D24">
      <w:pPr>
        <w:pStyle w:val="Heading1"/>
      </w:pPr>
      <w:r>
        <w:br w:type="page"/>
      </w:r>
      <w:r>
        <w:lastRenderedPageBreak/>
        <w:t xml:space="preserve">Plans d'action en cours </w:t>
      </w:r>
    </w:p>
    <w:p w:rsidR="00E64D0B" w:rsidRDefault="00E64D0B" w:rsidP="00E64D0B">
      <w:pPr>
        <w:jc w:val="both"/>
        <w:rPr>
          <w:rFonts w:ascii="Verdana" w:hAnsi="Verdana"/>
          <w:sz w:val="18"/>
          <w:szCs w:val="18"/>
        </w:rPr>
      </w:pPr>
      <w:r>
        <w:rPr>
          <w:rFonts w:ascii="Verdana" w:hAnsi="Verdana"/>
          <w:sz w:val="18"/>
        </w:rPr>
        <w:t>Pour plus de détails, voir les plans d'action originaux dans le classeur Plans d'action [</w:t>
      </w:r>
      <w:r>
        <w:rPr>
          <w:rFonts w:ascii="Verdana" w:hAnsi="Verdana"/>
          <w:i/>
          <w:sz w:val="18"/>
        </w:rPr>
        <w:t>indiquer où le classeur peut être trouvé</w:t>
      </w:r>
      <w:r>
        <w:rPr>
          <w:rFonts w:ascii="Verdana" w:hAnsi="Verdana"/>
          <w:sz w:val="18"/>
        </w:rPr>
        <w:t>]</w:t>
      </w:r>
    </w:p>
    <w:p w:rsidR="00E64D0B" w:rsidRPr="00A858D4" w:rsidRDefault="00E64D0B" w:rsidP="00E64D0B">
      <w:pPr>
        <w:jc w:val="both"/>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096"/>
        <w:gridCol w:w="1175"/>
        <w:gridCol w:w="1874"/>
      </w:tblGrid>
      <w:tr w:rsidR="00E64D0B" w:rsidRPr="004F430A" w:rsidTr="006662C5">
        <w:tc>
          <w:tcPr>
            <w:tcW w:w="5000" w:type="pct"/>
            <w:gridSpan w:val="4"/>
          </w:tcPr>
          <w:p w:rsidR="00E64D0B" w:rsidRPr="004F430A" w:rsidRDefault="00E64D0B" w:rsidP="006662C5">
            <w:pPr>
              <w:rPr>
                <w:rFonts w:ascii="Verdana" w:hAnsi="Verdana"/>
                <w:sz w:val="18"/>
                <w:szCs w:val="18"/>
              </w:rPr>
            </w:pPr>
            <w:r>
              <w:rPr>
                <w:rFonts w:ascii="Verdana" w:hAnsi="Verdana"/>
                <w:b/>
                <w:sz w:val="18"/>
              </w:rPr>
              <w:t>Plan annuel qualité de 2013</w:t>
            </w:r>
          </w:p>
        </w:tc>
      </w:tr>
      <w:tr w:rsidR="00E64D0B" w:rsidRPr="006471EB" w:rsidTr="006662C5">
        <w:tc>
          <w:tcPr>
            <w:tcW w:w="720" w:type="pct"/>
          </w:tcPr>
          <w:p w:rsidR="00E64D0B" w:rsidRPr="006471EB" w:rsidRDefault="00E64D0B"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E64D0B" w:rsidRPr="006471EB" w:rsidRDefault="00E64D0B" w:rsidP="00E64D0B">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E64D0B" w:rsidRPr="006471EB" w:rsidRDefault="00E64D0B" w:rsidP="006662C5">
            <w:pPr>
              <w:rPr>
                <w:rFonts w:ascii="Verdana" w:hAnsi="Verdana"/>
                <w:sz w:val="18"/>
                <w:szCs w:val="18"/>
              </w:rPr>
            </w:pPr>
            <w:r>
              <w:rPr>
                <w:rFonts w:ascii="Verdana" w:hAnsi="Verdana"/>
                <w:sz w:val="18"/>
              </w:rPr>
              <w:t>[</w:t>
            </w:r>
            <w:r>
              <w:rPr>
                <w:rFonts w:ascii="Verdana" w:hAnsi="Verdana"/>
                <w:i/>
                <w:sz w:val="18"/>
              </w:rPr>
              <w:t>nom de la</w:t>
            </w:r>
            <w:r>
              <w:rPr>
                <w:rFonts w:ascii="Verdana" w:hAnsi="Verdana"/>
                <w:sz w:val="18"/>
              </w:rPr>
              <w:t xml:space="preserve"> </w:t>
            </w:r>
            <w:r>
              <w:rPr>
                <w:rFonts w:ascii="Verdana" w:hAnsi="Verdana"/>
                <w:i/>
                <w:sz w:val="18"/>
              </w:rPr>
              <w:t>personne qui en est chargée</w:t>
            </w:r>
            <w:r>
              <w:rPr>
                <w:rFonts w:ascii="Verdana" w:hAnsi="Verdana"/>
                <w:sz w:val="18"/>
              </w:rPr>
              <w:t>]</w:t>
            </w:r>
          </w:p>
        </w:tc>
        <w:tc>
          <w:tcPr>
            <w:tcW w:w="877" w:type="pct"/>
          </w:tcPr>
          <w:p w:rsidR="00E64D0B" w:rsidRPr="006471EB" w:rsidRDefault="00E64D0B"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E64D0B" w:rsidRPr="006471EB" w:rsidRDefault="00E64D0B"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rPr>
              <w:t>Audit prévu le</w:t>
            </w:r>
            <w:r w:rsidR="00555F70">
              <w:rPr>
                <w:rFonts w:ascii="Verdana" w:hAnsi="Verdana"/>
                <w:b/>
                <w:sz w:val="18"/>
              </w:rPr>
              <w:t xml:space="preserve"> </w:t>
            </w:r>
            <w:r>
              <w:rPr>
                <w:rFonts w:ascii="Verdana" w:hAnsi="Verdana"/>
                <w:b/>
                <w:sz w:val="18"/>
              </w:rPr>
              <w:t>18 février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E64D0B" w:rsidRPr="00A27616" w:rsidTr="006662C5">
        <w:tc>
          <w:tcPr>
            <w:tcW w:w="5000" w:type="pct"/>
            <w:gridSpan w:val="4"/>
          </w:tcPr>
          <w:p w:rsidR="00E64D0B" w:rsidRPr="00A27616" w:rsidRDefault="00E64D0B" w:rsidP="006662C5">
            <w:pPr>
              <w:rPr>
                <w:rFonts w:ascii="Verdana" w:hAnsi="Verdana"/>
                <w:b/>
                <w:sz w:val="18"/>
                <w:szCs w:val="18"/>
              </w:rPr>
            </w:pPr>
            <w:r>
              <w:rPr>
                <w:rFonts w:ascii="Verdana" w:hAnsi="Verdana"/>
                <w:b/>
                <w:sz w:val="18"/>
              </w:rPr>
              <w:t>Audit prévu le 20 avril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E64D0B" w:rsidRPr="004F430A"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rPr>
              <w:t>Audit prévu le 19 mai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rPr>
              <w:t>Audit externe prévu le 8 janvier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 xml:space="preserve">nom de la personne qui en est </w:t>
            </w:r>
            <w:r>
              <w:rPr>
                <w:rFonts w:ascii="Verdana" w:hAnsi="Verdana"/>
                <w:i/>
                <w:sz w:val="18"/>
              </w:rPr>
              <w:lastRenderedPageBreak/>
              <w:t>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lastRenderedPageBreak/>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rPr>
              <w:lastRenderedPageBreak/>
              <w:t>Contrôle de gestion de 2012</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bl>
    <w:p w:rsidR="00E64D0B" w:rsidRDefault="00E64D0B" w:rsidP="00E64D0B">
      <w:pPr>
        <w:rPr>
          <w:rFonts w:ascii="Verdana" w:hAnsi="Verdana"/>
          <w:sz w:val="18"/>
          <w:szCs w:val="18"/>
        </w:rPr>
      </w:pPr>
    </w:p>
    <w:p w:rsidR="00E64D0B" w:rsidRPr="00A27616" w:rsidRDefault="00E64D0B" w:rsidP="00E64D0B">
      <w:pPr>
        <w:pStyle w:val="Heading1"/>
      </w:pPr>
      <w:r>
        <w:t>Plans d'action achevés depuis la réunion du personnel précédente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6096"/>
        <w:gridCol w:w="1175"/>
        <w:gridCol w:w="1874"/>
      </w:tblGrid>
      <w:tr w:rsidR="00E64D0B" w:rsidRPr="006471EB"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rPr>
              <w:t>Audit prévu le 18 février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r w:rsidR="00E64D0B" w:rsidRPr="006471EB" w:rsidTr="006662C5">
        <w:tc>
          <w:tcPr>
            <w:tcW w:w="5000" w:type="pct"/>
            <w:gridSpan w:val="4"/>
          </w:tcPr>
          <w:p w:rsidR="00E64D0B" w:rsidRPr="006471EB" w:rsidRDefault="00E64D0B" w:rsidP="006662C5">
            <w:pPr>
              <w:rPr>
                <w:rFonts w:ascii="Verdana" w:hAnsi="Verdana"/>
                <w:b/>
                <w:sz w:val="18"/>
                <w:szCs w:val="18"/>
              </w:rPr>
            </w:pPr>
            <w:r>
              <w:rPr>
                <w:rFonts w:ascii="Verdana" w:hAnsi="Verdana"/>
                <w:b/>
                <w:sz w:val="18"/>
              </w:rPr>
              <w:t>Audit externe prévu le 8 janvier 2013</w:t>
            </w:r>
          </w:p>
        </w:tc>
      </w:tr>
      <w:tr w:rsidR="00416619" w:rsidRPr="006471EB" w:rsidTr="006662C5">
        <w:tc>
          <w:tcPr>
            <w:tcW w:w="72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Numéro de l'action à mener dans le plan d'action]</w:t>
            </w:r>
          </w:p>
        </w:tc>
        <w:tc>
          <w:tcPr>
            <w:tcW w:w="2853" w:type="pct"/>
          </w:tcPr>
          <w:p w:rsidR="00416619" w:rsidRPr="006471EB" w:rsidRDefault="00416619" w:rsidP="006662C5">
            <w:pPr>
              <w:rPr>
                <w:rFonts w:ascii="Verdana" w:hAnsi="Verdana"/>
                <w:i/>
                <w:sz w:val="18"/>
                <w:szCs w:val="18"/>
              </w:rPr>
            </w:pPr>
            <w:r>
              <w:rPr>
                <w:rFonts w:ascii="Verdana" w:hAnsi="Verdana"/>
                <w:sz w:val="18"/>
              </w:rPr>
              <w:t>[</w:t>
            </w:r>
            <w:r>
              <w:rPr>
                <w:rFonts w:ascii="Verdana" w:hAnsi="Verdana"/>
                <w:i/>
                <w:sz w:val="18"/>
              </w:rPr>
              <w:t>description de ce qui doit être fait</w:t>
            </w:r>
            <w:r>
              <w:rPr>
                <w:rFonts w:ascii="Verdana" w:hAnsi="Verdana"/>
                <w:sz w:val="18"/>
              </w:rPr>
              <w:t>]</w:t>
            </w:r>
            <w:r>
              <w:rPr>
                <w:rFonts w:ascii="Verdana" w:hAnsi="Verdana"/>
                <w:i/>
                <w:sz w:val="18"/>
              </w:rPr>
              <w:t xml:space="preserve"> </w:t>
            </w:r>
          </w:p>
        </w:tc>
        <w:tc>
          <w:tcPr>
            <w:tcW w:w="550"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nom de la personne qui en est chargée</w:t>
            </w:r>
            <w:r>
              <w:rPr>
                <w:rFonts w:ascii="Verdana" w:hAnsi="Verdana"/>
                <w:sz w:val="18"/>
              </w:rPr>
              <w:t>]</w:t>
            </w:r>
          </w:p>
        </w:tc>
        <w:tc>
          <w:tcPr>
            <w:tcW w:w="877" w:type="pct"/>
          </w:tcPr>
          <w:p w:rsidR="00416619" w:rsidRPr="006471EB" w:rsidRDefault="00416619" w:rsidP="006662C5">
            <w:pPr>
              <w:rPr>
                <w:rFonts w:ascii="Verdana" w:hAnsi="Verdana"/>
                <w:sz w:val="18"/>
                <w:szCs w:val="18"/>
              </w:rPr>
            </w:pPr>
            <w:r>
              <w:rPr>
                <w:rFonts w:ascii="Verdana" w:hAnsi="Verdana"/>
                <w:sz w:val="18"/>
              </w:rPr>
              <w:t>[</w:t>
            </w:r>
            <w:r>
              <w:rPr>
                <w:rFonts w:ascii="Verdana" w:hAnsi="Verdana"/>
                <w:i/>
                <w:sz w:val="18"/>
              </w:rPr>
              <w:t>date butoir</w:t>
            </w:r>
            <w:r>
              <w:rPr>
                <w:rFonts w:ascii="Verdana" w:hAnsi="Verdana"/>
                <w:sz w:val="18"/>
              </w:rPr>
              <w:t>]</w:t>
            </w:r>
          </w:p>
          <w:p w:rsidR="00416619" w:rsidRPr="006471EB" w:rsidRDefault="00416619" w:rsidP="006662C5">
            <w:pPr>
              <w:rPr>
                <w:rFonts w:ascii="Verdana" w:hAnsi="Verdana"/>
                <w:i/>
                <w:sz w:val="18"/>
                <w:szCs w:val="18"/>
              </w:rPr>
            </w:pPr>
          </w:p>
        </w:tc>
      </w:tr>
    </w:tbl>
    <w:p w:rsidR="00E64D0B" w:rsidRDefault="00E64D0B" w:rsidP="00E64D0B">
      <w:pPr>
        <w:spacing w:after="200" w:line="276" w:lineRule="auto"/>
      </w:pPr>
    </w:p>
    <w:sectPr w:rsidR="00E64D0B" w:rsidSect="00BD1AB8">
      <w:footerReference w:type="default" r:id="rId7"/>
      <w:pgSz w:w="11907" w:h="16839"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08" w:rsidRDefault="00CF7608" w:rsidP="006662C5">
      <w:r>
        <w:separator/>
      </w:r>
    </w:p>
  </w:endnote>
  <w:endnote w:type="continuationSeparator" w:id="0">
    <w:p w:rsidR="00CF7608" w:rsidRDefault="00CF7608" w:rsidP="0066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B8" w:rsidRPr="006662C5" w:rsidRDefault="00BD1AB8" w:rsidP="00BD1AB8">
    <w:pPr>
      <w:pStyle w:val="Footer"/>
    </w:pPr>
    <w:r>
      <w:rPr>
        <w:noProof/>
        <w:lang w:val="nl-NL" w:eastAsia="nl-NL" w:bidi="ar-SA"/>
      </w:rPr>
      <w:drawing>
        <wp:inline distT="0" distB="0" distL="0" distR="0" wp14:anchorId="7255ABE0" wp14:editId="5BAFB479">
          <wp:extent cx="2990850" cy="22313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08" w:rsidRDefault="00CF7608" w:rsidP="006662C5">
      <w:r>
        <w:separator/>
      </w:r>
    </w:p>
  </w:footnote>
  <w:footnote w:type="continuationSeparator" w:id="0">
    <w:p w:rsidR="00CF7608" w:rsidRDefault="00CF7608" w:rsidP="00666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6BB9"/>
    <w:multiLevelType w:val="hybridMultilevel"/>
    <w:tmpl w:val="AE6A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D7B15"/>
    <w:multiLevelType w:val="hybridMultilevel"/>
    <w:tmpl w:val="336627A6"/>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D1112"/>
    <w:multiLevelType w:val="hybridMultilevel"/>
    <w:tmpl w:val="062E5D7E"/>
    <w:lvl w:ilvl="0" w:tplc="02BA04A0">
      <w:start w:val="1"/>
      <w:numFmt w:val="bullet"/>
      <w:lvlText w:val=""/>
      <w:lvlJc w:val="left"/>
      <w:pPr>
        <w:ind w:left="720" w:hanging="72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60182A"/>
    <w:multiLevelType w:val="hybridMultilevel"/>
    <w:tmpl w:val="75E8A6E8"/>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625F5"/>
    <w:multiLevelType w:val="hybridMultilevel"/>
    <w:tmpl w:val="BDF60492"/>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81B55"/>
    <w:multiLevelType w:val="hybridMultilevel"/>
    <w:tmpl w:val="9D1A5FA8"/>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34246"/>
    <w:multiLevelType w:val="hybridMultilevel"/>
    <w:tmpl w:val="608691F4"/>
    <w:lvl w:ilvl="0" w:tplc="D13A25BC">
      <w:start w:val="1"/>
      <w:numFmt w:val="bullet"/>
      <w:lvlText w:val=""/>
      <w:lvlJc w:val="left"/>
      <w:pPr>
        <w:ind w:left="720" w:hanging="72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C4225D"/>
    <w:multiLevelType w:val="hybridMultilevel"/>
    <w:tmpl w:val="89144886"/>
    <w:lvl w:ilvl="0" w:tplc="AD482B0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0B"/>
    <w:rsid w:val="00193219"/>
    <w:rsid w:val="001C5D24"/>
    <w:rsid w:val="00231714"/>
    <w:rsid w:val="00416619"/>
    <w:rsid w:val="004562C2"/>
    <w:rsid w:val="00555F70"/>
    <w:rsid w:val="005A385C"/>
    <w:rsid w:val="00646C65"/>
    <w:rsid w:val="006662C5"/>
    <w:rsid w:val="00694C1B"/>
    <w:rsid w:val="00892A0F"/>
    <w:rsid w:val="009873BE"/>
    <w:rsid w:val="00B115DC"/>
    <w:rsid w:val="00BD1AB8"/>
    <w:rsid w:val="00CF157E"/>
    <w:rsid w:val="00CF7608"/>
    <w:rsid w:val="00D3571A"/>
    <w:rsid w:val="00D62965"/>
    <w:rsid w:val="00E64D0B"/>
    <w:rsid w:val="00E93757"/>
    <w:rsid w:val="00F0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C884C-EEA2-4708-A23C-4810C27E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C2"/>
    <w:pPr>
      <w:spacing w:after="0" w:line="240" w:lineRule="auto"/>
    </w:pPr>
  </w:style>
  <w:style w:type="paragraph" w:styleId="Heading1">
    <w:name w:val="heading 1"/>
    <w:basedOn w:val="Normal"/>
    <w:next w:val="Normal"/>
    <w:link w:val="Heading1Char"/>
    <w:uiPriority w:val="9"/>
    <w:qFormat/>
    <w:rsid w:val="004562C2"/>
    <w:pPr>
      <w:keepNext/>
      <w:keepLines/>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qFormat/>
    <w:rsid w:val="004562C2"/>
    <w:pPr>
      <w:keepNext/>
      <w:keepLines/>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unhideWhenUsed/>
    <w:qFormat/>
    <w:rsid w:val="004562C2"/>
    <w:pPr>
      <w:keepNext/>
      <w:keepLines/>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unhideWhenUsed/>
    <w:qFormat/>
    <w:rsid w:val="004562C2"/>
    <w:pPr>
      <w:keepNext/>
      <w:keepLines/>
      <w:spacing w:before="20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unhideWhenUsed/>
    <w:qFormat/>
    <w:rsid w:val="004562C2"/>
    <w:pPr>
      <w:keepNext/>
      <w:keepLines/>
      <w:spacing w:before="20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unhideWhenUsed/>
    <w:qFormat/>
    <w:rsid w:val="004562C2"/>
    <w:pPr>
      <w:keepNext/>
      <w:keepLines/>
      <w:spacing w:before="20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4562C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2C2"/>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4562C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2C2"/>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4562C2"/>
    <w:rPr>
      <w:rFonts w:asciiTheme="majorHAnsi" w:eastAsiaTheme="majorEastAsia" w:hAnsiTheme="majorHAnsi" w:cstheme="majorBidi"/>
      <w:b/>
      <w:bCs/>
      <w:color w:val="6F6F74" w:themeColor="accent1"/>
      <w:sz w:val="26"/>
      <w:szCs w:val="26"/>
    </w:rPr>
  </w:style>
  <w:style w:type="character" w:customStyle="1" w:styleId="Heading3Char">
    <w:name w:val="Heading 3 Char"/>
    <w:basedOn w:val="DefaultParagraphFont"/>
    <w:link w:val="Heading3"/>
    <w:uiPriority w:val="9"/>
    <w:rsid w:val="004562C2"/>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rsid w:val="004562C2"/>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rsid w:val="004562C2"/>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rsid w:val="004562C2"/>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4562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2C2"/>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4562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562C2"/>
    <w:rPr>
      <w:b/>
      <w:bCs/>
      <w:color w:val="6F6F74" w:themeColor="accent1"/>
      <w:sz w:val="18"/>
      <w:szCs w:val="18"/>
    </w:rPr>
  </w:style>
  <w:style w:type="paragraph" w:styleId="Title">
    <w:name w:val="Title"/>
    <w:basedOn w:val="Normal"/>
    <w:next w:val="Normal"/>
    <w:link w:val="TitleChar"/>
    <w:uiPriority w:val="10"/>
    <w:qFormat/>
    <w:rsid w:val="004562C2"/>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4562C2"/>
    <w:rPr>
      <w:rFonts w:asciiTheme="majorHAnsi" w:eastAsiaTheme="majorEastAsia" w:hAnsiTheme="majorHAnsi" w:cstheme="majorBidi"/>
      <w:color w:val="343437" w:themeColor="text2" w:themeShade="BF"/>
      <w:spacing w:val="5"/>
      <w:kern w:val="28"/>
      <w:sz w:val="52"/>
      <w:szCs w:val="52"/>
    </w:rPr>
  </w:style>
  <w:style w:type="paragraph" w:styleId="Subtitle">
    <w:name w:val="Subtitle"/>
    <w:basedOn w:val="Normal"/>
    <w:next w:val="Normal"/>
    <w:link w:val="SubtitleChar"/>
    <w:uiPriority w:val="11"/>
    <w:qFormat/>
    <w:rsid w:val="004562C2"/>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SubtitleChar">
    <w:name w:val="Subtitle Char"/>
    <w:basedOn w:val="DefaultParagraphFont"/>
    <w:link w:val="Subtitle"/>
    <w:uiPriority w:val="11"/>
    <w:rsid w:val="004562C2"/>
    <w:rPr>
      <w:rFonts w:asciiTheme="majorHAnsi" w:eastAsiaTheme="majorEastAsia" w:hAnsiTheme="majorHAnsi" w:cstheme="majorBidi"/>
      <w:i/>
      <w:iCs/>
      <w:color w:val="6F6F74" w:themeColor="accent1"/>
      <w:spacing w:val="15"/>
      <w:sz w:val="24"/>
      <w:szCs w:val="24"/>
    </w:rPr>
  </w:style>
  <w:style w:type="character" w:styleId="Strong">
    <w:name w:val="Strong"/>
    <w:basedOn w:val="DefaultParagraphFont"/>
    <w:uiPriority w:val="22"/>
    <w:qFormat/>
    <w:rsid w:val="004562C2"/>
    <w:rPr>
      <w:b/>
      <w:bCs/>
    </w:rPr>
  </w:style>
  <w:style w:type="character" w:styleId="Emphasis">
    <w:name w:val="Emphasis"/>
    <w:basedOn w:val="DefaultParagraphFont"/>
    <w:uiPriority w:val="20"/>
    <w:qFormat/>
    <w:rsid w:val="004562C2"/>
    <w:rPr>
      <w:i/>
      <w:iCs/>
    </w:rPr>
  </w:style>
  <w:style w:type="paragraph" w:styleId="NoSpacing">
    <w:name w:val="No Spacing"/>
    <w:uiPriority w:val="1"/>
    <w:qFormat/>
    <w:rsid w:val="004562C2"/>
    <w:pPr>
      <w:spacing w:after="0" w:line="240" w:lineRule="auto"/>
    </w:pPr>
  </w:style>
  <w:style w:type="paragraph" w:styleId="ListParagraph">
    <w:name w:val="List Paragraph"/>
    <w:basedOn w:val="Normal"/>
    <w:uiPriority w:val="34"/>
    <w:qFormat/>
    <w:rsid w:val="004562C2"/>
    <w:pPr>
      <w:ind w:left="720"/>
      <w:contextualSpacing/>
    </w:pPr>
  </w:style>
  <w:style w:type="paragraph" w:styleId="Quote">
    <w:name w:val="Quote"/>
    <w:basedOn w:val="Normal"/>
    <w:next w:val="Normal"/>
    <w:link w:val="QuoteChar"/>
    <w:uiPriority w:val="29"/>
    <w:qFormat/>
    <w:rsid w:val="004562C2"/>
    <w:rPr>
      <w:i/>
      <w:iCs/>
      <w:color w:val="000000" w:themeColor="text1"/>
    </w:rPr>
  </w:style>
  <w:style w:type="character" w:customStyle="1" w:styleId="QuoteChar">
    <w:name w:val="Quote Char"/>
    <w:basedOn w:val="DefaultParagraphFont"/>
    <w:link w:val="Quote"/>
    <w:uiPriority w:val="29"/>
    <w:rsid w:val="004562C2"/>
    <w:rPr>
      <w:i/>
      <w:iCs/>
      <w:color w:val="000000" w:themeColor="text1"/>
    </w:rPr>
  </w:style>
  <w:style w:type="paragraph" w:styleId="IntenseQuote">
    <w:name w:val="Intense Quote"/>
    <w:basedOn w:val="Normal"/>
    <w:next w:val="Normal"/>
    <w:link w:val="IntenseQuoteChar"/>
    <w:uiPriority w:val="30"/>
    <w:qFormat/>
    <w:rsid w:val="004562C2"/>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4562C2"/>
    <w:rPr>
      <w:b/>
      <w:bCs/>
      <w:i/>
      <w:iCs/>
      <w:color w:val="6F6F74" w:themeColor="accent1"/>
    </w:rPr>
  </w:style>
  <w:style w:type="character" w:styleId="SubtleEmphasis">
    <w:name w:val="Subtle Emphasis"/>
    <w:basedOn w:val="DefaultParagraphFont"/>
    <w:uiPriority w:val="19"/>
    <w:qFormat/>
    <w:rsid w:val="004562C2"/>
    <w:rPr>
      <w:i/>
      <w:iCs/>
      <w:color w:val="808080" w:themeColor="text1" w:themeTint="7F"/>
    </w:rPr>
  </w:style>
  <w:style w:type="character" w:styleId="IntenseEmphasis">
    <w:name w:val="Intense Emphasis"/>
    <w:basedOn w:val="DefaultParagraphFont"/>
    <w:uiPriority w:val="21"/>
    <w:qFormat/>
    <w:rsid w:val="004562C2"/>
    <w:rPr>
      <w:b/>
      <w:bCs/>
      <w:i/>
      <w:iCs/>
      <w:color w:val="6F6F74" w:themeColor="accent1"/>
    </w:rPr>
  </w:style>
  <w:style w:type="character" w:styleId="SubtleReference">
    <w:name w:val="Subtle Reference"/>
    <w:basedOn w:val="DefaultParagraphFont"/>
    <w:uiPriority w:val="31"/>
    <w:qFormat/>
    <w:rsid w:val="004562C2"/>
    <w:rPr>
      <w:smallCaps/>
      <w:color w:val="A7B789" w:themeColor="accent2"/>
      <w:u w:val="single"/>
    </w:rPr>
  </w:style>
  <w:style w:type="character" w:styleId="IntenseReference">
    <w:name w:val="Intense Reference"/>
    <w:basedOn w:val="DefaultParagraphFont"/>
    <w:uiPriority w:val="32"/>
    <w:qFormat/>
    <w:rsid w:val="004562C2"/>
    <w:rPr>
      <w:b/>
      <w:bCs/>
      <w:smallCaps/>
      <w:color w:val="A7B789" w:themeColor="accent2"/>
      <w:spacing w:val="5"/>
      <w:u w:val="single"/>
    </w:rPr>
  </w:style>
  <w:style w:type="character" w:styleId="BookTitle">
    <w:name w:val="Book Title"/>
    <w:basedOn w:val="DefaultParagraphFont"/>
    <w:uiPriority w:val="33"/>
    <w:qFormat/>
    <w:rsid w:val="004562C2"/>
    <w:rPr>
      <w:b/>
      <w:bCs/>
      <w:smallCaps/>
      <w:spacing w:val="5"/>
    </w:rPr>
  </w:style>
  <w:style w:type="paragraph" w:styleId="TOCHeading">
    <w:name w:val="TOC Heading"/>
    <w:basedOn w:val="Heading1"/>
    <w:next w:val="Normal"/>
    <w:uiPriority w:val="39"/>
    <w:semiHidden/>
    <w:unhideWhenUsed/>
    <w:qFormat/>
    <w:rsid w:val="004562C2"/>
    <w:pPr>
      <w:outlineLvl w:val="9"/>
    </w:pPr>
  </w:style>
  <w:style w:type="paragraph" w:styleId="Header">
    <w:name w:val="header"/>
    <w:basedOn w:val="Normal"/>
    <w:link w:val="HeaderChar"/>
    <w:uiPriority w:val="99"/>
    <w:unhideWhenUsed/>
    <w:rsid w:val="006662C5"/>
    <w:pPr>
      <w:tabs>
        <w:tab w:val="center" w:pos="4680"/>
        <w:tab w:val="right" w:pos="9360"/>
      </w:tabs>
    </w:pPr>
  </w:style>
  <w:style w:type="character" w:customStyle="1" w:styleId="HeaderChar">
    <w:name w:val="Header Char"/>
    <w:basedOn w:val="DefaultParagraphFont"/>
    <w:link w:val="Header"/>
    <w:uiPriority w:val="99"/>
    <w:rsid w:val="006662C5"/>
  </w:style>
  <w:style w:type="paragraph" w:styleId="Footer">
    <w:name w:val="footer"/>
    <w:basedOn w:val="Normal"/>
    <w:link w:val="FooterChar"/>
    <w:uiPriority w:val="99"/>
    <w:unhideWhenUsed/>
    <w:rsid w:val="006662C5"/>
    <w:pPr>
      <w:tabs>
        <w:tab w:val="center" w:pos="4680"/>
        <w:tab w:val="right" w:pos="9360"/>
      </w:tabs>
    </w:pPr>
  </w:style>
  <w:style w:type="character" w:customStyle="1" w:styleId="FooterChar">
    <w:name w:val="Footer Char"/>
    <w:basedOn w:val="DefaultParagraphFont"/>
    <w:link w:val="Footer"/>
    <w:uiPriority w:val="99"/>
    <w:rsid w:val="006662C5"/>
  </w:style>
  <w:style w:type="paragraph" w:styleId="BalloonText">
    <w:name w:val="Balloon Text"/>
    <w:basedOn w:val="Normal"/>
    <w:link w:val="BalloonTextChar"/>
    <w:uiPriority w:val="99"/>
    <w:semiHidden/>
    <w:unhideWhenUsed/>
    <w:rsid w:val="006662C5"/>
    <w:rPr>
      <w:rFonts w:ascii="Tahoma" w:hAnsi="Tahoma" w:cs="Tahoma"/>
      <w:sz w:val="16"/>
      <w:szCs w:val="16"/>
    </w:rPr>
  </w:style>
  <w:style w:type="character" w:customStyle="1" w:styleId="BalloonTextChar">
    <w:name w:val="Balloon Text Char"/>
    <w:basedOn w:val="DefaultParagraphFont"/>
    <w:link w:val="BalloonText"/>
    <w:uiPriority w:val="99"/>
    <w:semiHidden/>
    <w:rsid w:val="00666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B126995.dotm</Template>
  <TotalTime>46</TotalTime>
  <Pages>3</Pages>
  <Words>690</Words>
  <Characters>3797</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Template of Minutes</vt:lpstr>
      <vt:lpstr>Template of Minutes</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Minutes</dc:title>
  <dc:creator>Datema, Tjeerd</dc:creator>
  <dc:description>Any redistribution or reproduction of part or all of the contents in any form is prohibited other than the following:
- Printing or downloading of this document for personal and non-commercial use only is allowed;
- Copying of contents to individual third parties for personal use is allowed only when the World Health Organization Laboratory Quality Stepwise Implementation tool is acknowledged as the source of the material;
- Except with express written permission from the World Health Organization, distribution or commercial exploitation of the contents is prohibited.</dc:description>
  <cp:lastModifiedBy>Datema, Tjeerd</cp:lastModifiedBy>
  <cp:revision>8</cp:revision>
  <dcterms:created xsi:type="dcterms:W3CDTF">2013-02-14T14:07:00Z</dcterms:created>
  <dcterms:modified xsi:type="dcterms:W3CDTF">2015-11-09T08:00:00Z</dcterms:modified>
  <cp:contentStatus/>
</cp:coreProperties>
</file>