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C6" w:rsidRDefault="004748C6" w:rsidP="004748C6">
      <w:pPr>
        <w:pStyle w:val="Heading1"/>
      </w:pPr>
      <w:r>
        <w:t>Liste de pointage pour le suivi de la récurrence d'évènements de non-conformité</w:t>
      </w:r>
    </w:p>
    <w:p w:rsidR="004748C6" w:rsidRDefault="004748C6"/>
    <w:p w:rsidR="00EF243B" w:rsidRPr="00EF243B" w:rsidRDefault="00EF243B">
      <w:pPr>
        <w:rPr>
          <w:u w:val="single"/>
        </w:rPr>
      </w:pPr>
      <w:r>
        <w:t>Date d'impression de ce formulaire (c'</w:t>
      </w:r>
      <w:bookmarkStart w:id="0" w:name="_GoBack"/>
      <w:bookmarkEnd w:id="0"/>
      <w:r>
        <w:t xml:space="preserve">est-à-dire début du suivi) : </w:t>
      </w:r>
      <w:r>
        <w:tab/>
      </w:r>
      <w:r>
        <w:tab/>
        <w:t>*</w:t>
      </w:r>
    </w:p>
    <w:p w:rsidR="00EF243B" w:rsidRDefault="00EF2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4"/>
      </w:tblGrid>
      <w:tr w:rsidR="004748C6" w:rsidTr="004748C6">
        <w:tc>
          <w:tcPr>
            <w:tcW w:w="7479" w:type="dxa"/>
          </w:tcPr>
          <w:p w:rsidR="004748C6" w:rsidRDefault="00EF243B" w:rsidP="004748C6">
            <w:pPr>
              <w:pStyle w:val="Heading2"/>
              <w:outlineLvl w:val="1"/>
            </w:pPr>
            <w:r>
              <w:t>Évènement de non-conformité</w:t>
            </w:r>
          </w:p>
        </w:tc>
        <w:tc>
          <w:tcPr>
            <w:tcW w:w="3204" w:type="dxa"/>
          </w:tcPr>
          <w:p w:rsidR="004748C6" w:rsidRDefault="004748C6" w:rsidP="004748C6">
            <w:pPr>
              <w:pStyle w:val="Heading2"/>
              <w:outlineLvl w:val="1"/>
            </w:pPr>
            <w:r>
              <w:t>Survenues</w:t>
            </w:r>
          </w:p>
        </w:tc>
      </w:tr>
      <w:tr w:rsidR="004748C6" w:rsidTr="004748C6">
        <w:tc>
          <w:tcPr>
            <w:tcW w:w="7479" w:type="dxa"/>
          </w:tcPr>
          <w:p w:rsidR="004748C6" w:rsidRPr="004748C6" w:rsidRDefault="004748C6" w:rsidP="004748C6">
            <w:pPr>
              <w:spacing w:line="360" w:lineRule="auto"/>
            </w:pPr>
            <w:r>
              <w:t>[</w:t>
            </w:r>
            <w:r>
              <w:rPr>
                <w:i/>
              </w:rPr>
              <w:t>Décrire très brièvement l'évènement de non-conformité survenu</w:t>
            </w:r>
            <w:r>
              <w:t>]</w:t>
            </w:r>
          </w:p>
        </w:tc>
        <w:tc>
          <w:tcPr>
            <w:tcW w:w="3204" w:type="dxa"/>
          </w:tcPr>
          <w:p w:rsidR="004748C6" w:rsidRPr="004748C6" w:rsidRDefault="004748C6" w:rsidP="00D921F6">
            <w:r>
              <w:t>[</w:t>
            </w:r>
            <w:r>
              <w:rPr>
                <w:i/>
              </w:rPr>
              <w:t>Pointer chaque fois que l'évènement de non-conformité se produit</w:t>
            </w:r>
            <w:r>
              <w:t>]</w:t>
            </w: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D921F6" w:rsidTr="004748C6">
        <w:tc>
          <w:tcPr>
            <w:tcW w:w="7479" w:type="dxa"/>
          </w:tcPr>
          <w:p w:rsidR="00D921F6" w:rsidRDefault="00D921F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D921F6" w:rsidRDefault="00D921F6" w:rsidP="004748C6">
            <w:pPr>
              <w:spacing w:line="360" w:lineRule="auto"/>
            </w:pPr>
          </w:p>
        </w:tc>
      </w:tr>
      <w:tr w:rsidR="00EF243B" w:rsidTr="004748C6">
        <w:tc>
          <w:tcPr>
            <w:tcW w:w="7479" w:type="dxa"/>
          </w:tcPr>
          <w:p w:rsidR="00EF243B" w:rsidRDefault="00EF243B" w:rsidP="004748C6">
            <w:pPr>
              <w:spacing w:line="360" w:lineRule="auto"/>
            </w:pPr>
          </w:p>
        </w:tc>
        <w:tc>
          <w:tcPr>
            <w:tcW w:w="3204" w:type="dxa"/>
          </w:tcPr>
          <w:p w:rsidR="00EF243B" w:rsidRDefault="00EF243B" w:rsidP="004748C6">
            <w:pPr>
              <w:spacing w:line="360" w:lineRule="auto"/>
            </w:pPr>
          </w:p>
        </w:tc>
      </w:tr>
    </w:tbl>
    <w:p w:rsidR="00D3571A" w:rsidRDefault="00EF243B">
      <w:r>
        <w:t>* Ces données permettent de calculer la fréquence de survenue des évènements de non-conformité au cours du temps.</w:t>
      </w:r>
    </w:p>
    <w:sectPr w:rsidR="00D3571A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D0" w:rsidRDefault="00757BD0" w:rsidP="004748C6">
      <w:r>
        <w:separator/>
      </w:r>
    </w:p>
  </w:endnote>
  <w:endnote w:type="continuationSeparator" w:id="0">
    <w:p w:rsidR="00757BD0" w:rsidRDefault="00757BD0" w:rsidP="004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C6" w:rsidRDefault="004748C6">
    <w:pPr>
      <w:pStyle w:val="Footer"/>
    </w:pPr>
    <w:r>
      <w:rPr>
        <w:noProof/>
        <w:lang w:val="nl-NL" w:eastAsia="nl-NL" w:bidi="ar-SA"/>
      </w:rPr>
      <w:drawing>
        <wp:inline distT="0" distB="0" distL="0" distR="0" wp14:anchorId="64CA01A5" wp14:editId="34ADFA5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D0" w:rsidRDefault="00757BD0" w:rsidP="004748C6">
      <w:r>
        <w:separator/>
      </w:r>
    </w:p>
  </w:footnote>
  <w:footnote w:type="continuationSeparator" w:id="0">
    <w:p w:rsidR="00757BD0" w:rsidRDefault="00757BD0" w:rsidP="004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4748C6" w:rsidTr="002C47DC">
      <w:tc>
        <w:tcPr>
          <w:tcW w:w="7621" w:type="dxa"/>
          <w:vMerge w:val="restart"/>
          <w:vAlign w:val="center"/>
        </w:tcPr>
        <w:p w:rsidR="004748C6" w:rsidRPr="00BA5DCA" w:rsidRDefault="004748C6" w:rsidP="002C47DC">
          <w:pPr>
            <w:pStyle w:val="Title"/>
            <w:jc w:val="center"/>
          </w:pPr>
          <w:r>
            <w:t>Laboratoire national de santé publique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b/>
            </w:rPr>
            <w:t>Code:</w:t>
          </w:r>
        </w:p>
      </w:tc>
      <w:tc>
        <w:tcPr>
          <w:tcW w:w="1531" w:type="dxa"/>
        </w:tcPr>
        <w:p w:rsidR="004748C6" w:rsidRPr="00BA5DCA" w:rsidRDefault="004748C6" w:rsidP="004748C6">
          <w:pPr>
            <w:pStyle w:val="Header"/>
          </w:pPr>
          <w:r>
            <w:t>P38A2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V1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b/>
            </w:rPr>
            <w:t>En vigueur à compter du :</w:t>
          </w:r>
        </w:p>
      </w:tc>
      <w:tc>
        <w:tcPr>
          <w:tcW w:w="1531" w:type="dxa"/>
        </w:tcPr>
        <w:p w:rsidR="004748C6" w:rsidRPr="00BA5DCA" w:rsidRDefault="00B923BD" w:rsidP="002C47DC">
          <w:pPr>
            <w:pStyle w:val="Header"/>
          </w:pPr>
          <w:r>
            <w:t>9-11-2015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4748C6" w:rsidRPr="00BA5DCA" w:rsidRDefault="00B923BD" w:rsidP="002C47DC">
          <w:pPr>
            <w:pStyle w:val="Header"/>
          </w:pPr>
          <w:r>
            <w:t>9-11-2017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  <w:r>
            <w:t>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Header"/>
            <w:jc w:val="center"/>
          </w:pPr>
        </w:p>
      </w:tc>
      <w:tc>
        <w:tcPr>
          <w:tcW w:w="1531" w:type="dxa"/>
        </w:tcPr>
        <w:p w:rsidR="004748C6" w:rsidRPr="00BA5DCA" w:rsidRDefault="00757BD0" w:rsidP="002C47DC">
          <w:pPr>
            <w:pStyle w:val="Header"/>
            <w:rPr>
              <w:b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0.55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565892" r:id="rId2"/>
            </w:object>
          </w:r>
          <w:r w:rsidR="004748C6"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Header"/>
          </w:pPr>
        </w:p>
      </w:tc>
    </w:tr>
  </w:tbl>
  <w:p w:rsidR="004748C6" w:rsidRDefault="0047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6"/>
    <w:rsid w:val="004562C2"/>
    <w:rsid w:val="004748C6"/>
    <w:rsid w:val="00646C65"/>
    <w:rsid w:val="00757BD0"/>
    <w:rsid w:val="007E63AB"/>
    <w:rsid w:val="00892A0F"/>
    <w:rsid w:val="00B115DC"/>
    <w:rsid w:val="00B923BD"/>
    <w:rsid w:val="00D3571A"/>
    <w:rsid w:val="00D62965"/>
    <w:rsid w:val="00D921F6"/>
    <w:rsid w:val="00E93757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FB78FF-318B-494A-A7D5-4C76B42B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4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6"/>
  </w:style>
  <w:style w:type="paragraph" w:styleId="Footer">
    <w:name w:val="footer"/>
    <w:basedOn w:val="Normal"/>
    <w:link w:val="Footer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6"/>
  </w:style>
  <w:style w:type="paragraph" w:styleId="BalloonText">
    <w:name w:val="Balloon Text"/>
    <w:basedOn w:val="Normal"/>
    <w:link w:val="BalloonTex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3DC5ED21.dotm</Template>
  <TotalTime>23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2013-04-05T14:30:00Z</dcterms:created>
  <dcterms:modified xsi:type="dcterms:W3CDTF">2015-11-09T08:18:00Z</dcterms:modified>
</cp:coreProperties>
</file>