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57028924"/>
        <w:docPartObj>
          <w:docPartGallery w:val="Cover Pages"/>
          <w:docPartUnique/>
        </w:docPartObj>
      </w:sdtPr>
      <w:sdtContent>
        <w:p w14:paraId="205D77B3" w14:textId="77777777" w:rsidR="001D313D" w:rsidRPr="00CD4DD9" w:rsidRDefault="001D313D">
          <w:r w:rsidRPr="00E5340A">
            <w:rPr>
              <w:noProof/>
              <w:lang w:eastAsia="en-US"/>
            </w:rPr>
            <mc:AlternateContent>
              <mc:Choice Requires="wpg">
                <w:drawing>
                  <wp:anchor distT="0" distB="0" distL="114300" distR="114300" simplePos="0" relativeHeight="251604992" behindDoc="0" locked="0" layoutInCell="1" allowOverlap="1" wp14:anchorId="6E644A80" wp14:editId="188AFE6C">
                    <wp:simplePos x="0" y="0"/>
                    <wp:positionH relativeFrom="page">
                      <wp:align>center</wp:align>
                    </wp:positionH>
                    <mc:AlternateContent>
                      <mc:Choice Requires="wp14">
                        <wp:positionV relativeFrom="page">
                          <wp14:pctPosVOffset>2300</wp14:pctPosVOffset>
                        </wp:positionV>
                      </mc:Choice>
                      <mc:Fallback>
                        <wp:positionV relativeFrom="page">
                          <wp:posOffset>245110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34FE3FC9" id="Group 149" o:spid="_x0000_s1026" style="position:absolute;margin-left:0;margin-top:0;width:8in;height:95.7pt;z-index:251604992;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" path="m,l7312660,r,1129665l3619500,733425,,1091565,,xe" fillcolor="#4f81bd [3204]" stroked="f" strokeweight="2pt">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" stroked="f" strokeweight="2pt">
                      <v:fill r:id="rId10" o:title="" recolor="t" rotate="t" type="frame"/>
                    </v:rect>
                    <w10:wrap anchorx="page" anchory="page"/>
                  </v:group>
                </w:pict>
              </mc:Fallback>
            </mc:AlternateContent>
          </w:r>
          <w:r w:rsidRPr="00E5340A">
            <w:rPr>
              <w:noProof/>
              <w:lang w:eastAsia="en-US"/>
            </w:rPr>
            <mc:AlternateContent>
              <mc:Choice Requires="wps">
                <w:drawing>
                  <wp:anchor distT="0" distB="0" distL="114300" distR="114300" simplePos="0" relativeHeight="251590656" behindDoc="0" locked="0" layoutInCell="1" allowOverlap="1" wp14:anchorId="274F3AB2" wp14:editId="258B80C1">
                    <wp:simplePos x="0" y="0"/>
                    <wp:positionH relativeFrom="page">
                      <wp:align>center</wp:align>
                    </wp:positionH>
                    <mc:AlternateContent>
                      <mc:Choice Requires="wp14">
                        <wp:positionV relativeFrom="page">
                          <wp14:pctPosVOffset>30000</wp14:pctPosVOffset>
                        </wp:positionV>
                      </mc:Choice>
                      <mc:Fallback>
                        <wp:positionV relativeFrom="page">
                          <wp:posOffset>3204210</wp:posOffset>
                        </wp:positionV>
                      </mc:Fallback>
                    </mc:AlternateContent>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2E359D" w14:textId="7BA26CFC" w:rsidR="00E5340A" w:rsidRPr="00403D87" w:rsidRDefault="00E5340A">
                                <w:pPr>
                                  <w:jc w:val="right"/>
                                  <w:rPr>
                                    <w:color w:val="4F81BD" w:themeColor="accent1"/>
                                    <w:sz w:val="64"/>
                                    <w:szCs w:val="64"/>
                                    <w:lang w:val="pt-BR"/>
                                  </w:rPr>
                                </w:pPr>
                                <w:sdt>
                                  <w:sdtPr>
                                    <w:rPr>
                                      <w:rFonts w:ascii="Calibri" w:eastAsia="SimSun" w:hAnsi="Calibri" w:cs="Arial"/>
                                      <w:b/>
                                      <w:i/>
                                      <w:color w:val="002060"/>
                                      <w:sz w:val="48"/>
                                      <w:szCs w:val="48"/>
                                      <w14:textOutline w14:w="9525" w14:cap="rnd" w14:cmpd="sng" w14:algn="ctr">
                                        <w14:noFill/>
                                        <w14:prstDash w14:val="solid"/>
                                        <w14:bevel/>
                                      </w14:textOutline>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Pr>
                                        <w:rFonts w:ascii="Calibri" w:eastAsia="SimSun" w:hAnsi="Calibri" w:cs="Arial"/>
                                        <w:b/>
                                        <w:i/>
                                        <w:color w:val="002060"/>
                                        <w:sz w:val="48"/>
                                        <w:szCs w:val="48"/>
                                        <w14:textOutline w14:w="9525" w14:cap="rnd" w14:cmpd="sng" w14:algn="ctr">
                                          <w14:noFill/>
                                          <w14:prstDash w14:val="solid"/>
                                          <w14:bevel/>
                                        </w14:textOutline>
                                      </w:rPr>
                                      <w:t>Formação Baseada em Cenários</w:t>
                                    </w:r>
                                    <w:r>
                                      <w:rPr>
                                        <w:rFonts w:ascii="Calibri" w:eastAsia="SimSun" w:hAnsi="Calibri" w:cs="Arial"/>
                                        <w:b/>
                                        <w:i/>
                                        <w:color w:val="002060"/>
                                        <w:sz w:val="48"/>
                                        <w:szCs w:val="48"/>
                                        <w14:textOutline w14:w="9525" w14:cap="rnd" w14:cmpd="sng" w14:algn="ctr">
                                          <w14:noFill/>
                                          <w14:prstDash w14:val="solid"/>
                                          <w14:bevel/>
                                        </w14:textOutline>
                                      </w:rPr>
                                      <w:br/>
                                      <w:t>“Morte inexplicada de crianças na Província de Karan, Salam”</w:t>
                                    </w:r>
                                  </w:sdtContent>
                                </w:sdt>
                              </w:p>
                              <w:sdt>
                                <w:sdtPr>
                                  <w:rPr>
                                    <w:b/>
                                    <w:color w:val="E36C0A" w:themeColor="accent6" w:themeShade="BF"/>
                                    <w:sz w:val="44"/>
                                    <w:szCs w:val="44"/>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37CBA9D1" w14:textId="1F4849B3" w:rsidR="00E5340A" w:rsidRPr="001D313D" w:rsidRDefault="00E5340A">
                                    <w:pPr>
                                      <w:jc w:val="right"/>
                                      <w:rPr>
                                        <w:b/>
                                        <w:smallCaps/>
                                        <w:color w:val="E36C0A" w:themeColor="accent6" w:themeShade="BF"/>
                                        <w:sz w:val="44"/>
                                        <w:szCs w:val="44"/>
                                      </w:rPr>
                                    </w:pPr>
                                    <w:r>
                                      <w:rPr>
                                        <w:b/>
                                        <w:color w:val="E36C0A" w:themeColor="accent6" w:themeShade="BF"/>
                                        <w:sz w:val="44"/>
                                        <w:szCs w:val="44"/>
                                      </w:rPr>
                                      <w:t>Guia do Facilitador C1.1</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274F3AB2" id="_x0000_t202" coordsize="21600,21600" o:spt="202" path="m,l,21600r21600,l21600,xe">
                    <v:stroke joinstyle="miter"/>
                    <v:path gradientshapeok="t" o:connecttype="rect"/>
                  </v:shapetype>
                  <v:shape id="Text Box 154" o:spid="_x0000_s1026" type="#_x0000_t202" style="position:absolute;margin-left:0;margin-top:0;width:8in;height:286.5pt;z-index:251590656;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" filled="f" stroked="f" strokeweight=".5pt">
                    <v:textbox inset="126pt,0,54pt,0">
                      <w:txbxContent>
                        <w:p w14:paraId="702E359D" w14:textId="7BA26CFC" w:rsidR="00E5340A" w:rsidRPr="00403D87" w:rsidRDefault="00E5340A">
                          <w:pPr>
                            <w:jc w:val="right"/>
                            <w:rPr>
                              <w:color w:val="4F81BD" w:themeColor="accent1"/>
                              <w:sz w:val="64"/>
                              <w:szCs w:val="64"/>
                              <w:lang w:val="pt-BR"/>
                            </w:rPr>
                          </w:pPr>
                          <w:sdt>
                            <w:sdtPr>
                              <w:rPr>
                                <w:rFonts w:ascii="Calibri" w:eastAsia="SimSun" w:hAnsi="Calibri" w:cs="Arial"/>
                                <w:b/>
                                <w:i/>
                                <w:color w:val="002060"/>
                                <w:sz w:val="48"/>
                                <w:szCs w:val="48"/>
                                <w14:textOutline w14:w="9525" w14:cap="rnd" w14:cmpd="sng" w14:algn="ctr">
                                  <w14:noFill/>
                                  <w14:prstDash w14:val="solid"/>
                                  <w14:bevel/>
                                </w14:textOutline>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Pr>
                                  <w:rFonts w:ascii="Calibri" w:eastAsia="SimSun" w:hAnsi="Calibri" w:cs="Arial"/>
                                  <w:b/>
                                  <w:i/>
                                  <w:color w:val="002060"/>
                                  <w:sz w:val="48"/>
                                  <w:szCs w:val="48"/>
                                  <w14:textOutline w14:w="9525" w14:cap="rnd" w14:cmpd="sng" w14:algn="ctr">
                                    <w14:noFill/>
                                    <w14:prstDash w14:val="solid"/>
                                    <w14:bevel/>
                                  </w14:textOutline>
                                </w:rPr>
                                <w:t>Formação Baseada em Cenários</w:t>
                              </w:r>
                              <w:r>
                                <w:rPr>
                                  <w:rFonts w:ascii="Calibri" w:eastAsia="SimSun" w:hAnsi="Calibri" w:cs="Arial"/>
                                  <w:b/>
                                  <w:i/>
                                  <w:color w:val="002060"/>
                                  <w:sz w:val="48"/>
                                  <w:szCs w:val="48"/>
                                  <w14:textOutline w14:w="9525" w14:cap="rnd" w14:cmpd="sng" w14:algn="ctr">
                                    <w14:noFill/>
                                    <w14:prstDash w14:val="solid"/>
                                    <w14:bevel/>
                                  </w14:textOutline>
                                </w:rPr>
                                <w:br/>
                                <w:t>“Morte inexplicada de crianças na Província de Karan, Salam”</w:t>
                              </w:r>
                            </w:sdtContent>
                          </w:sdt>
                        </w:p>
                        <w:sdt>
                          <w:sdtPr>
                            <w:rPr>
                              <w:b/>
                              <w:color w:val="E36C0A" w:themeColor="accent6" w:themeShade="BF"/>
                              <w:sz w:val="44"/>
                              <w:szCs w:val="44"/>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37CBA9D1" w14:textId="1F4849B3" w:rsidR="00E5340A" w:rsidRPr="001D313D" w:rsidRDefault="00E5340A">
                              <w:pPr>
                                <w:jc w:val="right"/>
                                <w:rPr>
                                  <w:b/>
                                  <w:smallCaps/>
                                  <w:color w:val="E36C0A" w:themeColor="accent6" w:themeShade="BF"/>
                                  <w:sz w:val="44"/>
                                  <w:szCs w:val="44"/>
                                </w:rPr>
                              </w:pPr>
                              <w:r>
                                <w:rPr>
                                  <w:b/>
                                  <w:color w:val="E36C0A" w:themeColor="accent6" w:themeShade="BF"/>
                                  <w:sz w:val="44"/>
                                  <w:szCs w:val="44"/>
                                </w:rPr>
                                <w:t>Guia do Facilitador C1.1</w:t>
                              </w:r>
                            </w:p>
                          </w:sdtContent>
                        </w:sdt>
                      </w:txbxContent>
                    </v:textbox>
                    <w10:wrap type="square" anchorx="page" anchory="page"/>
                  </v:shape>
                </w:pict>
              </mc:Fallback>
            </mc:AlternateContent>
          </w:r>
        </w:p>
        <w:p w14:paraId="3CC5E17F" w14:textId="1C7F3773" w:rsidR="003348B5" w:rsidRPr="00CD4DD9" w:rsidRDefault="001D313D" w:rsidP="007A6CC9">
          <w:r w:rsidRPr="00E5340A">
            <w:rPr>
              <w:noProof/>
              <w:lang w:eastAsia="en-US"/>
            </w:rPr>
            <mc:AlternateContent>
              <mc:Choice Requires="wps">
                <w:drawing>
                  <wp:anchor distT="0" distB="0" distL="114300" distR="114300" simplePos="0" relativeHeight="251600896" behindDoc="0" locked="0" layoutInCell="1" allowOverlap="1" wp14:anchorId="73D72787" wp14:editId="577EFAF6">
                    <wp:simplePos x="0" y="0"/>
                    <wp:positionH relativeFrom="page">
                      <wp:posOffset>229235</wp:posOffset>
                    </wp:positionH>
                    <wp:positionV relativeFrom="page">
                      <wp:posOffset>8703954</wp:posOffset>
                    </wp:positionV>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002060"/>
                                    <w:sz w:val="24"/>
                                    <w:szCs w:val="24"/>
                                    <w:lang w:val="pt-BR"/>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Content>
                                  <w:p w14:paraId="4A83BE08" w14:textId="27ED4122" w:rsidR="00E5340A" w:rsidRPr="00403D87" w:rsidRDefault="00E5340A">
                                    <w:pPr>
                                      <w:pStyle w:val="NoSpacing"/>
                                      <w:jc w:val="right"/>
                                      <w:rPr>
                                        <w:color w:val="002060"/>
                                        <w:sz w:val="24"/>
                                        <w:szCs w:val="24"/>
                                        <w:lang w:val="pt-BR"/>
                                      </w:rPr>
                                    </w:pPr>
                                    <w:r>
                                      <w:rPr>
                                        <w:color w:val="002060"/>
                                        <w:sz w:val="24"/>
                                        <w:szCs w:val="24"/>
                                        <w:lang w:val="pt-PT"/>
                                      </w:rPr>
                                      <w:t>Pacote de Formação de Equipas de Resposta Rápida – V003 - Abril 2018</w:t>
                                    </w:r>
                                  </w:p>
                                </w:sdtContent>
                              </w:sdt>
                              <w:p w14:paraId="3B1E045C" w14:textId="77777777" w:rsidR="00E5340A" w:rsidRPr="00403D87" w:rsidRDefault="00E5340A">
                                <w:pPr>
                                  <w:pStyle w:val="NoSpacing"/>
                                  <w:jc w:val="right"/>
                                  <w:rPr>
                                    <w:color w:val="595959" w:themeColor="text1" w:themeTint="A6"/>
                                    <w:sz w:val="18"/>
                                    <w:szCs w:val="18"/>
                                    <w:lang w:val="pt-BR"/>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 w14:anchorId="73D72787" id="Text Box 152" o:spid="_x0000_s1027" type="#_x0000_t202" style="position:absolute;margin-left:18.05pt;margin-top:685.35pt;width:8in;height:1in;z-index:251600896;visibility:visible;mso-wrap-style:square;mso-width-percent:941;mso-height-percent:92;mso-wrap-distance-left:9pt;mso-wrap-distance-top:0;mso-wrap-distance-right:9pt;mso-wrap-distance-bottom:0;mso-position-horizontal:absolute;mso-position-horizontal-relative:page;mso-position-vertical:absolute;mso-position-vertical-relative:page;mso-width-percent:941;mso-height-percent:92;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" filled="f" stroked="f" strokeweight=".5pt">
                    <v:textbox inset="126pt,0,54pt,0">
                      <w:txbxContent>
                        <w:sdt>
                          <w:sdtPr>
                            <w:rPr>
                              <w:color w:val="002060"/>
                              <w:sz w:val="24"/>
                              <w:szCs w:val="24"/>
                              <w:lang w:val="pt-BR"/>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Content>
                            <w:p w14:paraId="4A83BE08" w14:textId="27ED4122" w:rsidR="00E5340A" w:rsidRPr="00403D87" w:rsidRDefault="00E5340A">
                              <w:pPr>
                                <w:pStyle w:val="NoSpacing"/>
                                <w:jc w:val="right"/>
                                <w:rPr>
                                  <w:color w:val="002060"/>
                                  <w:sz w:val="24"/>
                                  <w:szCs w:val="24"/>
                                  <w:lang w:val="pt-BR"/>
                                </w:rPr>
                              </w:pPr>
                              <w:r>
                                <w:rPr>
                                  <w:color w:val="002060"/>
                                  <w:sz w:val="24"/>
                                  <w:szCs w:val="24"/>
                                  <w:lang w:val="pt-PT"/>
                                </w:rPr>
                                <w:t>Pacote de Formação de Equipas de Resposta Rápida – V003 - Abril 2018</w:t>
                              </w:r>
                            </w:p>
                          </w:sdtContent>
                        </w:sdt>
                        <w:p w14:paraId="3B1E045C" w14:textId="77777777" w:rsidR="00E5340A" w:rsidRPr="00403D87" w:rsidRDefault="00E5340A">
                          <w:pPr>
                            <w:pStyle w:val="NoSpacing"/>
                            <w:jc w:val="right"/>
                            <w:rPr>
                              <w:color w:val="595959" w:themeColor="text1" w:themeTint="A6"/>
                              <w:sz w:val="18"/>
                              <w:szCs w:val="18"/>
                              <w:lang w:val="pt-BR"/>
                            </w:rPr>
                          </w:pPr>
                        </w:p>
                      </w:txbxContent>
                    </v:textbox>
                    <w10:wrap type="square" anchorx="page" anchory="page"/>
                  </v:shape>
                </w:pict>
              </mc:Fallback>
            </mc:AlternateContent>
          </w:r>
          <w:r w:rsidRPr="00CD4DD9">
            <w:br w:type="page"/>
          </w:r>
        </w:p>
      </w:sdtContent>
    </w:sdt>
    <w:sdt>
      <w:sdtPr>
        <w:rPr>
          <w:rFonts w:asciiTheme="minorHAnsi" w:eastAsiaTheme="minorEastAsia" w:hAnsiTheme="minorHAnsi" w:cstheme="minorBidi"/>
          <w:b w:val="0"/>
          <w:bCs w:val="0"/>
          <w:color w:val="auto"/>
          <w:sz w:val="22"/>
          <w:szCs w:val="22"/>
          <w:lang w:val="pt-PT" w:eastAsia="zh-CN"/>
        </w:rPr>
        <w:id w:val="871417811"/>
        <w:docPartObj>
          <w:docPartGallery w:val="Table of Contents"/>
          <w:docPartUnique/>
        </w:docPartObj>
      </w:sdtPr>
      <w:sdtEndPr>
        <w:rPr>
          <w:noProof/>
        </w:rPr>
      </w:sdtEndPr>
      <w:sdtContent>
        <w:p w14:paraId="60A75778" w14:textId="0E9F1754" w:rsidR="00CF391F" w:rsidRPr="00CD4DD9" w:rsidRDefault="00467325" w:rsidP="00435354">
          <w:pPr>
            <w:pStyle w:val="TOCHeading"/>
            <w:spacing w:before="0"/>
            <w:rPr>
              <w:lang w:val="pt-PT"/>
            </w:rPr>
          </w:pPr>
          <w:r w:rsidRPr="00CD4DD9">
            <w:rPr>
              <w:lang w:val="pt-PT"/>
            </w:rPr>
            <w:t>Índice</w:t>
          </w:r>
        </w:p>
        <w:bookmarkStart w:id="0" w:name="_GoBack"/>
        <w:bookmarkEnd w:id="0"/>
        <w:p w14:paraId="7B54625F" w14:textId="1FB6812D" w:rsidR="00DD555C" w:rsidRDefault="005E5B3E">
          <w:pPr>
            <w:pStyle w:val="TOC2"/>
            <w:tabs>
              <w:tab w:val="right" w:leader="dot" w:pos="9010"/>
            </w:tabs>
            <w:rPr>
              <w:noProof/>
              <w:lang w:val="en-US" w:eastAsia="en-US"/>
            </w:rPr>
          </w:pPr>
          <w:r w:rsidRPr="00E5340A">
            <w:fldChar w:fldCharType="begin"/>
          </w:r>
          <w:r w:rsidRPr="00CD4DD9">
            <w:instrText xml:space="preserve"> TOC \o "1-3" \h \z \u </w:instrText>
          </w:r>
          <w:r w:rsidRPr="00E5340A">
            <w:fldChar w:fldCharType="separate"/>
          </w:r>
          <w:hyperlink w:anchor="_Toc12866672" w:history="1">
            <w:r w:rsidR="00DD555C" w:rsidRPr="002858AD">
              <w:rPr>
                <w:rStyle w:val="Hyperlink"/>
                <w:noProof/>
              </w:rPr>
              <w:t>1. Introdução à formação baseada em cenários</w:t>
            </w:r>
            <w:r w:rsidR="00DD555C">
              <w:rPr>
                <w:noProof/>
                <w:webHidden/>
              </w:rPr>
              <w:tab/>
            </w:r>
            <w:r w:rsidR="00DD555C">
              <w:rPr>
                <w:noProof/>
                <w:webHidden/>
              </w:rPr>
              <w:fldChar w:fldCharType="begin"/>
            </w:r>
            <w:r w:rsidR="00DD555C">
              <w:rPr>
                <w:noProof/>
                <w:webHidden/>
              </w:rPr>
              <w:instrText xml:space="preserve"> PAGEREF _Toc12866672 \h </w:instrText>
            </w:r>
            <w:r w:rsidR="00DD555C">
              <w:rPr>
                <w:noProof/>
                <w:webHidden/>
              </w:rPr>
            </w:r>
            <w:r w:rsidR="00DD555C">
              <w:rPr>
                <w:noProof/>
                <w:webHidden/>
              </w:rPr>
              <w:fldChar w:fldCharType="separate"/>
            </w:r>
            <w:r w:rsidR="00DD555C">
              <w:rPr>
                <w:noProof/>
                <w:webHidden/>
              </w:rPr>
              <w:t>3</w:t>
            </w:r>
            <w:r w:rsidR="00DD555C">
              <w:rPr>
                <w:noProof/>
                <w:webHidden/>
              </w:rPr>
              <w:fldChar w:fldCharType="end"/>
            </w:r>
          </w:hyperlink>
        </w:p>
        <w:p w14:paraId="6F4ED13E" w14:textId="10E58EF3" w:rsidR="00DD555C" w:rsidRDefault="00DD555C">
          <w:pPr>
            <w:pStyle w:val="TOC2"/>
            <w:tabs>
              <w:tab w:val="right" w:leader="dot" w:pos="9010"/>
            </w:tabs>
            <w:rPr>
              <w:noProof/>
              <w:lang w:val="en-US" w:eastAsia="en-US"/>
            </w:rPr>
          </w:pPr>
          <w:hyperlink w:anchor="_Toc12866673" w:history="1">
            <w:r w:rsidRPr="002858AD">
              <w:rPr>
                <w:rStyle w:val="Hyperlink"/>
                <w:noProof/>
              </w:rPr>
              <w:t>1.1 Objectivos da formação</w:t>
            </w:r>
            <w:r>
              <w:rPr>
                <w:noProof/>
                <w:webHidden/>
              </w:rPr>
              <w:tab/>
            </w:r>
            <w:r>
              <w:rPr>
                <w:noProof/>
                <w:webHidden/>
              </w:rPr>
              <w:fldChar w:fldCharType="begin"/>
            </w:r>
            <w:r>
              <w:rPr>
                <w:noProof/>
                <w:webHidden/>
              </w:rPr>
              <w:instrText xml:space="preserve"> PAGEREF _Toc12866673 \h </w:instrText>
            </w:r>
            <w:r>
              <w:rPr>
                <w:noProof/>
                <w:webHidden/>
              </w:rPr>
            </w:r>
            <w:r>
              <w:rPr>
                <w:noProof/>
                <w:webHidden/>
              </w:rPr>
              <w:fldChar w:fldCharType="separate"/>
            </w:r>
            <w:r>
              <w:rPr>
                <w:noProof/>
                <w:webHidden/>
              </w:rPr>
              <w:t>3</w:t>
            </w:r>
            <w:r>
              <w:rPr>
                <w:noProof/>
                <w:webHidden/>
              </w:rPr>
              <w:fldChar w:fldCharType="end"/>
            </w:r>
          </w:hyperlink>
        </w:p>
        <w:p w14:paraId="3DBE25BE" w14:textId="58D218BF" w:rsidR="00DD555C" w:rsidRDefault="00DD555C">
          <w:pPr>
            <w:pStyle w:val="TOC2"/>
            <w:tabs>
              <w:tab w:val="right" w:leader="dot" w:pos="9010"/>
            </w:tabs>
            <w:rPr>
              <w:noProof/>
              <w:lang w:val="en-US" w:eastAsia="en-US"/>
            </w:rPr>
          </w:pPr>
          <w:hyperlink w:anchor="_Toc12866674" w:history="1">
            <w:r w:rsidRPr="002858AD">
              <w:rPr>
                <w:rStyle w:val="Hyperlink"/>
                <w:noProof/>
              </w:rPr>
              <w:t>1.2 Funções-chave da facilitação</w:t>
            </w:r>
            <w:r>
              <w:rPr>
                <w:noProof/>
                <w:webHidden/>
              </w:rPr>
              <w:tab/>
            </w:r>
            <w:r>
              <w:rPr>
                <w:noProof/>
                <w:webHidden/>
              </w:rPr>
              <w:fldChar w:fldCharType="begin"/>
            </w:r>
            <w:r>
              <w:rPr>
                <w:noProof/>
                <w:webHidden/>
              </w:rPr>
              <w:instrText xml:space="preserve"> PAGEREF _Toc12866674 \h </w:instrText>
            </w:r>
            <w:r>
              <w:rPr>
                <w:noProof/>
                <w:webHidden/>
              </w:rPr>
            </w:r>
            <w:r>
              <w:rPr>
                <w:noProof/>
                <w:webHidden/>
              </w:rPr>
              <w:fldChar w:fldCharType="separate"/>
            </w:r>
            <w:r>
              <w:rPr>
                <w:noProof/>
                <w:webHidden/>
              </w:rPr>
              <w:t>4</w:t>
            </w:r>
            <w:r>
              <w:rPr>
                <w:noProof/>
                <w:webHidden/>
              </w:rPr>
              <w:fldChar w:fldCharType="end"/>
            </w:r>
          </w:hyperlink>
        </w:p>
        <w:p w14:paraId="42BACB5B" w14:textId="09E7A86F" w:rsidR="00DD555C" w:rsidRDefault="00DD555C">
          <w:pPr>
            <w:pStyle w:val="TOC2"/>
            <w:tabs>
              <w:tab w:val="right" w:leader="dot" w:pos="9010"/>
            </w:tabs>
            <w:rPr>
              <w:noProof/>
              <w:lang w:val="en-US" w:eastAsia="en-US"/>
            </w:rPr>
          </w:pPr>
          <w:hyperlink w:anchor="_Toc12866675" w:history="1">
            <w:r w:rsidRPr="002858AD">
              <w:rPr>
                <w:rStyle w:val="Hyperlink"/>
                <w:noProof/>
              </w:rPr>
              <w:t>1.3 Recursos necessários para a facilitação do exercício de competências</w:t>
            </w:r>
            <w:r>
              <w:rPr>
                <w:noProof/>
                <w:webHidden/>
              </w:rPr>
              <w:tab/>
            </w:r>
            <w:r>
              <w:rPr>
                <w:noProof/>
                <w:webHidden/>
              </w:rPr>
              <w:fldChar w:fldCharType="begin"/>
            </w:r>
            <w:r>
              <w:rPr>
                <w:noProof/>
                <w:webHidden/>
              </w:rPr>
              <w:instrText xml:space="preserve"> PAGEREF _Toc12866675 \h </w:instrText>
            </w:r>
            <w:r>
              <w:rPr>
                <w:noProof/>
                <w:webHidden/>
              </w:rPr>
            </w:r>
            <w:r>
              <w:rPr>
                <w:noProof/>
                <w:webHidden/>
              </w:rPr>
              <w:fldChar w:fldCharType="separate"/>
            </w:r>
            <w:r>
              <w:rPr>
                <w:noProof/>
                <w:webHidden/>
              </w:rPr>
              <w:t>5</w:t>
            </w:r>
            <w:r>
              <w:rPr>
                <w:noProof/>
                <w:webHidden/>
              </w:rPr>
              <w:fldChar w:fldCharType="end"/>
            </w:r>
          </w:hyperlink>
        </w:p>
        <w:p w14:paraId="13183A07" w14:textId="0476C782" w:rsidR="00DD555C" w:rsidRDefault="00DD555C">
          <w:pPr>
            <w:pStyle w:val="TOC3"/>
            <w:tabs>
              <w:tab w:val="right" w:leader="dot" w:pos="9010"/>
            </w:tabs>
            <w:rPr>
              <w:noProof/>
              <w:lang w:eastAsia="en-US"/>
            </w:rPr>
          </w:pPr>
          <w:hyperlink w:anchor="_Toc12866676" w:history="1">
            <w:r w:rsidRPr="002858AD">
              <w:rPr>
                <w:rStyle w:val="Hyperlink"/>
                <w:noProof/>
                <w:lang w:eastAsia="en-US"/>
              </w:rPr>
              <w:t>Recursos para os facilitadores:</w:t>
            </w:r>
            <w:r>
              <w:rPr>
                <w:noProof/>
                <w:webHidden/>
              </w:rPr>
              <w:tab/>
            </w:r>
            <w:r>
              <w:rPr>
                <w:noProof/>
                <w:webHidden/>
              </w:rPr>
              <w:fldChar w:fldCharType="begin"/>
            </w:r>
            <w:r>
              <w:rPr>
                <w:noProof/>
                <w:webHidden/>
              </w:rPr>
              <w:instrText xml:space="preserve"> PAGEREF _Toc12866676 \h </w:instrText>
            </w:r>
            <w:r>
              <w:rPr>
                <w:noProof/>
                <w:webHidden/>
              </w:rPr>
            </w:r>
            <w:r>
              <w:rPr>
                <w:noProof/>
                <w:webHidden/>
              </w:rPr>
              <w:fldChar w:fldCharType="separate"/>
            </w:r>
            <w:r>
              <w:rPr>
                <w:noProof/>
                <w:webHidden/>
              </w:rPr>
              <w:t>5</w:t>
            </w:r>
            <w:r>
              <w:rPr>
                <w:noProof/>
                <w:webHidden/>
              </w:rPr>
              <w:fldChar w:fldCharType="end"/>
            </w:r>
          </w:hyperlink>
        </w:p>
        <w:p w14:paraId="2376DB76" w14:textId="4CEC8494" w:rsidR="00DD555C" w:rsidRDefault="00DD555C">
          <w:pPr>
            <w:pStyle w:val="TOC3"/>
            <w:tabs>
              <w:tab w:val="right" w:leader="dot" w:pos="9010"/>
            </w:tabs>
            <w:rPr>
              <w:noProof/>
              <w:lang w:eastAsia="en-US"/>
            </w:rPr>
          </w:pPr>
          <w:hyperlink w:anchor="_Toc12866677" w:history="1">
            <w:r w:rsidRPr="002858AD">
              <w:rPr>
                <w:rStyle w:val="Hyperlink"/>
                <w:noProof/>
                <w:lang w:eastAsia="en-US"/>
              </w:rPr>
              <w:t>Recursos para os participantes:</w:t>
            </w:r>
            <w:r>
              <w:rPr>
                <w:noProof/>
                <w:webHidden/>
              </w:rPr>
              <w:tab/>
            </w:r>
            <w:r>
              <w:rPr>
                <w:noProof/>
                <w:webHidden/>
              </w:rPr>
              <w:fldChar w:fldCharType="begin"/>
            </w:r>
            <w:r>
              <w:rPr>
                <w:noProof/>
                <w:webHidden/>
              </w:rPr>
              <w:instrText xml:space="preserve"> PAGEREF _Toc12866677 \h </w:instrText>
            </w:r>
            <w:r>
              <w:rPr>
                <w:noProof/>
                <w:webHidden/>
              </w:rPr>
            </w:r>
            <w:r>
              <w:rPr>
                <w:noProof/>
                <w:webHidden/>
              </w:rPr>
              <w:fldChar w:fldCharType="separate"/>
            </w:r>
            <w:r>
              <w:rPr>
                <w:noProof/>
                <w:webHidden/>
              </w:rPr>
              <w:t>5</w:t>
            </w:r>
            <w:r>
              <w:rPr>
                <w:noProof/>
                <w:webHidden/>
              </w:rPr>
              <w:fldChar w:fldCharType="end"/>
            </w:r>
          </w:hyperlink>
        </w:p>
        <w:p w14:paraId="21CE0B32" w14:textId="77E69A9B" w:rsidR="00DD555C" w:rsidRDefault="00DD555C">
          <w:pPr>
            <w:pStyle w:val="TOC2"/>
            <w:tabs>
              <w:tab w:val="right" w:leader="dot" w:pos="9010"/>
            </w:tabs>
            <w:rPr>
              <w:noProof/>
              <w:lang w:val="en-US" w:eastAsia="en-US"/>
            </w:rPr>
          </w:pPr>
          <w:hyperlink w:anchor="_Toc12866678" w:history="1">
            <w:r w:rsidRPr="002858AD">
              <w:rPr>
                <w:rStyle w:val="Hyperlink"/>
                <w:noProof/>
              </w:rPr>
              <w:t>1.4 Cenário</w:t>
            </w:r>
            <w:r>
              <w:rPr>
                <w:noProof/>
                <w:webHidden/>
              </w:rPr>
              <w:tab/>
            </w:r>
            <w:r>
              <w:rPr>
                <w:noProof/>
                <w:webHidden/>
              </w:rPr>
              <w:fldChar w:fldCharType="begin"/>
            </w:r>
            <w:r>
              <w:rPr>
                <w:noProof/>
                <w:webHidden/>
              </w:rPr>
              <w:instrText xml:space="preserve"> PAGEREF _Toc12866678 \h </w:instrText>
            </w:r>
            <w:r>
              <w:rPr>
                <w:noProof/>
                <w:webHidden/>
              </w:rPr>
            </w:r>
            <w:r>
              <w:rPr>
                <w:noProof/>
                <w:webHidden/>
              </w:rPr>
              <w:fldChar w:fldCharType="separate"/>
            </w:r>
            <w:r>
              <w:rPr>
                <w:noProof/>
                <w:webHidden/>
              </w:rPr>
              <w:t>5</w:t>
            </w:r>
            <w:r>
              <w:rPr>
                <w:noProof/>
                <w:webHidden/>
              </w:rPr>
              <w:fldChar w:fldCharType="end"/>
            </w:r>
          </w:hyperlink>
        </w:p>
        <w:p w14:paraId="78904205" w14:textId="2641A6EF" w:rsidR="00DD555C" w:rsidRDefault="00DD555C">
          <w:pPr>
            <w:pStyle w:val="TOC2"/>
            <w:tabs>
              <w:tab w:val="right" w:leader="dot" w:pos="9010"/>
            </w:tabs>
            <w:rPr>
              <w:noProof/>
              <w:lang w:val="en-US" w:eastAsia="en-US"/>
            </w:rPr>
          </w:pPr>
          <w:hyperlink w:anchor="_Toc12866679" w:history="1">
            <w:r w:rsidRPr="002858AD">
              <w:rPr>
                <w:rStyle w:val="Hyperlink"/>
                <w:noProof/>
              </w:rPr>
              <w:t>1.5 Principais eventos e cronograma do cenário</w:t>
            </w:r>
            <w:r>
              <w:rPr>
                <w:noProof/>
                <w:webHidden/>
              </w:rPr>
              <w:tab/>
            </w:r>
            <w:r>
              <w:rPr>
                <w:noProof/>
                <w:webHidden/>
              </w:rPr>
              <w:fldChar w:fldCharType="begin"/>
            </w:r>
            <w:r>
              <w:rPr>
                <w:noProof/>
                <w:webHidden/>
              </w:rPr>
              <w:instrText xml:space="preserve"> PAGEREF _Toc12866679 \h </w:instrText>
            </w:r>
            <w:r>
              <w:rPr>
                <w:noProof/>
                <w:webHidden/>
              </w:rPr>
            </w:r>
            <w:r>
              <w:rPr>
                <w:noProof/>
                <w:webHidden/>
              </w:rPr>
              <w:fldChar w:fldCharType="separate"/>
            </w:r>
            <w:r>
              <w:rPr>
                <w:noProof/>
                <w:webHidden/>
              </w:rPr>
              <w:t>7</w:t>
            </w:r>
            <w:r>
              <w:rPr>
                <w:noProof/>
                <w:webHidden/>
              </w:rPr>
              <w:fldChar w:fldCharType="end"/>
            </w:r>
          </w:hyperlink>
        </w:p>
        <w:p w14:paraId="5141B73F" w14:textId="196C24EC" w:rsidR="00DD555C" w:rsidRDefault="00DD555C">
          <w:pPr>
            <w:pStyle w:val="TOC2"/>
            <w:tabs>
              <w:tab w:val="right" w:leader="dot" w:pos="9010"/>
            </w:tabs>
            <w:rPr>
              <w:noProof/>
              <w:lang w:val="en-US" w:eastAsia="en-US"/>
            </w:rPr>
          </w:pPr>
          <w:hyperlink w:anchor="_Toc12866680" w:history="1">
            <w:r w:rsidRPr="002858AD">
              <w:rPr>
                <w:rStyle w:val="Hyperlink"/>
                <w:noProof/>
              </w:rPr>
              <w:t>1.6 Estrutura do Guia de Facilitação para cada sessão</w:t>
            </w:r>
            <w:r>
              <w:rPr>
                <w:noProof/>
                <w:webHidden/>
              </w:rPr>
              <w:tab/>
            </w:r>
            <w:r>
              <w:rPr>
                <w:noProof/>
                <w:webHidden/>
              </w:rPr>
              <w:fldChar w:fldCharType="begin"/>
            </w:r>
            <w:r>
              <w:rPr>
                <w:noProof/>
                <w:webHidden/>
              </w:rPr>
              <w:instrText xml:space="preserve"> PAGEREF _Toc12866680 \h </w:instrText>
            </w:r>
            <w:r>
              <w:rPr>
                <w:noProof/>
                <w:webHidden/>
              </w:rPr>
            </w:r>
            <w:r>
              <w:rPr>
                <w:noProof/>
                <w:webHidden/>
              </w:rPr>
              <w:fldChar w:fldCharType="separate"/>
            </w:r>
            <w:r>
              <w:rPr>
                <w:noProof/>
                <w:webHidden/>
              </w:rPr>
              <w:t>9</w:t>
            </w:r>
            <w:r>
              <w:rPr>
                <w:noProof/>
                <w:webHidden/>
              </w:rPr>
              <w:fldChar w:fldCharType="end"/>
            </w:r>
          </w:hyperlink>
        </w:p>
        <w:p w14:paraId="611FC86C" w14:textId="0B5304D4" w:rsidR="00DD555C" w:rsidRDefault="00DD555C">
          <w:pPr>
            <w:pStyle w:val="TOC2"/>
            <w:tabs>
              <w:tab w:val="right" w:leader="dot" w:pos="9010"/>
            </w:tabs>
            <w:rPr>
              <w:noProof/>
              <w:lang w:val="en-US" w:eastAsia="en-US"/>
            </w:rPr>
          </w:pPr>
          <w:hyperlink w:anchor="_Toc12866681" w:history="1">
            <w:r w:rsidRPr="002858AD">
              <w:rPr>
                <w:rStyle w:val="Hyperlink"/>
                <w:noProof/>
              </w:rPr>
              <w:t>1.7 Organização do Grupo de Trabalho</w:t>
            </w:r>
            <w:r>
              <w:rPr>
                <w:noProof/>
                <w:webHidden/>
              </w:rPr>
              <w:tab/>
            </w:r>
            <w:r>
              <w:rPr>
                <w:noProof/>
                <w:webHidden/>
              </w:rPr>
              <w:fldChar w:fldCharType="begin"/>
            </w:r>
            <w:r>
              <w:rPr>
                <w:noProof/>
                <w:webHidden/>
              </w:rPr>
              <w:instrText xml:space="preserve"> PAGEREF _Toc12866681 \h </w:instrText>
            </w:r>
            <w:r>
              <w:rPr>
                <w:noProof/>
                <w:webHidden/>
              </w:rPr>
            </w:r>
            <w:r>
              <w:rPr>
                <w:noProof/>
                <w:webHidden/>
              </w:rPr>
              <w:fldChar w:fldCharType="separate"/>
            </w:r>
            <w:r>
              <w:rPr>
                <w:noProof/>
                <w:webHidden/>
              </w:rPr>
              <w:t>9</w:t>
            </w:r>
            <w:r>
              <w:rPr>
                <w:noProof/>
                <w:webHidden/>
              </w:rPr>
              <w:fldChar w:fldCharType="end"/>
            </w:r>
          </w:hyperlink>
        </w:p>
        <w:p w14:paraId="1B58BD97" w14:textId="0E28337B" w:rsidR="00DD555C" w:rsidRDefault="00DD555C">
          <w:pPr>
            <w:pStyle w:val="TOC2"/>
            <w:tabs>
              <w:tab w:val="right" w:leader="dot" w:pos="9010"/>
            </w:tabs>
            <w:rPr>
              <w:noProof/>
              <w:lang w:val="en-US" w:eastAsia="en-US"/>
            </w:rPr>
          </w:pPr>
          <w:hyperlink w:anchor="_Toc12866682" w:history="1">
            <w:r w:rsidRPr="002858AD">
              <w:rPr>
                <w:rStyle w:val="Hyperlink"/>
                <w:noProof/>
              </w:rPr>
              <w:t>1.8 Interacção com as ERR durante a formação baseada em cenários</w:t>
            </w:r>
            <w:r>
              <w:rPr>
                <w:noProof/>
                <w:webHidden/>
              </w:rPr>
              <w:tab/>
            </w:r>
            <w:r>
              <w:rPr>
                <w:noProof/>
                <w:webHidden/>
              </w:rPr>
              <w:fldChar w:fldCharType="begin"/>
            </w:r>
            <w:r>
              <w:rPr>
                <w:noProof/>
                <w:webHidden/>
              </w:rPr>
              <w:instrText xml:space="preserve"> PAGEREF _Toc12866682 \h </w:instrText>
            </w:r>
            <w:r>
              <w:rPr>
                <w:noProof/>
                <w:webHidden/>
              </w:rPr>
            </w:r>
            <w:r>
              <w:rPr>
                <w:noProof/>
                <w:webHidden/>
              </w:rPr>
              <w:fldChar w:fldCharType="separate"/>
            </w:r>
            <w:r>
              <w:rPr>
                <w:noProof/>
                <w:webHidden/>
              </w:rPr>
              <w:t>9</w:t>
            </w:r>
            <w:r>
              <w:rPr>
                <w:noProof/>
                <w:webHidden/>
              </w:rPr>
              <w:fldChar w:fldCharType="end"/>
            </w:r>
          </w:hyperlink>
        </w:p>
        <w:p w14:paraId="366E01FA" w14:textId="7BA135EF" w:rsidR="00DD555C" w:rsidRDefault="00DD555C">
          <w:pPr>
            <w:pStyle w:val="TOC2"/>
            <w:tabs>
              <w:tab w:val="right" w:leader="dot" w:pos="9010"/>
            </w:tabs>
            <w:rPr>
              <w:noProof/>
              <w:lang w:val="en-US" w:eastAsia="en-US"/>
            </w:rPr>
          </w:pPr>
          <w:hyperlink w:anchor="_Toc12866683" w:history="1">
            <w:r w:rsidRPr="002858AD">
              <w:rPr>
                <w:rStyle w:val="Hyperlink"/>
                <w:noProof/>
              </w:rPr>
              <w:t>2. Cenário e guia passo-a-passo</w:t>
            </w:r>
            <w:r>
              <w:rPr>
                <w:noProof/>
                <w:webHidden/>
              </w:rPr>
              <w:tab/>
            </w:r>
            <w:r>
              <w:rPr>
                <w:noProof/>
                <w:webHidden/>
              </w:rPr>
              <w:fldChar w:fldCharType="begin"/>
            </w:r>
            <w:r>
              <w:rPr>
                <w:noProof/>
                <w:webHidden/>
              </w:rPr>
              <w:instrText xml:space="preserve"> PAGEREF _Toc12866683 \h </w:instrText>
            </w:r>
            <w:r>
              <w:rPr>
                <w:noProof/>
                <w:webHidden/>
              </w:rPr>
            </w:r>
            <w:r>
              <w:rPr>
                <w:noProof/>
                <w:webHidden/>
              </w:rPr>
              <w:fldChar w:fldCharType="separate"/>
            </w:r>
            <w:r>
              <w:rPr>
                <w:noProof/>
                <w:webHidden/>
              </w:rPr>
              <w:t>10</w:t>
            </w:r>
            <w:r>
              <w:rPr>
                <w:noProof/>
                <w:webHidden/>
              </w:rPr>
              <w:fldChar w:fldCharType="end"/>
            </w:r>
          </w:hyperlink>
        </w:p>
        <w:p w14:paraId="354EAF89" w14:textId="585D37C5" w:rsidR="00DD555C" w:rsidRDefault="00DD555C">
          <w:pPr>
            <w:pStyle w:val="TOC2"/>
            <w:tabs>
              <w:tab w:val="right" w:leader="dot" w:pos="9010"/>
            </w:tabs>
            <w:rPr>
              <w:noProof/>
              <w:lang w:val="en-US" w:eastAsia="en-US"/>
            </w:rPr>
          </w:pPr>
          <w:hyperlink w:anchor="_Toc12866684" w:history="1">
            <w:r w:rsidRPr="002858AD">
              <w:rPr>
                <w:rStyle w:val="Hyperlink"/>
                <w:noProof/>
              </w:rPr>
              <w:t>2.1 Contexto nacional</w:t>
            </w:r>
            <w:r>
              <w:rPr>
                <w:noProof/>
                <w:webHidden/>
              </w:rPr>
              <w:tab/>
            </w:r>
            <w:r>
              <w:rPr>
                <w:noProof/>
                <w:webHidden/>
              </w:rPr>
              <w:fldChar w:fldCharType="begin"/>
            </w:r>
            <w:r>
              <w:rPr>
                <w:noProof/>
                <w:webHidden/>
              </w:rPr>
              <w:instrText xml:space="preserve"> PAGEREF _Toc12866684 \h </w:instrText>
            </w:r>
            <w:r>
              <w:rPr>
                <w:noProof/>
                <w:webHidden/>
              </w:rPr>
            </w:r>
            <w:r>
              <w:rPr>
                <w:noProof/>
                <w:webHidden/>
              </w:rPr>
              <w:fldChar w:fldCharType="separate"/>
            </w:r>
            <w:r>
              <w:rPr>
                <w:noProof/>
                <w:webHidden/>
              </w:rPr>
              <w:t>10</w:t>
            </w:r>
            <w:r>
              <w:rPr>
                <w:noProof/>
                <w:webHidden/>
              </w:rPr>
              <w:fldChar w:fldCharType="end"/>
            </w:r>
          </w:hyperlink>
        </w:p>
        <w:p w14:paraId="26B0DAD6" w14:textId="4AA12BEE" w:rsidR="00DD555C" w:rsidRDefault="00DD555C">
          <w:pPr>
            <w:pStyle w:val="TOC2"/>
            <w:tabs>
              <w:tab w:val="right" w:leader="dot" w:pos="9010"/>
            </w:tabs>
            <w:rPr>
              <w:noProof/>
              <w:lang w:val="en-US" w:eastAsia="en-US"/>
            </w:rPr>
          </w:pPr>
          <w:hyperlink w:anchor="_Toc12866685" w:history="1">
            <w:r w:rsidRPr="002858AD">
              <w:rPr>
                <w:rStyle w:val="Hyperlink"/>
                <w:noProof/>
              </w:rPr>
              <w:t>2.2 Orientações passo-a-passo</w:t>
            </w:r>
            <w:r>
              <w:rPr>
                <w:noProof/>
                <w:webHidden/>
              </w:rPr>
              <w:tab/>
            </w:r>
            <w:r>
              <w:rPr>
                <w:noProof/>
                <w:webHidden/>
              </w:rPr>
              <w:fldChar w:fldCharType="begin"/>
            </w:r>
            <w:r>
              <w:rPr>
                <w:noProof/>
                <w:webHidden/>
              </w:rPr>
              <w:instrText xml:space="preserve"> PAGEREF _Toc12866685 \h </w:instrText>
            </w:r>
            <w:r>
              <w:rPr>
                <w:noProof/>
                <w:webHidden/>
              </w:rPr>
            </w:r>
            <w:r>
              <w:rPr>
                <w:noProof/>
                <w:webHidden/>
              </w:rPr>
              <w:fldChar w:fldCharType="separate"/>
            </w:r>
            <w:r>
              <w:rPr>
                <w:noProof/>
                <w:webHidden/>
              </w:rPr>
              <w:t>15</w:t>
            </w:r>
            <w:r>
              <w:rPr>
                <w:noProof/>
                <w:webHidden/>
              </w:rPr>
              <w:fldChar w:fldCharType="end"/>
            </w:r>
          </w:hyperlink>
        </w:p>
        <w:p w14:paraId="69C802D4" w14:textId="7E75D246" w:rsidR="00DD555C" w:rsidRDefault="00DD555C">
          <w:pPr>
            <w:pStyle w:val="TOC2"/>
            <w:tabs>
              <w:tab w:val="right" w:leader="dot" w:pos="9010"/>
            </w:tabs>
            <w:rPr>
              <w:noProof/>
              <w:lang w:val="en-US" w:eastAsia="en-US"/>
            </w:rPr>
          </w:pPr>
          <w:hyperlink w:anchor="_Toc12866686" w:history="1">
            <w:r w:rsidRPr="002858AD">
              <w:rPr>
                <w:rStyle w:val="Hyperlink"/>
                <w:noProof/>
              </w:rPr>
              <w:t>Bem-vindo a Salam – Introdução ao contexto do país</w:t>
            </w:r>
            <w:r>
              <w:rPr>
                <w:noProof/>
                <w:webHidden/>
              </w:rPr>
              <w:tab/>
            </w:r>
            <w:r>
              <w:rPr>
                <w:noProof/>
                <w:webHidden/>
              </w:rPr>
              <w:fldChar w:fldCharType="begin"/>
            </w:r>
            <w:r>
              <w:rPr>
                <w:noProof/>
                <w:webHidden/>
              </w:rPr>
              <w:instrText xml:space="preserve"> PAGEREF _Toc12866686 \h </w:instrText>
            </w:r>
            <w:r>
              <w:rPr>
                <w:noProof/>
                <w:webHidden/>
              </w:rPr>
            </w:r>
            <w:r>
              <w:rPr>
                <w:noProof/>
                <w:webHidden/>
              </w:rPr>
              <w:fldChar w:fldCharType="separate"/>
            </w:r>
            <w:r>
              <w:rPr>
                <w:noProof/>
                <w:webHidden/>
              </w:rPr>
              <w:t>15</w:t>
            </w:r>
            <w:r>
              <w:rPr>
                <w:noProof/>
                <w:webHidden/>
              </w:rPr>
              <w:fldChar w:fldCharType="end"/>
            </w:r>
          </w:hyperlink>
        </w:p>
        <w:p w14:paraId="39217CF9" w14:textId="6D072890" w:rsidR="00DD555C" w:rsidRDefault="00DD555C">
          <w:pPr>
            <w:pStyle w:val="TOC2"/>
            <w:tabs>
              <w:tab w:val="right" w:leader="dot" w:pos="9010"/>
            </w:tabs>
            <w:rPr>
              <w:noProof/>
              <w:lang w:val="en-US" w:eastAsia="en-US"/>
            </w:rPr>
          </w:pPr>
          <w:hyperlink w:anchor="_Toc12866687" w:history="1">
            <w:r w:rsidRPr="002858AD">
              <w:rPr>
                <w:rStyle w:val="Hyperlink"/>
                <w:rFonts w:cstheme="minorHAnsi"/>
                <w:noProof/>
              </w:rPr>
              <w:t>C1 ERR activada</w:t>
            </w:r>
            <w:r>
              <w:rPr>
                <w:noProof/>
                <w:webHidden/>
              </w:rPr>
              <w:tab/>
            </w:r>
            <w:r>
              <w:rPr>
                <w:noProof/>
                <w:webHidden/>
              </w:rPr>
              <w:fldChar w:fldCharType="begin"/>
            </w:r>
            <w:r>
              <w:rPr>
                <w:noProof/>
                <w:webHidden/>
              </w:rPr>
              <w:instrText xml:space="preserve"> PAGEREF _Toc12866687 \h </w:instrText>
            </w:r>
            <w:r>
              <w:rPr>
                <w:noProof/>
                <w:webHidden/>
              </w:rPr>
            </w:r>
            <w:r>
              <w:rPr>
                <w:noProof/>
                <w:webHidden/>
              </w:rPr>
              <w:fldChar w:fldCharType="separate"/>
            </w:r>
            <w:r>
              <w:rPr>
                <w:noProof/>
                <w:webHidden/>
              </w:rPr>
              <w:t>16</w:t>
            </w:r>
            <w:r>
              <w:rPr>
                <w:noProof/>
                <w:webHidden/>
              </w:rPr>
              <w:fldChar w:fldCharType="end"/>
            </w:r>
          </w:hyperlink>
        </w:p>
        <w:p w14:paraId="54C41CE5" w14:textId="532AB865" w:rsidR="00DD555C" w:rsidRDefault="00DD555C">
          <w:pPr>
            <w:pStyle w:val="TOC2"/>
            <w:tabs>
              <w:tab w:val="right" w:leader="dot" w:pos="9010"/>
            </w:tabs>
            <w:rPr>
              <w:noProof/>
              <w:lang w:val="en-US" w:eastAsia="en-US"/>
            </w:rPr>
          </w:pPr>
          <w:hyperlink w:anchor="_Toc12866688" w:history="1">
            <w:r w:rsidRPr="002858AD">
              <w:rPr>
                <w:rStyle w:val="Hyperlink"/>
                <w:rFonts w:cstheme="minorHAnsi"/>
                <w:noProof/>
              </w:rPr>
              <w:t>C2 Uso deliberado de agentes biológicos para envenenar a água potável – contaminação química da água potável (1h)</w:t>
            </w:r>
            <w:r>
              <w:rPr>
                <w:noProof/>
                <w:webHidden/>
              </w:rPr>
              <w:tab/>
            </w:r>
            <w:r>
              <w:rPr>
                <w:noProof/>
                <w:webHidden/>
              </w:rPr>
              <w:fldChar w:fldCharType="begin"/>
            </w:r>
            <w:r>
              <w:rPr>
                <w:noProof/>
                <w:webHidden/>
              </w:rPr>
              <w:instrText xml:space="preserve"> PAGEREF _Toc12866688 \h </w:instrText>
            </w:r>
            <w:r>
              <w:rPr>
                <w:noProof/>
                <w:webHidden/>
              </w:rPr>
            </w:r>
            <w:r>
              <w:rPr>
                <w:noProof/>
                <w:webHidden/>
              </w:rPr>
              <w:fldChar w:fldCharType="separate"/>
            </w:r>
            <w:r>
              <w:rPr>
                <w:noProof/>
                <w:webHidden/>
              </w:rPr>
              <w:t>22</w:t>
            </w:r>
            <w:r>
              <w:rPr>
                <w:noProof/>
                <w:webHidden/>
              </w:rPr>
              <w:fldChar w:fldCharType="end"/>
            </w:r>
          </w:hyperlink>
        </w:p>
        <w:p w14:paraId="02955F20" w14:textId="22D97E03" w:rsidR="00DD555C" w:rsidRDefault="00DD555C">
          <w:pPr>
            <w:pStyle w:val="TOC2"/>
            <w:tabs>
              <w:tab w:val="right" w:leader="dot" w:pos="9010"/>
            </w:tabs>
            <w:rPr>
              <w:noProof/>
              <w:lang w:val="en-US" w:eastAsia="en-US"/>
            </w:rPr>
          </w:pPr>
          <w:hyperlink w:anchor="_Toc12866689" w:history="1">
            <w:r w:rsidRPr="002858AD">
              <w:rPr>
                <w:rStyle w:val="Hyperlink"/>
                <w:rFonts w:cstheme="minorHAnsi"/>
                <w:noProof/>
              </w:rPr>
              <w:t>C3 No Hospital Geral de Karan: entrevista com a equipa médica</w:t>
            </w:r>
            <w:r>
              <w:rPr>
                <w:noProof/>
                <w:webHidden/>
              </w:rPr>
              <w:tab/>
            </w:r>
            <w:r>
              <w:rPr>
                <w:noProof/>
                <w:webHidden/>
              </w:rPr>
              <w:fldChar w:fldCharType="begin"/>
            </w:r>
            <w:r>
              <w:rPr>
                <w:noProof/>
                <w:webHidden/>
              </w:rPr>
              <w:instrText xml:space="preserve"> PAGEREF _Toc12866689 \h </w:instrText>
            </w:r>
            <w:r>
              <w:rPr>
                <w:noProof/>
                <w:webHidden/>
              </w:rPr>
            </w:r>
            <w:r>
              <w:rPr>
                <w:noProof/>
                <w:webHidden/>
              </w:rPr>
              <w:fldChar w:fldCharType="separate"/>
            </w:r>
            <w:r>
              <w:rPr>
                <w:noProof/>
                <w:webHidden/>
              </w:rPr>
              <w:t>25</w:t>
            </w:r>
            <w:r>
              <w:rPr>
                <w:noProof/>
                <w:webHidden/>
              </w:rPr>
              <w:fldChar w:fldCharType="end"/>
            </w:r>
          </w:hyperlink>
        </w:p>
        <w:p w14:paraId="376F119D" w14:textId="48C6B422" w:rsidR="00DD555C" w:rsidRDefault="00DD555C">
          <w:pPr>
            <w:pStyle w:val="TOC2"/>
            <w:tabs>
              <w:tab w:val="right" w:leader="dot" w:pos="9010"/>
            </w:tabs>
            <w:rPr>
              <w:noProof/>
              <w:lang w:val="en-US" w:eastAsia="en-US"/>
            </w:rPr>
          </w:pPr>
          <w:hyperlink w:anchor="_Toc12866690" w:history="1">
            <w:r w:rsidRPr="002858AD">
              <w:rPr>
                <w:rStyle w:val="Hyperlink"/>
                <w:rFonts w:cstheme="minorHAnsi"/>
                <w:noProof/>
              </w:rPr>
              <w:t>C4 No Hospital Geral de Karan: entrevista com o doente/colheita de amostras</w:t>
            </w:r>
            <w:r>
              <w:rPr>
                <w:noProof/>
                <w:webHidden/>
              </w:rPr>
              <w:tab/>
            </w:r>
            <w:r>
              <w:rPr>
                <w:noProof/>
                <w:webHidden/>
              </w:rPr>
              <w:fldChar w:fldCharType="begin"/>
            </w:r>
            <w:r>
              <w:rPr>
                <w:noProof/>
                <w:webHidden/>
              </w:rPr>
              <w:instrText xml:space="preserve"> PAGEREF _Toc12866690 \h </w:instrText>
            </w:r>
            <w:r>
              <w:rPr>
                <w:noProof/>
                <w:webHidden/>
              </w:rPr>
            </w:r>
            <w:r>
              <w:rPr>
                <w:noProof/>
                <w:webHidden/>
              </w:rPr>
              <w:fldChar w:fldCharType="separate"/>
            </w:r>
            <w:r>
              <w:rPr>
                <w:noProof/>
                <w:webHidden/>
              </w:rPr>
              <w:t>31</w:t>
            </w:r>
            <w:r>
              <w:rPr>
                <w:noProof/>
                <w:webHidden/>
              </w:rPr>
              <w:fldChar w:fldCharType="end"/>
            </w:r>
          </w:hyperlink>
        </w:p>
        <w:p w14:paraId="3B03765A" w14:textId="6CCAD0A3" w:rsidR="00DD555C" w:rsidRDefault="00DD555C">
          <w:pPr>
            <w:pStyle w:val="TOC2"/>
            <w:tabs>
              <w:tab w:val="right" w:leader="dot" w:pos="9010"/>
            </w:tabs>
            <w:rPr>
              <w:noProof/>
              <w:lang w:val="en-US" w:eastAsia="en-US"/>
            </w:rPr>
          </w:pPr>
          <w:hyperlink w:anchor="_Toc12866691" w:history="1">
            <w:r w:rsidRPr="002858AD">
              <w:rPr>
                <w:rStyle w:val="Hyperlink"/>
                <w:rFonts w:cstheme="minorHAnsi"/>
                <w:noProof/>
              </w:rPr>
              <w:t>C5 Comunicação e envolvimento da comunidade</w:t>
            </w:r>
            <w:r>
              <w:rPr>
                <w:noProof/>
                <w:webHidden/>
              </w:rPr>
              <w:tab/>
            </w:r>
            <w:r>
              <w:rPr>
                <w:noProof/>
                <w:webHidden/>
              </w:rPr>
              <w:fldChar w:fldCharType="begin"/>
            </w:r>
            <w:r>
              <w:rPr>
                <w:noProof/>
                <w:webHidden/>
              </w:rPr>
              <w:instrText xml:space="preserve"> PAGEREF _Toc12866691 \h </w:instrText>
            </w:r>
            <w:r>
              <w:rPr>
                <w:noProof/>
                <w:webHidden/>
              </w:rPr>
            </w:r>
            <w:r>
              <w:rPr>
                <w:noProof/>
                <w:webHidden/>
              </w:rPr>
              <w:fldChar w:fldCharType="separate"/>
            </w:r>
            <w:r>
              <w:rPr>
                <w:noProof/>
                <w:webHidden/>
              </w:rPr>
              <w:t>34</w:t>
            </w:r>
            <w:r>
              <w:rPr>
                <w:noProof/>
                <w:webHidden/>
              </w:rPr>
              <w:fldChar w:fldCharType="end"/>
            </w:r>
          </w:hyperlink>
        </w:p>
        <w:p w14:paraId="0EE01BA9" w14:textId="1DE55C79" w:rsidR="00DD555C" w:rsidRDefault="00DD555C">
          <w:pPr>
            <w:pStyle w:val="TOC2"/>
            <w:tabs>
              <w:tab w:val="right" w:leader="dot" w:pos="9010"/>
            </w:tabs>
            <w:rPr>
              <w:noProof/>
              <w:lang w:val="en-US" w:eastAsia="en-US"/>
            </w:rPr>
          </w:pPr>
          <w:hyperlink w:anchor="_Toc12866692" w:history="1">
            <w:r w:rsidRPr="002858AD">
              <w:rPr>
                <w:rStyle w:val="Hyperlink"/>
                <w:rFonts w:cstheme="minorHAnsi"/>
                <w:noProof/>
              </w:rPr>
              <w:t>C6 Busca activa de casos e localização de contactos</w:t>
            </w:r>
            <w:r>
              <w:rPr>
                <w:noProof/>
                <w:webHidden/>
              </w:rPr>
              <w:tab/>
            </w:r>
            <w:r>
              <w:rPr>
                <w:noProof/>
                <w:webHidden/>
              </w:rPr>
              <w:fldChar w:fldCharType="begin"/>
            </w:r>
            <w:r>
              <w:rPr>
                <w:noProof/>
                <w:webHidden/>
              </w:rPr>
              <w:instrText xml:space="preserve"> PAGEREF _Toc12866692 \h </w:instrText>
            </w:r>
            <w:r>
              <w:rPr>
                <w:noProof/>
                <w:webHidden/>
              </w:rPr>
            </w:r>
            <w:r>
              <w:rPr>
                <w:noProof/>
                <w:webHidden/>
              </w:rPr>
              <w:fldChar w:fldCharType="separate"/>
            </w:r>
            <w:r>
              <w:rPr>
                <w:noProof/>
                <w:webHidden/>
              </w:rPr>
              <w:t>39</w:t>
            </w:r>
            <w:r>
              <w:rPr>
                <w:noProof/>
                <w:webHidden/>
              </w:rPr>
              <w:fldChar w:fldCharType="end"/>
            </w:r>
          </w:hyperlink>
        </w:p>
        <w:p w14:paraId="4691E861" w14:textId="62E601D0" w:rsidR="00DD555C" w:rsidRDefault="00DD555C">
          <w:pPr>
            <w:pStyle w:val="TOC2"/>
            <w:tabs>
              <w:tab w:val="right" w:leader="dot" w:pos="9010"/>
            </w:tabs>
            <w:rPr>
              <w:noProof/>
              <w:lang w:val="en-US" w:eastAsia="en-US"/>
            </w:rPr>
          </w:pPr>
          <w:hyperlink w:anchor="_Toc12866693" w:history="1">
            <w:r w:rsidRPr="002858AD">
              <w:rPr>
                <w:rStyle w:val="Hyperlink"/>
                <w:rFonts w:cstheme="minorHAnsi"/>
                <w:noProof/>
              </w:rPr>
              <w:t>C7 Relatório da Investigação</w:t>
            </w:r>
            <w:r>
              <w:rPr>
                <w:noProof/>
                <w:webHidden/>
              </w:rPr>
              <w:tab/>
            </w:r>
            <w:r>
              <w:rPr>
                <w:noProof/>
                <w:webHidden/>
              </w:rPr>
              <w:fldChar w:fldCharType="begin"/>
            </w:r>
            <w:r>
              <w:rPr>
                <w:noProof/>
                <w:webHidden/>
              </w:rPr>
              <w:instrText xml:space="preserve"> PAGEREF _Toc12866693 \h </w:instrText>
            </w:r>
            <w:r>
              <w:rPr>
                <w:noProof/>
                <w:webHidden/>
              </w:rPr>
            </w:r>
            <w:r>
              <w:rPr>
                <w:noProof/>
                <w:webHidden/>
              </w:rPr>
              <w:fldChar w:fldCharType="separate"/>
            </w:r>
            <w:r>
              <w:rPr>
                <w:noProof/>
                <w:webHidden/>
              </w:rPr>
              <w:t>44</w:t>
            </w:r>
            <w:r>
              <w:rPr>
                <w:noProof/>
                <w:webHidden/>
              </w:rPr>
              <w:fldChar w:fldCharType="end"/>
            </w:r>
          </w:hyperlink>
        </w:p>
        <w:p w14:paraId="668C9DBD" w14:textId="249B2E8A" w:rsidR="00DD555C" w:rsidRDefault="00DD555C">
          <w:pPr>
            <w:pStyle w:val="TOC2"/>
            <w:tabs>
              <w:tab w:val="right" w:leader="dot" w:pos="9010"/>
            </w:tabs>
            <w:rPr>
              <w:noProof/>
              <w:lang w:val="en-US" w:eastAsia="en-US"/>
            </w:rPr>
          </w:pPr>
          <w:hyperlink w:anchor="_Toc12866694" w:history="1">
            <w:r w:rsidRPr="002858AD">
              <w:rPr>
                <w:rStyle w:val="Hyperlink"/>
                <w:rFonts w:cstheme="minorHAnsi"/>
                <w:noProof/>
              </w:rPr>
              <w:t>Conclusão</w:t>
            </w:r>
            <w:r>
              <w:rPr>
                <w:noProof/>
                <w:webHidden/>
              </w:rPr>
              <w:tab/>
            </w:r>
            <w:r>
              <w:rPr>
                <w:noProof/>
                <w:webHidden/>
              </w:rPr>
              <w:fldChar w:fldCharType="begin"/>
            </w:r>
            <w:r>
              <w:rPr>
                <w:noProof/>
                <w:webHidden/>
              </w:rPr>
              <w:instrText xml:space="preserve"> PAGEREF _Toc12866694 \h </w:instrText>
            </w:r>
            <w:r>
              <w:rPr>
                <w:noProof/>
                <w:webHidden/>
              </w:rPr>
            </w:r>
            <w:r>
              <w:rPr>
                <w:noProof/>
                <w:webHidden/>
              </w:rPr>
              <w:fldChar w:fldCharType="separate"/>
            </w:r>
            <w:r>
              <w:rPr>
                <w:noProof/>
                <w:webHidden/>
              </w:rPr>
              <w:t>48</w:t>
            </w:r>
            <w:r>
              <w:rPr>
                <w:noProof/>
                <w:webHidden/>
              </w:rPr>
              <w:fldChar w:fldCharType="end"/>
            </w:r>
          </w:hyperlink>
        </w:p>
        <w:p w14:paraId="754B8C9F" w14:textId="42A2D1B8" w:rsidR="007A6CC9" w:rsidRPr="00CD4DD9" w:rsidRDefault="005E5B3E" w:rsidP="00435354">
          <w:r w:rsidRPr="00E5340A">
            <w:rPr>
              <w:b/>
              <w:bCs/>
              <w:noProof/>
            </w:rPr>
            <w:fldChar w:fldCharType="end"/>
          </w:r>
        </w:p>
      </w:sdtContent>
    </w:sdt>
    <w:bookmarkStart w:id="1" w:name="_Toc453455272" w:displacedByCustomXml="prev"/>
    <w:p w14:paraId="758F3AE9" w14:textId="68F45466" w:rsidR="002E6911" w:rsidRPr="00CD4DD9" w:rsidRDefault="002E6911" w:rsidP="007A6CC9">
      <w:pPr>
        <w:pStyle w:val="Heading1"/>
        <w:spacing w:before="0" w:line="240" w:lineRule="auto"/>
        <w:rPr>
          <w:lang w:val="pt-PT"/>
        </w:rPr>
      </w:pPr>
    </w:p>
    <w:p w14:paraId="12D3FAE7" w14:textId="079E4DAE" w:rsidR="002E6911" w:rsidRPr="00CD4DD9" w:rsidRDefault="002E6911" w:rsidP="007A6CC9">
      <w:pPr>
        <w:pStyle w:val="Heading1"/>
        <w:spacing w:before="0" w:line="240" w:lineRule="auto"/>
        <w:rPr>
          <w:lang w:val="pt-PT"/>
        </w:rPr>
      </w:pPr>
    </w:p>
    <w:p w14:paraId="694D25F0" w14:textId="5F16CD66" w:rsidR="002E6911" w:rsidRPr="00CD4DD9" w:rsidRDefault="002E6911" w:rsidP="007A6CC9">
      <w:pPr>
        <w:pStyle w:val="Heading1"/>
        <w:spacing w:before="0" w:line="240" w:lineRule="auto"/>
        <w:rPr>
          <w:lang w:val="pt-PT"/>
        </w:rPr>
      </w:pPr>
    </w:p>
    <w:p w14:paraId="4FB566F7" w14:textId="600802C6" w:rsidR="002E6911" w:rsidRPr="00CD4DD9" w:rsidRDefault="002E6911" w:rsidP="007A6CC9">
      <w:pPr>
        <w:pStyle w:val="Heading1"/>
        <w:spacing w:before="0" w:line="240" w:lineRule="auto"/>
        <w:rPr>
          <w:lang w:val="pt-PT"/>
        </w:rPr>
      </w:pPr>
    </w:p>
    <w:p w14:paraId="7D3BF874" w14:textId="2E5F453D" w:rsidR="002E6911" w:rsidRPr="00CD4DD9" w:rsidRDefault="002E6911" w:rsidP="007A6CC9">
      <w:pPr>
        <w:pStyle w:val="Heading1"/>
        <w:spacing w:before="0" w:line="240" w:lineRule="auto"/>
        <w:rPr>
          <w:lang w:val="pt-PT"/>
        </w:rPr>
      </w:pPr>
    </w:p>
    <w:p w14:paraId="00B77B79" w14:textId="17F010CD" w:rsidR="002E6911" w:rsidRPr="00CD4DD9" w:rsidRDefault="002E6911" w:rsidP="007A6CC9">
      <w:pPr>
        <w:pStyle w:val="Heading1"/>
        <w:spacing w:before="0" w:line="240" w:lineRule="auto"/>
        <w:rPr>
          <w:lang w:val="pt-PT"/>
        </w:rPr>
      </w:pPr>
    </w:p>
    <w:p w14:paraId="6337A852" w14:textId="77777777" w:rsidR="00163358" w:rsidRPr="00E5340A" w:rsidRDefault="00163358" w:rsidP="00E5340A"/>
    <w:p w14:paraId="64CEEFED" w14:textId="657D2F09" w:rsidR="00163358" w:rsidRPr="00E5340A" w:rsidRDefault="00163358" w:rsidP="00E5340A"/>
    <w:p w14:paraId="6E5EB701" w14:textId="229C524C" w:rsidR="00B65013" w:rsidRPr="00DD555C" w:rsidRDefault="005D3539" w:rsidP="00DD555C">
      <w:pPr>
        <w:pStyle w:val="Heading2"/>
        <w:spacing w:before="0" w:line="240" w:lineRule="auto"/>
        <w:rPr>
          <w:sz w:val="28"/>
          <w:szCs w:val="28"/>
          <w:lang w:val="pt-PT"/>
        </w:rPr>
      </w:pPr>
      <w:bookmarkStart w:id="2" w:name="_Toc12866672"/>
      <w:r w:rsidRPr="00DD555C">
        <w:rPr>
          <w:sz w:val="28"/>
          <w:szCs w:val="28"/>
          <w:lang w:val="pt-PT"/>
        </w:rPr>
        <w:lastRenderedPageBreak/>
        <w:t xml:space="preserve">1. </w:t>
      </w:r>
      <w:r w:rsidR="008C1126" w:rsidRPr="00DD555C">
        <w:rPr>
          <w:sz w:val="28"/>
          <w:szCs w:val="28"/>
          <w:lang w:val="pt-PT"/>
        </w:rPr>
        <w:t>Intro</w:t>
      </w:r>
      <w:r w:rsidR="00467325" w:rsidRPr="00DD555C">
        <w:rPr>
          <w:sz w:val="28"/>
          <w:szCs w:val="28"/>
          <w:lang w:val="pt-PT"/>
        </w:rPr>
        <w:t xml:space="preserve">dução </w:t>
      </w:r>
      <w:r w:rsidR="00E177D6" w:rsidRPr="00DD555C">
        <w:rPr>
          <w:sz w:val="28"/>
          <w:szCs w:val="28"/>
          <w:lang w:val="pt-PT"/>
        </w:rPr>
        <w:t>à</w:t>
      </w:r>
      <w:r w:rsidR="001934C0" w:rsidRPr="00DD555C">
        <w:rPr>
          <w:sz w:val="28"/>
          <w:szCs w:val="28"/>
          <w:lang w:val="pt-PT"/>
        </w:rPr>
        <w:t xml:space="preserve"> </w:t>
      </w:r>
      <w:r w:rsidR="00272DCF" w:rsidRPr="00DD555C">
        <w:rPr>
          <w:sz w:val="28"/>
          <w:szCs w:val="28"/>
          <w:lang w:val="pt-PT"/>
        </w:rPr>
        <w:t>f</w:t>
      </w:r>
      <w:r w:rsidR="00E177D6" w:rsidRPr="00DD555C">
        <w:rPr>
          <w:sz w:val="28"/>
          <w:szCs w:val="28"/>
          <w:lang w:val="pt-PT"/>
        </w:rPr>
        <w:t>ormação</w:t>
      </w:r>
      <w:r w:rsidR="001934C0" w:rsidRPr="00DD555C">
        <w:rPr>
          <w:sz w:val="28"/>
          <w:szCs w:val="28"/>
          <w:lang w:val="pt-PT"/>
        </w:rPr>
        <w:t xml:space="preserve"> </w:t>
      </w:r>
      <w:r w:rsidR="00467325" w:rsidRPr="00DD555C">
        <w:rPr>
          <w:sz w:val="28"/>
          <w:szCs w:val="28"/>
          <w:lang w:val="pt-PT"/>
        </w:rPr>
        <w:t>basead</w:t>
      </w:r>
      <w:r w:rsidR="00E177D6" w:rsidRPr="00DD555C">
        <w:rPr>
          <w:sz w:val="28"/>
          <w:szCs w:val="28"/>
          <w:lang w:val="pt-PT"/>
        </w:rPr>
        <w:t>a</w:t>
      </w:r>
      <w:r w:rsidR="00467325" w:rsidRPr="00DD555C">
        <w:rPr>
          <w:sz w:val="28"/>
          <w:szCs w:val="28"/>
          <w:lang w:val="pt-PT"/>
        </w:rPr>
        <w:t xml:space="preserve"> em</w:t>
      </w:r>
      <w:r w:rsidR="00D2095A" w:rsidRPr="00DD555C">
        <w:rPr>
          <w:sz w:val="28"/>
          <w:szCs w:val="28"/>
          <w:lang w:val="pt-PT"/>
        </w:rPr>
        <w:t xml:space="preserve"> cenário</w:t>
      </w:r>
      <w:bookmarkEnd w:id="1"/>
      <w:r w:rsidR="008A6203" w:rsidRPr="00DD555C">
        <w:rPr>
          <w:sz w:val="28"/>
          <w:szCs w:val="28"/>
          <w:lang w:val="pt-PT"/>
        </w:rPr>
        <w:t>s</w:t>
      </w:r>
      <w:bookmarkEnd w:id="2"/>
    </w:p>
    <w:p w14:paraId="429F9C52" w14:textId="77777777" w:rsidR="00B65013" w:rsidRPr="00CD4DD9" w:rsidRDefault="00B65013" w:rsidP="007A6CC9">
      <w:pPr>
        <w:spacing w:after="0" w:line="240" w:lineRule="auto"/>
        <w:rPr>
          <w:b/>
          <w:sz w:val="24"/>
          <w:szCs w:val="24"/>
        </w:rPr>
      </w:pPr>
    </w:p>
    <w:p w14:paraId="003CD27B" w14:textId="13F996C9" w:rsidR="007B63E9" w:rsidRPr="00CD4DD9" w:rsidRDefault="00403D87" w:rsidP="007A6CC9">
      <w:pPr>
        <w:pStyle w:val="Heading2"/>
        <w:spacing w:before="0" w:line="240" w:lineRule="auto"/>
        <w:rPr>
          <w:lang w:val="pt-PT"/>
        </w:rPr>
      </w:pPr>
      <w:bookmarkStart w:id="3" w:name="_Toc453455273"/>
      <w:bookmarkStart w:id="4" w:name="_Toc12866673"/>
      <w:r w:rsidRPr="00CD4DD9">
        <w:rPr>
          <w:lang w:val="pt-PT"/>
        </w:rPr>
        <w:t>1.1 Objectivos d</w:t>
      </w:r>
      <w:r w:rsidR="00E177D6" w:rsidRPr="00CD4DD9">
        <w:rPr>
          <w:lang w:val="pt-PT"/>
        </w:rPr>
        <w:t>a</w:t>
      </w:r>
      <w:r w:rsidRPr="00CD4DD9">
        <w:rPr>
          <w:lang w:val="pt-PT"/>
        </w:rPr>
        <w:t xml:space="preserve"> </w:t>
      </w:r>
      <w:bookmarkEnd w:id="3"/>
      <w:r w:rsidR="00034101" w:rsidRPr="00CD4DD9">
        <w:rPr>
          <w:lang w:val="pt-PT"/>
        </w:rPr>
        <w:t>f</w:t>
      </w:r>
      <w:r w:rsidR="00E177D6" w:rsidRPr="00CD4DD9">
        <w:rPr>
          <w:lang w:val="pt-PT"/>
        </w:rPr>
        <w:t>ormação</w:t>
      </w:r>
      <w:bookmarkEnd w:id="4"/>
      <w:r w:rsidR="001934C0" w:rsidRPr="00CD4DD9">
        <w:rPr>
          <w:lang w:val="pt-PT"/>
        </w:rPr>
        <w:t xml:space="preserve"> </w:t>
      </w:r>
    </w:p>
    <w:p w14:paraId="3863603F" w14:textId="77777777" w:rsidR="00D56232" w:rsidRPr="00CD4DD9" w:rsidRDefault="00D56232" w:rsidP="007A6CC9">
      <w:pPr>
        <w:spacing w:after="0" w:line="240" w:lineRule="auto"/>
      </w:pPr>
    </w:p>
    <w:p w14:paraId="049A07D7" w14:textId="3B2F3F26" w:rsidR="000070ED" w:rsidRPr="00CD4DD9" w:rsidRDefault="00E177D6" w:rsidP="007A6CC9">
      <w:pPr>
        <w:spacing w:after="0" w:line="240" w:lineRule="auto"/>
        <w:jc w:val="both"/>
        <w:rPr>
          <w:rFonts w:ascii="Calibri" w:hAnsi="Calibri"/>
        </w:rPr>
      </w:pPr>
      <w:r w:rsidRPr="00CD4DD9">
        <w:rPr>
          <w:rFonts w:ascii="Calibri" w:hAnsi="Calibri"/>
        </w:rPr>
        <w:t>A formação</w:t>
      </w:r>
      <w:r w:rsidR="00D2095A" w:rsidRPr="00CD4DD9">
        <w:rPr>
          <w:rFonts w:ascii="Calibri" w:hAnsi="Calibri"/>
        </w:rPr>
        <w:t xml:space="preserve"> </w:t>
      </w:r>
      <w:r w:rsidR="002E6911" w:rsidRPr="00CD4DD9">
        <w:rPr>
          <w:rFonts w:ascii="Calibri" w:hAnsi="Calibri"/>
        </w:rPr>
        <w:t>basead</w:t>
      </w:r>
      <w:r w:rsidRPr="00CD4DD9">
        <w:rPr>
          <w:rFonts w:ascii="Calibri" w:hAnsi="Calibri"/>
        </w:rPr>
        <w:t>a</w:t>
      </w:r>
      <w:r w:rsidR="002E6911" w:rsidRPr="00CD4DD9">
        <w:rPr>
          <w:rFonts w:ascii="Calibri" w:hAnsi="Calibri"/>
        </w:rPr>
        <w:t xml:space="preserve"> em cenários </w:t>
      </w:r>
      <w:r w:rsidR="009A0F7B" w:rsidRPr="00CD4DD9">
        <w:rPr>
          <w:rFonts w:ascii="Calibri" w:hAnsi="Calibri"/>
        </w:rPr>
        <w:t xml:space="preserve">usa </w:t>
      </w:r>
      <w:r w:rsidR="004104D0" w:rsidRPr="00CD4DD9">
        <w:rPr>
          <w:rFonts w:ascii="Calibri" w:hAnsi="Calibri"/>
        </w:rPr>
        <w:t>um</w:t>
      </w:r>
      <w:r w:rsidR="002E6911" w:rsidRPr="00CD4DD9">
        <w:rPr>
          <w:rFonts w:ascii="Calibri" w:hAnsi="Calibri"/>
        </w:rPr>
        <w:t xml:space="preserve"> sistema de</w:t>
      </w:r>
      <w:r w:rsidR="00BE0F44" w:rsidRPr="00CD4DD9">
        <w:rPr>
          <w:rFonts w:ascii="Calibri" w:hAnsi="Calibri"/>
        </w:rPr>
        <w:t xml:space="preserve"> cenário </w:t>
      </w:r>
      <w:r w:rsidR="009A0F7B" w:rsidRPr="00CD4DD9">
        <w:rPr>
          <w:rFonts w:ascii="Calibri" w:hAnsi="Calibri"/>
        </w:rPr>
        <w:t xml:space="preserve">evolutivo </w:t>
      </w:r>
      <w:r w:rsidR="00BE0F44" w:rsidRPr="00CD4DD9">
        <w:rPr>
          <w:rFonts w:ascii="Calibri" w:hAnsi="Calibri"/>
        </w:rPr>
        <w:t xml:space="preserve">e </w:t>
      </w:r>
      <w:r w:rsidR="00D2095A" w:rsidRPr="00CD4DD9">
        <w:rPr>
          <w:rFonts w:ascii="Calibri" w:hAnsi="Calibri"/>
        </w:rPr>
        <w:t>uma série de</w:t>
      </w:r>
      <w:r w:rsidR="00BE0F44" w:rsidRPr="00CD4DD9">
        <w:rPr>
          <w:rFonts w:ascii="Calibri" w:hAnsi="Calibri"/>
        </w:rPr>
        <w:t xml:space="preserve"> </w:t>
      </w:r>
      <w:r w:rsidR="0091709E" w:rsidRPr="00CD4DD9">
        <w:rPr>
          <w:rFonts w:ascii="Calibri" w:hAnsi="Calibri"/>
        </w:rPr>
        <w:t>orientações específicas</w:t>
      </w:r>
      <w:r w:rsidR="004104D0" w:rsidRPr="00CD4DD9">
        <w:rPr>
          <w:rFonts w:ascii="Calibri" w:hAnsi="Calibri"/>
        </w:rPr>
        <w:t xml:space="preserve">, para </w:t>
      </w:r>
      <w:r w:rsidR="00D2095A" w:rsidRPr="00CD4DD9">
        <w:rPr>
          <w:rFonts w:ascii="Calibri" w:hAnsi="Calibri"/>
        </w:rPr>
        <w:t>que as</w:t>
      </w:r>
      <w:r w:rsidR="004104D0" w:rsidRPr="00CD4DD9">
        <w:rPr>
          <w:rFonts w:ascii="Calibri" w:hAnsi="Calibri"/>
        </w:rPr>
        <w:t xml:space="preserve"> Equipas Interdisciplinares de Resposta Rápida (</w:t>
      </w:r>
      <w:r w:rsidRPr="00CD4DD9">
        <w:rPr>
          <w:rFonts w:ascii="Calibri" w:hAnsi="Calibri"/>
        </w:rPr>
        <w:t>ERR</w:t>
      </w:r>
      <w:r w:rsidR="00D2095A" w:rsidRPr="00CD4DD9">
        <w:rPr>
          <w:rFonts w:ascii="Calibri" w:hAnsi="Calibri"/>
        </w:rPr>
        <w:t>) e s</w:t>
      </w:r>
      <w:r w:rsidR="004104D0" w:rsidRPr="00CD4DD9">
        <w:rPr>
          <w:rFonts w:ascii="Calibri" w:hAnsi="Calibri"/>
        </w:rPr>
        <w:t xml:space="preserve">eus membros </w:t>
      </w:r>
      <w:r w:rsidR="00D2095A" w:rsidRPr="00CD4DD9">
        <w:rPr>
          <w:rFonts w:ascii="Calibri" w:hAnsi="Calibri"/>
        </w:rPr>
        <w:t xml:space="preserve">possam </w:t>
      </w:r>
      <w:r w:rsidR="004104D0" w:rsidRPr="00CD4DD9">
        <w:rPr>
          <w:rFonts w:ascii="Calibri" w:hAnsi="Calibri"/>
        </w:rPr>
        <w:t>praticar e demonstrar os conhecimentos e</w:t>
      </w:r>
      <w:r w:rsidR="00D2095A" w:rsidRPr="00CD4DD9">
        <w:rPr>
          <w:rFonts w:ascii="Calibri" w:hAnsi="Calibri"/>
        </w:rPr>
        <w:t xml:space="preserve"> competências</w:t>
      </w:r>
      <w:r w:rsidR="004104D0" w:rsidRPr="00CD4DD9">
        <w:rPr>
          <w:rFonts w:ascii="Calibri" w:hAnsi="Calibri"/>
        </w:rPr>
        <w:t xml:space="preserve"> necessárias para detectar </w:t>
      </w:r>
      <w:r w:rsidR="00034101" w:rsidRPr="00CD4DD9">
        <w:rPr>
          <w:rFonts w:ascii="Calibri" w:hAnsi="Calibri"/>
        </w:rPr>
        <w:t xml:space="preserve">rapidamente </w:t>
      </w:r>
      <w:r w:rsidR="004104D0" w:rsidRPr="00CD4DD9">
        <w:rPr>
          <w:rFonts w:ascii="Calibri" w:hAnsi="Calibri"/>
        </w:rPr>
        <w:t>e responder de forma eficaz a qua</w:t>
      </w:r>
      <w:r w:rsidR="00BE0F44" w:rsidRPr="00CD4DD9">
        <w:rPr>
          <w:rFonts w:ascii="Calibri" w:hAnsi="Calibri"/>
        </w:rPr>
        <w:t>lquer problema</w:t>
      </w:r>
      <w:r w:rsidR="004104D0" w:rsidRPr="00CD4DD9">
        <w:rPr>
          <w:rFonts w:ascii="Calibri" w:hAnsi="Calibri"/>
        </w:rPr>
        <w:t xml:space="preserve"> de saúde pública</w:t>
      </w:r>
      <w:r w:rsidR="00F954A5" w:rsidRPr="00CD4DD9">
        <w:rPr>
          <w:rFonts w:ascii="Calibri" w:hAnsi="Calibri"/>
        </w:rPr>
        <w:t xml:space="preserve">. </w:t>
      </w:r>
    </w:p>
    <w:p w14:paraId="242B7755" w14:textId="13AD8E27" w:rsidR="003321ED" w:rsidRPr="00CD4DD9" w:rsidRDefault="004104D0" w:rsidP="006B1E95">
      <w:pPr>
        <w:spacing w:after="0" w:line="240" w:lineRule="auto"/>
        <w:jc w:val="both"/>
        <w:rPr>
          <w:rFonts w:ascii="Calibri" w:hAnsi="Calibri"/>
        </w:rPr>
      </w:pPr>
      <w:r w:rsidRPr="00CD4DD9">
        <w:rPr>
          <w:rFonts w:ascii="Calibri" w:hAnsi="Calibri"/>
        </w:rPr>
        <w:t xml:space="preserve">O cenário ilustra a detecção de </w:t>
      </w:r>
      <w:r w:rsidR="0091709E" w:rsidRPr="00CD4DD9">
        <w:rPr>
          <w:rFonts w:ascii="Calibri" w:hAnsi="Calibri"/>
        </w:rPr>
        <w:t xml:space="preserve">vários </w:t>
      </w:r>
      <w:r w:rsidR="00D2095A" w:rsidRPr="00CD4DD9">
        <w:rPr>
          <w:rFonts w:ascii="Calibri" w:hAnsi="Calibri"/>
        </w:rPr>
        <w:t xml:space="preserve">potenciais </w:t>
      </w:r>
      <w:r w:rsidRPr="00CD4DD9">
        <w:rPr>
          <w:rFonts w:ascii="Calibri" w:hAnsi="Calibri"/>
        </w:rPr>
        <w:t xml:space="preserve">perigos, </w:t>
      </w:r>
      <w:r w:rsidR="00B72454" w:rsidRPr="00CD4DD9">
        <w:rPr>
          <w:rFonts w:ascii="Calibri" w:hAnsi="Calibri"/>
        </w:rPr>
        <w:t>nomeadamente</w:t>
      </w:r>
      <w:r w:rsidR="00BE0F44" w:rsidRPr="00CD4DD9">
        <w:rPr>
          <w:rFonts w:ascii="Calibri" w:hAnsi="Calibri"/>
        </w:rPr>
        <w:t xml:space="preserve"> </w:t>
      </w:r>
      <w:r w:rsidRPr="00CD4DD9">
        <w:rPr>
          <w:rFonts w:ascii="Calibri" w:hAnsi="Calibri"/>
        </w:rPr>
        <w:t xml:space="preserve">químicos e </w:t>
      </w:r>
      <w:r w:rsidR="00B72454" w:rsidRPr="00CD4DD9">
        <w:rPr>
          <w:rFonts w:ascii="Calibri" w:hAnsi="Calibri"/>
        </w:rPr>
        <w:t>ambientais</w:t>
      </w:r>
      <w:r w:rsidRPr="00CD4DD9">
        <w:rPr>
          <w:rFonts w:ascii="Calibri" w:hAnsi="Calibri"/>
        </w:rPr>
        <w:t xml:space="preserve">, além de surtos de doenças transmissíveis, num país imaginário (Salam). Toda a informação utilizada é fictícia e foi criada especialmente para </w:t>
      </w:r>
      <w:r w:rsidR="00BE0F44" w:rsidRPr="00CD4DD9">
        <w:rPr>
          <w:rFonts w:ascii="Calibri" w:hAnsi="Calibri"/>
        </w:rPr>
        <w:t xml:space="preserve">fins </w:t>
      </w:r>
      <w:r w:rsidRPr="00CD4DD9">
        <w:rPr>
          <w:rFonts w:ascii="Calibri" w:hAnsi="Calibri"/>
        </w:rPr>
        <w:t>de aprendizagem</w:t>
      </w:r>
      <w:r w:rsidR="00DE4FFE" w:rsidRPr="00CD4DD9">
        <w:rPr>
          <w:rFonts w:ascii="Calibri" w:hAnsi="Calibri"/>
        </w:rPr>
        <w:t>.</w:t>
      </w:r>
    </w:p>
    <w:p w14:paraId="328DC282" w14:textId="77777777" w:rsidR="000070ED" w:rsidRPr="00CD4DD9" w:rsidRDefault="000070ED" w:rsidP="007A6CC9">
      <w:pPr>
        <w:spacing w:after="0" w:line="240" w:lineRule="auto"/>
        <w:jc w:val="both"/>
        <w:rPr>
          <w:rFonts w:ascii="Calibri" w:hAnsi="Calibri"/>
        </w:rPr>
      </w:pPr>
    </w:p>
    <w:p w14:paraId="036BCBC6" w14:textId="7FBB9419" w:rsidR="00CC1671" w:rsidRPr="00CD4DD9" w:rsidRDefault="004104D0" w:rsidP="007A6CC9">
      <w:pPr>
        <w:spacing w:after="0" w:line="240" w:lineRule="auto"/>
        <w:jc w:val="both"/>
        <w:rPr>
          <w:rFonts w:ascii="Calibri" w:hAnsi="Calibri"/>
        </w:rPr>
      </w:pPr>
      <w:r w:rsidRPr="00CD4DD9">
        <w:rPr>
          <w:rFonts w:ascii="Calibri" w:hAnsi="Calibri"/>
        </w:rPr>
        <w:t>Est</w:t>
      </w:r>
      <w:r w:rsidR="00E177D6" w:rsidRPr="00CD4DD9">
        <w:rPr>
          <w:rFonts w:ascii="Calibri" w:hAnsi="Calibri"/>
        </w:rPr>
        <w:t>a</w:t>
      </w:r>
      <w:r w:rsidRPr="00CD4DD9">
        <w:rPr>
          <w:rFonts w:ascii="Calibri" w:hAnsi="Calibri"/>
        </w:rPr>
        <w:t xml:space="preserve"> </w:t>
      </w:r>
      <w:r w:rsidR="00B72454" w:rsidRPr="00CD4DD9">
        <w:rPr>
          <w:rFonts w:ascii="Calibri" w:hAnsi="Calibri"/>
        </w:rPr>
        <w:t>exercício</w:t>
      </w:r>
      <w:r w:rsidR="001934C0" w:rsidRPr="00CD4DD9">
        <w:rPr>
          <w:rFonts w:ascii="Calibri" w:hAnsi="Calibri"/>
        </w:rPr>
        <w:t xml:space="preserve"> </w:t>
      </w:r>
      <w:r w:rsidR="00E177D6" w:rsidRPr="00CD4DD9">
        <w:rPr>
          <w:rFonts w:ascii="Calibri" w:hAnsi="Calibri"/>
        </w:rPr>
        <w:t>basead</w:t>
      </w:r>
      <w:r w:rsidR="00B72454" w:rsidRPr="00CD4DD9">
        <w:rPr>
          <w:rFonts w:ascii="Calibri" w:hAnsi="Calibri"/>
        </w:rPr>
        <w:t>o</w:t>
      </w:r>
      <w:r w:rsidR="00E177D6" w:rsidRPr="00CD4DD9">
        <w:rPr>
          <w:rFonts w:ascii="Calibri" w:hAnsi="Calibri"/>
        </w:rPr>
        <w:t xml:space="preserve"> </w:t>
      </w:r>
      <w:r w:rsidRPr="00CD4DD9">
        <w:rPr>
          <w:rFonts w:ascii="Calibri" w:hAnsi="Calibri"/>
        </w:rPr>
        <w:t>em cenários compõe o bloco de aprendi</w:t>
      </w:r>
      <w:r w:rsidR="00BE0F44" w:rsidRPr="00CD4DD9">
        <w:rPr>
          <w:rFonts w:ascii="Calibri" w:hAnsi="Calibri"/>
        </w:rPr>
        <w:t>zagem C do pacote de formação de Equipas de Resposta Rápida</w:t>
      </w:r>
      <w:r w:rsidRPr="00CD4DD9">
        <w:rPr>
          <w:rFonts w:ascii="Calibri" w:hAnsi="Calibri"/>
        </w:rPr>
        <w:t xml:space="preserve"> </w:t>
      </w:r>
      <w:r w:rsidR="00BE0F44" w:rsidRPr="00CD4DD9">
        <w:rPr>
          <w:rFonts w:ascii="Calibri" w:hAnsi="Calibri"/>
        </w:rPr>
        <w:t>(</w:t>
      </w:r>
      <w:r w:rsidR="00E177D6" w:rsidRPr="00CD4DD9">
        <w:rPr>
          <w:rFonts w:ascii="Calibri" w:hAnsi="Calibri"/>
        </w:rPr>
        <w:t>ERR</w:t>
      </w:r>
      <w:r w:rsidR="00BE0F44" w:rsidRPr="00CD4DD9">
        <w:rPr>
          <w:rFonts w:ascii="Calibri" w:hAnsi="Calibri"/>
        </w:rPr>
        <w:t>)</w:t>
      </w:r>
      <w:r w:rsidRPr="00CD4DD9">
        <w:rPr>
          <w:rFonts w:ascii="Calibri" w:hAnsi="Calibri"/>
        </w:rPr>
        <w:t xml:space="preserve">. </w:t>
      </w:r>
      <w:r w:rsidR="00B72454" w:rsidRPr="00CD4DD9">
        <w:rPr>
          <w:rFonts w:ascii="Calibri" w:hAnsi="Calibri"/>
        </w:rPr>
        <w:t xml:space="preserve">O </w:t>
      </w:r>
      <w:r w:rsidRPr="00CD4DD9">
        <w:rPr>
          <w:rFonts w:ascii="Calibri" w:hAnsi="Calibri"/>
        </w:rPr>
        <w:t>exercício deve ser realizado após os participantes/</w:t>
      </w:r>
      <w:r w:rsidR="00E177D6" w:rsidRPr="00CD4DD9">
        <w:rPr>
          <w:rFonts w:ascii="Calibri" w:hAnsi="Calibri"/>
        </w:rPr>
        <w:t>ERR</w:t>
      </w:r>
      <w:r w:rsidR="00D2095A" w:rsidRPr="00CD4DD9">
        <w:rPr>
          <w:rFonts w:ascii="Calibri" w:hAnsi="Calibri"/>
        </w:rPr>
        <w:t xml:space="preserve"> terem adquirido</w:t>
      </w:r>
      <w:r w:rsidRPr="00CD4DD9">
        <w:rPr>
          <w:rFonts w:ascii="Calibri" w:hAnsi="Calibri"/>
        </w:rPr>
        <w:t xml:space="preserve"> </w:t>
      </w:r>
      <w:r w:rsidR="00E177D6" w:rsidRPr="00CD4DD9">
        <w:rPr>
          <w:rFonts w:ascii="Calibri" w:hAnsi="Calibri"/>
        </w:rPr>
        <w:t xml:space="preserve">os </w:t>
      </w:r>
      <w:r w:rsidRPr="00CD4DD9">
        <w:rPr>
          <w:rFonts w:ascii="Calibri" w:hAnsi="Calibri"/>
        </w:rPr>
        <w:t>conhecimento</w:t>
      </w:r>
      <w:r w:rsidR="008A6781" w:rsidRPr="00CD4DD9">
        <w:rPr>
          <w:rFonts w:ascii="Calibri" w:hAnsi="Calibri"/>
        </w:rPr>
        <w:t>s</w:t>
      </w:r>
      <w:r w:rsidRPr="00CD4DD9">
        <w:rPr>
          <w:rFonts w:ascii="Calibri" w:hAnsi="Calibri"/>
        </w:rPr>
        <w:t xml:space="preserve"> e</w:t>
      </w:r>
      <w:r w:rsidR="00E177D6" w:rsidRPr="00CD4DD9">
        <w:rPr>
          <w:rFonts w:ascii="Calibri" w:hAnsi="Calibri"/>
        </w:rPr>
        <w:t xml:space="preserve"> as</w:t>
      </w:r>
      <w:r w:rsidRPr="00CD4DD9">
        <w:rPr>
          <w:rFonts w:ascii="Calibri" w:hAnsi="Calibri"/>
        </w:rPr>
        <w:t xml:space="preserve"> </w:t>
      </w:r>
      <w:r w:rsidR="00D2095A" w:rsidRPr="00CD4DD9">
        <w:rPr>
          <w:rFonts w:ascii="Calibri" w:hAnsi="Calibri"/>
        </w:rPr>
        <w:t xml:space="preserve">competências </w:t>
      </w:r>
      <w:r w:rsidRPr="00CD4DD9">
        <w:rPr>
          <w:rFonts w:ascii="Calibri" w:hAnsi="Calibri"/>
        </w:rPr>
        <w:t xml:space="preserve">necessárias </w:t>
      </w:r>
      <w:r w:rsidR="008A6781" w:rsidRPr="00CD4DD9">
        <w:rPr>
          <w:rFonts w:ascii="Calibri" w:hAnsi="Calibri"/>
        </w:rPr>
        <w:t>n</w:t>
      </w:r>
      <w:r w:rsidRPr="00CD4DD9">
        <w:rPr>
          <w:rFonts w:ascii="Calibri" w:hAnsi="Calibri"/>
        </w:rPr>
        <w:t xml:space="preserve">as várias áreas </w:t>
      </w:r>
      <w:r w:rsidR="00D2095A" w:rsidRPr="00CD4DD9">
        <w:rPr>
          <w:rFonts w:ascii="Calibri" w:hAnsi="Calibri"/>
        </w:rPr>
        <w:t xml:space="preserve">que </w:t>
      </w:r>
      <w:r w:rsidR="008A6781" w:rsidRPr="00CD4DD9">
        <w:rPr>
          <w:rFonts w:ascii="Calibri" w:hAnsi="Calibri"/>
        </w:rPr>
        <w:t xml:space="preserve">constituem </w:t>
      </w:r>
      <w:r w:rsidR="00D2095A" w:rsidRPr="00CD4DD9">
        <w:rPr>
          <w:rFonts w:ascii="Calibri" w:hAnsi="Calibri"/>
        </w:rPr>
        <w:t>a componente didá</w:t>
      </w:r>
      <w:r w:rsidR="00BE0F44" w:rsidRPr="00CD4DD9">
        <w:rPr>
          <w:rFonts w:ascii="Calibri" w:hAnsi="Calibri"/>
        </w:rPr>
        <w:t>c</w:t>
      </w:r>
      <w:r w:rsidR="00D2095A" w:rsidRPr="00CD4DD9">
        <w:rPr>
          <w:rFonts w:ascii="Calibri" w:hAnsi="Calibri"/>
        </w:rPr>
        <w:t>tica da</w:t>
      </w:r>
      <w:r w:rsidRPr="00CD4DD9">
        <w:rPr>
          <w:rFonts w:ascii="Calibri" w:hAnsi="Calibri"/>
        </w:rPr>
        <w:t xml:space="preserve"> formação </w:t>
      </w:r>
      <w:r w:rsidR="00B72454" w:rsidRPr="00CD4DD9">
        <w:rPr>
          <w:rFonts w:ascii="Calibri" w:hAnsi="Calibri"/>
        </w:rPr>
        <w:t xml:space="preserve">das ERR </w:t>
      </w:r>
      <w:r w:rsidRPr="00CD4DD9">
        <w:rPr>
          <w:rFonts w:ascii="Calibri" w:hAnsi="Calibri"/>
        </w:rPr>
        <w:t>(blocos A e B</w:t>
      </w:r>
      <w:r w:rsidR="00F51CE8" w:rsidRPr="00CD4DD9">
        <w:rPr>
          <w:rFonts w:ascii="Calibri" w:hAnsi="Calibri"/>
        </w:rPr>
        <w:t>):</w:t>
      </w:r>
    </w:p>
    <w:p w14:paraId="59751689" w14:textId="77777777" w:rsidR="00560224" w:rsidRPr="00CD4DD9" w:rsidRDefault="00560224" w:rsidP="007A6CC9">
      <w:pPr>
        <w:spacing w:after="0" w:line="240" w:lineRule="auto"/>
        <w:jc w:val="both"/>
        <w:rPr>
          <w:rFonts w:ascii="Calibri" w:hAnsi="Calibri"/>
          <w:b/>
        </w:rPr>
      </w:pPr>
    </w:p>
    <w:p w14:paraId="7BEE7B07" w14:textId="0D4739DB" w:rsidR="00560224" w:rsidRPr="00CD4DD9" w:rsidRDefault="004104D0" w:rsidP="007A6CC9">
      <w:pPr>
        <w:spacing w:after="0" w:line="240" w:lineRule="auto"/>
        <w:rPr>
          <w:b/>
        </w:rPr>
      </w:pPr>
      <w:r w:rsidRPr="00CD4DD9">
        <w:rPr>
          <w:b/>
          <w:color w:val="0070C0"/>
        </w:rPr>
        <w:t>Bloco de aprendizagem</w:t>
      </w:r>
      <w:r w:rsidR="00560224" w:rsidRPr="00CD4DD9">
        <w:rPr>
          <w:b/>
          <w:color w:val="0070C0"/>
        </w:rPr>
        <w:t xml:space="preserve"> A</w:t>
      </w:r>
      <w:r w:rsidR="00C06678" w:rsidRPr="00CD4DD9">
        <w:rPr>
          <w:b/>
          <w:color w:val="0070C0"/>
        </w:rPr>
        <w:t xml:space="preserve"> – </w:t>
      </w:r>
      <w:r w:rsidR="00B72454" w:rsidRPr="00CD4DD9">
        <w:rPr>
          <w:b/>
          <w:color w:val="0070C0"/>
        </w:rPr>
        <w:t>as</w:t>
      </w:r>
      <w:r w:rsidR="00797A1F" w:rsidRPr="00CD4DD9">
        <w:rPr>
          <w:b/>
          <w:color w:val="0070C0"/>
        </w:rPr>
        <w:t xml:space="preserve"> </w:t>
      </w:r>
      <w:r w:rsidR="00E177D6" w:rsidRPr="00CD4DD9">
        <w:rPr>
          <w:b/>
          <w:color w:val="0070C0"/>
        </w:rPr>
        <w:t>ERR</w:t>
      </w:r>
      <w:r w:rsidR="00B72454" w:rsidRPr="00CD4DD9">
        <w:rPr>
          <w:b/>
          <w:color w:val="0070C0"/>
        </w:rPr>
        <w:t xml:space="preserve"> em contexto </w:t>
      </w:r>
    </w:p>
    <w:p w14:paraId="06F2C604" w14:textId="63D4AFC0" w:rsidR="00560224" w:rsidRPr="00CD4DD9" w:rsidRDefault="004104D0" w:rsidP="006A2A75">
      <w:pPr>
        <w:spacing w:after="0" w:line="240" w:lineRule="auto"/>
        <w:jc w:val="both"/>
        <w:rPr>
          <w:rFonts w:ascii="Calibri" w:hAnsi="Calibri"/>
          <w:b/>
        </w:rPr>
      </w:pPr>
      <w:r w:rsidRPr="00CD4DD9">
        <w:rPr>
          <w:rFonts w:ascii="Calibri" w:hAnsi="Calibri"/>
        </w:rPr>
        <w:t xml:space="preserve">Este bloco de aprendizagem </w:t>
      </w:r>
      <w:r w:rsidR="00D2095A" w:rsidRPr="00CD4DD9">
        <w:rPr>
          <w:rFonts w:ascii="Calibri" w:hAnsi="Calibri"/>
        </w:rPr>
        <w:t xml:space="preserve">prepara as </w:t>
      </w:r>
      <w:r w:rsidR="00E177D6" w:rsidRPr="00CD4DD9">
        <w:rPr>
          <w:rFonts w:ascii="Calibri" w:hAnsi="Calibri"/>
        </w:rPr>
        <w:t>ERR</w:t>
      </w:r>
      <w:r w:rsidRPr="00CD4DD9">
        <w:rPr>
          <w:rFonts w:ascii="Calibri" w:hAnsi="Calibri"/>
        </w:rPr>
        <w:t xml:space="preserve"> para </w:t>
      </w:r>
      <w:r w:rsidR="007D2737" w:rsidRPr="00CD4DD9">
        <w:rPr>
          <w:rFonts w:ascii="Calibri" w:hAnsi="Calibri"/>
        </w:rPr>
        <w:t>o seu</w:t>
      </w:r>
      <w:r w:rsidRPr="00CD4DD9">
        <w:rPr>
          <w:rFonts w:ascii="Calibri" w:hAnsi="Calibri"/>
        </w:rPr>
        <w:t xml:space="preserve"> </w:t>
      </w:r>
      <w:r w:rsidR="007D2737" w:rsidRPr="00CD4DD9">
        <w:rPr>
          <w:rFonts w:ascii="Calibri" w:hAnsi="Calibri"/>
        </w:rPr>
        <w:t>destacamento</w:t>
      </w:r>
      <w:r w:rsidRPr="00CD4DD9">
        <w:rPr>
          <w:rFonts w:ascii="Calibri" w:hAnsi="Calibri"/>
        </w:rPr>
        <w:t xml:space="preserve"> </w:t>
      </w:r>
      <w:r w:rsidR="00B72454" w:rsidRPr="00CD4DD9">
        <w:rPr>
          <w:rFonts w:ascii="Calibri" w:hAnsi="Calibri"/>
        </w:rPr>
        <w:t xml:space="preserve">para </w:t>
      </w:r>
      <w:r w:rsidRPr="00CD4DD9">
        <w:rPr>
          <w:rFonts w:ascii="Calibri" w:hAnsi="Calibri"/>
        </w:rPr>
        <w:t>o</w:t>
      </w:r>
      <w:r w:rsidR="00797A1F" w:rsidRPr="00CD4DD9">
        <w:rPr>
          <w:rFonts w:ascii="Calibri" w:hAnsi="Calibri"/>
        </w:rPr>
        <w:t xml:space="preserve"> terreno, proporcionando</w:t>
      </w:r>
      <w:r w:rsidR="00B72454" w:rsidRPr="00CD4DD9">
        <w:rPr>
          <w:rFonts w:ascii="Calibri" w:hAnsi="Calibri"/>
        </w:rPr>
        <w:t>-lhes</w:t>
      </w:r>
      <w:r w:rsidR="00797A1F" w:rsidRPr="00CD4DD9">
        <w:rPr>
          <w:rFonts w:ascii="Calibri" w:hAnsi="Calibri"/>
        </w:rPr>
        <w:t xml:space="preserve"> </w:t>
      </w:r>
      <w:r w:rsidR="001934C0" w:rsidRPr="00CD4DD9">
        <w:rPr>
          <w:rFonts w:ascii="Calibri" w:hAnsi="Calibri"/>
        </w:rPr>
        <w:t xml:space="preserve">uma </w:t>
      </w:r>
      <w:r w:rsidR="00797A1F" w:rsidRPr="00CD4DD9">
        <w:rPr>
          <w:rFonts w:ascii="Calibri" w:hAnsi="Calibri"/>
        </w:rPr>
        <w:t>melhor compreensão</w:t>
      </w:r>
      <w:r w:rsidR="00D2095A" w:rsidRPr="00CD4DD9">
        <w:rPr>
          <w:rFonts w:ascii="Calibri" w:hAnsi="Calibri"/>
        </w:rPr>
        <w:t xml:space="preserve"> </w:t>
      </w:r>
      <w:r w:rsidR="00143346" w:rsidRPr="00CD4DD9">
        <w:rPr>
          <w:rFonts w:ascii="Calibri" w:hAnsi="Calibri"/>
        </w:rPr>
        <w:t xml:space="preserve">sobre </w:t>
      </w:r>
      <w:r w:rsidRPr="00CD4DD9">
        <w:rPr>
          <w:rFonts w:ascii="Calibri" w:hAnsi="Calibri"/>
        </w:rPr>
        <w:t>os mecanismos de coordenação d</w:t>
      </w:r>
      <w:r w:rsidR="00E005E8" w:rsidRPr="00CD4DD9">
        <w:rPr>
          <w:rFonts w:ascii="Calibri" w:hAnsi="Calibri"/>
        </w:rPr>
        <w:t>as</w:t>
      </w:r>
      <w:r w:rsidRPr="00CD4DD9">
        <w:rPr>
          <w:rFonts w:ascii="Calibri" w:hAnsi="Calibri"/>
        </w:rPr>
        <w:t xml:space="preserve"> emergência</w:t>
      </w:r>
      <w:r w:rsidR="00E177D6" w:rsidRPr="00CD4DD9">
        <w:rPr>
          <w:rFonts w:ascii="Calibri" w:hAnsi="Calibri"/>
        </w:rPr>
        <w:t>s</w:t>
      </w:r>
      <w:r w:rsidRPr="00CD4DD9">
        <w:rPr>
          <w:rFonts w:ascii="Calibri" w:hAnsi="Calibri"/>
        </w:rPr>
        <w:t xml:space="preserve"> nacionais e internacionais, a composição de uma </w:t>
      </w:r>
      <w:r w:rsidR="00D2095A" w:rsidRPr="00CD4DD9">
        <w:rPr>
          <w:rFonts w:ascii="Calibri" w:hAnsi="Calibri"/>
        </w:rPr>
        <w:t>ERR</w:t>
      </w:r>
      <w:r w:rsidRPr="00CD4DD9">
        <w:rPr>
          <w:rFonts w:ascii="Calibri" w:hAnsi="Calibri"/>
        </w:rPr>
        <w:t xml:space="preserve"> e </w:t>
      </w:r>
      <w:r w:rsidR="00797A1F" w:rsidRPr="00CD4DD9">
        <w:rPr>
          <w:rFonts w:ascii="Calibri" w:hAnsi="Calibri"/>
        </w:rPr>
        <w:t>as responsabilidades de cada membro</w:t>
      </w:r>
      <w:r w:rsidR="00C62D13" w:rsidRPr="00CD4DD9">
        <w:rPr>
          <w:rFonts w:ascii="Calibri" w:hAnsi="Calibri"/>
        </w:rPr>
        <w:t xml:space="preserve"> e</w:t>
      </w:r>
      <w:r w:rsidRPr="00CD4DD9">
        <w:rPr>
          <w:rFonts w:ascii="Calibri" w:hAnsi="Calibri"/>
        </w:rPr>
        <w:t xml:space="preserve"> partes interessadas</w:t>
      </w:r>
      <w:r w:rsidR="00B72454" w:rsidRPr="00CD4DD9">
        <w:rPr>
          <w:rFonts w:ascii="Calibri" w:hAnsi="Calibri"/>
        </w:rPr>
        <w:t xml:space="preserve"> no terreno</w:t>
      </w:r>
      <w:r w:rsidRPr="00CD4DD9">
        <w:rPr>
          <w:rFonts w:ascii="Calibri" w:hAnsi="Calibri"/>
        </w:rPr>
        <w:t xml:space="preserve">, bem como o papel das </w:t>
      </w:r>
      <w:r w:rsidR="00E177D6" w:rsidRPr="00CD4DD9">
        <w:rPr>
          <w:rFonts w:ascii="Calibri" w:hAnsi="Calibri"/>
        </w:rPr>
        <w:t>ERR</w:t>
      </w:r>
      <w:r w:rsidR="00797A1F" w:rsidRPr="00CD4DD9">
        <w:rPr>
          <w:rFonts w:ascii="Calibri" w:hAnsi="Calibri"/>
        </w:rPr>
        <w:t xml:space="preserve"> como</w:t>
      </w:r>
      <w:r w:rsidRPr="00CD4DD9">
        <w:rPr>
          <w:rFonts w:ascii="Calibri" w:hAnsi="Calibri"/>
        </w:rPr>
        <w:t xml:space="preserve"> </w:t>
      </w:r>
      <w:r w:rsidR="00797A1F" w:rsidRPr="00CD4DD9">
        <w:rPr>
          <w:rFonts w:ascii="Calibri" w:hAnsi="Calibri"/>
        </w:rPr>
        <w:t xml:space="preserve">Equipa </w:t>
      </w:r>
      <w:r w:rsidR="00143346" w:rsidRPr="00CD4DD9">
        <w:rPr>
          <w:rFonts w:ascii="Calibri" w:hAnsi="Calibri"/>
        </w:rPr>
        <w:t>Mundial para as</w:t>
      </w:r>
      <w:r w:rsidR="00797A1F" w:rsidRPr="00CD4DD9">
        <w:rPr>
          <w:rFonts w:ascii="Calibri" w:hAnsi="Calibri"/>
        </w:rPr>
        <w:t xml:space="preserve"> Emergência</w:t>
      </w:r>
      <w:r w:rsidR="00143346" w:rsidRPr="00CD4DD9">
        <w:rPr>
          <w:rFonts w:ascii="Calibri" w:hAnsi="Calibri"/>
        </w:rPr>
        <w:t>s</w:t>
      </w:r>
      <w:r w:rsidR="00797A1F" w:rsidRPr="00CD4DD9">
        <w:rPr>
          <w:rFonts w:ascii="Calibri" w:hAnsi="Calibri"/>
        </w:rPr>
        <w:t xml:space="preserve"> </w:t>
      </w:r>
      <w:r w:rsidR="00143346" w:rsidRPr="00CD4DD9">
        <w:rPr>
          <w:rFonts w:ascii="Calibri" w:hAnsi="Calibri"/>
        </w:rPr>
        <w:t>Sanitárias</w:t>
      </w:r>
      <w:r w:rsidR="00C06678" w:rsidRPr="00CD4DD9">
        <w:rPr>
          <w:rFonts w:ascii="Calibri" w:hAnsi="Calibri"/>
        </w:rPr>
        <w:t>.</w:t>
      </w:r>
    </w:p>
    <w:p w14:paraId="2AA32E58" w14:textId="0D2EC1E6" w:rsidR="00F954A5" w:rsidRPr="00CD4DD9" w:rsidRDefault="00797A1F" w:rsidP="00797A1F">
      <w:pPr>
        <w:tabs>
          <w:tab w:val="left" w:pos="12134"/>
        </w:tabs>
        <w:spacing w:after="0" w:line="240" w:lineRule="auto"/>
        <w:jc w:val="both"/>
        <w:rPr>
          <w:rFonts w:ascii="Calibri" w:hAnsi="Calibri"/>
          <w:b/>
        </w:rPr>
      </w:pPr>
      <w:r w:rsidRPr="00CD4DD9">
        <w:rPr>
          <w:rFonts w:ascii="Calibri" w:hAnsi="Calibri"/>
          <w:b/>
        </w:rPr>
        <w:tab/>
      </w:r>
    </w:p>
    <w:p w14:paraId="5135A3DC" w14:textId="5CAECC48" w:rsidR="00D56232" w:rsidRPr="00CD4DD9" w:rsidRDefault="00467325" w:rsidP="007A6CC9">
      <w:pPr>
        <w:spacing w:after="0" w:line="240" w:lineRule="auto"/>
        <w:rPr>
          <w:b/>
          <w:color w:val="0070C0"/>
        </w:rPr>
      </w:pPr>
      <w:r w:rsidRPr="00CD4DD9">
        <w:rPr>
          <w:b/>
          <w:color w:val="0070C0"/>
        </w:rPr>
        <w:t xml:space="preserve">Bloco de aprendizagem </w:t>
      </w:r>
      <w:r w:rsidR="00560224" w:rsidRPr="00CD4DD9">
        <w:rPr>
          <w:b/>
          <w:color w:val="0070C0"/>
        </w:rPr>
        <w:t>B</w:t>
      </w:r>
      <w:r w:rsidRPr="00CD4DD9">
        <w:rPr>
          <w:b/>
          <w:color w:val="0070C0"/>
        </w:rPr>
        <w:t xml:space="preserve"> – Módulos técnicos</w:t>
      </w:r>
    </w:p>
    <w:p w14:paraId="11DC0A1D" w14:textId="23186980" w:rsidR="00C06678" w:rsidRPr="00CD4DD9" w:rsidRDefault="00797A1F" w:rsidP="007A6CC9">
      <w:pPr>
        <w:spacing w:after="0" w:line="240" w:lineRule="auto"/>
        <w:jc w:val="both"/>
        <w:rPr>
          <w:rFonts w:ascii="Calibri" w:hAnsi="Calibri"/>
        </w:rPr>
      </w:pPr>
      <w:r w:rsidRPr="00CD4DD9">
        <w:rPr>
          <w:rFonts w:ascii="Calibri" w:hAnsi="Calibri"/>
        </w:rPr>
        <w:t>Este</w:t>
      </w:r>
      <w:r w:rsidR="00467325" w:rsidRPr="00CD4DD9">
        <w:rPr>
          <w:rFonts w:ascii="Calibri" w:hAnsi="Calibri"/>
        </w:rPr>
        <w:t xml:space="preserve"> bloco de aprendizagem c</w:t>
      </w:r>
      <w:r w:rsidR="00D2095A" w:rsidRPr="00CD4DD9">
        <w:rPr>
          <w:rFonts w:ascii="Calibri" w:hAnsi="Calibri"/>
        </w:rPr>
        <w:t xml:space="preserve">oncentra-se no </w:t>
      </w:r>
      <w:r w:rsidR="00143346" w:rsidRPr="00CD4DD9">
        <w:rPr>
          <w:rFonts w:ascii="Calibri" w:hAnsi="Calibri"/>
        </w:rPr>
        <w:t xml:space="preserve">reforço dos </w:t>
      </w:r>
      <w:r w:rsidR="00467325" w:rsidRPr="00CD4DD9">
        <w:rPr>
          <w:rFonts w:ascii="Calibri" w:hAnsi="Calibri"/>
        </w:rPr>
        <w:t xml:space="preserve">conhecimentos e </w:t>
      </w:r>
      <w:r w:rsidR="00D2095A" w:rsidRPr="00CD4DD9">
        <w:rPr>
          <w:rFonts w:ascii="Calibri" w:hAnsi="Calibri"/>
        </w:rPr>
        <w:t>competências</w:t>
      </w:r>
      <w:r w:rsidR="00467325" w:rsidRPr="00CD4DD9">
        <w:rPr>
          <w:rFonts w:ascii="Calibri" w:hAnsi="Calibri"/>
        </w:rPr>
        <w:t xml:space="preserve"> dos participantes nos seguintes módulos técnicos: epidemiologia e vigilância, incluindo busca</w:t>
      </w:r>
      <w:r w:rsidRPr="00CD4DD9">
        <w:rPr>
          <w:rFonts w:ascii="Calibri" w:hAnsi="Calibri"/>
        </w:rPr>
        <w:t xml:space="preserve"> activa de casos e </w:t>
      </w:r>
      <w:r w:rsidR="00143346" w:rsidRPr="00CD4DD9">
        <w:rPr>
          <w:rFonts w:ascii="Calibri" w:hAnsi="Calibri"/>
        </w:rPr>
        <w:t xml:space="preserve">respectiva </w:t>
      </w:r>
      <w:r w:rsidRPr="00CD4DD9">
        <w:rPr>
          <w:rFonts w:ascii="Calibri" w:hAnsi="Calibri"/>
        </w:rPr>
        <w:t>monitori</w:t>
      </w:r>
      <w:r w:rsidR="00E177D6" w:rsidRPr="00CD4DD9">
        <w:rPr>
          <w:rFonts w:ascii="Calibri" w:hAnsi="Calibri"/>
        </w:rPr>
        <w:t>zação</w:t>
      </w:r>
      <w:r w:rsidR="00467325" w:rsidRPr="00CD4DD9">
        <w:rPr>
          <w:rFonts w:ascii="Calibri" w:hAnsi="Calibri"/>
        </w:rPr>
        <w:t xml:space="preserve">, gestão de dados, investigação de surtos, avaliação rápida de riscos, </w:t>
      </w:r>
      <w:r w:rsidRPr="00CD4DD9">
        <w:rPr>
          <w:rFonts w:ascii="Calibri" w:hAnsi="Calibri"/>
        </w:rPr>
        <w:t>prevenção e controlo de infecções</w:t>
      </w:r>
      <w:r w:rsidR="00467325" w:rsidRPr="00CD4DD9">
        <w:rPr>
          <w:rFonts w:ascii="Calibri" w:hAnsi="Calibri"/>
        </w:rPr>
        <w:t xml:space="preserve">, </w:t>
      </w:r>
      <w:r w:rsidR="00E177D6" w:rsidRPr="00CD4DD9">
        <w:rPr>
          <w:rFonts w:ascii="Calibri" w:hAnsi="Calibri"/>
        </w:rPr>
        <w:t xml:space="preserve">acondicionamento </w:t>
      </w:r>
      <w:r w:rsidR="00467325" w:rsidRPr="00CD4DD9">
        <w:rPr>
          <w:rFonts w:ascii="Calibri" w:hAnsi="Calibri"/>
        </w:rPr>
        <w:t>e transporte de amostras laboratoriais, mobilização social e envolvim</w:t>
      </w:r>
      <w:r w:rsidRPr="00CD4DD9">
        <w:rPr>
          <w:rFonts w:ascii="Calibri" w:hAnsi="Calibri"/>
        </w:rPr>
        <w:t xml:space="preserve">ento comunitário, </w:t>
      </w:r>
      <w:r w:rsidR="00143346" w:rsidRPr="00CD4DD9">
        <w:rPr>
          <w:rFonts w:ascii="Calibri" w:hAnsi="Calibri"/>
        </w:rPr>
        <w:t>comunicação d</w:t>
      </w:r>
      <w:r w:rsidRPr="00CD4DD9">
        <w:rPr>
          <w:rFonts w:ascii="Calibri" w:hAnsi="Calibri"/>
        </w:rPr>
        <w:t>os riscos</w:t>
      </w:r>
      <w:r w:rsidR="00D2095A" w:rsidRPr="00CD4DD9">
        <w:rPr>
          <w:rFonts w:ascii="Calibri" w:hAnsi="Calibri"/>
        </w:rPr>
        <w:t xml:space="preserve"> e primeiros socorros </w:t>
      </w:r>
      <w:r w:rsidR="004A4F87" w:rsidRPr="00CD4DD9">
        <w:rPr>
          <w:rFonts w:ascii="Calibri" w:hAnsi="Calibri"/>
        </w:rPr>
        <w:t>psicossociais</w:t>
      </w:r>
      <w:r w:rsidR="007C1883" w:rsidRPr="00CD4DD9">
        <w:rPr>
          <w:rFonts w:ascii="Calibri" w:hAnsi="Calibri"/>
        </w:rPr>
        <w:t>.</w:t>
      </w:r>
    </w:p>
    <w:p w14:paraId="417CB02F" w14:textId="77777777" w:rsidR="00560224" w:rsidRPr="00CD4DD9" w:rsidRDefault="00560224" w:rsidP="007A6CC9">
      <w:pPr>
        <w:spacing w:after="0" w:line="240" w:lineRule="auto"/>
        <w:jc w:val="both"/>
        <w:rPr>
          <w:rFonts w:ascii="Calibri" w:hAnsi="Calibri"/>
        </w:rPr>
      </w:pPr>
    </w:p>
    <w:p w14:paraId="677FD702" w14:textId="2D8DA8AF" w:rsidR="00D56232" w:rsidRPr="00CD4DD9" w:rsidRDefault="004A4F87" w:rsidP="000E43B7">
      <w:pPr>
        <w:spacing w:after="0" w:line="240" w:lineRule="auto"/>
        <w:jc w:val="both"/>
        <w:rPr>
          <w:rFonts w:ascii="Calibri" w:hAnsi="Calibri"/>
        </w:rPr>
      </w:pPr>
      <w:r w:rsidRPr="00CD4DD9">
        <w:rPr>
          <w:rFonts w:ascii="Calibri" w:hAnsi="Calibri"/>
        </w:rPr>
        <w:t>A</w:t>
      </w:r>
      <w:r w:rsidR="00467325" w:rsidRPr="00CD4DD9">
        <w:rPr>
          <w:rFonts w:ascii="Calibri" w:hAnsi="Calibri"/>
        </w:rPr>
        <w:t xml:space="preserve">s componentes </w:t>
      </w:r>
      <w:r w:rsidR="0055522F" w:rsidRPr="00CD4DD9">
        <w:rPr>
          <w:rFonts w:ascii="Calibri" w:hAnsi="Calibri"/>
        </w:rPr>
        <w:t>didáctica</w:t>
      </w:r>
      <w:r w:rsidR="00467325" w:rsidRPr="00CD4DD9">
        <w:rPr>
          <w:rFonts w:ascii="Calibri" w:hAnsi="Calibri"/>
        </w:rPr>
        <w:t xml:space="preserve"> e de </w:t>
      </w:r>
      <w:r w:rsidR="003666A2" w:rsidRPr="00CD4DD9">
        <w:rPr>
          <w:rFonts w:ascii="Calibri" w:hAnsi="Calibri"/>
        </w:rPr>
        <w:t>prática de</w:t>
      </w:r>
      <w:r w:rsidR="00143346" w:rsidRPr="00CD4DD9">
        <w:rPr>
          <w:rFonts w:ascii="Calibri" w:hAnsi="Calibri"/>
        </w:rPr>
        <w:t xml:space="preserve"> </w:t>
      </w:r>
      <w:r w:rsidRPr="00CD4DD9">
        <w:rPr>
          <w:rFonts w:ascii="Calibri" w:hAnsi="Calibri"/>
        </w:rPr>
        <w:t xml:space="preserve">competências </w:t>
      </w:r>
      <w:r w:rsidR="00467325" w:rsidRPr="00CD4DD9">
        <w:rPr>
          <w:rFonts w:ascii="Calibri" w:hAnsi="Calibri"/>
        </w:rPr>
        <w:t>do pacote de formação</w:t>
      </w:r>
      <w:r w:rsidRPr="00CD4DD9">
        <w:rPr>
          <w:rFonts w:ascii="Calibri" w:hAnsi="Calibri"/>
        </w:rPr>
        <w:t xml:space="preserve"> da</w:t>
      </w:r>
      <w:r w:rsidR="00E005E8" w:rsidRPr="00CD4DD9">
        <w:rPr>
          <w:rFonts w:ascii="Calibri" w:hAnsi="Calibri"/>
        </w:rPr>
        <w:t>s</w:t>
      </w:r>
      <w:r w:rsidRPr="00CD4DD9">
        <w:rPr>
          <w:rFonts w:ascii="Calibri" w:hAnsi="Calibri"/>
        </w:rPr>
        <w:t xml:space="preserve"> ERR</w:t>
      </w:r>
      <w:r w:rsidR="00467325" w:rsidRPr="00CD4DD9">
        <w:rPr>
          <w:rFonts w:ascii="Calibri" w:hAnsi="Calibri"/>
        </w:rPr>
        <w:t xml:space="preserve"> permitem que </w:t>
      </w:r>
      <w:r w:rsidR="00E005E8" w:rsidRPr="00CD4DD9">
        <w:rPr>
          <w:rFonts w:ascii="Calibri" w:hAnsi="Calibri"/>
        </w:rPr>
        <w:t>estas</w:t>
      </w:r>
      <w:r w:rsidR="00467325" w:rsidRPr="00CD4DD9">
        <w:rPr>
          <w:rFonts w:ascii="Calibri" w:hAnsi="Calibri"/>
        </w:rPr>
        <w:t xml:space="preserve"> </w:t>
      </w:r>
      <w:r w:rsidRPr="00CD4DD9">
        <w:rPr>
          <w:rFonts w:ascii="Calibri" w:hAnsi="Calibri"/>
        </w:rPr>
        <w:t xml:space="preserve">possam </w:t>
      </w:r>
      <w:r w:rsidR="00467325" w:rsidRPr="00CD4DD9">
        <w:rPr>
          <w:rFonts w:ascii="Calibri" w:hAnsi="Calibri"/>
        </w:rPr>
        <w:t>adquir</w:t>
      </w:r>
      <w:r w:rsidRPr="00CD4DD9">
        <w:rPr>
          <w:rFonts w:ascii="Calibri" w:hAnsi="Calibri"/>
        </w:rPr>
        <w:t>ir</w:t>
      </w:r>
      <w:r w:rsidR="00467325" w:rsidRPr="00CD4DD9">
        <w:rPr>
          <w:rFonts w:ascii="Calibri" w:hAnsi="Calibri"/>
        </w:rPr>
        <w:t xml:space="preserve"> e demonstr</w:t>
      </w:r>
      <w:r w:rsidRPr="00CD4DD9">
        <w:rPr>
          <w:rFonts w:ascii="Calibri" w:hAnsi="Calibri"/>
        </w:rPr>
        <w:t xml:space="preserve">ar </w:t>
      </w:r>
      <w:r w:rsidR="00467325" w:rsidRPr="00CD4DD9">
        <w:rPr>
          <w:rFonts w:ascii="Calibri" w:hAnsi="Calibri"/>
        </w:rPr>
        <w:t>o</w:t>
      </w:r>
      <w:r w:rsidR="00143346" w:rsidRPr="00CD4DD9">
        <w:rPr>
          <w:rFonts w:ascii="Calibri" w:hAnsi="Calibri"/>
        </w:rPr>
        <w:t>s</w:t>
      </w:r>
      <w:r w:rsidR="00467325" w:rsidRPr="00CD4DD9">
        <w:rPr>
          <w:rFonts w:ascii="Calibri" w:hAnsi="Calibri"/>
        </w:rPr>
        <w:t xml:space="preserve"> conhecimento</w:t>
      </w:r>
      <w:r w:rsidR="00143346" w:rsidRPr="00CD4DD9">
        <w:rPr>
          <w:rFonts w:ascii="Calibri" w:hAnsi="Calibri"/>
        </w:rPr>
        <w:t>s</w:t>
      </w:r>
      <w:r w:rsidR="00467325" w:rsidRPr="00CD4DD9">
        <w:rPr>
          <w:rFonts w:ascii="Calibri" w:hAnsi="Calibri"/>
        </w:rPr>
        <w:t xml:space="preserve"> e as </w:t>
      </w:r>
      <w:r w:rsidRPr="00CD4DD9">
        <w:rPr>
          <w:rFonts w:ascii="Calibri" w:hAnsi="Calibri"/>
        </w:rPr>
        <w:t xml:space="preserve">competências </w:t>
      </w:r>
      <w:r w:rsidR="00467325" w:rsidRPr="00CD4DD9">
        <w:rPr>
          <w:rFonts w:ascii="Calibri" w:hAnsi="Calibri"/>
        </w:rPr>
        <w:t xml:space="preserve">necessárias para detectar precocemente e </w:t>
      </w:r>
      <w:r w:rsidR="00D815A3" w:rsidRPr="00CD4DD9">
        <w:rPr>
          <w:rFonts w:ascii="Calibri" w:hAnsi="Calibri"/>
        </w:rPr>
        <w:t>responder de</w:t>
      </w:r>
      <w:r w:rsidR="00797A1F" w:rsidRPr="00CD4DD9">
        <w:rPr>
          <w:rFonts w:ascii="Calibri" w:hAnsi="Calibri"/>
        </w:rPr>
        <w:t xml:space="preserve"> forma </w:t>
      </w:r>
      <w:r w:rsidR="00467325" w:rsidRPr="00CD4DD9">
        <w:rPr>
          <w:rFonts w:ascii="Calibri" w:hAnsi="Calibri"/>
        </w:rPr>
        <w:t>oportuna</w:t>
      </w:r>
      <w:r w:rsidR="00797A1F" w:rsidRPr="00CD4DD9">
        <w:rPr>
          <w:rFonts w:ascii="Calibri" w:hAnsi="Calibri"/>
        </w:rPr>
        <w:t xml:space="preserve"> a possíveis </w:t>
      </w:r>
      <w:r w:rsidR="00143346" w:rsidRPr="00CD4DD9">
        <w:rPr>
          <w:rFonts w:ascii="Calibri" w:hAnsi="Calibri"/>
        </w:rPr>
        <w:t>perigos</w:t>
      </w:r>
      <w:r w:rsidR="00797A1F" w:rsidRPr="00CD4DD9">
        <w:rPr>
          <w:rFonts w:ascii="Calibri" w:hAnsi="Calibri"/>
        </w:rPr>
        <w:t xml:space="preserve">, </w:t>
      </w:r>
      <w:r w:rsidR="00467325" w:rsidRPr="00CD4DD9">
        <w:rPr>
          <w:rFonts w:ascii="Calibri" w:hAnsi="Calibri"/>
        </w:rPr>
        <w:t>mais especificamente</w:t>
      </w:r>
      <w:r w:rsidR="00E005E8" w:rsidRPr="00CD4DD9">
        <w:rPr>
          <w:rFonts w:ascii="Calibri" w:hAnsi="Calibri"/>
        </w:rPr>
        <w:t>,</w:t>
      </w:r>
      <w:r w:rsidR="00467325" w:rsidRPr="00CD4DD9">
        <w:rPr>
          <w:rFonts w:ascii="Calibri" w:hAnsi="Calibri"/>
        </w:rPr>
        <w:t xml:space="preserve"> para</w:t>
      </w:r>
      <w:r w:rsidR="00D56232" w:rsidRPr="00CD4DD9">
        <w:rPr>
          <w:rFonts w:ascii="Calibri" w:hAnsi="Calibri"/>
        </w:rPr>
        <w:t>:</w:t>
      </w:r>
    </w:p>
    <w:p w14:paraId="2E68630F" w14:textId="4FBD30A4" w:rsidR="008F518A" w:rsidRPr="00CD4DD9" w:rsidRDefault="00797A1F" w:rsidP="00467325">
      <w:pPr>
        <w:numPr>
          <w:ilvl w:val="0"/>
          <w:numId w:val="1"/>
        </w:numPr>
        <w:spacing w:after="0" w:line="240" w:lineRule="auto"/>
        <w:jc w:val="both"/>
        <w:rPr>
          <w:rFonts w:ascii="Calibri" w:hAnsi="Calibri"/>
        </w:rPr>
      </w:pPr>
      <w:r w:rsidRPr="00CD4DD9">
        <w:rPr>
          <w:rFonts w:ascii="Calibri" w:hAnsi="Calibri"/>
        </w:rPr>
        <w:t>Trabalhar</w:t>
      </w:r>
      <w:r w:rsidR="00467325" w:rsidRPr="00CD4DD9">
        <w:rPr>
          <w:rFonts w:ascii="Calibri" w:hAnsi="Calibri"/>
        </w:rPr>
        <w:t xml:space="preserve"> como uma equipa interdiscipl</w:t>
      </w:r>
      <w:r w:rsidRPr="00CD4DD9">
        <w:rPr>
          <w:rFonts w:ascii="Calibri" w:hAnsi="Calibri"/>
        </w:rPr>
        <w:t>inar funcional</w:t>
      </w:r>
      <w:r w:rsidR="00E177D6" w:rsidRPr="00CD4DD9">
        <w:rPr>
          <w:rFonts w:ascii="Calibri" w:hAnsi="Calibri"/>
        </w:rPr>
        <w:t>,</w:t>
      </w:r>
      <w:r w:rsidRPr="00CD4DD9">
        <w:rPr>
          <w:rFonts w:ascii="Calibri" w:hAnsi="Calibri"/>
        </w:rPr>
        <w:t xml:space="preserve"> quando solicitada</w:t>
      </w:r>
      <w:r w:rsidR="00467325" w:rsidRPr="00CD4DD9">
        <w:rPr>
          <w:rFonts w:ascii="Calibri" w:hAnsi="Calibri"/>
        </w:rPr>
        <w:t xml:space="preserve"> pela autoridade de saúde pública relevante</w:t>
      </w:r>
      <w:r w:rsidR="008F518A" w:rsidRPr="00CD4DD9">
        <w:rPr>
          <w:rFonts w:ascii="Calibri" w:hAnsi="Calibri"/>
        </w:rPr>
        <w:t>.</w:t>
      </w:r>
    </w:p>
    <w:p w14:paraId="75AD0F89" w14:textId="67DDDF64" w:rsidR="00F954A5" w:rsidRPr="00CD4DD9" w:rsidRDefault="00467325" w:rsidP="00467325">
      <w:pPr>
        <w:pStyle w:val="ListParagraph"/>
        <w:numPr>
          <w:ilvl w:val="0"/>
          <w:numId w:val="1"/>
        </w:numPr>
        <w:spacing w:after="0" w:line="240" w:lineRule="auto"/>
        <w:rPr>
          <w:rFonts w:ascii="Calibri" w:eastAsiaTheme="minorEastAsia" w:hAnsi="Calibri"/>
          <w:lang w:val="pt-PT" w:eastAsia="zh-CN"/>
        </w:rPr>
      </w:pPr>
      <w:r w:rsidRPr="00CD4DD9">
        <w:rPr>
          <w:rFonts w:ascii="Calibri" w:eastAsiaTheme="minorEastAsia" w:hAnsi="Calibri"/>
          <w:lang w:val="pt-PT" w:eastAsia="zh-CN"/>
        </w:rPr>
        <w:t>Realizar avaliações rápidas d</w:t>
      </w:r>
      <w:r w:rsidR="003666A2" w:rsidRPr="00CD4DD9">
        <w:rPr>
          <w:rFonts w:ascii="Calibri" w:eastAsiaTheme="minorEastAsia" w:hAnsi="Calibri"/>
          <w:lang w:val="pt-PT" w:eastAsia="zh-CN"/>
        </w:rPr>
        <w:t>os</w:t>
      </w:r>
      <w:r w:rsidRPr="00CD4DD9">
        <w:rPr>
          <w:rFonts w:ascii="Calibri" w:eastAsiaTheme="minorEastAsia" w:hAnsi="Calibri"/>
          <w:lang w:val="pt-PT" w:eastAsia="zh-CN"/>
        </w:rPr>
        <w:t xml:space="preserve"> risco</w:t>
      </w:r>
      <w:r w:rsidR="003666A2" w:rsidRPr="00CD4DD9">
        <w:rPr>
          <w:rFonts w:ascii="Calibri" w:eastAsiaTheme="minorEastAsia" w:hAnsi="Calibri"/>
          <w:lang w:val="pt-PT" w:eastAsia="zh-CN"/>
        </w:rPr>
        <w:t>s</w:t>
      </w:r>
      <w:r w:rsidRPr="00CD4DD9">
        <w:rPr>
          <w:rFonts w:ascii="Calibri" w:eastAsiaTheme="minorEastAsia" w:hAnsi="Calibri"/>
          <w:lang w:val="pt-PT" w:eastAsia="zh-CN"/>
        </w:rPr>
        <w:t xml:space="preserve"> </w:t>
      </w:r>
      <w:r w:rsidR="003666A2" w:rsidRPr="00CD4DD9">
        <w:rPr>
          <w:rFonts w:ascii="Calibri" w:eastAsiaTheme="minorEastAsia" w:hAnsi="Calibri"/>
          <w:lang w:val="pt-PT" w:eastAsia="zh-CN"/>
        </w:rPr>
        <w:t xml:space="preserve">colocados pelos </w:t>
      </w:r>
      <w:r w:rsidRPr="00CD4DD9">
        <w:rPr>
          <w:rFonts w:ascii="Calibri" w:eastAsiaTheme="minorEastAsia" w:hAnsi="Calibri"/>
          <w:lang w:val="pt-PT" w:eastAsia="zh-CN"/>
        </w:rPr>
        <w:t xml:space="preserve">perigos naturais e </w:t>
      </w:r>
      <w:r w:rsidR="00D815A3" w:rsidRPr="00CD4DD9">
        <w:rPr>
          <w:rFonts w:ascii="Calibri" w:eastAsiaTheme="minorEastAsia" w:hAnsi="Calibri"/>
          <w:lang w:val="pt-PT" w:eastAsia="zh-CN"/>
        </w:rPr>
        <w:t>humanos</w:t>
      </w:r>
      <w:r w:rsidRPr="00CD4DD9">
        <w:rPr>
          <w:rFonts w:ascii="Calibri" w:eastAsiaTheme="minorEastAsia" w:hAnsi="Calibri"/>
          <w:lang w:val="pt-PT" w:eastAsia="zh-CN"/>
        </w:rPr>
        <w:t xml:space="preserve">, para detectar </w:t>
      </w:r>
      <w:r w:rsidR="003666A2" w:rsidRPr="00CD4DD9">
        <w:rPr>
          <w:rFonts w:ascii="Calibri" w:eastAsiaTheme="minorEastAsia" w:hAnsi="Calibri"/>
          <w:lang w:val="pt-PT" w:eastAsia="zh-CN"/>
        </w:rPr>
        <w:t>eventos</w:t>
      </w:r>
      <w:r w:rsidRPr="00CD4DD9">
        <w:rPr>
          <w:rFonts w:ascii="Calibri" w:eastAsiaTheme="minorEastAsia" w:hAnsi="Calibri"/>
          <w:lang w:val="pt-PT" w:eastAsia="zh-CN"/>
        </w:rPr>
        <w:t xml:space="preserve"> e tomar as medidas de controlo necessárias, bem como </w:t>
      </w:r>
      <w:r w:rsidR="003666A2" w:rsidRPr="00CD4DD9">
        <w:rPr>
          <w:rFonts w:ascii="Calibri" w:eastAsiaTheme="minorEastAsia" w:hAnsi="Calibri"/>
          <w:lang w:val="pt-PT" w:eastAsia="zh-CN"/>
        </w:rPr>
        <w:t xml:space="preserve">para </w:t>
      </w:r>
      <w:r w:rsidRPr="00CD4DD9">
        <w:rPr>
          <w:rFonts w:ascii="Calibri" w:eastAsiaTheme="minorEastAsia" w:hAnsi="Calibri"/>
          <w:lang w:val="pt-PT" w:eastAsia="zh-CN"/>
        </w:rPr>
        <w:t xml:space="preserve">identificar </w:t>
      </w:r>
      <w:r w:rsidR="003666A2" w:rsidRPr="00CD4DD9">
        <w:rPr>
          <w:rFonts w:ascii="Calibri" w:eastAsiaTheme="minorEastAsia" w:hAnsi="Calibri"/>
          <w:lang w:val="pt-PT" w:eastAsia="zh-CN"/>
        </w:rPr>
        <w:t>mudanças n</w:t>
      </w:r>
      <w:r w:rsidRPr="00CD4DD9">
        <w:rPr>
          <w:rFonts w:ascii="Calibri" w:eastAsiaTheme="minorEastAsia" w:hAnsi="Calibri"/>
          <w:lang w:val="pt-PT" w:eastAsia="zh-CN"/>
        </w:rPr>
        <w:t>as necessidades da resposta</w:t>
      </w:r>
      <w:r w:rsidR="003C3117" w:rsidRPr="00CD4DD9">
        <w:rPr>
          <w:rFonts w:ascii="Calibri" w:eastAsiaTheme="minorEastAsia" w:hAnsi="Calibri"/>
          <w:lang w:val="pt-PT" w:eastAsia="zh-CN"/>
        </w:rPr>
        <w:t>.</w:t>
      </w:r>
    </w:p>
    <w:p w14:paraId="0B39F9DA" w14:textId="45CFEF6C" w:rsidR="00403514" w:rsidRPr="00CD4DD9" w:rsidRDefault="00467325" w:rsidP="00467325">
      <w:pPr>
        <w:pStyle w:val="ListParagraph"/>
        <w:numPr>
          <w:ilvl w:val="0"/>
          <w:numId w:val="1"/>
        </w:numPr>
        <w:spacing w:after="0" w:line="240" w:lineRule="auto"/>
        <w:rPr>
          <w:rFonts w:ascii="Calibri" w:eastAsiaTheme="minorEastAsia" w:hAnsi="Calibri"/>
          <w:lang w:val="pt-PT" w:eastAsia="zh-CN"/>
        </w:rPr>
      </w:pPr>
      <w:r w:rsidRPr="00CD4DD9">
        <w:rPr>
          <w:rFonts w:ascii="Calibri" w:hAnsi="Calibri"/>
          <w:lang w:val="pt-PT"/>
        </w:rPr>
        <w:t>Melhorar as a</w:t>
      </w:r>
      <w:r w:rsidR="00D815A3" w:rsidRPr="00CD4DD9">
        <w:rPr>
          <w:rFonts w:ascii="Calibri" w:hAnsi="Calibri"/>
          <w:lang w:val="pt-PT"/>
        </w:rPr>
        <w:t>ctividades de vigilância e fazer a gestão</w:t>
      </w:r>
      <w:r w:rsidRPr="00CD4DD9">
        <w:rPr>
          <w:rFonts w:ascii="Calibri" w:hAnsi="Calibri"/>
          <w:lang w:val="pt-PT"/>
        </w:rPr>
        <w:t xml:space="preserve"> adequada </w:t>
      </w:r>
      <w:r w:rsidR="00D815A3" w:rsidRPr="00CD4DD9">
        <w:rPr>
          <w:rFonts w:ascii="Calibri" w:hAnsi="Calibri"/>
          <w:lang w:val="pt-PT"/>
        </w:rPr>
        <w:t>d</w:t>
      </w:r>
      <w:r w:rsidRPr="00CD4DD9">
        <w:rPr>
          <w:rFonts w:ascii="Calibri" w:hAnsi="Calibri"/>
          <w:lang w:val="pt-PT"/>
        </w:rPr>
        <w:t>os dados d</w:t>
      </w:r>
      <w:r w:rsidR="00E177D6" w:rsidRPr="00CD4DD9">
        <w:rPr>
          <w:rFonts w:ascii="Calibri" w:hAnsi="Calibri"/>
          <w:lang w:val="pt-PT"/>
        </w:rPr>
        <w:t>a</w:t>
      </w:r>
      <w:r w:rsidRPr="00CD4DD9">
        <w:rPr>
          <w:rFonts w:ascii="Calibri" w:hAnsi="Calibri"/>
          <w:lang w:val="pt-PT"/>
        </w:rPr>
        <w:t xml:space="preserve"> vigilância</w:t>
      </w:r>
      <w:r w:rsidR="00E177D6" w:rsidRPr="00CD4DD9">
        <w:rPr>
          <w:rFonts w:ascii="Calibri" w:hAnsi="Calibri"/>
          <w:lang w:val="pt-PT"/>
        </w:rPr>
        <w:t>,</w:t>
      </w:r>
      <w:r w:rsidRPr="00CD4DD9">
        <w:rPr>
          <w:rFonts w:ascii="Calibri" w:hAnsi="Calibri"/>
          <w:lang w:val="pt-PT"/>
        </w:rPr>
        <w:t xml:space="preserve"> no contexto de emergências de saúde pública</w:t>
      </w:r>
      <w:r w:rsidR="00330EC8" w:rsidRPr="00CD4DD9">
        <w:rPr>
          <w:rFonts w:ascii="Calibri" w:hAnsi="Calibri"/>
          <w:lang w:val="pt-PT"/>
        </w:rPr>
        <w:t>.</w:t>
      </w:r>
    </w:p>
    <w:p w14:paraId="4A32D612" w14:textId="1669BFCD" w:rsidR="00403514" w:rsidRPr="00CD4DD9" w:rsidRDefault="00467325" w:rsidP="00467325">
      <w:pPr>
        <w:pStyle w:val="ListParagraph"/>
        <w:numPr>
          <w:ilvl w:val="0"/>
          <w:numId w:val="1"/>
        </w:numPr>
        <w:spacing w:after="0" w:line="240" w:lineRule="auto"/>
        <w:rPr>
          <w:rFonts w:ascii="Calibri" w:eastAsiaTheme="minorEastAsia" w:hAnsi="Calibri"/>
          <w:lang w:val="pt-PT" w:eastAsia="zh-CN"/>
        </w:rPr>
      </w:pPr>
      <w:r w:rsidRPr="00CD4DD9">
        <w:rPr>
          <w:rFonts w:ascii="Calibri" w:hAnsi="Calibri"/>
          <w:lang w:val="pt-PT"/>
        </w:rPr>
        <w:t>Realizar investigações epidemiológicas de casos suspeitos de doenças transmissíveis, para confirmar ou des</w:t>
      </w:r>
      <w:r w:rsidR="00D815A3" w:rsidRPr="00CD4DD9">
        <w:rPr>
          <w:rFonts w:ascii="Calibri" w:hAnsi="Calibri"/>
          <w:lang w:val="pt-PT"/>
        </w:rPr>
        <w:t xml:space="preserve">mentir a possibilidade de eclosão do </w:t>
      </w:r>
      <w:r w:rsidRPr="00CD4DD9">
        <w:rPr>
          <w:rFonts w:ascii="Calibri" w:hAnsi="Calibri"/>
          <w:lang w:val="pt-PT"/>
        </w:rPr>
        <w:t>surto</w:t>
      </w:r>
      <w:r w:rsidR="00626EAD" w:rsidRPr="00CD4DD9">
        <w:rPr>
          <w:rFonts w:ascii="Calibri" w:hAnsi="Calibri"/>
          <w:lang w:val="pt-PT"/>
        </w:rPr>
        <w:t>.</w:t>
      </w:r>
    </w:p>
    <w:p w14:paraId="1B4B3B05" w14:textId="5DE2D428" w:rsidR="00403514" w:rsidRPr="00CD4DD9" w:rsidRDefault="00763FA1" w:rsidP="00763FA1">
      <w:pPr>
        <w:pStyle w:val="ListParagraph"/>
        <w:numPr>
          <w:ilvl w:val="0"/>
          <w:numId w:val="1"/>
        </w:numPr>
        <w:spacing w:after="0" w:line="240" w:lineRule="auto"/>
        <w:rPr>
          <w:rFonts w:ascii="Calibri" w:eastAsiaTheme="minorEastAsia" w:hAnsi="Calibri"/>
          <w:lang w:val="pt-PT" w:eastAsia="zh-CN"/>
        </w:rPr>
      </w:pPr>
      <w:r w:rsidRPr="00CD4DD9">
        <w:rPr>
          <w:rFonts w:ascii="Calibri" w:hAnsi="Calibri"/>
          <w:lang w:val="pt-PT"/>
        </w:rPr>
        <w:t>Aplicar medidas apropriadas de prevenção e controlo</w:t>
      </w:r>
      <w:r w:rsidR="00626EAD" w:rsidRPr="00CD4DD9">
        <w:rPr>
          <w:rFonts w:ascii="Calibri" w:hAnsi="Calibri"/>
          <w:lang w:val="pt-PT"/>
        </w:rPr>
        <w:t>.</w:t>
      </w:r>
    </w:p>
    <w:p w14:paraId="3023F76C" w14:textId="5520D1E2" w:rsidR="00C71708" w:rsidRPr="00CD4DD9" w:rsidRDefault="00763FA1" w:rsidP="00763FA1">
      <w:pPr>
        <w:pStyle w:val="ListParagraph"/>
        <w:numPr>
          <w:ilvl w:val="0"/>
          <w:numId w:val="1"/>
        </w:numPr>
        <w:spacing w:after="0" w:line="240" w:lineRule="auto"/>
        <w:rPr>
          <w:rFonts w:ascii="Calibri" w:eastAsiaTheme="minorEastAsia" w:hAnsi="Calibri"/>
          <w:lang w:val="pt-PT" w:eastAsia="zh-CN"/>
        </w:rPr>
      </w:pPr>
      <w:r w:rsidRPr="00CD4DD9">
        <w:rPr>
          <w:rFonts w:ascii="Calibri" w:hAnsi="Calibri"/>
          <w:lang w:val="pt-PT"/>
        </w:rPr>
        <w:t xml:space="preserve">Realizar a </w:t>
      </w:r>
      <w:r w:rsidR="00E177D6" w:rsidRPr="00CD4DD9">
        <w:rPr>
          <w:rFonts w:ascii="Calibri" w:hAnsi="Calibri"/>
          <w:lang w:val="pt-PT"/>
        </w:rPr>
        <w:t xml:space="preserve">colheita </w:t>
      </w:r>
      <w:r w:rsidRPr="00CD4DD9">
        <w:rPr>
          <w:rFonts w:ascii="Calibri" w:hAnsi="Calibri"/>
          <w:lang w:val="pt-PT"/>
        </w:rPr>
        <w:t>segura de amostras apropriadas de casos suspeitos de doença não diagnosticada</w:t>
      </w:r>
      <w:r w:rsidR="00A770CE" w:rsidRPr="00CD4DD9">
        <w:rPr>
          <w:rFonts w:ascii="Calibri" w:hAnsi="Calibri"/>
          <w:lang w:val="pt-PT"/>
        </w:rPr>
        <w:t>.</w:t>
      </w:r>
    </w:p>
    <w:p w14:paraId="6ED7C472" w14:textId="32DEC465" w:rsidR="00C71708" w:rsidRPr="00CD4DD9" w:rsidRDefault="00D815A3" w:rsidP="00763FA1">
      <w:pPr>
        <w:pStyle w:val="ListParagraph"/>
        <w:numPr>
          <w:ilvl w:val="0"/>
          <w:numId w:val="1"/>
        </w:numPr>
        <w:spacing w:after="0" w:line="240" w:lineRule="auto"/>
        <w:rPr>
          <w:rFonts w:ascii="Calibri" w:eastAsiaTheme="minorEastAsia" w:hAnsi="Calibri"/>
          <w:lang w:val="pt-PT" w:eastAsia="zh-CN"/>
        </w:rPr>
      </w:pPr>
      <w:r w:rsidRPr="00CD4DD9">
        <w:rPr>
          <w:rFonts w:ascii="Calibri" w:hAnsi="Calibri"/>
          <w:lang w:val="pt-PT"/>
        </w:rPr>
        <w:t xml:space="preserve">Fazer </w:t>
      </w:r>
      <w:r w:rsidR="00763FA1" w:rsidRPr="00CD4DD9">
        <w:rPr>
          <w:rFonts w:ascii="Calibri" w:hAnsi="Calibri"/>
          <w:lang w:val="pt-PT"/>
        </w:rPr>
        <w:t>busca activa de cas</w:t>
      </w:r>
      <w:r w:rsidRPr="00CD4DD9">
        <w:rPr>
          <w:rFonts w:ascii="Calibri" w:hAnsi="Calibri"/>
          <w:lang w:val="pt-PT"/>
        </w:rPr>
        <w:t xml:space="preserve">os e actividades de </w:t>
      </w:r>
      <w:r w:rsidR="00E177D6" w:rsidRPr="00CD4DD9">
        <w:rPr>
          <w:rFonts w:ascii="Calibri" w:hAnsi="Calibri"/>
          <w:lang w:val="pt-PT"/>
        </w:rPr>
        <w:t xml:space="preserve">localização </w:t>
      </w:r>
      <w:r w:rsidRPr="00CD4DD9">
        <w:rPr>
          <w:rFonts w:ascii="Calibri" w:hAnsi="Calibri"/>
          <w:lang w:val="pt-PT"/>
        </w:rPr>
        <w:t>de contacto</w:t>
      </w:r>
      <w:r w:rsidR="00E177D6" w:rsidRPr="00CD4DD9">
        <w:rPr>
          <w:rFonts w:ascii="Calibri" w:hAnsi="Calibri"/>
          <w:lang w:val="pt-PT"/>
        </w:rPr>
        <w:t>s,</w:t>
      </w:r>
      <w:r w:rsidR="00763FA1" w:rsidRPr="00CD4DD9">
        <w:rPr>
          <w:rFonts w:ascii="Calibri" w:hAnsi="Calibri"/>
          <w:lang w:val="pt-PT"/>
        </w:rPr>
        <w:t xml:space="preserve"> para controlar </w:t>
      </w:r>
      <w:r w:rsidR="004A4F87" w:rsidRPr="00CD4DD9">
        <w:rPr>
          <w:rFonts w:ascii="Calibri" w:hAnsi="Calibri"/>
          <w:lang w:val="pt-PT"/>
        </w:rPr>
        <w:t xml:space="preserve">de forma </w:t>
      </w:r>
      <w:r w:rsidR="00763FA1" w:rsidRPr="00CD4DD9">
        <w:rPr>
          <w:rFonts w:ascii="Calibri" w:hAnsi="Calibri"/>
          <w:lang w:val="pt-PT"/>
        </w:rPr>
        <w:t>ef</w:t>
      </w:r>
      <w:r w:rsidR="004A4F87" w:rsidRPr="00CD4DD9">
        <w:rPr>
          <w:rFonts w:ascii="Calibri" w:hAnsi="Calibri"/>
          <w:lang w:val="pt-PT"/>
        </w:rPr>
        <w:t xml:space="preserve">icaz </w:t>
      </w:r>
      <w:r w:rsidR="00763FA1" w:rsidRPr="00CD4DD9">
        <w:rPr>
          <w:rFonts w:ascii="Calibri" w:hAnsi="Calibri"/>
          <w:lang w:val="pt-PT"/>
        </w:rPr>
        <w:t>um possível surto de doença transmissíve</w:t>
      </w:r>
      <w:r w:rsidR="009A0F7B" w:rsidRPr="00CD4DD9">
        <w:rPr>
          <w:rFonts w:ascii="Calibri" w:hAnsi="Calibri"/>
          <w:lang w:val="pt-PT"/>
        </w:rPr>
        <w:t>l</w:t>
      </w:r>
      <w:r w:rsidR="008F518A" w:rsidRPr="00CD4DD9">
        <w:rPr>
          <w:rFonts w:ascii="Calibri" w:hAnsi="Calibri"/>
          <w:lang w:val="pt-PT"/>
        </w:rPr>
        <w:t>.</w:t>
      </w:r>
    </w:p>
    <w:p w14:paraId="798C9851" w14:textId="67A93090" w:rsidR="00F51CE8" w:rsidRPr="00435354" w:rsidRDefault="004A4F87" w:rsidP="00435354">
      <w:pPr>
        <w:pStyle w:val="ListParagraph"/>
        <w:numPr>
          <w:ilvl w:val="0"/>
          <w:numId w:val="1"/>
        </w:numPr>
        <w:spacing w:after="0" w:line="240" w:lineRule="auto"/>
        <w:rPr>
          <w:rFonts w:ascii="Calibri" w:eastAsiaTheme="minorEastAsia" w:hAnsi="Calibri"/>
          <w:lang w:val="pt-PT" w:eastAsia="zh-CN"/>
        </w:rPr>
      </w:pPr>
      <w:r w:rsidRPr="00CD4DD9">
        <w:rPr>
          <w:rFonts w:ascii="Calibri" w:hAnsi="Calibri"/>
          <w:lang w:val="pt-PT"/>
        </w:rPr>
        <w:t>Envolver e</w:t>
      </w:r>
      <w:r w:rsidR="00763FA1" w:rsidRPr="00CD4DD9">
        <w:rPr>
          <w:rFonts w:ascii="Calibri" w:hAnsi="Calibri"/>
          <w:lang w:val="pt-PT"/>
        </w:rPr>
        <w:t xml:space="preserve"> comunicar com as comunidades no contexto de emergências de saúde pública</w:t>
      </w:r>
      <w:r w:rsidR="00DA5909" w:rsidRPr="00CD4DD9">
        <w:rPr>
          <w:rFonts w:ascii="Calibri" w:hAnsi="Calibri"/>
          <w:lang w:val="pt-PT"/>
        </w:rPr>
        <w:t>.</w:t>
      </w:r>
    </w:p>
    <w:p w14:paraId="21BC58DC" w14:textId="17EDC5B3" w:rsidR="00245593" w:rsidRPr="00CD4DD9" w:rsidRDefault="00763FA1" w:rsidP="00D851D9">
      <w:pPr>
        <w:spacing w:after="0" w:line="240" w:lineRule="auto"/>
        <w:jc w:val="both"/>
        <w:rPr>
          <w:i/>
        </w:rPr>
      </w:pPr>
      <w:r w:rsidRPr="00CD4DD9">
        <w:rPr>
          <w:i/>
          <w:u w:val="single"/>
        </w:rPr>
        <w:lastRenderedPageBreak/>
        <w:t>Nota</w:t>
      </w:r>
      <w:r w:rsidR="00245593" w:rsidRPr="00CD4DD9">
        <w:rPr>
          <w:i/>
          <w:u w:val="single"/>
        </w:rPr>
        <w:t>:</w:t>
      </w:r>
      <w:r w:rsidR="00245593" w:rsidRPr="00CD4DD9">
        <w:rPr>
          <w:i/>
        </w:rPr>
        <w:t xml:space="preserve"> </w:t>
      </w:r>
      <w:r w:rsidR="009A0F7B" w:rsidRPr="00CD4DD9">
        <w:rPr>
          <w:i/>
        </w:rPr>
        <w:t>Realizar este exercício sobre competências</w:t>
      </w:r>
      <w:r w:rsidRPr="00CD4DD9">
        <w:rPr>
          <w:i/>
        </w:rPr>
        <w:t xml:space="preserve"> </w:t>
      </w:r>
      <w:r w:rsidR="009A0F7B" w:rsidRPr="00CD4DD9">
        <w:rPr>
          <w:i/>
        </w:rPr>
        <w:t xml:space="preserve">com </w:t>
      </w:r>
      <w:r w:rsidRPr="00CD4DD9">
        <w:rPr>
          <w:i/>
        </w:rPr>
        <w:t>base em cenários, conforme descrito neste guia, requer tempo (2 dias e meio a 3 dias), bem como recursos substanciais -</w:t>
      </w:r>
      <w:r w:rsidR="00D815A3" w:rsidRPr="00CD4DD9">
        <w:rPr>
          <w:i/>
        </w:rPr>
        <w:t xml:space="preserve"> recursos humanos, equipamentos, </w:t>
      </w:r>
      <w:r w:rsidRPr="00CD4DD9">
        <w:rPr>
          <w:i/>
        </w:rPr>
        <w:t xml:space="preserve">logística e recursos financeiros. No entanto, se os recursos forem limitados, o cenário </w:t>
      </w:r>
      <w:r w:rsidR="00D31904" w:rsidRPr="00CD4DD9">
        <w:rPr>
          <w:i/>
        </w:rPr>
        <w:t xml:space="preserve">também </w:t>
      </w:r>
      <w:r w:rsidR="004A4F87" w:rsidRPr="00CD4DD9">
        <w:rPr>
          <w:i/>
        </w:rPr>
        <w:t>p</w:t>
      </w:r>
      <w:r w:rsidR="00D31904" w:rsidRPr="00CD4DD9">
        <w:rPr>
          <w:i/>
        </w:rPr>
        <w:t>ode</w:t>
      </w:r>
      <w:r w:rsidRPr="00CD4DD9">
        <w:rPr>
          <w:i/>
        </w:rPr>
        <w:t xml:space="preserve"> </w:t>
      </w:r>
      <w:r w:rsidR="004A4F87" w:rsidRPr="00CD4DD9">
        <w:rPr>
          <w:i/>
        </w:rPr>
        <w:t>ser u</w:t>
      </w:r>
      <w:r w:rsidR="00D815A3" w:rsidRPr="00CD4DD9">
        <w:rPr>
          <w:i/>
        </w:rPr>
        <w:t xml:space="preserve">sado para </w:t>
      </w:r>
      <w:r w:rsidR="009A0F7B" w:rsidRPr="00CD4DD9">
        <w:rPr>
          <w:i/>
        </w:rPr>
        <w:t>se fazer um exercício</w:t>
      </w:r>
      <w:r w:rsidR="00D815A3" w:rsidRPr="00CD4DD9">
        <w:rPr>
          <w:i/>
        </w:rPr>
        <w:t xml:space="preserve"> </w:t>
      </w:r>
      <w:r w:rsidR="009A0F7B" w:rsidRPr="00CD4DD9">
        <w:rPr>
          <w:i/>
        </w:rPr>
        <w:t>teórico</w:t>
      </w:r>
      <w:r w:rsidR="00A252AA" w:rsidRPr="00CD4DD9">
        <w:rPr>
          <w:i/>
        </w:rPr>
        <w:t>.</w:t>
      </w:r>
    </w:p>
    <w:p w14:paraId="39DFBF99" w14:textId="77777777" w:rsidR="00D851D9" w:rsidRPr="00CD4DD9" w:rsidRDefault="00D851D9" w:rsidP="00F51CE8">
      <w:pPr>
        <w:spacing w:after="0" w:line="240" w:lineRule="auto"/>
        <w:jc w:val="both"/>
        <w:rPr>
          <w:i/>
        </w:rPr>
      </w:pPr>
    </w:p>
    <w:p w14:paraId="51A9A618" w14:textId="1B99CBC3" w:rsidR="00DE4FFE" w:rsidRPr="00CD4DD9" w:rsidRDefault="005D3539" w:rsidP="00AF12C2">
      <w:pPr>
        <w:pStyle w:val="Heading2"/>
        <w:spacing w:before="0" w:line="240" w:lineRule="auto"/>
        <w:rPr>
          <w:color w:val="0070C0"/>
          <w:lang w:val="pt-PT"/>
        </w:rPr>
      </w:pPr>
      <w:bookmarkStart w:id="5" w:name="_Toc453455274"/>
      <w:bookmarkStart w:id="6" w:name="_Toc12866674"/>
      <w:r w:rsidRPr="00CD4DD9">
        <w:rPr>
          <w:color w:val="0070C0"/>
          <w:lang w:val="pt-PT"/>
        </w:rPr>
        <w:t xml:space="preserve">1.2 </w:t>
      </w:r>
      <w:r w:rsidR="004A4F87" w:rsidRPr="00CD4DD9">
        <w:rPr>
          <w:color w:val="0070C0"/>
          <w:lang w:val="pt-PT"/>
        </w:rPr>
        <w:t xml:space="preserve">Funções-chave </w:t>
      </w:r>
      <w:r w:rsidR="00386683" w:rsidRPr="00CD4DD9">
        <w:rPr>
          <w:color w:val="0070C0"/>
          <w:lang w:val="pt-PT"/>
        </w:rPr>
        <w:t xml:space="preserve">da </w:t>
      </w:r>
      <w:r w:rsidR="005413C5" w:rsidRPr="00CD4DD9">
        <w:rPr>
          <w:color w:val="0070C0"/>
          <w:lang w:val="pt-PT"/>
        </w:rPr>
        <w:t>f</w:t>
      </w:r>
      <w:r w:rsidR="00763FA1" w:rsidRPr="00CD4DD9">
        <w:rPr>
          <w:color w:val="0070C0"/>
          <w:lang w:val="pt-PT"/>
        </w:rPr>
        <w:t>acilitação</w:t>
      </w:r>
      <w:bookmarkEnd w:id="5"/>
      <w:bookmarkEnd w:id="6"/>
    </w:p>
    <w:p w14:paraId="7455CD11" w14:textId="77777777" w:rsidR="00B65013" w:rsidRPr="00CD4DD9" w:rsidRDefault="00B65013" w:rsidP="00AF12C2">
      <w:pPr>
        <w:spacing w:after="0" w:line="240" w:lineRule="auto"/>
        <w:jc w:val="both"/>
        <w:rPr>
          <w:b/>
          <w:sz w:val="24"/>
          <w:szCs w:val="24"/>
        </w:rPr>
      </w:pPr>
    </w:p>
    <w:p w14:paraId="1AA90A07" w14:textId="33A55BF3" w:rsidR="00DE4FFE" w:rsidRPr="00CD4DD9" w:rsidRDefault="004A4F87" w:rsidP="000D6CA7">
      <w:pPr>
        <w:spacing w:after="0" w:line="240" w:lineRule="auto"/>
        <w:jc w:val="both"/>
      </w:pPr>
      <w:r w:rsidRPr="00CD4DD9">
        <w:t xml:space="preserve">Praticar </w:t>
      </w:r>
      <w:r w:rsidR="00D815A3" w:rsidRPr="00CD4DD9">
        <w:t>est</w:t>
      </w:r>
      <w:r w:rsidR="00763FA1" w:rsidRPr="00CD4DD9">
        <w:t xml:space="preserve">e </w:t>
      </w:r>
      <w:r w:rsidR="005413C5" w:rsidRPr="00CD4DD9">
        <w:t>exercício</w:t>
      </w:r>
      <w:r w:rsidR="00386683" w:rsidRPr="00CD4DD9">
        <w:t xml:space="preserve"> </w:t>
      </w:r>
      <w:r w:rsidR="00D815A3" w:rsidRPr="00CD4DD9">
        <w:t xml:space="preserve">baseado </w:t>
      </w:r>
      <w:r w:rsidR="00216568" w:rsidRPr="00CD4DD9">
        <w:t xml:space="preserve">num </w:t>
      </w:r>
      <w:r w:rsidR="00D815A3" w:rsidRPr="00CD4DD9">
        <w:t xml:space="preserve">cenário requer a existência de </w:t>
      </w:r>
      <w:r w:rsidR="00763FA1" w:rsidRPr="00CD4DD9">
        <w:t>um gestor d</w:t>
      </w:r>
      <w:r w:rsidR="005413C5" w:rsidRPr="00CD4DD9">
        <w:t>o</w:t>
      </w:r>
      <w:r w:rsidR="00763FA1" w:rsidRPr="00CD4DD9">
        <w:t xml:space="preserve"> exercício e membros da equipa de facilitação com funções específicas (principalmente facilitador</w:t>
      </w:r>
      <w:r w:rsidR="00D815A3" w:rsidRPr="00CD4DD9">
        <w:t>es e avaliadores da</w:t>
      </w:r>
      <w:r w:rsidR="00763FA1" w:rsidRPr="00CD4DD9">
        <w:t xml:space="preserve"> equipa), bem como outros que sejam capazes de desempenhar papéis específi</w:t>
      </w:r>
      <w:r w:rsidR="008A6203" w:rsidRPr="00CD4DD9">
        <w:t xml:space="preserve">cos </w:t>
      </w:r>
      <w:r w:rsidR="00C62D13" w:rsidRPr="00CD4DD9">
        <w:t xml:space="preserve">com </w:t>
      </w:r>
      <w:r w:rsidR="008A6203" w:rsidRPr="00CD4DD9">
        <w:t>base num guião incluído</w:t>
      </w:r>
      <w:r w:rsidR="00763FA1" w:rsidRPr="00CD4DD9">
        <w:t xml:space="preserve"> no cenário. </w:t>
      </w:r>
      <w:r w:rsidR="00D815A3" w:rsidRPr="00CD4DD9">
        <w:t>As funções-chave e responsabilidades podem ser definidas</w:t>
      </w:r>
      <w:r w:rsidR="00763FA1" w:rsidRPr="00CD4DD9">
        <w:t xml:space="preserve"> da seguinte forma</w:t>
      </w:r>
      <w:r w:rsidR="00DE4FFE" w:rsidRPr="00CD4DD9">
        <w:t>:</w:t>
      </w:r>
    </w:p>
    <w:p w14:paraId="61F263F7" w14:textId="77777777" w:rsidR="001A3E9B" w:rsidRPr="00CD4DD9" w:rsidRDefault="001A3E9B" w:rsidP="00AF12C2">
      <w:pPr>
        <w:spacing w:after="0" w:line="240" w:lineRule="auto"/>
        <w:jc w:val="both"/>
      </w:pPr>
    </w:p>
    <w:p w14:paraId="2AF1E821" w14:textId="1FB01082" w:rsidR="00DE4FFE" w:rsidRPr="00CD4DD9" w:rsidRDefault="00763FA1" w:rsidP="00AF12C2">
      <w:pPr>
        <w:spacing w:after="0" w:line="240" w:lineRule="auto"/>
        <w:jc w:val="both"/>
        <w:rPr>
          <w:b/>
          <w:color w:val="002060"/>
        </w:rPr>
      </w:pPr>
      <w:r w:rsidRPr="00CD4DD9">
        <w:rPr>
          <w:b/>
          <w:color w:val="4F81BD" w:themeColor="accent1"/>
        </w:rPr>
        <w:t>O controlador do exercício</w:t>
      </w:r>
      <w:r w:rsidR="00DD5D47" w:rsidRPr="00CD4DD9">
        <w:rPr>
          <w:b/>
          <w:color w:val="0070C0"/>
        </w:rPr>
        <w:t xml:space="preserve"> </w:t>
      </w:r>
      <w:r w:rsidRPr="00CD4DD9">
        <w:t>é responsável por orientar a equipa de facilitação e os participantes durante todo o exercício, incluindo</w:t>
      </w:r>
      <w:r w:rsidR="00DD5D47" w:rsidRPr="00CD4DD9">
        <w:t>:</w:t>
      </w:r>
    </w:p>
    <w:p w14:paraId="1D62F4F6" w14:textId="6D4B7AF2" w:rsidR="00DE4FFE" w:rsidRPr="00CD4DD9" w:rsidRDefault="00C62D13" w:rsidP="00763FA1">
      <w:pPr>
        <w:pStyle w:val="ListParagraph"/>
        <w:numPr>
          <w:ilvl w:val="0"/>
          <w:numId w:val="2"/>
        </w:numPr>
        <w:spacing w:after="0" w:line="240" w:lineRule="auto"/>
        <w:jc w:val="both"/>
        <w:rPr>
          <w:b/>
          <w:lang w:val="pt-PT"/>
        </w:rPr>
      </w:pPr>
      <w:r w:rsidRPr="00CD4DD9">
        <w:rPr>
          <w:lang w:val="pt-PT"/>
        </w:rPr>
        <w:t xml:space="preserve">Apresentação </w:t>
      </w:r>
      <w:r w:rsidR="004A4F87" w:rsidRPr="00CD4DD9">
        <w:rPr>
          <w:lang w:val="pt-PT"/>
        </w:rPr>
        <w:t>de</w:t>
      </w:r>
      <w:r w:rsidR="00763FA1" w:rsidRPr="00CD4DD9">
        <w:rPr>
          <w:lang w:val="pt-PT"/>
        </w:rPr>
        <w:t xml:space="preserve"> objectivos e cronograma do </w:t>
      </w:r>
      <w:r w:rsidRPr="00CD4DD9">
        <w:rPr>
          <w:lang w:val="pt-PT"/>
        </w:rPr>
        <w:t>exercício</w:t>
      </w:r>
      <w:r w:rsidR="00D815A3" w:rsidRPr="00CD4DD9">
        <w:rPr>
          <w:lang w:val="pt-PT"/>
        </w:rPr>
        <w:t xml:space="preserve"> baseado </w:t>
      </w:r>
      <w:r w:rsidRPr="00CD4DD9">
        <w:rPr>
          <w:lang w:val="pt-PT"/>
        </w:rPr>
        <w:t xml:space="preserve">num </w:t>
      </w:r>
      <w:r w:rsidR="00763FA1" w:rsidRPr="00CD4DD9">
        <w:rPr>
          <w:lang w:val="pt-PT"/>
        </w:rPr>
        <w:t>cenário</w:t>
      </w:r>
      <w:r w:rsidR="00DE4FFE" w:rsidRPr="00CD4DD9">
        <w:rPr>
          <w:lang w:val="pt-PT"/>
        </w:rPr>
        <w:t>.</w:t>
      </w:r>
    </w:p>
    <w:p w14:paraId="785C32F7" w14:textId="56F461A7" w:rsidR="00DE4FFE" w:rsidRPr="00CD4DD9" w:rsidRDefault="00D815A3" w:rsidP="00763FA1">
      <w:pPr>
        <w:pStyle w:val="ListParagraph"/>
        <w:numPr>
          <w:ilvl w:val="0"/>
          <w:numId w:val="2"/>
        </w:numPr>
        <w:spacing w:after="0" w:line="240" w:lineRule="auto"/>
        <w:jc w:val="both"/>
        <w:rPr>
          <w:b/>
          <w:color w:val="002060"/>
          <w:lang w:val="pt-PT"/>
        </w:rPr>
      </w:pPr>
      <w:r w:rsidRPr="00CD4DD9">
        <w:rPr>
          <w:lang w:val="pt-PT"/>
        </w:rPr>
        <w:t xml:space="preserve">Garantir que todos os aspectos </w:t>
      </w:r>
      <w:r w:rsidR="00763FA1" w:rsidRPr="00CD4DD9">
        <w:rPr>
          <w:lang w:val="pt-PT"/>
        </w:rPr>
        <w:t>logísticos sejam defini</w:t>
      </w:r>
      <w:r w:rsidRPr="00CD4DD9">
        <w:rPr>
          <w:lang w:val="pt-PT"/>
        </w:rPr>
        <w:t>dos antes do início do exercício</w:t>
      </w:r>
      <w:r w:rsidR="00763FA1" w:rsidRPr="00CD4DD9">
        <w:rPr>
          <w:lang w:val="pt-PT"/>
        </w:rPr>
        <w:t xml:space="preserve">, e </w:t>
      </w:r>
      <w:r w:rsidR="00EE5F77" w:rsidRPr="00CD4DD9">
        <w:rPr>
          <w:lang w:val="pt-PT"/>
        </w:rPr>
        <w:t>reconfirm</w:t>
      </w:r>
      <w:r w:rsidR="00C00717" w:rsidRPr="00CD4DD9">
        <w:rPr>
          <w:lang w:val="pt-PT"/>
        </w:rPr>
        <w:t>á-los</w:t>
      </w:r>
      <w:r w:rsidR="00763FA1" w:rsidRPr="00CD4DD9">
        <w:rPr>
          <w:lang w:val="pt-PT"/>
        </w:rPr>
        <w:t xml:space="preserve"> antes de cada sessão (</w:t>
      </w:r>
      <w:r w:rsidR="00EE5F77" w:rsidRPr="00CD4DD9">
        <w:rPr>
          <w:lang w:val="pt-PT"/>
        </w:rPr>
        <w:t>organização</w:t>
      </w:r>
      <w:r w:rsidR="00763FA1" w:rsidRPr="00CD4DD9">
        <w:rPr>
          <w:lang w:val="pt-PT"/>
        </w:rPr>
        <w:t xml:space="preserve"> da sala, equipamentos, fotocópias</w:t>
      </w:r>
      <w:r w:rsidR="00DE4FFE" w:rsidRPr="00CD4DD9">
        <w:rPr>
          <w:lang w:val="pt-PT"/>
        </w:rPr>
        <w:t>).</w:t>
      </w:r>
    </w:p>
    <w:p w14:paraId="041C3761" w14:textId="78532D9D" w:rsidR="00DE4FFE" w:rsidRPr="00CD4DD9" w:rsidRDefault="004A4F87" w:rsidP="00763FA1">
      <w:pPr>
        <w:pStyle w:val="ListParagraph"/>
        <w:numPr>
          <w:ilvl w:val="0"/>
          <w:numId w:val="2"/>
        </w:numPr>
        <w:spacing w:after="0" w:line="240" w:lineRule="auto"/>
        <w:jc w:val="both"/>
        <w:rPr>
          <w:b/>
          <w:color w:val="002060"/>
          <w:lang w:val="pt-PT"/>
        </w:rPr>
      </w:pPr>
      <w:r w:rsidRPr="00CD4DD9">
        <w:rPr>
          <w:lang w:val="pt-PT"/>
        </w:rPr>
        <w:t>Garantir</w:t>
      </w:r>
      <w:r w:rsidR="00763FA1" w:rsidRPr="00CD4DD9">
        <w:rPr>
          <w:lang w:val="pt-PT"/>
        </w:rPr>
        <w:t xml:space="preserve"> que os papéis a serem desempenhados durante o exercício de simul</w:t>
      </w:r>
      <w:r w:rsidR="00C01E25" w:rsidRPr="00CD4DD9">
        <w:rPr>
          <w:lang w:val="pt-PT"/>
        </w:rPr>
        <w:t>ação tenham sido atribuídos aos</w:t>
      </w:r>
      <w:r w:rsidR="00763FA1" w:rsidRPr="00CD4DD9">
        <w:rPr>
          <w:lang w:val="pt-PT"/>
        </w:rPr>
        <w:t xml:space="preserve"> membro</w:t>
      </w:r>
      <w:r w:rsidR="00C01E25" w:rsidRPr="00CD4DD9">
        <w:rPr>
          <w:lang w:val="pt-PT"/>
        </w:rPr>
        <w:t>s</w:t>
      </w:r>
      <w:r w:rsidR="00763FA1" w:rsidRPr="00CD4DD9">
        <w:rPr>
          <w:lang w:val="pt-PT"/>
        </w:rPr>
        <w:t xml:space="preserve"> da</w:t>
      </w:r>
      <w:r w:rsidR="00EE5F77" w:rsidRPr="00CD4DD9">
        <w:rPr>
          <w:lang w:val="pt-PT"/>
        </w:rPr>
        <w:t xml:space="preserve"> equipa de fac</w:t>
      </w:r>
      <w:r w:rsidR="00C01E25" w:rsidRPr="00CD4DD9">
        <w:rPr>
          <w:lang w:val="pt-PT"/>
        </w:rPr>
        <w:t>ilitação e que este</w:t>
      </w:r>
      <w:r w:rsidR="00CB3ECB" w:rsidRPr="00CD4DD9">
        <w:rPr>
          <w:lang w:val="pt-PT"/>
        </w:rPr>
        <w:t>s</w:t>
      </w:r>
      <w:r w:rsidR="00C62D13" w:rsidRPr="00CD4DD9">
        <w:rPr>
          <w:lang w:val="pt-PT"/>
        </w:rPr>
        <w:t>,</w:t>
      </w:r>
      <w:r w:rsidR="00C01E25" w:rsidRPr="00CD4DD9">
        <w:rPr>
          <w:lang w:val="pt-PT"/>
        </w:rPr>
        <w:t xml:space="preserve"> por sua vez,</w:t>
      </w:r>
      <w:r w:rsidR="00763FA1" w:rsidRPr="00CD4DD9">
        <w:rPr>
          <w:lang w:val="pt-PT"/>
        </w:rPr>
        <w:t xml:space="preserve"> tenha</w:t>
      </w:r>
      <w:r w:rsidR="00CB3ECB" w:rsidRPr="00CD4DD9">
        <w:rPr>
          <w:lang w:val="pt-PT"/>
        </w:rPr>
        <w:t>m</w:t>
      </w:r>
      <w:r w:rsidRPr="00CD4DD9">
        <w:rPr>
          <w:lang w:val="pt-PT"/>
        </w:rPr>
        <w:t xml:space="preserve"> uma cópia do</w:t>
      </w:r>
      <w:r w:rsidR="00763FA1" w:rsidRPr="00CD4DD9">
        <w:rPr>
          <w:lang w:val="pt-PT"/>
        </w:rPr>
        <w:t xml:space="preserve"> </w:t>
      </w:r>
      <w:r w:rsidR="00322A10" w:rsidRPr="00CD4DD9">
        <w:rPr>
          <w:lang w:val="pt-PT"/>
        </w:rPr>
        <w:t xml:space="preserve">seu </w:t>
      </w:r>
      <w:r w:rsidR="00763FA1" w:rsidRPr="00CD4DD9">
        <w:rPr>
          <w:lang w:val="pt-PT"/>
        </w:rPr>
        <w:t>guião</w:t>
      </w:r>
      <w:r w:rsidR="00DE4FFE" w:rsidRPr="00CD4DD9">
        <w:rPr>
          <w:lang w:val="pt-PT"/>
        </w:rPr>
        <w:t>.</w:t>
      </w:r>
    </w:p>
    <w:p w14:paraId="49852B47" w14:textId="6DA9FE0E" w:rsidR="00DE4FFE" w:rsidRPr="00CD4DD9" w:rsidRDefault="00322A10" w:rsidP="00763FA1">
      <w:pPr>
        <w:pStyle w:val="ListParagraph"/>
        <w:numPr>
          <w:ilvl w:val="0"/>
          <w:numId w:val="2"/>
        </w:numPr>
        <w:spacing w:after="0" w:line="240" w:lineRule="auto"/>
        <w:jc w:val="both"/>
        <w:rPr>
          <w:b/>
          <w:color w:val="002060"/>
          <w:lang w:val="pt-PT"/>
        </w:rPr>
      </w:pPr>
      <w:r w:rsidRPr="00CD4DD9">
        <w:rPr>
          <w:lang w:val="pt-PT"/>
        </w:rPr>
        <w:t>Dar instruções claras</w:t>
      </w:r>
      <w:r w:rsidR="004A4F87" w:rsidRPr="00CD4DD9">
        <w:rPr>
          <w:lang w:val="pt-PT"/>
        </w:rPr>
        <w:t xml:space="preserve"> </w:t>
      </w:r>
      <w:r w:rsidR="00763FA1" w:rsidRPr="00CD4DD9">
        <w:rPr>
          <w:lang w:val="pt-PT"/>
        </w:rPr>
        <w:t>no início de cada sessão, bem como esclarecer os resultados esperados d</w:t>
      </w:r>
      <w:r w:rsidR="004A4F87" w:rsidRPr="00CD4DD9">
        <w:rPr>
          <w:lang w:val="pt-PT"/>
        </w:rPr>
        <w:t xml:space="preserve">as </w:t>
      </w:r>
      <w:r w:rsidR="00E177D6" w:rsidRPr="00CD4DD9">
        <w:rPr>
          <w:lang w:val="pt-PT"/>
        </w:rPr>
        <w:t>ERR</w:t>
      </w:r>
      <w:r w:rsidR="00DE4FFE" w:rsidRPr="00CD4DD9">
        <w:rPr>
          <w:lang w:val="pt-PT"/>
        </w:rPr>
        <w:t xml:space="preserve">. </w:t>
      </w:r>
    </w:p>
    <w:p w14:paraId="14DA0EA0" w14:textId="60593D95" w:rsidR="000B4B11" w:rsidRPr="00CD4DD9" w:rsidRDefault="00763FA1" w:rsidP="00763FA1">
      <w:pPr>
        <w:numPr>
          <w:ilvl w:val="0"/>
          <w:numId w:val="2"/>
        </w:numPr>
        <w:spacing w:after="0" w:line="240" w:lineRule="auto"/>
        <w:jc w:val="both"/>
      </w:pPr>
      <w:r w:rsidRPr="00CD4DD9">
        <w:t>Responder a quaisquer perguntas adicion</w:t>
      </w:r>
      <w:r w:rsidR="00EE5F77" w:rsidRPr="00CD4DD9">
        <w:t xml:space="preserve">ais sobre informações que eventualmente não estejam </w:t>
      </w:r>
      <w:r w:rsidRPr="00CD4DD9">
        <w:t>no cenário</w:t>
      </w:r>
      <w:r w:rsidR="000B4B11" w:rsidRPr="00CD4DD9">
        <w:t>.</w:t>
      </w:r>
    </w:p>
    <w:p w14:paraId="0C6FBCB6" w14:textId="2D843F72" w:rsidR="00DE4FFE" w:rsidRPr="00CD4DD9" w:rsidRDefault="00763FA1" w:rsidP="00763FA1">
      <w:pPr>
        <w:pStyle w:val="ListParagraph"/>
        <w:numPr>
          <w:ilvl w:val="0"/>
          <w:numId w:val="2"/>
        </w:numPr>
        <w:spacing w:after="0" w:line="240" w:lineRule="auto"/>
        <w:jc w:val="both"/>
        <w:rPr>
          <w:lang w:val="pt-PT"/>
        </w:rPr>
      </w:pPr>
      <w:r w:rsidRPr="00CD4DD9">
        <w:rPr>
          <w:lang w:val="pt-PT"/>
        </w:rPr>
        <w:t xml:space="preserve">Facilitar/coordenar </w:t>
      </w:r>
      <w:r w:rsidR="00322A10" w:rsidRPr="00CD4DD9">
        <w:rPr>
          <w:lang w:val="pt-PT"/>
        </w:rPr>
        <w:t>o balanço</w:t>
      </w:r>
      <w:r w:rsidR="00EE5F77" w:rsidRPr="00CD4DD9">
        <w:rPr>
          <w:lang w:val="pt-PT"/>
        </w:rPr>
        <w:t xml:space="preserve"> </w:t>
      </w:r>
      <w:r w:rsidRPr="00CD4DD9">
        <w:rPr>
          <w:lang w:val="pt-PT"/>
        </w:rPr>
        <w:t>após cada sessão</w:t>
      </w:r>
      <w:r w:rsidR="00DE4FFE" w:rsidRPr="00CD4DD9">
        <w:rPr>
          <w:lang w:val="pt-PT"/>
        </w:rPr>
        <w:t>.</w:t>
      </w:r>
    </w:p>
    <w:p w14:paraId="35A74884" w14:textId="77777777" w:rsidR="00A252AA" w:rsidRPr="00CD4DD9" w:rsidRDefault="00A252AA" w:rsidP="00AF12C2">
      <w:pPr>
        <w:spacing w:after="0" w:line="240" w:lineRule="auto"/>
        <w:jc w:val="both"/>
        <w:rPr>
          <w:b/>
          <w:color w:val="0070C0"/>
        </w:rPr>
      </w:pPr>
    </w:p>
    <w:p w14:paraId="0F71DC44" w14:textId="4BD3491A" w:rsidR="002C739E" w:rsidRPr="00CD4DD9" w:rsidRDefault="00FE5ACC" w:rsidP="002C739E">
      <w:pPr>
        <w:spacing w:after="0" w:line="240" w:lineRule="auto"/>
        <w:jc w:val="both"/>
      </w:pPr>
      <w:r w:rsidRPr="00CD4DD9">
        <w:rPr>
          <w:b/>
          <w:color w:val="4F81BD" w:themeColor="accent1"/>
        </w:rPr>
        <w:t>Um f</w:t>
      </w:r>
      <w:r w:rsidR="006139D2" w:rsidRPr="00CD4DD9">
        <w:rPr>
          <w:b/>
          <w:color w:val="4F81BD" w:themeColor="accent1"/>
        </w:rPr>
        <w:t>acilitador</w:t>
      </w:r>
      <w:r w:rsidR="00EE5F77" w:rsidRPr="00CD4DD9">
        <w:rPr>
          <w:b/>
          <w:color w:val="4F81BD" w:themeColor="accent1"/>
        </w:rPr>
        <w:t xml:space="preserve"> d</w:t>
      </w:r>
      <w:r w:rsidRPr="00CD4DD9">
        <w:rPr>
          <w:b/>
          <w:color w:val="4F81BD" w:themeColor="accent1"/>
        </w:rPr>
        <w:t>e</w:t>
      </w:r>
      <w:r w:rsidR="00EE5F77" w:rsidRPr="00CD4DD9">
        <w:rPr>
          <w:b/>
          <w:color w:val="4F81BD" w:themeColor="accent1"/>
        </w:rPr>
        <w:t xml:space="preserve"> equipa </w:t>
      </w:r>
      <w:r w:rsidR="00EE5F77" w:rsidRPr="00CD4DD9">
        <w:t>será designad</w:t>
      </w:r>
      <w:r w:rsidR="006139D2" w:rsidRPr="00CD4DD9">
        <w:t>o</w:t>
      </w:r>
      <w:r w:rsidR="002C739E" w:rsidRPr="00CD4DD9">
        <w:t xml:space="preserve"> para cada </w:t>
      </w:r>
      <w:r w:rsidR="004A4F87" w:rsidRPr="00CD4DD9">
        <w:t>ERR</w:t>
      </w:r>
      <w:r w:rsidR="00EE5F77" w:rsidRPr="00CD4DD9">
        <w:t xml:space="preserve">, o qual fará o devido </w:t>
      </w:r>
      <w:r w:rsidR="002C739E" w:rsidRPr="00CD4DD9">
        <w:t>acompanha</w:t>
      </w:r>
      <w:r w:rsidR="00EE5F77" w:rsidRPr="00CD4DD9">
        <w:t>mento d</w:t>
      </w:r>
      <w:r w:rsidR="002C739E" w:rsidRPr="00CD4DD9">
        <w:t xml:space="preserve">a equipa durante todo o curso. Durante </w:t>
      </w:r>
      <w:r w:rsidR="00C00717" w:rsidRPr="00CD4DD9">
        <w:t>os exercícios</w:t>
      </w:r>
      <w:r w:rsidR="004A4F87" w:rsidRPr="00CD4DD9">
        <w:t xml:space="preserve"> </w:t>
      </w:r>
      <w:r w:rsidR="00C00717" w:rsidRPr="00CD4DD9">
        <w:t>baseados</w:t>
      </w:r>
      <w:r w:rsidR="006139D2" w:rsidRPr="00CD4DD9">
        <w:t xml:space="preserve"> </w:t>
      </w:r>
      <w:r w:rsidR="002C739E" w:rsidRPr="00CD4DD9">
        <w:t xml:space="preserve">em cenários, </w:t>
      </w:r>
      <w:r w:rsidR="006139D2" w:rsidRPr="00CD4DD9">
        <w:t>o</w:t>
      </w:r>
      <w:r w:rsidR="002C739E" w:rsidRPr="00CD4DD9">
        <w:t xml:space="preserve"> </w:t>
      </w:r>
      <w:r w:rsidR="006139D2" w:rsidRPr="00CD4DD9">
        <w:t>facilitador</w:t>
      </w:r>
      <w:r w:rsidR="002C739E" w:rsidRPr="00CD4DD9">
        <w:t xml:space="preserve"> pode responder a perguntas e </w:t>
      </w:r>
      <w:r w:rsidR="00EE5F77" w:rsidRPr="00CD4DD9">
        <w:t xml:space="preserve">dar </w:t>
      </w:r>
      <w:r w:rsidR="002C739E" w:rsidRPr="00CD4DD9">
        <w:t xml:space="preserve">esclarecimentos ou orientações, seja </w:t>
      </w:r>
      <w:r w:rsidR="00EE5F77" w:rsidRPr="00CD4DD9">
        <w:t>mediante pedido dos participantes</w:t>
      </w:r>
      <w:r w:rsidR="00322A10" w:rsidRPr="00CD4DD9">
        <w:t>, seja</w:t>
      </w:r>
      <w:r w:rsidR="002C739E" w:rsidRPr="00CD4DD9">
        <w:t xml:space="preserve"> com base na</w:t>
      </w:r>
      <w:r w:rsidR="00EE5F77" w:rsidRPr="00CD4DD9">
        <w:t>s observações</w:t>
      </w:r>
      <w:r w:rsidR="002C739E" w:rsidRPr="00CD4DD9">
        <w:t>.</w:t>
      </w:r>
    </w:p>
    <w:p w14:paraId="0DB88F7B" w14:textId="0A5697A3" w:rsidR="000B4B11" w:rsidRPr="00CD4DD9" w:rsidRDefault="006139D2" w:rsidP="002C739E">
      <w:pPr>
        <w:spacing w:after="0" w:line="240" w:lineRule="auto"/>
        <w:jc w:val="both"/>
      </w:pPr>
      <w:r w:rsidRPr="00CD4DD9">
        <w:t>O</w:t>
      </w:r>
      <w:r w:rsidR="00EE5F77" w:rsidRPr="00CD4DD9">
        <w:t xml:space="preserve"> </w:t>
      </w:r>
      <w:r w:rsidRPr="00CD4DD9">
        <w:t>facilitador</w:t>
      </w:r>
      <w:r w:rsidR="00EE5F77" w:rsidRPr="00CD4DD9">
        <w:t xml:space="preserve"> da</w:t>
      </w:r>
      <w:r w:rsidR="002C739E" w:rsidRPr="00CD4DD9">
        <w:t xml:space="preserve"> equipa </w:t>
      </w:r>
      <w:r w:rsidR="00EE5F77" w:rsidRPr="00CD4DD9">
        <w:t xml:space="preserve">dará </w:t>
      </w:r>
      <w:r w:rsidR="00AF2DFC" w:rsidRPr="00CD4DD9">
        <w:t>orientação mínima durante o debate d</w:t>
      </w:r>
      <w:r w:rsidR="002C739E" w:rsidRPr="00CD4DD9">
        <w:t>e ideias, ou seja, garantir</w:t>
      </w:r>
      <w:r w:rsidRPr="00CD4DD9">
        <w:t>á</w:t>
      </w:r>
      <w:r w:rsidR="002C739E" w:rsidRPr="00CD4DD9">
        <w:t xml:space="preserve"> que</w:t>
      </w:r>
      <w:r w:rsidR="00AF2DFC" w:rsidRPr="00CD4DD9">
        <w:t xml:space="preserve"> o debate</w:t>
      </w:r>
      <w:r w:rsidR="002C739E" w:rsidRPr="00CD4DD9">
        <w:t xml:space="preserve"> </w:t>
      </w:r>
      <w:r w:rsidR="00EE5F77" w:rsidRPr="00CD4DD9">
        <w:t>decorra sem sobressaltos</w:t>
      </w:r>
      <w:r w:rsidR="00FE5ACC" w:rsidRPr="00CD4DD9">
        <w:t>,</w:t>
      </w:r>
      <w:r w:rsidR="00EE5F77" w:rsidRPr="00CD4DD9">
        <w:t xml:space="preserve"> mas</w:t>
      </w:r>
      <w:r w:rsidR="00AF2DFC" w:rsidRPr="00CD4DD9">
        <w:t xml:space="preserve"> sem interferir muito na forma</w:t>
      </w:r>
      <w:r w:rsidR="002C739E" w:rsidRPr="00CD4DD9">
        <w:t xml:space="preserve"> de pensar dos participant</w:t>
      </w:r>
      <w:r w:rsidR="00AF2DFC" w:rsidRPr="00CD4DD9">
        <w:t xml:space="preserve">es. </w:t>
      </w:r>
      <w:r w:rsidRPr="00CD4DD9">
        <w:t>O</w:t>
      </w:r>
      <w:r w:rsidR="00EE5F77" w:rsidRPr="00CD4DD9">
        <w:t xml:space="preserve"> </w:t>
      </w:r>
      <w:r w:rsidRPr="00CD4DD9">
        <w:t>facilitador</w:t>
      </w:r>
      <w:r w:rsidR="00AF2DFC" w:rsidRPr="00CD4DD9">
        <w:t xml:space="preserve"> </w:t>
      </w:r>
      <w:r w:rsidR="002C739E" w:rsidRPr="00CD4DD9">
        <w:t>deve</w:t>
      </w:r>
      <w:r w:rsidR="00AF2DFC" w:rsidRPr="00CD4DD9">
        <w:t xml:space="preserve"> também</w:t>
      </w:r>
      <w:r w:rsidR="002C739E" w:rsidRPr="00CD4DD9">
        <w:t xml:space="preserve"> </w:t>
      </w:r>
      <w:r w:rsidR="00EE5F77" w:rsidRPr="00CD4DD9">
        <w:t>garantir</w:t>
      </w:r>
      <w:r w:rsidR="002C739E" w:rsidRPr="00CD4DD9">
        <w:t xml:space="preserve"> que os participantes apresentem os </w:t>
      </w:r>
      <w:r w:rsidR="00EE5F77" w:rsidRPr="00CD4DD9">
        <w:t>resultados esperados e apontem</w:t>
      </w:r>
      <w:r w:rsidR="00AF2DFC" w:rsidRPr="00CD4DD9">
        <w:t xml:space="preserve"> os</w:t>
      </w:r>
      <w:r w:rsidR="002C739E" w:rsidRPr="00CD4DD9">
        <w:t xml:space="preserve"> problemas ou </w:t>
      </w:r>
      <w:r w:rsidR="002C739E" w:rsidRPr="00CD4DD9">
        <w:rPr>
          <w:i/>
        </w:rPr>
        <w:t>feedback</w:t>
      </w:r>
      <w:r w:rsidR="002C739E" w:rsidRPr="00CD4DD9">
        <w:t xml:space="preserve"> </w:t>
      </w:r>
      <w:r w:rsidR="00C00717" w:rsidRPr="00CD4DD9">
        <w:t xml:space="preserve">relacionados com o </w:t>
      </w:r>
      <w:r w:rsidR="002C739E" w:rsidRPr="00CD4DD9">
        <w:t xml:space="preserve">trabalho </w:t>
      </w:r>
      <w:r w:rsidR="00C00717" w:rsidRPr="00CD4DD9">
        <w:t xml:space="preserve">da </w:t>
      </w:r>
      <w:r w:rsidR="002C739E" w:rsidRPr="00CD4DD9">
        <w:t xml:space="preserve">equipa, </w:t>
      </w:r>
      <w:r w:rsidR="00AF2DFC" w:rsidRPr="00CD4DD9">
        <w:t xml:space="preserve">tais </w:t>
      </w:r>
      <w:r w:rsidR="002C739E" w:rsidRPr="00CD4DD9">
        <w:t xml:space="preserve">como </w:t>
      </w:r>
      <w:r w:rsidR="00C00717" w:rsidRPr="00CD4DD9">
        <w:t xml:space="preserve">as </w:t>
      </w:r>
      <w:r w:rsidR="002C739E" w:rsidRPr="00CD4DD9">
        <w:t>dificu</w:t>
      </w:r>
      <w:r w:rsidR="00AF2DFC" w:rsidRPr="00CD4DD9">
        <w:t xml:space="preserve">ldades técnicas, entre outros. </w:t>
      </w:r>
      <w:r w:rsidR="00C00717" w:rsidRPr="00CD4DD9">
        <w:t>D</w:t>
      </w:r>
      <w:r w:rsidR="002C739E" w:rsidRPr="00CD4DD9">
        <w:t xml:space="preserve">escrições mais específicas do papel </w:t>
      </w:r>
      <w:r w:rsidR="00EE5F77" w:rsidRPr="00CD4DD9">
        <w:t>dos facilitadores</w:t>
      </w:r>
      <w:r w:rsidR="002C739E" w:rsidRPr="00CD4DD9">
        <w:t xml:space="preserve"> </w:t>
      </w:r>
      <w:r w:rsidR="00EE5F77" w:rsidRPr="00CD4DD9">
        <w:t>poderão ser fornecidas em</w:t>
      </w:r>
      <w:r w:rsidR="002C739E" w:rsidRPr="00CD4DD9">
        <w:t xml:space="preserve"> cada sessão, conforme necessário</w:t>
      </w:r>
      <w:r w:rsidR="000B4B11" w:rsidRPr="00CD4DD9">
        <w:t>.</w:t>
      </w:r>
    </w:p>
    <w:p w14:paraId="7C65172E" w14:textId="77777777" w:rsidR="00DE4FFE" w:rsidRPr="00CD4DD9" w:rsidRDefault="00DE4FFE" w:rsidP="00AF12C2">
      <w:pPr>
        <w:spacing w:after="0" w:line="240" w:lineRule="auto"/>
        <w:jc w:val="both"/>
      </w:pPr>
    </w:p>
    <w:p w14:paraId="728902BE" w14:textId="45ADDC0F" w:rsidR="00F70DF8" w:rsidRPr="00CD4DD9" w:rsidRDefault="002C739E" w:rsidP="003A2011">
      <w:pPr>
        <w:spacing w:after="0" w:line="240" w:lineRule="auto"/>
        <w:jc w:val="both"/>
        <w:rPr>
          <w:color w:val="0070C0"/>
        </w:rPr>
      </w:pPr>
      <w:r w:rsidRPr="00CD4DD9">
        <w:t>Em cada sessão,</w:t>
      </w:r>
      <w:r w:rsidR="00AF2DFC" w:rsidRPr="00CD4DD9">
        <w:t xml:space="preserve"> as </w:t>
      </w:r>
      <w:r w:rsidR="00E177D6" w:rsidRPr="00CD4DD9">
        <w:t>ERR</w:t>
      </w:r>
      <w:r w:rsidR="00DE4FFE" w:rsidRPr="00CD4DD9">
        <w:t xml:space="preserve"> </w:t>
      </w:r>
      <w:r w:rsidR="00E469CC" w:rsidRPr="00CD4DD9">
        <w:t>serão chamadas</w:t>
      </w:r>
      <w:r w:rsidRPr="00CD4DD9">
        <w:t xml:space="preserve"> a realizar várias tarefas e demonstrar</w:t>
      </w:r>
      <w:r w:rsidR="00AF2DFC" w:rsidRPr="00CD4DD9">
        <w:t xml:space="preserve"> competências</w:t>
      </w:r>
      <w:r w:rsidRPr="00CD4DD9">
        <w:t xml:space="preserve"> específicas</w:t>
      </w:r>
      <w:r w:rsidR="00E469CC" w:rsidRPr="00CD4DD9">
        <w:t>. Será</w:t>
      </w:r>
      <w:r w:rsidR="00E469CC" w:rsidRPr="00CD4DD9">
        <w:rPr>
          <w:b/>
          <w:bCs/>
          <w:color w:val="548DD4" w:themeColor="text2" w:themeTint="99"/>
        </w:rPr>
        <w:t xml:space="preserve"> </w:t>
      </w:r>
      <w:r w:rsidR="00E469CC" w:rsidRPr="00CD4DD9">
        <w:t xml:space="preserve">designado </w:t>
      </w:r>
      <w:r w:rsidR="006139D2" w:rsidRPr="00CD4DD9">
        <w:t>um</w:t>
      </w:r>
      <w:r w:rsidR="00E469CC" w:rsidRPr="00CD4DD9">
        <w:rPr>
          <w:b/>
          <w:bCs/>
          <w:color w:val="548DD4" w:themeColor="text2" w:themeTint="99"/>
        </w:rPr>
        <w:t xml:space="preserve"> </w:t>
      </w:r>
      <w:r w:rsidR="006139D2" w:rsidRPr="00CD4DD9">
        <w:rPr>
          <w:b/>
          <w:bCs/>
          <w:color w:val="548DD4" w:themeColor="text2" w:themeTint="99"/>
        </w:rPr>
        <w:t>avaliador</w:t>
      </w:r>
      <w:r w:rsidRPr="00CD4DD9">
        <w:rPr>
          <w:b/>
          <w:bCs/>
          <w:color w:val="548DD4" w:themeColor="text2" w:themeTint="99"/>
        </w:rPr>
        <w:t xml:space="preserve"> da equipa</w:t>
      </w:r>
      <w:r w:rsidR="00F1757D" w:rsidRPr="00CD4DD9">
        <w:t xml:space="preserve"> </w:t>
      </w:r>
      <w:r w:rsidR="00E469CC" w:rsidRPr="00CD4DD9">
        <w:t>para</w:t>
      </w:r>
      <w:r w:rsidRPr="00CD4DD9">
        <w:t xml:space="preserve"> cada</w:t>
      </w:r>
      <w:r w:rsidR="00AF2DFC" w:rsidRPr="00CD4DD9">
        <w:t xml:space="preserve"> ERR</w:t>
      </w:r>
      <w:r w:rsidR="00E469CC" w:rsidRPr="00CD4DD9">
        <w:t xml:space="preserve"> (</w:t>
      </w:r>
      <w:r w:rsidR="00FE5ACC" w:rsidRPr="00CD4DD9">
        <w:t>que</w:t>
      </w:r>
      <w:r w:rsidR="00E469CC" w:rsidRPr="00CD4DD9">
        <w:t xml:space="preserve"> acompanhará </w:t>
      </w:r>
      <w:r w:rsidR="00AF2DFC" w:rsidRPr="00CD4DD9">
        <w:t xml:space="preserve">a equipa durante todo </w:t>
      </w:r>
      <w:r w:rsidRPr="00CD4DD9">
        <w:t xml:space="preserve">o </w:t>
      </w:r>
      <w:r w:rsidR="00E469CC" w:rsidRPr="00CD4DD9">
        <w:t>processo</w:t>
      </w:r>
      <w:r w:rsidRPr="00CD4DD9">
        <w:t xml:space="preserve">) para avaliar </w:t>
      </w:r>
      <w:r w:rsidR="00E469CC" w:rsidRPr="00CD4DD9">
        <w:t>o nível de realização</w:t>
      </w:r>
      <w:r w:rsidRPr="00CD4DD9">
        <w:t xml:space="preserve"> </w:t>
      </w:r>
      <w:r w:rsidR="00E469CC" w:rsidRPr="00CD4DD9">
        <w:t>d</w:t>
      </w:r>
      <w:r w:rsidRPr="00CD4DD9">
        <w:t xml:space="preserve">essas </w:t>
      </w:r>
      <w:r w:rsidR="00E469CC" w:rsidRPr="00CD4DD9">
        <w:t xml:space="preserve">actividades </w:t>
      </w:r>
      <w:r w:rsidR="00FE5ACC" w:rsidRPr="00CD4DD9">
        <w:t>ou</w:t>
      </w:r>
      <w:r w:rsidR="00E469CC" w:rsidRPr="00CD4DD9">
        <w:t xml:space="preserve"> das</w:t>
      </w:r>
      <w:r w:rsidR="00AF2DFC" w:rsidRPr="00CD4DD9">
        <w:t xml:space="preserve"> competências </w:t>
      </w:r>
      <w:r w:rsidRPr="00CD4DD9">
        <w:t>demonstradas. As listas de verificação d</w:t>
      </w:r>
      <w:r w:rsidR="00FE5ACC" w:rsidRPr="00CD4DD9">
        <w:t>a</w:t>
      </w:r>
      <w:r w:rsidRPr="00CD4DD9">
        <w:t xml:space="preserve"> avaliação serão fornecidas aos avaliadores da equ</w:t>
      </w:r>
      <w:r w:rsidR="00E469CC" w:rsidRPr="00CD4DD9">
        <w:t>ipa em</w:t>
      </w:r>
      <w:r w:rsidRPr="00CD4DD9">
        <w:t xml:space="preserve"> cada sessão </w:t>
      </w:r>
      <w:r w:rsidR="0055522F" w:rsidRPr="00CD4DD9">
        <w:t>d</w:t>
      </w:r>
      <w:r w:rsidR="00FE5ACC" w:rsidRPr="00CD4DD9">
        <w:t>o exercício de competências</w:t>
      </w:r>
      <w:r w:rsidR="0055522F" w:rsidRPr="00CD4DD9">
        <w:t xml:space="preserve"> </w:t>
      </w:r>
      <w:r w:rsidRPr="00CD4DD9">
        <w:t xml:space="preserve">. A escala de avaliação varia de “0” (= </w:t>
      </w:r>
      <w:r w:rsidR="00E469CC" w:rsidRPr="00CD4DD9">
        <w:t xml:space="preserve">sem competências </w:t>
      </w:r>
      <w:r w:rsidRPr="00CD4DD9">
        <w:t>demonstrada</w:t>
      </w:r>
      <w:r w:rsidR="006139D2" w:rsidRPr="00CD4DD9">
        <w:t>s</w:t>
      </w:r>
      <w:r w:rsidRPr="00CD4DD9">
        <w:t xml:space="preserve">) a “2” (= </w:t>
      </w:r>
      <w:r w:rsidR="00E469CC" w:rsidRPr="00CD4DD9">
        <w:t xml:space="preserve">competências </w:t>
      </w:r>
      <w:r w:rsidRPr="00CD4DD9">
        <w:t>totalmente demonstrada</w:t>
      </w:r>
      <w:r w:rsidR="00E469CC" w:rsidRPr="00CD4DD9">
        <w:t>s), e o</w:t>
      </w:r>
      <w:r w:rsidRPr="00CD4DD9">
        <w:t xml:space="preserve"> “1” como uma </w:t>
      </w:r>
      <w:r w:rsidR="00E469CC" w:rsidRPr="00CD4DD9">
        <w:t>classificação</w:t>
      </w:r>
      <w:r w:rsidRPr="00CD4DD9">
        <w:t xml:space="preserve"> </w:t>
      </w:r>
      <w:r w:rsidR="00C00717" w:rsidRPr="00CD4DD9">
        <w:t xml:space="preserve">intermédia </w:t>
      </w:r>
      <w:r w:rsidRPr="00CD4DD9">
        <w:t xml:space="preserve">(= </w:t>
      </w:r>
      <w:r w:rsidR="00E469CC" w:rsidRPr="00CD4DD9">
        <w:t>competências parcialmente demonstrada</w:t>
      </w:r>
      <w:r w:rsidR="006139D2" w:rsidRPr="00CD4DD9">
        <w:t>s</w:t>
      </w:r>
      <w:r w:rsidR="00E469CC" w:rsidRPr="00CD4DD9">
        <w:t>). Caso uma</w:t>
      </w:r>
      <w:r w:rsidRPr="00CD4DD9">
        <w:t xml:space="preserve"> </w:t>
      </w:r>
      <w:r w:rsidR="00E469CC" w:rsidRPr="00CD4DD9">
        <w:t>actividade particular</w:t>
      </w:r>
      <w:r w:rsidRPr="00CD4DD9">
        <w:t xml:space="preserve"> ou</w:t>
      </w:r>
      <w:r w:rsidR="00AF2DFC" w:rsidRPr="00CD4DD9">
        <w:t xml:space="preserve"> competência </w:t>
      </w:r>
      <w:r w:rsidRPr="00CD4DD9">
        <w:t xml:space="preserve">específica não </w:t>
      </w:r>
      <w:r w:rsidR="00E469CC" w:rsidRPr="00CD4DD9">
        <w:t xml:space="preserve">tenha sido </w:t>
      </w:r>
      <w:r w:rsidR="00FE5ACC" w:rsidRPr="00CD4DD9">
        <w:t>observada</w:t>
      </w:r>
      <w:r w:rsidRPr="00CD4DD9">
        <w:t xml:space="preserve">, </w:t>
      </w:r>
      <w:r w:rsidR="006139D2" w:rsidRPr="00CD4DD9">
        <w:t>o</w:t>
      </w:r>
      <w:r w:rsidRPr="00CD4DD9">
        <w:t xml:space="preserve"> </w:t>
      </w:r>
      <w:r w:rsidR="006139D2" w:rsidRPr="00CD4DD9">
        <w:t>avaliador</w:t>
      </w:r>
      <w:r w:rsidR="00E469CC" w:rsidRPr="00CD4DD9">
        <w:t xml:space="preserve"> deve indicar “não </w:t>
      </w:r>
      <w:r w:rsidR="000A5A0C" w:rsidRPr="00CD4DD9">
        <w:t>observado</w:t>
      </w:r>
      <w:r w:rsidRPr="00CD4DD9">
        <w:t>” n</w:t>
      </w:r>
      <w:r w:rsidR="00AF2DFC" w:rsidRPr="00CD4DD9">
        <w:t xml:space="preserve">o espaço reservado a comentários. </w:t>
      </w:r>
      <w:r w:rsidR="003A67F8" w:rsidRPr="00CD4DD9">
        <w:t xml:space="preserve">No </w:t>
      </w:r>
      <w:r w:rsidR="000A5A0C" w:rsidRPr="00CD4DD9">
        <w:t xml:space="preserve">final </w:t>
      </w:r>
      <w:r w:rsidR="003A67F8" w:rsidRPr="00CD4DD9">
        <w:t>de cada</w:t>
      </w:r>
      <w:r w:rsidRPr="00CD4DD9">
        <w:t xml:space="preserve"> sessão, </w:t>
      </w:r>
      <w:r w:rsidR="006139D2" w:rsidRPr="00CD4DD9">
        <w:t>o</w:t>
      </w:r>
      <w:r w:rsidRPr="00CD4DD9">
        <w:t xml:space="preserve"> </w:t>
      </w:r>
      <w:r w:rsidR="006139D2" w:rsidRPr="00CD4DD9">
        <w:t>avaliador</w:t>
      </w:r>
      <w:r w:rsidR="003A67F8" w:rsidRPr="00CD4DD9">
        <w:t xml:space="preserve"> deve</w:t>
      </w:r>
      <w:r w:rsidR="006139D2" w:rsidRPr="00CD4DD9">
        <w:t>rá</w:t>
      </w:r>
      <w:r w:rsidR="003A67F8" w:rsidRPr="00CD4DD9">
        <w:t xml:space="preserve"> </w:t>
      </w:r>
      <w:r w:rsidR="006139D2" w:rsidRPr="00CD4DD9">
        <w:t xml:space="preserve">reservar </w:t>
      </w:r>
      <w:r w:rsidRPr="00CD4DD9">
        <w:t xml:space="preserve">5 </w:t>
      </w:r>
      <w:r w:rsidR="003A67F8" w:rsidRPr="00CD4DD9">
        <w:t>minutos</w:t>
      </w:r>
      <w:r w:rsidR="006139D2" w:rsidRPr="00CD4DD9">
        <w:t xml:space="preserve"> para </w:t>
      </w:r>
      <w:r w:rsidR="003A67F8" w:rsidRPr="00CD4DD9">
        <w:t>discutir</w:t>
      </w:r>
      <w:r w:rsidR="00AF2DFC" w:rsidRPr="00CD4DD9">
        <w:t xml:space="preserve"> com a ERR</w:t>
      </w:r>
      <w:r w:rsidR="003A67F8" w:rsidRPr="00CD4DD9">
        <w:t xml:space="preserve"> os </w:t>
      </w:r>
      <w:r w:rsidRPr="00CD4DD9">
        <w:t>pontos fortes e fracos</w:t>
      </w:r>
      <w:r w:rsidR="00AF2DFC" w:rsidRPr="00CD4DD9">
        <w:t xml:space="preserve"> </w:t>
      </w:r>
      <w:r w:rsidR="003A67F8" w:rsidRPr="00CD4DD9">
        <w:t>do</w:t>
      </w:r>
      <w:r w:rsidRPr="00CD4DD9">
        <w:t xml:space="preserve"> desempenho da equipa</w:t>
      </w:r>
      <w:r w:rsidR="00DE4FFE" w:rsidRPr="00CD4DD9">
        <w:t>.</w:t>
      </w:r>
      <w:r w:rsidR="003A2011" w:rsidRPr="00CD4DD9">
        <w:rPr>
          <w:color w:val="0070C0"/>
        </w:rPr>
        <w:t xml:space="preserve"> </w:t>
      </w:r>
    </w:p>
    <w:p w14:paraId="0D3B3507" w14:textId="61D65443" w:rsidR="00F70DF8" w:rsidRDefault="00F70DF8" w:rsidP="00AF12C2">
      <w:pPr>
        <w:spacing w:after="0" w:line="240" w:lineRule="auto"/>
        <w:jc w:val="both"/>
        <w:rPr>
          <w:color w:val="0070C0"/>
        </w:rPr>
      </w:pPr>
    </w:p>
    <w:p w14:paraId="766B77C3" w14:textId="77777777" w:rsidR="00DD555C" w:rsidRPr="00CD4DD9" w:rsidRDefault="00DD555C" w:rsidP="00AF12C2">
      <w:pPr>
        <w:spacing w:after="0" w:line="240" w:lineRule="auto"/>
        <w:jc w:val="both"/>
        <w:rPr>
          <w:color w:val="0070C0"/>
        </w:rPr>
      </w:pPr>
    </w:p>
    <w:p w14:paraId="55E5F81B" w14:textId="24CDBE7D" w:rsidR="00F1757D" w:rsidRPr="00CD4DD9" w:rsidRDefault="002C739E" w:rsidP="00AF12C2">
      <w:pPr>
        <w:spacing w:after="0" w:line="240" w:lineRule="auto"/>
        <w:jc w:val="both"/>
      </w:pPr>
      <w:r w:rsidRPr="00CD4DD9">
        <w:rPr>
          <w:b/>
          <w:color w:val="4F81BD" w:themeColor="accent1"/>
        </w:rPr>
        <w:lastRenderedPageBreak/>
        <w:t>Actores da dramatização</w:t>
      </w:r>
      <w:r w:rsidR="00A46E51" w:rsidRPr="00CD4DD9">
        <w:t xml:space="preserve"> </w:t>
      </w:r>
      <w:r w:rsidR="00BF6C33" w:rsidRPr="00CD4DD9">
        <w:t xml:space="preserve">são membros da equipa de </w:t>
      </w:r>
      <w:r w:rsidR="003A67F8" w:rsidRPr="00CD4DD9">
        <w:t>facilitação que foram chamados para</w:t>
      </w:r>
      <w:r w:rsidR="00AF2DFC" w:rsidRPr="00CD4DD9">
        <w:t xml:space="preserve"> desempenhar diferentes “papéis</w:t>
      </w:r>
      <w:r w:rsidR="003A67F8" w:rsidRPr="00CD4DD9">
        <w:t>” com base num</w:t>
      </w:r>
      <w:r w:rsidR="00BF6C33" w:rsidRPr="00CD4DD9">
        <w:t xml:space="preserve"> guião durante </w:t>
      </w:r>
      <w:r w:rsidR="005413C5" w:rsidRPr="00CD4DD9">
        <w:t>o exercício</w:t>
      </w:r>
      <w:r w:rsidR="000A5A0C" w:rsidRPr="00CD4DD9">
        <w:t xml:space="preserve"> baseado num cenário</w:t>
      </w:r>
      <w:r w:rsidR="00BF6C33" w:rsidRPr="00CD4DD9">
        <w:t xml:space="preserve">. Espera-se que os actores usem as informações fornecidas nos </w:t>
      </w:r>
      <w:r w:rsidR="00AF2DFC" w:rsidRPr="00CD4DD9">
        <w:t>guiões</w:t>
      </w:r>
      <w:r w:rsidR="00BF6C33" w:rsidRPr="00CD4DD9">
        <w:t xml:space="preserve"> para responder às perguntas dos participantes. Não </w:t>
      </w:r>
      <w:r w:rsidR="003A67F8" w:rsidRPr="00CD4DD9">
        <w:t xml:space="preserve">se espera </w:t>
      </w:r>
      <w:r w:rsidR="00C00717" w:rsidRPr="00CD4DD9">
        <w:t>deles que inventem</w:t>
      </w:r>
      <w:r w:rsidR="00AF2DFC" w:rsidRPr="00CD4DD9">
        <w:t xml:space="preserve"> </w:t>
      </w:r>
      <w:r w:rsidR="00BF6C33" w:rsidRPr="00CD4DD9">
        <w:t xml:space="preserve">novas informações/desenvolvimentos para o cenário. Os membros que </w:t>
      </w:r>
      <w:r w:rsidR="003A67F8" w:rsidRPr="00CD4DD9">
        <w:t>tiverem desempenhado</w:t>
      </w:r>
      <w:r w:rsidR="00BF6C33" w:rsidRPr="00CD4DD9">
        <w:t xml:space="preserve"> um papel podem ser solicitados a </w:t>
      </w:r>
      <w:r w:rsidR="006139D2" w:rsidRPr="00CD4DD9">
        <w:t>fazer</w:t>
      </w:r>
      <w:r w:rsidR="00BF6C33" w:rsidRPr="00CD4DD9">
        <w:t xml:space="preserve"> observações durante as sessões de</w:t>
      </w:r>
      <w:r w:rsidR="003A67F8" w:rsidRPr="00CD4DD9">
        <w:t xml:space="preserve"> </w:t>
      </w:r>
      <w:r w:rsidR="000A5A0C" w:rsidRPr="00CD4DD9">
        <w:t xml:space="preserve">balanço </w:t>
      </w:r>
      <w:r w:rsidR="003A67F8" w:rsidRPr="00CD4DD9">
        <w:t>em</w:t>
      </w:r>
      <w:r w:rsidR="00BF6C33" w:rsidRPr="00CD4DD9">
        <w:t xml:space="preserve"> plenário</w:t>
      </w:r>
      <w:r w:rsidR="00DE4FFE" w:rsidRPr="00CD4DD9">
        <w:t>.</w:t>
      </w:r>
    </w:p>
    <w:p w14:paraId="22CB7305" w14:textId="77777777" w:rsidR="00AF2DFC" w:rsidRPr="00CD4DD9" w:rsidRDefault="00AF2DFC" w:rsidP="00AF12C2">
      <w:pPr>
        <w:spacing w:after="0" w:line="240" w:lineRule="auto"/>
        <w:jc w:val="both"/>
      </w:pPr>
    </w:p>
    <w:p w14:paraId="72085950" w14:textId="77777777" w:rsidR="00AF2DFC" w:rsidRPr="00CD4DD9" w:rsidRDefault="00AF2DFC" w:rsidP="00AF12C2">
      <w:pPr>
        <w:spacing w:after="0" w:line="240" w:lineRule="auto"/>
        <w:jc w:val="both"/>
      </w:pPr>
    </w:p>
    <w:p w14:paraId="726C16D2" w14:textId="3C0FE224" w:rsidR="00745343" w:rsidRPr="00CD4DD9" w:rsidRDefault="00745343" w:rsidP="00AD66FA">
      <w:pPr>
        <w:pStyle w:val="Heading2"/>
        <w:spacing w:before="0" w:line="240" w:lineRule="auto"/>
        <w:rPr>
          <w:color w:val="0070C0"/>
          <w:lang w:val="pt-PT"/>
        </w:rPr>
      </w:pPr>
      <w:bookmarkStart w:id="7" w:name="_Hlk508978952"/>
      <w:bookmarkStart w:id="8" w:name="_Toc453455275"/>
      <w:bookmarkStart w:id="9" w:name="_Toc12866675"/>
      <w:r w:rsidRPr="00CD4DD9">
        <w:rPr>
          <w:color w:val="0070C0"/>
          <w:lang w:val="pt-PT"/>
        </w:rPr>
        <w:t xml:space="preserve">1.3 </w:t>
      </w:r>
      <w:r w:rsidR="00D57CD8" w:rsidRPr="00CD4DD9">
        <w:rPr>
          <w:color w:val="0070C0"/>
          <w:lang w:val="pt-PT"/>
        </w:rPr>
        <w:t xml:space="preserve">Recursos </w:t>
      </w:r>
      <w:r w:rsidR="00647538" w:rsidRPr="00CD4DD9">
        <w:rPr>
          <w:color w:val="0070C0"/>
          <w:lang w:val="pt-PT"/>
        </w:rPr>
        <w:t>necessário</w:t>
      </w:r>
      <w:r w:rsidR="005413C5" w:rsidRPr="00CD4DD9">
        <w:rPr>
          <w:color w:val="0070C0"/>
          <w:lang w:val="pt-PT"/>
        </w:rPr>
        <w:t>s</w:t>
      </w:r>
      <w:r w:rsidR="00647538" w:rsidRPr="00CD4DD9">
        <w:rPr>
          <w:color w:val="0070C0"/>
          <w:lang w:val="pt-PT"/>
        </w:rPr>
        <w:t xml:space="preserve"> para a facilitação</w:t>
      </w:r>
      <w:r w:rsidR="00BF6C33" w:rsidRPr="00CD4DD9">
        <w:rPr>
          <w:color w:val="0070C0"/>
          <w:lang w:val="pt-PT"/>
        </w:rPr>
        <w:t xml:space="preserve"> </w:t>
      </w:r>
      <w:r w:rsidR="005413C5" w:rsidRPr="00CD4DD9">
        <w:rPr>
          <w:color w:val="0070C0"/>
          <w:lang w:val="pt-PT"/>
        </w:rPr>
        <w:t>do exercício</w:t>
      </w:r>
      <w:r w:rsidR="00C00717" w:rsidRPr="00CD4DD9">
        <w:rPr>
          <w:color w:val="0070C0"/>
          <w:lang w:val="pt-PT"/>
        </w:rPr>
        <w:t xml:space="preserve"> de competê</w:t>
      </w:r>
      <w:r w:rsidR="000A5A0C" w:rsidRPr="00CD4DD9">
        <w:rPr>
          <w:color w:val="0070C0"/>
          <w:lang w:val="pt-PT"/>
        </w:rPr>
        <w:t>ncias</w:t>
      </w:r>
      <w:bookmarkEnd w:id="9"/>
    </w:p>
    <w:bookmarkEnd w:id="7"/>
    <w:p w14:paraId="37B46F86" w14:textId="77777777" w:rsidR="00745343" w:rsidRPr="00CD4DD9" w:rsidRDefault="00745343" w:rsidP="00AD66FA">
      <w:pPr>
        <w:pStyle w:val="Heading2"/>
        <w:spacing w:before="0" w:line="240" w:lineRule="auto"/>
        <w:rPr>
          <w:color w:val="0070C0"/>
          <w:lang w:val="pt-PT"/>
        </w:rPr>
      </w:pPr>
    </w:p>
    <w:p w14:paraId="20273DA0" w14:textId="25572C8E" w:rsidR="00745343" w:rsidRPr="00CD4DD9" w:rsidRDefault="00D57CD8" w:rsidP="00AD66FA">
      <w:pPr>
        <w:pStyle w:val="Heading3"/>
        <w:spacing w:before="0" w:line="240" w:lineRule="auto"/>
        <w:rPr>
          <w:lang w:eastAsia="en-US"/>
        </w:rPr>
      </w:pPr>
      <w:bookmarkStart w:id="10" w:name="_Toc12866676"/>
      <w:r w:rsidRPr="00CD4DD9">
        <w:rPr>
          <w:lang w:eastAsia="en-US"/>
        </w:rPr>
        <w:t xml:space="preserve">Recursos </w:t>
      </w:r>
      <w:r w:rsidR="00BF6C33" w:rsidRPr="00CD4DD9">
        <w:rPr>
          <w:lang w:eastAsia="en-US"/>
        </w:rPr>
        <w:t>para os facilitadores</w:t>
      </w:r>
      <w:r w:rsidR="00745343" w:rsidRPr="00CD4DD9">
        <w:rPr>
          <w:lang w:eastAsia="en-US"/>
        </w:rPr>
        <w:t>:</w:t>
      </w:r>
      <w:bookmarkEnd w:id="10"/>
    </w:p>
    <w:p w14:paraId="1C73E3B7" w14:textId="1C397E1B" w:rsidR="007D068A" w:rsidRPr="00CD4DD9" w:rsidRDefault="00E372E0" w:rsidP="00D40E60">
      <w:pPr>
        <w:pStyle w:val="ListParagraph"/>
        <w:numPr>
          <w:ilvl w:val="0"/>
          <w:numId w:val="41"/>
        </w:numPr>
        <w:spacing w:after="0" w:line="240" w:lineRule="auto"/>
        <w:jc w:val="both"/>
        <w:rPr>
          <w:lang w:val="pt-PT"/>
        </w:rPr>
      </w:pPr>
      <w:r w:rsidRPr="00CD4DD9">
        <w:rPr>
          <w:b/>
          <w:lang w:val="pt-PT"/>
        </w:rPr>
        <w:t xml:space="preserve">C1.0 </w:t>
      </w:r>
      <w:r w:rsidR="00AF2DFC" w:rsidRPr="00CD4DD9">
        <w:rPr>
          <w:b/>
          <w:lang w:val="pt-PT"/>
        </w:rPr>
        <w:t>Apresenta</w:t>
      </w:r>
      <w:r w:rsidR="00BF6C33" w:rsidRPr="00CD4DD9">
        <w:rPr>
          <w:b/>
          <w:lang w:val="pt-PT"/>
        </w:rPr>
        <w:t xml:space="preserve">ção </w:t>
      </w:r>
      <w:r w:rsidR="00D212DB" w:rsidRPr="00CD4DD9">
        <w:rPr>
          <w:b/>
          <w:lang w:val="pt-PT"/>
        </w:rPr>
        <w:t xml:space="preserve">para a </w:t>
      </w:r>
      <w:r w:rsidR="00BF6C33" w:rsidRPr="00CD4DD9">
        <w:rPr>
          <w:b/>
          <w:lang w:val="pt-PT"/>
        </w:rPr>
        <w:t xml:space="preserve">equipa de facilitação: </w:t>
      </w:r>
      <w:r w:rsidR="00BF6C33" w:rsidRPr="00CD4DD9">
        <w:rPr>
          <w:lang w:val="pt-PT"/>
        </w:rPr>
        <w:t xml:space="preserve">uma apresentação em </w:t>
      </w:r>
      <w:r w:rsidR="00661897" w:rsidRPr="00CD4DD9">
        <w:rPr>
          <w:i/>
          <w:lang w:val="pt-PT"/>
        </w:rPr>
        <w:t>P</w:t>
      </w:r>
      <w:r w:rsidR="00BF6C33" w:rsidRPr="00CD4DD9">
        <w:rPr>
          <w:i/>
          <w:lang w:val="pt-PT"/>
        </w:rPr>
        <w:t>ower</w:t>
      </w:r>
      <w:r w:rsidR="00661897" w:rsidRPr="00CD4DD9">
        <w:rPr>
          <w:i/>
          <w:lang w:val="pt-PT"/>
        </w:rPr>
        <w:t>P</w:t>
      </w:r>
      <w:r w:rsidR="00BF6C33" w:rsidRPr="00CD4DD9">
        <w:rPr>
          <w:i/>
          <w:lang w:val="pt-PT"/>
        </w:rPr>
        <w:t>oint</w:t>
      </w:r>
      <w:r w:rsidR="00BF6C33" w:rsidRPr="00CD4DD9">
        <w:rPr>
          <w:lang w:val="pt-PT"/>
        </w:rPr>
        <w:t xml:space="preserve"> a ser usada du</w:t>
      </w:r>
      <w:r w:rsidR="00AF2DFC" w:rsidRPr="00CD4DD9">
        <w:rPr>
          <w:lang w:val="pt-PT"/>
        </w:rPr>
        <w:t>rante a fase preparatória</w:t>
      </w:r>
      <w:r w:rsidR="006139D2" w:rsidRPr="00CD4DD9">
        <w:rPr>
          <w:lang w:val="pt-PT"/>
        </w:rPr>
        <w:t>,</w:t>
      </w:r>
      <w:r w:rsidR="00AF2DFC" w:rsidRPr="00CD4DD9">
        <w:rPr>
          <w:lang w:val="pt-PT"/>
        </w:rPr>
        <w:t xml:space="preserve"> </w:t>
      </w:r>
      <w:r w:rsidR="003A67F8" w:rsidRPr="00CD4DD9">
        <w:rPr>
          <w:lang w:val="pt-PT"/>
        </w:rPr>
        <w:t xml:space="preserve">na qual </w:t>
      </w:r>
      <w:r w:rsidR="00D212DB" w:rsidRPr="00CD4DD9">
        <w:rPr>
          <w:lang w:val="pt-PT"/>
        </w:rPr>
        <w:t xml:space="preserve">o exercício de competências é apresentado à </w:t>
      </w:r>
      <w:r w:rsidR="003A67F8" w:rsidRPr="00CD4DD9">
        <w:rPr>
          <w:lang w:val="pt-PT"/>
        </w:rPr>
        <w:t>equipa de facilitadores.</w:t>
      </w:r>
    </w:p>
    <w:p w14:paraId="24F3ACFD" w14:textId="091B99EC" w:rsidR="00745343" w:rsidRPr="00CD4DD9" w:rsidRDefault="007D068A" w:rsidP="00D40E60">
      <w:pPr>
        <w:pStyle w:val="ListParagraph"/>
        <w:numPr>
          <w:ilvl w:val="0"/>
          <w:numId w:val="41"/>
        </w:numPr>
        <w:spacing w:after="0" w:line="240" w:lineRule="auto"/>
        <w:jc w:val="both"/>
        <w:rPr>
          <w:lang w:val="pt-PT"/>
        </w:rPr>
      </w:pPr>
      <w:r w:rsidRPr="00CD4DD9">
        <w:rPr>
          <w:b/>
          <w:lang w:val="pt-PT"/>
        </w:rPr>
        <w:t xml:space="preserve">C1.1 </w:t>
      </w:r>
      <w:r w:rsidR="00BF6C33" w:rsidRPr="00CD4DD9">
        <w:rPr>
          <w:b/>
          <w:lang w:val="pt-PT"/>
        </w:rPr>
        <w:t xml:space="preserve">Guia do facilitador (este documento): </w:t>
      </w:r>
      <w:r w:rsidR="00BF6C33" w:rsidRPr="00CD4DD9">
        <w:rPr>
          <w:lang w:val="pt-PT"/>
        </w:rPr>
        <w:t xml:space="preserve">um guia passo-a-passo </w:t>
      </w:r>
      <w:r w:rsidR="003A67F8" w:rsidRPr="00CD4DD9">
        <w:rPr>
          <w:lang w:val="pt-PT"/>
        </w:rPr>
        <w:t xml:space="preserve">sobre a facilitação </w:t>
      </w:r>
      <w:r w:rsidR="00D212DB" w:rsidRPr="00CD4DD9">
        <w:rPr>
          <w:lang w:val="pt-PT"/>
        </w:rPr>
        <w:t>do exercício</w:t>
      </w:r>
      <w:r w:rsidR="004104D0" w:rsidRPr="00CD4DD9">
        <w:rPr>
          <w:lang w:val="pt-PT"/>
        </w:rPr>
        <w:t>.</w:t>
      </w:r>
    </w:p>
    <w:p w14:paraId="334020A8" w14:textId="02EC95E1" w:rsidR="007D068A" w:rsidRPr="00CD4DD9" w:rsidRDefault="007D068A" w:rsidP="00D40E60">
      <w:pPr>
        <w:pStyle w:val="ListParagraph"/>
        <w:numPr>
          <w:ilvl w:val="0"/>
          <w:numId w:val="41"/>
        </w:numPr>
        <w:spacing w:after="0" w:line="240" w:lineRule="auto"/>
        <w:jc w:val="both"/>
        <w:rPr>
          <w:lang w:val="pt-PT"/>
        </w:rPr>
      </w:pPr>
      <w:r w:rsidRPr="00CD4DD9">
        <w:rPr>
          <w:b/>
          <w:lang w:val="pt-PT"/>
        </w:rPr>
        <w:t xml:space="preserve">C1.2 </w:t>
      </w:r>
      <w:r w:rsidR="00BF6C33" w:rsidRPr="00CD4DD9">
        <w:rPr>
          <w:b/>
          <w:lang w:val="pt-PT"/>
        </w:rPr>
        <w:t xml:space="preserve">Cronograma </w:t>
      </w:r>
      <w:r w:rsidR="003A67F8" w:rsidRPr="00CD4DD9">
        <w:rPr>
          <w:b/>
          <w:lang w:val="pt-PT"/>
        </w:rPr>
        <w:t xml:space="preserve">das actividades </w:t>
      </w:r>
      <w:r w:rsidR="00BF6C33" w:rsidRPr="00CD4DD9">
        <w:rPr>
          <w:b/>
          <w:lang w:val="pt-PT"/>
        </w:rPr>
        <w:t xml:space="preserve">detalhado: </w:t>
      </w:r>
      <w:r w:rsidR="00BF6C33" w:rsidRPr="00CD4DD9">
        <w:rPr>
          <w:lang w:val="pt-PT"/>
        </w:rPr>
        <w:t xml:space="preserve">um </w:t>
      </w:r>
      <w:r w:rsidR="003A67F8" w:rsidRPr="00CD4DD9">
        <w:rPr>
          <w:lang w:val="pt-PT"/>
        </w:rPr>
        <w:t xml:space="preserve">ficheiro em </w:t>
      </w:r>
      <w:r w:rsidR="00BF6C33" w:rsidRPr="00CD4DD9">
        <w:rPr>
          <w:lang w:val="pt-PT"/>
        </w:rPr>
        <w:t xml:space="preserve">Excel que </w:t>
      </w:r>
      <w:r w:rsidR="003A67F8" w:rsidRPr="00CD4DD9">
        <w:rPr>
          <w:lang w:val="pt-PT"/>
        </w:rPr>
        <w:t xml:space="preserve">faz a </w:t>
      </w:r>
      <w:r w:rsidR="006139D2" w:rsidRPr="00CD4DD9">
        <w:rPr>
          <w:lang w:val="pt-PT"/>
        </w:rPr>
        <w:t xml:space="preserve">distribuição </w:t>
      </w:r>
      <w:r w:rsidR="003A67F8" w:rsidRPr="00CD4DD9">
        <w:rPr>
          <w:lang w:val="pt-PT"/>
        </w:rPr>
        <w:t>do</w:t>
      </w:r>
      <w:r w:rsidR="00BF6C33" w:rsidRPr="00CD4DD9">
        <w:rPr>
          <w:lang w:val="pt-PT"/>
        </w:rPr>
        <w:t xml:space="preserve"> tempo </w:t>
      </w:r>
      <w:r w:rsidR="003A67F8" w:rsidRPr="00CD4DD9">
        <w:rPr>
          <w:lang w:val="pt-PT"/>
        </w:rPr>
        <w:t>da</w:t>
      </w:r>
      <w:r w:rsidR="00BF6C33" w:rsidRPr="00CD4DD9">
        <w:rPr>
          <w:lang w:val="pt-PT"/>
        </w:rPr>
        <w:t xml:space="preserve"> facilita</w:t>
      </w:r>
      <w:r w:rsidR="003A67F8" w:rsidRPr="00CD4DD9">
        <w:rPr>
          <w:lang w:val="pt-PT"/>
        </w:rPr>
        <w:t>ção de</w:t>
      </w:r>
      <w:r w:rsidR="00BF6C33" w:rsidRPr="00CD4DD9">
        <w:rPr>
          <w:lang w:val="pt-PT"/>
        </w:rPr>
        <w:t xml:space="preserve"> cada sessão, incluindo tarefas específic</w:t>
      </w:r>
      <w:r w:rsidR="003A67F8" w:rsidRPr="00CD4DD9">
        <w:rPr>
          <w:lang w:val="pt-PT"/>
        </w:rPr>
        <w:t>as simultâneas ou dramatizações e</w:t>
      </w:r>
      <w:r w:rsidR="00BF6C33" w:rsidRPr="00CD4DD9">
        <w:rPr>
          <w:lang w:val="pt-PT"/>
        </w:rPr>
        <w:t xml:space="preserve"> a rotação de equipas</w:t>
      </w:r>
      <w:r w:rsidRPr="00CD4DD9">
        <w:rPr>
          <w:lang w:val="pt-PT"/>
        </w:rPr>
        <w:t>.</w:t>
      </w:r>
    </w:p>
    <w:p w14:paraId="3E319018" w14:textId="22918B5E" w:rsidR="00185A2B" w:rsidRPr="00CD4DD9" w:rsidRDefault="00185A2B" w:rsidP="00D40E60">
      <w:pPr>
        <w:pStyle w:val="ListParagraph"/>
        <w:numPr>
          <w:ilvl w:val="0"/>
          <w:numId w:val="41"/>
        </w:numPr>
        <w:spacing w:after="0" w:line="240" w:lineRule="auto"/>
        <w:jc w:val="both"/>
        <w:rPr>
          <w:lang w:val="pt-PT"/>
        </w:rPr>
      </w:pPr>
      <w:r w:rsidRPr="00CD4DD9">
        <w:rPr>
          <w:b/>
          <w:lang w:val="pt-PT"/>
        </w:rPr>
        <w:t xml:space="preserve">C1.3: </w:t>
      </w:r>
      <w:r w:rsidR="00BF6C33" w:rsidRPr="00CD4DD9">
        <w:rPr>
          <w:b/>
          <w:lang w:val="pt-PT"/>
        </w:rPr>
        <w:t xml:space="preserve">Lista de verificação de avaliação: </w:t>
      </w:r>
      <w:r w:rsidR="003A67F8" w:rsidRPr="00CD4DD9">
        <w:rPr>
          <w:lang w:val="pt-PT"/>
        </w:rPr>
        <w:t>um ficheiro em</w:t>
      </w:r>
      <w:r w:rsidR="00BF6C33" w:rsidRPr="00CD4DD9">
        <w:rPr>
          <w:lang w:val="pt-PT"/>
        </w:rPr>
        <w:t xml:space="preserve"> Excel incluindo 8 </w:t>
      </w:r>
      <w:r w:rsidR="00661897" w:rsidRPr="00CD4DD9">
        <w:rPr>
          <w:lang w:val="pt-PT"/>
        </w:rPr>
        <w:t xml:space="preserve">folhas de cálculo </w:t>
      </w:r>
      <w:r w:rsidR="00BF6C33" w:rsidRPr="00CD4DD9">
        <w:rPr>
          <w:lang w:val="pt-PT"/>
        </w:rPr>
        <w:t xml:space="preserve">(1 por sessão), com uma lista de </w:t>
      </w:r>
      <w:r w:rsidR="00D40E60" w:rsidRPr="00CD4DD9">
        <w:rPr>
          <w:lang w:val="pt-PT"/>
        </w:rPr>
        <w:t>resultados</w:t>
      </w:r>
      <w:r w:rsidR="00BF6C33" w:rsidRPr="00CD4DD9">
        <w:rPr>
          <w:lang w:val="pt-PT"/>
        </w:rPr>
        <w:t xml:space="preserve"> e conhecimento</w:t>
      </w:r>
      <w:r w:rsidR="00D40E60" w:rsidRPr="00CD4DD9">
        <w:rPr>
          <w:lang w:val="pt-PT"/>
        </w:rPr>
        <w:t>s</w:t>
      </w:r>
      <w:r w:rsidR="00BF6C33" w:rsidRPr="00CD4DD9">
        <w:rPr>
          <w:lang w:val="pt-PT"/>
        </w:rPr>
        <w:t xml:space="preserve"> esperado</w:t>
      </w:r>
      <w:r w:rsidR="00D40E60" w:rsidRPr="00CD4DD9">
        <w:rPr>
          <w:lang w:val="pt-PT"/>
        </w:rPr>
        <w:t>s</w:t>
      </w:r>
      <w:r w:rsidR="00BF6C33" w:rsidRPr="00CD4DD9">
        <w:rPr>
          <w:lang w:val="pt-PT"/>
        </w:rPr>
        <w:t xml:space="preserve">, </w:t>
      </w:r>
      <w:r w:rsidR="00AF2DFC" w:rsidRPr="00CD4DD9">
        <w:rPr>
          <w:lang w:val="pt-PT"/>
        </w:rPr>
        <w:t>competências</w:t>
      </w:r>
      <w:r w:rsidR="00BF6C33" w:rsidRPr="00CD4DD9">
        <w:rPr>
          <w:lang w:val="pt-PT"/>
        </w:rPr>
        <w:t xml:space="preserve"> e comportamentos para cada sessão, bem como instruções sobre </w:t>
      </w:r>
      <w:r w:rsidR="006139D2" w:rsidRPr="00CD4DD9">
        <w:rPr>
          <w:lang w:val="pt-PT"/>
        </w:rPr>
        <w:t>o modo de</w:t>
      </w:r>
      <w:r w:rsidR="00D40E60" w:rsidRPr="00CD4DD9">
        <w:rPr>
          <w:lang w:val="pt-PT"/>
        </w:rPr>
        <w:t xml:space="preserve"> </w:t>
      </w:r>
      <w:r w:rsidR="006139D2" w:rsidRPr="00CD4DD9">
        <w:rPr>
          <w:lang w:val="pt-PT"/>
        </w:rPr>
        <w:t xml:space="preserve">atribuir </w:t>
      </w:r>
      <w:r w:rsidR="00D40E60" w:rsidRPr="00CD4DD9">
        <w:rPr>
          <w:lang w:val="pt-PT"/>
        </w:rPr>
        <w:t xml:space="preserve">pontuação </w:t>
      </w:r>
      <w:r w:rsidR="006139D2" w:rsidRPr="00CD4DD9">
        <w:rPr>
          <w:lang w:val="pt-PT"/>
        </w:rPr>
        <w:t>à</w:t>
      </w:r>
      <w:r w:rsidR="00BF6C33" w:rsidRPr="00CD4DD9">
        <w:rPr>
          <w:lang w:val="pt-PT"/>
        </w:rPr>
        <w:t>s equipas</w:t>
      </w:r>
      <w:r w:rsidRPr="00CD4DD9">
        <w:rPr>
          <w:lang w:val="pt-PT"/>
        </w:rPr>
        <w:t>.</w:t>
      </w:r>
    </w:p>
    <w:p w14:paraId="0E71B201" w14:textId="11600830" w:rsidR="00745343" w:rsidRPr="00CD4DD9" w:rsidRDefault="007D068A" w:rsidP="00D40E60">
      <w:pPr>
        <w:pStyle w:val="ListParagraph"/>
        <w:numPr>
          <w:ilvl w:val="0"/>
          <w:numId w:val="41"/>
        </w:numPr>
        <w:spacing w:after="0" w:line="240" w:lineRule="auto"/>
        <w:jc w:val="both"/>
        <w:rPr>
          <w:lang w:val="pt-PT"/>
        </w:rPr>
      </w:pPr>
      <w:r w:rsidRPr="00CD4DD9">
        <w:rPr>
          <w:b/>
          <w:lang w:val="pt-PT"/>
        </w:rPr>
        <w:t>C1.</w:t>
      </w:r>
      <w:r w:rsidR="00185A2B" w:rsidRPr="00CD4DD9">
        <w:rPr>
          <w:b/>
          <w:lang w:val="pt-PT"/>
        </w:rPr>
        <w:t>4</w:t>
      </w:r>
      <w:r w:rsidRPr="00CD4DD9">
        <w:rPr>
          <w:b/>
          <w:lang w:val="pt-PT"/>
        </w:rPr>
        <w:t xml:space="preserve"> </w:t>
      </w:r>
      <w:r w:rsidR="00D212DB" w:rsidRPr="00CD4DD9">
        <w:rPr>
          <w:b/>
          <w:lang w:val="pt-PT"/>
        </w:rPr>
        <w:t>Balanço:</w:t>
      </w:r>
      <w:r w:rsidR="00D212DB" w:rsidRPr="00CD4DD9">
        <w:rPr>
          <w:lang w:val="pt-PT"/>
        </w:rPr>
        <w:t xml:space="preserve"> </w:t>
      </w:r>
      <w:r w:rsidR="00BF6C33" w:rsidRPr="00CD4DD9">
        <w:rPr>
          <w:lang w:val="pt-PT"/>
        </w:rPr>
        <w:t xml:space="preserve">uma apresentação em </w:t>
      </w:r>
      <w:r w:rsidR="00661897" w:rsidRPr="00CD4DD9">
        <w:rPr>
          <w:i/>
          <w:lang w:val="pt-PT"/>
        </w:rPr>
        <w:t>PowerPoint</w:t>
      </w:r>
      <w:r w:rsidR="00BF6C33" w:rsidRPr="00CD4DD9">
        <w:rPr>
          <w:lang w:val="pt-PT"/>
        </w:rPr>
        <w:t xml:space="preserve"> </w:t>
      </w:r>
      <w:r w:rsidR="00D212DB" w:rsidRPr="00CD4DD9">
        <w:rPr>
          <w:lang w:val="pt-PT"/>
        </w:rPr>
        <w:t>para se fazer um balanço</w:t>
      </w:r>
      <w:r w:rsidR="00D40E60" w:rsidRPr="00CD4DD9">
        <w:rPr>
          <w:lang w:val="pt-PT"/>
        </w:rPr>
        <w:t xml:space="preserve"> </w:t>
      </w:r>
      <w:r w:rsidR="00BF6C33" w:rsidRPr="00CD4DD9">
        <w:rPr>
          <w:lang w:val="pt-PT"/>
        </w:rPr>
        <w:t>em plenário</w:t>
      </w:r>
      <w:r w:rsidR="00661897" w:rsidRPr="00CD4DD9">
        <w:rPr>
          <w:lang w:val="pt-PT"/>
        </w:rPr>
        <w:t>,</w:t>
      </w:r>
      <w:r w:rsidR="00BF6C33" w:rsidRPr="00CD4DD9">
        <w:rPr>
          <w:lang w:val="pt-PT"/>
        </w:rPr>
        <w:t xml:space="preserve"> </w:t>
      </w:r>
      <w:r w:rsidR="00D40E60" w:rsidRPr="00CD4DD9">
        <w:rPr>
          <w:lang w:val="pt-PT"/>
        </w:rPr>
        <w:t>no fi</w:t>
      </w:r>
      <w:r w:rsidR="00D212DB" w:rsidRPr="00CD4DD9">
        <w:rPr>
          <w:lang w:val="pt-PT"/>
        </w:rPr>
        <w:t>nal</w:t>
      </w:r>
      <w:r w:rsidR="00BF6C33" w:rsidRPr="00CD4DD9">
        <w:rPr>
          <w:lang w:val="pt-PT"/>
        </w:rPr>
        <w:t xml:space="preserve"> de cada sessão, o que inclui </w:t>
      </w:r>
      <w:r w:rsidR="00D212DB" w:rsidRPr="00CD4DD9">
        <w:rPr>
          <w:lang w:val="pt-PT"/>
        </w:rPr>
        <w:t xml:space="preserve">revelar as </w:t>
      </w:r>
      <w:r w:rsidR="00BF6C33" w:rsidRPr="00CD4DD9">
        <w:rPr>
          <w:lang w:val="pt-PT"/>
        </w:rPr>
        <w:t>respostas apropriadas e apresentar os resultados esperados</w:t>
      </w:r>
      <w:r w:rsidR="00185A2B" w:rsidRPr="00CD4DD9">
        <w:rPr>
          <w:lang w:val="pt-PT"/>
        </w:rPr>
        <w:t>.</w:t>
      </w:r>
    </w:p>
    <w:p w14:paraId="3AC67634" w14:textId="6F8F83D5" w:rsidR="00185A2B" w:rsidRPr="00CD4DD9" w:rsidRDefault="00185A2B" w:rsidP="00D40E60">
      <w:pPr>
        <w:pStyle w:val="ListParagraph"/>
        <w:numPr>
          <w:ilvl w:val="0"/>
          <w:numId w:val="41"/>
        </w:numPr>
        <w:spacing w:after="0" w:line="240" w:lineRule="auto"/>
        <w:jc w:val="both"/>
        <w:rPr>
          <w:lang w:val="pt-PT"/>
        </w:rPr>
      </w:pPr>
      <w:r w:rsidRPr="00CD4DD9">
        <w:rPr>
          <w:b/>
          <w:lang w:val="pt-PT"/>
        </w:rPr>
        <w:t>C1.5 C</w:t>
      </w:r>
      <w:r w:rsidR="00D40E60" w:rsidRPr="00CD4DD9">
        <w:rPr>
          <w:b/>
          <w:lang w:val="pt-PT"/>
        </w:rPr>
        <w:t xml:space="preserve">ontexto </w:t>
      </w:r>
      <w:r w:rsidR="00D212DB" w:rsidRPr="00CD4DD9">
        <w:rPr>
          <w:b/>
          <w:lang w:val="pt-PT"/>
        </w:rPr>
        <w:t>do país</w:t>
      </w:r>
      <w:r w:rsidRPr="00CD4DD9">
        <w:rPr>
          <w:b/>
          <w:lang w:val="pt-PT"/>
        </w:rPr>
        <w:t>:</w:t>
      </w:r>
      <w:r w:rsidRPr="00CD4DD9">
        <w:rPr>
          <w:lang w:val="pt-PT"/>
        </w:rPr>
        <w:t xml:space="preserve"> </w:t>
      </w:r>
      <w:r w:rsidR="00BF6C33" w:rsidRPr="00CD4DD9">
        <w:rPr>
          <w:lang w:val="pt-PT"/>
        </w:rPr>
        <w:t xml:space="preserve">uma apresentação animada em </w:t>
      </w:r>
      <w:r w:rsidR="00661897" w:rsidRPr="00CD4DD9">
        <w:rPr>
          <w:i/>
          <w:lang w:val="pt-PT"/>
        </w:rPr>
        <w:t>PowerPoint</w:t>
      </w:r>
      <w:r w:rsidR="00BF6C33" w:rsidRPr="00CD4DD9">
        <w:rPr>
          <w:lang w:val="pt-PT"/>
        </w:rPr>
        <w:t xml:space="preserve"> a ser usada para </w:t>
      </w:r>
      <w:r w:rsidR="00AF2DFC" w:rsidRPr="00CD4DD9">
        <w:rPr>
          <w:lang w:val="pt-PT"/>
        </w:rPr>
        <w:t xml:space="preserve">o </w:t>
      </w:r>
      <w:r w:rsidR="00BF6C33" w:rsidRPr="00CD4DD9">
        <w:rPr>
          <w:lang w:val="pt-PT"/>
        </w:rPr>
        <w:t>“lança</w:t>
      </w:r>
      <w:r w:rsidR="00AF2DFC" w:rsidRPr="00CD4DD9">
        <w:rPr>
          <w:lang w:val="pt-PT"/>
        </w:rPr>
        <w:t>mento</w:t>
      </w:r>
      <w:r w:rsidR="00BF6C33" w:rsidRPr="00CD4DD9">
        <w:rPr>
          <w:lang w:val="pt-PT"/>
        </w:rPr>
        <w:t xml:space="preserve">” </w:t>
      </w:r>
      <w:r w:rsidR="00AF2DFC" w:rsidRPr="00CD4DD9">
        <w:rPr>
          <w:lang w:val="pt-PT"/>
        </w:rPr>
        <w:t>d</w:t>
      </w:r>
      <w:r w:rsidR="00BF6C33" w:rsidRPr="00CD4DD9">
        <w:rPr>
          <w:lang w:val="pt-PT"/>
        </w:rPr>
        <w:t xml:space="preserve">o </w:t>
      </w:r>
      <w:r w:rsidR="00D212DB" w:rsidRPr="00CD4DD9">
        <w:rPr>
          <w:lang w:val="pt-PT"/>
        </w:rPr>
        <w:t xml:space="preserve">exercício </w:t>
      </w:r>
      <w:r w:rsidR="00D40E60" w:rsidRPr="00CD4DD9">
        <w:rPr>
          <w:lang w:val="pt-PT"/>
        </w:rPr>
        <w:t>em plenário</w:t>
      </w:r>
      <w:r w:rsidR="00661897" w:rsidRPr="00CD4DD9">
        <w:rPr>
          <w:lang w:val="pt-PT"/>
        </w:rPr>
        <w:t>,</w:t>
      </w:r>
      <w:r w:rsidR="00BF6C33" w:rsidRPr="00CD4DD9">
        <w:rPr>
          <w:lang w:val="pt-PT"/>
        </w:rPr>
        <w:t xml:space="preserve"> </w:t>
      </w:r>
      <w:r w:rsidR="00661897" w:rsidRPr="00CD4DD9">
        <w:rPr>
          <w:lang w:val="pt-PT"/>
        </w:rPr>
        <w:t xml:space="preserve">resumindo </w:t>
      </w:r>
      <w:r w:rsidR="00BF6C33" w:rsidRPr="00CD4DD9">
        <w:rPr>
          <w:lang w:val="pt-PT"/>
        </w:rPr>
        <w:t xml:space="preserve">os principais aspectos do </w:t>
      </w:r>
      <w:r w:rsidR="00D40E60" w:rsidRPr="00CD4DD9">
        <w:rPr>
          <w:lang w:val="pt-PT"/>
        </w:rPr>
        <w:t xml:space="preserve">contexto </w:t>
      </w:r>
      <w:r w:rsidR="00B65AED" w:rsidRPr="00CD4DD9">
        <w:rPr>
          <w:lang w:val="pt-PT"/>
        </w:rPr>
        <w:t>do país</w:t>
      </w:r>
      <w:r w:rsidR="00D40E60" w:rsidRPr="00CD4DD9">
        <w:rPr>
          <w:lang w:val="pt-PT"/>
        </w:rPr>
        <w:t xml:space="preserve"> </w:t>
      </w:r>
      <w:r w:rsidR="00B65AED" w:rsidRPr="00CD4DD9">
        <w:rPr>
          <w:lang w:val="pt-PT"/>
        </w:rPr>
        <w:t>imaginário</w:t>
      </w:r>
      <w:r w:rsidR="00BF6C33" w:rsidRPr="00CD4DD9">
        <w:rPr>
          <w:lang w:val="pt-PT"/>
        </w:rPr>
        <w:t>, “Salam</w:t>
      </w:r>
      <w:r w:rsidRPr="00CD4DD9">
        <w:rPr>
          <w:lang w:val="pt-PT"/>
        </w:rPr>
        <w:t>”.</w:t>
      </w:r>
    </w:p>
    <w:p w14:paraId="6AB17850" w14:textId="77777777" w:rsidR="00185A2B" w:rsidRPr="00CD4DD9" w:rsidRDefault="00185A2B" w:rsidP="00AD66FA">
      <w:pPr>
        <w:spacing w:after="0" w:line="240" w:lineRule="auto"/>
        <w:rPr>
          <w:b/>
          <w:color w:val="0070C0"/>
          <w:lang w:eastAsia="en-US"/>
        </w:rPr>
      </w:pPr>
    </w:p>
    <w:p w14:paraId="35618395" w14:textId="6932141F" w:rsidR="00745343" w:rsidRPr="00CD4DD9" w:rsidRDefault="00D57CD8" w:rsidP="00AD66FA">
      <w:pPr>
        <w:pStyle w:val="Heading3"/>
        <w:spacing w:before="0" w:line="240" w:lineRule="auto"/>
        <w:rPr>
          <w:lang w:eastAsia="en-US"/>
        </w:rPr>
      </w:pPr>
      <w:bookmarkStart w:id="11" w:name="_Toc12866677"/>
      <w:r w:rsidRPr="00CD4DD9">
        <w:rPr>
          <w:lang w:eastAsia="en-US"/>
        </w:rPr>
        <w:t xml:space="preserve">Recursos </w:t>
      </w:r>
      <w:r w:rsidR="00BF6C33" w:rsidRPr="00CD4DD9">
        <w:rPr>
          <w:lang w:eastAsia="en-US"/>
        </w:rPr>
        <w:t xml:space="preserve">para os </w:t>
      </w:r>
      <w:r w:rsidR="00745343" w:rsidRPr="00CD4DD9">
        <w:rPr>
          <w:lang w:eastAsia="en-US"/>
        </w:rPr>
        <w:t>participant</w:t>
      </w:r>
      <w:r w:rsidR="00BF6C33" w:rsidRPr="00CD4DD9">
        <w:rPr>
          <w:lang w:eastAsia="en-US"/>
        </w:rPr>
        <w:t>e</w:t>
      </w:r>
      <w:r w:rsidR="00745343" w:rsidRPr="00CD4DD9">
        <w:rPr>
          <w:lang w:eastAsia="en-US"/>
        </w:rPr>
        <w:t>s</w:t>
      </w:r>
      <w:r w:rsidR="002E3EF7" w:rsidRPr="00CD4DD9">
        <w:rPr>
          <w:lang w:eastAsia="en-US"/>
        </w:rPr>
        <w:t>:</w:t>
      </w:r>
      <w:bookmarkEnd w:id="11"/>
    </w:p>
    <w:p w14:paraId="7901C1E5" w14:textId="413AD8FB" w:rsidR="00745343" w:rsidRPr="00CD4DD9" w:rsidRDefault="00745343" w:rsidP="00BF6C33">
      <w:pPr>
        <w:pStyle w:val="ListParagraph"/>
        <w:numPr>
          <w:ilvl w:val="0"/>
          <w:numId w:val="40"/>
        </w:numPr>
        <w:spacing w:after="0" w:line="240" w:lineRule="auto"/>
        <w:jc w:val="both"/>
        <w:rPr>
          <w:lang w:val="pt-PT"/>
        </w:rPr>
      </w:pPr>
      <w:r w:rsidRPr="00CD4DD9">
        <w:rPr>
          <w:b/>
          <w:lang w:val="pt-PT"/>
        </w:rPr>
        <w:t xml:space="preserve">C2.1 </w:t>
      </w:r>
      <w:r w:rsidR="00BF6C33" w:rsidRPr="00CD4DD9">
        <w:rPr>
          <w:b/>
          <w:lang w:val="pt-PT"/>
        </w:rPr>
        <w:t>Guia do p</w:t>
      </w:r>
      <w:r w:rsidRPr="00CD4DD9">
        <w:rPr>
          <w:b/>
          <w:lang w:val="pt-PT"/>
        </w:rPr>
        <w:t>articipant</w:t>
      </w:r>
      <w:r w:rsidR="00BF6C33" w:rsidRPr="00CD4DD9">
        <w:rPr>
          <w:b/>
          <w:lang w:val="pt-PT"/>
        </w:rPr>
        <w:t>e</w:t>
      </w:r>
      <w:r w:rsidRPr="00CD4DD9">
        <w:rPr>
          <w:b/>
          <w:lang w:val="pt-PT"/>
        </w:rPr>
        <w:t>:</w:t>
      </w:r>
      <w:r w:rsidR="00C468B5" w:rsidRPr="00CD4DD9">
        <w:rPr>
          <w:bCs/>
          <w:lang w:val="pt-PT"/>
        </w:rPr>
        <w:t xml:space="preserve"> </w:t>
      </w:r>
      <w:r w:rsidR="00AF2DFC" w:rsidRPr="00CD4DD9">
        <w:rPr>
          <w:bCs/>
          <w:lang w:val="pt-PT"/>
        </w:rPr>
        <w:t>um guia que inclui</w:t>
      </w:r>
      <w:r w:rsidR="00BF6C33" w:rsidRPr="00CD4DD9">
        <w:rPr>
          <w:bCs/>
          <w:lang w:val="pt-PT"/>
        </w:rPr>
        <w:t xml:space="preserve"> informações e instruções a </w:t>
      </w:r>
      <w:r w:rsidR="00AF06A0" w:rsidRPr="00CD4DD9">
        <w:rPr>
          <w:bCs/>
          <w:lang w:val="pt-PT"/>
        </w:rPr>
        <w:t>fornecer</w:t>
      </w:r>
      <w:r w:rsidR="00BF6C33" w:rsidRPr="00CD4DD9">
        <w:rPr>
          <w:bCs/>
          <w:lang w:val="pt-PT"/>
        </w:rPr>
        <w:t xml:space="preserve"> aos participantes, bem como documentos de referência e resultados esperados </w:t>
      </w:r>
      <w:r w:rsidR="00AF2DFC" w:rsidRPr="00CD4DD9">
        <w:rPr>
          <w:bCs/>
          <w:lang w:val="pt-PT"/>
        </w:rPr>
        <w:t xml:space="preserve">em </w:t>
      </w:r>
      <w:r w:rsidR="00BF6C33" w:rsidRPr="00CD4DD9">
        <w:rPr>
          <w:bCs/>
          <w:lang w:val="pt-PT"/>
        </w:rPr>
        <w:t>cada sessão</w:t>
      </w:r>
      <w:r w:rsidRPr="00CD4DD9">
        <w:rPr>
          <w:lang w:val="pt-PT"/>
        </w:rPr>
        <w:t xml:space="preserve">. </w:t>
      </w:r>
    </w:p>
    <w:p w14:paraId="53785511" w14:textId="4E38D651" w:rsidR="00745343" w:rsidRPr="00CD4DD9" w:rsidRDefault="00745343" w:rsidP="00BF6C33">
      <w:pPr>
        <w:pStyle w:val="ListParagraph"/>
        <w:numPr>
          <w:ilvl w:val="0"/>
          <w:numId w:val="40"/>
        </w:numPr>
        <w:spacing w:after="0" w:line="240" w:lineRule="auto"/>
        <w:jc w:val="both"/>
        <w:rPr>
          <w:lang w:val="pt-PT"/>
        </w:rPr>
      </w:pPr>
      <w:r w:rsidRPr="00CD4DD9">
        <w:rPr>
          <w:b/>
          <w:lang w:val="pt-PT"/>
        </w:rPr>
        <w:t xml:space="preserve">C2.2 </w:t>
      </w:r>
      <w:r w:rsidR="00BF6C33" w:rsidRPr="00CD4DD9">
        <w:rPr>
          <w:b/>
          <w:lang w:val="pt-PT"/>
        </w:rPr>
        <w:t>Guia do p</w:t>
      </w:r>
      <w:r w:rsidRPr="00CD4DD9">
        <w:rPr>
          <w:b/>
          <w:lang w:val="pt-PT"/>
        </w:rPr>
        <w:t>articipant</w:t>
      </w:r>
      <w:r w:rsidR="00BF6C33" w:rsidRPr="00CD4DD9">
        <w:rPr>
          <w:b/>
          <w:lang w:val="pt-PT"/>
        </w:rPr>
        <w:t>e – Anexo</w:t>
      </w:r>
      <w:r w:rsidRPr="00CD4DD9">
        <w:rPr>
          <w:b/>
          <w:lang w:val="pt-PT"/>
        </w:rPr>
        <w:t>s:</w:t>
      </w:r>
      <w:r w:rsidRPr="00CD4DD9">
        <w:rPr>
          <w:lang w:val="pt-PT"/>
        </w:rPr>
        <w:t xml:space="preserve"> </w:t>
      </w:r>
      <w:r w:rsidR="00BF6C33" w:rsidRPr="00CD4DD9">
        <w:rPr>
          <w:lang w:val="pt-PT"/>
        </w:rPr>
        <w:t>um documento que inclui todos os formulários, listas de verificação, faxes, etc</w:t>
      </w:r>
      <w:r w:rsidR="00D40E60" w:rsidRPr="00CD4DD9">
        <w:rPr>
          <w:lang w:val="pt-PT"/>
        </w:rPr>
        <w:t>. a serem impressos (uma face</w:t>
      </w:r>
      <w:r w:rsidR="00BF6C33" w:rsidRPr="00CD4DD9">
        <w:rPr>
          <w:lang w:val="pt-PT"/>
        </w:rPr>
        <w:t xml:space="preserve">) e </w:t>
      </w:r>
      <w:r w:rsidR="00B65AED" w:rsidRPr="00CD4DD9">
        <w:rPr>
          <w:lang w:val="pt-PT"/>
        </w:rPr>
        <w:t xml:space="preserve">distribuídos </w:t>
      </w:r>
      <w:r w:rsidR="00BF6C33" w:rsidRPr="00CD4DD9">
        <w:rPr>
          <w:lang w:val="pt-PT"/>
        </w:rPr>
        <w:t>aos participantes</w:t>
      </w:r>
      <w:r w:rsidR="00B65AED" w:rsidRPr="00CD4DD9">
        <w:rPr>
          <w:lang w:val="pt-PT"/>
        </w:rPr>
        <w:t xml:space="preserve"> em cada </w:t>
      </w:r>
      <w:r w:rsidR="00BF6C33" w:rsidRPr="00CD4DD9">
        <w:rPr>
          <w:lang w:val="pt-PT"/>
        </w:rPr>
        <w:t>sessão</w:t>
      </w:r>
      <w:r w:rsidR="00185A2B" w:rsidRPr="00CD4DD9">
        <w:rPr>
          <w:lang w:val="pt-PT"/>
        </w:rPr>
        <w:t>.</w:t>
      </w:r>
    </w:p>
    <w:p w14:paraId="25287940" w14:textId="2ADE31D4" w:rsidR="00AF2DFC" w:rsidRPr="00CD4DD9" w:rsidRDefault="007D068A" w:rsidP="00AD66FA">
      <w:pPr>
        <w:pStyle w:val="ListParagraph"/>
        <w:numPr>
          <w:ilvl w:val="0"/>
          <w:numId w:val="40"/>
        </w:numPr>
        <w:spacing w:after="0" w:line="240" w:lineRule="auto"/>
        <w:jc w:val="both"/>
        <w:rPr>
          <w:lang w:val="pt-PT"/>
        </w:rPr>
      </w:pPr>
      <w:r w:rsidRPr="00CD4DD9">
        <w:rPr>
          <w:b/>
          <w:lang w:val="pt-PT"/>
        </w:rPr>
        <w:t>C2.3 Li</w:t>
      </w:r>
      <w:r w:rsidR="00BF6C33" w:rsidRPr="00CD4DD9">
        <w:rPr>
          <w:b/>
          <w:lang w:val="pt-PT"/>
        </w:rPr>
        <w:t xml:space="preserve">stagem </w:t>
      </w:r>
      <w:r w:rsidR="00D57CD8" w:rsidRPr="00CD4DD9">
        <w:rPr>
          <w:b/>
          <w:lang w:val="pt-PT"/>
        </w:rPr>
        <w:t>tabelada</w:t>
      </w:r>
      <w:r w:rsidRPr="00CD4DD9">
        <w:rPr>
          <w:b/>
          <w:lang w:val="pt-PT"/>
        </w:rPr>
        <w:t>:</w:t>
      </w:r>
      <w:r w:rsidRPr="00CD4DD9">
        <w:rPr>
          <w:lang w:val="pt-PT"/>
        </w:rPr>
        <w:t xml:space="preserve"> </w:t>
      </w:r>
      <w:r w:rsidR="00BF6C33" w:rsidRPr="00CD4DD9">
        <w:rPr>
          <w:lang w:val="pt-PT"/>
        </w:rPr>
        <w:t xml:space="preserve">um </w:t>
      </w:r>
      <w:r w:rsidR="00D40E60" w:rsidRPr="00CD4DD9">
        <w:rPr>
          <w:lang w:val="pt-PT"/>
        </w:rPr>
        <w:t xml:space="preserve">ficheiro em </w:t>
      </w:r>
      <w:r w:rsidR="00BF6C33" w:rsidRPr="00CD4DD9">
        <w:rPr>
          <w:lang w:val="pt-PT"/>
        </w:rPr>
        <w:t xml:space="preserve">Excel a </w:t>
      </w:r>
      <w:r w:rsidR="001241CA" w:rsidRPr="00CD4DD9">
        <w:rPr>
          <w:lang w:val="pt-PT"/>
        </w:rPr>
        <w:t xml:space="preserve">fornecer </w:t>
      </w:r>
      <w:r w:rsidR="00D40E60" w:rsidRPr="00CD4DD9">
        <w:rPr>
          <w:lang w:val="pt-PT"/>
        </w:rPr>
        <w:t>aos participantes antes do início d</w:t>
      </w:r>
      <w:r w:rsidR="00BF6C33" w:rsidRPr="00CD4DD9">
        <w:rPr>
          <w:lang w:val="pt-PT"/>
        </w:rPr>
        <w:t>a últ</w:t>
      </w:r>
      <w:r w:rsidR="00D40E60" w:rsidRPr="00CD4DD9">
        <w:rPr>
          <w:lang w:val="pt-PT"/>
        </w:rPr>
        <w:t>ima sessão (C8) sobre relatórios da</w:t>
      </w:r>
      <w:r w:rsidR="00BF6C33" w:rsidRPr="00CD4DD9">
        <w:rPr>
          <w:lang w:val="pt-PT"/>
        </w:rPr>
        <w:t xml:space="preserve"> </w:t>
      </w:r>
      <w:r w:rsidR="005C2B52" w:rsidRPr="00CD4DD9">
        <w:rPr>
          <w:lang w:val="pt-PT"/>
        </w:rPr>
        <w:t>investigação</w:t>
      </w:r>
      <w:r w:rsidRPr="00CD4DD9">
        <w:rPr>
          <w:lang w:val="pt-PT"/>
        </w:rPr>
        <w:t>.</w:t>
      </w:r>
    </w:p>
    <w:p w14:paraId="4C9F43C1" w14:textId="77777777" w:rsidR="008A6203" w:rsidRPr="00CD4DD9" w:rsidRDefault="008A6203" w:rsidP="008A6203">
      <w:pPr>
        <w:rPr>
          <w:lang w:eastAsia="en-US"/>
        </w:rPr>
      </w:pPr>
    </w:p>
    <w:p w14:paraId="5A89D0ED" w14:textId="642CA269" w:rsidR="00A55F13" w:rsidRPr="00CD4DD9" w:rsidRDefault="00745343" w:rsidP="00AD66FA">
      <w:pPr>
        <w:pStyle w:val="Heading2"/>
        <w:spacing w:before="0" w:line="240" w:lineRule="auto"/>
        <w:rPr>
          <w:color w:val="0070C0"/>
          <w:lang w:val="pt-PT"/>
        </w:rPr>
      </w:pPr>
      <w:bookmarkStart w:id="12" w:name="_Toc12866678"/>
      <w:r w:rsidRPr="00CD4DD9">
        <w:rPr>
          <w:color w:val="0070C0"/>
          <w:lang w:val="pt-PT"/>
        </w:rPr>
        <w:t>1.4</w:t>
      </w:r>
      <w:r w:rsidR="005D3539" w:rsidRPr="00CD4DD9">
        <w:rPr>
          <w:color w:val="0070C0"/>
          <w:lang w:val="pt-PT"/>
        </w:rPr>
        <w:t xml:space="preserve"> </w:t>
      </w:r>
      <w:r w:rsidR="00BF6C33" w:rsidRPr="00CD4DD9">
        <w:rPr>
          <w:color w:val="0070C0"/>
          <w:lang w:val="pt-PT"/>
        </w:rPr>
        <w:t>Cenário</w:t>
      </w:r>
      <w:bookmarkEnd w:id="8"/>
      <w:bookmarkEnd w:id="12"/>
    </w:p>
    <w:p w14:paraId="742107A2" w14:textId="77777777" w:rsidR="008445DF" w:rsidRPr="00CD4DD9" w:rsidRDefault="008445DF" w:rsidP="00AD66FA">
      <w:pPr>
        <w:spacing w:after="0" w:line="240" w:lineRule="auto"/>
        <w:jc w:val="both"/>
        <w:rPr>
          <w:b/>
          <w:sz w:val="24"/>
          <w:szCs w:val="24"/>
        </w:rPr>
      </w:pPr>
    </w:p>
    <w:p w14:paraId="322ED580" w14:textId="13DE637C" w:rsidR="00E01195" w:rsidRDefault="00661897" w:rsidP="00AD66FA">
      <w:pPr>
        <w:spacing w:after="0" w:line="240" w:lineRule="auto"/>
        <w:jc w:val="both"/>
      </w:pPr>
      <w:r w:rsidRPr="00CD4DD9">
        <w:t xml:space="preserve">A </w:t>
      </w:r>
      <w:r w:rsidR="00E177D6" w:rsidRPr="00CD4DD9">
        <w:t>formação</w:t>
      </w:r>
      <w:r w:rsidR="00AF2DFC" w:rsidRPr="00CD4DD9">
        <w:t xml:space="preserve"> basead</w:t>
      </w:r>
      <w:r w:rsidRPr="00CD4DD9">
        <w:t>a</w:t>
      </w:r>
      <w:r w:rsidR="00BF6C33" w:rsidRPr="00CD4DD9">
        <w:t xml:space="preserve"> em cenários é estruturad</w:t>
      </w:r>
      <w:r w:rsidRPr="00CD4DD9">
        <w:t>a</w:t>
      </w:r>
      <w:r w:rsidR="00BF6C33" w:rsidRPr="00CD4DD9">
        <w:t xml:space="preserve"> em 8 sessões, cobrindo as principais funções da Equipa de Resposta Rápida (</w:t>
      </w:r>
      <w:r w:rsidR="002A6127" w:rsidRPr="00CD4DD9">
        <w:t>ERR</w:t>
      </w:r>
      <w:r w:rsidR="00BF6C33" w:rsidRPr="00CD4DD9">
        <w:t xml:space="preserve">). Cada sessão permite que os participantes </w:t>
      </w:r>
      <w:r w:rsidR="00AF2DFC" w:rsidRPr="00CD4DD9">
        <w:t>coloquem</w:t>
      </w:r>
      <w:r w:rsidR="00BF6C33" w:rsidRPr="00CD4DD9">
        <w:t xml:space="preserve"> e</w:t>
      </w:r>
      <w:r w:rsidR="00D40E60" w:rsidRPr="00CD4DD9">
        <w:t>m prática o que aprenderam nas sessões d</w:t>
      </w:r>
      <w:r w:rsidR="00B65AED" w:rsidRPr="00CD4DD9">
        <w:t>a</w:t>
      </w:r>
      <w:r w:rsidR="00D40E60" w:rsidRPr="00CD4DD9">
        <w:t xml:space="preserve"> </w:t>
      </w:r>
      <w:r w:rsidR="00BF6C33" w:rsidRPr="00CD4DD9">
        <w:t>componente didá</w:t>
      </w:r>
      <w:r w:rsidR="00D40E60" w:rsidRPr="00CD4DD9">
        <w:t>c</w:t>
      </w:r>
      <w:r w:rsidR="00BF6C33" w:rsidRPr="00CD4DD9">
        <w:t>tica (blocos A e B), conforme indicado na tabela abaixo</w:t>
      </w:r>
      <w:r w:rsidR="00CF713B" w:rsidRPr="00CD4DD9">
        <w:t xml:space="preserve">. </w:t>
      </w:r>
    </w:p>
    <w:p w14:paraId="559B5866" w14:textId="439B1E6A" w:rsidR="00DD555C" w:rsidRDefault="00DD555C" w:rsidP="00AD66FA">
      <w:pPr>
        <w:spacing w:after="0" w:line="240" w:lineRule="auto"/>
        <w:jc w:val="both"/>
      </w:pPr>
    </w:p>
    <w:p w14:paraId="30EAAEC9" w14:textId="77777777" w:rsidR="00DD555C" w:rsidRPr="00CD4DD9" w:rsidRDefault="00DD555C" w:rsidP="00AD66FA">
      <w:pPr>
        <w:spacing w:after="0" w:line="240" w:lineRule="auto"/>
        <w:jc w:val="both"/>
      </w:pPr>
    </w:p>
    <w:p w14:paraId="49C16EE2" w14:textId="77777777" w:rsidR="005D2B30" w:rsidRPr="00CD4DD9" w:rsidRDefault="005D2B30" w:rsidP="00AF12C2">
      <w:pPr>
        <w:spacing w:after="0" w:line="240" w:lineRule="auto"/>
        <w:jc w:val="both"/>
      </w:pPr>
    </w:p>
    <w:tbl>
      <w:tblPr>
        <w:tblStyle w:val="MediumGrid3-Accent1"/>
        <w:tblW w:w="9900" w:type="dxa"/>
        <w:tblInd w:w="-162" w:type="dxa"/>
        <w:tblLayout w:type="fixed"/>
        <w:tblLook w:val="04A0" w:firstRow="1" w:lastRow="0" w:firstColumn="1" w:lastColumn="0" w:noHBand="0" w:noVBand="1"/>
      </w:tblPr>
      <w:tblGrid>
        <w:gridCol w:w="900"/>
        <w:gridCol w:w="1350"/>
        <w:gridCol w:w="5490"/>
        <w:gridCol w:w="2160"/>
      </w:tblGrid>
      <w:tr w:rsidR="00DF4488" w:rsidRPr="00CD4DD9" w14:paraId="277F8D2C" w14:textId="77777777" w:rsidTr="00AD66FA">
        <w:trPr>
          <w:cnfStyle w:val="100000000000" w:firstRow="1" w:lastRow="0" w:firstColumn="0" w:lastColumn="0" w:oddVBand="0" w:evenVBand="0" w:oddHBand="0"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900" w:type="dxa"/>
          </w:tcPr>
          <w:p w14:paraId="1CC7B6B6" w14:textId="2886DCF0" w:rsidR="00DF4488" w:rsidRPr="00CD4DD9" w:rsidRDefault="00BF6C33" w:rsidP="00BF6C33">
            <w:pPr>
              <w:jc w:val="both"/>
              <w:rPr>
                <w:rFonts w:cstheme="minorHAnsi"/>
                <w:sz w:val="20"/>
                <w:szCs w:val="20"/>
              </w:rPr>
            </w:pPr>
            <w:r w:rsidRPr="00CD4DD9">
              <w:rPr>
                <w:rFonts w:cstheme="minorHAnsi"/>
                <w:sz w:val="20"/>
                <w:szCs w:val="20"/>
              </w:rPr>
              <w:lastRenderedPageBreak/>
              <w:t>Número da sessão</w:t>
            </w:r>
          </w:p>
        </w:tc>
        <w:tc>
          <w:tcPr>
            <w:tcW w:w="1350" w:type="dxa"/>
          </w:tcPr>
          <w:p w14:paraId="34B91918" w14:textId="38C626DA" w:rsidR="00DF4488" w:rsidRPr="00CD4DD9" w:rsidRDefault="00BF6C33" w:rsidP="00AF2DFC">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Título da sessão</w:t>
            </w:r>
          </w:p>
        </w:tc>
        <w:tc>
          <w:tcPr>
            <w:tcW w:w="5490" w:type="dxa"/>
          </w:tcPr>
          <w:p w14:paraId="3C04714E" w14:textId="6456E968" w:rsidR="00FD33A2" w:rsidRPr="00CD4DD9" w:rsidRDefault="00BF6C33" w:rsidP="00AF12C2">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Resumo da sessão</w:t>
            </w:r>
          </w:p>
          <w:p w14:paraId="117B9109" w14:textId="1E03F3F5" w:rsidR="00FD33A2" w:rsidRPr="00CD4DD9" w:rsidRDefault="00A770CE" w:rsidP="00E5340A">
            <w:pPr>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inorHAnsi"/>
                <w:b w:val="0"/>
                <w:bCs w:val="0"/>
                <w:i/>
                <w:iCs/>
                <w:color w:val="auto"/>
                <w:sz w:val="20"/>
                <w:szCs w:val="20"/>
              </w:rPr>
            </w:pPr>
            <w:r w:rsidRPr="00CD4DD9">
              <w:rPr>
                <w:rFonts w:cstheme="minorHAnsi"/>
                <w:sz w:val="20"/>
                <w:szCs w:val="20"/>
              </w:rPr>
              <w:t xml:space="preserve"> (</w:t>
            </w:r>
            <w:r w:rsidR="005413C5" w:rsidRPr="00CD4DD9">
              <w:t>exercício</w:t>
            </w:r>
            <w:r w:rsidR="001241CA" w:rsidRPr="00CD4DD9">
              <w:t xml:space="preserve"> de competências</w:t>
            </w:r>
            <w:r w:rsidR="00BF6C33" w:rsidRPr="00CD4DD9">
              <w:t xml:space="preserve"> basead</w:t>
            </w:r>
            <w:r w:rsidR="005413C5" w:rsidRPr="00CD4DD9">
              <w:t>o</w:t>
            </w:r>
            <w:r w:rsidR="00BF6C33" w:rsidRPr="00CD4DD9">
              <w:t xml:space="preserve"> em cenário</w:t>
            </w:r>
            <w:r w:rsidR="008A6203" w:rsidRPr="00CD4DD9">
              <w:t>s</w:t>
            </w:r>
            <w:r w:rsidR="00FD33A2" w:rsidRPr="00CD4DD9">
              <w:rPr>
                <w:rFonts w:cstheme="minorHAnsi"/>
                <w:sz w:val="20"/>
                <w:szCs w:val="20"/>
              </w:rPr>
              <w:t>)</w:t>
            </w:r>
          </w:p>
        </w:tc>
        <w:tc>
          <w:tcPr>
            <w:tcW w:w="2160" w:type="dxa"/>
          </w:tcPr>
          <w:p w14:paraId="4C77B5A0" w14:textId="5C259FEE" w:rsidR="00DF4488" w:rsidRPr="00CD4DD9" w:rsidRDefault="00BF6C33" w:rsidP="00BF6C33">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Módulos relacionados (component</w:t>
            </w:r>
            <w:r w:rsidR="00196F67" w:rsidRPr="00CD4DD9">
              <w:rPr>
                <w:rFonts w:cstheme="minorHAnsi"/>
                <w:sz w:val="20"/>
                <w:szCs w:val="20"/>
              </w:rPr>
              <w:t>e</w:t>
            </w:r>
            <w:r w:rsidRPr="00CD4DD9">
              <w:rPr>
                <w:rFonts w:cstheme="minorHAnsi"/>
                <w:sz w:val="20"/>
                <w:szCs w:val="20"/>
              </w:rPr>
              <w:t xml:space="preserve"> </w:t>
            </w:r>
            <w:r w:rsidR="00196F67" w:rsidRPr="00CD4DD9">
              <w:rPr>
                <w:rFonts w:cstheme="minorHAnsi"/>
                <w:sz w:val="20"/>
                <w:szCs w:val="20"/>
              </w:rPr>
              <w:t>didá</w:t>
            </w:r>
            <w:r w:rsidR="00D40E60" w:rsidRPr="00CD4DD9">
              <w:rPr>
                <w:rFonts w:cstheme="minorHAnsi"/>
                <w:sz w:val="20"/>
                <w:szCs w:val="20"/>
              </w:rPr>
              <w:t>c</w:t>
            </w:r>
            <w:r w:rsidR="00196F67" w:rsidRPr="00CD4DD9">
              <w:rPr>
                <w:rFonts w:cstheme="minorHAnsi"/>
                <w:sz w:val="20"/>
                <w:szCs w:val="20"/>
              </w:rPr>
              <w:t>tica</w:t>
            </w:r>
            <w:r w:rsidR="000070ED" w:rsidRPr="00CD4DD9">
              <w:rPr>
                <w:rFonts w:cstheme="minorHAnsi"/>
                <w:sz w:val="20"/>
                <w:szCs w:val="20"/>
              </w:rPr>
              <w:t>)</w:t>
            </w:r>
          </w:p>
        </w:tc>
      </w:tr>
      <w:tr w:rsidR="00DF4488" w:rsidRPr="00CD4DD9" w14:paraId="3F6EE377" w14:textId="77777777" w:rsidTr="00AD66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Pr>
          <w:p w14:paraId="6357A6DA" w14:textId="77777777" w:rsidR="00DF4488" w:rsidRPr="00CD4DD9" w:rsidRDefault="00634A92" w:rsidP="00AF12C2">
            <w:pPr>
              <w:rPr>
                <w:rFonts w:cstheme="minorHAnsi"/>
                <w:sz w:val="20"/>
                <w:szCs w:val="20"/>
              </w:rPr>
            </w:pPr>
            <w:r w:rsidRPr="00CD4DD9">
              <w:rPr>
                <w:rFonts w:cstheme="minorHAnsi"/>
                <w:sz w:val="20"/>
                <w:szCs w:val="20"/>
              </w:rPr>
              <w:t>C1</w:t>
            </w:r>
          </w:p>
        </w:tc>
        <w:tc>
          <w:tcPr>
            <w:tcW w:w="1350" w:type="dxa"/>
            <w:tcBorders>
              <w:right w:val="single" w:sz="4" w:space="0" w:color="4F81BD" w:themeColor="accent1"/>
            </w:tcBorders>
            <w:shd w:val="clear" w:color="auto" w:fill="FFFFFF" w:themeFill="background1"/>
          </w:tcPr>
          <w:p w14:paraId="34A8D92E" w14:textId="54C6874B" w:rsidR="00DF4488" w:rsidRPr="00CD4DD9" w:rsidRDefault="009F20E0" w:rsidP="009F20E0">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Activação da </w:t>
            </w:r>
            <w:r w:rsidR="00196F67" w:rsidRPr="00CD4DD9">
              <w:rPr>
                <w:rFonts w:cstheme="minorHAnsi"/>
                <w:sz w:val="20"/>
                <w:szCs w:val="20"/>
              </w:rPr>
              <w:t>ERR</w:t>
            </w:r>
          </w:p>
        </w:tc>
        <w:tc>
          <w:tcPr>
            <w:tcW w:w="5490" w:type="dxa"/>
            <w:tcBorders>
              <w:left w:val="single" w:sz="4" w:space="0" w:color="4F81BD" w:themeColor="accent1"/>
              <w:right w:val="single" w:sz="4" w:space="0" w:color="4F81BD" w:themeColor="accent1"/>
            </w:tcBorders>
            <w:shd w:val="clear" w:color="auto" w:fill="FFFFFF" w:themeFill="background1"/>
          </w:tcPr>
          <w:p w14:paraId="4CA08756" w14:textId="1AD98726" w:rsidR="00AF12C2" w:rsidRPr="00CD4DD9" w:rsidRDefault="00BF6C33" w:rsidP="006C34D6">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A informação é dada através dos meios de comunicação (jornal nacional) sobre a morte de mais de 100 pessoas</w:t>
            </w:r>
            <w:r w:rsidR="001241CA" w:rsidRPr="00CD4DD9">
              <w:rPr>
                <w:rFonts w:cstheme="minorHAnsi"/>
                <w:sz w:val="20"/>
                <w:szCs w:val="20"/>
              </w:rPr>
              <w:t xml:space="preserve"> por diarreia aguda</w:t>
            </w:r>
            <w:r w:rsidRPr="00CD4DD9">
              <w:rPr>
                <w:rFonts w:cstheme="minorHAnsi"/>
                <w:sz w:val="20"/>
                <w:szCs w:val="20"/>
              </w:rPr>
              <w:t>, incluindo mulheres e crianças. A maio</w:t>
            </w:r>
            <w:r w:rsidR="00196F67" w:rsidRPr="00CD4DD9">
              <w:rPr>
                <w:rFonts w:cstheme="minorHAnsi"/>
                <w:sz w:val="20"/>
                <w:szCs w:val="20"/>
              </w:rPr>
              <w:t>r parte d</w:t>
            </w:r>
            <w:r w:rsidRPr="00CD4DD9">
              <w:rPr>
                <w:rFonts w:cstheme="minorHAnsi"/>
                <w:sz w:val="20"/>
                <w:szCs w:val="20"/>
              </w:rPr>
              <w:t xml:space="preserve">os casos foi </w:t>
            </w:r>
            <w:r w:rsidR="001241CA" w:rsidRPr="00CD4DD9">
              <w:rPr>
                <w:rFonts w:cstheme="minorHAnsi"/>
                <w:sz w:val="20"/>
                <w:szCs w:val="20"/>
              </w:rPr>
              <w:t xml:space="preserve">notificada </w:t>
            </w:r>
            <w:r w:rsidRPr="00CD4DD9">
              <w:rPr>
                <w:rFonts w:cstheme="minorHAnsi"/>
                <w:sz w:val="20"/>
                <w:szCs w:val="20"/>
              </w:rPr>
              <w:t xml:space="preserve">em Syan, uma pequena aldeia </w:t>
            </w:r>
            <w:r w:rsidR="00196F67" w:rsidRPr="00CD4DD9">
              <w:rPr>
                <w:rFonts w:cstheme="minorHAnsi"/>
                <w:sz w:val="20"/>
                <w:szCs w:val="20"/>
              </w:rPr>
              <w:t xml:space="preserve">localizada </w:t>
            </w:r>
            <w:r w:rsidRPr="00CD4DD9">
              <w:rPr>
                <w:rFonts w:cstheme="minorHAnsi"/>
                <w:sz w:val="20"/>
                <w:szCs w:val="20"/>
              </w:rPr>
              <w:t>na província de Karan, no norte de Salam</w:t>
            </w:r>
            <w:r w:rsidR="009E02BE" w:rsidRPr="00CD4DD9">
              <w:rPr>
                <w:rFonts w:cstheme="minorHAnsi"/>
                <w:sz w:val="20"/>
                <w:szCs w:val="20"/>
              </w:rPr>
              <w:t xml:space="preserve">. </w:t>
            </w:r>
          </w:p>
          <w:p w14:paraId="4574CEF9" w14:textId="77777777" w:rsidR="00AF12C2" w:rsidRPr="00CD4DD9" w:rsidRDefault="00AF12C2" w:rsidP="00AF12C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2D351367" w14:textId="1702D4BD" w:rsidR="00AF12C2" w:rsidRPr="00CD4DD9" w:rsidRDefault="006C34D6" w:rsidP="006C34D6">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A situação é </w:t>
            </w:r>
            <w:r w:rsidR="005413C5" w:rsidRPr="00CD4DD9">
              <w:rPr>
                <w:rFonts w:cstheme="minorHAnsi"/>
                <w:sz w:val="20"/>
                <w:szCs w:val="20"/>
              </w:rPr>
              <w:t>problemática</w:t>
            </w:r>
            <w:r w:rsidR="00BF6C33" w:rsidRPr="00CD4DD9">
              <w:rPr>
                <w:rFonts w:cstheme="minorHAnsi"/>
                <w:sz w:val="20"/>
                <w:szCs w:val="20"/>
              </w:rPr>
              <w:t>, já que algumas zonas na província de Karan estão sob o controlo do</w:t>
            </w:r>
            <w:r w:rsidRPr="00CD4DD9">
              <w:rPr>
                <w:rFonts w:cstheme="minorHAnsi"/>
                <w:sz w:val="20"/>
                <w:szCs w:val="20"/>
              </w:rPr>
              <w:t>s rebeldes Thulib, o que pode</w:t>
            </w:r>
            <w:r w:rsidR="00BF6C33" w:rsidRPr="00CD4DD9">
              <w:rPr>
                <w:rFonts w:cstheme="minorHAnsi"/>
                <w:sz w:val="20"/>
                <w:szCs w:val="20"/>
              </w:rPr>
              <w:t xml:space="preserve"> dificultar qualquer investigação e </w:t>
            </w:r>
            <w:r w:rsidR="001241CA" w:rsidRPr="00CD4DD9">
              <w:rPr>
                <w:rFonts w:cstheme="minorHAnsi"/>
                <w:sz w:val="20"/>
                <w:szCs w:val="20"/>
              </w:rPr>
              <w:t xml:space="preserve">os </w:t>
            </w:r>
            <w:r w:rsidR="00BF6C33" w:rsidRPr="00CD4DD9">
              <w:rPr>
                <w:rFonts w:cstheme="minorHAnsi"/>
                <w:sz w:val="20"/>
                <w:szCs w:val="20"/>
              </w:rPr>
              <w:t>esforços de resposta. A informação obtida das autoridades d</w:t>
            </w:r>
            <w:r w:rsidRPr="00CD4DD9">
              <w:rPr>
                <w:rFonts w:cstheme="minorHAnsi"/>
                <w:sz w:val="20"/>
                <w:szCs w:val="20"/>
              </w:rPr>
              <w:t>a</w:t>
            </w:r>
            <w:r w:rsidR="00BF6C33" w:rsidRPr="00CD4DD9">
              <w:rPr>
                <w:rFonts w:cstheme="minorHAnsi"/>
                <w:sz w:val="20"/>
                <w:szCs w:val="20"/>
              </w:rPr>
              <w:t xml:space="preserve"> saúde é contraditória. O </w:t>
            </w:r>
            <w:r w:rsidR="00196F67" w:rsidRPr="00CD4DD9">
              <w:rPr>
                <w:rFonts w:cstheme="minorHAnsi"/>
                <w:sz w:val="20"/>
                <w:szCs w:val="20"/>
              </w:rPr>
              <w:t>Director do H</w:t>
            </w:r>
            <w:r w:rsidR="00BF6C33" w:rsidRPr="00CD4DD9">
              <w:rPr>
                <w:rFonts w:cstheme="minorHAnsi"/>
                <w:sz w:val="20"/>
                <w:szCs w:val="20"/>
              </w:rPr>
              <w:t>ospital</w:t>
            </w:r>
            <w:r w:rsidR="00196F67" w:rsidRPr="00CD4DD9">
              <w:rPr>
                <w:rFonts w:cstheme="minorHAnsi"/>
                <w:sz w:val="20"/>
                <w:szCs w:val="20"/>
              </w:rPr>
              <w:t xml:space="preserve"> Geral de</w:t>
            </w:r>
            <w:r w:rsidR="00BF6C33" w:rsidRPr="00CD4DD9">
              <w:rPr>
                <w:rFonts w:cstheme="minorHAnsi"/>
                <w:sz w:val="20"/>
                <w:szCs w:val="20"/>
              </w:rPr>
              <w:t xml:space="preserve"> Karan negou as alegações, </w:t>
            </w:r>
            <w:r w:rsidR="001241CA" w:rsidRPr="00CD4DD9">
              <w:rPr>
                <w:rFonts w:cstheme="minorHAnsi"/>
                <w:sz w:val="20"/>
                <w:szCs w:val="20"/>
              </w:rPr>
              <w:t xml:space="preserve">notificando </w:t>
            </w:r>
            <w:r w:rsidR="00BF6C33" w:rsidRPr="00CD4DD9">
              <w:rPr>
                <w:rFonts w:cstheme="minorHAnsi"/>
                <w:sz w:val="20"/>
                <w:szCs w:val="20"/>
              </w:rPr>
              <w:t>apenas dois casos de intoxicação alimentar. O médico</w:t>
            </w:r>
            <w:r w:rsidRPr="00CD4DD9">
              <w:rPr>
                <w:rFonts w:cstheme="minorHAnsi"/>
                <w:sz w:val="20"/>
                <w:szCs w:val="20"/>
              </w:rPr>
              <w:t>-chefe</w:t>
            </w:r>
            <w:r w:rsidR="00BF6C33" w:rsidRPr="00CD4DD9">
              <w:rPr>
                <w:rFonts w:cstheme="minorHAnsi"/>
                <w:sz w:val="20"/>
                <w:szCs w:val="20"/>
              </w:rPr>
              <w:t xml:space="preserve"> </w:t>
            </w:r>
            <w:r w:rsidRPr="00CD4DD9">
              <w:rPr>
                <w:rFonts w:cstheme="minorHAnsi"/>
                <w:sz w:val="20"/>
                <w:szCs w:val="20"/>
              </w:rPr>
              <w:t>do centro de saúde primário</w:t>
            </w:r>
            <w:r w:rsidR="00BF6C33" w:rsidRPr="00CD4DD9">
              <w:rPr>
                <w:rFonts w:cstheme="minorHAnsi"/>
                <w:sz w:val="20"/>
                <w:szCs w:val="20"/>
              </w:rPr>
              <w:t xml:space="preserve"> de S</w:t>
            </w:r>
            <w:r w:rsidRPr="00CD4DD9">
              <w:rPr>
                <w:rFonts w:cstheme="minorHAnsi"/>
                <w:sz w:val="20"/>
                <w:szCs w:val="20"/>
              </w:rPr>
              <w:t>yan, no entanto, confirmou ter notificado</w:t>
            </w:r>
            <w:r w:rsidR="00BF6C33" w:rsidRPr="00CD4DD9">
              <w:rPr>
                <w:rFonts w:cstheme="minorHAnsi"/>
                <w:sz w:val="20"/>
                <w:szCs w:val="20"/>
              </w:rPr>
              <w:t xml:space="preserve"> casos graves de diarreia</w:t>
            </w:r>
            <w:r w:rsidR="00793C07" w:rsidRPr="00CD4DD9">
              <w:rPr>
                <w:rFonts w:cstheme="minorHAnsi"/>
                <w:sz w:val="20"/>
                <w:szCs w:val="20"/>
              </w:rPr>
              <w:t xml:space="preserve">. </w:t>
            </w:r>
            <w:r w:rsidR="009E02BE" w:rsidRPr="00CD4DD9">
              <w:rPr>
                <w:rFonts w:cstheme="minorHAnsi"/>
                <w:sz w:val="20"/>
                <w:szCs w:val="20"/>
              </w:rPr>
              <w:t xml:space="preserve">  </w:t>
            </w:r>
          </w:p>
          <w:p w14:paraId="6836344D" w14:textId="62A812D3" w:rsidR="00AD66FA" w:rsidRPr="00CD4DD9" w:rsidRDefault="002A6127" w:rsidP="00E5340A">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O </w:t>
            </w:r>
            <w:r w:rsidR="00BF6C33" w:rsidRPr="00CD4DD9">
              <w:rPr>
                <w:rFonts w:cstheme="minorHAnsi"/>
                <w:sz w:val="20"/>
                <w:szCs w:val="20"/>
              </w:rPr>
              <w:t xml:space="preserve">Dr. Zaher, </w:t>
            </w:r>
            <w:r w:rsidR="00196F67" w:rsidRPr="00CD4DD9">
              <w:rPr>
                <w:rFonts w:cstheme="minorHAnsi"/>
                <w:sz w:val="20"/>
                <w:szCs w:val="20"/>
              </w:rPr>
              <w:t>Director</w:t>
            </w:r>
            <w:r w:rsidR="00BF6C33" w:rsidRPr="00CD4DD9">
              <w:rPr>
                <w:rFonts w:cstheme="minorHAnsi"/>
                <w:sz w:val="20"/>
                <w:szCs w:val="20"/>
              </w:rPr>
              <w:t xml:space="preserve"> de Incidentes (</w:t>
            </w:r>
            <w:r w:rsidR="00196F67" w:rsidRPr="00CD4DD9">
              <w:rPr>
                <w:rFonts w:cstheme="minorHAnsi"/>
                <w:sz w:val="20"/>
                <w:szCs w:val="20"/>
              </w:rPr>
              <w:t>DI</w:t>
            </w:r>
            <w:r w:rsidR="00BF6C33" w:rsidRPr="00CD4DD9">
              <w:rPr>
                <w:rFonts w:cstheme="minorHAnsi"/>
                <w:sz w:val="20"/>
                <w:szCs w:val="20"/>
              </w:rPr>
              <w:t xml:space="preserve">) do Centro de Operações de Emergência - </w:t>
            </w:r>
            <w:r w:rsidR="00196F67" w:rsidRPr="00CD4DD9">
              <w:rPr>
                <w:rFonts w:cstheme="minorHAnsi"/>
                <w:sz w:val="20"/>
                <w:szCs w:val="20"/>
              </w:rPr>
              <w:t>COP</w:t>
            </w:r>
            <w:r w:rsidR="00BF6C33" w:rsidRPr="00CD4DD9">
              <w:rPr>
                <w:rFonts w:cstheme="minorHAnsi"/>
                <w:sz w:val="20"/>
                <w:szCs w:val="20"/>
              </w:rPr>
              <w:t xml:space="preserve"> (ou Chefe do Departamento de Doenças T</w:t>
            </w:r>
            <w:r w:rsidR="00196F67" w:rsidRPr="00CD4DD9">
              <w:rPr>
                <w:rFonts w:cstheme="minorHAnsi"/>
                <w:sz w:val="20"/>
                <w:szCs w:val="20"/>
              </w:rPr>
              <w:t>ransmissíveis a nível central (CDDT a nível central</w:t>
            </w:r>
            <w:r w:rsidR="00BF6C33" w:rsidRPr="00CD4DD9">
              <w:rPr>
                <w:rFonts w:cstheme="minorHAnsi"/>
                <w:sz w:val="20"/>
                <w:szCs w:val="20"/>
              </w:rPr>
              <w:t>) decide mobilizar/</w:t>
            </w:r>
            <w:r w:rsidR="007D2737" w:rsidRPr="00CD4DD9">
              <w:rPr>
                <w:rFonts w:cstheme="minorHAnsi"/>
                <w:sz w:val="20"/>
                <w:szCs w:val="20"/>
              </w:rPr>
              <w:t>destaca</w:t>
            </w:r>
            <w:r w:rsidRPr="00CD4DD9">
              <w:rPr>
                <w:rFonts w:cstheme="minorHAnsi"/>
                <w:sz w:val="20"/>
                <w:szCs w:val="20"/>
              </w:rPr>
              <w:t xml:space="preserve">r </w:t>
            </w:r>
            <w:r w:rsidR="006C34D6" w:rsidRPr="00CD4DD9">
              <w:rPr>
                <w:rFonts w:cstheme="minorHAnsi"/>
                <w:sz w:val="20"/>
                <w:szCs w:val="20"/>
              </w:rPr>
              <w:t>uma</w:t>
            </w:r>
            <w:r w:rsidR="00196F67" w:rsidRPr="00CD4DD9">
              <w:rPr>
                <w:rFonts w:cstheme="minorHAnsi"/>
                <w:sz w:val="20"/>
                <w:szCs w:val="20"/>
              </w:rPr>
              <w:t xml:space="preserve"> ERR</w:t>
            </w:r>
            <w:r w:rsidR="00BF6C33" w:rsidRPr="00CD4DD9">
              <w:rPr>
                <w:rFonts w:cstheme="minorHAnsi"/>
                <w:sz w:val="20"/>
                <w:szCs w:val="20"/>
              </w:rPr>
              <w:t xml:space="preserve"> nacional para iniciar uma investigação sobre essas mortes inexplicáveis e tomar medidas</w:t>
            </w:r>
            <w:r w:rsidR="006C34D6" w:rsidRPr="00CD4DD9">
              <w:rPr>
                <w:rFonts w:cstheme="minorHAnsi"/>
                <w:sz w:val="20"/>
                <w:szCs w:val="20"/>
              </w:rPr>
              <w:t xml:space="preserve"> iniciais de controlo</w:t>
            </w:r>
            <w:r w:rsidR="0023456E" w:rsidRPr="00CD4DD9">
              <w:rPr>
                <w:rFonts w:cstheme="minorHAnsi"/>
                <w:sz w:val="20"/>
                <w:szCs w:val="20"/>
              </w:rPr>
              <w:t>.</w:t>
            </w:r>
          </w:p>
        </w:tc>
        <w:tc>
          <w:tcPr>
            <w:tcW w:w="2160" w:type="dxa"/>
            <w:tcBorders>
              <w:left w:val="single" w:sz="4" w:space="0" w:color="4F81BD" w:themeColor="accent1"/>
              <w:right w:val="single" w:sz="4" w:space="0" w:color="4F81BD" w:themeColor="accent1"/>
            </w:tcBorders>
            <w:shd w:val="clear" w:color="auto" w:fill="FFFFFF" w:themeFill="background1"/>
          </w:tcPr>
          <w:p w14:paraId="52A274C4" w14:textId="7C9156D9" w:rsidR="00BF6C33" w:rsidRPr="00CD4DD9" w:rsidRDefault="006C34D6" w:rsidP="00AF12C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A2 </w:t>
            </w:r>
            <w:r w:rsidR="00BF6C33" w:rsidRPr="00CD4DD9">
              <w:rPr>
                <w:rFonts w:cstheme="minorHAnsi"/>
                <w:sz w:val="20"/>
                <w:szCs w:val="20"/>
              </w:rPr>
              <w:t>Equipas de Resposta Rápida: funcionamento e coordenação</w:t>
            </w:r>
          </w:p>
          <w:p w14:paraId="000BD108" w14:textId="5F413DBB" w:rsidR="00BF6C33" w:rsidRPr="00CD4DD9" w:rsidRDefault="006C34D6" w:rsidP="00AF12C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B2</w:t>
            </w:r>
            <w:r w:rsidR="009F20E0" w:rsidRPr="00CD4DD9">
              <w:rPr>
                <w:rFonts w:cstheme="minorHAnsi"/>
                <w:sz w:val="20"/>
                <w:szCs w:val="20"/>
              </w:rPr>
              <w:t xml:space="preserve"> </w:t>
            </w:r>
            <w:r w:rsidRPr="00CD4DD9">
              <w:rPr>
                <w:rFonts w:cstheme="minorHAnsi"/>
                <w:sz w:val="20"/>
                <w:szCs w:val="20"/>
              </w:rPr>
              <w:t>Vigilância epidemiológica</w:t>
            </w:r>
            <w:r w:rsidR="00BF6C33" w:rsidRPr="00CD4DD9">
              <w:rPr>
                <w:rFonts w:cstheme="minorHAnsi"/>
                <w:sz w:val="20"/>
                <w:szCs w:val="20"/>
              </w:rPr>
              <w:t xml:space="preserve"> </w:t>
            </w:r>
          </w:p>
          <w:p w14:paraId="32B1CEFE" w14:textId="64E72362" w:rsidR="00BF6C33" w:rsidRPr="00CD4DD9" w:rsidRDefault="006C34D6" w:rsidP="00AF12C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A3 </w:t>
            </w:r>
            <w:r w:rsidR="007D2737" w:rsidRPr="00CD4DD9">
              <w:rPr>
                <w:rFonts w:cstheme="minorHAnsi"/>
                <w:sz w:val="20"/>
                <w:szCs w:val="20"/>
              </w:rPr>
              <w:t>Destacamento</w:t>
            </w:r>
            <w:r w:rsidR="00BF6C33" w:rsidRPr="00CD4DD9">
              <w:rPr>
                <w:rFonts w:cstheme="minorHAnsi"/>
                <w:sz w:val="20"/>
                <w:szCs w:val="20"/>
              </w:rPr>
              <w:t xml:space="preserve"> e </w:t>
            </w:r>
            <w:r w:rsidRPr="00CD4DD9">
              <w:rPr>
                <w:rFonts w:cstheme="minorHAnsi"/>
                <w:sz w:val="20"/>
                <w:szCs w:val="20"/>
              </w:rPr>
              <w:t>aspectos</w:t>
            </w:r>
            <w:r w:rsidR="00BF6C33" w:rsidRPr="00CD4DD9">
              <w:rPr>
                <w:rFonts w:cstheme="minorHAnsi"/>
                <w:sz w:val="20"/>
                <w:szCs w:val="20"/>
              </w:rPr>
              <w:t xml:space="preserve"> logísticos </w:t>
            </w:r>
          </w:p>
          <w:p w14:paraId="7AD7AF59" w14:textId="3F7142EA" w:rsidR="00CF713B" w:rsidRPr="00CD4DD9" w:rsidRDefault="006C34D6" w:rsidP="006C34D6">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B6 </w:t>
            </w:r>
            <w:r w:rsidR="00BF6C33" w:rsidRPr="00CD4DD9">
              <w:rPr>
                <w:rFonts w:cstheme="minorHAnsi"/>
                <w:sz w:val="20"/>
                <w:szCs w:val="20"/>
              </w:rPr>
              <w:t xml:space="preserve">Prevenção e Controlo de Infecções </w:t>
            </w:r>
          </w:p>
        </w:tc>
      </w:tr>
      <w:tr w:rsidR="00DF4488" w:rsidRPr="00CD4DD9" w14:paraId="219E8E7C" w14:textId="77777777" w:rsidTr="00AD66FA">
        <w:tc>
          <w:tcPr>
            <w:cnfStyle w:val="001000000000" w:firstRow="0" w:lastRow="0" w:firstColumn="1" w:lastColumn="0" w:oddVBand="0" w:evenVBand="0" w:oddHBand="0" w:evenHBand="0" w:firstRowFirstColumn="0" w:firstRowLastColumn="0" w:lastRowFirstColumn="0" w:lastRowLastColumn="0"/>
            <w:tcW w:w="900" w:type="dxa"/>
          </w:tcPr>
          <w:p w14:paraId="1C192912" w14:textId="77777777" w:rsidR="00DF4488" w:rsidRPr="00CD4DD9" w:rsidRDefault="00634A92" w:rsidP="00AF12C2">
            <w:pPr>
              <w:rPr>
                <w:rFonts w:cstheme="minorHAnsi"/>
                <w:sz w:val="20"/>
                <w:szCs w:val="20"/>
              </w:rPr>
            </w:pPr>
            <w:r w:rsidRPr="00CD4DD9">
              <w:rPr>
                <w:rFonts w:cstheme="minorHAnsi"/>
                <w:sz w:val="20"/>
                <w:szCs w:val="20"/>
              </w:rPr>
              <w:t>C2</w:t>
            </w:r>
          </w:p>
        </w:tc>
        <w:tc>
          <w:tcPr>
            <w:tcW w:w="1350" w:type="dxa"/>
            <w:tcBorders>
              <w:right w:val="single" w:sz="4" w:space="0" w:color="4F81BD" w:themeColor="accent1"/>
            </w:tcBorders>
          </w:tcPr>
          <w:p w14:paraId="0C494D0B" w14:textId="43D17E58" w:rsidR="00DF4488" w:rsidRPr="00CD4DD9" w:rsidRDefault="00196F67" w:rsidP="00196F67">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ARR</w:t>
            </w:r>
            <w:r w:rsidR="00BF6C33" w:rsidRPr="00CD4DD9">
              <w:rPr>
                <w:rFonts w:cstheme="minorHAnsi"/>
                <w:sz w:val="20"/>
                <w:szCs w:val="20"/>
              </w:rPr>
              <w:t>: uso deliberado de agente biológico</w:t>
            </w:r>
            <w:r w:rsidR="006C34D6" w:rsidRPr="00CD4DD9">
              <w:rPr>
                <w:rFonts w:cstheme="minorHAnsi"/>
                <w:sz w:val="20"/>
                <w:szCs w:val="20"/>
              </w:rPr>
              <w:t xml:space="preserve"> - contaminação química da</w:t>
            </w:r>
            <w:r w:rsidR="00BF6C33" w:rsidRPr="00CD4DD9">
              <w:rPr>
                <w:rFonts w:cstheme="minorHAnsi"/>
                <w:sz w:val="20"/>
                <w:szCs w:val="20"/>
              </w:rPr>
              <w:t xml:space="preserve"> água potável</w:t>
            </w:r>
          </w:p>
        </w:tc>
        <w:tc>
          <w:tcPr>
            <w:tcW w:w="5490" w:type="dxa"/>
            <w:tcBorders>
              <w:left w:val="single" w:sz="4" w:space="0" w:color="4F81BD" w:themeColor="accent1"/>
              <w:right w:val="single" w:sz="4" w:space="0" w:color="4F81BD" w:themeColor="accent1"/>
            </w:tcBorders>
          </w:tcPr>
          <w:p w14:paraId="039EAC08" w14:textId="20879A68" w:rsidR="004A022C" w:rsidRPr="00CD4DD9" w:rsidRDefault="00C83DF4" w:rsidP="00AF12C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 xml:space="preserve">Um alerta é recebido </w:t>
            </w:r>
            <w:r w:rsidR="00196F67" w:rsidRPr="00CD4DD9">
              <w:rPr>
                <w:rFonts w:cstheme="minorHAnsi"/>
                <w:sz w:val="20"/>
                <w:szCs w:val="20"/>
              </w:rPr>
              <w:t>através de</w:t>
            </w:r>
            <w:r w:rsidRPr="00CD4DD9">
              <w:rPr>
                <w:rFonts w:cstheme="minorHAnsi"/>
                <w:sz w:val="20"/>
                <w:szCs w:val="20"/>
              </w:rPr>
              <w:t xml:space="preserve"> canais informais de comunicação sobre rumores que se espalham na comunidade</w:t>
            </w:r>
            <w:r w:rsidR="004A022C" w:rsidRPr="00CD4DD9">
              <w:rPr>
                <w:rFonts w:cstheme="minorHAnsi"/>
                <w:sz w:val="20"/>
                <w:szCs w:val="20"/>
              </w:rPr>
              <w:t>:</w:t>
            </w:r>
          </w:p>
          <w:p w14:paraId="731D46A1" w14:textId="3562B8E1" w:rsidR="00AF12C2" w:rsidRPr="00CD4DD9" w:rsidRDefault="004A022C" w:rsidP="00AF12C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1</w:t>
            </w:r>
            <w:r w:rsidR="00C83DF4" w:rsidRPr="00CD4DD9">
              <w:rPr>
                <w:rFonts w:cstheme="minorHAnsi"/>
                <w:sz w:val="20"/>
                <w:szCs w:val="20"/>
              </w:rPr>
              <w:t xml:space="preserve">º </w:t>
            </w:r>
            <w:r w:rsidR="00196F67" w:rsidRPr="00CD4DD9">
              <w:rPr>
                <w:rFonts w:cstheme="minorHAnsi"/>
                <w:sz w:val="20"/>
                <w:szCs w:val="20"/>
              </w:rPr>
              <w:t>Rumor</w:t>
            </w:r>
            <w:r w:rsidRPr="00CD4DD9">
              <w:rPr>
                <w:rFonts w:cstheme="minorHAnsi"/>
                <w:sz w:val="20"/>
                <w:szCs w:val="20"/>
              </w:rPr>
              <w:t>:</w:t>
            </w:r>
            <w:r w:rsidR="00385689" w:rsidRPr="00CD4DD9">
              <w:rPr>
                <w:rFonts w:cstheme="minorHAnsi"/>
                <w:sz w:val="20"/>
                <w:szCs w:val="20"/>
              </w:rPr>
              <w:t xml:space="preserve"> </w:t>
            </w:r>
            <w:r w:rsidR="00C83DF4" w:rsidRPr="00CD4DD9">
              <w:rPr>
                <w:rFonts w:cstheme="minorHAnsi"/>
                <w:sz w:val="20"/>
                <w:szCs w:val="20"/>
              </w:rPr>
              <w:t>os Thulib estão a envenenar a água para recapturar a aldeia e ocupar a província de Karan</w:t>
            </w:r>
            <w:r w:rsidR="001D4567" w:rsidRPr="00CD4DD9">
              <w:rPr>
                <w:rFonts w:cstheme="minorHAnsi"/>
                <w:sz w:val="20"/>
                <w:szCs w:val="20"/>
              </w:rPr>
              <w:t xml:space="preserve">. </w:t>
            </w:r>
          </w:p>
          <w:p w14:paraId="1E672A91" w14:textId="08CE1DCF" w:rsidR="004A022C" w:rsidRPr="00CD4DD9" w:rsidRDefault="004A022C" w:rsidP="00AF12C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2</w:t>
            </w:r>
            <w:r w:rsidR="00C83DF4" w:rsidRPr="00CD4DD9">
              <w:rPr>
                <w:rFonts w:cstheme="minorHAnsi"/>
                <w:sz w:val="20"/>
                <w:szCs w:val="20"/>
              </w:rPr>
              <w:t xml:space="preserve">º </w:t>
            </w:r>
            <w:r w:rsidR="00196F67" w:rsidRPr="00CD4DD9">
              <w:rPr>
                <w:rFonts w:cstheme="minorHAnsi"/>
                <w:sz w:val="20"/>
                <w:szCs w:val="20"/>
              </w:rPr>
              <w:t>Rumor</w:t>
            </w:r>
            <w:r w:rsidRPr="00CD4DD9">
              <w:rPr>
                <w:rFonts w:cstheme="minorHAnsi"/>
                <w:sz w:val="20"/>
                <w:szCs w:val="20"/>
              </w:rPr>
              <w:t xml:space="preserve">: </w:t>
            </w:r>
            <w:r w:rsidR="006C34D6" w:rsidRPr="00CD4DD9">
              <w:rPr>
                <w:rFonts w:cstheme="minorHAnsi"/>
                <w:sz w:val="20"/>
                <w:szCs w:val="20"/>
              </w:rPr>
              <w:t>casos semelhantes foram testemunhados</w:t>
            </w:r>
            <w:r w:rsidR="00C83DF4" w:rsidRPr="00CD4DD9">
              <w:rPr>
                <w:rFonts w:cstheme="minorHAnsi"/>
                <w:sz w:val="20"/>
                <w:szCs w:val="20"/>
              </w:rPr>
              <w:t xml:space="preserve"> na aldeia de Gu</w:t>
            </w:r>
            <w:r w:rsidR="006C34D6" w:rsidRPr="00CD4DD9">
              <w:rPr>
                <w:rFonts w:cstheme="minorHAnsi"/>
                <w:sz w:val="20"/>
                <w:szCs w:val="20"/>
              </w:rPr>
              <w:t>ntana, a 40 km da vila sede</w:t>
            </w:r>
            <w:r w:rsidR="00C83DF4" w:rsidRPr="00CD4DD9">
              <w:rPr>
                <w:rFonts w:cstheme="minorHAnsi"/>
                <w:sz w:val="20"/>
                <w:szCs w:val="20"/>
              </w:rPr>
              <w:t xml:space="preserve"> (Syan). As pessoas nesta aldeia reclamaram </w:t>
            </w:r>
            <w:r w:rsidR="002A6127" w:rsidRPr="00CD4DD9">
              <w:rPr>
                <w:rFonts w:cstheme="minorHAnsi"/>
                <w:sz w:val="20"/>
                <w:szCs w:val="20"/>
              </w:rPr>
              <w:t>da</w:t>
            </w:r>
            <w:r w:rsidR="007D2737" w:rsidRPr="00CD4DD9">
              <w:rPr>
                <w:rFonts w:cstheme="minorHAnsi"/>
                <w:sz w:val="20"/>
                <w:szCs w:val="20"/>
              </w:rPr>
              <w:t xml:space="preserve"> </w:t>
            </w:r>
            <w:r w:rsidR="002A6127" w:rsidRPr="00CD4DD9">
              <w:rPr>
                <w:rFonts w:cstheme="minorHAnsi"/>
                <w:sz w:val="20"/>
                <w:szCs w:val="20"/>
              </w:rPr>
              <w:t>descarga</w:t>
            </w:r>
            <w:r w:rsidR="00C83DF4" w:rsidRPr="00CD4DD9">
              <w:rPr>
                <w:rFonts w:cstheme="minorHAnsi"/>
                <w:sz w:val="20"/>
                <w:szCs w:val="20"/>
              </w:rPr>
              <w:t xml:space="preserve"> de resíduos no rio B</w:t>
            </w:r>
            <w:r w:rsidR="004D33F1" w:rsidRPr="00CD4DD9">
              <w:rPr>
                <w:rFonts w:cstheme="minorHAnsi"/>
                <w:sz w:val="20"/>
                <w:szCs w:val="20"/>
              </w:rPr>
              <w:t>ughaw por uma fábrica de metal</w:t>
            </w:r>
            <w:r w:rsidR="00C83DF4" w:rsidRPr="00CD4DD9">
              <w:rPr>
                <w:rFonts w:cstheme="minorHAnsi"/>
                <w:sz w:val="20"/>
                <w:szCs w:val="20"/>
              </w:rPr>
              <w:t xml:space="preserve"> (o rio Bughaw é a principal fonte de água no distrito de Karan</w:t>
            </w:r>
            <w:r w:rsidRPr="00CD4DD9">
              <w:rPr>
                <w:rFonts w:cstheme="minorHAnsi"/>
                <w:sz w:val="20"/>
                <w:szCs w:val="20"/>
              </w:rPr>
              <w:t>).</w:t>
            </w:r>
          </w:p>
          <w:p w14:paraId="452B9210" w14:textId="77777777" w:rsidR="00AF12C2" w:rsidRPr="00CD4DD9" w:rsidRDefault="00AF12C2" w:rsidP="00AF12C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ACFDFEE" w14:textId="665A4113" w:rsidR="00AF12C2" w:rsidRPr="00CD4DD9" w:rsidRDefault="00C83DF4" w:rsidP="00196F67">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 xml:space="preserve">Espera-se que </w:t>
            </w:r>
            <w:r w:rsidR="00196F67" w:rsidRPr="00CD4DD9">
              <w:rPr>
                <w:rFonts w:cstheme="minorHAnsi"/>
                <w:sz w:val="20"/>
                <w:szCs w:val="20"/>
              </w:rPr>
              <w:t>a ERR</w:t>
            </w:r>
            <w:r w:rsidRPr="00CD4DD9">
              <w:rPr>
                <w:rFonts w:cstheme="minorHAnsi"/>
                <w:sz w:val="20"/>
                <w:szCs w:val="20"/>
              </w:rPr>
              <w:t xml:space="preserve"> avalie o risco de um surto deliberado (ataque de bioterrorismo) e o</w:t>
            </w:r>
            <w:r w:rsidR="00196F67" w:rsidRPr="00CD4DD9">
              <w:rPr>
                <w:rFonts w:cstheme="minorHAnsi"/>
                <w:sz w:val="20"/>
                <w:szCs w:val="20"/>
              </w:rPr>
              <w:t xml:space="preserve"> risco de contaminação química d</w:t>
            </w:r>
            <w:r w:rsidRPr="00CD4DD9">
              <w:rPr>
                <w:rFonts w:cstheme="minorHAnsi"/>
                <w:sz w:val="20"/>
                <w:szCs w:val="20"/>
              </w:rPr>
              <w:t>a água potável</w:t>
            </w:r>
            <w:r w:rsidR="002A6127" w:rsidRPr="00CD4DD9">
              <w:rPr>
                <w:rFonts w:cstheme="minorHAnsi"/>
                <w:sz w:val="20"/>
                <w:szCs w:val="20"/>
              </w:rPr>
              <w:t>,</w:t>
            </w:r>
            <w:r w:rsidRPr="00CD4DD9">
              <w:rPr>
                <w:rFonts w:cstheme="minorHAnsi"/>
                <w:sz w:val="20"/>
                <w:szCs w:val="20"/>
              </w:rPr>
              <w:t xml:space="preserve"> através da realização de </w:t>
            </w:r>
            <w:r w:rsidR="00196F67" w:rsidRPr="00CD4DD9">
              <w:rPr>
                <w:rFonts w:cstheme="minorHAnsi"/>
                <w:sz w:val="20"/>
                <w:szCs w:val="20"/>
              </w:rPr>
              <w:t xml:space="preserve">uma avaliação de risco rápida. A ERR deve também </w:t>
            </w:r>
            <w:r w:rsidRPr="00CD4DD9">
              <w:rPr>
                <w:rFonts w:cstheme="minorHAnsi"/>
                <w:sz w:val="20"/>
                <w:szCs w:val="20"/>
              </w:rPr>
              <w:t>considerar a implementação de medidas apropriadas de prevenção e controlo, se aplicável</w:t>
            </w:r>
            <w:r w:rsidR="0023456E" w:rsidRPr="00CD4DD9">
              <w:rPr>
                <w:rFonts w:cstheme="minorHAnsi"/>
                <w:sz w:val="20"/>
                <w:szCs w:val="20"/>
              </w:rPr>
              <w:t>.</w:t>
            </w:r>
          </w:p>
        </w:tc>
        <w:tc>
          <w:tcPr>
            <w:tcW w:w="2160" w:type="dxa"/>
            <w:tcBorders>
              <w:left w:val="single" w:sz="4" w:space="0" w:color="4F81BD" w:themeColor="accent1"/>
              <w:right w:val="single" w:sz="4" w:space="0" w:color="4F81BD" w:themeColor="accent1"/>
            </w:tcBorders>
          </w:tcPr>
          <w:p w14:paraId="33CE662F" w14:textId="2F7F5C8E" w:rsidR="00DF4488" w:rsidRPr="00CD4DD9" w:rsidRDefault="009F20E0" w:rsidP="00AF12C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 xml:space="preserve">B5 </w:t>
            </w:r>
            <w:r w:rsidR="00196F67" w:rsidRPr="00CD4DD9">
              <w:rPr>
                <w:rFonts w:cstheme="minorHAnsi"/>
                <w:sz w:val="20"/>
                <w:szCs w:val="20"/>
              </w:rPr>
              <w:t>Avaliação Rápida d</w:t>
            </w:r>
            <w:r w:rsidR="001C44E2" w:rsidRPr="00CD4DD9">
              <w:rPr>
                <w:rFonts w:cstheme="minorHAnsi"/>
                <w:sz w:val="20"/>
                <w:szCs w:val="20"/>
              </w:rPr>
              <w:t>e</w:t>
            </w:r>
            <w:r w:rsidR="00196F67" w:rsidRPr="00CD4DD9">
              <w:rPr>
                <w:rFonts w:cstheme="minorHAnsi"/>
                <w:sz w:val="20"/>
                <w:szCs w:val="20"/>
              </w:rPr>
              <w:t xml:space="preserve"> Risco</w:t>
            </w:r>
            <w:r w:rsidR="001C44E2" w:rsidRPr="00CD4DD9">
              <w:rPr>
                <w:rFonts w:cstheme="minorHAnsi"/>
                <w:sz w:val="20"/>
                <w:szCs w:val="20"/>
              </w:rPr>
              <w:t>s</w:t>
            </w:r>
            <w:r w:rsidR="00196F67" w:rsidRPr="00CD4DD9">
              <w:rPr>
                <w:rFonts w:cstheme="minorHAnsi"/>
                <w:sz w:val="20"/>
                <w:szCs w:val="20"/>
              </w:rPr>
              <w:t xml:space="preserve"> </w:t>
            </w:r>
          </w:p>
          <w:p w14:paraId="1032DFCF" w14:textId="617695CE" w:rsidR="00961B7D" w:rsidRPr="00CD4DD9" w:rsidRDefault="009F20E0" w:rsidP="00AF12C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 xml:space="preserve">A4 Resultados </w:t>
            </w:r>
            <w:r w:rsidR="00196F67" w:rsidRPr="00CD4DD9">
              <w:rPr>
                <w:rFonts w:cstheme="minorHAnsi"/>
                <w:sz w:val="20"/>
                <w:szCs w:val="20"/>
              </w:rPr>
              <w:t xml:space="preserve">da ERR </w:t>
            </w:r>
          </w:p>
          <w:p w14:paraId="0AC0CDA9" w14:textId="6E99452E" w:rsidR="009453D0" w:rsidRPr="00CD4DD9" w:rsidRDefault="009F20E0" w:rsidP="009F20E0">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 xml:space="preserve">B9 </w:t>
            </w:r>
            <w:r w:rsidR="00196F67" w:rsidRPr="00CD4DD9">
              <w:rPr>
                <w:rFonts w:cstheme="minorHAnsi"/>
                <w:sz w:val="20"/>
                <w:szCs w:val="20"/>
              </w:rPr>
              <w:t xml:space="preserve">Comunicações do risco de emergência </w:t>
            </w:r>
          </w:p>
        </w:tc>
      </w:tr>
      <w:tr w:rsidR="00DF4488" w:rsidRPr="00CD4DD9" w14:paraId="4D0D5C8C" w14:textId="77777777" w:rsidTr="00AD66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Pr>
          <w:p w14:paraId="5ACCE677" w14:textId="55679BE3" w:rsidR="00196F67" w:rsidRPr="00CD4DD9" w:rsidRDefault="00634A92" w:rsidP="00AF12C2">
            <w:pPr>
              <w:rPr>
                <w:rFonts w:cstheme="minorHAnsi"/>
                <w:b w:val="0"/>
                <w:bCs w:val="0"/>
                <w:sz w:val="20"/>
                <w:szCs w:val="20"/>
              </w:rPr>
            </w:pPr>
            <w:r w:rsidRPr="00CD4DD9">
              <w:rPr>
                <w:rFonts w:cstheme="minorHAnsi"/>
                <w:sz w:val="20"/>
                <w:szCs w:val="20"/>
              </w:rPr>
              <w:t>C3</w:t>
            </w:r>
          </w:p>
          <w:p w14:paraId="02D44596" w14:textId="247E311C" w:rsidR="00196F67" w:rsidRPr="00CD4DD9" w:rsidRDefault="00196F67" w:rsidP="00196F67">
            <w:pPr>
              <w:rPr>
                <w:rFonts w:cstheme="minorHAnsi"/>
                <w:b w:val="0"/>
                <w:bCs w:val="0"/>
                <w:sz w:val="20"/>
                <w:szCs w:val="20"/>
              </w:rPr>
            </w:pPr>
          </w:p>
          <w:p w14:paraId="182EB9B2" w14:textId="77777777" w:rsidR="00DF4488" w:rsidRPr="00CD4DD9" w:rsidRDefault="00DF4488" w:rsidP="00196F67">
            <w:pPr>
              <w:rPr>
                <w:rFonts w:cstheme="minorHAnsi"/>
                <w:sz w:val="20"/>
                <w:szCs w:val="20"/>
              </w:rPr>
            </w:pPr>
          </w:p>
        </w:tc>
        <w:tc>
          <w:tcPr>
            <w:tcW w:w="1350" w:type="dxa"/>
            <w:tcBorders>
              <w:right w:val="single" w:sz="4" w:space="0" w:color="4F81BD" w:themeColor="accent1"/>
            </w:tcBorders>
            <w:shd w:val="clear" w:color="auto" w:fill="FFFFFF" w:themeFill="background1"/>
          </w:tcPr>
          <w:p w14:paraId="01B23EA6" w14:textId="32157A68" w:rsidR="00DF4488" w:rsidRPr="00CD4DD9" w:rsidRDefault="00C83DF4" w:rsidP="00C83DF4">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Entrevista com a equipa médica do Hospital Geral </w:t>
            </w:r>
            <w:r w:rsidR="00196F67" w:rsidRPr="00CD4DD9">
              <w:rPr>
                <w:rFonts w:cstheme="minorHAnsi"/>
                <w:sz w:val="20"/>
                <w:szCs w:val="20"/>
              </w:rPr>
              <w:t xml:space="preserve">de </w:t>
            </w:r>
            <w:r w:rsidRPr="00CD4DD9">
              <w:rPr>
                <w:rFonts w:cstheme="minorHAnsi"/>
                <w:sz w:val="20"/>
                <w:szCs w:val="20"/>
              </w:rPr>
              <w:t>Karan</w:t>
            </w:r>
          </w:p>
        </w:tc>
        <w:tc>
          <w:tcPr>
            <w:tcW w:w="5490" w:type="dxa"/>
            <w:tcBorders>
              <w:left w:val="single" w:sz="4" w:space="0" w:color="4F81BD" w:themeColor="accent1"/>
              <w:right w:val="single" w:sz="4" w:space="0" w:color="4F81BD" w:themeColor="accent1"/>
            </w:tcBorders>
            <w:shd w:val="clear" w:color="auto" w:fill="FFFFFF" w:themeFill="background1"/>
          </w:tcPr>
          <w:p w14:paraId="2E1A0A7F" w14:textId="440E8795" w:rsidR="004B521F" w:rsidRPr="00CD4DD9" w:rsidRDefault="00196F67" w:rsidP="00AF12C2">
            <w:pPr>
              <w:jc w:val="both"/>
              <w:cnfStyle w:val="000000100000" w:firstRow="0" w:lastRow="0" w:firstColumn="0" w:lastColumn="0" w:oddVBand="0" w:evenVBand="0" w:oddHBand="1" w:evenHBand="0" w:firstRowFirstColumn="0" w:firstRowLastColumn="0" w:lastRowFirstColumn="0" w:lastRowLastColumn="0"/>
              <w:rPr>
                <w:sz w:val="20"/>
                <w:szCs w:val="20"/>
              </w:rPr>
            </w:pPr>
            <w:r w:rsidRPr="00CD4DD9">
              <w:rPr>
                <w:sz w:val="20"/>
                <w:szCs w:val="20"/>
              </w:rPr>
              <w:t>A ERR</w:t>
            </w:r>
            <w:r w:rsidR="00C83DF4" w:rsidRPr="00CD4DD9">
              <w:rPr>
                <w:sz w:val="20"/>
                <w:szCs w:val="20"/>
              </w:rPr>
              <w:t xml:space="preserve"> visita o hospital, onde </w:t>
            </w:r>
            <w:r w:rsidR="002A6127" w:rsidRPr="00CD4DD9">
              <w:rPr>
                <w:sz w:val="20"/>
                <w:szCs w:val="20"/>
              </w:rPr>
              <w:t xml:space="preserve">se </w:t>
            </w:r>
            <w:r w:rsidR="00C83DF4" w:rsidRPr="00CD4DD9">
              <w:rPr>
                <w:sz w:val="20"/>
                <w:szCs w:val="20"/>
              </w:rPr>
              <w:t>reúne</w:t>
            </w:r>
            <w:r w:rsidR="004D33F1" w:rsidRPr="00CD4DD9">
              <w:rPr>
                <w:sz w:val="20"/>
                <w:szCs w:val="20"/>
              </w:rPr>
              <w:t xml:space="preserve"> com o Director do mesmo</w:t>
            </w:r>
            <w:r w:rsidR="00C83DF4" w:rsidRPr="00CD4DD9">
              <w:rPr>
                <w:sz w:val="20"/>
                <w:szCs w:val="20"/>
              </w:rPr>
              <w:t xml:space="preserve"> e a equipa médica relevante para obter informações sobre os casos</w:t>
            </w:r>
            <w:r w:rsidR="004B521F" w:rsidRPr="00CD4DD9">
              <w:rPr>
                <w:sz w:val="20"/>
                <w:szCs w:val="20"/>
              </w:rPr>
              <w:t>.</w:t>
            </w:r>
          </w:p>
          <w:p w14:paraId="381179B7" w14:textId="77777777" w:rsidR="00F00274" w:rsidRPr="00CD4DD9" w:rsidRDefault="00F00274" w:rsidP="00AF12C2">
            <w:pPr>
              <w:jc w:val="both"/>
              <w:cnfStyle w:val="000000100000" w:firstRow="0" w:lastRow="0" w:firstColumn="0" w:lastColumn="0" w:oddVBand="0" w:evenVBand="0" w:oddHBand="1" w:evenHBand="0" w:firstRowFirstColumn="0" w:firstRowLastColumn="0" w:lastRowFirstColumn="0" w:lastRowLastColumn="0"/>
              <w:rPr>
                <w:sz w:val="20"/>
                <w:szCs w:val="20"/>
              </w:rPr>
            </w:pPr>
          </w:p>
          <w:p w14:paraId="11772837" w14:textId="7C742A5B" w:rsidR="00793C07" w:rsidRPr="00CD4DD9" w:rsidRDefault="00196F67" w:rsidP="00385689">
            <w:pPr>
              <w:jc w:val="both"/>
              <w:cnfStyle w:val="000000100000" w:firstRow="0" w:lastRow="0" w:firstColumn="0" w:lastColumn="0" w:oddVBand="0" w:evenVBand="0" w:oddHBand="1" w:evenHBand="0" w:firstRowFirstColumn="0" w:firstRowLastColumn="0" w:lastRowFirstColumn="0" w:lastRowLastColumn="0"/>
              <w:rPr>
                <w:sz w:val="20"/>
                <w:szCs w:val="20"/>
              </w:rPr>
            </w:pPr>
            <w:r w:rsidRPr="00CD4DD9">
              <w:rPr>
                <w:sz w:val="20"/>
                <w:szCs w:val="20"/>
              </w:rPr>
              <w:t>Ao mesmo tempo, a ERR</w:t>
            </w:r>
            <w:r w:rsidR="00C83DF4" w:rsidRPr="00CD4DD9">
              <w:rPr>
                <w:sz w:val="20"/>
                <w:szCs w:val="20"/>
              </w:rPr>
              <w:t xml:space="preserve"> pergunta sobre a capacidade do hospital de</w:t>
            </w:r>
            <w:r w:rsidR="004D33F1" w:rsidRPr="00CD4DD9">
              <w:rPr>
                <w:sz w:val="20"/>
                <w:szCs w:val="20"/>
              </w:rPr>
              <w:t xml:space="preserve"> acomodar mais </w:t>
            </w:r>
            <w:r w:rsidR="002A6127" w:rsidRPr="00CD4DD9">
              <w:rPr>
                <w:sz w:val="20"/>
                <w:szCs w:val="20"/>
              </w:rPr>
              <w:t>doentes,</w:t>
            </w:r>
            <w:r w:rsidR="004D33F1" w:rsidRPr="00CD4DD9">
              <w:rPr>
                <w:sz w:val="20"/>
                <w:szCs w:val="20"/>
              </w:rPr>
              <w:t xml:space="preserve"> caso o surto venha a criar mais vítimas</w:t>
            </w:r>
            <w:r w:rsidR="009A524C" w:rsidRPr="00CD4DD9">
              <w:rPr>
                <w:sz w:val="20"/>
                <w:szCs w:val="20"/>
              </w:rPr>
              <w:t>.</w:t>
            </w:r>
          </w:p>
          <w:p w14:paraId="234E8B71" w14:textId="77777777" w:rsidR="00DF4488" w:rsidRPr="00CD4DD9" w:rsidRDefault="00DF4488" w:rsidP="00AF12C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160" w:type="dxa"/>
            <w:tcBorders>
              <w:left w:val="single" w:sz="4" w:space="0" w:color="4F81BD" w:themeColor="accent1"/>
              <w:right w:val="single" w:sz="4" w:space="0" w:color="4F81BD" w:themeColor="accent1"/>
            </w:tcBorders>
            <w:shd w:val="clear" w:color="auto" w:fill="FFFFFF" w:themeFill="background1"/>
          </w:tcPr>
          <w:p w14:paraId="67055F64" w14:textId="2A973750" w:rsidR="00C83DF4" w:rsidRPr="00CD4DD9" w:rsidRDefault="004D33F1" w:rsidP="00AF12C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B2 </w:t>
            </w:r>
            <w:r w:rsidR="00C83DF4" w:rsidRPr="00CD4DD9">
              <w:rPr>
                <w:rFonts w:cstheme="minorHAnsi"/>
                <w:sz w:val="20"/>
                <w:szCs w:val="20"/>
              </w:rPr>
              <w:t xml:space="preserve">Vigilância epidemiológica </w:t>
            </w:r>
          </w:p>
          <w:p w14:paraId="2CF11FFB" w14:textId="3B6B88C7" w:rsidR="00C83DF4" w:rsidRPr="00CD4DD9" w:rsidRDefault="004D33F1" w:rsidP="00AF12C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B3 </w:t>
            </w:r>
            <w:r w:rsidR="00C83DF4" w:rsidRPr="00CD4DD9">
              <w:rPr>
                <w:rFonts w:cstheme="minorHAnsi"/>
                <w:sz w:val="20"/>
                <w:szCs w:val="20"/>
              </w:rPr>
              <w:t xml:space="preserve">Gestão de dados </w:t>
            </w:r>
          </w:p>
          <w:p w14:paraId="7FFD8484" w14:textId="5D3E8D14" w:rsidR="00C83DF4" w:rsidRPr="00CD4DD9" w:rsidRDefault="004D33F1" w:rsidP="00AF12C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B5 </w:t>
            </w:r>
            <w:r w:rsidR="00C83DF4" w:rsidRPr="00CD4DD9">
              <w:rPr>
                <w:rFonts w:cstheme="minorHAnsi"/>
                <w:sz w:val="20"/>
                <w:szCs w:val="20"/>
              </w:rPr>
              <w:t xml:space="preserve">Avaliação </w:t>
            </w:r>
            <w:r w:rsidRPr="00CD4DD9">
              <w:rPr>
                <w:rFonts w:cstheme="minorHAnsi"/>
                <w:sz w:val="20"/>
                <w:szCs w:val="20"/>
              </w:rPr>
              <w:t>Rápida do</w:t>
            </w:r>
            <w:r w:rsidR="00C83DF4" w:rsidRPr="00CD4DD9">
              <w:rPr>
                <w:rFonts w:cstheme="minorHAnsi"/>
                <w:sz w:val="20"/>
                <w:szCs w:val="20"/>
              </w:rPr>
              <w:t xml:space="preserve"> Risco </w:t>
            </w:r>
          </w:p>
          <w:p w14:paraId="1A6919BE" w14:textId="170AA0EE" w:rsidR="00F00274" w:rsidRPr="00CD4DD9" w:rsidRDefault="004D33F1" w:rsidP="004D33F1">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B6 </w:t>
            </w:r>
            <w:r w:rsidR="00C83DF4" w:rsidRPr="00CD4DD9">
              <w:rPr>
                <w:rFonts w:cstheme="minorHAnsi"/>
                <w:sz w:val="20"/>
                <w:szCs w:val="20"/>
              </w:rPr>
              <w:t xml:space="preserve">Prevenção e Controlo de Infecções </w:t>
            </w:r>
          </w:p>
        </w:tc>
      </w:tr>
      <w:tr w:rsidR="00DF4488" w:rsidRPr="00CD4DD9" w14:paraId="0F49BF7E" w14:textId="77777777" w:rsidTr="00AD66FA">
        <w:tc>
          <w:tcPr>
            <w:cnfStyle w:val="001000000000" w:firstRow="0" w:lastRow="0" w:firstColumn="1" w:lastColumn="0" w:oddVBand="0" w:evenVBand="0" w:oddHBand="0" w:evenHBand="0" w:firstRowFirstColumn="0" w:firstRowLastColumn="0" w:lastRowFirstColumn="0" w:lastRowLastColumn="0"/>
            <w:tcW w:w="900" w:type="dxa"/>
          </w:tcPr>
          <w:p w14:paraId="14A44E7D" w14:textId="77777777" w:rsidR="00DF4488" w:rsidRPr="00CD4DD9" w:rsidRDefault="00634A92" w:rsidP="00AF12C2">
            <w:pPr>
              <w:rPr>
                <w:rFonts w:cstheme="minorHAnsi"/>
                <w:sz w:val="20"/>
                <w:szCs w:val="20"/>
              </w:rPr>
            </w:pPr>
            <w:r w:rsidRPr="00CD4DD9">
              <w:rPr>
                <w:rFonts w:cstheme="minorHAnsi"/>
                <w:sz w:val="20"/>
                <w:szCs w:val="20"/>
              </w:rPr>
              <w:t>C4</w:t>
            </w:r>
          </w:p>
        </w:tc>
        <w:tc>
          <w:tcPr>
            <w:tcW w:w="1350" w:type="dxa"/>
            <w:tcBorders>
              <w:right w:val="single" w:sz="4" w:space="0" w:color="4F81BD" w:themeColor="accent1"/>
            </w:tcBorders>
          </w:tcPr>
          <w:p w14:paraId="7E63CCE6" w14:textId="3489B6FD" w:rsidR="00DF4488" w:rsidRPr="00CD4DD9" w:rsidRDefault="00C83DF4" w:rsidP="00E5340A">
            <w:pPr>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inorHAnsi"/>
                <w:b/>
                <w:bCs/>
                <w:i/>
                <w:iCs/>
                <w:color w:val="404040" w:themeColor="text1" w:themeTint="BF"/>
                <w:sz w:val="20"/>
                <w:szCs w:val="20"/>
              </w:rPr>
            </w:pPr>
            <w:r w:rsidRPr="00CD4DD9">
              <w:rPr>
                <w:rFonts w:cstheme="minorHAnsi"/>
                <w:sz w:val="20"/>
                <w:szCs w:val="20"/>
              </w:rPr>
              <w:t xml:space="preserve">Entrevista </w:t>
            </w:r>
            <w:r w:rsidR="004D33F1" w:rsidRPr="00CD4DD9">
              <w:rPr>
                <w:rFonts w:cstheme="minorHAnsi"/>
                <w:sz w:val="20"/>
                <w:szCs w:val="20"/>
              </w:rPr>
              <w:t xml:space="preserve">com um </w:t>
            </w:r>
            <w:r w:rsidR="00B65AED" w:rsidRPr="00CD4DD9">
              <w:rPr>
                <w:rFonts w:cstheme="minorHAnsi"/>
                <w:sz w:val="20"/>
                <w:szCs w:val="20"/>
              </w:rPr>
              <w:t xml:space="preserve">doente </w:t>
            </w:r>
            <w:r w:rsidRPr="00CD4DD9">
              <w:rPr>
                <w:rFonts w:cstheme="minorHAnsi"/>
                <w:sz w:val="20"/>
                <w:szCs w:val="20"/>
              </w:rPr>
              <w:t xml:space="preserve">e </w:t>
            </w:r>
            <w:r w:rsidR="002A6127" w:rsidRPr="00CD4DD9">
              <w:rPr>
                <w:rFonts w:cstheme="minorHAnsi"/>
                <w:sz w:val="20"/>
                <w:szCs w:val="20"/>
              </w:rPr>
              <w:t xml:space="preserve">colheita </w:t>
            </w:r>
            <w:r w:rsidRPr="00CD4DD9">
              <w:rPr>
                <w:rFonts w:cstheme="minorHAnsi"/>
                <w:sz w:val="20"/>
                <w:szCs w:val="20"/>
              </w:rPr>
              <w:t>de amostra</w:t>
            </w:r>
            <w:r w:rsidR="002A6127" w:rsidRPr="00CD4DD9">
              <w:rPr>
                <w:rFonts w:cstheme="minorHAnsi"/>
                <w:sz w:val="20"/>
                <w:szCs w:val="20"/>
              </w:rPr>
              <w:t>s</w:t>
            </w:r>
            <w:r w:rsidRPr="00CD4DD9">
              <w:rPr>
                <w:rFonts w:cstheme="minorHAnsi"/>
                <w:sz w:val="20"/>
                <w:szCs w:val="20"/>
              </w:rPr>
              <w:t xml:space="preserve"> no Hospital Geral </w:t>
            </w:r>
            <w:r w:rsidR="00196F67" w:rsidRPr="00CD4DD9">
              <w:rPr>
                <w:rFonts w:cstheme="minorHAnsi"/>
                <w:sz w:val="20"/>
                <w:szCs w:val="20"/>
              </w:rPr>
              <w:t xml:space="preserve">de </w:t>
            </w:r>
            <w:r w:rsidRPr="00CD4DD9">
              <w:rPr>
                <w:rFonts w:cstheme="minorHAnsi"/>
                <w:sz w:val="20"/>
                <w:szCs w:val="20"/>
              </w:rPr>
              <w:t>Karan</w:t>
            </w:r>
          </w:p>
        </w:tc>
        <w:tc>
          <w:tcPr>
            <w:tcW w:w="5490" w:type="dxa"/>
            <w:tcBorders>
              <w:left w:val="single" w:sz="4" w:space="0" w:color="4F81BD" w:themeColor="accent1"/>
              <w:right w:val="single" w:sz="4" w:space="0" w:color="4F81BD" w:themeColor="accent1"/>
            </w:tcBorders>
          </w:tcPr>
          <w:p w14:paraId="55B89C4C" w14:textId="7CC22C0B" w:rsidR="00DF4488" w:rsidRPr="00CD4DD9" w:rsidRDefault="004D33F1" w:rsidP="00AF12C2">
            <w:pPr>
              <w:tabs>
                <w:tab w:val="left" w:pos="1648"/>
              </w:tabs>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A ERR entrevista também um</w:t>
            </w:r>
            <w:r w:rsidR="00196F67" w:rsidRPr="00CD4DD9">
              <w:rPr>
                <w:rFonts w:cstheme="minorHAnsi"/>
                <w:sz w:val="20"/>
                <w:szCs w:val="20"/>
              </w:rPr>
              <w:t xml:space="preserve"> </w:t>
            </w:r>
            <w:r w:rsidR="00B65AED" w:rsidRPr="00CD4DD9">
              <w:rPr>
                <w:rFonts w:cstheme="minorHAnsi"/>
                <w:sz w:val="20"/>
                <w:szCs w:val="20"/>
              </w:rPr>
              <w:t>doente</w:t>
            </w:r>
            <w:r w:rsidR="00196F67" w:rsidRPr="00CD4DD9">
              <w:rPr>
                <w:rFonts w:cstheme="minorHAnsi"/>
                <w:sz w:val="20"/>
                <w:szCs w:val="20"/>
              </w:rPr>
              <w:t>, identifica a potencial exposição</w:t>
            </w:r>
            <w:r w:rsidR="00C83DF4" w:rsidRPr="00CD4DD9">
              <w:rPr>
                <w:rFonts w:cstheme="minorHAnsi"/>
                <w:sz w:val="20"/>
                <w:szCs w:val="20"/>
              </w:rPr>
              <w:t xml:space="preserve">, pergunta sobre </w:t>
            </w:r>
            <w:r w:rsidR="00196F67" w:rsidRPr="00CD4DD9">
              <w:rPr>
                <w:rFonts w:cstheme="minorHAnsi"/>
                <w:sz w:val="20"/>
                <w:szCs w:val="20"/>
              </w:rPr>
              <w:t xml:space="preserve">os </w:t>
            </w:r>
            <w:r w:rsidR="00C83DF4" w:rsidRPr="00CD4DD9">
              <w:rPr>
                <w:rFonts w:cstheme="minorHAnsi"/>
                <w:sz w:val="20"/>
                <w:szCs w:val="20"/>
              </w:rPr>
              <w:t xml:space="preserve">contactos e </w:t>
            </w:r>
            <w:r w:rsidR="002A6127" w:rsidRPr="00CD4DD9">
              <w:rPr>
                <w:rFonts w:cstheme="minorHAnsi"/>
                <w:sz w:val="20"/>
                <w:szCs w:val="20"/>
              </w:rPr>
              <w:t>colhe</w:t>
            </w:r>
            <w:r w:rsidR="00C83DF4" w:rsidRPr="00CD4DD9">
              <w:rPr>
                <w:rFonts w:cstheme="minorHAnsi"/>
                <w:sz w:val="20"/>
                <w:szCs w:val="20"/>
              </w:rPr>
              <w:t xml:space="preserve"> amostras apropriadas para testes e análises</w:t>
            </w:r>
            <w:r w:rsidR="00793C07" w:rsidRPr="00CD4DD9">
              <w:rPr>
                <w:rFonts w:cstheme="minorHAnsi"/>
                <w:sz w:val="20"/>
                <w:szCs w:val="20"/>
              </w:rPr>
              <w:t>.</w:t>
            </w:r>
          </w:p>
          <w:p w14:paraId="014E6FAD" w14:textId="77777777" w:rsidR="007C1883" w:rsidRPr="00CD4DD9" w:rsidRDefault="007C1883" w:rsidP="00AF12C2">
            <w:pPr>
              <w:tabs>
                <w:tab w:val="left" w:pos="1648"/>
              </w:tabs>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D5FCF64" w14:textId="3C82ECBA" w:rsidR="00AF12C2" w:rsidRPr="00CD4DD9" w:rsidRDefault="00C83DF4" w:rsidP="00E5340A">
            <w:pPr>
              <w:tabs>
                <w:tab w:val="left" w:pos="1648"/>
              </w:tabs>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inorHAnsi"/>
                <w:b/>
                <w:bCs/>
                <w:i/>
                <w:iCs/>
                <w:color w:val="404040" w:themeColor="text1" w:themeTint="BF"/>
                <w:sz w:val="20"/>
                <w:szCs w:val="20"/>
              </w:rPr>
            </w:pPr>
            <w:r w:rsidRPr="00CD4DD9">
              <w:rPr>
                <w:rFonts w:cstheme="minorHAnsi"/>
                <w:sz w:val="20"/>
                <w:szCs w:val="20"/>
              </w:rPr>
              <w:t>Outro aspecto a considerar é como um</w:t>
            </w:r>
            <w:r w:rsidR="00196F67" w:rsidRPr="00CD4DD9">
              <w:rPr>
                <w:rFonts w:cstheme="minorHAnsi"/>
                <w:sz w:val="20"/>
                <w:szCs w:val="20"/>
              </w:rPr>
              <w:t>a ERR</w:t>
            </w:r>
            <w:r w:rsidRPr="00CD4DD9">
              <w:rPr>
                <w:rFonts w:cstheme="minorHAnsi"/>
                <w:sz w:val="20"/>
                <w:szCs w:val="20"/>
              </w:rPr>
              <w:t xml:space="preserve"> interage </w:t>
            </w:r>
            <w:r w:rsidR="004D33F1" w:rsidRPr="00CD4DD9">
              <w:rPr>
                <w:rFonts w:cstheme="minorHAnsi"/>
                <w:sz w:val="20"/>
                <w:szCs w:val="20"/>
              </w:rPr>
              <w:t xml:space="preserve">com os </w:t>
            </w:r>
            <w:r w:rsidR="00B65AED" w:rsidRPr="00CD4DD9">
              <w:rPr>
                <w:rFonts w:cstheme="minorHAnsi"/>
                <w:sz w:val="20"/>
                <w:szCs w:val="20"/>
              </w:rPr>
              <w:t xml:space="preserve">doentes </w:t>
            </w:r>
            <w:r w:rsidR="004D33F1" w:rsidRPr="00CD4DD9">
              <w:rPr>
                <w:rFonts w:cstheme="minorHAnsi"/>
                <w:sz w:val="20"/>
                <w:szCs w:val="20"/>
              </w:rPr>
              <w:t>(tendo em conta</w:t>
            </w:r>
            <w:r w:rsidRPr="00CD4DD9">
              <w:rPr>
                <w:rFonts w:cstheme="minorHAnsi"/>
                <w:sz w:val="20"/>
                <w:szCs w:val="20"/>
              </w:rPr>
              <w:t xml:space="preserve"> a </w:t>
            </w:r>
            <w:r w:rsidR="00196F67" w:rsidRPr="00CD4DD9">
              <w:rPr>
                <w:rFonts w:cstheme="minorHAnsi"/>
                <w:sz w:val="20"/>
                <w:szCs w:val="20"/>
              </w:rPr>
              <w:t xml:space="preserve">condição do </w:t>
            </w:r>
            <w:r w:rsidR="00B65AED" w:rsidRPr="00CD4DD9">
              <w:rPr>
                <w:rFonts w:cstheme="minorHAnsi"/>
                <w:sz w:val="20"/>
                <w:szCs w:val="20"/>
              </w:rPr>
              <w:t>doente</w:t>
            </w:r>
            <w:r w:rsidR="00196F67" w:rsidRPr="00CD4DD9">
              <w:rPr>
                <w:rFonts w:cstheme="minorHAnsi"/>
                <w:sz w:val="20"/>
                <w:szCs w:val="20"/>
              </w:rPr>
              <w:t>, cultura, língua</w:t>
            </w:r>
            <w:r w:rsidRPr="00CD4DD9">
              <w:rPr>
                <w:rFonts w:cstheme="minorHAnsi"/>
                <w:sz w:val="20"/>
                <w:szCs w:val="20"/>
              </w:rPr>
              <w:t>, etc.</w:t>
            </w:r>
            <w:r w:rsidR="00347D7F" w:rsidRPr="00CD4DD9">
              <w:rPr>
                <w:rFonts w:cstheme="minorHAnsi"/>
                <w:sz w:val="20"/>
                <w:szCs w:val="20"/>
              </w:rPr>
              <w:t>)</w:t>
            </w:r>
            <w:r w:rsidR="00385689" w:rsidRPr="00CD4DD9">
              <w:rPr>
                <w:rFonts w:cstheme="minorHAnsi"/>
                <w:sz w:val="20"/>
                <w:szCs w:val="20"/>
              </w:rPr>
              <w:t>.</w:t>
            </w:r>
          </w:p>
        </w:tc>
        <w:tc>
          <w:tcPr>
            <w:tcW w:w="2160" w:type="dxa"/>
            <w:tcBorders>
              <w:left w:val="single" w:sz="4" w:space="0" w:color="4F81BD" w:themeColor="accent1"/>
              <w:right w:val="single" w:sz="4" w:space="0" w:color="4F81BD" w:themeColor="accent1"/>
            </w:tcBorders>
          </w:tcPr>
          <w:p w14:paraId="65BF79FC" w14:textId="6496AD29" w:rsidR="00837A33" w:rsidRPr="00CD4DD9" w:rsidRDefault="004D33F1" w:rsidP="00AF12C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 xml:space="preserve">B6 </w:t>
            </w:r>
            <w:r w:rsidR="00837A33" w:rsidRPr="00CD4DD9">
              <w:rPr>
                <w:rFonts w:cstheme="minorHAnsi"/>
                <w:sz w:val="20"/>
                <w:szCs w:val="20"/>
              </w:rPr>
              <w:t xml:space="preserve">Prevenção e Controlo de Infecções </w:t>
            </w:r>
          </w:p>
          <w:p w14:paraId="39C5DA76" w14:textId="24B8D11A" w:rsidR="00961B7D" w:rsidRPr="00CD4DD9" w:rsidRDefault="004D33F1" w:rsidP="00AF12C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 xml:space="preserve">B7 </w:t>
            </w:r>
            <w:r w:rsidR="00837A33" w:rsidRPr="00CD4DD9">
              <w:rPr>
                <w:rFonts w:cstheme="minorHAnsi"/>
                <w:sz w:val="20"/>
                <w:szCs w:val="20"/>
              </w:rPr>
              <w:t xml:space="preserve">Gestão de amostras laboratoriais </w:t>
            </w:r>
          </w:p>
          <w:p w14:paraId="56F9639A" w14:textId="77777777" w:rsidR="00961B7D" w:rsidRDefault="004D33F1" w:rsidP="004D33F1">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 xml:space="preserve">B10 </w:t>
            </w:r>
            <w:r w:rsidR="00837A33" w:rsidRPr="00CD4DD9">
              <w:rPr>
                <w:rFonts w:cstheme="minorHAnsi"/>
                <w:sz w:val="20"/>
                <w:szCs w:val="20"/>
              </w:rPr>
              <w:t>Primeiros socorros psicológicos para</w:t>
            </w:r>
            <w:r w:rsidR="00196F67" w:rsidRPr="00CD4DD9">
              <w:rPr>
                <w:rFonts w:cstheme="minorHAnsi"/>
                <w:sz w:val="20"/>
                <w:szCs w:val="20"/>
              </w:rPr>
              <w:t xml:space="preserve"> as</w:t>
            </w:r>
            <w:r w:rsidR="00837A33" w:rsidRPr="00CD4DD9">
              <w:rPr>
                <w:rFonts w:cstheme="minorHAnsi"/>
                <w:sz w:val="20"/>
                <w:szCs w:val="20"/>
              </w:rPr>
              <w:t xml:space="preserve"> </w:t>
            </w:r>
            <w:r w:rsidR="00E177D6" w:rsidRPr="00CD4DD9">
              <w:rPr>
                <w:rFonts w:cstheme="minorHAnsi"/>
                <w:sz w:val="20"/>
                <w:szCs w:val="20"/>
              </w:rPr>
              <w:t>ERR</w:t>
            </w:r>
            <w:r w:rsidR="00837A33" w:rsidRPr="00CD4DD9">
              <w:rPr>
                <w:rFonts w:cstheme="minorHAnsi"/>
                <w:sz w:val="20"/>
                <w:szCs w:val="20"/>
              </w:rPr>
              <w:t xml:space="preserve"> </w:t>
            </w:r>
          </w:p>
          <w:p w14:paraId="13204F9D" w14:textId="77777777" w:rsidR="00DD555C" w:rsidRDefault="00DD555C" w:rsidP="004D33F1">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A56CC94" w14:textId="77777777" w:rsidR="00DD555C" w:rsidRDefault="00DD555C" w:rsidP="004D33F1">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65AAA72" w14:textId="599AFFDE" w:rsidR="00DD555C" w:rsidRPr="00CD4DD9" w:rsidRDefault="00DD555C" w:rsidP="004D33F1">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DF4488" w:rsidRPr="00CD4DD9" w14:paraId="3496D5EC" w14:textId="77777777" w:rsidTr="00AD66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Pr>
          <w:p w14:paraId="2362218B" w14:textId="56A21EF0" w:rsidR="00DF4488" w:rsidRPr="00CD4DD9" w:rsidRDefault="004A022C" w:rsidP="00AF12C2">
            <w:pPr>
              <w:rPr>
                <w:rFonts w:cstheme="minorHAnsi"/>
                <w:sz w:val="20"/>
                <w:szCs w:val="20"/>
              </w:rPr>
            </w:pPr>
            <w:r w:rsidRPr="00CD4DD9">
              <w:rPr>
                <w:rFonts w:cstheme="minorHAnsi"/>
                <w:sz w:val="20"/>
                <w:szCs w:val="20"/>
              </w:rPr>
              <w:lastRenderedPageBreak/>
              <w:t>C5</w:t>
            </w:r>
          </w:p>
        </w:tc>
        <w:tc>
          <w:tcPr>
            <w:tcW w:w="1350" w:type="dxa"/>
            <w:tcBorders>
              <w:right w:val="single" w:sz="4" w:space="0" w:color="4F81BD" w:themeColor="accent1"/>
            </w:tcBorders>
          </w:tcPr>
          <w:p w14:paraId="06AD8D25" w14:textId="3D4AC0E1" w:rsidR="00DF4488" w:rsidRPr="00CD4DD9" w:rsidRDefault="00AB673B" w:rsidP="004851ED">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Com</w:t>
            </w:r>
            <w:r w:rsidR="004851ED" w:rsidRPr="00CD4DD9">
              <w:rPr>
                <w:rFonts w:cstheme="minorHAnsi"/>
                <w:sz w:val="20"/>
                <w:szCs w:val="20"/>
              </w:rPr>
              <w:t>unicação e envolvimento comunitário</w:t>
            </w:r>
          </w:p>
        </w:tc>
        <w:tc>
          <w:tcPr>
            <w:tcW w:w="5490" w:type="dxa"/>
            <w:tcBorders>
              <w:left w:val="single" w:sz="4" w:space="0" w:color="4F81BD" w:themeColor="accent1"/>
              <w:right w:val="single" w:sz="4" w:space="0" w:color="4F81BD" w:themeColor="accent1"/>
            </w:tcBorders>
          </w:tcPr>
          <w:p w14:paraId="6B225044" w14:textId="578BC984" w:rsidR="002709B8" w:rsidRPr="00CD4DD9" w:rsidRDefault="00196F67" w:rsidP="00DC47AF">
            <w:pPr>
              <w:tabs>
                <w:tab w:val="left" w:pos="1648"/>
              </w:tabs>
              <w:jc w:val="both"/>
              <w:cnfStyle w:val="000000100000" w:firstRow="0" w:lastRow="0" w:firstColumn="0" w:lastColumn="0" w:oddVBand="0" w:evenVBand="0" w:oddHBand="1" w:evenHBand="0" w:firstRowFirstColumn="0" w:firstRowLastColumn="0" w:lastRowFirstColumn="0" w:lastRowLastColumn="0"/>
              <w:rPr>
                <w:sz w:val="20"/>
                <w:szCs w:val="20"/>
              </w:rPr>
            </w:pPr>
            <w:r w:rsidRPr="00CD4DD9">
              <w:rPr>
                <w:sz w:val="20"/>
                <w:szCs w:val="20"/>
              </w:rPr>
              <w:t xml:space="preserve">Tem havido pouca informação </w:t>
            </w:r>
            <w:r w:rsidR="004851ED" w:rsidRPr="00CD4DD9">
              <w:rPr>
                <w:sz w:val="20"/>
                <w:szCs w:val="20"/>
              </w:rPr>
              <w:t>pa</w:t>
            </w:r>
            <w:r w:rsidRPr="00CD4DD9">
              <w:rPr>
                <w:sz w:val="20"/>
                <w:szCs w:val="20"/>
              </w:rPr>
              <w:t>rtilhada com as comunidades afec</w:t>
            </w:r>
            <w:r w:rsidR="004851ED" w:rsidRPr="00CD4DD9">
              <w:rPr>
                <w:sz w:val="20"/>
                <w:szCs w:val="20"/>
              </w:rPr>
              <w:t>tadas, já que nem os líderes comunitários</w:t>
            </w:r>
            <w:r w:rsidR="002A6127" w:rsidRPr="00CD4DD9">
              <w:rPr>
                <w:sz w:val="20"/>
                <w:szCs w:val="20"/>
              </w:rPr>
              <w:t>,</w:t>
            </w:r>
            <w:r w:rsidR="004851ED" w:rsidRPr="00CD4DD9">
              <w:rPr>
                <w:sz w:val="20"/>
                <w:szCs w:val="20"/>
              </w:rPr>
              <w:t xml:space="preserve"> nem os funcionários</w:t>
            </w:r>
            <w:r w:rsidR="002A6127" w:rsidRPr="00CD4DD9">
              <w:rPr>
                <w:sz w:val="20"/>
                <w:szCs w:val="20"/>
              </w:rPr>
              <w:t>,</w:t>
            </w:r>
            <w:r w:rsidR="004851ED" w:rsidRPr="00CD4DD9">
              <w:rPr>
                <w:sz w:val="20"/>
                <w:szCs w:val="20"/>
              </w:rPr>
              <w:t xml:space="preserve"> têm </w:t>
            </w:r>
            <w:r w:rsidRPr="00CD4DD9">
              <w:rPr>
                <w:sz w:val="20"/>
                <w:szCs w:val="20"/>
              </w:rPr>
              <w:t xml:space="preserve">informações suficientes para </w:t>
            </w:r>
            <w:r w:rsidR="004851ED" w:rsidRPr="00CD4DD9">
              <w:rPr>
                <w:sz w:val="20"/>
                <w:szCs w:val="20"/>
              </w:rPr>
              <w:t>partilhar.</w:t>
            </w:r>
            <w:r w:rsidRPr="00CD4DD9">
              <w:rPr>
                <w:sz w:val="20"/>
                <w:szCs w:val="20"/>
              </w:rPr>
              <w:t xml:space="preserve"> Os rumores começaram a </w:t>
            </w:r>
            <w:r w:rsidR="004851ED" w:rsidRPr="00CD4DD9">
              <w:rPr>
                <w:sz w:val="20"/>
                <w:szCs w:val="20"/>
              </w:rPr>
              <w:t>espalhar</w:t>
            </w:r>
            <w:r w:rsidRPr="00CD4DD9">
              <w:rPr>
                <w:sz w:val="20"/>
                <w:szCs w:val="20"/>
              </w:rPr>
              <w:t>-se</w:t>
            </w:r>
            <w:r w:rsidR="004851ED" w:rsidRPr="00CD4DD9">
              <w:rPr>
                <w:sz w:val="20"/>
                <w:szCs w:val="20"/>
              </w:rPr>
              <w:t xml:space="preserve"> e </w:t>
            </w:r>
            <w:r w:rsidRPr="00CD4DD9">
              <w:rPr>
                <w:sz w:val="20"/>
                <w:szCs w:val="20"/>
              </w:rPr>
              <w:t>a ERR</w:t>
            </w:r>
            <w:r w:rsidR="004851ED" w:rsidRPr="00CD4DD9">
              <w:rPr>
                <w:sz w:val="20"/>
                <w:szCs w:val="20"/>
              </w:rPr>
              <w:t xml:space="preserve"> deve abordar essas preocupações para ganhar a confiança da comunidade</w:t>
            </w:r>
            <w:r w:rsidR="002709B8" w:rsidRPr="00CD4DD9">
              <w:rPr>
                <w:sz w:val="20"/>
                <w:szCs w:val="20"/>
              </w:rPr>
              <w:t>.</w:t>
            </w:r>
          </w:p>
          <w:p w14:paraId="0AE45FF5" w14:textId="77777777" w:rsidR="00832914" w:rsidRPr="00CD4DD9" w:rsidRDefault="00832914" w:rsidP="00DC47AF">
            <w:pPr>
              <w:tabs>
                <w:tab w:val="left" w:pos="1648"/>
              </w:tabs>
              <w:jc w:val="both"/>
              <w:cnfStyle w:val="000000100000" w:firstRow="0" w:lastRow="0" w:firstColumn="0" w:lastColumn="0" w:oddVBand="0" w:evenVBand="0" w:oddHBand="1" w:evenHBand="0" w:firstRowFirstColumn="0" w:firstRowLastColumn="0" w:lastRowFirstColumn="0" w:lastRowLastColumn="0"/>
              <w:rPr>
                <w:sz w:val="20"/>
                <w:szCs w:val="20"/>
              </w:rPr>
            </w:pPr>
          </w:p>
          <w:p w14:paraId="35FFDF76" w14:textId="5DDC7027" w:rsidR="00F70B6A" w:rsidRPr="00CD4DD9" w:rsidRDefault="001016FE" w:rsidP="00DF2DBF">
            <w:pPr>
              <w:tabs>
                <w:tab w:val="left" w:pos="1648"/>
              </w:tabs>
              <w:jc w:val="both"/>
              <w:cnfStyle w:val="000000100000" w:firstRow="0" w:lastRow="0" w:firstColumn="0" w:lastColumn="0" w:oddVBand="0" w:evenVBand="0" w:oddHBand="1" w:evenHBand="0" w:firstRowFirstColumn="0" w:firstRowLastColumn="0" w:lastRowFirstColumn="0" w:lastRowLastColumn="0"/>
              <w:rPr>
                <w:sz w:val="20"/>
                <w:szCs w:val="20"/>
              </w:rPr>
            </w:pPr>
            <w:r w:rsidRPr="00CD4DD9">
              <w:rPr>
                <w:sz w:val="20"/>
                <w:szCs w:val="20"/>
              </w:rPr>
              <w:t>A ERR</w:t>
            </w:r>
            <w:r w:rsidR="004851ED" w:rsidRPr="00CD4DD9">
              <w:rPr>
                <w:sz w:val="20"/>
                <w:szCs w:val="20"/>
              </w:rPr>
              <w:t xml:space="preserve"> prepara-se para </w:t>
            </w:r>
            <w:r w:rsidRPr="00CD4DD9">
              <w:rPr>
                <w:sz w:val="20"/>
                <w:szCs w:val="20"/>
              </w:rPr>
              <w:t>o envolvimento com a comunidade. Ela ouve</w:t>
            </w:r>
            <w:r w:rsidR="004851ED" w:rsidRPr="00CD4DD9">
              <w:rPr>
                <w:sz w:val="20"/>
                <w:szCs w:val="20"/>
              </w:rPr>
              <w:t xml:space="preserve"> os me</w:t>
            </w:r>
            <w:r w:rsidR="004D33F1" w:rsidRPr="00CD4DD9">
              <w:rPr>
                <w:sz w:val="20"/>
                <w:szCs w:val="20"/>
              </w:rPr>
              <w:t>mbros da comunidade, identifica</w:t>
            </w:r>
            <w:r w:rsidR="004851ED" w:rsidRPr="00CD4DD9">
              <w:rPr>
                <w:sz w:val="20"/>
                <w:szCs w:val="20"/>
              </w:rPr>
              <w:t xml:space="preserve"> </w:t>
            </w:r>
            <w:r w:rsidR="00686CE4" w:rsidRPr="00CD4DD9">
              <w:rPr>
                <w:sz w:val="20"/>
                <w:szCs w:val="20"/>
              </w:rPr>
              <w:t>informadores</w:t>
            </w:r>
            <w:r w:rsidR="004851ED" w:rsidRPr="00CD4DD9">
              <w:rPr>
                <w:sz w:val="20"/>
                <w:szCs w:val="20"/>
              </w:rPr>
              <w:t>-chave e/ou influenciadores, bem como as preocupaç</w:t>
            </w:r>
            <w:r w:rsidR="004D33F1" w:rsidRPr="00CD4DD9">
              <w:rPr>
                <w:sz w:val="20"/>
                <w:szCs w:val="20"/>
              </w:rPr>
              <w:t xml:space="preserve">ões da comunidade, e </w:t>
            </w:r>
            <w:r w:rsidR="00C72ADC" w:rsidRPr="00CD4DD9">
              <w:rPr>
                <w:sz w:val="20"/>
                <w:szCs w:val="20"/>
              </w:rPr>
              <w:t xml:space="preserve">elabora </w:t>
            </w:r>
            <w:r w:rsidR="004851ED" w:rsidRPr="00CD4DD9">
              <w:rPr>
                <w:sz w:val="20"/>
                <w:szCs w:val="20"/>
              </w:rPr>
              <w:t xml:space="preserve">mensagens com base </w:t>
            </w:r>
            <w:r w:rsidR="00C72ADC" w:rsidRPr="00CD4DD9">
              <w:rPr>
                <w:sz w:val="20"/>
                <w:szCs w:val="20"/>
              </w:rPr>
              <w:t xml:space="preserve">em </w:t>
            </w:r>
            <w:r w:rsidR="004851ED" w:rsidRPr="00CD4DD9">
              <w:rPr>
                <w:sz w:val="20"/>
                <w:szCs w:val="20"/>
              </w:rPr>
              <w:t>conhecimento</w:t>
            </w:r>
            <w:r w:rsidR="00C72ADC" w:rsidRPr="00CD4DD9">
              <w:rPr>
                <w:sz w:val="20"/>
                <w:szCs w:val="20"/>
              </w:rPr>
              <w:t>s</w:t>
            </w:r>
            <w:r w:rsidR="004851ED" w:rsidRPr="00CD4DD9">
              <w:rPr>
                <w:sz w:val="20"/>
                <w:szCs w:val="20"/>
              </w:rPr>
              <w:t xml:space="preserve"> técnico</w:t>
            </w:r>
            <w:r w:rsidR="00C72ADC" w:rsidRPr="00CD4DD9">
              <w:rPr>
                <w:sz w:val="20"/>
                <w:szCs w:val="20"/>
              </w:rPr>
              <w:t>s</w:t>
            </w:r>
            <w:r w:rsidR="004851ED" w:rsidRPr="00CD4DD9">
              <w:rPr>
                <w:sz w:val="20"/>
                <w:szCs w:val="20"/>
              </w:rPr>
              <w:t xml:space="preserve"> e </w:t>
            </w:r>
            <w:r w:rsidR="00C72ADC" w:rsidRPr="00CD4DD9">
              <w:rPr>
                <w:sz w:val="20"/>
                <w:szCs w:val="20"/>
              </w:rPr>
              <w:t xml:space="preserve">nas </w:t>
            </w:r>
            <w:r w:rsidR="004851ED" w:rsidRPr="00CD4DD9">
              <w:rPr>
                <w:sz w:val="20"/>
                <w:szCs w:val="20"/>
              </w:rPr>
              <w:t>suas informações sobre a comunidade</w:t>
            </w:r>
            <w:r w:rsidR="00F70B6A" w:rsidRPr="00CD4DD9">
              <w:rPr>
                <w:sz w:val="20"/>
                <w:szCs w:val="20"/>
              </w:rPr>
              <w:t xml:space="preserve">.  </w:t>
            </w:r>
          </w:p>
          <w:p w14:paraId="342C8291" w14:textId="77777777" w:rsidR="00F00274" w:rsidRPr="00CD4DD9" w:rsidRDefault="00F00274" w:rsidP="00F70B6A">
            <w:pPr>
              <w:tabs>
                <w:tab w:val="left" w:pos="1648"/>
              </w:tabs>
              <w:jc w:val="both"/>
              <w:cnfStyle w:val="000000100000" w:firstRow="0" w:lastRow="0" w:firstColumn="0" w:lastColumn="0" w:oddVBand="0" w:evenVBand="0" w:oddHBand="1" w:evenHBand="0" w:firstRowFirstColumn="0" w:firstRowLastColumn="0" w:lastRowFirstColumn="0" w:lastRowLastColumn="0"/>
              <w:rPr>
                <w:sz w:val="20"/>
                <w:szCs w:val="20"/>
              </w:rPr>
            </w:pPr>
          </w:p>
          <w:p w14:paraId="2A99C035" w14:textId="3760FFE6" w:rsidR="00AD66FA" w:rsidRPr="00CD4DD9" w:rsidRDefault="001016FE" w:rsidP="00DF2DBF">
            <w:pPr>
              <w:tabs>
                <w:tab w:val="left" w:pos="1648"/>
              </w:tabs>
              <w:jc w:val="both"/>
              <w:cnfStyle w:val="000000100000" w:firstRow="0" w:lastRow="0" w:firstColumn="0" w:lastColumn="0" w:oddVBand="0" w:evenVBand="0" w:oddHBand="1" w:evenHBand="0" w:firstRowFirstColumn="0" w:firstRowLastColumn="0" w:lastRowFirstColumn="0" w:lastRowLastColumn="0"/>
              <w:rPr>
                <w:sz w:val="20"/>
                <w:szCs w:val="20"/>
              </w:rPr>
            </w:pPr>
            <w:r w:rsidRPr="00CD4DD9">
              <w:rPr>
                <w:sz w:val="20"/>
                <w:szCs w:val="20"/>
              </w:rPr>
              <w:t xml:space="preserve">A ERR deve também </w:t>
            </w:r>
            <w:r w:rsidR="004851ED" w:rsidRPr="00CD4DD9">
              <w:rPr>
                <w:sz w:val="20"/>
                <w:szCs w:val="20"/>
              </w:rPr>
              <w:t xml:space="preserve">observar </w:t>
            </w:r>
            <w:r w:rsidRPr="00CD4DD9">
              <w:rPr>
                <w:sz w:val="20"/>
                <w:szCs w:val="20"/>
              </w:rPr>
              <w:t xml:space="preserve">a melhor forma disponível para </w:t>
            </w:r>
            <w:r w:rsidR="004851ED" w:rsidRPr="00CD4DD9">
              <w:rPr>
                <w:sz w:val="20"/>
                <w:szCs w:val="20"/>
              </w:rPr>
              <w:t>partilhar informações com base na</w:t>
            </w:r>
            <w:r w:rsidR="005E5A2B" w:rsidRPr="00CD4DD9">
              <w:rPr>
                <w:sz w:val="20"/>
                <w:szCs w:val="20"/>
              </w:rPr>
              <w:t>s</w:t>
            </w:r>
            <w:r w:rsidR="004851ED" w:rsidRPr="00CD4DD9">
              <w:rPr>
                <w:sz w:val="20"/>
                <w:szCs w:val="20"/>
              </w:rPr>
              <w:t xml:space="preserve"> infraestrutura</w:t>
            </w:r>
            <w:r w:rsidR="005E5A2B" w:rsidRPr="00CD4DD9">
              <w:rPr>
                <w:sz w:val="20"/>
                <w:szCs w:val="20"/>
              </w:rPr>
              <w:t>s</w:t>
            </w:r>
            <w:r w:rsidR="004851ED" w:rsidRPr="00CD4DD9">
              <w:rPr>
                <w:sz w:val="20"/>
                <w:szCs w:val="20"/>
              </w:rPr>
              <w:t xml:space="preserve"> e nas principais características da comunidade, observando </w:t>
            </w:r>
            <w:r w:rsidR="004D33F1" w:rsidRPr="00CD4DD9">
              <w:rPr>
                <w:sz w:val="20"/>
                <w:szCs w:val="20"/>
              </w:rPr>
              <w:t xml:space="preserve">pequenas </w:t>
            </w:r>
            <w:r w:rsidR="004851ED" w:rsidRPr="00CD4DD9">
              <w:rPr>
                <w:sz w:val="20"/>
                <w:szCs w:val="20"/>
              </w:rPr>
              <w:t>diferenças entre os membros da comunidade (por exemplo, decis</w:t>
            </w:r>
            <w:r w:rsidR="004D33F1" w:rsidRPr="00CD4DD9">
              <w:rPr>
                <w:sz w:val="20"/>
                <w:szCs w:val="20"/>
              </w:rPr>
              <w:t>ores</w:t>
            </w:r>
            <w:r w:rsidR="004851ED" w:rsidRPr="00CD4DD9">
              <w:rPr>
                <w:sz w:val="20"/>
                <w:szCs w:val="20"/>
              </w:rPr>
              <w:t xml:space="preserve">, membros da comunidade em geral, </w:t>
            </w:r>
            <w:r w:rsidR="00EA622E" w:rsidRPr="00CD4DD9">
              <w:rPr>
                <w:sz w:val="20"/>
                <w:szCs w:val="20"/>
              </w:rPr>
              <w:t xml:space="preserve">prestadores </w:t>
            </w:r>
            <w:r w:rsidR="004851ED" w:rsidRPr="00CD4DD9">
              <w:rPr>
                <w:sz w:val="20"/>
                <w:szCs w:val="20"/>
              </w:rPr>
              <w:t>de</w:t>
            </w:r>
            <w:r w:rsidR="00EA622E" w:rsidRPr="00CD4DD9">
              <w:rPr>
                <w:sz w:val="20"/>
                <w:szCs w:val="20"/>
              </w:rPr>
              <w:t xml:space="preserve"> cuidados de</w:t>
            </w:r>
            <w:r w:rsidR="004851ED" w:rsidRPr="00CD4DD9">
              <w:rPr>
                <w:sz w:val="20"/>
                <w:szCs w:val="20"/>
              </w:rPr>
              <w:t xml:space="preserve"> saúde, incluindo </w:t>
            </w:r>
            <w:r w:rsidR="004D33F1" w:rsidRPr="00CD4DD9">
              <w:rPr>
                <w:sz w:val="20"/>
                <w:szCs w:val="20"/>
              </w:rPr>
              <w:t>médicos tradicionais</w:t>
            </w:r>
            <w:r w:rsidRPr="00CD4DD9">
              <w:rPr>
                <w:sz w:val="20"/>
                <w:szCs w:val="20"/>
              </w:rPr>
              <w:t xml:space="preserve"> </w:t>
            </w:r>
            <w:r w:rsidR="004851ED" w:rsidRPr="00CD4DD9">
              <w:rPr>
                <w:sz w:val="20"/>
                <w:szCs w:val="20"/>
              </w:rPr>
              <w:t>alternativos</w:t>
            </w:r>
            <w:r w:rsidR="00F70B6A" w:rsidRPr="00CD4DD9">
              <w:rPr>
                <w:sz w:val="20"/>
                <w:szCs w:val="20"/>
              </w:rPr>
              <w:t xml:space="preserve">). </w:t>
            </w:r>
          </w:p>
          <w:p w14:paraId="676F6853" w14:textId="77777777" w:rsidR="00AD66FA" w:rsidRPr="00CD4DD9" w:rsidRDefault="00AD66FA" w:rsidP="00F70B6A">
            <w:pPr>
              <w:tabs>
                <w:tab w:val="left" w:pos="1648"/>
              </w:tabs>
              <w:jc w:val="both"/>
              <w:cnfStyle w:val="000000100000" w:firstRow="0" w:lastRow="0" w:firstColumn="0" w:lastColumn="0" w:oddVBand="0" w:evenVBand="0" w:oddHBand="1" w:evenHBand="0" w:firstRowFirstColumn="0" w:firstRowLastColumn="0" w:lastRowFirstColumn="0" w:lastRowLastColumn="0"/>
              <w:rPr>
                <w:sz w:val="20"/>
                <w:szCs w:val="20"/>
              </w:rPr>
            </w:pPr>
          </w:p>
          <w:p w14:paraId="38022566" w14:textId="1E0C5A00" w:rsidR="00DF4488" w:rsidRPr="00CD4DD9" w:rsidRDefault="004851ED" w:rsidP="00F70B6A">
            <w:pPr>
              <w:tabs>
                <w:tab w:val="left" w:pos="1648"/>
              </w:tabs>
              <w:jc w:val="both"/>
              <w:cnfStyle w:val="000000100000" w:firstRow="0" w:lastRow="0" w:firstColumn="0" w:lastColumn="0" w:oddVBand="0" w:evenVBand="0" w:oddHBand="1" w:evenHBand="0" w:firstRowFirstColumn="0" w:firstRowLastColumn="0" w:lastRowFirstColumn="0" w:lastRowLastColumn="0"/>
              <w:rPr>
                <w:sz w:val="20"/>
                <w:szCs w:val="20"/>
              </w:rPr>
            </w:pPr>
            <w:r w:rsidRPr="00CD4DD9">
              <w:rPr>
                <w:sz w:val="20"/>
                <w:szCs w:val="20"/>
              </w:rPr>
              <w:t xml:space="preserve">Essas mensagens devem informar indivíduos, famílias e comunidades, em termos claros e práticos, sobre as </w:t>
            </w:r>
            <w:r w:rsidR="001016FE" w:rsidRPr="00CD4DD9">
              <w:rPr>
                <w:sz w:val="20"/>
                <w:szCs w:val="20"/>
              </w:rPr>
              <w:t>formas</w:t>
            </w:r>
            <w:r w:rsidRPr="00CD4DD9">
              <w:rPr>
                <w:sz w:val="20"/>
                <w:szCs w:val="20"/>
              </w:rPr>
              <w:t xml:space="preserve"> pelas quais podem minimizar o risco de contrair a doença e apoiar </w:t>
            </w:r>
            <w:r w:rsidR="004D33F1" w:rsidRPr="00CD4DD9">
              <w:rPr>
                <w:sz w:val="20"/>
                <w:szCs w:val="20"/>
              </w:rPr>
              <w:t>as</w:t>
            </w:r>
            <w:r w:rsidRPr="00CD4DD9">
              <w:rPr>
                <w:sz w:val="20"/>
                <w:szCs w:val="20"/>
              </w:rPr>
              <w:t xml:space="preserve"> família</w:t>
            </w:r>
            <w:r w:rsidR="00B63993" w:rsidRPr="00CD4DD9">
              <w:rPr>
                <w:sz w:val="20"/>
                <w:szCs w:val="20"/>
              </w:rPr>
              <w:t>s</w:t>
            </w:r>
            <w:r w:rsidRPr="00CD4DD9">
              <w:rPr>
                <w:sz w:val="20"/>
                <w:szCs w:val="20"/>
              </w:rPr>
              <w:t xml:space="preserve"> e membros da comunidade com segurança e humanidade</w:t>
            </w:r>
            <w:r w:rsidR="00F70B6A" w:rsidRPr="00CD4DD9">
              <w:rPr>
                <w:sz w:val="20"/>
                <w:szCs w:val="20"/>
              </w:rPr>
              <w:t>.</w:t>
            </w:r>
          </w:p>
          <w:p w14:paraId="45618D73" w14:textId="77777777" w:rsidR="00634A92" w:rsidRPr="00CD4DD9" w:rsidRDefault="00634A92" w:rsidP="00F70B6A">
            <w:pPr>
              <w:tabs>
                <w:tab w:val="left" w:pos="1648"/>
              </w:tabs>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160" w:type="dxa"/>
            <w:tcBorders>
              <w:left w:val="single" w:sz="4" w:space="0" w:color="4F81BD" w:themeColor="accent1"/>
              <w:right w:val="single" w:sz="4" w:space="0" w:color="4F81BD" w:themeColor="accent1"/>
            </w:tcBorders>
          </w:tcPr>
          <w:p w14:paraId="4A7C54FC" w14:textId="5AFF89E1" w:rsidR="00DF4488" w:rsidRPr="00CD4DD9" w:rsidRDefault="002A6127" w:rsidP="00AF12C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Mobilização social </w:t>
            </w:r>
            <w:r w:rsidR="004851ED" w:rsidRPr="00CD4DD9">
              <w:rPr>
                <w:rFonts w:cstheme="minorHAnsi"/>
                <w:sz w:val="20"/>
                <w:szCs w:val="20"/>
              </w:rPr>
              <w:t>e envolvimento da comunidade B8</w:t>
            </w:r>
          </w:p>
          <w:p w14:paraId="1ED52A14" w14:textId="77777777" w:rsidR="006A345F" w:rsidRPr="00CD4DD9" w:rsidRDefault="006A345F" w:rsidP="00AF12C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689F531F" w14:textId="77777777" w:rsidR="000C42E1" w:rsidRPr="00CD4DD9" w:rsidRDefault="000C42E1" w:rsidP="00AF12C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72BC15A2" w14:textId="6B43B17B" w:rsidR="00961B7D" w:rsidRPr="00CD4DD9" w:rsidRDefault="005E5A2B" w:rsidP="00E5340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Comunicação </w:t>
            </w:r>
            <w:r w:rsidR="004851ED" w:rsidRPr="00CD4DD9">
              <w:rPr>
                <w:rFonts w:cstheme="minorHAnsi"/>
                <w:sz w:val="20"/>
                <w:szCs w:val="20"/>
              </w:rPr>
              <w:t>d</w:t>
            </w:r>
            <w:r w:rsidR="005C2B52" w:rsidRPr="00CD4DD9">
              <w:rPr>
                <w:rFonts w:cstheme="minorHAnsi"/>
                <w:sz w:val="20"/>
                <w:szCs w:val="20"/>
              </w:rPr>
              <w:t>os</w:t>
            </w:r>
            <w:r w:rsidR="004851ED" w:rsidRPr="00CD4DD9">
              <w:rPr>
                <w:rFonts w:cstheme="minorHAnsi"/>
                <w:sz w:val="20"/>
                <w:szCs w:val="20"/>
              </w:rPr>
              <w:t xml:space="preserve"> risco</w:t>
            </w:r>
            <w:r w:rsidRPr="00CD4DD9">
              <w:rPr>
                <w:rFonts w:cstheme="minorHAnsi"/>
                <w:sz w:val="20"/>
                <w:szCs w:val="20"/>
              </w:rPr>
              <w:t>s</w:t>
            </w:r>
            <w:r w:rsidR="004851ED" w:rsidRPr="00CD4DD9">
              <w:rPr>
                <w:rFonts w:cstheme="minorHAnsi"/>
                <w:sz w:val="20"/>
                <w:szCs w:val="20"/>
              </w:rPr>
              <w:t xml:space="preserve"> d</w:t>
            </w:r>
            <w:r w:rsidRPr="00CD4DD9">
              <w:rPr>
                <w:rFonts w:cstheme="minorHAnsi"/>
                <w:sz w:val="20"/>
                <w:szCs w:val="20"/>
              </w:rPr>
              <w:t>as</w:t>
            </w:r>
            <w:r w:rsidR="004851ED" w:rsidRPr="00CD4DD9">
              <w:rPr>
                <w:rFonts w:cstheme="minorHAnsi"/>
                <w:sz w:val="20"/>
                <w:szCs w:val="20"/>
              </w:rPr>
              <w:t xml:space="preserve"> emergência</w:t>
            </w:r>
            <w:r w:rsidRPr="00CD4DD9">
              <w:rPr>
                <w:rFonts w:cstheme="minorHAnsi"/>
                <w:sz w:val="20"/>
                <w:szCs w:val="20"/>
              </w:rPr>
              <w:t>s</w:t>
            </w:r>
            <w:r w:rsidR="004851ED" w:rsidRPr="00CD4DD9">
              <w:rPr>
                <w:rFonts w:cstheme="minorHAnsi"/>
                <w:sz w:val="20"/>
                <w:szCs w:val="20"/>
              </w:rPr>
              <w:t xml:space="preserve"> B9</w:t>
            </w:r>
          </w:p>
        </w:tc>
      </w:tr>
      <w:tr w:rsidR="00AA41AA" w:rsidRPr="00CD4DD9" w14:paraId="7D73977B" w14:textId="77777777" w:rsidTr="00AD66FA">
        <w:tc>
          <w:tcPr>
            <w:cnfStyle w:val="001000000000" w:firstRow="0" w:lastRow="0" w:firstColumn="1" w:lastColumn="0" w:oddVBand="0" w:evenVBand="0" w:oddHBand="0" w:evenHBand="0" w:firstRowFirstColumn="0" w:firstRowLastColumn="0" w:lastRowFirstColumn="0" w:lastRowLastColumn="0"/>
            <w:tcW w:w="900" w:type="dxa"/>
          </w:tcPr>
          <w:p w14:paraId="19999222" w14:textId="38A2771B" w:rsidR="00AA41AA" w:rsidRPr="00CD4DD9" w:rsidRDefault="004A022C" w:rsidP="00AF12C2">
            <w:pPr>
              <w:rPr>
                <w:rFonts w:cstheme="minorHAnsi"/>
                <w:sz w:val="20"/>
                <w:szCs w:val="20"/>
              </w:rPr>
            </w:pPr>
            <w:r w:rsidRPr="00CD4DD9">
              <w:rPr>
                <w:rFonts w:cstheme="minorHAnsi"/>
                <w:sz w:val="20"/>
                <w:szCs w:val="20"/>
              </w:rPr>
              <w:t>C6</w:t>
            </w:r>
          </w:p>
        </w:tc>
        <w:tc>
          <w:tcPr>
            <w:tcW w:w="1350" w:type="dxa"/>
            <w:tcBorders>
              <w:top w:val="single" w:sz="4" w:space="0" w:color="4F81BD" w:themeColor="accent1"/>
              <w:bottom w:val="single" w:sz="4" w:space="0" w:color="FFFFFF" w:themeColor="background1"/>
              <w:right w:val="single" w:sz="4" w:space="0" w:color="4F81BD" w:themeColor="accent1"/>
            </w:tcBorders>
            <w:shd w:val="clear" w:color="auto" w:fill="FFFFFF" w:themeFill="background1"/>
          </w:tcPr>
          <w:p w14:paraId="3387DC33" w14:textId="5DC7078E" w:rsidR="00AA41AA" w:rsidRPr="00CD4DD9" w:rsidRDefault="005C2B52" w:rsidP="00E5340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 xml:space="preserve">Busca </w:t>
            </w:r>
            <w:r w:rsidR="004104D0" w:rsidRPr="00CD4DD9">
              <w:rPr>
                <w:rFonts w:cstheme="minorHAnsi"/>
                <w:sz w:val="20"/>
                <w:szCs w:val="20"/>
              </w:rPr>
              <w:t xml:space="preserve">activa de casos e </w:t>
            </w:r>
            <w:r w:rsidRPr="00CD4DD9">
              <w:rPr>
                <w:rFonts w:cstheme="minorHAnsi"/>
                <w:sz w:val="20"/>
                <w:szCs w:val="20"/>
              </w:rPr>
              <w:t xml:space="preserve">localização </w:t>
            </w:r>
            <w:r w:rsidR="004104D0" w:rsidRPr="00CD4DD9">
              <w:rPr>
                <w:rFonts w:cstheme="minorHAnsi"/>
                <w:sz w:val="20"/>
                <w:szCs w:val="20"/>
              </w:rPr>
              <w:t xml:space="preserve">de contactos </w:t>
            </w:r>
          </w:p>
        </w:tc>
        <w:tc>
          <w:tcPr>
            <w:tcW w:w="5490" w:type="dxa"/>
            <w:tcBorders>
              <w:left w:val="single" w:sz="4" w:space="0" w:color="4F81BD" w:themeColor="accent1"/>
              <w:right w:val="single" w:sz="4" w:space="0" w:color="4F81BD" w:themeColor="accent1"/>
            </w:tcBorders>
            <w:shd w:val="clear" w:color="auto" w:fill="FFFFFF" w:themeFill="background1"/>
          </w:tcPr>
          <w:p w14:paraId="7E174CB1" w14:textId="7C954C67" w:rsidR="00CC1671" w:rsidRPr="00CD4DD9" w:rsidRDefault="004104D0" w:rsidP="00E5340A">
            <w:pPr>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inorHAnsi"/>
                <w:b/>
                <w:bCs/>
                <w:i/>
                <w:iCs/>
                <w:color w:val="404040" w:themeColor="text1" w:themeTint="BF"/>
                <w:sz w:val="20"/>
                <w:szCs w:val="20"/>
              </w:rPr>
            </w:pPr>
            <w:r w:rsidRPr="00CD4DD9">
              <w:rPr>
                <w:sz w:val="20"/>
                <w:szCs w:val="20"/>
              </w:rPr>
              <w:t xml:space="preserve">A </w:t>
            </w:r>
            <w:r w:rsidR="001016FE" w:rsidRPr="00CD4DD9">
              <w:rPr>
                <w:sz w:val="20"/>
                <w:szCs w:val="20"/>
              </w:rPr>
              <w:t>ERR</w:t>
            </w:r>
            <w:r w:rsidRPr="00CD4DD9">
              <w:rPr>
                <w:sz w:val="20"/>
                <w:szCs w:val="20"/>
              </w:rPr>
              <w:t xml:space="preserve"> iniciará a </w:t>
            </w:r>
            <w:r w:rsidR="005C2B52" w:rsidRPr="00CD4DD9">
              <w:rPr>
                <w:sz w:val="20"/>
                <w:szCs w:val="20"/>
              </w:rPr>
              <w:t xml:space="preserve">busca </w:t>
            </w:r>
            <w:r w:rsidR="00B63993" w:rsidRPr="00CD4DD9">
              <w:rPr>
                <w:sz w:val="20"/>
                <w:szCs w:val="20"/>
              </w:rPr>
              <w:t>activa de casos e a</w:t>
            </w:r>
            <w:r w:rsidRPr="00CD4DD9">
              <w:rPr>
                <w:sz w:val="20"/>
                <w:szCs w:val="20"/>
              </w:rPr>
              <w:t xml:space="preserve"> </w:t>
            </w:r>
            <w:r w:rsidR="005C2B52" w:rsidRPr="00CD4DD9">
              <w:rPr>
                <w:sz w:val="20"/>
                <w:szCs w:val="20"/>
              </w:rPr>
              <w:t xml:space="preserve">localização </w:t>
            </w:r>
            <w:r w:rsidR="001016FE" w:rsidRPr="00CD4DD9">
              <w:rPr>
                <w:sz w:val="20"/>
                <w:szCs w:val="20"/>
              </w:rPr>
              <w:t>d</w:t>
            </w:r>
            <w:r w:rsidR="005C2B52" w:rsidRPr="00CD4DD9">
              <w:rPr>
                <w:sz w:val="20"/>
                <w:szCs w:val="20"/>
              </w:rPr>
              <w:t>os</w:t>
            </w:r>
            <w:r w:rsidR="001016FE" w:rsidRPr="00CD4DD9">
              <w:rPr>
                <w:sz w:val="20"/>
                <w:szCs w:val="20"/>
              </w:rPr>
              <w:t xml:space="preserve"> contactos; </w:t>
            </w:r>
            <w:r w:rsidR="005C2B52" w:rsidRPr="00CD4DD9">
              <w:rPr>
                <w:sz w:val="20"/>
                <w:szCs w:val="20"/>
              </w:rPr>
              <w:t>durante esse processo, deverá</w:t>
            </w:r>
            <w:r w:rsidR="001016FE" w:rsidRPr="00CD4DD9">
              <w:rPr>
                <w:sz w:val="20"/>
                <w:szCs w:val="20"/>
              </w:rPr>
              <w:t xml:space="preserve"> enfrentar</w:t>
            </w:r>
            <w:r w:rsidRPr="00CD4DD9">
              <w:rPr>
                <w:sz w:val="20"/>
                <w:szCs w:val="20"/>
              </w:rPr>
              <w:t xml:space="preserve"> várias situações desafiadoras</w:t>
            </w:r>
            <w:r w:rsidR="00AB673B" w:rsidRPr="00CD4DD9">
              <w:rPr>
                <w:sz w:val="20"/>
                <w:szCs w:val="20"/>
              </w:rPr>
              <w:t xml:space="preserve">. </w:t>
            </w:r>
          </w:p>
        </w:tc>
        <w:tc>
          <w:tcPr>
            <w:tcW w:w="2160" w:type="dxa"/>
            <w:tcBorders>
              <w:left w:val="single" w:sz="4" w:space="0" w:color="4F81BD" w:themeColor="accent1"/>
              <w:right w:val="single" w:sz="4" w:space="0" w:color="0070C0"/>
            </w:tcBorders>
            <w:shd w:val="clear" w:color="auto" w:fill="FFFFFF" w:themeFill="background1"/>
          </w:tcPr>
          <w:p w14:paraId="5EE61D08" w14:textId="7A0670E6" w:rsidR="00961B7D" w:rsidRPr="00CD4DD9" w:rsidRDefault="00B63993" w:rsidP="00AF12C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 xml:space="preserve">B6 </w:t>
            </w:r>
            <w:r w:rsidR="004104D0" w:rsidRPr="00CD4DD9">
              <w:rPr>
                <w:rFonts w:cstheme="minorHAnsi"/>
                <w:sz w:val="20"/>
                <w:szCs w:val="20"/>
              </w:rPr>
              <w:t xml:space="preserve">Medidas de prevenção e controlo no contexto do surto </w:t>
            </w:r>
          </w:p>
          <w:p w14:paraId="3CF4AA20" w14:textId="06A10182" w:rsidR="00AA41AA" w:rsidRPr="00CD4DD9" w:rsidRDefault="00B63993" w:rsidP="00AF12C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 xml:space="preserve">B10 </w:t>
            </w:r>
            <w:r w:rsidR="004104D0" w:rsidRPr="00CD4DD9">
              <w:rPr>
                <w:rFonts w:cstheme="minorHAnsi"/>
                <w:sz w:val="20"/>
                <w:szCs w:val="20"/>
              </w:rPr>
              <w:t>Primeiros socorros psicológicos para</w:t>
            </w:r>
            <w:r w:rsidR="001016FE" w:rsidRPr="00CD4DD9">
              <w:rPr>
                <w:rFonts w:cstheme="minorHAnsi"/>
                <w:sz w:val="20"/>
                <w:szCs w:val="20"/>
              </w:rPr>
              <w:t xml:space="preserve"> as</w:t>
            </w:r>
            <w:r w:rsidR="004104D0" w:rsidRPr="00CD4DD9">
              <w:rPr>
                <w:rFonts w:cstheme="minorHAnsi"/>
                <w:sz w:val="20"/>
                <w:szCs w:val="20"/>
              </w:rPr>
              <w:t xml:space="preserve"> </w:t>
            </w:r>
            <w:r w:rsidR="00E177D6" w:rsidRPr="00CD4DD9">
              <w:rPr>
                <w:rFonts w:cstheme="minorHAnsi"/>
                <w:sz w:val="20"/>
                <w:szCs w:val="20"/>
              </w:rPr>
              <w:t>ERR</w:t>
            </w:r>
            <w:r w:rsidR="00961B7D" w:rsidRPr="00CD4DD9">
              <w:rPr>
                <w:rFonts w:cstheme="minorHAnsi"/>
                <w:sz w:val="20"/>
                <w:szCs w:val="20"/>
              </w:rPr>
              <w:t xml:space="preserve">  </w:t>
            </w:r>
          </w:p>
          <w:p w14:paraId="63BDA519" w14:textId="020A31B2" w:rsidR="00634A92" w:rsidRPr="00CD4DD9" w:rsidRDefault="005C2B52" w:rsidP="00E5340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4DD9">
              <w:rPr>
                <w:rFonts w:cstheme="minorHAnsi"/>
                <w:sz w:val="20"/>
                <w:szCs w:val="20"/>
              </w:rPr>
              <w:t>B11</w:t>
            </w:r>
            <w:r w:rsidR="00EA622E" w:rsidRPr="00CD4DD9">
              <w:rPr>
                <w:rFonts w:cstheme="minorHAnsi"/>
                <w:sz w:val="20"/>
                <w:szCs w:val="20"/>
              </w:rPr>
              <w:t xml:space="preserve"> </w:t>
            </w:r>
            <w:r w:rsidRPr="00CD4DD9">
              <w:rPr>
                <w:rFonts w:cstheme="minorHAnsi"/>
                <w:sz w:val="20"/>
                <w:szCs w:val="20"/>
              </w:rPr>
              <w:t xml:space="preserve">Localização </w:t>
            </w:r>
            <w:r w:rsidR="004104D0" w:rsidRPr="00CD4DD9">
              <w:rPr>
                <w:rFonts w:cstheme="minorHAnsi"/>
                <w:sz w:val="20"/>
                <w:szCs w:val="20"/>
              </w:rPr>
              <w:t xml:space="preserve">de contactos </w:t>
            </w:r>
          </w:p>
        </w:tc>
      </w:tr>
      <w:tr w:rsidR="00AA41AA" w:rsidRPr="00CD4DD9" w14:paraId="1013F39F" w14:textId="77777777" w:rsidTr="00AD66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Pr>
          <w:p w14:paraId="56873CFF" w14:textId="20D4C484" w:rsidR="00AA41AA" w:rsidRPr="00CD4DD9" w:rsidRDefault="004A022C" w:rsidP="00AF12C2">
            <w:pPr>
              <w:rPr>
                <w:rFonts w:cstheme="minorHAnsi"/>
                <w:sz w:val="20"/>
                <w:szCs w:val="20"/>
              </w:rPr>
            </w:pPr>
            <w:r w:rsidRPr="00CD4DD9">
              <w:rPr>
                <w:rFonts w:cstheme="minorHAnsi"/>
                <w:sz w:val="20"/>
                <w:szCs w:val="20"/>
              </w:rPr>
              <w:t>C7</w:t>
            </w:r>
          </w:p>
        </w:tc>
        <w:tc>
          <w:tcPr>
            <w:tcW w:w="1350" w:type="dxa"/>
            <w:tcBorders>
              <w:top w:val="single" w:sz="4" w:space="0" w:color="FFFFFF" w:themeColor="background1"/>
              <w:right w:val="single" w:sz="4" w:space="0" w:color="4F81BD" w:themeColor="accent1"/>
            </w:tcBorders>
          </w:tcPr>
          <w:p w14:paraId="1D3BF175" w14:textId="789B6D07" w:rsidR="00AA41AA" w:rsidRPr="00CD4DD9" w:rsidRDefault="004104D0" w:rsidP="004104D0">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Relatório de investigação</w:t>
            </w:r>
          </w:p>
        </w:tc>
        <w:tc>
          <w:tcPr>
            <w:tcW w:w="5490" w:type="dxa"/>
            <w:tcBorders>
              <w:left w:val="single" w:sz="4" w:space="0" w:color="4F81BD" w:themeColor="accent1"/>
              <w:right w:val="single" w:sz="4" w:space="0" w:color="4F81BD" w:themeColor="accent1"/>
            </w:tcBorders>
          </w:tcPr>
          <w:p w14:paraId="76F76E89" w14:textId="48F818D5" w:rsidR="00AA41AA" w:rsidRPr="00CD4DD9" w:rsidRDefault="005C2B52" w:rsidP="00AF12C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O </w:t>
            </w:r>
            <w:r w:rsidR="00AB673B" w:rsidRPr="00CD4DD9">
              <w:rPr>
                <w:rFonts w:cstheme="minorHAnsi"/>
                <w:sz w:val="20"/>
                <w:szCs w:val="20"/>
              </w:rPr>
              <w:t>Dr</w:t>
            </w:r>
            <w:r w:rsidR="00EA622E" w:rsidRPr="00CD4DD9">
              <w:rPr>
                <w:rFonts w:cstheme="minorHAnsi"/>
                <w:sz w:val="20"/>
                <w:szCs w:val="20"/>
              </w:rPr>
              <w:t>.</w:t>
            </w:r>
            <w:r w:rsidR="00AB673B" w:rsidRPr="00CD4DD9">
              <w:rPr>
                <w:rFonts w:cstheme="minorHAnsi"/>
                <w:sz w:val="20"/>
                <w:szCs w:val="20"/>
              </w:rPr>
              <w:t xml:space="preserve"> Zaher</w:t>
            </w:r>
            <w:r w:rsidR="001016FE" w:rsidRPr="00CD4DD9">
              <w:rPr>
                <w:rFonts w:cstheme="minorHAnsi"/>
                <w:sz w:val="20"/>
                <w:szCs w:val="20"/>
              </w:rPr>
              <w:t>, DI</w:t>
            </w:r>
            <w:r w:rsidR="004104D0" w:rsidRPr="00CD4DD9">
              <w:rPr>
                <w:rFonts w:cstheme="minorHAnsi"/>
                <w:sz w:val="20"/>
                <w:szCs w:val="20"/>
              </w:rPr>
              <w:t xml:space="preserve"> </w:t>
            </w:r>
            <w:r w:rsidRPr="00CD4DD9">
              <w:rPr>
                <w:rFonts w:cstheme="minorHAnsi"/>
                <w:sz w:val="20"/>
                <w:szCs w:val="20"/>
              </w:rPr>
              <w:t>do</w:t>
            </w:r>
            <w:r w:rsidR="001016FE" w:rsidRPr="00CD4DD9">
              <w:rPr>
                <w:rFonts w:cstheme="minorHAnsi"/>
                <w:sz w:val="20"/>
                <w:szCs w:val="20"/>
              </w:rPr>
              <w:t xml:space="preserve"> COE</w:t>
            </w:r>
            <w:r w:rsidR="007C1883" w:rsidRPr="00CD4DD9">
              <w:rPr>
                <w:rFonts w:cstheme="minorHAnsi"/>
                <w:sz w:val="20"/>
                <w:szCs w:val="20"/>
              </w:rPr>
              <w:t>,</w:t>
            </w:r>
            <w:r w:rsidR="00AB673B" w:rsidRPr="00CD4DD9">
              <w:rPr>
                <w:rFonts w:cstheme="minorHAnsi"/>
                <w:sz w:val="20"/>
                <w:szCs w:val="20"/>
              </w:rPr>
              <w:t xml:space="preserve"> </w:t>
            </w:r>
            <w:r w:rsidR="001016FE" w:rsidRPr="00CD4DD9">
              <w:rPr>
                <w:rFonts w:cstheme="minorHAnsi"/>
                <w:sz w:val="20"/>
                <w:szCs w:val="20"/>
              </w:rPr>
              <w:t>solicita que a</w:t>
            </w:r>
            <w:r w:rsidR="004104D0" w:rsidRPr="00CD4DD9">
              <w:rPr>
                <w:rFonts w:cstheme="minorHAnsi"/>
                <w:sz w:val="20"/>
                <w:szCs w:val="20"/>
              </w:rPr>
              <w:t xml:space="preserve"> </w:t>
            </w:r>
            <w:r w:rsidR="001016FE" w:rsidRPr="00CD4DD9">
              <w:rPr>
                <w:rFonts w:cstheme="minorHAnsi"/>
                <w:sz w:val="20"/>
                <w:szCs w:val="20"/>
              </w:rPr>
              <w:t xml:space="preserve">ERR </w:t>
            </w:r>
            <w:r w:rsidR="004104D0" w:rsidRPr="00CD4DD9">
              <w:rPr>
                <w:rFonts w:cstheme="minorHAnsi"/>
                <w:sz w:val="20"/>
                <w:szCs w:val="20"/>
              </w:rPr>
              <w:t>apresente um relatório resumido abrangente com as suas</w:t>
            </w:r>
            <w:r w:rsidR="00EA622E" w:rsidRPr="00CD4DD9">
              <w:rPr>
                <w:rFonts w:cstheme="minorHAnsi"/>
                <w:sz w:val="20"/>
                <w:szCs w:val="20"/>
              </w:rPr>
              <w:t xml:space="preserve"> </w:t>
            </w:r>
            <w:r w:rsidR="004104D0" w:rsidRPr="00CD4DD9">
              <w:rPr>
                <w:rFonts w:cstheme="minorHAnsi"/>
                <w:sz w:val="20"/>
                <w:szCs w:val="20"/>
              </w:rPr>
              <w:t>con</w:t>
            </w:r>
            <w:r w:rsidR="001016FE" w:rsidRPr="00CD4DD9">
              <w:rPr>
                <w:rFonts w:cstheme="minorHAnsi"/>
                <w:sz w:val="20"/>
                <w:szCs w:val="20"/>
              </w:rPr>
              <w:t>statações</w:t>
            </w:r>
            <w:r w:rsidR="00EA622E" w:rsidRPr="00CD4DD9">
              <w:rPr>
                <w:rFonts w:cstheme="minorHAnsi"/>
                <w:sz w:val="20"/>
                <w:szCs w:val="20"/>
              </w:rPr>
              <w:t>, conclusões</w:t>
            </w:r>
            <w:r w:rsidR="004104D0" w:rsidRPr="00CD4DD9">
              <w:rPr>
                <w:rFonts w:cstheme="minorHAnsi"/>
                <w:sz w:val="20"/>
                <w:szCs w:val="20"/>
              </w:rPr>
              <w:t xml:space="preserve"> e recomendações</w:t>
            </w:r>
            <w:r w:rsidR="00517A62" w:rsidRPr="00CD4DD9">
              <w:rPr>
                <w:rFonts w:cstheme="minorHAnsi"/>
                <w:sz w:val="20"/>
                <w:szCs w:val="20"/>
              </w:rPr>
              <w:t>.</w:t>
            </w:r>
          </w:p>
          <w:p w14:paraId="1FAAE1C9" w14:textId="7FE6C6F8" w:rsidR="007C1883" w:rsidRPr="00CD4DD9" w:rsidRDefault="001016FE" w:rsidP="001016FE">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A ERR </w:t>
            </w:r>
            <w:r w:rsidR="004104D0" w:rsidRPr="00CD4DD9">
              <w:rPr>
                <w:rFonts w:cstheme="minorHAnsi"/>
                <w:sz w:val="20"/>
                <w:szCs w:val="20"/>
              </w:rPr>
              <w:t>apresentará o seu relatório de investigação ao Dr. Zaher durante uma breve reunião</w:t>
            </w:r>
            <w:r w:rsidR="007C1883" w:rsidRPr="00CD4DD9">
              <w:rPr>
                <w:rFonts w:cstheme="minorHAnsi"/>
                <w:sz w:val="20"/>
                <w:szCs w:val="20"/>
              </w:rPr>
              <w:t>.</w:t>
            </w:r>
          </w:p>
        </w:tc>
        <w:tc>
          <w:tcPr>
            <w:tcW w:w="2160" w:type="dxa"/>
            <w:tcBorders>
              <w:left w:val="single" w:sz="4" w:space="0" w:color="4F81BD" w:themeColor="accent1"/>
              <w:right w:val="single" w:sz="4" w:space="0" w:color="0070C0"/>
            </w:tcBorders>
          </w:tcPr>
          <w:p w14:paraId="79A48C0C" w14:textId="6933E569" w:rsidR="00890207" w:rsidRPr="00CD4DD9" w:rsidRDefault="00B63993" w:rsidP="00AF12C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A4 Resultados</w:t>
            </w:r>
            <w:r w:rsidR="004104D0" w:rsidRPr="00CD4DD9">
              <w:rPr>
                <w:rFonts w:cstheme="minorHAnsi"/>
                <w:sz w:val="20"/>
                <w:szCs w:val="20"/>
              </w:rPr>
              <w:t xml:space="preserve"> da </w:t>
            </w:r>
            <w:r w:rsidR="001016FE" w:rsidRPr="00CD4DD9">
              <w:rPr>
                <w:rFonts w:cstheme="minorHAnsi"/>
                <w:sz w:val="20"/>
                <w:szCs w:val="20"/>
              </w:rPr>
              <w:t>ERR</w:t>
            </w:r>
            <w:r w:rsidR="004104D0" w:rsidRPr="00CD4DD9">
              <w:rPr>
                <w:rFonts w:cstheme="minorHAnsi"/>
                <w:sz w:val="20"/>
                <w:szCs w:val="20"/>
              </w:rPr>
              <w:t xml:space="preserve"> </w:t>
            </w:r>
          </w:p>
          <w:p w14:paraId="389D92C2" w14:textId="7B56B71E" w:rsidR="00961B7D" w:rsidRPr="00CD4DD9" w:rsidRDefault="00B63993" w:rsidP="00B639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4DD9">
              <w:rPr>
                <w:rFonts w:cstheme="minorHAnsi"/>
                <w:sz w:val="20"/>
                <w:szCs w:val="20"/>
              </w:rPr>
              <w:t xml:space="preserve">B3 </w:t>
            </w:r>
            <w:r w:rsidR="004104D0" w:rsidRPr="00CD4DD9">
              <w:rPr>
                <w:rFonts w:cstheme="minorHAnsi"/>
                <w:sz w:val="20"/>
                <w:szCs w:val="20"/>
              </w:rPr>
              <w:t xml:space="preserve">Gestão de dados </w:t>
            </w:r>
          </w:p>
        </w:tc>
      </w:tr>
    </w:tbl>
    <w:p w14:paraId="19080BE3" w14:textId="77777777" w:rsidR="00890207" w:rsidRPr="00CD4DD9" w:rsidRDefault="00890207" w:rsidP="00AF12C2">
      <w:pPr>
        <w:spacing w:after="0" w:line="240" w:lineRule="auto"/>
        <w:jc w:val="both"/>
        <w:rPr>
          <w:b/>
          <w:sz w:val="24"/>
          <w:szCs w:val="24"/>
        </w:rPr>
      </w:pPr>
    </w:p>
    <w:p w14:paraId="6815C330" w14:textId="77777777" w:rsidR="008A6203" w:rsidRPr="00CD4DD9" w:rsidRDefault="008A6203" w:rsidP="00AF12C2">
      <w:pPr>
        <w:spacing w:after="0" w:line="240" w:lineRule="auto"/>
        <w:jc w:val="both"/>
        <w:rPr>
          <w:b/>
          <w:sz w:val="24"/>
          <w:szCs w:val="24"/>
        </w:rPr>
      </w:pPr>
    </w:p>
    <w:p w14:paraId="64BCB48A" w14:textId="1F5C1435" w:rsidR="00187AA4" w:rsidRPr="00CD4DD9" w:rsidRDefault="00745343" w:rsidP="00AF12C2">
      <w:pPr>
        <w:pStyle w:val="Heading2"/>
        <w:spacing w:before="0" w:line="240" w:lineRule="auto"/>
        <w:rPr>
          <w:lang w:val="pt-PT"/>
        </w:rPr>
      </w:pPr>
      <w:bookmarkStart w:id="13" w:name="_Toc12866679"/>
      <w:r w:rsidRPr="00CD4DD9">
        <w:rPr>
          <w:lang w:val="pt-PT"/>
        </w:rPr>
        <w:t>1.5</w:t>
      </w:r>
      <w:r w:rsidR="004851ED" w:rsidRPr="00CD4DD9">
        <w:rPr>
          <w:lang w:val="pt-PT"/>
        </w:rPr>
        <w:t xml:space="preserve"> </w:t>
      </w:r>
      <w:r w:rsidR="00EA622E" w:rsidRPr="00CD4DD9">
        <w:rPr>
          <w:lang w:val="pt-PT"/>
        </w:rPr>
        <w:t>Principais eventos</w:t>
      </w:r>
      <w:r w:rsidR="004851ED" w:rsidRPr="00CD4DD9">
        <w:rPr>
          <w:lang w:val="pt-PT"/>
        </w:rPr>
        <w:t xml:space="preserve"> e cronograma do cenário</w:t>
      </w:r>
      <w:bookmarkEnd w:id="13"/>
    </w:p>
    <w:p w14:paraId="3667115D" w14:textId="77777777" w:rsidR="00634A92" w:rsidRPr="00CD4DD9" w:rsidRDefault="00634A92" w:rsidP="00AF12C2">
      <w:pPr>
        <w:spacing w:after="0" w:line="240" w:lineRule="auto"/>
      </w:pPr>
    </w:p>
    <w:p w14:paraId="2B11E099" w14:textId="4C4906C2" w:rsidR="00634A92" w:rsidRPr="00CD4DD9" w:rsidRDefault="00BF07DE" w:rsidP="00AF12C2">
      <w:pPr>
        <w:spacing w:after="0" w:line="240" w:lineRule="auto"/>
        <w:rPr>
          <w:b/>
          <w:sz w:val="24"/>
          <w:szCs w:val="24"/>
        </w:rPr>
      </w:pPr>
      <w:r w:rsidRPr="00CD4DD9">
        <w:t>Um mapa dá uma visão geral do exercício (ve</w:t>
      </w:r>
      <w:r w:rsidR="00EA622E" w:rsidRPr="00CD4DD9">
        <w:t>r</w:t>
      </w:r>
      <w:r w:rsidRPr="00CD4DD9">
        <w:t xml:space="preserve"> Figura 1 abaixo</w:t>
      </w:r>
      <w:r w:rsidR="00634A92" w:rsidRPr="00CD4DD9">
        <w:t>).</w:t>
      </w:r>
    </w:p>
    <w:p w14:paraId="67E20FD1" w14:textId="77777777" w:rsidR="000805BE" w:rsidRPr="00CD4DD9" w:rsidRDefault="000805BE" w:rsidP="00AF12C2">
      <w:pPr>
        <w:pStyle w:val="Heading2"/>
        <w:spacing w:before="0" w:line="240" w:lineRule="auto"/>
        <w:rPr>
          <w:lang w:val="pt-PT"/>
        </w:rPr>
      </w:pPr>
    </w:p>
    <w:p w14:paraId="326FF11D" w14:textId="6C5266CD" w:rsidR="008E39BB" w:rsidRPr="00CD4DD9" w:rsidRDefault="008E39BB" w:rsidP="00AF12C2">
      <w:pPr>
        <w:spacing w:after="0" w:line="240" w:lineRule="auto"/>
        <w:rPr>
          <w:b/>
          <w:sz w:val="24"/>
          <w:szCs w:val="24"/>
        </w:rPr>
      </w:pPr>
    </w:p>
    <w:p w14:paraId="349899AA" w14:textId="77777777" w:rsidR="008E39BB" w:rsidRPr="00E5340A" w:rsidRDefault="008E39BB" w:rsidP="00E5340A">
      <w:pPr>
        <w:rPr>
          <w:sz w:val="24"/>
          <w:szCs w:val="24"/>
        </w:rPr>
      </w:pPr>
    </w:p>
    <w:p w14:paraId="452F7B5B" w14:textId="77777777" w:rsidR="008E39BB" w:rsidRPr="00E5340A" w:rsidRDefault="008E39BB" w:rsidP="00E5340A">
      <w:pPr>
        <w:rPr>
          <w:sz w:val="24"/>
          <w:szCs w:val="24"/>
        </w:rPr>
      </w:pPr>
    </w:p>
    <w:p w14:paraId="07E8213F" w14:textId="77777777" w:rsidR="008E39BB" w:rsidRPr="00E5340A" w:rsidRDefault="008E39BB" w:rsidP="00E5340A">
      <w:pPr>
        <w:rPr>
          <w:sz w:val="24"/>
          <w:szCs w:val="24"/>
        </w:rPr>
      </w:pPr>
    </w:p>
    <w:p w14:paraId="7130B20A" w14:textId="77777777" w:rsidR="008E39BB" w:rsidRPr="00E5340A" w:rsidRDefault="008E39BB" w:rsidP="00E5340A">
      <w:pPr>
        <w:rPr>
          <w:sz w:val="24"/>
          <w:szCs w:val="24"/>
        </w:rPr>
      </w:pPr>
    </w:p>
    <w:p w14:paraId="56384F7C" w14:textId="2EC3F8D6" w:rsidR="008E39BB" w:rsidRPr="00CD4DD9" w:rsidRDefault="008E39BB" w:rsidP="008E39BB">
      <w:pPr>
        <w:tabs>
          <w:tab w:val="left" w:pos="1220"/>
        </w:tabs>
        <w:spacing w:after="0" w:line="240" w:lineRule="auto"/>
        <w:rPr>
          <w:sz w:val="24"/>
          <w:szCs w:val="24"/>
        </w:rPr>
        <w:sectPr w:rsidR="008E39BB" w:rsidRPr="00CD4DD9" w:rsidSect="00E5340A">
          <w:footerReference w:type="default" r:id="rId11"/>
          <w:pgSz w:w="11900" w:h="16820"/>
          <w:pgMar w:top="1440" w:right="1440" w:bottom="1440" w:left="1440" w:header="709" w:footer="709" w:gutter="0"/>
          <w:cols w:space="708"/>
          <w:titlePg/>
          <w:docGrid w:linePitch="360"/>
        </w:sectPr>
      </w:pPr>
    </w:p>
    <w:p w14:paraId="5298EE7D" w14:textId="28952C00" w:rsidR="00CF713B" w:rsidRPr="00CD4DD9" w:rsidRDefault="00143008" w:rsidP="00AF12C2">
      <w:pPr>
        <w:spacing w:after="0" w:line="240" w:lineRule="auto"/>
        <w:sectPr w:rsidR="00CF713B" w:rsidRPr="00CD4DD9" w:rsidSect="00E5340A">
          <w:pgSz w:w="16820" w:h="11900" w:orient="landscape"/>
          <w:pgMar w:top="1440" w:right="1440" w:bottom="1440" w:left="1440" w:header="709" w:footer="709" w:gutter="0"/>
          <w:cols w:space="708"/>
          <w:titlePg/>
          <w:docGrid w:linePitch="360"/>
        </w:sectPr>
      </w:pPr>
      <w:bookmarkStart w:id="14" w:name="_Toc453455276"/>
      <w:r w:rsidRPr="00E5340A">
        <w:rPr>
          <w:noProof/>
          <w:lang w:eastAsia="en-US"/>
        </w:rPr>
        <w:lastRenderedPageBreak/>
        <w:drawing>
          <wp:inline distT="0" distB="0" distL="0" distR="0" wp14:anchorId="67847B74" wp14:editId="00E1AEA0">
            <wp:extent cx="8463516" cy="602623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92118" cy="6046603"/>
                    </a:xfrm>
                    <a:prstGeom prst="rect">
                      <a:avLst/>
                    </a:prstGeom>
                    <a:noFill/>
                  </pic:spPr>
                </pic:pic>
              </a:graphicData>
            </a:graphic>
          </wp:inline>
        </w:drawing>
      </w:r>
    </w:p>
    <w:p w14:paraId="0B81B0D7" w14:textId="08401FAD" w:rsidR="00AF12C2" w:rsidRPr="00CD4DD9" w:rsidRDefault="00745343" w:rsidP="00AF12C2">
      <w:pPr>
        <w:pStyle w:val="Heading2"/>
        <w:spacing w:before="0" w:line="240" w:lineRule="auto"/>
        <w:rPr>
          <w:color w:val="0070C0"/>
          <w:lang w:val="pt-PT"/>
        </w:rPr>
      </w:pPr>
      <w:bookmarkStart w:id="15" w:name="_Toc12866680"/>
      <w:bookmarkEnd w:id="14"/>
      <w:r w:rsidRPr="00CD4DD9">
        <w:rPr>
          <w:color w:val="0070C0"/>
          <w:lang w:val="pt-PT"/>
        </w:rPr>
        <w:lastRenderedPageBreak/>
        <w:t>1.6</w:t>
      </w:r>
      <w:r w:rsidR="00B63993" w:rsidRPr="00CD4DD9">
        <w:rPr>
          <w:color w:val="0070C0"/>
          <w:lang w:val="pt-PT"/>
        </w:rPr>
        <w:t xml:space="preserve"> Est</w:t>
      </w:r>
      <w:r w:rsidR="00647538" w:rsidRPr="00CD4DD9">
        <w:rPr>
          <w:color w:val="0070C0"/>
          <w:lang w:val="pt-PT"/>
        </w:rPr>
        <w:t>rutura do Guia de Facilitação para</w:t>
      </w:r>
      <w:r w:rsidR="00B63993" w:rsidRPr="00CD4DD9">
        <w:rPr>
          <w:color w:val="0070C0"/>
          <w:lang w:val="pt-PT"/>
        </w:rPr>
        <w:t xml:space="preserve"> </w:t>
      </w:r>
      <w:r w:rsidR="00764A0A" w:rsidRPr="00CD4DD9">
        <w:rPr>
          <w:color w:val="0070C0"/>
          <w:lang w:val="pt-PT"/>
        </w:rPr>
        <w:t>c</w:t>
      </w:r>
      <w:r w:rsidR="00B63993" w:rsidRPr="00CD4DD9">
        <w:rPr>
          <w:color w:val="0070C0"/>
          <w:lang w:val="pt-PT"/>
        </w:rPr>
        <w:t xml:space="preserve">ada </w:t>
      </w:r>
      <w:r w:rsidR="00764A0A" w:rsidRPr="00CD4DD9">
        <w:rPr>
          <w:color w:val="0070C0"/>
          <w:lang w:val="pt-PT"/>
        </w:rPr>
        <w:t>s</w:t>
      </w:r>
      <w:r w:rsidR="00BF07DE" w:rsidRPr="00CD4DD9">
        <w:rPr>
          <w:color w:val="0070C0"/>
          <w:lang w:val="pt-PT"/>
        </w:rPr>
        <w:t>essão</w:t>
      </w:r>
      <w:bookmarkEnd w:id="15"/>
    </w:p>
    <w:p w14:paraId="0969F0A4" w14:textId="77777777" w:rsidR="00AF12C2" w:rsidRPr="00CD4DD9" w:rsidRDefault="00AF12C2" w:rsidP="00AF12C2">
      <w:pPr>
        <w:spacing w:after="0" w:line="240" w:lineRule="auto"/>
        <w:jc w:val="both"/>
      </w:pPr>
    </w:p>
    <w:p w14:paraId="40417076" w14:textId="6D8A1D52" w:rsidR="00AF12C2" w:rsidRPr="00CD4DD9" w:rsidRDefault="00BF07DE" w:rsidP="00AF12C2">
      <w:pPr>
        <w:spacing w:after="0" w:line="240" w:lineRule="auto"/>
        <w:jc w:val="both"/>
      </w:pPr>
      <w:r w:rsidRPr="00CD4DD9">
        <w:t>Além de informações detalhadas sobre o contexto do país, a equipa de facil</w:t>
      </w:r>
      <w:r w:rsidR="00DA665D" w:rsidRPr="00CD4DD9">
        <w:t xml:space="preserve">itação encontrará neste guia </w:t>
      </w:r>
      <w:r w:rsidR="00764A0A" w:rsidRPr="00CD4DD9">
        <w:t xml:space="preserve">as </w:t>
      </w:r>
      <w:r w:rsidRPr="00CD4DD9">
        <w:t>informações e orientações n</w:t>
      </w:r>
      <w:r w:rsidR="001016FE" w:rsidRPr="00CD4DD9">
        <w:t>ecessárias para praticar</w:t>
      </w:r>
      <w:r w:rsidR="00DA665D" w:rsidRPr="00CD4DD9">
        <w:t xml:space="preserve"> e analisar cada sessão de </w:t>
      </w:r>
      <w:r w:rsidR="00E177D6" w:rsidRPr="00CD4DD9">
        <w:t>formação</w:t>
      </w:r>
      <w:r w:rsidRPr="00CD4DD9">
        <w:t xml:space="preserve"> </w:t>
      </w:r>
      <w:r w:rsidR="00DA665D" w:rsidRPr="00CD4DD9">
        <w:t>basead</w:t>
      </w:r>
      <w:r w:rsidR="00764A0A" w:rsidRPr="00CD4DD9">
        <w:t>a</w:t>
      </w:r>
      <w:r w:rsidRPr="00CD4DD9">
        <w:t xml:space="preserve"> em cenário</w:t>
      </w:r>
      <w:r w:rsidR="00764A0A" w:rsidRPr="00CD4DD9">
        <w:t>s</w:t>
      </w:r>
      <w:r w:rsidRPr="00CD4DD9">
        <w:t xml:space="preserve">. Cada sessão inclui as seguintes </w:t>
      </w:r>
      <w:r w:rsidR="00DA665D" w:rsidRPr="00CD4DD9">
        <w:t>subsecções</w:t>
      </w:r>
      <w:r w:rsidR="00AF12C2" w:rsidRPr="00CD4DD9">
        <w:t>:</w:t>
      </w:r>
    </w:p>
    <w:p w14:paraId="29843124" w14:textId="77777777" w:rsidR="00AF12C2" w:rsidRPr="00CD4DD9" w:rsidRDefault="00AF12C2" w:rsidP="00AF12C2">
      <w:pPr>
        <w:spacing w:after="0" w:line="240" w:lineRule="auto"/>
        <w:jc w:val="both"/>
      </w:pPr>
    </w:p>
    <w:p w14:paraId="4F5DF67D" w14:textId="79FC03C9" w:rsidR="00AF12C2" w:rsidRPr="00CD4DD9" w:rsidRDefault="00BF07DE" w:rsidP="00BF07DE">
      <w:pPr>
        <w:pStyle w:val="ListParagraph"/>
        <w:numPr>
          <w:ilvl w:val="0"/>
          <w:numId w:val="12"/>
        </w:numPr>
        <w:spacing w:after="0" w:line="240" w:lineRule="auto"/>
        <w:jc w:val="both"/>
        <w:rPr>
          <w:lang w:val="pt-PT"/>
        </w:rPr>
      </w:pPr>
      <w:r w:rsidRPr="00CD4DD9">
        <w:rPr>
          <w:b/>
          <w:color w:val="0070C0"/>
          <w:lang w:val="pt-PT"/>
        </w:rPr>
        <w:t>Visão geral da sessão</w:t>
      </w:r>
      <w:r w:rsidR="00AF12C2" w:rsidRPr="00CD4DD9">
        <w:rPr>
          <w:b/>
          <w:color w:val="0070C0"/>
          <w:lang w:val="pt-PT"/>
        </w:rPr>
        <w:t>:</w:t>
      </w:r>
      <w:r w:rsidR="00AF12C2" w:rsidRPr="00CD4DD9">
        <w:rPr>
          <w:color w:val="0070C0"/>
          <w:lang w:val="pt-PT"/>
        </w:rPr>
        <w:t xml:space="preserve"> </w:t>
      </w:r>
      <w:r w:rsidR="00764A0A" w:rsidRPr="00CD4DD9">
        <w:rPr>
          <w:lang w:val="pt-PT"/>
        </w:rPr>
        <w:t>u</w:t>
      </w:r>
      <w:r w:rsidRPr="00CD4DD9">
        <w:rPr>
          <w:lang w:val="pt-PT"/>
        </w:rPr>
        <w:t xml:space="preserve">ma tabela com uma breve descrição das várias </w:t>
      </w:r>
      <w:r w:rsidR="001016FE" w:rsidRPr="00CD4DD9">
        <w:rPr>
          <w:lang w:val="pt-PT"/>
        </w:rPr>
        <w:t>fases</w:t>
      </w:r>
      <w:r w:rsidRPr="00CD4DD9">
        <w:rPr>
          <w:lang w:val="pt-PT"/>
        </w:rPr>
        <w:t xml:space="preserve"> da sessão, com o cronograma, uma indicação das acções </w:t>
      </w:r>
      <w:r w:rsidR="00764A0A" w:rsidRPr="00CD4DD9">
        <w:rPr>
          <w:lang w:val="pt-PT"/>
        </w:rPr>
        <w:t>em curso</w:t>
      </w:r>
      <w:r w:rsidRPr="00CD4DD9">
        <w:rPr>
          <w:lang w:val="pt-PT"/>
        </w:rPr>
        <w:t xml:space="preserve"> e </w:t>
      </w:r>
      <w:r w:rsidR="00DA665D" w:rsidRPr="00CD4DD9">
        <w:rPr>
          <w:lang w:val="pt-PT"/>
        </w:rPr>
        <w:t xml:space="preserve">informações a </w:t>
      </w:r>
      <w:r w:rsidR="00764A0A" w:rsidRPr="00CD4DD9">
        <w:rPr>
          <w:lang w:val="pt-PT"/>
        </w:rPr>
        <w:t>fornecer</w:t>
      </w:r>
      <w:r w:rsidR="004B4C4D" w:rsidRPr="00CD4DD9">
        <w:rPr>
          <w:lang w:val="pt-PT"/>
        </w:rPr>
        <w:t>, equipamentos</w:t>
      </w:r>
      <w:r w:rsidRPr="00CD4DD9">
        <w:rPr>
          <w:lang w:val="pt-PT"/>
        </w:rPr>
        <w:t>, logística e recursos humanos necessários</w:t>
      </w:r>
      <w:r w:rsidR="00AF12C2" w:rsidRPr="00CD4DD9">
        <w:rPr>
          <w:lang w:val="pt-PT"/>
        </w:rPr>
        <w:t>.</w:t>
      </w:r>
    </w:p>
    <w:p w14:paraId="62C5ED07" w14:textId="708F070D" w:rsidR="00AF12C2" w:rsidRPr="00CD4DD9" w:rsidRDefault="00BF07DE" w:rsidP="00BF07DE">
      <w:pPr>
        <w:pStyle w:val="ListParagraph"/>
        <w:numPr>
          <w:ilvl w:val="0"/>
          <w:numId w:val="12"/>
        </w:numPr>
        <w:spacing w:after="0" w:line="240" w:lineRule="auto"/>
        <w:jc w:val="both"/>
        <w:rPr>
          <w:lang w:val="pt-PT"/>
        </w:rPr>
      </w:pPr>
      <w:r w:rsidRPr="00CD4DD9">
        <w:rPr>
          <w:b/>
          <w:color w:val="0070C0"/>
          <w:lang w:val="pt-PT"/>
        </w:rPr>
        <w:t>Guia de facilitação passo-a-passo</w:t>
      </w:r>
      <w:r w:rsidR="00AF12C2" w:rsidRPr="00CD4DD9">
        <w:rPr>
          <w:b/>
          <w:color w:val="0070C0"/>
          <w:lang w:val="pt-PT"/>
        </w:rPr>
        <w:t>:</w:t>
      </w:r>
      <w:r w:rsidR="00AF12C2" w:rsidRPr="00CD4DD9">
        <w:rPr>
          <w:color w:val="0070C0"/>
          <w:lang w:val="pt-PT"/>
        </w:rPr>
        <w:t xml:space="preserve"> </w:t>
      </w:r>
      <w:r w:rsidR="00764A0A" w:rsidRPr="00CD4DD9">
        <w:rPr>
          <w:lang w:val="pt-PT"/>
        </w:rPr>
        <w:t>i</w:t>
      </w:r>
      <w:r w:rsidRPr="00CD4DD9">
        <w:rPr>
          <w:lang w:val="pt-PT"/>
        </w:rPr>
        <w:t xml:space="preserve">nstruções detalhadas sobre como facilitar a sessão, incluindo o texto completo das informações e instruções a </w:t>
      </w:r>
      <w:r w:rsidR="00764A0A" w:rsidRPr="00CD4DD9">
        <w:rPr>
          <w:lang w:val="pt-PT"/>
        </w:rPr>
        <w:t>dar</w:t>
      </w:r>
      <w:r w:rsidRPr="00CD4DD9">
        <w:rPr>
          <w:lang w:val="pt-PT"/>
        </w:rPr>
        <w:t xml:space="preserve"> aos participantes, bem como os resultados esperados</w:t>
      </w:r>
      <w:r w:rsidR="00AF12C2" w:rsidRPr="00CD4DD9">
        <w:rPr>
          <w:lang w:val="pt-PT"/>
        </w:rPr>
        <w:t>.</w:t>
      </w:r>
    </w:p>
    <w:p w14:paraId="5E231AA8" w14:textId="5846E753" w:rsidR="00AF12C2" w:rsidRPr="00CD4DD9" w:rsidRDefault="001009FB" w:rsidP="00BF07DE">
      <w:pPr>
        <w:pStyle w:val="ListParagraph"/>
        <w:numPr>
          <w:ilvl w:val="0"/>
          <w:numId w:val="12"/>
        </w:numPr>
        <w:spacing w:after="0" w:line="240" w:lineRule="auto"/>
        <w:jc w:val="both"/>
        <w:rPr>
          <w:lang w:val="pt-PT"/>
        </w:rPr>
      </w:pPr>
      <w:r w:rsidRPr="00CD4DD9">
        <w:rPr>
          <w:b/>
          <w:color w:val="0070C0"/>
          <w:lang w:val="pt-PT"/>
        </w:rPr>
        <w:t>Notas para o</w:t>
      </w:r>
      <w:r w:rsidR="00BF07DE" w:rsidRPr="00CD4DD9">
        <w:rPr>
          <w:b/>
          <w:color w:val="0070C0"/>
          <w:lang w:val="pt-PT"/>
        </w:rPr>
        <w:t xml:space="preserve"> facilitador </w:t>
      </w:r>
      <w:r w:rsidR="00B9779D" w:rsidRPr="00CD4DD9">
        <w:rPr>
          <w:b/>
          <w:color w:val="0070C0"/>
          <w:lang w:val="pt-PT"/>
        </w:rPr>
        <w:t>orientar</w:t>
      </w:r>
      <w:r w:rsidR="00BF07DE" w:rsidRPr="00CD4DD9">
        <w:rPr>
          <w:b/>
          <w:color w:val="0070C0"/>
          <w:lang w:val="pt-PT"/>
        </w:rPr>
        <w:t xml:space="preserve"> a sessão</w:t>
      </w:r>
      <w:r w:rsidR="00AF12C2" w:rsidRPr="00CD4DD9">
        <w:rPr>
          <w:b/>
          <w:color w:val="0070C0"/>
          <w:lang w:val="pt-PT"/>
        </w:rPr>
        <w:t>:</w:t>
      </w:r>
      <w:r w:rsidR="00AF12C2" w:rsidRPr="00CD4DD9">
        <w:rPr>
          <w:color w:val="0070C0"/>
          <w:lang w:val="pt-PT"/>
        </w:rPr>
        <w:t xml:space="preserve"> </w:t>
      </w:r>
      <w:r w:rsidR="00BF07DE" w:rsidRPr="00CD4DD9">
        <w:rPr>
          <w:lang w:val="pt-PT"/>
        </w:rPr>
        <w:t xml:space="preserve">esclarecimentos e </w:t>
      </w:r>
      <w:r w:rsidR="00764A0A" w:rsidRPr="00CD4DD9">
        <w:rPr>
          <w:lang w:val="pt-PT"/>
        </w:rPr>
        <w:t xml:space="preserve">ideias </w:t>
      </w:r>
      <w:r w:rsidR="00BF07DE" w:rsidRPr="00CD4DD9">
        <w:rPr>
          <w:lang w:val="pt-PT"/>
        </w:rPr>
        <w:t>úteis para auxiliar a facilitação</w:t>
      </w:r>
      <w:r w:rsidR="00AF12C2" w:rsidRPr="00CD4DD9">
        <w:rPr>
          <w:lang w:val="pt-PT"/>
        </w:rPr>
        <w:t>.</w:t>
      </w:r>
    </w:p>
    <w:p w14:paraId="03C27534" w14:textId="7182E798" w:rsidR="00AF12C2" w:rsidRPr="00CD4DD9" w:rsidRDefault="001009FB" w:rsidP="006F6214">
      <w:pPr>
        <w:pStyle w:val="ListParagraph"/>
        <w:numPr>
          <w:ilvl w:val="0"/>
          <w:numId w:val="12"/>
        </w:numPr>
        <w:spacing w:after="0" w:line="240" w:lineRule="auto"/>
        <w:jc w:val="both"/>
        <w:rPr>
          <w:lang w:val="pt-PT"/>
        </w:rPr>
      </w:pPr>
      <w:r w:rsidRPr="00CD4DD9">
        <w:rPr>
          <w:b/>
          <w:color w:val="0070C0"/>
          <w:lang w:val="pt-PT"/>
        </w:rPr>
        <w:t>Notas para o facilitador</w:t>
      </w:r>
      <w:r w:rsidR="00BF07DE" w:rsidRPr="00CD4DD9">
        <w:rPr>
          <w:b/>
          <w:color w:val="0070C0"/>
          <w:lang w:val="pt-PT"/>
        </w:rPr>
        <w:t xml:space="preserve"> </w:t>
      </w:r>
      <w:r w:rsidR="00B9779D" w:rsidRPr="00CD4DD9">
        <w:rPr>
          <w:b/>
          <w:color w:val="0070C0"/>
          <w:lang w:val="pt-PT"/>
        </w:rPr>
        <w:t>usar n</w:t>
      </w:r>
      <w:r w:rsidRPr="00CD4DD9">
        <w:rPr>
          <w:b/>
          <w:color w:val="0070C0"/>
          <w:lang w:val="pt-PT"/>
        </w:rPr>
        <w:t xml:space="preserve">os </w:t>
      </w:r>
      <w:r w:rsidR="00B9779D" w:rsidRPr="00CD4DD9">
        <w:rPr>
          <w:b/>
          <w:color w:val="0070C0"/>
          <w:lang w:val="pt-PT"/>
        </w:rPr>
        <w:t>balanços</w:t>
      </w:r>
      <w:r w:rsidR="00B9779D" w:rsidRPr="00CD4DD9">
        <w:rPr>
          <w:b/>
          <w:i/>
          <w:color w:val="0070C0"/>
          <w:lang w:val="pt-PT"/>
        </w:rPr>
        <w:t xml:space="preserve"> </w:t>
      </w:r>
      <w:r w:rsidR="00BF07DE" w:rsidRPr="00CD4DD9">
        <w:rPr>
          <w:b/>
          <w:color w:val="0070C0"/>
          <w:lang w:val="pt-PT"/>
        </w:rPr>
        <w:t>em plenári</w:t>
      </w:r>
      <w:r w:rsidR="00764A0A" w:rsidRPr="00CD4DD9">
        <w:rPr>
          <w:b/>
          <w:color w:val="0070C0"/>
          <w:lang w:val="pt-PT"/>
        </w:rPr>
        <w:t>o</w:t>
      </w:r>
      <w:r w:rsidR="00AF12C2" w:rsidRPr="00CD4DD9">
        <w:rPr>
          <w:b/>
          <w:color w:val="0070C0"/>
          <w:lang w:val="pt-PT"/>
        </w:rPr>
        <w:t>:</w:t>
      </w:r>
      <w:r w:rsidR="00AF12C2" w:rsidRPr="00CD4DD9">
        <w:rPr>
          <w:color w:val="0070C0"/>
          <w:lang w:val="pt-PT"/>
        </w:rPr>
        <w:t xml:space="preserve"> </w:t>
      </w:r>
      <w:r w:rsidR="006F6214" w:rsidRPr="00CD4DD9">
        <w:rPr>
          <w:lang w:val="pt-PT"/>
        </w:rPr>
        <w:t xml:space="preserve">conteúdo técnico detalhado (ou uma referência para </w:t>
      </w:r>
      <w:r w:rsidRPr="00CD4DD9">
        <w:rPr>
          <w:lang w:val="pt-PT"/>
        </w:rPr>
        <w:t>localizar</w:t>
      </w:r>
      <w:r w:rsidR="006F6214" w:rsidRPr="00CD4DD9">
        <w:rPr>
          <w:lang w:val="pt-PT"/>
        </w:rPr>
        <w:t xml:space="preserve"> este conteúdo nos blocos de aprendizagem A e B) </w:t>
      </w:r>
      <w:r w:rsidRPr="00CD4DD9">
        <w:rPr>
          <w:lang w:val="pt-PT"/>
        </w:rPr>
        <w:t xml:space="preserve">para </w:t>
      </w:r>
      <w:r w:rsidR="006F6214" w:rsidRPr="00CD4DD9">
        <w:rPr>
          <w:lang w:val="pt-PT"/>
        </w:rPr>
        <w:t>responde</w:t>
      </w:r>
      <w:r w:rsidRPr="00CD4DD9">
        <w:rPr>
          <w:lang w:val="pt-PT"/>
        </w:rPr>
        <w:t>r</w:t>
      </w:r>
      <w:r w:rsidR="006F6214" w:rsidRPr="00CD4DD9">
        <w:rPr>
          <w:lang w:val="pt-PT"/>
        </w:rPr>
        <w:t xml:space="preserve"> às perguntas nesta sessão. Uma apresentação </w:t>
      </w:r>
      <w:r w:rsidR="001016FE" w:rsidRPr="00CD4DD9">
        <w:rPr>
          <w:lang w:val="pt-PT"/>
        </w:rPr>
        <w:t xml:space="preserve">em </w:t>
      </w:r>
      <w:r w:rsidR="00661897" w:rsidRPr="00CD4DD9">
        <w:rPr>
          <w:i/>
          <w:lang w:val="pt-PT"/>
        </w:rPr>
        <w:t>PowerPoint</w:t>
      </w:r>
      <w:r w:rsidR="00D5534C" w:rsidRPr="00CD4DD9">
        <w:rPr>
          <w:lang w:val="pt-PT"/>
        </w:rPr>
        <w:t xml:space="preserve">, </w:t>
      </w:r>
      <w:r w:rsidR="006F6214" w:rsidRPr="00CD4DD9">
        <w:rPr>
          <w:lang w:val="pt-PT"/>
        </w:rPr>
        <w:t>incluindo conteúdo técnico detalhado respondendo</w:t>
      </w:r>
      <w:r w:rsidRPr="00CD4DD9">
        <w:rPr>
          <w:lang w:val="pt-PT"/>
        </w:rPr>
        <w:t xml:space="preserve"> às questões a </w:t>
      </w:r>
      <w:r w:rsidR="00764A0A" w:rsidRPr="00CD4DD9">
        <w:rPr>
          <w:lang w:val="pt-PT"/>
        </w:rPr>
        <w:t xml:space="preserve">colocar </w:t>
      </w:r>
      <w:r w:rsidR="006F6214" w:rsidRPr="00CD4DD9">
        <w:rPr>
          <w:lang w:val="pt-PT"/>
        </w:rPr>
        <w:t xml:space="preserve"> durante cada sessão</w:t>
      </w:r>
      <w:r w:rsidR="00D5534C" w:rsidRPr="00CD4DD9">
        <w:rPr>
          <w:lang w:val="pt-PT"/>
        </w:rPr>
        <w:t>,</w:t>
      </w:r>
      <w:r w:rsidR="006F6214" w:rsidRPr="00CD4DD9">
        <w:rPr>
          <w:lang w:val="pt-PT"/>
        </w:rPr>
        <w:t xml:space="preserve"> é fornecid</w:t>
      </w:r>
      <w:r w:rsidR="00B9779D" w:rsidRPr="00CD4DD9">
        <w:rPr>
          <w:lang w:val="pt-PT"/>
        </w:rPr>
        <w:t>a</w:t>
      </w:r>
      <w:r w:rsidR="006F6214" w:rsidRPr="00CD4DD9">
        <w:rPr>
          <w:lang w:val="pt-PT"/>
        </w:rPr>
        <w:t xml:space="preserve"> separadamente (PPT C1.4 </w:t>
      </w:r>
      <w:r w:rsidR="00B74D6F" w:rsidRPr="00CD4DD9">
        <w:rPr>
          <w:lang w:val="pt-PT"/>
        </w:rPr>
        <w:t>Balanço</w:t>
      </w:r>
      <w:r w:rsidR="00CF391F" w:rsidRPr="00CD4DD9">
        <w:rPr>
          <w:lang w:val="pt-PT"/>
        </w:rPr>
        <w:t>)</w:t>
      </w:r>
      <w:r w:rsidR="00AF12C2" w:rsidRPr="00CD4DD9">
        <w:rPr>
          <w:lang w:val="pt-PT"/>
        </w:rPr>
        <w:t xml:space="preserve">. </w:t>
      </w:r>
    </w:p>
    <w:p w14:paraId="5616FB05" w14:textId="77777777" w:rsidR="000F57D4" w:rsidRPr="00CD4DD9" w:rsidRDefault="002B16A5" w:rsidP="00AF12C2">
      <w:pPr>
        <w:tabs>
          <w:tab w:val="left" w:pos="1845"/>
        </w:tabs>
        <w:spacing w:after="0" w:line="240" w:lineRule="auto"/>
        <w:jc w:val="both"/>
        <w:rPr>
          <w:b/>
          <w:sz w:val="24"/>
          <w:szCs w:val="24"/>
        </w:rPr>
      </w:pPr>
      <w:r w:rsidRPr="00CD4DD9">
        <w:rPr>
          <w:b/>
          <w:sz w:val="24"/>
          <w:szCs w:val="24"/>
        </w:rPr>
        <w:tab/>
      </w:r>
    </w:p>
    <w:p w14:paraId="4AA8D252" w14:textId="1F227812" w:rsidR="000F57D4" w:rsidRPr="00CD4DD9" w:rsidRDefault="00745343" w:rsidP="00AF12C2">
      <w:pPr>
        <w:pStyle w:val="Heading2"/>
        <w:spacing w:before="0" w:line="240" w:lineRule="auto"/>
        <w:rPr>
          <w:color w:val="0070C0"/>
          <w:lang w:val="pt-PT"/>
        </w:rPr>
      </w:pPr>
      <w:bookmarkStart w:id="16" w:name="_Toc453455278"/>
      <w:bookmarkStart w:id="17" w:name="_Toc12866681"/>
      <w:r w:rsidRPr="00CD4DD9">
        <w:rPr>
          <w:color w:val="0070C0"/>
          <w:lang w:val="pt-PT"/>
        </w:rPr>
        <w:t>1.7</w:t>
      </w:r>
      <w:r w:rsidR="001009FB" w:rsidRPr="00CD4DD9">
        <w:rPr>
          <w:color w:val="0070C0"/>
          <w:lang w:val="pt-PT"/>
        </w:rPr>
        <w:t xml:space="preserve"> Organização do Grupo de T</w:t>
      </w:r>
      <w:r w:rsidR="006F6214" w:rsidRPr="00CD4DD9">
        <w:rPr>
          <w:color w:val="0070C0"/>
          <w:lang w:val="pt-PT"/>
        </w:rPr>
        <w:t>rabalho</w:t>
      </w:r>
      <w:bookmarkEnd w:id="16"/>
      <w:bookmarkEnd w:id="17"/>
    </w:p>
    <w:p w14:paraId="49997605" w14:textId="77777777" w:rsidR="000F57D4" w:rsidRPr="00CD4DD9" w:rsidRDefault="000F57D4" w:rsidP="00AF12C2">
      <w:pPr>
        <w:spacing w:after="0" w:line="240" w:lineRule="auto"/>
        <w:jc w:val="both"/>
        <w:rPr>
          <w:b/>
          <w:sz w:val="24"/>
          <w:szCs w:val="24"/>
        </w:rPr>
      </w:pPr>
    </w:p>
    <w:p w14:paraId="1F517CAE" w14:textId="4869EAC8" w:rsidR="000F57D4" w:rsidRPr="00CD4DD9" w:rsidRDefault="006F6214" w:rsidP="006F6214">
      <w:pPr>
        <w:pStyle w:val="ListParagraph"/>
        <w:numPr>
          <w:ilvl w:val="0"/>
          <w:numId w:val="7"/>
        </w:numPr>
        <w:spacing w:after="0" w:line="240" w:lineRule="auto"/>
        <w:jc w:val="both"/>
        <w:rPr>
          <w:lang w:val="pt-PT"/>
        </w:rPr>
      </w:pPr>
      <w:r w:rsidRPr="00CD4DD9">
        <w:rPr>
          <w:lang w:val="pt-PT"/>
        </w:rPr>
        <w:t>Os participantes</w:t>
      </w:r>
      <w:r w:rsidR="00606EBB" w:rsidRPr="00CD4DD9">
        <w:rPr>
          <w:lang w:val="pt-PT"/>
        </w:rPr>
        <w:t xml:space="preserve"> vão </w:t>
      </w:r>
      <w:r w:rsidRPr="00CD4DD9">
        <w:rPr>
          <w:lang w:val="pt-PT"/>
        </w:rPr>
        <w:t>trabalhar</w:t>
      </w:r>
      <w:r w:rsidR="00606EBB" w:rsidRPr="00CD4DD9">
        <w:rPr>
          <w:lang w:val="pt-PT"/>
        </w:rPr>
        <w:t xml:space="preserve"> </w:t>
      </w:r>
      <w:r w:rsidRPr="00CD4DD9">
        <w:rPr>
          <w:lang w:val="pt-PT"/>
        </w:rPr>
        <w:t xml:space="preserve">em grupos de 6/8 </w:t>
      </w:r>
      <w:r w:rsidR="00606EBB" w:rsidRPr="00CD4DD9">
        <w:rPr>
          <w:lang w:val="pt-PT"/>
        </w:rPr>
        <w:t>elementos</w:t>
      </w:r>
      <w:r w:rsidRPr="00CD4DD9">
        <w:rPr>
          <w:lang w:val="pt-PT"/>
        </w:rPr>
        <w:t xml:space="preserve"> (1 grupo = 1 </w:t>
      </w:r>
      <w:r w:rsidR="001016FE" w:rsidRPr="00CD4DD9">
        <w:rPr>
          <w:lang w:val="pt-PT"/>
        </w:rPr>
        <w:t>ERR</w:t>
      </w:r>
      <w:r w:rsidR="000F57D4" w:rsidRPr="00CD4DD9">
        <w:rPr>
          <w:lang w:val="pt-PT"/>
        </w:rPr>
        <w:t>).</w:t>
      </w:r>
    </w:p>
    <w:p w14:paraId="1428D10B" w14:textId="12E89861" w:rsidR="000F57D4" w:rsidRPr="00CD4DD9" w:rsidRDefault="006F6214" w:rsidP="006F6214">
      <w:pPr>
        <w:pStyle w:val="ListParagraph"/>
        <w:numPr>
          <w:ilvl w:val="0"/>
          <w:numId w:val="7"/>
        </w:numPr>
        <w:spacing w:after="0" w:line="240" w:lineRule="auto"/>
        <w:jc w:val="both"/>
        <w:rPr>
          <w:lang w:val="pt-PT"/>
        </w:rPr>
      </w:pPr>
      <w:r w:rsidRPr="00CD4DD9">
        <w:rPr>
          <w:lang w:val="pt-PT"/>
        </w:rPr>
        <w:t>Cada grupo (</w:t>
      </w:r>
      <w:r w:rsidR="001016FE" w:rsidRPr="00CD4DD9">
        <w:rPr>
          <w:lang w:val="pt-PT"/>
        </w:rPr>
        <w:t>ex.</w:t>
      </w:r>
      <w:r w:rsidRPr="00CD4DD9">
        <w:rPr>
          <w:lang w:val="pt-PT"/>
        </w:rPr>
        <w:t xml:space="preserve">: grupo </w:t>
      </w:r>
      <w:r w:rsidR="001016FE" w:rsidRPr="00CD4DD9">
        <w:rPr>
          <w:lang w:val="pt-PT"/>
        </w:rPr>
        <w:t>de ERR</w:t>
      </w:r>
      <w:r w:rsidR="00606EBB" w:rsidRPr="00CD4DD9">
        <w:rPr>
          <w:lang w:val="pt-PT"/>
        </w:rPr>
        <w:t>) pode designar um chefe do grupo</w:t>
      </w:r>
      <w:r w:rsidRPr="00CD4DD9">
        <w:rPr>
          <w:lang w:val="pt-PT"/>
        </w:rPr>
        <w:t xml:space="preserve">, </w:t>
      </w:r>
      <w:r w:rsidR="00B9779D" w:rsidRPr="00CD4DD9">
        <w:rPr>
          <w:lang w:val="pt-PT"/>
        </w:rPr>
        <w:t xml:space="preserve">um </w:t>
      </w:r>
      <w:r w:rsidRPr="00CD4DD9">
        <w:rPr>
          <w:lang w:val="pt-PT"/>
        </w:rPr>
        <w:t>porta-voz e</w:t>
      </w:r>
      <w:r w:rsidR="00606EBB" w:rsidRPr="00CD4DD9">
        <w:rPr>
          <w:lang w:val="pt-PT"/>
        </w:rPr>
        <w:t xml:space="preserve"> </w:t>
      </w:r>
      <w:r w:rsidR="00B9779D" w:rsidRPr="00CD4DD9">
        <w:rPr>
          <w:lang w:val="pt-PT"/>
        </w:rPr>
        <w:t xml:space="preserve">um </w:t>
      </w:r>
      <w:r w:rsidR="00606EBB" w:rsidRPr="00CD4DD9">
        <w:rPr>
          <w:lang w:val="pt-PT"/>
        </w:rPr>
        <w:t>cronometrista</w:t>
      </w:r>
      <w:r w:rsidR="000F57D4" w:rsidRPr="00CD4DD9">
        <w:rPr>
          <w:lang w:val="pt-PT"/>
        </w:rPr>
        <w:t>.</w:t>
      </w:r>
    </w:p>
    <w:p w14:paraId="7CE83E73" w14:textId="043716DD" w:rsidR="000F57D4" w:rsidRPr="00CD4DD9" w:rsidRDefault="006F6214" w:rsidP="006F6214">
      <w:pPr>
        <w:pStyle w:val="ListParagraph"/>
        <w:numPr>
          <w:ilvl w:val="0"/>
          <w:numId w:val="7"/>
        </w:numPr>
        <w:spacing w:after="0" w:line="240" w:lineRule="auto"/>
        <w:jc w:val="both"/>
        <w:rPr>
          <w:lang w:val="pt-PT"/>
        </w:rPr>
      </w:pPr>
      <w:r w:rsidRPr="00CD4DD9">
        <w:rPr>
          <w:lang w:val="pt-PT"/>
        </w:rPr>
        <w:t>Os</w:t>
      </w:r>
      <w:r w:rsidR="00606EBB" w:rsidRPr="00CD4DD9">
        <w:rPr>
          <w:lang w:val="pt-PT"/>
        </w:rPr>
        <w:t xml:space="preserve"> facilitadores</w:t>
      </w:r>
      <w:r w:rsidR="00E34440" w:rsidRPr="00CD4DD9">
        <w:rPr>
          <w:lang w:val="pt-PT"/>
        </w:rPr>
        <w:t xml:space="preserve"> </w:t>
      </w:r>
      <w:r w:rsidR="00B9779D" w:rsidRPr="00CD4DD9">
        <w:rPr>
          <w:lang w:val="pt-PT"/>
        </w:rPr>
        <w:t>darão um mínimo de</w:t>
      </w:r>
      <w:r w:rsidRPr="00CD4DD9">
        <w:rPr>
          <w:lang w:val="pt-PT"/>
        </w:rPr>
        <w:t xml:space="preserve"> orientaç</w:t>
      </w:r>
      <w:r w:rsidR="00B9779D" w:rsidRPr="00CD4DD9">
        <w:rPr>
          <w:lang w:val="pt-PT"/>
        </w:rPr>
        <w:t>ões</w:t>
      </w:r>
      <w:r w:rsidRPr="00CD4DD9">
        <w:rPr>
          <w:lang w:val="pt-PT"/>
        </w:rPr>
        <w:t xml:space="preserve"> aos grupos</w:t>
      </w:r>
      <w:r w:rsidR="000F57D4" w:rsidRPr="00CD4DD9">
        <w:rPr>
          <w:lang w:val="pt-PT"/>
        </w:rPr>
        <w:t>.</w:t>
      </w:r>
    </w:p>
    <w:p w14:paraId="74B0CF77" w14:textId="77777777" w:rsidR="000F57D4" w:rsidRPr="00CD4DD9" w:rsidRDefault="000F57D4" w:rsidP="00AF12C2">
      <w:pPr>
        <w:spacing w:after="0" w:line="240" w:lineRule="auto"/>
        <w:jc w:val="both"/>
        <w:rPr>
          <w:b/>
        </w:rPr>
      </w:pPr>
    </w:p>
    <w:p w14:paraId="3E13F4A7" w14:textId="2988C1DE" w:rsidR="000F57D4" w:rsidRPr="00CD4DD9" w:rsidRDefault="00745343" w:rsidP="00AF12C2">
      <w:pPr>
        <w:pStyle w:val="Heading2"/>
        <w:spacing w:before="0" w:line="240" w:lineRule="auto"/>
        <w:rPr>
          <w:lang w:val="pt-PT"/>
        </w:rPr>
      </w:pPr>
      <w:bookmarkStart w:id="18" w:name="_Toc453455279"/>
      <w:bookmarkStart w:id="19" w:name="_Toc12866682"/>
      <w:r w:rsidRPr="00CD4DD9">
        <w:rPr>
          <w:color w:val="0070C0"/>
          <w:lang w:val="pt-PT"/>
        </w:rPr>
        <w:t>1.8</w:t>
      </w:r>
      <w:r w:rsidR="000F57D4" w:rsidRPr="00CD4DD9">
        <w:rPr>
          <w:color w:val="0070C0"/>
          <w:lang w:val="pt-PT"/>
        </w:rPr>
        <w:t xml:space="preserve"> </w:t>
      </w:r>
      <w:r w:rsidR="009F20E0" w:rsidRPr="00CD4DD9">
        <w:rPr>
          <w:color w:val="0070C0"/>
          <w:lang w:val="pt-PT"/>
        </w:rPr>
        <w:t>Interacção</w:t>
      </w:r>
      <w:r w:rsidR="006F6214" w:rsidRPr="00CD4DD9">
        <w:rPr>
          <w:color w:val="0070C0"/>
          <w:lang w:val="pt-PT"/>
        </w:rPr>
        <w:t xml:space="preserve"> com </w:t>
      </w:r>
      <w:r w:rsidR="00606EBB" w:rsidRPr="00CD4DD9">
        <w:rPr>
          <w:color w:val="0070C0"/>
          <w:lang w:val="pt-PT"/>
        </w:rPr>
        <w:t xml:space="preserve">as </w:t>
      </w:r>
      <w:r w:rsidR="00E177D6" w:rsidRPr="00CD4DD9">
        <w:rPr>
          <w:color w:val="0070C0"/>
          <w:lang w:val="pt-PT"/>
        </w:rPr>
        <w:t>ERR</w:t>
      </w:r>
      <w:r w:rsidR="000F57D4" w:rsidRPr="00CD4DD9">
        <w:rPr>
          <w:color w:val="0070C0"/>
          <w:lang w:val="pt-PT"/>
        </w:rPr>
        <w:t xml:space="preserve"> dur</w:t>
      </w:r>
      <w:r w:rsidR="001016FE" w:rsidRPr="00CD4DD9">
        <w:rPr>
          <w:color w:val="0070C0"/>
          <w:lang w:val="pt-PT"/>
        </w:rPr>
        <w:t xml:space="preserve">ante </w:t>
      </w:r>
      <w:r w:rsidR="00B74D6F" w:rsidRPr="00CD4DD9">
        <w:rPr>
          <w:color w:val="0070C0"/>
          <w:lang w:val="pt-PT"/>
        </w:rPr>
        <w:t xml:space="preserve">a </w:t>
      </w:r>
      <w:r w:rsidR="00B9779D" w:rsidRPr="00CD4DD9">
        <w:rPr>
          <w:color w:val="0070C0"/>
          <w:lang w:val="pt-PT"/>
        </w:rPr>
        <w:t>f</w:t>
      </w:r>
      <w:r w:rsidR="00E177D6" w:rsidRPr="00CD4DD9">
        <w:rPr>
          <w:color w:val="0070C0"/>
          <w:lang w:val="pt-PT"/>
        </w:rPr>
        <w:t>ormação</w:t>
      </w:r>
      <w:r w:rsidR="00606EBB" w:rsidRPr="00CD4DD9">
        <w:rPr>
          <w:color w:val="0070C0"/>
          <w:lang w:val="pt-PT"/>
        </w:rPr>
        <w:t xml:space="preserve"> </w:t>
      </w:r>
      <w:r w:rsidR="00B9779D" w:rsidRPr="00CD4DD9">
        <w:rPr>
          <w:color w:val="0070C0"/>
          <w:lang w:val="pt-PT"/>
        </w:rPr>
        <w:t>b</w:t>
      </w:r>
      <w:r w:rsidR="00B74D6F" w:rsidRPr="00CD4DD9">
        <w:rPr>
          <w:color w:val="0070C0"/>
          <w:lang w:val="pt-PT"/>
        </w:rPr>
        <w:t xml:space="preserve">aseada </w:t>
      </w:r>
      <w:r w:rsidR="00606EBB" w:rsidRPr="00CD4DD9">
        <w:rPr>
          <w:color w:val="0070C0"/>
          <w:lang w:val="pt-PT"/>
        </w:rPr>
        <w:t xml:space="preserve">em </w:t>
      </w:r>
      <w:bookmarkEnd w:id="18"/>
      <w:r w:rsidR="00B9779D" w:rsidRPr="00CD4DD9">
        <w:rPr>
          <w:color w:val="0070C0"/>
          <w:lang w:val="pt-PT"/>
        </w:rPr>
        <w:t>cenários</w:t>
      </w:r>
      <w:bookmarkEnd w:id="19"/>
    </w:p>
    <w:p w14:paraId="1E9D7E37" w14:textId="77777777" w:rsidR="000F57D4" w:rsidRPr="00CD4DD9" w:rsidRDefault="000F57D4" w:rsidP="00AF12C2">
      <w:pPr>
        <w:spacing w:after="0" w:line="240" w:lineRule="auto"/>
        <w:jc w:val="both"/>
        <w:rPr>
          <w:b/>
          <w:sz w:val="24"/>
          <w:szCs w:val="24"/>
        </w:rPr>
      </w:pPr>
    </w:p>
    <w:p w14:paraId="1AFFCBC4" w14:textId="3C002334" w:rsidR="000F57D4" w:rsidRPr="00CD4DD9" w:rsidRDefault="00606EBB" w:rsidP="00AF12C2">
      <w:pPr>
        <w:spacing w:after="0" w:line="240" w:lineRule="auto"/>
        <w:jc w:val="both"/>
      </w:pPr>
      <w:r w:rsidRPr="00CD4DD9">
        <w:t>Nest</w:t>
      </w:r>
      <w:r w:rsidR="00B74D6F" w:rsidRPr="00CD4DD9">
        <w:t>a</w:t>
      </w:r>
      <w:r w:rsidRPr="00CD4DD9">
        <w:t xml:space="preserve"> </w:t>
      </w:r>
      <w:r w:rsidR="00E177D6" w:rsidRPr="00CD4DD9">
        <w:t>formação</w:t>
      </w:r>
      <w:r w:rsidR="00647538" w:rsidRPr="00CD4DD9">
        <w:t xml:space="preserve"> </w:t>
      </w:r>
      <w:r w:rsidRPr="00CD4DD9">
        <w:t>sugere-se</w:t>
      </w:r>
      <w:r w:rsidR="006F6214" w:rsidRPr="00CD4DD9">
        <w:t xml:space="preserve"> que a equipa organizadora use </w:t>
      </w:r>
      <w:r w:rsidRPr="00CD4DD9">
        <w:t>vários</w:t>
      </w:r>
      <w:r w:rsidR="006F6214" w:rsidRPr="00CD4DD9">
        <w:t xml:space="preserve"> meios/tecnologias de comunicação para comunicar</w:t>
      </w:r>
      <w:r w:rsidRPr="00CD4DD9">
        <w:t xml:space="preserve"> com as </w:t>
      </w:r>
      <w:r w:rsidR="00E177D6" w:rsidRPr="00CD4DD9">
        <w:t>ERR</w:t>
      </w:r>
      <w:r w:rsidRPr="00CD4DD9">
        <w:t xml:space="preserve">, </w:t>
      </w:r>
      <w:r w:rsidR="00B9779D" w:rsidRPr="00CD4DD9">
        <w:t>como se faz</w:t>
      </w:r>
      <w:r w:rsidRPr="00CD4DD9">
        <w:t xml:space="preserve"> numa</w:t>
      </w:r>
      <w:r w:rsidR="006F6214" w:rsidRPr="00CD4DD9">
        <w:t xml:space="preserve"> situação real (</w:t>
      </w:r>
      <w:r w:rsidR="006F6214" w:rsidRPr="00CD4DD9">
        <w:rPr>
          <w:i/>
        </w:rPr>
        <w:t>e-mail</w:t>
      </w:r>
      <w:r w:rsidR="006F6214" w:rsidRPr="00CD4DD9">
        <w:t>,</w:t>
      </w:r>
      <w:r w:rsidR="001016FE" w:rsidRPr="00CD4DD9">
        <w:t xml:space="preserve"> chamadas telefónicas</w:t>
      </w:r>
      <w:r w:rsidR="006F6214" w:rsidRPr="00CD4DD9">
        <w:t>, SMS, Skype, Dropbox, fax, etc</w:t>
      </w:r>
      <w:r w:rsidR="000F57D4" w:rsidRPr="00CD4DD9">
        <w:t>.)</w:t>
      </w:r>
      <w:r w:rsidR="00F00274" w:rsidRPr="00CD4DD9">
        <w:t>.</w:t>
      </w:r>
    </w:p>
    <w:p w14:paraId="6238D220" w14:textId="77777777" w:rsidR="00F00274" w:rsidRPr="00CD4DD9" w:rsidRDefault="00F00274" w:rsidP="00AF12C2">
      <w:pPr>
        <w:spacing w:after="0" w:line="240" w:lineRule="auto"/>
        <w:jc w:val="both"/>
      </w:pPr>
    </w:p>
    <w:p w14:paraId="38E2111C" w14:textId="0C5F2BE3" w:rsidR="000F57D4" w:rsidRPr="00CD4DD9" w:rsidRDefault="00606EBB" w:rsidP="00AF12C2">
      <w:pPr>
        <w:spacing w:after="0" w:line="240" w:lineRule="auto"/>
        <w:jc w:val="both"/>
      </w:pPr>
      <w:r w:rsidRPr="00CD4DD9">
        <w:t>É disponibilizado neste pacote de formação uma grelha que inclui</w:t>
      </w:r>
      <w:r w:rsidR="006F6214" w:rsidRPr="00CD4DD9">
        <w:t xml:space="preserve"> os</w:t>
      </w:r>
      <w:r w:rsidR="001016FE" w:rsidRPr="00CD4DD9">
        <w:t xml:space="preserve"> nomes e funções dos </w:t>
      </w:r>
      <w:r w:rsidR="006F6214" w:rsidRPr="00CD4DD9">
        <w:t>actores</w:t>
      </w:r>
      <w:r w:rsidR="001016FE" w:rsidRPr="00CD4DD9">
        <w:t>-chave</w:t>
      </w:r>
      <w:r w:rsidR="006F6214" w:rsidRPr="00CD4DD9">
        <w:t xml:space="preserve"> do cenário</w:t>
      </w:r>
      <w:r w:rsidRPr="00CD4DD9">
        <w:t xml:space="preserve">, </w:t>
      </w:r>
      <w:r w:rsidR="006F6214" w:rsidRPr="00CD4DD9">
        <w:t xml:space="preserve">endereços de </w:t>
      </w:r>
      <w:r w:rsidR="00E34440" w:rsidRPr="00CD4DD9">
        <w:t>correio electrónico e</w:t>
      </w:r>
      <w:r w:rsidR="00A15B30" w:rsidRPr="00CD4DD9">
        <w:t>/</w:t>
      </w:r>
      <w:r w:rsidR="006F6214" w:rsidRPr="00CD4DD9">
        <w:t xml:space="preserve">ou números de </w:t>
      </w:r>
      <w:r w:rsidRPr="00CD4DD9">
        <w:t>telefone. Encoraja-se os</w:t>
      </w:r>
      <w:r w:rsidR="006F6214" w:rsidRPr="00CD4DD9">
        <w:t xml:space="preserve"> organizadores </w:t>
      </w:r>
      <w:r w:rsidR="00B74D6F" w:rsidRPr="00CD4DD9">
        <w:t xml:space="preserve">da </w:t>
      </w:r>
      <w:r w:rsidR="00E177D6" w:rsidRPr="00CD4DD9">
        <w:t>formação</w:t>
      </w:r>
      <w:r w:rsidR="0055522F" w:rsidRPr="00CD4DD9">
        <w:t xml:space="preserve"> a </w:t>
      </w:r>
      <w:r w:rsidR="006F6214" w:rsidRPr="00CD4DD9">
        <w:t>criar</w:t>
      </w:r>
      <w:r w:rsidR="0055522F" w:rsidRPr="00CD4DD9">
        <w:t>em</w:t>
      </w:r>
      <w:r w:rsidR="00A15B30" w:rsidRPr="00CD4DD9">
        <w:t xml:space="preserve"> contas de</w:t>
      </w:r>
      <w:r w:rsidR="006F6214" w:rsidRPr="00CD4DD9">
        <w:t xml:space="preserve"> </w:t>
      </w:r>
      <w:r w:rsidR="006F6214" w:rsidRPr="00CD4DD9">
        <w:rPr>
          <w:i/>
        </w:rPr>
        <w:t>e-mail</w:t>
      </w:r>
      <w:r w:rsidR="006F6214" w:rsidRPr="00CD4DD9">
        <w:t xml:space="preserve"> para os actores-chave do cenário, bem como para cada </w:t>
      </w:r>
      <w:r w:rsidR="001016FE" w:rsidRPr="00CD4DD9">
        <w:t>ERR</w:t>
      </w:r>
      <w:r w:rsidR="006F6214" w:rsidRPr="00CD4DD9">
        <w:t xml:space="preserve">, e </w:t>
      </w:r>
      <w:r w:rsidRPr="00CD4DD9">
        <w:t>preencher</w:t>
      </w:r>
      <w:r w:rsidR="00B74D6F" w:rsidRPr="00CD4DD9">
        <w:t>em</w:t>
      </w:r>
      <w:r w:rsidR="006F6214" w:rsidRPr="00CD4DD9">
        <w:t xml:space="preserve"> esta grelha</w:t>
      </w:r>
      <w:r w:rsidR="00B74D6F" w:rsidRPr="00CD4DD9">
        <w:t>,</w:t>
      </w:r>
      <w:r w:rsidR="006F6214" w:rsidRPr="00CD4DD9">
        <w:t xml:space="preserve"> qu</w:t>
      </w:r>
      <w:r w:rsidR="001016FE" w:rsidRPr="00CD4DD9">
        <w:t xml:space="preserve">e será </w:t>
      </w:r>
      <w:r w:rsidR="006F6214" w:rsidRPr="00CD4DD9">
        <w:t>partilhada com a equipa de facilitação (cada</w:t>
      </w:r>
      <w:r w:rsidR="001016FE" w:rsidRPr="00CD4DD9">
        <w:t xml:space="preserve"> ERR</w:t>
      </w:r>
      <w:r w:rsidR="006F6214" w:rsidRPr="00CD4DD9">
        <w:t xml:space="preserve"> deve </w:t>
      </w:r>
      <w:r w:rsidR="00A15B30" w:rsidRPr="00CD4DD9">
        <w:t xml:space="preserve">receber </w:t>
      </w:r>
      <w:r w:rsidR="00B74D6F" w:rsidRPr="00CD4DD9">
        <w:t xml:space="preserve">apenas </w:t>
      </w:r>
      <w:r w:rsidR="001016FE" w:rsidRPr="00CD4DD9">
        <w:t>o</w:t>
      </w:r>
      <w:r w:rsidR="006F6214" w:rsidRPr="00CD4DD9">
        <w:t xml:space="preserve"> seu endereço de </w:t>
      </w:r>
      <w:r w:rsidR="006F6214" w:rsidRPr="00E5340A">
        <w:rPr>
          <w:i/>
        </w:rPr>
        <w:t>e-mail</w:t>
      </w:r>
      <w:r w:rsidR="006F6214" w:rsidRPr="00CD4DD9">
        <w:t xml:space="preserve"> e senha</w:t>
      </w:r>
      <w:r w:rsidR="000F57D4" w:rsidRPr="00CD4DD9">
        <w:t>).</w:t>
      </w:r>
    </w:p>
    <w:p w14:paraId="53B71FD6" w14:textId="77777777" w:rsidR="00F00274" w:rsidRPr="00CD4DD9" w:rsidRDefault="00F00274" w:rsidP="00AF12C2">
      <w:pPr>
        <w:spacing w:after="0" w:line="240" w:lineRule="auto"/>
        <w:jc w:val="both"/>
      </w:pPr>
    </w:p>
    <w:p w14:paraId="334D2537" w14:textId="17B7BBE7" w:rsidR="000805BE" w:rsidRPr="00CD4DD9" w:rsidRDefault="006F6214" w:rsidP="00AF12C2">
      <w:pPr>
        <w:spacing w:after="0" w:line="240" w:lineRule="auto"/>
        <w:jc w:val="both"/>
      </w:pPr>
      <w:r w:rsidRPr="00CD4DD9">
        <w:t>É fundamental que os me</w:t>
      </w:r>
      <w:r w:rsidR="00606EBB" w:rsidRPr="00CD4DD9">
        <w:t xml:space="preserve">mbros da equipa de facilitação </w:t>
      </w:r>
      <w:r w:rsidRPr="00CD4DD9">
        <w:t>que desempenham os pap</w:t>
      </w:r>
      <w:r w:rsidR="00606EBB" w:rsidRPr="00CD4DD9">
        <w:t>éis de actores-chave do cenário</w:t>
      </w:r>
      <w:r w:rsidR="00E34440" w:rsidRPr="00CD4DD9">
        <w:t xml:space="preserve"> façam a gestão das</w:t>
      </w:r>
      <w:r w:rsidRPr="00CD4DD9">
        <w:t xml:space="preserve"> caixas </w:t>
      </w:r>
      <w:r w:rsidR="00606EBB" w:rsidRPr="00CD4DD9">
        <w:t>de entrada</w:t>
      </w:r>
      <w:r w:rsidR="0055522F" w:rsidRPr="00CD4DD9">
        <w:t xml:space="preserve"> dos seus</w:t>
      </w:r>
      <w:r w:rsidRPr="00CD4DD9">
        <w:t xml:space="preserve"> </w:t>
      </w:r>
      <w:r w:rsidRPr="00CD4DD9">
        <w:rPr>
          <w:i/>
        </w:rPr>
        <w:t>e-mail</w:t>
      </w:r>
      <w:r w:rsidR="0055522F" w:rsidRPr="00CD4DD9">
        <w:rPr>
          <w:i/>
        </w:rPr>
        <w:t>s</w:t>
      </w:r>
      <w:r w:rsidRPr="00CD4DD9">
        <w:t xml:space="preserve"> e </w:t>
      </w:r>
      <w:r w:rsidR="0055522F" w:rsidRPr="00CD4DD9">
        <w:t xml:space="preserve">acusem </w:t>
      </w:r>
      <w:r w:rsidR="001016FE" w:rsidRPr="00CD4DD9">
        <w:t xml:space="preserve">oportunamente a recepção </w:t>
      </w:r>
      <w:r w:rsidRPr="00CD4DD9">
        <w:t>de me</w:t>
      </w:r>
      <w:r w:rsidR="00D66354" w:rsidRPr="00CD4DD9">
        <w:t>nsagens/relatórios enviados pela</w:t>
      </w:r>
      <w:r w:rsidRPr="00CD4DD9">
        <w:t xml:space="preserve">s </w:t>
      </w:r>
      <w:r w:rsidR="00E177D6" w:rsidRPr="00CD4DD9">
        <w:t>ERR</w:t>
      </w:r>
      <w:r w:rsidR="000F57D4" w:rsidRPr="00CD4DD9">
        <w:t>.</w:t>
      </w:r>
      <w:bookmarkStart w:id="20" w:name="_Toc453455280"/>
    </w:p>
    <w:p w14:paraId="31998BF8" w14:textId="77777777" w:rsidR="000805BE" w:rsidRPr="00CD4DD9" w:rsidRDefault="000805BE" w:rsidP="00AF12C2">
      <w:pPr>
        <w:spacing w:after="0" w:line="240" w:lineRule="auto"/>
        <w:rPr>
          <w:rFonts w:asciiTheme="majorHAnsi" w:eastAsiaTheme="majorEastAsia" w:hAnsiTheme="majorHAnsi" w:cstheme="majorBidi"/>
          <w:b/>
          <w:bCs/>
          <w:color w:val="365F91" w:themeColor="accent1" w:themeShade="BF"/>
          <w:sz w:val="28"/>
          <w:szCs w:val="28"/>
          <w:lang w:eastAsia="en-US"/>
        </w:rPr>
      </w:pPr>
      <w:r w:rsidRPr="00CD4DD9">
        <w:br w:type="page"/>
      </w:r>
    </w:p>
    <w:p w14:paraId="6A9B6C87" w14:textId="7EB05B11" w:rsidR="0040292C" w:rsidRPr="00DD555C" w:rsidRDefault="00DE24A4" w:rsidP="00DD555C">
      <w:pPr>
        <w:pStyle w:val="Heading2"/>
        <w:rPr>
          <w:sz w:val="28"/>
          <w:szCs w:val="28"/>
          <w:lang w:val="pt-PT"/>
        </w:rPr>
      </w:pPr>
      <w:bookmarkStart w:id="21" w:name="_Hlk508979162"/>
      <w:bookmarkStart w:id="22" w:name="_Toc12866683"/>
      <w:r w:rsidRPr="00DD555C">
        <w:rPr>
          <w:sz w:val="28"/>
          <w:szCs w:val="28"/>
          <w:lang w:val="pt-PT"/>
        </w:rPr>
        <w:lastRenderedPageBreak/>
        <w:t>2. Cenário e</w:t>
      </w:r>
      <w:r w:rsidR="00E34440" w:rsidRPr="00DD555C">
        <w:rPr>
          <w:sz w:val="28"/>
          <w:szCs w:val="28"/>
          <w:lang w:val="pt-PT"/>
        </w:rPr>
        <w:t xml:space="preserve"> </w:t>
      </w:r>
      <w:r w:rsidR="00E07A3E" w:rsidRPr="00DD555C">
        <w:rPr>
          <w:sz w:val="28"/>
          <w:szCs w:val="28"/>
          <w:lang w:val="pt-PT"/>
        </w:rPr>
        <w:t>g</w:t>
      </w:r>
      <w:r w:rsidR="006F6214" w:rsidRPr="00DD555C">
        <w:rPr>
          <w:sz w:val="28"/>
          <w:szCs w:val="28"/>
          <w:lang w:val="pt-PT"/>
        </w:rPr>
        <w:t>uia passo-a-passo</w:t>
      </w:r>
      <w:bookmarkEnd w:id="20"/>
      <w:bookmarkEnd w:id="22"/>
    </w:p>
    <w:p w14:paraId="679F632A" w14:textId="77777777" w:rsidR="00AF12C2" w:rsidRPr="00CD4DD9" w:rsidRDefault="00AF12C2" w:rsidP="00AF12C2">
      <w:pPr>
        <w:pStyle w:val="Heading2"/>
        <w:spacing w:before="0" w:line="240" w:lineRule="auto"/>
        <w:rPr>
          <w:lang w:val="pt-PT"/>
        </w:rPr>
      </w:pPr>
      <w:bookmarkStart w:id="23" w:name="_Toc453455281"/>
      <w:bookmarkEnd w:id="21"/>
    </w:p>
    <w:p w14:paraId="68AC2037" w14:textId="500F26C7" w:rsidR="0040292C" w:rsidRPr="00CD4DD9" w:rsidRDefault="00CF391F" w:rsidP="00CF391F">
      <w:pPr>
        <w:pStyle w:val="Heading2"/>
        <w:rPr>
          <w:lang w:val="pt-PT"/>
        </w:rPr>
      </w:pPr>
      <w:bookmarkStart w:id="24" w:name="_Toc12866684"/>
      <w:r w:rsidRPr="00CD4DD9">
        <w:rPr>
          <w:lang w:val="pt-PT"/>
        </w:rPr>
        <w:t xml:space="preserve">2.1 </w:t>
      </w:r>
      <w:r w:rsidR="0040292C" w:rsidRPr="00CD4DD9">
        <w:rPr>
          <w:lang w:val="pt-PT"/>
        </w:rPr>
        <w:t>C</w:t>
      </w:r>
      <w:r w:rsidR="00E34440" w:rsidRPr="00CD4DD9">
        <w:rPr>
          <w:lang w:val="pt-PT"/>
        </w:rPr>
        <w:t xml:space="preserve">ontexto </w:t>
      </w:r>
      <w:r w:rsidR="00E07A3E" w:rsidRPr="00CD4DD9">
        <w:rPr>
          <w:lang w:val="pt-PT"/>
        </w:rPr>
        <w:t>n</w:t>
      </w:r>
      <w:r w:rsidR="00E34440" w:rsidRPr="00CD4DD9">
        <w:rPr>
          <w:lang w:val="pt-PT"/>
        </w:rPr>
        <w:t>acional</w:t>
      </w:r>
      <w:bookmarkEnd w:id="24"/>
      <w:r w:rsidR="00E34440" w:rsidRPr="00CD4DD9">
        <w:rPr>
          <w:lang w:val="pt-PT"/>
        </w:rPr>
        <w:t xml:space="preserve"> </w:t>
      </w:r>
      <w:bookmarkEnd w:id="23"/>
    </w:p>
    <w:p w14:paraId="2E5CD5A4" w14:textId="77777777" w:rsidR="00385183" w:rsidRPr="00CD4DD9" w:rsidRDefault="00385183" w:rsidP="00AF12C2">
      <w:pPr>
        <w:spacing w:after="0" w:line="240" w:lineRule="auto"/>
        <w:rPr>
          <w:lang w:eastAsia="en-US"/>
        </w:rPr>
      </w:pPr>
    </w:p>
    <w:p w14:paraId="3A7CD17D" w14:textId="77777777" w:rsidR="0040292C" w:rsidRPr="00CD4DD9" w:rsidRDefault="0040292C" w:rsidP="00AF12C2">
      <w:pPr>
        <w:spacing w:after="0" w:line="240" w:lineRule="auto"/>
        <w:jc w:val="both"/>
      </w:pPr>
    </w:p>
    <w:tbl>
      <w:tblPr>
        <w:tblStyle w:val="TableGrid2"/>
        <w:tblW w:w="0" w:type="auto"/>
        <w:tblInd w:w="108" w:type="dxa"/>
        <w:tblLook w:val="04A0" w:firstRow="1" w:lastRow="0" w:firstColumn="1" w:lastColumn="0" w:noHBand="0" w:noVBand="1"/>
      </w:tblPr>
      <w:tblGrid>
        <w:gridCol w:w="1427"/>
        <w:gridCol w:w="7701"/>
      </w:tblGrid>
      <w:tr w:rsidR="0040292C" w:rsidRPr="00CD4DD9" w14:paraId="294AB401" w14:textId="77777777" w:rsidTr="00AF12C2">
        <w:tc>
          <w:tcPr>
            <w:tcW w:w="1440" w:type="dxa"/>
          </w:tcPr>
          <w:p w14:paraId="617D8B3D" w14:textId="7444E7C6" w:rsidR="0040292C" w:rsidRPr="00CD4DD9" w:rsidRDefault="006F6214" w:rsidP="00AF12C2">
            <w:pPr>
              <w:spacing w:after="120"/>
              <w:jc w:val="both"/>
              <w:rPr>
                <w:b/>
                <w:bCs/>
              </w:rPr>
            </w:pPr>
            <w:r w:rsidRPr="00CD4DD9">
              <w:rPr>
                <w:b/>
                <w:bCs/>
              </w:rPr>
              <w:t>Á</w:t>
            </w:r>
            <w:r w:rsidR="0040292C" w:rsidRPr="00CD4DD9">
              <w:rPr>
                <w:b/>
                <w:bCs/>
              </w:rPr>
              <w:t>rea</w:t>
            </w:r>
          </w:p>
        </w:tc>
        <w:tc>
          <w:tcPr>
            <w:tcW w:w="8028" w:type="dxa"/>
          </w:tcPr>
          <w:p w14:paraId="28539368" w14:textId="3DF73F1B" w:rsidR="0040292C" w:rsidRPr="00CD4DD9" w:rsidRDefault="0040292C" w:rsidP="001016FE">
            <w:pPr>
              <w:spacing w:after="120"/>
              <w:jc w:val="both"/>
              <w:rPr>
                <w:b/>
                <w:bCs/>
              </w:rPr>
            </w:pPr>
            <w:r w:rsidRPr="00CD4DD9">
              <w:rPr>
                <w:b/>
                <w:bCs/>
              </w:rPr>
              <w:t>630,278</w:t>
            </w:r>
            <w:r w:rsidR="001016FE" w:rsidRPr="00CD4DD9">
              <w:rPr>
                <w:b/>
                <w:bCs/>
              </w:rPr>
              <w:t xml:space="preserve"> Km²</w:t>
            </w:r>
          </w:p>
        </w:tc>
      </w:tr>
      <w:tr w:rsidR="0040292C" w:rsidRPr="00CD4DD9" w14:paraId="01A3E708" w14:textId="77777777" w:rsidTr="00AF12C2">
        <w:tc>
          <w:tcPr>
            <w:tcW w:w="1440" w:type="dxa"/>
          </w:tcPr>
          <w:p w14:paraId="31E85F2F" w14:textId="3DD8CC08" w:rsidR="0040292C" w:rsidRPr="00CD4DD9" w:rsidRDefault="0040292C" w:rsidP="006F6214">
            <w:pPr>
              <w:spacing w:after="120"/>
              <w:jc w:val="both"/>
              <w:rPr>
                <w:b/>
                <w:bCs/>
              </w:rPr>
            </w:pPr>
            <w:r w:rsidRPr="00CD4DD9">
              <w:rPr>
                <w:b/>
                <w:bCs/>
              </w:rPr>
              <w:t>Popul</w:t>
            </w:r>
            <w:r w:rsidR="006F6214" w:rsidRPr="00CD4DD9">
              <w:rPr>
                <w:b/>
                <w:bCs/>
              </w:rPr>
              <w:t>ação</w:t>
            </w:r>
          </w:p>
        </w:tc>
        <w:tc>
          <w:tcPr>
            <w:tcW w:w="8028" w:type="dxa"/>
          </w:tcPr>
          <w:p w14:paraId="3A98593A" w14:textId="2053455B" w:rsidR="0040292C" w:rsidRPr="00CD4DD9" w:rsidRDefault="0040292C" w:rsidP="006F6214">
            <w:pPr>
              <w:spacing w:after="120"/>
              <w:jc w:val="both"/>
              <w:rPr>
                <w:b/>
                <w:bCs/>
              </w:rPr>
            </w:pPr>
            <w:r w:rsidRPr="00CD4DD9">
              <w:rPr>
                <w:b/>
                <w:bCs/>
              </w:rPr>
              <w:t xml:space="preserve">30,5 </w:t>
            </w:r>
            <w:r w:rsidR="00610747" w:rsidRPr="00CD4DD9">
              <w:rPr>
                <w:b/>
                <w:bCs/>
              </w:rPr>
              <w:t>Milhões</w:t>
            </w:r>
          </w:p>
        </w:tc>
      </w:tr>
      <w:tr w:rsidR="0040292C" w:rsidRPr="00CD4DD9" w14:paraId="17AB71EB" w14:textId="77777777" w:rsidTr="00AF12C2">
        <w:tc>
          <w:tcPr>
            <w:tcW w:w="1440" w:type="dxa"/>
          </w:tcPr>
          <w:p w14:paraId="07E2D309" w14:textId="77777777" w:rsidR="0040292C" w:rsidRPr="00CD4DD9" w:rsidRDefault="0040292C" w:rsidP="00AF12C2">
            <w:pPr>
              <w:spacing w:after="120"/>
              <w:jc w:val="both"/>
              <w:rPr>
                <w:b/>
                <w:bCs/>
              </w:rPr>
            </w:pPr>
            <w:r w:rsidRPr="00CD4DD9">
              <w:rPr>
                <w:b/>
                <w:bCs/>
              </w:rPr>
              <w:t>Capital</w:t>
            </w:r>
          </w:p>
        </w:tc>
        <w:tc>
          <w:tcPr>
            <w:tcW w:w="8028" w:type="dxa"/>
          </w:tcPr>
          <w:p w14:paraId="23C6AB6E" w14:textId="0CD4F097" w:rsidR="0040292C" w:rsidRPr="00CD4DD9" w:rsidRDefault="00D66354" w:rsidP="00D66354">
            <w:pPr>
              <w:spacing w:after="120"/>
              <w:jc w:val="both"/>
              <w:rPr>
                <w:b/>
                <w:bCs/>
              </w:rPr>
            </w:pPr>
            <w:r w:rsidRPr="00CD4DD9">
              <w:rPr>
                <w:b/>
                <w:bCs/>
              </w:rPr>
              <w:t xml:space="preserve">Cidade de </w:t>
            </w:r>
            <w:r w:rsidR="0040292C" w:rsidRPr="00CD4DD9">
              <w:rPr>
                <w:b/>
                <w:bCs/>
              </w:rPr>
              <w:t>Mando</w:t>
            </w:r>
          </w:p>
        </w:tc>
      </w:tr>
      <w:tr w:rsidR="0040292C" w:rsidRPr="00CD4DD9" w14:paraId="61C39BCC" w14:textId="77777777" w:rsidTr="00AF12C2">
        <w:tc>
          <w:tcPr>
            <w:tcW w:w="1440" w:type="dxa"/>
          </w:tcPr>
          <w:p w14:paraId="273E0320" w14:textId="1C0555D6" w:rsidR="0040292C" w:rsidRPr="00CD4DD9" w:rsidRDefault="0040292C" w:rsidP="00D66354">
            <w:pPr>
              <w:spacing w:after="120"/>
              <w:jc w:val="both"/>
              <w:rPr>
                <w:b/>
                <w:bCs/>
              </w:rPr>
            </w:pPr>
            <w:r w:rsidRPr="00CD4DD9">
              <w:rPr>
                <w:b/>
                <w:bCs/>
              </w:rPr>
              <w:t>P</w:t>
            </w:r>
            <w:r w:rsidR="00D66354" w:rsidRPr="00CD4DD9">
              <w:rPr>
                <w:b/>
                <w:bCs/>
              </w:rPr>
              <w:t>opulação</w:t>
            </w:r>
          </w:p>
        </w:tc>
        <w:tc>
          <w:tcPr>
            <w:tcW w:w="8028" w:type="dxa"/>
          </w:tcPr>
          <w:p w14:paraId="110AAE0B" w14:textId="359882A9" w:rsidR="0040292C" w:rsidRPr="00CD4DD9" w:rsidRDefault="0040292C" w:rsidP="00D66354">
            <w:pPr>
              <w:spacing w:after="120"/>
              <w:jc w:val="both"/>
              <w:rPr>
                <w:b/>
                <w:bCs/>
              </w:rPr>
            </w:pPr>
            <w:r w:rsidRPr="00CD4DD9">
              <w:rPr>
                <w:b/>
                <w:bCs/>
              </w:rPr>
              <w:t>Agawid (72%)</w:t>
            </w:r>
            <w:r w:rsidR="00330EC8" w:rsidRPr="00CD4DD9">
              <w:rPr>
                <w:b/>
                <w:bCs/>
              </w:rPr>
              <w:t>, Thowar</w:t>
            </w:r>
            <w:r w:rsidRPr="00CD4DD9">
              <w:rPr>
                <w:b/>
                <w:bCs/>
              </w:rPr>
              <w:t xml:space="preserve"> (22%), </w:t>
            </w:r>
            <w:r w:rsidR="00D66354" w:rsidRPr="00CD4DD9">
              <w:rPr>
                <w:b/>
                <w:bCs/>
              </w:rPr>
              <w:t>Descendentes Britân</w:t>
            </w:r>
            <w:r w:rsidR="00610747" w:rsidRPr="00CD4DD9">
              <w:rPr>
                <w:b/>
                <w:bCs/>
              </w:rPr>
              <w:t>i</w:t>
            </w:r>
            <w:r w:rsidR="00D66354" w:rsidRPr="00CD4DD9">
              <w:rPr>
                <w:b/>
                <w:bCs/>
              </w:rPr>
              <w:t>cos, grupos tribais e outros</w:t>
            </w:r>
            <w:r w:rsidRPr="00CD4DD9">
              <w:rPr>
                <w:b/>
                <w:bCs/>
              </w:rPr>
              <w:t xml:space="preserve"> (6%)</w:t>
            </w:r>
          </w:p>
        </w:tc>
      </w:tr>
      <w:tr w:rsidR="0040292C" w:rsidRPr="00CD4DD9" w14:paraId="525B8A41" w14:textId="77777777" w:rsidTr="00AF12C2">
        <w:tc>
          <w:tcPr>
            <w:tcW w:w="1440" w:type="dxa"/>
          </w:tcPr>
          <w:p w14:paraId="283CC15B" w14:textId="33DAA909" w:rsidR="0040292C" w:rsidRPr="00CD4DD9" w:rsidRDefault="00E34440" w:rsidP="006F6214">
            <w:pPr>
              <w:spacing w:after="120"/>
              <w:jc w:val="both"/>
              <w:rPr>
                <w:b/>
                <w:bCs/>
              </w:rPr>
            </w:pPr>
            <w:r w:rsidRPr="00CD4DD9">
              <w:rPr>
                <w:b/>
                <w:bCs/>
              </w:rPr>
              <w:t>Língua</w:t>
            </w:r>
          </w:p>
        </w:tc>
        <w:tc>
          <w:tcPr>
            <w:tcW w:w="8028" w:type="dxa"/>
          </w:tcPr>
          <w:p w14:paraId="3DD292EE" w14:textId="5B56D0AB" w:rsidR="0040292C" w:rsidRPr="00CD4DD9" w:rsidRDefault="00D66354" w:rsidP="00D66354">
            <w:pPr>
              <w:spacing w:after="120"/>
              <w:jc w:val="both"/>
              <w:rPr>
                <w:b/>
                <w:bCs/>
              </w:rPr>
            </w:pPr>
            <w:r w:rsidRPr="00CD4DD9">
              <w:rPr>
                <w:b/>
                <w:bCs/>
              </w:rPr>
              <w:t xml:space="preserve">Árabe, Inglês, </w:t>
            </w:r>
            <w:r w:rsidR="0040292C" w:rsidRPr="00CD4DD9">
              <w:rPr>
                <w:b/>
                <w:bCs/>
              </w:rPr>
              <w:t xml:space="preserve">Thowari </w:t>
            </w:r>
            <w:r w:rsidRPr="00CD4DD9">
              <w:rPr>
                <w:b/>
                <w:bCs/>
              </w:rPr>
              <w:t>e</w:t>
            </w:r>
            <w:r w:rsidR="0040292C" w:rsidRPr="00CD4DD9">
              <w:rPr>
                <w:b/>
                <w:bCs/>
              </w:rPr>
              <w:t xml:space="preserve"> 102 </w:t>
            </w:r>
            <w:r w:rsidRPr="00CD4DD9">
              <w:rPr>
                <w:b/>
                <w:bCs/>
              </w:rPr>
              <w:t>línguas locais em cada tribo</w:t>
            </w:r>
          </w:p>
        </w:tc>
      </w:tr>
      <w:tr w:rsidR="0040292C" w:rsidRPr="00CD4DD9" w14:paraId="2C814028" w14:textId="77777777" w:rsidTr="00AF12C2">
        <w:tc>
          <w:tcPr>
            <w:tcW w:w="1440" w:type="dxa"/>
          </w:tcPr>
          <w:p w14:paraId="1CD3B8A1" w14:textId="617A43F5" w:rsidR="0040292C" w:rsidRPr="00CD4DD9" w:rsidRDefault="0040292C" w:rsidP="006F6214">
            <w:pPr>
              <w:spacing w:after="120"/>
              <w:jc w:val="both"/>
              <w:rPr>
                <w:b/>
                <w:bCs/>
              </w:rPr>
            </w:pPr>
            <w:r w:rsidRPr="00CD4DD9">
              <w:rPr>
                <w:b/>
                <w:bCs/>
              </w:rPr>
              <w:t>Relig</w:t>
            </w:r>
            <w:r w:rsidR="006F6214" w:rsidRPr="00CD4DD9">
              <w:rPr>
                <w:b/>
                <w:bCs/>
              </w:rPr>
              <w:t>ião</w:t>
            </w:r>
          </w:p>
        </w:tc>
        <w:tc>
          <w:tcPr>
            <w:tcW w:w="8028" w:type="dxa"/>
          </w:tcPr>
          <w:p w14:paraId="015ECA3D" w14:textId="4379D74C" w:rsidR="0040292C" w:rsidRPr="00CD4DD9" w:rsidRDefault="00B74D6F" w:rsidP="00E5340A">
            <w:pPr>
              <w:spacing w:after="120"/>
              <w:jc w:val="both"/>
              <w:rPr>
                <w:rFonts w:eastAsiaTheme="minorEastAsia"/>
                <w:b/>
                <w:bCs/>
                <w:lang w:eastAsia="zh-CN"/>
              </w:rPr>
            </w:pPr>
            <w:r w:rsidRPr="00CD4DD9">
              <w:rPr>
                <w:b/>
                <w:bCs/>
              </w:rPr>
              <w:t xml:space="preserve">Islamismo </w:t>
            </w:r>
            <w:r w:rsidR="00330EC8" w:rsidRPr="00CD4DD9">
              <w:rPr>
                <w:b/>
                <w:bCs/>
              </w:rPr>
              <w:t>(65</w:t>
            </w:r>
            <w:r w:rsidR="0040292C" w:rsidRPr="00CD4DD9">
              <w:rPr>
                <w:b/>
                <w:bCs/>
              </w:rPr>
              <w:t>%), Cristian</w:t>
            </w:r>
            <w:r w:rsidR="00D66354" w:rsidRPr="00CD4DD9">
              <w:rPr>
                <w:b/>
                <w:bCs/>
              </w:rPr>
              <w:t>ismo</w:t>
            </w:r>
            <w:r w:rsidR="0040292C" w:rsidRPr="00CD4DD9">
              <w:rPr>
                <w:b/>
                <w:bCs/>
              </w:rPr>
              <w:t xml:space="preserve"> (20%), </w:t>
            </w:r>
            <w:r w:rsidR="00330EC8" w:rsidRPr="00CD4DD9">
              <w:rPr>
                <w:b/>
                <w:bCs/>
              </w:rPr>
              <w:t>o</w:t>
            </w:r>
            <w:r w:rsidR="00D66354" w:rsidRPr="00CD4DD9">
              <w:rPr>
                <w:b/>
                <w:bCs/>
              </w:rPr>
              <w:t>utras</w:t>
            </w:r>
            <w:r w:rsidR="00330EC8" w:rsidRPr="00CD4DD9">
              <w:rPr>
                <w:b/>
                <w:bCs/>
              </w:rPr>
              <w:t xml:space="preserve"> (</w:t>
            </w:r>
            <w:r w:rsidR="0040292C" w:rsidRPr="00CD4DD9">
              <w:rPr>
                <w:b/>
                <w:bCs/>
              </w:rPr>
              <w:t>15%)</w:t>
            </w:r>
          </w:p>
        </w:tc>
      </w:tr>
      <w:tr w:rsidR="0040292C" w:rsidRPr="00CD4DD9" w14:paraId="6FBC319C" w14:textId="77777777" w:rsidTr="00AF12C2">
        <w:tc>
          <w:tcPr>
            <w:tcW w:w="1440" w:type="dxa"/>
          </w:tcPr>
          <w:p w14:paraId="758708A2" w14:textId="2B000F2E" w:rsidR="0040292C" w:rsidRPr="00CD4DD9" w:rsidRDefault="00D66354" w:rsidP="00D66354">
            <w:pPr>
              <w:spacing w:after="120"/>
              <w:jc w:val="both"/>
              <w:rPr>
                <w:b/>
                <w:bCs/>
              </w:rPr>
            </w:pPr>
            <w:r w:rsidRPr="00CD4DD9">
              <w:rPr>
                <w:b/>
                <w:bCs/>
              </w:rPr>
              <w:t>Moeda</w:t>
            </w:r>
          </w:p>
        </w:tc>
        <w:tc>
          <w:tcPr>
            <w:tcW w:w="8028" w:type="dxa"/>
          </w:tcPr>
          <w:p w14:paraId="58632CD8" w14:textId="57617262" w:rsidR="0040292C" w:rsidRPr="00CD4DD9" w:rsidRDefault="0040292C" w:rsidP="00D66354">
            <w:pPr>
              <w:spacing w:after="120"/>
              <w:jc w:val="both"/>
              <w:rPr>
                <w:b/>
                <w:bCs/>
              </w:rPr>
            </w:pPr>
            <w:r w:rsidRPr="00CD4DD9">
              <w:rPr>
                <w:b/>
                <w:bCs/>
              </w:rPr>
              <w:t xml:space="preserve">1 USD= 500 </w:t>
            </w:r>
            <w:r w:rsidR="00D66354" w:rsidRPr="00CD4DD9">
              <w:rPr>
                <w:b/>
                <w:bCs/>
              </w:rPr>
              <w:t>libras Salam</w:t>
            </w:r>
          </w:p>
        </w:tc>
      </w:tr>
      <w:tr w:rsidR="0040292C" w:rsidRPr="00CD4DD9" w14:paraId="681F7195" w14:textId="77777777" w:rsidTr="00AF12C2">
        <w:tc>
          <w:tcPr>
            <w:tcW w:w="1440" w:type="dxa"/>
          </w:tcPr>
          <w:p w14:paraId="21C81107" w14:textId="05BDF9DF" w:rsidR="0040292C" w:rsidRPr="00CD4DD9" w:rsidRDefault="00D66354" w:rsidP="006F6214">
            <w:pPr>
              <w:spacing w:after="120"/>
              <w:jc w:val="both"/>
              <w:rPr>
                <w:b/>
                <w:bCs/>
              </w:rPr>
            </w:pPr>
            <w:r w:rsidRPr="00CD4DD9">
              <w:rPr>
                <w:b/>
                <w:bCs/>
              </w:rPr>
              <w:t>Clima</w:t>
            </w:r>
          </w:p>
        </w:tc>
        <w:tc>
          <w:tcPr>
            <w:tcW w:w="8028" w:type="dxa"/>
          </w:tcPr>
          <w:p w14:paraId="13420DFD" w14:textId="6940CB1B" w:rsidR="0040292C" w:rsidRPr="00CD4DD9" w:rsidRDefault="0040292C" w:rsidP="006F6214">
            <w:pPr>
              <w:spacing w:after="120"/>
              <w:jc w:val="both"/>
              <w:rPr>
                <w:b/>
                <w:bCs/>
              </w:rPr>
            </w:pPr>
            <w:r w:rsidRPr="00CD4DD9">
              <w:rPr>
                <w:b/>
                <w:bCs/>
              </w:rPr>
              <w:t>Tropical</w:t>
            </w:r>
            <w:r w:rsidR="00B74D6F" w:rsidRPr="00CD4DD9">
              <w:rPr>
                <w:b/>
                <w:bCs/>
              </w:rPr>
              <w:t>,</w:t>
            </w:r>
            <w:r w:rsidRPr="00CD4DD9">
              <w:rPr>
                <w:b/>
                <w:bCs/>
              </w:rPr>
              <w:t xml:space="preserve"> </w:t>
            </w:r>
            <w:r w:rsidR="006F6214" w:rsidRPr="00CD4DD9">
              <w:rPr>
                <w:b/>
                <w:bCs/>
              </w:rPr>
              <w:t>com 2 épocas chuvosas</w:t>
            </w:r>
            <w:r w:rsidR="005F5EA8" w:rsidRPr="00CD4DD9">
              <w:rPr>
                <w:b/>
                <w:bCs/>
              </w:rPr>
              <w:t xml:space="preserve"> (</w:t>
            </w:r>
            <w:r w:rsidRPr="00CD4DD9">
              <w:rPr>
                <w:b/>
                <w:bCs/>
              </w:rPr>
              <w:t>Ma</w:t>
            </w:r>
            <w:r w:rsidR="006F6214" w:rsidRPr="00CD4DD9">
              <w:rPr>
                <w:b/>
                <w:bCs/>
              </w:rPr>
              <w:t>io</w:t>
            </w:r>
            <w:r w:rsidRPr="00CD4DD9">
              <w:rPr>
                <w:b/>
                <w:bCs/>
              </w:rPr>
              <w:t xml:space="preserve"> -Jun</w:t>
            </w:r>
            <w:r w:rsidR="006F6214" w:rsidRPr="00CD4DD9">
              <w:rPr>
                <w:b/>
                <w:bCs/>
              </w:rPr>
              <w:t>ho</w:t>
            </w:r>
            <w:r w:rsidRPr="00CD4DD9">
              <w:rPr>
                <w:b/>
                <w:bCs/>
              </w:rPr>
              <w:t>, A</w:t>
            </w:r>
            <w:r w:rsidR="006F6214" w:rsidRPr="00CD4DD9">
              <w:rPr>
                <w:b/>
                <w:bCs/>
              </w:rPr>
              <w:t>go</w:t>
            </w:r>
            <w:r w:rsidRPr="00CD4DD9">
              <w:rPr>
                <w:b/>
                <w:bCs/>
              </w:rPr>
              <w:t>st</w:t>
            </w:r>
            <w:r w:rsidR="006F6214" w:rsidRPr="00CD4DD9">
              <w:rPr>
                <w:b/>
                <w:bCs/>
              </w:rPr>
              <w:t>o –</w:t>
            </w:r>
            <w:r w:rsidR="00E34440" w:rsidRPr="00CD4DD9">
              <w:rPr>
                <w:b/>
                <w:bCs/>
              </w:rPr>
              <w:t xml:space="preserve"> Setembro</w:t>
            </w:r>
            <w:r w:rsidRPr="00CD4DD9">
              <w:rPr>
                <w:b/>
                <w:bCs/>
              </w:rPr>
              <w:t>)</w:t>
            </w:r>
          </w:p>
        </w:tc>
      </w:tr>
    </w:tbl>
    <w:p w14:paraId="195556B2" w14:textId="77777777" w:rsidR="0040292C" w:rsidRPr="00CD4DD9" w:rsidRDefault="0040292C" w:rsidP="00AF12C2">
      <w:pPr>
        <w:spacing w:after="0" w:line="240" w:lineRule="auto"/>
        <w:jc w:val="both"/>
      </w:pPr>
    </w:p>
    <w:p w14:paraId="79EB9DE9" w14:textId="3445699C" w:rsidR="0040292C" w:rsidRPr="00CD4DD9" w:rsidRDefault="006F6214" w:rsidP="00B43F0B">
      <w:pPr>
        <w:spacing w:after="0" w:line="240" w:lineRule="auto"/>
        <w:jc w:val="both"/>
      </w:pPr>
      <w:r w:rsidRPr="00CD4DD9">
        <w:rPr>
          <w:b/>
          <w:bCs/>
        </w:rPr>
        <w:t xml:space="preserve">Salam </w:t>
      </w:r>
      <w:r w:rsidRPr="00CD4DD9">
        <w:rPr>
          <w:bCs/>
        </w:rPr>
        <w:t xml:space="preserve">tem uma </w:t>
      </w:r>
      <w:r w:rsidR="00610747" w:rsidRPr="00CD4DD9">
        <w:rPr>
          <w:bCs/>
        </w:rPr>
        <w:t>longa</w:t>
      </w:r>
      <w:r w:rsidR="00E34440" w:rsidRPr="00CD4DD9">
        <w:rPr>
          <w:bCs/>
        </w:rPr>
        <w:t xml:space="preserve"> faixa</w:t>
      </w:r>
      <w:r w:rsidRPr="00CD4DD9">
        <w:rPr>
          <w:bCs/>
        </w:rPr>
        <w:t xml:space="preserve"> costeira. </w:t>
      </w:r>
      <w:r w:rsidR="00E34440" w:rsidRPr="00CD4DD9">
        <w:rPr>
          <w:bCs/>
        </w:rPr>
        <w:t>Faz fronteira</w:t>
      </w:r>
      <w:r w:rsidRPr="00CD4DD9">
        <w:rPr>
          <w:bCs/>
        </w:rPr>
        <w:t xml:space="preserve"> </w:t>
      </w:r>
      <w:r w:rsidR="00E34440" w:rsidRPr="00CD4DD9">
        <w:rPr>
          <w:bCs/>
        </w:rPr>
        <w:t>com o Monogo ao leste, Barry a oeste, Bamboka a</w:t>
      </w:r>
      <w:r w:rsidRPr="00CD4DD9">
        <w:rPr>
          <w:bCs/>
        </w:rPr>
        <w:t xml:space="preserve"> norte e </w:t>
      </w:r>
      <w:r w:rsidR="00E34440" w:rsidRPr="00CD4DD9">
        <w:rPr>
          <w:bCs/>
        </w:rPr>
        <w:t xml:space="preserve">Oceano </w:t>
      </w:r>
      <w:r w:rsidRPr="00CD4DD9">
        <w:rPr>
          <w:bCs/>
        </w:rPr>
        <w:t xml:space="preserve">Bay </w:t>
      </w:r>
      <w:r w:rsidR="00E34440" w:rsidRPr="00CD4DD9">
        <w:rPr>
          <w:bCs/>
        </w:rPr>
        <w:t>a</w:t>
      </w:r>
      <w:r w:rsidRPr="00CD4DD9">
        <w:rPr>
          <w:bCs/>
        </w:rPr>
        <w:t xml:space="preserve"> sul. O país situa-se entre a latitude: 6 graus, 30 minu</w:t>
      </w:r>
      <w:r w:rsidR="00610747" w:rsidRPr="00CD4DD9">
        <w:rPr>
          <w:bCs/>
        </w:rPr>
        <w:t>tos a norte e longitude: 0 grau</w:t>
      </w:r>
      <w:r w:rsidRPr="00CD4DD9">
        <w:rPr>
          <w:bCs/>
        </w:rPr>
        <w:t>, 20 minutos a leste. O litoral tem 539 km</w:t>
      </w:r>
      <w:r w:rsidR="004263CE" w:rsidRPr="00CD4DD9">
        <w:rPr>
          <w:bCs/>
        </w:rPr>
        <w:t>s</w:t>
      </w:r>
      <w:r w:rsidRPr="00CD4DD9">
        <w:rPr>
          <w:bCs/>
        </w:rPr>
        <w:t xml:space="preserve"> de extensão, com uma área total de 238.540 km</w:t>
      </w:r>
      <w:r w:rsidR="00610747" w:rsidRPr="00CD4DD9">
        <w:rPr>
          <w:bCs/>
        </w:rPr>
        <w:t>²</w:t>
      </w:r>
      <w:r w:rsidRPr="00CD4DD9">
        <w:rPr>
          <w:bCs/>
        </w:rPr>
        <w:t xml:space="preserve"> e uma área de terra</w:t>
      </w:r>
      <w:r w:rsidR="00D9215D" w:rsidRPr="00CD4DD9">
        <w:rPr>
          <w:bCs/>
        </w:rPr>
        <w:t xml:space="preserve"> firme</w:t>
      </w:r>
      <w:r w:rsidRPr="00CD4DD9">
        <w:rPr>
          <w:bCs/>
        </w:rPr>
        <w:t xml:space="preserve"> de 230.020 km</w:t>
      </w:r>
      <w:r w:rsidR="00610747" w:rsidRPr="00CD4DD9">
        <w:rPr>
          <w:bCs/>
        </w:rPr>
        <w:t>²</w:t>
      </w:r>
      <w:r w:rsidR="00D9215D" w:rsidRPr="00CD4DD9">
        <w:rPr>
          <w:bCs/>
        </w:rPr>
        <w:t xml:space="preserve">. Salam possui </w:t>
      </w:r>
      <w:r w:rsidRPr="00CD4DD9">
        <w:rPr>
          <w:bCs/>
        </w:rPr>
        <w:t xml:space="preserve">vários </w:t>
      </w:r>
      <w:r w:rsidR="00610747" w:rsidRPr="00CD4DD9">
        <w:rPr>
          <w:bCs/>
        </w:rPr>
        <w:t>recursos hídricos</w:t>
      </w:r>
      <w:r w:rsidRPr="00CD4DD9">
        <w:rPr>
          <w:bCs/>
        </w:rPr>
        <w:t>, incluindo rios. Os d</w:t>
      </w:r>
      <w:r w:rsidR="00D9215D" w:rsidRPr="00CD4DD9">
        <w:rPr>
          <w:bCs/>
        </w:rPr>
        <w:t xml:space="preserve">ois principais rios são </w:t>
      </w:r>
      <w:r w:rsidRPr="00CD4DD9">
        <w:rPr>
          <w:bCs/>
        </w:rPr>
        <w:t>Puti e Bughaw</w:t>
      </w:r>
      <w:r w:rsidR="0040292C" w:rsidRPr="00CD4DD9">
        <w:t>.</w:t>
      </w:r>
    </w:p>
    <w:p w14:paraId="699D0D8A" w14:textId="46AE8C48" w:rsidR="000805BE" w:rsidRPr="00CD4DD9" w:rsidRDefault="006F6214" w:rsidP="006F6214">
      <w:pPr>
        <w:spacing w:after="0" w:line="240" w:lineRule="auto"/>
        <w:jc w:val="both"/>
      </w:pPr>
      <w:r w:rsidRPr="00CD4DD9">
        <w:t xml:space="preserve">A cidade capital de Salam é Mando, que </w:t>
      </w:r>
      <w:r w:rsidR="00EB6113" w:rsidRPr="00CD4DD9">
        <w:t>possui a</w:t>
      </w:r>
      <w:r w:rsidRPr="00CD4DD9">
        <w:t xml:space="preserve"> maior densidade populacional do país. O aeroporto </w:t>
      </w:r>
      <w:r w:rsidR="00D9215D" w:rsidRPr="00CD4DD9">
        <w:t xml:space="preserve">internacional está localizado na parte </w:t>
      </w:r>
      <w:r w:rsidR="00B74D6F" w:rsidRPr="00CD4DD9">
        <w:t>peri</w:t>
      </w:r>
      <w:r w:rsidR="00D9215D" w:rsidRPr="00CD4DD9">
        <w:t xml:space="preserve">urbana </w:t>
      </w:r>
      <w:r w:rsidRPr="00CD4DD9">
        <w:t>da cidade. A</w:t>
      </w:r>
      <w:r w:rsidR="00D9215D" w:rsidRPr="00CD4DD9">
        <w:t xml:space="preserve"> segunda maior cidade é Tomogo, localizada </w:t>
      </w:r>
      <w:r w:rsidRPr="00CD4DD9">
        <w:t>ao longo da</w:t>
      </w:r>
      <w:r w:rsidR="00D9215D" w:rsidRPr="00CD4DD9">
        <w:t xml:space="preserve"> faixa cost</w:t>
      </w:r>
      <w:r w:rsidR="00B74D6F" w:rsidRPr="00CD4DD9">
        <w:t>eira</w:t>
      </w:r>
      <w:r w:rsidR="00D9215D" w:rsidRPr="00CD4DD9">
        <w:t xml:space="preserve">. </w:t>
      </w:r>
      <w:r w:rsidRPr="00CD4DD9">
        <w:t>Salam conq</w:t>
      </w:r>
      <w:r w:rsidR="00E9348E" w:rsidRPr="00CD4DD9">
        <w:t xml:space="preserve">uistou a sua independência dos </w:t>
      </w:r>
      <w:r w:rsidR="00480021" w:rsidRPr="00CD4DD9">
        <w:t>b</w:t>
      </w:r>
      <w:r w:rsidRPr="00CD4DD9">
        <w:t>ritânicos em 1948</w:t>
      </w:r>
      <w:r w:rsidR="000805BE" w:rsidRPr="00CD4DD9">
        <w:t xml:space="preserve">. </w:t>
      </w:r>
    </w:p>
    <w:p w14:paraId="491D6191" w14:textId="77777777" w:rsidR="000805BE" w:rsidRPr="00CD4DD9" w:rsidRDefault="000805BE" w:rsidP="00AF12C2">
      <w:pPr>
        <w:spacing w:after="0" w:line="240" w:lineRule="auto"/>
        <w:jc w:val="both"/>
      </w:pPr>
    </w:p>
    <w:p w14:paraId="0734C9E0" w14:textId="0A9B400E" w:rsidR="00AF12C2" w:rsidRPr="00CD4DD9" w:rsidRDefault="00785DCE" w:rsidP="00AF12C2">
      <w:pPr>
        <w:spacing w:after="0" w:line="240" w:lineRule="auto"/>
        <w:jc w:val="both"/>
      </w:pPr>
      <w:r w:rsidRPr="00E5340A">
        <w:rPr>
          <w:noProof/>
          <w:lang w:eastAsia="en-US"/>
        </w:rPr>
        <w:drawing>
          <wp:inline distT="0" distB="0" distL="0" distR="0" wp14:anchorId="285B06F4" wp14:editId="04D4597B">
            <wp:extent cx="4572000" cy="3429000"/>
            <wp:effectExtent l="0" t="0" r="0" b="0"/>
            <wp:docPr id="4" name="Imagem 4" descr="C:\Users\Anestacio\Desktop\imag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estacio\Desktop\image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r w:rsidRPr="00E5340A">
        <w:rPr>
          <w:noProof/>
          <w:lang w:eastAsia="en-US"/>
        </w:rPr>
        <w:t xml:space="preserve"> </w:t>
      </w:r>
    </w:p>
    <w:p w14:paraId="0F3153D2" w14:textId="7B4F1D49" w:rsidR="000805BE" w:rsidRPr="00CD4DD9" w:rsidRDefault="000805BE" w:rsidP="00AF12C2">
      <w:pPr>
        <w:spacing w:after="0" w:line="240" w:lineRule="auto"/>
        <w:jc w:val="both"/>
      </w:pPr>
      <w:r w:rsidRPr="00CD4DD9">
        <w:t>Figur</w:t>
      </w:r>
      <w:r w:rsidR="000B0423" w:rsidRPr="00CD4DD9">
        <w:t>a</w:t>
      </w:r>
      <w:r w:rsidRPr="00CD4DD9">
        <w:t xml:space="preserve"> 1: </w:t>
      </w:r>
      <w:r w:rsidR="000B0423" w:rsidRPr="00CD4DD9">
        <w:t xml:space="preserve">Mapa de </w:t>
      </w:r>
      <w:r w:rsidRPr="00CD4DD9">
        <w:t>Salam</w:t>
      </w:r>
    </w:p>
    <w:p w14:paraId="3AB6DEAF" w14:textId="77777777" w:rsidR="00DD555C" w:rsidRDefault="00DD555C" w:rsidP="00AF12C2">
      <w:pPr>
        <w:spacing w:after="0" w:line="240" w:lineRule="auto"/>
        <w:jc w:val="both"/>
        <w:rPr>
          <w:b/>
          <w:color w:val="0070C0"/>
        </w:rPr>
      </w:pPr>
    </w:p>
    <w:p w14:paraId="726950AA" w14:textId="4E5F57C4" w:rsidR="0040292C" w:rsidRPr="00CD4DD9" w:rsidRDefault="0040292C" w:rsidP="00AF12C2">
      <w:pPr>
        <w:spacing w:after="0" w:line="240" w:lineRule="auto"/>
        <w:jc w:val="both"/>
        <w:rPr>
          <w:b/>
          <w:color w:val="0070C0"/>
        </w:rPr>
      </w:pPr>
      <w:r w:rsidRPr="00CD4DD9">
        <w:rPr>
          <w:b/>
          <w:color w:val="0070C0"/>
        </w:rPr>
        <w:t>Clima</w:t>
      </w:r>
    </w:p>
    <w:p w14:paraId="2E591DC4" w14:textId="31487129" w:rsidR="00290E42" w:rsidRPr="00CD4DD9" w:rsidRDefault="003F0BC0" w:rsidP="00AF12C2">
      <w:pPr>
        <w:spacing w:after="0" w:line="240" w:lineRule="auto"/>
        <w:jc w:val="both"/>
      </w:pPr>
      <w:r w:rsidRPr="00CD4DD9">
        <w:t>Salam tem um clima tropical. A zon</w:t>
      </w:r>
      <w:r w:rsidR="00556222" w:rsidRPr="00CD4DD9">
        <w:t>a</w:t>
      </w:r>
      <w:r w:rsidRPr="00CD4DD9">
        <w:t xml:space="preserve"> do</w:t>
      </w:r>
      <w:r w:rsidR="000B0423" w:rsidRPr="00CD4DD9">
        <w:t xml:space="preserve"> </w:t>
      </w:r>
      <w:r w:rsidR="00610747" w:rsidRPr="00CD4DD9">
        <w:t>litoral</w:t>
      </w:r>
      <w:r w:rsidRPr="00CD4DD9">
        <w:t xml:space="preserve"> é quente e moderadamente seca. A zona</w:t>
      </w:r>
      <w:r w:rsidR="000B0423" w:rsidRPr="00CD4DD9">
        <w:t xml:space="preserve"> noroeste tem um cl</w:t>
      </w:r>
      <w:r w:rsidRPr="00CD4DD9">
        <w:t>ima quente e húmido, enquanto o clima da parte leste</w:t>
      </w:r>
      <w:r w:rsidR="000B0423" w:rsidRPr="00CD4DD9">
        <w:t xml:space="preserve"> é quente e seco. Em Salam, há duas estações chuvosas distintas: Maio a Junho e Agosto a Setembro. No norte</w:t>
      </w:r>
      <w:r w:rsidR="00610747" w:rsidRPr="00CD4DD9">
        <w:t>, as estações chuvosas tendem a</w:t>
      </w:r>
      <w:r w:rsidR="000B0423" w:rsidRPr="00CD4DD9">
        <w:t xml:space="preserve"> </w:t>
      </w:r>
      <w:r w:rsidRPr="00CD4DD9">
        <w:t>coincidir. Em Janeiro e Fevereiro registam-se</w:t>
      </w:r>
      <w:r w:rsidR="000B0423" w:rsidRPr="00CD4DD9">
        <w:t xml:space="preserve"> vento</w:t>
      </w:r>
      <w:r w:rsidRPr="00CD4DD9">
        <w:t xml:space="preserve">s </w:t>
      </w:r>
      <w:r w:rsidR="000B0423" w:rsidRPr="00CD4DD9">
        <w:t>seco</w:t>
      </w:r>
      <w:r w:rsidRPr="00CD4DD9">
        <w:t>s no</w:t>
      </w:r>
      <w:r w:rsidR="000B0423" w:rsidRPr="00CD4DD9">
        <w:t xml:space="preserve"> nordeste. Há uma precipitação anual na região costeira com uma média de 83 centímetros</w:t>
      </w:r>
      <w:r w:rsidR="0040292C" w:rsidRPr="00CD4DD9">
        <w:t xml:space="preserve">. </w:t>
      </w:r>
    </w:p>
    <w:p w14:paraId="0BC7B8D8" w14:textId="77777777" w:rsidR="00E9348E" w:rsidRPr="00CD4DD9" w:rsidRDefault="00E9348E" w:rsidP="00AF12C2">
      <w:pPr>
        <w:spacing w:after="0" w:line="240" w:lineRule="auto"/>
        <w:jc w:val="both"/>
      </w:pPr>
    </w:p>
    <w:p w14:paraId="4D487E7F" w14:textId="0CC29FA1" w:rsidR="0040292C" w:rsidRPr="00CD4DD9" w:rsidRDefault="000B0423" w:rsidP="00AF12C2">
      <w:pPr>
        <w:spacing w:after="0" w:line="240" w:lineRule="auto"/>
        <w:jc w:val="both"/>
      </w:pPr>
      <w:r w:rsidRPr="00CD4DD9">
        <w:t xml:space="preserve">A estação chuvosa </w:t>
      </w:r>
      <w:r w:rsidR="003F0BC0" w:rsidRPr="00CD4DD9">
        <w:t xml:space="preserve">impõe grandes </w:t>
      </w:r>
      <w:r w:rsidRPr="00CD4DD9">
        <w:t>desafio</w:t>
      </w:r>
      <w:r w:rsidR="003F0BC0" w:rsidRPr="00CD4DD9">
        <w:t>s para a maioria da população. As c</w:t>
      </w:r>
      <w:r w:rsidRPr="00CD4DD9">
        <w:t>huvas fortes podem</w:t>
      </w:r>
      <w:r w:rsidR="003F0BC0" w:rsidRPr="00CD4DD9">
        <w:t xml:space="preserve"> criar apagões</w:t>
      </w:r>
      <w:r w:rsidR="001D3DD9" w:rsidRPr="00CD4DD9">
        <w:t>,</w:t>
      </w:r>
      <w:r w:rsidRPr="00CD4DD9">
        <w:t xml:space="preserve"> </w:t>
      </w:r>
      <w:r w:rsidR="003F0BC0" w:rsidRPr="00CD4DD9">
        <w:t xml:space="preserve">deixando </w:t>
      </w:r>
      <w:r w:rsidR="00610747" w:rsidRPr="00CD4DD9">
        <w:t>várias</w:t>
      </w:r>
      <w:r w:rsidR="003F0BC0" w:rsidRPr="00CD4DD9">
        <w:t xml:space="preserve"> zonas do país às escuras</w:t>
      </w:r>
      <w:r w:rsidR="001D3DD9" w:rsidRPr="00CD4DD9">
        <w:t>,</w:t>
      </w:r>
      <w:r w:rsidRPr="00CD4DD9">
        <w:t xml:space="preserve"> devido a cortes de energia. </w:t>
      </w:r>
      <w:r w:rsidR="003F0BC0" w:rsidRPr="00CD4DD9">
        <w:t xml:space="preserve">As aldeias e pequenas cidades podem </w:t>
      </w:r>
      <w:r w:rsidR="000B12C3" w:rsidRPr="00CD4DD9">
        <w:t xml:space="preserve">ficar </w:t>
      </w:r>
      <w:r w:rsidRPr="00CD4DD9">
        <w:t xml:space="preserve">totalmente isoladas e inacessíveis, pois a rede </w:t>
      </w:r>
      <w:r w:rsidR="003F0BC0" w:rsidRPr="00CD4DD9">
        <w:t xml:space="preserve">viária e de </w:t>
      </w:r>
      <w:r w:rsidRPr="00CD4DD9">
        <w:t>transporte</w:t>
      </w:r>
      <w:r w:rsidR="000B12C3" w:rsidRPr="00CD4DD9">
        <w:t>s</w:t>
      </w:r>
      <w:r w:rsidR="001202BB" w:rsidRPr="00CD4DD9">
        <w:t xml:space="preserve"> pode</w:t>
      </w:r>
      <w:r w:rsidRPr="00CD4DD9">
        <w:t xml:space="preserve"> </w:t>
      </w:r>
      <w:r w:rsidR="003F0BC0" w:rsidRPr="00CD4DD9">
        <w:t>fica</w:t>
      </w:r>
      <w:r w:rsidR="001202BB" w:rsidRPr="00CD4DD9">
        <w:t>r</w:t>
      </w:r>
      <w:r w:rsidR="003F0BC0" w:rsidRPr="00CD4DD9">
        <w:t xml:space="preserve"> </w:t>
      </w:r>
      <w:r w:rsidRPr="00CD4DD9">
        <w:t xml:space="preserve">afectada. </w:t>
      </w:r>
      <w:r w:rsidR="004853C7" w:rsidRPr="00CD4DD9">
        <w:t xml:space="preserve">Nos últimos 10 anos, foram reportadas em Salam </w:t>
      </w:r>
      <w:r w:rsidR="001202BB" w:rsidRPr="00CD4DD9">
        <w:t>i</w:t>
      </w:r>
      <w:r w:rsidRPr="00CD4DD9">
        <w:t>nundações danosas associadas a eventos</w:t>
      </w:r>
      <w:r w:rsidR="001202BB" w:rsidRPr="00CD4DD9">
        <w:t xml:space="preserve"> fortes de chuvas intensas</w:t>
      </w:r>
      <w:r w:rsidR="0040292C" w:rsidRPr="00CD4DD9">
        <w:t xml:space="preserve">.  </w:t>
      </w:r>
    </w:p>
    <w:p w14:paraId="661DF37D" w14:textId="0030E4FD" w:rsidR="00FB0F27" w:rsidRPr="00CD4DD9" w:rsidRDefault="000B0423" w:rsidP="00AF12C2">
      <w:pPr>
        <w:spacing w:after="0" w:line="240" w:lineRule="auto"/>
        <w:jc w:val="both"/>
      </w:pPr>
      <w:r w:rsidRPr="00CD4DD9">
        <w:t>Além disso, os ciclones tropicais representam uma ameaça grave par</w:t>
      </w:r>
      <w:r w:rsidR="00610747" w:rsidRPr="00CD4DD9">
        <w:t>a as comunidades e indústrias de</w:t>
      </w:r>
      <w:r w:rsidRPr="00CD4DD9">
        <w:t xml:space="preserve"> Salam. O litoral de Salam fica perto do equador, uma reg</w:t>
      </w:r>
      <w:r w:rsidR="00610747" w:rsidRPr="00CD4DD9">
        <w:t>ião onde</w:t>
      </w:r>
      <w:r w:rsidR="00480021" w:rsidRPr="00CD4DD9">
        <w:t>, normalmente, se formam</w:t>
      </w:r>
      <w:r w:rsidR="00610747" w:rsidRPr="00CD4DD9">
        <w:t xml:space="preserve"> ciclones</w:t>
      </w:r>
      <w:r w:rsidR="00DD555C">
        <w:t>.</w:t>
      </w:r>
    </w:p>
    <w:p w14:paraId="26130251" w14:textId="090D5490" w:rsidR="0040292C" w:rsidRPr="00CD4DD9" w:rsidRDefault="000B0423" w:rsidP="00AF12C2">
      <w:pPr>
        <w:spacing w:after="0" w:line="240" w:lineRule="auto"/>
        <w:jc w:val="both"/>
      </w:pPr>
      <w:r w:rsidRPr="00CD4DD9">
        <w:t xml:space="preserve">Em 2011, </w:t>
      </w:r>
      <w:r w:rsidR="001202BB" w:rsidRPr="00CD4DD9">
        <w:t>n</w:t>
      </w:r>
      <w:r w:rsidRPr="00CD4DD9">
        <w:t xml:space="preserve">uma noite, </w:t>
      </w:r>
      <w:r w:rsidR="00E9348E" w:rsidRPr="00CD4DD9">
        <w:t>registou-se a</w:t>
      </w:r>
      <w:r w:rsidR="00610747" w:rsidRPr="00CD4DD9">
        <w:t xml:space="preserve"> ocorrência de </w:t>
      </w:r>
      <w:r w:rsidRPr="00CD4DD9">
        <w:t xml:space="preserve">chuvas intensas </w:t>
      </w:r>
      <w:r w:rsidR="00610747" w:rsidRPr="00CD4DD9">
        <w:t>n</w:t>
      </w:r>
      <w:r w:rsidRPr="00CD4DD9">
        <w:t>as bacias do rio Puti,</w:t>
      </w:r>
      <w:r w:rsidR="001202BB" w:rsidRPr="00CD4DD9">
        <w:t xml:space="preserve"> no sul da Província, provocando inundações repentinas na zona ribeirinha. A </w:t>
      </w:r>
      <w:r w:rsidRPr="00CD4DD9">
        <w:t>subida</w:t>
      </w:r>
      <w:r w:rsidR="001202BB" w:rsidRPr="00CD4DD9">
        <w:t xml:space="preserve"> imediata dos caudais dos</w:t>
      </w:r>
      <w:r w:rsidRPr="00CD4DD9">
        <w:t xml:space="preserve"> rio</w:t>
      </w:r>
      <w:r w:rsidR="001202BB" w:rsidRPr="00CD4DD9">
        <w:t>s</w:t>
      </w:r>
      <w:r w:rsidRPr="00CD4DD9">
        <w:t xml:space="preserve"> </w:t>
      </w:r>
      <w:r w:rsidR="001202BB" w:rsidRPr="00CD4DD9">
        <w:t xml:space="preserve">Rio danificou </w:t>
      </w:r>
      <w:r w:rsidR="00CD4DD9" w:rsidRPr="00CD4DD9">
        <w:t>infraestruturas</w:t>
      </w:r>
      <w:r w:rsidR="000B12C3" w:rsidRPr="00CD4DD9">
        <w:t>,</w:t>
      </w:r>
      <w:r w:rsidR="001202BB" w:rsidRPr="00CD4DD9">
        <w:t xml:space="preserve"> como foi o caso da ponte ferroviária localizada ao longo do rio Bughaw</w:t>
      </w:r>
      <w:r w:rsidR="000B12C3" w:rsidRPr="00CD4DD9">
        <w:t>,</w:t>
      </w:r>
      <w:r w:rsidR="001202BB" w:rsidRPr="00CD4DD9">
        <w:t xml:space="preserve"> provocando o descarrilamento de um </w:t>
      </w:r>
      <w:r w:rsidR="00610747" w:rsidRPr="00CD4DD9">
        <w:t xml:space="preserve">comboio </w:t>
      </w:r>
      <w:r w:rsidRPr="00CD4DD9">
        <w:t>de carga de 20 vagões</w:t>
      </w:r>
      <w:r w:rsidR="000B12C3" w:rsidRPr="00CD4DD9">
        <w:t>,</w:t>
      </w:r>
      <w:r w:rsidRPr="00CD4DD9">
        <w:t xml:space="preserve"> enquanto atravessava a ponte. O comboio transportava 1.500 toneladas de concentrado de</w:t>
      </w:r>
      <w:r w:rsidR="001202BB" w:rsidRPr="00CD4DD9">
        <w:t xml:space="preserve"> cobre quando descarrilou e cerca de</w:t>
      </w:r>
      <w:r w:rsidRPr="00CD4DD9">
        <w:t xml:space="preserve"> 1.200 toneladas da substância foram derramadas no rio Bughaw</w:t>
      </w:r>
      <w:r w:rsidR="0040292C" w:rsidRPr="00CD4DD9">
        <w:t>.</w:t>
      </w:r>
    </w:p>
    <w:p w14:paraId="424C9339" w14:textId="77777777" w:rsidR="00BF7810" w:rsidRPr="00CD4DD9" w:rsidRDefault="00BF7810" w:rsidP="00AF12C2">
      <w:pPr>
        <w:spacing w:after="0" w:line="240" w:lineRule="auto"/>
        <w:jc w:val="both"/>
      </w:pPr>
    </w:p>
    <w:p w14:paraId="0EB8DB96" w14:textId="2A22A763" w:rsidR="00BF7810" w:rsidRPr="00CD4DD9" w:rsidRDefault="000B0423" w:rsidP="00AF12C2">
      <w:pPr>
        <w:spacing w:after="0" w:line="240" w:lineRule="auto"/>
        <w:jc w:val="both"/>
      </w:pPr>
      <w:r w:rsidRPr="00CD4DD9">
        <w:t>Apesa</w:t>
      </w:r>
      <w:r w:rsidR="004930C6" w:rsidRPr="00CD4DD9">
        <w:t>r da forte chuva, algumas regiões do país são propensas</w:t>
      </w:r>
      <w:r w:rsidRPr="00CD4DD9">
        <w:t xml:space="preserve"> a secas recorrentes que afectam graveme</w:t>
      </w:r>
      <w:r w:rsidR="004930C6" w:rsidRPr="00CD4DD9">
        <w:t xml:space="preserve">nte a agricultura. </w:t>
      </w:r>
      <w:r w:rsidR="000B12C3" w:rsidRPr="00CD4DD9">
        <w:t>Além disso</w:t>
      </w:r>
      <w:r w:rsidR="00610747" w:rsidRPr="00CD4DD9">
        <w:t xml:space="preserve">, a desflorestação </w:t>
      </w:r>
      <w:r w:rsidRPr="00CD4DD9">
        <w:t xml:space="preserve">e a erosão do solo afectam profundamente a terra, a água e </w:t>
      </w:r>
      <w:r w:rsidR="008A6781" w:rsidRPr="00CD4DD9">
        <w:t>a população</w:t>
      </w:r>
      <w:r w:rsidRPr="00CD4DD9">
        <w:t xml:space="preserve"> de Salam</w:t>
      </w:r>
      <w:r w:rsidR="00BF7810" w:rsidRPr="00CD4DD9">
        <w:t>.</w:t>
      </w:r>
    </w:p>
    <w:p w14:paraId="64CCAFDB" w14:textId="77777777" w:rsidR="0040292C" w:rsidRPr="00CD4DD9" w:rsidRDefault="0040292C" w:rsidP="00AF12C2">
      <w:pPr>
        <w:spacing w:after="0" w:line="240" w:lineRule="auto"/>
        <w:jc w:val="both"/>
        <w:rPr>
          <w:b/>
          <w:color w:val="0070C0"/>
        </w:rPr>
      </w:pPr>
    </w:p>
    <w:p w14:paraId="1B833E66" w14:textId="33DED9AF" w:rsidR="0040292C" w:rsidRPr="00CD4DD9" w:rsidRDefault="0040292C" w:rsidP="00AF12C2">
      <w:pPr>
        <w:spacing w:after="0" w:line="240" w:lineRule="auto"/>
        <w:jc w:val="both"/>
        <w:rPr>
          <w:b/>
          <w:color w:val="0070C0"/>
        </w:rPr>
      </w:pPr>
      <w:r w:rsidRPr="00CD4DD9">
        <w:rPr>
          <w:b/>
          <w:color w:val="0070C0"/>
        </w:rPr>
        <w:t>Popula</w:t>
      </w:r>
      <w:r w:rsidR="000B0423" w:rsidRPr="00CD4DD9">
        <w:rPr>
          <w:b/>
          <w:color w:val="0070C0"/>
        </w:rPr>
        <w:t>ção</w:t>
      </w:r>
    </w:p>
    <w:p w14:paraId="14FDA0BB" w14:textId="50280B60" w:rsidR="0040292C" w:rsidRPr="00CD4DD9" w:rsidRDefault="000B0423" w:rsidP="00AF12C2">
      <w:pPr>
        <w:spacing w:after="0" w:line="240" w:lineRule="auto"/>
        <w:jc w:val="both"/>
      </w:pPr>
      <w:r w:rsidRPr="00CD4DD9">
        <w:t>Salam tem uma popu</w:t>
      </w:r>
      <w:r w:rsidR="004930C6" w:rsidRPr="00CD4DD9">
        <w:t>lação estimada em 30.500.420 (Censo Populacional e Habitação</w:t>
      </w:r>
      <w:r w:rsidRPr="00CD4DD9">
        <w:t xml:space="preserve"> de 2010) e uma densidade populacional média de 102 por km</w:t>
      </w:r>
      <w:r w:rsidR="00610747" w:rsidRPr="00CD4DD9">
        <w:t>²</w:t>
      </w:r>
      <w:r w:rsidRPr="00CD4DD9">
        <w:t xml:space="preserve"> (variando de 1.205 por km</w:t>
      </w:r>
      <w:r w:rsidR="00610747" w:rsidRPr="00CD4DD9">
        <w:t>²</w:t>
      </w:r>
      <w:r w:rsidRPr="00CD4DD9">
        <w:t xml:space="preserve"> na região central a 35 por km</w:t>
      </w:r>
      <w:r w:rsidR="00610747" w:rsidRPr="00CD4DD9">
        <w:t>²</w:t>
      </w:r>
      <w:r w:rsidRPr="00CD4DD9">
        <w:t xml:space="preserve"> nas regiões fronteiriças). A proporção </w:t>
      </w:r>
      <w:r w:rsidR="0010198D" w:rsidRPr="00CD4DD9">
        <w:t>de homens para</w:t>
      </w:r>
      <w:r w:rsidRPr="00CD4DD9">
        <w:t xml:space="preserve"> mulheres é de 1</w:t>
      </w:r>
      <w:r w:rsidR="00610747" w:rsidRPr="00CD4DD9">
        <w:t>,2. Estima-se que 75% de Salami</w:t>
      </w:r>
      <w:r w:rsidR="004930C6" w:rsidRPr="00CD4DD9">
        <w:t>s têm menos de 25 anos</w:t>
      </w:r>
      <w:r w:rsidR="000B12C3" w:rsidRPr="00CD4DD9">
        <w:t xml:space="preserve"> e</w:t>
      </w:r>
      <w:r w:rsidR="004930C6" w:rsidRPr="00CD4DD9">
        <w:t xml:space="preserve"> apenas 3% </w:t>
      </w:r>
      <w:r w:rsidR="0078580E" w:rsidRPr="00CD4DD9">
        <w:t>tê</w:t>
      </w:r>
      <w:r w:rsidR="004930C6" w:rsidRPr="00CD4DD9">
        <w:t>m</w:t>
      </w:r>
      <w:r w:rsidRPr="00CD4DD9">
        <w:t xml:space="preserve"> </w:t>
      </w:r>
      <w:r w:rsidR="004930C6" w:rsidRPr="00CD4DD9">
        <w:t xml:space="preserve">mais de 65 anos, tornando-se num dos países com uma pirâmide </w:t>
      </w:r>
      <w:r w:rsidR="00331D87" w:rsidRPr="00CD4DD9">
        <w:t xml:space="preserve">maioritariamente </w:t>
      </w:r>
      <w:r w:rsidR="004930C6" w:rsidRPr="00CD4DD9">
        <w:t>constituída por</w:t>
      </w:r>
      <w:r w:rsidRPr="00CD4DD9">
        <w:t xml:space="preserve"> jovens</w:t>
      </w:r>
      <w:r w:rsidR="0040292C" w:rsidRPr="00CD4DD9">
        <w:t xml:space="preserve">. </w:t>
      </w:r>
    </w:p>
    <w:p w14:paraId="610BD8F5" w14:textId="77777777" w:rsidR="0040292C" w:rsidRPr="00CD4DD9" w:rsidRDefault="0040292C" w:rsidP="00AF12C2">
      <w:pPr>
        <w:spacing w:after="0" w:line="240" w:lineRule="auto"/>
        <w:jc w:val="both"/>
      </w:pPr>
    </w:p>
    <w:p w14:paraId="1E8F2398" w14:textId="0AB8F905" w:rsidR="0040292C" w:rsidRPr="00CD4DD9" w:rsidRDefault="000B0423" w:rsidP="003835FB">
      <w:pPr>
        <w:spacing w:after="0" w:line="240" w:lineRule="auto"/>
        <w:jc w:val="both"/>
      </w:pPr>
      <w:r w:rsidRPr="00CD4DD9">
        <w:t xml:space="preserve">A população de Salam é composta por Agawid (72%), Thowar </w:t>
      </w:r>
      <w:r w:rsidR="0078580E" w:rsidRPr="00CD4DD9">
        <w:t xml:space="preserve">(22%) e descendência britânica e </w:t>
      </w:r>
      <w:r w:rsidRPr="00CD4DD9">
        <w:t xml:space="preserve">outros </w:t>
      </w:r>
      <w:r w:rsidR="0078580E" w:rsidRPr="00CD4DD9">
        <w:t xml:space="preserve">grupos tribais </w:t>
      </w:r>
      <w:r w:rsidRPr="00CD4DD9">
        <w:t>(6%).</w:t>
      </w:r>
      <w:r w:rsidR="0078580E" w:rsidRPr="00CD4DD9">
        <w:t xml:space="preserve"> O povo </w:t>
      </w:r>
      <w:r w:rsidRPr="00CD4DD9">
        <w:rPr>
          <w:b/>
        </w:rPr>
        <w:t>Agawid</w:t>
      </w:r>
      <w:r w:rsidRPr="00CD4DD9">
        <w:t xml:space="preserve"> é o maior e mais poderoso grupo étni</w:t>
      </w:r>
      <w:r w:rsidR="0078580E" w:rsidRPr="00CD4DD9">
        <w:t>co em Salam.</w:t>
      </w:r>
      <w:r w:rsidR="00610747" w:rsidRPr="00CD4DD9">
        <w:t xml:space="preserve"> </w:t>
      </w:r>
      <w:r w:rsidR="0078580E" w:rsidRPr="00CD4DD9">
        <w:t>Controla</w:t>
      </w:r>
      <w:r w:rsidRPr="00CD4DD9">
        <w:t xml:space="preserve"> </w:t>
      </w:r>
      <w:r w:rsidR="00610747" w:rsidRPr="00CD4DD9">
        <w:t xml:space="preserve">efectivamente </w:t>
      </w:r>
      <w:r w:rsidRPr="00CD4DD9">
        <w:t>o gover</w:t>
      </w:r>
      <w:r w:rsidR="0078580E" w:rsidRPr="00CD4DD9">
        <w:t xml:space="preserve">no de Salam, o exército </w:t>
      </w:r>
      <w:r w:rsidRPr="00CD4DD9">
        <w:t>nacional, bem como o sect</w:t>
      </w:r>
      <w:r w:rsidR="0078580E" w:rsidRPr="00CD4DD9">
        <w:t xml:space="preserve">or económico e </w:t>
      </w:r>
      <w:r w:rsidR="00610747" w:rsidRPr="00CD4DD9">
        <w:t>industrial</w:t>
      </w:r>
      <w:r w:rsidR="0040292C" w:rsidRPr="00CD4DD9">
        <w:t>.</w:t>
      </w:r>
    </w:p>
    <w:p w14:paraId="745549F8" w14:textId="27CFBE9B" w:rsidR="0040292C" w:rsidRPr="00CD4DD9" w:rsidRDefault="00610747" w:rsidP="00AF12C2">
      <w:pPr>
        <w:spacing w:after="0" w:line="240" w:lineRule="auto"/>
        <w:jc w:val="both"/>
      </w:pPr>
      <w:r w:rsidRPr="00CD4DD9">
        <w:rPr>
          <w:bCs/>
        </w:rPr>
        <w:t>O povo</w:t>
      </w:r>
      <w:r w:rsidRPr="00CD4DD9">
        <w:rPr>
          <w:b/>
          <w:bCs/>
        </w:rPr>
        <w:t xml:space="preserve"> </w:t>
      </w:r>
      <w:r w:rsidR="00341D08" w:rsidRPr="00CD4DD9">
        <w:rPr>
          <w:b/>
          <w:bCs/>
        </w:rPr>
        <w:t xml:space="preserve">Thowar </w:t>
      </w:r>
      <w:r w:rsidR="0078580E" w:rsidRPr="00CD4DD9">
        <w:rPr>
          <w:bCs/>
        </w:rPr>
        <w:t xml:space="preserve">chegou a Salam como migrante por volta do século XVI, uma migração </w:t>
      </w:r>
      <w:r w:rsidR="00955211" w:rsidRPr="00CD4DD9">
        <w:rPr>
          <w:bCs/>
        </w:rPr>
        <w:t xml:space="preserve">motivada </w:t>
      </w:r>
      <w:r w:rsidR="005F1B12" w:rsidRPr="00CD4DD9">
        <w:rPr>
          <w:bCs/>
        </w:rPr>
        <w:t>pela</w:t>
      </w:r>
      <w:r w:rsidR="00341D08" w:rsidRPr="00CD4DD9">
        <w:rPr>
          <w:bCs/>
        </w:rPr>
        <w:t xml:space="preserve"> guerra </w:t>
      </w:r>
      <w:r w:rsidR="00955211" w:rsidRPr="00CD4DD9">
        <w:rPr>
          <w:bCs/>
        </w:rPr>
        <w:t>tribal envolvendo as grandes tribos d</w:t>
      </w:r>
      <w:r w:rsidR="00341D08" w:rsidRPr="00CD4DD9">
        <w:rPr>
          <w:bCs/>
        </w:rPr>
        <w:t>a região. Durante esse período,</w:t>
      </w:r>
      <w:r w:rsidRPr="00CD4DD9">
        <w:rPr>
          <w:bCs/>
        </w:rPr>
        <w:t xml:space="preserve"> o tráfico de escravos </w:t>
      </w:r>
      <w:r w:rsidR="00955211" w:rsidRPr="00CD4DD9">
        <w:rPr>
          <w:bCs/>
        </w:rPr>
        <w:t>era</w:t>
      </w:r>
      <w:r w:rsidR="00341D08" w:rsidRPr="00CD4DD9">
        <w:rPr>
          <w:bCs/>
        </w:rPr>
        <w:t xml:space="preserve"> mais proeminente em Salam. Os </w:t>
      </w:r>
      <w:r w:rsidR="00341D08" w:rsidRPr="00CD4DD9">
        <w:rPr>
          <w:b/>
          <w:bCs/>
        </w:rPr>
        <w:t>Thowar</w:t>
      </w:r>
      <w:r w:rsidR="00341D08" w:rsidRPr="00CD4DD9">
        <w:rPr>
          <w:bCs/>
        </w:rPr>
        <w:t xml:space="preserve"> eram </w:t>
      </w:r>
      <w:r w:rsidR="00955211" w:rsidRPr="00CD4DD9">
        <w:rPr>
          <w:bCs/>
        </w:rPr>
        <w:t>contra a</w:t>
      </w:r>
      <w:r w:rsidR="00341D08" w:rsidRPr="00CD4DD9">
        <w:rPr>
          <w:bCs/>
        </w:rPr>
        <w:t xml:space="preserve"> escrav</w:t>
      </w:r>
      <w:r w:rsidR="00955211" w:rsidRPr="00CD4DD9">
        <w:rPr>
          <w:bCs/>
        </w:rPr>
        <w:t>atura</w:t>
      </w:r>
      <w:r w:rsidR="00341D08" w:rsidRPr="00CD4DD9">
        <w:rPr>
          <w:bCs/>
        </w:rPr>
        <w:t xml:space="preserve"> </w:t>
      </w:r>
      <w:r w:rsidR="000B12C3" w:rsidRPr="00CD4DD9">
        <w:rPr>
          <w:bCs/>
        </w:rPr>
        <w:t>d</w:t>
      </w:r>
      <w:r w:rsidR="00955211" w:rsidRPr="00CD4DD9">
        <w:rPr>
          <w:bCs/>
        </w:rPr>
        <w:t>os</w:t>
      </w:r>
      <w:r w:rsidR="00341D08" w:rsidRPr="00CD4DD9">
        <w:rPr>
          <w:bCs/>
        </w:rPr>
        <w:t xml:space="preserve"> s membros da</w:t>
      </w:r>
      <w:r w:rsidR="000B12C3" w:rsidRPr="00CD4DD9">
        <w:rPr>
          <w:bCs/>
        </w:rPr>
        <w:t xml:space="preserve"> sua</w:t>
      </w:r>
      <w:r w:rsidR="00341D08" w:rsidRPr="00CD4DD9">
        <w:rPr>
          <w:bCs/>
        </w:rPr>
        <w:t xml:space="preserve"> tribo</w:t>
      </w:r>
      <w:r w:rsidRPr="00CD4DD9">
        <w:rPr>
          <w:bCs/>
        </w:rPr>
        <w:t>, razão pela qual</w:t>
      </w:r>
      <w:r w:rsidR="00341D08" w:rsidRPr="00CD4DD9">
        <w:rPr>
          <w:bCs/>
        </w:rPr>
        <w:t xml:space="preserve"> cometeram </w:t>
      </w:r>
      <w:r w:rsidR="00955211" w:rsidRPr="00CD4DD9">
        <w:rPr>
          <w:bCs/>
        </w:rPr>
        <w:t xml:space="preserve">vários </w:t>
      </w:r>
      <w:r w:rsidR="00341D08" w:rsidRPr="00CD4DD9">
        <w:rPr>
          <w:bCs/>
        </w:rPr>
        <w:t>suicídio</w:t>
      </w:r>
      <w:r w:rsidR="00955211" w:rsidRPr="00CD4DD9">
        <w:rPr>
          <w:bCs/>
        </w:rPr>
        <w:t>s</w:t>
      </w:r>
      <w:r w:rsidR="000B12C3" w:rsidRPr="00CD4DD9">
        <w:rPr>
          <w:bCs/>
        </w:rPr>
        <w:t>,</w:t>
      </w:r>
      <w:r w:rsidR="00341D08" w:rsidRPr="00CD4DD9">
        <w:rPr>
          <w:bCs/>
        </w:rPr>
        <w:t xml:space="preserve"> </w:t>
      </w:r>
      <w:r w:rsidR="008A6781" w:rsidRPr="00CD4DD9">
        <w:rPr>
          <w:bCs/>
        </w:rPr>
        <w:t>para não terem</w:t>
      </w:r>
      <w:r w:rsidR="00955211" w:rsidRPr="00CD4DD9">
        <w:rPr>
          <w:bCs/>
        </w:rPr>
        <w:t xml:space="preserve"> de enfrentar a crueldade da escravatura</w:t>
      </w:r>
      <w:r w:rsidR="00341D08" w:rsidRPr="00CD4DD9">
        <w:rPr>
          <w:bCs/>
        </w:rPr>
        <w:t>. Os restantes 6% da população de Salam estão divididos em mais de</w:t>
      </w:r>
      <w:r w:rsidR="00955211" w:rsidRPr="00CD4DD9">
        <w:rPr>
          <w:bCs/>
        </w:rPr>
        <w:t xml:space="preserve"> cem grupos étnico-linguísticos</w:t>
      </w:r>
      <w:r w:rsidR="000B12C3" w:rsidRPr="00CD4DD9">
        <w:rPr>
          <w:bCs/>
        </w:rPr>
        <w:t>,</w:t>
      </w:r>
      <w:r w:rsidR="00955211" w:rsidRPr="00CD4DD9">
        <w:rPr>
          <w:bCs/>
        </w:rPr>
        <w:t xml:space="preserve"> </w:t>
      </w:r>
      <w:r w:rsidR="00341D08" w:rsidRPr="00CD4DD9">
        <w:rPr>
          <w:bCs/>
        </w:rPr>
        <w:t>alguns com o seu próprio sistema judicial e político</w:t>
      </w:r>
      <w:r w:rsidR="0040292C" w:rsidRPr="00CD4DD9">
        <w:t xml:space="preserve">. </w:t>
      </w:r>
    </w:p>
    <w:p w14:paraId="0703A170" w14:textId="77777777" w:rsidR="0040292C" w:rsidRPr="00CD4DD9" w:rsidRDefault="0040292C" w:rsidP="00AF12C2">
      <w:pPr>
        <w:spacing w:after="0" w:line="240" w:lineRule="auto"/>
        <w:jc w:val="both"/>
      </w:pPr>
    </w:p>
    <w:p w14:paraId="2AD255C5" w14:textId="77777777" w:rsidR="00DD555C" w:rsidRDefault="00341D08" w:rsidP="00AF12C2">
      <w:pPr>
        <w:spacing w:after="0" w:line="240" w:lineRule="auto"/>
        <w:jc w:val="both"/>
      </w:pPr>
      <w:r w:rsidRPr="00CD4DD9">
        <w:t xml:space="preserve">Nos últimos dez anos, </w:t>
      </w:r>
      <w:r w:rsidR="00C33012" w:rsidRPr="00CD4DD9">
        <w:t>registou</w:t>
      </w:r>
      <w:r w:rsidR="00955211" w:rsidRPr="00CD4DD9">
        <w:t>-se o</w:t>
      </w:r>
      <w:r w:rsidRPr="00CD4DD9">
        <w:t xml:space="preserve"> ressurgimento do conflito étnico, particularmente na província de Karan, no nordeste do país, povoada principalmente pel</w:t>
      </w:r>
      <w:r w:rsidR="000B12C3" w:rsidRPr="00CD4DD9">
        <w:t>a</w:t>
      </w:r>
      <w:r w:rsidR="00C33012" w:rsidRPr="00CD4DD9">
        <w:t xml:space="preserve"> etnia</w:t>
      </w:r>
      <w:r w:rsidR="00955211" w:rsidRPr="00CD4DD9">
        <w:t xml:space="preserve"> Thowar. Os libertadores do povo Thowar, conhecidos como </w:t>
      </w:r>
      <w:r w:rsidRPr="00CD4DD9">
        <w:t>movimento armado de libertação de Thowar (Thulib), vêm ganhando apoio popular do descontente povo de Thowar. O povo Thulib tem lutado por um estado independente. A maioria dos homens jovens ing</w:t>
      </w:r>
      <w:r w:rsidR="00955211" w:rsidRPr="00CD4DD9">
        <w:t xml:space="preserve">ressou nesse movimento armado como forma </w:t>
      </w:r>
      <w:r w:rsidR="00F33A6E" w:rsidRPr="00CD4DD9">
        <w:t xml:space="preserve">de </w:t>
      </w:r>
      <w:r w:rsidR="00F33A6E" w:rsidRPr="00CD4DD9">
        <w:lastRenderedPageBreak/>
        <w:t>fugir do</w:t>
      </w:r>
      <w:r w:rsidR="00955211" w:rsidRPr="00CD4DD9">
        <w:t xml:space="preserve"> conflito. Do</w:t>
      </w:r>
      <w:r w:rsidRPr="00CD4DD9">
        <w:t xml:space="preserve"> ano passado</w:t>
      </w:r>
      <w:r w:rsidR="00F33A6E" w:rsidRPr="00CD4DD9">
        <w:t xml:space="preserve"> </w:t>
      </w:r>
      <w:r w:rsidR="000B12C3" w:rsidRPr="00CD4DD9">
        <w:t xml:space="preserve">a </w:t>
      </w:r>
      <w:r w:rsidR="00955211" w:rsidRPr="00CD4DD9">
        <w:t>esta parte</w:t>
      </w:r>
      <w:r w:rsidRPr="00CD4DD9">
        <w:t>, mais de 50.000 pessoas foram d</w:t>
      </w:r>
      <w:r w:rsidR="00955211" w:rsidRPr="00CD4DD9">
        <w:t>eslocadas internamente e</w:t>
      </w:r>
      <w:r w:rsidRPr="00CD4DD9">
        <w:t xml:space="preserve"> 37.000 </w:t>
      </w:r>
      <w:r w:rsidR="00955211" w:rsidRPr="00CD4DD9">
        <w:t xml:space="preserve">refugiaram-se </w:t>
      </w:r>
      <w:r w:rsidR="000B12C3" w:rsidRPr="00CD4DD9">
        <w:t>n</w:t>
      </w:r>
      <w:r w:rsidRPr="00CD4DD9">
        <w:t>os países vizinhos</w:t>
      </w:r>
      <w:r w:rsidR="0040292C" w:rsidRPr="00CD4DD9">
        <w:t xml:space="preserve">. </w:t>
      </w:r>
    </w:p>
    <w:p w14:paraId="603DE65A" w14:textId="24A6B74A" w:rsidR="0040292C" w:rsidRPr="00DD555C" w:rsidRDefault="0040292C" w:rsidP="00AF12C2">
      <w:pPr>
        <w:spacing w:after="0" w:line="240" w:lineRule="auto"/>
        <w:jc w:val="both"/>
      </w:pPr>
      <w:r w:rsidRPr="00CD4DD9">
        <w:rPr>
          <w:b/>
          <w:color w:val="0070C0"/>
        </w:rPr>
        <w:t>Econom</w:t>
      </w:r>
      <w:r w:rsidR="00341D08" w:rsidRPr="00CD4DD9">
        <w:rPr>
          <w:b/>
          <w:color w:val="0070C0"/>
        </w:rPr>
        <w:t>ia</w:t>
      </w:r>
    </w:p>
    <w:p w14:paraId="41BAFCE3" w14:textId="36944D04" w:rsidR="0040292C" w:rsidRPr="00CD4DD9" w:rsidRDefault="00955211" w:rsidP="00AF12C2">
      <w:pPr>
        <w:spacing w:after="0" w:line="240" w:lineRule="auto"/>
        <w:jc w:val="both"/>
      </w:pPr>
      <w:r w:rsidRPr="00CD4DD9">
        <w:t>A economia de</w:t>
      </w:r>
      <w:r w:rsidR="00341D08" w:rsidRPr="00CD4DD9">
        <w:t xml:space="preserve"> Salam é dominada pelo sector agrícola, que inclui 55,8% da força de trabalho adulta. A economia </w:t>
      </w:r>
      <w:r w:rsidR="00E005E8" w:rsidRPr="00CD4DD9">
        <w:t xml:space="preserve">assenta </w:t>
      </w:r>
      <w:r w:rsidR="00341D08" w:rsidRPr="00CD4DD9">
        <w:t xml:space="preserve">também </w:t>
      </w:r>
      <w:r w:rsidR="00610747" w:rsidRPr="00CD4DD9">
        <w:t>n</w:t>
      </w:r>
      <w:r w:rsidR="00341D08" w:rsidRPr="00CD4DD9">
        <w:t xml:space="preserve">um </w:t>
      </w:r>
      <w:r w:rsidR="00610747" w:rsidRPr="00CD4DD9">
        <w:t>s</w:t>
      </w:r>
      <w:r w:rsidR="00341D08" w:rsidRPr="00CD4DD9">
        <w:t>ector indus</w:t>
      </w:r>
      <w:r w:rsidR="00610747" w:rsidRPr="00CD4DD9">
        <w:t>trial e de mineração intensivo de pequena escala</w:t>
      </w:r>
      <w:r w:rsidR="00341D08" w:rsidRPr="00CD4DD9">
        <w:t xml:space="preserve"> e </w:t>
      </w:r>
      <w:r w:rsidR="00E005E8" w:rsidRPr="00CD4DD9">
        <w:t>n</w:t>
      </w:r>
      <w:r w:rsidR="00341D08" w:rsidRPr="00CD4DD9">
        <w:t>um crescente sector informal (pequenos comerciantes e artesãos, técni</w:t>
      </w:r>
      <w:r w:rsidRPr="00CD4DD9">
        <w:t xml:space="preserve">cos e empresários). A </w:t>
      </w:r>
      <w:r w:rsidR="00341D08" w:rsidRPr="00CD4DD9">
        <w:t xml:space="preserve">descoberta de petróleo ao largo da costa de Salam, em 2007, levou a um interesse comercial internacional significativo em Salam. Espera-se que </w:t>
      </w:r>
      <w:r w:rsidRPr="00CD4DD9">
        <w:t xml:space="preserve">o </w:t>
      </w:r>
      <w:r w:rsidR="00341D08" w:rsidRPr="00CD4DD9">
        <w:t>petróleo</w:t>
      </w:r>
      <w:r w:rsidR="00F33A6E" w:rsidRPr="00CD4DD9">
        <w:t xml:space="preserve"> venha a</w:t>
      </w:r>
      <w:r w:rsidR="00341D08" w:rsidRPr="00CD4DD9">
        <w:t xml:space="preserve"> represent</w:t>
      </w:r>
      <w:r w:rsidR="00435B3D" w:rsidRPr="00CD4DD9">
        <w:t>ar</w:t>
      </w:r>
      <w:r w:rsidR="00341D08" w:rsidRPr="00CD4DD9">
        <w:t xml:space="preserve"> 6% da receita em 2011</w:t>
      </w:r>
      <w:r w:rsidR="00BF7810" w:rsidRPr="00CD4DD9">
        <w:t>.</w:t>
      </w:r>
    </w:p>
    <w:p w14:paraId="3D846369" w14:textId="77777777" w:rsidR="0040292C" w:rsidRPr="00CD4DD9" w:rsidRDefault="0040292C" w:rsidP="00AF12C2">
      <w:pPr>
        <w:spacing w:after="0" w:line="240" w:lineRule="auto"/>
        <w:jc w:val="both"/>
      </w:pPr>
    </w:p>
    <w:p w14:paraId="1AE68FE9" w14:textId="725B5044" w:rsidR="0040292C" w:rsidRPr="00CD4DD9" w:rsidRDefault="00341D08" w:rsidP="00AF12C2">
      <w:pPr>
        <w:spacing w:after="0" w:line="240" w:lineRule="auto"/>
        <w:jc w:val="both"/>
      </w:pPr>
      <w:r w:rsidRPr="00CD4DD9">
        <w:t xml:space="preserve">Apesar de alguns progressos, a segurança e </w:t>
      </w:r>
      <w:r w:rsidR="00546AEF" w:rsidRPr="00CD4DD9">
        <w:t xml:space="preserve">a incerteza política continuam </w:t>
      </w:r>
      <w:r w:rsidR="00331D87" w:rsidRPr="00CD4DD9">
        <w:t xml:space="preserve">a ser </w:t>
      </w:r>
      <w:r w:rsidR="00546AEF" w:rsidRPr="00CD4DD9">
        <w:t xml:space="preserve">um </w:t>
      </w:r>
      <w:r w:rsidR="00331D87" w:rsidRPr="00CD4DD9">
        <w:t xml:space="preserve">grande </w:t>
      </w:r>
      <w:r w:rsidR="00546AEF" w:rsidRPr="00CD4DD9">
        <w:t>desafio</w:t>
      </w:r>
      <w:r w:rsidRPr="00CD4DD9">
        <w:t xml:space="preserve">. O </w:t>
      </w:r>
      <w:r w:rsidR="00546AEF" w:rsidRPr="00CD4DD9">
        <w:t xml:space="preserve">estado de direito continua </w:t>
      </w:r>
      <w:r w:rsidRPr="00CD4DD9">
        <w:t xml:space="preserve">frágil e desigual. A incapacidade de </w:t>
      </w:r>
      <w:r w:rsidR="00435B3D" w:rsidRPr="00CD4DD9">
        <w:t xml:space="preserve">prestação de </w:t>
      </w:r>
      <w:r w:rsidR="00D94CE8" w:rsidRPr="00CD4DD9">
        <w:t xml:space="preserve">serviços básicos de forma </w:t>
      </w:r>
      <w:r w:rsidRPr="00CD4DD9">
        <w:t xml:space="preserve">fiável, muitas vezes exacerbada pela corrupção </w:t>
      </w:r>
      <w:r w:rsidR="00435B3D" w:rsidRPr="00CD4DD9">
        <w:t>sistemática, desgastou gravem</w:t>
      </w:r>
      <w:r w:rsidRPr="00CD4DD9">
        <w:t>ente a confiança no governo</w:t>
      </w:r>
      <w:r w:rsidR="0040292C" w:rsidRPr="00CD4DD9">
        <w:t>.</w:t>
      </w:r>
    </w:p>
    <w:p w14:paraId="1A2B8C2D" w14:textId="77777777" w:rsidR="009203E9" w:rsidRPr="00CD4DD9" w:rsidRDefault="009203E9" w:rsidP="00AF12C2">
      <w:pPr>
        <w:spacing w:after="0" w:line="240" w:lineRule="auto"/>
        <w:jc w:val="both"/>
      </w:pPr>
    </w:p>
    <w:p w14:paraId="13AD6C79" w14:textId="72E4C53A" w:rsidR="0040292C" w:rsidRPr="00CD4DD9" w:rsidRDefault="00546AEF" w:rsidP="00AF12C2">
      <w:pPr>
        <w:spacing w:after="0" w:line="240" w:lineRule="auto"/>
        <w:jc w:val="both"/>
      </w:pPr>
      <w:r w:rsidRPr="00CD4DD9">
        <w:rPr>
          <w:b/>
          <w:color w:val="0070C0"/>
        </w:rPr>
        <w:t xml:space="preserve">Cultura, </w:t>
      </w:r>
      <w:r w:rsidR="00E07A3E" w:rsidRPr="00CD4DD9">
        <w:rPr>
          <w:b/>
          <w:color w:val="0070C0"/>
        </w:rPr>
        <w:t>c</w:t>
      </w:r>
      <w:r w:rsidRPr="00CD4DD9">
        <w:rPr>
          <w:b/>
          <w:color w:val="0070C0"/>
        </w:rPr>
        <w:t xml:space="preserve">renças e </w:t>
      </w:r>
      <w:r w:rsidR="00E07A3E" w:rsidRPr="00CD4DD9">
        <w:rPr>
          <w:b/>
          <w:color w:val="0070C0"/>
        </w:rPr>
        <w:t>práticas</w:t>
      </w:r>
    </w:p>
    <w:p w14:paraId="7F27146D" w14:textId="030BDADE" w:rsidR="0040292C" w:rsidRPr="00CD4DD9" w:rsidRDefault="00546AEF" w:rsidP="00AF12C2">
      <w:pPr>
        <w:spacing w:after="0" w:line="240" w:lineRule="auto"/>
        <w:jc w:val="both"/>
      </w:pPr>
      <w:r w:rsidRPr="00CD4DD9">
        <w:t>A população de Salam tem</w:t>
      </w:r>
      <w:r w:rsidR="00341D08" w:rsidRPr="00CD4DD9">
        <w:t xml:space="preserve"> uma estrutura familiar extensa. </w:t>
      </w:r>
      <w:r w:rsidR="00435B3D" w:rsidRPr="00CD4DD9">
        <w:t>É norma</w:t>
      </w:r>
      <w:r w:rsidRPr="00CD4DD9">
        <w:t xml:space="preserve">l um agregado familiar </w:t>
      </w:r>
      <w:r w:rsidR="00331D87" w:rsidRPr="00CD4DD9">
        <w:t xml:space="preserve">ser </w:t>
      </w:r>
      <w:r w:rsidR="00341D08" w:rsidRPr="00CD4DD9">
        <w:t>composto por 30 a 40 membros. A</w:t>
      </w:r>
      <w:r w:rsidR="00331D87" w:rsidRPr="00CD4DD9">
        <w:t>s</w:t>
      </w:r>
      <w:r w:rsidR="00341D08" w:rsidRPr="00CD4DD9">
        <w:t xml:space="preserve"> tomada</w:t>
      </w:r>
      <w:r w:rsidR="00331D87" w:rsidRPr="00CD4DD9">
        <w:t>s</w:t>
      </w:r>
      <w:r w:rsidR="00341D08" w:rsidRPr="00CD4DD9">
        <w:t xml:space="preserve"> de decisão sobre </w:t>
      </w:r>
      <w:r w:rsidR="00331D87" w:rsidRPr="00CD4DD9">
        <w:t xml:space="preserve">importantes </w:t>
      </w:r>
      <w:r w:rsidR="00341D08" w:rsidRPr="00CD4DD9">
        <w:t xml:space="preserve">questões familiares </w:t>
      </w:r>
      <w:r w:rsidRPr="00CD4DD9">
        <w:t>é assunto</w:t>
      </w:r>
      <w:r w:rsidR="00341D08" w:rsidRPr="00CD4DD9">
        <w:t xml:space="preserve"> </w:t>
      </w:r>
      <w:r w:rsidRPr="00CD4DD9">
        <w:t>dos</w:t>
      </w:r>
      <w:r w:rsidR="00341D08" w:rsidRPr="00CD4DD9">
        <w:t xml:space="preserve"> idosos do sexo masculino (avô, filho mais velho), enquanto o cuidado e as decisõe</w:t>
      </w:r>
      <w:r w:rsidR="00435B3D" w:rsidRPr="00CD4DD9">
        <w:t>s domésticas do dia-a-dia são da responsabilidade d</w:t>
      </w:r>
      <w:r w:rsidR="00341D08" w:rsidRPr="00CD4DD9">
        <w:t>a m</w:t>
      </w:r>
      <w:r w:rsidR="00435B3D" w:rsidRPr="00CD4DD9">
        <w:t xml:space="preserve">ãe/avó. No caso de um membro </w:t>
      </w:r>
      <w:r w:rsidRPr="00CD4DD9">
        <w:t xml:space="preserve">da </w:t>
      </w:r>
      <w:r w:rsidR="00341D08" w:rsidRPr="00CD4DD9">
        <w:t>fam</w:t>
      </w:r>
      <w:r w:rsidRPr="00CD4DD9">
        <w:t>ília</w:t>
      </w:r>
      <w:r w:rsidR="00341D08" w:rsidRPr="00CD4DD9">
        <w:t xml:space="preserve"> </w:t>
      </w:r>
      <w:r w:rsidR="00331D87" w:rsidRPr="00CD4DD9">
        <w:t>adoecer</w:t>
      </w:r>
      <w:r w:rsidRPr="00CD4DD9">
        <w:t>, uma das mulheres</w:t>
      </w:r>
      <w:r w:rsidR="00341D08" w:rsidRPr="00CD4DD9">
        <w:t xml:space="preserve"> </w:t>
      </w:r>
      <w:r w:rsidRPr="00CD4DD9">
        <w:t xml:space="preserve">mais próximas será designada </w:t>
      </w:r>
      <w:r w:rsidR="00341D08" w:rsidRPr="00CD4DD9">
        <w:t xml:space="preserve">para cuidar </w:t>
      </w:r>
      <w:r w:rsidR="00331D87" w:rsidRPr="00CD4DD9">
        <w:t xml:space="preserve">dele </w:t>
      </w:r>
      <w:r w:rsidR="00341D08" w:rsidRPr="00CD4DD9">
        <w:t>(mãe para filhos e m</w:t>
      </w:r>
      <w:r w:rsidR="00476EAA" w:rsidRPr="00CD4DD9">
        <w:t>arido, irmã ou mãe para membros da família de sexo feminino</w:t>
      </w:r>
      <w:r w:rsidR="0040292C" w:rsidRPr="00CD4DD9">
        <w:t xml:space="preserve">).  </w:t>
      </w:r>
    </w:p>
    <w:p w14:paraId="19479BD3" w14:textId="77777777" w:rsidR="0040292C" w:rsidRPr="00CD4DD9" w:rsidRDefault="0040292C" w:rsidP="00AF12C2">
      <w:pPr>
        <w:spacing w:after="0" w:line="240" w:lineRule="auto"/>
        <w:jc w:val="both"/>
      </w:pPr>
      <w:r w:rsidRPr="00CD4DD9">
        <w:t xml:space="preserve"> </w:t>
      </w:r>
    </w:p>
    <w:p w14:paraId="4DA9272A" w14:textId="3F6E7259" w:rsidR="00435B3D" w:rsidRPr="00CD4DD9" w:rsidRDefault="00132413" w:rsidP="00341D08">
      <w:pPr>
        <w:spacing w:after="0" w:line="240" w:lineRule="auto"/>
        <w:jc w:val="both"/>
      </w:pPr>
      <w:r w:rsidRPr="00CD4DD9">
        <w:t>No geral, a</w:t>
      </w:r>
      <w:r w:rsidR="00FB117E" w:rsidRPr="00CD4DD9">
        <w:t xml:space="preserve"> taxa</w:t>
      </w:r>
      <w:r w:rsidR="00341D08" w:rsidRPr="00CD4DD9">
        <w:t xml:space="preserve"> de alfabetização </w:t>
      </w:r>
      <w:r w:rsidR="00FB117E" w:rsidRPr="00CD4DD9">
        <w:t>ronda os</w:t>
      </w:r>
      <w:r w:rsidR="00341D08" w:rsidRPr="00CD4DD9">
        <w:t xml:space="preserve"> 46% (58% par</w:t>
      </w:r>
      <w:r w:rsidR="00F33A6E" w:rsidRPr="00CD4DD9">
        <w:t>a homens e 36% para mulheres). Em</w:t>
      </w:r>
      <w:r w:rsidR="00341D08" w:rsidRPr="00CD4DD9">
        <w:t xml:space="preserve"> geral</w:t>
      </w:r>
      <w:r w:rsidR="00F33A6E" w:rsidRPr="00CD4DD9">
        <w:t>,</w:t>
      </w:r>
      <w:r w:rsidR="00341D08" w:rsidRPr="00CD4DD9">
        <w:t xml:space="preserve"> </w:t>
      </w:r>
      <w:r w:rsidR="00F33A6E" w:rsidRPr="00CD4DD9">
        <w:t xml:space="preserve">o nível </w:t>
      </w:r>
      <w:r w:rsidR="00341D08" w:rsidRPr="00CD4DD9">
        <w:t xml:space="preserve">de </w:t>
      </w:r>
      <w:r w:rsidR="00F33A6E" w:rsidRPr="00CD4DD9">
        <w:t>alfabetização</w:t>
      </w:r>
      <w:r w:rsidR="00341D08" w:rsidRPr="00CD4DD9">
        <w:t xml:space="preserve"> da população aumentou desde a independência. Em</w:t>
      </w:r>
      <w:r w:rsidR="00F33A6E" w:rsidRPr="00CD4DD9">
        <w:t xml:space="preserve"> meados da década de 1950, </w:t>
      </w:r>
      <w:r w:rsidR="00331D87" w:rsidRPr="00CD4DD9">
        <w:t xml:space="preserve">havia </w:t>
      </w:r>
      <w:r w:rsidR="00F33A6E" w:rsidRPr="00CD4DD9">
        <w:t>menos</w:t>
      </w:r>
      <w:r w:rsidR="00341D08" w:rsidRPr="00CD4DD9">
        <w:t xml:space="preserve"> de 150.000 crianças</w:t>
      </w:r>
      <w:r w:rsidR="00F33A6E" w:rsidRPr="00CD4DD9">
        <w:t xml:space="preserve"> matriculadas no ensino primário</w:t>
      </w:r>
      <w:r w:rsidR="00331D87" w:rsidRPr="00CD4DD9">
        <w:t>,</w:t>
      </w:r>
      <w:r w:rsidR="00341D08" w:rsidRPr="00CD4DD9">
        <w:t xml:space="preserve"> em comparação com </w:t>
      </w:r>
      <w:r w:rsidR="00331D87" w:rsidRPr="00CD4DD9">
        <w:t xml:space="preserve">os </w:t>
      </w:r>
      <w:r w:rsidR="00341D08" w:rsidRPr="00CD4DD9">
        <w:t>mais de 2 milhões actualmente</w:t>
      </w:r>
      <w:r w:rsidR="00F33A6E" w:rsidRPr="00CD4DD9">
        <w:t xml:space="preserve"> inscritos. No entanto, a zona</w:t>
      </w:r>
      <w:r w:rsidR="00341D08" w:rsidRPr="00CD4DD9">
        <w:t xml:space="preserve"> nor</w:t>
      </w:r>
      <w:r w:rsidR="00F33A6E" w:rsidRPr="00CD4DD9">
        <w:t>te ainda tem menos escolas em comparação com o</w:t>
      </w:r>
      <w:r w:rsidR="00341D08" w:rsidRPr="00CD4DD9">
        <w:t xml:space="preserve"> sul</w:t>
      </w:r>
      <w:r w:rsidR="00F33A6E" w:rsidRPr="00CD4DD9">
        <w:t xml:space="preserve"> do país</w:t>
      </w:r>
      <w:r w:rsidR="00341D08" w:rsidRPr="00CD4DD9">
        <w:t xml:space="preserve">. A maioria das escolas do sul foi </w:t>
      </w:r>
      <w:r w:rsidR="00331D87" w:rsidRPr="00CD4DD9">
        <w:t xml:space="preserve">construída </w:t>
      </w:r>
      <w:r w:rsidR="00341D08" w:rsidRPr="00CD4DD9">
        <w:t xml:space="preserve">durante o período colonial e </w:t>
      </w:r>
      <w:r w:rsidR="00F33A6E" w:rsidRPr="00CD4DD9">
        <w:t>ainda estão sob tutela</w:t>
      </w:r>
      <w:r w:rsidR="00435B3D" w:rsidRPr="00CD4DD9">
        <w:t xml:space="preserve"> do governo</w:t>
      </w:r>
      <w:r w:rsidR="00341D08" w:rsidRPr="00CD4DD9">
        <w:t>.</w:t>
      </w:r>
      <w:r w:rsidR="00F33A6E" w:rsidRPr="00CD4DD9">
        <w:t xml:space="preserve"> As raparigas</w:t>
      </w:r>
      <w:r w:rsidR="00331D87" w:rsidRPr="00CD4DD9">
        <w:t>,</w:t>
      </w:r>
      <w:r w:rsidR="00F33A6E" w:rsidRPr="00CD4DD9">
        <w:t xml:space="preserve"> geralmente</w:t>
      </w:r>
      <w:r w:rsidR="00331D87" w:rsidRPr="00CD4DD9">
        <w:t>,</w:t>
      </w:r>
      <w:r w:rsidR="00F33A6E" w:rsidRPr="00CD4DD9">
        <w:t xml:space="preserve"> têm </w:t>
      </w:r>
      <w:r w:rsidR="00331D87" w:rsidRPr="00CD4DD9">
        <w:t xml:space="preserve">menos </w:t>
      </w:r>
      <w:r w:rsidR="00F33A6E" w:rsidRPr="00CD4DD9">
        <w:t xml:space="preserve">oportunidades de acesso </w:t>
      </w:r>
      <w:r w:rsidR="00331D87" w:rsidRPr="00CD4DD9">
        <w:t xml:space="preserve">à </w:t>
      </w:r>
      <w:r w:rsidR="00341D08" w:rsidRPr="00CD4DD9">
        <w:t>educação do que os rapazes, pois as famílias muitas ve</w:t>
      </w:r>
      <w:r w:rsidR="00F33A6E" w:rsidRPr="00CD4DD9">
        <w:t>zes consideram mais valioso as filhas aprenderem e adquirirem competências</w:t>
      </w:r>
      <w:r w:rsidR="00341D08" w:rsidRPr="00CD4DD9">
        <w:t xml:space="preserve"> domésticas e trabalhar em casa</w:t>
      </w:r>
      <w:r w:rsidR="0040292C" w:rsidRPr="00CD4DD9">
        <w:t>.</w:t>
      </w:r>
    </w:p>
    <w:p w14:paraId="6B31BBCD" w14:textId="3CB3458A" w:rsidR="0040292C" w:rsidRPr="00CD4DD9" w:rsidRDefault="0040292C" w:rsidP="00341D08">
      <w:pPr>
        <w:spacing w:after="0" w:line="240" w:lineRule="auto"/>
        <w:jc w:val="both"/>
        <w:rPr>
          <w:rFonts w:ascii="Helvetica" w:hAnsi="Helvetica"/>
          <w:color w:val="000000"/>
          <w:shd w:val="clear" w:color="auto" w:fill="FFFFFF"/>
        </w:rPr>
      </w:pPr>
    </w:p>
    <w:p w14:paraId="6DFE929E" w14:textId="17045C76" w:rsidR="0040292C" w:rsidRPr="00CD4DD9" w:rsidRDefault="00D62AE9" w:rsidP="00434745">
      <w:pPr>
        <w:spacing w:after="0" w:line="240" w:lineRule="auto"/>
        <w:jc w:val="both"/>
      </w:pPr>
      <w:r w:rsidRPr="00CD4DD9">
        <w:t>A comida</w:t>
      </w:r>
      <w:r w:rsidR="00434745" w:rsidRPr="00CD4DD9">
        <w:t xml:space="preserve"> é </w:t>
      </w:r>
      <w:r w:rsidR="00556813" w:rsidRPr="00CD4DD9">
        <w:t>algo importante nas</w:t>
      </w:r>
      <w:r w:rsidR="00434745" w:rsidRPr="00CD4DD9">
        <w:t xml:space="preserve"> </w:t>
      </w:r>
      <w:r w:rsidR="003A408A" w:rsidRPr="00CD4DD9">
        <w:t>interacções sociais. Durante as</w:t>
      </w:r>
      <w:r w:rsidR="00434745" w:rsidRPr="00CD4DD9">
        <w:t xml:space="preserve"> visitas</w:t>
      </w:r>
      <w:r w:rsidR="003A408A" w:rsidRPr="00CD4DD9">
        <w:t>,</w:t>
      </w:r>
      <w:r w:rsidR="00434745" w:rsidRPr="00CD4DD9">
        <w:t xml:space="preserve"> geralmente </w:t>
      </w:r>
      <w:r w:rsidR="003A408A" w:rsidRPr="00CD4DD9">
        <w:t xml:space="preserve">serve-se </w:t>
      </w:r>
      <w:r w:rsidR="00434745" w:rsidRPr="00CD4DD9">
        <w:t xml:space="preserve">chá, café ou refrigerante, </w:t>
      </w:r>
      <w:r w:rsidR="00435B3D" w:rsidRPr="00CD4DD9">
        <w:t xml:space="preserve">ou mesmo </w:t>
      </w:r>
      <w:r w:rsidR="00434745" w:rsidRPr="00CD4DD9">
        <w:t>uma refeiçã</w:t>
      </w:r>
      <w:r w:rsidR="003A408A" w:rsidRPr="00CD4DD9">
        <w:t>o completa. É hábito cultural comer no mesmo</w:t>
      </w:r>
      <w:r w:rsidR="00434745" w:rsidRPr="00CD4DD9">
        <w:t xml:space="preserve"> </w:t>
      </w:r>
      <w:r w:rsidR="003A408A" w:rsidRPr="00CD4DD9">
        <w:t>prato (</w:t>
      </w:r>
      <w:r w:rsidR="00434745" w:rsidRPr="00CD4DD9">
        <w:t>tigela</w:t>
      </w:r>
      <w:r w:rsidR="003A408A" w:rsidRPr="00CD4DD9">
        <w:t>)</w:t>
      </w:r>
      <w:r w:rsidR="00434745" w:rsidRPr="00CD4DD9">
        <w:t xml:space="preserve">, </w:t>
      </w:r>
      <w:r w:rsidR="003A408A" w:rsidRPr="00CD4DD9">
        <w:t>com a mão direita</w:t>
      </w:r>
      <w:r w:rsidR="00331D87" w:rsidRPr="00CD4DD9">
        <w:t>, ao</w:t>
      </w:r>
      <w:r w:rsidR="003A408A" w:rsidRPr="00CD4DD9">
        <w:t xml:space="preserve"> invés</w:t>
      </w:r>
      <w:r w:rsidR="00434745" w:rsidRPr="00CD4DD9">
        <w:t xml:space="preserve"> de</w:t>
      </w:r>
      <w:r w:rsidR="00A404A9" w:rsidRPr="00CD4DD9">
        <w:t xml:space="preserve"> usar</w:t>
      </w:r>
      <w:r w:rsidR="00434745" w:rsidRPr="00CD4DD9">
        <w:t xml:space="preserve"> </w:t>
      </w:r>
      <w:r w:rsidR="003A408A" w:rsidRPr="00CD4DD9">
        <w:t>talheres como colheres ou garfos</w:t>
      </w:r>
      <w:r w:rsidR="00434745" w:rsidRPr="00CD4DD9">
        <w:t>. Comer em</w:t>
      </w:r>
      <w:r w:rsidR="00435B3D" w:rsidRPr="00CD4DD9">
        <w:t xml:space="preserve"> conjunto</w:t>
      </w:r>
      <w:r w:rsidR="003A408A" w:rsidRPr="00CD4DD9">
        <w:t xml:space="preserve"> é uma</w:t>
      </w:r>
      <w:r w:rsidR="00434745" w:rsidRPr="00CD4DD9">
        <w:t xml:space="preserve"> norma</w:t>
      </w:r>
      <w:r w:rsidR="003A408A" w:rsidRPr="00CD4DD9">
        <w:t xml:space="preserve"> cultural</w:t>
      </w:r>
      <w:r w:rsidR="00434745" w:rsidRPr="00CD4DD9">
        <w:t xml:space="preserve">, mesmo quando alguém </w:t>
      </w:r>
      <w:r w:rsidR="00331D87" w:rsidRPr="00CD4DD9">
        <w:t xml:space="preserve">está </w:t>
      </w:r>
      <w:r w:rsidR="00434745" w:rsidRPr="00CD4DD9">
        <w:t>doente. As pessoas sentam</w:t>
      </w:r>
      <w:r w:rsidR="003A408A" w:rsidRPr="00CD4DD9">
        <w:t xml:space="preserve">-se </w:t>
      </w:r>
      <w:r w:rsidR="00331D87" w:rsidRPr="00CD4DD9">
        <w:t xml:space="preserve">em </w:t>
      </w:r>
      <w:r w:rsidR="003A408A" w:rsidRPr="00CD4DD9">
        <w:t>pequenas almofadas à volta duma mesinha</w:t>
      </w:r>
      <w:r w:rsidR="00434745" w:rsidRPr="00CD4DD9">
        <w:t xml:space="preserve"> baixa. Antes da refeição, toalhas e uma jarra de água são passadas para lavar as mãos</w:t>
      </w:r>
      <w:r w:rsidR="0040292C" w:rsidRPr="00CD4DD9">
        <w:t>.</w:t>
      </w:r>
    </w:p>
    <w:p w14:paraId="5A4BAE02" w14:textId="77777777" w:rsidR="0040292C" w:rsidRPr="00CD4DD9" w:rsidRDefault="0040292C" w:rsidP="00AF12C2">
      <w:pPr>
        <w:spacing w:after="0" w:line="240" w:lineRule="auto"/>
      </w:pPr>
    </w:p>
    <w:p w14:paraId="245F713F" w14:textId="1D5BE007" w:rsidR="0040292C" w:rsidRPr="00CD4DD9" w:rsidRDefault="00434745" w:rsidP="00434745">
      <w:pPr>
        <w:spacing w:after="0" w:line="240" w:lineRule="auto"/>
        <w:jc w:val="both"/>
      </w:pPr>
      <w:r w:rsidRPr="00CD4DD9">
        <w:t>Na tradição de Salam, a morte é seguida por vários dias de luto onde amigos,</w:t>
      </w:r>
      <w:r w:rsidR="00435B3D" w:rsidRPr="00CD4DD9">
        <w:t xml:space="preserve"> familiares</w:t>
      </w:r>
      <w:r w:rsidR="003A408A" w:rsidRPr="00CD4DD9">
        <w:t xml:space="preserve"> e vizinhos prestam </w:t>
      </w:r>
      <w:r w:rsidR="00543DEA" w:rsidRPr="00CD4DD9">
        <w:t>solidariedade</w:t>
      </w:r>
      <w:r w:rsidRPr="00CD4DD9">
        <w:t xml:space="preserve"> à família</w:t>
      </w:r>
      <w:r w:rsidR="004067A1" w:rsidRPr="00CD4DD9">
        <w:t xml:space="preserve"> enlutada</w:t>
      </w:r>
      <w:r w:rsidRPr="00CD4DD9">
        <w:t xml:space="preserve">. O povo salami atribui uma consideração </w:t>
      </w:r>
      <w:r w:rsidR="003A408A" w:rsidRPr="00CD4DD9">
        <w:t>muito importante ao enterro</w:t>
      </w:r>
      <w:r w:rsidRPr="00CD4DD9">
        <w:t xml:space="preserve"> </w:t>
      </w:r>
      <w:r w:rsidR="003A408A" w:rsidRPr="00CD4DD9">
        <w:t>dos mortos (“NÃO se trata de um corpo morto, mas sim o</w:t>
      </w:r>
      <w:r w:rsidRPr="00CD4DD9">
        <w:t xml:space="preserve"> corpo de uma pessoa que morreu”). Preparar o falecido é um momento </w:t>
      </w:r>
      <w:r w:rsidR="00435B3D" w:rsidRPr="00CD4DD9">
        <w:t xml:space="preserve">de </w:t>
      </w:r>
      <w:r w:rsidRPr="00CD4DD9">
        <w:t>mostrar respeito e condolências e é feito pelos familiare</w:t>
      </w:r>
      <w:r w:rsidR="00435B3D" w:rsidRPr="00CD4DD9">
        <w:t>s</w:t>
      </w:r>
      <w:r w:rsidRPr="00CD4DD9">
        <w:t xml:space="preserve"> próximos</w:t>
      </w:r>
      <w:r w:rsidR="00331D87" w:rsidRPr="00CD4DD9">
        <w:t>,</w:t>
      </w:r>
      <w:r w:rsidRPr="00CD4DD9">
        <w:t xml:space="preserve"> na presença dos membros influentes da comunidade</w:t>
      </w:r>
      <w:r w:rsidR="0040292C" w:rsidRPr="00CD4DD9">
        <w:t xml:space="preserve">. </w:t>
      </w:r>
    </w:p>
    <w:p w14:paraId="7C8854A6" w14:textId="77777777" w:rsidR="0040292C" w:rsidRPr="00CD4DD9" w:rsidRDefault="0040292C" w:rsidP="00AF12C2">
      <w:pPr>
        <w:spacing w:after="0" w:line="240" w:lineRule="auto"/>
        <w:jc w:val="both"/>
        <w:rPr>
          <w:b/>
          <w:color w:val="0070C0"/>
        </w:rPr>
      </w:pPr>
    </w:p>
    <w:p w14:paraId="1524718C" w14:textId="3C58456D" w:rsidR="0040292C" w:rsidRPr="00CD4DD9" w:rsidRDefault="00434745" w:rsidP="00AF12C2">
      <w:pPr>
        <w:spacing w:after="0" w:line="240" w:lineRule="auto"/>
        <w:jc w:val="both"/>
        <w:rPr>
          <w:b/>
          <w:color w:val="0070C0"/>
        </w:rPr>
      </w:pPr>
      <w:r w:rsidRPr="00CD4DD9">
        <w:rPr>
          <w:b/>
          <w:color w:val="0070C0"/>
        </w:rPr>
        <w:t>Saúde</w:t>
      </w:r>
    </w:p>
    <w:p w14:paraId="3224CA79" w14:textId="0D98AC7B" w:rsidR="0040292C" w:rsidRPr="00CD4DD9" w:rsidRDefault="003A408A" w:rsidP="00AF12C2">
      <w:pPr>
        <w:spacing w:after="0" w:line="240" w:lineRule="auto"/>
        <w:jc w:val="both"/>
      </w:pPr>
      <w:r w:rsidRPr="00CD4DD9">
        <w:t>A esperança de</w:t>
      </w:r>
      <w:r w:rsidR="00434745" w:rsidRPr="00CD4DD9">
        <w:t xml:space="preserve"> vida em Salam é estimada e</w:t>
      </w:r>
      <w:r w:rsidRPr="00CD4DD9">
        <w:t xml:space="preserve">m 66 anos para homens e 77 </w:t>
      </w:r>
      <w:r w:rsidR="00434745" w:rsidRPr="00CD4DD9">
        <w:t>para mulheres. A missão do Ministério da Saúde é contribuir pa</w:t>
      </w:r>
      <w:r w:rsidR="00435B3D" w:rsidRPr="00CD4DD9">
        <w:t xml:space="preserve">ra o desenvolvimento </w:t>
      </w:r>
      <w:r w:rsidRPr="00CD4DD9">
        <w:t>socioeconómico</w:t>
      </w:r>
      <w:r w:rsidR="00331D87" w:rsidRPr="00CD4DD9">
        <w:t>,</w:t>
      </w:r>
      <w:r w:rsidR="00434745" w:rsidRPr="00CD4DD9">
        <w:t xml:space="preserve"> promovendo </w:t>
      </w:r>
      <w:r w:rsidRPr="00CD4DD9">
        <w:t xml:space="preserve">a </w:t>
      </w:r>
      <w:r w:rsidR="00434745" w:rsidRPr="00CD4DD9">
        <w:t xml:space="preserve">saúde e </w:t>
      </w:r>
      <w:r w:rsidR="00331D87" w:rsidRPr="00CD4DD9">
        <w:t xml:space="preserve"> a </w:t>
      </w:r>
      <w:r w:rsidRPr="00CD4DD9">
        <w:t>longevidade</w:t>
      </w:r>
      <w:r w:rsidR="00434745" w:rsidRPr="00CD4DD9">
        <w:t xml:space="preserve">, garantindo </w:t>
      </w:r>
      <w:r w:rsidR="00331D87" w:rsidRPr="00CD4DD9">
        <w:t xml:space="preserve">à população </w:t>
      </w:r>
      <w:r w:rsidRPr="00CD4DD9">
        <w:t xml:space="preserve">o </w:t>
      </w:r>
      <w:r w:rsidR="00434745" w:rsidRPr="00CD4DD9">
        <w:t>acesso a</w:t>
      </w:r>
      <w:r w:rsidRPr="00CD4DD9">
        <w:t>os</w:t>
      </w:r>
      <w:r w:rsidR="00434745" w:rsidRPr="00CD4DD9">
        <w:t xml:space="preserve"> ser</w:t>
      </w:r>
      <w:r w:rsidRPr="00CD4DD9">
        <w:t xml:space="preserve">viços de saúde </w:t>
      </w:r>
      <w:r w:rsidR="00434745" w:rsidRPr="00CD4DD9">
        <w:t xml:space="preserve">e nutrição de qualidade para </w:t>
      </w:r>
      <w:r w:rsidR="00434745" w:rsidRPr="00CD4DD9">
        <w:lastRenderedPageBreak/>
        <w:t>todas as pessoas que vivem em Salam</w:t>
      </w:r>
      <w:r w:rsidR="00107A7F" w:rsidRPr="00CD4DD9">
        <w:t>,</w:t>
      </w:r>
      <w:r w:rsidR="00434745" w:rsidRPr="00CD4DD9">
        <w:t xml:space="preserve"> </w:t>
      </w:r>
      <w:r w:rsidR="005F3DF9" w:rsidRPr="00CD4DD9">
        <w:t>fomenta</w:t>
      </w:r>
      <w:r w:rsidR="00107A7F" w:rsidRPr="00CD4DD9">
        <w:t xml:space="preserve">ndo em simultâneo </w:t>
      </w:r>
      <w:r w:rsidRPr="00CD4DD9">
        <w:t xml:space="preserve">o desenvolvimento da </w:t>
      </w:r>
      <w:r w:rsidR="00434745" w:rsidRPr="00CD4DD9">
        <w:t xml:space="preserve">indústria local de saúde. A sua missão </w:t>
      </w:r>
      <w:r w:rsidR="005F3DF9" w:rsidRPr="00CD4DD9">
        <w:t>é transpor a atenção dispensada</w:t>
      </w:r>
      <w:r w:rsidR="00434745" w:rsidRPr="00CD4DD9">
        <w:t xml:space="preserve"> </w:t>
      </w:r>
      <w:r w:rsidR="005F3DF9" w:rsidRPr="00CD4DD9">
        <w:t xml:space="preserve">à </w:t>
      </w:r>
      <w:r w:rsidR="00434745" w:rsidRPr="00CD4DD9">
        <w:t>saúde para além dos limites do atendimento clínico</w:t>
      </w:r>
      <w:r w:rsidR="005F3DF9" w:rsidRPr="00CD4DD9">
        <w:t>, alargando-a</w:t>
      </w:r>
      <w:r w:rsidR="00434745" w:rsidRPr="00CD4DD9">
        <w:t xml:space="preserve"> a </w:t>
      </w:r>
      <w:r w:rsidR="00435B3D" w:rsidRPr="00CD4DD9">
        <w:t xml:space="preserve">outros determinantes </w:t>
      </w:r>
      <w:r w:rsidRPr="00CD4DD9">
        <w:t xml:space="preserve">socioeconómicos da </w:t>
      </w:r>
      <w:r w:rsidR="00434745" w:rsidRPr="00CD4DD9">
        <w:t>saúde</w:t>
      </w:r>
      <w:r w:rsidR="0040292C" w:rsidRPr="00CD4DD9">
        <w:t>.</w:t>
      </w:r>
    </w:p>
    <w:p w14:paraId="487849CA" w14:textId="77777777" w:rsidR="0040292C" w:rsidRPr="00CD4DD9" w:rsidRDefault="0040292C" w:rsidP="00AF12C2">
      <w:pPr>
        <w:spacing w:after="0" w:line="240" w:lineRule="auto"/>
        <w:jc w:val="both"/>
      </w:pPr>
    </w:p>
    <w:p w14:paraId="49B3AF50" w14:textId="15B9E0DE" w:rsidR="0040292C" w:rsidRPr="00CD4DD9" w:rsidRDefault="00434745" w:rsidP="00AF12C2">
      <w:pPr>
        <w:spacing w:after="0" w:line="240" w:lineRule="auto"/>
        <w:jc w:val="both"/>
      </w:pPr>
      <w:r w:rsidRPr="00CD4DD9">
        <w:t>O bem-estar do povo Salami é muito afectado pelas más c</w:t>
      </w:r>
      <w:r w:rsidR="003A408A" w:rsidRPr="00CD4DD9">
        <w:t>ondições ambientais em que vive, trabalha ou</w:t>
      </w:r>
      <w:r w:rsidRPr="00CD4DD9">
        <w:t xml:space="preserve"> </w:t>
      </w:r>
      <w:r w:rsidR="003A408A" w:rsidRPr="00CD4DD9">
        <w:t>estuda.</w:t>
      </w:r>
      <w:r w:rsidRPr="00CD4DD9">
        <w:t xml:space="preserve"> Uma ameaça grave à saúde pública é a má qualidade do ar, da água e do solo causada pela </w:t>
      </w:r>
      <w:r w:rsidR="00435B3D" w:rsidRPr="00CD4DD9">
        <w:t xml:space="preserve">eliminação </w:t>
      </w:r>
      <w:r w:rsidRPr="00CD4DD9">
        <w:t>inadequada dos resíduos, a emissão de gases perigosos pelas indústrias e viaturas e a fumaça</w:t>
      </w:r>
      <w:r w:rsidR="00435B3D" w:rsidRPr="00CD4DD9">
        <w:t xml:space="preserve"> provocada pela</w:t>
      </w:r>
      <w:r w:rsidRPr="00CD4DD9">
        <w:t xml:space="preserve"> queima de resíduos e de incêndios florestais</w:t>
      </w:r>
      <w:r w:rsidR="0040292C" w:rsidRPr="00CD4DD9">
        <w:t xml:space="preserve">. </w:t>
      </w:r>
    </w:p>
    <w:p w14:paraId="0D595D3E" w14:textId="77777777" w:rsidR="0040292C" w:rsidRPr="00CD4DD9" w:rsidRDefault="0040292C" w:rsidP="00AF12C2">
      <w:pPr>
        <w:spacing w:after="0" w:line="240" w:lineRule="auto"/>
        <w:jc w:val="both"/>
      </w:pPr>
    </w:p>
    <w:p w14:paraId="385ACA72" w14:textId="119296FE" w:rsidR="0040292C" w:rsidRPr="00CD4DD9" w:rsidRDefault="004D4F65" w:rsidP="00AB6BF8">
      <w:pPr>
        <w:spacing w:after="0" w:line="240" w:lineRule="auto"/>
        <w:jc w:val="both"/>
      </w:pPr>
      <w:r w:rsidRPr="00CD4DD9">
        <w:t xml:space="preserve">A </w:t>
      </w:r>
      <w:r w:rsidR="00CD4DD9" w:rsidRPr="00CD4DD9">
        <w:t>infraestrutura</w:t>
      </w:r>
      <w:r w:rsidRPr="00CD4DD9">
        <w:t xml:space="preserve"> de Salam para a gestão de resíduos </w:t>
      </w:r>
      <w:r w:rsidR="00D62AE9" w:rsidRPr="00CD4DD9">
        <w:t xml:space="preserve">sólidos </w:t>
      </w:r>
      <w:r w:rsidRPr="00CD4DD9">
        <w:t xml:space="preserve">não acompanhou o crescimento </w:t>
      </w:r>
      <w:r w:rsidR="005F3DF9" w:rsidRPr="00CD4DD9">
        <w:t>demográfico</w:t>
      </w:r>
      <w:r w:rsidRPr="00CD4DD9">
        <w:t xml:space="preserve">. Apenas um terço dos resíduos produzidos nos centros urbanos é recolhido </w:t>
      </w:r>
      <w:r w:rsidR="00435B3D" w:rsidRPr="00CD4DD9">
        <w:t>e o restante polui</w:t>
      </w:r>
      <w:r w:rsidRPr="00CD4DD9">
        <w:t xml:space="preserve"> o meio ambiente. O acesso à água potável </w:t>
      </w:r>
      <w:r w:rsidR="00435B3D" w:rsidRPr="00CD4DD9">
        <w:t xml:space="preserve">é também </w:t>
      </w:r>
      <w:r w:rsidRPr="00CD4DD9">
        <w:t xml:space="preserve">um problema. Menos </w:t>
      </w:r>
      <w:r w:rsidR="005F3DF9" w:rsidRPr="00CD4DD9">
        <w:t xml:space="preserve">de </w:t>
      </w:r>
      <w:r w:rsidRPr="00CD4DD9">
        <w:t xml:space="preserve">metade da população </w:t>
      </w:r>
      <w:r w:rsidR="005F3DF9" w:rsidRPr="00CD4DD9">
        <w:t xml:space="preserve">de </w:t>
      </w:r>
      <w:r w:rsidRPr="00CD4DD9">
        <w:t>Salam tem acesso a água potável. O resto da população tem acesso a água de ria</w:t>
      </w:r>
      <w:r w:rsidR="003A408A" w:rsidRPr="00CD4DD9">
        <w:t>chos e rios, que é frequentemente contaminada</w:t>
      </w:r>
      <w:r w:rsidRPr="00CD4DD9">
        <w:t xml:space="preserve"> com substâncias orgânicas e inorgânicas. A situação é mais crítica em com</w:t>
      </w:r>
      <w:r w:rsidR="003A408A" w:rsidRPr="00CD4DD9">
        <w:t>unidades localizadas ao redor das</w:t>
      </w:r>
      <w:r w:rsidRPr="00CD4DD9">
        <w:t xml:space="preserve"> áreas de mineração, nas quais substâncias como o cianeto </w:t>
      </w:r>
      <w:r w:rsidR="00435B3D" w:rsidRPr="00CD4DD9">
        <w:t xml:space="preserve">entram no rio </w:t>
      </w:r>
      <w:r w:rsidR="003A408A" w:rsidRPr="00CD4DD9">
        <w:t xml:space="preserve">e poluem as </w:t>
      </w:r>
      <w:r w:rsidRPr="00CD4DD9">
        <w:t>água</w:t>
      </w:r>
      <w:r w:rsidR="003A408A" w:rsidRPr="00CD4DD9">
        <w:t>s</w:t>
      </w:r>
      <w:r w:rsidRPr="00CD4DD9">
        <w:t>. Portanto, devido ao estilo de vida pobre e a factores ambientais, as taxas de morbi</w:t>
      </w:r>
      <w:r w:rsidR="00C4379A" w:rsidRPr="00CD4DD9">
        <w:t>li</w:t>
      </w:r>
      <w:r w:rsidRPr="00CD4DD9">
        <w:t>dade e mortalidade são altas</w:t>
      </w:r>
      <w:r w:rsidR="0040292C" w:rsidRPr="00CD4DD9">
        <w:t xml:space="preserve">. </w:t>
      </w:r>
    </w:p>
    <w:p w14:paraId="0E1556BA" w14:textId="77777777" w:rsidR="0040292C" w:rsidRPr="00CD4DD9" w:rsidRDefault="0040292C" w:rsidP="00AF12C2">
      <w:pPr>
        <w:spacing w:after="0" w:line="240" w:lineRule="auto"/>
        <w:jc w:val="both"/>
      </w:pPr>
    </w:p>
    <w:p w14:paraId="63ACD2D8" w14:textId="25200BEF" w:rsidR="0040292C" w:rsidRPr="00CD4DD9" w:rsidRDefault="00035001" w:rsidP="00AF12C2">
      <w:pPr>
        <w:spacing w:after="0" w:line="240" w:lineRule="auto"/>
        <w:jc w:val="both"/>
      </w:pPr>
      <w:r w:rsidRPr="00CD4DD9">
        <w:t>À semelhança de outros países em desenvolvimento, Salam</w:t>
      </w:r>
      <w:r w:rsidR="008C3D32" w:rsidRPr="00CD4DD9">
        <w:t xml:space="preserve"> </w:t>
      </w:r>
      <w:r w:rsidR="00EA205B" w:rsidRPr="00CD4DD9">
        <w:t>vive uma</w:t>
      </w:r>
      <w:r w:rsidR="004D4F65" w:rsidRPr="00CD4DD9">
        <w:t xml:space="preserve"> transição epidemiológica caracterizada por </w:t>
      </w:r>
      <w:r w:rsidR="00EA205B" w:rsidRPr="00CD4DD9">
        <w:t>altos índices</w:t>
      </w:r>
      <w:r w:rsidR="004D4F65" w:rsidRPr="00CD4DD9">
        <w:t xml:space="preserve"> de doenças infecciosas (transmissíveis), aumento da incidência de doenças não transmissíveis, redução lenta mas gradual da mortalidade infantil e aumento do envelhecimento da população. Embora a malária seja responsável por</w:t>
      </w:r>
      <w:r w:rsidR="005F3DF9" w:rsidRPr="00CD4DD9">
        <w:t>,</w:t>
      </w:r>
      <w:r w:rsidR="004D4F65" w:rsidRPr="00CD4DD9">
        <w:t xml:space="preserve"> aproximadamente</w:t>
      </w:r>
      <w:r w:rsidR="005F3DF9" w:rsidRPr="00CD4DD9">
        <w:t>,</w:t>
      </w:r>
      <w:r w:rsidR="004D4F65" w:rsidRPr="00CD4DD9">
        <w:t xml:space="preserve"> 30-40% das consultas externas e</w:t>
      </w:r>
      <w:r w:rsidR="005F3DF9" w:rsidRPr="00CD4DD9">
        <w:t>,</w:t>
      </w:r>
      <w:r w:rsidR="004D4F65" w:rsidRPr="00CD4DD9">
        <w:t xml:space="preserve"> aproximadamente</w:t>
      </w:r>
      <w:r w:rsidR="005F3DF9" w:rsidRPr="00CD4DD9">
        <w:t>,</w:t>
      </w:r>
      <w:r w:rsidR="004D4F65" w:rsidRPr="00CD4DD9">
        <w:t xml:space="preserve"> 20% das mortes, Salam é susceptível a doenças </w:t>
      </w:r>
      <w:r w:rsidR="00EA205B" w:rsidRPr="00CD4DD9">
        <w:t>epidémicas</w:t>
      </w:r>
      <w:r w:rsidR="004D4F65" w:rsidRPr="00CD4DD9">
        <w:t xml:space="preserve"> e isso continua a </w:t>
      </w:r>
      <w:r w:rsidR="005F3DF9" w:rsidRPr="00CD4DD9">
        <w:t xml:space="preserve">constituir </w:t>
      </w:r>
      <w:r w:rsidR="004D4F65" w:rsidRPr="00CD4DD9">
        <w:t xml:space="preserve">um problema </w:t>
      </w:r>
      <w:r w:rsidR="005F3DF9" w:rsidRPr="00CD4DD9">
        <w:t xml:space="preserve">para a </w:t>
      </w:r>
      <w:r w:rsidR="004D4F65" w:rsidRPr="00CD4DD9">
        <w:t xml:space="preserve">saúde pública. Surtos frequentes de cólera, meningite </w:t>
      </w:r>
      <w:r w:rsidR="00435B3D" w:rsidRPr="00CD4DD9">
        <w:t>c</w:t>
      </w:r>
      <w:r w:rsidR="005F3DF9" w:rsidRPr="00CD4DD9">
        <w:t>e</w:t>
      </w:r>
      <w:r w:rsidR="00435B3D" w:rsidRPr="00CD4DD9">
        <w:t>rebrospinal</w:t>
      </w:r>
      <w:r w:rsidR="004D4F65" w:rsidRPr="00CD4DD9">
        <w:t xml:space="preserve"> e </w:t>
      </w:r>
      <w:r w:rsidR="00435B3D" w:rsidRPr="00CD4DD9">
        <w:t>febre</w:t>
      </w:r>
      <w:r w:rsidR="005F3DF9" w:rsidRPr="00CD4DD9">
        <w:t xml:space="preserve"> </w:t>
      </w:r>
      <w:r w:rsidR="00435B3D" w:rsidRPr="00CD4DD9">
        <w:t>amarela</w:t>
      </w:r>
      <w:r w:rsidR="004D4F65" w:rsidRPr="00CD4DD9">
        <w:t xml:space="preserve"> estão</w:t>
      </w:r>
      <w:r w:rsidR="00FC0AB7" w:rsidRPr="00CD4DD9">
        <w:t>, todos os anos,</w:t>
      </w:r>
      <w:r w:rsidR="004D4F65" w:rsidRPr="00CD4DD9">
        <w:t xml:space="preserve"> entre as principais causas de morte e deficiência física. Outras doenças emergentes em risco de epidemia, que causam grave insegurança à saúde, incluem SARS (2003), Gripe Aviária (2005-2006), Pandemia H1N1 2009 (2009-2010), </w:t>
      </w:r>
      <w:r w:rsidR="00435B3D" w:rsidRPr="00CD4DD9">
        <w:t xml:space="preserve">Febre do Vale do </w:t>
      </w:r>
      <w:r w:rsidR="004D4F65" w:rsidRPr="00CD4DD9">
        <w:t xml:space="preserve">Rift (2012), bem como a recente Doença do Vírus </w:t>
      </w:r>
      <w:r w:rsidR="00435B3D" w:rsidRPr="00CD4DD9">
        <w:t>d</w:t>
      </w:r>
      <w:r w:rsidR="005F3DF9" w:rsidRPr="00CD4DD9">
        <w:t>o</w:t>
      </w:r>
      <w:r w:rsidR="00435B3D" w:rsidRPr="00CD4DD9">
        <w:t xml:space="preserve"> Ébola</w:t>
      </w:r>
      <w:r w:rsidR="004D4F65" w:rsidRPr="00CD4DD9">
        <w:t xml:space="preserve"> (2015</w:t>
      </w:r>
      <w:r w:rsidR="00E86947" w:rsidRPr="00CD4DD9">
        <w:t>)</w:t>
      </w:r>
      <w:r w:rsidR="0040292C" w:rsidRPr="00CD4DD9">
        <w:t xml:space="preserve">. </w:t>
      </w:r>
    </w:p>
    <w:p w14:paraId="782187ED" w14:textId="77777777" w:rsidR="0040292C" w:rsidRPr="00CD4DD9" w:rsidRDefault="0040292C" w:rsidP="00AF12C2">
      <w:pPr>
        <w:spacing w:after="0" w:line="240" w:lineRule="auto"/>
        <w:jc w:val="both"/>
      </w:pPr>
    </w:p>
    <w:p w14:paraId="396878AC" w14:textId="3AEFEE85" w:rsidR="0040292C" w:rsidRPr="00CD4DD9" w:rsidRDefault="004D4F65" w:rsidP="006A5302">
      <w:pPr>
        <w:spacing w:after="0" w:line="240" w:lineRule="auto"/>
        <w:jc w:val="both"/>
      </w:pPr>
      <w:r w:rsidRPr="00CD4DD9">
        <w:t>Existem muitos desafios para o sistema de saúde em Salam. Existem sérios desafios de liderança e governação que incluem fraca liderança e gestão da saúde pública, legislação e fiscali</w:t>
      </w:r>
      <w:r w:rsidR="00EA205B" w:rsidRPr="00CD4DD9">
        <w:t>zação inadequadas do sector</w:t>
      </w:r>
      <w:r w:rsidRPr="00CD4DD9">
        <w:t>, participação limitada da comunidade na planific</w:t>
      </w:r>
      <w:r w:rsidR="00EA205B" w:rsidRPr="00CD4DD9">
        <w:t xml:space="preserve">ação, gestão e </w:t>
      </w:r>
      <w:r w:rsidR="00FC0AB7" w:rsidRPr="00CD4DD9">
        <w:t xml:space="preserve">monitorização </w:t>
      </w:r>
      <w:r w:rsidR="00FA7C2E" w:rsidRPr="00CD4DD9">
        <w:t>d</w:t>
      </w:r>
      <w:r w:rsidR="00FC0AB7" w:rsidRPr="00CD4DD9">
        <w:t>os</w:t>
      </w:r>
      <w:r w:rsidRPr="00CD4DD9">
        <w:t xml:space="preserve"> serviços de saúde, fraca acção </w:t>
      </w:r>
      <w:r w:rsidR="00EA205B" w:rsidRPr="00CD4DD9">
        <w:t>intersectorial</w:t>
      </w:r>
      <w:r w:rsidRPr="00CD4DD9">
        <w:t>, desigualdades horizontais e verticais na saúde</w:t>
      </w:r>
      <w:r w:rsidR="00FC0AB7" w:rsidRPr="00CD4DD9">
        <w:t>,</w:t>
      </w:r>
      <w:r w:rsidRPr="00CD4DD9">
        <w:t xml:space="preserve"> ineficiência </w:t>
      </w:r>
      <w:r w:rsidR="00EA205B" w:rsidRPr="00CD4DD9">
        <w:t xml:space="preserve">na alocação e uso de recursos e </w:t>
      </w:r>
      <w:r w:rsidRPr="00CD4DD9">
        <w:t>sistemas nacionais frágeis de informação e pesquisa em saúde</w:t>
      </w:r>
      <w:r w:rsidR="0040292C" w:rsidRPr="00CD4DD9">
        <w:t>.</w:t>
      </w:r>
    </w:p>
    <w:p w14:paraId="77EA35C6" w14:textId="77777777" w:rsidR="0040292C" w:rsidRPr="00CD4DD9" w:rsidRDefault="0040292C" w:rsidP="00AF12C2">
      <w:pPr>
        <w:spacing w:after="0" w:line="240" w:lineRule="auto"/>
        <w:jc w:val="both"/>
      </w:pPr>
    </w:p>
    <w:p w14:paraId="6F1DDE38" w14:textId="661B4BBF" w:rsidR="0040292C" w:rsidRPr="00CD4DD9" w:rsidRDefault="004D4F65" w:rsidP="00AF12C2">
      <w:pPr>
        <w:spacing w:after="0" w:line="240" w:lineRule="auto"/>
        <w:jc w:val="both"/>
      </w:pPr>
      <w:r w:rsidRPr="00CD4DD9">
        <w:t xml:space="preserve">Além disso, há </w:t>
      </w:r>
      <w:r w:rsidR="00FA7C2E" w:rsidRPr="00CD4DD9">
        <w:t xml:space="preserve">uma </w:t>
      </w:r>
      <w:r w:rsidRPr="00CD4DD9">
        <w:t>extr</w:t>
      </w:r>
      <w:r w:rsidR="00EA205B" w:rsidRPr="00CD4DD9">
        <w:t>ema escassez de profissionais da</w:t>
      </w:r>
      <w:r w:rsidRPr="00CD4DD9">
        <w:t xml:space="preserve"> saúde. Esta questão foi exacerbada pelas desigualdades na distribuição da força de trabalho e pela fuga de cérebros. Assim, </w:t>
      </w:r>
      <w:r w:rsidR="00FA7C2E" w:rsidRPr="00CD4DD9">
        <w:t xml:space="preserve">a provisão </w:t>
      </w:r>
      <w:r w:rsidR="00EA205B" w:rsidRPr="00CD4DD9">
        <w:t>de intervenções eficazes da</w:t>
      </w:r>
      <w:r w:rsidRPr="00CD4DD9">
        <w:t xml:space="preserve"> saúde pública para pessoas necessitadas está comprometid</w:t>
      </w:r>
      <w:r w:rsidR="00076F95" w:rsidRPr="00CD4DD9">
        <w:t>a</w:t>
      </w:r>
      <w:r w:rsidRPr="00CD4DD9">
        <w:t xml:space="preserve">, particularmente </w:t>
      </w:r>
      <w:r w:rsidR="00076F95" w:rsidRPr="00CD4DD9">
        <w:t xml:space="preserve">nas zonas </w:t>
      </w:r>
      <w:r w:rsidRPr="00CD4DD9">
        <w:t xml:space="preserve">rurais remotas. A capacidade de acesso a cuidados médicos de qualidade </w:t>
      </w:r>
      <w:r w:rsidR="00EA205B" w:rsidRPr="00CD4DD9">
        <w:t>é</w:t>
      </w:r>
      <w:r w:rsidRPr="00CD4DD9">
        <w:t xml:space="preserve"> bastante </w:t>
      </w:r>
      <w:r w:rsidR="00076F95" w:rsidRPr="00CD4DD9">
        <w:t xml:space="preserve">reduzida </w:t>
      </w:r>
      <w:r w:rsidRPr="00CD4DD9">
        <w:t xml:space="preserve">para a maioria da população em Salam. O custo é outro factor agravante que contribui para a questão </w:t>
      </w:r>
      <w:r w:rsidR="00076F95" w:rsidRPr="00CD4DD9">
        <w:t>do acesso à</w:t>
      </w:r>
      <w:r w:rsidRPr="00CD4DD9">
        <w:t xml:space="preserve"> saúde. Estima-se que mais de 70% das pessoas </w:t>
      </w:r>
      <w:r w:rsidR="00FA7C2E" w:rsidRPr="00CD4DD9">
        <w:t xml:space="preserve">em </w:t>
      </w:r>
      <w:r w:rsidRPr="00CD4DD9">
        <w:t>Salam dependem da medicina tradicional para o tratamento de doenças transmissíveis e não tra</w:t>
      </w:r>
      <w:r w:rsidR="00EA205B" w:rsidRPr="00CD4DD9">
        <w:t>nsmissíveis. Os ervanários precisam de se registar no Conselho Nacional de Líderes</w:t>
      </w:r>
      <w:r w:rsidRPr="00CD4DD9">
        <w:t xml:space="preserve"> e Anciãos de Salam para praticar</w:t>
      </w:r>
      <w:r w:rsidR="00EA205B" w:rsidRPr="00CD4DD9">
        <w:t>em</w:t>
      </w:r>
      <w:r w:rsidRPr="00CD4DD9">
        <w:t xml:space="preserve"> e abrir</w:t>
      </w:r>
      <w:r w:rsidR="00EA205B" w:rsidRPr="00CD4DD9">
        <w:t>em</w:t>
      </w:r>
      <w:r w:rsidRPr="00CD4DD9">
        <w:t xml:space="preserve"> um consultório, embora muitos </w:t>
      </w:r>
      <w:r w:rsidR="00EA205B" w:rsidRPr="00CD4DD9">
        <w:t>desenvolvem as suas actividades sem que</w:t>
      </w:r>
      <w:r w:rsidR="00A8385E" w:rsidRPr="00CD4DD9">
        <w:t xml:space="preserve"> </w:t>
      </w:r>
      <w:r w:rsidR="00D76ED0" w:rsidRPr="00CD4DD9">
        <w:t>estejam registados.</w:t>
      </w:r>
      <w:r w:rsidR="00EA205B" w:rsidRPr="00CD4DD9">
        <w:t xml:space="preserve"> </w:t>
      </w:r>
    </w:p>
    <w:p w14:paraId="67E2FCC2" w14:textId="77777777" w:rsidR="0040292C" w:rsidRPr="00CD4DD9" w:rsidRDefault="0040292C" w:rsidP="00AF12C2">
      <w:pPr>
        <w:spacing w:after="0" w:line="240" w:lineRule="auto"/>
        <w:jc w:val="both"/>
        <w:rPr>
          <w:b/>
          <w:sz w:val="24"/>
          <w:szCs w:val="24"/>
        </w:rPr>
      </w:pPr>
    </w:p>
    <w:p w14:paraId="0A078668" w14:textId="77777777" w:rsidR="0040292C" w:rsidRPr="00CD4DD9" w:rsidRDefault="0040292C" w:rsidP="00AF12C2">
      <w:pPr>
        <w:spacing w:after="0" w:line="240" w:lineRule="auto"/>
        <w:jc w:val="both"/>
        <w:rPr>
          <w:b/>
          <w:sz w:val="24"/>
          <w:szCs w:val="24"/>
        </w:rPr>
      </w:pPr>
    </w:p>
    <w:p w14:paraId="5DBBF4C8" w14:textId="77777777" w:rsidR="00AF12C2" w:rsidRPr="00CD4DD9" w:rsidRDefault="00AF12C2" w:rsidP="00AF12C2">
      <w:pPr>
        <w:spacing w:after="0" w:line="240" w:lineRule="auto"/>
        <w:rPr>
          <w:b/>
          <w:color w:val="0070C0"/>
        </w:rPr>
      </w:pPr>
    </w:p>
    <w:p w14:paraId="0EAA94EB" w14:textId="62312FC5" w:rsidR="00AF12C2" w:rsidRDefault="00AF12C2" w:rsidP="00AF12C2">
      <w:pPr>
        <w:spacing w:after="0" w:line="240" w:lineRule="auto"/>
        <w:rPr>
          <w:b/>
          <w:color w:val="0070C0"/>
        </w:rPr>
      </w:pPr>
    </w:p>
    <w:p w14:paraId="1402842B" w14:textId="3F9512CE" w:rsidR="00DD555C" w:rsidRDefault="00DD555C" w:rsidP="00AF12C2">
      <w:pPr>
        <w:spacing w:after="0" w:line="240" w:lineRule="auto"/>
        <w:rPr>
          <w:b/>
          <w:color w:val="0070C0"/>
        </w:rPr>
      </w:pPr>
    </w:p>
    <w:p w14:paraId="54FF309E" w14:textId="5CF8F7B0" w:rsidR="00DD555C" w:rsidRDefault="00DD555C" w:rsidP="00AF12C2">
      <w:pPr>
        <w:spacing w:after="0" w:line="240" w:lineRule="auto"/>
        <w:rPr>
          <w:b/>
          <w:color w:val="0070C0"/>
        </w:rPr>
      </w:pPr>
    </w:p>
    <w:p w14:paraId="5642F00E" w14:textId="77777777" w:rsidR="00DD555C" w:rsidRPr="00CD4DD9" w:rsidRDefault="00DD555C" w:rsidP="00AF12C2">
      <w:pPr>
        <w:spacing w:after="0" w:line="240" w:lineRule="auto"/>
        <w:rPr>
          <w:b/>
          <w:color w:val="0070C0"/>
        </w:rPr>
      </w:pPr>
    </w:p>
    <w:p w14:paraId="411FC34D" w14:textId="77777777" w:rsidR="00AF12C2" w:rsidRPr="00CD4DD9" w:rsidRDefault="00AF12C2" w:rsidP="00AF12C2">
      <w:pPr>
        <w:spacing w:after="0" w:line="240" w:lineRule="auto"/>
        <w:rPr>
          <w:b/>
          <w:color w:val="0070C0"/>
        </w:rPr>
      </w:pPr>
    </w:p>
    <w:p w14:paraId="212EE130" w14:textId="77777777" w:rsidR="008A6203" w:rsidRPr="00CD4DD9" w:rsidRDefault="008A6203" w:rsidP="00AF12C2">
      <w:pPr>
        <w:spacing w:after="0" w:line="240" w:lineRule="auto"/>
        <w:rPr>
          <w:b/>
          <w:color w:val="0070C0"/>
        </w:rPr>
      </w:pPr>
    </w:p>
    <w:p w14:paraId="4DF12500" w14:textId="295ABA16" w:rsidR="0040292C" w:rsidRPr="00CD4DD9" w:rsidRDefault="004D4F65" w:rsidP="007A6CC9">
      <w:pPr>
        <w:rPr>
          <w:b/>
          <w:color w:val="0070C0"/>
        </w:rPr>
      </w:pPr>
      <w:r w:rsidRPr="00CD4DD9">
        <w:rPr>
          <w:b/>
          <w:color w:val="0070C0"/>
        </w:rPr>
        <w:t>Organograma do Ministério de Saúde de Salam</w:t>
      </w:r>
    </w:p>
    <w:p w14:paraId="37255A20" w14:textId="5CC42F49" w:rsidR="0040292C" w:rsidRPr="00CD4DD9" w:rsidRDefault="006A095E" w:rsidP="00AF12C2">
      <w:pPr>
        <w:spacing w:after="0" w:line="240" w:lineRule="auto"/>
        <w:jc w:val="both"/>
        <w:rPr>
          <w:b/>
          <w:color w:val="0070C0"/>
        </w:rPr>
      </w:pPr>
      <w:r w:rsidRPr="00E5340A">
        <w:rPr>
          <w:rFonts w:ascii="Times New Roman" w:hAnsi="Times New Roman" w:cs="Times New Roman"/>
          <w:noProof/>
          <w:sz w:val="24"/>
          <w:szCs w:val="24"/>
          <w:lang w:eastAsia="en-US"/>
        </w:rPr>
        <mc:AlternateContent>
          <mc:Choice Requires="wps">
            <w:drawing>
              <wp:anchor distT="0" distB="0" distL="114300" distR="114300" simplePos="0" relativeHeight="251734016" behindDoc="0" locked="0" layoutInCell="1" allowOverlap="1" wp14:anchorId="4A170905" wp14:editId="557A5514">
                <wp:simplePos x="0" y="0"/>
                <wp:positionH relativeFrom="column">
                  <wp:posOffset>4921250</wp:posOffset>
                </wp:positionH>
                <wp:positionV relativeFrom="paragraph">
                  <wp:posOffset>1948815</wp:posOffset>
                </wp:positionV>
                <wp:extent cx="923925" cy="530860"/>
                <wp:effectExtent l="50800" t="25400" r="66675" b="104140"/>
                <wp:wrapNone/>
                <wp:docPr id="30" name="Rectângulo 30"/>
                <wp:cNvGraphicFramePr/>
                <a:graphic xmlns:a="http://schemas.openxmlformats.org/drawingml/2006/main">
                  <a:graphicData uri="http://schemas.microsoft.com/office/word/2010/wordprocessingShape">
                    <wps:wsp>
                      <wps:cNvSpPr/>
                      <wps:spPr>
                        <a:xfrm>
                          <a:off x="0" y="0"/>
                          <a:ext cx="923925" cy="53086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70C1D6DC" w14:textId="511EC75E"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Activismo Comunitário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170905" id="Rectângulo 30" o:spid="_x0000_s1028" style="position:absolute;left:0;text-align:left;margin-left:387.5pt;margin-top:153.45pt;width:72.75pt;height:41.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" fillcolor="#cdddac [1622]" strokecolor="#94b64e [3046]">
                <v:fill color2="#f0f4e6 [502]" rotate="t" angle="180" colors="0 #dafda7;22938f #e4fdc2;1 #f5ffe6" focus="100%" type="gradient"/>
                <v:shadow on="t" color="black" opacity="24903f" origin=",.5" offset="0,.55556mm"/>
                <v:textbox>
                  <w:txbxContent>
                    <w:p w14:paraId="70C1D6DC" w14:textId="511EC75E"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Activismo Comunitário</w:t>
                      </w:r>
                    </w:p>
                  </w:txbxContent>
                </v:textbox>
              </v:rect>
            </w:pict>
          </mc:Fallback>
        </mc:AlternateContent>
      </w:r>
      <w:r w:rsidRPr="00E5340A">
        <w:rPr>
          <w:rFonts w:ascii="Times New Roman" w:hAnsi="Times New Roman" w:cs="Times New Roman"/>
          <w:noProof/>
          <w:sz w:val="24"/>
          <w:szCs w:val="24"/>
          <w:lang w:eastAsia="en-US"/>
        </w:rPr>
        <mc:AlternateContent>
          <mc:Choice Requires="wps">
            <w:drawing>
              <wp:anchor distT="0" distB="0" distL="114300" distR="114300" simplePos="0" relativeHeight="251721728" behindDoc="0" locked="0" layoutInCell="1" allowOverlap="1" wp14:anchorId="03F497D1" wp14:editId="64AB0764">
                <wp:simplePos x="0" y="0"/>
                <wp:positionH relativeFrom="column">
                  <wp:posOffset>4924425</wp:posOffset>
                </wp:positionH>
                <wp:positionV relativeFrom="paragraph">
                  <wp:posOffset>1057910</wp:posOffset>
                </wp:positionV>
                <wp:extent cx="1031240" cy="393065"/>
                <wp:effectExtent l="50800" t="25400" r="86360" b="89535"/>
                <wp:wrapNone/>
                <wp:docPr id="28" name="Rectângulo 28"/>
                <wp:cNvGraphicFramePr/>
                <a:graphic xmlns:a="http://schemas.openxmlformats.org/drawingml/2006/main">
                  <a:graphicData uri="http://schemas.microsoft.com/office/word/2010/wordprocessingShape">
                    <wps:wsp>
                      <wps:cNvSpPr/>
                      <wps:spPr>
                        <a:xfrm>
                          <a:off x="0" y="0"/>
                          <a:ext cx="1031240" cy="393065"/>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5970CDF8" w14:textId="50356F10"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Planeamento Familiar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F497D1" id="Rectângulo 28" o:spid="_x0000_s1029" style="position:absolute;left:0;text-align:left;margin-left:387.75pt;margin-top:83.3pt;width:81.2pt;height:30.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" fillcolor="#cdddac [1622]" strokecolor="#94b64e [3046]">
                <v:fill color2="#f0f4e6 [502]" rotate="t" angle="180" colors="0 #dafda7;22938f #e4fdc2;1 #f5ffe6" focus="100%" type="gradient"/>
                <v:shadow on="t" color="black" opacity="24903f" origin=",.5" offset="0,.55556mm"/>
                <v:textbox>
                  <w:txbxContent>
                    <w:p w14:paraId="5970CDF8" w14:textId="50356F10"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Planeamento Familiar</w:t>
                      </w:r>
                    </w:p>
                  </w:txbxContent>
                </v:textbox>
              </v:rect>
            </w:pict>
          </mc:Fallback>
        </mc:AlternateContent>
      </w:r>
      <w:r w:rsidRPr="00E5340A">
        <w:rPr>
          <w:rFonts w:ascii="Times New Roman" w:hAnsi="Times New Roman" w:cs="Times New Roman"/>
          <w:noProof/>
          <w:sz w:val="24"/>
          <w:szCs w:val="24"/>
          <w:lang w:eastAsia="en-US"/>
        </w:rPr>
        <mc:AlternateContent>
          <mc:Choice Requires="wps">
            <w:drawing>
              <wp:anchor distT="0" distB="0" distL="114300" distR="114300" simplePos="0" relativeHeight="251709440" behindDoc="0" locked="0" layoutInCell="1" allowOverlap="1" wp14:anchorId="0AC0E46D" wp14:editId="7B87FBFF">
                <wp:simplePos x="0" y="0"/>
                <wp:positionH relativeFrom="column">
                  <wp:posOffset>4000500</wp:posOffset>
                </wp:positionH>
                <wp:positionV relativeFrom="paragraph">
                  <wp:posOffset>2365375</wp:posOffset>
                </wp:positionV>
                <wp:extent cx="855345" cy="457200"/>
                <wp:effectExtent l="50800" t="25400" r="84455" b="101600"/>
                <wp:wrapNone/>
                <wp:docPr id="26" name="Rectângulo 26"/>
                <wp:cNvGraphicFramePr/>
                <a:graphic xmlns:a="http://schemas.openxmlformats.org/drawingml/2006/main">
                  <a:graphicData uri="http://schemas.microsoft.com/office/word/2010/wordprocessingShape">
                    <wps:wsp>
                      <wps:cNvSpPr/>
                      <wps:spPr>
                        <a:xfrm>
                          <a:off x="0" y="0"/>
                          <a:ext cx="855345" cy="457200"/>
                        </a:xfrm>
                        <a:prstGeom prst="rect">
                          <a:avLst/>
                        </a:prstGeom>
                        <a:ln/>
                      </wps:spPr>
                      <wps:style>
                        <a:lnRef idx="1">
                          <a:schemeClr val="accent4"/>
                        </a:lnRef>
                        <a:fillRef idx="2">
                          <a:schemeClr val="accent4"/>
                        </a:fillRef>
                        <a:effectRef idx="1">
                          <a:schemeClr val="accent4"/>
                        </a:effectRef>
                        <a:fontRef idx="minor">
                          <a:schemeClr val="dk1"/>
                        </a:fontRef>
                      </wps:style>
                      <wps:txbx>
                        <w:txbxContent>
                          <w:p w14:paraId="2507EA56" w14:textId="03C0C60E"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Vigilância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C0E46D" id="Rectângulo 26" o:spid="_x0000_s1030" style="position:absolute;left:0;text-align:left;margin-left:315pt;margin-top:186.25pt;width:67.35pt;height:3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" fillcolor="#bfb1d0 [1623]" strokecolor="#795d9b [3047]">
                <v:fill color2="#ece7f1 [503]" rotate="t" angle="180" colors="0 #c9b5e8;22938f #d9cbee;1 #f0eaf9" focus="100%" type="gradient"/>
                <v:shadow on="t" color="black" opacity="24903f" origin=",.5" offset="0,.55556mm"/>
                <v:textbox>
                  <w:txbxContent>
                    <w:p w14:paraId="2507EA56" w14:textId="03C0C60E"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Vigilância</w:t>
                      </w:r>
                    </w:p>
                  </w:txbxContent>
                </v:textbox>
              </v:rect>
            </w:pict>
          </mc:Fallback>
        </mc:AlternateContent>
      </w:r>
      <w:r w:rsidRPr="00E5340A">
        <w:rPr>
          <w:rFonts w:ascii="Times New Roman" w:hAnsi="Times New Roman" w:cs="Times New Roman"/>
          <w:noProof/>
          <w:sz w:val="24"/>
          <w:szCs w:val="24"/>
          <w:lang w:eastAsia="en-US"/>
        </w:rPr>
        <mc:AlternateContent>
          <mc:Choice Requires="wps">
            <w:drawing>
              <wp:anchor distT="0" distB="0" distL="114300" distR="114300" simplePos="0" relativeHeight="251666432" behindDoc="0" locked="0" layoutInCell="1" allowOverlap="1" wp14:anchorId="380F1D8C" wp14:editId="034AB2B8">
                <wp:simplePos x="0" y="0"/>
                <wp:positionH relativeFrom="column">
                  <wp:posOffset>2647950</wp:posOffset>
                </wp:positionH>
                <wp:positionV relativeFrom="paragraph">
                  <wp:posOffset>1044575</wp:posOffset>
                </wp:positionV>
                <wp:extent cx="1009650" cy="520700"/>
                <wp:effectExtent l="50800" t="25400" r="82550" b="114300"/>
                <wp:wrapNone/>
                <wp:docPr id="22" name="Rectângulo 22"/>
                <wp:cNvGraphicFramePr/>
                <a:graphic xmlns:a="http://schemas.openxmlformats.org/drawingml/2006/main">
                  <a:graphicData uri="http://schemas.microsoft.com/office/word/2010/wordprocessingShape">
                    <wps:wsp>
                      <wps:cNvSpPr/>
                      <wps:spPr>
                        <a:xfrm>
                          <a:off x="0" y="0"/>
                          <a:ext cx="1009650" cy="52070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36ED54EF" w14:textId="7AF219B0"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Controlo  dos Vectores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F1D8C" id="Rectângulo 22" o:spid="_x0000_s1031" style="position:absolute;left:0;text-align:left;margin-left:208.5pt;margin-top:82.25pt;width:79.5pt;height:4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" fillcolor="#cdddac [1622]" strokecolor="#94b64e [3046]">
                <v:fill color2="#f0f4e6 [502]" rotate="t" angle="180" colors="0 #dafda7;22938f #e4fdc2;1 #f5ffe6" focus="100%" type="gradient"/>
                <v:shadow on="t" color="black" opacity="24903f" origin=",.5" offset="0,.55556mm"/>
                <v:textbox>
                  <w:txbxContent>
                    <w:p w14:paraId="36ED54EF" w14:textId="7AF219B0"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Controlo  dos Vectores</w:t>
                      </w:r>
                    </w:p>
                  </w:txbxContent>
                </v:textbox>
              </v:rect>
            </w:pict>
          </mc:Fallback>
        </mc:AlternateContent>
      </w:r>
      <w:r w:rsidRPr="00E5340A">
        <w:rPr>
          <w:rFonts w:ascii="Times New Roman" w:hAnsi="Times New Roman" w:cs="Times New Roman"/>
          <w:noProof/>
          <w:sz w:val="24"/>
          <w:szCs w:val="24"/>
          <w:lang w:eastAsia="en-US"/>
        </w:rPr>
        <mc:AlternateContent>
          <mc:Choice Requires="wps">
            <w:drawing>
              <wp:anchor distT="0" distB="0" distL="114300" distR="114300" simplePos="0" relativeHeight="251697152" behindDoc="0" locked="0" layoutInCell="1" allowOverlap="1" wp14:anchorId="5C81A434" wp14:editId="4B3D8216">
                <wp:simplePos x="0" y="0"/>
                <wp:positionH relativeFrom="column">
                  <wp:posOffset>2971800</wp:posOffset>
                </wp:positionH>
                <wp:positionV relativeFrom="paragraph">
                  <wp:posOffset>1565275</wp:posOffset>
                </wp:positionV>
                <wp:extent cx="855345" cy="622300"/>
                <wp:effectExtent l="57150" t="38100" r="78105" b="101600"/>
                <wp:wrapNone/>
                <wp:docPr id="15" name="Rectângulo 15"/>
                <wp:cNvGraphicFramePr/>
                <a:graphic xmlns:a="http://schemas.openxmlformats.org/drawingml/2006/main">
                  <a:graphicData uri="http://schemas.microsoft.com/office/word/2010/wordprocessingShape">
                    <wps:wsp>
                      <wps:cNvSpPr/>
                      <wps:spPr>
                        <a:xfrm>
                          <a:off x="0" y="0"/>
                          <a:ext cx="855345" cy="622300"/>
                        </a:xfrm>
                        <a:prstGeom prst="rect">
                          <a:avLst/>
                        </a:prstGeom>
                        <a:solidFill>
                          <a:schemeClr val="accent2">
                            <a:lumMod val="75000"/>
                          </a:schemeClr>
                        </a:solidFill>
                        <a:ln/>
                      </wps:spPr>
                      <wps:style>
                        <a:lnRef idx="1">
                          <a:schemeClr val="dk1"/>
                        </a:lnRef>
                        <a:fillRef idx="1002">
                          <a:schemeClr val="dk1"/>
                        </a:fillRef>
                        <a:effectRef idx="1">
                          <a:schemeClr val="dk1"/>
                        </a:effectRef>
                        <a:fontRef idx="minor">
                          <a:schemeClr val="dk1"/>
                        </a:fontRef>
                      </wps:style>
                      <wps:txbx>
                        <w:txbxContent>
                          <w:p w14:paraId="74854970" w14:textId="77777777" w:rsidR="00E5340A" w:rsidRPr="00E5340A" w:rsidRDefault="00E5340A" w:rsidP="007804A9">
                            <w:pPr>
                              <w:jc w:val="center"/>
                              <w:rPr>
                                <w:rFonts w:ascii="Calibri Light" w:hAnsi="Calibri Light" w:cs="Calibri Light"/>
                                <w:b/>
                                <w:color w:val="FFFFFF" w:themeColor="background1"/>
                                <w:sz w:val="16"/>
                                <w:szCs w:val="16"/>
                              </w:rPr>
                            </w:pPr>
                            <w:r w:rsidRPr="00E5340A">
                              <w:rPr>
                                <w:rFonts w:ascii="Calibri Light" w:hAnsi="Calibri Light" w:cs="Calibri Light"/>
                                <w:b/>
                                <w:color w:val="FFFFFF" w:themeColor="background1"/>
                                <w:sz w:val="16"/>
                                <w:szCs w:val="16"/>
                              </w:rPr>
                              <w:t>Equipa de Resposta Rápida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81A434" id="Rectângulo 15" o:spid="_x0000_s1032" style="position:absolute;left:0;text-align:left;margin-left:234pt;margin-top:123.25pt;width:67.35pt;height:4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" fillcolor="#943634 [2405]" strokecolor="black [3040]">
                <v:shadow on="t" color="black" opacity="24903f" origin=",.5" offset="0,.55556mm"/>
                <v:textbox>
                  <w:txbxContent>
                    <w:p w14:paraId="74854970" w14:textId="77777777" w:rsidR="00E5340A" w:rsidRPr="00E5340A" w:rsidRDefault="00E5340A" w:rsidP="007804A9">
                      <w:pPr>
                        <w:jc w:val="center"/>
                        <w:rPr>
                          <w:rFonts w:ascii="Calibri Light" w:hAnsi="Calibri Light" w:cs="Calibri Light"/>
                          <w:b/>
                          <w:color w:val="FFFFFF" w:themeColor="background1"/>
                          <w:sz w:val="16"/>
                          <w:szCs w:val="16"/>
                        </w:rPr>
                      </w:pPr>
                      <w:r w:rsidRPr="00E5340A">
                        <w:rPr>
                          <w:rFonts w:ascii="Calibri Light" w:hAnsi="Calibri Light" w:cs="Calibri Light"/>
                          <w:b/>
                          <w:color w:val="FFFFFF" w:themeColor="background1"/>
                          <w:sz w:val="16"/>
                          <w:szCs w:val="16"/>
                        </w:rPr>
                        <w:t>Equipa de Resposta Rápida</w:t>
                      </w:r>
                    </w:p>
                  </w:txbxContent>
                </v:textbox>
              </v:rect>
            </w:pict>
          </mc:Fallback>
        </mc:AlternateContent>
      </w:r>
      <w:r w:rsidRPr="00E5340A">
        <w:rPr>
          <w:rFonts w:ascii="Times New Roman" w:hAnsi="Times New Roman" w:cs="Times New Roman"/>
          <w:noProof/>
          <w:sz w:val="24"/>
          <w:szCs w:val="24"/>
          <w:lang w:eastAsia="en-US"/>
        </w:rPr>
        <mc:AlternateContent>
          <mc:Choice Requires="wps">
            <w:drawing>
              <wp:anchor distT="0" distB="0" distL="114300" distR="114300" simplePos="0" relativeHeight="251672576" behindDoc="0" locked="0" layoutInCell="1" allowOverlap="1" wp14:anchorId="6292D22A" wp14:editId="6445936D">
                <wp:simplePos x="0" y="0"/>
                <wp:positionH relativeFrom="column">
                  <wp:posOffset>3657600</wp:posOffset>
                </wp:positionH>
                <wp:positionV relativeFrom="paragraph">
                  <wp:posOffset>993775</wp:posOffset>
                </wp:positionV>
                <wp:extent cx="904875" cy="388620"/>
                <wp:effectExtent l="50800" t="25400" r="85725" b="93980"/>
                <wp:wrapNone/>
                <wp:docPr id="23" name="Rectângulo 23"/>
                <wp:cNvGraphicFramePr/>
                <a:graphic xmlns:a="http://schemas.openxmlformats.org/drawingml/2006/main">
                  <a:graphicData uri="http://schemas.microsoft.com/office/word/2010/wordprocessingShape">
                    <wps:wsp>
                      <wps:cNvSpPr/>
                      <wps:spPr>
                        <a:xfrm>
                          <a:off x="0" y="0"/>
                          <a:ext cx="904875" cy="38862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35956F8C"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Centro de Doenças Transmissíveis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2D22A" id="Rectângulo 23" o:spid="_x0000_s1033" style="position:absolute;left:0;text-align:left;margin-left:4in;margin-top:78.25pt;width:71.25pt;height:30.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" fillcolor="#cdddac [1622]" strokecolor="#94b64e [3046]">
                <v:fill color2="#f0f4e6 [502]" rotate="t" angle="180" colors="0 #dafda7;22938f #e4fdc2;1 #f5ffe6" focus="100%" type="gradient"/>
                <v:shadow on="t" color="black" opacity="24903f" origin=",.5" offset="0,.55556mm"/>
                <v:textbox>
                  <w:txbxContent>
                    <w:p w14:paraId="35956F8C"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Centro de Doenças Transmissíveis</w:t>
                      </w:r>
                    </w:p>
                  </w:txbxContent>
                </v:textbox>
              </v:rect>
            </w:pict>
          </mc:Fallback>
        </mc:AlternateContent>
      </w:r>
      <w:r w:rsidR="00076F95" w:rsidRPr="00E5340A">
        <w:rPr>
          <w:rFonts w:ascii="Times New Roman" w:hAnsi="Times New Roman" w:cs="Times New Roman"/>
          <w:noProof/>
          <w:sz w:val="24"/>
          <w:szCs w:val="24"/>
          <w:lang w:eastAsia="en-US"/>
        </w:rPr>
        <mc:AlternateContent>
          <mc:Choice Requires="wps">
            <w:drawing>
              <wp:anchor distT="0" distB="0" distL="114300" distR="114300" simplePos="0" relativeHeight="251684864" behindDoc="0" locked="0" layoutInCell="1" allowOverlap="1" wp14:anchorId="7CBA6905" wp14:editId="76B5660C">
                <wp:simplePos x="0" y="0"/>
                <wp:positionH relativeFrom="column">
                  <wp:posOffset>228600</wp:posOffset>
                </wp:positionH>
                <wp:positionV relativeFrom="paragraph">
                  <wp:posOffset>2022475</wp:posOffset>
                </wp:positionV>
                <wp:extent cx="800100" cy="342900"/>
                <wp:effectExtent l="50800" t="25400" r="88900" b="114300"/>
                <wp:wrapNone/>
                <wp:docPr id="18" name="Rectângulo 18"/>
                <wp:cNvGraphicFramePr/>
                <a:graphic xmlns:a="http://schemas.openxmlformats.org/drawingml/2006/main">
                  <a:graphicData uri="http://schemas.microsoft.com/office/word/2010/wordprocessingShape">
                    <wps:wsp>
                      <wps:cNvSpPr/>
                      <wps:spPr>
                        <a:xfrm>
                          <a:off x="0" y="0"/>
                          <a:ext cx="800100" cy="34290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165BF282" w14:textId="29A79D9F"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Informática da saúde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BA6905" id="Rectângulo 18" o:spid="_x0000_s1034" style="position:absolute;left:0;text-align:left;margin-left:18pt;margin-top:159.25pt;width:63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" fillcolor="#cdddac [1622]" strokecolor="#94b64e [3046]">
                <v:fill color2="#f0f4e6 [502]" rotate="t" angle="180" colors="0 #dafda7;22938f #e4fdc2;1 #f5ffe6" focus="100%" type="gradient"/>
                <v:shadow on="t" color="black" opacity="24903f" origin=",.5" offset="0,.55556mm"/>
                <v:textbox>
                  <w:txbxContent>
                    <w:p w14:paraId="165BF282" w14:textId="29A79D9F"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Informática da saúde</w:t>
                      </w:r>
                    </w:p>
                  </w:txbxContent>
                </v:textbox>
              </v:rect>
            </w:pict>
          </mc:Fallback>
        </mc:AlternateContent>
      </w:r>
      <w:r w:rsidR="00076F95" w:rsidRPr="00E5340A">
        <w:rPr>
          <w:rFonts w:ascii="Times New Roman" w:hAnsi="Times New Roman" w:cs="Times New Roman"/>
          <w:noProof/>
          <w:sz w:val="24"/>
          <w:szCs w:val="24"/>
          <w:lang w:eastAsia="en-US"/>
        </w:rPr>
        <mc:AlternateContent>
          <mc:Choice Requires="wps">
            <w:drawing>
              <wp:anchor distT="0" distB="0" distL="114300" distR="114300" simplePos="0" relativeHeight="251691008" behindDoc="0" locked="0" layoutInCell="1" allowOverlap="1" wp14:anchorId="76A7370D" wp14:editId="76260F53">
                <wp:simplePos x="0" y="0"/>
                <wp:positionH relativeFrom="column">
                  <wp:posOffset>251460</wp:posOffset>
                </wp:positionH>
                <wp:positionV relativeFrom="paragraph">
                  <wp:posOffset>2392045</wp:posOffset>
                </wp:positionV>
                <wp:extent cx="891540" cy="700405"/>
                <wp:effectExtent l="50800" t="25400" r="73660" b="112395"/>
                <wp:wrapNone/>
                <wp:docPr id="19" name="Rectângulo 19"/>
                <wp:cNvGraphicFramePr/>
                <a:graphic xmlns:a="http://schemas.openxmlformats.org/drawingml/2006/main">
                  <a:graphicData uri="http://schemas.microsoft.com/office/word/2010/wordprocessingShape">
                    <wps:wsp>
                      <wps:cNvSpPr/>
                      <wps:spPr>
                        <a:xfrm>
                          <a:off x="0" y="0"/>
                          <a:ext cx="891540" cy="700405"/>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07F7E370"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CUIDADOS MÉDICOS E SERV. DE ASS.MÉDICA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A7370D" id="Rectângulo 19" o:spid="_x0000_s1035" style="position:absolute;left:0;text-align:left;margin-left:19.8pt;margin-top:188.35pt;width:70.2pt;height:55.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" fillcolor="#cdddac [1622]" strokecolor="#94b64e [3046]">
                <v:fill color2="#f0f4e6 [502]" rotate="t" angle="180" colors="0 #dafda7;22938f #e4fdc2;1 #f5ffe6" focus="100%" type="gradient"/>
                <v:shadow on="t" color="black" opacity="24903f" origin=",.5" offset="0,.55556mm"/>
                <v:textbox>
                  <w:txbxContent>
                    <w:p w14:paraId="07F7E370"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CUIDADOS MÉDICOS E SERV. DE ASS.MÉDICA</w:t>
                      </w:r>
                    </w:p>
                  </w:txbxContent>
                </v:textbox>
              </v:rect>
            </w:pict>
          </mc:Fallback>
        </mc:AlternateContent>
      </w:r>
      <w:r w:rsidR="00076F95" w:rsidRPr="00E5340A">
        <w:rPr>
          <w:rFonts w:ascii="Times New Roman" w:hAnsi="Times New Roman" w:cs="Times New Roman"/>
          <w:noProof/>
          <w:sz w:val="24"/>
          <w:szCs w:val="24"/>
          <w:lang w:eastAsia="en-US"/>
        </w:rPr>
        <mc:AlternateContent>
          <mc:Choice Requires="wps">
            <w:drawing>
              <wp:anchor distT="0" distB="0" distL="114300" distR="114300" simplePos="0" relativeHeight="251611136" behindDoc="0" locked="0" layoutInCell="1" allowOverlap="1" wp14:anchorId="7E3612C0" wp14:editId="77C5E805">
                <wp:simplePos x="0" y="0"/>
                <wp:positionH relativeFrom="column">
                  <wp:posOffset>0</wp:posOffset>
                </wp:positionH>
                <wp:positionV relativeFrom="paragraph">
                  <wp:posOffset>422275</wp:posOffset>
                </wp:positionV>
                <wp:extent cx="942340" cy="571500"/>
                <wp:effectExtent l="50800" t="25400" r="73660" b="114300"/>
                <wp:wrapNone/>
                <wp:docPr id="24" name="Rectângulo 24"/>
                <wp:cNvGraphicFramePr/>
                <a:graphic xmlns:a="http://schemas.openxmlformats.org/drawingml/2006/main">
                  <a:graphicData uri="http://schemas.microsoft.com/office/word/2010/wordprocessingShape">
                    <wps:wsp>
                      <wps:cNvSpPr/>
                      <wps:spPr>
                        <a:xfrm>
                          <a:off x="0" y="0"/>
                          <a:ext cx="942340" cy="5715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7B7A3C05" w14:textId="77777777" w:rsidR="00E5340A" w:rsidRDefault="00E5340A" w:rsidP="00D76ED0">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Sector Terapêutico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3612C0" id="Rectângulo 24" o:spid="_x0000_s1036" style="position:absolute;left:0;text-align:left;margin-left:0;margin-top:33.25pt;width:74.2pt;height:4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" fillcolor="#dfa7a6 [1621]" strokecolor="#bc4542 [3045]">
                <v:fill color2="#f5e4e4 [501]" rotate="t" angle="180" colors="0 #ffa2a1;22938f #ffbebd;1 #ffe5e5" focus="100%" type="gradient"/>
                <v:shadow on="t" color="black" opacity="24903f" origin=",.5" offset="0,.55556mm"/>
                <v:textbox>
                  <w:txbxContent>
                    <w:p w14:paraId="7B7A3C05" w14:textId="77777777" w:rsidR="00E5340A" w:rsidRDefault="00E5340A" w:rsidP="00D76ED0">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Sector Terapêutico</w:t>
                      </w:r>
                    </w:p>
                  </w:txbxContent>
                </v:textbox>
              </v:rect>
            </w:pict>
          </mc:Fallback>
        </mc:AlternateContent>
      </w:r>
      <w:r w:rsidR="00076F95" w:rsidRPr="00E5340A">
        <w:rPr>
          <w:rFonts w:ascii="Times New Roman" w:hAnsi="Times New Roman" w:cs="Times New Roman"/>
          <w:noProof/>
          <w:sz w:val="24"/>
          <w:szCs w:val="24"/>
          <w:lang w:eastAsia="en-US"/>
        </w:rPr>
        <mc:AlternateContent>
          <mc:Choice Requires="wps">
            <w:drawing>
              <wp:anchor distT="0" distB="0" distL="114300" distR="114300" simplePos="0" relativeHeight="251635712" behindDoc="0" locked="0" layoutInCell="1" allowOverlap="1" wp14:anchorId="2B20C9F3" wp14:editId="636F9139">
                <wp:simplePos x="0" y="0"/>
                <wp:positionH relativeFrom="column">
                  <wp:posOffset>3864610</wp:posOffset>
                </wp:positionH>
                <wp:positionV relativeFrom="paragraph">
                  <wp:posOffset>422275</wp:posOffset>
                </wp:positionV>
                <wp:extent cx="935355" cy="571500"/>
                <wp:effectExtent l="50800" t="25400" r="80645" b="114300"/>
                <wp:wrapNone/>
                <wp:docPr id="13" name="Rectângulo 13"/>
                <wp:cNvGraphicFramePr/>
                <a:graphic xmlns:a="http://schemas.openxmlformats.org/drawingml/2006/main">
                  <a:graphicData uri="http://schemas.microsoft.com/office/word/2010/wordprocessingShape">
                    <wps:wsp>
                      <wps:cNvSpPr/>
                      <wps:spPr>
                        <a:xfrm>
                          <a:off x="0" y="0"/>
                          <a:ext cx="935355" cy="571500"/>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3F03470" w14:textId="53E882E7" w:rsidR="00E5340A" w:rsidRDefault="00E5340A" w:rsidP="00D76ED0">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Farmacêutico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0C9F3" id="Rectângulo 13" o:spid="_x0000_s1037" style="position:absolute;left:0;text-align:left;margin-left:304.3pt;margin-top:33.25pt;width:73.65pt;height:4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" fillcolor="#ffa2a1" strokecolor="#be4b48">
                <v:fill color2="#ffe5e5" rotate="t" angle="180" colors="0 #ffa2a1;22938f #ffbebd;1 #ffe5e5" focus="100%" type="gradient"/>
                <v:shadow on="t" color="black" opacity="24903f" origin=",.5" offset="0,.55556mm"/>
                <v:textbox>
                  <w:txbxContent>
                    <w:p w14:paraId="23F03470" w14:textId="53E882E7" w:rsidR="00E5340A" w:rsidRDefault="00E5340A" w:rsidP="00D76ED0">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Farmacêutico</w:t>
                      </w:r>
                    </w:p>
                  </w:txbxContent>
                </v:textbox>
              </v:rect>
            </w:pict>
          </mc:Fallback>
        </mc:AlternateContent>
      </w:r>
      <w:r w:rsidR="00076F95" w:rsidRPr="00E5340A">
        <w:rPr>
          <w:rFonts w:ascii="Times New Roman" w:hAnsi="Times New Roman" w:cs="Times New Roman"/>
          <w:noProof/>
          <w:sz w:val="24"/>
          <w:szCs w:val="24"/>
          <w:lang w:eastAsia="en-US"/>
        </w:rPr>
        <mc:AlternateContent>
          <mc:Choice Requires="wps">
            <w:drawing>
              <wp:anchor distT="0" distB="0" distL="114300" distR="114300" simplePos="0" relativeHeight="251623424" behindDoc="0" locked="0" layoutInCell="1" allowOverlap="1" wp14:anchorId="3F797C03" wp14:editId="1B3D1018">
                <wp:simplePos x="0" y="0"/>
                <wp:positionH relativeFrom="column">
                  <wp:posOffset>1995170</wp:posOffset>
                </wp:positionH>
                <wp:positionV relativeFrom="paragraph">
                  <wp:posOffset>422275</wp:posOffset>
                </wp:positionV>
                <wp:extent cx="1021080" cy="537210"/>
                <wp:effectExtent l="50800" t="25400" r="71120" b="97790"/>
                <wp:wrapNone/>
                <wp:docPr id="11" name="Rectângulo 11"/>
                <wp:cNvGraphicFramePr/>
                <a:graphic xmlns:a="http://schemas.openxmlformats.org/drawingml/2006/main">
                  <a:graphicData uri="http://schemas.microsoft.com/office/word/2010/wordprocessingShape">
                    <wps:wsp>
                      <wps:cNvSpPr/>
                      <wps:spPr>
                        <a:xfrm>
                          <a:off x="0" y="0"/>
                          <a:ext cx="1021080" cy="537210"/>
                        </a:xfrm>
                        <a:prstGeom prst="rect">
                          <a:avLst/>
                        </a:prstGeom>
                      </wps:spPr>
                      <wps:style>
                        <a:lnRef idx="1">
                          <a:schemeClr val="accent2"/>
                        </a:lnRef>
                        <a:fillRef idx="2">
                          <a:schemeClr val="accent2"/>
                        </a:fillRef>
                        <a:effectRef idx="1">
                          <a:schemeClr val="accent2"/>
                        </a:effectRef>
                        <a:fontRef idx="minor">
                          <a:schemeClr val="dk1"/>
                        </a:fontRef>
                      </wps:style>
                      <wps:txbx>
                        <w:txbxContent>
                          <w:p w14:paraId="3297666B" w14:textId="77777777" w:rsidR="00E5340A" w:rsidRDefault="00E5340A" w:rsidP="00D76ED0">
                            <w:pPr>
                              <w:jc w:val="center"/>
                              <w:rPr>
                                <w:rFonts w:ascii="Calibri Light" w:hAnsi="Calibri Light" w:cs="Calibri Light"/>
                                <w:color w:val="000000" w:themeColor="text1"/>
                                <w:sz w:val="16"/>
                                <w:szCs w:val="16"/>
                              </w:rPr>
                            </w:pPr>
                            <w:r>
                              <w:rPr>
                                <w:rFonts w:ascii="Calibri Light" w:hAnsi="Calibri Light" w:cs="Calibri Light"/>
                                <w:color w:val="000000" w:themeColor="text1"/>
                                <w:sz w:val="16"/>
                                <w:szCs w:val="16"/>
                              </w:rPr>
                              <w:t xml:space="preserve">Dept de Prevenção de doenças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797C03" id="Rectângulo 11" o:spid="_x0000_s1038" style="position:absolute;left:0;text-align:left;margin-left:157.1pt;margin-top:33.25pt;width:80.4pt;height:42.3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" fillcolor="#dfa7a6 [1621]" strokecolor="#bc4542 [3045]">
                <v:fill color2="#f5e4e4 [501]" rotate="t" angle="180" colors="0 #ffa2a1;22938f #ffbebd;1 #ffe5e5" focus="100%" type="gradient"/>
                <v:shadow on="t" color="black" opacity="24903f" origin=",.5" offset="0,.55556mm"/>
                <v:textbox>
                  <w:txbxContent>
                    <w:p w14:paraId="3297666B" w14:textId="77777777" w:rsidR="00E5340A" w:rsidRDefault="00E5340A" w:rsidP="00D76ED0">
                      <w:pPr>
                        <w:jc w:val="center"/>
                        <w:rPr>
                          <w:rFonts w:ascii="Calibri Light" w:hAnsi="Calibri Light" w:cs="Calibri Light"/>
                          <w:color w:val="000000" w:themeColor="text1"/>
                          <w:sz w:val="16"/>
                          <w:szCs w:val="16"/>
                        </w:rPr>
                      </w:pPr>
                      <w:r>
                        <w:rPr>
                          <w:rFonts w:ascii="Calibri Light" w:hAnsi="Calibri Light" w:cs="Calibri Light"/>
                          <w:color w:val="000000" w:themeColor="text1"/>
                          <w:sz w:val="16"/>
                          <w:szCs w:val="16"/>
                        </w:rPr>
                        <w:t xml:space="preserve">Dept de Prevenção de doenças </w:t>
                      </w:r>
                    </w:p>
                  </w:txbxContent>
                </v:textbox>
              </v:rect>
            </w:pict>
          </mc:Fallback>
        </mc:AlternateContent>
      </w:r>
      <w:r w:rsidR="00076F95" w:rsidRPr="00E5340A">
        <w:rPr>
          <w:rFonts w:ascii="Times New Roman" w:hAnsi="Times New Roman" w:cs="Times New Roman"/>
          <w:noProof/>
          <w:sz w:val="24"/>
          <w:szCs w:val="24"/>
          <w:lang w:eastAsia="en-US"/>
        </w:rPr>
        <mc:AlternateContent>
          <mc:Choice Requires="wps">
            <w:drawing>
              <wp:anchor distT="0" distB="0" distL="114300" distR="114300" simplePos="0" relativeHeight="251629568" behindDoc="0" locked="0" layoutInCell="1" allowOverlap="1" wp14:anchorId="126C949D" wp14:editId="0667E024">
                <wp:simplePos x="0" y="0"/>
                <wp:positionH relativeFrom="column">
                  <wp:posOffset>2971800</wp:posOffset>
                </wp:positionH>
                <wp:positionV relativeFrom="paragraph">
                  <wp:posOffset>422275</wp:posOffset>
                </wp:positionV>
                <wp:extent cx="962025" cy="571500"/>
                <wp:effectExtent l="50800" t="25400" r="79375" b="114300"/>
                <wp:wrapNone/>
                <wp:docPr id="12" name="Rectângulo 12"/>
                <wp:cNvGraphicFramePr/>
                <a:graphic xmlns:a="http://schemas.openxmlformats.org/drawingml/2006/main">
                  <a:graphicData uri="http://schemas.microsoft.com/office/word/2010/wordprocessingShape">
                    <wps:wsp>
                      <wps:cNvSpPr/>
                      <wps:spPr>
                        <a:xfrm>
                          <a:off x="0" y="0"/>
                          <a:ext cx="962025" cy="571500"/>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A8DF452" w14:textId="77777777" w:rsidR="00E5340A" w:rsidRDefault="00E5340A" w:rsidP="00D76ED0">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 xml:space="preserve">Dept de Formação e Pesquisa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6C949D" id="Rectângulo 12" o:spid="_x0000_s1039" style="position:absolute;left:0;text-align:left;margin-left:234pt;margin-top:33.25pt;width:75.75pt;height:4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" fillcolor="#ffa2a1" strokecolor="#be4b48">
                <v:fill color2="#ffe5e5" rotate="t" angle="180" colors="0 #ffa2a1;22938f #ffbebd;1 #ffe5e5" focus="100%" type="gradient"/>
                <v:shadow on="t" color="black" opacity="24903f" origin=",.5" offset="0,.55556mm"/>
                <v:textbox>
                  <w:txbxContent>
                    <w:p w14:paraId="6A8DF452" w14:textId="77777777" w:rsidR="00E5340A" w:rsidRDefault="00E5340A" w:rsidP="00D76ED0">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 xml:space="preserve">Dept de Formação e Pesquisa </w:t>
                      </w:r>
                    </w:p>
                  </w:txbxContent>
                </v:textbox>
              </v:rect>
            </w:pict>
          </mc:Fallback>
        </mc:AlternateContent>
      </w:r>
      <w:r w:rsidR="00076F95" w:rsidRPr="00E5340A">
        <w:rPr>
          <w:rFonts w:ascii="Times New Roman" w:hAnsi="Times New Roman" w:cs="Times New Roman"/>
          <w:noProof/>
          <w:sz w:val="24"/>
          <w:szCs w:val="24"/>
          <w:lang w:eastAsia="en-US"/>
        </w:rPr>
        <mc:AlternateContent>
          <mc:Choice Requires="wps">
            <w:drawing>
              <wp:anchor distT="0" distB="0" distL="114300" distR="114300" simplePos="0" relativeHeight="251617280" behindDoc="0" locked="0" layoutInCell="1" allowOverlap="1" wp14:anchorId="04396599" wp14:editId="22DD6D67">
                <wp:simplePos x="0" y="0"/>
                <wp:positionH relativeFrom="column">
                  <wp:posOffset>2400300</wp:posOffset>
                </wp:positionH>
                <wp:positionV relativeFrom="paragraph">
                  <wp:posOffset>79375</wp:posOffset>
                </wp:positionV>
                <wp:extent cx="1128395" cy="330200"/>
                <wp:effectExtent l="76200" t="50800" r="65405" b="101600"/>
                <wp:wrapNone/>
                <wp:docPr id="9" name="Rectângulo 9"/>
                <wp:cNvGraphicFramePr/>
                <a:graphic xmlns:a="http://schemas.openxmlformats.org/drawingml/2006/main">
                  <a:graphicData uri="http://schemas.microsoft.com/office/word/2010/wordprocessingShape">
                    <wps:wsp>
                      <wps:cNvSpPr/>
                      <wps:spPr>
                        <a:xfrm>
                          <a:off x="0" y="0"/>
                          <a:ext cx="1128395" cy="330200"/>
                        </a:xfrm>
                        <a:prstGeom prst="rect">
                          <a:avLst/>
                        </a:prstGeom>
                      </wps:spPr>
                      <wps:style>
                        <a:lnRef idx="3">
                          <a:schemeClr val="lt1"/>
                        </a:lnRef>
                        <a:fillRef idx="1">
                          <a:schemeClr val="accent5"/>
                        </a:fillRef>
                        <a:effectRef idx="1">
                          <a:schemeClr val="accent5"/>
                        </a:effectRef>
                        <a:fontRef idx="minor">
                          <a:schemeClr val="lt1"/>
                        </a:fontRef>
                      </wps:style>
                      <wps:txbx>
                        <w:txbxContent>
                          <w:p w14:paraId="28FB5E46" w14:textId="77777777" w:rsidR="00E5340A" w:rsidRDefault="00E5340A" w:rsidP="00D76ED0">
                            <w:pPr>
                              <w:jc w:val="center"/>
                              <w:rPr>
                                <w:color w:val="000000" w:themeColor="text1"/>
                                <w:sz w:val="18"/>
                                <w:szCs w:val="18"/>
                              </w:rPr>
                            </w:pPr>
                            <w:r>
                              <w:rPr>
                                <w:color w:val="000000" w:themeColor="text1"/>
                                <w:sz w:val="18"/>
                                <w:szCs w:val="18"/>
                              </w:rPr>
                              <w:t>Ministro da Saúde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4396599" id="Rectângulo 9" o:spid="_x0000_s1040" style="position:absolute;left:0;text-align:left;margin-left:189pt;margin-top:6.25pt;width:88.85pt;height:2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" fillcolor="#4bacc6 [3208]" strokecolor="white [3201]" strokeweight="3pt">
                <v:shadow on="t" color="black" opacity="24903f" origin=",.5" offset="0,.55556mm"/>
                <v:textbox>
                  <w:txbxContent>
                    <w:p w14:paraId="28FB5E46" w14:textId="77777777" w:rsidR="00E5340A" w:rsidRDefault="00E5340A" w:rsidP="00D76ED0">
                      <w:pPr>
                        <w:jc w:val="center"/>
                        <w:rPr>
                          <w:color w:val="000000" w:themeColor="text1"/>
                          <w:sz w:val="18"/>
                          <w:szCs w:val="18"/>
                        </w:rPr>
                      </w:pPr>
                      <w:r>
                        <w:rPr>
                          <w:color w:val="000000" w:themeColor="text1"/>
                          <w:sz w:val="18"/>
                          <w:szCs w:val="18"/>
                        </w:rPr>
                        <w:t>Ministro da Saúde</w:t>
                      </w:r>
                    </w:p>
                  </w:txbxContent>
                </v:textbox>
              </v:rect>
            </w:pict>
          </mc:Fallback>
        </mc:AlternateContent>
      </w:r>
      <w:r w:rsidR="00076F95" w:rsidRPr="00E5340A">
        <w:rPr>
          <w:rFonts w:ascii="Times New Roman" w:hAnsi="Times New Roman" w:cs="Times New Roman"/>
          <w:noProof/>
          <w:sz w:val="24"/>
          <w:szCs w:val="24"/>
          <w:lang w:eastAsia="en-US"/>
        </w:rPr>
        <mc:AlternateContent>
          <mc:Choice Requires="wps">
            <w:drawing>
              <wp:anchor distT="0" distB="0" distL="114300" distR="114300" simplePos="0" relativeHeight="251641856" behindDoc="0" locked="0" layoutInCell="1" allowOverlap="1" wp14:anchorId="091E982F" wp14:editId="72F4B4A9">
                <wp:simplePos x="0" y="0"/>
                <wp:positionH relativeFrom="column">
                  <wp:posOffset>4800600</wp:posOffset>
                </wp:positionH>
                <wp:positionV relativeFrom="paragraph">
                  <wp:posOffset>422275</wp:posOffset>
                </wp:positionV>
                <wp:extent cx="1028700" cy="571500"/>
                <wp:effectExtent l="50800" t="25400" r="88900" b="114300"/>
                <wp:wrapNone/>
                <wp:docPr id="14" name="Rectângulo 14"/>
                <wp:cNvGraphicFramePr/>
                <a:graphic xmlns:a="http://schemas.openxmlformats.org/drawingml/2006/main">
                  <a:graphicData uri="http://schemas.microsoft.com/office/word/2010/wordprocessingShape">
                    <wps:wsp>
                      <wps:cNvSpPr/>
                      <wps:spPr>
                        <a:xfrm>
                          <a:off x="0" y="0"/>
                          <a:ext cx="1028700" cy="571500"/>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5C0FB31" w14:textId="19F2B1AF" w:rsidR="00E5340A" w:rsidRDefault="00E5340A" w:rsidP="00D76ED0">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cuidados primários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1E982F" id="Rectângulo 14" o:spid="_x0000_s1041" style="position:absolute;left:0;text-align:left;margin-left:378pt;margin-top:33.25pt;width:81pt;height:4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" fillcolor="#ffa2a1" strokecolor="#be4b48">
                <v:fill color2="#ffe5e5" rotate="t" angle="180" colors="0 #ffa2a1;22938f #ffbebd;1 #ffe5e5" focus="100%" type="gradient"/>
                <v:shadow on="t" color="black" opacity="24903f" origin=",.5" offset="0,.55556mm"/>
                <v:textbox>
                  <w:txbxContent>
                    <w:p w14:paraId="75C0FB31" w14:textId="19F2B1AF" w:rsidR="00E5340A" w:rsidRDefault="00E5340A" w:rsidP="00D76ED0">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cuidados primários</w:t>
                      </w:r>
                    </w:p>
                  </w:txbxContent>
                </v:textbox>
              </v:rect>
            </w:pict>
          </mc:Fallback>
        </mc:AlternateContent>
      </w:r>
      <w:r w:rsidR="00076F95" w:rsidRPr="00E5340A">
        <w:rPr>
          <w:rFonts w:ascii="Times New Roman" w:hAnsi="Times New Roman" w:cs="Times New Roman"/>
          <w:noProof/>
          <w:sz w:val="24"/>
          <w:szCs w:val="24"/>
          <w:lang w:eastAsia="en-US"/>
        </w:rPr>
        <mc:AlternateContent>
          <mc:Choice Requires="wps">
            <w:drawing>
              <wp:anchor distT="0" distB="0" distL="114300" distR="114300" simplePos="0" relativeHeight="251678720" behindDoc="0" locked="0" layoutInCell="1" allowOverlap="1" wp14:anchorId="6B0ABB91" wp14:editId="6D56F675">
                <wp:simplePos x="0" y="0"/>
                <wp:positionH relativeFrom="column">
                  <wp:posOffset>252095</wp:posOffset>
                </wp:positionH>
                <wp:positionV relativeFrom="paragraph">
                  <wp:posOffset>1534795</wp:posOffset>
                </wp:positionV>
                <wp:extent cx="768350" cy="373380"/>
                <wp:effectExtent l="50800" t="25400" r="69850" b="109220"/>
                <wp:wrapNone/>
                <wp:docPr id="17" name="Rectângulo 17"/>
                <wp:cNvGraphicFramePr/>
                <a:graphic xmlns:a="http://schemas.openxmlformats.org/drawingml/2006/main">
                  <a:graphicData uri="http://schemas.microsoft.com/office/word/2010/wordprocessingShape">
                    <wps:wsp>
                      <wps:cNvSpPr/>
                      <wps:spPr>
                        <a:xfrm>
                          <a:off x="0" y="0"/>
                          <a:ext cx="768350" cy="37338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15CA9799"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Jurídico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ABB91" id="Rectângulo 17" o:spid="_x0000_s1042" style="position:absolute;left:0;text-align:left;margin-left:19.85pt;margin-top:120.85pt;width:60.5pt;height:29.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" fillcolor="#cdddac [1622]" strokecolor="#94b64e [3046]">
                <v:fill color2="#f0f4e6 [502]" rotate="t" angle="180" colors="0 #dafda7;22938f #e4fdc2;1 #f5ffe6" focus="100%" type="gradient"/>
                <v:shadow on="t" color="black" opacity="24903f" origin=",.5" offset="0,.55556mm"/>
                <v:textbox>
                  <w:txbxContent>
                    <w:p w14:paraId="15CA9799"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Jurídico</w:t>
                      </w:r>
                    </w:p>
                  </w:txbxContent>
                </v:textbox>
              </v:rect>
            </w:pict>
          </mc:Fallback>
        </mc:AlternateContent>
      </w:r>
      <w:r w:rsidR="007804A9" w:rsidRPr="00E5340A">
        <w:rPr>
          <w:rFonts w:ascii="Times New Roman" w:hAnsi="Times New Roman" w:cs="Times New Roman"/>
          <w:noProof/>
          <w:sz w:val="24"/>
          <w:szCs w:val="24"/>
          <w:lang w:eastAsia="en-US"/>
        </w:rPr>
        <mc:AlternateContent>
          <mc:Choice Requires="wps">
            <w:drawing>
              <wp:anchor distT="0" distB="0" distL="114300" distR="114300" simplePos="0" relativeHeight="251727872" behindDoc="0" locked="0" layoutInCell="1" allowOverlap="1" wp14:anchorId="17F41118" wp14:editId="2C970FE0">
                <wp:simplePos x="0" y="0"/>
                <wp:positionH relativeFrom="column">
                  <wp:posOffset>4924425</wp:posOffset>
                </wp:positionH>
                <wp:positionV relativeFrom="paragraph">
                  <wp:posOffset>1504950</wp:posOffset>
                </wp:positionV>
                <wp:extent cx="923925" cy="349885"/>
                <wp:effectExtent l="57150" t="38100" r="85725" b="88265"/>
                <wp:wrapNone/>
                <wp:docPr id="29" name="Rectângulo 29"/>
                <wp:cNvGraphicFramePr/>
                <a:graphic xmlns:a="http://schemas.openxmlformats.org/drawingml/2006/main">
                  <a:graphicData uri="http://schemas.microsoft.com/office/word/2010/wordprocessingShape">
                    <wps:wsp>
                      <wps:cNvSpPr/>
                      <wps:spPr>
                        <a:xfrm>
                          <a:off x="0" y="0"/>
                          <a:ext cx="923925" cy="349885"/>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0940790C" w14:textId="2FF5D0BE"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Medicina Familiar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F41118" id="Rectângulo 29" o:spid="_x0000_s1043" style="position:absolute;left:0;text-align:left;margin-left:387.75pt;margin-top:118.5pt;width:72.75pt;height:27.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" fillcolor="#cdddac [1622]" strokecolor="#94b64e [3046]">
                <v:fill color2="#f0f4e6 [502]" rotate="t" angle="180" colors="0 #dafda7;22938f #e4fdc2;1 #f5ffe6" focus="100%" type="gradient"/>
                <v:shadow on="t" color="black" opacity="24903f" origin=",.5" offset="0,.55556mm"/>
                <v:textbox>
                  <w:txbxContent>
                    <w:p w14:paraId="0940790C" w14:textId="2FF5D0BE"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Medicina Familiar</w:t>
                      </w:r>
                    </w:p>
                  </w:txbxContent>
                </v:textbox>
              </v:rect>
            </w:pict>
          </mc:Fallback>
        </mc:AlternateContent>
      </w:r>
      <w:r w:rsidR="007804A9" w:rsidRPr="00E5340A">
        <w:rPr>
          <w:rFonts w:ascii="Times New Roman" w:hAnsi="Times New Roman" w:cs="Times New Roman"/>
          <w:noProof/>
          <w:sz w:val="24"/>
          <w:szCs w:val="24"/>
          <w:lang w:eastAsia="en-US"/>
        </w:rPr>
        <mc:AlternateContent>
          <mc:Choice Requires="wps">
            <w:drawing>
              <wp:anchor distT="0" distB="0" distL="114300" distR="114300" simplePos="0" relativeHeight="251715584" behindDoc="0" locked="0" layoutInCell="1" allowOverlap="1" wp14:anchorId="112E038B" wp14:editId="654258C1">
                <wp:simplePos x="0" y="0"/>
                <wp:positionH relativeFrom="column">
                  <wp:posOffset>3980815</wp:posOffset>
                </wp:positionH>
                <wp:positionV relativeFrom="paragraph">
                  <wp:posOffset>2847975</wp:posOffset>
                </wp:positionV>
                <wp:extent cx="855345" cy="525145"/>
                <wp:effectExtent l="57150" t="38100" r="78105" b="103505"/>
                <wp:wrapNone/>
                <wp:docPr id="27" name="Rectângulo 27"/>
                <wp:cNvGraphicFramePr/>
                <a:graphic xmlns:a="http://schemas.openxmlformats.org/drawingml/2006/main">
                  <a:graphicData uri="http://schemas.microsoft.com/office/word/2010/wordprocessingShape">
                    <wps:wsp>
                      <wps:cNvSpPr/>
                      <wps:spPr>
                        <a:xfrm>
                          <a:off x="0" y="0"/>
                          <a:ext cx="855345" cy="525145"/>
                        </a:xfrm>
                        <a:prstGeom prst="rect">
                          <a:avLst/>
                        </a:prstGeom>
                        <a:ln/>
                      </wps:spPr>
                      <wps:style>
                        <a:lnRef idx="1">
                          <a:schemeClr val="accent4"/>
                        </a:lnRef>
                        <a:fillRef idx="2">
                          <a:schemeClr val="accent4"/>
                        </a:fillRef>
                        <a:effectRef idx="1">
                          <a:schemeClr val="accent4"/>
                        </a:effectRef>
                        <a:fontRef idx="minor">
                          <a:schemeClr val="dk1"/>
                        </a:fontRef>
                      </wps:style>
                      <wps:txbx>
                        <w:txbxContent>
                          <w:p w14:paraId="2D4AAAD0"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Prog. Alargado de Vacinação (PAV)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E038B" id="Rectângulo 27" o:spid="_x0000_s1044" style="position:absolute;left:0;text-align:left;margin-left:313.45pt;margin-top:224.25pt;width:67.35pt;height:41.3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" fillcolor="#bfb1d0 [1623]" strokecolor="#795d9b [3047]">
                <v:fill color2="#ece7f1 [503]" rotate="t" angle="180" colors="0 #c9b5e8;22938f #d9cbee;1 #f0eaf9" focus="100%" type="gradient"/>
                <v:shadow on="t" color="black" opacity="24903f" origin=",.5" offset="0,.55556mm"/>
                <v:textbox>
                  <w:txbxContent>
                    <w:p w14:paraId="2D4AAAD0"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Prog. Alargado de Vacinação (PAV)</w:t>
                      </w:r>
                    </w:p>
                  </w:txbxContent>
                </v:textbox>
              </v:rect>
            </w:pict>
          </mc:Fallback>
        </mc:AlternateContent>
      </w:r>
      <w:r w:rsidR="007804A9" w:rsidRPr="00E5340A">
        <w:rPr>
          <w:rFonts w:ascii="Times New Roman" w:hAnsi="Times New Roman" w:cs="Times New Roman"/>
          <w:noProof/>
          <w:sz w:val="24"/>
          <w:szCs w:val="24"/>
          <w:lang w:eastAsia="en-US"/>
        </w:rPr>
        <mc:AlternateContent>
          <mc:Choice Requires="wps">
            <w:drawing>
              <wp:anchor distT="0" distB="0" distL="114300" distR="114300" simplePos="0" relativeHeight="251703296" behindDoc="0" locked="0" layoutInCell="1" allowOverlap="1" wp14:anchorId="229F1405" wp14:editId="4DF9AFA0">
                <wp:simplePos x="0" y="0"/>
                <wp:positionH relativeFrom="column">
                  <wp:posOffset>3985260</wp:posOffset>
                </wp:positionH>
                <wp:positionV relativeFrom="paragraph">
                  <wp:posOffset>1813560</wp:posOffset>
                </wp:positionV>
                <wp:extent cx="700405" cy="515620"/>
                <wp:effectExtent l="57150" t="38100" r="80645" b="93980"/>
                <wp:wrapNone/>
                <wp:docPr id="25" name="Rectângulo 25"/>
                <wp:cNvGraphicFramePr/>
                <a:graphic xmlns:a="http://schemas.openxmlformats.org/drawingml/2006/main">
                  <a:graphicData uri="http://schemas.microsoft.com/office/word/2010/wordprocessingShape">
                    <wps:wsp>
                      <wps:cNvSpPr/>
                      <wps:spPr>
                        <a:xfrm>
                          <a:off x="0" y="0"/>
                          <a:ext cx="700405" cy="515620"/>
                        </a:xfrm>
                        <a:prstGeom prst="rect">
                          <a:avLst/>
                        </a:prstGeom>
                        <a:ln/>
                      </wps:spPr>
                      <wps:style>
                        <a:lnRef idx="1">
                          <a:schemeClr val="accent4"/>
                        </a:lnRef>
                        <a:fillRef idx="2">
                          <a:schemeClr val="accent4"/>
                        </a:fillRef>
                        <a:effectRef idx="1">
                          <a:schemeClr val="accent4"/>
                        </a:effectRef>
                        <a:fontRef idx="minor">
                          <a:schemeClr val="dk1"/>
                        </a:fontRef>
                      </wps:style>
                      <wps:txbx>
                        <w:txbxContent>
                          <w:p w14:paraId="4BCFBEA2"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Controlo e Prevenção. de doenças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9F1405" id="Rectângulo 25" o:spid="_x0000_s1045" style="position:absolute;left:0;text-align:left;margin-left:313.8pt;margin-top:142.8pt;width:55.15pt;height:40.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" fillcolor="#bfb1d0 [1623]" strokecolor="#795d9b [3047]">
                <v:fill color2="#ece7f1 [503]" rotate="t" angle="180" colors="0 #c9b5e8;22938f #d9cbee;1 #f0eaf9" focus="100%" type="gradient"/>
                <v:shadow on="t" color="black" opacity="24903f" origin=",.5" offset="0,.55556mm"/>
                <v:textbox>
                  <w:txbxContent>
                    <w:p w14:paraId="4BCFBEA2"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Controlo e Prevenção. de doenças</w:t>
                      </w:r>
                    </w:p>
                  </w:txbxContent>
                </v:textbox>
              </v:rect>
            </w:pict>
          </mc:Fallback>
        </mc:AlternateContent>
      </w:r>
      <w:r w:rsidR="007804A9" w:rsidRPr="00E5340A">
        <w:rPr>
          <w:rFonts w:ascii="Times New Roman" w:hAnsi="Times New Roman" w:cs="Times New Roman"/>
          <w:noProof/>
          <w:sz w:val="24"/>
          <w:szCs w:val="24"/>
          <w:lang w:eastAsia="en-US"/>
        </w:rPr>
        <mc:AlternateContent>
          <mc:Choice Requires="wps">
            <w:drawing>
              <wp:anchor distT="0" distB="0" distL="114300" distR="114300" simplePos="0" relativeHeight="251660288" behindDoc="0" locked="0" layoutInCell="1" allowOverlap="1" wp14:anchorId="35A2F506" wp14:editId="4CAF7F35">
                <wp:simplePos x="0" y="0"/>
                <wp:positionH relativeFrom="column">
                  <wp:posOffset>1823720</wp:posOffset>
                </wp:positionH>
                <wp:positionV relativeFrom="paragraph">
                  <wp:posOffset>1015365</wp:posOffset>
                </wp:positionV>
                <wp:extent cx="904875" cy="388620"/>
                <wp:effectExtent l="57150" t="38100" r="85725" b="87630"/>
                <wp:wrapNone/>
                <wp:docPr id="21" name="Rectângulo 21"/>
                <wp:cNvGraphicFramePr/>
                <a:graphic xmlns:a="http://schemas.openxmlformats.org/drawingml/2006/main">
                  <a:graphicData uri="http://schemas.microsoft.com/office/word/2010/wordprocessingShape">
                    <wps:wsp>
                      <wps:cNvSpPr/>
                      <wps:spPr>
                        <a:xfrm>
                          <a:off x="0" y="0"/>
                          <a:ext cx="904875" cy="38862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479EA751"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Saúde Ambiental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A2F506" id="Rectângulo 21" o:spid="_x0000_s1046" style="position:absolute;left:0;text-align:left;margin-left:143.6pt;margin-top:79.95pt;width:71.25pt;height:3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" fillcolor="#cdddac [1622]" strokecolor="#94b64e [3046]">
                <v:fill color2="#f0f4e6 [502]" rotate="t" angle="180" colors="0 #dafda7;22938f #e4fdc2;1 #f5ffe6" focus="100%" type="gradient"/>
                <v:shadow on="t" color="black" opacity="24903f" origin=",.5" offset="0,.55556mm"/>
                <v:textbox>
                  <w:txbxContent>
                    <w:p w14:paraId="479EA751"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Saúde Ambiental</w:t>
                      </w:r>
                    </w:p>
                  </w:txbxContent>
                </v:textbox>
              </v:rect>
            </w:pict>
          </mc:Fallback>
        </mc:AlternateContent>
      </w:r>
      <w:r w:rsidR="007804A9" w:rsidRPr="00E5340A">
        <w:rPr>
          <w:rFonts w:ascii="Times New Roman" w:hAnsi="Times New Roman" w:cs="Times New Roman"/>
          <w:noProof/>
          <w:sz w:val="24"/>
          <w:szCs w:val="24"/>
          <w:lang w:eastAsia="en-US"/>
        </w:rPr>
        <mc:AlternateContent>
          <mc:Choice Requires="wps">
            <w:drawing>
              <wp:anchor distT="0" distB="0" distL="114300" distR="114300" simplePos="0" relativeHeight="251654144" behindDoc="0" locked="0" layoutInCell="1" allowOverlap="1" wp14:anchorId="7475F3EB" wp14:editId="18BBE32B">
                <wp:simplePos x="0" y="0"/>
                <wp:positionH relativeFrom="column">
                  <wp:posOffset>911225</wp:posOffset>
                </wp:positionH>
                <wp:positionV relativeFrom="paragraph">
                  <wp:posOffset>1019175</wp:posOffset>
                </wp:positionV>
                <wp:extent cx="904875" cy="388620"/>
                <wp:effectExtent l="57150" t="38100" r="85725" b="87630"/>
                <wp:wrapNone/>
                <wp:docPr id="20" name="Rectângulo 20"/>
                <wp:cNvGraphicFramePr/>
                <a:graphic xmlns:a="http://schemas.openxmlformats.org/drawingml/2006/main">
                  <a:graphicData uri="http://schemas.microsoft.com/office/word/2010/wordprocessingShape">
                    <wps:wsp>
                      <wps:cNvSpPr/>
                      <wps:spPr>
                        <a:xfrm>
                          <a:off x="0" y="0"/>
                          <a:ext cx="904875" cy="38862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6C1B7F52"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Doenças Endémicas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75F3EB" id="Rectângulo 20" o:spid="_x0000_s1047" style="position:absolute;left:0;text-align:left;margin-left:71.75pt;margin-top:80.25pt;width:71.25pt;height:30.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" fillcolor="#cdddac [1622]" strokecolor="#94b64e [3046]">
                <v:fill color2="#f0f4e6 [502]" rotate="t" angle="180" colors="0 #dafda7;22938f #e4fdc2;1 #f5ffe6" focus="100%" type="gradient"/>
                <v:shadow on="t" color="black" opacity="24903f" origin=",.5" offset="0,.55556mm"/>
                <v:textbox>
                  <w:txbxContent>
                    <w:p w14:paraId="6C1B7F52"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de Doenças Endémicas</w:t>
                      </w:r>
                    </w:p>
                  </w:txbxContent>
                </v:textbox>
              </v:rect>
            </w:pict>
          </mc:Fallback>
        </mc:AlternateContent>
      </w:r>
      <w:r w:rsidR="007804A9" w:rsidRPr="00E5340A">
        <w:rPr>
          <w:rFonts w:ascii="Times New Roman" w:hAnsi="Times New Roman" w:cs="Times New Roman"/>
          <w:noProof/>
          <w:sz w:val="24"/>
          <w:szCs w:val="24"/>
          <w:lang w:eastAsia="en-US"/>
        </w:rPr>
        <mc:AlternateContent>
          <mc:Choice Requires="wps">
            <w:drawing>
              <wp:anchor distT="0" distB="0" distL="114300" distR="114300" simplePos="0" relativeHeight="251648000" behindDoc="0" locked="0" layoutInCell="1" allowOverlap="1" wp14:anchorId="31044DDF" wp14:editId="4036A43E">
                <wp:simplePos x="0" y="0"/>
                <wp:positionH relativeFrom="column">
                  <wp:posOffset>203835</wp:posOffset>
                </wp:positionH>
                <wp:positionV relativeFrom="paragraph">
                  <wp:posOffset>1047750</wp:posOffset>
                </wp:positionV>
                <wp:extent cx="768350" cy="340360"/>
                <wp:effectExtent l="57150" t="38100" r="69850" b="97790"/>
                <wp:wrapNone/>
                <wp:docPr id="16" name="Rectângulo 16"/>
                <wp:cNvGraphicFramePr/>
                <a:graphic xmlns:a="http://schemas.openxmlformats.org/drawingml/2006/main">
                  <a:graphicData uri="http://schemas.microsoft.com/office/word/2010/wordprocessingShape">
                    <wps:wsp>
                      <wps:cNvSpPr/>
                      <wps:spPr>
                        <a:xfrm>
                          <a:off x="0" y="0"/>
                          <a:ext cx="768350" cy="34036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0D2C2308"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Org. Seguro de Saúde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044DDF" id="Rectângulo 16" o:spid="_x0000_s1048" style="position:absolute;left:0;text-align:left;margin-left:16.05pt;margin-top:82.5pt;width:60.5pt;height:26.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" fillcolor="#cdddac [1622]" strokecolor="#94b64e [3046]">
                <v:fill color2="#f0f4e6 [502]" rotate="t" angle="180" colors="0 #dafda7;22938f #e4fdc2;1 #f5ffe6" focus="100%" type="gradient"/>
                <v:shadow on="t" color="black" opacity="24903f" origin=",.5" offset="0,.55556mm"/>
                <v:textbox>
                  <w:txbxContent>
                    <w:p w14:paraId="0D2C2308" w14:textId="77777777" w:rsidR="00E5340A" w:rsidRDefault="00E5340A" w:rsidP="007804A9">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Org. Seguro de Saúde</w:t>
                      </w:r>
                    </w:p>
                  </w:txbxContent>
                </v:textbox>
              </v:rect>
            </w:pict>
          </mc:Fallback>
        </mc:AlternateContent>
      </w:r>
      <w:r w:rsidR="00D76ED0" w:rsidRPr="00E5340A">
        <w:rPr>
          <w:noProof/>
          <w:lang w:eastAsia="en-US"/>
        </w:rPr>
        <w:drawing>
          <wp:inline distT="0" distB="0" distL="0" distR="0" wp14:anchorId="30DAE0C2" wp14:editId="6CD6BECE">
            <wp:extent cx="5731510" cy="3368487"/>
            <wp:effectExtent l="0" t="0" r="0" b="0"/>
            <wp:docPr id="7" name="Imagem 7" descr="C:\Users\Anestacio\Desktop\imagem 2.png"/>
            <wp:cNvGraphicFramePr/>
            <a:graphic xmlns:a="http://schemas.openxmlformats.org/drawingml/2006/main">
              <a:graphicData uri="http://schemas.openxmlformats.org/drawingml/2006/picture">
                <pic:pic xmlns:pic="http://schemas.openxmlformats.org/drawingml/2006/picture">
                  <pic:nvPicPr>
                    <pic:cNvPr id="1" name="Imagem 1" descr="C:\Users\Anestacio\Desktop\imagem 2.png"/>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368487"/>
                    </a:xfrm>
                    <a:prstGeom prst="rect">
                      <a:avLst/>
                    </a:prstGeom>
                    <a:noFill/>
                    <a:ln>
                      <a:noFill/>
                    </a:ln>
                  </pic:spPr>
                </pic:pic>
              </a:graphicData>
            </a:graphic>
          </wp:inline>
        </w:drawing>
      </w:r>
    </w:p>
    <w:p w14:paraId="2EFF5165" w14:textId="77777777" w:rsidR="0040292C" w:rsidRPr="00CD4DD9" w:rsidRDefault="0040292C" w:rsidP="00AF12C2">
      <w:pPr>
        <w:spacing w:after="0" w:line="240" w:lineRule="auto"/>
        <w:jc w:val="both"/>
        <w:rPr>
          <w:b/>
          <w:color w:val="0070C0"/>
        </w:rPr>
      </w:pPr>
    </w:p>
    <w:p w14:paraId="13E26C61" w14:textId="7CB53A2D" w:rsidR="0040292C" w:rsidRPr="00CD4DD9" w:rsidRDefault="0040292C" w:rsidP="00AF12C2">
      <w:pPr>
        <w:spacing w:after="0" w:line="240" w:lineRule="auto"/>
        <w:jc w:val="both"/>
        <w:rPr>
          <w:b/>
          <w:sz w:val="24"/>
          <w:szCs w:val="24"/>
        </w:rPr>
      </w:pPr>
    </w:p>
    <w:p w14:paraId="70649329" w14:textId="77777777" w:rsidR="0040292C" w:rsidRPr="00CD4DD9" w:rsidRDefault="0040292C" w:rsidP="00AF12C2">
      <w:pPr>
        <w:spacing w:after="0" w:line="240" w:lineRule="auto"/>
        <w:jc w:val="both"/>
        <w:rPr>
          <w:b/>
          <w:sz w:val="24"/>
          <w:szCs w:val="24"/>
        </w:rPr>
      </w:pPr>
    </w:p>
    <w:p w14:paraId="5D6E8880" w14:textId="77777777" w:rsidR="0040292C" w:rsidRPr="00CD4DD9" w:rsidRDefault="0040292C" w:rsidP="00AF12C2">
      <w:pPr>
        <w:spacing w:after="0" w:line="240" w:lineRule="auto"/>
        <w:jc w:val="both"/>
        <w:rPr>
          <w:b/>
          <w:color w:val="0070C0"/>
        </w:rPr>
      </w:pPr>
    </w:p>
    <w:p w14:paraId="74777309" w14:textId="77777777" w:rsidR="0040292C" w:rsidRPr="00CD4DD9" w:rsidRDefault="0040292C" w:rsidP="00AF12C2">
      <w:pPr>
        <w:spacing w:after="0" w:line="240" w:lineRule="auto"/>
        <w:jc w:val="both"/>
        <w:rPr>
          <w:b/>
          <w:color w:val="0070C0"/>
        </w:rPr>
      </w:pPr>
    </w:p>
    <w:p w14:paraId="258506A0" w14:textId="77777777" w:rsidR="0040292C" w:rsidRPr="00CD4DD9" w:rsidRDefault="0040292C" w:rsidP="00AF12C2">
      <w:pPr>
        <w:spacing w:after="0" w:line="240" w:lineRule="auto"/>
        <w:jc w:val="both"/>
        <w:rPr>
          <w:b/>
          <w:color w:val="0070C0"/>
        </w:rPr>
      </w:pPr>
    </w:p>
    <w:p w14:paraId="7B5BE065" w14:textId="77777777" w:rsidR="0040292C" w:rsidRPr="00CD4DD9" w:rsidRDefault="0040292C" w:rsidP="00AF12C2">
      <w:pPr>
        <w:spacing w:after="0" w:line="240" w:lineRule="auto"/>
      </w:pPr>
    </w:p>
    <w:p w14:paraId="0EBC6C58" w14:textId="77777777" w:rsidR="00CF391F" w:rsidRPr="00CD4DD9" w:rsidRDefault="00CF391F" w:rsidP="00AF12C2">
      <w:pPr>
        <w:spacing w:after="0" w:line="240" w:lineRule="auto"/>
        <w:rPr>
          <w:i/>
          <w:u w:val="single"/>
        </w:rPr>
      </w:pPr>
    </w:p>
    <w:p w14:paraId="6D9523F0" w14:textId="77777777" w:rsidR="00CF391F" w:rsidRPr="00CD4DD9" w:rsidRDefault="00CF391F" w:rsidP="00AF12C2">
      <w:pPr>
        <w:spacing w:after="0" w:line="240" w:lineRule="auto"/>
        <w:rPr>
          <w:i/>
          <w:u w:val="single"/>
        </w:rPr>
      </w:pPr>
    </w:p>
    <w:p w14:paraId="0D90A254" w14:textId="77777777" w:rsidR="00CF391F" w:rsidRPr="00CD4DD9" w:rsidRDefault="00CF391F" w:rsidP="00AF12C2">
      <w:pPr>
        <w:spacing w:after="0" w:line="240" w:lineRule="auto"/>
        <w:rPr>
          <w:i/>
          <w:u w:val="single"/>
        </w:rPr>
      </w:pPr>
    </w:p>
    <w:p w14:paraId="00B038FA" w14:textId="77777777" w:rsidR="00CF391F" w:rsidRPr="00CD4DD9" w:rsidRDefault="00CF391F" w:rsidP="00AF12C2">
      <w:pPr>
        <w:spacing w:after="0" w:line="240" w:lineRule="auto"/>
        <w:rPr>
          <w:i/>
          <w:u w:val="single"/>
        </w:rPr>
      </w:pPr>
    </w:p>
    <w:p w14:paraId="038674BD" w14:textId="77777777" w:rsidR="00CF391F" w:rsidRPr="00CD4DD9" w:rsidRDefault="00CF391F" w:rsidP="00AF12C2">
      <w:pPr>
        <w:spacing w:after="0" w:line="240" w:lineRule="auto"/>
        <w:rPr>
          <w:i/>
          <w:u w:val="single"/>
        </w:rPr>
      </w:pPr>
    </w:p>
    <w:p w14:paraId="583926B0" w14:textId="77777777" w:rsidR="00CF391F" w:rsidRPr="00CD4DD9" w:rsidRDefault="00CF391F" w:rsidP="00AF12C2">
      <w:pPr>
        <w:spacing w:after="0" w:line="240" w:lineRule="auto"/>
        <w:rPr>
          <w:i/>
          <w:u w:val="single"/>
        </w:rPr>
      </w:pPr>
    </w:p>
    <w:p w14:paraId="238E23D6" w14:textId="77777777" w:rsidR="00CF391F" w:rsidRPr="00CD4DD9" w:rsidRDefault="00CF391F" w:rsidP="00AF12C2">
      <w:pPr>
        <w:spacing w:after="0" w:line="240" w:lineRule="auto"/>
        <w:rPr>
          <w:i/>
          <w:u w:val="single"/>
        </w:rPr>
      </w:pPr>
    </w:p>
    <w:p w14:paraId="1F018091" w14:textId="77777777" w:rsidR="00CF391F" w:rsidRPr="00CD4DD9" w:rsidRDefault="00CF391F" w:rsidP="00AF12C2">
      <w:pPr>
        <w:spacing w:after="0" w:line="240" w:lineRule="auto"/>
        <w:rPr>
          <w:i/>
          <w:u w:val="single"/>
        </w:rPr>
      </w:pPr>
    </w:p>
    <w:p w14:paraId="17ADFA84" w14:textId="77777777" w:rsidR="00CF391F" w:rsidRPr="00CD4DD9" w:rsidRDefault="00CF391F" w:rsidP="00AF12C2">
      <w:pPr>
        <w:spacing w:after="0" w:line="240" w:lineRule="auto"/>
        <w:rPr>
          <w:i/>
          <w:u w:val="single"/>
        </w:rPr>
      </w:pPr>
    </w:p>
    <w:p w14:paraId="08706A81" w14:textId="77777777" w:rsidR="00CF391F" w:rsidRPr="00CD4DD9" w:rsidRDefault="00CF391F" w:rsidP="00AF12C2">
      <w:pPr>
        <w:spacing w:after="0" w:line="240" w:lineRule="auto"/>
        <w:rPr>
          <w:i/>
          <w:u w:val="single"/>
        </w:rPr>
      </w:pPr>
    </w:p>
    <w:p w14:paraId="5BB29474" w14:textId="77777777" w:rsidR="00CF391F" w:rsidRPr="00CD4DD9" w:rsidRDefault="00CF391F" w:rsidP="00AF12C2">
      <w:pPr>
        <w:spacing w:after="0" w:line="240" w:lineRule="auto"/>
        <w:rPr>
          <w:i/>
          <w:u w:val="single"/>
        </w:rPr>
      </w:pPr>
    </w:p>
    <w:p w14:paraId="6CF60BD1" w14:textId="77777777" w:rsidR="00CF391F" w:rsidRPr="00CD4DD9" w:rsidRDefault="00CF391F" w:rsidP="00AF12C2">
      <w:pPr>
        <w:spacing w:after="0" w:line="240" w:lineRule="auto"/>
        <w:rPr>
          <w:i/>
          <w:u w:val="single"/>
        </w:rPr>
      </w:pPr>
    </w:p>
    <w:p w14:paraId="36303D6C" w14:textId="77777777" w:rsidR="00CF391F" w:rsidRPr="00CD4DD9" w:rsidRDefault="00CF391F" w:rsidP="00AF12C2">
      <w:pPr>
        <w:spacing w:after="0" w:line="240" w:lineRule="auto"/>
        <w:rPr>
          <w:i/>
          <w:u w:val="single"/>
        </w:rPr>
      </w:pPr>
    </w:p>
    <w:p w14:paraId="73B132AC" w14:textId="77777777" w:rsidR="00CF391F" w:rsidRPr="00CD4DD9" w:rsidRDefault="00CF391F" w:rsidP="00AF12C2">
      <w:pPr>
        <w:spacing w:after="0" w:line="240" w:lineRule="auto"/>
        <w:rPr>
          <w:i/>
          <w:u w:val="single"/>
        </w:rPr>
      </w:pPr>
    </w:p>
    <w:p w14:paraId="6FF1D389" w14:textId="77777777" w:rsidR="00CF391F" w:rsidRPr="00CD4DD9" w:rsidRDefault="00CF391F" w:rsidP="00AF12C2">
      <w:pPr>
        <w:spacing w:after="0" w:line="240" w:lineRule="auto"/>
        <w:rPr>
          <w:i/>
          <w:u w:val="single"/>
        </w:rPr>
      </w:pPr>
    </w:p>
    <w:p w14:paraId="2B4D3412" w14:textId="77777777" w:rsidR="0040292C" w:rsidRPr="00CD4DD9" w:rsidRDefault="0040292C" w:rsidP="00AF12C2">
      <w:pPr>
        <w:spacing w:after="0" w:line="240" w:lineRule="auto"/>
        <w:rPr>
          <w:i/>
          <w:u w:val="single"/>
        </w:rPr>
      </w:pPr>
      <w:r w:rsidRPr="00CD4DD9">
        <w:rPr>
          <w:i/>
          <w:u w:val="single"/>
        </w:rPr>
        <w:br w:type="page"/>
      </w:r>
    </w:p>
    <w:p w14:paraId="4BD34F69" w14:textId="75ADBE30" w:rsidR="00CF391F" w:rsidRPr="00CD4DD9" w:rsidRDefault="004B4B64" w:rsidP="00CF391F">
      <w:pPr>
        <w:pStyle w:val="Heading2"/>
        <w:rPr>
          <w:lang w:val="pt-PT"/>
        </w:rPr>
      </w:pPr>
      <w:bookmarkStart w:id="25" w:name="_Toc12866685"/>
      <w:r w:rsidRPr="00CD4DD9">
        <w:rPr>
          <w:lang w:val="pt-PT"/>
        </w:rPr>
        <w:lastRenderedPageBreak/>
        <w:t xml:space="preserve">2.2 </w:t>
      </w:r>
      <w:r w:rsidR="000C47EE" w:rsidRPr="00CD4DD9">
        <w:rPr>
          <w:lang w:val="pt-PT"/>
        </w:rPr>
        <w:t xml:space="preserve">Orientações </w:t>
      </w:r>
      <w:r w:rsidR="00E07A3E" w:rsidRPr="00CD4DD9">
        <w:rPr>
          <w:lang w:val="pt-PT"/>
        </w:rPr>
        <w:t>p</w:t>
      </w:r>
      <w:r w:rsidRPr="00CD4DD9">
        <w:rPr>
          <w:lang w:val="pt-PT"/>
        </w:rPr>
        <w:t>asso-a-</w:t>
      </w:r>
      <w:r w:rsidR="00E07A3E" w:rsidRPr="00CD4DD9">
        <w:rPr>
          <w:lang w:val="pt-PT"/>
        </w:rPr>
        <w:t>p</w:t>
      </w:r>
      <w:r w:rsidR="004D4F65" w:rsidRPr="00CD4DD9">
        <w:rPr>
          <w:lang w:val="pt-PT"/>
        </w:rPr>
        <w:t>asso</w:t>
      </w:r>
      <w:bookmarkEnd w:id="25"/>
    </w:p>
    <w:p w14:paraId="049A43D1" w14:textId="77777777" w:rsidR="00CF391F" w:rsidRPr="00CD4DD9" w:rsidRDefault="00CF391F" w:rsidP="00AF12C2">
      <w:pPr>
        <w:spacing w:after="0" w:line="240" w:lineRule="auto"/>
        <w:rPr>
          <w:rFonts w:eastAsiaTheme="minorHAnsi"/>
          <w:color w:val="FF0000"/>
          <w:lang w:eastAsia="en-US"/>
        </w:rPr>
      </w:pPr>
    </w:p>
    <w:p w14:paraId="2D286625" w14:textId="77777777" w:rsidR="00CF391F" w:rsidRPr="00CD4DD9" w:rsidRDefault="00CF391F" w:rsidP="00AF12C2">
      <w:pPr>
        <w:spacing w:after="0" w:line="240" w:lineRule="auto"/>
        <w:rPr>
          <w:rFonts w:eastAsiaTheme="minorHAnsi"/>
          <w:color w:val="FF0000"/>
          <w:lang w:eastAsia="en-US"/>
        </w:rPr>
      </w:pPr>
    </w:p>
    <w:tbl>
      <w:tblPr>
        <w:tblStyle w:val="TableGrid"/>
        <w:tblW w:w="0" w:type="auto"/>
        <w:tblInd w:w="108" w:type="dxa"/>
        <w:shd w:val="clear" w:color="auto" w:fill="000000" w:themeFill="text1"/>
        <w:tblLook w:val="04A0" w:firstRow="1" w:lastRow="0" w:firstColumn="1" w:lastColumn="0" w:noHBand="0" w:noVBand="1"/>
      </w:tblPr>
      <w:tblGrid>
        <w:gridCol w:w="9128"/>
      </w:tblGrid>
      <w:tr w:rsidR="00CF391F" w:rsidRPr="00CD4DD9" w14:paraId="0A57EA89" w14:textId="77777777" w:rsidTr="00D92437">
        <w:trPr>
          <w:trHeight w:val="356"/>
        </w:trPr>
        <w:tc>
          <w:tcPr>
            <w:tcW w:w="9370" w:type="dxa"/>
            <w:shd w:val="clear" w:color="auto" w:fill="000000" w:themeFill="text1"/>
          </w:tcPr>
          <w:p w14:paraId="01E35C48" w14:textId="7A323E20" w:rsidR="00CF391F" w:rsidRPr="00CD4DD9" w:rsidRDefault="004D4F65" w:rsidP="00E5340A">
            <w:pPr>
              <w:tabs>
                <w:tab w:val="left" w:pos="9150"/>
              </w:tabs>
              <w:jc w:val="both"/>
              <w:rPr>
                <w:b/>
                <w:sz w:val="24"/>
                <w:szCs w:val="24"/>
              </w:rPr>
            </w:pPr>
            <w:bookmarkStart w:id="26" w:name="_Toc12866686"/>
            <w:r w:rsidRPr="00CD4DD9">
              <w:rPr>
                <w:rStyle w:val="Heading2Char"/>
                <w:color w:val="FFFFFF" w:themeColor="background1"/>
                <w:lang w:val="pt-PT"/>
              </w:rPr>
              <w:t xml:space="preserve">Bem-vindo a </w:t>
            </w:r>
            <w:r w:rsidR="00CF391F" w:rsidRPr="00CD4DD9">
              <w:rPr>
                <w:rStyle w:val="Heading2Char"/>
                <w:color w:val="FFFFFF" w:themeColor="background1"/>
                <w:lang w:val="pt-PT"/>
              </w:rPr>
              <w:t xml:space="preserve">Salam </w:t>
            </w:r>
            <w:r w:rsidRPr="00CD4DD9">
              <w:rPr>
                <w:rStyle w:val="Heading2Char"/>
                <w:color w:val="FFFFFF" w:themeColor="background1"/>
                <w:lang w:val="pt-PT"/>
              </w:rPr>
              <w:t>–</w:t>
            </w:r>
            <w:r w:rsidR="00CF391F" w:rsidRPr="00CD4DD9">
              <w:rPr>
                <w:rStyle w:val="Heading2Char"/>
                <w:color w:val="FFFFFF" w:themeColor="background1"/>
                <w:lang w:val="pt-PT"/>
              </w:rPr>
              <w:t xml:space="preserve"> Introdu</w:t>
            </w:r>
            <w:r w:rsidR="00966248" w:rsidRPr="00CD4DD9">
              <w:rPr>
                <w:rStyle w:val="Heading2Char"/>
                <w:color w:val="FFFFFF" w:themeColor="background1"/>
                <w:lang w:val="pt-PT"/>
              </w:rPr>
              <w:t>ção ao</w:t>
            </w:r>
            <w:r w:rsidRPr="00CD4DD9">
              <w:rPr>
                <w:rStyle w:val="Heading2Char"/>
                <w:color w:val="FFFFFF" w:themeColor="background1"/>
                <w:lang w:val="pt-PT"/>
              </w:rPr>
              <w:t xml:space="preserve"> context</w:t>
            </w:r>
            <w:r w:rsidR="008F3477" w:rsidRPr="00CD4DD9">
              <w:rPr>
                <w:rStyle w:val="Heading2Char"/>
                <w:color w:val="FFFFFF" w:themeColor="background1"/>
                <w:lang w:val="pt-PT"/>
              </w:rPr>
              <w:t>o</w:t>
            </w:r>
            <w:r w:rsidRPr="00CD4DD9">
              <w:rPr>
                <w:rStyle w:val="Heading2Char"/>
                <w:color w:val="FFFFFF" w:themeColor="background1"/>
                <w:lang w:val="pt-PT"/>
              </w:rPr>
              <w:t xml:space="preserve"> </w:t>
            </w:r>
            <w:r w:rsidR="000C47EE" w:rsidRPr="00CD4DD9">
              <w:rPr>
                <w:rStyle w:val="Heading2Char"/>
                <w:color w:val="FFFFFF" w:themeColor="background1"/>
                <w:lang w:val="pt-PT"/>
              </w:rPr>
              <w:t>do país</w:t>
            </w:r>
            <w:bookmarkEnd w:id="26"/>
            <w:r w:rsidR="000C47EE" w:rsidRPr="00CD4DD9">
              <w:rPr>
                <w:rStyle w:val="Heading2Char"/>
                <w:color w:val="FFFFFF" w:themeColor="background1"/>
                <w:lang w:val="pt-PT"/>
              </w:rPr>
              <w:t xml:space="preserve"> </w:t>
            </w:r>
            <w:r w:rsidR="00CF391F" w:rsidRPr="00CD4DD9">
              <w:rPr>
                <w:b/>
                <w:sz w:val="24"/>
                <w:szCs w:val="24"/>
              </w:rPr>
              <w:t>(15’)</w:t>
            </w:r>
          </w:p>
        </w:tc>
      </w:tr>
    </w:tbl>
    <w:p w14:paraId="69CD3BF9" w14:textId="77777777" w:rsidR="00CF391F" w:rsidRPr="00CD4DD9" w:rsidRDefault="00CF391F" w:rsidP="00CF391F">
      <w:pPr>
        <w:spacing w:after="0" w:line="240" w:lineRule="auto"/>
        <w:jc w:val="both"/>
        <w:rPr>
          <w:b/>
          <w:sz w:val="24"/>
          <w:szCs w:val="24"/>
        </w:rPr>
      </w:pPr>
    </w:p>
    <w:p w14:paraId="0182A4C1" w14:textId="41F71FAA" w:rsidR="00CF391F" w:rsidRPr="00CD4DD9" w:rsidRDefault="008F3477" w:rsidP="00CF391F">
      <w:pPr>
        <w:spacing w:after="0" w:line="240" w:lineRule="auto"/>
        <w:jc w:val="both"/>
        <w:rPr>
          <w:b/>
          <w:sz w:val="24"/>
          <w:szCs w:val="24"/>
        </w:rPr>
      </w:pPr>
      <w:r w:rsidRPr="00CD4DD9">
        <w:rPr>
          <w:b/>
          <w:sz w:val="24"/>
          <w:szCs w:val="24"/>
        </w:rPr>
        <w:t>A. Visão geral da sessão</w:t>
      </w:r>
      <w:r w:rsidR="00CF391F" w:rsidRPr="00CD4DD9">
        <w:rPr>
          <w:b/>
          <w:sz w:val="24"/>
          <w:szCs w:val="24"/>
        </w:rPr>
        <w:t xml:space="preserve"> </w:t>
      </w:r>
    </w:p>
    <w:p w14:paraId="0BF73A7C" w14:textId="77777777" w:rsidR="00CF391F" w:rsidRPr="00CD4DD9" w:rsidRDefault="00CF391F" w:rsidP="00CF391F">
      <w:pPr>
        <w:spacing w:after="0" w:line="240" w:lineRule="auto"/>
        <w:jc w:val="both"/>
        <w:rPr>
          <w:b/>
          <w:sz w:val="24"/>
          <w:szCs w:val="24"/>
        </w:rPr>
      </w:pPr>
    </w:p>
    <w:tbl>
      <w:tblPr>
        <w:tblStyle w:val="TableGrid"/>
        <w:tblW w:w="9536" w:type="dxa"/>
        <w:tblInd w:w="-72" w:type="dxa"/>
        <w:tblLayout w:type="fixed"/>
        <w:tblLook w:val="04A0" w:firstRow="1" w:lastRow="0" w:firstColumn="1" w:lastColumn="0" w:noHBand="0" w:noVBand="1"/>
      </w:tblPr>
      <w:tblGrid>
        <w:gridCol w:w="747"/>
        <w:gridCol w:w="851"/>
        <w:gridCol w:w="3544"/>
        <w:gridCol w:w="2551"/>
        <w:gridCol w:w="1843"/>
      </w:tblGrid>
      <w:tr w:rsidR="00CF391F" w:rsidRPr="00CD4DD9" w14:paraId="4B8BFFD0" w14:textId="77777777" w:rsidTr="004B4B64">
        <w:tc>
          <w:tcPr>
            <w:tcW w:w="747" w:type="dxa"/>
            <w:shd w:val="clear" w:color="auto" w:fill="F2F2F2" w:themeFill="background1" w:themeFillShade="F2"/>
          </w:tcPr>
          <w:p w14:paraId="268B6DA2" w14:textId="389482D8" w:rsidR="00CF391F" w:rsidRPr="00CD4DD9" w:rsidRDefault="008F3477" w:rsidP="008F3477">
            <w:pPr>
              <w:jc w:val="both"/>
              <w:rPr>
                <w:b/>
                <w:sz w:val="18"/>
                <w:szCs w:val="18"/>
              </w:rPr>
            </w:pPr>
            <w:r w:rsidRPr="00CD4DD9">
              <w:rPr>
                <w:b/>
                <w:sz w:val="18"/>
                <w:szCs w:val="18"/>
              </w:rPr>
              <w:t>Passo</w:t>
            </w:r>
          </w:p>
        </w:tc>
        <w:tc>
          <w:tcPr>
            <w:tcW w:w="851" w:type="dxa"/>
            <w:shd w:val="clear" w:color="auto" w:fill="F2F2F2" w:themeFill="background1" w:themeFillShade="F2"/>
          </w:tcPr>
          <w:p w14:paraId="7CEA4459" w14:textId="33503618" w:rsidR="00CF391F" w:rsidRPr="00CD4DD9" w:rsidRDefault="00CF391F" w:rsidP="008F3477">
            <w:pPr>
              <w:jc w:val="both"/>
              <w:rPr>
                <w:b/>
                <w:sz w:val="18"/>
                <w:szCs w:val="18"/>
              </w:rPr>
            </w:pPr>
            <w:r w:rsidRPr="00CD4DD9">
              <w:rPr>
                <w:b/>
                <w:sz w:val="18"/>
                <w:szCs w:val="18"/>
              </w:rPr>
              <w:t>Dura</w:t>
            </w:r>
            <w:r w:rsidR="008F3477" w:rsidRPr="00CD4DD9">
              <w:rPr>
                <w:b/>
                <w:sz w:val="18"/>
                <w:szCs w:val="18"/>
              </w:rPr>
              <w:t>ção</w:t>
            </w:r>
          </w:p>
        </w:tc>
        <w:tc>
          <w:tcPr>
            <w:tcW w:w="3544" w:type="dxa"/>
            <w:shd w:val="clear" w:color="auto" w:fill="F2F2F2" w:themeFill="background1" w:themeFillShade="F2"/>
          </w:tcPr>
          <w:p w14:paraId="424D121A" w14:textId="618455AE" w:rsidR="00CF391F" w:rsidRPr="00CD4DD9" w:rsidRDefault="00CF391F" w:rsidP="00966248">
            <w:pPr>
              <w:jc w:val="both"/>
              <w:rPr>
                <w:b/>
              </w:rPr>
            </w:pPr>
            <w:r w:rsidRPr="00CD4DD9">
              <w:rPr>
                <w:b/>
              </w:rPr>
              <w:t>A</w:t>
            </w:r>
            <w:r w:rsidR="00D66354" w:rsidRPr="00CD4DD9">
              <w:rPr>
                <w:b/>
              </w:rPr>
              <w:t>cções</w:t>
            </w:r>
            <w:r w:rsidRPr="00CD4DD9">
              <w:rPr>
                <w:b/>
              </w:rPr>
              <w:t>/</w:t>
            </w:r>
            <w:r w:rsidR="00593C7C" w:rsidRPr="00CD4DD9">
              <w:rPr>
                <w:b/>
              </w:rPr>
              <w:t>Cenários</w:t>
            </w:r>
          </w:p>
        </w:tc>
        <w:tc>
          <w:tcPr>
            <w:tcW w:w="2551" w:type="dxa"/>
            <w:shd w:val="clear" w:color="auto" w:fill="F2F2F2" w:themeFill="background1" w:themeFillShade="F2"/>
          </w:tcPr>
          <w:p w14:paraId="21BC4E62" w14:textId="5777E094" w:rsidR="00CF391F" w:rsidRPr="00CD4DD9" w:rsidRDefault="004B4B64" w:rsidP="00D66354">
            <w:pPr>
              <w:jc w:val="both"/>
              <w:rPr>
                <w:b/>
              </w:rPr>
            </w:pPr>
            <w:r w:rsidRPr="00CD4DD9">
              <w:rPr>
                <w:b/>
              </w:rPr>
              <w:t>Necessidades em</w:t>
            </w:r>
            <w:r w:rsidR="00D66354" w:rsidRPr="00CD4DD9">
              <w:rPr>
                <w:b/>
              </w:rPr>
              <w:t xml:space="preserve"> logística</w:t>
            </w:r>
          </w:p>
        </w:tc>
        <w:tc>
          <w:tcPr>
            <w:tcW w:w="1843" w:type="dxa"/>
            <w:shd w:val="clear" w:color="auto" w:fill="F2F2F2" w:themeFill="background1" w:themeFillShade="F2"/>
          </w:tcPr>
          <w:p w14:paraId="5017BE66" w14:textId="04C154AD" w:rsidR="00CF391F" w:rsidRPr="00CD4DD9" w:rsidRDefault="004B4B64" w:rsidP="00CF391F">
            <w:pPr>
              <w:jc w:val="center"/>
              <w:rPr>
                <w:b/>
              </w:rPr>
            </w:pPr>
            <w:r w:rsidRPr="00CD4DD9">
              <w:rPr>
                <w:b/>
              </w:rPr>
              <w:t>Necessidades em</w:t>
            </w:r>
            <w:r w:rsidR="00D66354" w:rsidRPr="00CD4DD9">
              <w:rPr>
                <w:b/>
              </w:rPr>
              <w:t xml:space="preserve"> RH</w:t>
            </w:r>
            <w:r w:rsidR="00CF391F" w:rsidRPr="00CD4DD9">
              <w:rPr>
                <w:b/>
              </w:rPr>
              <w:t xml:space="preserve"> </w:t>
            </w:r>
          </w:p>
          <w:p w14:paraId="39F01CC2" w14:textId="2CD7DD56" w:rsidR="00CF391F" w:rsidRPr="00CD4DD9" w:rsidRDefault="00CF391F" w:rsidP="00D66354">
            <w:pPr>
              <w:jc w:val="center"/>
              <w:rPr>
                <w:b/>
              </w:rPr>
            </w:pPr>
            <w:r w:rsidRPr="00CD4DD9">
              <w:rPr>
                <w:b/>
              </w:rPr>
              <w:t>(</w:t>
            </w:r>
            <w:r w:rsidR="00E07A3E" w:rsidRPr="00CD4DD9">
              <w:rPr>
                <w:b/>
              </w:rPr>
              <w:t>d</w:t>
            </w:r>
            <w:r w:rsidR="00D66354" w:rsidRPr="00CD4DD9">
              <w:rPr>
                <w:b/>
              </w:rPr>
              <w:t>ramatização)</w:t>
            </w:r>
          </w:p>
        </w:tc>
      </w:tr>
      <w:tr w:rsidR="00CF391F" w:rsidRPr="00CD4DD9" w14:paraId="6960583B" w14:textId="77777777" w:rsidTr="004B4B64">
        <w:tc>
          <w:tcPr>
            <w:tcW w:w="747" w:type="dxa"/>
          </w:tcPr>
          <w:p w14:paraId="54E1B763" w14:textId="77777777" w:rsidR="00CF391F" w:rsidRPr="00CD4DD9" w:rsidRDefault="00CF391F" w:rsidP="00CF391F">
            <w:pPr>
              <w:jc w:val="both"/>
              <w:rPr>
                <w:b/>
                <w:sz w:val="20"/>
                <w:szCs w:val="20"/>
              </w:rPr>
            </w:pPr>
            <w:r w:rsidRPr="00CD4DD9">
              <w:rPr>
                <w:b/>
                <w:sz w:val="20"/>
                <w:szCs w:val="20"/>
              </w:rPr>
              <w:t>1</w:t>
            </w:r>
          </w:p>
        </w:tc>
        <w:tc>
          <w:tcPr>
            <w:tcW w:w="851" w:type="dxa"/>
          </w:tcPr>
          <w:p w14:paraId="72452F39" w14:textId="77777777" w:rsidR="00CF391F" w:rsidRPr="00CD4DD9" w:rsidRDefault="00CF391F" w:rsidP="00CF391F">
            <w:pPr>
              <w:jc w:val="both"/>
              <w:rPr>
                <w:b/>
                <w:sz w:val="20"/>
                <w:szCs w:val="20"/>
              </w:rPr>
            </w:pPr>
            <w:r w:rsidRPr="00CD4DD9">
              <w:rPr>
                <w:b/>
                <w:sz w:val="20"/>
                <w:szCs w:val="20"/>
              </w:rPr>
              <w:t>15’</w:t>
            </w:r>
          </w:p>
        </w:tc>
        <w:tc>
          <w:tcPr>
            <w:tcW w:w="3544" w:type="dxa"/>
          </w:tcPr>
          <w:p w14:paraId="63318AE0" w14:textId="58B94175" w:rsidR="002B0037" w:rsidRPr="00CD4DD9" w:rsidRDefault="002B0037" w:rsidP="00CF391F">
            <w:pPr>
              <w:rPr>
                <w:sz w:val="20"/>
                <w:szCs w:val="20"/>
              </w:rPr>
            </w:pPr>
            <w:r w:rsidRPr="00CD4DD9">
              <w:rPr>
                <w:sz w:val="20"/>
                <w:szCs w:val="20"/>
              </w:rPr>
              <w:t xml:space="preserve">- </w:t>
            </w:r>
            <w:r w:rsidR="007521E4" w:rsidRPr="00CD4DD9">
              <w:rPr>
                <w:sz w:val="20"/>
                <w:szCs w:val="20"/>
              </w:rPr>
              <w:t>Ap</w:t>
            </w:r>
            <w:r w:rsidR="00E07A3E" w:rsidRPr="00CD4DD9">
              <w:rPr>
                <w:sz w:val="20"/>
                <w:szCs w:val="20"/>
              </w:rPr>
              <w:t>r</w:t>
            </w:r>
            <w:r w:rsidR="007521E4" w:rsidRPr="00CD4DD9">
              <w:rPr>
                <w:sz w:val="20"/>
                <w:szCs w:val="20"/>
              </w:rPr>
              <w:t>esentar a</w:t>
            </w:r>
            <w:r w:rsidR="00D66354" w:rsidRPr="00CD4DD9">
              <w:rPr>
                <w:sz w:val="20"/>
                <w:szCs w:val="20"/>
              </w:rPr>
              <w:t xml:space="preserve">os participantes </w:t>
            </w:r>
            <w:r w:rsidR="007521E4" w:rsidRPr="00CD4DD9">
              <w:rPr>
                <w:sz w:val="20"/>
                <w:szCs w:val="20"/>
              </w:rPr>
              <w:t>o contexto do</w:t>
            </w:r>
            <w:r w:rsidR="00D66354" w:rsidRPr="00CD4DD9">
              <w:rPr>
                <w:sz w:val="20"/>
                <w:szCs w:val="20"/>
              </w:rPr>
              <w:t xml:space="preserve"> país, dar-lhes tempo para ler</w:t>
            </w:r>
            <w:r w:rsidR="007521E4" w:rsidRPr="00CD4DD9">
              <w:rPr>
                <w:sz w:val="20"/>
                <w:szCs w:val="20"/>
              </w:rPr>
              <w:t>em</w:t>
            </w:r>
            <w:r w:rsidR="00D66354" w:rsidRPr="00CD4DD9">
              <w:rPr>
                <w:sz w:val="20"/>
                <w:szCs w:val="20"/>
              </w:rPr>
              <w:t xml:space="preserve"> (de preferência</w:t>
            </w:r>
            <w:r w:rsidR="007521E4" w:rsidRPr="00CD4DD9">
              <w:rPr>
                <w:sz w:val="20"/>
                <w:szCs w:val="20"/>
              </w:rPr>
              <w:t>,</w:t>
            </w:r>
            <w:r w:rsidR="00D66354" w:rsidRPr="00CD4DD9">
              <w:rPr>
                <w:sz w:val="20"/>
                <w:szCs w:val="20"/>
              </w:rPr>
              <w:t xml:space="preserve"> na noite anterior ao </w:t>
            </w:r>
            <w:r w:rsidR="007521E4" w:rsidRPr="00CD4DD9">
              <w:rPr>
                <w:sz w:val="20"/>
                <w:szCs w:val="20"/>
              </w:rPr>
              <w:t xml:space="preserve">início </w:t>
            </w:r>
            <w:r w:rsidR="004B4B64" w:rsidRPr="00CD4DD9">
              <w:rPr>
                <w:sz w:val="20"/>
                <w:szCs w:val="20"/>
              </w:rPr>
              <w:t xml:space="preserve">do seminário de </w:t>
            </w:r>
            <w:r w:rsidR="00E177D6" w:rsidRPr="00CD4DD9">
              <w:rPr>
                <w:sz w:val="20"/>
                <w:szCs w:val="20"/>
              </w:rPr>
              <w:t>formação</w:t>
            </w:r>
            <w:r w:rsidRPr="00CD4DD9">
              <w:rPr>
                <w:sz w:val="20"/>
                <w:szCs w:val="20"/>
              </w:rPr>
              <w:t>)</w:t>
            </w:r>
          </w:p>
          <w:p w14:paraId="7EA9A63D" w14:textId="0D605A2A" w:rsidR="002B0037" w:rsidRPr="00CD4DD9" w:rsidRDefault="007521E4" w:rsidP="00CF391F">
            <w:pPr>
              <w:rPr>
                <w:sz w:val="20"/>
                <w:szCs w:val="20"/>
              </w:rPr>
            </w:pPr>
            <w:r w:rsidRPr="00CD4DD9">
              <w:rPr>
                <w:sz w:val="20"/>
                <w:szCs w:val="20"/>
              </w:rPr>
              <w:t>Início da</w:t>
            </w:r>
            <w:r w:rsidR="00D66354" w:rsidRPr="00CD4DD9">
              <w:rPr>
                <w:sz w:val="20"/>
                <w:szCs w:val="20"/>
              </w:rPr>
              <w:t xml:space="preserve"> </w:t>
            </w:r>
            <w:r w:rsidR="00E177D6" w:rsidRPr="00CD4DD9">
              <w:rPr>
                <w:sz w:val="20"/>
                <w:szCs w:val="20"/>
              </w:rPr>
              <w:t>formação</w:t>
            </w:r>
            <w:r w:rsidR="004B4B64" w:rsidRPr="00CD4DD9">
              <w:rPr>
                <w:sz w:val="20"/>
                <w:szCs w:val="20"/>
              </w:rPr>
              <w:t>:</w:t>
            </w:r>
            <w:r w:rsidR="002B0037" w:rsidRPr="00CD4DD9">
              <w:rPr>
                <w:sz w:val="20"/>
                <w:szCs w:val="20"/>
              </w:rPr>
              <w:t xml:space="preserve"> </w:t>
            </w:r>
          </w:p>
          <w:p w14:paraId="4D5B5D75" w14:textId="0E0C74C1" w:rsidR="002B0037" w:rsidRPr="00CD4DD9" w:rsidRDefault="002B0037" w:rsidP="002B0037">
            <w:pPr>
              <w:rPr>
                <w:sz w:val="20"/>
                <w:szCs w:val="20"/>
              </w:rPr>
            </w:pPr>
            <w:r w:rsidRPr="00CD4DD9">
              <w:rPr>
                <w:sz w:val="20"/>
                <w:szCs w:val="20"/>
              </w:rPr>
              <w:t xml:space="preserve">- </w:t>
            </w:r>
            <w:r w:rsidR="00D66354" w:rsidRPr="00CD4DD9">
              <w:rPr>
                <w:sz w:val="20"/>
                <w:szCs w:val="20"/>
              </w:rPr>
              <w:t>Apresenta</w:t>
            </w:r>
            <w:r w:rsidR="007521E4" w:rsidRPr="00CD4DD9">
              <w:rPr>
                <w:sz w:val="20"/>
                <w:szCs w:val="20"/>
              </w:rPr>
              <w:t>r</w:t>
            </w:r>
            <w:r w:rsidR="00D66354" w:rsidRPr="00CD4DD9">
              <w:rPr>
                <w:sz w:val="20"/>
                <w:szCs w:val="20"/>
              </w:rPr>
              <w:t xml:space="preserve"> o cenário e explica</w:t>
            </w:r>
            <w:r w:rsidR="007521E4" w:rsidRPr="00CD4DD9">
              <w:rPr>
                <w:sz w:val="20"/>
                <w:szCs w:val="20"/>
              </w:rPr>
              <w:t>r</w:t>
            </w:r>
            <w:r w:rsidR="00D66354" w:rsidRPr="00CD4DD9">
              <w:rPr>
                <w:sz w:val="20"/>
                <w:szCs w:val="20"/>
              </w:rPr>
              <w:t xml:space="preserve"> </w:t>
            </w:r>
            <w:r w:rsidR="004B4B64" w:rsidRPr="00CD4DD9">
              <w:rPr>
                <w:sz w:val="20"/>
                <w:szCs w:val="20"/>
              </w:rPr>
              <w:t>que os</w:t>
            </w:r>
            <w:r w:rsidR="00D66354" w:rsidRPr="00CD4DD9">
              <w:rPr>
                <w:sz w:val="20"/>
                <w:szCs w:val="20"/>
              </w:rPr>
              <w:t xml:space="preserve"> participantes trabalharão em grupos como se fossem </w:t>
            </w:r>
            <w:r w:rsidR="00B65AED" w:rsidRPr="00CD4DD9">
              <w:rPr>
                <w:sz w:val="20"/>
                <w:szCs w:val="20"/>
              </w:rPr>
              <w:t xml:space="preserve">uma </w:t>
            </w:r>
            <w:r w:rsidR="00E177D6" w:rsidRPr="00CD4DD9">
              <w:rPr>
                <w:sz w:val="20"/>
                <w:szCs w:val="20"/>
              </w:rPr>
              <w:t>ERR</w:t>
            </w:r>
          </w:p>
          <w:p w14:paraId="451D2F8A" w14:textId="6C83A6CF" w:rsidR="00CF391F" w:rsidRPr="00CD4DD9" w:rsidRDefault="002B0037" w:rsidP="00E5340A">
            <w:pPr>
              <w:rPr>
                <w:rFonts w:asciiTheme="majorHAnsi" w:eastAsiaTheme="majorEastAsia" w:hAnsiTheme="majorHAnsi" w:cstheme="majorBidi"/>
                <w:b/>
                <w:bCs/>
                <w:i/>
                <w:iCs/>
                <w:color w:val="4F81BD" w:themeColor="accent1"/>
                <w:sz w:val="20"/>
                <w:szCs w:val="20"/>
              </w:rPr>
            </w:pPr>
            <w:r w:rsidRPr="00CD4DD9">
              <w:rPr>
                <w:sz w:val="20"/>
                <w:szCs w:val="20"/>
              </w:rPr>
              <w:t xml:space="preserve">- </w:t>
            </w:r>
            <w:r w:rsidR="00966248" w:rsidRPr="00CD4DD9">
              <w:rPr>
                <w:sz w:val="20"/>
                <w:szCs w:val="20"/>
              </w:rPr>
              <w:t>Mostra</w:t>
            </w:r>
            <w:r w:rsidR="007521E4" w:rsidRPr="00CD4DD9">
              <w:rPr>
                <w:sz w:val="20"/>
                <w:szCs w:val="20"/>
              </w:rPr>
              <w:t>r</w:t>
            </w:r>
            <w:r w:rsidR="004B4B64" w:rsidRPr="00CD4DD9">
              <w:rPr>
                <w:sz w:val="20"/>
                <w:szCs w:val="20"/>
              </w:rPr>
              <w:t xml:space="preserve"> a apresentação em</w:t>
            </w:r>
            <w:r w:rsidR="00D66354" w:rsidRPr="00CD4DD9">
              <w:rPr>
                <w:sz w:val="20"/>
                <w:szCs w:val="20"/>
              </w:rPr>
              <w:t xml:space="preserve"> </w:t>
            </w:r>
            <w:r w:rsidR="00661897" w:rsidRPr="00CD4DD9">
              <w:rPr>
                <w:i/>
                <w:sz w:val="20"/>
                <w:szCs w:val="20"/>
              </w:rPr>
              <w:t>PowerPoint</w:t>
            </w:r>
            <w:r w:rsidR="00966248" w:rsidRPr="00CD4DD9">
              <w:rPr>
                <w:sz w:val="20"/>
                <w:szCs w:val="20"/>
              </w:rPr>
              <w:t xml:space="preserve"> </w:t>
            </w:r>
            <w:r w:rsidR="00E07A3E" w:rsidRPr="00CD4DD9">
              <w:rPr>
                <w:sz w:val="20"/>
                <w:szCs w:val="20"/>
              </w:rPr>
              <w:t xml:space="preserve">C1.0 </w:t>
            </w:r>
            <w:r w:rsidR="00966248" w:rsidRPr="00CD4DD9">
              <w:rPr>
                <w:sz w:val="20"/>
                <w:szCs w:val="20"/>
              </w:rPr>
              <w:t>sobre o</w:t>
            </w:r>
            <w:r w:rsidR="00D66354" w:rsidRPr="00CD4DD9">
              <w:rPr>
                <w:sz w:val="20"/>
                <w:szCs w:val="20"/>
              </w:rPr>
              <w:t xml:space="preserve"> contexto do país </w:t>
            </w:r>
          </w:p>
        </w:tc>
        <w:tc>
          <w:tcPr>
            <w:tcW w:w="2551" w:type="dxa"/>
          </w:tcPr>
          <w:p w14:paraId="0BB59967" w14:textId="7CD42876" w:rsidR="002B0037" w:rsidRPr="00CD4DD9" w:rsidRDefault="002B0037" w:rsidP="00CF391F">
            <w:pPr>
              <w:rPr>
                <w:sz w:val="20"/>
                <w:szCs w:val="20"/>
              </w:rPr>
            </w:pPr>
            <w:r w:rsidRPr="00CD4DD9">
              <w:rPr>
                <w:sz w:val="20"/>
                <w:szCs w:val="20"/>
              </w:rPr>
              <w:t xml:space="preserve">- </w:t>
            </w:r>
            <w:r w:rsidR="00661897" w:rsidRPr="00CD4DD9">
              <w:rPr>
                <w:i/>
                <w:sz w:val="20"/>
                <w:szCs w:val="20"/>
              </w:rPr>
              <w:t>PowerPoint</w:t>
            </w:r>
            <w:r w:rsidR="004B4B64" w:rsidRPr="00CD4DD9">
              <w:rPr>
                <w:sz w:val="20"/>
                <w:szCs w:val="20"/>
              </w:rPr>
              <w:t xml:space="preserve"> </w:t>
            </w:r>
            <w:r w:rsidR="00E07A3E" w:rsidRPr="00CD4DD9">
              <w:rPr>
                <w:sz w:val="20"/>
                <w:szCs w:val="20"/>
              </w:rPr>
              <w:t xml:space="preserve">C1.0 </w:t>
            </w:r>
            <w:r w:rsidR="004B4B64" w:rsidRPr="00CD4DD9">
              <w:rPr>
                <w:sz w:val="20"/>
                <w:szCs w:val="20"/>
              </w:rPr>
              <w:t>sobre o</w:t>
            </w:r>
            <w:r w:rsidR="00D66354" w:rsidRPr="00CD4DD9">
              <w:rPr>
                <w:sz w:val="20"/>
                <w:szCs w:val="20"/>
              </w:rPr>
              <w:t xml:space="preserve"> context</w:t>
            </w:r>
            <w:r w:rsidR="00966248" w:rsidRPr="00CD4DD9">
              <w:rPr>
                <w:sz w:val="20"/>
                <w:szCs w:val="20"/>
              </w:rPr>
              <w:t>o</w:t>
            </w:r>
            <w:r w:rsidR="00D66354" w:rsidRPr="00CD4DD9">
              <w:rPr>
                <w:sz w:val="20"/>
                <w:szCs w:val="20"/>
              </w:rPr>
              <w:t xml:space="preserve"> do </w:t>
            </w:r>
            <w:r w:rsidR="00E07A3E" w:rsidRPr="00CD4DD9">
              <w:rPr>
                <w:sz w:val="20"/>
                <w:szCs w:val="20"/>
              </w:rPr>
              <w:t>p</w:t>
            </w:r>
            <w:r w:rsidR="00966248" w:rsidRPr="00CD4DD9">
              <w:rPr>
                <w:sz w:val="20"/>
                <w:szCs w:val="20"/>
              </w:rPr>
              <w:t>aí</w:t>
            </w:r>
            <w:r w:rsidR="00D66354" w:rsidRPr="00CD4DD9">
              <w:rPr>
                <w:sz w:val="20"/>
                <w:szCs w:val="20"/>
              </w:rPr>
              <w:t>s</w:t>
            </w:r>
            <w:r w:rsidRPr="00CD4DD9">
              <w:rPr>
                <w:sz w:val="20"/>
                <w:szCs w:val="20"/>
              </w:rPr>
              <w:t xml:space="preserve"> </w:t>
            </w:r>
          </w:p>
          <w:p w14:paraId="50CAB6D8" w14:textId="72213C9D" w:rsidR="00CF391F" w:rsidRPr="00CD4DD9" w:rsidRDefault="004B4B64" w:rsidP="00CF391F">
            <w:pPr>
              <w:rPr>
                <w:sz w:val="20"/>
                <w:szCs w:val="20"/>
              </w:rPr>
            </w:pPr>
            <w:r w:rsidRPr="00CD4DD9">
              <w:rPr>
                <w:sz w:val="20"/>
                <w:szCs w:val="20"/>
              </w:rPr>
              <w:t>- Computador portátil</w:t>
            </w:r>
            <w:r w:rsidR="00CF391F" w:rsidRPr="00CD4DD9">
              <w:rPr>
                <w:sz w:val="20"/>
                <w:szCs w:val="20"/>
              </w:rPr>
              <w:t xml:space="preserve">, projector, </w:t>
            </w:r>
            <w:r w:rsidR="007521E4" w:rsidRPr="00CD4DD9">
              <w:rPr>
                <w:sz w:val="20"/>
                <w:szCs w:val="20"/>
              </w:rPr>
              <w:t>ecrã</w:t>
            </w:r>
            <w:r w:rsidR="00CF391F" w:rsidRPr="00CD4DD9">
              <w:rPr>
                <w:sz w:val="20"/>
                <w:szCs w:val="20"/>
              </w:rPr>
              <w:t>, s</w:t>
            </w:r>
            <w:r w:rsidR="00D66354" w:rsidRPr="00CD4DD9">
              <w:rPr>
                <w:sz w:val="20"/>
                <w:szCs w:val="20"/>
              </w:rPr>
              <w:t>istema de som</w:t>
            </w:r>
          </w:p>
          <w:p w14:paraId="0BD55FAD" w14:textId="001F35B8" w:rsidR="00CF391F" w:rsidRPr="00CD4DD9" w:rsidRDefault="00CF391F" w:rsidP="00E07A3E">
            <w:pPr>
              <w:rPr>
                <w:sz w:val="20"/>
                <w:szCs w:val="20"/>
              </w:rPr>
            </w:pPr>
            <w:r w:rsidRPr="00CD4DD9">
              <w:rPr>
                <w:sz w:val="20"/>
                <w:szCs w:val="20"/>
              </w:rPr>
              <w:t xml:space="preserve">- </w:t>
            </w:r>
            <w:r w:rsidR="00D66354" w:rsidRPr="00CD4DD9">
              <w:rPr>
                <w:sz w:val="20"/>
                <w:szCs w:val="20"/>
              </w:rPr>
              <w:t>Guia do part</w:t>
            </w:r>
            <w:r w:rsidR="00966248" w:rsidRPr="00CD4DD9">
              <w:rPr>
                <w:sz w:val="20"/>
                <w:szCs w:val="20"/>
              </w:rPr>
              <w:t>i</w:t>
            </w:r>
            <w:r w:rsidR="00D66354" w:rsidRPr="00CD4DD9">
              <w:rPr>
                <w:sz w:val="20"/>
                <w:szCs w:val="20"/>
              </w:rPr>
              <w:t xml:space="preserve">cipante </w:t>
            </w:r>
            <w:r w:rsidRPr="00CD4DD9">
              <w:rPr>
                <w:sz w:val="20"/>
                <w:szCs w:val="20"/>
              </w:rPr>
              <w:t>C2.1 (</w:t>
            </w:r>
            <w:r w:rsidR="00E07A3E" w:rsidRPr="00CD4DD9">
              <w:rPr>
                <w:sz w:val="20"/>
                <w:szCs w:val="20"/>
              </w:rPr>
              <w:t xml:space="preserve">apenas </w:t>
            </w:r>
            <w:r w:rsidR="00D66354" w:rsidRPr="00CD4DD9">
              <w:rPr>
                <w:sz w:val="20"/>
                <w:szCs w:val="20"/>
              </w:rPr>
              <w:t xml:space="preserve">contexto </w:t>
            </w:r>
            <w:r w:rsidR="004B4B64" w:rsidRPr="00CD4DD9">
              <w:rPr>
                <w:sz w:val="20"/>
                <w:szCs w:val="20"/>
              </w:rPr>
              <w:t>nacional</w:t>
            </w:r>
            <w:r w:rsidRPr="00CD4DD9">
              <w:rPr>
                <w:sz w:val="20"/>
                <w:szCs w:val="20"/>
              </w:rPr>
              <w:t>)</w:t>
            </w:r>
          </w:p>
        </w:tc>
        <w:tc>
          <w:tcPr>
            <w:tcW w:w="1843" w:type="dxa"/>
          </w:tcPr>
          <w:p w14:paraId="13C43635" w14:textId="77777777" w:rsidR="00CF391F" w:rsidRPr="00CD4DD9" w:rsidRDefault="00CF391F" w:rsidP="00CF391F">
            <w:pPr>
              <w:jc w:val="both"/>
              <w:rPr>
                <w:b/>
                <w:sz w:val="20"/>
                <w:szCs w:val="20"/>
              </w:rPr>
            </w:pPr>
          </w:p>
        </w:tc>
      </w:tr>
    </w:tbl>
    <w:p w14:paraId="3025CC7D" w14:textId="77777777" w:rsidR="00CF391F" w:rsidRPr="00CD4DD9" w:rsidRDefault="00CF391F" w:rsidP="00CF391F">
      <w:pPr>
        <w:spacing w:after="0" w:line="240" w:lineRule="auto"/>
        <w:jc w:val="both"/>
      </w:pPr>
    </w:p>
    <w:p w14:paraId="3522B752" w14:textId="77777777" w:rsidR="00C37519" w:rsidRPr="00CD4DD9" w:rsidRDefault="00C37519" w:rsidP="00AF12C2">
      <w:pPr>
        <w:spacing w:after="0" w:line="240" w:lineRule="auto"/>
        <w:rPr>
          <w:rFonts w:eastAsiaTheme="minorHAnsi"/>
          <w:color w:val="FF0000"/>
          <w:lang w:eastAsia="en-US"/>
        </w:rPr>
      </w:pPr>
      <w:r w:rsidRPr="00CD4DD9">
        <w:rPr>
          <w:rFonts w:eastAsiaTheme="minorHAnsi"/>
          <w:color w:val="FF0000"/>
          <w:lang w:eastAsia="en-US"/>
        </w:rPr>
        <w:br w:type="page"/>
      </w:r>
    </w:p>
    <w:tbl>
      <w:tblPr>
        <w:tblStyle w:val="TableGrid"/>
        <w:tblW w:w="9090" w:type="dxa"/>
        <w:tblInd w:w="108" w:type="dxa"/>
        <w:shd w:val="clear" w:color="auto" w:fill="000000" w:themeFill="text1"/>
        <w:tblLook w:val="04A0" w:firstRow="1" w:lastRow="0" w:firstColumn="1" w:lastColumn="0" w:noHBand="0" w:noVBand="1"/>
      </w:tblPr>
      <w:tblGrid>
        <w:gridCol w:w="9090"/>
      </w:tblGrid>
      <w:tr w:rsidR="000F57D4" w:rsidRPr="00CD4DD9" w14:paraId="0DF57945" w14:textId="77777777" w:rsidTr="00310CDA">
        <w:trPr>
          <w:trHeight w:val="158"/>
        </w:trPr>
        <w:tc>
          <w:tcPr>
            <w:tcW w:w="9090" w:type="dxa"/>
            <w:shd w:val="clear" w:color="auto" w:fill="000000" w:themeFill="text1"/>
          </w:tcPr>
          <w:p w14:paraId="0FDF8B73" w14:textId="13D096AC" w:rsidR="000F57D4" w:rsidRPr="00CD4DD9" w:rsidRDefault="000C47EE" w:rsidP="000C47EE">
            <w:pPr>
              <w:jc w:val="both"/>
              <w:rPr>
                <w:rFonts w:cstheme="minorHAnsi"/>
                <w:b/>
                <w:sz w:val="24"/>
                <w:szCs w:val="24"/>
              </w:rPr>
            </w:pPr>
            <w:bookmarkStart w:id="27" w:name="_Toc453455283"/>
            <w:bookmarkStart w:id="28" w:name="_Toc12866687"/>
            <w:r w:rsidRPr="00CD4DD9">
              <w:rPr>
                <w:rStyle w:val="Heading2Char"/>
                <w:rFonts w:asciiTheme="minorHAnsi" w:hAnsiTheme="minorHAnsi" w:cstheme="minorHAnsi"/>
                <w:color w:val="FFFFFF" w:themeColor="background1"/>
                <w:sz w:val="24"/>
                <w:szCs w:val="24"/>
                <w:lang w:val="pt-PT"/>
              </w:rPr>
              <w:lastRenderedPageBreak/>
              <w:t xml:space="preserve">C1 </w:t>
            </w:r>
            <w:r w:rsidR="00966248" w:rsidRPr="00CD4DD9">
              <w:rPr>
                <w:rStyle w:val="Heading2Char"/>
                <w:rFonts w:asciiTheme="minorHAnsi" w:hAnsiTheme="minorHAnsi" w:cstheme="minorHAnsi"/>
                <w:color w:val="FFFFFF" w:themeColor="background1"/>
                <w:sz w:val="24"/>
                <w:szCs w:val="24"/>
                <w:lang w:val="pt-PT"/>
              </w:rPr>
              <w:t>ERR activada</w:t>
            </w:r>
            <w:bookmarkEnd w:id="28"/>
            <w:r w:rsidR="00D66354" w:rsidRPr="00CD4DD9">
              <w:rPr>
                <w:rStyle w:val="Heading2Char"/>
                <w:rFonts w:asciiTheme="minorHAnsi" w:hAnsiTheme="minorHAnsi" w:cstheme="minorHAnsi"/>
                <w:color w:val="FFFFFF" w:themeColor="background1"/>
                <w:sz w:val="24"/>
                <w:szCs w:val="24"/>
                <w:lang w:val="pt-PT"/>
              </w:rPr>
              <w:t xml:space="preserve"> </w:t>
            </w:r>
            <w:bookmarkEnd w:id="27"/>
            <w:r w:rsidR="000F57D4" w:rsidRPr="00CD4DD9">
              <w:rPr>
                <w:rFonts w:cstheme="minorHAnsi"/>
                <w:b/>
                <w:sz w:val="24"/>
                <w:szCs w:val="24"/>
              </w:rPr>
              <w:t>(</w:t>
            </w:r>
            <w:r w:rsidR="002B0037" w:rsidRPr="00CD4DD9">
              <w:rPr>
                <w:rFonts w:cstheme="minorHAnsi"/>
                <w:b/>
                <w:sz w:val="24"/>
                <w:szCs w:val="24"/>
              </w:rPr>
              <w:t>1h30-2h</w:t>
            </w:r>
            <w:r w:rsidR="000F57D4" w:rsidRPr="00CD4DD9">
              <w:rPr>
                <w:rFonts w:cstheme="minorHAnsi"/>
                <w:b/>
                <w:sz w:val="24"/>
                <w:szCs w:val="24"/>
              </w:rPr>
              <w:t>)</w:t>
            </w:r>
          </w:p>
        </w:tc>
      </w:tr>
    </w:tbl>
    <w:p w14:paraId="1D3A1247" w14:textId="77777777" w:rsidR="000F57D4" w:rsidRPr="00CD4DD9" w:rsidRDefault="000F57D4" w:rsidP="00AF12C2">
      <w:pPr>
        <w:spacing w:after="0" w:line="240" w:lineRule="auto"/>
        <w:jc w:val="both"/>
      </w:pPr>
    </w:p>
    <w:p w14:paraId="57DBE8D6" w14:textId="53ABE0BA" w:rsidR="000F57D4" w:rsidRPr="00CD4DD9" w:rsidRDefault="00D66354" w:rsidP="00AF12C2">
      <w:pPr>
        <w:spacing w:after="0" w:line="240" w:lineRule="auto"/>
        <w:jc w:val="both"/>
        <w:rPr>
          <w:b/>
          <w:sz w:val="24"/>
          <w:szCs w:val="24"/>
        </w:rPr>
      </w:pPr>
      <w:r w:rsidRPr="00CD4DD9">
        <w:rPr>
          <w:b/>
          <w:sz w:val="24"/>
          <w:szCs w:val="24"/>
        </w:rPr>
        <w:t>A. Visão geral da sessão</w:t>
      </w:r>
      <w:r w:rsidR="000F57D4" w:rsidRPr="00CD4DD9">
        <w:rPr>
          <w:b/>
          <w:sz w:val="24"/>
          <w:szCs w:val="24"/>
        </w:rPr>
        <w:t xml:space="preserve"> </w:t>
      </w:r>
    </w:p>
    <w:p w14:paraId="2A8038AE" w14:textId="77777777" w:rsidR="000F57D4" w:rsidRPr="00CD4DD9" w:rsidRDefault="000F57D4" w:rsidP="00AF12C2">
      <w:pPr>
        <w:spacing w:after="0" w:line="240" w:lineRule="auto"/>
        <w:jc w:val="both"/>
        <w:rPr>
          <w:b/>
          <w:sz w:val="24"/>
          <w:szCs w:val="24"/>
        </w:rPr>
      </w:pPr>
    </w:p>
    <w:tbl>
      <w:tblPr>
        <w:tblStyle w:val="TableGrid"/>
        <w:tblW w:w="9810" w:type="dxa"/>
        <w:tblInd w:w="-252" w:type="dxa"/>
        <w:tblLayout w:type="fixed"/>
        <w:tblLook w:val="04A0" w:firstRow="1" w:lastRow="0" w:firstColumn="1" w:lastColumn="0" w:noHBand="0" w:noVBand="1"/>
      </w:tblPr>
      <w:tblGrid>
        <w:gridCol w:w="927"/>
        <w:gridCol w:w="1143"/>
        <w:gridCol w:w="3252"/>
        <w:gridCol w:w="2551"/>
        <w:gridCol w:w="1937"/>
      </w:tblGrid>
      <w:tr w:rsidR="000F57D4" w:rsidRPr="00CD4DD9" w14:paraId="7E095279" w14:textId="77777777" w:rsidTr="004B4B64">
        <w:tc>
          <w:tcPr>
            <w:tcW w:w="927" w:type="dxa"/>
            <w:shd w:val="clear" w:color="auto" w:fill="F2F2F2" w:themeFill="background1" w:themeFillShade="F2"/>
          </w:tcPr>
          <w:p w14:paraId="140B2402" w14:textId="01F5C5FC" w:rsidR="000F57D4" w:rsidRPr="00CD4DD9" w:rsidRDefault="00D66354" w:rsidP="00D66354">
            <w:pPr>
              <w:jc w:val="both"/>
              <w:rPr>
                <w:b/>
                <w:sz w:val="18"/>
                <w:szCs w:val="18"/>
              </w:rPr>
            </w:pPr>
            <w:r w:rsidRPr="00CD4DD9">
              <w:rPr>
                <w:b/>
                <w:sz w:val="18"/>
                <w:szCs w:val="18"/>
              </w:rPr>
              <w:t>Passo</w:t>
            </w:r>
          </w:p>
        </w:tc>
        <w:tc>
          <w:tcPr>
            <w:tcW w:w="1143" w:type="dxa"/>
            <w:shd w:val="clear" w:color="auto" w:fill="F2F2F2" w:themeFill="background1" w:themeFillShade="F2"/>
          </w:tcPr>
          <w:p w14:paraId="0A712E6E" w14:textId="50CB7C0A" w:rsidR="000F57D4" w:rsidRPr="00CD4DD9" w:rsidRDefault="000F57D4" w:rsidP="00D66354">
            <w:pPr>
              <w:jc w:val="both"/>
              <w:rPr>
                <w:b/>
              </w:rPr>
            </w:pPr>
            <w:r w:rsidRPr="00CD4DD9">
              <w:rPr>
                <w:b/>
              </w:rPr>
              <w:t>Dur</w:t>
            </w:r>
            <w:r w:rsidR="00D66354" w:rsidRPr="00CD4DD9">
              <w:rPr>
                <w:b/>
              </w:rPr>
              <w:t>ação</w:t>
            </w:r>
          </w:p>
        </w:tc>
        <w:tc>
          <w:tcPr>
            <w:tcW w:w="3252" w:type="dxa"/>
            <w:shd w:val="clear" w:color="auto" w:fill="F2F2F2" w:themeFill="background1" w:themeFillShade="F2"/>
          </w:tcPr>
          <w:p w14:paraId="330EF34D" w14:textId="21EB8C2E" w:rsidR="000F57D4" w:rsidRPr="00CD4DD9" w:rsidRDefault="000F57D4" w:rsidP="00966248">
            <w:pPr>
              <w:jc w:val="both"/>
              <w:rPr>
                <w:b/>
              </w:rPr>
            </w:pPr>
            <w:r w:rsidRPr="00CD4DD9">
              <w:rPr>
                <w:b/>
              </w:rPr>
              <w:t>A</w:t>
            </w:r>
            <w:r w:rsidR="00D66354" w:rsidRPr="00CD4DD9">
              <w:rPr>
                <w:b/>
              </w:rPr>
              <w:t>cções</w:t>
            </w:r>
            <w:r w:rsidRPr="00CD4DD9">
              <w:rPr>
                <w:b/>
              </w:rPr>
              <w:t>/</w:t>
            </w:r>
            <w:r w:rsidR="00D63A42" w:rsidRPr="00CD4DD9">
              <w:rPr>
                <w:b/>
              </w:rPr>
              <w:t xml:space="preserve"> </w:t>
            </w:r>
            <w:r w:rsidR="00593C7C" w:rsidRPr="00CD4DD9">
              <w:rPr>
                <w:b/>
              </w:rPr>
              <w:t>Cenários</w:t>
            </w:r>
          </w:p>
        </w:tc>
        <w:tc>
          <w:tcPr>
            <w:tcW w:w="2551" w:type="dxa"/>
            <w:shd w:val="clear" w:color="auto" w:fill="F2F2F2" w:themeFill="background1" w:themeFillShade="F2"/>
          </w:tcPr>
          <w:p w14:paraId="5F98936F" w14:textId="716596F5" w:rsidR="000F57D4" w:rsidRPr="00CD4DD9" w:rsidRDefault="004B4B64" w:rsidP="00D66354">
            <w:pPr>
              <w:jc w:val="both"/>
              <w:rPr>
                <w:b/>
              </w:rPr>
            </w:pPr>
            <w:r w:rsidRPr="00CD4DD9">
              <w:rPr>
                <w:b/>
              </w:rPr>
              <w:t>Necessidades em</w:t>
            </w:r>
            <w:r w:rsidR="00D66354" w:rsidRPr="00CD4DD9">
              <w:rPr>
                <w:b/>
              </w:rPr>
              <w:t xml:space="preserve"> logística</w:t>
            </w:r>
          </w:p>
        </w:tc>
        <w:tc>
          <w:tcPr>
            <w:tcW w:w="1937" w:type="dxa"/>
            <w:shd w:val="clear" w:color="auto" w:fill="F2F2F2" w:themeFill="background1" w:themeFillShade="F2"/>
          </w:tcPr>
          <w:p w14:paraId="7B5CE795" w14:textId="73DCD14E" w:rsidR="000F57D4" w:rsidRPr="00CD4DD9" w:rsidRDefault="004B4B64" w:rsidP="00AF12C2">
            <w:pPr>
              <w:jc w:val="center"/>
              <w:rPr>
                <w:b/>
              </w:rPr>
            </w:pPr>
            <w:r w:rsidRPr="00CD4DD9">
              <w:rPr>
                <w:b/>
              </w:rPr>
              <w:t>Necessidades em</w:t>
            </w:r>
            <w:r w:rsidR="00D66354" w:rsidRPr="00CD4DD9">
              <w:rPr>
                <w:b/>
              </w:rPr>
              <w:t xml:space="preserve"> RH</w:t>
            </w:r>
            <w:r w:rsidR="000F57D4" w:rsidRPr="00CD4DD9">
              <w:rPr>
                <w:b/>
              </w:rPr>
              <w:t xml:space="preserve"> </w:t>
            </w:r>
          </w:p>
          <w:p w14:paraId="362D2C4D" w14:textId="47A0AFB6" w:rsidR="000F57D4" w:rsidRPr="00CD4DD9" w:rsidRDefault="000F57D4" w:rsidP="00D66354">
            <w:pPr>
              <w:jc w:val="center"/>
              <w:rPr>
                <w:b/>
              </w:rPr>
            </w:pPr>
            <w:r w:rsidRPr="00CD4DD9">
              <w:rPr>
                <w:b/>
              </w:rPr>
              <w:t>(</w:t>
            </w:r>
            <w:r w:rsidR="00D66354" w:rsidRPr="00CD4DD9">
              <w:rPr>
                <w:b/>
              </w:rPr>
              <w:t>Dramatização</w:t>
            </w:r>
            <w:r w:rsidRPr="00CD4DD9">
              <w:rPr>
                <w:b/>
              </w:rPr>
              <w:t>)</w:t>
            </w:r>
          </w:p>
        </w:tc>
      </w:tr>
      <w:tr w:rsidR="000F57D4" w:rsidRPr="00CD4DD9" w14:paraId="7F5D9408" w14:textId="77777777" w:rsidTr="004B4B64">
        <w:tc>
          <w:tcPr>
            <w:tcW w:w="927" w:type="dxa"/>
          </w:tcPr>
          <w:p w14:paraId="24B1709E" w14:textId="4B6B03AE" w:rsidR="000F57D4" w:rsidRPr="00CD4DD9" w:rsidRDefault="003A04B5" w:rsidP="00AF12C2">
            <w:pPr>
              <w:jc w:val="both"/>
              <w:rPr>
                <w:b/>
                <w:sz w:val="20"/>
                <w:szCs w:val="20"/>
              </w:rPr>
            </w:pPr>
            <w:r w:rsidRPr="00CD4DD9">
              <w:rPr>
                <w:b/>
                <w:sz w:val="20"/>
                <w:szCs w:val="20"/>
              </w:rPr>
              <w:t>1</w:t>
            </w:r>
          </w:p>
        </w:tc>
        <w:tc>
          <w:tcPr>
            <w:tcW w:w="1143" w:type="dxa"/>
          </w:tcPr>
          <w:p w14:paraId="463A240E" w14:textId="079CFD54" w:rsidR="000F57D4" w:rsidRPr="00CD4DD9" w:rsidRDefault="00924CC2" w:rsidP="00AF12C2">
            <w:pPr>
              <w:jc w:val="both"/>
              <w:rPr>
                <w:b/>
                <w:sz w:val="20"/>
                <w:szCs w:val="20"/>
              </w:rPr>
            </w:pPr>
            <w:r w:rsidRPr="00CD4DD9">
              <w:rPr>
                <w:b/>
                <w:sz w:val="20"/>
                <w:szCs w:val="20"/>
              </w:rPr>
              <w:t>1</w:t>
            </w:r>
            <w:r w:rsidR="000F57D4" w:rsidRPr="00CD4DD9">
              <w:rPr>
                <w:b/>
                <w:sz w:val="20"/>
                <w:szCs w:val="20"/>
              </w:rPr>
              <w:t>5’</w:t>
            </w:r>
          </w:p>
        </w:tc>
        <w:tc>
          <w:tcPr>
            <w:tcW w:w="3252" w:type="dxa"/>
          </w:tcPr>
          <w:p w14:paraId="3F8611F1" w14:textId="50E7662F" w:rsidR="000F57D4" w:rsidRPr="00CD4DD9" w:rsidRDefault="002C48E7" w:rsidP="00E5340A">
            <w:pPr>
              <w:rPr>
                <w:rFonts w:asciiTheme="majorHAnsi" w:eastAsiaTheme="majorEastAsia" w:hAnsiTheme="majorHAnsi" w:cstheme="minorHAnsi"/>
                <w:b/>
                <w:bCs/>
                <w:i/>
                <w:iCs/>
                <w:color w:val="404040" w:themeColor="text1" w:themeTint="BF"/>
                <w:sz w:val="20"/>
                <w:szCs w:val="20"/>
              </w:rPr>
            </w:pPr>
            <w:r w:rsidRPr="00CD4DD9">
              <w:rPr>
                <w:sz w:val="20"/>
                <w:szCs w:val="20"/>
              </w:rPr>
              <w:t xml:space="preserve">Distribuir </w:t>
            </w:r>
            <w:r w:rsidR="00D66354" w:rsidRPr="00CD4DD9">
              <w:rPr>
                <w:sz w:val="20"/>
                <w:szCs w:val="20"/>
              </w:rPr>
              <w:t>aos participantes instruções/resultados/referências da sessão</w:t>
            </w:r>
            <w:r w:rsidR="000C47EE" w:rsidRPr="00CD4DD9">
              <w:rPr>
                <w:sz w:val="20"/>
                <w:szCs w:val="20"/>
              </w:rPr>
              <w:t xml:space="preserve"> C1.</w:t>
            </w:r>
          </w:p>
        </w:tc>
        <w:tc>
          <w:tcPr>
            <w:tcW w:w="2551" w:type="dxa"/>
          </w:tcPr>
          <w:p w14:paraId="156B10C3" w14:textId="29567515" w:rsidR="000F57D4" w:rsidRPr="00CD4DD9" w:rsidRDefault="00966248" w:rsidP="00AA6F62">
            <w:pPr>
              <w:rPr>
                <w:sz w:val="20"/>
                <w:szCs w:val="20"/>
              </w:rPr>
            </w:pPr>
            <w:r w:rsidRPr="00CD4DD9">
              <w:rPr>
                <w:sz w:val="20"/>
                <w:szCs w:val="20"/>
              </w:rPr>
              <w:t xml:space="preserve">- </w:t>
            </w:r>
            <w:r w:rsidR="00AA6F62" w:rsidRPr="00CD4DD9">
              <w:rPr>
                <w:sz w:val="20"/>
                <w:szCs w:val="20"/>
              </w:rPr>
              <w:t xml:space="preserve">C1. </w:t>
            </w:r>
            <w:r w:rsidRPr="00CD4DD9">
              <w:rPr>
                <w:sz w:val="20"/>
                <w:szCs w:val="20"/>
              </w:rPr>
              <w:t xml:space="preserve">Instruções/resultados e anexos correspondentes da sessão </w:t>
            </w:r>
          </w:p>
        </w:tc>
        <w:tc>
          <w:tcPr>
            <w:tcW w:w="1937" w:type="dxa"/>
          </w:tcPr>
          <w:p w14:paraId="476EC3E2" w14:textId="77777777" w:rsidR="000F57D4" w:rsidRPr="00CD4DD9" w:rsidRDefault="000F57D4" w:rsidP="00AF12C2">
            <w:pPr>
              <w:jc w:val="both"/>
              <w:rPr>
                <w:b/>
                <w:sz w:val="20"/>
                <w:szCs w:val="20"/>
              </w:rPr>
            </w:pPr>
          </w:p>
        </w:tc>
      </w:tr>
      <w:tr w:rsidR="000F57D4" w:rsidRPr="00CD4DD9" w14:paraId="3E2FBAC2" w14:textId="77777777" w:rsidTr="004B4B64">
        <w:tc>
          <w:tcPr>
            <w:tcW w:w="927" w:type="dxa"/>
          </w:tcPr>
          <w:p w14:paraId="4404FC6E" w14:textId="726087C5" w:rsidR="000F57D4" w:rsidRPr="00CD4DD9" w:rsidRDefault="0004424B" w:rsidP="00AF12C2">
            <w:pPr>
              <w:jc w:val="both"/>
              <w:rPr>
                <w:b/>
                <w:sz w:val="20"/>
                <w:szCs w:val="20"/>
              </w:rPr>
            </w:pPr>
            <w:r w:rsidRPr="00CD4DD9">
              <w:rPr>
                <w:b/>
                <w:sz w:val="20"/>
                <w:szCs w:val="20"/>
              </w:rPr>
              <w:t>2</w:t>
            </w:r>
          </w:p>
        </w:tc>
        <w:tc>
          <w:tcPr>
            <w:tcW w:w="1143" w:type="dxa"/>
          </w:tcPr>
          <w:p w14:paraId="0E54D5D1" w14:textId="44BAEF09" w:rsidR="000F57D4" w:rsidRPr="00CD4DD9" w:rsidRDefault="0004424B" w:rsidP="00AF12C2">
            <w:pPr>
              <w:jc w:val="both"/>
              <w:rPr>
                <w:b/>
                <w:sz w:val="20"/>
                <w:szCs w:val="20"/>
              </w:rPr>
            </w:pPr>
            <w:r w:rsidRPr="00CD4DD9">
              <w:rPr>
                <w:b/>
                <w:sz w:val="20"/>
                <w:szCs w:val="20"/>
              </w:rPr>
              <w:t>10</w:t>
            </w:r>
            <w:r w:rsidR="000F57D4" w:rsidRPr="00CD4DD9">
              <w:rPr>
                <w:b/>
                <w:sz w:val="20"/>
                <w:szCs w:val="20"/>
              </w:rPr>
              <w:t>’</w:t>
            </w:r>
          </w:p>
        </w:tc>
        <w:tc>
          <w:tcPr>
            <w:tcW w:w="3252" w:type="dxa"/>
          </w:tcPr>
          <w:p w14:paraId="679B5BD6" w14:textId="5BF6C467" w:rsidR="000F57D4" w:rsidRPr="00CD4DD9" w:rsidRDefault="002A3808" w:rsidP="00966248">
            <w:pPr>
              <w:rPr>
                <w:sz w:val="20"/>
                <w:szCs w:val="20"/>
              </w:rPr>
            </w:pPr>
            <w:r w:rsidRPr="00CD4DD9">
              <w:rPr>
                <w:b/>
                <w:sz w:val="20"/>
                <w:szCs w:val="20"/>
              </w:rPr>
              <w:t>Cenário 1</w:t>
            </w:r>
            <w:r w:rsidR="000F57D4" w:rsidRPr="00CD4DD9">
              <w:rPr>
                <w:b/>
                <w:sz w:val="20"/>
                <w:szCs w:val="20"/>
              </w:rPr>
              <w:t>.</w:t>
            </w:r>
            <w:r w:rsidR="000F57D4" w:rsidRPr="00CD4DD9">
              <w:rPr>
                <w:sz w:val="20"/>
                <w:szCs w:val="20"/>
              </w:rPr>
              <w:t xml:space="preserve"> </w:t>
            </w:r>
            <w:r w:rsidR="00D66354" w:rsidRPr="00CD4DD9">
              <w:rPr>
                <w:sz w:val="20"/>
                <w:szCs w:val="20"/>
              </w:rPr>
              <w:t xml:space="preserve">Chamada telefónica do Director do Hospital para a </w:t>
            </w:r>
            <w:r w:rsidR="00966248" w:rsidRPr="00CD4DD9">
              <w:rPr>
                <w:sz w:val="20"/>
                <w:szCs w:val="20"/>
              </w:rPr>
              <w:t>ERR</w:t>
            </w:r>
            <w:r w:rsidR="004B4B64" w:rsidRPr="00CD4DD9">
              <w:rPr>
                <w:sz w:val="20"/>
                <w:szCs w:val="20"/>
              </w:rPr>
              <w:t>: “a notícia do jornal” está errada</w:t>
            </w:r>
            <w:r w:rsidR="000F57D4" w:rsidRPr="00CD4DD9">
              <w:rPr>
                <w:sz w:val="20"/>
                <w:szCs w:val="20"/>
              </w:rPr>
              <w:t>.</w:t>
            </w:r>
          </w:p>
        </w:tc>
        <w:tc>
          <w:tcPr>
            <w:tcW w:w="2551" w:type="dxa"/>
          </w:tcPr>
          <w:p w14:paraId="4E1F0153" w14:textId="00D63E75" w:rsidR="000F57D4" w:rsidRPr="00CD4DD9" w:rsidRDefault="000F57D4" w:rsidP="00AF12C2">
            <w:pPr>
              <w:rPr>
                <w:sz w:val="20"/>
                <w:szCs w:val="20"/>
              </w:rPr>
            </w:pPr>
            <w:r w:rsidRPr="00CD4DD9">
              <w:rPr>
                <w:sz w:val="20"/>
                <w:szCs w:val="20"/>
              </w:rPr>
              <w:t xml:space="preserve">- </w:t>
            </w:r>
            <w:r w:rsidR="00966248" w:rsidRPr="00CD4DD9">
              <w:rPr>
                <w:sz w:val="20"/>
                <w:szCs w:val="20"/>
              </w:rPr>
              <w:t>Telemóveis</w:t>
            </w:r>
          </w:p>
          <w:p w14:paraId="1682AC2A" w14:textId="0CF869A7" w:rsidR="000F57D4" w:rsidRPr="00CD4DD9" w:rsidRDefault="00205C22" w:rsidP="00E5340A">
            <w:pPr>
              <w:contextualSpacing/>
              <w:rPr>
                <w:rFonts w:asciiTheme="majorHAnsi" w:eastAsiaTheme="majorEastAsia" w:hAnsiTheme="majorHAnsi" w:cstheme="majorBidi"/>
                <w:b/>
                <w:bCs/>
                <w:i/>
                <w:iCs/>
                <w:color w:val="404040" w:themeColor="text1" w:themeTint="BF"/>
                <w:sz w:val="20"/>
                <w:szCs w:val="20"/>
              </w:rPr>
            </w:pPr>
            <w:r w:rsidRPr="00CD4DD9">
              <w:rPr>
                <w:sz w:val="20"/>
                <w:szCs w:val="20"/>
              </w:rPr>
              <w:t>- Notas d</w:t>
            </w:r>
            <w:r w:rsidR="002A3808" w:rsidRPr="00CD4DD9">
              <w:rPr>
                <w:sz w:val="20"/>
                <w:szCs w:val="20"/>
              </w:rPr>
              <w:t>o</w:t>
            </w:r>
            <w:r w:rsidR="00966248" w:rsidRPr="00CD4DD9">
              <w:rPr>
                <w:sz w:val="20"/>
                <w:szCs w:val="20"/>
              </w:rPr>
              <w:t xml:space="preserve"> </w:t>
            </w:r>
            <w:r w:rsidR="002A3808" w:rsidRPr="00CD4DD9">
              <w:rPr>
                <w:sz w:val="20"/>
                <w:szCs w:val="20"/>
              </w:rPr>
              <w:t>cenário 1</w:t>
            </w:r>
          </w:p>
        </w:tc>
        <w:tc>
          <w:tcPr>
            <w:tcW w:w="1937" w:type="dxa"/>
          </w:tcPr>
          <w:p w14:paraId="2E138706" w14:textId="68C352AE" w:rsidR="000F57D4" w:rsidRPr="00CD4DD9" w:rsidRDefault="00D66354" w:rsidP="00D66354">
            <w:pPr>
              <w:rPr>
                <w:sz w:val="20"/>
                <w:szCs w:val="20"/>
              </w:rPr>
            </w:pPr>
            <w:r w:rsidRPr="00CD4DD9">
              <w:rPr>
                <w:rFonts w:cstheme="minorHAnsi"/>
                <w:sz w:val="20"/>
                <w:szCs w:val="20"/>
              </w:rPr>
              <w:t>- Director do H</w:t>
            </w:r>
            <w:r w:rsidR="000F57D4" w:rsidRPr="00CD4DD9">
              <w:rPr>
                <w:rFonts w:cstheme="minorHAnsi"/>
                <w:sz w:val="20"/>
                <w:szCs w:val="20"/>
              </w:rPr>
              <w:t>ospital</w:t>
            </w:r>
          </w:p>
        </w:tc>
      </w:tr>
      <w:tr w:rsidR="000F57D4" w:rsidRPr="00CD4DD9" w14:paraId="62B8CB80" w14:textId="77777777" w:rsidTr="004B4B64">
        <w:tc>
          <w:tcPr>
            <w:tcW w:w="927" w:type="dxa"/>
          </w:tcPr>
          <w:p w14:paraId="481C8C8D" w14:textId="2B514197" w:rsidR="000F57D4" w:rsidRPr="00CD4DD9" w:rsidRDefault="0004424B" w:rsidP="00AF12C2">
            <w:pPr>
              <w:jc w:val="both"/>
              <w:rPr>
                <w:b/>
                <w:sz w:val="20"/>
                <w:szCs w:val="20"/>
              </w:rPr>
            </w:pPr>
            <w:r w:rsidRPr="00CD4DD9">
              <w:rPr>
                <w:b/>
                <w:sz w:val="20"/>
                <w:szCs w:val="20"/>
              </w:rPr>
              <w:t>3</w:t>
            </w:r>
          </w:p>
        </w:tc>
        <w:tc>
          <w:tcPr>
            <w:tcW w:w="1143" w:type="dxa"/>
          </w:tcPr>
          <w:p w14:paraId="0A48E288" w14:textId="2190E3B0" w:rsidR="000F57D4" w:rsidRPr="00CD4DD9" w:rsidRDefault="0004424B" w:rsidP="00AF12C2">
            <w:pPr>
              <w:jc w:val="both"/>
              <w:rPr>
                <w:b/>
                <w:sz w:val="20"/>
                <w:szCs w:val="20"/>
              </w:rPr>
            </w:pPr>
            <w:r w:rsidRPr="00CD4DD9">
              <w:rPr>
                <w:b/>
                <w:sz w:val="20"/>
                <w:szCs w:val="20"/>
              </w:rPr>
              <w:t>10</w:t>
            </w:r>
            <w:r w:rsidR="000F57D4" w:rsidRPr="00CD4DD9">
              <w:rPr>
                <w:b/>
                <w:sz w:val="20"/>
                <w:szCs w:val="20"/>
              </w:rPr>
              <w:t>’</w:t>
            </w:r>
          </w:p>
        </w:tc>
        <w:tc>
          <w:tcPr>
            <w:tcW w:w="3252" w:type="dxa"/>
          </w:tcPr>
          <w:p w14:paraId="29271EB3" w14:textId="7EB88BAD" w:rsidR="000F57D4" w:rsidRPr="00CD4DD9" w:rsidRDefault="002A3808" w:rsidP="00966248">
            <w:pPr>
              <w:rPr>
                <w:sz w:val="20"/>
                <w:szCs w:val="20"/>
              </w:rPr>
            </w:pPr>
            <w:r w:rsidRPr="00CD4DD9">
              <w:rPr>
                <w:b/>
                <w:sz w:val="20"/>
                <w:szCs w:val="20"/>
              </w:rPr>
              <w:t>Cenário 2</w:t>
            </w:r>
            <w:r w:rsidR="000F57D4" w:rsidRPr="00CD4DD9">
              <w:rPr>
                <w:b/>
                <w:sz w:val="20"/>
                <w:szCs w:val="20"/>
              </w:rPr>
              <w:t>.</w:t>
            </w:r>
            <w:r w:rsidR="000F57D4" w:rsidRPr="00CD4DD9">
              <w:rPr>
                <w:sz w:val="20"/>
                <w:szCs w:val="20"/>
              </w:rPr>
              <w:t xml:space="preserve"> </w:t>
            </w:r>
            <w:r w:rsidR="00D66354" w:rsidRPr="00CD4DD9">
              <w:rPr>
                <w:sz w:val="20"/>
                <w:szCs w:val="20"/>
              </w:rPr>
              <w:t xml:space="preserve">Chamada telefónica </w:t>
            </w:r>
            <w:r w:rsidR="00966248" w:rsidRPr="00CD4DD9">
              <w:rPr>
                <w:sz w:val="20"/>
                <w:szCs w:val="20"/>
              </w:rPr>
              <w:t xml:space="preserve">do </w:t>
            </w:r>
            <w:r w:rsidR="00D66354" w:rsidRPr="00CD4DD9">
              <w:rPr>
                <w:sz w:val="20"/>
                <w:szCs w:val="20"/>
              </w:rPr>
              <w:t>Chefe do Departame</w:t>
            </w:r>
            <w:r w:rsidR="004B4B64" w:rsidRPr="00CD4DD9">
              <w:rPr>
                <w:sz w:val="20"/>
                <w:szCs w:val="20"/>
              </w:rPr>
              <w:t>nto de Doenças Transmissíveis da P</w:t>
            </w:r>
            <w:r w:rsidR="00D66354" w:rsidRPr="00CD4DD9">
              <w:rPr>
                <w:sz w:val="20"/>
                <w:szCs w:val="20"/>
              </w:rPr>
              <w:t>rovíncia de Karan (</w:t>
            </w:r>
            <w:r w:rsidR="00966248" w:rsidRPr="00CD4DD9">
              <w:rPr>
                <w:sz w:val="20"/>
                <w:szCs w:val="20"/>
              </w:rPr>
              <w:t>CDDT a</w:t>
            </w:r>
            <w:r w:rsidR="004B4B64" w:rsidRPr="00CD4DD9">
              <w:rPr>
                <w:sz w:val="20"/>
                <w:szCs w:val="20"/>
              </w:rPr>
              <w:t>o</w:t>
            </w:r>
            <w:r w:rsidR="00966248" w:rsidRPr="00CD4DD9">
              <w:rPr>
                <w:sz w:val="20"/>
                <w:szCs w:val="20"/>
              </w:rPr>
              <w:t xml:space="preserve"> nível da </w:t>
            </w:r>
            <w:r w:rsidR="00D66354" w:rsidRPr="00CD4DD9">
              <w:rPr>
                <w:sz w:val="20"/>
                <w:szCs w:val="20"/>
              </w:rPr>
              <w:t>província): o conflito pode impedir os e</w:t>
            </w:r>
            <w:r w:rsidR="00966248" w:rsidRPr="00CD4DD9">
              <w:rPr>
                <w:sz w:val="20"/>
                <w:szCs w:val="20"/>
              </w:rPr>
              <w:t>sforços de investigação ou torná</w:t>
            </w:r>
            <w:r w:rsidR="00D66354" w:rsidRPr="00CD4DD9">
              <w:rPr>
                <w:sz w:val="20"/>
                <w:szCs w:val="20"/>
              </w:rPr>
              <w:t>-los mais difíceis</w:t>
            </w:r>
            <w:r w:rsidR="000F57D4" w:rsidRPr="00CD4DD9">
              <w:rPr>
                <w:sz w:val="20"/>
                <w:szCs w:val="20"/>
              </w:rPr>
              <w:t>.</w:t>
            </w:r>
          </w:p>
        </w:tc>
        <w:tc>
          <w:tcPr>
            <w:tcW w:w="2551" w:type="dxa"/>
          </w:tcPr>
          <w:p w14:paraId="4C02391D" w14:textId="2DBBA38F" w:rsidR="00966248" w:rsidRPr="00CD4DD9" w:rsidRDefault="00870358" w:rsidP="00D66354">
            <w:pPr>
              <w:rPr>
                <w:sz w:val="20"/>
                <w:szCs w:val="20"/>
              </w:rPr>
            </w:pPr>
            <w:r w:rsidRPr="00CD4DD9">
              <w:rPr>
                <w:sz w:val="20"/>
                <w:szCs w:val="20"/>
              </w:rPr>
              <w:t>-</w:t>
            </w:r>
            <w:r w:rsidR="00D66354" w:rsidRPr="00CD4DD9">
              <w:rPr>
                <w:sz w:val="20"/>
                <w:szCs w:val="20"/>
              </w:rPr>
              <w:t xml:space="preserve"> Tele</w:t>
            </w:r>
            <w:r w:rsidR="00905BAB" w:rsidRPr="00CD4DD9">
              <w:rPr>
                <w:sz w:val="20"/>
                <w:szCs w:val="20"/>
              </w:rPr>
              <w:t>móveis</w:t>
            </w:r>
            <w:r w:rsidR="000F57D4" w:rsidRPr="00CD4DD9">
              <w:rPr>
                <w:sz w:val="20"/>
                <w:szCs w:val="20"/>
              </w:rPr>
              <w:t xml:space="preserve"> </w:t>
            </w:r>
          </w:p>
          <w:p w14:paraId="6C69DDEF" w14:textId="62186B5D" w:rsidR="000F57D4" w:rsidRPr="00CD4DD9" w:rsidRDefault="0084627B" w:rsidP="00E5340A">
            <w:pPr>
              <w:rPr>
                <w:rFonts w:asciiTheme="majorHAnsi" w:eastAsiaTheme="majorEastAsia" w:hAnsiTheme="majorHAnsi" w:cstheme="majorBidi"/>
                <w:b/>
                <w:bCs/>
                <w:i/>
                <w:iCs/>
                <w:color w:val="4F81BD" w:themeColor="accent1"/>
                <w:sz w:val="20"/>
                <w:szCs w:val="20"/>
              </w:rPr>
            </w:pPr>
            <w:r w:rsidRPr="00CD4DD9">
              <w:rPr>
                <w:sz w:val="20"/>
                <w:szCs w:val="20"/>
              </w:rPr>
              <w:t xml:space="preserve">- </w:t>
            </w:r>
            <w:r w:rsidR="00205C22" w:rsidRPr="00CD4DD9">
              <w:rPr>
                <w:sz w:val="20"/>
                <w:szCs w:val="20"/>
              </w:rPr>
              <w:t>Notas d</w:t>
            </w:r>
            <w:r w:rsidR="002A3808" w:rsidRPr="00CD4DD9">
              <w:rPr>
                <w:sz w:val="20"/>
                <w:szCs w:val="20"/>
              </w:rPr>
              <w:t>o</w:t>
            </w:r>
            <w:r w:rsidR="00966248" w:rsidRPr="00CD4DD9">
              <w:rPr>
                <w:sz w:val="20"/>
                <w:szCs w:val="20"/>
              </w:rPr>
              <w:t xml:space="preserve"> </w:t>
            </w:r>
            <w:r w:rsidR="002A3808" w:rsidRPr="00CD4DD9">
              <w:rPr>
                <w:sz w:val="20"/>
                <w:szCs w:val="20"/>
              </w:rPr>
              <w:t>cenário 2</w:t>
            </w:r>
            <w:r w:rsidR="000F57D4" w:rsidRPr="00CD4DD9">
              <w:rPr>
                <w:sz w:val="20"/>
                <w:szCs w:val="20"/>
              </w:rPr>
              <w:t xml:space="preserve"> </w:t>
            </w:r>
          </w:p>
        </w:tc>
        <w:tc>
          <w:tcPr>
            <w:tcW w:w="1937" w:type="dxa"/>
          </w:tcPr>
          <w:p w14:paraId="34740A38" w14:textId="4B28F98B" w:rsidR="000F57D4" w:rsidRPr="00CD4DD9" w:rsidRDefault="00966248" w:rsidP="00966248">
            <w:pPr>
              <w:rPr>
                <w:sz w:val="20"/>
                <w:szCs w:val="20"/>
              </w:rPr>
            </w:pPr>
            <w:r w:rsidRPr="00CD4DD9">
              <w:rPr>
                <w:sz w:val="20"/>
                <w:szCs w:val="20"/>
              </w:rPr>
              <w:t>CDDT</w:t>
            </w:r>
            <w:r w:rsidR="000C42E1" w:rsidRPr="00CD4DD9">
              <w:rPr>
                <w:sz w:val="20"/>
                <w:szCs w:val="20"/>
              </w:rPr>
              <w:t xml:space="preserve"> </w:t>
            </w:r>
            <w:r w:rsidR="004B4B64" w:rsidRPr="00CD4DD9">
              <w:rPr>
                <w:sz w:val="20"/>
                <w:szCs w:val="20"/>
              </w:rPr>
              <w:t>d</w:t>
            </w:r>
            <w:r w:rsidR="00D66354" w:rsidRPr="00CD4DD9">
              <w:rPr>
                <w:sz w:val="20"/>
                <w:szCs w:val="20"/>
              </w:rPr>
              <w:t>a Província de Karan</w:t>
            </w:r>
          </w:p>
        </w:tc>
      </w:tr>
      <w:tr w:rsidR="000F57D4" w:rsidRPr="00CD4DD9" w14:paraId="31E8633A" w14:textId="77777777" w:rsidTr="004B4B64">
        <w:tc>
          <w:tcPr>
            <w:tcW w:w="927" w:type="dxa"/>
          </w:tcPr>
          <w:p w14:paraId="6663E070" w14:textId="65916570" w:rsidR="000F57D4" w:rsidRPr="00CD4DD9" w:rsidRDefault="0004424B" w:rsidP="00AF12C2">
            <w:pPr>
              <w:jc w:val="both"/>
              <w:rPr>
                <w:b/>
                <w:sz w:val="20"/>
                <w:szCs w:val="20"/>
              </w:rPr>
            </w:pPr>
            <w:r w:rsidRPr="00CD4DD9">
              <w:rPr>
                <w:b/>
                <w:sz w:val="20"/>
                <w:szCs w:val="20"/>
              </w:rPr>
              <w:t>4</w:t>
            </w:r>
          </w:p>
        </w:tc>
        <w:tc>
          <w:tcPr>
            <w:tcW w:w="1143" w:type="dxa"/>
          </w:tcPr>
          <w:p w14:paraId="20A61AF5" w14:textId="44D3DD93" w:rsidR="000F57D4" w:rsidRPr="00CD4DD9" w:rsidRDefault="0004424B" w:rsidP="00AF12C2">
            <w:pPr>
              <w:jc w:val="both"/>
              <w:rPr>
                <w:b/>
                <w:sz w:val="20"/>
              </w:rPr>
            </w:pPr>
            <w:r w:rsidRPr="00CD4DD9">
              <w:rPr>
                <w:b/>
                <w:sz w:val="20"/>
              </w:rPr>
              <w:t>10</w:t>
            </w:r>
            <w:r w:rsidR="000F57D4" w:rsidRPr="00CD4DD9">
              <w:rPr>
                <w:b/>
                <w:sz w:val="20"/>
              </w:rPr>
              <w:t>’</w:t>
            </w:r>
          </w:p>
        </w:tc>
        <w:tc>
          <w:tcPr>
            <w:tcW w:w="3252" w:type="dxa"/>
          </w:tcPr>
          <w:p w14:paraId="1F64DC8F" w14:textId="541977A9" w:rsidR="000F57D4" w:rsidRPr="00CD4DD9" w:rsidRDefault="002A3808" w:rsidP="00966248">
            <w:pPr>
              <w:rPr>
                <w:sz w:val="20"/>
              </w:rPr>
            </w:pPr>
            <w:r w:rsidRPr="00CD4DD9">
              <w:rPr>
                <w:b/>
                <w:sz w:val="20"/>
                <w:szCs w:val="20"/>
              </w:rPr>
              <w:t>Cenário 3</w:t>
            </w:r>
            <w:r w:rsidR="000F57D4" w:rsidRPr="00CD4DD9">
              <w:rPr>
                <w:b/>
                <w:sz w:val="20"/>
              </w:rPr>
              <w:t>.</w:t>
            </w:r>
            <w:r w:rsidR="000C42E1" w:rsidRPr="00CD4DD9">
              <w:rPr>
                <w:sz w:val="20"/>
                <w:szCs w:val="20"/>
              </w:rPr>
              <w:t xml:space="preserve"> </w:t>
            </w:r>
            <w:r w:rsidR="00D66354" w:rsidRPr="00CD4DD9">
              <w:rPr>
                <w:sz w:val="20"/>
                <w:szCs w:val="20"/>
              </w:rPr>
              <w:t>Chamada telefónica do Chefe do Departam</w:t>
            </w:r>
            <w:r w:rsidR="004B4B64" w:rsidRPr="00CD4DD9">
              <w:rPr>
                <w:sz w:val="20"/>
                <w:szCs w:val="20"/>
              </w:rPr>
              <w:t>ento de Doenças Transmissíveis d</w:t>
            </w:r>
            <w:r w:rsidR="00D66354" w:rsidRPr="00CD4DD9">
              <w:rPr>
                <w:sz w:val="20"/>
                <w:szCs w:val="20"/>
              </w:rPr>
              <w:t>a Província de Karan (</w:t>
            </w:r>
            <w:r w:rsidR="00966248" w:rsidRPr="00CD4DD9">
              <w:rPr>
                <w:sz w:val="20"/>
                <w:szCs w:val="20"/>
              </w:rPr>
              <w:t>CDDT a</w:t>
            </w:r>
            <w:r w:rsidR="004B4B64" w:rsidRPr="00CD4DD9">
              <w:rPr>
                <w:sz w:val="20"/>
                <w:szCs w:val="20"/>
              </w:rPr>
              <w:t>o</w:t>
            </w:r>
            <w:r w:rsidR="00966248" w:rsidRPr="00CD4DD9">
              <w:rPr>
                <w:sz w:val="20"/>
                <w:szCs w:val="20"/>
              </w:rPr>
              <w:t xml:space="preserve"> nível da província</w:t>
            </w:r>
            <w:r w:rsidR="00D66354" w:rsidRPr="00CD4DD9">
              <w:rPr>
                <w:sz w:val="20"/>
                <w:szCs w:val="20"/>
              </w:rPr>
              <w:t>): notícias da unidade sanitária de Syan</w:t>
            </w:r>
          </w:p>
        </w:tc>
        <w:tc>
          <w:tcPr>
            <w:tcW w:w="2551" w:type="dxa"/>
          </w:tcPr>
          <w:p w14:paraId="7B6E0C39" w14:textId="2564722C" w:rsidR="000F57D4" w:rsidRPr="00CD4DD9" w:rsidRDefault="00870358" w:rsidP="00AF12C2">
            <w:pPr>
              <w:rPr>
                <w:sz w:val="20"/>
                <w:szCs w:val="20"/>
              </w:rPr>
            </w:pPr>
            <w:r w:rsidRPr="00CD4DD9">
              <w:rPr>
                <w:sz w:val="20"/>
                <w:szCs w:val="20"/>
              </w:rPr>
              <w:t>-</w:t>
            </w:r>
            <w:r w:rsidR="00D66354" w:rsidRPr="00CD4DD9">
              <w:rPr>
                <w:sz w:val="20"/>
                <w:szCs w:val="20"/>
              </w:rPr>
              <w:t xml:space="preserve"> Tele</w:t>
            </w:r>
            <w:r w:rsidR="00966248" w:rsidRPr="00CD4DD9">
              <w:rPr>
                <w:sz w:val="20"/>
                <w:szCs w:val="20"/>
              </w:rPr>
              <w:t>móveis</w:t>
            </w:r>
          </w:p>
          <w:p w14:paraId="47D7E257" w14:textId="0FA88BFC" w:rsidR="000F57D4" w:rsidRPr="00CD4DD9" w:rsidRDefault="000F57D4" w:rsidP="00966248">
            <w:pPr>
              <w:jc w:val="both"/>
              <w:rPr>
                <w:sz w:val="20"/>
                <w:szCs w:val="20"/>
              </w:rPr>
            </w:pPr>
            <w:r w:rsidRPr="00CD4DD9">
              <w:rPr>
                <w:sz w:val="20"/>
                <w:szCs w:val="20"/>
              </w:rPr>
              <w:t>-</w:t>
            </w:r>
            <w:r w:rsidR="00205C22" w:rsidRPr="00CD4DD9">
              <w:rPr>
                <w:sz w:val="20"/>
                <w:szCs w:val="20"/>
              </w:rPr>
              <w:t xml:space="preserve"> Notas d</w:t>
            </w:r>
            <w:r w:rsidR="002A3808" w:rsidRPr="00CD4DD9">
              <w:rPr>
                <w:sz w:val="20"/>
                <w:szCs w:val="20"/>
              </w:rPr>
              <w:t>o</w:t>
            </w:r>
            <w:r w:rsidR="00966248" w:rsidRPr="00CD4DD9">
              <w:rPr>
                <w:sz w:val="20"/>
                <w:szCs w:val="20"/>
              </w:rPr>
              <w:t xml:space="preserve"> </w:t>
            </w:r>
            <w:r w:rsidR="002A3808" w:rsidRPr="00CD4DD9">
              <w:rPr>
                <w:sz w:val="20"/>
                <w:szCs w:val="20"/>
              </w:rPr>
              <w:t>cenário 3</w:t>
            </w:r>
          </w:p>
        </w:tc>
        <w:tc>
          <w:tcPr>
            <w:tcW w:w="1937" w:type="dxa"/>
          </w:tcPr>
          <w:p w14:paraId="4012F25B" w14:textId="7E1C6394" w:rsidR="000F57D4" w:rsidRPr="00CD4DD9" w:rsidRDefault="00966248" w:rsidP="00966248">
            <w:r w:rsidRPr="00CD4DD9">
              <w:rPr>
                <w:sz w:val="20"/>
                <w:szCs w:val="20"/>
              </w:rPr>
              <w:t>CDDT</w:t>
            </w:r>
            <w:r w:rsidR="00427719" w:rsidRPr="00CD4DD9">
              <w:rPr>
                <w:sz w:val="20"/>
                <w:szCs w:val="20"/>
              </w:rPr>
              <w:t xml:space="preserve"> </w:t>
            </w:r>
            <w:r w:rsidR="004B4B64" w:rsidRPr="00CD4DD9">
              <w:rPr>
                <w:sz w:val="20"/>
                <w:szCs w:val="20"/>
              </w:rPr>
              <w:t>d</w:t>
            </w:r>
            <w:r w:rsidR="00D66354" w:rsidRPr="00CD4DD9">
              <w:rPr>
                <w:sz w:val="20"/>
                <w:szCs w:val="20"/>
              </w:rPr>
              <w:t xml:space="preserve">a Província de </w:t>
            </w:r>
            <w:r w:rsidR="00427719" w:rsidRPr="00CD4DD9">
              <w:rPr>
                <w:sz w:val="20"/>
                <w:szCs w:val="20"/>
              </w:rPr>
              <w:t>Karan</w:t>
            </w:r>
          </w:p>
        </w:tc>
      </w:tr>
      <w:tr w:rsidR="000F57D4" w:rsidRPr="00CD4DD9" w14:paraId="0DA52D37" w14:textId="77777777" w:rsidTr="004B4B64">
        <w:tc>
          <w:tcPr>
            <w:tcW w:w="927" w:type="dxa"/>
          </w:tcPr>
          <w:p w14:paraId="3B337D90" w14:textId="2B8AC845" w:rsidR="000F57D4" w:rsidRPr="00CD4DD9" w:rsidRDefault="0004424B" w:rsidP="00AF12C2">
            <w:pPr>
              <w:jc w:val="both"/>
              <w:rPr>
                <w:b/>
                <w:sz w:val="20"/>
                <w:szCs w:val="20"/>
              </w:rPr>
            </w:pPr>
            <w:r w:rsidRPr="00CD4DD9">
              <w:rPr>
                <w:b/>
                <w:sz w:val="20"/>
                <w:szCs w:val="20"/>
              </w:rPr>
              <w:t>5</w:t>
            </w:r>
          </w:p>
        </w:tc>
        <w:tc>
          <w:tcPr>
            <w:tcW w:w="1143" w:type="dxa"/>
          </w:tcPr>
          <w:p w14:paraId="4164E0D1" w14:textId="7D7F5D04" w:rsidR="000F57D4" w:rsidRPr="00CD4DD9" w:rsidRDefault="0004424B" w:rsidP="00AF12C2">
            <w:pPr>
              <w:jc w:val="both"/>
              <w:rPr>
                <w:b/>
                <w:sz w:val="20"/>
                <w:szCs w:val="20"/>
              </w:rPr>
            </w:pPr>
            <w:r w:rsidRPr="00CD4DD9">
              <w:rPr>
                <w:b/>
                <w:sz w:val="20"/>
                <w:szCs w:val="20"/>
              </w:rPr>
              <w:t>30-60</w:t>
            </w:r>
            <w:r w:rsidR="000F57D4" w:rsidRPr="00CD4DD9">
              <w:rPr>
                <w:b/>
                <w:sz w:val="20"/>
                <w:szCs w:val="20"/>
              </w:rPr>
              <w:t>’</w:t>
            </w:r>
          </w:p>
        </w:tc>
        <w:tc>
          <w:tcPr>
            <w:tcW w:w="3252" w:type="dxa"/>
          </w:tcPr>
          <w:p w14:paraId="56119428" w14:textId="717B5F07" w:rsidR="000F57D4" w:rsidRPr="00CD4DD9" w:rsidRDefault="00D66354" w:rsidP="00D66354">
            <w:pPr>
              <w:jc w:val="both"/>
              <w:rPr>
                <w:sz w:val="20"/>
              </w:rPr>
            </w:pPr>
            <w:r w:rsidRPr="00CD4DD9">
              <w:rPr>
                <w:sz w:val="20"/>
              </w:rPr>
              <w:t>Trabalho em grupo</w:t>
            </w:r>
          </w:p>
        </w:tc>
        <w:tc>
          <w:tcPr>
            <w:tcW w:w="2551" w:type="dxa"/>
          </w:tcPr>
          <w:p w14:paraId="233183A9" w14:textId="77777777" w:rsidR="000F57D4" w:rsidRPr="00CD4DD9" w:rsidRDefault="000F57D4" w:rsidP="00AF12C2">
            <w:pPr>
              <w:rPr>
                <w:sz w:val="20"/>
                <w:szCs w:val="20"/>
              </w:rPr>
            </w:pPr>
          </w:p>
          <w:p w14:paraId="7B6DA163" w14:textId="7D82EFAC" w:rsidR="0004424B" w:rsidRPr="00CD4DD9" w:rsidRDefault="0004424B" w:rsidP="00AF12C2">
            <w:pPr>
              <w:rPr>
                <w:sz w:val="20"/>
                <w:szCs w:val="20"/>
              </w:rPr>
            </w:pPr>
          </w:p>
        </w:tc>
        <w:tc>
          <w:tcPr>
            <w:tcW w:w="1937" w:type="dxa"/>
          </w:tcPr>
          <w:p w14:paraId="37D55185" w14:textId="77777777" w:rsidR="000F57D4" w:rsidRPr="00CD4DD9" w:rsidRDefault="000F57D4" w:rsidP="00AF12C2">
            <w:pPr>
              <w:jc w:val="both"/>
            </w:pPr>
          </w:p>
        </w:tc>
      </w:tr>
      <w:tr w:rsidR="00EB40D1" w:rsidRPr="00CD4DD9" w14:paraId="71DA6729" w14:textId="77777777" w:rsidTr="004B4B64">
        <w:tc>
          <w:tcPr>
            <w:tcW w:w="927" w:type="dxa"/>
          </w:tcPr>
          <w:p w14:paraId="4B72E366" w14:textId="7A253D7E" w:rsidR="00EB40D1" w:rsidRPr="00CD4DD9" w:rsidRDefault="0004424B" w:rsidP="00AF12C2">
            <w:pPr>
              <w:jc w:val="both"/>
              <w:rPr>
                <w:b/>
                <w:sz w:val="20"/>
                <w:szCs w:val="20"/>
              </w:rPr>
            </w:pPr>
            <w:r w:rsidRPr="00CD4DD9">
              <w:rPr>
                <w:b/>
                <w:sz w:val="20"/>
                <w:szCs w:val="20"/>
              </w:rPr>
              <w:t>6</w:t>
            </w:r>
          </w:p>
        </w:tc>
        <w:tc>
          <w:tcPr>
            <w:tcW w:w="1143" w:type="dxa"/>
          </w:tcPr>
          <w:p w14:paraId="118A9E78" w14:textId="48107879" w:rsidR="00EB40D1" w:rsidRPr="00CD4DD9" w:rsidRDefault="0004424B" w:rsidP="00AF12C2">
            <w:pPr>
              <w:jc w:val="both"/>
              <w:rPr>
                <w:b/>
                <w:sz w:val="20"/>
                <w:szCs w:val="20"/>
              </w:rPr>
            </w:pPr>
            <w:r w:rsidRPr="00CD4DD9">
              <w:rPr>
                <w:b/>
                <w:sz w:val="20"/>
                <w:szCs w:val="20"/>
              </w:rPr>
              <w:t>15’</w:t>
            </w:r>
          </w:p>
        </w:tc>
        <w:tc>
          <w:tcPr>
            <w:tcW w:w="3252" w:type="dxa"/>
          </w:tcPr>
          <w:p w14:paraId="0DEE0FFA" w14:textId="12751069" w:rsidR="00EB40D1" w:rsidRPr="00CD4DD9" w:rsidRDefault="002A3808" w:rsidP="004B4B64">
            <w:pPr>
              <w:jc w:val="both"/>
              <w:rPr>
                <w:sz w:val="20"/>
              </w:rPr>
            </w:pPr>
            <w:r w:rsidRPr="00CD4DD9">
              <w:rPr>
                <w:sz w:val="20"/>
                <w:szCs w:val="20"/>
              </w:rPr>
              <w:t>Cenário 4</w:t>
            </w:r>
            <w:r w:rsidR="00D66354" w:rsidRPr="00CD4DD9">
              <w:rPr>
                <w:sz w:val="20"/>
              </w:rPr>
              <w:t>. Dramatização</w:t>
            </w:r>
            <w:r w:rsidR="0004424B" w:rsidRPr="00CD4DD9">
              <w:rPr>
                <w:sz w:val="20"/>
              </w:rPr>
              <w:t xml:space="preserve">: </w:t>
            </w:r>
            <w:r w:rsidR="00D66354" w:rsidRPr="00CD4DD9">
              <w:rPr>
                <w:sz w:val="20"/>
              </w:rPr>
              <w:t>reunião com</w:t>
            </w:r>
            <w:r w:rsidR="00966248" w:rsidRPr="00CD4DD9">
              <w:rPr>
                <w:sz w:val="20"/>
              </w:rPr>
              <w:t xml:space="preserve"> o DI</w:t>
            </w:r>
            <w:r w:rsidR="00D66354" w:rsidRPr="00CD4DD9">
              <w:rPr>
                <w:sz w:val="20"/>
              </w:rPr>
              <w:t xml:space="preserve"> para </w:t>
            </w:r>
            <w:r w:rsidR="004B4B64" w:rsidRPr="00CD4DD9">
              <w:rPr>
                <w:sz w:val="20"/>
              </w:rPr>
              <w:t>dar esclarecimento</w:t>
            </w:r>
            <w:r w:rsidR="00E005E8" w:rsidRPr="00CD4DD9">
              <w:rPr>
                <w:sz w:val="20"/>
              </w:rPr>
              <w:t>s</w:t>
            </w:r>
            <w:r w:rsidR="00D66354" w:rsidRPr="00CD4DD9">
              <w:rPr>
                <w:sz w:val="20"/>
              </w:rPr>
              <w:t xml:space="preserve"> p</w:t>
            </w:r>
            <w:r w:rsidR="00E07A3E" w:rsidRPr="00CD4DD9">
              <w:rPr>
                <w:sz w:val="20"/>
              </w:rPr>
              <w:t>ré</w:t>
            </w:r>
            <w:r w:rsidR="00D66354" w:rsidRPr="00CD4DD9">
              <w:rPr>
                <w:sz w:val="20"/>
              </w:rPr>
              <w:t>-</w:t>
            </w:r>
            <w:r w:rsidR="007D2737" w:rsidRPr="00CD4DD9">
              <w:rPr>
                <w:sz w:val="20"/>
              </w:rPr>
              <w:t>destacamento</w:t>
            </w:r>
            <w:r w:rsidR="00EB40D1" w:rsidRPr="00CD4DD9">
              <w:rPr>
                <w:sz w:val="20"/>
              </w:rPr>
              <w:t xml:space="preserve"> </w:t>
            </w:r>
          </w:p>
        </w:tc>
        <w:tc>
          <w:tcPr>
            <w:tcW w:w="2551" w:type="dxa"/>
          </w:tcPr>
          <w:p w14:paraId="00E7AE02" w14:textId="301E332C" w:rsidR="00EB40D1" w:rsidRPr="00CD4DD9" w:rsidRDefault="00D66354" w:rsidP="00D66354">
            <w:pPr>
              <w:rPr>
                <w:sz w:val="20"/>
                <w:szCs w:val="20"/>
              </w:rPr>
            </w:pPr>
            <w:r w:rsidRPr="00CD4DD9">
              <w:rPr>
                <w:sz w:val="20"/>
                <w:szCs w:val="20"/>
              </w:rPr>
              <w:t>Apresentação do grupo</w:t>
            </w:r>
          </w:p>
        </w:tc>
        <w:tc>
          <w:tcPr>
            <w:tcW w:w="1937" w:type="dxa"/>
          </w:tcPr>
          <w:p w14:paraId="530B4171" w14:textId="300356C6" w:rsidR="00EB40D1" w:rsidRPr="00CD4DD9" w:rsidRDefault="0004424B" w:rsidP="00966248">
            <w:r w:rsidRPr="00CD4DD9">
              <w:rPr>
                <w:sz w:val="20"/>
                <w:szCs w:val="20"/>
              </w:rPr>
              <w:t>Dr</w:t>
            </w:r>
            <w:r w:rsidR="002C48E7" w:rsidRPr="00CD4DD9">
              <w:rPr>
                <w:sz w:val="20"/>
                <w:szCs w:val="20"/>
              </w:rPr>
              <w:t>.</w:t>
            </w:r>
            <w:r w:rsidRPr="00CD4DD9">
              <w:rPr>
                <w:sz w:val="20"/>
                <w:szCs w:val="20"/>
              </w:rPr>
              <w:t xml:space="preserve"> Zaher, </w:t>
            </w:r>
            <w:r w:rsidR="00966248" w:rsidRPr="00CD4DD9">
              <w:rPr>
                <w:sz w:val="20"/>
                <w:szCs w:val="20"/>
              </w:rPr>
              <w:t>DI</w:t>
            </w:r>
            <w:r w:rsidRPr="00CD4DD9">
              <w:rPr>
                <w:sz w:val="20"/>
                <w:szCs w:val="20"/>
              </w:rPr>
              <w:t xml:space="preserve"> </w:t>
            </w:r>
            <w:r w:rsidR="002C48E7" w:rsidRPr="00CD4DD9">
              <w:rPr>
                <w:sz w:val="20"/>
                <w:szCs w:val="20"/>
              </w:rPr>
              <w:t>d</w:t>
            </w:r>
            <w:r w:rsidR="00966248" w:rsidRPr="00CD4DD9">
              <w:rPr>
                <w:sz w:val="20"/>
                <w:szCs w:val="20"/>
              </w:rPr>
              <w:t>o COE</w:t>
            </w:r>
          </w:p>
        </w:tc>
      </w:tr>
    </w:tbl>
    <w:p w14:paraId="14C45EEA" w14:textId="77777777" w:rsidR="000F57D4" w:rsidRPr="00CD4DD9" w:rsidRDefault="000F57D4" w:rsidP="00AF12C2">
      <w:pPr>
        <w:spacing w:after="0" w:line="240" w:lineRule="auto"/>
        <w:jc w:val="both"/>
        <w:rPr>
          <w:b/>
          <w:sz w:val="24"/>
          <w:szCs w:val="24"/>
        </w:rPr>
      </w:pPr>
    </w:p>
    <w:p w14:paraId="4C79F8DF" w14:textId="77777777" w:rsidR="000F57D4" w:rsidRPr="00CD4DD9" w:rsidRDefault="000F57D4" w:rsidP="00AF12C2">
      <w:pPr>
        <w:spacing w:after="0" w:line="240" w:lineRule="auto"/>
        <w:jc w:val="both"/>
        <w:rPr>
          <w:b/>
          <w:color w:val="FF0000"/>
          <w:sz w:val="24"/>
          <w:szCs w:val="24"/>
        </w:rPr>
      </w:pPr>
    </w:p>
    <w:p w14:paraId="7E4D4FE2" w14:textId="0F73A0D2" w:rsidR="000F57D4" w:rsidRPr="00CD4DD9" w:rsidRDefault="00D66354" w:rsidP="00AF12C2">
      <w:pPr>
        <w:spacing w:after="0" w:line="240" w:lineRule="auto"/>
        <w:jc w:val="both"/>
        <w:rPr>
          <w:b/>
          <w:sz w:val="24"/>
          <w:szCs w:val="24"/>
        </w:rPr>
      </w:pPr>
      <w:r w:rsidRPr="00CD4DD9">
        <w:rPr>
          <w:b/>
          <w:sz w:val="24"/>
          <w:szCs w:val="24"/>
        </w:rPr>
        <w:t>B. Guia de facilitação passo-a-passo</w:t>
      </w:r>
      <w:r w:rsidR="000F57D4" w:rsidRPr="00CD4DD9">
        <w:rPr>
          <w:b/>
          <w:sz w:val="24"/>
          <w:szCs w:val="24"/>
        </w:rPr>
        <w:t xml:space="preserve"> </w:t>
      </w:r>
    </w:p>
    <w:p w14:paraId="76FE9F3D" w14:textId="77777777" w:rsidR="000F57D4" w:rsidRPr="00CD4DD9" w:rsidRDefault="000F57D4" w:rsidP="00AF12C2">
      <w:pPr>
        <w:spacing w:after="0" w:line="240" w:lineRule="auto"/>
        <w:jc w:val="both"/>
        <w:rPr>
          <w:b/>
        </w:rPr>
      </w:pPr>
    </w:p>
    <w:p w14:paraId="212FD708" w14:textId="0B24C07A" w:rsidR="000F57D4" w:rsidRPr="00CD4DD9" w:rsidRDefault="000F57D4" w:rsidP="00AF12C2">
      <w:pPr>
        <w:spacing w:after="0" w:line="240" w:lineRule="auto"/>
        <w:rPr>
          <w:b/>
          <w:i/>
          <w:color w:val="0070C0"/>
        </w:rPr>
      </w:pPr>
      <w:r w:rsidRPr="00CD4DD9">
        <w:rPr>
          <w:b/>
          <w:i/>
          <w:color w:val="0070C0"/>
        </w:rPr>
        <w:t>1. Informa</w:t>
      </w:r>
      <w:r w:rsidR="00D66354" w:rsidRPr="00CD4DD9">
        <w:rPr>
          <w:b/>
          <w:i/>
          <w:color w:val="0070C0"/>
        </w:rPr>
        <w:t xml:space="preserve">ção a </w:t>
      </w:r>
      <w:r w:rsidR="00E005E8" w:rsidRPr="00CD4DD9">
        <w:rPr>
          <w:b/>
          <w:i/>
          <w:color w:val="0070C0"/>
        </w:rPr>
        <w:t xml:space="preserve"> fornecer</w:t>
      </w:r>
      <w:r w:rsidR="00D66354" w:rsidRPr="00CD4DD9">
        <w:rPr>
          <w:b/>
          <w:i/>
          <w:color w:val="0070C0"/>
        </w:rPr>
        <w:t xml:space="preserve"> aos participantes</w:t>
      </w:r>
      <w:r w:rsidRPr="00CD4DD9">
        <w:rPr>
          <w:b/>
          <w:i/>
          <w:color w:val="0070C0"/>
        </w:rPr>
        <w:t xml:space="preserve"> </w:t>
      </w:r>
    </w:p>
    <w:p w14:paraId="435908BA" w14:textId="306AB576" w:rsidR="000F57D4" w:rsidRPr="00CD4DD9" w:rsidRDefault="00D66354" w:rsidP="00AF12C2">
      <w:pPr>
        <w:spacing w:after="0" w:line="240" w:lineRule="auto"/>
      </w:pPr>
      <w:r w:rsidRPr="00CD4DD9">
        <w:t xml:space="preserve">(A tabela contém </w:t>
      </w:r>
      <w:r w:rsidR="004B4B64" w:rsidRPr="00CD4DD9">
        <w:t>a notícia emitida pelo</w:t>
      </w:r>
      <w:r w:rsidRPr="00CD4DD9">
        <w:t xml:space="preserve"> jornal</w:t>
      </w:r>
      <w:r w:rsidR="000F57D4" w:rsidRPr="00CD4DD9">
        <w:t>)</w:t>
      </w:r>
    </w:p>
    <w:p w14:paraId="49B09199" w14:textId="77777777" w:rsidR="000F57D4" w:rsidRPr="00CD4DD9" w:rsidRDefault="000F57D4" w:rsidP="00AF12C2">
      <w:pPr>
        <w:spacing w:after="0" w:line="240" w:lineRule="auto"/>
        <w:jc w:val="both"/>
        <w:rPr>
          <w:b/>
          <w:i/>
          <w:color w:val="0070C0"/>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128"/>
      </w:tblGrid>
      <w:tr w:rsidR="000F57D4" w:rsidRPr="00CD4DD9" w14:paraId="4CB4547F" w14:textId="77777777" w:rsidTr="00D92437">
        <w:tc>
          <w:tcPr>
            <w:tcW w:w="9360" w:type="dxa"/>
            <w:shd w:val="clear" w:color="auto" w:fill="DAEEF3" w:themeFill="accent5" w:themeFillTint="33"/>
          </w:tcPr>
          <w:p w14:paraId="15CE861B" w14:textId="0DBD7F18" w:rsidR="000F57D4" w:rsidRPr="00CD4DD9" w:rsidRDefault="0081664B" w:rsidP="00AF12C2">
            <w:pPr>
              <w:jc w:val="both"/>
              <w:rPr>
                <w:rFonts w:eastAsiaTheme="minorHAnsi"/>
                <w:b/>
                <w:bCs/>
                <w:lang w:eastAsia="en-US"/>
              </w:rPr>
            </w:pPr>
            <w:r w:rsidRPr="00CD4DD9">
              <w:rPr>
                <w:rFonts w:eastAsiaTheme="minorHAnsi"/>
                <w:b/>
                <w:bCs/>
                <w:lang w:eastAsia="en-US"/>
              </w:rPr>
              <w:t>T</w:t>
            </w:r>
            <w:r w:rsidR="008F3477" w:rsidRPr="00CD4DD9">
              <w:rPr>
                <w:rFonts w:eastAsiaTheme="minorHAnsi"/>
                <w:b/>
                <w:bCs/>
                <w:lang w:eastAsia="en-US"/>
              </w:rPr>
              <w:t>ítulo</w:t>
            </w:r>
            <w:r w:rsidRPr="00CD4DD9">
              <w:rPr>
                <w:rFonts w:eastAsiaTheme="minorHAnsi"/>
                <w:b/>
                <w:bCs/>
                <w:lang w:eastAsia="en-US"/>
              </w:rPr>
              <w:t xml:space="preserve">: </w:t>
            </w:r>
            <w:r w:rsidR="00966248" w:rsidRPr="00CD4DD9">
              <w:rPr>
                <w:rFonts w:eastAsiaTheme="minorHAnsi"/>
                <w:b/>
                <w:bCs/>
                <w:lang w:eastAsia="en-US"/>
              </w:rPr>
              <w:t>Vírus Misterioso</w:t>
            </w:r>
            <w:r w:rsidR="00D66354" w:rsidRPr="00CD4DD9">
              <w:rPr>
                <w:rFonts w:eastAsiaTheme="minorHAnsi"/>
                <w:b/>
                <w:bCs/>
                <w:lang w:eastAsia="en-US"/>
              </w:rPr>
              <w:t xml:space="preserve"> Mata</w:t>
            </w:r>
            <w:r w:rsidR="008F3477" w:rsidRPr="00CD4DD9">
              <w:rPr>
                <w:rFonts w:eastAsiaTheme="minorHAnsi"/>
                <w:b/>
                <w:bCs/>
                <w:lang w:eastAsia="en-US"/>
              </w:rPr>
              <w:t xml:space="preserve"> Crianças</w:t>
            </w:r>
            <w:r w:rsidR="000F57D4" w:rsidRPr="00CD4DD9">
              <w:rPr>
                <w:rFonts w:eastAsiaTheme="minorHAnsi"/>
                <w:b/>
                <w:bCs/>
                <w:lang w:eastAsia="en-US"/>
              </w:rPr>
              <w:t xml:space="preserve"> </w:t>
            </w:r>
          </w:p>
          <w:p w14:paraId="2EFB8663" w14:textId="77777777" w:rsidR="0081664B" w:rsidRPr="00CD4DD9" w:rsidRDefault="0081664B" w:rsidP="00AF12C2">
            <w:pPr>
              <w:jc w:val="both"/>
              <w:rPr>
                <w:b/>
              </w:rPr>
            </w:pPr>
          </w:p>
          <w:p w14:paraId="025F4FDF" w14:textId="7F174648" w:rsidR="000F57D4" w:rsidRPr="00CD4DD9" w:rsidRDefault="00D2258B" w:rsidP="00AF12C2">
            <w:pPr>
              <w:jc w:val="both"/>
              <w:rPr>
                <w:b/>
              </w:rPr>
            </w:pPr>
            <w:r w:rsidRPr="00CD4DD9">
              <w:rPr>
                <w:b/>
              </w:rPr>
              <w:t xml:space="preserve">Salam Times, quinta-feira, 22 de Julho de </w:t>
            </w:r>
            <w:r w:rsidR="00512FC9" w:rsidRPr="00CD4DD9">
              <w:rPr>
                <w:b/>
              </w:rPr>
              <w:t>2016, última</w:t>
            </w:r>
            <w:r w:rsidR="00530476" w:rsidRPr="00CD4DD9">
              <w:rPr>
                <w:b/>
              </w:rPr>
              <w:t xml:space="preserve"> </w:t>
            </w:r>
            <w:r w:rsidRPr="00CD4DD9">
              <w:rPr>
                <w:b/>
              </w:rPr>
              <w:t xml:space="preserve">edição </w:t>
            </w:r>
          </w:p>
          <w:p w14:paraId="1D87D191" w14:textId="77777777" w:rsidR="0081664B" w:rsidRPr="00CD4DD9" w:rsidRDefault="0081664B" w:rsidP="00AF12C2">
            <w:pPr>
              <w:rPr>
                <w:rFonts w:eastAsiaTheme="minorHAnsi"/>
                <w:lang w:eastAsia="en-US"/>
              </w:rPr>
            </w:pPr>
          </w:p>
          <w:p w14:paraId="7E7F59F4" w14:textId="4697EAF4" w:rsidR="000F57D4" w:rsidRPr="00CD4DD9" w:rsidRDefault="00073669" w:rsidP="004B4B64">
            <w:pPr>
              <w:jc w:val="both"/>
              <w:rPr>
                <w:rFonts w:eastAsiaTheme="minorHAnsi"/>
                <w:lang w:eastAsia="en-US"/>
              </w:rPr>
            </w:pPr>
            <w:r w:rsidRPr="00CD4DD9">
              <w:rPr>
                <w:rFonts w:eastAsiaTheme="minorHAnsi"/>
                <w:lang w:eastAsia="en-US"/>
              </w:rPr>
              <w:t>As a</w:t>
            </w:r>
            <w:r w:rsidR="00D2258B" w:rsidRPr="00CD4DD9">
              <w:rPr>
                <w:rFonts w:eastAsiaTheme="minorHAnsi"/>
                <w:lang w:eastAsia="en-US"/>
              </w:rPr>
              <w:t xml:space="preserve">utoridades governamentais declararam a morte de mais de 100 pessoas na província de Karan, no norte de Salam. As mortes registadas foram causadas por um vírus misterioso. Diarreia aguda e </w:t>
            </w:r>
            <w:r w:rsidRPr="00CD4DD9">
              <w:rPr>
                <w:rFonts w:eastAsiaTheme="minorHAnsi"/>
                <w:lang w:eastAsia="en-US"/>
              </w:rPr>
              <w:t>vómitos</w:t>
            </w:r>
            <w:r w:rsidR="00D2258B" w:rsidRPr="00CD4DD9">
              <w:rPr>
                <w:rFonts w:eastAsiaTheme="minorHAnsi"/>
                <w:lang w:eastAsia="en-US"/>
              </w:rPr>
              <w:t xml:space="preserve"> são os principais sintomas dessa estranha epidemia. A</w:t>
            </w:r>
            <w:r w:rsidR="00AD1CAD" w:rsidRPr="00CD4DD9">
              <w:rPr>
                <w:rFonts w:eastAsiaTheme="minorHAnsi"/>
                <w:lang w:eastAsia="en-US"/>
              </w:rPr>
              <w:t>s a</w:t>
            </w:r>
            <w:r w:rsidRPr="00CD4DD9">
              <w:rPr>
                <w:rFonts w:eastAsiaTheme="minorHAnsi"/>
                <w:lang w:eastAsia="en-US"/>
              </w:rPr>
              <w:t>utoridades de</w:t>
            </w:r>
            <w:r w:rsidR="00D2258B" w:rsidRPr="00CD4DD9">
              <w:rPr>
                <w:rFonts w:eastAsiaTheme="minorHAnsi"/>
                <w:lang w:eastAsia="en-US"/>
              </w:rPr>
              <w:t xml:space="preserve"> Salam afirmaram que houve cerca de 65 mortes, principalmente crianças e mulheres, reportadas numa aldeia chamada Syan. As </w:t>
            </w:r>
            <w:r w:rsidR="00AD1CAD" w:rsidRPr="00CD4DD9">
              <w:rPr>
                <w:rFonts w:eastAsiaTheme="minorHAnsi"/>
                <w:lang w:eastAsia="en-US"/>
              </w:rPr>
              <w:t xml:space="preserve">outras mortes </w:t>
            </w:r>
            <w:r w:rsidR="00D2258B" w:rsidRPr="00CD4DD9">
              <w:rPr>
                <w:rFonts w:eastAsiaTheme="minorHAnsi"/>
                <w:lang w:eastAsia="en-US"/>
              </w:rPr>
              <w:t>foram registadas nas aldeias vizinhas</w:t>
            </w:r>
            <w:r w:rsidR="00EE4127" w:rsidRPr="00CD4DD9">
              <w:rPr>
                <w:rFonts w:eastAsiaTheme="minorHAnsi"/>
                <w:lang w:eastAsia="en-US"/>
              </w:rPr>
              <w:t>.</w:t>
            </w:r>
          </w:p>
          <w:p w14:paraId="76AAD1E9" w14:textId="3397614C" w:rsidR="000F57D4" w:rsidRPr="00CD4DD9" w:rsidRDefault="00D2258B" w:rsidP="004B4B64">
            <w:pPr>
              <w:jc w:val="both"/>
              <w:rPr>
                <w:rFonts w:eastAsiaTheme="minorHAnsi"/>
                <w:lang w:eastAsia="en-US"/>
              </w:rPr>
            </w:pPr>
            <w:r w:rsidRPr="00CD4DD9">
              <w:rPr>
                <w:rFonts w:eastAsiaTheme="minorHAnsi"/>
                <w:lang w:eastAsia="en-US"/>
              </w:rPr>
              <w:t>Uma fonte médica independente (que pediu anonimato) confirmou que o vírus começou a espalhar-se para outras regiões, ameaçando</w:t>
            </w:r>
            <w:r w:rsidR="004E3199" w:rsidRPr="00CD4DD9">
              <w:rPr>
                <w:rFonts w:eastAsiaTheme="minorHAnsi"/>
                <w:lang w:eastAsia="en-US"/>
              </w:rPr>
              <w:t>, principalmente,</w:t>
            </w:r>
            <w:r w:rsidRPr="00CD4DD9">
              <w:rPr>
                <w:rFonts w:eastAsiaTheme="minorHAnsi"/>
                <w:lang w:eastAsia="en-US"/>
              </w:rPr>
              <w:t xml:space="preserve"> a vida de crianças </w:t>
            </w:r>
            <w:r w:rsidR="00073669" w:rsidRPr="00CD4DD9">
              <w:rPr>
                <w:rFonts w:eastAsiaTheme="minorHAnsi"/>
                <w:lang w:eastAsia="en-US"/>
              </w:rPr>
              <w:t xml:space="preserve">e </w:t>
            </w:r>
            <w:r w:rsidRPr="00CD4DD9">
              <w:rPr>
                <w:rFonts w:eastAsiaTheme="minorHAnsi"/>
                <w:lang w:eastAsia="en-US"/>
              </w:rPr>
              <w:t>jovens</w:t>
            </w:r>
            <w:r w:rsidR="00073669" w:rsidRPr="00CD4DD9">
              <w:rPr>
                <w:rFonts w:eastAsiaTheme="minorHAnsi"/>
                <w:lang w:eastAsia="en-US"/>
              </w:rPr>
              <w:t>. “</w:t>
            </w:r>
            <w:r w:rsidR="004E3199" w:rsidRPr="00CD4DD9">
              <w:rPr>
                <w:rFonts w:eastAsiaTheme="minorHAnsi"/>
                <w:lang w:eastAsia="en-US"/>
              </w:rPr>
              <w:t xml:space="preserve">Prevejo </w:t>
            </w:r>
            <w:r w:rsidRPr="00CD4DD9">
              <w:rPr>
                <w:rFonts w:eastAsiaTheme="minorHAnsi"/>
                <w:lang w:eastAsia="en-US"/>
              </w:rPr>
              <w:t>testemunhar</w:t>
            </w:r>
            <w:r w:rsidR="004E3199" w:rsidRPr="00CD4DD9">
              <w:rPr>
                <w:rFonts w:eastAsiaTheme="minorHAnsi"/>
                <w:lang w:eastAsia="en-US"/>
              </w:rPr>
              <w:t>, brevemente,</w:t>
            </w:r>
            <w:r w:rsidRPr="00CD4DD9">
              <w:rPr>
                <w:rFonts w:eastAsiaTheme="minorHAnsi"/>
                <w:lang w:eastAsia="en-US"/>
              </w:rPr>
              <w:t xml:space="preserve"> casos semelhantes </w:t>
            </w:r>
            <w:r w:rsidR="00073669" w:rsidRPr="00CD4DD9">
              <w:rPr>
                <w:rFonts w:eastAsiaTheme="minorHAnsi"/>
                <w:lang w:eastAsia="en-US"/>
              </w:rPr>
              <w:t>provocados</w:t>
            </w:r>
            <w:r w:rsidRPr="00CD4DD9">
              <w:rPr>
                <w:rFonts w:eastAsiaTheme="minorHAnsi"/>
                <w:lang w:eastAsia="en-US"/>
              </w:rPr>
              <w:t xml:space="preserve"> por este estranho vírus na cidade de Mando, a capital de Salam</w:t>
            </w:r>
            <w:r w:rsidR="00512FC9" w:rsidRPr="00CD4DD9">
              <w:rPr>
                <w:rFonts w:eastAsiaTheme="minorHAnsi"/>
                <w:lang w:eastAsia="en-US"/>
              </w:rPr>
              <w:t>”, acrescentou a fonte.</w:t>
            </w:r>
          </w:p>
          <w:p w14:paraId="1243C39F" w14:textId="77777777" w:rsidR="000F57D4" w:rsidRPr="00CD4DD9" w:rsidRDefault="000F57D4" w:rsidP="00AF12C2">
            <w:pPr>
              <w:jc w:val="both"/>
            </w:pPr>
          </w:p>
        </w:tc>
      </w:tr>
    </w:tbl>
    <w:p w14:paraId="3D1A6CA5" w14:textId="3D7D4907" w:rsidR="00AF12C2" w:rsidRPr="00CD4DD9" w:rsidRDefault="00AF12C2" w:rsidP="00AF12C2">
      <w:pPr>
        <w:spacing w:after="0" w:line="240" w:lineRule="auto"/>
        <w:jc w:val="both"/>
        <w:rPr>
          <w:b/>
          <w:i/>
          <w:color w:val="0070C0"/>
        </w:rPr>
      </w:pPr>
    </w:p>
    <w:p w14:paraId="0A676B3D" w14:textId="54F60CBB" w:rsidR="00924CC2" w:rsidRPr="00CD4DD9" w:rsidRDefault="00924CC2" w:rsidP="00AF12C2">
      <w:pPr>
        <w:spacing w:after="0" w:line="240" w:lineRule="auto"/>
        <w:jc w:val="both"/>
        <w:rPr>
          <w:b/>
          <w:i/>
          <w:color w:val="0070C0"/>
        </w:rPr>
      </w:pPr>
    </w:p>
    <w:p w14:paraId="1AD9006F" w14:textId="7CF7AEDD" w:rsidR="000F57D4" w:rsidRPr="00CD4DD9" w:rsidRDefault="000F57D4" w:rsidP="00AF12C2">
      <w:pPr>
        <w:spacing w:after="0" w:line="240" w:lineRule="auto"/>
        <w:jc w:val="both"/>
        <w:rPr>
          <w:b/>
          <w:i/>
          <w:color w:val="0070C0"/>
        </w:rPr>
      </w:pPr>
      <w:r w:rsidRPr="00CD4DD9">
        <w:rPr>
          <w:b/>
          <w:i/>
          <w:color w:val="0070C0"/>
        </w:rPr>
        <w:lastRenderedPageBreak/>
        <w:t>2. Instru</w:t>
      </w:r>
      <w:r w:rsidR="00D2258B" w:rsidRPr="00CD4DD9">
        <w:rPr>
          <w:b/>
          <w:i/>
          <w:color w:val="0070C0"/>
        </w:rPr>
        <w:t xml:space="preserve">ções para os </w:t>
      </w:r>
      <w:r w:rsidRPr="00CD4DD9">
        <w:rPr>
          <w:b/>
          <w:i/>
          <w:color w:val="0070C0"/>
        </w:rPr>
        <w:t>participant</w:t>
      </w:r>
      <w:r w:rsidR="00D2258B" w:rsidRPr="00CD4DD9">
        <w:rPr>
          <w:b/>
          <w:i/>
          <w:color w:val="0070C0"/>
        </w:rPr>
        <w:t>e</w:t>
      </w:r>
      <w:r w:rsidRPr="00CD4DD9">
        <w:rPr>
          <w:b/>
          <w:i/>
          <w:color w:val="0070C0"/>
        </w:rPr>
        <w:t xml:space="preserve">s, </w:t>
      </w:r>
      <w:r w:rsidR="00D2258B" w:rsidRPr="00CD4DD9">
        <w:rPr>
          <w:b/>
          <w:i/>
          <w:color w:val="0070C0"/>
        </w:rPr>
        <w:t>resultados e referências da sessão</w:t>
      </w:r>
    </w:p>
    <w:p w14:paraId="11F26B88" w14:textId="77777777" w:rsidR="000F57D4" w:rsidRPr="00CD4DD9" w:rsidRDefault="000F57D4" w:rsidP="00AF12C2">
      <w:pPr>
        <w:spacing w:after="0" w:line="240" w:lineRule="auto"/>
        <w:jc w:val="both"/>
        <w:rPr>
          <w:b/>
          <w:i/>
          <w:color w:val="0070C0"/>
        </w:rPr>
      </w:pPr>
    </w:p>
    <w:p w14:paraId="1C1405A4" w14:textId="57D7128F" w:rsidR="000F57D4" w:rsidRPr="00CD4DD9" w:rsidRDefault="000F57D4" w:rsidP="00AF12C2">
      <w:pPr>
        <w:spacing w:after="0" w:line="240" w:lineRule="auto"/>
        <w:jc w:val="both"/>
        <w:rPr>
          <w:b/>
          <w:i/>
        </w:rPr>
      </w:pPr>
      <w:r w:rsidRPr="00CD4DD9">
        <w:rPr>
          <w:b/>
          <w:i/>
        </w:rPr>
        <w:t>Instru</w:t>
      </w:r>
      <w:r w:rsidR="00D2258B" w:rsidRPr="00CD4DD9">
        <w:rPr>
          <w:b/>
          <w:i/>
        </w:rPr>
        <w:t>ções</w:t>
      </w:r>
    </w:p>
    <w:p w14:paraId="58078B30" w14:textId="27B0495E" w:rsidR="00501593" w:rsidRPr="00CD4DD9" w:rsidRDefault="001A3631" w:rsidP="00501593">
      <w:pPr>
        <w:spacing w:after="0" w:line="240" w:lineRule="auto"/>
        <w:jc w:val="both"/>
      </w:pPr>
      <w:r w:rsidRPr="00CD4DD9">
        <w:t>O seu grupo constitui</w:t>
      </w:r>
      <w:r w:rsidR="00D728D0" w:rsidRPr="00CD4DD9">
        <w:t xml:space="preserve"> a </w:t>
      </w:r>
      <w:r w:rsidR="00AD1CAD" w:rsidRPr="00CD4DD9">
        <w:t>ERR</w:t>
      </w:r>
      <w:r w:rsidR="00D728D0" w:rsidRPr="00CD4DD9">
        <w:t xml:space="preserve"> nacional de </w:t>
      </w:r>
      <w:r w:rsidR="00D2258B" w:rsidRPr="00CD4DD9">
        <w:t xml:space="preserve">Salam. </w:t>
      </w:r>
      <w:r w:rsidR="00AD1CAD" w:rsidRPr="00CD4DD9">
        <w:t>Como resposta a</w:t>
      </w:r>
      <w:r w:rsidR="00D2258B" w:rsidRPr="00CD4DD9">
        <w:t xml:space="preserve">os rumores espalhados pela </w:t>
      </w:r>
      <w:r w:rsidR="00AD1CAD" w:rsidRPr="00CD4DD9">
        <w:t>comunicação social</w:t>
      </w:r>
      <w:r w:rsidR="00D2258B" w:rsidRPr="00CD4DD9">
        <w:t xml:space="preserve">, o Dr. Zaher, </w:t>
      </w:r>
      <w:r w:rsidR="00AD1CAD" w:rsidRPr="00CD4DD9">
        <w:t xml:space="preserve">Director </w:t>
      </w:r>
      <w:r w:rsidR="00D2258B" w:rsidRPr="00CD4DD9">
        <w:t xml:space="preserve">de Incidentes do Centro de Operações de Emergência - </w:t>
      </w:r>
      <w:r w:rsidR="00AD1CAD" w:rsidRPr="00CD4DD9">
        <w:t>COE</w:t>
      </w:r>
      <w:r w:rsidR="00D2258B" w:rsidRPr="00CD4DD9">
        <w:t xml:space="preserve"> (ou </w:t>
      </w:r>
      <w:r w:rsidR="00674816" w:rsidRPr="00CD4DD9">
        <w:t xml:space="preserve">o </w:t>
      </w:r>
      <w:r w:rsidR="00D2258B" w:rsidRPr="00CD4DD9">
        <w:t>Chefe do Departamento de Doenças Transmissí</w:t>
      </w:r>
      <w:r w:rsidR="00D728D0" w:rsidRPr="00CD4DD9">
        <w:t>veis ao</w:t>
      </w:r>
      <w:r w:rsidR="00D66354" w:rsidRPr="00CD4DD9">
        <w:t xml:space="preserve"> nível central), activou a</w:t>
      </w:r>
      <w:r w:rsidR="00D2258B" w:rsidRPr="00CD4DD9">
        <w:t xml:space="preserve"> </w:t>
      </w:r>
      <w:r w:rsidR="00AD1CAD" w:rsidRPr="00CD4DD9">
        <w:t>ERR</w:t>
      </w:r>
      <w:r w:rsidR="00D2258B" w:rsidRPr="00CD4DD9">
        <w:t xml:space="preserve"> </w:t>
      </w:r>
      <w:r w:rsidR="00D728D0" w:rsidRPr="00CD4DD9">
        <w:t xml:space="preserve">para </w:t>
      </w:r>
      <w:r w:rsidR="00D2258B" w:rsidRPr="00CD4DD9">
        <w:t>investiga</w:t>
      </w:r>
      <w:r w:rsidR="00D728D0" w:rsidRPr="00CD4DD9">
        <w:t>r</w:t>
      </w:r>
      <w:r w:rsidR="00D2258B" w:rsidRPr="00CD4DD9">
        <w:t>, confirma</w:t>
      </w:r>
      <w:r w:rsidR="00D728D0" w:rsidRPr="00CD4DD9">
        <w:t>r</w:t>
      </w:r>
      <w:r w:rsidR="00D2258B" w:rsidRPr="00CD4DD9">
        <w:t xml:space="preserve"> ou descarta</w:t>
      </w:r>
      <w:r w:rsidR="00D728D0" w:rsidRPr="00CD4DD9">
        <w:t>r</w:t>
      </w:r>
      <w:r w:rsidR="00D2258B" w:rsidRPr="00CD4DD9">
        <w:t xml:space="preserve"> os rumores e toma</w:t>
      </w:r>
      <w:r w:rsidR="00D728D0" w:rsidRPr="00CD4DD9">
        <w:t>r</w:t>
      </w:r>
      <w:r w:rsidR="00D2258B" w:rsidRPr="00CD4DD9">
        <w:t xml:space="preserve"> </w:t>
      </w:r>
      <w:r w:rsidR="00882A3D" w:rsidRPr="00CD4DD9">
        <w:t xml:space="preserve">as primeiras </w:t>
      </w:r>
      <w:r w:rsidR="00D2258B" w:rsidRPr="00CD4DD9">
        <w:t xml:space="preserve">medidas de controlo e prevenção, conforme necessário. O Dr. Zaher convocou uma reunião esta tarde para um </w:t>
      </w:r>
      <w:r w:rsidR="00D2258B" w:rsidRPr="00CD4DD9">
        <w:rPr>
          <w:i/>
        </w:rPr>
        <w:t>briefing</w:t>
      </w:r>
      <w:r w:rsidR="00D2258B" w:rsidRPr="00CD4DD9">
        <w:t xml:space="preserve"> pré-</w:t>
      </w:r>
      <w:r w:rsidR="007D2737" w:rsidRPr="00CD4DD9">
        <w:t>destacamento</w:t>
      </w:r>
      <w:r w:rsidR="00D2258B" w:rsidRPr="00CD4DD9">
        <w:t xml:space="preserve">. </w:t>
      </w:r>
      <w:r w:rsidR="00AD1CAD" w:rsidRPr="00CD4DD9">
        <w:t xml:space="preserve">A sua ERR </w:t>
      </w:r>
      <w:r w:rsidR="00D2258B" w:rsidRPr="00CD4DD9">
        <w:t>deve reunir todos os dados e informações possíveis sobre a situação.</w:t>
      </w:r>
      <w:r w:rsidR="00AD1CAD" w:rsidRPr="00CD4DD9">
        <w:t xml:space="preserve"> A equipa deve preparar um Plano de Acção (P</w:t>
      </w:r>
      <w:r w:rsidR="00D2258B" w:rsidRPr="00CD4DD9">
        <w:t>A)</w:t>
      </w:r>
      <w:r w:rsidR="00882A3D" w:rsidRPr="00CD4DD9">
        <w:t xml:space="preserve"> e</w:t>
      </w:r>
      <w:r w:rsidR="00D2258B" w:rsidRPr="00CD4DD9">
        <w:t xml:space="preserve"> esse PA deve ser actualizado à medida que o cenário avança, com base nas novas informações recebidas</w:t>
      </w:r>
      <w:r w:rsidR="00183102" w:rsidRPr="00CD4DD9">
        <w:t xml:space="preserve">. </w:t>
      </w:r>
    </w:p>
    <w:p w14:paraId="512D64B6" w14:textId="77777777" w:rsidR="00501593" w:rsidRPr="00CD4DD9" w:rsidRDefault="00501593" w:rsidP="00705F4D">
      <w:pPr>
        <w:spacing w:after="0" w:line="240" w:lineRule="auto"/>
        <w:jc w:val="both"/>
      </w:pPr>
    </w:p>
    <w:p w14:paraId="135AEB69" w14:textId="3444FC29" w:rsidR="000F57D4" w:rsidRPr="00CD4DD9" w:rsidRDefault="00183102" w:rsidP="00705F4D">
      <w:pPr>
        <w:spacing w:after="0" w:line="240" w:lineRule="auto"/>
        <w:jc w:val="both"/>
      </w:pPr>
      <w:r w:rsidRPr="00CD4DD9">
        <w:t xml:space="preserve"> </w:t>
      </w:r>
      <w:r w:rsidR="00D2258B" w:rsidRPr="00CD4DD9">
        <w:t xml:space="preserve">A equipa deve </w:t>
      </w:r>
      <w:r w:rsidR="00D06A12" w:rsidRPr="00CD4DD9">
        <w:t>apresentar</w:t>
      </w:r>
      <w:r w:rsidR="00D2258B" w:rsidRPr="00CD4DD9">
        <w:t xml:space="preserve"> </w:t>
      </w:r>
      <w:r w:rsidR="00D06A12" w:rsidRPr="00CD4DD9">
        <w:t xml:space="preserve">diariamente ao </w:t>
      </w:r>
      <w:r w:rsidR="00D2258B" w:rsidRPr="00CD4DD9">
        <w:t>Dr. Zaher um relatório de situação (SITREP)</w:t>
      </w:r>
      <w:r w:rsidR="00D06A12" w:rsidRPr="00CD4DD9">
        <w:t xml:space="preserve"> contendo as últimas informações</w:t>
      </w:r>
      <w:r w:rsidR="00135424" w:rsidRPr="00CD4DD9">
        <w:t xml:space="preserve">. </w:t>
      </w:r>
    </w:p>
    <w:p w14:paraId="2205CF12" w14:textId="77777777" w:rsidR="000F57D4" w:rsidRPr="00CD4DD9" w:rsidRDefault="000F57D4" w:rsidP="00AF12C2">
      <w:pPr>
        <w:spacing w:after="0" w:line="240" w:lineRule="auto"/>
        <w:jc w:val="both"/>
      </w:pPr>
    </w:p>
    <w:p w14:paraId="53E5BAA8" w14:textId="75A8D1CE" w:rsidR="000F57D4" w:rsidRPr="00CD4DD9" w:rsidRDefault="00D728D0" w:rsidP="00AF12C2">
      <w:pPr>
        <w:spacing w:after="0" w:line="240" w:lineRule="auto"/>
        <w:jc w:val="both"/>
        <w:rPr>
          <w:i/>
        </w:rPr>
      </w:pPr>
      <w:r w:rsidRPr="00CD4DD9">
        <w:rPr>
          <w:i/>
        </w:rPr>
        <w:t>O</w:t>
      </w:r>
      <w:r w:rsidR="001A3631" w:rsidRPr="00CD4DD9">
        <w:rPr>
          <w:i/>
        </w:rPr>
        <w:t xml:space="preserve"> que é que o </w:t>
      </w:r>
      <w:r w:rsidR="00093A57" w:rsidRPr="00CD4DD9">
        <w:rPr>
          <w:i/>
        </w:rPr>
        <w:t>grupo deve</w:t>
      </w:r>
      <w:r w:rsidR="00D2258B" w:rsidRPr="00CD4DD9">
        <w:rPr>
          <w:i/>
        </w:rPr>
        <w:t xml:space="preserve"> fazer?</w:t>
      </w:r>
    </w:p>
    <w:p w14:paraId="64CF5CAD" w14:textId="77777777" w:rsidR="00C37DEE" w:rsidRPr="00CD4DD9" w:rsidRDefault="00C37DEE" w:rsidP="00AF12C2">
      <w:pPr>
        <w:spacing w:after="0" w:line="240" w:lineRule="auto"/>
        <w:jc w:val="both"/>
        <w:rPr>
          <w:i/>
        </w:rPr>
      </w:pPr>
    </w:p>
    <w:p w14:paraId="2F36A60F" w14:textId="558A7980" w:rsidR="00183102" w:rsidRPr="00CD4DD9" w:rsidRDefault="00AD1CAD" w:rsidP="00AF12C2">
      <w:pPr>
        <w:spacing w:after="0" w:line="240" w:lineRule="auto"/>
        <w:jc w:val="both"/>
      </w:pPr>
      <w:r w:rsidRPr="00CD4DD9">
        <w:t>Debat</w:t>
      </w:r>
      <w:r w:rsidR="00373230" w:rsidRPr="00CD4DD9">
        <w:t>er em</w:t>
      </w:r>
      <w:r w:rsidRPr="00CD4DD9">
        <w:t xml:space="preserve"> </w:t>
      </w:r>
      <w:r w:rsidR="00D2258B" w:rsidRPr="00CD4DD9">
        <w:t>equipa e decid</w:t>
      </w:r>
      <w:r w:rsidRPr="00CD4DD9">
        <w:t>ir</w:t>
      </w:r>
      <w:r w:rsidR="00D2258B" w:rsidRPr="00CD4DD9">
        <w:t xml:space="preserve"> sobre as primeir</w:t>
      </w:r>
      <w:r w:rsidR="00D728D0" w:rsidRPr="00CD4DD9">
        <w:t xml:space="preserve">as acções a </w:t>
      </w:r>
      <w:r w:rsidR="00D06A12" w:rsidRPr="00CD4DD9">
        <w:t>empreender</w:t>
      </w:r>
      <w:r w:rsidR="00D728D0" w:rsidRPr="00CD4DD9">
        <w:t>. P</w:t>
      </w:r>
      <w:r w:rsidR="00D2258B" w:rsidRPr="00CD4DD9">
        <w:t xml:space="preserve">ode começar </w:t>
      </w:r>
      <w:r w:rsidRPr="00CD4DD9">
        <w:t>com a atribuição de</w:t>
      </w:r>
      <w:r w:rsidR="00D728D0" w:rsidRPr="00CD4DD9">
        <w:t xml:space="preserve"> tarefas</w:t>
      </w:r>
      <w:r w:rsidR="00D2258B" w:rsidRPr="00CD4DD9">
        <w:t xml:space="preserve"> (conforme necessário para um</w:t>
      </w:r>
      <w:r w:rsidRPr="00CD4DD9">
        <w:t xml:space="preserve">a ERR </w:t>
      </w:r>
      <w:r w:rsidR="00D2258B" w:rsidRPr="00CD4DD9">
        <w:t>neste contexto específico) e definindo-as. Os resultados esperados abaixo irão orientá-lo</w:t>
      </w:r>
      <w:r w:rsidRPr="00CD4DD9">
        <w:t xml:space="preserve"> </w:t>
      </w:r>
      <w:r w:rsidR="00D2258B" w:rsidRPr="00CD4DD9">
        <w:t>nos seus próximos passos</w:t>
      </w:r>
      <w:r w:rsidR="00183102" w:rsidRPr="00CD4DD9">
        <w:t>.</w:t>
      </w:r>
    </w:p>
    <w:p w14:paraId="5E8D5DEC" w14:textId="77777777" w:rsidR="000F57D4" w:rsidRPr="00CD4DD9" w:rsidRDefault="000F57D4" w:rsidP="00AF12C2">
      <w:pPr>
        <w:spacing w:after="0" w:line="240" w:lineRule="auto"/>
        <w:jc w:val="both"/>
        <w:rPr>
          <w:b/>
          <w:i/>
        </w:rPr>
      </w:pPr>
    </w:p>
    <w:p w14:paraId="705903B8" w14:textId="630923A1" w:rsidR="000F57D4" w:rsidRPr="00CD4DD9" w:rsidRDefault="00D2258B" w:rsidP="00AF12C2">
      <w:pPr>
        <w:spacing w:after="0" w:line="240" w:lineRule="auto"/>
        <w:jc w:val="both"/>
        <w:rPr>
          <w:b/>
          <w:i/>
        </w:rPr>
      </w:pPr>
      <w:r w:rsidRPr="00CD4DD9">
        <w:rPr>
          <w:b/>
          <w:i/>
        </w:rPr>
        <w:t xml:space="preserve">Resultados (a </w:t>
      </w:r>
      <w:r w:rsidR="00D06A12" w:rsidRPr="00CD4DD9">
        <w:rPr>
          <w:b/>
          <w:i/>
        </w:rPr>
        <w:t>apresentar</w:t>
      </w:r>
      <w:r w:rsidRPr="00CD4DD9">
        <w:rPr>
          <w:b/>
          <w:i/>
        </w:rPr>
        <w:t xml:space="preserve"> pela equipa no </w:t>
      </w:r>
      <w:r w:rsidR="00D06A12" w:rsidRPr="00CD4DD9">
        <w:rPr>
          <w:b/>
          <w:i/>
        </w:rPr>
        <w:t xml:space="preserve">final </w:t>
      </w:r>
      <w:r w:rsidRPr="00CD4DD9">
        <w:rPr>
          <w:b/>
          <w:i/>
        </w:rPr>
        <w:t>da sessão</w:t>
      </w:r>
      <w:r w:rsidR="00A70CA1" w:rsidRPr="00CD4DD9">
        <w:rPr>
          <w:b/>
          <w:i/>
        </w:rPr>
        <w:t>)</w:t>
      </w:r>
    </w:p>
    <w:p w14:paraId="21F093A5" w14:textId="17247A66" w:rsidR="000F57D4" w:rsidRPr="00CD4DD9" w:rsidRDefault="00D2258B" w:rsidP="00D2258B">
      <w:pPr>
        <w:pStyle w:val="ListParagraph"/>
        <w:numPr>
          <w:ilvl w:val="0"/>
          <w:numId w:val="3"/>
        </w:numPr>
        <w:spacing w:after="0" w:line="240" w:lineRule="auto"/>
        <w:jc w:val="both"/>
        <w:rPr>
          <w:lang w:val="pt-PT"/>
        </w:rPr>
      </w:pPr>
      <w:r w:rsidRPr="00CD4DD9">
        <w:rPr>
          <w:lang w:val="pt-PT"/>
        </w:rPr>
        <w:t>Composição da equipa definida, incluindo o papel/tarefas de cada membro</w:t>
      </w:r>
      <w:r w:rsidR="000F57D4" w:rsidRPr="00CD4DD9">
        <w:rPr>
          <w:lang w:val="pt-PT"/>
        </w:rPr>
        <w:t>.</w:t>
      </w:r>
    </w:p>
    <w:p w14:paraId="3670ED86" w14:textId="486858A5" w:rsidR="0092444F" w:rsidRPr="00CD4DD9" w:rsidRDefault="00AD1CAD" w:rsidP="00D2258B">
      <w:pPr>
        <w:pStyle w:val="ListParagraph"/>
        <w:numPr>
          <w:ilvl w:val="0"/>
          <w:numId w:val="3"/>
        </w:numPr>
        <w:jc w:val="both"/>
        <w:rPr>
          <w:lang w:val="pt-PT"/>
        </w:rPr>
      </w:pPr>
      <w:r w:rsidRPr="00CD4DD9">
        <w:rPr>
          <w:lang w:val="pt-PT"/>
        </w:rPr>
        <w:t xml:space="preserve">Temas </w:t>
      </w:r>
      <w:r w:rsidR="00D2258B" w:rsidRPr="00CD4DD9">
        <w:rPr>
          <w:lang w:val="pt-PT"/>
        </w:rPr>
        <w:t xml:space="preserve">a </w:t>
      </w:r>
      <w:r w:rsidR="00D06A12" w:rsidRPr="00CD4DD9">
        <w:rPr>
          <w:lang w:val="pt-PT"/>
        </w:rPr>
        <w:t>debater</w:t>
      </w:r>
      <w:r w:rsidR="00D2258B" w:rsidRPr="00CD4DD9">
        <w:rPr>
          <w:lang w:val="pt-PT"/>
        </w:rPr>
        <w:t xml:space="preserve">/informações a </w:t>
      </w:r>
      <w:r w:rsidR="00D06A12" w:rsidRPr="00CD4DD9">
        <w:rPr>
          <w:lang w:val="pt-PT"/>
        </w:rPr>
        <w:t>recolher</w:t>
      </w:r>
      <w:r w:rsidR="00D2258B" w:rsidRPr="00CD4DD9">
        <w:rPr>
          <w:lang w:val="pt-PT"/>
        </w:rPr>
        <w:t xml:space="preserve"> no </w:t>
      </w:r>
      <w:r w:rsidR="00D2258B" w:rsidRPr="00CD4DD9">
        <w:rPr>
          <w:i/>
          <w:lang w:val="pt-PT"/>
        </w:rPr>
        <w:t>briefing</w:t>
      </w:r>
      <w:r w:rsidR="00D2258B" w:rsidRPr="00CD4DD9">
        <w:rPr>
          <w:lang w:val="pt-PT"/>
        </w:rPr>
        <w:t xml:space="preserve"> pré-</w:t>
      </w:r>
      <w:r w:rsidR="007D2737" w:rsidRPr="00CD4DD9">
        <w:rPr>
          <w:lang w:val="pt-PT"/>
        </w:rPr>
        <w:t>destacamento</w:t>
      </w:r>
      <w:r w:rsidR="00FB2960" w:rsidRPr="00CD4DD9">
        <w:rPr>
          <w:lang w:val="pt-PT"/>
        </w:rPr>
        <w:t>.</w:t>
      </w:r>
    </w:p>
    <w:p w14:paraId="255CE6B4" w14:textId="661D90F3" w:rsidR="000F57D4" w:rsidRPr="00CD4DD9" w:rsidRDefault="00D2258B" w:rsidP="00D2258B">
      <w:pPr>
        <w:pStyle w:val="ListParagraph"/>
        <w:numPr>
          <w:ilvl w:val="0"/>
          <w:numId w:val="3"/>
        </w:numPr>
        <w:spacing w:after="0" w:line="240" w:lineRule="auto"/>
        <w:jc w:val="both"/>
        <w:rPr>
          <w:lang w:val="pt-PT"/>
        </w:rPr>
      </w:pPr>
      <w:r w:rsidRPr="00CD4DD9">
        <w:rPr>
          <w:lang w:val="pt-PT"/>
        </w:rPr>
        <w:t>Plano</w:t>
      </w:r>
      <w:r w:rsidR="00AD1CAD" w:rsidRPr="00CD4DD9">
        <w:rPr>
          <w:lang w:val="pt-PT"/>
        </w:rPr>
        <w:t xml:space="preserve"> de Acção básico (P</w:t>
      </w:r>
      <w:r w:rsidRPr="00CD4DD9">
        <w:rPr>
          <w:lang w:val="pt-PT"/>
        </w:rPr>
        <w:t>A) desenvolvido</w:t>
      </w:r>
      <w:r w:rsidR="00B453D6" w:rsidRPr="00CD4DD9">
        <w:rPr>
          <w:lang w:val="pt-PT"/>
        </w:rPr>
        <w:t>.</w:t>
      </w:r>
    </w:p>
    <w:p w14:paraId="627C4135" w14:textId="3E6C7F5C" w:rsidR="000F57D4" w:rsidRPr="00CD4DD9" w:rsidRDefault="00D2258B" w:rsidP="00D2258B">
      <w:pPr>
        <w:pStyle w:val="ListParagraph"/>
        <w:numPr>
          <w:ilvl w:val="0"/>
          <w:numId w:val="3"/>
        </w:numPr>
        <w:spacing w:after="0" w:line="240" w:lineRule="auto"/>
        <w:jc w:val="both"/>
        <w:rPr>
          <w:lang w:val="pt-PT"/>
        </w:rPr>
      </w:pPr>
      <w:r w:rsidRPr="00CD4DD9">
        <w:rPr>
          <w:lang w:val="pt-PT"/>
        </w:rPr>
        <w:t>Lista de verificação logística</w:t>
      </w:r>
      <w:r w:rsidR="00D728D0" w:rsidRPr="00CD4DD9">
        <w:rPr>
          <w:lang w:val="pt-PT"/>
        </w:rPr>
        <w:t xml:space="preserve"> para </w:t>
      </w:r>
      <w:r w:rsidR="007D2737" w:rsidRPr="00CD4DD9">
        <w:rPr>
          <w:lang w:val="pt-PT"/>
        </w:rPr>
        <w:t>o destacamento</w:t>
      </w:r>
      <w:r w:rsidR="00D728D0" w:rsidRPr="00CD4DD9">
        <w:rPr>
          <w:lang w:val="pt-PT"/>
        </w:rPr>
        <w:t xml:space="preserve"> da ERR</w:t>
      </w:r>
      <w:r w:rsidR="00B453D6" w:rsidRPr="00CD4DD9">
        <w:rPr>
          <w:lang w:val="pt-PT"/>
        </w:rPr>
        <w:t>.</w:t>
      </w:r>
    </w:p>
    <w:p w14:paraId="1BC35F21" w14:textId="635ED47F" w:rsidR="000F57D4" w:rsidRPr="00CD4DD9" w:rsidRDefault="00D2258B" w:rsidP="00D2258B">
      <w:pPr>
        <w:pStyle w:val="ListParagraph"/>
        <w:numPr>
          <w:ilvl w:val="0"/>
          <w:numId w:val="3"/>
        </w:numPr>
        <w:spacing w:after="0" w:line="240" w:lineRule="auto"/>
        <w:rPr>
          <w:lang w:val="pt-PT"/>
        </w:rPr>
      </w:pPr>
      <w:r w:rsidRPr="00CD4DD9">
        <w:rPr>
          <w:i/>
          <w:lang w:val="pt-PT"/>
        </w:rPr>
        <w:t>SITREP</w:t>
      </w:r>
      <w:r w:rsidRPr="00CD4DD9">
        <w:rPr>
          <w:lang w:val="pt-PT"/>
        </w:rPr>
        <w:t xml:space="preserve"> para o</w:t>
      </w:r>
      <w:r w:rsidR="00AD1CAD" w:rsidRPr="00CD4DD9">
        <w:rPr>
          <w:lang w:val="pt-PT"/>
        </w:rPr>
        <w:t xml:space="preserve"> Director </w:t>
      </w:r>
      <w:r w:rsidRPr="00CD4DD9">
        <w:rPr>
          <w:lang w:val="pt-PT"/>
        </w:rPr>
        <w:t>de Incidentes do Centro de Operações de Emergência (</w:t>
      </w:r>
      <w:r w:rsidR="00AD1CAD" w:rsidRPr="00CD4DD9">
        <w:rPr>
          <w:lang w:val="pt-PT"/>
        </w:rPr>
        <w:t>COE</w:t>
      </w:r>
      <w:r w:rsidR="00D728D0" w:rsidRPr="00CD4DD9">
        <w:rPr>
          <w:lang w:val="pt-PT"/>
        </w:rPr>
        <w:t xml:space="preserve">) sobre os </w:t>
      </w:r>
      <w:r w:rsidR="00D06A12" w:rsidRPr="00CD4DD9">
        <w:rPr>
          <w:lang w:val="pt-PT"/>
        </w:rPr>
        <w:t xml:space="preserve">passos </w:t>
      </w:r>
      <w:r w:rsidR="00D728D0" w:rsidRPr="00CD4DD9">
        <w:rPr>
          <w:lang w:val="pt-PT"/>
        </w:rPr>
        <w:t>subsequentes</w:t>
      </w:r>
      <w:r w:rsidRPr="00CD4DD9">
        <w:rPr>
          <w:lang w:val="pt-PT"/>
        </w:rPr>
        <w:t>, usando o modelo SITREP (Anexo 1 abaixo</w:t>
      </w:r>
      <w:r w:rsidR="0008435B" w:rsidRPr="00CD4DD9">
        <w:rPr>
          <w:lang w:val="pt-PT"/>
        </w:rPr>
        <w:t>).</w:t>
      </w:r>
    </w:p>
    <w:p w14:paraId="31252C96" w14:textId="77777777" w:rsidR="00183102" w:rsidRPr="00CD4DD9" w:rsidRDefault="00183102" w:rsidP="00183102">
      <w:pPr>
        <w:spacing w:after="0" w:line="240" w:lineRule="auto"/>
      </w:pPr>
    </w:p>
    <w:p w14:paraId="7A2C47C9" w14:textId="0B6500BD" w:rsidR="00183102" w:rsidRPr="00CD4DD9" w:rsidRDefault="00832914" w:rsidP="00183102">
      <w:pPr>
        <w:spacing w:after="0" w:line="240" w:lineRule="auto"/>
        <w:jc w:val="both"/>
        <w:rPr>
          <w:b/>
          <w:i/>
        </w:rPr>
      </w:pPr>
      <w:r w:rsidRPr="00CD4DD9">
        <w:rPr>
          <w:b/>
          <w:i/>
        </w:rPr>
        <w:t>Refer</w:t>
      </w:r>
      <w:r w:rsidR="00D2258B" w:rsidRPr="00CD4DD9">
        <w:rPr>
          <w:b/>
          <w:i/>
        </w:rPr>
        <w:t>ências</w:t>
      </w:r>
    </w:p>
    <w:p w14:paraId="0FCAED4C" w14:textId="66DD45B4" w:rsidR="00183102" w:rsidRPr="00E5340A" w:rsidRDefault="00D2258B" w:rsidP="00183102">
      <w:pPr>
        <w:pStyle w:val="ListParagraph"/>
        <w:numPr>
          <w:ilvl w:val="0"/>
          <w:numId w:val="9"/>
        </w:numPr>
        <w:spacing w:after="0" w:line="240" w:lineRule="auto"/>
        <w:rPr>
          <w:lang w:val="pt-PT"/>
        </w:rPr>
      </w:pPr>
      <w:r w:rsidRPr="00CD4DD9">
        <w:rPr>
          <w:lang w:val="pt-PT"/>
        </w:rPr>
        <w:t xml:space="preserve">Passos </w:t>
      </w:r>
      <w:r w:rsidR="000C47EE" w:rsidRPr="00CD4DD9">
        <w:rPr>
          <w:lang w:val="pt-PT"/>
        </w:rPr>
        <w:t>no terreno</w:t>
      </w:r>
      <w:r w:rsidRPr="00CD4DD9">
        <w:rPr>
          <w:lang w:val="pt-PT"/>
        </w:rPr>
        <w:t xml:space="preserve"> </w:t>
      </w:r>
      <w:r w:rsidR="000C47EE" w:rsidRPr="00CD4DD9">
        <w:rPr>
          <w:lang w:val="pt-PT"/>
        </w:rPr>
        <w:t xml:space="preserve">para </w:t>
      </w:r>
      <w:r w:rsidRPr="00CD4DD9">
        <w:rPr>
          <w:lang w:val="pt-PT"/>
        </w:rPr>
        <w:t>a gestão da diarreia aguda. OMS</w:t>
      </w:r>
      <w:r w:rsidR="00183102" w:rsidRPr="00E5340A">
        <w:rPr>
          <w:lang w:val="pt-PT"/>
        </w:rPr>
        <w:t xml:space="preserve"> </w:t>
      </w:r>
      <w:hyperlink r:id="rId15" w:history="1">
        <w:r w:rsidR="00183102" w:rsidRPr="00E5340A">
          <w:rPr>
            <w:rStyle w:val="Hyperlink"/>
            <w:lang w:val="pt-PT"/>
          </w:rPr>
          <w:t>http://www.who.int/topics/cholera/publications/en/first_steps.pdf</w:t>
        </w:r>
      </w:hyperlink>
    </w:p>
    <w:p w14:paraId="76FE3913" w14:textId="64D44C34" w:rsidR="00183102" w:rsidRPr="00E5340A" w:rsidRDefault="00D2258B" w:rsidP="00183102">
      <w:pPr>
        <w:pStyle w:val="ListParagraph"/>
        <w:numPr>
          <w:ilvl w:val="0"/>
          <w:numId w:val="9"/>
        </w:numPr>
        <w:spacing w:after="0" w:line="240" w:lineRule="auto"/>
        <w:rPr>
          <w:lang w:val="pt-PT"/>
        </w:rPr>
      </w:pPr>
      <w:r w:rsidRPr="00CD4DD9">
        <w:rPr>
          <w:lang w:val="pt-PT"/>
        </w:rPr>
        <w:t>Surto de doenças transmitidas por alimentos</w:t>
      </w:r>
      <w:r w:rsidR="00183102" w:rsidRPr="00CD4DD9">
        <w:rPr>
          <w:lang w:val="pt-PT"/>
        </w:rPr>
        <w:t xml:space="preserve">, </w:t>
      </w:r>
      <w:r w:rsidRPr="00CD4DD9">
        <w:rPr>
          <w:lang w:val="pt-PT"/>
        </w:rPr>
        <w:t>Directriz para investigação e controlo. OMS</w:t>
      </w:r>
      <w:r w:rsidR="00183102" w:rsidRPr="00E5340A">
        <w:rPr>
          <w:lang w:val="pt-PT"/>
        </w:rPr>
        <w:t xml:space="preserve"> </w:t>
      </w:r>
      <w:hyperlink r:id="rId16" w:history="1">
        <w:r w:rsidR="00183102" w:rsidRPr="00E5340A">
          <w:rPr>
            <w:rStyle w:val="Hyperlink"/>
            <w:lang w:val="pt-PT"/>
          </w:rPr>
          <w:t>http://www.who.int/foodsafety/publications/foodborne_disease/outbreak_guidelines.pdf</w:t>
        </w:r>
      </w:hyperlink>
    </w:p>
    <w:p w14:paraId="11E07E26" w14:textId="09345F90" w:rsidR="00183102" w:rsidRPr="00CD4DD9" w:rsidRDefault="00D728D0" w:rsidP="00183102">
      <w:pPr>
        <w:pStyle w:val="ListParagraph"/>
        <w:numPr>
          <w:ilvl w:val="0"/>
          <w:numId w:val="9"/>
        </w:numPr>
        <w:spacing w:after="0" w:line="240" w:lineRule="auto"/>
        <w:rPr>
          <w:lang w:val="pt-PT"/>
        </w:rPr>
      </w:pPr>
      <w:r w:rsidRPr="00CD4DD9">
        <w:rPr>
          <w:lang w:val="pt-PT"/>
        </w:rPr>
        <w:t xml:space="preserve">Tarefas </w:t>
      </w:r>
      <w:r w:rsidR="00D2258B" w:rsidRPr="00CD4DD9">
        <w:rPr>
          <w:lang w:val="pt-PT"/>
        </w:rPr>
        <w:t>e Responsabilidades da Equipa de Investigação de Surtos</w:t>
      </w:r>
      <w:r w:rsidR="00183102" w:rsidRPr="00CD4DD9">
        <w:rPr>
          <w:lang w:val="pt-PT"/>
        </w:rPr>
        <w:t xml:space="preserve">. </w:t>
      </w:r>
      <w:r w:rsidR="00D2258B" w:rsidRPr="00CD4DD9">
        <w:rPr>
          <w:lang w:val="pt-PT"/>
        </w:rPr>
        <w:t>Manual de Surto de Doenças Transmissíveis</w:t>
      </w:r>
      <w:r w:rsidR="00183102" w:rsidRPr="00CD4DD9">
        <w:rPr>
          <w:lang w:val="pt-PT"/>
        </w:rPr>
        <w:t>. New Jersey’s Public Health Response</w:t>
      </w:r>
    </w:p>
    <w:p w14:paraId="6C542F2D" w14:textId="77777777" w:rsidR="00183102" w:rsidRPr="00CD4DD9" w:rsidRDefault="00C62D13" w:rsidP="00183102">
      <w:pPr>
        <w:pStyle w:val="ListParagraph"/>
        <w:spacing w:after="0" w:line="240" w:lineRule="auto"/>
        <w:jc w:val="both"/>
        <w:rPr>
          <w:lang w:val="pt-PT"/>
        </w:rPr>
      </w:pPr>
      <w:hyperlink r:id="rId17" w:history="1">
        <w:r w:rsidR="00183102" w:rsidRPr="00CD4DD9">
          <w:rPr>
            <w:rStyle w:val="Hyperlink"/>
            <w:lang w:val="pt-PT"/>
          </w:rPr>
          <w:t>http://njlmn2.rutgers.edu/sites/default/files/Appendix_F1_Outbreak_Investigation_Team.pdf</w:t>
        </w:r>
      </w:hyperlink>
    </w:p>
    <w:p w14:paraId="74A2B41A" w14:textId="76225D41" w:rsidR="00183102" w:rsidRPr="00CD4DD9" w:rsidRDefault="000C47EE" w:rsidP="00744869">
      <w:pPr>
        <w:pStyle w:val="ListParagraph"/>
        <w:numPr>
          <w:ilvl w:val="0"/>
          <w:numId w:val="39"/>
        </w:numPr>
        <w:spacing w:after="0" w:line="240" w:lineRule="auto"/>
        <w:jc w:val="both"/>
        <w:rPr>
          <w:lang w:val="pt-PT"/>
        </w:rPr>
      </w:pPr>
      <w:r w:rsidRPr="00CD4DD9">
        <w:rPr>
          <w:lang w:val="pt-PT"/>
        </w:rPr>
        <w:t xml:space="preserve">Orientações </w:t>
      </w:r>
      <w:r w:rsidR="00D66354" w:rsidRPr="00CD4DD9">
        <w:rPr>
          <w:lang w:val="pt-PT"/>
        </w:rPr>
        <w:t>da OMS para uso do Anexo 2 do Regulamento</w:t>
      </w:r>
      <w:r w:rsidR="00D06A12" w:rsidRPr="00CD4DD9">
        <w:rPr>
          <w:lang w:val="pt-PT"/>
        </w:rPr>
        <w:t xml:space="preserve"> Sanitário Internacional</w:t>
      </w:r>
      <w:r w:rsidR="00183102" w:rsidRPr="00CD4DD9">
        <w:rPr>
          <w:lang w:val="pt-PT"/>
        </w:rPr>
        <w:t>.</w:t>
      </w:r>
    </w:p>
    <w:p w14:paraId="20E432DF" w14:textId="77777777" w:rsidR="00183102" w:rsidRPr="00CD4DD9" w:rsidRDefault="00C62D13" w:rsidP="00183102">
      <w:pPr>
        <w:spacing w:after="0" w:line="240" w:lineRule="auto"/>
        <w:ind w:left="720"/>
        <w:jc w:val="both"/>
        <w:rPr>
          <w:bCs/>
          <w:iCs/>
          <w:color w:val="0070C0"/>
        </w:rPr>
      </w:pPr>
      <w:hyperlink r:id="rId18" w:history="1">
        <w:r w:rsidR="00183102" w:rsidRPr="00CD4DD9">
          <w:rPr>
            <w:rStyle w:val="Hyperlink"/>
            <w:bCs/>
            <w:iCs/>
          </w:rPr>
          <w:t>http://www.who.int/ihr/publications/annex_2_guidance/en/</w:t>
        </w:r>
      </w:hyperlink>
    </w:p>
    <w:p w14:paraId="6D805E5D" w14:textId="77777777" w:rsidR="00183102" w:rsidRPr="00CD4DD9" w:rsidRDefault="00183102" w:rsidP="00183102">
      <w:pPr>
        <w:spacing w:after="0" w:line="240" w:lineRule="auto"/>
      </w:pPr>
    </w:p>
    <w:p w14:paraId="70B10F51" w14:textId="77777777" w:rsidR="000F57D4" w:rsidRPr="00CD4DD9" w:rsidRDefault="000F57D4" w:rsidP="00AF12C2">
      <w:pPr>
        <w:pStyle w:val="ListParagraph"/>
        <w:spacing w:after="0" w:line="240" w:lineRule="auto"/>
        <w:jc w:val="both"/>
        <w:rPr>
          <w:lang w:val="pt-PT"/>
        </w:rPr>
      </w:pPr>
    </w:p>
    <w:p w14:paraId="5169D87E" w14:textId="5207755E" w:rsidR="000F57D4" w:rsidRPr="00CD4DD9" w:rsidRDefault="005E63C1" w:rsidP="00B453D6">
      <w:pPr>
        <w:spacing w:after="0" w:line="240" w:lineRule="auto"/>
        <w:jc w:val="center"/>
        <w:rPr>
          <w:b/>
          <w:sz w:val="24"/>
          <w:szCs w:val="24"/>
        </w:rPr>
      </w:pPr>
      <w:r w:rsidRPr="00CD4DD9">
        <w:br w:type="page"/>
      </w:r>
      <w:r w:rsidR="00D2258B" w:rsidRPr="00CD4DD9">
        <w:rPr>
          <w:b/>
          <w:sz w:val="24"/>
          <w:szCs w:val="24"/>
        </w:rPr>
        <w:lastRenderedPageBreak/>
        <w:t>Sessão</w:t>
      </w:r>
      <w:r w:rsidR="00183102" w:rsidRPr="00CD4DD9">
        <w:rPr>
          <w:b/>
          <w:sz w:val="24"/>
          <w:szCs w:val="24"/>
        </w:rPr>
        <w:t xml:space="preserve"> C1</w:t>
      </w:r>
      <w:r w:rsidR="00D2258B" w:rsidRPr="00CD4DD9">
        <w:rPr>
          <w:b/>
          <w:sz w:val="24"/>
          <w:szCs w:val="24"/>
        </w:rPr>
        <w:t xml:space="preserve"> – Anexo</w:t>
      </w:r>
      <w:r w:rsidR="000F57D4" w:rsidRPr="00CD4DD9">
        <w:rPr>
          <w:b/>
          <w:sz w:val="24"/>
          <w:szCs w:val="24"/>
        </w:rPr>
        <w:t xml:space="preserve"> </w:t>
      </w:r>
      <w:r w:rsidR="00B453D6" w:rsidRPr="00CD4DD9">
        <w:rPr>
          <w:b/>
          <w:sz w:val="24"/>
          <w:szCs w:val="24"/>
        </w:rPr>
        <w:t>1</w:t>
      </w:r>
      <w:r w:rsidR="00D2258B" w:rsidRPr="00CD4DD9">
        <w:rPr>
          <w:b/>
          <w:sz w:val="24"/>
          <w:szCs w:val="24"/>
        </w:rPr>
        <w:t xml:space="preserve">: Modelo do </w:t>
      </w:r>
      <w:r w:rsidR="00214C1E" w:rsidRPr="00CD4DD9">
        <w:rPr>
          <w:b/>
          <w:sz w:val="24"/>
          <w:szCs w:val="24"/>
        </w:rPr>
        <w:t>r</w:t>
      </w:r>
      <w:r w:rsidR="00D2258B" w:rsidRPr="00CD4DD9">
        <w:rPr>
          <w:b/>
          <w:sz w:val="24"/>
          <w:szCs w:val="24"/>
        </w:rPr>
        <w:t xml:space="preserve">elatório de </w:t>
      </w:r>
      <w:r w:rsidR="00214C1E" w:rsidRPr="00CD4DD9">
        <w:rPr>
          <w:b/>
          <w:sz w:val="24"/>
          <w:szCs w:val="24"/>
        </w:rPr>
        <w:t>s</w:t>
      </w:r>
      <w:r w:rsidR="00D2258B" w:rsidRPr="00CD4DD9">
        <w:rPr>
          <w:b/>
          <w:sz w:val="24"/>
          <w:szCs w:val="24"/>
        </w:rPr>
        <w:t>ituação</w:t>
      </w:r>
    </w:p>
    <w:p w14:paraId="64A34D63" w14:textId="77777777" w:rsidR="000F57D4" w:rsidRPr="00CD4DD9" w:rsidRDefault="000F57D4" w:rsidP="00AF12C2">
      <w:pPr>
        <w:pStyle w:val="ListParagraph"/>
        <w:spacing w:after="0" w:line="240" w:lineRule="auto"/>
        <w:jc w:val="both"/>
        <w:rPr>
          <w:sz w:val="20"/>
          <w:szCs w:val="20"/>
          <w:lang w:val="pt-PT"/>
        </w:rPr>
      </w:pPr>
    </w:p>
    <w:tbl>
      <w:tblPr>
        <w:tblStyle w:val="TableGrid"/>
        <w:tblW w:w="0" w:type="auto"/>
        <w:tblInd w:w="108" w:type="dxa"/>
        <w:tblLook w:val="04A0" w:firstRow="1" w:lastRow="0" w:firstColumn="1" w:lastColumn="0" w:noHBand="0" w:noVBand="1"/>
      </w:tblPr>
      <w:tblGrid>
        <w:gridCol w:w="2246"/>
        <w:gridCol w:w="6882"/>
      </w:tblGrid>
      <w:tr w:rsidR="000F57D4" w:rsidRPr="00CD4DD9" w14:paraId="6A25D7B5" w14:textId="77777777" w:rsidTr="00B453D6">
        <w:tc>
          <w:tcPr>
            <w:tcW w:w="2246" w:type="dxa"/>
          </w:tcPr>
          <w:p w14:paraId="18D44689" w14:textId="4985C9C8" w:rsidR="000F57D4" w:rsidRPr="00CD4DD9" w:rsidRDefault="000F57D4" w:rsidP="00AF12C2">
            <w:pPr>
              <w:rPr>
                <w:rFonts w:eastAsiaTheme="minorHAnsi"/>
                <w:b/>
                <w:sz w:val="20"/>
                <w:szCs w:val="20"/>
                <w:lang w:eastAsia="en-US" w:bidi="ar-EG"/>
              </w:rPr>
            </w:pPr>
            <w:r w:rsidRPr="00CD4DD9">
              <w:rPr>
                <w:rFonts w:eastAsiaTheme="minorHAnsi"/>
                <w:b/>
                <w:sz w:val="20"/>
                <w:szCs w:val="20"/>
                <w:lang w:eastAsia="en-US" w:bidi="ar-EG"/>
              </w:rPr>
              <w:t>Dat</w:t>
            </w:r>
            <w:r w:rsidR="00D2258B" w:rsidRPr="00CD4DD9">
              <w:rPr>
                <w:rFonts w:eastAsiaTheme="minorHAnsi"/>
                <w:b/>
                <w:sz w:val="20"/>
                <w:szCs w:val="20"/>
                <w:lang w:eastAsia="en-US" w:bidi="ar-EG"/>
              </w:rPr>
              <w:t>a</w:t>
            </w:r>
            <w:r w:rsidRPr="00CD4DD9">
              <w:rPr>
                <w:rFonts w:eastAsiaTheme="minorHAnsi"/>
                <w:b/>
                <w:sz w:val="20"/>
                <w:szCs w:val="20"/>
                <w:lang w:eastAsia="en-US" w:bidi="ar-EG"/>
              </w:rPr>
              <w:t>/t</w:t>
            </w:r>
            <w:r w:rsidR="00D2258B" w:rsidRPr="00CD4DD9">
              <w:rPr>
                <w:rFonts w:eastAsiaTheme="minorHAnsi"/>
                <w:b/>
                <w:sz w:val="20"/>
                <w:szCs w:val="20"/>
                <w:lang w:eastAsia="en-US" w:bidi="ar-EG"/>
              </w:rPr>
              <w:t>empo</w:t>
            </w:r>
          </w:p>
        </w:tc>
        <w:tc>
          <w:tcPr>
            <w:tcW w:w="6888" w:type="dxa"/>
          </w:tcPr>
          <w:p w14:paraId="22A2AB6C" w14:textId="77777777" w:rsidR="000F57D4" w:rsidRPr="00CD4DD9" w:rsidRDefault="000F57D4" w:rsidP="00AF12C2">
            <w:pPr>
              <w:rPr>
                <w:rFonts w:eastAsiaTheme="minorHAnsi"/>
                <w:b/>
                <w:sz w:val="20"/>
                <w:szCs w:val="20"/>
                <w:lang w:eastAsia="en-US" w:bidi="ar-EG"/>
              </w:rPr>
            </w:pPr>
          </w:p>
          <w:p w14:paraId="1D79F12C" w14:textId="2C9AEC40" w:rsidR="00A70CA1" w:rsidRPr="00CD4DD9" w:rsidRDefault="00A70CA1" w:rsidP="00AF12C2">
            <w:pPr>
              <w:rPr>
                <w:rFonts w:eastAsiaTheme="minorHAnsi"/>
                <w:b/>
                <w:sz w:val="20"/>
                <w:szCs w:val="20"/>
                <w:lang w:eastAsia="en-US" w:bidi="ar-EG"/>
              </w:rPr>
            </w:pPr>
          </w:p>
        </w:tc>
      </w:tr>
      <w:tr w:rsidR="000F57D4" w:rsidRPr="00CD4DD9" w14:paraId="77E38A39" w14:textId="77777777" w:rsidTr="00B453D6">
        <w:tc>
          <w:tcPr>
            <w:tcW w:w="2246" w:type="dxa"/>
          </w:tcPr>
          <w:p w14:paraId="1DA47C9E" w14:textId="37C30929" w:rsidR="00A67132" w:rsidRPr="00CD4DD9" w:rsidRDefault="000F57D4" w:rsidP="00AF12C2">
            <w:pPr>
              <w:rPr>
                <w:rFonts w:eastAsiaTheme="minorHAnsi"/>
                <w:b/>
                <w:sz w:val="20"/>
                <w:szCs w:val="20"/>
                <w:lang w:eastAsia="en-US" w:bidi="ar-EG"/>
              </w:rPr>
            </w:pPr>
            <w:r w:rsidRPr="00CD4DD9">
              <w:rPr>
                <w:rFonts w:eastAsiaTheme="minorHAnsi"/>
                <w:b/>
                <w:sz w:val="20"/>
                <w:szCs w:val="20"/>
                <w:lang w:eastAsia="en-US" w:bidi="ar-EG"/>
              </w:rPr>
              <w:t>Loc</w:t>
            </w:r>
            <w:r w:rsidR="00D2258B" w:rsidRPr="00CD4DD9">
              <w:rPr>
                <w:rFonts w:eastAsiaTheme="minorHAnsi"/>
                <w:b/>
                <w:sz w:val="20"/>
                <w:szCs w:val="20"/>
                <w:lang w:eastAsia="en-US" w:bidi="ar-EG"/>
              </w:rPr>
              <w:t>alização</w:t>
            </w:r>
            <w:r w:rsidRPr="00CD4DD9">
              <w:rPr>
                <w:rFonts w:eastAsiaTheme="minorHAnsi"/>
                <w:b/>
                <w:sz w:val="20"/>
                <w:szCs w:val="20"/>
                <w:lang w:eastAsia="en-US" w:bidi="ar-EG"/>
              </w:rPr>
              <w:t>/</w:t>
            </w:r>
            <w:r w:rsidR="00D2258B" w:rsidRPr="00CD4DD9">
              <w:rPr>
                <w:rFonts w:eastAsiaTheme="minorHAnsi"/>
                <w:b/>
                <w:sz w:val="20"/>
                <w:szCs w:val="20"/>
                <w:lang w:eastAsia="en-US" w:bidi="ar-EG"/>
              </w:rPr>
              <w:t>áreas afectadas</w:t>
            </w:r>
          </w:p>
        </w:tc>
        <w:tc>
          <w:tcPr>
            <w:tcW w:w="6888" w:type="dxa"/>
          </w:tcPr>
          <w:p w14:paraId="4A4D83E0" w14:textId="77777777" w:rsidR="000F57D4" w:rsidRPr="00CD4DD9" w:rsidRDefault="000F57D4" w:rsidP="00AF12C2">
            <w:pPr>
              <w:rPr>
                <w:rFonts w:eastAsiaTheme="minorHAnsi"/>
                <w:b/>
                <w:sz w:val="20"/>
                <w:szCs w:val="20"/>
                <w:lang w:eastAsia="en-US" w:bidi="ar-EG"/>
              </w:rPr>
            </w:pPr>
          </w:p>
          <w:p w14:paraId="2F91652F" w14:textId="50432A08" w:rsidR="00A70CA1" w:rsidRPr="00CD4DD9" w:rsidRDefault="00A70CA1" w:rsidP="00AF12C2">
            <w:pPr>
              <w:rPr>
                <w:rFonts w:eastAsiaTheme="minorHAnsi"/>
                <w:b/>
                <w:sz w:val="20"/>
                <w:szCs w:val="20"/>
                <w:lang w:eastAsia="en-US" w:bidi="ar-EG"/>
              </w:rPr>
            </w:pPr>
          </w:p>
        </w:tc>
      </w:tr>
      <w:tr w:rsidR="000F57D4" w:rsidRPr="00CD4DD9" w14:paraId="3555C152" w14:textId="77777777" w:rsidTr="00B453D6">
        <w:tc>
          <w:tcPr>
            <w:tcW w:w="2246" w:type="dxa"/>
          </w:tcPr>
          <w:p w14:paraId="6F3A97DA" w14:textId="6284D156" w:rsidR="000F57D4" w:rsidRPr="00CD4DD9" w:rsidRDefault="00D2258B" w:rsidP="00AF12C2">
            <w:pPr>
              <w:rPr>
                <w:rFonts w:eastAsiaTheme="minorHAnsi"/>
                <w:b/>
                <w:sz w:val="20"/>
                <w:szCs w:val="20"/>
                <w:lang w:eastAsia="en-US" w:bidi="ar-EG"/>
              </w:rPr>
            </w:pPr>
            <w:r w:rsidRPr="00CD4DD9">
              <w:rPr>
                <w:rFonts w:eastAsiaTheme="minorHAnsi"/>
                <w:b/>
                <w:sz w:val="20"/>
                <w:szCs w:val="20"/>
                <w:lang w:eastAsia="en-US" w:bidi="ar-EG"/>
              </w:rPr>
              <w:t>Resumo</w:t>
            </w:r>
          </w:p>
          <w:p w14:paraId="35E07CCF" w14:textId="77777777" w:rsidR="000F57D4" w:rsidRPr="00CD4DD9" w:rsidRDefault="000F57D4" w:rsidP="00AF12C2">
            <w:pPr>
              <w:rPr>
                <w:rFonts w:eastAsiaTheme="minorHAnsi"/>
                <w:b/>
                <w:sz w:val="20"/>
                <w:szCs w:val="20"/>
                <w:lang w:eastAsia="en-US" w:bidi="ar-EG"/>
              </w:rPr>
            </w:pPr>
          </w:p>
        </w:tc>
        <w:tc>
          <w:tcPr>
            <w:tcW w:w="6888" w:type="dxa"/>
          </w:tcPr>
          <w:p w14:paraId="0020D95C" w14:textId="77777777" w:rsidR="000F57D4" w:rsidRPr="00CD4DD9" w:rsidRDefault="000F57D4" w:rsidP="00AF12C2">
            <w:pPr>
              <w:rPr>
                <w:rFonts w:eastAsiaTheme="minorHAnsi"/>
                <w:b/>
                <w:sz w:val="20"/>
                <w:szCs w:val="20"/>
                <w:lang w:eastAsia="en-US" w:bidi="ar-EG"/>
              </w:rPr>
            </w:pPr>
          </w:p>
          <w:p w14:paraId="22BFDB88" w14:textId="4E6630FC" w:rsidR="00A70CA1" w:rsidRPr="00CD4DD9" w:rsidRDefault="00A70CA1" w:rsidP="00AF12C2">
            <w:pPr>
              <w:rPr>
                <w:rFonts w:eastAsiaTheme="minorHAnsi"/>
                <w:b/>
                <w:sz w:val="20"/>
                <w:szCs w:val="20"/>
                <w:lang w:eastAsia="en-US" w:bidi="ar-EG"/>
              </w:rPr>
            </w:pPr>
          </w:p>
        </w:tc>
      </w:tr>
      <w:tr w:rsidR="000F57D4" w:rsidRPr="00CD4DD9" w14:paraId="7B81E2F6" w14:textId="77777777" w:rsidTr="00B453D6">
        <w:tc>
          <w:tcPr>
            <w:tcW w:w="2246" w:type="dxa"/>
          </w:tcPr>
          <w:p w14:paraId="35E637FA" w14:textId="7F6E3B25" w:rsidR="000F57D4" w:rsidRPr="00CD4DD9" w:rsidRDefault="00D2258B" w:rsidP="00D2258B">
            <w:pPr>
              <w:rPr>
                <w:rFonts w:eastAsiaTheme="minorHAnsi"/>
                <w:b/>
                <w:sz w:val="20"/>
                <w:szCs w:val="20"/>
                <w:lang w:eastAsia="en-US" w:bidi="ar-EG"/>
              </w:rPr>
            </w:pPr>
            <w:r w:rsidRPr="00CD4DD9">
              <w:rPr>
                <w:rFonts w:eastAsiaTheme="minorHAnsi"/>
                <w:b/>
                <w:sz w:val="20"/>
                <w:szCs w:val="20"/>
                <w:lang w:eastAsia="en-US" w:bidi="ar-EG"/>
              </w:rPr>
              <w:t>Situação e</w:t>
            </w:r>
            <w:r w:rsidR="000F57D4" w:rsidRPr="00CD4DD9">
              <w:rPr>
                <w:rFonts w:eastAsiaTheme="minorHAnsi"/>
                <w:b/>
                <w:sz w:val="20"/>
                <w:szCs w:val="20"/>
                <w:lang w:eastAsia="en-US" w:bidi="ar-EG"/>
              </w:rPr>
              <w:t>pidemiol</w:t>
            </w:r>
            <w:r w:rsidRPr="00CD4DD9">
              <w:rPr>
                <w:rFonts w:eastAsiaTheme="minorHAnsi"/>
                <w:b/>
                <w:sz w:val="20"/>
                <w:szCs w:val="20"/>
                <w:lang w:eastAsia="en-US" w:bidi="ar-EG"/>
              </w:rPr>
              <w:t>ó</w:t>
            </w:r>
            <w:r w:rsidR="000F57D4" w:rsidRPr="00CD4DD9">
              <w:rPr>
                <w:rFonts w:eastAsiaTheme="minorHAnsi"/>
                <w:b/>
                <w:sz w:val="20"/>
                <w:szCs w:val="20"/>
                <w:lang w:eastAsia="en-US" w:bidi="ar-EG"/>
              </w:rPr>
              <w:t>gica</w:t>
            </w:r>
          </w:p>
        </w:tc>
        <w:tc>
          <w:tcPr>
            <w:tcW w:w="6888" w:type="dxa"/>
          </w:tcPr>
          <w:p w14:paraId="5BFE3119" w14:textId="77777777" w:rsidR="000F57D4" w:rsidRPr="00CD4DD9" w:rsidRDefault="000F57D4" w:rsidP="00AF12C2">
            <w:pPr>
              <w:rPr>
                <w:rFonts w:eastAsiaTheme="minorHAnsi"/>
                <w:b/>
                <w:sz w:val="20"/>
                <w:szCs w:val="20"/>
                <w:lang w:eastAsia="en-US" w:bidi="ar-EG"/>
              </w:rPr>
            </w:pPr>
          </w:p>
          <w:p w14:paraId="59F08742" w14:textId="4172164D" w:rsidR="00A70CA1" w:rsidRPr="00CD4DD9" w:rsidRDefault="00A70CA1" w:rsidP="00AF12C2">
            <w:pPr>
              <w:rPr>
                <w:rFonts w:eastAsiaTheme="minorHAnsi"/>
                <w:b/>
                <w:sz w:val="20"/>
                <w:szCs w:val="20"/>
                <w:lang w:eastAsia="en-US" w:bidi="ar-EG"/>
              </w:rPr>
            </w:pPr>
          </w:p>
        </w:tc>
      </w:tr>
      <w:tr w:rsidR="000F57D4" w:rsidRPr="00CD4DD9" w14:paraId="612C21CD" w14:textId="77777777" w:rsidTr="00B453D6">
        <w:tc>
          <w:tcPr>
            <w:tcW w:w="2246" w:type="dxa"/>
          </w:tcPr>
          <w:p w14:paraId="5EEAE1E3" w14:textId="29255D2C" w:rsidR="000F57D4" w:rsidRPr="00CD4DD9" w:rsidRDefault="000F57D4" w:rsidP="00D2258B">
            <w:pPr>
              <w:rPr>
                <w:rFonts w:eastAsiaTheme="minorHAnsi"/>
                <w:b/>
                <w:sz w:val="20"/>
                <w:szCs w:val="20"/>
                <w:lang w:eastAsia="en-US" w:bidi="ar-EG"/>
              </w:rPr>
            </w:pPr>
            <w:r w:rsidRPr="00CD4DD9">
              <w:rPr>
                <w:rFonts w:eastAsiaTheme="minorHAnsi"/>
                <w:b/>
                <w:sz w:val="20"/>
                <w:szCs w:val="20"/>
                <w:lang w:eastAsia="en-US" w:bidi="ar-EG"/>
              </w:rPr>
              <w:t>A</w:t>
            </w:r>
            <w:r w:rsidR="00D2258B" w:rsidRPr="00CD4DD9">
              <w:rPr>
                <w:rFonts w:eastAsiaTheme="minorHAnsi"/>
                <w:b/>
                <w:sz w:val="20"/>
                <w:szCs w:val="20"/>
                <w:lang w:eastAsia="en-US" w:bidi="ar-EG"/>
              </w:rPr>
              <w:t>cções iniciadas</w:t>
            </w:r>
          </w:p>
        </w:tc>
        <w:tc>
          <w:tcPr>
            <w:tcW w:w="6888" w:type="dxa"/>
          </w:tcPr>
          <w:p w14:paraId="73E8A651" w14:textId="77777777" w:rsidR="000F57D4" w:rsidRPr="00CD4DD9" w:rsidRDefault="000F57D4" w:rsidP="00AF12C2">
            <w:pPr>
              <w:rPr>
                <w:rFonts w:eastAsiaTheme="minorHAnsi"/>
                <w:b/>
                <w:sz w:val="20"/>
                <w:szCs w:val="20"/>
                <w:lang w:eastAsia="en-US" w:bidi="ar-EG"/>
              </w:rPr>
            </w:pPr>
          </w:p>
          <w:p w14:paraId="49BFE11E" w14:textId="3BB06154" w:rsidR="00A70CA1" w:rsidRPr="00CD4DD9" w:rsidRDefault="00A70CA1" w:rsidP="00AF12C2">
            <w:pPr>
              <w:rPr>
                <w:rFonts w:eastAsiaTheme="minorHAnsi"/>
                <w:b/>
                <w:sz w:val="20"/>
                <w:szCs w:val="20"/>
                <w:lang w:eastAsia="en-US" w:bidi="ar-EG"/>
              </w:rPr>
            </w:pPr>
          </w:p>
        </w:tc>
      </w:tr>
      <w:tr w:rsidR="000F57D4" w:rsidRPr="00CD4DD9" w14:paraId="5B78A891" w14:textId="77777777" w:rsidTr="00B453D6">
        <w:tc>
          <w:tcPr>
            <w:tcW w:w="2246" w:type="dxa"/>
          </w:tcPr>
          <w:p w14:paraId="75199082" w14:textId="0916E270" w:rsidR="000F57D4" w:rsidRPr="00CD4DD9" w:rsidRDefault="000F57D4" w:rsidP="00D2258B">
            <w:pPr>
              <w:rPr>
                <w:rFonts w:eastAsiaTheme="minorHAnsi"/>
                <w:b/>
                <w:sz w:val="20"/>
                <w:szCs w:val="20"/>
                <w:lang w:eastAsia="en-US" w:bidi="ar-EG"/>
              </w:rPr>
            </w:pPr>
            <w:r w:rsidRPr="00CD4DD9">
              <w:rPr>
                <w:rFonts w:eastAsiaTheme="minorHAnsi"/>
                <w:b/>
                <w:sz w:val="20"/>
                <w:szCs w:val="20"/>
                <w:lang w:eastAsia="en-US" w:bidi="ar-EG"/>
              </w:rPr>
              <w:t>Contac</w:t>
            </w:r>
            <w:r w:rsidR="00D2258B" w:rsidRPr="00CD4DD9">
              <w:rPr>
                <w:rFonts w:eastAsiaTheme="minorHAnsi"/>
                <w:b/>
                <w:sz w:val="20"/>
                <w:szCs w:val="20"/>
                <w:lang w:eastAsia="en-US" w:bidi="ar-EG"/>
              </w:rPr>
              <w:t>tos e coordenação</w:t>
            </w:r>
          </w:p>
        </w:tc>
        <w:tc>
          <w:tcPr>
            <w:tcW w:w="6888" w:type="dxa"/>
          </w:tcPr>
          <w:p w14:paraId="70C9BFAA" w14:textId="77777777" w:rsidR="000F57D4" w:rsidRPr="00CD4DD9" w:rsidRDefault="000F57D4" w:rsidP="00AF12C2">
            <w:pPr>
              <w:rPr>
                <w:rFonts w:eastAsiaTheme="minorHAnsi"/>
                <w:b/>
                <w:sz w:val="20"/>
                <w:szCs w:val="20"/>
                <w:lang w:eastAsia="en-US" w:bidi="ar-EG"/>
              </w:rPr>
            </w:pPr>
          </w:p>
          <w:p w14:paraId="2B5E4B3A" w14:textId="7892A6FC" w:rsidR="00A70CA1" w:rsidRPr="00CD4DD9" w:rsidRDefault="00A70CA1" w:rsidP="00AF12C2">
            <w:pPr>
              <w:rPr>
                <w:rFonts w:eastAsiaTheme="minorHAnsi"/>
                <w:b/>
                <w:sz w:val="20"/>
                <w:szCs w:val="20"/>
                <w:lang w:eastAsia="en-US" w:bidi="ar-EG"/>
              </w:rPr>
            </w:pPr>
          </w:p>
        </w:tc>
      </w:tr>
      <w:tr w:rsidR="000F57D4" w:rsidRPr="00CD4DD9" w14:paraId="5DA70B57" w14:textId="77777777" w:rsidTr="00B453D6">
        <w:tc>
          <w:tcPr>
            <w:tcW w:w="2246" w:type="dxa"/>
          </w:tcPr>
          <w:p w14:paraId="562D0878" w14:textId="62E9DD28" w:rsidR="000F57D4" w:rsidRPr="00CD4DD9" w:rsidRDefault="00D2258B" w:rsidP="00D2258B">
            <w:pPr>
              <w:rPr>
                <w:rFonts w:eastAsiaTheme="minorHAnsi"/>
                <w:b/>
                <w:sz w:val="20"/>
                <w:szCs w:val="20"/>
                <w:lang w:eastAsia="en-US" w:bidi="ar-EG"/>
              </w:rPr>
            </w:pPr>
            <w:r w:rsidRPr="00CD4DD9">
              <w:rPr>
                <w:rFonts w:eastAsiaTheme="minorHAnsi"/>
                <w:b/>
                <w:sz w:val="20"/>
                <w:szCs w:val="20"/>
                <w:lang w:eastAsia="en-US" w:bidi="ar-EG"/>
              </w:rPr>
              <w:t>Desafios</w:t>
            </w:r>
          </w:p>
        </w:tc>
        <w:tc>
          <w:tcPr>
            <w:tcW w:w="6888" w:type="dxa"/>
          </w:tcPr>
          <w:p w14:paraId="0317BC64" w14:textId="77777777" w:rsidR="00A70CA1" w:rsidRDefault="00A70CA1" w:rsidP="00AF12C2">
            <w:pPr>
              <w:rPr>
                <w:rFonts w:eastAsiaTheme="minorHAnsi"/>
                <w:b/>
                <w:sz w:val="20"/>
                <w:szCs w:val="20"/>
                <w:lang w:eastAsia="en-US" w:bidi="ar-EG"/>
              </w:rPr>
            </w:pPr>
          </w:p>
          <w:p w14:paraId="4C11B058" w14:textId="056B5E92" w:rsidR="00E5340A" w:rsidRPr="00CD4DD9" w:rsidRDefault="00E5340A" w:rsidP="00AF12C2">
            <w:pPr>
              <w:rPr>
                <w:rFonts w:eastAsiaTheme="minorHAnsi"/>
                <w:b/>
                <w:sz w:val="20"/>
                <w:szCs w:val="20"/>
                <w:lang w:eastAsia="en-US" w:bidi="ar-EG"/>
              </w:rPr>
            </w:pPr>
          </w:p>
        </w:tc>
      </w:tr>
      <w:tr w:rsidR="00B453D6" w:rsidRPr="00CD4DD9" w14:paraId="44EB69AA" w14:textId="77777777" w:rsidTr="00B453D6">
        <w:tc>
          <w:tcPr>
            <w:tcW w:w="2246" w:type="dxa"/>
          </w:tcPr>
          <w:p w14:paraId="5DF8BABD" w14:textId="3D40B27F" w:rsidR="00B453D6" w:rsidRPr="00CD4DD9" w:rsidRDefault="00D2258B" w:rsidP="00D2258B">
            <w:pPr>
              <w:rPr>
                <w:rFonts w:eastAsiaTheme="minorHAnsi"/>
                <w:b/>
                <w:sz w:val="20"/>
                <w:szCs w:val="20"/>
                <w:lang w:eastAsia="en-US" w:bidi="ar-EG"/>
              </w:rPr>
            </w:pPr>
            <w:r w:rsidRPr="00CD4DD9">
              <w:rPr>
                <w:rFonts w:eastAsiaTheme="minorHAnsi"/>
                <w:b/>
                <w:sz w:val="20"/>
                <w:szCs w:val="20"/>
                <w:lang w:eastAsia="en-US" w:bidi="ar-EG"/>
              </w:rPr>
              <w:t>Acções recomendadas</w:t>
            </w:r>
          </w:p>
        </w:tc>
        <w:tc>
          <w:tcPr>
            <w:tcW w:w="6888" w:type="dxa"/>
          </w:tcPr>
          <w:p w14:paraId="1ADB5F99" w14:textId="77777777" w:rsidR="00B453D6" w:rsidRDefault="00B453D6" w:rsidP="00AF12C2">
            <w:pPr>
              <w:rPr>
                <w:rFonts w:eastAsiaTheme="minorHAnsi"/>
                <w:b/>
                <w:sz w:val="20"/>
                <w:szCs w:val="20"/>
                <w:lang w:eastAsia="en-US" w:bidi="ar-EG"/>
              </w:rPr>
            </w:pPr>
          </w:p>
          <w:p w14:paraId="2A20BC7A" w14:textId="50CE713F" w:rsidR="00E5340A" w:rsidRPr="00CD4DD9" w:rsidRDefault="00E5340A" w:rsidP="00AF12C2">
            <w:pPr>
              <w:rPr>
                <w:rFonts w:eastAsiaTheme="minorHAnsi"/>
                <w:b/>
                <w:sz w:val="20"/>
                <w:szCs w:val="20"/>
                <w:lang w:eastAsia="en-US" w:bidi="ar-EG"/>
              </w:rPr>
            </w:pPr>
          </w:p>
        </w:tc>
      </w:tr>
      <w:tr w:rsidR="00B453D6" w:rsidRPr="00CD4DD9" w14:paraId="22F7A68B" w14:textId="77777777" w:rsidTr="00B453D6">
        <w:tc>
          <w:tcPr>
            <w:tcW w:w="2246" w:type="dxa"/>
          </w:tcPr>
          <w:p w14:paraId="5E3CA486" w14:textId="7BB8AC98" w:rsidR="00B453D6" w:rsidRPr="00CD4DD9" w:rsidRDefault="00D2258B" w:rsidP="00D2258B">
            <w:pPr>
              <w:rPr>
                <w:rFonts w:eastAsiaTheme="minorHAnsi"/>
                <w:b/>
                <w:sz w:val="20"/>
                <w:szCs w:val="20"/>
                <w:lang w:eastAsia="en-US" w:bidi="ar-EG"/>
              </w:rPr>
            </w:pPr>
            <w:r w:rsidRPr="00CD4DD9">
              <w:rPr>
                <w:rFonts w:eastAsiaTheme="minorHAnsi"/>
                <w:b/>
                <w:sz w:val="20"/>
                <w:szCs w:val="20"/>
                <w:lang w:eastAsia="en-US" w:bidi="ar-EG"/>
              </w:rPr>
              <w:t>Recursos necessários</w:t>
            </w:r>
            <w:r w:rsidR="00B453D6" w:rsidRPr="00CD4DD9">
              <w:rPr>
                <w:rFonts w:eastAsiaTheme="minorHAnsi"/>
                <w:b/>
                <w:sz w:val="20"/>
                <w:szCs w:val="20"/>
                <w:lang w:eastAsia="en-US" w:bidi="ar-EG"/>
              </w:rPr>
              <w:t xml:space="preserve"> (inclu</w:t>
            </w:r>
            <w:r w:rsidRPr="00CD4DD9">
              <w:rPr>
                <w:rFonts w:eastAsiaTheme="minorHAnsi"/>
                <w:b/>
                <w:sz w:val="20"/>
                <w:szCs w:val="20"/>
                <w:lang w:eastAsia="en-US" w:bidi="ar-EG"/>
              </w:rPr>
              <w:t>indo quadro de pessoal</w:t>
            </w:r>
            <w:r w:rsidR="00B453D6" w:rsidRPr="00CD4DD9">
              <w:rPr>
                <w:rFonts w:eastAsiaTheme="minorHAnsi"/>
                <w:b/>
                <w:sz w:val="20"/>
                <w:szCs w:val="20"/>
                <w:lang w:eastAsia="en-US" w:bidi="ar-EG"/>
              </w:rPr>
              <w:t>)</w:t>
            </w:r>
          </w:p>
        </w:tc>
        <w:tc>
          <w:tcPr>
            <w:tcW w:w="6888" w:type="dxa"/>
          </w:tcPr>
          <w:p w14:paraId="57807EEC" w14:textId="77777777" w:rsidR="00B453D6" w:rsidRPr="00CD4DD9" w:rsidRDefault="00B453D6" w:rsidP="00377984">
            <w:pPr>
              <w:rPr>
                <w:rFonts w:eastAsiaTheme="minorHAnsi"/>
                <w:b/>
                <w:sz w:val="20"/>
                <w:szCs w:val="20"/>
                <w:lang w:eastAsia="en-US" w:bidi="ar-EG"/>
              </w:rPr>
            </w:pPr>
          </w:p>
          <w:p w14:paraId="77920031" w14:textId="77777777" w:rsidR="00B453D6" w:rsidRPr="00CD4DD9" w:rsidRDefault="00B453D6" w:rsidP="00377984">
            <w:pPr>
              <w:rPr>
                <w:rFonts w:eastAsiaTheme="minorHAnsi"/>
                <w:b/>
                <w:sz w:val="20"/>
                <w:szCs w:val="20"/>
                <w:lang w:eastAsia="en-US" w:bidi="ar-EG"/>
              </w:rPr>
            </w:pPr>
          </w:p>
          <w:p w14:paraId="371E5D8C" w14:textId="77777777" w:rsidR="00B453D6" w:rsidRPr="00CD4DD9" w:rsidRDefault="00B453D6" w:rsidP="00377984">
            <w:pPr>
              <w:rPr>
                <w:rFonts w:eastAsiaTheme="minorHAnsi"/>
                <w:b/>
                <w:sz w:val="20"/>
                <w:szCs w:val="20"/>
                <w:lang w:eastAsia="en-US" w:bidi="ar-EG"/>
              </w:rPr>
            </w:pPr>
          </w:p>
        </w:tc>
      </w:tr>
    </w:tbl>
    <w:p w14:paraId="3CE891CF" w14:textId="77777777" w:rsidR="000F57D4" w:rsidRPr="00CD4DD9" w:rsidRDefault="000F57D4" w:rsidP="00AF12C2">
      <w:pPr>
        <w:spacing w:after="0" w:line="240" w:lineRule="auto"/>
        <w:jc w:val="both"/>
        <w:rPr>
          <w:b/>
          <w:i/>
        </w:rPr>
      </w:pPr>
    </w:p>
    <w:p w14:paraId="412E73C3" w14:textId="77777777" w:rsidR="00B06330" w:rsidRPr="00CD4DD9" w:rsidRDefault="00B06330" w:rsidP="00AF12C2">
      <w:pPr>
        <w:spacing w:after="0" w:line="240" w:lineRule="auto"/>
        <w:jc w:val="both"/>
        <w:rPr>
          <w:b/>
          <w:i/>
          <w:color w:val="0070C0"/>
        </w:rPr>
      </w:pPr>
    </w:p>
    <w:p w14:paraId="2E1BD735" w14:textId="26A6179C" w:rsidR="000F57D4" w:rsidRPr="00CD4DD9" w:rsidRDefault="000F57D4" w:rsidP="00AF12C2">
      <w:pPr>
        <w:spacing w:after="0" w:line="240" w:lineRule="auto"/>
        <w:jc w:val="both"/>
        <w:rPr>
          <w:b/>
          <w:i/>
          <w:color w:val="0070C0"/>
        </w:rPr>
      </w:pPr>
      <w:r w:rsidRPr="00CD4DD9">
        <w:rPr>
          <w:b/>
          <w:i/>
          <w:color w:val="0070C0"/>
        </w:rPr>
        <w:t xml:space="preserve">3. </w:t>
      </w:r>
      <w:r w:rsidR="002A3808" w:rsidRPr="00CD4DD9">
        <w:rPr>
          <w:b/>
          <w:i/>
          <w:color w:val="0070C0"/>
        </w:rPr>
        <w:t>Cenário 1</w:t>
      </w:r>
      <w:r w:rsidRPr="00CD4DD9">
        <w:rPr>
          <w:b/>
          <w:i/>
          <w:color w:val="0070C0"/>
        </w:rPr>
        <w:t xml:space="preserve">: </w:t>
      </w:r>
      <w:r w:rsidR="00E00628" w:rsidRPr="00CD4DD9">
        <w:rPr>
          <w:b/>
          <w:i/>
          <w:color w:val="0070C0"/>
        </w:rPr>
        <w:t>A notícia do</w:t>
      </w:r>
      <w:r w:rsidR="00D2258B" w:rsidRPr="00CD4DD9">
        <w:rPr>
          <w:b/>
          <w:i/>
          <w:color w:val="0070C0"/>
        </w:rPr>
        <w:t xml:space="preserve"> jornal está</w:t>
      </w:r>
      <w:r w:rsidRPr="00CD4DD9">
        <w:rPr>
          <w:b/>
          <w:i/>
          <w:color w:val="0070C0"/>
        </w:rPr>
        <w:t xml:space="preserve"> </w:t>
      </w:r>
      <w:r w:rsidR="00263505" w:rsidRPr="00CD4DD9">
        <w:rPr>
          <w:b/>
          <w:i/>
          <w:color w:val="0070C0"/>
        </w:rPr>
        <w:t>“</w:t>
      </w:r>
      <w:r w:rsidR="00E00628" w:rsidRPr="00CD4DD9">
        <w:rPr>
          <w:b/>
          <w:i/>
          <w:color w:val="0070C0"/>
        </w:rPr>
        <w:t>errada</w:t>
      </w:r>
      <w:r w:rsidR="00263505" w:rsidRPr="00CD4DD9">
        <w:rPr>
          <w:b/>
          <w:i/>
          <w:color w:val="0070C0"/>
        </w:rPr>
        <w:t>”</w:t>
      </w:r>
      <w:r w:rsidRPr="00CD4DD9">
        <w:rPr>
          <w:b/>
          <w:i/>
          <w:color w:val="0070C0"/>
        </w:rPr>
        <w:t>.</w:t>
      </w:r>
    </w:p>
    <w:p w14:paraId="7D1BDE26" w14:textId="77777777" w:rsidR="000F57D4" w:rsidRPr="00CD4DD9" w:rsidRDefault="000F57D4" w:rsidP="00AF12C2">
      <w:pPr>
        <w:spacing w:after="0" w:line="240" w:lineRule="auto"/>
        <w:jc w:val="both"/>
        <w:rPr>
          <w:b/>
          <w:i/>
          <w:color w:val="0070C0"/>
        </w:rPr>
      </w:pPr>
    </w:p>
    <w:p w14:paraId="63C486C3" w14:textId="4CE494B0" w:rsidR="003940CF" w:rsidRPr="00CD4DD9" w:rsidRDefault="003940CF" w:rsidP="003940CF">
      <w:pPr>
        <w:spacing w:after="0" w:line="240" w:lineRule="auto"/>
        <w:jc w:val="both"/>
      </w:pPr>
      <w:r w:rsidRPr="00CD4DD9">
        <w:t>Chamada telefónica do</w:t>
      </w:r>
      <w:r w:rsidR="00AD1CAD" w:rsidRPr="00CD4DD9">
        <w:t xml:space="preserve"> Director</w:t>
      </w:r>
      <w:r w:rsidRPr="00CD4DD9">
        <w:t xml:space="preserve"> do Hospital (</w:t>
      </w:r>
      <w:r w:rsidR="00AD1CAD" w:rsidRPr="00CD4DD9">
        <w:t>DH</w:t>
      </w:r>
      <w:r w:rsidRPr="00CD4DD9">
        <w:t xml:space="preserve">): </w:t>
      </w:r>
      <w:r w:rsidR="00416DB4" w:rsidRPr="00CD4DD9">
        <w:t>e</w:t>
      </w:r>
      <w:r w:rsidRPr="00CD4DD9">
        <w:t xml:space="preserve">le diz que a informação </w:t>
      </w:r>
      <w:r w:rsidR="00AD1CAD" w:rsidRPr="00CD4DD9">
        <w:t xml:space="preserve">publicada </w:t>
      </w:r>
      <w:r w:rsidR="00E00628" w:rsidRPr="00CD4DD9">
        <w:t>no jornal está “errada”</w:t>
      </w:r>
      <w:r w:rsidRPr="00CD4DD9">
        <w:t>.</w:t>
      </w:r>
    </w:p>
    <w:p w14:paraId="245C154F" w14:textId="59D8933A" w:rsidR="000F57D4" w:rsidRPr="00CD4DD9" w:rsidRDefault="003940CF" w:rsidP="003940CF">
      <w:pPr>
        <w:spacing w:after="0" w:line="240" w:lineRule="auto"/>
        <w:jc w:val="both"/>
      </w:pPr>
      <w:r w:rsidRPr="00CD4DD9">
        <w:t>Dramatização: um</w:t>
      </w:r>
      <w:r w:rsidR="00F335AA" w:rsidRPr="00CD4DD9">
        <w:t xml:space="preserve"> dos</w:t>
      </w:r>
      <w:r w:rsidR="00E00628" w:rsidRPr="00CD4DD9">
        <w:t xml:space="preserve"> </w:t>
      </w:r>
      <w:r w:rsidRPr="00CD4DD9">
        <w:t>facilitado</w:t>
      </w:r>
      <w:r w:rsidR="00AD1CAD" w:rsidRPr="00CD4DD9">
        <w:t>r</w:t>
      </w:r>
      <w:r w:rsidR="00F335AA" w:rsidRPr="00CD4DD9">
        <w:t>es</w:t>
      </w:r>
      <w:r w:rsidR="00E00628" w:rsidRPr="00CD4DD9">
        <w:t xml:space="preserve"> </w:t>
      </w:r>
      <w:r w:rsidR="00AD1CAD" w:rsidRPr="00CD4DD9">
        <w:t>desempenha o papel de DH</w:t>
      </w:r>
      <w:r w:rsidRPr="00CD4DD9">
        <w:t>; outro facilitador cham</w:t>
      </w:r>
      <w:r w:rsidR="00AD1CAD" w:rsidRPr="00CD4DD9">
        <w:t xml:space="preserve">a as </w:t>
      </w:r>
      <w:r w:rsidR="00E177D6" w:rsidRPr="00CD4DD9">
        <w:t>ERR</w:t>
      </w:r>
      <w:r w:rsidRPr="00CD4DD9">
        <w:t xml:space="preserve"> para atender</w:t>
      </w:r>
      <w:r w:rsidR="00F335AA" w:rsidRPr="00CD4DD9">
        <w:t>em</w:t>
      </w:r>
      <w:r w:rsidRPr="00CD4DD9">
        <w:t xml:space="preserve"> a chamada</w:t>
      </w:r>
      <w:r w:rsidR="000F57D4" w:rsidRPr="00CD4DD9">
        <w:t>.</w:t>
      </w:r>
    </w:p>
    <w:p w14:paraId="7BAA4493" w14:textId="77777777" w:rsidR="00C910A9" w:rsidRPr="00CD4DD9" w:rsidRDefault="00C910A9" w:rsidP="00AF12C2">
      <w:pPr>
        <w:spacing w:after="0" w:line="240" w:lineRule="auto"/>
        <w:jc w:val="both"/>
      </w:pPr>
    </w:p>
    <w:p w14:paraId="4E15A32D" w14:textId="4A5A2D97" w:rsidR="000F57D4" w:rsidRPr="00CD4DD9" w:rsidRDefault="003940CF" w:rsidP="00AF12C2">
      <w:pPr>
        <w:spacing w:after="0" w:line="240" w:lineRule="auto"/>
        <w:jc w:val="both"/>
        <w:rPr>
          <w:b/>
        </w:rPr>
      </w:pPr>
      <w:r w:rsidRPr="00CD4DD9">
        <w:rPr>
          <w:b/>
        </w:rPr>
        <w:t xml:space="preserve">Guião </w:t>
      </w:r>
      <w:r w:rsidR="00AD1CAD" w:rsidRPr="00CD4DD9">
        <w:rPr>
          <w:b/>
        </w:rPr>
        <w:t>d</w:t>
      </w:r>
      <w:r w:rsidR="00D66354" w:rsidRPr="00CD4DD9">
        <w:rPr>
          <w:b/>
        </w:rPr>
        <w:t>o Director do Hospital (DH):</w:t>
      </w:r>
    </w:p>
    <w:tbl>
      <w:tblPr>
        <w:tblStyle w:val="TableGrid"/>
        <w:tblW w:w="0" w:type="auto"/>
        <w:tblInd w:w="108" w:type="dxa"/>
        <w:shd w:val="clear" w:color="auto" w:fill="FDE9D9" w:themeFill="accent6" w:themeFillTint="33"/>
        <w:tblLook w:val="04A0" w:firstRow="1" w:lastRow="0" w:firstColumn="1" w:lastColumn="0" w:noHBand="0" w:noVBand="1"/>
      </w:tblPr>
      <w:tblGrid>
        <w:gridCol w:w="9128"/>
      </w:tblGrid>
      <w:tr w:rsidR="000F57D4" w:rsidRPr="00CD4DD9" w14:paraId="42635016" w14:textId="77777777" w:rsidTr="00D92437">
        <w:tc>
          <w:tcPr>
            <w:tcW w:w="9360" w:type="dxa"/>
            <w:shd w:val="clear" w:color="auto" w:fill="FDE9D9" w:themeFill="accent6" w:themeFillTint="33"/>
          </w:tcPr>
          <w:p w14:paraId="2F21E538" w14:textId="546CA880" w:rsidR="000F57D4" w:rsidRPr="00CD4DD9" w:rsidRDefault="000F57D4" w:rsidP="00E5340A">
            <w:pPr>
              <w:jc w:val="both"/>
              <w:rPr>
                <w:rFonts w:asciiTheme="majorHAnsi" w:eastAsiaTheme="majorEastAsia" w:hAnsiTheme="majorHAnsi" w:cstheme="majorBidi"/>
                <w:b/>
                <w:bCs/>
                <w:i/>
                <w:iCs/>
                <w:color w:val="404040" w:themeColor="text1" w:themeTint="BF"/>
                <w:sz w:val="20"/>
                <w:szCs w:val="20"/>
              </w:rPr>
            </w:pPr>
            <w:r w:rsidRPr="00CD4DD9">
              <w:rPr>
                <w:i/>
              </w:rPr>
              <w:t>“</w:t>
            </w:r>
            <w:r w:rsidR="003940CF" w:rsidRPr="00CD4DD9">
              <w:rPr>
                <w:i/>
              </w:rPr>
              <w:t xml:space="preserve">A </w:t>
            </w:r>
            <w:r w:rsidR="00AD1CAD" w:rsidRPr="00CD4DD9">
              <w:rPr>
                <w:i/>
              </w:rPr>
              <w:t>situa</w:t>
            </w:r>
            <w:r w:rsidR="003940CF" w:rsidRPr="00CD4DD9">
              <w:rPr>
                <w:i/>
              </w:rPr>
              <w:t>ção não é tão má quanto</w:t>
            </w:r>
            <w:r w:rsidR="00AD1CAD" w:rsidRPr="00CD4DD9">
              <w:rPr>
                <w:i/>
              </w:rPr>
              <w:t xml:space="preserve"> foi</w:t>
            </w:r>
            <w:r w:rsidR="003940CF" w:rsidRPr="00CD4DD9">
              <w:rPr>
                <w:i/>
              </w:rPr>
              <w:t xml:space="preserve"> descrita pelo jornal. O hospital não </w:t>
            </w:r>
            <w:r w:rsidR="00AD1CAD" w:rsidRPr="00CD4DD9">
              <w:rPr>
                <w:i/>
              </w:rPr>
              <w:t>reportou</w:t>
            </w:r>
            <w:r w:rsidR="003940CF" w:rsidRPr="00CD4DD9">
              <w:rPr>
                <w:i/>
              </w:rPr>
              <w:t xml:space="preserve"> quaisquer </w:t>
            </w:r>
            <w:r w:rsidR="00D06A12" w:rsidRPr="00CD4DD9">
              <w:rPr>
                <w:i/>
              </w:rPr>
              <w:t xml:space="preserve">óbitos </w:t>
            </w:r>
            <w:r w:rsidR="003940CF" w:rsidRPr="00CD4DD9">
              <w:rPr>
                <w:i/>
              </w:rPr>
              <w:t xml:space="preserve">ou casos de qualquer infecção misteriosa por vírus. A única coisa que vale </w:t>
            </w:r>
            <w:r w:rsidR="00AD1CAD" w:rsidRPr="00CD4DD9">
              <w:rPr>
                <w:i/>
              </w:rPr>
              <w:t xml:space="preserve">a pena </w:t>
            </w:r>
            <w:r w:rsidR="003940CF" w:rsidRPr="00CD4DD9">
              <w:rPr>
                <w:i/>
              </w:rPr>
              <w:t>reporta</w:t>
            </w:r>
            <w:r w:rsidR="00AD1CAD" w:rsidRPr="00CD4DD9">
              <w:rPr>
                <w:i/>
              </w:rPr>
              <w:t>r</w:t>
            </w:r>
            <w:r w:rsidR="003940CF" w:rsidRPr="00CD4DD9">
              <w:rPr>
                <w:i/>
              </w:rPr>
              <w:t xml:space="preserve"> é </w:t>
            </w:r>
            <w:r w:rsidR="00D06A12" w:rsidRPr="00CD4DD9">
              <w:rPr>
                <w:i/>
              </w:rPr>
              <w:t xml:space="preserve">o internamento </w:t>
            </w:r>
            <w:r w:rsidR="003940CF" w:rsidRPr="00CD4DD9">
              <w:rPr>
                <w:i/>
              </w:rPr>
              <w:t>de uma família que s</w:t>
            </w:r>
            <w:r w:rsidR="00F335AA" w:rsidRPr="00CD4DD9">
              <w:rPr>
                <w:i/>
              </w:rPr>
              <w:t>ofre</w:t>
            </w:r>
            <w:r w:rsidR="00D06A12" w:rsidRPr="00CD4DD9">
              <w:rPr>
                <w:i/>
              </w:rPr>
              <w:t>u</w:t>
            </w:r>
            <w:r w:rsidR="00F335AA" w:rsidRPr="00CD4DD9">
              <w:rPr>
                <w:i/>
              </w:rPr>
              <w:t xml:space="preserve"> intoxicação alimentar registada no</w:t>
            </w:r>
            <w:r w:rsidR="003940CF" w:rsidRPr="00CD4DD9">
              <w:rPr>
                <w:i/>
              </w:rPr>
              <w:t xml:space="preserve"> início desta semana. Quatro indivíduos da mesma família, com queixa de diarreia aguda e </w:t>
            </w:r>
            <w:r w:rsidR="00971C6A" w:rsidRPr="00CD4DD9">
              <w:rPr>
                <w:i/>
              </w:rPr>
              <w:t>vómitos</w:t>
            </w:r>
            <w:r w:rsidR="003940CF" w:rsidRPr="00CD4DD9">
              <w:rPr>
                <w:i/>
              </w:rPr>
              <w:t xml:space="preserve">, foram encaminhados da unidade de saúde de Syan. A </w:t>
            </w:r>
            <w:r w:rsidR="00F335AA" w:rsidRPr="00CD4DD9">
              <w:rPr>
                <w:i/>
              </w:rPr>
              <w:t xml:space="preserve">sua condição melhorou, excepto </w:t>
            </w:r>
            <w:r w:rsidR="003940CF" w:rsidRPr="00CD4DD9">
              <w:rPr>
                <w:i/>
              </w:rPr>
              <w:t xml:space="preserve">a </w:t>
            </w:r>
            <w:r w:rsidR="00D06A12" w:rsidRPr="00CD4DD9">
              <w:rPr>
                <w:i/>
              </w:rPr>
              <w:t xml:space="preserve">da </w:t>
            </w:r>
            <w:r w:rsidR="003940CF" w:rsidRPr="00CD4DD9">
              <w:rPr>
                <w:i/>
              </w:rPr>
              <w:t xml:space="preserve">mãe e do menino. Alimentos e doenças transmitidas pela água são extremamente comuns na região devido à </w:t>
            </w:r>
            <w:r w:rsidR="00CD4DD9" w:rsidRPr="00CD4DD9">
              <w:rPr>
                <w:i/>
              </w:rPr>
              <w:t>infraestrutura</w:t>
            </w:r>
            <w:r w:rsidR="003940CF" w:rsidRPr="00CD4DD9">
              <w:rPr>
                <w:i/>
              </w:rPr>
              <w:t xml:space="preserve"> danificada pelo conflito actual. Alguns casos </w:t>
            </w:r>
            <w:r w:rsidR="00AD1CAD" w:rsidRPr="00CD4DD9">
              <w:rPr>
                <w:i/>
              </w:rPr>
              <w:t>de diarreia aguda foram também reportados</w:t>
            </w:r>
            <w:r w:rsidR="003940CF" w:rsidRPr="00CD4DD9">
              <w:rPr>
                <w:i/>
              </w:rPr>
              <w:t xml:space="preserve"> nos ambulatórios</w:t>
            </w:r>
            <w:r w:rsidRPr="00CD4DD9">
              <w:rPr>
                <w:i/>
              </w:rPr>
              <w:t>.”</w:t>
            </w:r>
          </w:p>
        </w:tc>
      </w:tr>
    </w:tbl>
    <w:p w14:paraId="7704456A" w14:textId="7F64D188" w:rsidR="00A70CA1" w:rsidRPr="00CD4DD9" w:rsidRDefault="00A70CA1" w:rsidP="00AF12C2">
      <w:pPr>
        <w:spacing w:after="0" w:line="240" w:lineRule="auto"/>
        <w:jc w:val="both"/>
        <w:rPr>
          <w:b/>
          <w:i/>
          <w:color w:val="0070C0"/>
        </w:rPr>
      </w:pPr>
    </w:p>
    <w:p w14:paraId="59C74444" w14:textId="77777777" w:rsidR="00C64293" w:rsidRPr="00CD4DD9" w:rsidRDefault="00C64293" w:rsidP="00AF12C2">
      <w:pPr>
        <w:spacing w:after="0" w:line="240" w:lineRule="auto"/>
        <w:jc w:val="both"/>
        <w:rPr>
          <w:b/>
          <w:i/>
          <w:color w:val="0070C0"/>
        </w:rPr>
      </w:pPr>
    </w:p>
    <w:p w14:paraId="79E7E326" w14:textId="0EC65C7B" w:rsidR="000F57D4" w:rsidRPr="00CD4DD9" w:rsidRDefault="000F57D4" w:rsidP="00AF12C2">
      <w:pPr>
        <w:spacing w:after="0" w:line="240" w:lineRule="auto"/>
        <w:jc w:val="both"/>
        <w:rPr>
          <w:b/>
          <w:i/>
          <w:color w:val="0070C0"/>
        </w:rPr>
      </w:pPr>
      <w:r w:rsidRPr="00CD4DD9">
        <w:rPr>
          <w:b/>
          <w:i/>
          <w:color w:val="0070C0"/>
        </w:rPr>
        <w:t xml:space="preserve">4. </w:t>
      </w:r>
      <w:r w:rsidR="002A3808" w:rsidRPr="00CD4DD9">
        <w:rPr>
          <w:b/>
          <w:i/>
          <w:color w:val="0070C0"/>
        </w:rPr>
        <w:t>Cenário 2</w:t>
      </w:r>
      <w:r w:rsidRPr="00CD4DD9">
        <w:rPr>
          <w:b/>
          <w:i/>
          <w:color w:val="0070C0"/>
        </w:rPr>
        <w:t xml:space="preserve">: </w:t>
      </w:r>
      <w:r w:rsidR="005C4B95" w:rsidRPr="00CD4DD9">
        <w:rPr>
          <w:b/>
          <w:i/>
          <w:color w:val="0070C0"/>
        </w:rPr>
        <w:t>C</w:t>
      </w:r>
      <w:r w:rsidR="00D66354" w:rsidRPr="00CD4DD9">
        <w:rPr>
          <w:b/>
          <w:i/>
          <w:color w:val="0070C0"/>
        </w:rPr>
        <w:t>hamada telefónica do</w:t>
      </w:r>
      <w:r w:rsidR="00F335AA" w:rsidRPr="00CD4DD9">
        <w:rPr>
          <w:b/>
          <w:i/>
          <w:color w:val="0070C0"/>
        </w:rPr>
        <w:t xml:space="preserve"> </w:t>
      </w:r>
      <w:r w:rsidR="00D66354" w:rsidRPr="00CD4DD9">
        <w:rPr>
          <w:b/>
          <w:i/>
          <w:color w:val="0070C0"/>
        </w:rPr>
        <w:t>Chefe do Departamento de Doenças Transmissíveis na província de Karam</w:t>
      </w:r>
      <w:r w:rsidRPr="00CD4DD9">
        <w:rPr>
          <w:b/>
          <w:i/>
          <w:color w:val="0070C0"/>
        </w:rPr>
        <w:t>:</w:t>
      </w:r>
    </w:p>
    <w:p w14:paraId="50021B85" w14:textId="77777777" w:rsidR="000F57D4" w:rsidRPr="00CD4DD9" w:rsidRDefault="000F57D4" w:rsidP="00AF12C2">
      <w:pPr>
        <w:spacing w:after="0" w:line="240" w:lineRule="auto"/>
        <w:jc w:val="both"/>
        <w:rPr>
          <w:b/>
          <w:i/>
          <w:color w:val="0070C0"/>
        </w:rPr>
      </w:pPr>
    </w:p>
    <w:p w14:paraId="57887976" w14:textId="2D1CF8BA" w:rsidR="003940CF" w:rsidRDefault="00D66354" w:rsidP="003940CF">
      <w:pPr>
        <w:spacing w:after="0" w:line="240" w:lineRule="auto"/>
        <w:jc w:val="both"/>
      </w:pPr>
      <w:r w:rsidRPr="00CD4DD9">
        <w:t>A</w:t>
      </w:r>
      <w:r w:rsidR="003940CF" w:rsidRPr="00CD4DD9">
        <w:t xml:space="preserve"> </w:t>
      </w:r>
      <w:r w:rsidR="00AD1CAD" w:rsidRPr="00CD4DD9">
        <w:t>ERR</w:t>
      </w:r>
      <w:r w:rsidR="003940CF" w:rsidRPr="00CD4DD9">
        <w:t xml:space="preserve"> </w:t>
      </w:r>
      <w:r w:rsidR="00F335AA" w:rsidRPr="00CD4DD9">
        <w:t>recebe uma chamada telefónica do</w:t>
      </w:r>
      <w:r w:rsidR="003940CF" w:rsidRPr="00CD4DD9">
        <w:t xml:space="preserve"> Chefe do Departamento de Doenças Transmissíveis na proví</w:t>
      </w:r>
      <w:r w:rsidR="00AD1CAD" w:rsidRPr="00CD4DD9">
        <w:t>ncia de Karan (CDDT a nível da</w:t>
      </w:r>
      <w:r w:rsidRPr="00CD4DD9">
        <w:t xml:space="preserve"> província</w:t>
      </w:r>
      <w:r w:rsidR="003940CF" w:rsidRPr="00CD4DD9">
        <w:t xml:space="preserve">): </w:t>
      </w:r>
      <w:r w:rsidR="00416DB4" w:rsidRPr="00CD4DD9">
        <w:t>e</w:t>
      </w:r>
      <w:r w:rsidR="003940CF" w:rsidRPr="00CD4DD9">
        <w:t xml:space="preserve">le </w:t>
      </w:r>
      <w:r w:rsidR="00AD1CAD" w:rsidRPr="00CD4DD9">
        <w:t>afirma</w:t>
      </w:r>
      <w:r w:rsidR="003940CF" w:rsidRPr="00CD4DD9">
        <w:t xml:space="preserve"> que os esforços de investigação podem ser dificultados.</w:t>
      </w:r>
    </w:p>
    <w:p w14:paraId="4B7EAFB1" w14:textId="77777777" w:rsidR="00E5340A" w:rsidRPr="00CD4DD9" w:rsidRDefault="00E5340A" w:rsidP="003940CF">
      <w:pPr>
        <w:spacing w:after="0" w:line="240" w:lineRule="auto"/>
        <w:jc w:val="both"/>
      </w:pPr>
    </w:p>
    <w:p w14:paraId="58CBA4FF" w14:textId="399DC2B9" w:rsidR="000F57D4" w:rsidRPr="00CD4DD9" w:rsidRDefault="003940CF" w:rsidP="003940CF">
      <w:pPr>
        <w:spacing w:after="0" w:line="240" w:lineRule="auto"/>
        <w:jc w:val="both"/>
      </w:pPr>
      <w:r w:rsidRPr="00CD4DD9">
        <w:t xml:space="preserve">Dramatização: um facilitador na sala desempenha o papel do </w:t>
      </w:r>
      <w:r w:rsidR="00AD1CAD" w:rsidRPr="00CD4DD9">
        <w:t>CDDT a</w:t>
      </w:r>
      <w:r w:rsidR="00F335AA" w:rsidRPr="00CD4DD9">
        <w:t>o</w:t>
      </w:r>
      <w:r w:rsidR="00AD1CAD" w:rsidRPr="00CD4DD9">
        <w:t xml:space="preserve"> nível d</w:t>
      </w:r>
      <w:r w:rsidRPr="00CD4DD9">
        <w:t>a prov</w:t>
      </w:r>
      <w:r w:rsidR="00AD1CAD" w:rsidRPr="00CD4DD9">
        <w:t xml:space="preserve">íncia; outro facilitador chama as </w:t>
      </w:r>
      <w:r w:rsidR="00E177D6" w:rsidRPr="00CD4DD9">
        <w:t>ERR</w:t>
      </w:r>
      <w:r w:rsidR="00F335AA" w:rsidRPr="00CD4DD9">
        <w:t xml:space="preserve"> para</w:t>
      </w:r>
      <w:r w:rsidRPr="00CD4DD9">
        <w:t xml:space="preserve"> atender</w:t>
      </w:r>
      <w:r w:rsidR="00F335AA" w:rsidRPr="00CD4DD9">
        <w:t>em</w:t>
      </w:r>
      <w:r w:rsidRPr="00CD4DD9">
        <w:t xml:space="preserve"> a chamada</w:t>
      </w:r>
      <w:r w:rsidR="000F57D4" w:rsidRPr="00CD4DD9">
        <w:t>.</w:t>
      </w:r>
    </w:p>
    <w:p w14:paraId="199A27AD" w14:textId="5626F503" w:rsidR="00E5340A" w:rsidRDefault="00E5340A" w:rsidP="00AF12C2">
      <w:pPr>
        <w:spacing w:after="0" w:line="240" w:lineRule="auto"/>
        <w:jc w:val="both"/>
        <w:rPr>
          <w:highlight w:val="yellow"/>
        </w:rPr>
      </w:pPr>
    </w:p>
    <w:p w14:paraId="2F925A85" w14:textId="1CA75F69" w:rsidR="00E5340A" w:rsidRDefault="00E5340A" w:rsidP="00AF12C2">
      <w:pPr>
        <w:spacing w:after="0" w:line="240" w:lineRule="auto"/>
        <w:jc w:val="both"/>
        <w:rPr>
          <w:highlight w:val="yellow"/>
        </w:rPr>
      </w:pPr>
    </w:p>
    <w:p w14:paraId="5C03F05F" w14:textId="77777777" w:rsidR="00E5340A" w:rsidRDefault="00E5340A" w:rsidP="00AF12C2">
      <w:pPr>
        <w:spacing w:after="0" w:line="240" w:lineRule="auto"/>
        <w:jc w:val="both"/>
        <w:rPr>
          <w:highlight w:val="yellow"/>
        </w:rPr>
      </w:pPr>
    </w:p>
    <w:p w14:paraId="17859E2F" w14:textId="2C782E6F" w:rsidR="000F57D4" w:rsidRPr="00CD4DD9" w:rsidRDefault="003940CF" w:rsidP="00AF12C2">
      <w:pPr>
        <w:spacing w:after="0" w:line="240" w:lineRule="auto"/>
        <w:jc w:val="both"/>
        <w:rPr>
          <w:b/>
        </w:rPr>
      </w:pPr>
      <w:r w:rsidRPr="00CD4DD9">
        <w:rPr>
          <w:b/>
        </w:rPr>
        <w:lastRenderedPageBreak/>
        <w:t xml:space="preserve">Guião </w:t>
      </w:r>
      <w:r w:rsidR="00D66354" w:rsidRPr="00CD4DD9">
        <w:rPr>
          <w:b/>
        </w:rPr>
        <w:t>do</w:t>
      </w:r>
      <w:r w:rsidRPr="00CD4DD9">
        <w:rPr>
          <w:b/>
        </w:rPr>
        <w:t xml:space="preserve"> </w:t>
      </w:r>
      <w:r w:rsidR="00AD1CAD" w:rsidRPr="00CD4DD9">
        <w:rPr>
          <w:b/>
        </w:rPr>
        <w:t>CDDT</w:t>
      </w:r>
      <w:r w:rsidR="00832914" w:rsidRPr="00CD4DD9">
        <w:rPr>
          <w:b/>
        </w:rPr>
        <w:t xml:space="preserve"> </w:t>
      </w:r>
      <w:r w:rsidRPr="00CD4DD9">
        <w:rPr>
          <w:b/>
        </w:rPr>
        <w:t xml:space="preserve">na província de </w:t>
      </w:r>
      <w:r w:rsidR="00832914" w:rsidRPr="00CD4DD9">
        <w:rPr>
          <w:b/>
        </w:rPr>
        <w:t>Karan</w:t>
      </w:r>
      <w:r w:rsidR="000F57D4" w:rsidRPr="00CD4DD9">
        <w:rPr>
          <w:b/>
        </w:rPr>
        <w:t>:</w:t>
      </w:r>
    </w:p>
    <w:tbl>
      <w:tblPr>
        <w:tblStyle w:val="TableGrid"/>
        <w:tblW w:w="0" w:type="auto"/>
        <w:tblInd w:w="108" w:type="dxa"/>
        <w:shd w:val="clear" w:color="auto" w:fill="FDE9D9" w:themeFill="accent6" w:themeFillTint="33"/>
        <w:tblLook w:val="04A0" w:firstRow="1" w:lastRow="0" w:firstColumn="1" w:lastColumn="0" w:noHBand="0" w:noVBand="1"/>
      </w:tblPr>
      <w:tblGrid>
        <w:gridCol w:w="9128"/>
      </w:tblGrid>
      <w:tr w:rsidR="000F57D4" w:rsidRPr="00CD4DD9" w14:paraId="67CC7106" w14:textId="77777777" w:rsidTr="00460C1E">
        <w:trPr>
          <w:trHeight w:val="170"/>
        </w:trPr>
        <w:tc>
          <w:tcPr>
            <w:tcW w:w="9360" w:type="dxa"/>
            <w:shd w:val="clear" w:color="auto" w:fill="FDE9D9" w:themeFill="accent6" w:themeFillTint="33"/>
          </w:tcPr>
          <w:p w14:paraId="7C1238DA" w14:textId="744416DC" w:rsidR="000F57D4" w:rsidRPr="00CD4DD9" w:rsidRDefault="000F57D4" w:rsidP="00AF12C2">
            <w:pPr>
              <w:jc w:val="both"/>
              <w:rPr>
                <w:i/>
              </w:rPr>
            </w:pPr>
            <w:r w:rsidRPr="00CD4DD9">
              <w:rPr>
                <w:i/>
              </w:rPr>
              <w:t>“</w:t>
            </w:r>
            <w:r w:rsidR="003940CF" w:rsidRPr="00CD4DD9">
              <w:rPr>
                <w:rFonts w:eastAsiaTheme="minorHAnsi"/>
                <w:i/>
                <w:lang w:eastAsia="en-US"/>
              </w:rPr>
              <w:t>No momento, estamos a investigar esses rumores</w:t>
            </w:r>
            <w:r w:rsidR="000C47EE" w:rsidRPr="00CD4DD9">
              <w:rPr>
                <w:rFonts w:eastAsiaTheme="minorHAnsi"/>
                <w:i/>
                <w:lang w:eastAsia="en-US"/>
              </w:rPr>
              <w:t>;</w:t>
            </w:r>
            <w:r w:rsidR="003940CF" w:rsidRPr="00CD4DD9">
              <w:rPr>
                <w:rFonts w:eastAsiaTheme="minorHAnsi"/>
                <w:i/>
                <w:lang w:eastAsia="en-US"/>
              </w:rPr>
              <w:t xml:space="preserve"> </w:t>
            </w:r>
            <w:r w:rsidR="00AD1CAD" w:rsidRPr="00CD4DD9">
              <w:rPr>
                <w:rFonts w:eastAsiaTheme="minorHAnsi"/>
                <w:i/>
                <w:lang w:eastAsia="en-US"/>
              </w:rPr>
              <w:t>porém</w:t>
            </w:r>
            <w:r w:rsidR="000C47EE" w:rsidRPr="00CD4DD9">
              <w:rPr>
                <w:rFonts w:eastAsiaTheme="minorHAnsi"/>
                <w:i/>
                <w:lang w:eastAsia="en-US"/>
              </w:rPr>
              <w:t>,</w:t>
            </w:r>
            <w:r w:rsidR="003940CF" w:rsidRPr="00CD4DD9">
              <w:rPr>
                <w:rFonts w:eastAsiaTheme="minorHAnsi"/>
                <w:i/>
                <w:lang w:eastAsia="en-US"/>
              </w:rPr>
              <w:t xml:space="preserve"> podemos enfrentar alguns desafios, pois algumas partes da província de Karan estão sob o controlo do</w:t>
            </w:r>
            <w:r w:rsidR="00F335AA" w:rsidRPr="00CD4DD9">
              <w:rPr>
                <w:rFonts w:eastAsiaTheme="minorHAnsi"/>
                <w:i/>
                <w:lang w:eastAsia="en-US"/>
              </w:rPr>
              <w:t>s rebeldes Thulib, o que pode</w:t>
            </w:r>
            <w:r w:rsidR="003940CF" w:rsidRPr="00CD4DD9">
              <w:rPr>
                <w:rFonts w:eastAsiaTheme="minorHAnsi"/>
                <w:i/>
                <w:lang w:eastAsia="en-US"/>
              </w:rPr>
              <w:t xml:space="preserve"> dificultar qualquer investigação/resposta</w:t>
            </w:r>
            <w:r w:rsidRPr="00CD4DD9">
              <w:rPr>
                <w:rFonts w:eastAsiaTheme="minorHAnsi"/>
                <w:i/>
                <w:lang w:eastAsia="en-US"/>
              </w:rPr>
              <w:t xml:space="preserve">.  </w:t>
            </w:r>
          </w:p>
          <w:p w14:paraId="621C03D8" w14:textId="073A4899" w:rsidR="000F57D4" w:rsidRPr="00CD4DD9" w:rsidRDefault="003940CF" w:rsidP="00E5340A">
            <w:pPr>
              <w:rPr>
                <w:rFonts w:asciiTheme="majorHAnsi" w:eastAsiaTheme="minorHAnsi" w:hAnsiTheme="majorHAnsi" w:cstheme="majorBidi"/>
                <w:b/>
                <w:bCs/>
                <w:i/>
                <w:iCs/>
                <w:color w:val="4F81BD" w:themeColor="accent1"/>
                <w:lang w:eastAsia="en-US"/>
              </w:rPr>
            </w:pPr>
            <w:r w:rsidRPr="00CD4DD9">
              <w:rPr>
                <w:rFonts w:eastAsiaTheme="minorHAnsi"/>
                <w:i/>
                <w:lang w:eastAsia="en-US"/>
              </w:rPr>
              <w:t xml:space="preserve">Eu não quero tirar conclusões precipitadas, mas </w:t>
            </w:r>
            <w:r w:rsidR="00AD1CAD" w:rsidRPr="00CD4DD9">
              <w:rPr>
                <w:rFonts w:eastAsiaTheme="minorHAnsi"/>
                <w:i/>
                <w:lang w:eastAsia="en-US"/>
              </w:rPr>
              <w:t>penso</w:t>
            </w:r>
            <w:r w:rsidRPr="00CD4DD9">
              <w:rPr>
                <w:rFonts w:eastAsiaTheme="minorHAnsi"/>
                <w:i/>
                <w:lang w:eastAsia="en-US"/>
              </w:rPr>
              <w:t xml:space="preserve"> que não há casos </w:t>
            </w:r>
            <w:r w:rsidR="000C47EE" w:rsidRPr="00CD4DD9">
              <w:rPr>
                <w:rFonts w:eastAsiaTheme="minorHAnsi"/>
                <w:i/>
                <w:lang w:eastAsia="en-US"/>
              </w:rPr>
              <w:t xml:space="preserve">ou mortes </w:t>
            </w:r>
            <w:r w:rsidRPr="00CD4DD9">
              <w:rPr>
                <w:rFonts w:eastAsiaTheme="minorHAnsi"/>
                <w:i/>
                <w:lang w:eastAsia="en-US"/>
              </w:rPr>
              <w:t xml:space="preserve">incomuns e </w:t>
            </w:r>
            <w:r w:rsidR="000C47EE" w:rsidRPr="00CD4DD9">
              <w:rPr>
                <w:rFonts w:eastAsiaTheme="minorHAnsi"/>
                <w:i/>
                <w:lang w:eastAsia="en-US"/>
              </w:rPr>
              <w:t xml:space="preserve">que se trata </w:t>
            </w:r>
            <w:r w:rsidR="00416DB4" w:rsidRPr="00CD4DD9">
              <w:rPr>
                <w:rFonts w:eastAsiaTheme="minorHAnsi"/>
                <w:i/>
                <w:lang w:eastAsia="en-US"/>
              </w:rPr>
              <w:t xml:space="preserve">apenas </w:t>
            </w:r>
            <w:r w:rsidR="000C47EE" w:rsidRPr="00CD4DD9">
              <w:rPr>
                <w:rFonts w:eastAsiaTheme="minorHAnsi"/>
                <w:i/>
                <w:lang w:eastAsia="en-US"/>
              </w:rPr>
              <w:t xml:space="preserve">de um </w:t>
            </w:r>
            <w:r w:rsidRPr="00CD4DD9">
              <w:rPr>
                <w:rFonts w:eastAsiaTheme="minorHAnsi"/>
                <w:i/>
                <w:lang w:eastAsia="en-US"/>
              </w:rPr>
              <w:t>rumor</w:t>
            </w:r>
            <w:r w:rsidR="00B06330" w:rsidRPr="00CD4DD9">
              <w:rPr>
                <w:rFonts w:eastAsiaTheme="minorHAnsi"/>
                <w:i/>
                <w:lang w:eastAsia="en-US"/>
              </w:rPr>
              <w:t>.”</w:t>
            </w:r>
          </w:p>
        </w:tc>
      </w:tr>
    </w:tbl>
    <w:p w14:paraId="2918E12D" w14:textId="30485C8B" w:rsidR="00A70CA1" w:rsidRPr="00CD4DD9" w:rsidRDefault="00A70CA1" w:rsidP="00AF12C2">
      <w:pPr>
        <w:spacing w:after="0" w:line="240" w:lineRule="auto"/>
        <w:jc w:val="both"/>
        <w:rPr>
          <w:rFonts w:cstheme="minorHAnsi"/>
          <w:b/>
          <w:i/>
          <w:color w:val="0070C0"/>
        </w:rPr>
      </w:pPr>
    </w:p>
    <w:p w14:paraId="63130A26" w14:textId="77777777" w:rsidR="00C64293" w:rsidRPr="00CD4DD9" w:rsidRDefault="00C64293" w:rsidP="00AF12C2">
      <w:pPr>
        <w:spacing w:after="0" w:line="240" w:lineRule="auto"/>
        <w:jc w:val="both"/>
        <w:rPr>
          <w:rFonts w:cstheme="minorHAnsi"/>
          <w:b/>
          <w:i/>
          <w:color w:val="0070C0"/>
        </w:rPr>
      </w:pPr>
    </w:p>
    <w:p w14:paraId="3A8347B3" w14:textId="2DD98A39" w:rsidR="000F57D4" w:rsidRPr="00CD4DD9" w:rsidRDefault="000F57D4" w:rsidP="00AF12C2">
      <w:pPr>
        <w:spacing w:after="0" w:line="240" w:lineRule="auto"/>
        <w:jc w:val="both"/>
        <w:rPr>
          <w:rFonts w:cstheme="minorHAnsi"/>
          <w:b/>
          <w:i/>
          <w:color w:val="0070C0"/>
        </w:rPr>
      </w:pPr>
      <w:r w:rsidRPr="00CD4DD9">
        <w:rPr>
          <w:rFonts w:cstheme="minorHAnsi"/>
          <w:b/>
          <w:i/>
          <w:color w:val="0070C0"/>
        </w:rPr>
        <w:t xml:space="preserve">5. </w:t>
      </w:r>
      <w:r w:rsidR="002A3808" w:rsidRPr="00CD4DD9">
        <w:rPr>
          <w:rFonts w:cstheme="minorHAnsi"/>
          <w:b/>
          <w:i/>
          <w:color w:val="0070C0"/>
        </w:rPr>
        <w:t>Cenário 3</w:t>
      </w:r>
      <w:r w:rsidRPr="00CD4DD9">
        <w:rPr>
          <w:rFonts w:cstheme="minorHAnsi"/>
          <w:b/>
          <w:i/>
          <w:color w:val="0070C0"/>
        </w:rPr>
        <w:t xml:space="preserve">: </w:t>
      </w:r>
      <w:r w:rsidR="005C4B95" w:rsidRPr="00CD4DD9">
        <w:rPr>
          <w:rFonts w:cstheme="minorHAnsi"/>
          <w:b/>
          <w:i/>
          <w:color w:val="0070C0"/>
        </w:rPr>
        <w:t>I</w:t>
      </w:r>
      <w:r w:rsidRPr="00CD4DD9">
        <w:rPr>
          <w:rFonts w:cstheme="minorHAnsi"/>
          <w:b/>
          <w:i/>
          <w:color w:val="0070C0"/>
        </w:rPr>
        <w:t>nforma</w:t>
      </w:r>
      <w:r w:rsidR="00D66354" w:rsidRPr="00CD4DD9">
        <w:rPr>
          <w:rFonts w:cstheme="minorHAnsi"/>
          <w:b/>
          <w:i/>
          <w:color w:val="0070C0"/>
        </w:rPr>
        <w:t>ções de um profi</w:t>
      </w:r>
      <w:r w:rsidR="00F335AA" w:rsidRPr="00CD4DD9">
        <w:rPr>
          <w:rFonts w:cstheme="minorHAnsi"/>
          <w:b/>
          <w:i/>
          <w:color w:val="0070C0"/>
        </w:rPr>
        <w:t>ssional da saúde no terreno</w:t>
      </w:r>
      <w:r w:rsidRPr="00CD4DD9">
        <w:rPr>
          <w:rFonts w:cstheme="minorHAnsi"/>
          <w:b/>
          <w:i/>
          <w:color w:val="0070C0"/>
        </w:rPr>
        <w:t>:</w:t>
      </w:r>
    </w:p>
    <w:p w14:paraId="59627B63" w14:textId="77777777" w:rsidR="000F57D4" w:rsidRPr="00CD4DD9" w:rsidRDefault="000F57D4" w:rsidP="00AF12C2">
      <w:pPr>
        <w:spacing w:after="0" w:line="240" w:lineRule="auto"/>
        <w:jc w:val="both"/>
        <w:rPr>
          <w:rFonts w:cstheme="minorHAnsi"/>
          <w:b/>
          <w:i/>
          <w:color w:val="0070C0"/>
          <w:highlight w:val="yellow"/>
        </w:rPr>
      </w:pPr>
    </w:p>
    <w:p w14:paraId="32246B3E" w14:textId="0D988A98" w:rsidR="000F57D4" w:rsidRPr="00CD4DD9" w:rsidRDefault="000A1A59" w:rsidP="005C4B95">
      <w:pPr>
        <w:spacing w:after="0" w:line="240" w:lineRule="auto"/>
        <w:rPr>
          <w:rFonts w:cstheme="minorHAnsi"/>
        </w:rPr>
      </w:pPr>
      <w:r w:rsidRPr="00CD4DD9">
        <w:rPr>
          <w:rFonts w:cstheme="minorHAnsi"/>
        </w:rPr>
        <w:t xml:space="preserve">A </w:t>
      </w:r>
      <w:r w:rsidR="00AD1CAD" w:rsidRPr="00CD4DD9">
        <w:rPr>
          <w:rFonts w:cstheme="minorHAnsi"/>
        </w:rPr>
        <w:t>ERR</w:t>
      </w:r>
      <w:r w:rsidRPr="00CD4DD9">
        <w:rPr>
          <w:rFonts w:cstheme="minorHAnsi"/>
        </w:rPr>
        <w:t xml:space="preserve"> recebe uma chamada telefónica do Chefe do Departamento de Doenças Transmissíveis a</w:t>
      </w:r>
      <w:r w:rsidR="00F335AA" w:rsidRPr="00CD4DD9">
        <w:rPr>
          <w:rFonts w:cstheme="minorHAnsi"/>
        </w:rPr>
        <w:t>o</w:t>
      </w:r>
      <w:r w:rsidRPr="00CD4DD9">
        <w:rPr>
          <w:rFonts w:cstheme="minorHAnsi"/>
        </w:rPr>
        <w:t xml:space="preserve"> nível distrital (</w:t>
      </w:r>
      <w:r w:rsidR="00F335AA" w:rsidRPr="00CD4DD9">
        <w:rPr>
          <w:rFonts w:cstheme="minorHAnsi"/>
        </w:rPr>
        <w:t xml:space="preserve">CDDT </w:t>
      </w:r>
      <w:r w:rsidR="00C4379A" w:rsidRPr="00CD4DD9">
        <w:rPr>
          <w:rFonts w:cstheme="minorHAnsi"/>
        </w:rPr>
        <w:t xml:space="preserve">do </w:t>
      </w:r>
      <w:r w:rsidR="00AD1CAD" w:rsidRPr="00CD4DD9">
        <w:rPr>
          <w:rFonts w:cstheme="minorHAnsi"/>
        </w:rPr>
        <w:t xml:space="preserve">nível </w:t>
      </w:r>
      <w:r w:rsidR="00C4379A" w:rsidRPr="00CD4DD9">
        <w:rPr>
          <w:rFonts w:cstheme="minorHAnsi"/>
        </w:rPr>
        <w:t>distrital</w:t>
      </w:r>
      <w:r w:rsidR="0084627B" w:rsidRPr="00CD4DD9">
        <w:rPr>
          <w:rFonts w:cstheme="minorHAnsi"/>
        </w:rPr>
        <w:t>)</w:t>
      </w:r>
      <w:r w:rsidR="000F57D4" w:rsidRPr="00CD4DD9">
        <w:rPr>
          <w:rFonts w:cstheme="minorHAnsi"/>
        </w:rPr>
        <w:t xml:space="preserve">. </w:t>
      </w:r>
    </w:p>
    <w:p w14:paraId="3A33010A" w14:textId="3009B38D" w:rsidR="000F57D4" w:rsidRPr="00CD4DD9" w:rsidRDefault="000A1A59" w:rsidP="00AF12C2">
      <w:pPr>
        <w:spacing w:after="0" w:line="240" w:lineRule="auto"/>
        <w:rPr>
          <w:rFonts w:cstheme="minorHAnsi"/>
        </w:rPr>
      </w:pPr>
      <w:r w:rsidRPr="00CD4DD9">
        <w:rPr>
          <w:rFonts w:cstheme="minorHAnsi"/>
        </w:rPr>
        <w:t xml:space="preserve">Dramatização: um </w:t>
      </w:r>
      <w:r w:rsidR="00F335AA" w:rsidRPr="00CD4DD9">
        <w:rPr>
          <w:rFonts w:cstheme="minorHAnsi"/>
        </w:rPr>
        <w:t xml:space="preserve">dos </w:t>
      </w:r>
      <w:r w:rsidRPr="00CD4DD9">
        <w:rPr>
          <w:rFonts w:cstheme="minorHAnsi"/>
        </w:rPr>
        <w:t>facilitad</w:t>
      </w:r>
      <w:r w:rsidR="00AD1CAD" w:rsidRPr="00CD4DD9">
        <w:rPr>
          <w:rFonts w:cstheme="minorHAnsi"/>
        </w:rPr>
        <w:t>or</w:t>
      </w:r>
      <w:r w:rsidR="00F335AA" w:rsidRPr="00CD4DD9">
        <w:rPr>
          <w:rFonts w:cstheme="minorHAnsi"/>
        </w:rPr>
        <w:t>es</w:t>
      </w:r>
      <w:r w:rsidR="00AD1CAD" w:rsidRPr="00CD4DD9">
        <w:rPr>
          <w:rFonts w:cstheme="minorHAnsi"/>
        </w:rPr>
        <w:t xml:space="preserve"> desempenha o papel de CDDT</w:t>
      </w:r>
      <w:r w:rsidRPr="00CD4DD9">
        <w:rPr>
          <w:rFonts w:cstheme="minorHAnsi"/>
        </w:rPr>
        <w:t xml:space="preserve"> a nível do distrito; outro facilitador chama as </w:t>
      </w:r>
      <w:r w:rsidR="00E177D6" w:rsidRPr="00CD4DD9">
        <w:rPr>
          <w:rFonts w:cstheme="minorHAnsi"/>
        </w:rPr>
        <w:t>ERR</w:t>
      </w:r>
      <w:r w:rsidRPr="00CD4DD9">
        <w:rPr>
          <w:rFonts w:cstheme="minorHAnsi"/>
        </w:rPr>
        <w:t xml:space="preserve"> para que possam atender a chamada</w:t>
      </w:r>
      <w:r w:rsidR="000F57D4" w:rsidRPr="00CD4DD9">
        <w:rPr>
          <w:rFonts w:cstheme="minorHAnsi"/>
        </w:rPr>
        <w:t>.</w:t>
      </w:r>
    </w:p>
    <w:p w14:paraId="51BBBC77" w14:textId="77777777" w:rsidR="00B06330" w:rsidRPr="00CD4DD9" w:rsidRDefault="00B06330" w:rsidP="00AF12C2">
      <w:pPr>
        <w:spacing w:after="0" w:line="240" w:lineRule="auto"/>
        <w:jc w:val="both"/>
        <w:rPr>
          <w:rFonts w:cstheme="minorHAnsi"/>
          <w:b/>
        </w:rPr>
      </w:pPr>
    </w:p>
    <w:p w14:paraId="2A3A0749" w14:textId="678FF0AF" w:rsidR="000F57D4" w:rsidRPr="00CD4DD9" w:rsidRDefault="000A1A59" w:rsidP="00AF12C2">
      <w:pPr>
        <w:spacing w:after="0" w:line="240" w:lineRule="auto"/>
        <w:jc w:val="both"/>
        <w:rPr>
          <w:rFonts w:cstheme="minorHAnsi"/>
          <w:b/>
        </w:rPr>
      </w:pPr>
      <w:r w:rsidRPr="00CD4DD9">
        <w:rPr>
          <w:rFonts w:cstheme="minorHAnsi"/>
          <w:b/>
        </w:rPr>
        <w:t xml:space="preserve">Guião </w:t>
      </w:r>
      <w:r w:rsidR="00AD1CAD" w:rsidRPr="00CD4DD9">
        <w:rPr>
          <w:rFonts w:cstheme="minorHAnsi"/>
          <w:b/>
        </w:rPr>
        <w:t>do</w:t>
      </w:r>
      <w:r w:rsidRPr="00CD4DD9">
        <w:rPr>
          <w:rFonts w:cstheme="minorHAnsi"/>
          <w:b/>
        </w:rPr>
        <w:t xml:space="preserve"> CDD</w:t>
      </w:r>
      <w:r w:rsidR="00AD1CAD" w:rsidRPr="00CD4DD9">
        <w:rPr>
          <w:rFonts w:cstheme="minorHAnsi"/>
          <w:b/>
        </w:rPr>
        <w:t>T</w:t>
      </w:r>
      <w:r w:rsidRPr="00CD4DD9">
        <w:rPr>
          <w:rFonts w:cstheme="minorHAnsi"/>
          <w:b/>
        </w:rPr>
        <w:t xml:space="preserve"> a nível do distrito</w:t>
      </w:r>
      <w:r w:rsidR="000F57D4" w:rsidRPr="00CD4DD9">
        <w:rPr>
          <w:rFonts w:cstheme="minorHAnsi"/>
          <w:b/>
        </w:rPr>
        <w:t>:</w:t>
      </w:r>
    </w:p>
    <w:tbl>
      <w:tblPr>
        <w:tblStyle w:val="TableGrid"/>
        <w:tblW w:w="0" w:type="auto"/>
        <w:tblInd w:w="18" w:type="dxa"/>
        <w:tblLook w:val="04A0" w:firstRow="1" w:lastRow="0" w:firstColumn="1" w:lastColumn="0" w:noHBand="0" w:noVBand="1"/>
      </w:tblPr>
      <w:tblGrid>
        <w:gridCol w:w="9218"/>
      </w:tblGrid>
      <w:tr w:rsidR="000F57D4" w:rsidRPr="00CD4DD9" w14:paraId="56E24400" w14:textId="77777777" w:rsidTr="00317B08">
        <w:tc>
          <w:tcPr>
            <w:tcW w:w="9224" w:type="dxa"/>
            <w:shd w:val="clear" w:color="auto" w:fill="FDE9D9" w:themeFill="accent6" w:themeFillTint="33"/>
          </w:tcPr>
          <w:p w14:paraId="2EFA6430" w14:textId="424DEA90" w:rsidR="000F57D4" w:rsidRPr="00CD4DD9" w:rsidRDefault="000F57D4" w:rsidP="00E5340A">
            <w:pPr>
              <w:jc w:val="both"/>
              <w:rPr>
                <w:rFonts w:asciiTheme="majorHAnsi" w:eastAsiaTheme="minorHAnsi" w:hAnsiTheme="majorHAnsi" w:cstheme="minorHAnsi"/>
                <w:b/>
                <w:bCs/>
                <w:i/>
                <w:iCs/>
                <w:color w:val="404040" w:themeColor="text1" w:themeTint="BF"/>
                <w:sz w:val="20"/>
                <w:szCs w:val="20"/>
                <w:lang w:eastAsia="en-US"/>
              </w:rPr>
            </w:pPr>
            <w:r w:rsidRPr="00CD4DD9">
              <w:rPr>
                <w:rFonts w:eastAsiaTheme="minorHAnsi" w:cstheme="minorHAnsi"/>
                <w:i/>
                <w:lang w:eastAsia="en-US"/>
              </w:rPr>
              <w:t>“</w:t>
            </w:r>
            <w:r w:rsidR="000A1A59" w:rsidRPr="00CD4DD9">
              <w:rPr>
                <w:rFonts w:eastAsiaTheme="minorHAnsi" w:cstheme="minorHAnsi"/>
                <w:i/>
                <w:lang w:eastAsia="en-US"/>
              </w:rPr>
              <w:t>Como resultado dos esforços da minha equipa, recebemos algumas informações interessantes. A equipa entrou em contacto com o oficial de saúde</w:t>
            </w:r>
            <w:r w:rsidR="00F335AA" w:rsidRPr="00CD4DD9">
              <w:rPr>
                <w:rFonts w:eastAsiaTheme="minorHAnsi" w:cstheme="minorHAnsi"/>
                <w:i/>
                <w:lang w:eastAsia="en-US"/>
              </w:rPr>
              <w:t xml:space="preserve"> da unidade de saúde primária de</w:t>
            </w:r>
            <w:r w:rsidR="000A1A59" w:rsidRPr="00CD4DD9">
              <w:rPr>
                <w:rFonts w:eastAsiaTheme="minorHAnsi" w:cstheme="minorHAnsi"/>
                <w:i/>
                <w:lang w:eastAsia="en-US"/>
              </w:rPr>
              <w:t xml:space="preserve"> Syan, que é </w:t>
            </w:r>
            <w:r w:rsidR="006139D2" w:rsidRPr="00CD4DD9">
              <w:rPr>
                <w:rFonts w:eastAsiaTheme="minorHAnsi" w:cstheme="minorHAnsi"/>
                <w:i/>
                <w:lang w:eastAsia="en-US"/>
              </w:rPr>
              <w:t>o</w:t>
            </w:r>
            <w:r w:rsidR="000A1A59" w:rsidRPr="00CD4DD9">
              <w:rPr>
                <w:rFonts w:eastAsiaTheme="minorHAnsi" w:cstheme="minorHAnsi"/>
                <w:i/>
                <w:lang w:eastAsia="en-US"/>
              </w:rPr>
              <w:t xml:space="preserve"> médic</w:t>
            </w:r>
            <w:r w:rsidR="006139D2" w:rsidRPr="00CD4DD9">
              <w:rPr>
                <w:rFonts w:eastAsiaTheme="minorHAnsi" w:cstheme="minorHAnsi"/>
                <w:i/>
                <w:lang w:eastAsia="en-US"/>
              </w:rPr>
              <w:t>o</w:t>
            </w:r>
            <w:r w:rsidR="000A1A59" w:rsidRPr="00CD4DD9">
              <w:rPr>
                <w:rFonts w:eastAsiaTheme="minorHAnsi" w:cstheme="minorHAnsi"/>
                <w:i/>
                <w:lang w:eastAsia="en-US"/>
              </w:rPr>
              <w:t xml:space="preserve"> assistente do Hospital Geral de Karan e t</w:t>
            </w:r>
            <w:r w:rsidR="00F335AA" w:rsidRPr="00CD4DD9">
              <w:rPr>
                <w:rFonts w:eastAsiaTheme="minorHAnsi" w:cstheme="minorHAnsi"/>
                <w:i/>
                <w:lang w:eastAsia="en-US"/>
              </w:rPr>
              <w:t>rabalha nas unidades de saúde de</w:t>
            </w:r>
            <w:r w:rsidR="000A1A59" w:rsidRPr="00CD4DD9">
              <w:rPr>
                <w:rFonts w:eastAsiaTheme="minorHAnsi" w:cstheme="minorHAnsi"/>
                <w:i/>
                <w:lang w:eastAsia="en-US"/>
              </w:rPr>
              <w:t xml:space="preserve"> Syan duas vezes por semana, devido à ausência de equipa médica em Syan. Ele afirmou que vários casos de diarreia aquosa aguda foram observados na Unidade de Saúde Primária (USP), principalmente de intensidade moderada. Apenas dois casos foram encaminhados </w:t>
            </w:r>
            <w:r w:rsidR="00AE435D" w:rsidRPr="00CD4DD9">
              <w:rPr>
                <w:rFonts w:eastAsiaTheme="minorHAnsi" w:cstheme="minorHAnsi"/>
                <w:i/>
                <w:lang w:eastAsia="en-US"/>
              </w:rPr>
              <w:t xml:space="preserve">para </w:t>
            </w:r>
            <w:r w:rsidR="000A1A59" w:rsidRPr="00CD4DD9">
              <w:rPr>
                <w:rFonts w:eastAsiaTheme="minorHAnsi" w:cstheme="minorHAnsi"/>
                <w:i/>
                <w:lang w:eastAsia="en-US"/>
              </w:rPr>
              <w:t xml:space="preserve">o Hospital Geral de Karan </w:t>
            </w:r>
            <w:r w:rsidR="00CF6C8A" w:rsidRPr="00CD4DD9">
              <w:rPr>
                <w:rFonts w:eastAsiaTheme="minorHAnsi" w:cstheme="minorHAnsi"/>
                <w:i/>
                <w:lang w:eastAsia="en-US"/>
              </w:rPr>
              <w:t>e</w:t>
            </w:r>
            <w:r w:rsidR="000A1A59" w:rsidRPr="00CD4DD9">
              <w:rPr>
                <w:rFonts w:eastAsiaTheme="minorHAnsi" w:cstheme="minorHAnsi"/>
                <w:i/>
                <w:lang w:eastAsia="en-US"/>
              </w:rPr>
              <w:t xml:space="preserve"> acrescentou </w:t>
            </w:r>
            <w:r w:rsidR="00CF6C8A" w:rsidRPr="00CD4DD9">
              <w:rPr>
                <w:rFonts w:eastAsiaTheme="minorHAnsi" w:cstheme="minorHAnsi"/>
                <w:i/>
                <w:lang w:eastAsia="en-US"/>
              </w:rPr>
              <w:t xml:space="preserve">ainda </w:t>
            </w:r>
            <w:r w:rsidR="000A1A59" w:rsidRPr="00CD4DD9">
              <w:rPr>
                <w:rFonts w:eastAsiaTheme="minorHAnsi" w:cstheme="minorHAnsi"/>
                <w:i/>
                <w:lang w:eastAsia="en-US"/>
              </w:rPr>
              <w:t>que o número de casos de diarreia está dentro da faixa normal esperada nesta época do ano</w:t>
            </w:r>
            <w:r w:rsidRPr="00CD4DD9">
              <w:rPr>
                <w:rFonts w:eastAsiaTheme="minorHAnsi" w:cstheme="minorHAnsi"/>
                <w:i/>
                <w:lang w:eastAsia="en-US"/>
              </w:rPr>
              <w:t>.</w:t>
            </w:r>
            <w:r w:rsidR="00832914" w:rsidRPr="00CD4DD9">
              <w:rPr>
                <w:rFonts w:eastAsiaTheme="minorHAnsi" w:cstheme="minorHAnsi"/>
                <w:i/>
                <w:lang w:eastAsia="en-US"/>
              </w:rPr>
              <w:t>”</w:t>
            </w:r>
          </w:p>
        </w:tc>
      </w:tr>
    </w:tbl>
    <w:p w14:paraId="4157A78A" w14:textId="3D5EB561" w:rsidR="000F57D4" w:rsidRPr="00CD4DD9" w:rsidRDefault="000F57D4" w:rsidP="00460C1E">
      <w:pPr>
        <w:spacing w:after="0" w:line="240" w:lineRule="auto"/>
        <w:jc w:val="both"/>
        <w:rPr>
          <w:b/>
          <w:i/>
          <w:color w:val="0070C0"/>
          <w:highlight w:val="yellow"/>
        </w:rPr>
      </w:pPr>
    </w:p>
    <w:p w14:paraId="756111B8" w14:textId="77777777" w:rsidR="00C64293" w:rsidRPr="00CD4DD9" w:rsidRDefault="00C64293" w:rsidP="00460C1E">
      <w:pPr>
        <w:spacing w:after="0" w:line="240" w:lineRule="auto"/>
        <w:jc w:val="both"/>
        <w:rPr>
          <w:b/>
          <w:i/>
          <w:color w:val="0070C0"/>
          <w:highlight w:val="yellow"/>
        </w:rPr>
      </w:pPr>
    </w:p>
    <w:p w14:paraId="0E0B862F" w14:textId="422C7C71" w:rsidR="000F57D4" w:rsidRPr="00CD4DD9" w:rsidRDefault="00F335AA" w:rsidP="00460C1E">
      <w:pPr>
        <w:spacing w:after="0" w:line="240" w:lineRule="auto"/>
        <w:jc w:val="both"/>
        <w:rPr>
          <w:b/>
          <w:sz w:val="24"/>
          <w:szCs w:val="24"/>
        </w:rPr>
      </w:pPr>
      <w:r w:rsidRPr="00CD4DD9">
        <w:rPr>
          <w:b/>
          <w:sz w:val="24"/>
          <w:szCs w:val="24"/>
        </w:rPr>
        <w:t xml:space="preserve">C. Notas </w:t>
      </w:r>
      <w:r w:rsidR="00E344AD" w:rsidRPr="00CD4DD9">
        <w:rPr>
          <w:b/>
          <w:sz w:val="24"/>
          <w:szCs w:val="24"/>
        </w:rPr>
        <w:t>para o</w:t>
      </w:r>
      <w:r w:rsidRPr="00CD4DD9">
        <w:rPr>
          <w:b/>
          <w:sz w:val="24"/>
          <w:szCs w:val="24"/>
        </w:rPr>
        <w:t xml:space="preserve"> </w:t>
      </w:r>
      <w:r w:rsidR="00E344AD" w:rsidRPr="00CD4DD9">
        <w:rPr>
          <w:b/>
          <w:sz w:val="24"/>
          <w:szCs w:val="24"/>
        </w:rPr>
        <w:t>facilitador</w:t>
      </w:r>
      <w:r w:rsidR="000A1A59" w:rsidRPr="00CD4DD9">
        <w:rPr>
          <w:b/>
          <w:sz w:val="24"/>
          <w:szCs w:val="24"/>
        </w:rPr>
        <w:t xml:space="preserve"> orientar esta sessão</w:t>
      </w:r>
    </w:p>
    <w:p w14:paraId="44F772C3" w14:textId="77777777" w:rsidR="0004424B" w:rsidRPr="00CD4DD9" w:rsidRDefault="0004424B" w:rsidP="00460C1E">
      <w:pPr>
        <w:spacing w:after="0" w:line="240" w:lineRule="auto"/>
        <w:jc w:val="both"/>
        <w:rPr>
          <w:b/>
          <w:sz w:val="24"/>
          <w:szCs w:val="24"/>
        </w:rPr>
      </w:pPr>
    </w:p>
    <w:p w14:paraId="6B276E59" w14:textId="5CB06BCB" w:rsidR="000F57D4" w:rsidRPr="00CD4DD9" w:rsidRDefault="009827D1" w:rsidP="000A1A59">
      <w:pPr>
        <w:pStyle w:val="ListParagraph"/>
        <w:numPr>
          <w:ilvl w:val="0"/>
          <w:numId w:val="6"/>
        </w:numPr>
        <w:spacing w:after="0" w:line="240" w:lineRule="auto"/>
        <w:jc w:val="both"/>
        <w:rPr>
          <w:lang w:val="pt-PT"/>
        </w:rPr>
      </w:pPr>
      <w:r w:rsidRPr="00CD4DD9">
        <w:rPr>
          <w:lang w:val="pt-PT"/>
        </w:rPr>
        <w:t xml:space="preserve">Para mais informações sobre como </w:t>
      </w:r>
      <w:r w:rsidR="000A1A59" w:rsidRPr="00CD4DD9">
        <w:rPr>
          <w:lang w:val="pt-PT"/>
        </w:rPr>
        <w:t>orientar o debate, os participantes devem contactar o Director do Hospital e/ou Director do Departamento de Doenças Transmissíveis a</w:t>
      </w:r>
      <w:r w:rsidR="00F335AA" w:rsidRPr="00CD4DD9">
        <w:rPr>
          <w:lang w:val="pt-PT"/>
        </w:rPr>
        <w:t>o</w:t>
      </w:r>
      <w:r w:rsidR="000A1A59" w:rsidRPr="00CD4DD9">
        <w:rPr>
          <w:lang w:val="pt-PT"/>
        </w:rPr>
        <w:t xml:space="preserve"> nível da província. </w:t>
      </w:r>
      <w:r w:rsidR="006139D2" w:rsidRPr="00CD4DD9">
        <w:rPr>
          <w:lang w:val="pt-PT"/>
        </w:rPr>
        <w:t>O</w:t>
      </w:r>
      <w:r w:rsidR="00F335AA" w:rsidRPr="00CD4DD9">
        <w:rPr>
          <w:lang w:val="pt-PT"/>
        </w:rPr>
        <w:t xml:space="preserve"> </w:t>
      </w:r>
      <w:r w:rsidR="006139D2" w:rsidRPr="00CD4DD9">
        <w:rPr>
          <w:lang w:val="pt-PT"/>
        </w:rPr>
        <w:t>facilitador</w:t>
      </w:r>
      <w:r w:rsidR="000A1A59" w:rsidRPr="00CD4DD9">
        <w:rPr>
          <w:lang w:val="pt-PT"/>
        </w:rPr>
        <w:t xml:space="preserve"> deve então </w:t>
      </w:r>
      <w:r w:rsidR="00F335AA" w:rsidRPr="00CD4DD9">
        <w:rPr>
          <w:lang w:val="pt-PT"/>
        </w:rPr>
        <w:t>orientar</w:t>
      </w:r>
      <w:r w:rsidR="000A1A59" w:rsidRPr="00CD4DD9">
        <w:rPr>
          <w:lang w:val="pt-PT"/>
        </w:rPr>
        <w:t xml:space="preserve"> os participantes para </w:t>
      </w:r>
      <w:r w:rsidRPr="00CD4DD9">
        <w:rPr>
          <w:lang w:val="pt-PT"/>
        </w:rPr>
        <w:t>convocar</w:t>
      </w:r>
      <w:r w:rsidR="000A1A59" w:rsidRPr="00CD4DD9">
        <w:rPr>
          <w:lang w:val="pt-PT"/>
        </w:rPr>
        <w:t xml:space="preserve"> o Director do Hospital e o Director do Departamento de Doenças Transmissíveis a</w:t>
      </w:r>
      <w:r w:rsidR="00F335AA" w:rsidRPr="00CD4DD9">
        <w:rPr>
          <w:lang w:val="pt-PT"/>
        </w:rPr>
        <w:t>o</w:t>
      </w:r>
      <w:r w:rsidR="000A1A59" w:rsidRPr="00CD4DD9">
        <w:rPr>
          <w:lang w:val="pt-PT"/>
        </w:rPr>
        <w:t xml:space="preserve"> nível do distrito. Se os participantes não chegarem a essa fase, </w:t>
      </w:r>
      <w:r w:rsidR="006139D2" w:rsidRPr="00CD4DD9">
        <w:rPr>
          <w:lang w:val="pt-PT"/>
        </w:rPr>
        <w:t>o</w:t>
      </w:r>
      <w:r w:rsidR="000A1A59" w:rsidRPr="00CD4DD9">
        <w:rPr>
          <w:lang w:val="pt-PT"/>
        </w:rPr>
        <w:t xml:space="preserve"> </w:t>
      </w:r>
      <w:r w:rsidR="006139D2" w:rsidRPr="00CD4DD9">
        <w:rPr>
          <w:lang w:val="pt-PT"/>
        </w:rPr>
        <w:t>facilitador</w:t>
      </w:r>
      <w:r w:rsidR="00F335AA" w:rsidRPr="00CD4DD9">
        <w:rPr>
          <w:lang w:val="pt-PT"/>
        </w:rPr>
        <w:t xml:space="preserve"> deve dar</w:t>
      </w:r>
      <w:r w:rsidR="000A1A59" w:rsidRPr="00CD4DD9">
        <w:rPr>
          <w:lang w:val="pt-PT"/>
        </w:rPr>
        <w:t xml:space="preserve"> essas informações</w:t>
      </w:r>
      <w:r w:rsidR="000F57D4" w:rsidRPr="00CD4DD9">
        <w:rPr>
          <w:lang w:val="pt-PT"/>
        </w:rPr>
        <w:t xml:space="preserve">. </w:t>
      </w:r>
    </w:p>
    <w:p w14:paraId="62C12BCA" w14:textId="504BF3A1" w:rsidR="000F57D4" w:rsidRPr="00CD4DD9" w:rsidRDefault="000A1A59" w:rsidP="000A1A59">
      <w:pPr>
        <w:pStyle w:val="ListParagraph"/>
        <w:numPr>
          <w:ilvl w:val="0"/>
          <w:numId w:val="6"/>
        </w:numPr>
        <w:spacing w:after="0" w:line="240" w:lineRule="auto"/>
        <w:jc w:val="both"/>
        <w:rPr>
          <w:bCs/>
          <w:lang w:val="pt-PT"/>
        </w:rPr>
      </w:pPr>
      <w:r w:rsidRPr="00CD4DD9">
        <w:rPr>
          <w:lang w:val="pt-PT"/>
        </w:rPr>
        <w:t xml:space="preserve">Os participantes serão incentivados a pesquisar na </w:t>
      </w:r>
      <w:r w:rsidRPr="00CD4DD9">
        <w:rPr>
          <w:i/>
          <w:lang w:val="pt-PT"/>
        </w:rPr>
        <w:t>internet</w:t>
      </w:r>
      <w:r w:rsidRPr="00CD4DD9">
        <w:rPr>
          <w:lang w:val="pt-PT"/>
        </w:rPr>
        <w:t xml:space="preserve">, usar os documentos fornecidos e debater livremente através de </w:t>
      </w:r>
      <w:r w:rsidR="00F335AA" w:rsidRPr="00CD4DD9">
        <w:rPr>
          <w:lang w:val="pt-PT"/>
        </w:rPr>
        <w:t xml:space="preserve">exercícios </w:t>
      </w:r>
      <w:r w:rsidR="00205C22" w:rsidRPr="00CD4DD9">
        <w:rPr>
          <w:lang w:val="pt-PT"/>
        </w:rPr>
        <w:t>de geração de ideias</w:t>
      </w:r>
      <w:r w:rsidR="00F335AA" w:rsidRPr="00CD4DD9">
        <w:rPr>
          <w:lang w:val="pt-PT"/>
        </w:rPr>
        <w:t xml:space="preserve"> (</w:t>
      </w:r>
      <w:r w:rsidRPr="00CD4DD9">
        <w:rPr>
          <w:i/>
          <w:lang w:val="pt-PT"/>
        </w:rPr>
        <w:t>brainstorming</w:t>
      </w:r>
      <w:r w:rsidR="00F335AA" w:rsidRPr="00CD4DD9">
        <w:rPr>
          <w:i/>
          <w:lang w:val="pt-PT"/>
        </w:rPr>
        <w:t>)</w:t>
      </w:r>
      <w:r w:rsidR="000F57D4" w:rsidRPr="00CD4DD9">
        <w:rPr>
          <w:lang w:val="pt-PT"/>
        </w:rPr>
        <w:t>.</w:t>
      </w:r>
    </w:p>
    <w:p w14:paraId="27B9CE1C" w14:textId="69F6AF2B" w:rsidR="000F57D4" w:rsidRPr="00CD4DD9" w:rsidRDefault="00F335AA" w:rsidP="000A1A59">
      <w:pPr>
        <w:pStyle w:val="ListParagraph"/>
        <w:numPr>
          <w:ilvl w:val="0"/>
          <w:numId w:val="6"/>
        </w:numPr>
        <w:spacing w:after="0" w:line="240" w:lineRule="auto"/>
        <w:jc w:val="both"/>
        <w:rPr>
          <w:bCs/>
          <w:lang w:val="pt-PT"/>
        </w:rPr>
      </w:pPr>
      <w:r w:rsidRPr="00CD4DD9">
        <w:rPr>
          <w:lang w:val="pt-PT"/>
        </w:rPr>
        <w:t>Ao transmitir os resultados esperados aos participantes: deve deixar</w:t>
      </w:r>
      <w:r w:rsidR="000A1A59" w:rsidRPr="00CD4DD9">
        <w:rPr>
          <w:lang w:val="pt-PT"/>
        </w:rPr>
        <w:t xml:space="preserve"> 10 minutos entre cada acção para permitir que os participantes integrem as novas informações nos seus debates/respostas</w:t>
      </w:r>
      <w:r w:rsidR="000F57D4" w:rsidRPr="00CD4DD9">
        <w:rPr>
          <w:lang w:val="pt-PT"/>
        </w:rPr>
        <w:t>.</w:t>
      </w:r>
    </w:p>
    <w:p w14:paraId="1E24C6F7" w14:textId="66F8F653" w:rsidR="000F57D4" w:rsidRPr="00CD4DD9" w:rsidRDefault="006139D2" w:rsidP="000A1A59">
      <w:pPr>
        <w:pStyle w:val="ListParagraph"/>
        <w:numPr>
          <w:ilvl w:val="0"/>
          <w:numId w:val="6"/>
        </w:numPr>
        <w:spacing w:after="0" w:line="240" w:lineRule="auto"/>
        <w:jc w:val="both"/>
        <w:rPr>
          <w:bCs/>
          <w:lang w:val="pt-PT"/>
        </w:rPr>
      </w:pPr>
      <w:r w:rsidRPr="00CD4DD9">
        <w:rPr>
          <w:lang w:val="pt-PT"/>
        </w:rPr>
        <w:t>O</w:t>
      </w:r>
      <w:r w:rsidR="000A1A59" w:rsidRPr="00CD4DD9">
        <w:rPr>
          <w:lang w:val="pt-PT"/>
        </w:rPr>
        <w:t xml:space="preserve"> </w:t>
      </w:r>
      <w:r w:rsidRPr="00CD4DD9">
        <w:rPr>
          <w:lang w:val="pt-PT"/>
        </w:rPr>
        <w:t>facilitador</w:t>
      </w:r>
      <w:r w:rsidR="000A1A59" w:rsidRPr="00CD4DD9">
        <w:rPr>
          <w:lang w:val="pt-PT"/>
        </w:rPr>
        <w:t xml:space="preserve"> deve orientar os par</w:t>
      </w:r>
      <w:r w:rsidR="00E344AD" w:rsidRPr="00CD4DD9">
        <w:rPr>
          <w:lang w:val="pt-PT"/>
        </w:rPr>
        <w:t>ticipantes para</w:t>
      </w:r>
      <w:r w:rsidR="000A1A59" w:rsidRPr="00CD4DD9">
        <w:rPr>
          <w:lang w:val="pt-PT"/>
        </w:rPr>
        <w:t xml:space="preserve"> pedir</w:t>
      </w:r>
      <w:r w:rsidR="00E344AD" w:rsidRPr="00CD4DD9">
        <w:rPr>
          <w:lang w:val="pt-PT"/>
        </w:rPr>
        <w:t>em</w:t>
      </w:r>
      <w:r w:rsidR="000A1A59" w:rsidRPr="00CD4DD9">
        <w:rPr>
          <w:lang w:val="pt-PT"/>
        </w:rPr>
        <w:t xml:space="preserve"> mais informações sobre o caso do Hospital e do Departamento de Doenças Transmissíveis locais a</w:t>
      </w:r>
      <w:r w:rsidR="00E344AD" w:rsidRPr="00CD4DD9">
        <w:rPr>
          <w:lang w:val="pt-PT"/>
        </w:rPr>
        <w:t>o</w:t>
      </w:r>
      <w:r w:rsidR="000A1A59" w:rsidRPr="00CD4DD9">
        <w:rPr>
          <w:lang w:val="pt-PT"/>
        </w:rPr>
        <w:t xml:space="preserve"> nível da província</w:t>
      </w:r>
      <w:r w:rsidR="000F57D4" w:rsidRPr="00CD4DD9">
        <w:rPr>
          <w:lang w:val="pt-PT"/>
        </w:rPr>
        <w:t>.</w:t>
      </w:r>
    </w:p>
    <w:p w14:paraId="03F1AD74" w14:textId="1C2E935D" w:rsidR="000F57D4" w:rsidRPr="00CD4DD9" w:rsidRDefault="00D737A7" w:rsidP="00F07126">
      <w:pPr>
        <w:numPr>
          <w:ilvl w:val="0"/>
          <w:numId w:val="5"/>
        </w:numPr>
        <w:spacing w:after="0" w:line="240" w:lineRule="auto"/>
        <w:jc w:val="both"/>
      </w:pPr>
      <w:r w:rsidRPr="00CD4DD9">
        <w:t xml:space="preserve"> </w:t>
      </w:r>
      <w:r w:rsidR="006139D2" w:rsidRPr="00CD4DD9">
        <w:t>O</w:t>
      </w:r>
      <w:r w:rsidR="00F07126" w:rsidRPr="00CD4DD9">
        <w:t xml:space="preserve"> </w:t>
      </w:r>
      <w:r w:rsidR="006139D2" w:rsidRPr="00CD4DD9">
        <w:t>facilitador</w:t>
      </w:r>
      <w:r w:rsidR="00F07126" w:rsidRPr="00CD4DD9">
        <w:t xml:space="preserve"> deve certificar-se de que todos os partic</w:t>
      </w:r>
      <w:r w:rsidR="00205C22" w:rsidRPr="00CD4DD9">
        <w:t>ipantes recebem a</w:t>
      </w:r>
      <w:r w:rsidR="009827D1" w:rsidRPr="00CD4DD9">
        <w:t xml:space="preserve"> </w:t>
      </w:r>
      <w:r w:rsidR="00205C22" w:rsidRPr="00E5340A">
        <w:rPr>
          <w:sz w:val="20"/>
          <w:szCs w:val="20"/>
        </w:rPr>
        <w:t>actividade</w:t>
      </w:r>
      <w:r w:rsidR="009827D1" w:rsidRPr="00CD4DD9">
        <w:t xml:space="preserve"> de forma a</w:t>
      </w:r>
      <w:r w:rsidR="00F07126" w:rsidRPr="00CD4DD9">
        <w:t xml:space="preserve">ctiva (os </w:t>
      </w:r>
      <w:r w:rsidR="009827D1" w:rsidRPr="00CD4DD9">
        <w:t xml:space="preserve">participantes pedem e fazem </w:t>
      </w:r>
      <w:r w:rsidR="00F07126" w:rsidRPr="00CD4DD9">
        <w:t>uma chamada telefónica) ou passivamente (quando os participantes não reconhecem a informação de que pre</w:t>
      </w:r>
      <w:r w:rsidR="00E344AD" w:rsidRPr="00CD4DD9">
        <w:t>cisam, ou de quem podem obtê-la</w:t>
      </w:r>
      <w:r w:rsidR="00F07126" w:rsidRPr="00CD4DD9">
        <w:t xml:space="preserve">, </w:t>
      </w:r>
      <w:r w:rsidR="006139D2" w:rsidRPr="00CD4DD9">
        <w:t>o</w:t>
      </w:r>
      <w:r w:rsidR="00F07126" w:rsidRPr="00CD4DD9">
        <w:t xml:space="preserve"> </w:t>
      </w:r>
      <w:r w:rsidR="006139D2" w:rsidRPr="00CD4DD9">
        <w:t>facilitador</w:t>
      </w:r>
      <w:r w:rsidR="00F07126" w:rsidRPr="00CD4DD9">
        <w:t xml:space="preserve"> fa</w:t>
      </w:r>
      <w:r w:rsidR="00205C22" w:rsidRPr="00CD4DD9">
        <w:t xml:space="preserve">rá a chamada telefónica ou </w:t>
      </w:r>
      <w:r w:rsidR="003A221F" w:rsidRPr="00CD4DD9">
        <w:t xml:space="preserve">fornecerá </w:t>
      </w:r>
      <w:r w:rsidR="00205C22" w:rsidRPr="00CD4DD9">
        <w:t>a</w:t>
      </w:r>
      <w:r w:rsidR="00F07126" w:rsidRPr="00CD4DD9">
        <w:t xml:space="preserve"> </w:t>
      </w:r>
      <w:r w:rsidR="00205C22" w:rsidRPr="00E5340A">
        <w:rPr>
          <w:sz w:val="20"/>
          <w:szCs w:val="20"/>
        </w:rPr>
        <w:t>actividade</w:t>
      </w:r>
      <w:r w:rsidR="00205C22" w:rsidRPr="00CD4DD9">
        <w:t xml:space="preserve"> no</w:t>
      </w:r>
      <w:r w:rsidR="00F07126" w:rsidRPr="00CD4DD9">
        <w:t xml:space="preserve"> forma</w:t>
      </w:r>
      <w:r w:rsidR="00205C22" w:rsidRPr="00CD4DD9">
        <w:t>to impresso</w:t>
      </w:r>
      <w:r w:rsidR="00F07126" w:rsidRPr="00CD4DD9">
        <w:t xml:space="preserve"> aos participantes</w:t>
      </w:r>
      <w:r w:rsidR="000F57D4" w:rsidRPr="00CD4DD9">
        <w:t>).</w:t>
      </w:r>
    </w:p>
    <w:p w14:paraId="6997E5B3" w14:textId="7A7F25BF" w:rsidR="000F57D4" w:rsidRPr="00CD4DD9" w:rsidRDefault="006139D2" w:rsidP="00F07126">
      <w:pPr>
        <w:numPr>
          <w:ilvl w:val="0"/>
          <w:numId w:val="5"/>
        </w:numPr>
        <w:spacing w:after="0" w:line="240" w:lineRule="auto"/>
        <w:jc w:val="both"/>
      </w:pPr>
      <w:r w:rsidRPr="00CD4DD9">
        <w:t>O</w:t>
      </w:r>
      <w:r w:rsidR="00F07126" w:rsidRPr="00CD4DD9">
        <w:t xml:space="preserve"> </w:t>
      </w:r>
      <w:r w:rsidRPr="00CD4DD9">
        <w:t>facilitador</w:t>
      </w:r>
      <w:r w:rsidR="00F07126" w:rsidRPr="00CD4DD9">
        <w:t xml:space="preserve"> fornecerá orientação mínima no debate de </w:t>
      </w:r>
      <w:r w:rsidR="00F07126" w:rsidRPr="00CD4DD9">
        <w:rPr>
          <w:i/>
        </w:rPr>
        <w:t>brainstorming</w:t>
      </w:r>
      <w:r w:rsidR="00F07126" w:rsidRPr="00CD4DD9">
        <w:t xml:space="preserve">, ou seja, certificando-se de que o debate está </w:t>
      </w:r>
      <w:r w:rsidR="009827D1" w:rsidRPr="00CD4DD9">
        <w:t>a decorre</w:t>
      </w:r>
      <w:r w:rsidR="00E344AD" w:rsidRPr="00CD4DD9">
        <w:t>r</w:t>
      </w:r>
      <w:r w:rsidR="009827D1" w:rsidRPr="00CD4DD9">
        <w:t xml:space="preserve"> bem</w:t>
      </w:r>
      <w:r w:rsidR="00CF6C8A" w:rsidRPr="00CD4DD9">
        <w:t>,</w:t>
      </w:r>
      <w:r w:rsidR="009827D1" w:rsidRPr="00CD4DD9">
        <w:t xml:space="preserve"> sem interferir </w:t>
      </w:r>
      <w:r w:rsidR="00CF6C8A" w:rsidRPr="00CD4DD9">
        <w:t>n</w:t>
      </w:r>
      <w:r w:rsidR="009827D1" w:rsidRPr="00CD4DD9">
        <w:t>a forma</w:t>
      </w:r>
      <w:r w:rsidR="00F07126" w:rsidRPr="00CD4DD9">
        <w:t xml:space="preserve"> de pensar dos participantes</w:t>
      </w:r>
      <w:r w:rsidR="000F57D4" w:rsidRPr="00CD4DD9">
        <w:t>.</w:t>
      </w:r>
    </w:p>
    <w:p w14:paraId="0353E477" w14:textId="59D74E2C" w:rsidR="000F57D4" w:rsidRPr="00CD4DD9" w:rsidRDefault="006139D2" w:rsidP="00F07126">
      <w:pPr>
        <w:numPr>
          <w:ilvl w:val="0"/>
          <w:numId w:val="5"/>
        </w:numPr>
        <w:spacing w:after="0" w:line="240" w:lineRule="auto"/>
        <w:jc w:val="both"/>
      </w:pPr>
      <w:r w:rsidRPr="00CD4DD9">
        <w:t>O</w:t>
      </w:r>
      <w:r w:rsidR="00F07126" w:rsidRPr="00CD4DD9">
        <w:t xml:space="preserve"> </w:t>
      </w:r>
      <w:r w:rsidRPr="00CD4DD9">
        <w:t>facilitador</w:t>
      </w:r>
      <w:r w:rsidR="00F07126" w:rsidRPr="00CD4DD9">
        <w:t xml:space="preserve"> deve certificar-se de que os participantes apresent</w:t>
      </w:r>
      <w:r w:rsidR="009827D1" w:rsidRPr="00CD4DD9">
        <w:t>a</w:t>
      </w:r>
      <w:r w:rsidR="00F07126" w:rsidRPr="00CD4DD9">
        <w:t>m os resultados esperados</w:t>
      </w:r>
      <w:r w:rsidR="000F57D4" w:rsidRPr="00CD4DD9">
        <w:t>.</w:t>
      </w:r>
    </w:p>
    <w:p w14:paraId="447053F1" w14:textId="33DEC521" w:rsidR="004914FA" w:rsidRPr="00CD4DD9" w:rsidRDefault="00F07126" w:rsidP="00F07126">
      <w:pPr>
        <w:numPr>
          <w:ilvl w:val="0"/>
          <w:numId w:val="5"/>
        </w:numPr>
        <w:spacing w:after="0" w:line="240" w:lineRule="auto"/>
        <w:jc w:val="both"/>
      </w:pPr>
      <w:r w:rsidRPr="00CD4DD9">
        <w:t xml:space="preserve">O resultado deve ser enviado/submetido por </w:t>
      </w:r>
      <w:r w:rsidRPr="00CD4DD9">
        <w:rPr>
          <w:i/>
        </w:rPr>
        <w:t>e-mail</w:t>
      </w:r>
      <w:r w:rsidRPr="00CD4DD9">
        <w:t>. A equipa de facilitação deve ser capaz de dar</w:t>
      </w:r>
      <w:r w:rsidRPr="00CD4DD9">
        <w:rPr>
          <w:i/>
        </w:rPr>
        <w:t xml:space="preserve"> feedback </w:t>
      </w:r>
      <w:r w:rsidR="00CF6C8A" w:rsidRPr="00CD4DD9">
        <w:t>a</w:t>
      </w:r>
      <w:r w:rsidR="00E344AD" w:rsidRPr="00CD4DD9">
        <w:t>os participantes</w:t>
      </w:r>
      <w:r w:rsidRPr="00CD4DD9">
        <w:t xml:space="preserve">, seja por </w:t>
      </w:r>
      <w:r w:rsidRPr="00CD4DD9">
        <w:rPr>
          <w:i/>
        </w:rPr>
        <w:t>e-mail</w:t>
      </w:r>
      <w:r w:rsidR="00E344AD" w:rsidRPr="00CD4DD9">
        <w:t xml:space="preserve"> </w:t>
      </w:r>
      <w:r w:rsidRPr="00CD4DD9">
        <w:t>ou pelo</w:t>
      </w:r>
      <w:r w:rsidRPr="00CD4DD9">
        <w:rPr>
          <w:i/>
        </w:rPr>
        <w:t xml:space="preserve"> feedback</w:t>
      </w:r>
      <w:r w:rsidR="009827D1" w:rsidRPr="00CD4DD9">
        <w:t xml:space="preserve"> geral no fim</w:t>
      </w:r>
      <w:r w:rsidRPr="00CD4DD9">
        <w:t xml:space="preserve"> do exercício</w:t>
      </w:r>
      <w:r w:rsidR="00DD5D47" w:rsidRPr="00CD4DD9">
        <w:t>.</w:t>
      </w:r>
    </w:p>
    <w:p w14:paraId="758688F9" w14:textId="1865144C" w:rsidR="00317B08" w:rsidRPr="00CD4DD9" w:rsidRDefault="00317B08" w:rsidP="00460C1E">
      <w:pPr>
        <w:spacing w:after="0" w:line="240" w:lineRule="auto"/>
        <w:jc w:val="both"/>
        <w:rPr>
          <w:b/>
          <w:sz w:val="24"/>
          <w:szCs w:val="24"/>
        </w:rPr>
      </w:pPr>
    </w:p>
    <w:p w14:paraId="545BA9C8" w14:textId="043D3FFC" w:rsidR="000F57D4" w:rsidRPr="00CD4DD9" w:rsidRDefault="00E344AD" w:rsidP="00460C1E">
      <w:pPr>
        <w:spacing w:after="0" w:line="240" w:lineRule="auto"/>
        <w:jc w:val="both"/>
        <w:rPr>
          <w:b/>
          <w:sz w:val="24"/>
          <w:szCs w:val="24"/>
        </w:rPr>
      </w:pPr>
      <w:r w:rsidRPr="00CD4DD9">
        <w:rPr>
          <w:b/>
          <w:sz w:val="24"/>
          <w:szCs w:val="24"/>
        </w:rPr>
        <w:lastRenderedPageBreak/>
        <w:t>D. Notas para o facilitador</w:t>
      </w:r>
      <w:r w:rsidR="003A221F" w:rsidRPr="00CD4DD9">
        <w:rPr>
          <w:b/>
          <w:sz w:val="24"/>
          <w:szCs w:val="24"/>
        </w:rPr>
        <w:t>,</w:t>
      </w:r>
      <w:r w:rsidR="00F07126" w:rsidRPr="00CD4DD9">
        <w:rPr>
          <w:b/>
          <w:sz w:val="24"/>
          <w:szCs w:val="24"/>
        </w:rPr>
        <w:t xml:space="preserve"> para </w:t>
      </w:r>
      <w:r w:rsidRPr="00CD4DD9">
        <w:rPr>
          <w:b/>
          <w:sz w:val="24"/>
          <w:szCs w:val="24"/>
        </w:rPr>
        <w:t>esclarecimento</w:t>
      </w:r>
      <w:r w:rsidR="003A221F" w:rsidRPr="00CD4DD9">
        <w:rPr>
          <w:b/>
          <w:sz w:val="24"/>
          <w:szCs w:val="24"/>
        </w:rPr>
        <w:t>s</w:t>
      </w:r>
      <w:r w:rsidRPr="00CD4DD9">
        <w:rPr>
          <w:b/>
          <w:sz w:val="24"/>
          <w:szCs w:val="24"/>
        </w:rPr>
        <w:t xml:space="preserve"> </w:t>
      </w:r>
      <w:r w:rsidR="00F07126" w:rsidRPr="00CD4DD9">
        <w:rPr>
          <w:b/>
          <w:sz w:val="24"/>
          <w:szCs w:val="24"/>
        </w:rPr>
        <w:t xml:space="preserve">em </w:t>
      </w:r>
      <w:r w:rsidR="00CF6C8A" w:rsidRPr="00CD4DD9">
        <w:rPr>
          <w:b/>
          <w:sz w:val="24"/>
          <w:szCs w:val="24"/>
        </w:rPr>
        <w:t xml:space="preserve">sessão </w:t>
      </w:r>
      <w:r w:rsidR="00F07126" w:rsidRPr="00CD4DD9">
        <w:rPr>
          <w:b/>
          <w:sz w:val="24"/>
          <w:szCs w:val="24"/>
        </w:rPr>
        <w:t>plenária</w:t>
      </w:r>
    </w:p>
    <w:p w14:paraId="5B8D43B5" w14:textId="2BEA6473" w:rsidR="000F57D4" w:rsidRPr="00CD4DD9" w:rsidRDefault="000F57D4" w:rsidP="00460C1E">
      <w:pPr>
        <w:spacing w:after="0" w:line="240" w:lineRule="auto"/>
        <w:jc w:val="both"/>
        <w:rPr>
          <w:b/>
        </w:rPr>
      </w:pPr>
    </w:p>
    <w:p w14:paraId="5A1C4E6B" w14:textId="04B189F4" w:rsidR="00E64ADB" w:rsidRPr="00CD4DD9" w:rsidRDefault="00E64ADB" w:rsidP="00460C1E">
      <w:pPr>
        <w:spacing w:after="0" w:line="240" w:lineRule="auto"/>
        <w:jc w:val="both"/>
        <w:rPr>
          <w:b/>
          <w:color w:val="0070C0"/>
        </w:rPr>
      </w:pPr>
      <w:r w:rsidRPr="00CD4DD9">
        <w:rPr>
          <w:b/>
          <w:color w:val="0070C0"/>
        </w:rPr>
        <w:t>Plan</w:t>
      </w:r>
      <w:r w:rsidR="00F07126" w:rsidRPr="00CD4DD9">
        <w:rPr>
          <w:b/>
          <w:color w:val="0070C0"/>
        </w:rPr>
        <w:t>o de acção e composição da ERR</w:t>
      </w:r>
      <w:r w:rsidRPr="00CD4DD9">
        <w:rPr>
          <w:b/>
          <w:color w:val="0070C0"/>
        </w:rPr>
        <w:t>:</w:t>
      </w:r>
    </w:p>
    <w:p w14:paraId="556B5FBA" w14:textId="3CCC547A" w:rsidR="000F57D4" w:rsidRPr="00CD4DD9" w:rsidRDefault="00F07126" w:rsidP="00460C1E">
      <w:pPr>
        <w:spacing w:after="0" w:line="240" w:lineRule="auto"/>
        <w:jc w:val="both"/>
      </w:pPr>
      <w:r w:rsidRPr="00CD4DD9">
        <w:t xml:space="preserve">O seguinte deve ser debatido e abordado pelas </w:t>
      </w:r>
      <w:r w:rsidR="00E177D6" w:rsidRPr="00CD4DD9">
        <w:t>ERR</w:t>
      </w:r>
      <w:r w:rsidR="000F57D4" w:rsidRPr="00CD4DD9">
        <w:t xml:space="preserve">: </w:t>
      </w:r>
    </w:p>
    <w:p w14:paraId="3E8E9A22" w14:textId="58DD0DAD" w:rsidR="000F57D4" w:rsidRPr="00CD4DD9" w:rsidRDefault="00CF6C8A" w:rsidP="00F07126">
      <w:pPr>
        <w:pStyle w:val="ListParagraph"/>
        <w:numPr>
          <w:ilvl w:val="0"/>
          <w:numId w:val="8"/>
        </w:numPr>
        <w:spacing w:after="0" w:line="240" w:lineRule="auto"/>
        <w:jc w:val="both"/>
        <w:rPr>
          <w:lang w:val="pt-PT"/>
        </w:rPr>
      </w:pPr>
      <w:r w:rsidRPr="00CD4DD9">
        <w:rPr>
          <w:lang w:val="pt-PT"/>
        </w:rPr>
        <w:t xml:space="preserve">Será preciso </w:t>
      </w:r>
      <w:r w:rsidR="00F07126" w:rsidRPr="00CD4DD9">
        <w:rPr>
          <w:lang w:val="pt-PT"/>
        </w:rPr>
        <w:t>investigar este caso? Is</w:t>
      </w:r>
      <w:r w:rsidRPr="00CD4DD9">
        <w:rPr>
          <w:lang w:val="pt-PT"/>
        </w:rPr>
        <w:t>t</w:t>
      </w:r>
      <w:r w:rsidR="00F07126" w:rsidRPr="00CD4DD9">
        <w:rPr>
          <w:lang w:val="pt-PT"/>
        </w:rPr>
        <w:t>o é um surto</w:t>
      </w:r>
      <w:r w:rsidR="000F57D4" w:rsidRPr="00CD4DD9">
        <w:rPr>
          <w:lang w:val="pt-PT"/>
        </w:rPr>
        <w:t xml:space="preserve">? </w:t>
      </w:r>
    </w:p>
    <w:p w14:paraId="64483354" w14:textId="798C9812" w:rsidR="000F57D4" w:rsidRPr="00CD4DD9" w:rsidRDefault="00E344AD" w:rsidP="00F07126">
      <w:pPr>
        <w:pStyle w:val="ListParagraph"/>
        <w:numPr>
          <w:ilvl w:val="0"/>
          <w:numId w:val="8"/>
        </w:numPr>
        <w:spacing w:after="0" w:line="240" w:lineRule="auto"/>
        <w:jc w:val="both"/>
        <w:rPr>
          <w:lang w:val="pt-PT"/>
        </w:rPr>
      </w:pPr>
      <w:r w:rsidRPr="00CD4DD9">
        <w:rPr>
          <w:lang w:val="pt-PT"/>
        </w:rPr>
        <w:t xml:space="preserve">O que precisamos </w:t>
      </w:r>
      <w:r w:rsidR="00F07126" w:rsidRPr="00CD4DD9">
        <w:rPr>
          <w:lang w:val="pt-PT"/>
        </w:rPr>
        <w:t>saber para verificar a existência de um surto</w:t>
      </w:r>
      <w:r w:rsidR="000F57D4" w:rsidRPr="00CD4DD9">
        <w:rPr>
          <w:lang w:val="pt-PT"/>
        </w:rPr>
        <w:t>?</w:t>
      </w:r>
    </w:p>
    <w:p w14:paraId="052F7716" w14:textId="496F08E6" w:rsidR="00E64ADB" w:rsidRPr="00CD4DD9" w:rsidRDefault="00F07126" w:rsidP="00F07126">
      <w:pPr>
        <w:pStyle w:val="ListParagraph"/>
        <w:numPr>
          <w:ilvl w:val="0"/>
          <w:numId w:val="8"/>
        </w:numPr>
        <w:spacing w:after="0" w:line="240" w:lineRule="auto"/>
        <w:jc w:val="both"/>
        <w:rPr>
          <w:lang w:val="pt-PT"/>
        </w:rPr>
      </w:pPr>
      <w:r w:rsidRPr="00CD4DD9">
        <w:rPr>
          <w:lang w:val="pt-PT"/>
        </w:rPr>
        <w:t>Quais são os passos de uma investigação de surto</w:t>
      </w:r>
      <w:r w:rsidR="00E64ADB" w:rsidRPr="00CD4DD9">
        <w:rPr>
          <w:lang w:val="pt-PT"/>
        </w:rPr>
        <w:t>?</w:t>
      </w:r>
    </w:p>
    <w:p w14:paraId="40E5FCE6" w14:textId="795F3295" w:rsidR="000F57D4" w:rsidRPr="00CD4DD9" w:rsidRDefault="00F07126" w:rsidP="00F07126">
      <w:pPr>
        <w:pStyle w:val="ListParagraph"/>
        <w:numPr>
          <w:ilvl w:val="0"/>
          <w:numId w:val="8"/>
        </w:numPr>
        <w:spacing w:after="0" w:line="240" w:lineRule="auto"/>
        <w:jc w:val="both"/>
        <w:rPr>
          <w:lang w:val="pt-PT"/>
        </w:rPr>
      </w:pPr>
      <w:r w:rsidRPr="00CD4DD9">
        <w:rPr>
          <w:lang w:val="pt-PT"/>
        </w:rPr>
        <w:t>Quais são os diagnósticos diferenciais da diarreia aguda</w:t>
      </w:r>
      <w:r w:rsidR="000F57D4" w:rsidRPr="00CD4DD9">
        <w:rPr>
          <w:lang w:val="pt-PT"/>
        </w:rPr>
        <w:t>?</w:t>
      </w:r>
    </w:p>
    <w:p w14:paraId="5223E629" w14:textId="6E515557" w:rsidR="000F57D4" w:rsidRPr="00CD4DD9" w:rsidRDefault="00E344AD" w:rsidP="00F07126">
      <w:pPr>
        <w:pStyle w:val="ListParagraph"/>
        <w:numPr>
          <w:ilvl w:val="0"/>
          <w:numId w:val="8"/>
        </w:numPr>
        <w:spacing w:after="0" w:line="240" w:lineRule="auto"/>
        <w:jc w:val="both"/>
        <w:rPr>
          <w:lang w:val="pt-PT"/>
        </w:rPr>
      </w:pPr>
      <w:r w:rsidRPr="00CD4DD9">
        <w:rPr>
          <w:lang w:val="pt-PT"/>
        </w:rPr>
        <w:t>Pode</w:t>
      </w:r>
      <w:r w:rsidR="00F07126" w:rsidRPr="00CD4DD9">
        <w:rPr>
          <w:lang w:val="pt-PT"/>
        </w:rPr>
        <w:t>mos desenvolver uma definição preliminar de caso nesta fase</w:t>
      </w:r>
      <w:r w:rsidR="000F57D4" w:rsidRPr="00CD4DD9">
        <w:rPr>
          <w:lang w:val="pt-PT"/>
        </w:rPr>
        <w:t>?</w:t>
      </w:r>
    </w:p>
    <w:p w14:paraId="46418E3B" w14:textId="012C5D7D" w:rsidR="00F37B22" w:rsidRPr="00CD4DD9" w:rsidRDefault="00E344AD" w:rsidP="00F07126">
      <w:pPr>
        <w:pStyle w:val="ListParagraph"/>
        <w:numPr>
          <w:ilvl w:val="0"/>
          <w:numId w:val="8"/>
        </w:numPr>
        <w:spacing w:after="0" w:line="240" w:lineRule="auto"/>
        <w:jc w:val="both"/>
        <w:rPr>
          <w:lang w:val="pt-PT"/>
        </w:rPr>
      </w:pPr>
      <w:r w:rsidRPr="00CD4DD9">
        <w:rPr>
          <w:lang w:val="pt-PT"/>
        </w:rPr>
        <w:t>Q</w:t>
      </w:r>
      <w:r w:rsidR="009827D1" w:rsidRPr="00CD4DD9">
        <w:rPr>
          <w:lang w:val="pt-PT"/>
        </w:rPr>
        <w:t>ue</w:t>
      </w:r>
      <w:r w:rsidR="00F07126" w:rsidRPr="00CD4DD9">
        <w:rPr>
          <w:lang w:val="pt-PT"/>
        </w:rPr>
        <w:t xml:space="preserve"> informações </w:t>
      </w:r>
      <w:r w:rsidR="00CF6C8A" w:rsidRPr="00CD4DD9">
        <w:rPr>
          <w:lang w:val="pt-PT"/>
        </w:rPr>
        <w:t xml:space="preserve">é </w:t>
      </w:r>
      <w:r w:rsidR="00F07126" w:rsidRPr="00CD4DD9">
        <w:rPr>
          <w:lang w:val="pt-PT"/>
        </w:rPr>
        <w:t>precis</w:t>
      </w:r>
      <w:r w:rsidR="00CF6C8A" w:rsidRPr="00CD4DD9">
        <w:rPr>
          <w:lang w:val="pt-PT"/>
        </w:rPr>
        <w:t>o</w:t>
      </w:r>
      <w:r w:rsidR="00F07126" w:rsidRPr="00CD4DD9">
        <w:rPr>
          <w:lang w:val="pt-PT"/>
        </w:rPr>
        <w:t xml:space="preserve"> investigar nesta situação</w:t>
      </w:r>
      <w:r w:rsidR="000F57D4" w:rsidRPr="00CD4DD9">
        <w:rPr>
          <w:lang w:val="pt-PT"/>
        </w:rPr>
        <w:t>?</w:t>
      </w:r>
    </w:p>
    <w:p w14:paraId="5BFA5761" w14:textId="1E0B2767" w:rsidR="002D1A0E" w:rsidRPr="00CD4DD9" w:rsidRDefault="009827D1" w:rsidP="00F07126">
      <w:pPr>
        <w:pStyle w:val="ListParagraph"/>
        <w:numPr>
          <w:ilvl w:val="0"/>
          <w:numId w:val="8"/>
        </w:numPr>
        <w:spacing w:after="0" w:line="240" w:lineRule="auto"/>
        <w:jc w:val="both"/>
        <w:rPr>
          <w:lang w:val="pt-PT"/>
        </w:rPr>
      </w:pPr>
      <w:r w:rsidRPr="00CD4DD9">
        <w:rPr>
          <w:lang w:val="pt-PT"/>
        </w:rPr>
        <w:t>De que</w:t>
      </w:r>
      <w:r w:rsidR="00E344AD" w:rsidRPr="00CD4DD9">
        <w:rPr>
          <w:lang w:val="pt-PT"/>
        </w:rPr>
        <w:t xml:space="preserve"> experiência precisa</w:t>
      </w:r>
      <w:r w:rsidR="00F07126" w:rsidRPr="00CD4DD9">
        <w:rPr>
          <w:lang w:val="pt-PT"/>
        </w:rPr>
        <w:t xml:space="preserve"> a ERR? Quais serão os papéis de cada membro da ERR</w:t>
      </w:r>
      <w:r w:rsidR="002D1A0E" w:rsidRPr="00CD4DD9">
        <w:rPr>
          <w:lang w:val="pt-PT"/>
        </w:rPr>
        <w:t>?</w:t>
      </w:r>
    </w:p>
    <w:p w14:paraId="2DF71E4C" w14:textId="2CF36D97" w:rsidR="000F57D4" w:rsidRPr="00CD4DD9" w:rsidRDefault="00F07126" w:rsidP="00F07126">
      <w:pPr>
        <w:pStyle w:val="ListParagraph"/>
        <w:numPr>
          <w:ilvl w:val="0"/>
          <w:numId w:val="8"/>
        </w:numPr>
        <w:spacing w:after="0" w:line="240" w:lineRule="auto"/>
        <w:jc w:val="both"/>
        <w:rPr>
          <w:lang w:val="pt-PT"/>
        </w:rPr>
      </w:pPr>
      <w:r w:rsidRPr="00CD4DD9">
        <w:rPr>
          <w:lang w:val="pt-PT"/>
        </w:rPr>
        <w:t>Prepara</w:t>
      </w:r>
      <w:r w:rsidR="00CF6C8A" w:rsidRPr="00CD4DD9">
        <w:rPr>
          <w:lang w:val="pt-PT"/>
        </w:rPr>
        <w:t>r</w:t>
      </w:r>
      <w:r w:rsidRPr="00CD4DD9">
        <w:rPr>
          <w:lang w:val="pt-PT"/>
        </w:rPr>
        <w:t xml:space="preserve"> um plano de acção que inclu</w:t>
      </w:r>
      <w:r w:rsidR="00CF6C8A" w:rsidRPr="00CD4DD9">
        <w:rPr>
          <w:lang w:val="pt-PT"/>
        </w:rPr>
        <w:t>a</w:t>
      </w:r>
      <w:r w:rsidRPr="00CD4DD9">
        <w:rPr>
          <w:lang w:val="pt-PT"/>
        </w:rPr>
        <w:t xml:space="preserve"> os seguintes elementos</w:t>
      </w:r>
      <w:r w:rsidR="000F57D4" w:rsidRPr="00CD4DD9">
        <w:rPr>
          <w:lang w:val="pt-PT"/>
        </w:rPr>
        <w:t>:</w:t>
      </w:r>
    </w:p>
    <w:p w14:paraId="7C521F53" w14:textId="64F4EA2D" w:rsidR="000F57D4" w:rsidRPr="00CD4DD9" w:rsidRDefault="00F07126" w:rsidP="00F07126">
      <w:pPr>
        <w:numPr>
          <w:ilvl w:val="1"/>
          <w:numId w:val="4"/>
        </w:numPr>
        <w:spacing w:after="0" w:line="240" w:lineRule="auto"/>
        <w:jc w:val="both"/>
      </w:pPr>
      <w:r w:rsidRPr="00CD4DD9">
        <w:t xml:space="preserve">Preparação para o trabalho de campo </w:t>
      </w:r>
    </w:p>
    <w:p w14:paraId="7588AB8F" w14:textId="3FD1EC93" w:rsidR="000F57D4" w:rsidRPr="00CD4DD9" w:rsidRDefault="00F07126" w:rsidP="00F07126">
      <w:pPr>
        <w:numPr>
          <w:ilvl w:val="1"/>
          <w:numId w:val="4"/>
        </w:numPr>
        <w:spacing w:after="0" w:line="240" w:lineRule="auto"/>
        <w:jc w:val="both"/>
      </w:pPr>
      <w:r w:rsidRPr="00CD4DD9">
        <w:t xml:space="preserve">Realização de uma investigação de campo </w:t>
      </w:r>
    </w:p>
    <w:p w14:paraId="172A8942" w14:textId="6C6966D2" w:rsidR="000F57D4" w:rsidRPr="00CD4DD9" w:rsidRDefault="00F07126" w:rsidP="00F07126">
      <w:pPr>
        <w:numPr>
          <w:ilvl w:val="1"/>
          <w:numId w:val="4"/>
        </w:numPr>
        <w:spacing w:after="0" w:line="240" w:lineRule="auto"/>
        <w:jc w:val="both"/>
      </w:pPr>
      <w:r w:rsidRPr="00CD4DD9">
        <w:t>Implementação de medidas de prevenção e controlo</w:t>
      </w:r>
    </w:p>
    <w:p w14:paraId="55E069A3" w14:textId="104BFA94" w:rsidR="000F57D4" w:rsidRPr="00CD4DD9" w:rsidRDefault="00CF6C8A" w:rsidP="00F07126">
      <w:pPr>
        <w:numPr>
          <w:ilvl w:val="1"/>
          <w:numId w:val="4"/>
        </w:numPr>
        <w:spacing w:after="0" w:line="240" w:lineRule="auto"/>
        <w:jc w:val="both"/>
      </w:pPr>
      <w:r w:rsidRPr="00CD4DD9">
        <w:t xml:space="preserve">Busca </w:t>
      </w:r>
      <w:r w:rsidR="00F07126" w:rsidRPr="00CD4DD9">
        <w:t xml:space="preserve">activa de casos e </w:t>
      </w:r>
      <w:r w:rsidRPr="00CD4DD9">
        <w:t xml:space="preserve">localização </w:t>
      </w:r>
      <w:r w:rsidR="00F07126" w:rsidRPr="00CD4DD9">
        <w:t>de contactos</w:t>
      </w:r>
    </w:p>
    <w:p w14:paraId="1D41890E" w14:textId="4DD8AD0F" w:rsidR="000F57D4" w:rsidRPr="00CD4DD9" w:rsidRDefault="00E344AD" w:rsidP="00F07126">
      <w:pPr>
        <w:numPr>
          <w:ilvl w:val="1"/>
          <w:numId w:val="4"/>
        </w:numPr>
        <w:spacing w:after="0" w:line="240" w:lineRule="auto"/>
        <w:jc w:val="both"/>
      </w:pPr>
      <w:r w:rsidRPr="00CD4DD9">
        <w:t>Avaliação d</w:t>
      </w:r>
      <w:r w:rsidR="00AA64E3" w:rsidRPr="00CD4DD9">
        <w:t>os</w:t>
      </w:r>
      <w:r w:rsidRPr="00CD4DD9">
        <w:t xml:space="preserve"> recursos loca</w:t>
      </w:r>
      <w:r w:rsidR="00CF6C8A" w:rsidRPr="00CD4DD9">
        <w:t>is</w:t>
      </w:r>
    </w:p>
    <w:p w14:paraId="7852440A" w14:textId="0C73FDDE" w:rsidR="00E64ADB" w:rsidRPr="00CD4DD9" w:rsidRDefault="00F07126" w:rsidP="00F07126">
      <w:pPr>
        <w:numPr>
          <w:ilvl w:val="1"/>
          <w:numId w:val="4"/>
        </w:numPr>
        <w:spacing w:after="0" w:line="240" w:lineRule="auto"/>
        <w:jc w:val="both"/>
      </w:pPr>
      <w:r w:rsidRPr="00CD4DD9">
        <w:t xml:space="preserve">Resposta às preocupações e </w:t>
      </w:r>
      <w:r w:rsidR="00CF6C8A" w:rsidRPr="00CD4DD9">
        <w:t xml:space="preserve">receios </w:t>
      </w:r>
      <w:r w:rsidRPr="00CD4DD9">
        <w:t>do público</w:t>
      </w:r>
      <w:r w:rsidR="000F57D4" w:rsidRPr="00CD4DD9">
        <w:t>.</w:t>
      </w:r>
    </w:p>
    <w:p w14:paraId="7C5B96F9" w14:textId="77777777" w:rsidR="00E64ADB" w:rsidRPr="00CD4DD9" w:rsidRDefault="00E64ADB" w:rsidP="00E64ADB">
      <w:pPr>
        <w:spacing w:after="0" w:line="240" w:lineRule="auto"/>
        <w:jc w:val="both"/>
      </w:pPr>
    </w:p>
    <w:p w14:paraId="7EF40674" w14:textId="0E24B586" w:rsidR="00E64ADB" w:rsidRPr="00CD4DD9" w:rsidRDefault="00F07126" w:rsidP="00E64ADB">
      <w:pPr>
        <w:spacing w:after="0" w:line="240" w:lineRule="auto"/>
        <w:jc w:val="both"/>
        <w:rPr>
          <w:b/>
          <w:color w:val="0070C0"/>
        </w:rPr>
      </w:pPr>
      <w:r w:rsidRPr="00CD4DD9">
        <w:rPr>
          <w:b/>
          <w:color w:val="0070C0"/>
        </w:rPr>
        <w:t xml:space="preserve">A ser debatido </w:t>
      </w:r>
      <w:r w:rsidR="003A221F" w:rsidRPr="00CD4DD9">
        <w:rPr>
          <w:b/>
          <w:color w:val="0070C0"/>
        </w:rPr>
        <w:t xml:space="preserve">na reunião de informação </w:t>
      </w:r>
      <w:r w:rsidRPr="00CD4DD9">
        <w:rPr>
          <w:b/>
          <w:color w:val="0070C0"/>
        </w:rPr>
        <w:t>pré-</w:t>
      </w:r>
      <w:r w:rsidR="007D2737" w:rsidRPr="00CD4DD9">
        <w:rPr>
          <w:b/>
          <w:color w:val="0070C0"/>
        </w:rPr>
        <w:t>destacamento</w:t>
      </w:r>
      <w:r w:rsidR="00E64ADB" w:rsidRPr="00CD4DD9">
        <w:rPr>
          <w:b/>
          <w:color w:val="0070C0"/>
        </w:rPr>
        <w:t>:</w:t>
      </w:r>
    </w:p>
    <w:p w14:paraId="53DC677B" w14:textId="253053F5" w:rsidR="00E64ADB" w:rsidRPr="00CD4DD9" w:rsidRDefault="00F07126" w:rsidP="00F07126">
      <w:pPr>
        <w:pStyle w:val="ListParagraph"/>
        <w:numPr>
          <w:ilvl w:val="0"/>
          <w:numId w:val="51"/>
        </w:numPr>
        <w:tabs>
          <w:tab w:val="left" w:pos="4680"/>
        </w:tabs>
        <w:spacing w:after="0" w:line="240" w:lineRule="auto"/>
        <w:rPr>
          <w:rFonts w:cstheme="minorHAnsi"/>
          <w:lang w:val="pt-PT"/>
        </w:rPr>
      </w:pPr>
      <w:r w:rsidRPr="00CD4DD9">
        <w:rPr>
          <w:rFonts w:cstheme="minorHAnsi"/>
          <w:lang w:val="pt-PT"/>
        </w:rPr>
        <w:t>Contexto do surto, que inclui</w:t>
      </w:r>
      <w:r w:rsidR="00E64ADB" w:rsidRPr="00CD4DD9">
        <w:rPr>
          <w:rFonts w:cstheme="minorHAnsi"/>
          <w:lang w:val="pt-PT"/>
        </w:rPr>
        <w:t>:</w:t>
      </w:r>
    </w:p>
    <w:p w14:paraId="497ACEA5" w14:textId="21BF6D13" w:rsidR="00E64ADB" w:rsidRPr="00CD4DD9" w:rsidRDefault="00F07126" w:rsidP="00F07126">
      <w:pPr>
        <w:numPr>
          <w:ilvl w:val="0"/>
          <w:numId w:val="52"/>
        </w:numPr>
        <w:tabs>
          <w:tab w:val="left" w:pos="4680"/>
        </w:tabs>
        <w:spacing w:after="0" w:line="240" w:lineRule="auto"/>
        <w:contextualSpacing/>
        <w:rPr>
          <w:rFonts w:cstheme="minorHAnsi"/>
          <w:lang w:eastAsia="en-US"/>
        </w:rPr>
      </w:pPr>
      <w:r w:rsidRPr="00CD4DD9">
        <w:rPr>
          <w:rFonts w:cstheme="minorHAnsi"/>
          <w:lang w:eastAsia="en-US"/>
        </w:rPr>
        <w:t>Descrição da situação actual e dados disponíveis</w:t>
      </w:r>
      <w:r w:rsidR="00E64ADB" w:rsidRPr="00CD4DD9">
        <w:rPr>
          <w:rFonts w:cstheme="minorHAnsi"/>
          <w:lang w:eastAsia="en-US"/>
        </w:rPr>
        <w:tab/>
      </w:r>
    </w:p>
    <w:p w14:paraId="07567E8A" w14:textId="75132EFF" w:rsidR="00E64ADB" w:rsidRPr="00CD4DD9" w:rsidRDefault="00F07126" w:rsidP="00F07126">
      <w:pPr>
        <w:numPr>
          <w:ilvl w:val="0"/>
          <w:numId w:val="52"/>
        </w:numPr>
        <w:tabs>
          <w:tab w:val="left" w:pos="4680"/>
        </w:tabs>
        <w:spacing w:after="0" w:line="240" w:lineRule="auto"/>
        <w:contextualSpacing/>
        <w:rPr>
          <w:rFonts w:cstheme="minorHAnsi"/>
          <w:lang w:eastAsia="en-US"/>
        </w:rPr>
      </w:pPr>
      <w:r w:rsidRPr="00CD4DD9">
        <w:rPr>
          <w:rFonts w:cstheme="minorHAnsi"/>
          <w:lang w:eastAsia="en-US"/>
        </w:rPr>
        <w:t>Revisão da resposta anterior à mesma situação ou intervenções</w:t>
      </w:r>
    </w:p>
    <w:p w14:paraId="1C412B82" w14:textId="64F45436" w:rsidR="00E64ADB" w:rsidRPr="00CD4DD9" w:rsidRDefault="00E344AD" w:rsidP="00F07126">
      <w:pPr>
        <w:numPr>
          <w:ilvl w:val="0"/>
          <w:numId w:val="52"/>
        </w:numPr>
        <w:tabs>
          <w:tab w:val="left" w:pos="4680"/>
        </w:tabs>
        <w:spacing w:after="0" w:line="240" w:lineRule="auto"/>
        <w:contextualSpacing/>
        <w:rPr>
          <w:rFonts w:cstheme="minorHAnsi"/>
          <w:lang w:eastAsia="en-US"/>
        </w:rPr>
      </w:pPr>
      <w:r w:rsidRPr="00CD4DD9">
        <w:rPr>
          <w:rFonts w:cstheme="minorHAnsi"/>
          <w:lang w:eastAsia="en-US"/>
        </w:rPr>
        <w:t>Identificação das</w:t>
      </w:r>
      <w:r w:rsidR="00F07126" w:rsidRPr="00CD4DD9">
        <w:rPr>
          <w:rFonts w:cstheme="minorHAnsi"/>
          <w:lang w:eastAsia="en-US"/>
        </w:rPr>
        <w:t xml:space="preserve"> principais</w:t>
      </w:r>
      <w:r w:rsidRPr="00CD4DD9">
        <w:rPr>
          <w:rFonts w:cstheme="minorHAnsi"/>
          <w:lang w:eastAsia="en-US"/>
        </w:rPr>
        <w:t xml:space="preserve"> partes interessada</w:t>
      </w:r>
      <w:r w:rsidR="00F07126" w:rsidRPr="00CD4DD9">
        <w:rPr>
          <w:rFonts w:cstheme="minorHAnsi"/>
          <w:lang w:eastAsia="en-US"/>
        </w:rPr>
        <w:t>s e populações afectadas</w:t>
      </w:r>
    </w:p>
    <w:p w14:paraId="0B2ED69F" w14:textId="67996CEC" w:rsidR="00E64ADB" w:rsidRPr="00CD4DD9" w:rsidRDefault="00F07126" w:rsidP="00F07126">
      <w:pPr>
        <w:numPr>
          <w:ilvl w:val="0"/>
          <w:numId w:val="52"/>
        </w:numPr>
        <w:tabs>
          <w:tab w:val="left" w:pos="4680"/>
        </w:tabs>
        <w:spacing w:after="0" w:line="240" w:lineRule="auto"/>
        <w:contextualSpacing/>
        <w:rPr>
          <w:rFonts w:cstheme="minorHAnsi"/>
          <w:lang w:eastAsia="en-US"/>
        </w:rPr>
      </w:pPr>
      <w:r w:rsidRPr="00CD4DD9">
        <w:rPr>
          <w:rFonts w:cstheme="minorHAnsi"/>
          <w:lang w:eastAsia="en-US"/>
        </w:rPr>
        <w:t xml:space="preserve">Identificação de desafios </w:t>
      </w:r>
    </w:p>
    <w:p w14:paraId="1EEC54AD" w14:textId="1446A7E3" w:rsidR="00E64ADB" w:rsidRPr="00E5340A" w:rsidRDefault="009827D1" w:rsidP="00E64ADB">
      <w:pPr>
        <w:numPr>
          <w:ilvl w:val="0"/>
          <w:numId w:val="53"/>
        </w:numPr>
        <w:tabs>
          <w:tab w:val="left" w:pos="2520"/>
          <w:tab w:val="left" w:pos="4680"/>
        </w:tabs>
        <w:contextualSpacing/>
        <w:rPr>
          <w:rFonts w:cstheme="minorHAnsi"/>
          <w:lang w:eastAsia="en-US"/>
        </w:rPr>
      </w:pPr>
      <w:r w:rsidRPr="00CD4DD9">
        <w:rPr>
          <w:rFonts w:cstheme="minorHAnsi"/>
          <w:lang w:eastAsia="en-US"/>
        </w:rPr>
        <w:t>Objectivo d</w:t>
      </w:r>
      <w:r w:rsidR="007D2737" w:rsidRPr="00CD4DD9">
        <w:rPr>
          <w:rFonts w:cstheme="minorHAnsi"/>
          <w:lang w:eastAsia="en-US"/>
        </w:rPr>
        <w:t>o</w:t>
      </w:r>
      <w:r w:rsidRPr="00CD4DD9">
        <w:rPr>
          <w:rFonts w:cstheme="minorHAnsi"/>
          <w:lang w:eastAsia="en-US"/>
        </w:rPr>
        <w:t xml:space="preserve"> </w:t>
      </w:r>
      <w:r w:rsidR="007D2737" w:rsidRPr="00CD4DD9">
        <w:rPr>
          <w:rFonts w:cstheme="minorHAnsi"/>
          <w:lang w:eastAsia="en-US"/>
        </w:rPr>
        <w:t>destacamento</w:t>
      </w:r>
      <w:r w:rsidRPr="00CD4DD9">
        <w:rPr>
          <w:rFonts w:cstheme="minorHAnsi"/>
          <w:lang w:eastAsia="en-US"/>
        </w:rPr>
        <w:t xml:space="preserve"> e </w:t>
      </w:r>
      <w:r w:rsidR="00E344AD" w:rsidRPr="00CD4DD9">
        <w:rPr>
          <w:rFonts w:cstheme="minorHAnsi"/>
          <w:lang w:eastAsia="en-US"/>
        </w:rPr>
        <w:t xml:space="preserve">o </w:t>
      </w:r>
      <w:r w:rsidRPr="00CD4DD9">
        <w:rPr>
          <w:rFonts w:cstheme="minorHAnsi"/>
          <w:lang w:eastAsia="en-US"/>
        </w:rPr>
        <w:t>papel específico de cada membro da equipa</w:t>
      </w:r>
      <w:r w:rsidR="00E64ADB" w:rsidRPr="00E5340A">
        <w:rPr>
          <w:rFonts w:cstheme="minorHAnsi"/>
          <w:lang w:eastAsia="en-US"/>
        </w:rPr>
        <w:t>.</w:t>
      </w:r>
    </w:p>
    <w:p w14:paraId="6B792C30" w14:textId="37CC36C0" w:rsidR="00E64ADB" w:rsidRPr="00CD4DD9" w:rsidRDefault="00F07126" w:rsidP="00F07126">
      <w:pPr>
        <w:numPr>
          <w:ilvl w:val="0"/>
          <w:numId w:val="53"/>
        </w:numPr>
        <w:tabs>
          <w:tab w:val="left" w:pos="2520"/>
          <w:tab w:val="left" w:pos="4680"/>
        </w:tabs>
        <w:contextualSpacing/>
        <w:rPr>
          <w:rFonts w:cstheme="minorHAnsi"/>
          <w:lang w:eastAsia="en-US"/>
        </w:rPr>
      </w:pPr>
      <w:r w:rsidRPr="00CD4DD9">
        <w:rPr>
          <w:rFonts w:cstheme="minorHAnsi"/>
          <w:lang w:eastAsia="en-US"/>
        </w:rPr>
        <w:t>As acções específicas do papel necessárias para satisfazer os objectivos do seu papel incluem</w:t>
      </w:r>
      <w:r w:rsidR="00E64ADB" w:rsidRPr="00CD4DD9">
        <w:rPr>
          <w:rFonts w:cstheme="minorHAnsi"/>
          <w:lang w:eastAsia="en-US"/>
        </w:rPr>
        <w:t>:</w:t>
      </w:r>
    </w:p>
    <w:p w14:paraId="22A1283F" w14:textId="17A76E45" w:rsidR="00E64ADB" w:rsidRPr="00CD4DD9" w:rsidRDefault="00F07126" w:rsidP="00F07126">
      <w:pPr>
        <w:numPr>
          <w:ilvl w:val="0"/>
          <w:numId w:val="52"/>
        </w:numPr>
        <w:tabs>
          <w:tab w:val="left" w:pos="4680"/>
        </w:tabs>
        <w:contextualSpacing/>
        <w:rPr>
          <w:rFonts w:cstheme="minorHAnsi"/>
          <w:lang w:eastAsia="en-US"/>
        </w:rPr>
      </w:pPr>
      <w:r w:rsidRPr="00CD4DD9">
        <w:rPr>
          <w:rFonts w:cstheme="minorHAnsi"/>
          <w:lang w:eastAsia="en-US"/>
        </w:rPr>
        <w:t>Preparação antes d</w:t>
      </w:r>
      <w:r w:rsidR="007D2737" w:rsidRPr="00CD4DD9">
        <w:rPr>
          <w:rFonts w:cstheme="minorHAnsi"/>
          <w:lang w:eastAsia="en-US"/>
        </w:rPr>
        <w:t>o</w:t>
      </w:r>
      <w:r w:rsidRPr="00CD4DD9">
        <w:rPr>
          <w:rFonts w:cstheme="minorHAnsi"/>
          <w:lang w:eastAsia="en-US"/>
        </w:rPr>
        <w:t xml:space="preserve"> </w:t>
      </w:r>
      <w:r w:rsidR="007D2737" w:rsidRPr="00CD4DD9">
        <w:rPr>
          <w:rFonts w:cstheme="minorHAnsi"/>
          <w:lang w:eastAsia="en-US"/>
        </w:rPr>
        <w:t>destacamento</w:t>
      </w:r>
    </w:p>
    <w:p w14:paraId="1B91C7A4" w14:textId="0D3E0770" w:rsidR="00E64ADB" w:rsidRPr="00CD4DD9" w:rsidRDefault="00F07126" w:rsidP="00F07126">
      <w:pPr>
        <w:numPr>
          <w:ilvl w:val="0"/>
          <w:numId w:val="52"/>
        </w:numPr>
        <w:tabs>
          <w:tab w:val="left" w:pos="4680"/>
        </w:tabs>
        <w:contextualSpacing/>
        <w:rPr>
          <w:rFonts w:cstheme="minorHAnsi"/>
          <w:lang w:eastAsia="en-US"/>
        </w:rPr>
      </w:pPr>
      <w:r w:rsidRPr="00CD4DD9">
        <w:rPr>
          <w:rFonts w:cstheme="minorHAnsi"/>
          <w:lang w:eastAsia="en-US"/>
        </w:rPr>
        <w:t xml:space="preserve">Acções no </w:t>
      </w:r>
      <w:r w:rsidR="00AA64E3" w:rsidRPr="00CD4DD9">
        <w:rPr>
          <w:rFonts w:cstheme="minorHAnsi"/>
          <w:lang w:eastAsia="en-US"/>
        </w:rPr>
        <w:t>terreno</w:t>
      </w:r>
    </w:p>
    <w:p w14:paraId="42A48E62" w14:textId="1FB01A46" w:rsidR="00E64ADB" w:rsidRPr="00CD4DD9" w:rsidRDefault="00F07126" w:rsidP="00F07126">
      <w:pPr>
        <w:numPr>
          <w:ilvl w:val="0"/>
          <w:numId w:val="52"/>
        </w:numPr>
        <w:tabs>
          <w:tab w:val="left" w:pos="4680"/>
        </w:tabs>
        <w:contextualSpacing/>
        <w:rPr>
          <w:rFonts w:cstheme="minorHAnsi"/>
          <w:lang w:eastAsia="en-US"/>
        </w:rPr>
      </w:pPr>
      <w:r w:rsidRPr="00CD4DD9">
        <w:rPr>
          <w:rFonts w:cstheme="minorHAnsi"/>
          <w:lang w:eastAsia="en-US"/>
        </w:rPr>
        <w:t xml:space="preserve">Uso de ferramentas </w:t>
      </w:r>
      <w:r w:rsidR="00AA64E3" w:rsidRPr="00CD4DD9">
        <w:rPr>
          <w:rFonts w:cstheme="minorHAnsi"/>
          <w:lang w:eastAsia="en-US"/>
        </w:rPr>
        <w:t xml:space="preserve">padrão </w:t>
      </w:r>
      <w:r w:rsidRPr="00CD4DD9">
        <w:rPr>
          <w:rFonts w:cstheme="minorHAnsi"/>
          <w:lang w:eastAsia="en-US"/>
        </w:rPr>
        <w:t>ou equipamentos necessários para realizar as acções</w:t>
      </w:r>
    </w:p>
    <w:p w14:paraId="3DF71B18" w14:textId="6263F26F" w:rsidR="00E64ADB" w:rsidRPr="00CD4DD9" w:rsidRDefault="00F07126" w:rsidP="00F07126">
      <w:pPr>
        <w:numPr>
          <w:ilvl w:val="0"/>
          <w:numId w:val="52"/>
        </w:numPr>
        <w:tabs>
          <w:tab w:val="left" w:pos="4680"/>
        </w:tabs>
        <w:contextualSpacing/>
        <w:rPr>
          <w:rFonts w:cstheme="minorHAnsi"/>
          <w:lang w:eastAsia="en-US"/>
        </w:rPr>
      </w:pPr>
      <w:r w:rsidRPr="00CD4DD9">
        <w:rPr>
          <w:rFonts w:cstheme="minorHAnsi"/>
          <w:lang w:eastAsia="en-US"/>
        </w:rPr>
        <w:t xml:space="preserve">Coordenação entre membros da equipa e parceiros relevantes </w:t>
      </w:r>
      <w:r w:rsidR="00E64ADB" w:rsidRPr="00CD4DD9">
        <w:rPr>
          <w:rFonts w:cstheme="minorHAnsi"/>
          <w:lang w:eastAsia="en-US"/>
        </w:rPr>
        <w:t xml:space="preserve"> </w:t>
      </w:r>
    </w:p>
    <w:p w14:paraId="4BD74B39" w14:textId="400B4E50" w:rsidR="00E64ADB" w:rsidRPr="00CD4DD9" w:rsidRDefault="00F07126" w:rsidP="00F07126">
      <w:pPr>
        <w:numPr>
          <w:ilvl w:val="0"/>
          <w:numId w:val="52"/>
        </w:numPr>
        <w:tabs>
          <w:tab w:val="left" w:pos="4680"/>
        </w:tabs>
        <w:contextualSpacing/>
        <w:rPr>
          <w:rFonts w:cstheme="minorHAnsi"/>
          <w:lang w:eastAsia="en-US"/>
        </w:rPr>
      </w:pPr>
      <w:r w:rsidRPr="00CD4DD9">
        <w:rPr>
          <w:rFonts w:cstheme="minorHAnsi"/>
          <w:lang w:eastAsia="en-US"/>
        </w:rPr>
        <w:t>Plano de comunicação</w:t>
      </w:r>
      <w:r w:rsidR="00E64ADB" w:rsidRPr="00CD4DD9">
        <w:rPr>
          <w:rFonts w:cstheme="minorHAnsi"/>
          <w:lang w:eastAsia="en-US"/>
        </w:rPr>
        <w:t>.</w:t>
      </w:r>
    </w:p>
    <w:p w14:paraId="1D6DABF1" w14:textId="4A198ABA" w:rsidR="00E64ADB" w:rsidRPr="00CD4DD9" w:rsidRDefault="00F07126" w:rsidP="00F07126">
      <w:pPr>
        <w:numPr>
          <w:ilvl w:val="0"/>
          <w:numId w:val="53"/>
        </w:numPr>
        <w:tabs>
          <w:tab w:val="left" w:pos="2520"/>
          <w:tab w:val="left" w:pos="4680"/>
        </w:tabs>
        <w:contextualSpacing/>
        <w:rPr>
          <w:rFonts w:cstheme="minorHAnsi"/>
          <w:lang w:eastAsia="en-US"/>
        </w:rPr>
      </w:pPr>
      <w:r w:rsidRPr="00CD4DD9">
        <w:rPr>
          <w:rFonts w:cstheme="minorHAnsi"/>
          <w:lang w:eastAsia="en-US"/>
        </w:rPr>
        <w:t>Antecipação de desafios e possíveis acções para enfrentá-los.</w:t>
      </w:r>
    </w:p>
    <w:p w14:paraId="1369F50D" w14:textId="56629514" w:rsidR="00E64ADB" w:rsidRPr="00CD4DD9" w:rsidRDefault="00D63EC1" w:rsidP="00F07126">
      <w:pPr>
        <w:numPr>
          <w:ilvl w:val="0"/>
          <w:numId w:val="53"/>
        </w:numPr>
        <w:tabs>
          <w:tab w:val="left" w:pos="2520"/>
          <w:tab w:val="left" w:pos="4680"/>
        </w:tabs>
        <w:contextualSpacing/>
        <w:rPr>
          <w:rFonts w:cstheme="minorHAnsi"/>
          <w:lang w:eastAsia="en-US"/>
        </w:rPr>
      </w:pPr>
      <w:r w:rsidRPr="00CD4DD9">
        <w:rPr>
          <w:rFonts w:cstheme="minorHAnsi"/>
          <w:lang w:eastAsia="en-US"/>
        </w:rPr>
        <w:t xml:space="preserve">Material que deve ser levado para o </w:t>
      </w:r>
      <w:r w:rsidR="00AA64E3" w:rsidRPr="00CD4DD9">
        <w:rPr>
          <w:rFonts w:cstheme="minorHAnsi"/>
          <w:lang w:eastAsia="en-US"/>
        </w:rPr>
        <w:t>terreno</w:t>
      </w:r>
      <w:r w:rsidRPr="00CD4DD9">
        <w:rPr>
          <w:rFonts w:cstheme="minorHAnsi"/>
          <w:lang w:eastAsia="en-US"/>
        </w:rPr>
        <w:t>, como usá-lo e adaptá-lo</w:t>
      </w:r>
      <w:r w:rsidR="00F07126" w:rsidRPr="00CD4DD9">
        <w:rPr>
          <w:rFonts w:cstheme="minorHAnsi"/>
          <w:lang w:eastAsia="en-US"/>
        </w:rPr>
        <w:t xml:space="preserve"> </w:t>
      </w:r>
      <w:r w:rsidRPr="00CD4DD9">
        <w:rPr>
          <w:rFonts w:cstheme="minorHAnsi"/>
          <w:lang w:eastAsia="en-US"/>
        </w:rPr>
        <w:t>ao</w:t>
      </w:r>
      <w:r w:rsidR="00AA64E3" w:rsidRPr="00CD4DD9">
        <w:rPr>
          <w:rFonts w:cstheme="minorHAnsi"/>
          <w:lang w:eastAsia="en-US"/>
        </w:rPr>
        <w:t>s</w:t>
      </w:r>
      <w:r w:rsidRPr="00CD4DD9">
        <w:rPr>
          <w:rFonts w:cstheme="minorHAnsi"/>
          <w:lang w:eastAsia="en-US"/>
        </w:rPr>
        <w:t xml:space="preserve"> </w:t>
      </w:r>
      <w:r w:rsidR="00AA64E3" w:rsidRPr="00CD4DD9">
        <w:rPr>
          <w:rFonts w:cstheme="minorHAnsi"/>
          <w:lang w:eastAsia="en-US"/>
        </w:rPr>
        <w:t xml:space="preserve">materiais </w:t>
      </w:r>
      <w:r w:rsidR="00F07126" w:rsidRPr="00CD4DD9">
        <w:rPr>
          <w:rFonts w:cstheme="minorHAnsi"/>
          <w:lang w:eastAsia="en-US"/>
        </w:rPr>
        <w:t>locais. A</w:t>
      </w:r>
      <w:r w:rsidR="009827D1" w:rsidRPr="00CD4DD9">
        <w:rPr>
          <w:rFonts w:cstheme="minorHAnsi"/>
          <w:lang w:eastAsia="en-US"/>
        </w:rPr>
        <w:t xml:space="preserve">s instruções </w:t>
      </w:r>
      <w:r w:rsidR="00F07126" w:rsidRPr="00CD4DD9">
        <w:rPr>
          <w:rFonts w:cstheme="minorHAnsi"/>
          <w:lang w:eastAsia="en-US"/>
        </w:rPr>
        <w:t>sobre o uso correcto dos suprimentos deve</w:t>
      </w:r>
      <w:r w:rsidR="009827D1" w:rsidRPr="00CD4DD9">
        <w:rPr>
          <w:rFonts w:cstheme="minorHAnsi"/>
          <w:lang w:eastAsia="en-US"/>
        </w:rPr>
        <w:t>m</w:t>
      </w:r>
      <w:r w:rsidR="00F07126" w:rsidRPr="00CD4DD9">
        <w:rPr>
          <w:rFonts w:cstheme="minorHAnsi"/>
          <w:lang w:eastAsia="en-US"/>
        </w:rPr>
        <w:t xml:space="preserve"> ser clara</w:t>
      </w:r>
      <w:r w:rsidR="009827D1" w:rsidRPr="00CD4DD9">
        <w:rPr>
          <w:rFonts w:cstheme="minorHAnsi"/>
          <w:lang w:eastAsia="en-US"/>
        </w:rPr>
        <w:t>s</w:t>
      </w:r>
      <w:r w:rsidR="00E64ADB" w:rsidRPr="00CD4DD9">
        <w:rPr>
          <w:rFonts w:cstheme="minorHAnsi"/>
          <w:lang w:eastAsia="en-US"/>
        </w:rPr>
        <w:t>.</w:t>
      </w:r>
    </w:p>
    <w:p w14:paraId="62EAA58C" w14:textId="145342BD" w:rsidR="00E64ADB" w:rsidRPr="00CD4DD9" w:rsidRDefault="00F07126" w:rsidP="00F07126">
      <w:pPr>
        <w:numPr>
          <w:ilvl w:val="0"/>
          <w:numId w:val="53"/>
        </w:numPr>
        <w:tabs>
          <w:tab w:val="left" w:pos="2520"/>
          <w:tab w:val="left" w:pos="4680"/>
        </w:tabs>
        <w:contextualSpacing/>
        <w:rPr>
          <w:rFonts w:cstheme="minorHAnsi"/>
          <w:lang w:eastAsia="en-US"/>
        </w:rPr>
      </w:pPr>
      <w:r w:rsidRPr="00CD4DD9">
        <w:rPr>
          <w:rFonts w:cstheme="minorHAnsi"/>
          <w:lang w:eastAsia="en-US"/>
        </w:rPr>
        <w:t xml:space="preserve">Os indicadores que serão usados para avaliar a resposta devem ser debatidos. Os indicadores devem ser quantitativos e </w:t>
      </w:r>
      <w:r w:rsidR="007D2737" w:rsidRPr="00CD4DD9">
        <w:rPr>
          <w:rFonts w:cstheme="minorHAnsi"/>
          <w:lang w:eastAsia="en-US"/>
        </w:rPr>
        <w:t xml:space="preserve">expressos </w:t>
      </w:r>
      <w:r w:rsidR="00463DFD" w:rsidRPr="00CD4DD9">
        <w:rPr>
          <w:rFonts w:cstheme="minorHAnsi"/>
          <w:lang w:eastAsia="en-US"/>
        </w:rPr>
        <w:t>em percentagens e proporções</w:t>
      </w:r>
      <w:r w:rsidR="00B46B8A" w:rsidRPr="00CD4DD9">
        <w:rPr>
          <w:rFonts w:cstheme="minorHAnsi"/>
          <w:lang w:eastAsia="en-US"/>
        </w:rPr>
        <w:t>,</w:t>
      </w:r>
      <w:r w:rsidR="00463DFD" w:rsidRPr="00CD4DD9">
        <w:rPr>
          <w:rFonts w:cstheme="minorHAnsi"/>
          <w:lang w:eastAsia="en-US"/>
        </w:rPr>
        <w:t xml:space="preserve"> </w:t>
      </w:r>
      <w:r w:rsidR="007D2737" w:rsidRPr="00CD4DD9">
        <w:rPr>
          <w:rFonts w:cstheme="minorHAnsi"/>
          <w:lang w:eastAsia="en-US"/>
        </w:rPr>
        <w:t xml:space="preserve">ao </w:t>
      </w:r>
      <w:r w:rsidR="00463DFD" w:rsidRPr="00CD4DD9">
        <w:rPr>
          <w:rFonts w:cstheme="minorHAnsi"/>
          <w:lang w:eastAsia="en-US"/>
        </w:rPr>
        <w:t xml:space="preserve">invés </w:t>
      </w:r>
      <w:r w:rsidRPr="00CD4DD9">
        <w:rPr>
          <w:rFonts w:cstheme="minorHAnsi"/>
          <w:lang w:eastAsia="en-US"/>
        </w:rPr>
        <w:t>de números brutos</w:t>
      </w:r>
      <w:r w:rsidR="00E64ADB" w:rsidRPr="00CD4DD9">
        <w:rPr>
          <w:rFonts w:cstheme="minorHAnsi"/>
          <w:lang w:eastAsia="en-US"/>
        </w:rPr>
        <w:t>.</w:t>
      </w:r>
    </w:p>
    <w:p w14:paraId="187F2A7B" w14:textId="5933F93E" w:rsidR="00E64ADB" w:rsidRPr="00CD4DD9" w:rsidRDefault="00F07126" w:rsidP="00E64ADB">
      <w:pPr>
        <w:spacing w:after="0" w:line="240" w:lineRule="auto"/>
        <w:rPr>
          <w:rFonts w:cstheme="minorHAnsi"/>
          <w:lang w:eastAsia="en-US"/>
        </w:rPr>
      </w:pPr>
      <w:r w:rsidRPr="00CD4DD9">
        <w:rPr>
          <w:rFonts w:cstheme="minorHAnsi"/>
          <w:lang w:eastAsia="en-US"/>
        </w:rPr>
        <w:t>Os membros da equipa devem co</w:t>
      </w:r>
      <w:r w:rsidR="00463DFD" w:rsidRPr="00CD4DD9">
        <w:rPr>
          <w:rFonts w:cstheme="minorHAnsi"/>
          <w:lang w:eastAsia="en-US"/>
        </w:rPr>
        <w:t>nhecer os mecanismos d</w:t>
      </w:r>
      <w:r w:rsidR="00B46B8A" w:rsidRPr="00CD4DD9">
        <w:rPr>
          <w:rFonts w:cstheme="minorHAnsi"/>
          <w:lang w:eastAsia="en-US"/>
        </w:rPr>
        <w:t>o</w:t>
      </w:r>
      <w:r w:rsidR="00463DFD" w:rsidRPr="00CD4DD9">
        <w:rPr>
          <w:rFonts w:cstheme="minorHAnsi"/>
          <w:lang w:eastAsia="en-US"/>
        </w:rPr>
        <w:t xml:space="preserve"> relatório</w:t>
      </w:r>
      <w:r w:rsidRPr="00CD4DD9">
        <w:rPr>
          <w:rFonts w:cstheme="minorHAnsi"/>
          <w:lang w:eastAsia="en-US"/>
        </w:rPr>
        <w:t xml:space="preserve"> através dos quais a equipa transmitirá os indicadores e outras informações às autoridades centrais </w:t>
      </w:r>
      <w:r w:rsidR="009827D1" w:rsidRPr="00CD4DD9">
        <w:rPr>
          <w:rFonts w:cstheme="minorHAnsi"/>
          <w:lang w:eastAsia="en-US"/>
        </w:rPr>
        <w:t xml:space="preserve">a nível </w:t>
      </w:r>
      <w:r w:rsidRPr="00CD4DD9">
        <w:rPr>
          <w:rFonts w:cstheme="minorHAnsi"/>
          <w:lang w:eastAsia="en-US"/>
        </w:rPr>
        <w:t>naciona</w:t>
      </w:r>
      <w:r w:rsidR="009827D1" w:rsidRPr="00CD4DD9">
        <w:rPr>
          <w:rFonts w:cstheme="minorHAnsi"/>
          <w:lang w:eastAsia="en-US"/>
        </w:rPr>
        <w:t>l</w:t>
      </w:r>
      <w:r w:rsidR="00E64ADB" w:rsidRPr="00CD4DD9">
        <w:rPr>
          <w:rFonts w:cstheme="minorHAnsi"/>
          <w:lang w:eastAsia="en-US"/>
        </w:rPr>
        <w:t>.</w:t>
      </w:r>
    </w:p>
    <w:p w14:paraId="7EFCBDF3" w14:textId="77777777" w:rsidR="009827D1" w:rsidRPr="00CD4DD9" w:rsidRDefault="009827D1" w:rsidP="00E64ADB">
      <w:pPr>
        <w:spacing w:after="0" w:line="240" w:lineRule="auto"/>
        <w:rPr>
          <w:rFonts w:cstheme="minorHAnsi"/>
          <w:lang w:eastAsia="en-US"/>
        </w:rPr>
      </w:pPr>
    </w:p>
    <w:p w14:paraId="1DBF39A2" w14:textId="708EC84A" w:rsidR="00E64ADB" w:rsidRPr="00CD4DD9" w:rsidRDefault="00E64ADB" w:rsidP="00E64ADB">
      <w:pPr>
        <w:spacing w:after="0" w:line="240" w:lineRule="auto"/>
        <w:rPr>
          <w:rFonts w:cstheme="minorHAnsi"/>
          <w:lang w:eastAsia="en-US"/>
        </w:rPr>
      </w:pPr>
    </w:p>
    <w:p w14:paraId="30A6AD54" w14:textId="45B8C1A1" w:rsidR="00E64ADB" w:rsidRPr="00CD4DD9" w:rsidRDefault="00F07126" w:rsidP="00E64ADB">
      <w:pPr>
        <w:spacing w:after="0" w:line="240" w:lineRule="auto"/>
        <w:rPr>
          <w:rFonts w:cstheme="minorHAnsi"/>
          <w:b/>
          <w:color w:val="0070C0"/>
          <w:lang w:eastAsia="en-US"/>
        </w:rPr>
      </w:pPr>
      <w:r w:rsidRPr="00CD4DD9">
        <w:rPr>
          <w:rFonts w:cstheme="minorHAnsi"/>
          <w:b/>
          <w:color w:val="0070C0"/>
          <w:lang w:eastAsia="en-US"/>
        </w:rPr>
        <w:t>A lista de verificação d</w:t>
      </w:r>
      <w:r w:rsidR="00B46B8A" w:rsidRPr="00CD4DD9">
        <w:rPr>
          <w:rFonts w:cstheme="minorHAnsi"/>
          <w:b/>
          <w:color w:val="0070C0"/>
          <w:lang w:eastAsia="en-US"/>
        </w:rPr>
        <w:t>a</w:t>
      </w:r>
      <w:r w:rsidRPr="00CD4DD9">
        <w:rPr>
          <w:rFonts w:cstheme="minorHAnsi"/>
          <w:b/>
          <w:color w:val="0070C0"/>
          <w:lang w:eastAsia="en-US"/>
        </w:rPr>
        <w:t xml:space="preserve"> l</w:t>
      </w:r>
      <w:r w:rsidR="00463DFD" w:rsidRPr="00CD4DD9">
        <w:rPr>
          <w:rFonts w:cstheme="minorHAnsi"/>
          <w:b/>
          <w:color w:val="0070C0"/>
          <w:lang w:eastAsia="en-US"/>
        </w:rPr>
        <w:t xml:space="preserve">ogística para </w:t>
      </w:r>
      <w:r w:rsidR="007D2737" w:rsidRPr="00CD4DD9">
        <w:rPr>
          <w:rFonts w:cstheme="minorHAnsi"/>
          <w:b/>
          <w:color w:val="0070C0"/>
          <w:lang w:eastAsia="en-US"/>
        </w:rPr>
        <w:t>o</w:t>
      </w:r>
      <w:r w:rsidR="00463DFD" w:rsidRPr="00CD4DD9">
        <w:rPr>
          <w:rFonts w:cstheme="minorHAnsi"/>
          <w:b/>
          <w:color w:val="0070C0"/>
          <w:lang w:eastAsia="en-US"/>
        </w:rPr>
        <w:t xml:space="preserve"> </w:t>
      </w:r>
      <w:r w:rsidR="007D2737" w:rsidRPr="00CD4DD9">
        <w:rPr>
          <w:rFonts w:cstheme="minorHAnsi"/>
          <w:b/>
          <w:color w:val="0070C0"/>
          <w:lang w:eastAsia="en-US"/>
        </w:rPr>
        <w:t>destacamento</w:t>
      </w:r>
      <w:r w:rsidR="00463DFD" w:rsidRPr="00CD4DD9">
        <w:rPr>
          <w:rFonts w:cstheme="minorHAnsi"/>
          <w:b/>
          <w:color w:val="0070C0"/>
          <w:lang w:eastAsia="en-US"/>
        </w:rPr>
        <w:t xml:space="preserve"> inclui</w:t>
      </w:r>
      <w:r w:rsidRPr="00CD4DD9">
        <w:rPr>
          <w:rFonts w:cstheme="minorHAnsi"/>
          <w:b/>
          <w:color w:val="0070C0"/>
          <w:lang w:eastAsia="en-US"/>
        </w:rPr>
        <w:t xml:space="preserve"> o seguinte:</w:t>
      </w:r>
    </w:p>
    <w:p w14:paraId="43BA3AAD" w14:textId="77777777" w:rsidR="00E64ADB" w:rsidRPr="00CD4DD9" w:rsidRDefault="00E64ADB" w:rsidP="00E64ADB">
      <w:pPr>
        <w:spacing w:after="0" w:line="240" w:lineRule="auto"/>
        <w:rPr>
          <w:rFonts w:eastAsiaTheme="minorHAnsi" w:cstheme="minorHAnsi"/>
          <w:b/>
          <w:bCs/>
          <w:lang w:eastAsia="en-US"/>
        </w:rPr>
      </w:pPr>
    </w:p>
    <w:p w14:paraId="477E72B9" w14:textId="21C0A364" w:rsidR="00E64ADB" w:rsidRPr="00CD4DD9" w:rsidRDefault="00F07126" w:rsidP="00E64ADB">
      <w:pPr>
        <w:spacing w:after="0" w:line="240" w:lineRule="auto"/>
        <w:rPr>
          <w:rFonts w:eastAsiaTheme="minorHAnsi" w:cstheme="minorHAnsi"/>
          <w:lang w:eastAsia="en-US"/>
        </w:rPr>
      </w:pPr>
      <w:r w:rsidRPr="00CD4DD9">
        <w:rPr>
          <w:rFonts w:eastAsiaTheme="minorHAnsi" w:cstheme="minorHAnsi"/>
          <w:b/>
          <w:bCs/>
          <w:lang w:eastAsia="en-US"/>
        </w:rPr>
        <w:t>Quadro de pessoal e equipa de saúde</w:t>
      </w:r>
    </w:p>
    <w:p w14:paraId="5903F0C2" w14:textId="44F6584A" w:rsidR="0077140A" w:rsidRPr="00CD4DD9" w:rsidRDefault="00F07126" w:rsidP="00F07126">
      <w:pPr>
        <w:numPr>
          <w:ilvl w:val="0"/>
          <w:numId w:val="61"/>
        </w:numPr>
        <w:spacing w:after="0" w:line="240" w:lineRule="auto"/>
        <w:rPr>
          <w:rFonts w:eastAsiaTheme="minorHAnsi" w:cstheme="minorHAnsi"/>
          <w:lang w:eastAsia="en-US"/>
        </w:rPr>
      </w:pPr>
      <w:r w:rsidRPr="00CD4DD9">
        <w:rPr>
          <w:rFonts w:eastAsiaTheme="minorHAnsi" w:cstheme="minorHAnsi"/>
          <w:lang w:eastAsia="en-US"/>
        </w:rPr>
        <w:t>Vacinações feitas de forma apropriada</w:t>
      </w:r>
    </w:p>
    <w:p w14:paraId="07381C3F" w14:textId="18A3BE04" w:rsidR="0077140A" w:rsidRPr="00CD4DD9" w:rsidRDefault="00F07126" w:rsidP="00F07126">
      <w:pPr>
        <w:numPr>
          <w:ilvl w:val="0"/>
          <w:numId w:val="61"/>
        </w:numPr>
        <w:spacing w:after="0" w:line="240" w:lineRule="auto"/>
        <w:rPr>
          <w:rFonts w:eastAsiaTheme="minorHAnsi" w:cstheme="minorHAnsi"/>
          <w:lang w:eastAsia="en-US"/>
        </w:rPr>
      </w:pPr>
      <w:r w:rsidRPr="00E5340A">
        <w:rPr>
          <w:rFonts w:eastAsiaTheme="minorHAnsi" w:cstheme="minorHAnsi"/>
          <w:i/>
          <w:lang w:eastAsia="en-US"/>
        </w:rPr>
        <w:t>Kit</w:t>
      </w:r>
      <w:r w:rsidRPr="00CD4DD9">
        <w:rPr>
          <w:rFonts w:eastAsiaTheme="minorHAnsi" w:cstheme="minorHAnsi"/>
          <w:lang w:eastAsia="en-US"/>
        </w:rPr>
        <w:t xml:space="preserve"> pessoal de saúde e prescrições de rotina, profilaxia anti</w:t>
      </w:r>
      <w:r w:rsidR="00CD4DD9">
        <w:rPr>
          <w:rFonts w:eastAsiaTheme="minorHAnsi" w:cstheme="minorHAnsi"/>
          <w:lang w:eastAsia="en-US"/>
        </w:rPr>
        <w:t>paludismo</w:t>
      </w:r>
      <w:r w:rsidRPr="00CD4DD9">
        <w:rPr>
          <w:rFonts w:eastAsiaTheme="minorHAnsi" w:cstheme="minorHAnsi"/>
          <w:lang w:eastAsia="en-US"/>
        </w:rPr>
        <w:t xml:space="preserve">, </w:t>
      </w:r>
      <w:r w:rsidR="00B46B8A" w:rsidRPr="00CD4DD9">
        <w:rPr>
          <w:rFonts w:eastAsiaTheme="minorHAnsi" w:cstheme="minorHAnsi"/>
          <w:lang w:eastAsia="en-US"/>
        </w:rPr>
        <w:t xml:space="preserve">desinfectante </w:t>
      </w:r>
      <w:r w:rsidRPr="00CD4DD9">
        <w:rPr>
          <w:rFonts w:eastAsiaTheme="minorHAnsi" w:cstheme="minorHAnsi"/>
          <w:lang w:eastAsia="en-US"/>
        </w:rPr>
        <w:t xml:space="preserve">à base de álcool, </w:t>
      </w:r>
      <w:r w:rsidRPr="00E5340A">
        <w:rPr>
          <w:rFonts w:eastAsiaTheme="minorHAnsi" w:cstheme="minorHAnsi"/>
          <w:i/>
          <w:lang w:eastAsia="en-US"/>
        </w:rPr>
        <w:t>kit</w:t>
      </w:r>
      <w:r w:rsidRPr="00CD4DD9">
        <w:rPr>
          <w:rFonts w:eastAsiaTheme="minorHAnsi" w:cstheme="minorHAnsi"/>
          <w:lang w:eastAsia="en-US"/>
        </w:rPr>
        <w:t xml:space="preserve"> de primeiros socorros, </w:t>
      </w:r>
      <w:r w:rsidR="00463DFD" w:rsidRPr="00CD4DD9">
        <w:rPr>
          <w:rFonts w:eastAsiaTheme="minorHAnsi" w:cstheme="minorHAnsi"/>
          <w:lang w:eastAsia="en-US"/>
        </w:rPr>
        <w:t>termómetro</w:t>
      </w:r>
      <w:r w:rsidRPr="00CD4DD9">
        <w:rPr>
          <w:rFonts w:eastAsiaTheme="minorHAnsi" w:cstheme="minorHAnsi"/>
          <w:lang w:eastAsia="en-US"/>
        </w:rPr>
        <w:t xml:space="preserve"> IV, plano de evacuação médica</w:t>
      </w:r>
    </w:p>
    <w:p w14:paraId="457965F6" w14:textId="77777777" w:rsidR="00E64ADB" w:rsidRPr="00CD4DD9" w:rsidRDefault="00E64ADB" w:rsidP="00E64ADB">
      <w:pPr>
        <w:spacing w:after="0" w:line="240" w:lineRule="auto"/>
        <w:rPr>
          <w:rFonts w:eastAsiaTheme="minorHAnsi" w:cstheme="minorHAnsi"/>
          <w:b/>
          <w:bCs/>
          <w:lang w:eastAsia="en-US"/>
        </w:rPr>
      </w:pPr>
    </w:p>
    <w:p w14:paraId="0EA0413B" w14:textId="5BFE3618" w:rsidR="00E64ADB" w:rsidRPr="00CD4DD9" w:rsidRDefault="00F07126" w:rsidP="00E64ADB">
      <w:pPr>
        <w:spacing w:after="0" w:line="240" w:lineRule="auto"/>
        <w:rPr>
          <w:rFonts w:eastAsiaTheme="minorHAnsi" w:cstheme="minorHAnsi"/>
          <w:lang w:eastAsia="en-US"/>
        </w:rPr>
      </w:pPr>
      <w:r w:rsidRPr="00CD4DD9">
        <w:rPr>
          <w:rFonts w:eastAsiaTheme="minorHAnsi" w:cstheme="minorHAnsi"/>
          <w:b/>
          <w:bCs/>
          <w:lang w:eastAsia="en-US"/>
        </w:rPr>
        <w:t>Materiais impressos</w:t>
      </w:r>
    </w:p>
    <w:p w14:paraId="34F32B95" w14:textId="5EEA4DB7" w:rsidR="0077140A" w:rsidRPr="00CD4DD9" w:rsidRDefault="00DC131D" w:rsidP="00DC131D">
      <w:pPr>
        <w:numPr>
          <w:ilvl w:val="0"/>
          <w:numId w:val="61"/>
        </w:numPr>
        <w:tabs>
          <w:tab w:val="num" w:pos="1440"/>
        </w:tabs>
        <w:spacing w:after="0" w:line="240" w:lineRule="auto"/>
        <w:rPr>
          <w:rFonts w:eastAsiaTheme="minorHAnsi" w:cstheme="minorHAnsi"/>
          <w:lang w:eastAsia="en-US"/>
        </w:rPr>
      </w:pPr>
      <w:r w:rsidRPr="00CD4DD9">
        <w:rPr>
          <w:rFonts w:eastAsiaTheme="minorHAnsi" w:cstheme="minorHAnsi"/>
          <w:lang w:eastAsia="en-US"/>
        </w:rPr>
        <w:t>Termos de referência para a investigação e todas as inform</w:t>
      </w:r>
      <w:r w:rsidR="00463DFD" w:rsidRPr="00CD4DD9">
        <w:rPr>
          <w:rFonts w:eastAsiaTheme="minorHAnsi" w:cstheme="minorHAnsi"/>
          <w:lang w:eastAsia="en-US"/>
        </w:rPr>
        <w:t>ações disponíveis sobre o caso</w:t>
      </w:r>
      <w:r w:rsidR="00FB2960" w:rsidRPr="00CD4DD9">
        <w:rPr>
          <w:rFonts w:eastAsiaTheme="minorHAnsi" w:cstheme="minorHAnsi"/>
          <w:lang w:eastAsia="en-US"/>
        </w:rPr>
        <w:t>.</w:t>
      </w:r>
    </w:p>
    <w:p w14:paraId="6FDBC0FA" w14:textId="1C50AAA1" w:rsidR="0077140A" w:rsidRPr="00CD4DD9" w:rsidRDefault="00DC131D" w:rsidP="00DC131D">
      <w:pPr>
        <w:numPr>
          <w:ilvl w:val="0"/>
          <w:numId w:val="61"/>
        </w:numPr>
        <w:tabs>
          <w:tab w:val="num" w:pos="1440"/>
        </w:tabs>
        <w:spacing w:after="0" w:line="240" w:lineRule="auto"/>
        <w:rPr>
          <w:rFonts w:eastAsiaTheme="minorHAnsi" w:cstheme="minorHAnsi"/>
          <w:lang w:eastAsia="en-US"/>
        </w:rPr>
      </w:pPr>
      <w:r w:rsidRPr="00CD4DD9">
        <w:rPr>
          <w:rFonts w:eastAsiaTheme="minorHAnsi" w:cstheme="minorHAnsi"/>
          <w:lang w:eastAsia="en-US"/>
        </w:rPr>
        <w:t>Planos de contingên</w:t>
      </w:r>
      <w:r w:rsidR="00463DFD" w:rsidRPr="00CD4DD9">
        <w:rPr>
          <w:rFonts w:eastAsiaTheme="minorHAnsi" w:cstheme="minorHAnsi"/>
          <w:lang w:eastAsia="en-US"/>
        </w:rPr>
        <w:t>cia nacional</w:t>
      </w:r>
      <w:r w:rsidR="00FB2960" w:rsidRPr="00CD4DD9">
        <w:rPr>
          <w:rFonts w:eastAsiaTheme="minorHAnsi" w:cstheme="minorHAnsi"/>
          <w:lang w:eastAsia="en-US"/>
        </w:rPr>
        <w:t>.</w:t>
      </w:r>
    </w:p>
    <w:p w14:paraId="5C872C75" w14:textId="2F90874D" w:rsidR="0077140A" w:rsidRPr="00CD4DD9" w:rsidRDefault="00DC131D" w:rsidP="00DC131D">
      <w:pPr>
        <w:numPr>
          <w:ilvl w:val="0"/>
          <w:numId w:val="61"/>
        </w:numPr>
        <w:tabs>
          <w:tab w:val="num" w:pos="1440"/>
        </w:tabs>
        <w:spacing w:after="0" w:line="240" w:lineRule="auto"/>
        <w:rPr>
          <w:rFonts w:eastAsiaTheme="minorHAnsi" w:cstheme="minorHAnsi"/>
          <w:lang w:eastAsia="en-US"/>
        </w:rPr>
      </w:pPr>
      <w:r w:rsidRPr="00CD4DD9">
        <w:rPr>
          <w:rFonts w:eastAsiaTheme="minorHAnsi" w:cstheme="minorHAnsi"/>
          <w:lang w:eastAsia="en-US"/>
        </w:rPr>
        <w:t>Procedimentos operacionais padrão</w:t>
      </w:r>
      <w:r w:rsidR="00FB2960" w:rsidRPr="00CD4DD9">
        <w:rPr>
          <w:rFonts w:eastAsiaTheme="minorHAnsi" w:cstheme="minorHAnsi"/>
          <w:lang w:eastAsia="en-US"/>
        </w:rPr>
        <w:t>.</w:t>
      </w:r>
    </w:p>
    <w:p w14:paraId="48C1653C" w14:textId="18D3E4AA" w:rsidR="0077140A" w:rsidRPr="00CD4DD9" w:rsidRDefault="00DC131D" w:rsidP="00DC131D">
      <w:pPr>
        <w:numPr>
          <w:ilvl w:val="0"/>
          <w:numId w:val="61"/>
        </w:numPr>
        <w:tabs>
          <w:tab w:val="num" w:pos="1440"/>
        </w:tabs>
        <w:spacing w:after="0" w:line="240" w:lineRule="auto"/>
        <w:rPr>
          <w:rFonts w:eastAsiaTheme="minorHAnsi" w:cstheme="minorHAnsi"/>
          <w:lang w:eastAsia="en-US"/>
        </w:rPr>
      </w:pPr>
      <w:r w:rsidRPr="00CD4DD9">
        <w:rPr>
          <w:rFonts w:eastAsiaTheme="minorHAnsi" w:cstheme="minorHAnsi"/>
          <w:lang w:eastAsia="en-US"/>
        </w:rPr>
        <w:t xml:space="preserve">Lista de contactos para funcionários </w:t>
      </w:r>
      <w:r w:rsidR="00463DFD" w:rsidRPr="00CD4DD9">
        <w:rPr>
          <w:rFonts w:eastAsiaTheme="minorHAnsi" w:cstheme="minorHAnsi"/>
          <w:lang w:eastAsia="en-US"/>
        </w:rPr>
        <w:t>ao nível central, intermédio e distrital, coordenador geral do caso</w:t>
      </w:r>
      <w:r w:rsidRPr="00CD4DD9">
        <w:rPr>
          <w:rFonts w:eastAsiaTheme="minorHAnsi" w:cstheme="minorHAnsi"/>
          <w:lang w:eastAsia="en-US"/>
        </w:rPr>
        <w:t xml:space="preserve"> e partes interessadas</w:t>
      </w:r>
      <w:r w:rsidR="00FB2960" w:rsidRPr="00CD4DD9">
        <w:rPr>
          <w:rFonts w:eastAsiaTheme="minorHAnsi" w:cstheme="minorHAnsi"/>
          <w:lang w:eastAsia="en-US"/>
        </w:rPr>
        <w:t>.</w:t>
      </w:r>
    </w:p>
    <w:p w14:paraId="3E559BBE" w14:textId="6DBD9EC3" w:rsidR="0077140A" w:rsidRPr="00CD4DD9" w:rsidRDefault="00DC131D" w:rsidP="00DC131D">
      <w:pPr>
        <w:numPr>
          <w:ilvl w:val="0"/>
          <w:numId w:val="61"/>
        </w:numPr>
        <w:tabs>
          <w:tab w:val="num" w:pos="1440"/>
        </w:tabs>
        <w:spacing w:after="0" w:line="240" w:lineRule="auto"/>
        <w:rPr>
          <w:rFonts w:eastAsiaTheme="minorHAnsi" w:cstheme="minorHAnsi"/>
          <w:lang w:eastAsia="en-US"/>
        </w:rPr>
      </w:pPr>
      <w:r w:rsidRPr="00CD4DD9">
        <w:rPr>
          <w:rFonts w:eastAsiaTheme="minorHAnsi" w:cstheme="minorHAnsi"/>
          <w:lang w:eastAsia="en-US"/>
        </w:rPr>
        <w:t>Formulários impressos</w:t>
      </w:r>
      <w:r w:rsidR="009827D1" w:rsidRPr="00CD4DD9">
        <w:rPr>
          <w:rFonts w:eastAsiaTheme="minorHAnsi" w:cstheme="minorHAnsi"/>
          <w:lang w:eastAsia="en-US"/>
        </w:rPr>
        <w:t>, conforme necessário</w:t>
      </w:r>
    </w:p>
    <w:p w14:paraId="7544A5E8" w14:textId="5CBD6D74" w:rsidR="0077140A" w:rsidRPr="00CD4DD9" w:rsidRDefault="00463DFD" w:rsidP="00DC131D">
      <w:pPr>
        <w:numPr>
          <w:ilvl w:val="0"/>
          <w:numId w:val="61"/>
        </w:numPr>
        <w:tabs>
          <w:tab w:val="num" w:pos="1440"/>
        </w:tabs>
        <w:spacing w:after="0" w:line="240" w:lineRule="auto"/>
        <w:rPr>
          <w:rFonts w:eastAsiaTheme="minorHAnsi" w:cstheme="minorHAnsi"/>
          <w:lang w:eastAsia="en-US"/>
        </w:rPr>
      </w:pPr>
      <w:r w:rsidRPr="00CD4DD9">
        <w:rPr>
          <w:rFonts w:eastAsiaTheme="minorHAnsi" w:cstheme="minorHAnsi"/>
          <w:lang w:eastAsia="en-US"/>
        </w:rPr>
        <w:t>Material impre</w:t>
      </w:r>
      <w:r w:rsidR="00B46B8A" w:rsidRPr="00CD4DD9">
        <w:rPr>
          <w:rFonts w:eastAsiaTheme="minorHAnsi" w:cstheme="minorHAnsi"/>
          <w:lang w:eastAsia="en-US"/>
        </w:rPr>
        <w:t>s</w:t>
      </w:r>
      <w:r w:rsidRPr="00CD4DD9">
        <w:rPr>
          <w:rFonts w:eastAsiaTheme="minorHAnsi" w:cstheme="minorHAnsi"/>
          <w:lang w:eastAsia="en-US"/>
        </w:rPr>
        <w:t xml:space="preserve">so para capacitação </w:t>
      </w:r>
      <w:r w:rsidR="00DC131D" w:rsidRPr="00CD4DD9">
        <w:rPr>
          <w:rFonts w:eastAsiaTheme="minorHAnsi" w:cstheme="minorHAnsi"/>
          <w:lang w:eastAsia="en-US"/>
        </w:rPr>
        <w:t>rápida</w:t>
      </w:r>
      <w:r w:rsidR="00FB2960" w:rsidRPr="00CD4DD9">
        <w:rPr>
          <w:rFonts w:eastAsiaTheme="minorHAnsi" w:cstheme="minorHAnsi"/>
          <w:lang w:eastAsia="en-US"/>
        </w:rPr>
        <w:t>.</w:t>
      </w:r>
    </w:p>
    <w:p w14:paraId="659DA5F9" w14:textId="42BAEB3F" w:rsidR="0077140A" w:rsidRPr="00CD4DD9" w:rsidRDefault="00DC131D" w:rsidP="00DC131D">
      <w:pPr>
        <w:numPr>
          <w:ilvl w:val="0"/>
          <w:numId w:val="61"/>
        </w:numPr>
        <w:tabs>
          <w:tab w:val="num" w:pos="1440"/>
        </w:tabs>
        <w:spacing w:after="0" w:line="240" w:lineRule="auto"/>
        <w:rPr>
          <w:rFonts w:eastAsiaTheme="minorHAnsi" w:cstheme="minorHAnsi"/>
          <w:lang w:eastAsia="en-US"/>
        </w:rPr>
      </w:pPr>
      <w:r w:rsidRPr="00CD4DD9">
        <w:rPr>
          <w:rFonts w:eastAsiaTheme="minorHAnsi" w:cstheme="minorHAnsi"/>
          <w:lang w:eastAsia="en-US"/>
        </w:rPr>
        <w:t>Orientação técnica impressa, cartazes, material de comunicação de risco</w:t>
      </w:r>
      <w:r w:rsidR="00B46B8A" w:rsidRPr="00CD4DD9">
        <w:rPr>
          <w:rFonts w:eastAsiaTheme="minorHAnsi" w:cstheme="minorHAnsi"/>
          <w:lang w:eastAsia="en-US"/>
        </w:rPr>
        <w:t>s</w:t>
      </w:r>
      <w:r w:rsidR="00FB2960" w:rsidRPr="00CD4DD9">
        <w:rPr>
          <w:rFonts w:eastAsiaTheme="minorHAnsi" w:cstheme="minorHAnsi"/>
          <w:lang w:eastAsia="en-US"/>
        </w:rPr>
        <w:t xml:space="preserve">. </w:t>
      </w:r>
    </w:p>
    <w:p w14:paraId="66E0B872" w14:textId="77777777" w:rsidR="00E64ADB" w:rsidRPr="00CD4DD9" w:rsidRDefault="00E64ADB" w:rsidP="00E64ADB">
      <w:pPr>
        <w:spacing w:after="0" w:line="240" w:lineRule="auto"/>
        <w:rPr>
          <w:rFonts w:eastAsiaTheme="minorHAnsi" w:cstheme="minorHAnsi"/>
          <w:b/>
          <w:bCs/>
          <w:lang w:eastAsia="en-US"/>
        </w:rPr>
      </w:pPr>
    </w:p>
    <w:p w14:paraId="6BF5227D" w14:textId="24A0D031" w:rsidR="00E64ADB" w:rsidRPr="00CD4DD9" w:rsidRDefault="00DC131D" w:rsidP="00E64ADB">
      <w:pPr>
        <w:spacing w:after="0" w:line="240" w:lineRule="auto"/>
        <w:rPr>
          <w:rFonts w:eastAsiaTheme="minorHAnsi" w:cstheme="minorHAnsi"/>
          <w:lang w:eastAsia="en-US"/>
        </w:rPr>
      </w:pPr>
      <w:r w:rsidRPr="00CD4DD9">
        <w:rPr>
          <w:rFonts w:eastAsiaTheme="minorHAnsi" w:cstheme="minorHAnsi"/>
          <w:b/>
          <w:bCs/>
          <w:lang w:eastAsia="en-US"/>
        </w:rPr>
        <w:t>Tecnologias de I</w:t>
      </w:r>
      <w:r w:rsidR="00E64ADB" w:rsidRPr="00CD4DD9">
        <w:rPr>
          <w:rFonts w:eastAsiaTheme="minorHAnsi" w:cstheme="minorHAnsi"/>
          <w:b/>
          <w:bCs/>
          <w:lang w:eastAsia="en-US"/>
        </w:rPr>
        <w:t>nforma</w:t>
      </w:r>
      <w:r w:rsidRPr="00CD4DD9">
        <w:rPr>
          <w:rFonts w:eastAsiaTheme="minorHAnsi" w:cstheme="minorHAnsi"/>
          <w:b/>
          <w:bCs/>
          <w:lang w:eastAsia="en-US"/>
        </w:rPr>
        <w:t>ção e Comunicação</w:t>
      </w:r>
    </w:p>
    <w:p w14:paraId="3638F7DE" w14:textId="6FA4CD08" w:rsidR="0077140A" w:rsidRPr="00CD4DD9" w:rsidRDefault="00B46B8A" w:rsidP="00E64ADB">
      <w:pPr>
        <w:numPr>
          <w:ilvl w:val="0"/>
          <w:numId w:val="61"/>
        </w:numPr>
        <w:tabs>
          <w:tab w:val="num" w:pos="1440"/>
        </w:tabs>
        <w:spacing w:after="0" w:line="240" w:lineRule="auto"/>
        <w:rPr>
          <w:rFonts w:eastAsiaTheme="minorHAnsi" w:cstheme="minorHAnsi"/>
          <w:lang w:eastAsia="en-US"/>
        </w:rPr>
      </w:pPr>
      <w:r w:rsidRPr="00E5340A">
        <w:rPr>
          <w:rFonts w:eastAsiaTheme="minorHAnsi" w:cstheme="minorHAnsi"/>
          <w:lang w:eastAsia="en-US"/>
        </w:rPr>
        <w:t xml:space="preserve">Computadores portáteis </w:t>
      </w:r>
      <w:r w:rsidR="00DC131D" w:rsidRPr="00CD4DD9">
        <w:rPr>
          <w:rFonts w:eastAsiaTheme="minorHAnsi" w:cstheme="minorHAnsi"/>
          <w:lang w:eastAsia="en-US"/>
        </w:rPr>
        <w:t>e Impressora</w:t>
      </w:r>
    </w:p>
    <w:p w14:paraId="4289CD33" w14:textId="3326B0CE" w:rsidR="0077140A" w:rsidRPr="00CD4DD9" w:rsidRDefault="00DC131D" w:rsidP="00E64ADB">
      <w:pPr>
        <w:numPr>
          <w:ilvl w:val="0"/>
          <w:numId w:val="61"/>
        </w:numPr>
        <w:tabs>
          <w:tab w:val="num" w:pos="1440"/>
        </w:tabs>
        <w:spacing w:after="0" w:line="240" w:lineRule="auto"/>
        <w:rPr>
          <w:rFonts w:eastAsiaTheme="minorHAnsi" w:cstheme="minorHAnsi"/>
          <w:lang w:eastAsia="en-US"/>
        </w:rPr>
      </w:pPr>
      <w:r w:rsidRPr="00CD4DD9">
        <w:rPr>
          <w:rFonts w:eastAsiaTheme="minorHAnsi" w:cstheme="minorHAnsi"/>
          <w:lang w:eastAsia="en-US"/>
        </w:rPr>
        <w:t xml:space="preserve">Sinal de </w:t>
      </w:r>
      <w:r w:rsidRPr="00CD4DD9">
        <w:rPr>
          <w:rFonts w:eastAsiaTheme="minorHAnsi" w:cstheme="minorHAnsi"/>
          <w:i/>
          <w:lang w:eastAsia="en-US"/>
        </w:rPr>
        <w:t>i</w:t>
      </w:r>
      <w:r w:rsidR="00FB2960" w:rsidRPr="00CD4DD9">
        <w:rPr>
          <w:rFonts w:eastAsiaTheme="minorHAnsi" w:cstheme="minorHAnsi"/>
          <w:i/>
          <w:lang w:eastAsia="en-US"/>
        </w:rPr>
        <w:t>nternet</w:t>
      </w:r>
      <w:r w:rsidR="00FB2960" w:rsidRPr="00CD4DD9">
        <w:rPr>
          <w:rFonts w:eastAsiaTheme="minorHAnsi" w:cstheme="minorHAnsi"/>
          <w:lang w:eastAsia="en-US"/>
        </w:rPr>
        <w:t>.</w:t>
      </w:r>
    </w:p>
    <w:p w14:paraId="3B91F74B" w14:textId="205AB208" w:rsidR="0077140A" w:rsidRPr="00CD4DD9" w:rsidRDefault="00DC131D" w:rsidP="00E64ADB">
      <w:pPr>
        <w:numPr>
          <w:ilvl w:val="0"/>
          <w:numId w:val="61"/>
        </w:numPr>
        <w:tabs>
          <w:tab w:val="num" w:pos="1440"/>
        </w:tabs>
        <w:spacing w:after="0" w:line="240" w:lineRule="auto"/>
        <w:rPr>
          <w:rFonts w:eastAsiaTheme="minorHAnsi" w:cstheme="minorHAnsi"/>
          <w:lang w:eastAsia="en-US"/>
        </w:rPr>
      </w:pPr>
      <w:r w:rsidRPr="00CD4DD9">
        <w:rPr>
          <w:rFonts w:eastAsiaTheme="minorHAnsi" w:cstheme="minorHAnsi"/>
          <w:lang w:eastAsia="en-US"/>
        </w:rPr>
        <w:t xml:space="preserve">Telemóveis e </w:t>
      </w:r>
      <w:r w:rsidR="00463DFD" w:rsidRPr="00CD4DD9">
        <w:rPr>
          <w:rFonts w:eastAsiaTheme="minorHAnsi" w:cstheme="minorHAnsi"/>
          <w:lang w:eastAsia="en-US"/>
        </w:rPr>
        <w:t>recargas</w:t>
      </w:r>
      <w:r w:rsidRPr="00CD4DD9">
        <w:rPr>
          <w:rFonts w:eastAsiaTheme="minorHAnsi" w:cstheme="minorHAnsi"/>
          <w:lang w:eastAsia="en-US"/>
        </w:rPr>
        <w:t xml:space="preserve"> </w:t>
      </w:r>
      <w:r w:rsidR="009827D1" w:rsidRPr="00CD4DD9">
        <w:rPr>
          <w:rFonts w:eastAsiaTheme="minorHAnsi" w:cstheme="minorHAnsi"/>
          <w:lang w:eastAsia="en-US"/>
        </w:rPr>
        <w:t>extra</w:t>
      </w:r>
      <w:r w:rsidR="00463DFD" w:rsidRPr="00CD4DD9">
        <w:rPr>
          <w:rFonts w:eastAsiaTheme="minorHAnsi" w:cstheme="minorHAnsi"/>
          <w:lang w:eastAsia="en-US"/>
        </w:rPr>
        <w:t xml:space="preserve">, </w:t>
      </w:r>
      <w:r w:rsidRPr="00CD4DD9">
        <w:rPr>
          <w:rFonts w:eastAsiaTheme="minorHAnsi" w:cstheme="minorHAnsi"/>
          <w:lang w:eastAsia="en-US"/>
        </w:rPr>
        <w:t>rádios, conforme necessário</w:t>
      </w:r>
      <w:r w:rsidR="00B46B8A" w:rsidRPr="00CD4DD9">
        <w:rPr>
          <w:rFonts w:eastAsiaTheme="minorHAnsi" w:cstheme="minorHAnsi"/>
          <w:lang w:eastAsia="en-US"/>
        </w:rPr>
        <w:t>,</w:t>
      </w:r>
      <w:r w:rsidRPr="00CD4DD9">
        <w:rPr>
          <w:rFonts w:eastAsiaTheme="minorHAnsi" w:cstheme="minorHAnsi"/>
          <w:lang w:eastAsia="en-US"/>
        </w:rPr>
        <w:t xml:space="preserve"> et</w:t>
      </w:r>
      <w:r w:rsidR="00FB2960" w:rsidRPr="00CD4DD9">
        <w:rPr>
          <w:rFonts w:eastAsiaTheme="minorHAnsi" w:cstheme="minorHAnsi"/>
          <w:lang w:eastAsia="en-US"/>
        </w:rPr>
        <w:t>c.</w:t>
      </w:r>
    </w:p>
    <w:p w14:paraId="671B79C9" w14:textId="77777777" w:rsidR="00E64ADB" w:rsidRPr="00CD4DD9" w:rsidRDefault="00E64ADB" w:rsidP="00E64ADB">
      <w:pPr>
        <w:spacing w:after="0" w:line="240" w:lineRule="auto"/>
        <w:rPr>
          <w:rFonts w:eastAsiaTheme="minorHAnsi" w:cstheme="minorHAnsi"/>
          <w:lang w:eastAsia="en-US"/>
        </w:rPr>
      </w:pPr>
    </w:p>
    <w:p w14:paraId="755DEF4C" w14:textId="5628C958" w:rsidR="00E64ADB" w:rsidRPr="00CD4DD9" w:rsidRDefault="00E64ADB" w:rsidP="00E64ADB">
      <w:pPr>
        <w:spacing w:after="0" w:line="240" w:lineRule="auto"/>
        <w:rPr>
          <w:rFonts w:eastAsiaTheme="minorHAnsi" w:cstheme="minorHAnsi"/>
          <w:lang w:eastAsia="en-US"/>
        </w:rPr>
      </w:pPr>
      <w:r w:rsidRPr="00CD4DD9">
        <w:rPr>
          <w:rFonts w:eastAsiaTheme="minorHAnsi" w:cstheme="minorHAnsi"/>
          <w:b/>
          <w:bCs/>
          <w:lang w:eastAsia="en-US"/>
        </w:rPr>
        <w:t>M</w:t>
      </w:r>
      <w:r w:rsidR="00DC131D" w:rsidRPr="00CD4DD9">
        <w:rPr>
          <w:rFonts w:eastAsiaTheme="minorHAnsi" w:cstheme="minorHAnsi"/>
          <w:b/>
          <w:bCs/>
          <w:lang w:eastAsia="en-US"/>
        </w:rPr>
        <w:t>édico</w:t>
      </w:r>
    </w:p>
    <w:p w14:paraId="2FB2273A" w14:textId="77777777" w:rsidR="0077140A" w:rsidRPr="00CD4DD9" w:rsidRDefault="00FB2960" w:rsidP="00E64ADB">
      <w:pPr>
        <w:numPr>
          <w:ilvl w:val="0"/>
          <w:numId w:val="61"/>
        </w:numPr>
        <w:tabs>
          <w:tab w:val="num" w:pos="1440"/>
        </w:tabs>
        <w:spacing w:after="0" w:line="240" w:lineRule="auto"/>
        <w:rPr>
          <w:rFonts w:eastAsiaTheme="minorHAnsi" w:cstheme="minorHAnsi"/>
          <w:lang w:eastAsia="en-US"/>
        </w:rPr>
      </w:pPr>
      <w:r w:rsidRPr="00CD4DD9">
        <w:rPr>
          <w:rFonts w:eastAsiaTheme="minorHAnsi" w:cstheme="minorHAnsi"/>
          <w:lang w:eastAsia="en-US"/>
        </w:rPr>
        <w:t>?</w:t>
      </w:r>
    </w:p>
    <w:p w14:paraId="226E5823" w14:textId="77777777" w:rsidR="00E64ADB" w:rsidRPr="00CD4DD9" w:rsidRDefault="00E64ADB" w:rsidP="00E64ADB">
      <w:pPr>
        <w:spacing w:after="0" w:line="240" w:lineRule="auto"/>
        <w:rPr>
          <w:rFonts w:eastAsiaTheme="minorHAnsi" w:cstheme="minorHAnsi"/>
          <w:b/>
          <w:bCs/>
          <w:lang w:eastAsia="en-US"/>
        </w:rPr>
      </w:pPr>
    </w:p>
    <w:p w14:paraId="6097B635" w14:textId="2ABAC7F7" w:rsidR="00E64ADB" w:rsidRPr="00CD4DD9" w:rsidRDefault="00DC131D" w:rsidP="00E64ADB">
      <w:pPr>
        <w:spacing w:after="0" w:line="240" w:lineRule="auto"/>
        <w:rPr>
          <w:rFonts w:eastAsiaTheme="minorHAnsi" w:cstheme="minorHAnsi"/>
          <w:lang w:eastAsia="en-US"/>
        </w:rPr>
      </w:pPr>
      <w:r w:rsidRPr="00CD4DD9">
        <w:rPr>
          <w:rFonts w:eastAsiaTheme="minorHAnsi" w:cstheme="minorHAnsi"/>
          <w:b/>
          <w:bCs/>
          <w:lang w:eastAsia="en-US"/>
        </w:rPr>
        <w:t>Equipamento d</w:t>
      </w:r>
      <w:r w:rsidR="00B46B8A" w:rsidRPr="00CD4DD9">
        <w:rPr>
          <w:rFonts w:eastAsiaTheme="minorHAnsi" w:cstheme="minorHAnsi"/>
          <w:b/>
          <w:bCs/>
          <w:lang w:eastAsia="en-US"/>
        </w:rPr>
        <w:t>e</w:t>
      </w:r>
      <w:r w:rsidRPr="00CD4DD9">
        <w:rPr>
          <w:rFonts w:eastAsiaTheme="minorHAnsi" w:cstheme="minorHAnsi"/>
          <w:b/>
          <w:bCs/>
          <w:lang w:eastAsia="en-US"/>
        </w:rPr>
        <w:t xml:space="preserve"> campo e </w:t>
      </w:r>
      <w:r w:rsidR="00B46B8A" w:rsidRPr="00CD4DD9">
        <w:rPr>
          <w:rFonts w:eastAsiaTheme="minorHAnsi" w:cstheme="minorHAnsi"/>
          <w:b/>
          <w:bCs/>
          <w:lang w:eastAsia="en-US"/>
        </w:rPr>
        <w:t>EPP</w:t>
      </w:r>
    </w:p>
    <w:p w14:paraId="3735FCCD" w14:textId="77777777" w:rsidR="0077140A" w:rsidRPr="00CD4DD9" w:rsidRDefault="00FB2960" w:rsidP="00E64ADB">
      <w:pPr>
        <w:numPr>
          <w:ilvl w:val="0"/>
          <w:numId w:val="61"/>
        </w:numPr>
        <w:tabs>
          <w:tab w:val="num" w:pos="1440"/>
        </w:tabs>
        <w:spacing w:after="0" w:line="240" w:lineRule="auto"/>
        <w:rPr>
          <w:rFonts w:eastAsiaTheme="minorHAnsi" w:cstheme="minorHAnsi"/>
          <w:lang w:eastAsia="en-US"/>
        </w:rPr>
      </w:pPr>
      <w:r w:rsidRPr="00CD4DD9">
        <w:rPr>
          <w:rFonts w:eastAsiaTheme="minorHAnsi" w:cstheme="minorHAnsi"/>
          <w:lang w:eastAsia="en-US"/>
        </w:rPr>
        <w:t>?</w:t>
      </w:r>
    </w:p>
    <w:p w14:paraId="28483326" w14:textId="77777777" w:rsidR="00E64ADB" w:rsidRPr="00CD4DD9" w:rsidRDefault="00E64ADB" w:rsidP="00E64ADB">
      <w:pPr>
        <w:spacing w:after="0" w:line="240" w:lineRule="auto"/>
        <w:rPr>
          <w:rFonts w:eastAsiaTheme="minorHAnsi" w:cstheme="minorHAnsi"/>
          <w:b/>
          <w:bCs/>
          <w:lang w:eastAsia="en-US"/>
        </w:rPr>
      </w:pPr>
    </w:p>
    <w:p w14:paraId="2D300D61" w14:textId="492DB510" w:rsidR="00E64ADB" w:rsidRPr="00CD4DD9" w:rsidRDefault="00E64ADB" w:rsidP="00E64ADB">
      <w:pPr>
        <w:spacing w:after="0" w:line="240" w:lineRule="auto"/>
        <w:rPr>
          <w:rFonts w:eastAsiaTheme="minorHAnsi" w:cstheme="minorHAnsi"/>
          <w:lang w:eastAsia="en-US"/>
        </w:rPr>
      </w:pPr>
      <w:r w:rsidRPr="00CD4DD9">
        <w:rPr>
          <w:rFonts w:eastAsiaTheme="minorHAnsi" w:cstheme="minorHAnsi"/>
          <w:b/>
          <w:bCs/>
          <w:lang w:eastAsia="en-US"/>
        </w:rPr>
        <w:t>Transport</w:t>
      </w:r>
      <w:r w:rsidR="00DC131D" w:rsidRPr="00CD4DD9">
        <w:rPr>
          <w:rFonts w:eastAsiaTheme="minorHAnsi" w:cstheme="minorHAnsi"/>
          <w:b/>
          <w:bCs/>
          <w:lang w:eastAsia="en-US"/>
        </w:rPr>
        <w:t>e</w:t>
      </w:r>
    </w:p>
    <w:p w14:paraId="277E11F7" w14:textId="2125A0E9" w:rsidR="0077140A" w:rsidRPr="00CD4DD9" w:rsidRDefault="00FB2960" w:rsidP="00E64ADB">
      <w:pPr>
        <w:numPr>
          <w:ilvl w:val="0"/>
          <w:numId w:val="61"/>
        </w:numPr>
        <w:tabs>
          <w:tab w:val="num" w:pos="1440"/>
        </w:tabs>
        <w:spacing w:after="0" w:line="240" w:lineRule="auto"/>
        <w:rPr>
          <w:rFonts w:eastAsiaTheme="minorHAnsi" w:cstheme="minorHAnsi"/>
          <w:lang w:eastAsia="en-US"/>
        </w:rPr>
      </w:pPr>
      <w:r w:rsidRPr="00CD4DD9">
        <w:rPr>
          <w:rFonts w:eastAsiaTheme="minorHAnsi" w:cstheme="minorHAnsi"/>
          <w:lang w:eastAsia="en-US"/>
        </w:rPr>
        <w:t>A</w:t>
      </w:r>
      <w:r w:rsidR="00DC131D" w:rsidRPr="00CD4DD9">
        <w:rPr>
          <w:rFonts w:eastAsiaTheme="minorHAnsi" w:cstheme="minorHAnsi"/>
          <w:lang w:eastAsia="en-US"/>
        </w:rPr>
        <w:t>cesso para viaturas ou moto-aceleras e combustível</w:t>
      </w:r>
    </w:p>
    <w:p w14:paraId="73B82A98" w14:textId="77777777" w:rsidR="00E64ADB" w:rsidRPr="00CD4DD9" w:rsidRDefault="00E64ADB" w:rsidP="00E64ADB">
      <w:pPr>
        <w:spacing w:after="0" w:line="240" w:lineRule="auto"/>
        <w:rPr>
          <w:rFonts w:eastAsiaTheme="minorHAnsi" w:cstheme="minorHAnsi"/>
          <w:b/>
          <w:bCs/>
          <w:lang w:eastAsia="en-US"/>
        </w:rPr>
      </w:pPr>
    </w:p>
    <w:p w14:paraId="2A83EE66" w14:textId="31A4D397" w:rsidR="00E64ADB" w:rsidRPr="00CD4DD9" w:rsidRDefault="00DC131D" w:rsidP="00E64ADB">
      <w:pPr>
        <w:spacing w:after="0" w:line="240" w:lineRule="auto"/>
        <w:rPr>
          <w:rFonts w:eastAsiaTheme="minorHAnsi" w:cstheme="minorHAnsi"/>
          <w:lang w:eastAsia="en-US"/>
        </w:rPr>
      </w:pPr>
      <w:r w:rsidRPr="00CD4DD9">
        <w:rPr>
          <w:rFonts w:eastAsiaTheme="minorHAnsi" w:cstheme="minorHAnsi"/>
          <w:b/>
          <w:bCs/>
          <w:lang w:eastAsia="en-US"/>
        </w:rPr>
        <w:t>Finanças</w:t>
      </w:r>
    </w:p>
    <w:p w14:paraId="225D8557" w14:textId="638A2F45" w:rsidR="0077140A" w:rsidRPr="00CD4DD9" w:rsidRDefault="00B46B8A" w:rsidP="00E64ADB">
      <w:pPr>
        <w:numPr>
          <w:ilvl w:val="0"/>
          <w:numId w:val="61"/>
        </w:numPr>
        <w:tabs>
          <w:tab w:val="num" w:pos="1440"/>
        </w:tabs>
        <w:spacing w:after="0" w:line="240" w:lineRule="auto"/>
        <w:rPr>
          <w:rFonts w:eastAsiaTheme="minorHAnsi" w:cstheme="minorHAnsi"/>
          <w:i/>
          <w:lang w:eastAsia="en-US"/>
        </w:rPr>
      </w:pPr>
      <w:r w:rsidRPr="00E5340A">
        <w:rPr>
          <w:rFonts w:eastAsiaTheme="minorHAnsi" w:cstheme="minorHAnsi"/>
          <w:lang w:eastAsia="en-US"/>
        </w:rPr>
        <w:t xml:space="preserve">Subsídio diário e dinheiro </w:t>
      </w:r>
      <w:r w:rsidRPr="00CD4DD9">
        <w:rPr>
          <w:rFonts w:eastAsiaTheme="minorHAnsi" w:cstheme="minorHAnsi"/>
          <w:lang w:eastAsia="en-US"/>
        </w:rPr>
        <w:t>para despesas correntes</w:t>
      </w:r>
    </w:p>
    <w:p w14:paraId="78D11C9D" w14:textId="03EA8CE2" w:rsidR="0077140A" w:rsidRPr="00CD4DD9" w:rsidRDefault="00D51B3F" w:rsidP="00E64ADB">
      <w:pPr>
        <w:numPr>
          <w:ilvl w:val="0"/>
          <w:numId w:val="61"/>
        </w:numPr>
        <w:tabs>
          <w:tab w:val="num" w:pos="1440"/>
        </w:tabs>
        <w:spacing w:after="0" w:line="240" w:lineRule="auto"/>
        <w:rPr>
          <w:rFonts w:eastAsiaTheme="minorHAnsi" w:cstheme="minorHAnsi"/>
          <w:lang w:eastAsia="en-US"/>
        </w:rPr>
      </w:pPr>
      <w:r w:rsidRPr="00CD4DD9">
        <w:rPr>
          <w:rFonts w:eastAsiaTheme="minorHAnsi" w:cstheme="minorHAnsi"/>
          <w:lang w:eastAsia="en-US"/>
        </w:rPr>
        <w:t>Acesso e mecanismo de disponibilização de</w:t>
      </w:r>
      <w:r w:rsidR="00DC131D" w:rsidRPr="00CD4DD9">
        <w:rPr>
          <w:rFonts w:eastAsiaTheme="minorHAnsi" w:cstheme="minorHAnsi"/>
          <w:lang w:eastAsia="en-US"/>
        </w:rPr>
        <w:t xml:space="preserve"> orçamento para fundos de emergência</w:t>
      </w:r>
      <w:r w:rsidR="00E64ADB" w:rsidRPr="00CD4DD9">
        <w:rPr>
          <w:rFonts w:eastAsiaTheme="minorHAnsi" w:cstheme="minorHAnsi"/>
          <w:lang w:eastAsia="en-US"/>
        </w:rPr>
        <w:t>.</w:t>
      </w:r>
    </w:p>
    <w:p w14:paraId="33DCCD8E" w14:textId="3564624A" w:rsidR="000F57D4" w:rsidRPr="00CD4DD9" w:rsidRDefault="00C37519" w:rsidP="00E64ADB">
      <w:pPr>
        <w:spacing w:after="0" w:line="240" w:lineRule="auto"/>
        <w:rPr>
          <w:rFonts w:eastAsiaTheme="minorHAnsi" w:cstheme="minorHAnsi"/>
          <w:lang w:eastAsia="en-US"/>
        </w:rPr>
      </w:pPr>
      <w:r w:rsidRPr="00CD4DD9">
        <w:rPr>
          <w:rFonts w:eastAsiaTheme="minorHAnsi" w:cstheme="minorHAnsi"/>
          <w:lang w:eastAsia="en-US"/>
        </w:rPr>
        <w:br w:type="page"/>
      </w:r>
    </w:p>
    <w:tbl>
      <w:tblPr>
        <w:tblStyle w:val="TableGrid3"/>
        <w:tblW w:w="0" w:type="auto"/>
        <w:tblInd w:w="108" w:type="dxa"/>
        <w:shd w:val="clear" w:color="auto" w:fill="000000" w:themeFill="text1"/>
        <w:tblLook w:val="04A0" w:firstRow="1" w:lastRow="0" w:firstColumn="1" w:lastColumn="0" w:noHBand="0" w:noVBand="1"/>
      </w:tblPr>
      <w:tblGrid>
        <w:gridCol w:w="9128"/>
      </w:tblGrid>
      <w:tr w:rsidR="000F3BF3" w:rsidRPr="00CD4DD9" w14:paraId="331CBBEE" w14:textId="77777777" w:rsidTr="00133A62">
        <w:tc>
          <w:tcPr>
            <w:tcW w:w="9356" w:type="dxa"/>
            <w:shd w:val="clear" w:color="auto" w:fill="000000" w:themeFill="text1"/>
          </w:tcPr>
          <w:p w14:paraId="38C68658" w14:textId="47BB93BC" w:rsidR="000F3BF3" w:rsidRPr="00435354" w:rsidRDefault="00463DFD" w:rsidP="00DC7787">
            <w:pPr>
              <w:jc w:val="both"/>
              <w:rPr>
                <w:sz w:val="24"/>
                <w:szCs w:val="24"/>
              </w:rPr>
            </w:pPr>
            <w:bookmarkStart w:id="29" w:name="_Toc12866688"/>
            <w:r w:rsidRPr="00435354">
              <w:rPr>
                <w:rStyle w:val="Heading2Char"/>
                <w:rFonts w:asciiTheme="minorHAnsi" w:hAnsiTheme="minorHAnsi" w:cstheme="minorHAnsi"/>
                <w:color w:val="FFFFFF" w:themeColor="background1"/>
                <w:sz w:val="24"/>
                <w:szCs w:val="24"/>
                <w:lang w:val="pt-PT"/>
              </w:rPr>
              <w:lastRenderedPageBreak/>
              <w:t xml:space="preserve">C2 </w:t>
            </w:r>
            <w:r w:rsidR="00DC131D" w:rsidRPr="00435354">
              <w:rPr>
                <w:rStyle w:val="Heading2Char"/>
                <w:rFonts w:asciiTheme="minorHAnsi" w:hAnsiTheme="minorHAnsi" w:cstheme="minorHAnsi"/>
                <w:color w:val="FFFFFF" w:themeColor="background1"/>
                <w:sz w:val="24"/>
                <w:szCs w:val="24"/>
                <w:lang w:val="pt-PT"/>
              </w:rPr>
              <w:t xml:space="preserve">Uso </w:t>
            </w:r>
            <w:r w:rsidR="00D51B3F" w:rsidRPr="00435354">
              <w:rPr>
                <w:rStyle w:val="Heading2Char"/>
                <w:rFonts w:asciiTheme="minorHAnsi" w:hAnsiTheme="minorHAnsi" w:cstheme="minorHAnsi"/>
                <w:color w:val="FFFFFF" w:themeColor="background1"/>
                <w:sz w:val="24"/>
                <w:szCs w:val="24"/>
                <w:lang w:val="pt-PT"/>
              </w:rPr>
              <w:t>deliberado</w:t>
            </w:r>
            <w:r w:rsidR="00DC131D" w:rsidRPr="00435354">
              <w:rPr>
                <w:rStyle w:val="Heading2Char"/>
                <w:rFonts w:asciiTheme="minorHAnsi" w:hAnsiTheme="minorHAnsi" w:cstheme="minorHAnsi"/>
                <w:color w:val="FFFFFF" w:themeColor="background1"/>
                <w:sz w:val="24"/>
                <w:szCs w:val="24"/>
                <w:lang w:val="pt-PT"/>
              </w:rPr>
              <w:t xml:space="preserve"> de agente</w:t>
            </w:r>
            <w:r w:rsidR="00D51B3F" w:rsidRPr="00435354">
              <w:rPr>
                <w:rStyle w:val="Heading2Char"/>
                <w:rFonts w:asciiTheme="minorHAnsi" w:hAnsiTheme="minorHAnsi" w:cstheme="minorHAnsi"/>
                <w:color w:val="FFFFFF" w:themeColor="background1"/>
                <w:sz w:val="24"/>
                <w:szCs w:val="24"/>
                <w:lang w:val="pt-PT"/>
              </w:rPr>
              <w:t>s</w:t>
            </w:r>
            <w:r w:rsidR="00DC131D" w:rsidRPr="00435354">
              <w:rPr>
                <w:rStyle w:val="Heading2Char"/>
                <w:rFonts w:asciiTheme="minorHAnsi" w:hAnsiTheme="minorHAnsi" w:cstheme="minorHAnsi"/>
                <w:color w:val="FFFFFF" w:themeColor="background1"/>
                <w:sz w:val="24"/>
                <w:szCs w:val="24"/>
                <w:lang w:val="pt-PT"/>
              </w:rPr>
              <w:t xml:space="preserve"> biológico</w:t>
            </w:r>
            <w:r w:rsidR="00D51B3F" w:rsidRPr="00435354">
              <w:rPr>
                <w:rStyle w:val="Heading2Char"/>
                <w:rFonts w:asciiTheme="minorHAnsi" w:hAnsiTheme="minorHAnsi" w:cstheme="minorHAnsi"/>
                <w:color w:val="FFFFFF" w:themeColor="background1"/>
                <w:sz w:val="24"/>
                <w:szCs w:val="24"/>
                <w:lang w:val="pt-PT"/>
              </w:rPr>
              <w:t>s</w:t>
            </w:r>
            <w:r w:rsidRPr="00435354">
              <w:rPr>
                <w:rStyle w:val="Heading2Char"/>
                <w:rFonts w:asciiTheme="minorHAnsi" w:hAnsiTheme="minorHAnsi" w:cstheme="minorHAnsi"/>
                <w:color w:val="FFFFFF" w:themeColor="background1"/>
                <w:sz w:val="24"/>
                <w:szCs w:val="24"/>
                <w:lang w:val="pt-PT"/>
              </w:rPr>
              <w:t xml:space="preserve"> para envenenar a </w:t>
            </w:r>
            <w:r w:rsidR="00DC131D" w:rsidRPr="00435354">
              <w:rPr>
                <w:rStyle w:val="Heading2Char"/>
                <w:rFonts w:asciiTheme="minorHAnsi" w:hAnsiTheme="minorHAnsi" w:cstheme="minorHAnsi"/>
                <w:color w:val="FFFFFF" w:themeColor="background1"/>
                <w:sz w:val="24"/>
                <w:szCs w:val="24"/>
                <w:lang w:val="pt-PT"/>
              </w:rPr>
              <w:t>água potável</w:t>
            </w:r>
            <w:r w:rsidR="004A022C" w:rsidRPr="00435354">
              <w:rPr>
                <w:rStyle w:val="Heading2Char"/>
                <w:rFonts w:asciiTheme="minorHAnsi" w:hAnsiTheme="minorHAnsi" w:cstheme="minorHAnsi"/>
                <w:color w:val="FFFFFF" w:themeColor="background1"/>
                <w:sz w:val="24"/>
                <w:szCs w:val="24"/>
                <w:lang w:val="pt-PT"/>
              </w:rPr>
              <w:t xml:space="preserve"> – c</w:t>
            </w:r>
            <w:r w:rsidR="00DC131D" w:rsidRPr="00435354">
              <w:rPr>
                <w:rStyle w:val="Heading2Char"/>
                <w:rFonts w:asciiTheme="minorHAnsi" w:hAnsiTheme="minorHAnsi" w:cstheme="minorHAnsi"/>
                <w:color w:val="FFFFFF" w:themeColor="background1"/>
                <w:sz w:val="24"/>
                <w:szCs w:val="24"/>
                <w:lang w:val="pt-PT"/>
              </w:rPr>
              <w:t>ontaminação química da água potável</w:t>
            </w:r>
            <w:r w:rsidR="001376B6" w:rsidRPr="00435354">
              <w:rPr>
                <w:rStyle w:val="Heading2Char"/>
                <w:rFonts w:asciiTheme="minorHAnsi" w:hAnsiTheme="minorHAnsi" w:cstheme="minorHAnsi"/>
                <w:color w:val="FFFFFF" w:themeColor="background1"/>
                <w:sz w:val="24"/>
                <w:szCs w:val="24"/>
                <w:lang w:val="pt-PT"/>
              </w:rPr>
              <w:t xml:space="preserve"> </w:t>
            </w:r>
            <w:r w:rsidR="000F3BF3" w:rsidRPr="00435354">
              <w:rPr>
                <w:rStyle w:val="Heading2Char"/>
                <w:rFonts w:asciiTheme="minorHAnsi" w:hAnsiTheme="minorHAnsi" w:cstheme="minorHAnsi"/>
                <w:color w:val="FFFFFF" w:themeColor="background1"/>
                <w:sz w:val="24"/>
                <w:szCs w:val="24"/>
                <w:lang w:val="pt-PT"/>
              </w:rPr>
              <w:t>(1h)</w:t>
            </w:r>
            <w:bookmarkEnd w:id="29"/>
          </w:p>
        </w:tc>
      </w:tr>
    </w:tbl>
    <w:p w14:paraId="70626AC1" w14:textId="77777777" w:rsidR="000F3BF3" w:rsidRPr="00CD4DD9" w:rsidRDefault="000F3BF3" w:rsidP="00AF12C2">
      <w:pPr>
        <w:spacing w:after="0" w:line="240" w:lineRule="auto"/>
        <w:jc w:val="both"/>
        <w:rPr>
          <w:b/>
          <w:sz w:val="24"/>
          <w:szCs w:val="24"/>
        </w:rPr>
      </w:pPr>
    </w:p>
    <w:p w14:paraId="0AA67164" w14:textId="36C62995" w:rsidR="000F3BF3" w:rsidRPr="00CD4DD9" w:rsidRDefault="000F3BF3" w:rsidP="00AF12C2">
      <w:pPr>
        <w:spacing w:after="0" w:line="240" w:lineRule="auto"/>
        <w:jc w:val="both"/>
        <w:rPr>
          <w:b/>
          <w:sz w:val="24"/>
          <w:szCs w:val="24"/>
        </w:rPr>
      </w:pPr>
      <w:r w:rsidRPr="00CD4DD9">
        <w:rPr>
          <w:b/>
          <w:sz w:val="24"/>
          <w:szCs w:val="24"/>
        </w:rPr>
        <w:t xml:space="preserve">A. </w:t>
      </w:r>
      <w:r w:rsidR="006670FD" w:rsidRPr="00CD4DD9">
        <w:rPr>
          <w:b/>
          <w:sz w:val="24"/>
          <w:szCs w:val="24"/>
        </w:rPr>
        <w:t>Visão geral da sessão</w:t>
      </w:r>
    </w:p>
    <w:p w14:paraId="2E58C5CC" w14:textId="77777777" w:rsidR="000F3BF3" w:rsidRPr="00CD4DD9" w:rsidRDefault="000F3BF3" w:rsidP="00AF12C2">
      <w:pPr>
        <w:spacing w:after="0" w:line="240" w:lineRule="auto"/>
        <w:jc w:val="both"/>
        <w:rPr>
          <w:b/>
          <w:sz w:val="24"/>
          <w:szCs w:val="24"/>
        </w:rPr>
      </w:pPr>
    </w:p>
    <w:tbl>
      <w:tblPr>
        <w:tblStyle w:val="TableGrid3"/>
        <w:tblW w:w="9630" w:type="dxa"/>
        <w:tblInd w:w="-342" w:type="dxa"/>
        <w:tblLayout w:type="fixed"/>
        <w:tblLook w:val="04A0" w:firstRow="1" w:lastRow="0" w:firstColumn="1" w:lastColumn="0" w:noHBand="0" w:noVBand="1"/>
      </w:tblPr>
      <w:tblGrid>
        <w:gridCol w:w="720"/>
        <w:gridCol w:w="1148"/>
        <w:gridCol w:w="3544"/>
        <w:gridCol w:w="2551"/>
        <w:gridCol w:w="1667"/>
      </w:tblGrid>
      <w:tr w:rsidR="000F3BF3" w:rsidRPr="00CD4DD9" w14:paraId="1DD44B15" w14:textId="77777777" w:rsidTr="00463DFD">
        <w:tc>
          <w:tcPr>
            <w:tcW w:w="720" w:type="dxa"/>
            <w:shd w:val="clear" w:color="auto" w:fill="F2F2F2" w:themeFill="background1" w:themeFillShade="F2"/>
          </w:tcPr>
          <w:p w14:paraId="1EA8ECFE" w14:textId="0142E463" w:rsidR="000F3BF3" w:rsidRPr="00CD4DD9" w:rsidRDefault="006670FD" w:rsidP="006670FD">
            <w:pPr>
              <w:jc w:val="both"/>
              <w:rPr>
                <w:b/>
                <w:sz w:val="18"/>
                <w:szCs w:val="18"/>
              </w:rPr>
            </w:pPr>
            <w:r w:rsidRPr="00CD4DD9">
              <w:rPr>
                <w:b/>
                <w:sz w:val="18"/>
                <w:szCs w:val="18"/>
              </w:rPr>
              <w:t>Passo</w:t>
            </w:r>
          </w:p>
        </w:tc>
        <w:tc>
          <w:tcPr>
            <w:tcW w:w="1148" w:type="dxa"/>
            <w:shd w:val="clear" w:color="auto" w:fill="F2F2F2" w:themeFill="background1" w:themeFillShade="F2"/>
          </w:tcPr>
          <w:p w14:paraId="5198837F" w14:textId="07BFE1BB" w:rsidR="000F3BF3" w:rsidRPr="00CD4DD9" w:rsidRDefault="000F3BF3" w:rsidP="006670FD">
            <w:pPr>
              <w:jc w:val="both"/>
              <w:rPr>
                <w:b/>
              </w:rPr>
            </w:pPr>
            <w:r w:rsidRPr="00CD4DD9">
              <w:rPr>
                <w:b/>
              </w:rPr>
              <w:t>Dur</w:t>
            </w:r>
            <w:r w:rsidR="006670FD" w:rsidRPr="00CD4DD9">
              <w:rPr>
                <w:b/>
              </w:rPr>
              <w:t>ação</w:t>
            </w:r>
          </w:p>
        </w:tc>
        <w:tc>
          <w:tcPr>
            <w:tcW w:w="3544" w:type="dxa"/>
            <w:shd w:val="clear" w:color="auto" w:fill="F2F2F2" w:themeFill="background1" w:themeFillShade="F2"/>
          </w:tcPr>
          <w:p w14:paraId="62F973F4" w14:textId="474468FF" w:rsidR="000F3BF3" w:rsidRPr="00CD4DD9" w:rsidRDefault="000F3BF3" w:rsidP="00205C22">
            <w:pPr>
              <w:jc w:val="both"/>
              <w:rPr>
                <w:b/>
              </w:rPr>
            </w:pPr>
            <w:r w:rsidRPr="00CD4DD9">
              <w:rPr>
                <w:b/>
              </w:rPr>
              <w:t>A</w:t>
            </w:r>
            <w:r w:rsidR="006670FD" w:rsidRPr="00CD4DD9">
              <w:rPr>
                <w:b/>
              </w:rPr>
              <w:t>cções/</w:t>
            </w:r>
            <w:r w:rsidR="00593C7C" w:rsidRPr="00CD4DD9">
              <w:rPr>
                <w:b/>
              </w:rPr>
              <w:t>Cenários</w:t>
            </w:r>
          </w:p>
        </w:tc>
        <w:tc>
          <w:tcPr>
            <w:tcW w:w="2551" w:type="dxa"/>
            <w:shd w:val="clear" w:color="auto" w:fill="F2F2F2" w:themeFill="background1" w:themeFillShade="F2"/>
          </w:tcPr>
          <w:p w14:paraId="16E24929" w14:textId="42CCDC85" w:rsidR="000F3BF3" w:rsidRPr="00CD4DD9" w:rsidRDefault="006670FD" w:rsidP="006670FD">
            <w:pPr>
              <w:jc w:val="both"/>
              <w:rPr>
                <w:b/>
              </w:rPr>
            </w:pPr>
            <w:r w:rsidRPr="00CD4DD9">
              <w:rPr>
                <w:b/>
              </w:rPr>
              <w:t>Necessidades de logística</w:t>
            </w:r>
          </w:p>
        </w:tc>
        <w:tc>
          <w:tcPr>
            <w:tcW w:w="1667" w:type="dxa"/>
            <w:shd w:val="clear" w:color="auto" w:fill="F2F2F2" w:themeFill="background1" w:themeFillShade="F2"/>
          </w:tcPr>
          <w:p w14:paraId="021D647E" w14:textId="497AF7E7" w:rsidR="000F3BF3" w:rsidRPr="00CD4DD9" w:rsidRDefault="006670FD" w:rsidP="00AF12C2">
            <w:pPr>
              <w:jc w:val="center"/>
              <w:rPr>
                <w:b/>
              </w:rPr>
            </w:pPr>
            <w:r w:rsidRPr="00CD4DD9">
              <w:rPr>
                <w:b/>
              </w:rPr>
              <w:t>Necessidades de RH</w:t>
            </w:r>
            <w:r w:rsidR="000F3BF3" w:rsidRPr="00CD4DD9">
              <w:rPr>
                <w:b/>
              </w:rPr>
              <w:t xml:space="preserve"> </w:t>
            </w:r>
          </w:p>
          <w:p w14:paraId="3CA4EAE6" w14:textId="755166FA" w:rsidR="000F3BF3" w:rsidRPr="00CD4DD9" w:rsidRDefault="000F3BF3" w:rsidP="006670FD">
            <w:pPr>
              <w:jc w:val="center"/>
              <w:rPr>
                <w:b/>
              </w:rPr>
            </w:pPr>
            <w:r w:rsidRPr="00CD4DD9">
              <w:rPr>
                <w:b/>
              </w:rPr>
              <w:t>(</w:t>
            </w:r>
            <w:r w:rsidR="006670FD" w:rsidRPr="00CD4DD9">
              <w:rPr>
                <w:b/>
              </w:rPr>
              <w:t>Dramatização</w:t>
            </w:r>
            <w:r w:rsidRPr="00CD4DD9">
              <w:rPr>
                <w:b/>
              </w:rPr>
              <w:t>)</w:t>
            </w:r>
          </w:p>
        </w:tc>
      </w:tr>
      <w:tr w:rsidR="000F3BF3" w:rsidRPr="00CD4DD9" w14:paraId="60B97871" w14:textId="77777777" w:rsidTr="00463DFD">
        <w:tc>
          <w:tcPr>
            <w:tcW w:w="720" w:type="dxa"/>
          </w:tcPr>
          <w:p w14:paraId="745120B8" w14:textId="77777777" w:rsidR="000F3BF3" w:rsidRPr="00CD4DD9" w:rsidRDefault="000F3BF3" w:rsidP="00AF12C2">
            <w:pPr>
              <w:jc w:val="both"/>
              <w:rPr>
                <w:b/>
                <w:sz w:val="20"/>
                <w:szCs w:val="20"/>
              </w:rPr>
            </w:pPr>
            <w:r w:rsidRPr="00CD4DD9">
              <w:rPr>
                <w:b/>
                <w:sz w:val="20"/>
                <w:szCs w:val="20"/>
              </w:rPr>
              <w:t>1</w:t>
            </w:r>
          </w:p>
        </w:tc>
        <w:tc>
          <w:tcPr>
            <w:tcW w:w="1148" w:type="dxa"/>
          </w:tcPr>
          <w:p w14:paraId="6761269B" w14:textId="77777777" w:rsidR="000F3BF3" w:rsidRPr="00CD4DD9" w:rsidRDefault="000F3BF3" w:rsidP="00AF12C2">
            <w:pPr>
              <w:jc w:val="both"/>
              <w:rPr>
                <w:b/>
                <w:sz w:val="20"/>
                <w:szCs w:val="20"/>
              </w:rPr>
            </w:pPr>
            <w:r w:rsidRPr="00CD4DD9">
              <w:rPr>
                <w:b/>
                <w:sz w:val="20"/>
                <w:szCs w:val="20"/>
              </w:rPr>
              <w:t>5’</w:t>
            </w:r>
          </w:p>
        </w:tc>
        <w:tc>
          <w:tcPr>
            <w:tcW w:w="3544" w:type="dxa"/>
          </w:tcPr>
          <w:p w14:paraId="1512FA94" w14:textId="1CCEE5E9" w:rsidR="000F3BF3" w:rsidRPr="00CD4DD9" w:rsidRDefault="00AA6F62" w:rsidP="00E5340A">
            <w:pPr>
              <w:rPr>
                <w:rFonts w:asciiTheme="majorHAnsi" w:eastAsiaTheme="majorEastAsia" w:hAnsiTheme="majorHAnsi" w:cstheme="majorBidi"/>
                <w:b/>
                <w:bCs/>
                <w:i/>
                <w:iCs/>
                <w:color w:val="404040" w:themeColor="text1" w:themeTint="BF"/>
                <w:sz w:val="20"/>
                <w:szCs w:val="20"/>
              </w:rPr>
            </w:pPr>
            <w:r w:rsidRPr="00CD4DD9">
              <w:rPr>
                <w:sz w:val="20"/>
                <w:szCs w:val="20"/>
              </w:rPr>
              <w:t xml:space="preserve">C2 </w:t>
            </w:r>
            <w:r w:rsidR="007D2B9F" w:rsidRPr="00CD4DD9">
              <w:rPr>
                <w:sz w:val="20"/>
                <w:szCs w:val="20"/>
              </w:rPr>
              <w:t xml:space="preserve">Dar </w:t>
            </w:r>
            <w:r w:rsidR="00215ED0" w:rsidRPr="00CD4DD9">
              <w:rPr>
                <w:sz w:val="20"/>
                <w:szCs w:val="20"/>
              </w:rPr>
              <w:t xml:space="preserve">instruções/resultados/referências da sessão </w:t>
            </w:r>
            <w:r w:rsidR="0026140C" w:rsidRPr="00CD4DD9">
              <w:rPr>
                <w:sz w:val="20"/>
                <w:szCs w:val="20"/>
              </w:rPr>
              <w:t>para os participantes</w:t>
            </w:r>
          </w:p>
        </w:tc>
        <w:tc>
          <w:tcPr>
            <w:tcW w:w="2551" w:type="dxa"/>
          </w:tcPr>
          <w:p w14:paraId="1423B352" w14:textId="38F7F7BB" w:rsidR="000F3BF3" w:rsidRPr="00CD4DD9" w:rsidRDefault="000F3BF3" w:rsidP="00AA6F62">
            <w:pPr>
              <w:rPr>
                <w:sz w:val="20"/>
                <w:szCs w:val="20"/>
              </w:rPr>
            </w:pPr>
            <w:r w:rsidRPr="00CD4DD9">
              <w:rPr>
                <w:sz w:val="20"/>
                <w:szCs w:val="20"/>
              </w:rPr>
              <w:t xml:space="preserve">- </w:t>
            </w:r>
            <w:r w:rsidR="00AA6F62" w:rsidRPr="00CD4DD9">
              <w:rPr>
                <w:sz w:val="20"/>
                <w:szCs w:val="20"/>
              </w:rPr>
              <w:t xml:space="preserve">C2 </w:t>
            </w:r>
            <w:r w:rsidR="00215ED0" w:rsidRPr="00CD4DD9">
              <w:rPr>
                <w:sz w:val="20"/>
                <w:szCs w:val="20"/>
              </w:rPr>
              <w:t>Instruções/resultados/referências da sessão</w:t>
            </w:r>
            <w:r w:rsidRPr="00CD4DD9">
              <w:rPr>
                <w:sz w:val="20"/>
                <w:szCs w:val="20"/>
              </w:rPr>
              <w:t>.</w:t>
            </w:r>
          </w:p>
        </w:tc>
        <w:tc>
          <w:tcPr>
            <w:tcW w:w="1667" w:type="dxa"/>
          </w:tcPr>
          <w:p w14:paraId="38A30311" w14:textId="77777777" w:rsidR="000F3BF3" w:rsidRPr="00CD4DD9" w:rsidRDefault="000F3BF3" w:rsidP="00AF12C2">
            <w:pPr>
              <w:jc w:val="both"/>
              <w:rPr>
                <w:b/>
                <w:sz w:val="20"/>
                <w:szCs w:val="20"/>
              </w:rPr>
            </w:pPr>
          </w:p>
        </w:tc>
      </w:tr>
      <w:tr w:rsidR="000F3BF3" w:rsidRPr="00CD4DD9" w14:paraId="49FF766D" w14:textId="77777777" w:rsidTr="00463DFD">
        <w:tc>
          <w:tcPr>
            <w:tcW w:w="720" w:type="dxa"/>
          </w:tcPr>
          <w:p w14:paraId="464E7C04" w14:textId="77777777" w:rsidR="000F3BF3" w:rsidRPr="00CD4DD9" w:rsidRDefault="000F3BF3" w:rsidP="00AF12C2">
            <w:pPr>
              <w:jc w:val="both"/>
              <w:rPr>
                <w:b/>
                <w:sz w:val="20"/>
                <w:szCs w:val="20"/>
              </w:rPr>
            </w:pPr>
            <w:r w:rsidRPr="00CD4DD9">
              <w:rPr>
                <w:b/>
                <w:sz w:val="20"/>
                <w:szCs w:val="20"/>
              </w:rPr>
              <w:t>2</w:t>
            </w:r>
          </w:p>
        </w:tc>
        <w:tc>
          <w:tcPr>
            <w:tcW w:w="1148" w:type="dxa"/>
          </w:tcPr>
          <w:p w14:paraId="4BF86DAF" w14:textId="6DCA9E48" w:rsidR="000F3BF3" w:rsidRPr="00CD4DD9" w:rsidRDefault="00E41296" w:rsidP="00AF12C2">
            <w:pPr>
              <w:jc w:val="both"/>
              <w:rPr>
                <w:b/>
                <w:sz w:val="20"/>
                <w:szCs w:val="20"/>
              </w:rPr>
            </w:pPr>
            <w:r w:rsidRPr="00CD4DD9">
              <w:rPr>
                <w:b/>
                <w:sz w:val="20"/>
                <w:szCs w:val="20"/>
              </w:rPr>
              <w:t>10</w:t>
            </w:r>
            <w:r w:rsidR="000F3BF3" w:rsidRPr="00CD4DD9">
              <w:rPr>
                <w:b/>
                <w:sz w:val="20"/>
                <w:szCs w:val="20"/>
              </w:rPr>
              <w:t>’</w:t>
            </w:r>
          </w:p>
        </w:tc>
        <w:tc>
          <w:tcPr>
            <w:tcW w:w="3544" w:type="dxa"/>
          </w:tcPr>
          <w:p w14:paraId="1494B050" w14:textId="486286C2" w:rsidR="000F3BF3" w:rsidRPr="00CD4DD9" w:rsidRDefault="002A3808" w:rsidP="00BC4D0B">
            <w:pPr>
              <w:rPr>
                <w:sz w:val="20"/>
                <w:szCs w:val="20"/>
              </w:rPr>
            </w:pPr>
            <w:r w:rsidRPr="00CD4DD9">
              <w:rPr>
                <w:b/>
                <w:sz w:val="20"/>
                <w:szCs w:val="20"/>
              </w:rPr>
              <w:t>Cenário 1</w:t>
            </w:r>
            <w:r w:rsidR="000F3BF3" w:rsidRPr="00CD4DD9">
              <w:rPr>
                <w:b/>
                <w:sz w:val="20"/>
                <w:szCs w:val="20"/>
              </w:rPr>
              <w:t>.</w:t>
            </w:r>
            <w:r w:rsidR="00BC4D0B" w:rsidRPr="00CD4DD9">
              <w:rPr>
                <w:sz w:val="20"/>
                <w:szCs w:val="20"/>
              </w:rPr>
              <w:t xml:space="preserve"> Chamada telefónica do Chefe de Departamento de Doenças Transmissíveis na província de Karan</w:t>
            </w:r>
            <w:r w:rsidR="000F3BF3" w:rsidRPr="00CD4DD9">
              <w:rPr>
                <w:sz w:val="20"/>
                <w:szCs w:val="20"/>
              </w:rPr>
              <w:t>.</w:t>
            </w:r>
          </w:p>
        </w:tc>
        <w:tc>
          <w:tcPr>
            <w:tcW w:w="2551" w:type="dxa"/>
            <w:shd w:val="clear" w:color="auto" w:fill="auto"/>
          </w:tcPr>
          <w:p w14:paraId="273CA975" w14:textId="70E2694B" w:rsidR="000F3BF3" w:rsidRPr="00CD4DD9" w:rsidRDefault="00AB0A0B" w:rsidP="00AF12C2">
            <w:pPr>
              <w:rPr>
                <w:sz w:val="20"/>
                <w:szCs w:val="20"/>
              </w:rPr>
            </w:pPr>
            <w:r w:rsidRPr="00CD4DD9">
              <w:rPr>
                <w:sz w:val="20"/>
                <w:szCs w:val="20"/>
              </w:rPr>
              <w:t>-</w:t>
            </w:r>
            <w:r w:rsidR="000F3BF3" w:rsidRPr="00CD4DD9">
              <w:rPr>
                <w:sz w:val="20"/>
                <w:szCs w:val="20"/>
              </w:rPr>
              <w:t xml:space="preserve"> </w:t>
            </w:r>
            <w:r w:rsidR="00BC4D0B" w:rsidRPr="00CD4DD9">
              <w:rPr>
                <w:sz w:val="20"/>
                <w:szCs w:val="20"/>
              </w:rPr>
              <w:t>Tel</w:t>
            </w:r>
            <w:r w:rsidR="0026140C" w:rsidRPr="00CD4DD9">
              <w:rPr>
                <w:sz w:val="20"/>
                <w:szCs w:val="20"/>
              </w:rPr>
              <w:t>emóvel</w:t>
            </w:r>
          </w:p>
          <w:p w14:paraId="5D3DB06A" w14:textId="02CDB461" w:rsidR="000F3BF3" w:rsidRPr="00CD4DD9" w:rsidRDefault="00317B08" w:rsidP="00E5340A">
            <w:pPr>
              <w:rPr>
                <w:rFonts w:asciiTheme="majorHAnsi" w:eastAsiaTheme="majorEastAsia" w:hAnsiTheme="majorHAnsi" w:cstheme="majorBidi"/>
                <w:b/>
                <w:bCs/>
                <w:i/>
                <w:iCs/>
                <w:color w:val="4F81BD" w:themeColor="accent1"/>
                <w:sz w:val="20"/>
                <w:szCs w:val="20"/>
              </w:rPr>
            </w:pPr>
            <w:r w:rsidRPr="00CD4DD9">
              <w:rPr>
                <w:sz w:val="20"/>
                <w:szCs w:val="20"/>
              </w:rPr>
              <w:t xml:space="preserve">- </w:t>
            </w:r>
            <w:r w:rsidR="0026140C" w:rsidRPr="00CD4DD9">
              <w:rPr>
                <w:sz w:val="20"/>
                <w:szCs w:val="20"/>
              </w:rPr>
              <w:t xml:space="preserve">Notas </w:t>
            </w:r>
            <w:r w:rsidR="00205C22" w:rsidRPr="00CD4DD9">
              <w:rPr>
                <w:sz w:val="20"/>
                <w:szCs w:val="20"/>
              </w:rPr>
              <w:t>d</w:t>
            </w:r>
            <w:r w:rsidR="002A3808" w:rsidRPr="00CD4DD9">
              <w:rPr>
                <w:sz w:val="20"/>
                <w:szCs w:val="20"/>
              </w:rPr>
              <w:t>o</w:t>
            </w:r>
            <w:r w:rsidR="0026140C" w:rsidRPr="00CD4DD9">
              <w:rPr>
                <w:sz w:val="20"/>
                <w:szCs w:val="20"/>
              </w:rPr>
              <w:t xml:space="preserve"> </w:t>
            </w:r>
            <w:r w:rsidR="002A3808" w:rsidRPr="00CD4DD9">
              <w:rPr>
                <w:sz w:val="20"/>
                <w:szCs w:val="20"/>
              </w:rPr>
              <w:t>cenário 1</w:t>
            </w:r>
            <w:r w:rsidR="000F3BF3" w:rsidRPr="00CD4DD9">
              <w:rPr>
                <w:sz w:val="20"/>
                <w:szCs w:val="20"/>
              </w:rPr>
              <w:t xml:space="preserve"> </w:t>
            </w:r>
          </w:p>
        </w:tc>
        <w:tc>
          <w:tcPr>
            <w:tcW w:w="1667" w:type="dxa"/>
          </w:tcPr>
          <w:p w14:paraId="22A5B437" w14:textId="38F6AA57" w:rsidR="000F3BF3" w:rsidRPr="00CD4DD9" w:rsidRDefault="0026140C" w:rsidP="0026140C">
            <w:pPr>
              <w:rPr>
                <w:sz w:val="20"/>
                <w:szCs w:val="20"/>
              </w:rPr>
            </w:pPr>
            <w:r w:rsidRPr="00CD4DD9">
              <w:rPr>
                <w:sz w:val="20"/>
                <w:szCs w:val="20"/>
              </w:rPr>
              <w:t>CDDT a</w:t>
            </w:r>
            <w:r w:rsidR="000F78FB" w:rsidRPr="00CD4DD9">
              <w:rPr>
                <w:sz w:val="20"/>
                <w:szCs w:val="20"/>
              </w:rPr>
              <w:t>o</w:t>
            </w:r>
            <w:r w:rsidRPr="00CD4DD9">
              <w:rPr>
                <w:sz w:val="20"/>
                <w:szCs w:val="20"/>
              </w:rPr>
              <w:t xml:space="preserve"> nível da província</w:t>
            </w:r>
          </w:p>
        </w:tc>
      </w:tr>
      <w:tr w:rsidR="00E41296" w:rsidRPr="00CD4DD9" w14:paraId="34642E5A" w14:textId="77777777" w:rsidTr="00463DFD">
        <w:tc>
          <w:tcPr>
            <w:tcW w:w="720" w:type="dxa"/>
          </w:tcPr>
          <w:p w14:paraId="24DE76EF" w14:textId="31F81669" w:rsidR="00E41296" w:rsidRPr="00CD4DD9" w:rsidRDefault="00E41296" w:rsidP="00AF12C2">
            <w:pPr>
              <w:jc w:val="both"/>
              <w:rPr>
                <w:b/>
                <w:sz w:val="20"/>
                <w:szCs w:val="20"/>
              </w:rPr>
            </w:pPr>
            <w:r w:rsidRPr="00CD4DD9">
              <w:rPr>
                <w:b/>
                <w:sz w:val="20"/>
                <w:szCs w:val="20"/>
              </w:rPr>
              <w:t>3</w:t>
            </w:r>
          </w:p>
        </w:tc>
        <w:tc>
          <w:tcPr>
            <w:tcW w:w="1148" w:type="dxa"/>
          </w:tcPr>
          <w:p w14:paraId="058572F0" w14:textId="704F7301" w:rsidR="00E41296" w:rsidRPr="00CD4DD9" w:rsidRDefault="00E41296" w:rsidP="00AF12C2">
            <w:pPr>
              <w:jc w:val="both"/>
              <w:rPr>
                <w:b/>
                <w:sz w:val="20"/>
                <w:szCs w:val="20"/>
              </w:rPr>
            </w:pPr>
            <w:r w:rsidRPr="00CD4DD9">
              <w:rPr>
                <w:b/>
                <w:sz w:val="20"/>
                <w:szCs w:val="20"/>
              </w:rPr>
              <w:t>10’</w:t>
            </w:r>
          </w:p>
        </w:tc>
        <w:tc>
          <w:tcPr>
            <w:tcW w:w="3544" w:type="dxa"/>
          </w:tcPr>
          <w:p w14:paraId="6B9718EF" w14:textId="59BD9C49" w:rsidR="00E41296" w:rsidRPr="00CD4DD9" w:rsidRDefault="002A3808" w:rsidP="000F78FB">
            <w:pPr>
              <w:rPr>
                <w:sz w:val="20"/>
                <w:szCs w:val="20"/>
              </w:rPr>
            </w:pPr>
            <w:r w:rsidRPr="00CD4DD9">
              <w:rPr>
                <w:b/>
                <w:sz w:val="20"/>
                <w:szCs w:val="20"/>
              </w:rPr>
              <w:t>Cenário 2</w:t>
            </w:r>
            <w:r w:rsidR="00E41296" w:rsidRPr="00CD4DD9">
              <w:rPr>
                <w:sz w:val="20"/>
                <w:szCs w:val="20"/>
              </w:rPr>
              <w:t xml:space="preserve">. </w:t>
            </w:r>
            <w:r w:rsidR="000F78FB" w:rsidRPr="00CD4DD9">
              <w:rPr>
                <w:sz w:val="20"/>
                <w:szCs w:val="20"/>
              </w:rPr>
              <w:t>Fax do r</w:t>
            </w:r>
            <w:r w:rsidR="00BC4D0B" w:rsidRPr="00CD4DD9">
              <w:rPr>
                <w:sz w:val="20"/>
                <w:szCs w:val="20"/>
              </w:rPr>
              <w:t>elatóri</w:t>
            </w:r>
            <w:r w:rsidR="000F78FB" w:rsidRPr="00CD4DD9">
              <w:rPr>
                <w:sz w:val="20"/>
                <w:szCs w:val="20"/>
              </w:rPr>
              <w:t xml:space="preserve">o </w:t>
            </w:r>
            <w:r w:rsidR="00BC4D0B" w:rsidRPr="00CD4DD9">
              <w:rPr>
                <w:sz w:val="20"/>
                <w:szCs w:val="20"/>
              </w:rPr>
              <w:t>do Ministério do Ambiente e Recursos Hídricos</w:t>
            </w:r>
          </w:p>
        </w:tc>
        <w:tc>
          <w:tcPr>
            <w:tcW w:w="2551" w:type="dxa"/>
          </w:tcPr>
          <w:p w14:paraId="1EA4680F" w14:textId="747E7866" w:rsidR="00E41296" w:rsidRPr="00CD4DD9" w:rsidRDefault="00E41296" w:rsidP="00BC4D0B">
            <w:pPr>
              <w:rPr>
                <w:sz w:val="20"/>
                <w:szCs w:val="20"/>
              </w:rPr>
            </w:pPr>
            <w:r w:rsidRPr="00CD4DD9">
              <w:rPr>
                <w:sz w:val="20"/>
                <w:szCs w:val="20"/>
              </w:rPr>
              <w:t>- Fax</w:t>
            </w:r>
            <w:r w:rsidR="00BC4D0B" w:rsidRPr="00CD4DD9">
              <w:rPr>
                <w:sz w:val="20"/>
                <w:szCs w:val="20"/>
              </w:rPr>
              <w:t xml:space="preserve"> do Ministério do Ambiente e Recursos Hídricos</w:t>
            </w:r>
          </w:p>
        </w:tc>
        <w:tc>
          <w:tcPr>
            <w:tcW w:w="1667" w:type="dxa"/>
          </w:tcPr>
          <w:p w14:paraId="2438DC32" w14:textId="77777777" w:rsidR="00E41296" w:rsidRPr="00CD4DD9" w:rsidRDefault="00E41296" w:rsidP="00AF12C2">
            <w:pPr>
              <w:rPr>
                <w:sz w:val="20"/>
                <w:szCs w:val="20"/>
              </w:rPr>
            </w:pPr>
          </w:p>
        </w:tc>
      </w:tr>
      <w:tr w:rsidR="000F3BF3" w:rsidRPr="00CD4DD9" w14:paraId="08A4B4A3" w14:textId="77777777" w:rsidTr="00463DFD">
        <w:tc>
          <w:tcPr>
            <w:tcW w:w="720" w:type="dxa"/>
          </w:tcPr>
          <w:p w14:paraId="686F0245" w14:textId="42749AB7" w:rsidR="000F3BF3" w:rsidRPr="00CD4DD9" w:rsidRDefault="00E41296" w:rsidP="00AF12C2">
            <w:pPr>
              <w:jc w:val="both"/>
              <w:rPr>
                <w:b/>
                <w:sz w:val="20"/>
                <w:szCs w:val="20"/>
              </w:rPr>
            </w:pPr>
            <w:r w:rsidRPr="00CD4DD9">
              <w:rPr>
                <w:b/>
                <w:sz w:val="20"/>
                <w:szCs w:val="20"/>
              </w:rPr>
              <w:t>4</w:t>
            </w:r>
          </w:p>
        </w:tc>
        <w:tc>
          <w:tcPr>
            <w:tcW w:w="1148" w:type="dxa"/>
          </w:tcPr>
          <w:p w14:paraId="05B706A2" w14:textId="77777777" w:rsidR="000F3BF3" w:rsidRPr="00CD4DD9" w:rsidRDefault="000F3BF3" w:rsidP="00AF12C2">
            <w:pPr>
              <w:jc w:val="both"/>
              <w:rPr>
                <w:b/>
                <w:sz w:val="20"/>
                <w:szCs w:val="20"/>
              </w:rPr>
            </w:pPr>
            <w:r w:rsidRPr="00CD4DD9">
              <w:rPr>
                <w:b/>
                <w:sz w:val="20"/>
                <w:szCs w:val="20"/>
              </w:rPr>
              <w:t>40’</w:t>
            </w:r>
          </w:p>
        </w:tc>
        <w:tc>
          <w:tcPr>
            <w:tcW w:w="3544" w:type="dxa"/>
          </w:tcPr>
          <w:p w14:paraId="5986281A" w14:textId="7C87AE10" w:rsidR="000F3BF3" w:rsidRPr="00CD4DD9" w:rsidRDefault="00BC4D0B" w:rsidP="00BC4D0B">
            <w:pPr>
              <w:jc w:val="both"/>
              <w:rPr>
                <w:sz w:val="20"/>
                <w:szCs w:val="20"/>
              </w:rPr>
            </w:pPr>
            <w:r w:rsidRPr="00CD4DD9">
              <w:rPr>
                <w:sz w:val="20"/>
                <w:szCs w:val="20"/>
              </w:rPr>
              <w:t>Trabalho em grupo</w:t>
            </w:r>
          </w:p>
        </w:tc>
        <w:tc>
          <w:tcPr>
            <w:tcW w:w="2551" w:type="dxa"/>
          </w:tcPr>
          <w:p w14:paraId="0ABD5094" w14:textId="77777777" w:rsidR="000F3BF3" w:rsidRPr="00CD4DD9" w:rsidRDefault="000F3BF3" w:rsidP="00AF12C2">
            <w:pPr>
              <w:rPr>
                <w:sz w:val="20"/>
                <w:szCs w:val="20"/>
              </w:rPr>
            </w:pPr>
          </w:p>
        </w:tc>
        <w:tc>
          <w:tcPr>
            <w:tcW w:w="1667" w:type="dxa"/>
          </w:tcPr>
          <w:p w14:paraId="1BC8FD28" w14:textId="77777777" w:rsidR="000F3BF3" w:rsidRPr="00CD4DD9" w:rsidRDefault="000F3BF3" w:rsidP="00AF12C2">
            <w:pPr>
              <w:jc w:val="both"/>
              <w:rPr>
                <w:b/>
                <w:sz w:val="20"/>
                <w:szCs w:val="20"/>
              </w:rPr>
            </w:pPr>
          </w:p>
        </w:tc>
      </w:tr>
    </w:tbl>
    <w:p w14:paraId="31B2812C" w14:textId="77777777" w:rsidR="000F3BF3" w:rsidRPr="00CD4DD9" w:rsidRDefault="000F3BF3" w:rsidP="00AF12C2">
      <w:pPr>
        <w:spacing w:after="0" w:line="240" w:lineRule="auto"/>
        <w:jc w:val="both"/>
      </w:pPr>
    </w:p>
    <w:p w14:paraId="2812320D" w14:textId="77777777" w:rsidR="000F3BF3" w:rsidRPr="00CD4DD9" w:rsidRDefault="000F3BF3" w:rsidP="00AF12C2">
      <w:pPr>
        <w:spacing w:after="0" w:line="240" w:lineRule="auto"/>
        <w:jc w:val="both"/>
      </w:pPr>
    </w:p>
    <w:p w14:paraId="5D16F7FC" w14:textId="3C98AF51" w:rsidR="000F3BF3" w:rsidRPr="00CD4DD9" w:rsidRDefault="00BC4D0B" w:rsidP="00AF12C2">
      <w:pPr>
        <w:spacing w:after="0" w:line="240" w:lineRule="auto"/>
        <w:jc w:val="both"/>
        <w:rPr>
          <w:b/>
          <w:sz w:val="24"/>
          <w:szCs w:val="24"/>
        </w:rPr>
      </w:pPr>
      <w:r w:rsidRPr="00CD4DD9">
        <w:rPr>
          <w:b/>
          <w:sz w:val="24"/>
          <w:szCs w:val="24"/>
        </w:rPr>
        <w:t>B. Guia de facilitação passo-a-passo</w:t>
      </w:r>
    </w:p>
    <w:p w14:paraId="55346187" w14:textId="77777777" w:rsidR="000F3BF3" w:rsidRPr="00CD4DD9" w:rsidRDefault="000F3BF3" w:rsidP="00AF12C2">
      <w:pPr>
        <w:spacing w:after="0" w:line="240" w:lineRule="auto"/>
        <w:jc w:val="both"/>
        <w:rPr>
          <w:b/>
          <w:sz w:val="24"/>
          <w:szCs w:val="24"/>
        </w:rPr>
      </w:pPr>
    </w:p>
    <w:p w14:paraId="558E4FDC" w14:textId="5452D03A" w:rsidR="000F3BF3" w:rsidRPr="00CD4DD9" w:rsidRDefault="000F3BF3" w:rsidP="00AF12C2">
      <w:pPr>
        <w:spacing w:after="0" w:line="240" w:lineRule="auto"/>
        <w:jc w:val="both"/>
        <w:rPr>
          <w:b/>
          <w:i/>
          <w:color w:val="0070C0"/>
        </w:rPr>
      </w:pPr>
      <w:r w:rsidRPr="00CD4DD9">
        <w:rPr>
          <w:b/>
          <w:i/>
          <w:color w:val="0070C0"/>
        </w:rPr>
        <w:t>1. Informa</w:t>
      </w:r>
      <w:r w:rsidR="00BC4D0B" w:rsidRPr="00CD4DD9">
        <w:rPr>
          <w:b/>
          <w:i/>
          <w:color w:val="0070C0"/>
        </w:rPr>
        <w:t xml:space="preserve">ção a </w:t>
      </w:r>
      <w:r w:rsidR="007D2B9F" w:rsidRPr="00CD4DD9">
        <w:rPr>
          <w:b/>
          <w:i/>
          <w:color w:val="0070C0"/>
        </w:rPr>
        <w:t>fornecer</w:t>
      </w:r>
      <w:r w:rsidR="001C191D" w:rsidRPr="00CD4DD9">
        <w:rPr>
          <w:b/>
          <w:i/>
          <w:color w:val="0070C0"/>
        </w:rPr>
        <w:t xml:space="preserve"> aos</w:t>
      </w:r>
      <w:r w:rsidR="00BC4D0B" w:rsidRPr="00CD4DD9">
        <w:rPr>
          <w:b/>
          <w:i/>
          <w:color w:val="0070C0"/>
        </w:rPr>
        <w:t xml:space="preserve"> participantes</w:t>
      </w:r>
    </w:p>
    <w:p w14:paraId="4F9A8044" w14:textId="77777777" w:rsidR="000F3BF3" w:rsidRPr="00CD4DD9" w:rsidRDefault="000F3BF3" w:rsidP="00AF12C2">
      <w:pPr>
        <w:spacing w:after="0" w:line="240" w:lineRule="auto"/>
        <w:jc w:val="both"/>
        <w:rPr>
          <w:b/>
          <w:i/>
          <w:color w:val="0070C0"/>
        </w:rPr>
      </w:pPr>
    </w:p>
    <w:tbl>
      <w:tblPr>
        <w:tblStyle w:val="TableGrid3"/>
        <w:tblW w:w="0" w:type="auto"/>
        <w:tblInd w:w="108" w:type="dxa"/>
        <w:shd w:val="clear" w:color="auto" w:fill="DAEEF3" w:themeFill="accent5" w:themeFillTint="33"/>
        <w:tblLook w:val="04A0" w:firstRow="1" w:lastRow="0" w:firstColumn="1" w:lastColumn="0" w:noHBand="0" w:noVBand="1"/>
      </w:tblPr>
      <w:tblGrid>
        <w:gridCol w:w="9000"/>
      </w:tblGrid>
      <w:tr w:rsidR="000F3BF3" w:rsidRPr="00CD4DD9" w14:paraId="6E26EF89" w14:textId="77777777" w:rsidTr="00317B08">
        <w:tc>
          <w:tcPr>
            <w:tcW w:w="9000" w:type="dxa"/>
            <w:shd w:val="clear" w:color="auto" w:fill="DAEEF3" w:themeFill="accent5" w:themeFillTint="33"/>
          </w:tcPr>
          <w:p w14:paraId="75378645" w14:textId="744ECC68" w:rsidR="004A022C" w:rsidRPr="00CD4DD9" w:rsidRDefault="00BC4D0B" w:rsidP="00E5340A">
            <w:pPr>
              <w:jc w:val="both"/>
              <w:rPr>
                <w:rFonts w:asciiTheme="majorHAnsi" w:eastAsiaTheme="majorEastAsia" w:hAnsiTheme="majorHAnsi" w:cstheme="majorBidi"/>
                <w:b/>
                <w:bCs/>
                <w:i/>
                <w:iCs/>
                <w:color w:val="404040" w:themeColor="text1" w:themeTint="BF"/>
                <w:sz w:val="20"/>
                <w:szCs w:val="20"/>
              </w:rPr>
            </w:pPr>
            <w:r w:rsidRPr="00CD4DD9">
              <w:t xml:space="preserve">O Dr. Zaher, Director de Incidentes (DI) </w:t>
            </w:r>
            <w:r w:rsidR="007D2B9F" w:rsidRPr="00CD4DD9">
              <w:t>d</w:t>
            </w:r>
            <w:r w:rsidRPr="00CD4DD9">
              <w:t>o Centro de Operações de Emergência (CO</w:t>
            </w:r>
            <w:r w:rsidR="0026140C" w:rsidRPr="00CD4DD9">
              <w:t>E</w:t>
            </w:r>
            <w:r w:rsidRPr="00CD4DD9">
              <w:t>)</w:t>
            </w:r>
            <w:r w:rsidR="007D2B9F" w:rsidRPr="00CD4DD9">
              <w:t>,</w:t>
            </w:r>
            <w:r w:rsidRPr="00CD4DD9">
              <w:t xml:space="preserve"> ou </w:t>
            </w:r>
            <w:r w:rsidR="007D2B9F" w:rsidRPr="00CD4DD9">
              <w:t xml:space="preserve">o </w:t>
            </w:r>
            <w:r w:rsidRPr="00CD4DD9">
              <w:t>Chefe do Departame</w:t>
            </w:r>
            <w:r w:rsidR="000F78FB" w:rsidRPr="00CD4DD9">
              <w:t>nto de Doenças Transmissíveis no</w:t>
            </w:r>
            <w:r w:rsidRPr="00CD4DD9">
              <w:t xml:space="preserve"> nível central (CDD</w:t>
            </w:r>
            <w:r w:rsidR="0026140C" w:rsidRPr="00CD4DD9">
              <w:t>T</w:t>
            </w:r>
            <w:r w:rsidRPr="00CD4DD9">
              <w:t xml:space="preserve"> a nível central), decidiu </w:t>
            </w:r>
            <w:r w:rsidR="00FE29A7" w:rsidRPr="00CD4DD9">
              <w:t xml:space="preserve">destacar </w:t>
            </w:r>
            <w:r w:rsidR="000F78FB" w:rsidRPr="00CD4DD9">
              <w:t>a ERR nacional para o terreno</w:t>
            </w:r>
            <w:r w:rsidRPr="00CD4DD9">
              <w:t xml:space="preserve"> para investigar a situação actual. A ERR está prestes a </w:t>
            </w:r>
            <w:r w:rsidR="00701F42" w:rsidRPr="00CD4DD9">
              <w:t xml:space="preserve">deslocar-se ao </w:t>
            </w:r>
            <w:r w:rsidR="000F78FB" w:rsidRPr="00CD4DD9">
              <w:t>terreno</w:t>
            </w:r>
            <w:r w:rsidRPr="00CD4DD9">
              <w:t xml:space="preserve">. Antes de </w:t>
            </w:r>
            <w:r w:rsidR="004C03DC" w:rsidRPr="00CD4DD9">
              <w:t>partir</w:t>
            </w:r>
            <w:r w:rsidRPr="00CD4DD9">
              <w:t>, a ERR recebe uma chamada do Chefe do Departamento de Doenças Transmiss</w:t>
            </w:r>
            <w:r w:rsidR="0026140C" w:rsidRPr="00CD4DD9">
              <w:t>íveis na província de Karan (CD</w:t>
            </w:r>
            <w:r w:rsidRPr="00CD4DD9">
              <w:t>D</w:t>
            </w:r>
            <w:r w:rsidR="0026140C" w:rsidRPr="00CD4DD9">
              <w:t>T</w:t>
            </w:r>
            <w:r w:rsidRPr="00CD4DD9">
              <w:t xml:space="preserve"> a nível da província): </w:t>
            </w:r>
            <w:r w:rsidR="004C03DC" w:rsidRPr="00CD4DD9">
              <w:t xml:space="preserve">há </w:t>
            </w:r>
            <w:r w:rsidRPr="00CD4DD9">
              <w:t>rumores espalhando-se na comunidade</w:t>
            </w:r>
            <w:r w:rsidR="004A022C" w:rsidRPr="00CD4DD9">
              <w:t>.</w:t>
            </w:r>
          </w:p>
        </w:tc>
      </w:tr>
    </w:tbl>
    <w:p w14:paraId="66C05F51" w14:textId="77777777" w:rsidR="000F3BF3" w:rsidRPr="00CD4DD9" w:rsidRDefault="000F3BF3" w:rsidP="00AF12C2">
      <w:pPr>
        <w:spacing w:after="0" w:line="240" w:lineRule="auto"/>
        <w:jc w:val="both"/>
        <w:rPr>
          <w:b/>
          <w:i/>
          <w:color w:val="0070C0"/>
        </w:rPr>
      </w:pPr>
    </w:p>
    <w:p w14:paraId="7D158CB3" w14:textId="77777777" w:rsidR="000F3BF3" w:rsidRPr="00CD4DD9" w:rsidRDefault="000F3BF3" w:rsidP="00AF12C2">
      <w:pPr>
        <w:spacing w:after="0" w:line="240" w:lineRule="auto"/>
        <w:jc w:val="both"/>
        <w:rPr>
          <w:b/>
          <w:i/>
          <w:color w:val="0070C0"/>
        </w:rPr>
      </w:pPr>
    </w:p>
    <w:p w14:paraId="3EC3ACE8" w14:textId="16A11F2B" w:rsidR="000F3BF3" w:rsidRPr="00CD4DD9" w:rsidRDefault="000F3BF3" w:rsidP="00AF12C2">
      <w:pPr>
        <w:spacing w:after="0" w:line="240" w:lineRule="auto"/>
        <w:jc w:val="both"/>
        <w:rPr>
          <w:b/>
          <w:i/>
          <w:color w:val="0070C0"/>
        </w:rPr>
      </w:pPr>
      <w:r w:rsidRPr="00CD4DD9">
        <w:rPr>
          <w:b/>
          <w:i/>
          <w:color w:val="0070C0"/>
        </w:rPr>
        <w:t>2. Instru</w:t>
      </w:r>
      <w:r w:rsidR="00BC4D0B" w:rsidRPr="00CD4DD9">
        <w:rPr>
          <w:b/>
          <w:i/>
          <w:color w:val="0070C0"/>
        </w:rPr>
        <w:t xml:space="preserve">ções para </w:t>
      </w:r>
      <w:r w:rsidR="0026140C" w:rsidRPr="00CD4DD9">
        <w:rPr>
          <w:b/>
          <w:i/>
          <w:color w:val="0070C0"/>
        </w:rPr>
        <w:t xml:space="preserve">os </w:t>
      </w:r>
      <w:r w:rsidR="00BC4D0B" w:rsidRPr="00CD4DD9">
        <w:rPr>
          <w:b/>
          <w:i/>
          <w:color w:val="0070C0"/>
        </w:rPr>
        <w:t>participantes, resultados do exercício e referências</w:t>
      </w:r>
    </w:p>
    <w:p w14:paraId="73CD201D" w14:textId="77777777" w:rsidR="000F3BF3" w:rsidRPr="00CD4DD9" w:rsidRDefault="000F3BF3" w:rsidP="00AF12C2">
      <w:pPr>
        <w:spacing w:after="0" w:line="240" w:lineRule="auto"/>
        <w:jc w:val="both"/>
        <w:rPr>
          <w:b/>
          <w:i/>
          <w:color w:val="0070C0"/>
        </w:rPr>
      </w:pPr>
    </w:p>
    <w:p w14:paraId="1F55DE97" w14:textId="6C2B9947" w:rsidR="000F3BF3" w:rsidRPr="00E5340A" w:rsidRDefault="000F3BF3" w:rsidP="00AF12C2">
      <w:pPr>
        <w:spacing w:after="0" w:line="240" w:lineRule="auto"/>
        <w:jc w:val="both"/>
        <w:rPr>
          <w:b/>
          <w:i/>
        </w:rPr>
      </w:pPr>
      <w:r w:rsidRPr="00E5340A">
        <w:rPr>
          <w:b/>
          <w:i/>
        </w:rPr>
        <w:t>Instru</w:t>
      </w:r>
      <w:r w:rsidR="00BC4D0B" w:rsidRPr="00E5340A">
        <w:rPr>
          <w:b/>
          <w:i/>
        </w:rPr>
        <w:t>ções</w:t>
      </w:r>
    </w:p>
    <w:p w14:paraId="3C49099E" w14:textId="23947A66" w:rsidR="000F3BF3" w:rsidRPr="00CD4DD9" w:rsidRDefault="00BC4D0B" w:rsidP="00AF12C2">
      <w:pPr>
        <w:spacing w:after="0" w:line="240" w:lineRule="auto"/>
        <w:jc w:val="both"/>
      </w:pPr>
      <w:r w:rsidRPr="00E5340A">
        <w:t xml:space="preserve">Espera-se que as </w:t>
      </w:r>
      <w:r w:rsidR="00E177D6" w:rsidRPr="00E5340A">
        <w:t>ERR</w:t>
      </w:r>
      <w:r w:rsidRPr="00E5340A">
        <w:t xml:space="preserve"> avaliem o risco de ambos</w:t>
      </w:r>
      <w:r w:rsidR="000F78FB" w:rsidRPr="00E5340A">
        <w:t>,</w:t>
      </w:r>
      <w:r w:rsidR="001C191D" w:rsidRPr="00E5340A">
        <w:t xml:space="preserve"> o surto deliberado</w:t>
      </w:r>
      <w:r w:rsidRPr="00E5340A">
        <w:t xml:space="preserve"> (ataque de </w:t>
      </w:r>
      <w:r w:rsidR="000F78FB" w:rsidRPr="00E5340A">
        <w:t>bioterrorismo</w:t>
      </w:r>
      <w:r w:rsidRPr="00E5340A">
        <w:t xml:space="preserve">) e </w:t>
      </w:r>
      <w:r w:rsidR="001C191D" w:rsidRPr="00E5340A">
        <w:t xml:space="preserve">da </w:t>
      </w:r>
      <w:r w:rsidRPr="00E5340A">
        <w:t xml:space="preserve">contaminação química da água potável através da realização de uma avaliação de risco rápida. As </w:t>
      </w:r>
      <w:r w:rsidR="00E177D6" w:rsidRPr="00E5340A">
        <w:t>ERR</w:t>
      </w:r>
      <w:r w:rsidR="0026140C" w:rsidRPr="00E5340A">
        <w:t xml:space="preserve"> devem também</w:t>
      </w:r>
      <w:r w:rsidRPr="00E5340A">
        <w:t xml:space="preserve"> considerar a implementação de medidas adequadas de</w:t>
      </w:r>
      <w:r w:rsidR="000F78FB" w:rsidRPr="00E5340A">
        <w:t xml:space="preserve"> prevenção e controlo de novas infecções, se aplicável. Finalmente, </w:t>
      </w:r>
      <w:r w:rsidRPr="00E5340A">
        <w:t>devem a</w:t>
      </w:r>
      <w:r w:rsidR="0026140C" w:rsidRPr="00E5340A">
        <w:t>c</w:t>
      </w:r>
      <w:r w:rsidRPr="00E5340A">
        <w:t>tualizar</w:t>
      </w:r>
      <w:r w:rsidR="000F78FB" w:rsidRPr="00E5340A">
        <w:t xml:space="preserve"> o</w:t>
      </w:r>
      <w:r w:rsidRPr="00E5340A">
        <w:t xml:space="preserve"> seu Plano de Acção (PA) e comunicar novas informações ao seu supervisor</w:t>
      </w:r>
      <w:r w:rsidR="000F78FB" w:rsidRPr="00E5340A">
        <w:t xml:space="preserve"> hierárquico.</w:t>
      </w:r>
    </w:p>
    <w:p w14:paraId="5902C62B" w14:textId="77777777" w:rsidR="000F3BF3" w:rsidRPr="00E5340A" w:rsidRDefault="000F3BF3" w:rsidP="00AF12C2">
      <w:pPr>
        <w:spacing w:after="0" w:line="240" w:lineRule="auto"/>
        <w:jc w:val="both"/>
        <w:rPr>
          <w:color w:val="F79646" w:themeColor="accent6"/>
        </w:rPr>
      </w:pPr>
    </w:p>
    <w:p w14:paraId="5A793C4E" w14:textId="77777777" w:rsidR="000F3BF3" w:rsidRPr="00CD4DD9" w:rsidRDefault="000F3BF3" w:rsidP="00AF12C2">
      <w:pPr>
        <w:spacing w:after="0" w:line="240" w:lineRule="auto"/>
        <w:jc w:val="both"/>
        <w:rPr>
          <w:b/>
          <w:i/>
        </w:rPr>
      </w:pPr>
    </w:p>
    <w:p w14:paraId="780B709F" w14:textId="2EA652BF" w:rsidR="000F3BF3" w:rsidRPr="00CD4DD9" w:rsidRDefault="00BC4D0B" w:rsidP="00AF12C2">
      <w:pPr>
        <w:spacing w:after="0" w:line="240" w:lineRule="auto"/>
        <w:jc w:val="both"/>
        <w:rPr>
          <w:i/>
        </w:rPr>
      </w:pPr>
      <w:r w:rsidRPr="00CD4DD9">
        <w:rPr>
          <w:b/>
          <w:i/>
        </w:rPr>
        <w:t>Resultados</w:t>
      </w:r>
    </w:p>
    <w:p w14:paraId="69EC805E" w14:textId="5005A20E" w:rsidR="000F3BF3" w:rsidRPr="00CD4DD9" w:rsidRDefault="0026140C" w:rsidP="00BC4D0B">
      <w:pPr>
        <w:numPr>
          <w:ilvl w:val="0"/>
          <w:numId w:val="13"/>
        </w:numPr>
        <w:spacing w:after="0" w:line="240" w:lineRule="auto"/>
        <w:contextualSpacing/>
        <w:jc w:val="both"/>
        <w:rPr>
          <w:rFonts w:eastAsiaTheme="minorHAnsi"/>
          <w:lang w:eastAsia="en-US"/>
        </w:rPr>
      </w:pPr>
      <w:r w:rsidRPr="00CD4DD9">
        <w:rPr>
          <w:rFonts w:eastAsiaTheme="minorHAnsi"/>
          <w:lang w:eastAsia="en-US"/>
        </w:rPr>
        <w:t>Avaliação rápida de risco realizada</w:t>
      </w:r>
      <w:r w:rsidR="00416CA7" w:rsidRPr="00CD4DD9">
        <w:rPr>
          <w:rFonts w:eastAsiaTheme="minorHAnsi"/>
          <w:lang w:eastAsia="en-US"/>
        </w:rPr>
        <w:t>:</w:t>
      </w:r>
      <w:r w:rsidR="000F3BF3" w:rsidRPr="00CD4DD9">
        <w:rPr>
          <w:rFonts w:eastAsiaTheme="minorHAnsi"/>
          <w:lang w:eastAsia="en-US"/>
        </w:rPr>
        <w:t xml:space="preserve"> </w:t>
      </w:r>
    </w:p>
    <w:p w14:paraId="310572B0" w14:textId="695EAB1C" w:rsidR="000F3BF3" w:rsidRPr="00CD4DD9" w:rsidRDefault="001C191D" w:rsidP="00BC4D0B">
      <w:pPr>
        <w:pStyle w:val="ListParagraph"/>
        <w:numPr>
          <w:ilvl w:val="1"/>
          <w:numId w:val="13"/>
        </w:numPr>
        <w:spacing w:after="0" w:line="240" w:lineRule="auto"/>
        <w:jc w:val="both"/>
        <w:rPr>
          <w:lang w:val="pt-PT"/>
        </w:rPr>
      </w:pPr>
      <w:r w:rsidRPr="00CD4DD9">
        <w:rPr>
          <w:lang w:val="pt-PT"/>
        </w:rPr>
        <w:t>Pergunta sobre riscos formulada</w:t>
      </w:r>
      <w:r w:rsidR="000F3BF3" w:rsidRPr="00CD4DD9">
        <w:rPr>
          <w:lang w:val="pt-PT"/>
        </w:rPr>
        <w:t>.</w:t>
      </w:r>
    </w:p>
    <w:p w14:paraId="390D89ED" w14:textId="6EF174BC" w:rsidR="000F3BF3" w:rsidRPr="00CD4DD9" w:rsidRDefault="00BC4D0B" w:rsidP="00BC4D0B">
      <w:pPr>
        <w:pStyle w:val="ListParagraph"/>
        <w:numPr>
          <w:ilvl w:val="1"/>
          <w:numId w:val="13"/>
        </w:numPr>
        <w:spacing w:after="0" w:line="240" w:lineRule="auto"/>
        <w:jc w:val="both"/>
        <w:rPr>
          <w:lang w:val="pt-PT"/>
        </w:rPr>
      </w:pPr>
      <w:r w:rsidRPr="00CD4DD9">
        <w:rPr>
          <w:lang w:val="pt-PT"/>
        </w:rPr>
        <w:t>Perigo avaliado</w:t>
      </w:r>
      <w:r w:rsidR="000F3BF3" w:rsidRPr="00CD4DD9">
        <w:rPr>
          <w:lang w:val="pt-PT"/>
        </w:rPr>
        <w:t>.</w:t>
      </w:r>
    </w:p>
    <w:p w14:paraId="57712795" w14:textId="53E74FB6" w:rsidR="000F3BF3" w:rsidRPr="00CD4DD9" w:rsidRDefault="00BC4D0B" w:rsidP="00BC4D0B">
      <w:pPr>
        <w:pStyle w:val="ListParagraph"/>
        <w:numPr>
          <w:ilvl w:val="1"/>
          <w:numId w:val="13"/>
        </w:numPr>
        <w:spacing w:after="0" w:line="240" w:lineRule="auto"/>
        <w:jc w:val="both"/>
        <w:rPr>
          <w:lang w:val="pt-PT"/>
        </w:rPr>
      </w:pPr>
      <w:r w:rsidRPr="00CD4DD9">
        <w:rPr>
          <w:lang w:val="pt-PT"/>
        </w:rPr>
        <w:t xml:space="preserve">Probabilidade </w:t>
      </w:r>
      <w:r w:rsidR="000F78FB" w:rsidRPr="00CD4DD9">
        <w:rPr>
          <w:lang w:val="pt-PT"/>
        </w:rPr>
        <w:t>de um evento específico avaliada</w:t>
      </w:r>
      <w:r w:rsidR="000F3BF3" w:rsidRPr="00CD4DD9">
        <w:rPr>
          <w:lang w:val="pt-PT"/>
        </w:rPr>
        <w:t>.</w:t>
      </w:r>
    </w:p>
    <w:p w14:paraId="2B085AD8" w14:textId="7BC04C90" w:rsidR="000F3BF3" w:rsidRPr="00CD4DD9" w:rsidRDefault="00BC4D0B" w:rsidP="00BC4D0B">
      <w:pPr>
        <w:pStyle w:val="ListParagraph"/>
        <w:numPr>
          <w:ilvl w:val="1"/>
          <w:numId w:val="13"/>
        </w:numPr>
        <w:spacing w:after="0" w:line="240" w:lineRule="auto"/>
        <w:jc w:val="both"/>
        <w:rPr>
          <w:lang w:val="pt-PT"/>
        </w:rPr>
      </w:pPr>
      <w:r w:rsidRPr="00CD4DD9">
        <w:rPr>
          <w:lang w:val="pt-PT"/>
        </w:rPr>
        <w:t>Exposição avaliada</w:t>
      </w:r>
      <w:r w:rsidR="000F3BF3" w:rsidRPr="00CD4DD9">
        <w:rPr>
          <w:lang w:val="pt-PT"/>
        </w:rPr>
        <w:t>.</w:t>
      </w:r>
    </w:p>
    <w:p w14:paraId="7A91D087" w14:textId="7BA687C3" w:rsidR="000F3BF3" w:rsidRPr="00CD4DD9" w:rsidRDefault="00BC4D0B" w:rsidP="00BC4D0B">
      <w:pPr>
        <w:pStyle w:val="ListParagraph"/>
        <w:numPr>
          <w:ilvl w:val="1"/>
          <w:numId w:val="13"/>
        </w:numPr>
        <w:spacing w:after="0" w:line="240" w:lineRule="auto"/>
        <w:jc w:val="both"/>
        <w:rPr>
          <w:lang w:val="pt-PT"/>
        </w:rPr>
      </w:pPr>
      <w:r w:rsidRPr="00CD4DD9">
        <w:rPr>
          <w:lang w:val="pt-PT"/>
        </w:rPr>
        <w:t xml:space="preserve">Contexto avaliado, </w:t>
      </w:r>
      <w:r w:rsidR="0026140C" w:rsidRPr="00CD4DD9">
        <w:rPr>
          <w:lang w:val="pt-PT"/>
        </w:rPr>
        <w:t xml:space="preserve">tomando em consideração </w:t>
      </w:r>
      <w:r w:rsidRPr="00CD4DD9">
        <w:rPr>
          <w:lang w:val="pt-PT"/>
        </w:rPr>
        <w:t>todos os factores que afectam o risco: social, técnico e científico, económico, ambiental, ético, político e de políticas</w:t>
      </w:r>
      <w:r w:rsidR="000F3BF3" w:rsidRPr="00CD4DD9">
        <w:rPr>
          <w:lang w:val="pt-PT"/>
        </w:rPr>
        <w:t>.</w:t>
      </w:r>
    </w:p>
    <w:p w14:paraId="46F9D6DC" w14:textId="74F0C53A" w:rsidR="000F3BF3" w:rsidRPr="00CD4DD9" w:rsidRDefault="00BC4D0B" w:rsidP="00BC4D0B">
      <w:pPr>
        <w:pStyle w:val="ListParagraph"/>
        <w:numPr>
          <w:ilvl w:val="1"/>
          <w:numId w:val="13"/>
        </w:numPr>
        <w:spacing w:after="0" w:line="240" w:lineRule="auto"/>
        <w:jc w:val="both"/>
        <w:rPr>
          <w:lang w:val="pt-PT"/>
        </w:rPr>
      </w:pPr>
      <w:r w:rsidRPr="00CD4DD9">
        <w:rPr>
          <w:lang w:val="pt-PT"/>
        </w:rPr>
        <w:t>Risco categorizado</w:t>
      </w:r>
      <w:r w:rsidR="000F3BF3" w:rsidRPr="00CD4DD9">
        <w:rPr>
          <w:lang w:val="pt-PT"/>
        </w:rPr>
        <w:t>.</w:t>
      </w:r>
    </w:p>
    <w:p w14:paraId="79B48DA9" w14:textId="75826BC0" w:rsidR="000F3BF3" w:rsidRPr="00CD4DD9" w:rsidRDefault="00BC4D0B" w:rsidP="00BC4D0B">
      <w:pPr>
        <w:pStyle w:val="ListParagraph"/>
        <w:numPr>
          <w:ilvl w:val="1"/>
          <w:numId w:val="13"/>
        </w:numPr>
        <w:spacing w:after="0" w:line="240" w:lineRule="auto"/>
        <w:jc w:val="both"/>
        <w:rPr>
          <w:lang w:val="pt-PT"/>
        </w:rPr>
      </w:pPr>
      <w:r w:rsidRPr="00CD4DD9">
        <w:rPr>
          <w:lang w:val="pt-PT"/>
        </w:rPr>
        <w:lastRenderedPageBreak/>
        <w:t>Impacto avaliado</w:t>
      </w:r>
      <w:r w:rsidR="000F3BF3" w:rsidRPr="00CD4DD9">
        <w:rPr>
          <w:lang w:val="pt-PT"/>
        </w:rPr>
        <w:t>.</w:t>
      </w:r>
    </w:p>
    <w:p w14:paraId="1EAB8123" w14:textId="1228502F" w:rsidR="000F3BF3" w:rsidRPr="00CD4DD9" w:rsidRDefault="00BC4D0B" w:rsidP="00BC4D0B">
      <w:pPr>
        <w:pStyle w:val="ListParagraph"/>
        <w:numPr>
          <w:ilvl w:val="0"/>
          <w:numId w:val="13"/>
        </w:numPr>
        <w:spacing w:after="0" w:line="240" w:lineRule="auto"/>
        <w:jc w:val="both"/>
        <w:rPr>
          <w:bCs/>
          <w:lang w:val="pt-PT"/>
        </w:rPr>
      </w:pPr>
      <w:r w:rsidRPr="00CD4DD9">
        <w:rPr>
          <w:bCs/>
          <w:lang w:val="pt-PT"/>
        </w:rPr>
        <w:t xml:space="preserve">Plano de acção actualizado </w:t>
      </w:r>
      <w:r w:rsidR="00C64293" w:rsidRPr="00CD4DD9">
        <w:rPr>
          <w:bCs/>
          <w:lang w:val="pt-PT"/>
        </w:rPr>
        <w:t>(PA)</w:t>
      </w:r>
      <w:r w:rsidR="000F3BF3" w:rsidRPr="00CD4DD9">
        <w:rPr>
          <w:bCs/>
          <w:lang w:val="pt-PT"/>
        </w:rPr>
        <w:t>.</w:t>
      </w:r>
    </w:p>
    <w:p w14:paraId="4EE3E5BB" w14:textId="2F98C63C" w:rsidR="00AB7A14" w:rsidRPr="00CD4DD9" w:rsidRDefault="00E64ADB" w:rsidP="00C8747B">
      <w:pPr>
        <w:numPr>
          <w:ilvl w:val="0"/>
          <w:numId w:val="13"/>
        </w:numPr>
        <w:tabs>
          <w:tab w:val="left" w:pos="960"/>
        </w:tabs>
        <w:spacing w:after="0" w:line="240" w:lineRule="auto"/>
        <w:contextualSpacing/>
        <w:rPr>
          <w:rFonts w:eastAsiaTheme="minorHAnsi" w:cstheme="minorHAnsi"/>
          <w:bCs/>
          <w:lang w:eastAsia="en-US"/>
        </w:rPr>
      </w:pPr>
      <w:r w:rsidRPr="00CD4DD9">
        <w:rPr>
          <w:rFonts w:eastAsiaTheme="minorHAnsi"/>
          <w:bCs/>
          <w:lang w:eastAsia="en-US"/>
        </w:rPr>
        <w:t xml:space="preserve">SITREP </w:t>
      </w:r>
      <w:r w:rsidR="00C8747B" w:rsidRPr="00CD4DD9">
        <w:rPr>
          <w:rFonts w:eastAsiaTheme="minorHAnsi"/>
          <w:bCs/>
          <w:lang w:eastAsia="en-US"/>
        </w:rPr>
        <w:t xml:space="preserve">para o Director de Incidentes (DI) </w:t>
      </w:r>
      <w:r w:rsidR="004C03DC" w:rsidRPr="00CD4DD9">
        <w:rPr>
          <w:rFonts w:eastAsiaTheme="minorHAnsi"/>
          <w:bCs/>
          <w:lang w:eastAsia="en-US"/>
        </w:rPr>
        <w:t>d</w:t>
      </w:r>
      <w:r w:rsidR="00C8747B" w:rsidRPr="00CD4DD9">
        <w:rPr>
          <w:rFonts w:eastAsiaTheme="minorHAnsi"/>
          <w:bCs/>
          <w:lang w:eastAsia="en-US"/>
        </w:rPr>
        <w:t>o Centro de Operações de Emergência (COE) para as próximas etapas</w:t>
      </w:r>
      <w:r w:rsidRPr="00CD4DD9">
        <w:rPr>
          <w:rFonts w:eastAsiaTheme="minorHAnsi"/>
          <w:bCs/>
          <w:lang w:eastAsia="en-US"/>
        </w:rPr>
        <w:t>.</w:t>
      </w:r>
    </w:p>
    <w:p w14:paraId="0C6A5C7A" w14:textId="1B207535" w:rsidR="000F3BF3" w:rsidRPr="00CD4DD9" w:rsidRDefault="00C8747B" w:rsidP="00F00274">
      <w:pPr>
        <w:tabs>
          <w:tab w:val="left" w:pos="960"/>
        </w:tabs>
        <w:spacing w:after="0" w:line="240" w:lineRule="auto"/>
        <w:contextualSpacing/>
        <w:rPr>
          <w:rFonts w:eastAsiaTheme="minorHAnsi" w:cstheme="minorHAnsi"/>
          <w:b/>
          <w:bCs/>
          <w:lang w:eastAsia="en-US"/>
        </w:rPr>
      </w:pPr>
      <w:r w:rsidRPr="00CD4DD9">
        <w:rPr>
          <w:b/>
          <w:i/>
        </w:rPr>
        <w:t>Referências</w:t>
      </w:r>
    </w:p>
    <w:p w14:paraId="676A6758" w14:textId="738B6E6B" w:rsidR="000F3BF3" w:rsidRPr="00E5340A" w:rsidRDefault="00C8747B" w:rsidP="00C8747B">
      <w:pPr>
        <w:numPr>
          <w:ilvl w:val="0"/>
          <w:numId w:val="11"/>
        </w:numPr>
        <w:spacing w:after="0" w:line="240" w:lineRule="auto"/>
        <w:contextualSpacing/>
        <w:rPr>
          <w:rFonts w:eastAsiaTheme="minorHAnsi"/>
          <w:lang w:eastAsia="en-US"/>
        </w:rPr>
      </w:pPr>
      <w:r w:rsidRPr="00CD4DD9">
        <w:rPr>
          <w:rFonts w:eastAsiaTheme="minorHAnsi"/>
          <w:lang w:eastAsia="en-US"/>
        </w:rPr>
        <w:t>Preparação para o uso deliberado de agentes biológicos - Uma abordagem racional do impensável. OMS 2002</w:t>
      </w:r>
      <w:r w:rsidR="00317B08" w:rsidRPr="00E5340A">
        <w:rPr>
          <w:rFonts w:eastAsiaTheme="minorHAnsi"/>
          <w:lang w:eastAsia="en-US"/>
        </w:rPr>
        <w:t xml:space="preserve"> </w:t>
      </w:r>
      <w:hyperlink r:id="rId19" w:history="1">
        <w:r w:rsidR="000F3BF3" w:rsidRPr="00E5340A">
          <w:rPr>
            <w:rFonts w:eastAsiaTheme="minorHAnsi"/>
            <w:color w:val="0000FF" w:themeColor="hyperlink"/>
            <w:u w:val="single"/>
            <w:lang w:eastAsia="en-US"/>
          </w:rPr>
          <w:t>http://www.who.int/csr/resources/publications/deliberate/whacdscsreph200216.pdf</w:t>
        </w:r>
      </w:hyperlink>
    </w:p>
    <w:p w14:paraId="780B8F8E" w14:textId="25E35E95" w:rsidR="000F3BF3" w:rsidRPr="00CD4DD9" w:rsidRDefault="00C8747B" w:rsidP="00C8747B">
      <w:pPr>
        <w:numPr>
          <w:ilvl w:val="0"/>
          <w:numId w:val="11"/>
        </w:numPr>
        <w:spacing w:after="0" w:line="240" w:lineRule="auto"/>
        <w:contextualSpacing/>
        <w:rPr>
          <w:rFonts w:eastAsiaTheme="minorHAnsi"/>
          <w:lang w:eastAsia="en-US"/>
        </w:rPr>
      </w:pPr>
      <w:r w:rsidRPr="00CD4DD9">
        <w:rPr>
          <w:rFonts w:eastAsiaTheme="minorHAnsi"/>
          <w:lang w:eastAsia="en-US"/>
        </w:rPr>
        <w:t>Resposta da saúde pública a armas biológicas e químicas. Guia da OMS</w:t>
      </w:r>
      <w:r w:rsidR="000F3BF3" w:rsidRPr="00CD4DD9">
        <w:rPr>
          <w:rFonts w:eastAsiaTheme="minorHAnsi"/>
          <w:lang w:eastAsia="en-US"/>
        </w:rPr>
        <w:t xml:space="preserve"> </w:t>
      </w:r>
      <w:hyperlink r:id="rId20" w:history="1">
        <w:r w:rsidR="000F3BF3" w:rsidRPr="00CD4DD9">
          <w:rPr>
            <w:rFonts w:eastAsiaTheme="minorHAnsi"/>
            <w:color w:val="0000FF" w:themeColor="hyperlink"/>
            <w:u w:val="single"/>
            <w:lang w:eastAsia="en-US"/>
          </w:rPr>
          <w:t>http://www.who.int/csr/delibepidemics/chapter4.pdf</w:t>
        </w:r>
      </w:hyperlink>
    </w:p>
    <w:p w14:paraId="6E8F2CB3" w14:textId="6B8ED214" w:rsidR="000F3BF3" w:rsidRPr="00CD4DD9" w:rsidRDefault="00C8747B" w:rsidP="00C8747B">
      <w:pPr>
        <w:numPr>
          <w:ilvl w:val="0"/>
          <w:numId w:val="11"/>
        </w:numPr>
        <w:spacing w:after="0" w:line="240" w:lineRule="auto"/>
        <w:contextualSpacing/>
        <w:rPr>
          <w:rFonts w:eastAsiaTheme="minorHAnsi"/>
          <w:lang w:eastAsia="en-US"/>
        </w:rPr>
      </w:pPr>
      <w:r w:rsidRPr="00CD4DD9">
        <w:rPr>
          <w:rFonts w:eastAsiaTheme="minorHAnsi"/>
          <w:lang w:eastAsia="en-US"/>
        </w:rPr>
        <w:t>Avaliação Rápida de Riscos da Saúde Pública Aguda, OMS</w:t>
      </w:r>
    </w:p>
    <w:p w14:paraId="05B2C172" w14:textId="77777777" w:rsidR="000F3BF3" w:rsidRPr="00CD4DD9" w:rsidRDefault="00C62D13" w:rsidP="00534F1D">
      <w:pPr>
        <w:spacing w:after="0" w:line="240" w:lineRule="auto"/>
        <w:ind w:left="720" w:firstLine="90"/>
        <w:contextualSpacing/>
        <w:jc w:val="both"/>
        <w:rPr>
          <w:rFonts w:eastAsiaTheme="minorHAnsi"/>
          <w:lang w:eastAsia="en-US"/>
        </w:rPr>
      </w:pPr>
      <w:hyperlink r:id="rId21" w:history="1">
        <w:r w:rsidR="000F3BF3" w:rsidRPr="00CD4DD9">
          <w:rPr>
            <w:rFonts w:eastAsiaTheme="minorHAnsi"/>
            <w:color w:val="0000FF" w:themeColor="hyperlink"/>
            <w:u w:val="single"/>
            <w:lang w:eastAsia="en-US"/>
          </w:rPr>
          <w:t>http://whqlibdoc.who.int/hq/2012/WHO_HSE_GAR_ARO_2012.1_eng.pdf</w:t>
        </w:r>
      </w:hyperlink>
      <w:r w:rsidR="000F3BF3" w:rsidRPr="00CD4DD9">
        <w:rPr>
          <w:rFonts w:eastAsiaTheme="minorHAnsi"/>
          <w:lang w:eastAsia="en-US"/>
        </w:rPr>
        <w:t xml:space="preserve"> </w:t>
      </w:r>
    </w:p>
    <w:p w14:paraId="35B3F3FA" w14:textId="1FF6E262" w:rsidR="000F3BF3" w:rsidRPr="00CD4DD9" w:rsidRDefault="00C8747B" w:rsidP="00C8747B">
      <w:pPr>
        <w:numPr>
          <w:ilvl w:val="0"/>
          <w:numId w:val="11"/>
        </w:numPr>
        <w:spacing w:after="0" w:line="240" w:lineRule="auto"/>
        <w:contextualSpacing/>
        <w:jc w:val="both"/>
        <w:rPr>
          <w:rFonts w:eastAsiaTheme="minorHAnsi"/>
          <w:lang w:eastAsia="en-US"/>
        </w:rPr>
      </w:pPr>
      <w:r w:rsidRPr="00CD4DD9">
        <w:rPr>
          <w:rFonts w:eastAsiaTheme="minorHAnsi"/>
          <w:lang w:eastAsia="en-US"/>
        </w:rPr>
        <w:t>Orientação operacional sobre a metodologia de avaliação rápida de riscos, ECDC</w:t>
      </w:r>
    </w:p>
    <w:p w14:paraId="53A39530" w14:textId="080059D0" w:rsidR="00534F1D" w:rsidRPr="00CD4DD9" w:rsidRDefault="00C62D13" w:rsidP="00534F1D">
      <w:pPr>
        <w:spacing w:after="0" w:line="240" w:lineRule="auto"/>
        <w:ind w:left="810"/>
        <w:contextualSpacing/>
        <w:jc w:val="both"/>
        <w:rPr>
          <w:rFonts w:eastAsiaTheme="minorHAnsi"/>
          <w:lang w:eastAsia="en-US"/>
        </w:rPr>
      </w:pPr>
      <w:hyperlink r:id="rId22" w:history="1">
        <w:r w:rsidR="00534F1D" w:rsidRPr="00CD4DD9">
          <w:rPr>
            <w:rStyle w:val="Hyperlink"/>
            <w:rFonts w:eastAsiaTheme="minorHAnsi"/>
            <w:lang w:eastAsia="en-US"/>
          </w:rPr>
          <w:t>https://ecdc.europa.eu/sites/portal/files/media/en/publications/Publications/1108_TED_Risk_Assessment_Methodology_Guidance.pdf</w:t>
        </w:r>
      </w:hyperlink>
      <w:r w:rsidR="00534F1D" w:rsidRPr="00CD4DD9">
        <w:rPr>
          <w:rFonts w:eastAsiaTheme="minorHAnsi"/>
          <w:lang w:eastAsia="en-US"/>
        </w:rPr>
        <w:t xml:space="preserve"> </w:t>
      </w:r>
    </w:p>
    <w:p w14:paraId="3C393573" w14:textId="10F7E8B8" w:rsidR="00E21128" w:rsidRPr="00CD4DD9" w:rsidRDefault="00C8747B" w:rsidP="00C8747B">
      <w:pPr>
        <w:pStyle w:val="ListParagraph"/>
        <w:numPr>
          <w:ilvl w:val="0"/>
          <w:numId w:val="39"/>
        </w:numPr>
        <w:spacing w:after="0" w:line="240" w:lineRule="auto"/>
        <w:rPr>
          <w:lang w:val="pt-PT"/>
        </w:rPr>
      </w:pPr>
      <w:bookmarkStart w:id="30" w:name="_Hlk517709395"/>
      <w:r w:rsidRPr="00CD4DD9">
        <w:rPr>
          <w:lang w:val="pt-PT"/>
        </w:rPr>
        <w:t xml:space="preserve">Estudo de caso. Kit de Ferramentas de Avaliação de Riscos </w:t>
      </w:r>
      <w:r w:rsidR="004C03DC" w:rsidRPr="00CD4DD9">
        <w:rPr>
          <w:lang w:val="pt-PT"/>
        </w:rPr>
        <w:t>da OMS</w:t>
      </w:r>
      <w:r w:rsidR="004C03DC" w:rsidRPr="00CD4DD9" w:rsidDel="004C03DC">
        <w:rPr>
          <w:lang w:val="pt-PT"/>
        </w:rPr>
        <w:t xml:space="preserve"> </w:t>
      </w:r>
      <w:r w:rsidR="004C03DC" w:rsidRPr="00CD4DD9">
        <w:rPr>
          <w:lang w:val="pt-PT"/>
        </w:rPr>
        <w:t xml:space="preserve">para a </w:t>
      </w:r>
      <w:r w:rsidRPr="00CD4DD9">
        <w:rPr>
          <w:lang w:val="pt-PT"/>
        </w:rPr>
        <w:t>Saúde Humana: Riscos Químicos</w:t>
      </w:r>
      <w:r w:rsidR="00E21128" w:rsidRPr="00CD4DD9">
        <w:rPr>
          <w:lang w:val="pt-PT"/>
        </w:rPr>
        <w:t xml:space="preserve">. </w:t>
      </w:r>
    </w:p>
    <w:p w14:paraId="79C43F4F" w14:textId="77777777" w:rsidR="00E21128" w:rsidRPr="00CD4DD9" w:rsidRDefault="00C62D13" w:rsidP="00E21128">
      <w:pPr>
        <w:spacing w:after="0" w:line="240" w:lineRule="auto"/>
        <w:ind w:firstLine="720"/>
        <w:jc w:val="both"/>
      </w:pPr>
      <w:hyperlink r:id="rId23" w:history="1">
        <w:r w:rsidR="00E21128" w:rsidRPr="00CD4DD9">
          <w:rPr>
            <w:rStyle w:val="Hyperlink"/>
          </w:rPr>
          <w:t>http://www.who.int/ipcs/publications/methods/harmonization/toolkit.pdf?ua=1</w:t>
        </w:r>
      </w:hyperlink>
    </w:p>
    <w:bookmarkEnd w:id="30"/>
    <w:p w14:paraId="10823936" w14:textId="77777777" w:rsidR="00E21128" w:rsidRPr="00CD4DD9" w:rsidRDefault="00E21128" w:rsidP="00534F1D">
      <w:pPr>
        <w:spacing w:after="0" w:line="240" w:lineRule="auto"/>
        <w:ind w:left="810"/>
        <w:contextualSpacing/>
        <w:jc w:val="both"/>
        <w:rPr>
          <w:rFonts w:eastAsiaTheme="minorHAnsi"/>
          <w:lang w:eastAsia="en-US"/>
        </w:rPr>
      </w:pPr>
    </w:p>
    <w:p w14:paraId="0541BF2D" w14:textId="7BAFF52D" w:rsidR="000F3BF3" w:rsidRPr="00CD4DD9" w:rsidRDefault="000F3BF3" w:rsidP="00E21128">
      <w:pPr>
        <w:spacing w:after="0" w:line="240" w:lineRule="auto"/>
        <w:contextualSpacing/>
        <w:jc w:val="both"/>
        <w:rPr>
          <w:rFonts w:eastAsiaTheme="minorHAnsi"/>
          <w:lang w:eastAsia="en-US"/>
        </w:rPr>
      </w:pPr>
    </w:p>
    <w:p w14:paraId="464FE336" w14:textId="679248DA" w:rsidR="0048492D" w:rsidRPr="00CD4DD9" w:rsidRDefault="000F3BF3" w:rsidP="00AF12C2">
      <w:pPr>
        <w:spacing w:after="0" w:line="240" w:lineRule="auto"/>
        <w:jc w:val="both"/>
        <w:rPr>
          <w:b/>
          <w:i/>
          <w:color w:val="0070C0"/>
        </w:rPr>
      </w:pPr>
      <w:r w:rsidRPr="00435354">
        <w:rPr>
          <w:b/>
          <w:i/>
          <w:color w:val="0070C0"/>
        </w:rPr>
        <w:t xml:space="preserve">3. </w:t>
      </w:r>
      <w:r w:rsidR="002A3808" w:rsidRPr="00435354">
        <w:rPr>
          <w:b/>
          <w:i/>
          <w:color w:val="0070C0"/>
        </w:rPr>
        <w:t>Cenário 1</w:t>
      </w:r>
      <w:r w:rsidR="0048492D" w:rsidRPr="00435354">
        <w:rPr>
          <w:b/>
          <w:i/>
          <w:color w:val="0070C0"/>
        </w:rPr>
        <w:t>:</w:t>
      </w:r>
      <w:r w:rsidR="0048492D" w:rsidRPr="00CD4DD9">
        <w:rPr>
          <w:b/>
          <w:i/>
          <w:color w:val="0070C0"/>
        </w:rPr>
        <w:t xml:space="preserve"> </w:t>
      </w:r>
      <w:r w:rsidR="008E3BD3" w:rsidRPr="00CD4DD9">
        <w:rPr>
          <w:b/>
          <w:i/>
          <w:color w:val="0070C0"/>
        </w:rPr>
        <w:t>R</w:t>
      </w:r>
      <w:r w:rsidR="0048492D" w:rsidRPr="00CD4DD9">
        <w:rPr>
          <w:b/>
          <w:i/>
          <w:color w:val="0070C0"/>
        </w:rPr>
        <w:t>u</w:t>
      </w:r>
      <w:r w:rsidR="00C8747B" w:rsidRPr="00CD4DD9">
        <w:rPr>
          <w:b/>
          <w:i/>
          <w:color w:val="0070C0"/>
        </w:rPr>
        <w:t>mores do uso deliberado de agentes biológicos para envenenar a água potável e cont</w:t>
      </w:r>
      <w:r w:rsidR="00A91D73" w:rsidRPr="00CD4DD9">
        <w:rPr>
          <w:b/>
          <w:i/>
          <w:color w:val="0070C0"/>
        </w:rPr>
        <w:t>aminação química da mesma</w:t>
      </w:r>
      <w:r w:rsidR="0048492D" w:rsidRPr="00CD4DD9">
        <w:rPr>
          <w:b/>
          <w:i/>
          <w:color w:val="0070C0"/>
        </w:rPr>
        <w:t>.</w:t>
      </w:r>
    </w:p>
    <w:p w14:paraId="01CC5B7F" w14:textId="77777777" w:rsidR="0048492D" w:rsidRPr="00CD4DD9" w:rsidRDefault="0048492D" w:rsidP="00AF12C2">
      <w:pPr>
        <w:spacing w:after="0" w:line="240" w:lineRule="auto"/>
        <w:jc w:val="both"/>
        <w:rPr>
          <w:b/>
          <w:i/>
          <w:color w:val="0070C0"/>
        </w:rPr>
      </w:pPr>
    </w:p>
    <w:p w14:paraId="17DED88D" w14:textId="3EB34A09" w:rsidR="0048492D" w:rsidRPr="00CD4DD9" w:rsidRDefault="00C8747B" w:rsidP="008E3BD3">
      <w:pPr>
        <w:spacing w:after="0" w:line="240" w:lineRule="auto"/>
        <w:rPr>
          <w:rFonts w:cstheme="minorHAnsi"/>
        </w:rPr>
      </w:pPr>
      <w:r w:rsidRPr="00CD4DD9">
        <w:rPr>
          <w:rFonts w:cstheme="minorHAnsi"/>
        </w:rPr>
        <w:t>A ERR recebe uma chamada telefónica do CDDT na província de Karan</w:t>
      </w:r>
      <w:r w:rsidR="00534F1D" w:rsidRPr="00CD4DD9">
        <w:rPr>
          <w:rFonts w:cstheme="minorHAnsi"/>
        </w:rPr>
        <w:t>.</w:t>
      </w:r>
    </w:p>
    <w:p w14:paraId="5B2662A7" w14:textId="7201B6EC" w:rsidR="0048492D" w:rsidRPr="00CD4DD9" w:rsidRDefault="00C8747B" w:rsidP="00AF12C2">
      <w:pPr>
        <w:spacing w:after="0" w:line="240" w:lineRule="auto"/>
        <w:rPr>
          <w:rFonts w:cstheme="minorHAnsi"/>
        </w:rPr>
      </w:pPr>
      <w:r w:rsidRPr="00CD4DD9">
        <w:rPr>
          <w:rFonts w:cstheme="minorHAnsi"/>
        </w:rPr>
        <w:t>Dramatização: um facilitador numa sala separada desempenha o papel de CDDT a nível da província; outro facilitado</w:t>
      </w:r>
      <w:r w:rsidR="00A91D73" w:rsidRPr="00CD4DD9">
        <w:rPr>
          <w:rFonts w:cstheme="minorHAnsi"/>
        </w:rPr>
        <w:t xml:space="preserve">r informa as </w:t>
      </w:r>
      <w:r w:rsidR="00E177D6" w:rsidRPr="00CD4DD9">
        <w:rPr>
          <w:rFonts w:cstheme="minorHAnsi"/>
        </w:rPr>
        <w:t>ERR</w:t>
      </w:r>
      <w:r w:rsidR="00A91D73" w:rsidRPr="00CD4DD9">
        <w:rPr>
          <w:rFonts w:cstheme="minorHAnsi"/>
        </w:rPr>
        <w:t xml:space="preserve"> para </w:t>
      </w:r>
      <w:r w:rsidRPr="00CD4DD9">
        <w:rPr>
          <w:rFonts w:cstheme="minorHAnsi"/>
        </w:rPr>
        <w:t>atender</w:t>
      </w:r>
      <w:r w:rsidR="00A91D73" w:rsidRPr="00CD4DD9">
        <w:rPr>
          <w:rFonts w:cstheme="minorHAnsi"/>
        </w:rPr>
        <w:t>em</w:t>
      </w:r>
      <w:r w:rsidRPr="00CD4DD9">
        <w:rPr>
          <w:rFonts w:cstheme="minorHAnsi"/>
        </w:rPr>
        <w:t xml:space="preserve"> a chamada</w:t>
      </w:r>
      <w:r w:rsidR="0048492D" w:rsidRPr="00CD4DD9">
        <w:rPr>
          <w:rFonts w:cstheme="minorHAnsi"/>
        </w:rPr>
        <w:t>.</w:t>
      </w:r>
    </w:p>
    <w:p w14:paraId="6AA391CF" w14:textId="77777777" w:rsidR="0048492D" w:rsidRPr="00CD4DD9" w:rsidRDefault="0048492D" w:rsidP="00AF12C2">
      <w:pPr>
        <w:spacing w:after="0" w:line="240" w:lineRule="auto"/>
        <w:jc w:val="both"/>
        <w:rPr>
          <w:rFonts w:cstheme="minorHAnsi"/>
          <w:b/>
        </w:rPr>
      </w:pPr>
    </w:p>
    <w:p w14:paraId="201D96AE" w14:textId="2AAEAF6A" w:rsidR="0048492D" w:rsidRPr="00CD4DD9" w:rsidRDefault="00C8747B" w:rsidP="00AF12C2">
      <w:pPr>
        <w:spacing w:after="0" w:line="240" w:lineRule="auto"/>
        <w:jc w:val="both"/>
        <w:rPr>
          <w:rFonts w:cstheme="minorHAnsi"/>
          <w:b/>
        </w:rPr>
      </w:pPr>
      <w:r w:rsidRPr="00CD4DD9">
        <w:rPr>
          <w:rFonts w:cstheme="minorHAnsi"/>
          <w:b/>
        </w:rPr>
        <w:t>Guião do CDDT na província de</w:t>
      </w:r>
      <w:r w:rsidR="00832914" w:rsidRPr="00CD4DD9">
        <w:rPr>
          <w:rFonts w:cstheme="minorHAnsi"/>
          <w:b/>
        </w:rPr>
        <w:t xml:space="preserve"> Karan</w:t>
      </w:r>
      <w:r w:rsidR="0048492D" w:rsidRPr="00CD4DD9">
        <w:rPr>
          <w:rFonts w:cstheme="minorHAnsi"/>
          <w:b/>
        </w:rPr>
        <w:t>:</w:t>
      </w:r>
    </w:p>
    <w:tbl>
      <w:tblPr>
        <w:tblStyle w:val="TableGrid3"/>
        <w:tblW w:w="0" w:type="auto"/>
        <w:tblInd w:w="108" w:type="dxa"/>
        <w:tblLook w:val="04A0" w:firstRow="1" w:lastRow="0" w:firstColumn="1" w:lastColumn="0" w:noHBand="0" w:noVBand="1"/>
      </w:tblPr>
      <w:tblGrid>
        <w:gridCol w:w="9128"/>
      </w:tblGrid>
      <w:tr w:rsidR="0048492D" w:rsidRPr="00CD4DD9" w14:paraId="35EF9F33" w14:textId="77777777" w:rsidTr="00D92437">
        <w:tc>
          <w:tcPr>
            <w:tcW w:w="9360" w:type="dxa"/>
            <w:shd w:val="clear" w:color="auto" w:fill="FDE9D9" w:themeFill="accent6" w:themeFillTint="33"/>
          </w:tcPr>
          <w:p w14:paraId="00B9B326" w14:textId="645CECFF" w:rsidR="0048492D" w:rsidRPr="00CD4DD9" w:rsidRDefault="00C8747B" w:rsidP="00350F36">
            <w:pPr>
              <w:jc w:val="both"/>
              <w:rPr>
                <w:rFonts w:eastAsiaTheme="minorHAnsi" w:cstheme="minorHAnsi"/>
                <w:lang w:eastAsia="en-US"/>
              </w:rPr>
            </w:pPr>
            <w:r w:rsidRPr="00CD4DD9">
              <w:rPr>
                <w:rFonts w:eastAsiaTheme="minorHAnsi" w:cstheme="minorHAnsi"/>
                <w:i/>
                <w:lang w:eastAsia="en-US"/>
              </w:rPr>
              <w:t xml:space="preserve">Primeiro rumor: “Há um rumor espalhando-se na comunidade de que os Thulibs estão a envenenar a água para recapturar a vila e ocupar a província de Karan. Esse </w:t>
            </w:r>
            <w:r w:rsidR="0026140C" w:rsidRPr="00CD4DD9">
              <w:rPr>
                <w:rFonts w:eastAsiaTheme="minorHAnsi" w:cstheme="minorHAnsi"/>
                <w:i/>
                <w:lang w:eastAsia="en-US"/>
              </w:rPr>
              <w:t>rumor</w:t>
            </w:r>
            <w:r w:rsidRPr="00CD4DD9">
              <w:rPr>
                <w:rFonts w:eastAsiaTheme="minorHAnsi" w:cstheme="minorHAnsi"/>
                <w:i/>
                <w:lang w:eastAsia="en-US"/>
              </w:rPr>
              <w:t xml:space="preserve"> começou a circular há dois meses, quando os Thulibs ameaçaram envenenar a água, o que eu duvido, já que eles não têm</w:t>
            </w:r>
            <w:r w:rsidR="00A91D73" w:rsidRPr="00CD4DD9">
              <w:rPr>
                <w:rFonts w:eastAsiaTheme="minorHAnsi" w:cstheme="minorHAnsi"/>
                <w:i/>
                <w:lang w:eastAsia="en-US"/>
              </w:rPr>
              <w:t xml:space="preserve"> capacidade técnica para o efeito</w:t>
            </w:r>
            <w:r w:rsidRPr="00CD4DD9">
              <w:rPr>
                <w:rFonts w:eastAsiaTheme="minorHAnsi" w:cstheme="minorHAnsi"/>
                <w:i/>
                <w:lang w:eastAsia="en-US"/>
              </w:rPr>
              <w:t>. Inf</w:t>
            </w:r>
            <w:r w:rsidR="00A91D73" w:rsidRPr="00CD4DD9">
              <w:rPr>
                <w:rFonts w:eastAsiaTheme="minorHAnsi" w:cstheme="minorHAnsi"/>
                <w:i/>
                <w:lang w:eastAsia="en-US"/>
              </w:rPr>
              <w:t xml:space="preserve">elizmente, esse rumor persistiu </w:t>
            </w:r>
            <w:r w:rsidRPr="00CD4DD9">
              <w:rPr>
                <w:rFonts w:eastAsiaTheme="minorHAnsi" w:cstheme="minorHAnsi"/>
                <w:i/>
                <w:lang w:eastAsia="en-US"/>
              </w:rPr>
              <w:t xml:space="preserve">com muitas pessoas acreditando nisso, especialmente depois de testemunhar muitos casos </w:t>
            </w:r>
            <w:r w:rsidR="00A91D73" w:rsidRPr="00CD4DD9">
              <w:rPr>
                <w:rFonts w:eastAsiaTheme="minorHAnsi" w:cstheme="minorHAnsi"/>
                <w:i/>
                <w:lang w:eastAsia="en-US"/>
              </w:rPr>
              <w:t xml:space="preserve">de diarreia </w:t>
            </w:r>
            <w:r w:rsidRPr="00CD4DD9">
              <w:rPr>
                <w:rFonts w:eastAsiaTheme="minorHAnsi" w:cstheme="minorHAnsi"/>
                <w:i/>
                <w:lang w:eastAsia="en-US"/>
              </w:rPr>
              <w:t>na comunidade</w:t>
            </w:r>
            <w:r w:rsidR="00846C62" w:rsidRPr="00CD4DD9">
              <w:rPr>
                <w:rFonts w:eastAsiaTheme="minorHAnsi" w:cstheme="minorHAnsi"/>
                <w:i/>
                <w:lang w:eastAsia="en-US"/>
              </w:rPr>
              <w:t>.</w:t>
            </w:r>
            <w:r w:rsidR="00846C62" w:rsidRPr="00CD4DD9">
              <w:rPr>
                <w:rFonts w:eastAsiaTheme="minorHAnsi" w:cstheme="minorHAnsi"/>
                <w:lang w:eastAsia="en-US"/>
              </w:rPr>
              <w:t xml:space="preserve"> “</w:t>
            </w:r>
          </w:p>
          <w:p w14:paraId="7B37922E" w14:textId="77777777" w:rsidR="00EA012C" w:rsidRPr="00CD4DD9" w:rsidRDefault="00EA012C" w:rsidP="00350F36">
            <w:pPr>
              <w:jc w:val="both"/>
              <w:rPr>
                <w:rFonts w:eastAsiaTheme="minorHAnsi" w:cstheme="minorHAnsi"/>
                <w:lang w:eastAsia="en-US"/>
              </w:rPr>
            </w:pPr>
          </w:p>
          <w:p w14:paraId="2A2A5AF1" w14:textId="4FBC1ADC" w:rsidR="004A022C" w:rsidRPr="00CD4DD9" w:rsidRDefault="00BA14B5" w:rsidP="00A91D73">
            <w:pPr>
              <w:jc w:val="both"/>
              <w:rPr>
                <w:rFonts w:eastAsiaTheme="minorHAnsi" w:cstheme="minorHAnsi"/>
                <w:lang w:eastAsia="en-US"/>
              </w:rPr>
            </w:pPr>
            <w:r w:rsidRPr="00CD4DD9">
              <w:rPr>
                <w:rFonts w:eastAsiaTheme="minorHAnsi" w:cstheme="minorHAnsi"/>
                <w:i/>
                <w:lang w:eastAsia="en-US"/>
              </w:rPr>
              <w:t>Seg</w:t>
            </w:r>
            <w:r w:rsidR="0026140C" w:rsidRPr="00CD4DD9">
              <w:rPr>
                <w:rFonts w:eastAsiaTheme="minorHAnsi" w:cstheme="minorHAnsi"/>
                <w:i/>
                <w:lang w:eastAsia="en-US"/>
              </w:rPr>
              <w:t>undo rumor</w:t>
            </w:r>
            <w:r w:rsidR="0026140C" w:rsidRPr="00CD4DD9">
              <w:rPr>
                <w:rFonts w:eastAsiaTheme="minorHAnsi" w:cstheme="minorHAnsi"/>
                <w:lang w:eastAsia="en-US"/>
              </w:rPr>
              <w:t>: “Casos semelhantes reportados</w:t>
            </w:r>
            <w:r w:rsidRPr="00CD4DD9">
              <w:rPr>
                <w:rFonts w:eastAsiaTheme="minorHAnsi" w:cstheme="minorHAnsi"/>
                <w:lang w:eastAsia="en-US"/>
              </w:rPr>
              <w:t xml:space="preserve"> na aldeia de Guntana, qu</w:t>
            </w:r>
            <w:r w:rsidR="00A91D73" w:rsidRPr="00CD4DD9">
              <w:rPr>
                <w:rFonts w:eastAsiaTheme="minorHAnsi" w:cstheme="minorHAnsi"/>
                <w:lang w:eastAsia="en-US"/>
              </w:rPr>
              <w:t>e fica a 40 km da vila sede. A maior parte da</w:t>
            </w:r>
            <w:r w:rsidRPr="00CD4DD9">
              <w:rPr>
                <w:rFonts w:eastAsiaTheme="minorHAnsi" w:cstheme="minorHAnsi"/>
                <w:lang w:eastAsia="en-US"/>
              </w:rPr>
              <w:t xml:space="preserve"> p</w:t>
            </w:r>
            <w:r w:rsidR="00A91D73" w:rsidRPr="00CD4DD9">
              <w:rPr>
                <w:rFonts w:eastAsiaTheme="minorHAnsi" w:cstheme="minorHAnsi"/>
                <w:lang w:eastAsia="en-US"/>
              </w:rPr>
              <w:t>opulação</w:t>
            </w:r>
            <w:r w:rsidRPr="00CD4DD9">
              <w:rPr>
                <w:rFonts w:eastAsiaTheme="minorHAnsi" w:cstheme="minorHAnsi"/>
                <w:lang w:eastAsia="en-US"/>
              </w:rPr>
              <w:t xml:space="preserve"> desta aldeia</w:t>
            </w:r>
            <w:r w:rsidR="00A91D73" w:rsidRPr="00CD4DD9">
              <w:rPr>
                <w:rFonts w:eastAsiaTheme="minorHAnsi" w:cstheme="minorHAnsi"/>
                <w:lang w:eastAsia="en-US"/>
              </w:rPr>
              <w:t xml:space="preserve"> trabalha</w:t>
            </w:r>
            <w:r w:rsidRPr="00CD4DD9">
              <w:rPr>
                <w:rFonts w:eastAsiaTheme="minorHAnsi" w:cstheme="minorHAnsi"/>
                <w:lang w:eastAsia="en-US"/>
              </w:rPr>
              <w:t xml:space="preserve"> numa fábrica </w:t>
            </w:r>
            <w:r w:rsidR="00A91D73" w:rsidRPr="00CD4DD9">
              <w:rPr>
                <w:rFonts w:eastAsiaTheme="minorHAnsi" w:cstheme="minorHAnsi"/>
                <w:lang w:eastAsia="en-US"/>
              </w:rPr>
              <w:t xml:space="preserve">nacional </w:t>
            </w:r>
            <w:r w:rsidRPr="00CD4DD9">
              <w:rPr>
                <w:rFonts w:eastAsiaTheme="minorHAnsi" w:cstheme="minorHAnsi"/>
                <w:lang w:eastAsia="en-US"/>
              </w:rPr>
              <w:t>de me</w:t>
            </w:r>
            <w:r w:rsidR="00A91D73" w:rsidRPr="00CD4DD9">
              <w:rPr>
                <w:rFonts w:eastAsiaTheme="minorHAnsi" w:cstheme="minorHAnsi"/>
                <w:lang w:eastAsia="en-US"/>
              </w:rPr>
              <w:t>tal. A população reclama</w:t>
            </w:r>
            <w:r w:rsidR="0026140C" w:rsidRPr="00CD4DD9">
              <w:rPr>
                <w:rFonts w:eastAsiaTheme="minorHAnsi" w:cstheme="minorHAnsi"/>
                <w:lang w:eastAsia="en-US"/>
              </w:rPr>
              <w:t xml:space="preserve"> do</w:t>
            </w:r>
            <w:r w:rsidRPr="00CD4DD9">
              <w:rPr>
                <w:rFonts w:eastAsiaTheme="minorHAnsi" w:cstheme="minorHAnsi"/>
                <w:lang w:eastAsia="en-US"/>
              </w:rPr>
              <w:t xml:space="preserve"> </w:t>
            </w:r>
            <w:r w:rsidR="00A91D73" w:rsidRPr="00CD4DD9">
              <w:rPr>
                <w:rFonts w:eastAsiaTheme="minorHAnsi" w:cstheme="minorHAnsi"/>
                <w:lang w:eastAsia="en-US"/>
              </w:rPr>
              <w:t>derramamento</w:t>
            </w:r>
            <w:r w:rsidRPr="00CD4DD9">
              <w:rPr>
                <w:rFonts w:eastAsiaTheme="minorHAnsi" w:cstheme="minorHAnsi"/>
                <w:lang w:eastAsia="en-US"/>
              </w:rPr>
              <w:t xml:space="preserve"> </w:t>
            </w:r>
            <w:r w:rsidR="0026140C" w:rsidRPr="00CD4DD9">
              <w:rPr>
                <w:rFonts w:eastAsiaTheme="minorHAnsi" w:cstheme="minorHAnsi"/>
                <w:lang w:eastAsia="en-US"/>
              </w:rPr>
              <w:t xml:space="preserve">de resíduos </w:t>
            </w:r>
            <w:r w:rsidRPr="00CD4DD9">
              <w:rPr>
                <w:rFonts w:eastAsiaTheme="minorHAnsi" w:cstheme="minorHAnsi"/>
                <w:lang w:eastAsia="en-US"/>
              </w:rPr>
              <w:t xml:space="preserve">da fábrica no rio Bughaw, </w:t>
            </w:r>
            <w:r w:rsidR="00A91D73" w:rsidRPr="00CD4DD9">
              <w:rPr>
                <w:rFonts w:eastAsiaTheme="minorHAnsi" w:cstheme="minorHAnsi"/>
                <w:lang w:eastAsia="en-US"/>
              </w:rPr>
              <w:t>sua fonte de</w:t>
            </w:r>
            <w:r w:rsidRPr="00CD4DD9">
              <w:rPr>
                <w:rFonts w:eastAsiaTheme="minorHAnsi" w:cstheme="minorHAnsi"/>
                <w:lang w:eastAsia="en-US"/>
              </w:rPr>
              <w:t xml:space="preserve"> água potável. O Ministério do Meio Ambiente e Recursos Hídricos está a investigar essa </w:t>
            </w:r>
            <w:r w:rsidR="0026140C" w:rsidRPr="00CD4DD9">
              <w:rPr>
                <w:rFonts w:eastAsiaTheme="minorHAnsi" w:cstheme="minorHAnsi"/>
                <w:lang w:eastAsia="en-US"/>
              </w:rPr>
              <w:t>situaç</w:t>
            </w:r>
            <w:r w:rsidRPr="00CD4DD9">
              <w:rPr>
                <w:rFonts w:eastAsiaTheme="minorHAnsi" w:cstheme="minorHAnsi"/>
                <w:lang w:eastAsia="en-US"/>
              </w:rPr>
              <w:t>ão. Vou enviar-lhe</w:t>
            </w:r>
            <w:r w:rsidR="0026140C" w:rsidRPr="00CD4DD9">
              <w:rPr>
                <w:rFonts w:eastAsiaTheme="minorHAnsi" w:cstheme="minorHAnsi"/>
                <w:lang w:eastAsia="en-US"/>
              </w:rPr>
              <w:t xml:space="preserve"> o </w:t>
            </w:r>
            <w:r w:rsidRPr="00CD4DD9">
              <w:rPr>
                <w:rFonts w:eastAsiaTheme="minorHAnsi" w:cstheme="minorHAnsi"/>
                <w:lang w:eastAsia="en-US"/>
              </w:rPr>
              <w:t xml:space="preserve">relatório por </w:t>
            </w:r>
            <w:r w:rsidRPr="00CD4DD9">
              <w:rPr>
                <w:rFonts w:eastAsiaTheme="minorHAnsi" w:cstheme="minorHAnsi"/>
                <w:i/>
                <w:lang w:eastAsia="en-US"/>
              </w:rPr>
              <w:t>e-mail</w:t>
            </w:r>
            <w:r w:rsidR="00EA012C" w:rsidRPr="00CD4DD9">
              <w:rPr>
                <w:rFonts w:eastAsiaTheme="minorHAnsi" w:cstheme="minorHAnsi"/>
                <w:i/>
                <w:lang w:eastAsia="en-US"/>
              </w:rPr>
              <w:t>.”</w:t>
            </w:r>
            <w:r w:rsidR="00EA012C" w:rsidRPr="00CD4DD9">
              <w:rPr>
                <w:rFonts w:eastAsiaTheme="minorHAnsi" w:cstheme="minorHAnsi"/>
                <w:lang w:eastAsia="en-US"/>
              </w:rPr>
              <w:t xml:space="preserve"> </w:t>
            </w:r>
          </w:p>
        </w:tc>
      </w:tr>
    </w:tbl>
    <w:p w14:paraId="5F431F42" w14:textId="33722F62" w:rsidR="000F3BF3" w:rsidRPr="00CD4DD9" w:rsidRDefault="000F3BF3" w:rsidP="00AF12C2">
      <w:pPr>
        <w:spacing w:after="0" w:line="240" w:lineRule="auto"/>
        <w:jc w:val="both"/>
      </w:pPr>
    </w:p>
    <w:p w14:paraId="7D6E5FBC" w14:textId="77777777" w:rsidR="0058293E" w:rsidRPr="00CD4DD9" w:rsidRDefault="0058293E" w:rsidP="00AF12C2">
      <w:pPr>
        <w:spacing w:after="0" w:line="240" w:lineRule="auto"/>
        <w:jc w:val="both"/>
      </w:pPr>
    </w:p>
    <w:p w14:paraId="3E9093E6" w14:textId="5657C1A8" w:rsidR="00E41296" w:rsidRPr="00CD4DD9" w:rsidRDefault="00E41296" w:rsidP="00AF12C2">
      <w:pPr>
        <w:spacing w:after="0" w:line="240" w:lineRule="auto"/>
        <w:jc w:val="both"/>
      </w:pPr>
    </w:p>
    <w:p w14:paraId="7FAD20FA" w14:textId="71BABDAD" w:rsidR="00E41296" w:rsidRPr="00CD4DD9" w:rsidRDefault="00E41296" w:rsidP="00AF12C2">
      <w:pPr>
        <w:spacing w:after="0" w:line="240" w:lineRule="auto"/>
        <w:jc w:val="both"/>
      </w:pPr>
    </w:p>
    <w:p w14:paraId="240B7BFA" w14:textId="23BE2ED7" w:rsidR="00E41296" w:rsidRPr="00CD4DD9" w:rsidRDefault="00E41296" w:rsidP="00AF12C2">
      <w:pPr>
        <w:spacing w:after="0" w:line="240" w:lineRule="auto"/>
        <w:jc w:val="both"/>
      </w:pPr>
    </w:p>
    <w:p w14:paraId="5217B68F" w14:textId="7E4B8FA3" w:rsidR="00E41296" w:rsidRPr="00CD4DD9" w:rsidRDefault="00E41296" w:rsidP="00AF12C2">
      <w:pPr>
        <w:spacing w:after="0" w:line="240" w:lineRule="auto"/>
        <w:jc w:val="both"/>
      </w:pPr>
    </w:p>
    <w:p w14:paraId="33D25B40" w14:textId="13597243" w:rsidR="00E41296" w:rsidRPr="00CD4DD9" w:rsidRDefault="00E41296" w:rsidP="00AF12C2">
      <w:pPr>
        <w:spacing w:after="0" w:line="240" w:lineRule="auto"/>
        <w:jc w:val="both"/>
      </w:pPr>
    </w:p>
    <w:p w14:paraId="69811DD9" w14:textId="67188AEF" w:rsidR="00E41296" w:rsidRPr="00CD4DD9" w:rsidRDefault="00E41296" w:rsidP="00AF12C2">
      <w:pPr>
        <w:spacing w:after="0" w:line="240" w:lineRule="auto"/>
        <w:jc w:val="both"/>
      </w:pPr>
    </w:p>
    <w:p w14:paraId="3396E71D" w14:textId="585B651B" w:rsidR="00E41296" w:rsidRPr="00CD4DD9" w:rsidRDefault="00E41296" w:rsidP="00AF12C2">
      <w:pPr>
        <w:spacing w:after="0" w:line="240" w:lineRule="auto"/>
        <w:jc w:val="both"/>
      </w:pPr>
    </w:p>
    <w:p w14:paraId="45429BBE" w14:textId="3E53049A" w:rsidR="00E41296" w:rsidRPr="00CD4DD9" w:rsidRDefault="00E41296" w:rsidP="00AF12C2">
      <w:pPr>
        <w:spacing w:after="0" w:line="240" w:lineRule="auto"/>
        <w:jc w:val="both"/>
      </w:pPr>
    </w:p>
    <w:p w14:paraId="11E4666F" w14:textId="568FABA7" w:rsidR="00E41296" w:rsidRPr="00CD4DD9" w:rsidRDefault="00E41296" w:rsidP="00AF12C2">
      <w:pPr>
        <w:spacing w:after="0" w:line="240" w:lineRule="auto"/>
        <w:jc w:val="both"/>
      </w:pPr>
    </w:p>
    <w:p w14:paraId="71394B53" w14:textId="77777777" w:rsidR="00E41296" w:rsidRPr="00CD4DD9" w:rsidRDefault="00E41296" w:rsidP="00AF12C2">
      <w:pPr>
        <w:spacing w:after="0" w:line="240" w:lineRule="auto"/>
        <w:jc w:val="both"/>
      </w:pPr>
    </w:p>
    <w:p w14:paraId="3DD950B8" w14:textId="38EAA7A9" w:rsidR="00EA012C" w:rsidRPr="00CD4DD9" w:rsidRDefault="00EA012C" w:rsidP="00EA012C">
      <w:pPr>
        <w:spacing w:after="0" w:line="240" w:lineRule="auto"/>
        <w:jc w:val="both"/>
        <w:rPr>
          <w:b/>
          <w:i/>
          <w:color w:val="0070C0"/>
        </w:rPr>
      </w:pPr>
      <w:r w:rsidRPr="00CD4DD9">
        <w:rPr>
          <w:b/>
          <w:i/>
          <w:color w:val="0070C0"/>
        </w:rPr>
        <w:lastRenderedPageBreak/>
        <w:t>4</w:t>
      </w:r>
      <w:r w:rsidRPr="00435354">
        <w:rPr>
          <w:b/>
          <w:i/>
          <w:color w:val="0070C0"/>
        </w:rPr>
        <w:t xml:space="preserve">. </w:t>
      </w:r>
      <w:r w:rsidR="002A3808" w:rsidRPr="00435354">
        <w:rPr>
          <w:b/>
          <w:i/>
          <w:color w:val="0070C0"/>
        </w:rPr>
        <w:t>Cenário 2</w:t>
      </w:r>
      <w:r w:rsidRPr="00435354">
        <w:rPr>
          <w:b/>
          <w:i/>
          <w:color w:val="0070C0"/>
        </w:rPr>
        <w:t>:</w:t>
      </w:r>
      <w:r w:rsidRPr="00CD4DD9">
        <w:rPr>
          <w:b/>
          <w:i/>
          <w:color w:val="0070C0"/>
        </w:rPr>
        <w:t xml:space="preserve"> Re</w:t>
      </w:r>
      <w:r w:rsidR="00BA14B5" w:rsidRPr="00CD4DD9">
        <w:rPr>
          <w:b/>
          <w:i/>
          <w:color w:val="0070C0"/>
        </w:rPr>
        <w:t>latório do Ministério do Ambiente e Recursos Hídricos</w:t>
      </w:r>
    </w:p>
    <w:p w14:paraId="54FA7351" w14:textId="77777777" w:rsidR="00EA012C" w:rsidRPr="00CD4DD9" w:rsidRDefault="00EA012C" w:rsidP="00EA012C">
      <w:pPr>
        <w:tabs>
          <w:tab w:val="left" w:pos="1623"/>
        </w:tabs>
        <w:spacing w:after="0" w:line="240" w:lineRule="auto"/>
        <w:jc w:val="both"/>
        <w:rPr>
          <w:b/>
          <w:i/>
          <w:color w:val="0070C0"/>
        </w:rPr>
      </w:pPr>
    </w:p>
    <w:tbl>
      <w:tblPr>
        <w:tblStyle w:val="TableGrid"/>
        <w:tblW w:w="0" w:type="auto"/>
        <w:tblBorders>
          <w:top w:val="none" w:sz="0" w:space="0" w:color="auto"/>
          <w:left w:val="none" w:sz="0" w:space="0" w:color="auto"/>
          <w:bottom w:val="none" w:sz="0" w:space="0" w:color="auto"/>
          <w:right w:val="none" w:sz="0" w:space="0" w:color="auto"/>
        </w:tblBorders>
        <w:shd w:val="clear" w:color="auto" w:fill="FDE9D9" w:themeFill="accent6" w:themeFillTint="33"/>
        <w:tblLook w:val="04A0" w:firstRow="1" w:lastRow="0" w:firstColumn="1" w:lastColumn="0" w:noHBand="0" w:noVBand="1"/>
      </w:tblPr>
      <w:tblGrid>
        <w:gridCol w:w="4700"/>
        <w:gridCol w:w="4536"/>
      </w:tblGrid>
      <w:tr w:rsidR="00EA012C" w:rsidRPr="00CD4DD9" w14:paraId="61D55971" w14:textId="77777777" w:rsidTr="00810EF6">
        <w:tc>
          <w:tcPr>
            <w:tcW w:w="4788" w:type="dxa"/>
            <w:tcBorders>
              <w:top w:val="nil"/>
              <w:left w:val="nil"/>
              <w:bottom w:val="nil"/>
              <w:right w:val="nil"/>
            </w:tcBorders>
            <w:shd w:val="clear" w:color="auto" w:fill="EAF1DD" w:themeFill="accent3" w:themeFillTint="33"/>
          </w:tcPr>
          <w:p w14:paraId="2726C76A" w14:textId="77777777" w:rsidR="00EA012C" w:rsidRPr="00CD4DD9" w:rsidRDefault="00EA012C" w:rsidP="00810EF6">
            <w:pPr>
              <w:jc w:val="both"/>
              <w:rPr>
                <w:b/>
                <w:i/>
                <w:color w:val="0070C0"/>
              </w:rPr>
            </w:pPr>
            <w:r w:rsidRPr="00E5340A">
              <w:rPr>
                <w:noProof/>
                <w:lang w:eastAsia="en-US"/>
              </w:rPr>
              <w:drawing>
                <wp:inline distT="0" distB="0" distL="0" distR="0" wp14:anchorId="54DDC313" wp14:editId="5A917FD9">
                  <wp:extent cx="2068286" cy="518296"/>
                  <wp:effectExtent l="0" t="0" r="8255" b="0"/>
                  <wp:docPr id="1" name="Picture 1" descr="https://upload.wikimedia.org/wikipedia/en/9/93/Mewr(singapor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en/9/93/Mewr(singapore)_logo.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68286" cy="518296"/>
                          </a:xfrm>
                          <a:prstGeom prst="rect">
                            <a:avLst/>
                          </a:prstGeom>
                          <a:noFill/>
                          <a:ln>
                            <a:noFill/>
                          </a:ln>
                        </pic:spPr>
                      </pic:pic>
                    </a:graphicData>
                  </a:graphic>
                </wp:inline>
              </w:drawing>
            </w:r>
          </w:p>
        </w:tc>
        <w:tc>
          <w:tcPr>
            <w:tcW w:w="4788" w:type="dxa"/>
            <w:tcBorders>
              <w:top w:val="nil"/>
              <w:left w:val="nil"/>
              <w:bottom w:val="nil"/>
              <w:right w:val="nil"/>
            </w:tcBorders>
            <w:shd w:val="clear" w:color="auto" w:fill="EAF1DD" w:themeFill="accent3" w:themeFillTint="33"/>
          </w:tcPr>
          <w:p w14:paraId="15BCF0F2" w14:textId="4ABCF6B5" w:rsidR="00EA012C" w:rsidRPr="00CD4DD9" w:rsidRDefault="00EA012C" w:rsidP="00810EF6">
            <w:pPr>
              <w:jc w:val="center"/>
              <w:rPr>
                <w:b/>
                <w:i/>
                <w:color w:val="000000" w:themeColor="text1"/>
              </w:rPr>
            </w:pPr>
            <w:r w:rsidRPr="00CD4DD9">
              <w:rPr>
                <w:b/>
                <w:i/>
                <w:color w:val="000000" w:themeColor="text1"/>
              </w:rPr>
              <w:t xml:space="preserve">                                       </w:t>
            </w:r>
            <w:r w:rsidR="00BA14B5" w:rsidRPr="00CD4DD9">
              <w:rPr>
                <w:b/>
                <w:i/>
                <w:color w:val="000000" w:themeColor="text1"/>
              </w:rPr>
              <w:t>Província de Salam</w:t>
            </w:r>
          </w:p>
          <w:p w14:paraId="0C7439AD" w14:textId="77777777" w:rsidR="00EA012C" w:rsidRPr="00CD4DD9" w:rsidRDefault="00EA012C" w:rsidP="00810EF6">
            <w:pPr>
              <w:jc w:val="both"/>
              <w:rPr>
                <w:b/>
                <w:i/>
                <w:color w:val="0070C0"/>
              </w:rPr>
            </w:pPr>
          </w:p>
        </w:tc>
      </w:tr>
      <w:tr w:rsidR="00EA012C" w:rsidRPr="00CD4DD9" w14:paraId="39E746B3" w14:textId="77777777" w:rsidTr="00810EF6">
        <w:trPr>
          <w:trHeight w:val="441"/>
        </w:trPr>
        <w:tc>
          <w:tcPr>
            <w:tcW w:w="9576" w:type="dxa"/>
            <w:gridSpan w:val="2"/>
            <w:tcBorders>
              <w:top w:val="nil"/>
              <w:left w:val="nil"/>
              <w:bottom w:val="nil"/>
              <w:right w:val="nil"/>
            </w:tcBorders>
            <w:shd w:val="clear" w:color="auto" w:fill="EAF1DD" w:themeFill="accent3" w:themeFillTint="33"/>
          </w:tcPr>
          <w:p w14:paraId="1F609208" w14:textId="586AA82C" w:rsidR="00EA012C" w:rsidRPr="00CD4DD9" w:rsidRDefault="00EA012C" w:rsidP="00810EF6">
            <w:pPr>
              <w:rPr>
                <w:b/>
                <w:i/>
                <w:color w:val="000000" w:themeColor="text1"/>
              </w:rPr>
            </w:pPr>
          </w:p>
          <w:p w14:paraId="56CEF95F" w14:textId="77777777" w:rsidR="00EA012C" w:rsidRPr="00CD4DD9" w:rsidRDefault="00EA012C" w:rsidP="00810EF6">
            <w:pPr>
              <w:rPr>
                <w:b/>
                <w:i/>
                <w:color w:val="000000" w:themeColor="text1"/>
              </w:rPr>
            </w:pPr>
          </w:p>
          <w:p w14:paraId="5D41A1C1" w14:textId="477A2A67" w:rsidR="00EA012C" w:rsidRPr="00CD4DD9" w:rsidRDefault="00EA012C" w:rsidP="00BA14B5">
            <w:pPr>
              <w:jc w:val="center"/>
              <w:rPr>
                <w:b/>
                <w:i/>
                <w:color w:val="000000" w:themeColor="text1"/>
              </w:rPr>
            </w:pPr>
            <w:r w:rsidRPr="00CD4DD9">
              <w:rPr>
                <w:b/>
                <w:i/>
                <w:color w:val="000000" w:themeColor="text1"/>
              </w:rPr>
              <w:t>Re</w:t>
            </w:r>
            <w:r w:rsidR="00BA14B5" w:rsidRPr="00CD4DD9">
              <w:rPr>
                <w:b/>
                <w:i/>
                <w:color w:val="000000" w:themeColor="text1"/>
              </w:rPr>
              <w:t>latório</w:t>
            </w:r>
          </w:p>
        </w:tc>
      </w:tr>
      <w:tr w:rsidR="00EA012C" w:rsidRPr="00CD4DD9" w14:paraId="354574D1" w14:textId="77777777" w:rsidTr="00810EF6">
        <w:trPr>
          <w:trHeight w:val="3320"/>
        </w:trPr>
        <w:tc>
          <w:tcPr>
            <w:tcW w:w="9576" w:type="dxa"/>
            <w:gridSpan w:val="2"/>
            <w:tcBorders>
              <w:top w:val="nil"/>
              <w:left w:val="nil"/>
              <w:bottom w:val="nil"/>
              <w:right w:val="nil"/>
            </w:tcBorders>
            <w:shd w:val="clear" w:color="auto" w:fill="EAF1DD" w:themeFill="accent3" w:themeFillTint="33"/>
          </w:tcPr>
          <w:p w14:paraId="789015D8" w14:textId="77777777" w:rsidR="00EA012C" w:rsidRPr="00CD4DD9" w:rsidRDefault="00EA012C" w:rsidP="00810EF6">
            <w:pPr>
              <w:jc w:val="both"/>
              <w:rPr>
                <w:iCs/>
                <w:color w:val="000000" w:themeColor="text1"/>
              </w:rPr>
            </w:pPr>
          </w:p>
          <w:p w14:paraId="4AA2F0FC" w14:textId="77777777" w:rsidR="00EA012C" w:rsidRPr="00CD4DD9" w:rsidRDefault="00EA012C" w:rsidP="00810EF6">
            <w:pPr>
              <w:jc w:val="both"/>
              <w:rPr>
                <w:iCs/>
                <w:color w:val="000000" w:themeColor="text1"/>
              </w:rPr>
            </w:pPr>
          </w:p>
          <w:p w14:paraId="6803D494" w14:textId="40360140" w:rsidR="00EA012C" w:rsidRPr="00CD4DD9" w:rsidRDefault="00BA14B5" w:rsidP="00810EF6">
            <w:pPr>
              <w:jc w:val="both"/>
              <w:rPr>
                <w:iCs/>
                <w:color w:val="000000" w:themeColor="text1"/>
              </w:rPr>
            </w:pPr>
            <w:r w:rsidRPr="00CD4DD9">
              <w:rPr>
                <w:iCs/>
                <w:color w:val="000000" w:themeColor="text1"/>
              </w:rPr>
              <w:t xml:space="preserve">A </w:t>
            </w:r>
            <w:r w:rsidR="0026140C" w:rsidRPr="00CD4DD9">
              <w:rPr>
                <w:iCs/>
                <w:color w:val="000000" w:themeColor="text1"/>
              </w:rPr>
              <w:t xml:space="preserve">fábrica </w:t>
            </w:r>
            <w:r w:rsidRPr="00CD4DD9">
              <w:rPr>
                <w:iCs/>
                <w:color w:val="000000" w:themeColor="text1"/>
              </w:rPr>
              <w:t xml:space="preserve">nacional de </w:t>
            </w:r>
            <w:r w:rsidR="00A91D73" w:rsidRPr="00CD4DD9">
              <w:rPr>
                <w:iCs/>
                <w:color w:val="000000" w:themeColor="text1"/>
              </w:rPr>
              <w:t>processamento</w:t>
            </w:r>
            <w:r w:rsidRPr="00CD4DD9">
              <w:rPr>
                <w:iCs/>
                <w:color w:val="000000" w:themeColor="text1"/>
              </w:rPr>
              <w:t xml:space="preserve"> de metal está localizada </w:t>
            </w:r>
            <w:r w:rsidR="0026140C" w:rsidRPr="00CD4DD9">
              <w:rPr>
                <w:iCs/>
                <w:color w:val="000000" w:themeColor="text1"/>
              </w:rPr>
              <w:t>na Vila de Guntana</w:t>
            </w:r>
            <w:r w:rsidRPr="00CD4DD9">
              <w:rPr>
                <w:iCs/>
                <w:color w:val="000000" w:themeColor="text1"/>
              </w:rPr>
              <w:t>, nas margens do rio Bughaw</w:t>
            </w:r>
            <w:r w:rsidR="00E005E8" w:rsidRPr="00CD4DD9">
              <w:rPr>
                <w:iCs/>
                <w:color w:val="000000" w:themeColor="text1"/>
              </w:rPr>
              <w:t>,</w:t>
            </w:r>
            <w:r w:rsidRPr="00CD4DD9">
              <w:rPr>
                <w:iCs/>
                <w:color w:val="000000" w:themeColor="text1"/>
              </w:rPr>
              <w:t xml:space="preserve"> na província de Karan, Salam. Os resíduos líquidos das operações de revestimento</w:t>
            </w:r>
            <w:r w:rsidR="0026140C" w:rsidRPr="00CD4DD9">
              <w:rPr>
                <w:iCs/>
                <w:color w:val="000000" w:themeColor="text1"/>
              </w:rPr>
              <w:t xml:space="preserve"> saem</w:t>
            </w:r>
            <w:r w:rsidR="00A91D73" w:rsidRPr="00CD4DD9">
              <w:rPr>
                <w:iCs/>
                <w:color w:val="000000" w:themeColor="text1"/>
              </w:rPr>
              <w:t xml:space="preserve"> por </w:t>
            </w:r>
            <w:r w:rsidRPr="00CD4DD9">
              <w:rPr>
                <w:iCs/>
                <w:color w:val="000000" w:themeColor="text1"/>
              </w:rPr>
              <w:t>um tubo de descarga dire</w:t>
            </w:r>
            <w:r w:rsidR="0026140C" w:rsidRPr="00CD4DD9">
              <w:rPr>
                <w:iCs/>
                <w:color w:val="000000" w:themeColor="text1"/>
              </w:rPr>
              <w:t>c</w:t>
            </w:r>
            <w:r w:rsidRPr="00CD4DD9">
              <w:rPr>
                <w:iCs/>
                <w:color w:val="000000" w:themeColor="text1"/>
              </w:rPr>
              <w:t xml:space="preserve">tamente para o rio, </w:t>
            </w:r>
            <w:r w:rsidR="0026140C" w:rsidRPr="00CD4DD9">
              <w:rPr>
                <w:iCs/>
                <w:color w:val="000000" w:themeColor="text1"/>
              </w:rPr>
              <w:t xml:space="preserve">juntamente </w:t>
            </w:r>
            <w:r w:rsidR="00A91D73" w:rsidRPr="00CD4DD9">
              <w:rPr>
                <w:iCs/>
                <w:color w:val="000000" w:themeColor="text1"/>
              </w:rPr>
              <w:t xml:space="preserve">em operações feitas </w:t>
            </w:r>
            <w:r w:rsidRPr="00CD4DD9">
              <w:rPr>
                <w:iCs/>
                <w:color w:val="000000" w:themeColor="text1"/>
              </w:rPr>
              <w:t>24 horas por dia, 7 dias po</w:t>
            </w:r>
            <w:r w:rsidR="0026140C" w:rsidRPr="00CD4DD9">
              <w:rPr>
                <w:iCs/>
                <w:color w:val="000000" w:themeColor="text1"/>
              </w:rPr>
              <w:t>r semana</w:t>
            </w:r>
            <w:r w:rsidRPr="00CD4DD9">
              <w:rPr>
                <w:iCs/>
                <w:color w:val="000000" w:themeColor="text1"/>
              </w:rPr>
              <w:t xml:space="preserve">. </w:t>
            </w:r>
            <w:r w:rsidR="00E005E8" w:rsidRPr="00CD4DD9">
              <w:rPr>
                <w:iCs/>
                <w:color w:val="000000" w:themeColor="text1"/>
              </w:rPr>
              <w:t>Não estão disponíveis i</w:t>
            </w:r>
            <w:r w:rsidRPr="00CD4DD9">
              <w:rPr>
                <w:iCs/>
                <w:color w:val="000000" w:themeColor="text1"/>
              </w:rPr>
              <w:t xml:space="preserve">nformações adicionais sobre as operações da </w:t>
            </w:r>
            <w:r w:rsidR="0026140C" w:rsidRPr="00CD4DD9">
              <w:rPr>
                <w:iCs/>
                <w:color w:val="000000" w:themeColor="text1"/>
              </w:rPr>
              <w:t>fábrica</w:t>
            </w:r>
            <w:r w:rsidRPr="00CD4DD9">
              <w:rPr>
                <w:iCs/>
                <w:color w:val="000000" w:themeColor="text1"/>
              </w:rPr>
              <w:t>, como a taxa de produção e o conteúdo dos resíduos líquidos. O rio Bughaw flui dire</w:t>
            </w:r>
            <w:r w:rsidR="00A91D73" w:rsidRPr="00CD4DD9">
              <w:rPr>
                <w:iCs/>
                <w:color w:val="000000" w:themeColor="text1"/>
              </w:rPr>
              <w:t xml:space="preserve">ctamente para </w:t>
            </w:r>
            <w:r w:rsidRPr="00CD4DD9">
              <w:rPr>
                <w:iCs/>
                <w:color w:val="000000" w:themeColor="text1"/>
              </w:rPr>
              <w:t xml:space="preserve">a comunidade de Guntana, que </w:t>
            </w:r>
            <w:r w:rsidR="00E005E8" w:rsidRPr="00CD4DD9">
              <w:rPr>
                <w:iCs/>
                <w:color w:val="000000" w:themeColor="text1"/>
              </w:rPr>
              <w:t xml:space="preserve">fica a </w:t>
            </w:r>
            <w:r w:rsidRPr="00CD4DD9">
              <w:rPr>
                <w:iCs/>
                <w:color w:val="000000" w:themeColor="text1"/>
              </w:rPr>
              <w:t xml:space="preserve">uma curta distância a jusante da </w:t>
            </w:r>
            <w:r w:rsidR="0026140C" w:rsidRPr="00CD4DD9">
              <w:rPr>
                <w:iCs/>
                <w:color w:val="000000" w:themeColor="text1"/>
              </w:rPr>
              <w:t>fábrica</w:t>
            </w:r>
            <w:r w:rsidRPr="00CD4DD9">
              <w:rPr>
                <w:iCs/>
                <w:color w:val="000000" w:themeColor="text1"/>
              </w:rPr>
              <w:t>. A água do rio é usada pelos moradores de Guntana para beber, cozinhar e tomar banho</w:t>
            </w:r>
            <w:r w:rsidR="00EA012C" w:rsidRPr="00CD4DD9">
              <w:rPr>
                <w:iCs/>
                <w:color w:val="000000" w:themeColor="text1"/>
              </w:rPr>
              <w:t xml:space="preserve">. </w:t>
            </w:r>
          </w:p>
          <w:p w14:paraId="75FF1438" w14:textId="77777777" w:rsidR="00EA012C" w:rsidRPr="00CD4DD9" w:rsidRDefault="00EA012C" w:rsidP="00810EF6">
            <w:pPr>
              <w:jc w:val="both"/>
              <w:rPr>
                <w:iCs/>
                <w:color w:val="000000" w:themeColor="text1"/>
              </w:rPr>
            </w:pPr>
          </w:p>
          <w:p w14:paraId="55B79C1B" w14:textId="2244F2BF" w:rsidR="00EA012C" w:rsidRPr="00CD4DD9" w:rsidRDefault="00BA14B5" w:rsidP="00810EF6">
            <w:pPr>
              <w:jc w:val="both"/>
              <w:rPr>
                <w:iCs/>
                <w:color w:val="000000" w:themeColor="text1"/>
              </w:rPr>
            </w:pPr>
            <w:r w:rsidRPr="00CD4DD9">
              <w:rPr>
                <w:iCs/>
                <w:color w:val="000000" w:themeColor="text1"/>
              </w:rPr>
              <w:t>U</w:t>
            </w:r>
            <w:r w:rsidR="00A91D73" w:rsidRPr="00CD4DD9">
              <w:rPr>
                <w:iCs/>
                <w:color w:val="000000" w:themeColor="text1"/>
              </w:rPr>
              <w:t>ma pesquisa preliminar do D</w:t>
            </w:r>
            <w:r w:rsidRPr="00CD4DD9">
              <w:rPr>
                <w:iCs/>
                <w:color w:val="000000" w:themeColor="text1"/>
              </w:rPr>
              <w:t xml:space="preserve">epartamento </w:t>
            </w:r>
            <w:r w:rsidR="00A91D73" w:rsidRPr="00CD4DD9">
              <w:rPr>
                <w:iCs/>
                <w:color w:val="000000" w:themeColor="text1"/>
              </w:rPr>
              <w:t>da Saúde A</w:t>
            </w:r>
            <w:r w:rsidRPr="00CD4DD9">
              <w:rPr>
                <w:iCs/>
                <w:color w:val="000000" w:themeColor="text1"/>
              </w:rPr>
              <w:t>mbiental da Karan i</w:t>
            </w:r>
            <w:r w:rsidR="00A91D73" w:rsidRPr="00CD4DD9">
              <w:rPr>
                <w:iCs/>
                <w:color w:val="000000" w:themeColor="text1"/>
              </w:rPr>
              <w:t xml:space="preserve">dentificou o cádmio como um </w:t>
            </w:r>
            <w:r w:rsidR="00CD4DD9" w:rsidRPr="00CD4DD9">
              <w:rPr>
                <w:iCs/>
                <w:color w:val="000000" w:themeColor="text1"/>
              </w:rPr>
              <w:t>subproduto</w:t>
            </w:r>
            <w:r w:rsidRPr="00CD4DD9">
              <w:rPr>
                <w:iCs/>
                <w:color w:val="000000" w:themeColor="text1"/>
              </w:rPr>
              <w:t xml:space="preserve"> das operações de</w:t>
            </w:r>
            <w:r w:rsidR="00A91D73" w:rsidRPr="00CD4DD9">
              <w:rPr>
                <w:iCs/>
                <w:color w:val="000000" w:themeColor="text1"/>
              </w:rPr>
              <w:t xml:space="preserve"> processamento do</w:t>
            </w:r>
            <w:r w:rsidRPr="00CD4DD9">
              <w:rPr>
                <w:iCs/>
                <w:color w:val="000000" w:themeColor="text1"/>
              </w:rPr>
              <w:t xml:space="preserve"> </w:t>
            </w:r>
            <w:r w:rsidR="00A91D73" w:rsidRPr="00CD4DD9">
              <w:rPr>
                <w:iCs/>
                <w:color w:val="000000" w:themeColor="text1"/>
              </w:rPr>
              <w:t>crómio</w:t>
            </w:r>
            <w:r w:rsidRPr="00CD4DD9">
              <w:rPr>
                <w:iCs/>
                <w:color w:val="000000" w:themeColor="text1"/>
              </w:rPr>
              <w:t xml:space="preserve">. Para </w:t>
            </w:r>
            <w:r w:rsidR="00A91D73" w:rsidRPr="00CD4DD9">
              <w:rPr>
                <w:iCs/>
                <w:color w:val="000000" w:themeColor="text1"/>
              </w:rPr>
              <w:t>responder a problemas de saúde pública, o D</w:t>
            </w:r>
            <w:r w:rsidRPr="00CD4DD9">
              <w:rPr>
                <w:iCs/>
                <w:color w:val="000000" w:themeColor="text1"/>
              </w:rPr>
              <w:t xml:space="preserve">epartamento fará uma avaliação </w:t>
            </w:r>
            <w:r w:rsidR="00A91D73" w:rsidRPr="00CD4DD9">
              <w:rPr>
                <w:iCs/>
                <w:color w:val="000000" w:themeColor="text1"/>
              </w:rPr>
              <w:t xml:space="preserve">dos riscos potenciais </w:t>
            </w:r>
            <w:r w:rsidR="00E005E8" w:rsidRPr="00CD4DD9">
              <w:rPr>
                <w:iCs/>
                <w:color w:val="000000" w:themeColor="text1"/>
              </w:rPr>
              <w:t xml:space="preserve">para a </w:t>
            </w:r>
            <w:r w:rsidR="00A91D73" w:rsidRPr="00CD4DD9">
              <w:rPr>
                <w:iCs/>
                <w:color w:val="000000" w:themeColor="text1"/>
              </w:rPr>
              <w:t>saúde devido ao derramamento do</w:t>
            </w:r>
            <w:r w:rsidRPr="00CD4DD9">
              <w:rPr>
                <w:iCs/>
                <w:color w:val="000000" w:themeColor="text1"/>
              </w:rPr>
              <w:t xml:space="preserve"> cádmio no rio Bughaw</w:t>
            </w:r>
            <w:r w:rsidR="00EA012C" w:rsidRPr="00CD4DD9">
              <w:rPr>
                <w:iCs/>
                <w:color w:val="000000" w:themeColor="text1"/>
              </w:rPr>
              <w:t>.</w:t>
            </w:r>
          </w:p>
          <w:p w14:paraId="7FECAA12" w14:textId="77777777" w:rsidR="00EA012C" w:rsidRPr="00CD4DD9" w:rsidRDefault="00EA012C" w:rsidP="00810EF6">
            <w:pPr>
              <w:jc w:val="both"/>
              <w:rPr>
                <w:iCs/>
                <w:color w:val="0070C0"/>
              </w:rPr>
            </w:pPr>
          </w:p>
        </w:tc>
      </w:tr>
    </w:tbl>
    <w:p w14:paraId="449F4E91" w14:textId="77777777" w:rsidR="00EA012C" w:rsidRPr="00CD4DD9" w:rsidRDefault="00EA012C" w:rsidP="00EA012C">
      <w:pPr>
        <w:spacing w:after="0" w:line="240" w:lineRule="auto"/>
        <w:jc w:val="both"/>
        <w:rPr>
          <w:b/>
          <w:i/>
          <w:color w:val="0070C0"/>
        </w:rPr>
      </w:pPr>
    </w:p>
    <w:p w14:paraId="22255A29" w14:textId="1C298D39" w:rsidR="00EA012C" w:rsidRPr="00CD4DD9" w:rsidRDefault="00EA012C" w:rsidP="00AF12C2">
      <w:pPr>
        <w:spacing w:after="0" w:line="240" w:lineRule="auto"/>
        <w:jc w:val="both"/>
        <w:rPr>
          <w:b/>
          <w:sz w:val="24"/>
          <w:szCs w:val="24"/>
        </w:rPr>
      </w:pPr>
    </w:p>
    <w:p w14:paraId="2D130EFA" w14:textId="4A215ECE" w:rsidR="000F3BF3" w:rsidRPr="00CD4DD9" w:rsidRDefault="00A91D73" w:rsidP="00AF12C2">
      <w:pPr>
        <w:spacing w:after="0" w:line="240" w:lineRule="auto"/>
        <w:jc w:val="both"/>
        <w:rPr>
          <w:b/>
          <w:sz w:val="24"/>
          <w:szCs w:val="24"/>
        </w:rPr>
      </w:pPr>
      <w:r w:rsidRPr="00CD4DD9">
        <w:rPr>
          <w:b/>
          <w:sz w:val="24"/>
          <w:szCs w:val="24"/>
        </w:rPr>
        <w:t xml:space="preserve">C. Notas para o facilitador </w:t>
      </w:r>
      <w:r w:rsidR="00BA14B5" w:rsidRPr="00CD4DD9">
        <w:rPr>
          <w:b/>
          <w:sz w:val="24"/>
          <w:szCs w:val="24"/>
        </w:rPr>
        <w:t>orientar esta sessão</w:t>
      </w:r>
    </w:p>
    <w:p w14:paraId="4F326B28" w14:textId="01B6C419" w:rsidR="000F3BF3" w:rsidRPr="00CD4DD9" w:rsidRDefault="006139D2" w:rsidP="00BA14B5">
      <w:pPr>
        <w:numPr>
          <w:ilvl w:val="0"/>
          <w:numId w:val="10"/>
        </w:numPr>
        <w:spacing w:after="0" w:line="240" w:lineRule="auto"/>
        <w:contextualSpacing/>
        <w:jc w:val="both"/>
        <w:rPr>
          <w:rFonts w:eastAsiaTheme="minorHAnsi"/>
          <w:lang w:eastAsia="en-US"/>
        </w:rPr>
      </w:pPr>
      <w:r w:rsidRPr="00CD4DD9">
        <w:rPr>
          <w:rFonts w:eastAsiaTheme="minorHAnsi"/>
          <w:lang w:eastAsia="en-US"/>
        </w:rPr>
        <w:t>O</w:t>
      </w:r>
      <w:r w:rsidR="00BA14B5" w:rsidRPr="00CD4DD9">
        <w:rPr>
          <w:rFonts w:eastAsiaTheme="minorHAnsi"/>
          <w:lang w:eastAsia="en-US"/>
        </w:rPr>
        <w:t xml:space="preserve"> </w:t>
      </w:r>
      <w:r w:rsidRPr="00CD4DD9">
        <w:rPr>
          <w:rFonts w:eastAsiaTheme="minorHAnsi"/>
          <w:lang w:eastAsia="en-US"/>
        </w:rPr>
        <w:t>facilitador</w:t>
      </w:r>
      <w:r w:rsidR="00BA14B5" w:rsidRPr="00CD4DD9">
        <w:rPr>
          <w:rFonts w:eastAsiaTheme="minorHAnsi"/>
          <w:lang w:eastAsia="en-US"/>
        </w:rPr>
        <w:t xml:space="preserve"> deve certificar-se de que o seu grupo entende completamente a tarefa a ser realizada</w:t>
      </w:r>
      <w:r w:rsidR="000F3BF3" w:rsidRPr="00CD4DD9">
        <w:rPr>
          <w:rFonts w:eastAsiaTheme="minorHAnsi"/>
          <w:lang w:eastAsia="en-US"/>
        </w:rPr>
        <w:t>.</w:t>
      </w:r>
    </w:p>
    <w:p w14:paraId="5C45AB4E" w14:textId="3B63FB4F" w:rsidR="000F3BF3" w:rsidRPr="00CD4DD9" w:rsidRDefault="00BA14B5" w:rsidP="00BA14B5">
      <w:pPr>
        <w:numPr>
          <w:ilvl w:val="0"/>
          <w:numId w:val="10"/>
        </w:numPr>
        <w:spacing w:after="0" w:line="240" w:lineRule="auto"/>
        <w:contextualSpacing/>
        <w:jc w:val="both"/>
        <w:rPr>
          <w:rFonts w:eastAsiaTheme="minorHAnsi"/>
          <w:lang w:eastAsia="en-US"/>
        </w:rPr>
      </w:pPr>
      <w:r w:rsidRPr="00CD4DD9">
        <w:rPr>
          <w:rFonts w:eastAsiaTheme="minorHAnsi"/>
          <w:lang w:eastAsia="en-US"/>
        </w:rPr>
        <w:t>Os participantes devem completar as várias etapas da avaliação rápida de riscos com orientação mínima d</w:t>
      </w:r>
      <w:r w:rsidR="006139D2" w:rsidRPr="00CD4DD9">
        <w:rPr>
          <w:rFonts w:eastAsiaTheme="minorHAnsi"/>
          <w:lang w:eastAsia="en-US"/>
        </w:rPr>
        <w:t>o</w:t>
      </w:r>
      <w:r w:rsidRPr="00CD4DD9">
        <w:rPr>
          <w:rFonts w:eastAsiaTheme="minorHAnsi"/>
          <w:lang w:eastAsia="en-US"/>
        </w:rPr>
        <w:t xml:space="preserve"> </w:t>
      </w:r>
      <w:r w:rsidR="006139D2" w:rsidRPr="00CD4DD9">
        <w:rPr>
          <w:rFonts w:eastAsiaTheme="minorHAnsi"/>
          <w:lang w:eastAsia="en-US"/>
        </w:rPr>
        <w:t>facilitador</w:t>
      </w:r>
      <w:r w:rsidR="000F3BF3" w:rsidRPr="00CD4DD9">
        <w:rPr>
          <w:rFonts w:eastAsiaTheme="minorHAnsi"/>
          <w:lang w:eastAsia="en-US"/>
        </w:rPr>
        <w:t>.</w:t>
      </w:r>
    </w:p>
    <w:p w14:paraId="028F5A72" w14:textId="5A5633CD" w:rsidR="00EA012C" w:rsidRPr="00CD4DD9" w:rsidRDefault="00BA14B5" w:rsidP="00BA14B5">
      <w:pPr>
        <w:pStyle w:val="ListParagraph"/>
        <w:numPr>
          <w:ilvl w:val="0"/>
          <w:numId w:val="10"/>
        </w:numPr>
        <w:spacing w:after="0" w:line="240" w:lineRule="auto"/>
        <w:jc w:val="both"/>
        <w:rPr>
          <w:lang w:val="pt-PT"/>
        </w:rPr>
      </w:pPr>
      <w:r w:rsidRPr="00CD4DD9">
        <w:rPr>
          <w:lang w:val="pt-PT"/>
        </w:rPr>
        <w:t xml:space="preserve">Se necessário, </w:t>
      </w:r>
      <w:r w:rsidR="006139D2" w:rsidRPr="00CD4DD9">
        <w:rPr>
          <w:lang w:val="pt-PT"/>
        </w:rPr>
        <w:t>o</w:t>
      </w:r>
      <w:r w:rsidRPr="00CD4DD9">
        <w:rPr>
          <w:lang w:val="pt-PT"/>
        </w:rPr>
        <w:t xml:space="preserve"> </w:t>
      </w:r>
      <w:r w:rsidR="006139D2" w:rsidRPr="00CD4DD9">
        <w:rPr>
          <w:lang w:val="pt-PT"/>
        </w:rPr>
        <w:t>facilitador</w:t>
      </w:r>
      <w:r w:rsidRPr="00CD4DD9">
        <w:rPr>
          <w:lang w:val="pt-PT"/>
        </w:rPr>
        <w:t xml:space="preserve"> pode ajudar a equipa a escolher (incluindo </w:t>
      </w:r>
      <w:r w:rsidRPr="00CD4DD9">
        <w:rPr>
          <w:i/>
          <w:lang w:val="pt-PT"/>
        </w:rPr>
        <w:t>Internet</w:t>
      </w:r>
      <w:r w:rsidR="00552CA1" w:rsidRPr="00CD4DD9">
        <w:rPr>
          <w:lang w:val="pt-PT"/>
        </w:rPr>
        <w:t xml:space="preserve">) o algoritmo que </w:t>
      </w:r>
      <w:r w:rsidRPr="00CD4DD9">
        <w:rPr>
          <w:lang w:val="pt-PT"/>
        </w:rPr>
        <w:t>usarão neste exercício (um exemplo para um algoritmo da ERR é f</w:t>
      </w:r>
      <w:r w:rsidR="00552CA1" w:rsidRPr="00CD4DD9">
        <w:rPr>
          <w:lang w:val="pt-PT"/>
        </w:rPr>
        <w:t>ornecido aos participantes, vide</w:t>
      </w:r>
      <w:r w:rsidRPr="00CD4DD9">
        <w:rPr>
          <w:lang w:val="pt-PT"/>
        </w:rPr>
        <w:t xml:space="preserve"> as referências abaixo</w:t>
      </w:r>
      <w:r w:rsidR="00EA012C" w:rsidRPr="00CD4DD9">
        <w:rPr>
          <w:lang w:val="pt-PT"/>
        </w:rPr>
        <w:t xml:space="preserve">). </w:t>
      </w:r>
    </w:p>
    <w:p w14:paraId="77C9BE00" w14:textId="749C7FE0" w:rsidR="000F3BF3" w:rsidRPr="00CD4DD9" w:rsidRDefault="00BA14B5" w:rsidP="00BA14B5">
      <w:pPr>
        <w:numPr>
          <w:ilvl w:val="0"/>
          <w:numId w:val="10"/>
        </w:numPr>
        <w:spacing w:after="0" w:line="240" w:lineRule="auto"/>
        <w:contextualSpacing/>
        <w:jc w:val="both"/>
        <w:rPr>
          <w:rFonts w:eastAsiaTheme="minorHAnsi"/>
          <w:lang w:eastAsia="en-US"/>
        </w:rPr>
      </w:pPr>
      <w:r w:rsidRPr="00CD4DD9">
        <w:rPr>
          <w:rFonts w:eastAsiaTheme="minorHAnsi"/>
          <w:lang w:eastAsia="en-US"/>
        </w:rPr>
        <w:t xml:space="preserve">Se necessário, </w:t>
      </w:r>
      <w:r w:rsidR="006139D2" w:rsidRPr="00CD4DD9">
        <w:rPr>
          <w:rFonts w:eastAsiaTheme="minorHAnsi"/>
          <w:lang w:eastAsia="en-US"/>
        </w:rPr>
        <w:t>o</w:t>
      </w:r>
      <w:r w:rsidRPr="00CD4DD9">
        <w:rPr>
          <w:rFonts w:eastAsiaTheme="minorHAnsi"/>
          <w:lang w:eastAsia="en-US"/>
        </w:rPr>
        <w:t xml:space="preserve"> </w:t>
      </w:r>
      <w:r w:rsidR="006139D2" w:rsidRPr="00CD4DD9">
        <w:rPr>
          <w:rFonts w:eastAsiaTheme="minorHAnsi"/>
          <w:lang w:eastAsia="en-US"/>
        </w:rPr>
        <w:t>facilitador</w:t>
      </w:r>
      <w:r w:rsidRPr="00CD4DD9">
        <w:rPr>
          <w:rFonts w:eastAsiaTheme="minorHAnsi"/>
          <w:lang w:eastAsia="en-US"/>
        </w:rPr>
        <w:t xml:space="preserve"> pode ajudar o grupo a desenvolver a questão de risco</w:t>
      </w:r>
      <w:r w:rsidR="000F3BF3" w:rsidRPr="00CD4DD9">
        <w:rPr>
          <w:rFonts w:eastAsiaTheme="minorHAnsi"/>
          <w:lang w:eastAsia="en-US"/>
        </w:rPr>
        <w:t>.</w:t>
      </w:r>
    </w:p>
    <w:p w14:paraId="118B1112" w14:textId="77777777" w:rsidR="000F3BF3" w:rsidRPr="00CD4DD9" w:rsidRDefault="000F3BF3" w:rsidP="00AF12C2">
      <w:pPr>
        <w:spacing w:after="0" w:line="240" w:lineRule="auto"/>
        <w:ind w:left="720"/>
        <w:contextualSpacing/>
        <w:jc w:val="both"/>
        <w:rPr>
          <w:rFonts w:eastAsiaTheme="minorHAnsi"/>
          <w:lang w:eastAsia="en-US"/>
        </w:rPr>
      </w:pPr>
    </w:p>
    <w:p w14:paraId="1F1A97D0" w14:textId="77777777" w:rsidR="000F3BF3" w:rsidRPr="00CD4DD9" w:rsidRDefault="000F3BF3" w:rsidP="00AF12C2">
      <w:pPr>
        <w:spacing w:after="0" w:line="240" w:lineRule="auto"/>
        <w:jc w:val="both"/>
      </w:pPr>
    </w:p>
    <w:p w14:paraId="5A3EC9D9" w14:textId="6D6AFDA8" w:rsidR="000F3BF3" w:rsidRPr="00CD4DD9" w:rsidRDefault="000F3BF3" w:rsidP="00AF12C2">
      <w:pPr>
        <w:spacing w:after="0" w:line="240" w:lineRule="auto"/>
        <w:rPr>
          <w:b/>
          <w:sz w:val="24"/>
          <w:szCs w:val="24"/>
        </w:rPr>
      </w:pPr>
      <w:r w:rsidRPr="00CD4DD9">
        <w:rPr>
          <w:rFonts w:eastAsiaTheme="minorHAnsi"/>
          <w:b/>
          <w:sz w:val="24"/>
          <w:szCs w:val="24"/>
          <w:lang w:eastAsia="en-US"/>
        </w:rPr>
        <w:t>D.</w:t>
      </w:r>
      <w:r w:rsidR="00552CA1" w:rsidRPr="00CD4DD9">
        <w:rPr>
          <w:b/>
          <w:sz w:val="24"/>
          <w:szCs w:val="24"/>
        </w:rPr>
        <w:t xml:space="preserve"> Notas para o facilitador</w:t>
      </w:r>
      <w:r w:rsidR="00F84F53" w:rsidRPr="00CD4DD9">
        <w:rPr>
          <w:b/>
          <w:sz w:val="24"/>
          <w:szCs w:val="24"/>
        </w:rPr>
        <w:t>,</w:t>
      </w:r>
      <w:r w:rsidR="00552CA1" w:rsidRPr="00CD4DD9">
        <w:rPr>
          <w:b/>
          <w:sz w:val="24"/>
          <w:szCs w:val="24"/>
        </w:rPr>
        <w:t xml:space="preserve"> para </w:t>
      </w:r>
      <w:r w:rsidR="00F84F53" w:rsidRPr="00CD4DD9">
        <w:rPr>
          <w:b/>
          <w:sz w:val="24"/>
          <w:szCs w:val="24"/>
        </w:rPr>
        <w:t xml:space="preserve">esclarecimentos </w:t>
      </w:r>
      <w:r w:rsidR="00BA14B5" w:rsidRPr="00CD4DD9">
        <w:rPr>
          <w:b/>
          <w:sz w:val="24"/>
          <w:szCs w:val="24"/>
        </w:rPr>
        <w:t xml:space="preserve">em </w:t>
      </w:r>
      <w:r w:rsidR="00E005E8" w:rsidRPr="00CD4DD9">
        <w:rPr>
          <w:b/>
          <w:sz w:val="24"/>
          <w:szCs w:val="24"/>
        </w:rPr>
        <w:t>plenário</w:t>
      </w:r>
    </w:p>
    <w:p w14:paraId="35D26805" w14:textId="77777777" w:rsidR="000F3BF3" w:rsidRPr="00CD4DD9" w:rsidRDefault="000F3BF3" w:rsidP="00AF12C2">
      <w:pPr>
        <w:spacing w:after="0" w:line="240" w:lineRule="auto"/>
        <w:jc w:val="both"/>
        <w:rPr>
          <w:rFonts w:cstheme="minorHAnsi"/>
          <w:sz w:val="24"/>
          <w:szCs w:val="24"/>
        </w:rPr>
      </w:pPr>
    </w:p>
    <w:p w14:paraId="63ED47A7" w14:textId="5F31C405" w:rsidR="000F3BF3" w:rsidRPr="00CD4DD9" w:rsidRDefault="00BA14B5" w:rsidP="00AF12C2">
      <w:pPr>
        <w:spacing w:after="0" w:line="240" w:lineRule="auto"/>
      </w:pPr>
      <w:r w:rsidRPr="00CD4DD9">
        <w:rPr>
          <w:rFonts w:cstheme="minorHAnsi"/>
        </w:rPr>
        <w:t>Exemplo de al</w:t>
      </w:r>
      <w:r w:rsidR="0026140C" w:rsidRPr="00CD4DD9">
        <w:rPr>
          <w:rFonts w:cstheme="minorHAnsi"/>
        </w:rPr>
        <w:t>goritmo de avaliação de risco</w:t>
      </w:r>
      <w:r w:rsidRPr="00CD4DD9">
        <w:rPr>
          <w:rFonts w:cstheme="minorHAnsi"/>
        </w:rPr>
        <w:t>: Avaliação Rápida de Risco de Saúde Pública Aguda, OMS</w:t>
      </w:r>
      <w:r w:rsidR="000F3BF3" w:rsidRPr="00CD4DD9">
        <w:t xml:space="preserve">. </w:t>
      </w:r>
    </w:p>
    <w:p w14:paraId="20E2C895" w14:textId="77777777" w:rsidR="000F3BF3" w:rsidRPr="00CD4DD9" w:rsidRDefault="00C62D13" w:rsidP="00AF12C2">
      <w:pPr>
        <w:spacing w:after="0" w:line="240" w:lineRule="auto"/>
        <w:jc w:val="both"/>
      </w:pPr>
      <w:hyperlink r:id="rId25" w:history="1">
        <w:r w:rsidR="000F3BF3" w:rsidRPr="00CD4DD9">
          <w:rPr>
            <w:color w:val="0000FF" w:themeColor="hyperlink"/>
            <w:u w:val="single"/>
          </w:rPr>
          <w:t>http://whqlibdoc.who.int/hq/2012/WHO_HSE_GAR_ARO_2012.1_eng.pdf</w:t>
        </w:r>
      </w:hyperlink>
    </w:p>
    <w:p w14:paraId="5810D36A" w14:textId="77777777" w:rsidR="00EA012C" w:rsidRPr="00CD4DD9" w:rsidRDefault="00EA012C" w:rsidP="00AF12C2">
      <w:pPr>
        <w:spacing w:after="0" w:line="240" w:lineRule="auto"/>
      </w:pPr>
    </w:p>
    <w:p w14:paraId="3735B9B9" w14:textId="0E5117F5" w:rsidR="000F3BF3" w:rsidRPr="00CD4DD9" w:rsidRDefault="00E74E18" w:rsidP="00AF12C2">
      <w:pPr>
        <w:spacing w:after="0" w:line="240" w:lineRule="auto"/>
      </w:pPr>
      <w:r w:rsidRPr="00CD4DD9">
        <w:br w:type="page"/>
      </w:r>
    </w:p>
    <w:tbl>
      <w:tblPr>
        <w:tblStyle w:val="TableGrid"/>
        <w:tblW w:w="0" w:type="auto"/>
        <w:shd w:val="clear" w:color="auto" w:fill="000000" w:themeFill="text1"/>
        <w:tblLook w:val="04A0" w:firstRow="1" w:lastRow="0" w:firstColumn="1" w:lastColumn="0" w:noHBand="0" w:noVBand="1"/>
      </w:tblPr>
      <w:tblGrid>
        <w:gridCol w:w="9236"/>
      </w:tblGrid>
      <w:tr w:rsidR="008858B7" w:rsidRPr="00CD4DD9" w14:paraId="0467B3D1" w14:textId="77777777" w:rsidTr="00D92437">
        <w:trPr>
          <w:trHeight w:val="342"/>
        </w:trPr>
        <w:tc>
          <w:tcPr>
            <w:tcW w:w="9476" w:type="dxa"/>
            <w:shd w:val="clear" w:color="auto" w:fill="000000" w:themeFill="text1"/>
          </w:tcPr>
          <w:p w14:paraId="2322AD86" w14:textId="605D8020" w:rsidR="008858B7" w:rsidRPr="00CD4DD9" w:rsidRDefault="00F00274" w:rsidP="00BA14B5">
            <w:pPr>
              <w:jc w:val="both"/>
              <w:rPr>
                <w:rFonts w:cstheme="minorHAnsi"/>
                <w:b/>
                <w:sz w:val="24"/>
                <w:szCs w:val="24"/>
              </w:rPr>
            </w:pPr>
            <w:bookmarkStart w:id="31" w:name="_Toc453455284"/>
            <w:bookmarkStart w:id="32" w:name="_Toc12866689"/>
            <w:r w:rsidRPr="00CD4DD9">
              <w:rPr>
                <w:rStyle w:val="Heading2Char"/>
                <w:rFonts w:asciiTheme="minorHAnsi" w:hAnsiTheme="minorHAnsi" w:cstheme="minorHAnsi"/>
                <w:color w:val="FFFFFF" w:themeColor="background1"/>
                <w:sz w:val="24"/>
                <w:szCs w:val="24"/>
                <w:lang w:val="pt-PT"/>
              </w:rPr>
              <w:lastRenderedPageBreak/>
              <w:t>C3</w:t>
            </w:r>
            <w:r w:rsidR="008858B7" w:rsidRPr="00CD4DD9">
              <w:rPr>
                <w:rStyle w:val="Heading2Char"/>
                <w:rFonts w:asciiTheme="minorHAnsi" w:hAnsiTheme="minorHAnsi" w:cstheme="minorHAnsi"/>
                <w:color w:val="FFFFFF" w:themeColor="background1"/>
                <w:sz w:val="24"/>
                <w:szCs w:val="24"/>
                <w:lang w:val="pt-PT"/>
              </w:rPr>
              <w:t xml:space="preserve"> </w:t>
            </w:r>
            <w:r w:rsidR="000957A8" w:rsidRPr="00CD4DD9">
              <w:rPr>
                <w:rStyle w:val="Heading2Char"/>
                <w:rFonts w:asciiTheme="minorHAnsi" w:hAnsiTheme="minorHAnsi" w:cstheme="minorHAnsi"/>
                <w:color w:val="FFFFFF" w:themeColor="background1"/>
                <w:sz w:val="24"/>
                <w:szCs w:val="24"/>
                <w:lang w:val="pt-PT"/>
              </w:rPr>
              <w:t>N</w:t>
            </w:r>
            <w:r w:rsidR="00BA14B5" w:rsidRPr="00CD4DD9">
              <w:rPr>
                <w:rStyle w:val="Heading2Char"/>
                <w:rFonts w:asciiTheme="minorHAnsi" w:hAnsiTheme="minorHAnsi" w:cstheme="minorHAnsi"/>
                <w:color w:val="FFFFFF" w:themeColor="background1"/>
                <w:sz w:val="24"/>
                <w:szCs w:val="24"/>
                <w:lang w:val="pt-PT"/>
              </w:rPr>
              <w:t xml:space="preserve">o Hospital Geral de </w:t>
            </w:r>
            <w:r w:rsidR="005F5EA8" w:rsidRPr="00CD4DD9">
              <w:rPr>
                <w:rStyle w:val="Heading2Char"/>
                <w:rFonts w:asciiTheme="minorHAnsi" w:hAnsiTheme="minorHAnsi" w:cstheme="minorHAnsi"/>
                <w:color w:val="FFFFFF" w:themeColor="background1"/>
                <w:sz w:val="24"/>
                <w:szCs w:val="24"/>
                <w:lang w:val="pt-PT"/>
              </w:rPr>
              <w:t>Karan</w:t>
            </w:r>
            <w:r w:rsidR="008858B7" w:rsidRPr="00CD4DD9">
              <w:rPr>
                <w:rStyle w:val="Heading2Char"/>
                <w:rFonts w:asciiTheme="minorHAnsi" w:hAnsiTheme="minorHAnsi" w:cstheme="minorHAnsi"/>
                <w:color w:val="FFFFFF" w:themeColor="background1"/>
                <w:sz w:val="24"/>
                <w:szCs w:val="24"/>
                <w:lang w:val="pt-PT"/>
              </w:rPr>
              <w:t xml:space="preserve">: </w:t>
            </w:r>
            <w:r w:rsidR="000957A8" w:rsidRPr="00CD4DD9">
              <w:rPr>
                <w:rStyle w:val="Heading2Char"/>
                <w:rFonts w:asciiTheme="minorHAnsi" w:hAnsiTheme="minorHAnsi" w:cstheme="minorHAnsi"/>
                <w:color w:val="FFFFFF" w:themeColor="background1"/>
                <w:sz w:val="24"/>
                <w:szCs w:val="24"/>
                <w:lang w:val="pt-PT"/>
              </w:rPr>
              <w:t>e</w:t>
            </w:r>
            <w:r w:rsidR="00BA14B5" w:rsidRPr="00CD4DD9">
              <w:rPr>
                <w:rStyle w:val="Heading2Char"/>
                <w:rFonts w:asciiTheme="minorHAnsi" w:hAnsiTheme="minorHAnsi" w:cstheme="minorHAnsi"/>
                <w:color w:val="FFFFFF" w:themeColor="background1"/>
                <w:sz w:val="24"/>
                <w:szCs w:val="24"/>
                <w:lang w:val="pt-PT"/>
              </w:rPr>
              <w:t>ntrevista com a equipa médica</w:t>
            </w:r>
            <w:bookmarkEnd w:id="31"/>
            <w:bookmarkEnd w:id="32"/>
            <w:r w:rsidR="005F5EA8" w:rsidRPr="00CD4DD9">
              <w:rPr>
                <w:rFonts w:cstheme="minorHAnsi"/>
                <w:b/>
                <w:color w:val="FFFFFF" w:themeColor="background1"/>
                <w:sz w:val="24"/>
                <w:szCs w:val="24"/>
              </w:rPr>
              <w:t xml:space="preserve"> (</w:t>
            </w:r>
            <w:r w:rsidR="008858B7" w:rsidRPr="00CD4DD9">
              <w:rPr>
                <w:rFonts w:cstheme="minorHAnsi"/>
                <w:b/>
                <w:color w:val="FFFFFF" w:themeColor="background1"/>
                <w:sz w:val="24"/>
                <w:szCs w:val="24"/>
              </w:rPr>
              <w:t>1h30)</w:t>
            </w:r>
          </w:p>
        </w:tc>
      </w:tr>
    </w:tbl>
    <w:p w14:paraId="4B4CA3DF" w14:textId="707D2BBD" w:rsidR="008858B7" w:rsidRPr="00CD4DD9" w:rsidRDefault="008858B7" w:rsidP="00AF12C2">
      <w:pPr>
        <w:spacing w:after="0" w:line="240" w:lineRule="auto"/>
        <w:jc w:val="both"/>
      </w:pPr>
    </w:p>
    <w:p w14:paraId="5637733C" w14:textId="02FB53FF" w:rsidR="008858B7" w:rsidRPr="00CD4DD9" w:rsidRDefault="00BA14B5" w:rsidP="00AF12C2">
      <w:pPr>
        <w:spacing w:after="0" w:line="240" w:lineRule="auto"/>
        <w:jc w:val="both"/>
        <w:rPr>
          <w:b/>
          <w:sz w:val="24"/>
          <w:szCs w:val="24"/>
        </w:rPr>
      </w:pPr>
      <w:r w:rsidRPr="00CD4DD9">
        <w:rPr>
          <w:b/>
          <w:sz w:val="24"/>
          <w:szCs w:val="24"/>
        </w:rPr>
        <w:t>A. Visão geral da sessão</w:t>
      </w:r>
      <w:r w:rsidR="008858B7" w:rsidRPr="00CD4DD9">
        <w:rPr>
          <w:b/>
          <w:sz w:val="24"/>
          <w:szCs w:val="24"/>
        </w:rPr>
        <w:t xml:space="preserve"> </w:t>
      </w:r>
    </w:p>
    <w:p w14:paraId="284C9ABE" w14:textId="77777777" w:rsidR="008858B7" w:rsidRPr="00CD4DD9" w:rsidRDefault="008858B7" w:rsidP="00AF12C2">
      <w:pPr>
        <w:spacing w:after="0" w:line="240" w:lineRule="auto"/>
        <w:jc w:val="both"/>
        <w:rPr>
          <w:b/>
          <w:sz w:val="24"/>
          <w:szCs w:val="24"/>
        </w:rPr>
      </w:pPr>
    </w:p>
    <w:tbl>
      <w:tblPr>
        <w:tblStyle w:val="TableGrid"/>
        <w:tblW w:w="9630" w:type="dxa"/>
        <w:tblInd w:w="-342" w:type="dxa"/>
        <w:tblLayout w:type="fixed"/>
        <w:tblLook w:val="04A0" w:firstRow="1" w:lastRow="0" w:firstColumn="1" w:lastColumn="0" w:noHBand="0" w:noVBand="1"/>
      </w:tblPr>
      <w:tblGrid>
        <w:gridCol w:w="720"/>
        <w:gridCol w:w="1148"/>
        <w:gridCol w:w="3544"/>
        <w:gridCol w:w="2551"/>
        <w:gridCol w:w="1667"/>
      </w:tblGrid>
      <w:tr w:rsidR="008858B7" w:rsidRPr="00CD4DD9" w14:paraId="7A841D97" w14:textId="77777777" w:rsidTr="00552CA1">
        <w:tc>
          <w:tcPr>
            <w:tcW w:w="720" w:type="dxa"/>
            <w:shd w:val="clear" w:color="auto" w:fill="F2F2F2" w:themeFill="background1" w:themeFillShade="F2"/>
          </w:tcPr>
          <w:p w14:paraId="1DD92B9D" w14:textId="76044044" w:rsidR="008858B7" w:rsidRPr="00CD4DD9" w:rsidRDefault="00BA14B5" w:rsidP="00BA14B5">
            <w:pPr>
              <w:jc w:val="both"/>
              <w:rPr>
                <w:b/>
                <w:sz w:val="18"/>
                <w:szCs w:val="18"/>
              </w:rPr>
            </w:pPr>
            <w:r w:rsidRPr="00CD4DD9">
              <w:rPr>
                <w:b/>
                <w:sz w:val="18"/>
                <w:szCs w:val="18"/>
              </w:rPr>
              <w:t>Passo</w:t>
            </w:r>
          </w:p>
        </w:tc>
        <w:tc>
          <w:tcPr>
            <w:tcW w:w="1148" w:type="dxa"/>
            <w:shd w:val="clear" w:color="auto" w:fill="F2F2F2" w:themeFill="background1" w:themeFillShade="F2"/>
          </w:tcPr>
          <w:p w14:paraId="2F6AEF8B" w14:textId="1FA8FC62" w:rsidR="008858B7" w:rsidRPr="00CD4DD9" w:rsidRDefault="008858B7" w:rsidP="00BA14B5">
            <w:pPr>
              <w:jc w:val="both"/>
              <w:rPr>
                <w:b/>
              </w:rPr>
            </w:pPr>
            <w:r w:rsidRPr="00CD4DD9">
              <w:rPr>
                <w:b/>
              </w:rPr>
              <w:t>Dur</w:t>
            </w:r>
            <w:r w:rsidR="00BA14B5" w:rsidRPr="00CD4DD9">
              <w:rPr>
                <w:b/>
              </w:rPr>
              <w:t>ação</w:t>
            </w:r>
          </w:p>
        </w:tc>
        <w:tc>
          <w:tcPr>
            <w:tcW w:w="3544" w:type="dxa"/>
            <w:shd w:val="clear" w:color="auto" w:fill="F2F2F2" w:themeFill="background1" w:themeFillShade="F2"/>
          </w:tcPr>
          <w:p w14:paraId="3474623E" w14:textId="55AB150B" w:rsidR="008858B7" w:rsidRPr="00CD4DD9" w:rsidRDefault="008858B7" w:rsidP="00B25F88">
            <w:pPr>
              <w:jc w:val="both"/>
              <w:rPr>
                <w:b/>
              </w:rPr>
            </w:pPr>
            <w:r w:rsidRPr="00CD4DD9">
              <w:rPr>
                <w:b/>
              </w:rPr>
              <w:t>Ac</w:t>
            </w:r>
            <w:r w:rsidR="00BA14B5" w:rsidRPr="00CD4DD9">
              <w:rPr>
                <w:b/>
              </w:rPr>
              <w:t>ções/</w:t>
            </w:r>
            <w:r w:rsidR="00B25F88" w:rsidRPr="00CD4DD9">
              <w:rPr>
                <w:b/>
              </w:rPr>
              <w:t>Actividade</w:t>
            </w:r>
          </w:p>
        </w:tc>
        <w:tc>
          <w:tcPr>
            <w:tcW w:w="2551" w:type="dxa"/>
            <w:shd w:val="clear" w:color="auto" w:fill="F2F2F2" w:themeFill="background1" w:themeFillShade="F2"/>
          </w:tcPr>
          <w:p w14:paraId="6FE9A795" w14:textId="3E904474" w:rsidR="008858B7" w:rsidRPr="00CD4DD9" w:rsidRDefault="00552CA1" w:rsidP="00552CA1">
            <w:pPr>
              <w:rPr>
                <w:b/>
              </w:rPr>
            </w:pPr>
            <w:r w:rsidRPr="00CD4DD9">
              <w:rPr>
                <w:b/>
              </w:rPr>
              <w:t>Necessidades em</w:t>
            </w:r>
            <w:r w:rsidR="00BA14B5" w:rsidRPr="00CD4DD9">
              <w:rPr>
                <w:b/>
              </w:rPr>
              <w:t xml:space="preserve"> logística</w:t>
            </w:r>
          </w:p>
        </w:tc>
        <w:tc>
          <w:tcPr>
            <w:tcW w:w="1667" w:type="dxa"/>
            <w:shd w:val="clear" w:color="auto" w:fill="F2F2F2" w:themeFill="background1" w:themeFillShade="F2"/>
          </w:tcPr>
          <w:p w14:paraId="71CEEEC5" w14:textId="0050B0AC" w:rsidR="008858B7" w:rsidRPr="00CD4DD9" w:rsidRDefault="00552CA1" w:rsidP="00AF12C2">
            <w:pPr>
              <w:jc w:val="center"/>
              <w:rPr>
                <w:b/>
              </w:rPr>
            </w:pPr>
            <w:r w:rsidRPr="00CD4DD9">
              <w:rPr>
                <w:b/>
              </w:rPr>
              <w:t xml:space="preserve">Necessidades </w:t>
            </w:r>
            <w:r w:rsidR="00E80E53" w:rsidRPr="00CD4DD9">
              <w:rPr>
                <w:b/>
              </w:rPr>
              <w:t>e</w:t>
            </w:r>
            <w:r w:rsidRPr="00CD4DD9">
              <w:rPr>
                <w:b/>
              </w:rPr>
              <w:t>m</w:t>
            </w:r>
            <w:r w:rsidR="00E80E53" w:rsidRPr="00CD4DD9">
              <w:rPr>
                <w:b/>
              </w:rPr>
              <w:t xml:space="preserve"> RH</w:t>
            </w:r>
            <w:r w:rsidR="008858B7" w:rsidRPr="00CD4DD9">
              <w:rPr>
                <w:b/>
              </w:rPr>
              <w:t xml:space="preserve"> </w:t>
            </w:r>
          </w:p>
          <w:p w14:paraId="2AAAEE49" w14:textId="5C8F122D" w:rsidR="008858B7" w:rsidRPr="00CD4DD9" w:rsidRDefault="008858B7" w:rsidP="00E80E53">
            <w:pPr>
              <w:jc w:val="center"/>
              <w:rPr>
                <w:b/>
              </w:rPr>
            </w:pPr>
            <w:r w:rsidRPr="00CD4DD9">
              <w:rPr>
                <w:b/>
              </w:rPr>
              <w:t>(</w:t>
            </w:r>
            <w:r w:rsidR="00E80E53" w:rsidRPr="00CD4DD9">
              <w:rPr>
                <w:b/>
              </w:rPr>
              <w:t>Dramatização</w:t>
            </w:r>
            <w:r w:rsidRPr="00CD4DD9">
              <w:rPr>
                <w:b/>
              </w:rPr>
              <w:t>)</w:t>
            </w:r>
          </w:p>
        </w:tc>
      </w:tr>
      <w:tr w:rsidR="008858B7" w:rsidRPr="00CD4DD9" w14:paraId="4E7C582C" w14:textId="77777777" w:rsidTr="00552CA1">
        <w:tc>
          <w:tcPr>
            <w:tcW w:w="720" w:type="dxa"/>
          </w:tcPr>
          <w:p w14:paraId="3970171A" w14:textId="77777777" w:rsidR="008858B7" w:rsidRPr="00CD4DD9" w:rsidRDefault="00CF1306" w:rsidP="00AF12C2">
            <w:pPr>
              <w:jc w:val="both"/>
              <w:rPr>
                <w:b/>
                <w:sz w:val="20"/>
                <w:szCs w:val="20"/>
              </w:rPr>
            </w:pPr>
            <w:r w:rsidRPr="00CD4DD9">
              <w:rPr>
                <w:b/>
                <w:sz w:val="20"/>
                <w:szCs w:val="20"/>
              </w:rPr>
              <w:t>1</w:t>
            </w:r>
          </w:p>
        </w:tc>
        <w:tc>
          <w:tcPr>
            <w:tcW w:w="1148" w:type="dxa"/>
          </w:tcPr>
          <w:p w14:paraId="1C3313FE" w14:textId="77777777" w:rsidR="008858B7" w:rsidRPr="00CD4DD9" w:rsidRDefault="00D92437" w:rsidP="00AF12C2">
            <w:pPr>
              <w:jc w:val="both"/>
              <w:rPr>
                <w:b/>
                <w:sz w:val="20"/>
                <w:szCs w:val="20"/>
              </w:rPr>
            </w:pPr>
            <w:r w:rsidRPr="00CD4DD9">
              <w:rPr>
                <w:b/>
                <w:sz w:val="20"/>
                <w:szCs w:val="20"/>
              </w:rPr>
              <w:t>10</w:t>
            </w:r>
            <w:r w:rsidR="008858B7" w:rsidRPr="00CD4DD9">
              <w:rPr>
                <w:b/>
                <w:sz w:val="20"/>
                <w:szCs w:val="20"/>
              </w:rPr>
              <w:t>’</w:t>
            </w:r>
          </w:p>
        </w:tc>
        <w:tc>
          <w:tcPr>
            <w:tcW w:w="3544" w:type="dxa"/>
          </w:tcPr>
          <w:p w14:paraId="6E92BF0D" w14:textId="25EDF497" w:rsidR="008858B7" w:rsidRPr="00CD4DD9" w:rsidRDefault="00FB4321" w:rsidP="00E5340A">
            <w:pPr>
              <w:rPr>
                <w:rFonts w:cstheme="minorHAnsi"/>
                <w:sz w:val="20"/>
                <w:szCs w:val="20"/>
              </w:rPr>
            </w:pPr>
            <w:r w:rsidRPr="00CD4DD9">
              <w:rPr>
                <w:sz w:val="20"/>
                <w:szCs w:val="20"/>
              </w:rPr>
              <w:t xml:space="preserve">C3. </w:t>
            </w:r>
            <w:r w:rsidR="000957A8" w:rsidRPr="00CD4DD9">
              <w:rPr>
                <w:sz w:val="20"/>
                <w:szCs w:val="20"/>
              </w:rPr>
              <w:t>Fornecer</w:t>
            </w:r>
            <w:r w:rsidR="00815236" w:rsidRPr="00CD4DD9">
              <w:rPr>
                <w:sz w:val="20"/>
                <w:szCs w:val="20"/>
              </w:rPr>
              <w:t xml:space="preserve"> </w:t>
            </w:r>
            <w:r w:rsidR="00275AC0" w:rsidRPr="00CD4DD9">
              <w:rPr>
                <w:sz w:val="20"/>
                <w:szCs w:val="20"/>
              </w:rPr>
              <w:t>instruções/resultados/referências da sessão</w:t>
            </w:r>
            <w:r w:rsidR="00815236" w:rsidRPr="00CD4DD9">
              <w:rPr>
                <w:sz w:val="20"/>
                <w:szCs w:val="20"/>
              </w:rPr>
              <w:t xml:space="preserve"> para os participantes</w:t>
            </w:r>
            <w:r w:rsidR="00A02ADE" w:rsidRPr="00CD4DD9">
              <w:rPr>
                <w:sz w:val="20"/>
                <w:szCs w:val="20"/>
              </w:rPr>
              <w:t>.</w:t>
            </w:r>
          </w:p>
        </w:tc>
        <w:tc>
          <w:tcPr>
            <w:tcW w:w="2551" w:type="dxa"/>
          </w:tcPr>
          <w:p w14:paraId="0EB85661" w14:textId="0D88C1CC" w:rsidR="008858B7" w:rsidRPr="00CD4DD9" w:rsidRDefault="00F00274" w:rsidP="00FB4321">
            <w:pPr>
              <w:rPr>
                <w:sz w:val="20"/>
                <w:szCs w:val="20"/>
              </w:rPr>
            </w:pPr>
            <w:r w:rsidRPr="00CD4DD9">
              <w:rPr>
                <w:sz w:val="20"/>
                <w:szCs w:val="20"/>
              </w:rPr>
              <w:t xml:space="preserve">- </w:t>
            </w:r>
            <w:r w:rsidR="00FB4321" w:rsidRPr="00CD4DD9">
              <w:rPr>
                <w:sz w:val="20"/>
                <w:szCs w:val="20"/>
              </w:rPr>
              <w:t>C3.</w:t>
            </w:r>
            <w:r w:rsidR="00E80E53" w:rsidRPr="00CD4DD9">
              <w:rPr>
                <w:sz w:val="20"/>
                <w:szCs w:val="20"/>
              </w:rPr>
              <w:t xml:space="preserve">Instruções da sessão </w:t>
            </w:r>
            <w:r w:rsidR="008858B7" w:rsidRPr="00CD4DD9">
              <w:rPr>
                <w:sz w:val="20"/>
                <w:szCs w:val="20"/>
              </w:rPr>
              <w:t>/</w:t>
            </w:r>
            <w:r w:rsidR="00E80E53" w:rsidRPr="00CD4DD9">
              <w:rPr>
                <w:sz w:val="20"/>
                <w:szCs w:val="20"/>
              </w:rPr>
              <w:t>resultados/referências.</w:t>
            </w:r>
          </w:p>
        </w:tc>
        <w:tc>
          <w:tcPr>
            <w:tcW w:w="1667" w:type="dxa"/>
          </w:tcPr>
          <w:p w14:paraId="50D67611" w14:textId="77777777" w:rsidR="008858B7" w:rsidRPr="00CD4DD9" w:rsidRDefault="008858B7" w:rsidP="00AF12C2">
            <w:pPr>
              <w:jc w:val="both"/>
              <w:rPr>
                <w:b/>
                <w:sz w:val="20"/>
                <w:szCs w:val="20"/>
              </w:rPr>
            </w:pPr>
          </w:p>
        </w:tc>
      </w:tr>
      <w:tr w:rsidR="008858B7" w:rsidRPr="00CD4DD9" w14:paraId="281AD630" w14:textId="77777777" w:rsidTr="00552CA1">
        <w:tc>
          <w:tcPr>
            <w:tcW w:w="720" w:type="dxa"/>
          </w:tcPr>
          <w:p w14:paraId="134F5C57" w14:textId="77777777" w:rsidR="008858B7" w:rsidRPr="00CD4DD9" w:rsidRDefault="00CF1306" w:rsidP="00AF12C2">
            <w:pPr>
              <w:jc w:val="both"/>
              <w:rPr>
                <w:b/>
                <w:sz w:val="20"/>
                <w:szCs w:val="20"/>
              </w:rPr>
            </w:pPr>
            <w:r w:rsidRPr="00CD4DD9">
              <w:rPr>
                <w:b/>
                <w:sz w:val="20"/>
                <w:szCs w:val="20"/>
              </w:rPr>
              <w:t>2</w:t>
            </w:r>
          </w:p>
        </w:tc>
        <w:tc>
          <w:tcPr>
            <w:tcW w:w="1148" w:type="dxa"/>
          </w:tcPr>
          <w:p w14:paraId="66962C9A" w14:textId="77777777" w:rsidR="008858B7" w:rsidRPr="00CD4DD9" w:rsidRDefault="008858B7" w:rsidP="00AF12C2">
            <w:pPr>
              <w:jc w:val="both"/>
              <w:rPr>
                <w:b/>
                <w:sz w:val="20"/>
                <w:szCs w:val="20"/>
              </w:rPr>
            </w:pPr>
            <w:r w:rsidRPr="00CD4DD9">
              <w:rPr>
                <w:b/>
                <w:sz w:val="20"/>
                <w:szCs w:val="20"/>
              </w:rPr>
              <w:t>10’</w:t>
            </w:r>
          </w:p>
        </w:tc>
        <w:tc>
          <w:tcPr>
            <w:tcW w:w="3544" w:type="dxa"/>
          </w:tcPr>
          <w:p w14:paraId="2A39F639" w14:textId="3E0F5E98" w:rsidR="008858B7" w:rsidRPr="00CD4DD9" w:rsidRDefault="00275AC0" w:rsidP="00815236">
            <w:pPr>
              <w:rPr>
                <w:sz w:val="20"/>
                <w:szCs w:val="20"/>
              </w:rPr>
            </w:pPr>
            <w:r w:rsidRPr="00CD4DD9">
              <w:rPr>
                <w:sz w:val="20"/>
                <w:szCs w:val="20"/>
              </w:rPr>
              <w:t>Dramatização</w:t>
            </w:r>
            <w:r w:rsidR="008858B7" w:rsidRPr="00CD4DD9">
              <w:rPr>
                <w:sz w:val="20"/>
                <w:szCs w:val="20"/>
              </w:rPr>
              <w:t xml:space="preserve"> 1: </w:t>
            </w:r>
            <w:r w:rsidR="00815236" w:rsidRPr="00CD4DD9">
              <w:rPr>
                <w:sz w:val="20"/>
                <w:szCs w:val="20"/>
              </w:rPr>
              <w:t>Entrevista com o</w:t>
            </w:r>
            <w:r w:rsidRPr="00CD4DD9">
              <w:rPr>
                <w:sz w:val="20"/>
                <w:szCs w:val="20"/>
              </w:rPr>
              <w:t xml:space="preserve"> Director d</w:t>
            </w:r>
            <w:r w:rsidR="00815236" w:rsidRPr="00CD4DD9">
              <w:rPr>
                <w:sz w:val="20"/>
                <w:szCs w:val="20"/>
              </w:rPr>
              <w:t>o Hospital</w:t>
            </w:r>
          </w:p>
        </w:tc>
        <w:tc>
          <w:tcPr>
            <w:tcW w:w="2551" w:type="dxa"/>
          </w:tcPr>
          <w:p w14:paraId="0CA7C03A" w14:textId="6A3FBF97" w:rsidR="008858B7" w:rsidRPr="00CD4DD9" w:rsidRDefault="008858B7" w:rsidP="00E80E53">
            <w:pPr>
              <w:rPr>
                <w:sz w:val="20"/>
                <w:szCs w:val="20"/>
              </w:rPr>
            </w:pPr>
            <w:r w:rsidRPr="00CD4DD9">
              <w:rPr>
                <w:sz w:val="20"/>
                <w:szCs w:val="20"/>
              </w:rPr>
              <w:t xml:space="preserve">- </w:t>
            </w:r>
            <w:r w:rsidR="00E80E53" w:rsidRPr="00CD4DD9">
              <w:rPr>
                <w:sz w:val="20"/>
                <w:szCs w:val="20"/>
              </w:rPr>
              <w:t>Guião para a dramatização</w:t>
            </w:r>
            <w:r w:rsidRPr="00CD4DD9">
              <w:rPr>
                <w:sz w:val="20"/>
                <w:szCs w:val="20"/>
              </w:rPr>
              <w:t xml:space="preserve"> 1</w:t>
            </w:r>
          </w:p>
        </w:tc>
        <w:tc>
          <w:tcPr>
            <w:tcW w:w="1667" w:type="dxa"/>
          </w:tcPr>
          <w:p w14:paraId="1A862A8B" w14:textId="5776DD7E" w:rsidR="008858B7" w:rsidRPr="00CD4DD9" w:rsidRDefault="008858B7" w:rsidP="00275AC0">
            <w:pPr>
              <w:rPr>
                <w:sz w:val="20"/>
                <w:szCs w:val="20"/>
              </w:rPr>
            </w:pPr>
            <w:r w:rsidRPr="00CD4DD9">
              <w:rPr>
                <w:sz w:val="20"/>
                <w:szCs w:val="20"/>
              </w:rPr>
              <w:t xml:space="preserve">- </w:t>
            </w:r>
            <w:r w:rsidR="00275AC0" w:rsidRPr="00CD4DD9">
              <w:rPr>
                <w:sz w:val="20"/>
                <w:szCs w:val="20"/>
              </w:rPr>
              <w:t xml:space="preserve">Director do </w:t>
            </w:r>
            <w:r w:rsidRPr="00CD4DD9">
              <w:rPr>
                <w:sz w:val="20"/>
                <w:szCs w:val="20"/>
              </w:rPr>
              <w:t>Hospital</w:t>
            </w:r>
          </w:p>
        </w:tc>
      </w:tr>
      <w:tr w:rsidR="00022242" w:rsidRPr="00CD4DD9" w14:paraId="10F4902C" w14:textId="77777777" w:rsidTr="00552CA1">
        <w:tc>
          <w:tcPr>
            <w:tcW w:w="720" w:type="dxa"/>
          </w:tcPr>
          <w:p w14:paraId="2897B20D" w14:textId="77777777" w:rsidR="00022242" w:rsidRPr="00CD4DD9" w:rsidRDefault="00022242" w:rsidP="00AF12C2">
            <w:pPr>
              <w:jc w:val="both"/>
              <w:rPr>
                <w:b/>
                <w:sz w:val="20"/>
                <w:szCs w:val="20"/>
              </w:rPr>
            </w:pPr>
            <w:r w:rsidRPr="00CD4DD9">
              <w:rPr>
                <w:b/>
                <w:sz w:val="20"/>
                <w:szCs w:val="20"/>
              </w:rPr>
              <w:t>3</w:t>
            </w:r>
          </w:p>
        </w:tc>
        <w:tc>
          <w:tcPr>
            <w:tcW w:w="1148" w:type="dxa"/>
          </w:tcPr>
          <w:p w14:paraId="5E96628E" w14:textId="77777777" w:rsidR="00022242" w:rsidRPr="00CD4DD9" w:rsidRDefault="00022242" w:rsidP="00AF12C2">
            <w:pPr>
              <w:jc w:val="both"/>
              <w:rPr>
                <w:rFonts w:cstheme="minorHAnsi"/>
                <w:b/>
                <w:sz w:val="20"/>
                <w:szCs w:val="20"/>
              </w:rPr>
            </w:pPr>
            <w:r w:rsidRPr="00CD4DD9">
              <w:rPr>
                <w:rFonts w:cstheme="minorHAnsi"/>
                <w:b/>
                <w:sz w:val="20"/>
                <w:szCs w:val="20"/>
              </w:rPr>
              <w:t>10’</w:t>
            </w:r>
          </w:p>
        </w:tc>
        <w:tc>
          <w:tcPr>
            <w:tcW w:w="3544" w:type="dxa"/>
          </w:tcPr>
          <w:p w14:paraId="717F8320" w14:textId="3A1CDB7C" w:rsidR="00022242" w:rsidRPr="00CD4DD9" w:rsidRDefault="002A3808" w:rsidP="00275AC0">
            <w:pPr>
              <w:rPr>
                <w:sz w:val="20"/>
              </w:rPr>
            </w:pPr>
            <w:r w:rsidRPr="00CD4DD9">
              <w:rPr>
                <w:sz w:val="20"/>
              </w:rPr>
              <w:t>Cenário 1</w:t>
            </w:r>
            <w:r w:rsidR="002B0037" w:rsidRPr="00CD4DD9">
              <w:rPr>
                <w:sz w:val="20"/>
              </w:rPr>
              <w:t xml:space="preserve">: </w:t>
            </w:r>
            <w:r w:rsidR="00275AC0" w:rsidRPr="00CD4DD9">
              <w:rPr>
                <w:sz w:val="20"/>
              </w:rPr>
              <w:t>Registo hospitalar</w:t>
            </w:r>
          </w:p>
        </w:tc>
        <w:tc>
          <w:tcPr>
            <w:tcW w:w="2551" w:type="dxa"/>
          </w:tcPr>
          <w:p w14:paraId="43D66646" w14:textId="65E3922B" w:rsidR="00022242" w:rsidRPr="00CD4DD9" w:rsidRDefault="00F00274" w:rsidP="00E80E53">
            <w:pPr>
              <w:rPr>
                <w:sz w:val="20"/>
                <w:szCs w:val="20"/>
              </w:rPr>
            </w:pPr>
            <w:r w:rsidRPr="00CD4DD9">
              <w:rPr>
                <w:sz w:val="20"/>
                <w:szCs w:val="20"/>
              </w:rPr>
              <w:t>- N</w:t>
            </w:r>
            <w:r w:rsidR="00022242" w:rsidRPr="00CD4DD9">
              <w:rPr>
                <w:sz w:val="20"/>
                <w:szCs w:val="20"/>
              </w:rPr>
              <w:t>ot</w:t>
            </w:r>
            <w:r w:rsidR="00E80E53" w:rsidRPr="00CD4DD9">
              <w:rPr>
                <w:sz w:val="20"/>
                <w:szCs w:val="20"/>
              </w:rPr>
              <w:t>a</w:t>
            </w:r>
            <w:r w:rsidR="00022242" w:rsidRPr="00CD4DD9">
              <w:rPr>
                <w:sz w:val="20"/>
                <w:szCs w:val="20"/>
              </w:rPr>
              <w:t>s</w:t>
            </w:r>
          </w:p>
        </w:tc>
        <w:tc>
          <w:tcPr>
            <w:tcW w:w="1667" w:type="dxa"/>
          </w:tcPr>
          <w:p w14:paraId="131E6AD1" w14:textId="77777777" w:rsidR="00022242" w:rsidRPr="00CD4DD9" w:rsidRDefault="00022242" w:rsidP="00AF12C2">
            <w:pPr>
              <w:rPr>
                <w:sz w:val="20"/>
                <w:szCs w:val="20"/>
              </w:rPr>
            </w:pPr>
          </w:p>
        </w:tc>
      </w:tr>
      <w:tr w:rsidR="00022242" w:rsidRPr="00CD4DD9" w14:paraId="2EB6C361" w14:textId="77777777" w:rsidTr="00552CA1">
        <w:tc>
          <w:tcPr>
            <w:tcW w:w="720" w:type="dxa"/>
          </w:tcPr>
          <w:p w14:paraId="114B9CF6" w14:textId="77777777" w:rsidR="00022242" w:rsidRPr="00CD4DD9" w:rsidRDefault="00022242" w:rsidP="00AF12C2">
            <w:pPr>
              <w:jc w:val="both"/>
              <w:rPr>
                <w:b/>
                <w:sz w:val="20"/>
                <w:szCs w:val="20"/>
              </w:rPr>
            </w:pPr>
            <w:r w:rsidRPr="00CD4DD9">
              <w:rPr>
                <w:b/>
                <w:sz w:val="20"/>
                <w:szCs w:val="20"/>
              </w:rPr>
              <w:t>4</w:t>
            </w:r>
          </w:p>
        </w:tc>
        <w:tc>
          <w:tcPr>
            <w:tcW w:w="1148" w:type="dxa"/>
          </w:tcPr>
          <w:p w14:paraId="1CD14CF4" w14:textId="77777777" w:rsidR="00022242" w:rsidRPr="00CD4DD9" w:rsidRDefault="00022242" w:rsidP="00AF12C2">
            <w:pPr>
              <w:jc w:val="both"/>
              <w:rPr>
                <w:rFonts w:cstheme="minorHAnsi"/>
                <w:b/>
                <w:sz w:val="20"/>
                <w:szCs w:val="20"/>
              </w:rPr>
            </w:pPr>
            <w:r w:rsidRPr="00CD4DD9">
              <w:rPr>
                <w:rFonts w:cstheme="minorHAnsi"/>
                <w:b/>
                <w:sz w:val="20"/>
                <w:szCs w:val="20"/>
              </w:rPr>
              <w:t>10’</w:t>
            </w:r>
          </w:p>
        </w:tc>
        <w:tc>
          <w:tcPr>
            <w:tcW w:w="3544" w:type="dxa"/>
          </w:tcPr>
          <w:p w14:paraId="24820056" w14:textId="6F0CA7C7" w:rsidR="00022242" w:rsidRPr="00CD4DD9" w:rsidRDefault="00275AC0" w:rsidP="00275AC0">
            <w:pPr>
              <w:rPr>
                <w:sz w:val="20"/>
              </w:rPr>
            </w:pPr>
            <w:r w:rsidRPr="00CD4DD9">
              <w:rPr>
                <w:sz w:val="20"/>
              </w:rPr>
              <w:t>Dramatização</w:t>
            </w:r>
            <w:r w:rsidR="00022242" w:rsidRPr="00CD4DD9">
              <w:rPr>
                <w:sz w:val="20"/>
              </w:rPr>
              <w:t xml:space="preserve"> 2: </w:t>
            </w:r>
            <w:r w:rsidRPr="00CD4DD9">
              <w:rPr>
                <w:sz w:val="20"/>
              </w:rPr>
              <w:t>Entrevista com o Médico</w:t>
            </w:r>
          </w:p>
        </w:tc>
        <w:tc>
          <w:tcPr>
            <w:tcW w:w="2551" w:type="dxa"/>
          </w:tcPr>
          <w:p w14:paraId="2A53B8F6" w14:textId="1CF475D0" w:rsidR="00022242" w:rsidRPr="00CD4DD9" w:rsidRDefault="00022242" w:rsidP="00E80E53">
            <w:pPr>
              <w:rPr>
                <w:sz w:val="20"/>
                <w:szCs w:val="20"/>
              </w:rPr>
            </w:pPr>
            <w:r w:rsidRPr="00CD4DD9">
              <w:rPr>
                <w:sz w:val="20"/>
                <w:szCs w:val="20"/>
              </w:rPr>
              <w:t xml:space="preserve">- </w:t>
            </w:r>
            <w:r w:rsidR="00E80E53" w:rsidRPr="00CD4DD9">
              <w:rPr>
                <w:sz w:val="20"/>
                <w:szCs w:val="20"/>
              </w:rPr>
              <w:t xml:space="preserve">Guião para a dramatização </w:t>
            </w:r>
            <w:r w:rsidRPr="00CD4DD9">
              <w:rPr>
                <w:sz w:val="20"/>
                <w:szCs w:val="20"/>
              </w:rPr>
              <w:t>2</w:t>
            </w:r>
          </w:p>
        </w:tc>
        <w:tc>
          <w:tcPr>
            <w:tcW w:w="1667" w:type="dxa"/>
          </w:tcPr>
          <w:p w14:paraId="68EB8769" w14:textId="4842AF70" w:rsidR="00022242" w:rsidRPr="00CD4DD9" w:rsidRDefault="00022242" w:rsidP="00E80E53">
            <w:pPr>
              <w:rPr>
                <w:sz w:val="20"/>
              </w:rPr>
            </w:pPr>
            <w:r w:rsidRPr="00CD4DD9">
              <w:rPr>
                <w:sz w:val="20"/>
              </w:rPr>
              <w:t>- M</w:t>
            </w:r>
            <w:r w:rsidR="00E80E53" w:rsidRPr="00CD4DD9">
              <w:rPr>
                <w:sz w:val="20"/>
              </w:rPr>
              <w:t>édico</w:t>
            </w:r>
          </w:p>
        </w:tc>
      </w:tr>
      <w:tr w:rsidR="00022242" w:rsidRPr="00CD4DD9" w14:paraId="79B431C7" w14:textId="77777777" w:rsidTr="00552CA1">
        <w:tc>
          <w:tcPr>
            <w:tcW w:w="720" w:type="dxa"/>
          </w:tcPr>
          <w:p w14:paraId="347219DC" w14:textId="77777777" w:rsidR="00022242" w:rsidRPr="00CD4DD9" w:rsidRDefault="00022242" w:rsidP="00AF12C2">
            <w:pPr>
              <w:jc w:val="both"/>
              <w:rPr>
                <w:b/>
                <w:sz w:val="20"/>
                <w:szCs w:val="20"/>
              </w:rPr>
            </w:pPr>
            <w:r w:rsidRPr="00CD4DD9">
              <w:rPr>
                <w:b/>
                <w:sz w:val="20"/>
                <w:szCs w:val="20"/>
              </w:rPr>
              <w:t>5</w:t>
            </w:r>
          </w:p>
        </w:tc>
        <w:tc>
          <w:tcPr>
            <w:tcW w:w="1148" w:type="dxa"/>
          </w:tcPr>
          <w:p w14:paraId="1856DA8D" w14:textId="77777777" w:rsidR="00022242" w:rsidRPr="00CD4DD9" w:rsidRDefault="00D92437" w:rsidP="00AF12C2">
            <w:pPr>
              <w:jc w:val="both"/>
              <w:rPr>
                <w:rFonts w:cstheme="minorHAnsi"/>
                <w:b/>
                <w:sz w:val="20"/>
                <w:szCs w:val="20"/>
              </w:rPr>
            </w:pPr>
            <w:r w:rsidRPr="00CD4DD9">
              <w:rPr>
                <w:rFonts w:cstheme="minorHAnsi"/>
                <w:b/>
                <w:sz w:val="20"/>
                <w:szCs w:val="20"/>
              </w:rPr>
              <w:t>5</w:t>
            </w:r>
            <w:r w:rsidR="00022242" w:rsidRPr="00CD4DD9">
              <w:rPr>
                <w:rFonts w:cstheme="minorHAnsi"/>
                <w:b/>
                <w:sz w:val="20"/>
                <w:szCs w:val="20"/>
              </w:rPr>
              <w:t>0’</w:t>
            </w:r>
          </w:p>
        </w:tc>
        <w:tc>
          <w:tcPr>
            <w:tcW w:w="3544" w:type="dxa"/>
          </w:tcPr>
          <w:p w14:paraId="570B0D97" w14:textId="1CFDF293" w:rsidR="00022242" w:rsidRPr="00CD4DD9" w:rsidRDefault="00275AC0" w:rsidP="00275AC0">
            <w:pPr>
              <w:rPr>
                <w:sz w:val="20"/>
              </w:rPr>
            </w:pPr>
            <w:r w:rsidRPr="00CD4DD9">
              <w:rPr>
                <w:sz w:val="20"/>
              </w:rPr>
              <w:t>Trabalho em grupo/revisão de documentos</w:t>
            </w:r>
          </w:p>
        </w:tc>
        <w:tc>
          <w:tcPr>
            <w:tcW w:w="2551" w:type="dxa"/>
          </w:tcPr>
          <w:p w14:paraId="5E1546CD" w14:textId="001D0635" w:rsidR="00022242" w:rsidRPr="00CD4DD9" w:rsidRDefault="00022242" w:rsidP="00AF12C2">
            <w:pPr>
              <w:rPr>
                <w:sz w:val="20"/>
                <w:szCs w:val="20"/>
              </w:rPr>
            </w:pPr>
            <w:r w:rsidRPr="00CD4DD9">
              <w:rPr>
                <w:sz w:val="20"/>
                <w:szCs w:val="20"/>
              </w:rPr>
              <w:t>- An</w:t>
            </w:r>
            <w:r w:rsidR="00E80E53" w:rsidRPr="00CD4DD9">
              <w:rPr>
                <w:sz w:val="20"/>
                <w:szCs w:val="20"/>
              </w:rPr>
              <w:t>exo</w:t>
            </w:r>
            <w:r w:rsidR="00F00274" w:rsidRPr="00CD4DD9">
              <w:rPr>
                <w:sz w:val="20"/>
                <w:szCs w:val="20"/>
              </w:rPr>
              <w:t xml:space="preserve"> </w:t>
            </w:r>
            <w:r w:rsidRPr="00CD4DD9">
              <w:rPr>
                <w:sz w:val="20"/>
                <w:szCs w:val="20"/>
              </w:rPr>
              <w:t xml:space="preserve">1,2: </w:t>
            </w:r>
            <w:r w:rsidR="00E80E53" w:rsidRPr="00CD4DD9">
              <w:rPr>
                <w:sz w:val="20"/>
                <w:szCs w:val="20"/>
              </w:rPr>
              <w:t xml:space="preserve">registo </w:t>
            </w:r>
            <w:r w:rsidR="00815236" w:rsidRPr="00CD4DD9">
              <w:rPr>
                <w:sz w:val="20"/>
                <w:szCs w:val="20"/>
              </w:rPr>
              <w:t>médico</w:t>
            </w:r>
            <w:r w:rsidR="00E80E53" w:rsidRPr="00CD4DD9">
              <w:rPr>
                <w:sz w:val="20"/>
                <w:szCs w:val="20"/>
              </w:rPr>
              <w:t xml:space="preserve"> do </w:t>
            </w:r>
            <w:r w:rsidR="00B65AED" w:rsidRPr="00CD4DD9">
              <w:rPr>
                <w:sz w:val="20"/>
                <w:szCs w:val="20"/>
              </w:rPr>
              <w:t>doente</w:t>
            </w:r>
          </w:p>
          <w:p w14:paraId="714A045B" w14:textId="03C0F45E" w:rsidR="00022242" w:rsidRPr="00CD4DD9" w:rsidRDefault="00F00274" w:rsidP="00E80E53">
            <w:pPr>
              <w:rPr>
                <w:sz w:val="20"/>
                <w:szCs w:val="20"/>
              </w:rPr>
            </w:pPr>
            <w:r w:rsidRPr="00CD4DD9">
              <w:rPr>
                <w:sz w:val="20"/>
                <w:szCs w:val="20"/>
              </w:rPr>
              <w:t>-</w:t>
            </w:r>
            <w:r w:rsidR="00E80E53" w:rsidRPr="00CD4DD9">
              <w:rPr>
                <w:sz w:val="20"/>
                <w:szCs w:val="20"/>
              </w:rPr>
              <w:t xml:space="preserve"> </w:t>
            </w:r>
            <w:r w:rsidRPr="00CD4DD9">
              <w:rPr>
                <w:sz w:val="20"/>
                <w:szCs w:val="20"/>
              </w:rPr>
              <w:t>An</w:t>
            </w:r>
            <w:r w:rsidR="00E80E53" w:rsidRPr="00CD4DD9">
              <w:rPr>
                <w:sz w:val="20"/>
                <w:szCs w:val="20"/>
              </w:rPr>
              <w:t xml:space="preserve">exo </w:t>
            </w:r>
            <w:r w:rsidRPr="00CD4DD9">
              <w:rPr>
                <w:sz w:val="20"/>
                <w:szCs w:val="20"/>
              </w:rPr>
              <w:t xml:space="preserve">3: </w:t>
            </w:r>
            <w:r w:rsidR="00E80E53" w:rsidRPr="00CD4DD9">
              <w:rPr>
                <w:sz w:val="20"/>
                <w:szCs w:val="20"/>
              </w:rPr>
              <w:t xml:space="preserve">registo </w:t>
            </w:r>
            <w:r w:rsidRPr="00CD4DD9">
              <w:rPr>
                <w:sz w:val="20"/>
                <w:szCs w:val="20"/>
              </w:rPr>
              <w:t>hospital</w:t>
            </w:r>
          </w:p>
        </w:tc>
        <w:tc>
          <w:tcPr>
            <w:tcW w:w="1667" w:type="dxa"/>
          </w:tcPr>
          <w:p w14:paraId="3F9607C0" w14:textId="77777777" w:rsidR="00022242" w:rsidRPr="00CD4DD9" w:rsidRDefault="00022242" w:rsidP="00AF12C2">
            <w:pPr>
              <w:rPr>
                <w:sz w:val="20"/>
              </w:rPr>
            </w:pPr>
          </w:p>
        </w:tc>
      </w:tr>
    </w:tbl>
    <w:p w14:paraId="10E6A81E" w14:textId="77777777" w:rsidR="008858B7" w:rsidRPr="00CD4DD9" w:rsidRDefault="008858B7" w:rsidP="00AF12C2">
      <w:pPr>
        <w:spacing w:after="0" w:line="240" w:lineRule="auto"/>
        <w:jc w:val="both"/>
        <w:rPr>
          <w:b/>
          <w:color w:val="FF0000"/>
          <w:sz w:val="24"/>
          <w:szCs w:val="24"/>
        </w:rPr>
      </w:pPr>
    </w:p>
    <w:p w14:paraId="7BCC2E15" w14:textId="7F8F6BD4" w:rsidR="008858B7" w:rsidRPr="00CD4DD9" w:rsidRDefault="00E80E53" w:rsidP="00AF12C2">
      <w:pPr>
        <w:spacing w:after="0" w:line="240" w:lineRule="auto"/>
        <w:jc w:val="both"/>
        <w:rPr>
          <w:b/>
          <w:sz w:val="24"/>
          <w:szCs w:val="24"/>
        </w:rPr>
      </w:pPr>
      <w:r w:rsidRPr="00CD4DD9">
        <w:rPr>
          <w:b/>
          <w:sz w:val="24"/>
          <w:szCs w:val="24"/>
        </w:rPr>
        <w:t>B. Guia de facilitação passo-a-passo</w:t>
      </w:r>
      <w:r w:rsidR="008858B7" w:rsidRPr="00CD4DD9">
        <w:rPr>
          <w:b/>
          <w:sz w:val="24"/>
          <w:szCs w:val="24"/>
        </w:rPr>
        <w:t xml:space="preserve"> </w:t>
      </w:r>
    </w:p>
    <w:p w14:paraId="6310DBC1" w14:textId="77777777" w:rsidR="008858B7" w:rsidRPr="00CD4DD9" w:rsidRDefault="008858B7" w:rsidP="00AF12C2">
      <w:pPr>
        <w:spacing w:after="0" w:line="240" w:lineRule="auto"/>
        <w:jc w:val="both"/>
        <w:rPr>
          <w:b/>
        </w:rPr>
      </w:pPr>
    </w:p>
    <w:p w14:paraId="18CB6C55" w14:textId="7FED64F7" w:rsidR="008858B7" w:rsidRPr="00CD4DD9" w:rsidRDefault="008858B7" w:rsidP="00AF12C2">
      <w:pPr>
        <w:spacing w:after="0" w:line="240" w:lineRule="auto"/>
        <w:jc w:val="both"/>
        <w:rPr>
          <w:b/>
          <w:i/>
          <w:color w:val="0070C0"/>
        </w:rPr>
      </w:pPr>
      <w:r w:rsidRPr="00CD4DD9">
        <w:rPr>
          <w:b/>
          <w:i/>
          <w:color w:val="0070C0"/>
        </w:rPr>
        <w:t>1. Inform</w:t>
      </w:r>
      <w:r w:rsidR="00E80E53" w:rsidRPr="00CD4DD9">
        <w:rPr>
          <w:b/>
          <w:i/>
          <w:color w:val="0070C0"/>
        </w:rPr>
        <w:t xml:space="preserve">ação a </w:t>
      </w:r>
      <w:r w:rsidR="0008263D" w:rsidRPr="00CD4DD9">
        <w:rPr>
          <w:b/>
          <w:i/>
          <w:color w:val="0070C0"/>
        </w:rPr>
        <w:t>fornecer</w:t>
      </w:r>
      <w:r w:rsidR="001C191D" w:rsidRPr="00CD4DD9">
        <w:rPr>
          <w:b/>
          <w:i/>
          <w:color w:val="0070C0"/>
        </w:rPr>
        <w:t xml:space="preserve"> a</w:t>
      </w:r>
      <w:r w:rsidR="00E80E53" w:rsidRPr="00CD4DD9">
        <w:rPr>
          <w:b/>
          <w:i/>
          <w:color w:val="0070C0"/>
        </w:rPr>
        <w:t>os participantes</w:t>
      </w:r>
    </w:p>
    <w:p w14:paraId="4F07BDF6" w14:textId="77777777" w:rsidR="008858B7" w:rsidRPr="00CD4DD9" w:rsidRDefault="008858B7" w:rsidP="00AF12C2">
      <w:pPr>
        <w:spacing w:after="0" w:line="240" w:lineRule="auto"/>
        <w:jc w:val="both"/>
        <w:rPr>
          <w:b/>
          <w:i/>
          <w:color w:val="0070C0"/>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128"/>
      </w:tblGrid>
      <w:tr w:rsidR="008858B7" w:rsidRPr="00CD4DD9" w14:paraId="3A095107" w14:textId="77777777" w:rsidTr="00D92437">
        <w:tc>
          <w:tcPr>
            <w:tcW w:w="9360" w:type="dxa"/>
            <w:shd w:val="clear" w:color="auto" w:fill="DAEEF3" w:themeFill="accent5" w:themeFillTint="33"/>
          </w:tcPr>
          <w:p w14:paraId="770F7256" w14:textId="0399E061" w:rsidR="008858B7" w:rsidRPr="00CD4DD9" w:rsidRDefault="00062949" w:rsidP="00AF12C2">
            <w:pPr>
              <w:jc w:val="both"/>
              <w:rPr>
                <w:rFonts w:cstheme="minorHAnsi"/>
              </w:rPr>
            </w:pPr>
            <w:r w:rsidRPr="00CD4DD9">
              <w:rPr>
                <w:rFonts w:cstheme="minorHAnsi"/>
              </w:rPr>
              <w:t>A ERR vai ao terreno para investigar a situação</w:t>
            </w:r>
            <w:r w:rsidR="00E80E53" w:rsidRPr="00CD4DD9">
              <w:rPr>
                <w:rFonts w:cstheme="minorHAnsi"/>
              </w:rPr>
              <w:t>. A equipa decide visitar o Hospital Geral de Karan</w:t>
            </w:r>
            <w:r w:rsidR="008858B7" w:rsidRPr="00CD4DD9">
              <w:rPr>
                <w:rFonts w:cstheme="minorHAnsi"/>
              </w:rPr>
              <w:t xml:space="preserve">. </w:t>
            </w:r>
          </w:p>
          <w:p w14:paraId="26A243A1" w14:textId="3B081B26" w:rsidR="008858B7" w:rsidRPr="00CD4DD9" w:rsidRDefault="00E80E53" w:rsidP="00815236">
            <w:pPr>
              <w:jc w:val="both"/>
              <w:rPr>
                <w:rFonts w:cstheme="minorHAnsi"/>
                <w:i/>
              </w:rPr>
            </w:pPr>
            <w:r w:rsidRPr="00CD4DD9">
              <w:rPr>
                <w:rFonts w:cstheme="minorHAnsi"/>
              </w:rPr>
              <w:t>No Hospital Geral de Karan, a equipa deve reunir-se com</w:t>
            </w:r>
            <w:r w:rsidR="00815236" w:rsidRPr="00CD4DD9">
              <w:rPr>
                <w:rFonts w:cstheme="minorHAnsi"/>
              </w:rPr>
              <w:t xml:space="preserve"> o Director do Hospital para </w:t>
            </w:r>
            <w:r w:rsidRPr="00CD4DD9">
              <w:rPr>
                <w:rFonts w:cstheme="minorHAnsi"/>
              </w:rPr>
              <w:t>apresentar</w:t>
            </w:r>
            <w:r w:rsidR="00815236" w:rsidRPr="00CD4DD9">
              <w:rPr>
                <w:rFonts w:cstheme="minorHAnsi"/>
              </w:rPr>
              <w:t>-se e explicar os objectivos da</w:t>
            </w:r>
            <w:r w:rsidR="00062949" w:rsidRPr="00CD4DD9">
              <w:rPr>
                <w:rFonts w:cstheme="minorHAnsi"/>
              </w:rPr>
              <w:t xml:space="preserve"> sua missão</w:t>
            </w:r>
            <w:r w:rsidR="0008263D" w:rsidRPr="00CD4DD9">
              <w:rPr>
                <w:rFonts w:cstheme="minorHAnsi"/>
              </w:rPr>
              <w:t>,</w:t>
            </w:r>
            <w:r w:rsidR="00062949" w:rsidRPr="00CD4DD9">
              <w:rPr>
                <w:rFonts w:cstheme="minorHAnsi"/>
              </w:rPr>
              <w:t xml:space="preserve"> por </w:t>
            </w:r>
            <w:r w:rsidR="00815236" w:rsidRPr="00CD4DD9">
              <w:rPr>
                <w:rFonts w:cstheme="minorHAnsi"/>
              </w:rPr>
              <w:t>forma a</w:t>
            </w:r>
            <w:r w:rsidRPr="00CD4DD9">
              <w:rPr>
                <w:rFonts w:cstheme="minorHAnsi"/>
              </w:rPr>
              <w:t xml:space="preserve"> garantir a sua cooperação</w:t>
            </w:r>
            <w:r w:rsidR="008858B7" w:rsidRPr="00CD4DD9">
              <w:rPr>
                <w:rFonts w:cstheme="minorHAnsi"/>
              </w:rPr>
              <w:t>.</w:t>
            </w:r>
            <w:r w:rsidR="008858B7" w:rsidRPr="00CD4DD9">
              <w:rPr>
                <w:rFonts w:cstheme="minorHAnsi"/>
                <w:i/>
              </w:rPr>
              <w:t xml:space="preserve"> </w:t>
            </w:r>
          </w:p>
        </w:tc>
      </w:tr>
    </w:tbl>
    <w:p w14:paraId="127655B5" w14:textId="77777777" w:rsidR="008858B7" w:rsidRPr="00CD4DD9" w:rsidRDefault="008858B7" w:rsidP="00AF12C2">
      <w:pPr>
        <w:spacing w:after="0" w:line="240" w:lineRule="auto"/>
        <w:jc w:val="both"/>
        <w:rPr>
          <w:b/>
          <w:i/>
          <w:color w:val="0070C0"/>
        </w:rPr>
      </w:pPr>
    </w:p>
    <w:p w14:paraId="60C2C443" w14:textId="62A95318" w:rsidR="008858B7" w:rsidRPr="00CD4DD9" w:rsidRDefault="008858B7" w:rsidP="00AF12C2">
      <w:pPr>
        <w:spacing w:after="0" w:line="240" w:lineRule="auto"/>
        <w:jc w:val="both"/>
        <w:rPr>
          <w:b/>
          <w:i/>
          <w:color w:val="0070C0"/>
        </w:rPr>
      </w:pPr>
      <w:r w:rsidRPr="00CD4DD9">
        <w:rPr>
          <w:b/>
          <w:i/>
          <w:color w:val="0070C0"/>
        </w:rPr>
        <w:t>2. Instru</w:t>
      </w:r>
      <w:r w:rsidR="00815236" w:rsidRPr="00CD4DD9">
        <w:rPr>
          <w:b/>
          <w:i/>
          <w:color w:val="0070C0"/>
        </w:rPr>
        <w:t>ções para o</w:t>
      </w:r>
      <w:r w:rsidR="00E80E53" w:rsidRPr="00CD4DD9">
        <w:rPr>
          <w:b/>
          <w:i/>
          <w:color w:val="0070C0"/>
        </w:rPr>
        <w:t>s participantes, resultados da sessão e referências</w:t>
      </w:r>
    </w:p>
    <w:p w14:paraId="2AF0316E" w14:textId="77777777" w:rsidR="008858B7" w:rsidRPr="00CD4DD9" w:rsidRDefault="008858B7" w:rsidP="00AF12C2">
      <w:pPr>
        <w:spacing w:after="0" w:line="240" w:lineRule="auto"/>
        <w:jc w:val="both"/>
        <w:rPr>
          <w:b/>
          <w:i/>
          <w:color w:val="0070C0"/>
        </w:rPr>
      </w:pPr>
    </w:p>
    <w:p w14:paraId="5BA522CC" w14:textId="6497BA9F" w:rsidR="008858B7" w:rsidRPr="00CD4DD9" w:rsidRDefault="008858B7" w:rsidP="00AF12C2">
      <w:pPr>
        <w:spacing w:after="0" w:line="240" w:lineRule="auto"/>
        <w:jc w:val="both"/>
        <w:rPr>
          <w:b/>
          <w:i/>
        </w:rPr>
      </w:pPr>
      <w:r w:rsidRPr="00CD4DD9">
        <w:rPr>
          <w:b/>
          <w:i/>
        </w:rPr>
        <w:t>Instru</w:t>
      </w:r>
      <w:r w:rsidR="00E80E53" w:rsidRPr="00CD4DD9">
        <w:rPr>
          <w:b/>
          <w:i/>
        </w:rPr>
        <w:t>ções</w:t>
      </w:r>
    </w:p>
    <w:p w14:paraId="6934E424" w14:textId="1594BBD3" w:rsidR="008858B7" w:rsidRPr="00CD4DD9" w:rsidRDefault="00E80E53" w:rsidP="00AF12C2">
      <w:pPr>
        <w:spacing w:after="0" w:line="240" w:lineRule="auto"/>
        <w:jc w:val="both"/>
        <w:rPr>
          <w:rFonts w:eastAsiaTheme="minorHAnsi" w:cstheme="minorHAnsi"/>
          <w:bCs/>
          <w:lang w:eastAsia="en-US"/>
        </w:rPr>
      </w:pPr>
      <w:r w:rsidRPr="00CD4DD9">
        <w:rPr>
          <w:rFonts w:eastAsiaTheme="minorHAnsi" w:cstheme="minorHAnsi"/>
          <w:bCs/>
          <w:lang w:eastAsia="en-US"/>
        </w:rPr>
        <w:t>No Hospital Geral de K</w:t>
      </w:r>
      <w:r w:rsidR="008858B7" w:rsidRPr="00CD4DD9">
        <w:rPr>
          <w:rFonts w:eastAsiaTheme="minorHAnsi" w:cstheme="minorHAnsi"/>
          <w:bCs/>
          <w:lang w:eastAsia="en-US"/>
        </w:rPr>
        <w:t>ar</w:t>
      </w:r>
      <w:r w:rsidR="00133A62" w:rsidRPr="00CD4DD9">
        <w:rPr>
          <w:rFonts w:eastAsiaTheme="minorHAnsi" w:cstheme="minorHAnsi"/>
          <w:bCs/>
          <w:lang w:eastAsia="en-US"/>
        </w:rPr>
        <w:t>a</w:t>
      </w:r>
      <w:r w:rsidR="008858B7" w:rsidRPr="00CD4DD9">
        <w:rPr>
          <w:rFonts w:eastAsiaTheme="minorHAnsi" w:cstheme="minorHAnsi"/>
          <w:bCs/>
          <w:lang w:eastAsia="en-US"/>
        </w:rPr>
        <w:t>n</w:t>
      </w:r>
      <w:r w:rsidR="00062949" w:rsidRPr="00CD4DD9">
        <w:rPr>
          <w:rFonts w:eastAsiaTheme="minorHAnsi" w:cstheme="minorHAnsi"/>
          <w:bCs/>
          <w:lang w:eastAsia="en-US"/>
        </w:rPr>
        <w:t>, vai</w:t>
      </w:r>
      <w:r w:rsidRPr="00CD4DD9">
        <w:rPr>
          <w:rFonts w:eastAsiaTheme="minorHAnsi" w:cstheme="minorHAnsi"/>
          <w:bCs/>
          <w:lang w:eastAsia="en-US"/>
        </w:rPr>
        <w:t xml:space="preserve"> entrevistar</w:t>
      </w:r>
      <w:r w:rsidR="008858B7" w:rsidRPr="00CD4DD9">
        <w:rPr>
          <w:rFonts w:eastAsiaTheme="minorHAnsi" w:cstheme="minorHAnsi"/>
          <w:bCs/>
          <w:lang w:eastAsia="en-US"/>
        </w:rPr>
        <w:t>:</w:t>
      </w:r>
    </w:p>
    <w:p w14:paraId="2D2138D5" w14:textId="2B630287" w:rsidR="008858B7" w:rsidRPr="00CD4DD9" w:rsidRDefault="00E80E53" w:rsidP="00E80E53">
      <w:pPr>
        <w:numPr>
          <w:ilvl w:val="0"/>
          <w:numId w:val="15"/>
        </w:numPr>
        <w:spacing w:after="0" w:line="240" w:lineRule="auto"/>
        <w:contextualSpacing/>
        <w:jc w:val="both"/>
        <w:rPr>
          <w:rFonts w:eastAsiaTheme="minorHAnsi" w:cstheme="minorHAnsi"/>
          <w:lang w:eastAsia="en-US"/>
        </w:rPr>
      </w:pPr>
      <w:r w:rsidRPr="00CD4DD9">
        <w:rPr>
          <w:rFonts w:eastAsiaTheme="minorHAnsi" w:cstheme="minorHAnsi"/>
          <w:lang w:eastAsia="en-US"/>
        </w:rPr>
        <w:t xml:space="preserve">O </w:t>
      </w:r>
      <w:r w:rsidRPr="00CD4DD9">
        <w:rPr>
          <w:rFonts w:eastAsiaTheme="minorHAnsi" w:cstheme="minorHAnsi"/>
          <w:b/>
          <w:lang w:eastAsia="en-US"/>
        </w:rPr>
        <w:t>Director do Hospital</w:t>
      </w:r>
      <w:r w:rsidR="0008263D" w:rsidRPr="00CD4DD9">
        <w:rPr>
          <w:rFonts w:eastAsiaTheme="minorHAnsi" w:cstheme="minorHAnsi"/>
          <w:b/>
          <w:lang w:eastAsia="en-US"/>
        </w:rPr>
        <w:t>,</w:t>
      </w:r>
      <w:r w:rsidR="00815236" w:rsidRPr="00CD4DD9">
        <w:rPr>
          <w:rFonts w:eastAsiaTheme="minorHAnsi" w:cstheme="minorHAnsi"/>
          <w:lang w:eastAsia="en-US"/>
        </w:rPr>
        <w:t xml:space="preserve"> </w:t>
      </w:r>
      <w:r w:rsidRPr="00CD4DD9">
        <w:rPr>
          <w:rFonts w:eastAsiaTheme="minorHAnsi" w:cstheme="minorHAnsi"/>
          <w:lang w:eastAsia="en-US"/>
        </w:rPr>
        <w:t>para apresentar a equipa</w:t>
      </w:r>
      <w:r w:rsidR="00815236" w:rsidRPr="00CD4DD9">
        <w:rPr>
          <w:rFonts w:eastAsiaTheme="minorHAnsi" w:cstheme="minorHAnsi"/>
          <w:lang w:eastAsia="en-US"/>
        </w:rPr>
        <w:t xml:space="preserve"> e</w:t>
      </w:r>
      <w:r w:rsidRPr="00CD4DD9">
        <w:rPr>
          <w:rFonts w:eastAsiaTheme="minorHAnsi" w:cstheme="minorHAnsi"/>
          <w:lang w:eastAsia="en-US"/>
        </w:rPr>
        <w:t xml:space="preserve"> explicar os objectivos da missão</w:t>
      </w:r>
      <w:r w:rsidR="0008263D" w:rsidRPr="00CD4DD9">
        <w:rPr>
          <w:rFonts w:eastAsiaTheme="minorHAnsi" w:cstheme="minorHAnsi"/>
          <w:lang w:eastAsia="en-US"/>
        </w:rPr>
        <w:t>,</w:t>
      </w:r>
      <w:r w:rsidRPr="00CD4DD9">
        <w:rPr>
          <w:rFonts w:eastAsiaTheme="minorHAnsi" w:cstheme="minorHAnsi"/>
          <w:lang w:eastAsia="en-US"/>
        </w:rPr>
        <w:t xml:space="preserve"> para garantir a sua cooperação</w:t>
      </w:r>
      <w:r w:rsidR="008858B7" w:rsidRPr="00CD4DD9">
        <w:rPr>
          <w:rFonts w:eastAsiaTheme="minorHAnsi" w:cstheme="minorHAnsi"/>
          <w:lang w:eastAsia="en-US"/>
        </w:rPr>
        <w:t>.</w:t>
      </w:r>
    </w:p>
    <w:p w14:paraId="6E8E119A" w14:textId="1064D195" w:rsidR="008858B7" w:rsidRPr="00CD4DD9" w:rsidRDefault="00E80E53" w:rsidP="00E80E53">
      <w:pPr>
        <w:numPr>
          <w:ilvl w:val="0"/>
          <w:numId w:val="14"/>
        </w:numPr>
        <w:tabs>
          <w:tab w:val="left" w:pos="938"/>
        </w:tabs>
        <w:spacing w:after="0" w:line="240" w:lineRule="auto"/>
        <w:contextualSpacing/>
        <w:jc w:val="both"/>
        <w:rPr>
          <w:rFonts w:eastAsiaTheme="minorHAnsi" w:cstheme="minorHAnsi"/>
          <w:lang w:eastAsia="en-US"/>
        </w:rPr>
      </w:pPr>
      <w:r w:rsidRPr="00CD4DD9">
        <w:rPr>
          <w:rFonts w:eastAsiaTheme="minorHAnsi" w:cstheme="minorHAnsi"/>
          <w:lang w:eastAsia="en-US"/>
        </w:rPr>
        <w:t xml:space="preserve">O </w:t>
      </w:r>
      <w:r w:rsidRPr="00CD4DD9">
        <w:rPr>
          <w:rFonts w:eastAsiaTheme="minorHAnsi" w:cstheme="minorHAnsi"/>
          <w:b/>
          <w:lang w:eastAsia="en-US"/>
        </w:rPr>
        <w:t>Médico</w:t>
      </w:r>
      <w:r w:rsidR="00062949" w:rsidRPr="00CD4DD9">
        <w:rPr>
          <w:rFonts w:eastAsiaTheme="minorHAnsi" w:cstheme="minorHAnsi"/>
          <w:lang w:eastAsia="en-US"/>
        </w:rPr>
        <w:t xml:space="preserve">- </w:t>
      </w:r>
      <w:r w:rsidR="00062949" w:rsidRPr="00CD4DD9">
        <w:rPr>
          <w:rFonts w:eastAsiaTheme="minorHAnsi" w:cstheme="minorHAnsi"/>
          <w:b/>
          <w:lang w:eastAsia="en-US"/>
        </w:rPr>
        <w:t>Chefe</w:t>
      </w:r>
      <w:r w:rsidR="0008263D" w:rsidRPr="00CD4DD9">
        <w:rPr>
          <w:rFonts w:eastAsiaTheme="minorHAnsi" w:cstheme="minorHAnsi"/>
          <w:b/>
          <w:lang w:eastAsia="en-US"/>
        </w:rPr>
        <w:t>,</w:t>
      </w:r>
      <w:r w:rsidR="00062949" w:rsidRPr="00CD4DD9">
        <w:rPr>
          <w:rFonts w:eastAsiaTheme="minorHAnsi" w:cstheme="minorHAnsi"/>
          <w:lang w:eastAsia="en-US"/>
        </w:rPr>
        <w:t xml:space="preserve"> </w:t>
      </w:r>
      <w:r w:rsidRPr="00CD4DD9">
        <w:rPr>
          <w:rFonts w:eastAsiaTheme="minorHAnsi" w:cstheme="minorHAnsi"/>
          <w:lang w:eastAsia="en-US"/>
        </w:rPr>
        <w:t>para obter dados sobre os casos admitidos e rever os registos médicos e o registo do hospital</w:t>
      </w:r>
      <w:r w:rsidR="003A52E1" w:rsidRPr="00CD4DD9">
        <w:rPr>
          <w:rFonts w:eastAsiaTheme="minorHAnsi" w:cstheme="minorHAnsi"/>
          <w:lang w:eastAsia="en-US"/>
        </w:rPr>
        <w:t>.</w:t>
      </w:r>
    </w:p>
    <w:p w14:paraId="464DB9FB" w14:textId="77777777" w:rsidR="004D2804" w:rsidRPr="00CD4DD9" w:rsidRDefault="004D2804" w:rsidP="003A2011">
      <w:pPr>
        <w:tabs>
          <w:tab w:val="left" w:pos="938"/>
        </w:tabs>
        <w:spacing w:after="0" w:line="240" w:lineRule="auto"/>
        <w:contextualSpacing/>
        <w:jc w:val="both"/>
        <w:rPr>
          <w:rFonts w:eastAsiaTheme="minorHAnsi" w:cstheme="minorHAnsi"/>
          <w:lang w:eastAsia="en-US"/>
        </w:rPr>
      </w:pPr>
    </w:p>
    <w:p w14:paraId="5B46330F" w14:textId="51475DED" w:rsidR="000D06D3" w:rsidRPr="00CD4DD9" w:rsidRDefault="00E80E53" w:rsidP="003A2011">
      <w:pPr>
        <w:tabs>
          <w:tab w:val="left" w:pos="938"/>
        </w:tabs>
        <w:spacing w:after="0" w:line="240" w:lineRule="auto"/>
        <w:contextualSpacing/>
        <w:jc w:val="both"/>
        <w:rPr>
          <w:rFonts w:eastAsiaTheme="minorHAnsi" w:cstheme="minorHAnsi"/>
          <w:lang w:eastAsia="en-US"/>
        </w:rPr>
      </w:pPr>
      <w:r w:rsidRPr="00CD4DD9">
        <w:rPr>
          <w:rFonts w:eastAsiaTheme="minorHAnsi" w:cstheme="minorHAnsi"/>
          <w:lang w:eastAsia="en-US"/>
        </w:rPr>
        <w:t xml:space="preserve">As </w:t>
      </w:r>
      <w:r w:rsidR="00E177D6" w:rsidRPr="00CD4DD9">
        <w:rPr>
          <w:rFonts w:eastAsiaTheme="minorHAnsi" w:cstheme="minorHAnsi"/>
          <w:lang w:eastAsia="en-US"/>
        </w:rPr>
        <w:t>ERR</w:t>
      </w:r>
      <w:r w:rsidRPr="00CD4DD9">
        <w:rPr>
          <w:rFonts w:eastAsiaTheme="minorHAnsi" w:cstheme="minorHAnsi"/>
          <w:lang w:eastAsia="en-US"/>
        </w:rPr>
        <w:t xml:space="preserve"> devem construir um</w:t>
      </w:r>
      <w:r w:rsidR="00062949" w:rsidRPr="00CD4DD9">
        <w:rPr>
          <w:rFonts w:eastAsiaTheme="minorHAnsi" w:cstheme="minorHAnsi"/>
          <w:lang w:eastAsia="en-US"/>
        </w:rPr>
        <w:t xml:space="preserve">a definição do caso </w:t>
      </w:r>
      <w:r w:rsidRPr="00CD4DD9">
        <w:rPr>
          <w:rFonts w:eastAsiaTheme="minorHAnsi" w:cstheme="minorHAnsi"/>
          <w:lang w:eastAsia="en-US"/>
        </w:rPr>
        <w:t>e procurar casos adicionais, para determinar a verdadeira extensão geográfica do problema e</w:t>
      </w:r>
      <w:r w:rsidR="00062949" w:rsidRPr="00CD4DD9">
        <w:rPr>
          <w:rFonts w:eastAsiaTheme="minorHAnsi" w:cstheme="minorHAnsi"/>
          <w:lang w:eastAsia="en-US"/>
        </w:rPr>
        <w:t xml:space="preserve"> as populações afectadas</w:t>
      </w:r>
      <w:r w:rsidR="003A52E1" w:rsidRPr="00CD4DD9">
        <w:rPr>
          <w:rFonts w:eastAsiaTheme="minorHAnsi" w:cstheme="minorHAnsi"/>
          <w:lang w:eastAsia="en-US"/>
        </w:rPr>
        <w:t>.</w:t>
      </w:r>
    </w:p>
    <w:p w14:paraId="2F21B8DE" w14:textId="0F1901A7" w:rsidR="003A52E1" w:rsidRPr="00CD4DD9" w:rsidRDefault="00E80E53" w:rsidP="003A2011">
      <w:pPr>
        <w:tabs>
          <w:tab w:val="left" w:pos="938"/>
        </w:tabs>
        <w:spacing w:after="0" w:line="240" w:lineRule="auto"/>
        <w:contextualSpacing/>
        <w:jc w:val="both"/>
        <w:rPr>
          <w:rFonts w:eastAsiaTheme="minorHAnsi" w:cstheme="minorHAnsi"/>
          <w:lang w:eastAsia="en-US"/>
        </w:rPr>
      </w:pPr>
      <w:r w:rsidRPr="00CD4DD9">
        <w:rPr>
          <w:rFonts w:eastAsiaTheme="minorHAnsi" w:cstheme="minorHAnsi"/>
          <w:lang w:eastAsia="en-US"/>
        </w:rPr>
        <w:t xml:space="preserve">As </w:t>
      </w:r>
      <w:r w:rsidR="00E177D6" w:rsidRPr="00CD4DD9">
        <w:rPr>
          <w:rFonts w:eastAsiaTheme="minorHAnsi" w:cstheme="minorHAnsi"/>
          <w:lang w:eastAsia="en-US"/>
        </w:rPr>
        <w:t>ERR</w:t>
      </w:r>
      <w:r w:rsidRPr="00CD4DD9">
        <w:rPr>
          <w:rFonts w:eastAsiaTheme="minorHAnsi" w:cstheme="minorHAnsi"/>
          <w:lang w:eastAsia="en-US"/>
        </w:rPr>
        <w:t xml:space="preserve"> devem </w:t>
      </w:r>
      <w:r w:rsidR="0008263D" w:rsidRPr="00CD4DD9">
        <w:rPr>
          <w:rFonts w:eastAsiaTheme="minorHAnsi" w:cstheme="minorHAnsi"/>
          <w:lang w:eastAsia="en-US"/>
        </w:rPr>
        <w:t xml:space="preserve">aperfeiçoar </w:t>
      </w:r>
      <w:r w:rsidRPr="00CD4DD9">
        <w:rPr>
          <w:rFonts w:eastAsiaTheme="minorHAnsi" w:cstheme="minorHAnsi"/>
          <w:lang w:eastAsia="en-US"/>
        </w:rPr>
        <w:t xml:space="preserve">o sistema de vigilância e considerar a </w:t>
      </w:r>
      <w:r w:rsidR="008C3D32" w:rsidRPr="00CD4DD9">
        <w:rPr>
          <w:rFonts w:eastAsiaTheme="minorHAnsi" w:cstheme="minorHAnsi"/>
          <w:lang w:eastAsia="en-US"/>
        </w:rPr>
        <w:t>busca</w:t>
      </w:r>
      <w:r w:rsidRPr="00CD4DD9">
        <w:rPr>
          <w:rFonts w:eastAsiaTheme="minorHAnsi" w:cstheme="minorHAnsi"/>
          <w:lang w:eastAsia="en-US"/>
        </w:rPr>
        <w:t xml:space="preserve"> activa de casos para identificar mais casos</w:t>
      </w:r>
      <w:r w:rsidR="003A52E1" w:rsidRPr="00CD4DD9">
        <w:rPr>
          <w:rFonts w:eastAsiaTheme="minorHAnsi" w:cstheme="minorHAnsi"/>
          <w:lang w:eastAsia="en-US"/>
        </w:rPr>
        <w:t>.</w:t>
      </w:r>
    </w:p>
    <w:p w14:paraId="3BBDDE23" w14:textId="77777777" w:rsidR="00C910A9" w:rsidRPr="00CD4DD9" w:rsidRDefault="00C910A9" w:rsidP="00AF12C2">
      <w:pPr>
        <w:spacing w:after="0" w:line="240" w:lineRule="auto"/>
        <w:jc w:val="both"/>
        <w:rPr>
          <w:b/>
          <w:i/>
        </w:rPr>
      </w:pPr>
    </w:p>
    <w:p w14:paraId="7DFFB51C" w14:textId="13030CD2" w:rsidR="008858B7" w:rsidRPr="00CD4DD9" w:rsidRDefault="00E80E53" w:rsidP="00AF12C2">
      <w:pPr>
        <w:spacing w:after="0" w:line="240" w:lineRule="auto"/>
        <w:jc w:val="both"/>
        <w:rPr>
          <w:b/>
          <w:i/>
        </w:rPr>
      </w:pPr>
      <w:r w:rsidRPr="00CD4DD9">
        <w:rPr>
          <w:b/>
          <w:i/>
        </w:rPr>
        <w:t>Resultados</w:t>
      </w:r>
      <w:r w:rsidR="008858B7" w:rsidRPr="00CD4DD9">
        <w:rPr>
          <w:b/>
          <w:i/>
        </w:rPr>
        <w:t>:</w:t>
      </w:r>
    </w:p>
    <w:p w14:paraId="55D3EF8D" w14:textId="22E3DF8B" w:rsidR="008858B7" w:rsidRPr="00CD4DD9" w:rsidRDefault="00D4567A" w:rsidP="00D4567A">
      <w:pPr>
        <w:numPr>
          <w:ilvl w:val="0"/>
          <w:numId w:val="14"/>
        </w:numPr>
        <w:tabs>
          <w:tab w:val="left" w:pos="938"/>
        </w:tabs>
        <w:spacing w:after="0" w:line="240" w:lineRule="auto"/>
        <w:contextualSpacing/>
        <w:jc w:val="both"/>
        <w:rPr>
          <w:rFonts w:eastAsiaTheme="minorHAnsi" w:cstheme="minorHAnsi"/>
          <w:lang w:eastAsia="en-US"/>
        </w:rPr>
      </w:pPr>
      <w:r w:rsidRPr="00CD4DD9">
        <w:rPr>
          <w:rFonts w:eastAsiaTheme="minorHAnsi" w:cstheme="minorHAnsi"/>
          <w:lang w:eastAsia="en-US"/>
        </w:rPr>
        <w:t>Desenvolver uma ferramenta de definição de caso</w:t>
      </w:r>
      <w:r w:rsidR="0008263D" w:rsidRPr="00CD4DD9">
        <w:rPr>
          <w:rFonts w:eastAsiaTheme="minorHAnsi" w:cstheme="minorHAnsi"/>
          <w:lang w:eastAsia="en-US"/>
        </w:rPr>
        <w:t>s</w:t>
      </w:r>
      <w:r w:rsidRPr="00CD4DD9">
        <w:rPr>
          <w:rFonts w:eastAsiaTheme="minorHAnsi" w:cstheme="minorHAnsi"/>
          <w:lang w:eastAsia="en-US"/>
        </w:rPr>
        <w:t xml:space="preserve"> e recolha de dados (lista</w:t>
      </w:r>
      <w:r w:rsidR="0071317C" w:rsidRPr="00CD4DD9">
        <w:rPr>
          <w:rFonts w:eastAsiaTheme="minorHAnsi" w:cstheme="minorHAnsi"/>
          <w:lang w:eastAsia="en-US"/>
        </w:rPr>
        <w:t xml:space="preserve"> linear</w:t>
      </w:r>
      <w:r w:rsidR="00A1798B" w:rsidRPr="00CD4DD9">
        <w:rPr>
          <w:rFonts w:eastAsiaTheme="minorHAnsi" w:cstheme="minorHAnsi"/>
          <w:lang w:eastAsia="en-US"/>
        </w:rPr>
        <w:t>)</w:t>
      </w:r>
      <w:r w:rsidR="008858B7" w:rsidRPr="00CD4DD9">
        <w:rPr>
          <w:rFonts w:eastAsiaTheme="minorHAnsi" w:cstheme="minorHAnsi"/>
          <w:lang w:eastAsia="en-US"/>
        </w:rPr>
        <w:t>.</w:t>
      </w:r>
    </w:p>
    <w:p w14:paraId="3E99E225" w14:textId="079D9374" w:rsidR="008858B7" w:rsidRPr="00CD4DD9" w:rsidRDefault="00D4567A" w:rsidP="00D4567A">
      <w:pPr>
        <w:numPr>
          <w:ilvl w:val="0"/>
          <w:numId w:val="14"/>
        </w:numPr>
        <w:tabs>
          <w:tab w:val="left" w:pos="938"/>
        </w:tabs>
        <w:spacing w:after="0" w:line="240" w:lineRule="auto"/>
        <w:contextualSpacing/>
        <w:jc w:val="both"/>
        <w:rPr>
          <w:rFonts w:eastAsiaTheme="minorHAnsi" w:cstheme="minorHAnsi"/>
          <w:lang w:eastAsia="en-US"/>
        </w:rPr>
      </w:pPr>
      <w:r w:rsidRPr="00CD4DD9">
        <w:rPr>
          <w:rFonts w:eastAsiaTheme="minorHAnsi" w:cstheme="minorHAnsi"/>
          <w:lang w:eastAsia="en-US"/>
        </w:rPr>
        <w:t xml:space="preserve">Garantir a implementação de medidas apropriadas de </w:t>
      </w:r>
      <w:r w:rsidR="00062949" w:rsidRPr="00CD4DD9">
        <w:rPr>
          <w:rFonts w:eastAsiaTheme="minorHAnsi" w:cstheme="minorHAnsi"/>
          <w:lang w:eastAsia="en-US"/>
        </w:rPr>
        <w:t xml:space="preserve">PCI </w:t>
      </w:r>
    </w:p>
    <w:p w14:paraId="30856AD4" w14:textId="1CBB9865" w:rsidR="008858B7" w:rsidRPr="00CD4DD9" w:rsidRDefault="00D4567A" w:rsidP="00D4567A">
      <w:pPr>
        <w:numPr>
          <w:ilvl w:val="0"/>
          <w:numId w:val="14"/>
        </w:numPr>
        <w:tabs>
          <w:tab w:val="left" w:pos="938"/>
        </w:tabs>
        <w:spacing w:after="0" w:line="240" w:lineRule="auto"/>
        <w:contextualSpacing/>
        <w:jc w:val="both"/>
        <w:rPr>
          <w:rFonts w:eastAsiaTheme="minorHAnsi" w:cstheme="minorHAnsi"/>
          <w:lang w:eastAsia="en-US"/>
        </w:rPr>
      </w:pPr>
      <w:r w:rsidRPr="00CD4DD9">
        <w:t>Recomendar medidas preventivas e de controlo</w:t>
      </w:r>
      <w:r w:rsidR="00AD666E" w:rsidRPr="00CD4DD9">
        <w:t>.</w:t>
      </w:r>
    </w:p>
    <w:p w14:paraId="09600223" w14:textId="77777777" w:rsidR="008858B7" w:rsidRPr="00CD4DD9" w:rsidRDefault="008858B7" w:rsidP="00AF12C2">
      <w:pPr>
        <w:spacing w:after="0" w:line="240" w:lineRule="auto"/>
        <w:jc w:val="both"/>
        <w:rPr>
          <w:b/>
          <w:i/>
        </w:rPr>
      </w:pPr>
    </w:p>
    <w:p w14:paraId="433EB841" w14:textId="1A7A30A8" w:rsidR="008858B7" w:rsidRPr="00CD4DD9" w:rsidRDefault="008858B7" w:rsidP="00AF12C2">
      <w:pPr>
        <w:spacing w:after="0" w:line="240" w:lineRule="auto"/>
        <w:jc w:val="both"/>
        <w:rPr>
          <w:b/>
          <w:i/>
        </w:rPr>
      </w:pPr>
      <w:r w:rsidRPr="00CD4DD9">
        <w:rPr>
          <w:b/>
          <w:i/>
        </w:rPr>
        <w:t>Refer</w:t>
      </w:r>
      <w:r w:rsidR="00E80E53" w:rsidRPr="00CD4DD9">
        <w:rPr>
          <w:b/>
          <w:i/>
        </w:rPr>
        <w:t>ências</w:t>
      </w:r>
      <w:r w:rsidRPr="00CD4DD9">
        <w:rPr>
          <w:b/>
          <w:i/>
        </w:rPr>
        <w:t>:</w:t>
      </w:r>
    </w:p>
    <w:p w14:paraId="582F70A6" w14:textId="1B03A127" w:rsidR="006D74CC" w:rsidRPr="00CD4DD9" w:rsidRDefault="00E80E53" w:rsidP="00800221">
      <w:pPr>
        <w:numPr>
          <w:ilvl w:val="0"/>
          <w:numId w:val="17"/>
        </w:numPr>
        <w:tabs>
          <w:tab w:val="left" w:pos="938"/>
        </w:tabs>
        <w:spacing w:after="0" w:line="240" w:lineRule="auto"/>
        <w:ind w:left="993" w:hanging="567"/>
        <w:contextualSpacing/>
        <w:jc w:val="both"/>
      </w:pPr>
      <w:r w:rsidRPr="00CD4DD9">
        <w:t>Lição</w:t>
      </w:r>
      <w:r w:rsidR="00F00274" w:rsidRPr="00CD4DD9">
        <w:t xml:space="preserve"> </w:t>
      </w:r>
      <w:r w:rsidR="006D74CC" w:rsidRPr="00CD4DD9">
        <w:t>6: Investiga</w:t>
      </w:r>
      <w:r w:rsidR="00D4567A" w:rsidRPr="00CD4DD9">
        <w:t>ção de um surto. Princípio de epidemiologia em práticas de saúde públicas</w:t>
      </w:r>
      <w:r w:rsidR="006D74CC" w:rsidRPr="00CD4DD9">
        <w:t>.</w:t>
      </w:r>
    </w:p>
    <w:p w14:paraId="2F0184BF" w14:textId="77777777" w:rsidR="008858B7" w:rsidRPr="00CD4DD9" w:rsidRDefault="00F00274" w:rsidP="00800221">
      <w:pPr>
        <w:tabs>
          <w:tab w:val="left" w:pos="938"/>
        </w:tabs>
        <w:spacing w:after="0" w:line="240" w:lineRule="auto"/>
        <w:ind w:left="993" w:hanging="567"/>
        <w:contextualSpacing/>
        <w:jc w:val="both"/>
        <w:rPr>
          <w:rFonts w:eastAsiaTheme="minorHAnsi" w:cstheme="minorHAnsi"/>
          <w:color w:val="FF0000"/>
          <w:sz w:val="20"/>
          <w:szCs w:val="20"/>
          <w:lang w:eastAsia="en-US"/>
        </w:rPr>
      </w:pPr>
      <w:r w:rsidRPr="00CD4DD9">
        <w:tab/>
      </w:r>
      <w:hyperlink r:id="rId26" w:history="1">
        <w:r w:rsidR="006D74CC" w:rsidRPr="00CD4DD9">
          <w:rPr>
            <w:rStyle w:val="Hyperlink"/>
            <w:rFonts w:eastAsiaTheme="minorHAnsi" w:cstheme="minorHAnsi"/>
            <w:sz w:val="20"/>
            <w:szCs w:val="20"/>
            <w:lang w:eastAsia="en-US"/>
          </w:rPr>
          <w:t>http://www.cdc.gov/ophss/csels/dsepd/SS1978/Lesson6/Section2.html</w:t>
        </w:r>
      </w:hyperlink>
    </w:p>
    <w:p w14:paraId="08D80959" w14:textId="57936670" w:rsidR="00AB7A14" w:rsidRPr="00CD4DD9" w:rsidRDefault="00AB7A14" w:rsidP="00AF12C2">
      <w:pPr>
        <w:spacing w:after="0" w:line="240" w:lineRule="auto"/>
        <w:jc w:val="both"/>
        <w:rPr>
          <w:b/>
          <w:i/>
          <w:color w:val="0070C0"/>
        </w:rPr>
      </w:pPr>
    </w:p>
    <w:p w14:paraId="684E5133" w14:textId="2F10392C" w:rsidR="008858B7" w:rsidRPr="00CD4DD9" w:rsidRDefault="006D74CC" w:rsidP="00AF12C2">
      <w:pPr>
        <w:spacing w:after="0" w:line="240" w:lineRule="auto"/>
        <w:jc w:val="both"/>
        <w:rPr>
          <w:b/>
          <w:i/>
          <w:color w:val="0070C0"/>
        </w:rPr>
      </w:pPr>
      <w:r w:rsidRPr="00CD4DD9">
        <w:rPr>
          <w:b/>
          <w:i/>
          <w:color w:val="0070C0"/>
        </w:rPr>
        <w:lastRenderedPageBreak/>
        <w:t>3</w:t>
      </w:r>
      <w:r w:rsidR="00CA0F9A" w:rsidRPr="00CD4DD9">
        <w:rPr>
          <w:b/>
          <w:i/>
          <w:color w:val="0070C0"/>
        </w:rPr>
        <w:t xml:space="preserve">. </w:t>
      </w:r>
      <w:r w:rsidR="008A6203" w:rsidRPr="00CD4DD9">
        <w:rPr>
          <w:b/>
          <w:i/>
          <w:color w:val="0070C0"/>
        </w:rPr>
        <w:t xml:space="preserve">1ª </w:t>
      </w:r>
      <w:r w:rsidR="00CA0F9A" w:rsidRPr="00CD4DD9">
        <w:rPr>
          <w:b/>
          <w:i/>
          <w:color w:val="0070C0"/>
        </w:rPr>
        <w:t>Dramatização</w:t>
      </w:r>
      <w:r w:rsidR="008858B7" w:rsidRPr="00CD4DD9">
        <w:rPr>
          <w:b/>
          <w:i/>
          <w:color w:val="0070C0"/>
        </w:rPr>
        <w:t xml:space="preserve">: </w:t>
      </w:r>
      <w:r w:rsidR="00CA0F9A" w:rsidRPr="00CD4DD9">
        <w:rPr>
          <w:b/>
          <w:i/>
          <w:color w:val="0070C0"/>
        </w:rPr>
        <w:t>Entrevista com o Director do Hospital</w:t>
      </w:r>
    </w:p>
    <w:p w14:paraId="1F8E0C1D" w14:textId="77777777" w:rsidR="008858B7" w:rsidRPr="00CD4DD9" w:rsidRDefault="008858B7" w:rsidP="00AF12C2">
      <w:pPr>
        <w:spacing w:after="0" w:line="240" w:lineRule="auto"/>
        <w:jc w:val="both"/>
        <w:rPr>
          <w:i/>
        </w:rPr>
      </w:pPr>
    </w:p>
    <w:p w14:paraId="27736E4F" w14:textId="56E4A41D" w:rsidR="008858B7" w:rsidRPr="00CD4DD9" w:rsidRDefault="00CA0F9A" w:rsidP="00AF12C2">
      <w:pPr>
        <w:spacing w:after="0" w:line="240" w:lineRule="auto"/>
        <w:jc w:val="both"/>
        <w:rPr>
          <w:b/>
        </w:rPr>
      </w:pPr>
      <w:r w:rsidRPr="00CD4DD9">
        <w:rPr>
          <w:b/>
        </w:rPr>
        <w:t>Guião do Director do Hospital</w:t>
      </w:r>
      <w:r w:rsidR="00BC25C1" w:rsidRPr="00CD4DD9">
        <w:rPr>
          <w:b/>
        </w:rPr>
        <w:t>:</w:t>
      </w:r>
    </w:p>
    <w:tbl>
      <w:tblPr>
        <w:tblStyle w:val="TableGrid"/>
        <w:tblW w:w="0" w:type="auto"/>
        <w:tblInd w:w="108" w:type="dxa"/>
        <w:shd w:val="clear" w:color="auto" w:fill="FDE9D9" w:themeFill="accent6" w:themeFillTint="33"/>
        <w:tblLook w:val="04A0" w:firstRow="1" w:lastRow="0" w:firstColumn="1" w:lastColumn="0" w:noHBand="0" w:noVBand="1"/>
      </w:tblPr>
      <w:tblGrid>
        <w:gridCol w:w="9128"/>
      </w:tblGrid>
      <w:tr w:rsidR="008858B7" w:rsidRPr="00CD4DD9" w14:paraId="1AF8AD84" w14:textId="77777777" w:rsidTr="00D92437">
        <w:tc>
          <w:tcPr>
            <w:tcW w:w="9360" w:type="dxa"/>
            <w:shd w:val="clear" w:color="auto" w:fill="FDE9D9" w:themeFill="accent6" w:themeFillTint="33"/>
          </w:tcPr>
          <w:p w14:paraId="125B81E7" w14:textId="754A1DD8" w:rsidR="008858B7" w:rsidRPr="00CD4DD9" w:rsidRDefault="008858B7" w:rsidP="00F569AA">
            <w:pPr>
              <w:jc w:val="both"/>
              <w:rPr>
                <w:rFonts w:cstheme="minorHAnsi"/>
                <w:i/>
              </w:rPr>
            </w:pPr>
            <w:r w:rsidRPr="00CD4DD9">
              <w:rPr>
                <w:rFonts w:cstheme="minorHAnsi"/>
                <w:i/>
              </w:rPr>
              <w:t>“</w:t>
            </w:r>
            <w:r w:rsidR="00CA0F9A" w:rsidRPr="00CD4DD9">
              <w:rPr>
                <w:rFonts w:cstheme="minorHAnsi"/>
                <w:i/>
              </w:rPr>
              <w:t>Este hospital é o principal hospital geral</w:t>
            </w:r>
            <w:r w:rsidR="00815236" w:rsidRPr="00CD4DD9">
              <w:rPr>
                <w:rFonts w:cstheme="minorHAnsi"/>
                <w:i/>
              </w:rPr>
              <w:t xml:space="preserve"> da província e tem capacidade de</w:t>
            </w:r>
            <w:r w:rsidR="00CA0F9A" w:rsidRPr="00CD4DD9">
              <w:rPr>
                <w:rFonts w:cstheme="minorHAnsi"/>
                <w:i/>
              </w:rPr>
              <w:t xml:space="preserve"> 50 camas. Existem 7 departamentos no</w:t>
            </w:r>
            <w:r w:rsidR="00062949" w:rsidRPr="00CD4DD9">
              <w:rPr>
                <w:rFonts w:cstheme="minorHAnsi"/>
                <w:i/>
              </w:rPr>
              <w:t xml:space="preserve"> sistema</w:t>
            </w:r>
            <w:r w:rsidR="00CA0F9A" w:rsidRPr="00CD4DD9">
              <w:rPr>
                <w:rFonts w:cstheme="minorHAnsi"/>
                <w:i/>
              </w:rPr>
              <w:t xml:space="preserve"> ambulatório hospitalar que fornecem uma ampla gama de serviços, tais como: pediatria, obstetrícia e ginecomastia, otorrinolaringologia, oftalmologia, odontologia, medicina interna e cirurgia. Há tamb</w:t>
            </w:r>
            <w:r w:rsidR="00062949" w:rsidRPr="00CD4DD9">
              <w:rPr>
                <w:rFonts w:cstheme="minorHAnsi"/>
                <w:i/>
              </w:rPr>
              <w:t>ém um departamento de internamento</w:t>
            </w:r>
            <w:r w:rsidR="00CA0F9A" w:rsidRPr="00CD4DD9">
              <w:rPr>
                <w:rFonts w:cstheme="minorHAnsi"/>
                <w:i/>
              </w:rPr>
              <w:t xml:space="preserve">, UTI e sala de emergência. Temos 4 </w:t>
            </w:r>
            <w:r w:rsidR="00815236" w:rsidRPr="00CD4DD9">
              <w:rPr>
                <w:rFonts w:cstheme="minorHAnsi"/>
                <w:i/>
              </w:rPr>
              <w:t>blocos</w:t>
            </w:r>
            <w:r w:rsidR="00CA0F9A" w:rsidRPr="00CD4DD9">
              <w:rPr>
                <w:rFonts w:cstheme="minorHAnsi"/>
                <w:i/>
              </w:rPr>
              <w:t xml:space="preserve"> gerais: 2 para Medicina </w:t>
            </w:r>
            <w:r w:rsidR="00062949" w:rsidRPr="00CD4DD9">
              <w:rPr>
                <w:rFonts w:cstheme="minorHAnsi"/>
                <w:i/>
              </w:rPr>
              <w:t xml:space="preserve">geral </w:t>
            </w:r>
            <w:r w:rsidR="00CA0F9A" w:rsidRPr="00CD4DD9">
              <w:rPr>
                <w:rFonts w:cstheme="minorHAnsi"/>
                <w:i/>
              </w:rPr>
              <w:t>e 2 para Cirurgia (uma para hom</w:t>
            </w:r>
            <w:r w:rsidR="00062949" w:rsidRPr="00CD4DD9">
              <w:rPr>
                <w:rFonts w:cstheme="minorHAnsi"/>
                <w:i/>
              </w:rPr>
              <w:t>ens e outra para mulheres). T</w:t>
            </w:r>
            <w:r w:rsidR="00CA0F9A" w:rsidRPr="00CD4DD9">
              <w:rPr>
                <w:rFonts w:cstheme="minorHAnsi"/>
                <w:i/>
              </w:rPr>
              <w:t>ambém temos 4 quartos separados com casa</w:t>
            </w:r>
            <w:r w:rsidR="00062949" w:rsidRPr="00CD4DD9">
              <w:rPr>
                <w:rFonts w:cstheme="minorHAnsi"/>
                <w:i/>
              </w:rPr>
              <w:t>s</w:t>
            </w:r>
            <w:r w:rsidR="00CA0F9A" w:rsidRPr="00CD4DD9">
              <w:rPr>
                <w:rFonts w:cstheme="minorHAnsi"/>
                <w:i/>
              </w:rPr>
              <w:t xml:space="preserve"> de banho priva</w:t>
            </w:r>
            <w:r w:rsidR="0008263D" w:rsidRPr="00CD4DD9">
              <w:rPr>
                <w:rFonts w:cstheme="minorHAnsi"/>
                <w:i/>
              </w:rPr>
              <w:t>tiv</w:t>
            </w:r>
            <w:r w:rsidR="00CA0F9A" w:rsidRPr="00CD4DD9">
              <w:rPr>
                <w:rFonts w:cstheme="minorHAnsi"/>
                <w:i/>
              </w:rPr>
              <w:t>a</w:t>
            </w:r>
            <w:r w:rsidR="00062949" w:rsidRPr="00CD4DD9">
              <w:rPr>
                <w:rFonts w:cstheme="minorHAnsi"/>
                <w:i/>
              </w:rPr>
              <w:t>s</w:t>
            </w:r>
            <w:r w:rsidR="00CA0F9A" w:rsidRPr="00CD4DD9">
              <w:rPr>
                <w:rFonts w:cstheme="minorHAnsi"/>
                <w:i/>
              </w:rPr>
              <w:t xml:space="preserve"> em cada um. Temos 2 ambulâncias com 4 equipas de ambulância. Há também uma unidade de lavand</w:t>
            </w:r>
            <w:r w:rsidR="00815236" w:rsidRPr="00CD4DD9">
              <w:rPr>
                <w:rFonts w:cstheme="minorHAnsi"/>
                <w:i/>
              </w:rPr>
              <w:t>a</w:t>
            </w:r>
            <w:r w:rsidR="00CA0F9A" w:rsidRPr="00CD4DD9">
              <w:rPr>
                <w:rFonts w:cstheme="minorHAnsi"/>
                <w:i/>
              </w:rPr>
              <w:t>ria, unidade de esterilização central, unidade de cozinha e o necrotério do hospital</w:t>
            </w:r>
            <w:r w:rsidR="00F569AA" w:rsidRPr="00CD4DD9">
              <w:rPr>
                <w:rFonts w:cstheme="minorHAnsi"/>
                <w:i/>
              </w:rPr>
              <w:t>.</w:t>
            </w:r>
          </w:p>
          <w:p w14:paraId="5B932D0B" w14:textId="3AB92473" w:rsidR="008858B7" w:rsidRPr="00CD4DD9" w:rsidRDefault="00CA0F9A" w:rsidP="002F17A0">
            <w:pPr>
              <w:jc w:val="both"/>
              <w:rPr>
                <w:rFonts w:cstheme="minorHAnsi"/>
                <w:i/>
                <w:color w:val="FF0000"/>
              </w:rPr>
            </w:pPr>
            <w:r w:rsidRPr="00CD4DD9">
              <w:rPr>
                <w:rFonts w:cstheme="minorHAnsi"/>
                <w:i/>
              </w:rPr>
              <w:t>A nossa equipa médica é composta por 3 médicos s</w:t>
            </w:r>
            <w:r w:rsidR="00062949" w:rsidRPr="00CD4DD9">
              <w:rPr>
                <w:rFonts w:cstheme="minorHAnsi"/>
                <w:i/>
              </w:rPr>
              <w:t>eniores e 10 médicos estagiários</w:t>
            </w:r>
            <w:r w:rsidRPr="00CD4DD9">
              <w:rPr>
                <w:rFonts w:cstheme="minorHAnsi"/>
                <w:i/>
              </w:rPr>
              <w:t>, além de</w:t>
            </w:r>
            <w:r w:rsidR="0008263D" w:rsidRPr="00CD4DD9">
              <w:rPr>
                <w:rFonts w:cstheme="minorHAnsi"/>
                <w:i/>
              </w:rPr>
              <w:t>,</w:t>
            </w:r>
            <w:r w:rsidRPr="00CD4DD9">
              <w:rPr>
                <w:rFonts w:cstheme="minorHAnsi"/>
                <w:i/>
              </w:rPr>
              <w:t xml:space="preserve"> aproximadamente</w:t>
            </w:r>
            <w:r w:rsidR="0008263D" w:rsidRPr="00CD4DD9">
              <w:rPr>
                <w:rFonts w:cstheme="minorHAnsi"/>
                <w:i/>
              </w:rPr>
              <w:t>,</w:t>
            </w:r>
            <w:r w:rsidRPr="00CD4DD9">
              <w:rPr>
                <w:rFonts w:cstheme="minorHAnsi"/>
                <w:i/>
              </w:rPr>
              <w:t xml:space="preserve"> 50 enfermeiros e 20 paramédicos. </w:t>
            </w:r>
            <w:r w:rsidR="00815236" w:rsidRPr="00CD4DD9">
              <w:rPr>
                <w:rFonts w:cstheme="minorHAnsi"/>
                <w:i/>
              </w:rPr>
              <w:t>A rotatividade</w:t>
            </w:r>
            <w:r w:rsidRPr="00CD4DD9">
              <w:rPr>
                <w:rFonts w:cstheme="minorHAnsi"/>
                <w:i/>
              </w:rPr>
              <w:t xml:space="preserve"> entre a equipa médica é alt</w:t>
            </w:r>
            <w:r w:rsidR="00815236" w:rsidRPr="00CD4DD9">
              <w:rPr>
                <w:rFonts w:cstheme="minorHAnsi"/>
                <w:i/>
              </w:rPr>
              <w:t>a</w:t>
            </w:r>
            <w:r w:rsidRPr="00CD4DD9">
              <w:rPr>
                <w:rFonts w:cstheme="minorHAnsi"/>
                <w:i/>
              </w:rPr>
              <w:t xml:space="preserve">. A maior parte da equipa médica não tem experiência, pois as actividades de formação tornaram-se </w:t>
            </w:r>
            <w:r w:rsidR="00062949" w:rsidRPr="00CD4DD9">
              <w:rPr>
                <w:rFonts w:cstheme="minorHAnsi"/>
                <w:i/>
              </w:rPr>
              <w:t xml:space="preserve">irregulares devido ao conflito ou </w:t>
            </w:r>
            <w:r w:rsidR="0008263D" w:rsidRPr="00CD4DD9">
              <w:rPr>
                <w:rFonts w:cstheme="minorHAnsi"/>
                <w:i/>
              </w:rPr>
              <w:t xml:space="preserve">foram </w:t>
            </w:r>
            <w:r w:rsidR="00815236" w:rsidRPr="00CD4DD9">
              <w:rPr>
                <w:rFonts w:cstheme="minorHAnsi"/>
                <w:i/>
              </w:rPr>
              <w:t xml:space="preserve">interrompidas </w:t>
            </w:r>
            <w:r w:rsidRPr="00CD4DD9">
              <w:rPr>
                <w:rFonts w:cstheme="minorHAnsi"/>
                <w:i/>
              </w:rPr>
              <w:t>por completo</w:t>
            </w:r>
            <w:r w:rsidR="002F17A0" w:rsidRPr="00CD4DD9">
              <w:rPr>
                <w:rFonts w:cstheme="minorHAnsi"/>
                <w:i/>
              </w:rPr>
              <w:t xml:space="preserve">. </w:t>
            </w:r>
          </w:p>
          <w:p w14:paraId="3833ECB1" w14:textId="3767EF04" w:rsidR="00EE4127" w:rsidRPr="00CD4DD9" w:rsidRDefault="001E78E6" w:rsidP="003266F0">
            <w:pPr>
              <w:jc w:val="both"/>
              <w:rPr>
                <w:rFonts w:cstheme="minorHAnsi"/>
                <w:i/>
                <w:iCs/>
                <w:lang w:bidi="ar-EG"/>
              </w:rPr>
            </w:pPr>
            <w:r w:rsidRPr="00CD4DD9">
              <w:rPr>
                <w:rFonts w:cstheme="minorHAnsi"/>
                <w:i/>
                <w:iCs/>
                <w:lang w:bidi="ar-EG"/>
              </w:rPr>
              <w:t>Temos escassez de material médico</w:t>
            </w:r>
            <w:r w:rsidR="00CA0F9A" w:rsidRPr="00CD4DD9">
              <w:rPr>
                <w:rFonts w:cstheme="minorHAnsi"/>
                <w:i/>
                <w:iCs/>
                <w:lang w:bidi="ar-EG"/>
              </w:rPr>
              <w:t>, medicamentos, ferramentas de diagnóstico labo</w:t>
            </w:r>
            <w:r w:rsidRPr="00CD4DD9">
              <w:rPr>
                <w:rFonts w:cstheme="minorHAnsi"/>
                <w:i/>
                <w:iCs/>
                <w:lang w:bidi="ar-EG"/>
              </w:rPr>
              <w:t>ratorial e material de PCI</w:t>
            </w:r>
            <w:r w:rsidR="00815236" w:rsidRPr="00CD4DD9">
              <w:rPr>
                <w:rFonts w:cstheme="minorHAnsi"/>
                <w:i/>
                <w:iCs/>
                <w:lang w:bidi="ar-EG"/>
              </w:rPr>
              <w:t>. Sofremos também c</w:t>
            </w:r>
            <w:r w:rsidR="00CA0F9A" w:rsidRPr="00CD4DD9">
              <w:rPr>
                <w:rFonts w:cstheme="minorHAnsi"/>
                <w:i/>
                <w:iCs/>
                <w:lang w:bidi="ar-EG"/>
              </w:rPr>
              <w:t xml:space="preserve">om </w:t>
            </w:r>
            <w:r w:rsidRPr="00CD4DD9">
              <w:rPr>
                <w:rFonts w:cstheme="minorHAnsi"/>
                <w:i/>
                <w:iCs/>
                <w:lang w:bidi="ar-EG"/>
              </w:rPr>
              <w:t xml:space="preserve"> </w:t>
            </w:r>
            <w:r w:rsidR="00CA0F9A" w:rsidRPr="00CD4DD9">
              <w:rPr>
                <w:rFonts w:cstheme="minorHAnsi"/>
                <w:i/>
                <w:iCs/>
                <w:lang w:bidi="ar-EG"/>
              </w:rPr>
              <w:t>frequente</w:t>
            </w:r>
            <w:r w:rsidR="0008263D" w:rsidRPr="00CD4DD9">
              <w:rPr>
                <w:rFonts w:cstheme="minorHAnsi"/>
                <w:i/>
                <w:iCs/>
                <w:lang w:bidi="ar-EG"/>
              </w:rPr>
              <w:t>s</w:t>
            </w:r>
            <w:r w:rsidR="00CA0F9A" w:rsidRPr="00CD4DD9">
              <w:rPr>
                <w:rFonts w:cstheme="minorHAnsi"/>
                <w:i/>
                <w:iCs/>
                <w:lang w:bidi="ar-EG"/>
              </w:rPr>
              <w:t xml:space="preserve"> </w:t>
            </w:r>
            <w:r w:rsidR="000957A8" w:rsidRPr="00CD4DD9">
              <w:rPr>
                <w:rFonts w:cstheme="minorHAnsi"/>
                <w:i/>
                <w:iCs/>
                <w:lang w:bidi="ar-EG"/>
              </w:rPr>
              <w:t xml:space="preserve">cortes </w:t>
            </w:r>
            <w:r w:rsidR="00CA0F9A" w:rsidRPr="00CD4DD9">
              <w:rPr>
                <w:rFonts w:cstheme="minorHAnsi"/>
                <w:i/>
                <w:iCs/>
                <w:lang w:bidi="ar-EG"/>
              </w:rPr>
              <w:t xml:space="preserve">de electricidade e </w:t>
            </w:r>
            <w:r w:rsidR="0008263D" w:rsidRPr="00CD4DD9">
              <w:rPr>
                <w:rFonts w:cstheme="minorHAnsi"/>
                <w:i/>
                <w:iCs/>
                <w:lang w:bidi="ar-EG"/>
              </w:rPr>
              <w:t>d</w:t>
            </w:r>
            <w:r w:rsidR="000957A8" w:rsidRPr="00CD4DD9">
              <w:rPr>
                <w:rFonts w:cstheme="minorHAnsi"/>
                <w:i/>
                <w:iCs/>
                <w:lang w:bidi="ar-EG"/>
              </w:rPr>
              <w:t>e</w:t>
            </w:r>
            <w:r w:rsidR="0008263D" w:rsidRPr="00CD4DD9">
              <w:rPr>
                <w:rFonts w:cstheme="minorHAnsi"/>
                <w:i/>
                <w:iCs/>
                <w:lang w:bidi="ar-EG"/>
              </w:rPr>
              <w:t xml:space="preserve"> </w:t>
            </w:r>
            <w:r w:rsidR="00CA0F9A" w:rsidRPr="00CD4DD9">
              <w:rPr>
                <w:rFonts w:cstheme="minorHAnsi"/>
                <w:i/>
                <w:iCs/>
                <w:lang w:bidi="ar-EG"/>
              </w:rPr>
              <w:t>abastecimento de água</w:t>
            </w:r>
            <w:r w:rsidR="00E72FEB" w:rsidRPr="00CD4DD9">
              <w:rPr>
                <w:rFonts w:cstheme="minorHAnsi"/>
                <w:i/>
                <w:iCs/>
                <w:lang w:bidi="ar-EG"/>
              </w:rPr>
              <w:t xml:space="preserve">. </w:t>
            </w:r>
          </w:p>
          <w:p w14:paraId="3B0C1925" w14:textId="78BED813" w:rsidR="008858B7" w:rsidRPr="00CD4DD9" w:rsidRDefault="001E78E6" w:rsidP="00297B35">
            <w:pPr>
              <w:jc w:val="both"/>
              <w:rPr>
                <w:rFonts w:cstheme="minorHAnsi"/>
                <w:i/>
                <w:iCs/>
              </w:rPr>
            </w:pPr>
            <w:r w:rsidRPr="00CD4DD9">
              <w:rPr>
                <w:rFonts w:cstheme="minorHAnsi"/>
                <w:i/>
                <w:iCs/>
                <w:lang w:bidi="ar-EG"/>
              </w:rPr>
              <w:t>C</w:t>
            </w:r>
            <w:r w:rsidR="00CA0F9A" w:rsidRPr="00CD4DD9">
              <w:rPr>
                <w:rFonts w:cstheme="minorHAnsi"/>
                <w:i/>
                <w:iCs/>
                <w:lang w:bidi="ar-EG"/>
              </w:rPr>
              <w:t xml:space="preserve">ostumávamos reportar casos seguindo as </w:t>
            </w:r>
            <w:r w:rsidR="000957A8" w:rsidRPr="00CD4DD9">
              <w:rPr>
                <w:rFonts w:cstheme="minorHAnsi"/>
                <w:i/>
                <w:iCs/>
                <w:lang w:bidi="ar-EG"/>
              </w:rPr>
              <w:t xml:space="preserve">orientações </w:t>
            </w:r>
            <w:r w:rsidR="00CA0F9A" w:rsidRPr="00CD4DD9">
              <w:rPr>
                <w:rFonts w:cstheme="minorHAnsi"/>
                <w:i/>
                <w:iCs/>
                <w:lang w:bidi="ar-EG"/>
              </w:rPr>
              <w:t xml:space="preserve">do Sistema Nacional de Vigilância, mas </w:t>
            </w:r>
            <w:r w:rsidR="00815236" w:rsidRPr="00CD4DD9">
              <w:rPr>
                <w:rFonts w:cstheme="minorHAnsi"/>
                <w:i/>
                <w:iCs/>
                <w:lang w:bidi="ar-EG"/>
              </w:rPr>
              <w:t xml:space="preserve">devido </w:t>
            </w:r>
            <w:r w:rsidR="000957A8" w:rsidRPr="00CD4DD9">
              <w:rPr>
                <w:rFonts w:cstheme="minorHAnsi"/>
                <w:i/>
                <w:iCs/>
                <w:lang w:bidi="ar-EG"/>
              </w:rPr>
              <w:t>à</w:t>
            </w:r>
            <w:r w:rsidR="00CA0F9A" w:rsidRPr="00CD4DD9">
              <w:rPr>
                <w:rFonts w:cstheme="minorHAnsi"/>
                <w:i/>
                <w:iCs/>
                <w:lang w:bidi="ar-EG"/>
              </w:rPr>
              <w:t>s condições instáveis nas comunidades, os relatórios e as notificações foram interrompidos</w:t>
            </w:r>
            <w:r w:rsidR="00B7290C" w:rsidRPr="00CD4DD9">
              <w:rPr>
                <w:rFonts w:cstheme="minorHAnsi"/>
                <w:i/>
                <w:iCs/>
              </w:rPr>
              <w:t xml:space="preserve">.  </w:t>
            </w:r>
            <w:r w:rsidR="00E72FEB" w:rsidRPr="00CD4DD9">
              <w:rPr>
                <w:rFonts w:cstheme="minorHAnsi"/>
                <w:i/>
                <w:iCs/>
              </w:rPr>
              <w:t xml:space="preserve"> </w:t>
            </w:r>
          </w:p>
          <w:p w14:paraId="6720AD40" w14:textId="77777777" w:rsidR="00BC25C1" w:rsidRPr="00CD4DD9" w:rsidRDefault="00BC25C1" w:rsidP="00AF12C2">
            <w:pPr>
              <w:jc w:val="both"/>
              <w:rPr>
                <w:rFonts w:cstheme="minorHAnsi"/>
                <w:i/>
                <w:iCs/>
                <w:lang w:bidi="ar-EG"/>
              </w:rPr>
            </w:pPr>
          </w:p>
          <w:p w14:paraId="5A2D67EC" w14:textId="67C93A8C" w:rsidR="008858B7" w:rsidRPr="00CD4DD9" w:rsidRDefault="00CA0F9A" w:rsidP="00815236">
            <w:pPr>
              <w:jc w:val="both"/>
              <w:rPr>
                <w:rFonts w:cstheme="minorHAnsi"/>
                <w:b/>
                <w:i/>
                <w:color w:val="0070C0"/>
              </w:rPr>
            </w:pPr>
            <w:r w:rsidRPr="00CD4DD9">
              <w:rPr>
                <w:rFonts w:cstheme="minorHAnsi"/>
              </w:rPr>
              <w:t>No final da entrevista, o Director do Hospital da</w:t>
            </w:r>
            <w:r w:rsidR="00815236" w:rsidRPr="00CD4DD9">
              <w:rPr>
                <w:rFonts w:cstheme="minorHAnsi"/>
              </w:rPr>
              <w:t>rá à ERR o registo do hospital sobre</w:t>
            </w:r>
            <w:r w:rsidR="001E78E6" w:rsidRPr="00CD4DD9">
              <w:rPr>
                <w:rFonts w:cstheme="minorHAnsi"/>
              </w:rPr>
              <w:t xml:space="preserve"> internamentos</w:t>
            </w:r>
            <w:r w:rsidRPr="00CD4DD9">
              <w:rPr>
                <w:rFonts w:cstheme="minorHAnsi"/>
              </w:rPr>
              <w:t xml:space="preserve"> no </w:t>
            </w:r>
            <w:r w:rsidR="001E78E6" w:rsidRPr="00CD4DD9">
              <w:rPr>
                <w:rFonts w:cstheme="minorHAnsi"/>
              </w:rPr>
              <w:t xml:space="preserve">departamento de Medicina Geral </w:t>
            </w:r>
            <w:r w:rsidRPr="00CD4DD9">
              <w:rPr>
                <w:rFonts w:cstheme="minorHAnsi"/>
              </w:rPr>
              <w:t xml:space="preserve"> para revisão</w:t>
            </w:r>
            <w:r w:rsidR="008858B7" w:rsidRPr="00CD4DD9">
              <w:rPr>
                <w:rFonts w:cstheme="minorHAnsi"/>
              </w:rPr>
              <w:t>.</w:t>
            </w:r>
          </w:p>
        </w:tc>
      </w:tr>
    </w:tbl>
    <w:p w14:paraId="51256031" w14:textId="77777777" w:rsidR="008858B7" w:rsidRPr="00CD4DD9" w:rsidRDefault="008858B7" w:rsidP="00AF12C2">
      <w:pPr>
        <w:spacing w:after="0" w:line="240" w:lineRule="auto"/>
        <w:jc w:val="both"/>
        <w:rPr>
          <w:b/>
        </w:rPr>
      </w:pPr>
    </w:p>
    <w:p w14:paraId="21E81D55" w14:textId="7832EF07" w:rsidR="008858B7" w:rsidRPr="00CD4DD9" w:rsidRDefault="00CA0F9A" w:rsidP="00AF12C2">
      <w:pPr>
        <w:spacing w:after="0" w:line="240" w:lineRule="auto"/>
        <w:jc w:val="both"/>
      </w:pPr>
      <w:r w:rsidRPr="00CD4DD9">
        <w:rPr>
          <w:b/>
          <w:i/>
          <w:color w:val="0070C0"/>
        </w:rPr>
        <w:t xml:space="preserve">4. </w:t>
      </w:r>
      <w:r w:rsidR="008A6203" w:rsidRPr="00CD4DD9">
        <w:rPr>
          <w:b/>
          <w:i/>
          <w:color w:val="0070C0"/>
        </w:rPr>
        <w:t xml:space="preserve">2ª </w:t>
      </w:r>
      <w:r w:rsidRPr="00CD4DD9">
        <w:rPr>
          <w:b/>
          <w:i/>
          <w:color w:val="0070C0"/>
        </w:rPr>
        <w:t>Dramatização</w:t>
      </w:r>
      <w:r w:rsidR="008858B7" w:rsidRPr="00CD4DD9">
        <w:rPr>
          <w:b/>
          <w:i/>
          <w:color w:val="0070C0"/>
        </w:rPr>
        <w:t xml:space="preserve">: </w:t>
      </w:r>
      <w:r w:rsidRPr="00CD4DD9">
        <w:rPr>
          <w:b/>
          <w:i/>
          <w:color w:val="0070C0"/>
        </w:rPr>
        <w:t>Entrevista com o Médico</w:t>
      </w:r>
      <w:r w:rsidR="008858B7" w:rsidRPr="00CD4DD9">
        <w:rPr>
          <w:b/>
          <w:i/>
          <w:color w:val="0070C0"/>
        </w:rPr>
        <w:t>, Dr</w:t>
      </w:r>
      <w:r w:rsidR="00BE0F8E" w:rsidRPr="00CD4DD9">
        <w:rPr>
          <w:b/>
          <w:i/>
          <w:color w:val="0070C0"/>
        </w:rPr>
        <w:t>.</w:t>
      </w:r>
      <w:r w:rsidR="008858B7" w:rsidRPr="00CD4DD9">
        <w:rPr>
          <w:b/>
          <w:i/>
          <w:color w:val="0070C0"/>
        </w:rPr>
        <w:t xml:space="preserve"> </w:t>
      </w:r>
      <w:r w:rsidR="006D74CC" w:rsidRPr="00CD4DD9">
        <w:rPr>
          <w:b/>
          <w:i/>
          <w:color w:val="0070C0"/>
        </w:rPr>
        <w:t>Ali</w:t>
      </w:r>
      <w:r w:rsidR="008858B7" w:rsidRPr="00CD4DD9">
        <w:rPr>
          <w:b/>
          <w:i/>
          <w:color w:val="0070C0"/>
        </w:rPr>
        <w:t xml:space="preserve">. </w:t>
      </w:r>
    </w:p>
    <w:p w14:paraId="60B9FE13" w14:textId="77777777" w:rsidR="008858B7" w:rsidRPr="00CD4DD9" w:rsidRDefault="008858B7" w:rsidP="00AF12C2">
      <w:pPr>
        <w:spacing w:after="0" w:line="240" w:lineRule="auto"/>
        <w:jc w:val="both"/>
      </w:pPr>
    </w:p>
    <w:p w14:paraId="5A550195" w14:textId="5CF098D9" w:rsidR="008858B7" w:rsidRPr="00CD4DD9" w:rsidRDefault="00CA0F9A" w:rsidP="00AF12C2">
      <w:pPr>
        <w:spacing w:after="0" w:line="240" w:lineRule="auto"/>
        <w:jc w:val="both"/>
        <w:rPr>
          <w:b/>
        </w:rPr>
      </w:pPr>
      <w:r w:rsidRPr="00CD4DD9">
        <w:rPr>
          <w:b/>
        </w:rPr>
        <w:t xml:space="preserve">Guião do </w:t>
      </w:r>
      <w:r w:rsidR="008858B7" w:rsidRPr="00CD4DD9">
        <w:rPr>
          <w:b/>
        </w:rPr>
        <w:t>Dr</w:t>
      </w:r>
      <w:r w:rsidR="00BE0F8E" w:rsidRPr="00CD4DD9">
        <w:rPr>
          <w:b/>
        </w:rPr>
        <w:t>.</w:t>
      </w:r>
      <w:r w:rsidR="008858B7" w:rsidRPr="00CD4DD9">
        <w:rPr>
          <w:b/>
        </w:rPr>
        <w:t xml:space="preserve"> </w:t>
      </w:r>
      <w:r w:rsidR="006D74CC" w:rsidRPr="00CD4DD9">
        <w:rPr>
          <w:b/>
        </w:rPr>
        <w:t>Ali</w:t>
      </w:r>
      <w:r w:rsidR="00BC25C1" w:rsidRPr="00CD4DD9">
        <w:rPr>
          <w:b/>
        </w:rPr>
        <w:t>:</w:t>
      </w:r>
    </w:p>
    <w:tbl>
      <w:tblPr>
        <w:tblStyle w:val="TableGrid"/>
        <w:tblW w:w="0" w:type="auto"/>
        <w:tblInd w:w="108" w:type="dxa"/>
        <w:shd w:val="clear" w:color="auto" w:fill="FDE9D9" w:themeFill="accent6" w:themeFillTint="33"/>
        <w:tblLook w:val="04A0" w:firstRow="1" w:lastRow="0" w:firstColumn="1" w:lastColumn="0" w:noHBand="0" w:noVBand="1"/>
      </w:tblPr>
      <w:tblGrid>
        <w:gridCol w:w="9128"/>
      </w:tblGrid>
      <w:tr w:rsidR="008858B7" w:rsidRPr="00CD4DD9" w14:paraId="6E7AF465" w14:textId="77777777" w:rsidTr="00D92437">
        <w:tc>
          <w:tcPr>
            <w:tcW w:w="9360" w:type="dxa"/>
            <w:shd w:val="clear" w:color="auto" w:fill="FDE9D9" w:themeFill="accent6" w:themeFillTint="33"/>
          </w:tcPr>
          <w:p w14:paraId="0A2A9370" w14:textId="09B402F5" w:rsidR="008858B7" w:rsidRPr="00CD4DD9" w:rsidRDefault="008858B7" w:rsidP="00CA0F9A">
            <w:pPr>
              <w:pStyle w:val="ListParagraph"/>
              <w:numPr>
                <w:ilvl w:val="0"/>
                <w:numId w:val="42"/>
              </w:numPr>
              <w:rPr>
                <w:i/>
                <w:iCs/>
                <w:lang w:val="pt-PT"/>
              </w:rPr>
            </w:pPr>
            <w:r w:rsidRPr="00CD4DD9">
              <w:rPr>
                <w:i/>
                <w:iCs/>
                <w:lang w:val="pt-PT"/>
              </w:rPr>
              <w:t>“</w:t>
            </w:r>
            <w:r w:rsidR="00CA0F9A" w:rsidRPr="00CD4DD9">
              <w:rPr>
                <w:i/>
                <w:iCs/>
                <w:lang w:val="pt-PT"/>
              </w:rPr>
              <w:t>Desculp</w:t>
            </w:r>
            <w:r w:rsidR="0008263D" w:rsidRPr="00CD4DD9">
              <w:rPr>
                <w:i/>
                <w:iCs/>
                <w:lang w:val="pt-PT"/>
              </w:rPr>
              <w:t>e</w:t>
            </w:r>
            <w:r w:rsidR="001E78E6" w:rsidRPr="00CD4DD9">
              <w:rPr>
                <w:i/>
                <w:iCs/>
                <w:lang w:val="pt-PT"/>
              </w:rPr>
              <w:t>-me</w:t>
            </w:r>
            <w:r w:rsidR="00CA0F9A" w:rsidRPr="00CD4DD9">
              <w:rPr>
                <w:i/>
                <w:iCs/>
                <w:lang w:val="pt-PT"/>
              </w:rPr>
              <w:t>, temos ape</w:t>
            </w:r>
            <w:r w:rsidR="001E78E6" w:rsidRPr="00CD4DD9">
              <w:rPr>
                <w:i/>
                <w:iCs/>
                <w:lang w:val="pt-PT"/>
              </w:rPr>
              <w:t xml:space="preserve">nas 5 minutos, pois tenho </w:t>
            </w:r>
            <w:r w:rsidR="009A5B6A" w:rsidRPr="00CD4DD9">
              <w:rPr>
                <w:i/>
                <w:iCs/>
                <w:lang w:val="pt-PT"/>
              </w:rPr>
              <w:t>d</w:t>
            </w:r>
            <w:r w:rsidR="001E78E6" w:rsidRPr="00CD4DD9">
              <w:rPr>
                <w:i/>
                <w:iCs/>
                <w:lang w:val="pt-PT"/>
              </w:rPr>
              <w:t xml:space="preserve">e fazer exame a </w:t>
            </w:r>
            <w:r w:rsidR="00CA0F9A" w:rsidRPr="00CD4DD9">
              <w:rPr>
                <w:i/>
                <w:iCs/>
                <w:lang w:val="pt-PT"/>
              </w:rPr>
              <w:t xml:space="preserve">um </w:t>
            </w:r>
            <w:r w:rsidR="00B65AED" w:rsidRPr="00CD4DD9">
              <w:rPr>
                <w:i/>
                <w:iCs/>
                <w:lang w:val="pt-PT"/>
              </w:rPr>
              <w:t>doente</w:t>
            </w:r>
            <w:r w:rsidR="00CA0F9A" w:rsidRPr="00CD4DD9">
              <w:rPr>
                <w:i/>
                <w:iCs/>
                <w:lang w:val="pt-PT"/>
              </w:rPr>
              <w:t xml:space="preserve"> n</w:t>
            </w:r>
            <w:r w:rsidR="009A5B6A" w:rsidRPr="00CD4DD9">
              <w:rPr>
                <w:i/>
                <w:iCs/>
                <w:lang w:val="pt-PT"/>
              </w:rPr>
              <w:t>as urgências</w:t>
            </w:r>
            <w:r w:rsidR="001E78E6" w:rsidRPr="00CD4DD9">
              <w:rPr>
                <w:i/>
                <w:iCs/>
                <w:lang w:val="pt-PT"/>
              </w:rPr>
              <w:t xml:space="preserve">. Temos </w:t>
            </w:r>
            <w:r w:rsidR="009A5B6A" w:rsidRPr="00CD4DD9">
              <w:rPr>
                <w:i/>
                <w:iCs/>
                <w:lang w:val="pt-PT"/>
              </w:rPr>
              <w:t>falta de pessoal médico</w:t>
            </w:r>
            <w:r w:rsidR="00CA0F9A" w:rsidRPr="00CD4DD9">
              <w:rPr>
                <w:i/>
                <w:iCs/>
                <w:lang w:val="pt-PT"/>
              </w:rPr>
              <w:t xml:space="preserve"> e, hoje, uma das enfermeiras e dois trabalha</w:t>
            </w:r>
            <w:r w:rsidR="001E78E6" w:rsidRPr="00CD4DD9">
              <w:rPr>
                <w:i/>
                <w:iCs/>
                <w:lang w:val="pt-PT"/>
              </w:rPr>
              <w:t>dores não apareceram</w:t>
            </w:r>
            <w:r w:rsidR="00CA0F9A" w:rsidRPr="00CD4DD9">
              <w:rPr>
                <w:i/>
                <w:iCs/>
                <w:lang w:val="pt-PT"/>
              </w:rPr>
              <w:t xml:space="preserve"> por </w:t>
            </w:r>
            <w:r w:rsidR="00815236" w:rsidRPr="00CD4DD9">
              <w:rPr>
                <w:i/>
                <w:iCs/>
                <w:lang w:val="pt-PT"/>
              </w:rPr>
              <w:t>motivo</w:t>
            </w:r>
            <w:r w:rsidR="001E78E6" w:rsidRPr="00CD4DD9">
              <w:rPr>
                <w:i/>
                <w:iCs/>
                <w:lang w:val="pt-PT"/>
              </w:rPr>
              <w:t>s</w:t>
            </w:r>
            <w:r w:rsidR="00815236" w:rsidRPr="00CD4DD9">
              <w:rPr>
                <w:i/>
                <w:iCs/>
                <w:lang w:val="pt-PT"/>
              </w:rPr>
              <w:t xml:space="preserve"> de </w:t>
            </w:r>
            <w:r w:rsidR="001E78E6" w:rsidRPr="00CD4DD9">
              <w:rPr>
                <w:i/>
                <w:iCs/>
                <w:lang w:val="pt-PT"/>
              </w:rPr>
              <w:t>saúde</w:t>
            </w:r>
            <w:r w:rsidR="00CA0F9A" w:rsidRPr="00CD4DD9">
              <w:rPr>
                <w:i/>
                <w:iCs/>
                <w:lang w:val="pt-PT"/>
              </w:rPr>
              <w:t>. Não tenho</w:t>
            </w:r>
            <w:r w:rsidR="001E78E6" w:rsidRPr="00CD4DD9">
              <w:rPr>
                <w:i/>
                <w:iCs/>
                <w:lang w:val="pt-PT"/>
              </w:rPr>
              <w:t xml:space="preserve"> a</w:t>
            </w:r>
            <w:r w:rsidR="00CA0F9A" w:rsidRPr="00CD4DD9">
              <w:rPr>
                <w:i/>
                <w:iCs/>
                <w:lang w:val="pt-PT"/>
              </w:rPr>
              <w:t xml:space="preserve"> c</w:t>
            </w:r>
            <w:r w:rsidR="001E78E6" w:rsidRPr="00CD4DD9">
              <w:rPr>
                <w:i/>
                <w:iCs/>
                <w:lang w:val="pt-PT"/>
              </w:rPr>
              <w:t xml:space="preserve">erteza, mas ouvi dizer que </w:t>
            </w:r>
            <w:r w:rsidR="00CA0F9A" w:rsidRPr="00CD4DD9">
              <w:rPr>
                <w:i/>
                <w:iCs/>
                <w:lang w:val="pt-PT"/>
              </w:rPr>
              <w:t>têm gastroenterite</w:t>
            </w:r>
            <w:r w:rsidR="004C392B" w:rsidRPr="00CD4DD9">
              <w:rPr>
                <w:i/>
                <w:iCs/>
                <w:lang w:val="pt-PT"/>
              </w:rPr>
              <w:t xml:space="preserve">. </w:t>
            </w:r>
          </w:p>
          <w:p w14:paraId="1E66EF27" w14:textId="0CFD6A71" w:rsidR="008858B7" w:rsidRPr="00CD4DD9" w:rsidRDefault="00CA0F9A" w:rsidP="00CA0F9A">
            <w:pPr>
              <w:pStyle w:val="ListParagraph"/>
              <w:numPr>
                <w:ilvl w:val="0"/>
                <w:numId w:val="42"/>
              </w:numPr>
              <w:rPr>
                <w:i/>
                <w:iCs/>
                <w:lang w:val="pt-PT"/>
              </w:rPr>
            </w:pPr>
            <w:r w:rsidRPr="00CD4DD9">
              <w:rPr>
                <w:i/>
                <w:iCs/>
                <w:lang w:val="pt-PT"/>
              </w:rPr>
              <w:t>Estou a trabalhar no Hospital Geral de Karan e também atendo na unidade de saúde primária da Syan</w:t>
            </w:r>
            <w:r w:rsidR="0008263D" w:rsidRPr="00CD4DD9">
              <w:rPr>
                <w:i/>
                <w:iCs/>
                <w:lang w:val="pt-PT"/>
              </w:rPr>
              <w:t>,</w:t>
            </w:r>
            <w:r w:rsidRPr="00CD4DD9">
              <w:rPr>
                <w:i/>
                <w:iCs/>
                <w:lang w:val="pt-PT"/>
              </w:rPr>
              <w:t xml:space="preserve"> duas vezes por semana</w:t>
            </w:r>
            <w:r w:rsidR="008858B7" w:rsidRPr="00CD4DD9">
              <w:rPr>
                <w:i/>
                <w:iCs/>
                <w:lang w:val="pt-PT"/>
              </w:rPr>
              <w:t xml:space="preserve">. </w:t>
            </w:r>
          </w:p>
          <w:p w14:paraId="6DF17F3C" w14:textId="59E233C4" w:rsidR="008858B7" w:rsidRPr="00CD4DD9" w:rsidRDefault="00CA0F9A" w:rsidP="00CA0F9A">
            <w:pPr>
              <w:pStyle w:val="ListParagraph"/>
              <w:numPr>
                <w:ilvl w:val="0"/>
                <w:numId w:val="42"/>
              </w:numPr>
              <w:rPr>
                <w:i/>
                <w:iCs/>
                <w:lang w:val="pt-PT"/>
              </w:rPr>
            </w:pPr>
            <w:r w:rsidRPr="00CD4DD9">
              <w:rPr>
                <w:i/>
                <w:iCs/>
                <w:lang w:val="pt-PT"/>
              </w:rPr>
              <w:t>Estam</w:t>
            </w:r>
            <w:r w:rsidR="00815236" w:rsidRPr="00CD4DD9">
              <w:rPr>
                <w:i/>
                <w:iCs/>
                <w:lang w:val="pt-PT"/>
              </w:rPr>
              <w:t>os no verão e, como sabe</w:t>
            </w:r>
            <w:r w:rsidR="009A5B6A" w:rsidRPr="00CD4DD9">
              <w:rPr>
                <w:i/>
                <w:iCs/>
                <w:lang w:val="pt-PT"/>
              </w:rPr>
              <w:t>m</w:t>
            </w:r>
            <w:r w:rsidR="00815236" w:rsidRPr="00CD4DD9">
              <w:rPr>
                <w:i/>
                <w:iCs/>
                <w:lang w:val="pt-PT"/>
              </w:rPr>
              <w:t>, há ocorrência de</w:t>
            </w:r>
            <w:r w:rsidRPr="00CD4DD9">
              <w:rPr>
                <w:i/>
                <w:iCs/>
                <w:lang w:val="pt-PT"/>
              </w:rPr>
              <w:t xml:space="preserve"> muitos casos de diarreia durante os meses de verão</w:t>
            </w:r>
            <w:r w:rsidR="008858B7" w:rsidRPr="00CD4DD9">
              <w:rPr>
                <w:i/>
                <w:iCs/>
                <w:lang w:val="pt-PT"/>
              </w:rPr>
              <w:t>.</w:t>
            </w:r>
          </w:p>
          <w:p w14:paraId="64AB195B" w14:textId="55E8B9F9" w:rsidR="008858B7" w:rsidRPr="00CD4DD9" w:rsidRDefault="00CA0F9A" w:rsidP="00CA0F9A">
            <w:pPr>
              <w:pStyle w:val="ListParagraph"/>
              <w:numPr>
                <w:ilvl w:val="0"/>
                <w:numId w:val="42"/>
              </w:numPr>
              <w:rPr>
                <w:i/>
                <w:iCs/>
                <w:lang w:val="pt-PT"/>
              </w:rPr>
            </w:pPr>
            <w:r w:rsidRPr="00CD4DD9">
              <w:rPr>
                <w:i/>
                <w:iCs/>
                <w:lang w:val="pt-PT"/>
              </w:rPr>
              <w:t xml:space="preserve">Em Syan, outro problema é o abastecimento de água. </w:t>
            </w:r>
            <w:r w:rsidR="00815236" w:rsidRPr="00CD4DD9">
              <w:rPr>
                <w:i/>
                <w:iCs/>
                <w:lang w:val="pt-PT"/>
              </w:rPr>
              <w:t>Depois da</w:t>
            </w:r>
            <w:r w:rsidRPr="00CD4DD9">
              <w:rPr>
                <w:i/>
                <w:iCs/>
                <w:lang w:val="pt-PT"/>
              </w:rPr>
              <w:t>s alegações de envenenamento de água pelo Thulib, as pessoas começaram a procurar diferentes fo</w:t>
            </w:r>
            <w:r w:rsidR="00815236" w:rsidRPr="00CD4DD9">
              <w:rPr>
                <w:i/>
                <w:iCs/>
                <w:lang w:val="pt-PT"/>
              </w:rPr>
              <w:t>ntes de água e algumas pessoas percorrem m</w:t>
            </w:r>
            <w:r w:rsidRPr="00CD4DD9">
              <w:rPr>
                <w:i/>
                <w:iCs/>
                <w:lang w:val="pt-PT"/>
              </w:rPr>
              <w:t>ais de 5 km para ter acesso a água potável. O armazenamento de água é outro problema</w:t>
            </w:r>
            <w:r w:rsidR="008858B7" w:rsidRPr="00CD4DD9">
              <w:rPr>
                <w:i/>
                <w:iCs/>
                <w:lang w:val="pt-PT"/>
              </w:rPr>
              <w:t>.</w:t>
            </w:r>
          </w:p>
          <w:p w14:paraId="12F89BF1" w14:textId="19E8E5B5" w:rsidR="008858B7" w:rsidRPr="00CD4DD9" w:rsidRDefault="00CA0F9A" w:rsidP="00CA0F9A">
            <w:pPr>
              <w:pStyle w:val="ListParagraph"/>
              <w:numPr>
                <w:ilvl w:val="0"/>
                <w:numId w:val="42"/>
              </w:numPr>
              <w:rPr>
                <w:i/>
                <w:iCs/>
                <w:lang w:val="pt-PT"/>
              </w:rPr>
            </w:pPr>
            <w:r w:rsidRPr="00CD4DD9">
              <w:rPr>
                <w:i/>
                <w:iCs/>
                <w:lang w:val="pt-PT"/>
              </w:rPr>
              <w:t xml:space="preserve">Nos últimos 20 dias, notei muitos casos de diarreia aguda com diferentes graus de gravidade: alguns com </w:t>
            </w:r>
            <w:r w:rsidR="001E78E6" w:rsidRPr="00CD4DD9">
              <w:rPr>
                <w:i/>
                <w:iCs/>
                <w:lang w:val="pt-PT"/>
              </w:rPr>
              <w:t>vómitos e outros</w:t>
            </w:r>
            <w:r w:rsidRPr="00CD4DD9">
              <w:rPr>
                <w:i/>
                <w:iCs/>
                <w:lang w:val="pt-PT"/>
              </w:rPr>
              <w:t xml:space="preserve"> com fezes com sangue. Casos graves foram mais comuns entre crianças desnutridas</w:t>
            </w:r>
            <w:r w:rsidR="00FF2F76" w:rsidRPr="00CD4DD9">
              <w:rPr>
                <w:i/>
                <w:iCs/>
                <w:lang w:val="pt-PT"/>
              </w:rPr>
              <w:t>.</w:t>
            </w:r>
            <w:r w:rsidR="008858B7" w:rsidRPr="00CD4DD9">
              <w:rPr>
                <w:i/>
                <w:iCs/>
                <w:lang w:val="pt-PT"/>
              </w:rPr>
              <w:t xml:space="preserve"> </w:t>
            </w:r>
          </w:p>
          <w:p w14:paraId="668324E5" w14:textId="13086CA4" w:rsidR="008858B7" w:rsidRPr="00CD4DD9" w:rsidRDefault="00A075B6" w:rsidP="00A075B6">
            <w:pPr>
              <w:pStyle w:val="ListParagraph"/>
              <w:numPr>
                <w:ilvl w:val="0"/>
                <w:numId w:val="42"/>
              </w:numPr>
              <w:rPr>
                <w:i/>
                <w:iCs/>
                <w:lang w:val="pt-PT"/>
              </w:rPr>
            </w:pPr>
            <w:r w:rsidRPr="00CD4DD9">
              <w:rPr>
                <w:i/>
                <w:iCs/>
                <w:lang w:val="pt-PT"/>
              </w:rPr>
              <w:t>Não temos capacidade para fazer testes laboratoriais em Syan, nem mesmo aqui no hospital geral</w:t>
            </w:r>
            <w:r w:rsidR="008858B7" w:rsidRPr="00CD4DD9">
              <w:rPr>
                <w:i/>
                <w:iCs/>
                <w:lang w:val="pt-PT"/>
              </w:rPr>
              <w:t>.</w:t>
            </w:r>
          </w:p>
          <w:p w14:paraId="502B55CF" w14:textId="43BCECCF" w:rsidR="008858B7" w:rsidRPr="00CD4DD9" w:rsidRDefault="00A075B6" w:rsidP="00A075B6">
            <w:pPr>
              <w:pStyle w:val="ListParagraph"/>
              <w:numPr>
                <w:ilvl w:val="0"/>
                <w:numId w:val="42"/>
              </w:numPr>
              <w:rPr>
                <w:i/>
                <w:iCs/>
                <w:lang w:val="pt-PT"/>
              </w:rPr>
            </w:pPr>
            <w:r w:rsidRPr="00CD4DD9">
              <w:rPr>
                <w:i/>
                <w:iCs/>
                <w:lang w:val="pt-PT"/>
              </w:rPr>
              <w:t xml:space="preserve">Na semana passada, em Syan, </w:t>
            </w:r>
            <w:r w:rsidR="00815236" w:rsidRPr="00CD4DD9">
              <w:rPr>
                <w:i/>
                <w:iCs/>
                <w:lang w:val="pt-PT"/>
              </w:rPr>
              <w:t xml:space="preserve">ocorreram </w:t>
            </w:r>
            <w:r w:rsidRPr="00CD4DD9">
              <w:rPr>
                <w:i/>
                <w:iCs/>
                <w:lang w:val="pt-PT"/>
              </w:rPr>
              <w:t xml:space="preserve">mais de 10 casos de diarreia em 4 famílias diferentes, tudo </w:t>
            </w:r>
            <w:r w:rsidR="00815236" w:rsidRPr="00CD4DD9">
              <w:rPr>
                <w:i/>
                <w:iCs/>
                <w:lang w:val="pt-PT"/>
              </w:rPr>
              <w:t>nu</w:t>
            </w:r>
            <w:r w:rsidRPr="00CD4DD9">
              <w:rPr>
                <w:i/>
                <w:iCs/>
                <w:lang w:val="pt-PT"/>
              </w:rPr>
              <w:t xml:space="preserve">m </w:t>
            </w:r>
            <w:r w:rsidR="00815236" w:rsidRPr="00CD4DD9">
              <w:rPr>
                <w:i/>
                <w:iCs/>
                <w:lang w:val="pt-PT"/>
              </w:rPr>
              <w:t xml:space="preserve">único </w:t>
            </w:r>
            <w:r w:rsidRPr="00CD4DD9">
              <w:rPr>
                <w:i/>
                <w:iCs/>
                <w:lang w:val="pt-PT"/>
              </w:rPr>
              <w:t xml:space="preserve">dia. Todos foram tratados na unidade e as suas condições melhoraram, excepto uma família composta por uma mãe jovem e seus filhos. A mãe e o filho tiveram diarreia e desidratação graves e foram encaminhados </w:t>
            </w:r>
            <w:r w:rsidR="0008263D" w:rsidRPr="00CD4DD9">
              <w:rPr>
                <w:i/>
                <w:iCs/>
                <w:lang w:val="pt-PT"/>
              </w:rPr>
              <w:t xml:space="preserve">para </w:t>
            </w:r>
            <w:r w:rsidRPr="00CD4DD9">
              <w:rPr>
                <w:i/>
                <w:iCs/>
                <w:lang w:val="pt-PT"/>
              </w:rPr>
              <w:t xml:space="preserve">o Hospital Geral de Karan. Eles </w:t>
            </w:r>
            <w:r w:rsidR="001E78E6" w:rsidRPr="00CD4DD9">
              <w:rPr>
                <w:i/>
                <w:iCs/>
                <w:lang w:val="pt-PT"/>
              </w:rPr>
              <w:t>dizem ter</w:t>
            </w:r>
            <w:r w:rsidR="00815236" w:rsidRPr="00CD4DD9">
              <w:rPr>
                <w:i/>
                <w:iCs/>
                <w:lang w:val="pt-PT"/>
              </w:rPr>
              <w:t xml:space="preserve"> </w:t>
            </w:r>
            <w:r w:rsidRPr="00CD4DD9">
              <w:rPr>
                <w:i/>
                <w:iCs/>
                <w:lang w:val="pt-PT"/>
              </w:rPr>
              <w:t>compra</w:t>
            </w:r>
            <w:r w:rsidR="001E78E6" w:rsidRPr="00CD4DD9">
              <w:rPr>
                <w:i/>
                <w:iCs/>
                <w:lang w:val="pt-PT"/>
              </w:rPr>
              <w:t>do peixe n</w:t>
            </w:r>
            <w:r w:rsidR="00815236" w:rsidRPr="00CD4DD9">
              <w:rPr>
                <w:i/>
                <w:iCs/>
                <w:lang w:val="pt-PT"/>
              </w:rPr>
              <w:t>o mercado na</w:t>
            </w:r>
            <w:r w:rsidRPr="00CD4DD9">
              <w:rPr>
                <w:i/>
                <w:iCs/>
                <w:lang w:val="pt-PT"/>
              </w:rPr>
              <w:t xml:space="preserve"> segunda-feira, </w:t>
            </w:r>
            <w:r w:rsidR="001E78E6" w:rsidRPr="00CD4DD9">
              <w:rPr>
                <w:i/>
                <w:iCs/>
                <w:lang w:val="pt-PT"/>
              </w:rPr>
              <w:t xml:space="preserve">proveniente de um </w:t>
            </w:r>
            <w:r w:rsidR="009A5B6A" w:rsidRPr="00CD4DD9">
              <w:rPr>
                <w:i/>
                <w:iCs/>
                <w:lang w:val="pt-PT"/>
              </w:rPr>
              <w:t xml:space="preserve">viveiro </w:t>
            </w:r>
            <w:r w:rsidRPr="00CD4DD9">
              <w:rPr>
                <w:i/>
                <w:iCs/>
                <w:lang w:val="pt-PT"/>
              </w:rPr>
              <w:t>localiz</w:t>
            </w:r>
            <w:r w:rsidR="001E78E6" w:rsidRPr="00CD4DD9">
              <w:rPr>
                <w:i/>
                <w:iCs/>
                <w:lang w:val="pt-PT"/>
              </w:rPr>
              <w:t xml:space="preserve">ado </w:t>
            </w:r>
            <w:r w:rsidRPr="00CD4DD9">
              <w:rPr>
                <w:i/>
                <w:iCs/>
                <w:lang w:val="pt-PT"/>
              </w:rPr>
              <w:t xml:space="preserve">na aldeia de Guntana. Eles </w:t>
            </w:r>
            <w:r w:rsidR="00815236" w:rsidRPr="00CD4DD9">
              <w:rPr>
                <w:i/>
                <w:iCs/>
                <w:lang w:val="pt-PT"/>
              </w:rPr>
              <w:t xml:space="preserve">mencionaram </w:t>
            </w:r>
            <w:r w:rsidRPr="00CD4DD9">
              <w:rPr>
                <w:i/>
                <w:iCs/>
                <w:lang w:val="pt-PT"/>
              </w:rPr>
              <w:t>também que havia outros casos semelhantes na vizinhança</w:t>
            </w:r>
            <w:r w:rsidR="008858B7" w:rsidRPr="00CD4DD9">
              <w:rPr>
                <w:i/>
                <w:iCs/>
                <w:lang w:val="pt-PT"/>
              </w:rPr>
              <w:t>.</w:t>
            </w:r>
          </w:p>
          <w:p w14:paraId="2987C044" w14:textId="377B2FEA" w:rsidR="00B83AC2" w:rsidRPr="00CD4DD9" w:rsidRDefault="00A075B6" w:rsidP="00A075B6">
            <w:pPr>
              <w:pStyle w:val="ListParagraph"/>
              <w:numPr>
                <w:ilvl w:val="0"/>
                <w:numId w:val="42"/>
              </w:numPr>
              <w:rPr>
                <w:i/>
                <w:iCs/>
                <w:lang w:val="pt-PT"/>
              </w:rPr>
            </w:pPr>
            <w:r w:rsidRPr="00CD4DD9">
              <w:rPr>
                <w:i/>
                <w:iCs/>
                <w:lang w:val="pt-PT"/>
              </w:rPr>
              <w:lastRenderedPageBreak/>
              <w:t xml:space="preserve">A mãe melhorou, mas infelizmente a criança </w:t>
            </w:r>
            <w:r w:rsidR="001E78E6" w:rsidRPr="00CD4DD9">
              <w:rPr>
                <w:i/>
                <w:iCs/>
                <w:lang w:val="pt-PT"/>
              </w:rPr>
              <w:t>teve desidratação grave e perdeu a vida</w:t>
            </w:r>
            <w:r w:rsidRPr="00CD4DD9">
              <w:rPr>
                <w:i/>
                <w:iCs/>
                <w:lang w:val="pt-PT"/>
              </w:rPr>
              <w:t xml:space="preserve"> esta manhã</w:t>
            </w:r>
            <w:r w:rsidR="00B83AC2" w:rsidRPr="00CD4DD9">
              <w:rPr>
                <w:i/>
                <w:iCs/>
                <w:lang w:val="pt-PT"/>
              </w:rPr>
              <w:t>.</w:t>
            </w:r>
          </w:p>
          <w:p w14:paraId="57E7B0EA" w14:textId="35F7EF8A" w:rsidR="008858B7" w:rsidRPr="00CD4DD9" w:rsidRDefault="00A075B6" w:rsidP="00E5340A">
            <w:pPr>
              <w:pStyle w:val="ListParagraph"/>
              <w:numPr>
                <w:ilvl w:val="0"/>
                <w:numId w:val="43"/>
              </w:numPr>
              <w:rPr>
                <w:rFonts w:asciiTheme="majorHAnsi" w:hAnsiTheme="majorHAnsi" w:cstheme="majorBidi"/>
                <w:b/>
                <w:bCs/>
                <w:i/>
                <w:iCs/>
                <w:color w:val="FF0000"/>
                <w:sz w:val="20"/>
                <w:szCs w:val="20"/>
                <w:lang w:val="pt-PT"/>
              </w:rPr>
            </w:pPr>
            <w:r w:rsidRPr="00CD4DD9">
              <w:rPr>
                <w:i/>
                <w:iCs/>
                <w:lang w:val="pt-PT"/>
              </w:rPr>
              <w:t xml:space="preserve">Infelizmente, não mantemos registos na unidade de saúde primária </w:t>
            </w:r>
            <w:r w:rsidR="0008263D" w:rsidRPr="00CD4DD9">
              <w:rPr>
                <w:i/>
                <w:iCs/>
                <w:lang w:val="pt-PT"/>
              </w:rPr>
              <w:t xml:space="preserve">de </w:t>
            </w:r>
            <w:r w:rsidRPr="00CD4DD9">
              <w:rPr>
                <w:i/>
                <w:iCs/>
                <w:lang w:val="pt-PT"/>
              </w:rPr>
              <w:t xml:space="preserve">Syan. No entanto, mantemos todos os registos médicos aqui no hospital. Eu posso partilhar consigo </w:t>
            </w:r>
            <w:r w:rsidR="003A221F" w:rsidRPr="00CD4DD9">
              <w:rPr>
                <w:i/>
                <w:iCs/>
                <w:lang w:val="pt-PT"/>
              </w:rPr>
              <w:t>as fichas</w:t>
            </w:r>
            <w:r w:rsidRPr="00CD4DD9">
              <w:rPr>
                <w:i/>
                <w:iCs/>
                <w:lang w:val="pt-PT"/>
              </w:rPr>
              <w:t xml:space="preserve"> </w:t>
            </w:r>
            <w:r w:rsidR="003A221F" w:rsidRPr="00CD4DD9">
              <w:rPr>
                <w:i/>
                <w:iCs/>
                <w:lang w:val="pt-PT"/>
              </w:rPr>
              <w:t xml:space="preserve">médicas </w:t>
            </w:r>
            <w:r w:rsidRPr="00CD4DD9">
              <w:rPr>
                <w:i/>
                <w:iCs/>
                <w:lang w:val="pt-PT"/>
              </w:rPr>
              <w:t>dos dois casos</w:t>
            </w:r>
            <w:r w:rsidR="00DF17BC" w:rsidRPr="00CD4DD9">
              <w:rPr>
                <w:i/>
                <w:iCs/>
                <w:lang w:val="pt-PT"/>
              </w:rPr>
              <w:t>.</w:t>
            </w:r>
          </w:p>
        </w:tc>
      </w:tr>
    </w:tbl>
    <w:p w14:paraId="46536D05" w14:textId="4139DA6A" w:rsidR="00AB7A14" w:rsidRPr="00CD4DD9" w:rsidRDefault="00AB7A14" w:rsidP="00AF12C2">
      <w:pPr>
        <w:spacing w:after="0" w:line="240" w:lineRule="auto"/>
        <w:jc w:val="both"/>
        <w:rPr>
          <w:b/>
          <w:i/>
          <w:color w:val="0070C0"/>
        </w:rPr>
      </w:pPr>
    </w:p>
    <w:p w14:paraId="7F3A9086" w14:textId="63178D47" w:rsidR="00114D54" w:rsidRPr="00CD4DD9" w:rsidRDefault="009A7000" w:rsidP="00AF12C2">
      <w:pPr>
        <w:spacing w:after="0" w:line="240" w:lineRule="auto"/>
        <w:jc w:val="both"/>
        <w:rPr>
          <w:b/>
          <w:i/>
          <w:color w:val="0070C0"/>
        </w:rPr>
      </w:pPr>
      <w:r w:rsidRPr="00CD4DD9">
        <w:rPr>
          <w:b/>
          <w:i/>
          <w:color w:val="0070C0"/>
        </w:rPr>
        <w:t>5</w:t>
      </w:r>
      <w:r w:rsidR="00203A6C" w:rsidRPr="00CD4DD9">
        <w:rPr>
          <w:b/>
          <w:i/>
          <w:color w:val="0070C0"/>
        </w:rPr>
        <w:t>. Trabalho em grupo</w:t>
      </w:r>
      <w:r w:rsidR="008858B7" w:rsidRPr="00CD4DD9">
        <w:rPr>
          <w:b/>
          <w:i/>
          <w:color w:val="0070C0"/>
        </w:rPr>
        <w:t xml:space="preserve"> </w:t>
      </w:r>
    </w:p>
    <w:p w14:paraId="1817C53E" w14:textId="13EDA9AC" w:rsidR="008858B7" w:rsidRPr="00CD4DD9" w:rsidRDefault="000D3EE0" w:rsidP="00910A46">
      <w:pPr>
        <w:pStyle w:val="ListParagraph"/>
        <w:numPr>
          <w:ilvl w:val="0"/>
          <w:numId w:val="16"/>
        </w:numPr>
        <w:spacing w:after="0" w:line="240" w:lineRule="auto"/>
        <w:rPr>
          <w:rFonts w:cstheme="minorHAnsi"/>
          <w:lang w:val="pt-PT"/>
        </w:rPr>
      </w:pPr>
      <w:r w:rsidRPr="00CD4DD9">
        <w:rPr>
          <w:bCs/>
          <w:iCs/>
          <w:lang w:val="pt-PT"/>
        </w:rPr>
        <w:t xml:space="preserve">As </w:t>
      </w:r>
      <w:r w:rsidR="00E177D6" w:rsidRPr="00CD4DD9">
        <w:rPr>
          <w:bCs/>
          <w:iCs/>
          <w:lang w:val="pt-PT"/>
        </w:rPr>
        <w:t>ERR</w:t>
      </w:r>
      <w:r w:rsidR="00910A46" w:rsidRPr="00CD4DD9">
        <w:rPr>
          <w:bCs/>
          <w:iCs/>
          <w:lang w:val="pt-PT"/>
        </w:rPr>
        <w:t xml:space="preserve"> devem </w:t>
      </w:r>
      <w:r w:rsidR="0071317C" w:rsidRPr="00CD4DD9">
        <w:rPr>
          <w:bCs/>
          <w:iCs/>
          <w:lang w:val="pt-PT"/>
        </w:rPr>
        <w:t xml:space="preserve">analisar </w:t>
      </w:r>
      <w:r w:rsidR="003A221F" w:rsidRPr="00CD4DD9">
        <w:rPr>
          <w:bCs/>
          <w:iCs/>
          <w:lang w:val="pt-PT"/>
        </w:rPr>
        <w:t>as fichas</w:t>
      </w:r>
      <w:r w:rsidR="00910A46" w:rsidRPr="00CD4DD9">
        <w:rPr>
          <w:bCs/>
          <w:iCs/>
          <w:lang w:val="pt-PT"/>
        </w:rPr>
        <w:t xml:space="preserve"> </w:t>
      </w:r>
      <w:r w:rsidR="003A221F" w:rsidRPr="00CD4DD9">
        <w:rPr>
          <w:bCs/>
          <w:iCs/>
          <w:lang w:val="pt-PT"/>
        </w:rPr>
        <w:t xml:space="preserve">médicas </w:t>
      </w:r>
      <w:r w:rsidR="00910A46" w:rsidRPr="00CD4DD9">
        <w:rPr>
          <w:bCs/>
          <w:iCs/>
          <w:lang w:val="pt-PT"/>
        </w:rPr>
        <w:t xml:space="preserve">e os registos hospitalares para resumir as características clínicas e tentar construir uma definição de caso funcional e </w:t>
      </w:r>
      <w:r w:rsidR="0071317C" w:rsidRPr="00CD4DD9">
        <w:rPr>
          <w:bCs/>
          <w:iCs/>
          <w:lang w:val="pt-PT"/>
        </w:rPr>
        <w:t xml:space="preserve">uma </w:t>
      </w:r>
      <w:r w:rsidR="00910A46" w:rsidRPr="00CD4DD9">
        <w:rPr>
          <w:bCs/>
          <w:iCs/>
          <w:lang w:val="pt-PT"/>
        </w:rPr>
        <w:t>lista</w:t>
      </w:r>
      <w:r w:rsidR="0071317C" w:rsidRPr="00CD4DD9">
        <w:rPr>
          <w:bCs/>
          <w:iCs/>
          <w:lang w:val="pt-PT"/>
        </w:rPr>
        <w:t xml:space="preserve"> </w:t>
      </w:r>
      <w:r w:rsidR="003A221F" w:rsidRPr="00CD4DD9">
        <w:rPr>
          <w:bCs/>
          <w:iCs/>
          <w:lang w:val="pt-PT"/>
        </w:rPr>
        <w:t>em tabela</w:t>
      </w:r>
      <w:r w:rsidR="005F0820" w:rsidRPr="00CD4DD9">
        <w:rPr>
          <w:rFonts w:cstheme="minorHAnsi"/>
          <w:lang w:val="pt-PT"/>
        </w:rPr>
        <w:t>.</w:t>
      </w:r>
    </w:p>
    <w:p w14:paraId="62F6936B" w14:textId="27C1F2AD" w:rsidR="005F0820" w:rsidRPr="00CD4DD9" w:rsidRDefault="00910A46" w:rsidP="00910A46">
      <w:pPr>
        <w:pStyle w:val="ListParagraph"/>
        <w:numPr>
          <w:ilvl w:val="0"/>
          <w:numId w:val="16"/>
        </w:numPr>
        <w:spacing w:after="0" w:line="240" w:lineRule="auto"/>
        <w:rPr>
          <w:rFonts w:cstheme="minorHAnsi"/>
          <w:lang w:val="pt-PT"/>
        </w:rPr>
      </w:pPr>
      <w:r w:rsidRPr="00CD4DD9">
        <w:rPr>
          <w:rFonts w:cstheme="minorHAnsi"/>
          <w:lang w:val="pt-PT"/>
        </w:rPr>
        <w:t>Planificar a</w:t>
      </w:r>
      <w:r w:rsidR="008C3D32" w:rsidRPr="00CD4DD9">
        <w:rPr>
          <w:rFonts w:cstheme="minorHAnsi"/>
          <w:lang w:val="pt-PT"/>
        </w:rPr>
        <w:t xml:space="preserve"> busca</w:t>
      </w:r>
      <w:r w:rsidRPr="00CD4DD9">
        <w:rPr>
          <w:rFonts w:cstheme="minorHAnsi"/>
          <w:lang w:val="pt-PT"/>
        </w:rPr>
        <w:t xml:space="preserve"> activa de casos na comunidade</w:t>
      </w:r>
      <w:r w:rsidR="005F0820" w:rsidRPr="00CD4DD9">
        <w:rPr>
          <w:rFonts w:cstheme="minorHAnsi"/>
          <w:lang w:val="pt-PT"/>
        </w:rPr>
        <w:t xml:space="preserve">. </w:t>
      </w:r>
    </w:p>
    <w:p w14:paraId="28825D0B" w14:textId="1F92F212" w:rsidR="00F3261A" w:rsidRPr="00CD4DD9" w:rsidRDefault="00910A46" w:rsidP="00910A46">
      <w:pPr>
        <w:pStyle w:val="ListParagraph"/>
        <w:numPr>
          <w:ilvl w:val="0"/>
          <w:numId w:val="16"/>
        </w:numPr>
        <w:spacing w:after="0" w:line="240" w:lineRule="auto"/>
        <w:rPr>
          <w:rFonts w:cstheme="minorHAnsi"/>
          <w:lang w:val="pt-PT"/>
        </w:rPr>
      </w:pPr>
      <w:r w:rsidRPr="00CD4DD9">
        <w:rPr>
          <w:rFonts w:cstheme="minorHAnsi"/>
          <w:lang w:val="pt-PT"/>
        </w:rPr>
        <w:t xml:space="preserve">Avaliar a capacidade do hospital para acomodar </w:t>
      </w:r>
      <w:r w:rsidR="003A221F" w:rsidRPr="00CD4DD9">
        <w:rPr>
          <w:rFonts w:cstheme="minorHAnsi"/>
          <w:lang w:val="pt-PT"/>
        </w:rPr>
        <w:t xml:space="preserve">outros </w:t>
      </w:r>
      <w:r w:rsidRPr="00CD4DD9">
        <w:rPr>
          <w:rFonts w:cstheme="minorHAnsi"/>
          <w:lang w:val="pt-PT"/>
        </w:rPr>
        <w:t>casos</w:t>
      </w:r>
      <w:r w:rsidR="00FE042F" w:rsidRPr="00CD4DD9">
        <w:rPr>
          <w:rFonts w:cstheme="minorHAnsi"/>
          <w:lang w:val="pt-PT"/>
        </w:rPr>
        <w:t>.</w:t>
      </w:r>
    </w:p>
    <w:p w14:paraId="2C383B6D" w14:textId="77777777" w:rsidR="00665A9B" w:rsidRPr="00CD4DD9" w:rsidRDefault="00665A9B" w:rsidP="00AF12C2">
      <w:pPr>
        <w:spacing w:after="0" w:line="240" w:lineRule="auto"/>
        <w:rPr>
          <w:rFonts w:eastAsiaTheme="minorHAnsi" w:cstheme="minorHAnsi"/>
          <w:lang w:eastAsia="en-US"/>
        </w:rPr>
      </w:pPr>
      <w:r w:rsidRPr="00CD4DD9">
        <w:rPr>
          <w:rFonts w:eastAsiaTheme="minorHAnsi" w:cstheme="minorHAnsi"/>
          <w:lang w:eastAsia="en-US"/>
        </w:rPr>
        <w:br w:type="page"/>
      </w:r>
    </w:p>
    <w:tbl>
      <w:tblPr>
        <w:tblStyle w:val="TableGrid"/>
        <w:tblpPr w:leftFromText="180" w:rightFromText="180" w:vertAnchor="text" w:horzAnchor="margin" w:tblpY="-339"/>
        <w:tblW w:w="0" w:type="auto"/>
        <w:tblLook w:val="04A0" w:firstRow="1" w:lastRow="0" w:firstColumn="1" w:lastColumn="0" w:noHBand="0" w:noVBand="1"/>
      </w:tblPr>
      <w:tblGrid>
        <w:gridCol w:w="9236"/>
      </w:tblGrid>
      <w:tr w:rsidR="00665A9B" w:rsidRPr="00CD4DD9" w14:paraId="0A098727" w14:textId="77777777" w:rsidTr="00D92437">
        <w:trPr>
          <w:trHeight w:val="4101"/>
        </w:trPr>
        <w:tc>
          <w:tcPr>
            <w:tcW w:w="9468" w:type="dxa"/>
          </w:tcPr>
          <w:p w14:paraId="044C8291" w14:textId="77777777" w:rsidR="00665A9B" w:rsidRPr="00CD4DD9" w:rsidRDefault="00665A9B" w:rsidP="00C910A9">
            <w:pPr>
              <w:spacing w:after="120"/>
              <w:rPr>
                <w:b/>
                <w:bCs/>
                <w:sz w:val="24"/>
                <w:szCs w:val="24"/>
              </w:rPr>
            </w:pPr>
          </w:p>
          <w:p w14:paraId="0639B079" w14:textId="1625EFB6" w:rsidR="00665A9B" w:rsidRPr="00CD4DD9" w:rsidRDefault="00665A9B" w:rsidP="00C910A9">
            <w:pPr>
              <w:spacing w:after="120"/>
              <w:rPr>
                <w:b/>
                <w:bCs/>
                <w:sz w:val="24"/>
                <w:szCs w:val="24"/>
              </w:rPr>
            </w:pPr>
            <w:r w:rsidRPr="00E5340A">
              <w:rPr>
                <w:b/>
                <w:bCs/>
                <w:noProof/>
                <w:sz w:val="24"/>
                <w:szCs w:val="24"/>
                <w:lang w:eastAsia="en-US"/>
              </w:rPr>
              <mc:AlternateContent>
                <mc:Choice Requires="wps">
                  <w:drawing>
                    <wp:anchor distT="0" distB="0" distL="114300" distR="114300" simplePos="0" relativeHeight="251586560" behindDoc="0" locked="0" layoutInCell="1" allowOverlap="1" wp14:anchorId="5D534333" wp14:editId="70F637AD">
                      <wp:simplePos x="0" y="0"/>
                      <wp:positionH relativeFrom="column">
                        <wp:posOffset>4340431</wp:posOffset>
                      </wp:positionH>
                      <wp:positionV relativeFrom="paragraph">
                        <wp:posOffset>77289</wp:posOffset>
                      </wp:positionV>
                      <wp:extent cx="1368780" cy="1145512"/>
                      <wp:effectExtent l="0" t="0" r="22225" b="17145"/>
                      <wp:wrapNone/>
                      <wp:docPr id="8" name="Text Box 8"/>
                      <wp:cNvGraphicFramePr/>
                      <a:graphic xmlns:a="http://schemas.openxmlformats.org/drawingml/2006/main">
                        <a:graphicData uri="http://schemas.microsoft.com/office/word/2010/wordprocessingShape">
                          <wps:wsp>
                            <wps:cNvSpPr txBox="1"/>
                            <wps:spPr>
                              <a:xfrm>
                                <a:off x="0" y="0"/>
                                <a:ext cx="1368780" cy="1145512"/>
                              </a:xfrm>
                              <a:prstGeom prst="rect">
                                <a:avLst/>
                              </a:prstGeom>
                              <a:solidFill>
                                <a:sysClr val="window" lastClr="FFFFFF"/>
                              </a:solidFill>
                              <a:ln w="6350">
                                <a:solidFill>
                                  <a:prstClr val="black"/>
                                </a:solidFill>
                              </a:ln>
                              <a:effectLst/>
                            </wps:spPr>
                            <wps:txbx>
                              <w:txbxContent>
                                <w:p w14:paraId="76F9DCD4" w14:textId="5E95D293" w:rsidR="00E5340A" w:rsidRDefault="00E5340A" w:rsidP="00665A9B">
                                  <w:r>
                                    <w:t>Nº do arquivo………</w:t>
                                  </w:r>
                                </w:p>
                                <w:p w14:paraId="6A99AA66" w14:textId="6A0DAC6B" w:rsidR="00E5340A" w:rsidRDefault="00E5340A" w:rsidP="00665A9B">
                                  <w:r>
                                    <w:t>Departamento: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D534333" id="Text Box 8" o:spid="_x0000_s1049" type="#_x0000_t202" style="position:absolute;margin-left:341.75pt;margin-top:6.1pt;width:107.8pt;height:90.2pt;z-index:251586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" fillcolor="window" strokeweight=".5pt">
                      <v:textbox>
                        <w:txbxContent>
                          <w:p w14:paraId="76F9DCD4" w14:textId="5E95D293" w:rsidR="00E5340A" w:rsidRDefault="00E5340A" w:rsidP="00665A9B">
                            <w:r>
                              <w:t>Nº do arquivo………</w:t>
                            </w:r>
                          </w:p>
                          <w:p w14:paraId="6A99AA66" w14:textId="6A0DAC6B" w:rsidR="00E5340A" w:rsidRDefault="00E5340A" w:rsidP="00665A9B">
                            <w:r>
                              <w:t>Departamento: ……..</w:t>
                            </w:r>
                          </w:p>
                        </w:txbxContent>
                      </v:textbox>
                    </v:shape>
                  </w:pict>
                </mc:Fallback>
              </mc:AlternateContent>
            </w:r>
            <w:r w:rsidR="00910A46" w:rsidRPr="00CD4DD9">
              <w:rPr>
                <w:b/>
                <w:bCs/>
                <w:sz w:val="24"/>
                <w:szCs w:val="24"/>
              </w:rPr>
              <w:t>Data de entrada</w:t>
            </w:r>
            <w:r w:rsidRPr="00CD4DD9">
              <w:rPr>
                <w:b/>
                <w:bCs/>
                <w:sz w:val="24"/>
                <w:szCs w:val="24"/>
              </w:rPr>
              <w:t xml:space="preserve">: </w:t>
            </w:r>
            <w:r w:rsidRPr="00CD4DD9">
              <w:rPr>
                <w:b/>
                <w:bCs/>
                <w:color w:val="0070C0"/>
                <w:sz w:val="24"/>
                <w:szCs w:val="24"/>
              </w:rPr>
              <w:t>21</w:t>
            </w:r>
            <w:r w:rsidR="00910A46" w:rsidRPr="00CD4DD9">
              <w:rPr>
                <w:b/>
                <w:bCs/>
                <w:color w:val="0070C0"/>
                <w:sz w:val="24"/>
                <w:szCs w:val="24"/>
              </w:rPr>
              <w:t xml:space="preserve"> de Julho de</w:t>
            </w:r>
            <w:r w:rsidRPr="00CD4DD9">
              <w:rPr>
                <w:b/>
                <w:bCs/>
                <w:color w:val="0070C0"/>
                <w:sz w:val="24"/>
                <w:szCs w:val="24"/>
              </w:rPr>
              <w:t xml:space="preserve"> 2016</w:t>
            </w:r>
          </w:p>
          <w:p w14:paraId="6E33C37B" w14:textId="77777777" w:rsidR="00665A9B" w:rsidRPr="00CD4DD9" w:rsidRDefault="00665A9B" w:rsidP="00C910A9">
            <w:pPr>
              <w:spacing w:after="120"/>
              <w:rPr>
                <w:b/>
                <w:bCs/>
                <w:color w:val="0070C0"/>
                <w:sz w:val="24"/>
                <w:szCs w:val="24"/>
              </w:rPr>
            </w:pPr>
            <w:r w:rsidRPr="00CD4DD9">
              <w:rPr>
                <w:b/>
                <w:bCs/>
                <w:color w:val="0070C0"/>
                <w:sz w:val="24"/>
                <w:szCs w:val="24"/>
              </w:rPr>
              <w:t xml:space="preserve"> Laila Samy</w:t>
            </w:r>
          </w:p>
          <w:p w14:paraId="52DF485C" w14:textId="67425C4F" w:rsidR="00665A9B" w:rsidRPr="00CD4DD9" w:rsidRDefault="00910A46" w:rsidP="00C910A9">
            <w:pPr>
              <w:spacing w:after="120"/>
              <w:rPr>
                <w:b/>
                <w:bCs/>
                <w:color w:val="0070C0"/>
                <w:sz w:val="24"/>
                <w:szCs w:val="24"/>
              </w:rPr>
            </w:pPr>
            <w:r w:rsidRPr="00CD4DD9">
              <w:rPr>
                <w:b/>
                <w:bCs/>
                <w:color w:val="0070C0"/>
                <w:sz w:val="24"/>
                <w:szCs w:val="24"/>
              </w:rPr>
              <w:t>32 anos</w:t>
            </w:r>
          </w:p>
          <w:p w14:paraId="5AE7C2DE" w14:textId="77777777" w:rsidR="00665A9B" w:rsidRPr="00CD4DD9" w:rsidRDefault="00665A9B" w:rsidP="00C910A9">
            <w:pPr>
              <w:spacing w:after="120"/>
              <w:rPr>
                <w:b/>
                <w:bCs/>
                <w:sz w:val="24"/>
                <w:szCs w:val="24"/>
              </w:rPr>
            </w:pPr>
          </w:p>
          <w:p w14:paraId="441E5A5B" w14:textId="77777777" w:rsidR="00AF4EC0" w:rsidRPr="00CD4DD9" w:rsidRDefault="00665A9B" w:rsidP="00C910A9">
            <w:pPr>
              <w:spacing w:after="120"/>
              <w:rPr>
                <w:b/>
                <w:bCs/>
                <w:color w:val="0070C0"/>
                <w:sz w:val="24"/>
                <w:szCs w:val="24"/>
              </w:rPr>
            </w:pPr>
            <w:r w:rsidRPr="00CD4DD9">
              <w:rPr>
                <w:b/>
                <w:bCs/>
                <w:sz w:val="24"/>
                <w:szCs w:val="24"/>
              </w:rPr>
              <w:t xml:space="preserve">C/O: </w:t>
            </w:r>
            <w:r w:rsidR="00AD666E" w:rsidRPr="00CD4DD9">
              <w:rPr>
                <w:b/>
                <w:bCs/>
                <w:color w:val="0070C0"/>
                <w:sz w:val="24"/>
                <w:szCs w:val="24"/>
              </w:rPr>
              <w:t>F</w:t>
            </w:r>
            <w:r w:rsidR="00910A46" w:rsidRPr="00CD4DD9">
              <w:rPr>
                <w:b/>
                <w:bCs/>
                <w:color w:val="0070C0"/>
                <w:sz w:val="24"/>
                <w:szCs w:val="24"/>
              </w:rPr>
              <w:t>ebre</w:t>
            </w:r>
            <w:r w:rsidR="00AD666E" w:rsidRPr="00CD4DD9">
              <w:rPr>
                <w:b/>
                <w:bCs/>
                <w:color w:val="0070C0"/>
                <w:sz w:val="24"/>
                <w:szCs w:val="24"/>
              </w:rPr>
              <w:t>,</w:t>
            </w:r>
            <w:r w:rsidR="007A2B45" w:rsidRPr="00CD4DD9">
              <w:rPr>
                <w:b/>
                <w:bCs/>
                <w:color w:val="0070C0"/>
                <w:sz w:val="24"/>
                <w:szCs w:val="24"/>
              </w:rPr>
              <w:t xml:space="preserve"> diarreia aquosa aguda</w:t>
            </w:r>
            <w:r w:rsidR="00AD666E" w:rsidRPr="00CD4DD9">
              <w:rPr>
                <w:b/>
                <w:bCs/>
                <w:color w:val="0070C0"/>
                <w:sz w:val="24"/>
                <w:szCs w:val="24"/>
              </w:rPr>
              <w:t>, n</w:t>
            </w:r>
            <w:r w:rsidRPr="00CD4DD9">
              <w:rPr>
                <w:b/>
                <w:bCs/>
                <w:color w:val="0070C0"/>
                <w:sz w:val="24"/>
                <w:szCs w:val="24"/>
              </w:rPr>
              <w:t xml:space="preserve">/v, </w:t>
            </w:r>
            <w:r w:rsidR="007A2B45" w:rsidRPr="00CD4DD9">
              <w:rPr>
                <w:b/>
                <w:bCs/>
                <w:color w:val="0070C0"/>
                <w:sz w:val="24"/>
                <w:szCs w:val="24"/>
              </w:rPr>
              <w:t>fadiga geral</w:t>
            </w:r>
            <w:r w:rsidRPr="00CD4DD9">
              <w:rPr>
                <w:b/>
                <w:bCs/>
                <w:color w:val="0070C0"/>
                <w:sz w:val="24"/>
                <w:szCs w:val="24"/>
              </w:rPr>
              <w:t>,</w:t>
            </w:r>
            <w:r w:rsidR="007A2B45" w:rsidRPr="00CD4DD9">
              <w:rPr>
                <w:b/>
                <w:bCs/>
                <w:color w:val="0070C0"/>
                <w:sz w:val="24"/>
                <w:szCs w:val="24"/>
              </w:rPr>
              <w:t xml:space="preserve"> dor</w:t>
            </w:r>
            <w:r w:rsidR="00140950" w:rsidRPr="00CD4DD9">
              <w:rPr>
                <w:b/>
                <w:bCs/>
                <w:color w:val="0070C0"/>
                <w:sz w:val="24"/>
                <w:szCs w:val="24"/>
              </w:rPr>
              <w:t xml:space="preserve"> muscular, </w:t>
            </w:r>
          </w:p>
          <w:p w14:paraId="0E1247BA" w14:textId="5B7D1B7D" w:rsidR="00665A9B" w:rsidRPr="00CD4DD9" w:rsidRDefault="00BA2F7E" w:rsidP="00C910A9">
            <w:pPr>
              <w:spacing w:after="120"/>
              <w:rPr>
                <w:b/>
                <w:bCs/>
                <w:color w:val="0070C0"/>
                <w:sz w:val="24"/>
                <w:szCs w:val="24"/>
              </w:rPr>
            </w:pPr>
            <w:r w:rsidRPr="00CD4DD9">
              <w:rPr>
                <w:b/>
                <w:bCs/>
                <w:color w:val="0070C0"/>
                <w:sz w:val="24"/>
                <w:szCs w:val="24"/>
              </w:rPr>
              <w:t>cãibras</w:t>
            </w:r>
            <w:r w:rsidR="007A2B45" w:rsidRPr="00CD4DD9">
              <w:rPr>
                <w:b/>
                <w:bCs/>
                <w:color w:val="0070C0"/>
                <w:sz w:val="24"/>
                <w:szCs w:val="24"/>
              </w:rPr>
              <w:t xml:space="preserve"> nas pernas</w:t>
            </w:r>
          </w:p>
          <w:p w14:paraId="6E567532" w14:textId="7AE7E153" w:rsidR="00665A9B" w:rsidRPr="00CD4DD9" w:rsidRDefault="007A2B45" w:rsidP="00C910A9">
            <w:pPr>
              <w:spacing w:after="120"/>
              <w:rPr>
                <w:b/>
                <w:bCs/>
                <w:color w:val="0070C0"/>
                <w:sz w:val="24"/>
                <w:szCs w:val="24"/>
              </w:rPr>
            </w:pPr>
            <w:r w:rsidRPr="00CD4DD9">
              <w:rPr>
                <w:b/>
                <w:bCs/>
                <w:color w:val="0070C0"/>
                <w:sz w:val="24"/>
                <w:szCs w:val="24"/>
              </w:rPr>
              <w:t>Histórico médico</w:t>
            </w:r>
            <w:r w:rsidR="00665A9B" w:rsidRPr="00CD4DD9">
              <w:rPr>
                <w:b/>
                <w:bCs/>
                <w:color w:val="0070C0"/>
                <w:sz w:val="24"/>
                <w:szCs w:val="24"/>
              </w:rPr>
              <w:t>…… n</w:t>
            </w:r>
            <w:r w:rsidRPr="00CD4DD9">
              <w:rPr>
                <w:b/>
                <w:bCs/>
                <w:color w:val="0070C0"/>
                <w:sz w:val="24"/>
                <w:szCs w:val="24"/>
              </w:rPr>
              <w:t>enhum</w:t>
            </w:r>
          </w:p>
          <w:p w14:paraId="05DAFC13" w14:textId="46D0762A" w:rsidR="00665A9B" w:rsidRPr="00CD4DD9" w:rsidRDefault="007A2B45" w:rsidP="00C910A9">
            <w:pPr>
              <w:spacing w:after="120"/>
              <w:rPr>
                <w:b/>
                <w:bCs/>
                <w:color w:val="0070C0"/>
                <w:sz w:val="24"/>
                <w:szCs w:val="24"/>
              </w:rPr>
            </w:pPr>
            <w:r w:rsidRPr="00CD4DD9">
              <w:rPr>
                <w:b/>
                <w:bCs/>
                <w:color w:val="0070C0"/>
                <w:sz w:val="24"/>
                <w:szCs w:val="24"/>
              </w:rPr>
              <w:t>Histórico familiar</w:t>
            </w:r>
            <w:r w:rsidR="00AD666E" w:rsidRPr="00CD4DD9">
              <w:rPr>
                <w:b/>
                <w:bCs/>
                <w:color w:val="0070C0"/>
                <w:sz w:val="24"/>
                <w:szCs w:val="24"/>
              </w:rPr>
              <w:t>…</w:t>
            </w:r>
            <w:r w:rsidR="00665A9B" w:rsidRPr="00CD4DD9">
              <w:rPr>
                <w:b/>
                <w:bCs/>
                <w:color w:val="0070C0"/>
                <w:sz w:val="24"/>
                <w:szCs w:val="24"/>
              </w:rPr>
              <w:t>…n</w:t>
            </w:r>
            <w:r w:rsidRPr="00CD4DD9">
              <w:rPr>
                <w:b/>
                <w:bCs/>
                <w:color w:val="0070C0"/>
                <w:sz w:val="24"/>
                <w:szCs w:val="24"/>
              </w:rPr>
              <w:t>enhum</w:t>
            </w:r>
          </w:p>
          <w:p w14:paraId="3D051096" w14:textId="77777777" w:rsidR="00C910A9" w:rsidRPr="00CD4DD9" w:rsidRDefault="00C910A9" w:rsidP="00C910A9">
            <w:pPr>
              <w:spacing w:after="120"/>
              <w:rPr>
                <w:b/>
                <w:bCs/>
                <w:color w:val="0070C0"/>
                <w:sz w:val="24"/>
                <w:szCs w:val="24"/>
              </w:rPr>
            </w:pPr>
          </w:p>
          <w:p w14:paraId="065A205D" w14:textId="635D540F" w:rsidR="00665A9B" w:rsidRPr="00CD4DD9" w:rsidRDefault="00665A9B" w:rsidP="00C910A9">
            <w:pPr>
              <w:spacing w:after="120"/>
              <w:rPr>
                <w:b/>
                <w:bCs/>
                <w:color w:val="0070C0"/>
                <w:sz w:val="24"/>
                <w:szCs w:val="24"/>
              </w:rPr>
            </w:pPr>
            <w:r w:rsidRPr="00CD4DD9">
              <w:rPr>
                <w:b/>
                <w:bCs/>
                <w:sz w:val="24"/>
                <w:szCs w:val="24"/>
              </w:rPr>
              <w:t xml:space="preserve">C/p: </w:t>
            </w:r>
            <w:r w:rsidR="007A2B45" w:rsidRPr="00CD4DD9">
              <w:rPr>
                <w:b/>
                <w:bCs/>
                <w:color w:val="0070C0"/>
                <w:sz w:val="24"/>
                <w:szCs w:val="24"/>
              </w:rPr>
              <w:t xml:space="preserve">Alerta do </w:t>
            </w:r>
            <w:r w:rsidR="00B65AED" w:rsidRPr="00CD4DD9">
              <w:rPr>
                <w:b/>
                <w:bCs/>
                <w:color w:val="0070C0"/>
                <w:sz w:val="24"/>
                <w:szCs w:val="24"/>
              </w:rPr>
              <w:t>doente</w:t>
            </w:r>
            <w:r w:rsidR="007A2B45" w:rsidRPr="00CD4DD9">
              <w:rPr>
                <w:b/>
                <w:bCs/>
                <w:color w:val="0070C0"/>
                <w:sz w:val="24"/>
                <w:szCs w:val="24"/>
              </w:rPr>
              <w:t xml:space="preserve"> consciente, </w:t>
            </w:r>
            <w:r w:rsidR="00140950" w:rsidRPr="00CD4DD9">
              <w:rPr>
                <w:b/>
                <w:bCs/>
                <w:color w:val="0070C0"/>
                <w:sz w:val="24"/>
                <w:szCs w:val="24"/>
              </w:rPr>
              <w:t xml:space="preserve">sem icterícia, </w:t>
            </w:r>
            <w:r w:rsidR="007A2B45" w:rsidRPr="00CD4DD9">
              <w:rPr>
                <w:b/>
                <w:bCs/>
                <w:color w:val="0070C0"/>
                <w:sz w:val="24"/>
                <w:szCs w:val="24"/>
              </w:rPr>
              <w:t>sem edema</w:t>
            </w:r>
          </w:p>
          <w:p w14:paraId="4A984968" w14:textId="77777777" w:rsidR="00C910A9" w:rsidRPr="00CD4DD9" w:rsidRDefault="00C910A9" w:rsidP="00C910A9">
            <w:pPr>
              <w:spacing w:after="120"/>
              <w:rPr>
                <w:b/>
                <w:bCs/>
                <w:color w:val="0070C0"/>
                <w:sz w:val="24"/>
                <w:szCs w:val="24"/>
              </w:rPr>
            </w:pPr>
          </w:p>
          <w:tbl>
            <w:tblPr>
              <w:tblStyle w:val="TableGrid"/>
              <w:tblpPr w:leftFromText="180" w:rightFromText="180" w:vertAnchor="page" w:horzAnchor="margin" w:tblpXSpec="right" w:tblpY="4432"/>
              <w:tblOverlap w:val="never"/>
              <w:tblW w:w="0" w:type="auto"/>
              <w:tblLook w:val="04A0" w:firstRow="1" w:lastRow="0" w:firstColumn="1" w:lastColumn="0" w:noHBand="0" w:noVBand="1"/>
            </w:tblPr>
            <w:tblGrid>
              <w:gridCol w:w="3870"/>
            </w:tblGrid>
            <w:tr w:rsidR="00665A9B" w:rsidRPr="00CD4DD9" w14:paraId="3B1829A8" w14:textId="77777777" w:rsidTr="00D92437">
              <w:trPr>
                <w:trHeight w:val="2015"/>
              </w:trPr>
              <w:tc>
                <w:tcPr>
                  <w:tcW w:w="3870" w:type="dxa"/>
                </w:tcPr>
                <w:p w14:paraId="4F44E868" w14:textId="77777777" w:rsidR="00665A9B" w:rsidRPr="00CD4DD9" w:rsidRDefault="00665A9B" w:rsidP="00C910A9">
                  <w:pPr>
                    <w:spacing w:after="120"/>
                    <w:rPr>
                      <w:b/>
                      <w:bCs/>
                      <w:color w:val="0070C0"/>
                      <w:sz w:val="24"/>
                      <w:szCs w:val="24"/>
                    </w:rPr>
                  </w:pPr>
                  <w:r w:rsidRPr="00CD4DD9">
                    <w:rPr>
                      <w:b/>
                      <w:bCs/>
                      <w:color w:val="0070C0"/>
                      <w:sz w:val="24"/>
                      <w:szCs w:val="24"/>
                    </w:rPr>
                    <w:t xml:space="preserve">CBC, </w:t>
                  </w:r>
                </w:p>
                <w:p w14:paraId="625D9489" w14:textId="1F344E79" w:rsidR="00665A9B" w:rsidRPr="00CD4DD9" w:rsidRDefault="007A2B45" w:rsidP="007A2B45">
                  <w:pPr>
                    <w:spacing w:after="120"/>
                    <w:rPr>
                      <w:b/>
                      <w:bCs/>
                      <w:color w:val="0070C0"/>
                      <w:sz w:val="24"/>
                      <w:szCs w:val="24"/>
                    </w:rPr>
                  </w:pPr>
                  <w:r w:rsidRPr="00CD4DD9">
                    <w:rPr>
                      <w:b/>
                      <w:bCs/>
                      <w:color w:val="0070C0"/>
                      <w:sz w:val="24"/>
                      <w:szCs w:val="24"/>
                    </w:rPr>
                    <w:t>Cultura de fezes</w:t>
                  </w:r>
                </w:p>
              </w:tc>
            </w:tr>
          </w:tbl>
          <w:p w14:paraId="2902DC5D" w14:textId="34B9007B" w:rsidR="00665A9B" w:rsidRPr="00CD4DD9" w:rsidRDefault="00665A9B" w:rsidP="00C910A9">
            <w:pPr>
              <w:spacing w:after="120"/>
              <w:rPr>
                <w:b/>
                <w:bCs/>
                <w:color w:val="0070C0"/>
                <w:sz w:val="24"/>
                <w:szCs w:val="24"/>
              </w:rPr>
            </w:pPr>
            <w:r w:rsidRPr="00CD4DD9">
              <w:rPr>
                <w:b/>
                <w:bCs/>
                <w:color w:val="0070C0"/>
                <w:sz w:val="24"/>
                <w:szCs w:val="24"/>
              </w:rPr>
              <w:t>Abd</w:t>
            </w:r>
            <w:r w:rsidR="007A2B45" w:rsidRPr="00CD4DD9">
              <w:rPr>
                <w:b/>
                <w:bCs/>
                <w:color w:val="0070C0"/>
                <w:sz w:val="24"/>
                <w:szCs w:val="24"/>
              </w:rPr>
              <w:t>ómen</w:t>
            </w:r>
            <w:r w:rsidRPr="00CD4DD9">
              <w:rPr>
                <w:b/>
                <w:bCs/>
                <w:color w:val="0070C0"/>
                <w:sz w:val="24"/>
                <w:szCs w:val="24"/>
              </w:rPr>
              <w:t xml:space="preserve">, </w:t>
            </w:r>
            <w:r w:rsidR="00140950" w:rsidRPr="00CD4DD9">
              <w:rPr>
                <w:b/>
                <w:bCs/>
                <w:color w:val="0070C0"/>
                <w:sz w:val="24"/>
                <w:szCs w:val="24"/>
              </w:rPr>
              <w:t>peito, ex</w:t>
            </w:r>
            <w:r w:rsidR="007A2B45" w:rsidRPr="00CD4DD9">
              <w:rPr>
                <w:b/>
                <w:bCs/>
                <w:color w:val="0070C0"/>
                <w:sz w:val="24"/>
                <w:szCs w:val="24"/>
              </w:rPr>
              <w:t>tremidades, livre</w:t>
            </w:r>
          </w:p>
          <w:p w14:paraId="6DCC9674" w14:textId="77777777" w:rsidR="00C910A9" w:rsidRPr="00CD4DD9" w:rsidRDefault="00C910A9" w:rsidP="00C910A9">
            <w:pPr>
              <w:spacing w:after="120"/>
              <w:rPr>
                <w:b/>
                <w:bCs/>
                <w:color w:val="0070C0"/>
                <w:sz w:val="24"/>
                <w:szCs w:val="24"/>
              </w:rPr>
            </w:pPr>
          </w:p>
          <w:p w14:paraId="5CB4C298" w14:textId="7977CFAB" w:rsidR="00665A9B" w:rsidRPr="00CD4DD9" w:rsidRDefault="00665A9B" w:rsidP="00C910A9">
            <w:pPr>
              <w:spacing w:after="120"/>
              <w:rPr>
                <w:b/>
                <w:bCs/>
                <w:sz w:val="24"/>
                <w:szCs w:val="24"/>
              </w:rPr>
            </w:pPr>
            <w:r w:rsidRPr="00CD4DD9">
              <w:rPr>
                <w:b/>
                <w:bCs/>
                <w:sz w:val="24"/>
                <w:szCs w:val="24"/>
              </w:rPr>
              <w:t xml:space="preserve">D/ </w:t>
            </w:r>
            <w:r w:rsidR="00140950" w:rsidRPr="00CD4DD9">
              <w:rPr>
                <w:b/>
                <w:bCs/>
                <w:color w:val="0070C0"/>
                <w:sz w:val="24"/>
                <w:szCs w:val="24"/>
              </w:rPr>
              <w:t>Intoxicação</w:t>
            </w:r>
            <w:r w:rsidR="007A2B45" w:rsidRPr="00CD4DD9">
              <w:rPr>
                <w:b/>
                <w:bCs/>
                <w:color w:val="0070C0"/>
                <w:sz w:val="24"/>
                <w:szCs w:val="24"/>
              </w:rPr>
              <w:t xml:space="preserve"> alimentar</w:t>
            </w:r>
          </w:p>
          <w:p w14:paraId="1D9A3523" w14:textId="77777777" w:rsidR="00665A9B" w:rsidRPr="00CD4DD9" w:rsidRDefault="00665A9B" w:rsidP="00C910A9">
            <w:pPr>
              <w:spacing w:after="120"/>
              <w:rPr>
                <w:b/>
                <w:bCs/>
                <w:sz w:val="24"/>
                <w:szCs w:val="24"/>
              </w:rPr>
            </w:pPr>
            <w:r w:rsidRPr="00CD4DD9">
              <w:rPr>
                <w:b/>
                <w:bCs/>
                <w:sz w:val="24"/>
                <w:szCs w:val="24"/>
              </w:rPr>
              <w:t>R/</w:t>
            </w:r>
          </w:p>
          <w:p w14:paraId="3FF5331E" w14:textId="57272C2F" w:rsidR="00665A9B" w:rsidRPr="00CD4DD9" w:rsidRDefault="00DE4B03" w:rsidP="00C910A9">
            <w:pPr>
              <w:spacing w:after="120"/>
              <w:rPr>
                <w:color w:val="0070C0"/>
                <w:sz w:val="24"/>
                <w:szCs w:val="24"/>
              </w:rPr>
            </w:pPr>
            <w:r w:rsidRPr="00CD4DD9">
              <w:rPr>
                <w:color w:val="0070C0"/>
                <w:sz w:val="24"/>
                <w:szCs w:val="24"/>
              </w:rPr>
              <w:t>P</w:t>
            </w:r>
            <w:r w:rsidR="00665A9B" w:rsidRPr="00CD4DD9">
              <w:rPr>
                <w:color w:val="0070C0"/>
                <w:sz w:val="24"/>
                <w:szCs w:val="24"/>
              </w:rPr>
              <w:t>aracetamol IV</w:t>
            </w:r>
          </w:p>
          <w:p w14:paraId="3CB6D09A" w14:textId="14D6FD04" w:rsidR="00665A9B" w:rsidRPr="00CD4DD9" w:rsidRDefault="00DE4B03" w:rsidP="00C910A9">
            <w:pPr>
              <w:spacing w:after="120"/>
              <w:rPr>
                <w:color w:val="0070C0"/>
                <w:sz w:val="24"/>
                <w:szCs w:val="24"/>
              </w:rPr>
            </w:pPr>
            <w:r w:rsidRPr="00CD4DD9">
              <w:rPr>
                <w:color w:val="0070C0"/>
                <w:sz w:val="24"/>
                <w:szCs w:val="24"/>
              </w:rPr>
              <w:t>M</w:t>
            </w:r>
            <w:r w:rsidR="00665A9B" w:rsidRPr="00CD4DD9">
              <w:rPr>
                <w:color w:val="0070C0"/>
                <w:sz w:val="24"/>
                <w:szCs w:val="24"/>
              </w:rPr>
              <w:t xml:space="preserve">etronidazole IV </w:t>
            </w:r>
          </w:p>
          <w:p w14:paraId="4C6D8175" w14:textId="77777777" w:rsidR="00665A9B" w:rsidRPr="00CD4DD9" w:rsidRDefault="00665A9B" w:rsidP="00C910A9">
            <w:pPr>
              <w:spacing w:after="120"/>
              <w:rPr>
                <w:color w:val="0070C0"/>
                <w:sz w:val="24"/>
                <w:szCs w:val="24"/>
              </w:rPr>
            </w:pPr>
            <w:r w:rsidRPr="00CD4DD9">
              <w:rPr>
                <w:color w:val="0070C0"/>
                <w:sz w:val="24"/>
                <w:szCs w:val="24"/>
              </w:rPr>
              <w:t>Ringer IV</w:t>
            </w:r>
          </w:p>
          <w:p w14:paraId="200C335B" w14:textId="77777777" w:rsidR="00665A9B" w:rsidRPr="00CD4DD9" w:rsidRDefault="00665A9B" w:rsidP="00C910A9">
            <w:pPr>
              <w:spacing w:after="120"/>
              <w:rPr>
                <w:color w:val="0070C0"/>
                <w:sz w:val="24"/>
                <w:szCs w:val="24"/>
              </w:rPr>
            </w:pPr>
            <w:r w:rsidRPr="00CD4DD9">
              <w:rPr>
                <w:color w:val="0070C0"/>
                <w:sz w:val="24"/>
                <w:szCs w:val="24"/>
              </w:rPr>
              <w:t>Glucose IV</w:t>
            </w:r>
          </w:p>
          <w:p w14:paraId="0F1AF956" w14:textId="45BC63E4" w:rsidR="00665A9B" w:rsidRPr="00CD4DD9" w:rsidRDefault="007A2B45" w:rsidP="00C910A9">
            <w:pPr>
              <w:spacing w:after="120"/>
              <w:rPr>
                <w:color w:val="0070C0"/>
                <w:sz w:val="24"/>
                <w:szCs w:val="24"/>
              </w:rPr>
            </w:pPr>
            <w:r w:rsidRPr="00CD4DD9">
              <w:rPr>
                <w:color w:val="0070C0"/>
                <w:sz w:val="24"/>
                <w:szCs w:val="24"/>
              </w:rPr>
              <w:t>Cápsulas antieméticas</w:t>
            </w:r>
          </w:p>
          <w:tbl>
            <w:tblPr>
              <w:tblStyle w:val="TableGrid"/>
              <w:tblpPr w:leftFromText="180" w:rightFromText="180" w:vertAnchor="text" w:horzAnchor="margin" w:tblpY="-132"/>
              <w:tblOverlap w:val="never"/>
              <w:tblW w:w="0" w:type="auto"/>
              <w:tblLook w:val="04A0" w:firstRow="1" w:lastRow="0" w:firstColumn="1" w:lastColumn="0" w:noHBand="0" w:noVBand="1"/>
            </w:tblPr>
            <w:tblGrid>
              <w:gridCol w:w="1453"/>
              <w:gridCol w:w="1492"/>
              <w:gridCol w:w="1475"/>
              <w:gridCol w:w="1554"/>
              <w:gridCol w:w="1494"/>
              <w:gridCol w:w="1542"/>
            </w:tblGrid>
            <w:tr w:rsidR="007A2B45" w:rsidRPr="00CD4DD9" w14:paraId="5EB93B1D" w14:textId="77777777" w:rsidTr="001B681D">
              <w:tc>
                <w:tcPr>
                  <w:tcW w:w="1557" w:type="dxa"/>
                </w:tcPr>
                <w:p w14:paraId="18DC1277" w14:textId="5FA18691" w:rsidR="00665A9B" w:rsidRPr="00CD4DD9" w:rsidRDefault="00665A9B" w:rsidP="007A2B45">
                  <w:pPr>
                    <w:spacing w:after="120"/>
                    <w:rPr>
                      <w:b/>
                      <w:bCs/>
                      <w:sz w:val="24"/>
                      <w:szCs w:val="24"/>
                    </w:rPr>
                  </w:pPr>
                  <w:r w:rsidRPr="00CD4DD9">
                    <w:rPr>
                      <w:b/>
                      <w:bCs/>
                      <w:sz w:val="24"/>
                      <w:szCs w:val="24"/>
                    </w:rPr>
                    <w:t>D</w:t>
                  </w:r>
                  <w:r w:rsidR="007A2B45" w:rsidRPr="00CD4DD9">
                    <w:rPr>
                      <w:b/>
                      <w:bCs/>
                      <w:sz w:val="24"/>
                      <w:szCs w:val="24"/>
                    </w:rPr>
                    <w:t>ia</w:t>
                  </w:r>
                </w:p>
              </w:tc>
              <w:tc>
                <w:tcPr>
                  <w:tcW w:w="1557" w:type="dxa"/>
                </w:tcPr>
                <w:p w14:paraId="4DBD17E0" w14:textId="46CC64F4" w:rsidR="00665A9B" w:rsidRPr="00CD4DD9" w:rsidRDefault="007A2B45" w:rsidP="007A2B45">
                  <w:pPr>
                    <w:spacing w:after="120"/>
                    <w:rPr>
                      <w:b/>
                      <w:bCs/>
                      <w:sz w:val="24"/>
                      <w:szCs w:val="24"/>
                    </w:rPr>
                  </w:pPr>
                  <w:r w:rsidRPr="00CD4DD9">
                    <w:rPr>
                      <w:b/>
                      <w:bCs/>
                      <w:sz w:val="24"/>
                      <w:szCs w:val="24"/>
                    </w:rPr>
                    <w:t>Turno</w:t>
                  </w:r>
                </w:p>
              </w:tc>
              <w:tc>
                <w:tcPr>
                  <w:tcW w:w="1557" w:type="dxa"/>
                </w:tcPr>
                <w:p w14:paraId="6A49D280" w14:textId="6BB86ADD" w:rsidR="00665A9B" w:rsidRPr="00CD4DD9" w:rsidRDefault="00665A9B" w:rsidP="00C910A9">
                  <w:pPr>
                    <w:spacing w:after="120"/>
                    <w:rPr>
                      <w:b/>
                      <w:bCs/>
                      <w:sz w:val="24"/>
                      <w:szCs w:val="24"/>
                    </w:rPr>
                  </w:pPr>
                  <w:r w:rsidRPr="00CD4DD9">
                    <w:rPr>
                      <w:b/>
                      <w:bCs/>
                      <w:sz w:val="24"/>
                      <w:szCs w:val="24"/>
                    </w:rPr>
                    <w:t>P</w:t>
                  </w:r>
                  <w:r w:rsidR="007A2B45" w:rsidRPr="00CD4DD9">
                    <w:rPr>
                      <w:b/>
                      <w:bCs/>
                      <w:sz w:val="24"/>
                      <w:szCs w:val="24"/>
                    </w:rPr>
                    <w:t>ulso</w:t>
                  </w:r>
                  <w:r w:rsidRPr="00CD4DD9">
                    <w:rPr>
                      <w:b/>
                      <w:bCs/>
                      <w:sz w:val="24"/>
                      <w:szCs w:val="24"/>
                    </w:rPr>
                    <w:t xml:space="preserve"> </w:t>
                  </w:r>
                </w:p>
              </w:tc>
              <w:tc>
                <w:tcPr>
                  <w:tcW w:w="1558" w:type="dxa"/>
                </w:tcPr>
                <w:p w14:paraId="2D1D6872" w14:textId="1CE8891D" w:rsidR="00665A9B" w:rsidRPr="00CD4DD9" w:rsidRDefault="00665A9B" w:rsidP="00C910A9">
                  <w:pPr>
                    <w:spacing w:after="120"/>
                    <w:rPr>
                      <w:b/>
                      <w:bCs/>
                      <w:sz w:val="24"/>
                      <w:szCs w:val="24"/>
                    </w:rPr>
                  </w:pPr>
                  <w:r w:rsidRPr="00CD4DD9">
                    <w:rPr>
                      <w:b/>
                      <w:bCs/>
                      <w:sz w:val="24"/>
                      <w:szCs w:val="24"/>
                    </w:rPr>
                    <w:t>Temp</w:t>
                  </w:r>
                  <w:r w:rsidR="007A2B45" w:rsidRPr="00CD4DD9">
                    <w:rPr>
                      <w:b/>
                      <w:bCs/>
                      <w:sz w:val="24"/>
                      <w:szCs w:val="24"/>
                    </w:rPr>
                    <w:t>eratura</w:t>
                  </w:r>
                </w:p>
              </w:tc>
              <w:tc>
                <w:tcPr>
                  <w:tcW w:w="1558" w:type="dxa"/>
                </w:tcPr>
                <w:p w14:paraId="5C3C9F20" w14:textId="77777777" w:rsidR="00665A9B" w:rsidRPr="00CD4DD9" w:rsidRDefault="00665A9B" w:rsidP="00C910A9">
                  <w:pPr>
                    <w:spacing w:after="120"/>
                    <w:rPr>
                      <w:b/>
                      <w:bCs/>
                      <w:sz w:val="24"/>
                      <w:szCs w:val="24"/>
                    </w:rPr>
                  </w:pPr>
                  <w:r w:rsidRPr="00CD4DD9">
                    <w:rPr>
                      <w:b/>
                      <w:bCs/>
                      <w:sz w:val="24"/>
                      <w:szCs w:val="24"/>
                    </w:rPr>
                    <w:t>B/P</w:t>
                  </w:r>
                </w:p>
              </w:tc>
              <w:tc>
                <w:tcPr>
                  <w:tcW w:w="1558" w:type="dxa"/>
                </w:tcPr>
                <w:p w14:paraId="1CB173EE" w14:textId="58AEDF04" w:rsidR="00665A9B" w:rsidRPr="00CD4DD9" w:rsidRDefault="00665A9B" w:rsidP="00140950">
                  <w:pPr>
                    <w:spacing w:after="120"/>
                    <w:rPr>
                      <w:b/>
                      <w:bCs/>
                      <w:sz w:val="24"/>
                      <w:szCs w:val="24"/>
                    </w:rPr>
                  </w:pPr>
                  <w:r w:rsidRPr="00CD4DD9">
                    <w:rPr>
                      <w:b/>
                      <w:bCs/>
                      <w:sz w:val="24"/>
                      <w:szCs w:val="24"/>
                    </w:rPr>
                    <w:t>Res</w:t>
                  </w:r>
                  <w:r w:rsidR="00140950" w:rsidRPr="00CD4DD9">
                    <w:rPr>
                      <w:b/>
                      <w:bCs/>
                      <w:sz w:val="24"/>
                      <w:szCs w:val="24"/>
                    </w:rPr>
                    <w:t>p</w:t>
                  </w:r>
                  <w:r w:rsidRPr="00CD4DD9">
                    <w:rPr>
                      <w:b/>
                      <w:bCs/>
                      <w:sz w:val="24"/>
                      <w:szCs w:val="24"/>
                    </w:rPr>
                    <w:t>/</w:t>
                  </w:r>
                  <w:r w:rsidR="00140950" w:rsidRPr="00CD4DD9">
                    <w:rPr>
                      <w:b/>
                      <w:bCs/>
                      <w:sz w:val="24"/>
                      <w:szCs w:val="24"/>
                    </w:rPr>
                    <w:t>índice</w:t>
                  </w:r>
                </w:p>
              </w:tc>
            </w:tr>
            <w:tr w:rsidR="007A2B45" w:rsidRPr="00CD4DD9" w14:paraId="682A6494" w14:textId="77777777" w:rsidTr="001B681D">
              <w:tc>
                <w:tcPr>
                  <w:tcW w:w="1557" w:type="dxa"/>
                </w:tcPr>
                <w:p w14:paraId="031DB695" w14:textId="77777777" w:rsidR="00665A9B" w:rsidRPr="00CD4DD9" w:rsidRDefault="00665A9B" w:rsidP="00C910A9">
                  <w:pPr>
                    <w:spacing w:after="120"/>
                    <w:rPr>
                      <w:b/>
                      <w:bCs/>
                      <w:color w:val="0070C0"/>
                      <w:sz w:val="24"/>
                      <w:szCs w:val="24"/>
                    </w:rPr>
                  </w:pPr>
                  <w:r w:rsidRPr="00CD4DD9">
                    <w:rPr>
                      <w:b/>
                      <w:bCs/>
                      <w:color w:val="0070C0"/>
                      <w:sz w:val="24"/>
                      <w:szCs w:val="24"/>
                    </w:rPr>
                    <w:t xml:space="preserve">21 </w:t>
                  </w:r>
                </w:p>
              </w:tc>
              <w:tc>
                <w:tcPr>
                  <w:tcW w:w="1557" w:type="dxa"/>
                </w:tcPr>
                <w:p w14:paraId="25F22CF3" w14:textId="4605EACE" w:rsidR="00665A9B" w:rsidRPr="00CD4DD9" w:rsidRDefault="00665A9B" w:rsidP="007A2B45">
                  <w:pPr>
                    <w:spacing w:after="120"/>
                    <w:rPr>
                      <w:b/>
                      <w:bCs/>
                      <w:color w:val="0070C0"/>
                      <w:sz w:val="24"/>
                      <w:szCs w:val="24"/>
                    </w:rPr>
                  </w:pPr>
                  <w:r w:rsidRPr="00CD4DD9">
                    <w:rPr>
                      <w:b/>
                      <w:bCs/>
                      <w:color w:val="0070C0"/>
                      <w:sz w:val="24"/>
                      <w:szCs w:val="24"/>
                    </w:rPr>
                    <w:t>M</w:t>
                  </w:r>
                  <w:r w:rsidR="007A2B45" w:rsidRPr="00CD4DD9">
                    <w:rPr>
                      <w:b/>
                      <w:bCs/>
                      <w:color w:val="0070C0"/>
                      <w:sz w:val="24"/>
                      <w:szCs w:val="24"/>
                    </w:rPr>
                    <w:t>anhã</w:t>
                  </w:r>
                </w:p>
              </w:tc>
              <w:tc>
                <w:tcPr>
                  <w:tcW w:w="1557" w:type="dxa"/>
                </w:tcPr>
                <w:p w14:paraId="56B3304F" w14:textId="77777777" w:rsidR="00665A9B" w:rsidRPr="00CD4DD9" w:rsidRDefault="00665A9B" w:rsidP="00C910A9">
                  <w:pPr>
                    <w:spacing w:after="120"/>
                    <w:rPr>
                      <w:b/>
                      <w:bCs/>
                      <w:color w:val="0070C0"/>
                      <w:sz w:val="24"/>
                      <w:szCs w:val="24"/>
                    </w:rPr>
                  </w:pPr>
                  <w:r w:rsidRPr="00CD4DD9">
                    <w:rPr>
                      <w:b/>
                      <w:bCs/>
                      <w:color w:val="0070C0"/>
                      <w:sz w:val="24"/>
                      <w:szCs w:val="24"/>
                    </w:rPr>
                    <w:t>88</w:t>
                  </w:r>
                </w:p>
              </w:tc>
              <w:tc>
                <w:tcPr>
                  <w:tcW w:w="1558" w:type="dxa"/>
                </w:tcPr>
                <w:p w14:paraId="335122DD" w14:textId="0E6EB425" w:rsidR="00665A9B" w:rsidRPr="00CD4DD9" w:rsidRDefault="00665A9B" w:rsidP="00C910A9">
                  <w:pPr>
                    <w:spacing w:after="120"/>
                    <w:rPr>
                      <w:b/>
                      <w:bCs/>
                      <w:color w:val="0070C0"/>
                      <w:sz w:val="24"/>
                      <w:szCs w:val="24"/>
                    </w:rPr>
                  </w:pPr>
                  <w:r w:rsidRPr="00CD4DD9">
                    <w:rPr>
                      <w:b/>
                      <w:bCs/>
                      <w:color w:val="0070C0"/>
                      <w:sz w:val="24"/>
                      <w:szCs w:val="24"/>
                    </w:rPr>
                    <w:t>38</w:t>
                  </w:r>
                  <w:r w:rsidR="0071317C" w:rsidRPr="00CD4DD9">
                    <w:rPr>
                      <w:b/>
                      <w:bCs/>
                      <w:color w:val="0070C0"/>
                      <w:sz w:val="24"/>
                      <w:szCs w:val="24"/>
                    </w:rPr>
                    <w:t>,</w:t>
                  </w:r>
                  <w:r w:rsidRPr="00CD4DD9">
                    <w:rPr>
                      <w:b/>
                      <w:bCs/>
                      <w:color w:val="0070C0"/>
                      <w:sz w:val="24"/>
                      <w:szCs w:val="24"/>
                    </w:rPr>
                    <w:t>0</w:t>
                  </w:r>
                </w:p>
              </w:tc>
              <w:tc>
                <w:tcPr>
                  <w:tcW w:w="1558" w:type="dxa"/>
                </w:tcPr>
                <w:p w14:paraId="4AB33BCC" w14:textId="77777777" w:rsidR="00665A9B" w:rsidRPr="00CD4DD9" w:rsidRDefault="00665A9B" w:rsidP="00C910A9">
                  <w:pPr>
                    <w:spacing w:after="120"/>
                    <w:rPr>
                      <w:b/>
                      <w:bCs/>
                      <w:color w:val="0070C0"/>
                      <w:sz w:val="24"/>
                      <w:szCs w:val="24"/>
                    </w:rPr>
                  </w:pPr>
                  <w:r w:rsidRPr="00CD4DD9">
                    <w:rPr>
                      <w:b/>
                      <w:bCs/>
                      <w:color w:val="0070C0"/>
                      <w:sz w:val="24"/>
                      <w:szCs w:val="24"/>
                    </w:rPr>
                    <w:t>120/80</w:t>
                  </w:r>
                </w:p>
              </w:tc>
              <w:tc>
                <w:tcPr>
                  <w:tcW w:w="1558" w:type="dxa"/>
                </w:tcPr>
                <w:p w14:paraId="5909CDD6" w14:textId="77777777" w:rsidR="00665A9B" w:rsidRPr="00CD4DD9" w:rsidRDefault="00665A9B" w:rsidP="00C910A9">
                  <w:pPr>
                    <w:spacing w:after="120"/>
                    <w:rPr>
                      <w:b/>
                      <w:bCs/>
                      <w:sz w:val="24"/>
                      <w:szCs w:val="24"/>
                    </w:rPr>
                  </w:pPr>
                </w:p>
              </w:tc>
            </w:tr>
            <w:tr w:rsidR="007A2B45" w:rsidRPr="00CD4DD9" w14:paraId="21F468A1" w14:textId="77777777" w:rsidTr="001B681D">
              <w:tc>
                <w:tcPr>
                  <w:tcW w:w="1557" w:type="dxa"/>
                </w:tcPr>
                <w:p w14:paraId="3D6179CD" w14:textId="77777777" w:rsidR="00665A9B" w:rsidRPr="00CD4DD9" w:rsidRDefault="00665A9B" w:rsidP="00C910A9">
                  <w:pPr>
                    <w:spacing w:after="120"/>
                    <w:rPr>
                      <w:b/>
                      <w:bCs/>
                      <w:color w:val="0070C0"/>
                      <w:sz w:val="24"/>
                      <w:szCs w:val="24"/>
                    </w:rPr>
                  </w:pPr>
                </w:p>
              </w:tc>
              <w:tc>
                <w:tcPr>
                  <w:tcW w:w="1557" w:type="dxa"/>
                </w:tcPr>
                <w:p w14:paraId="5F8A86DC" w14:textId="75B68AB5" w:rsidR="00665A9B" w:rsidRPr="00CD4DD9" w:rsidRDefault="00665A9B" w:rsidP="007A2B45">
                  <w:pPr>
                    <w:spacing w:after="120"/>
                    <w:rPr>
                      <w:b/>
                      <w:bCs/>
                      <w:color w:val="0070C0"/>
                      <w:sz w:val="24"/>
                      <w:szCs w:val="24"/>
                    </w:rPr>
                  </w:pPr>
                  <w:r w:rsidRPr="00CD4DD9">
                    <w:rPr>
                      <w:b/>
                      <w:bCs/>
                      <w:color w:val="0070C0"/>
                      <w:sz w:val="24"/>
                      <w:szCs w:val="24"/>
                    </w:rPr>
                    <w:t>N</w:t>
                  </w:r>
                  <w:r w:rsidR="007A2B45" w:rsidRPr="00CD4DD9">
                    <w:rPr>
                      <w:b/>
                      <w:bCs/>
                      <w:color w:val="0070C0"/>
                      <w:sz w:val="24"/>
                      <w:szCs w:val="24"/>
                    </w:rPr>
                    <w:t>oite</w:t>
                  </w:r>
                </w:p>
              </w:tc>
              <w:tc>
                <w:tcPr>
                  <w:tcW w:w="1557" w:type="dxa"/>
                </w:tcPr>
                <w:p w14:paraId="60649A82" w14:textId="77777777" w:rsidR="00665A9B" w:rsidRPr="00CD4DD9" w:rsidRDefault="00665A9B" w:rsidP="00C910A9">
                  <w:pPr>
                    <w:spacing w:after="120"/>
                    <w:rPr>
                      <w:b/>
                      <w:bCs/>
                      <w:color w:val="0070C0"/>
                      <w:sz w:val="24"/>
                      <w:szCs w:val="24"/>
                    </w:rPr>
                  </w:pPr>
                  <w:r w:rsidRPr="00CD4DD9">
                    <w:rPr>
                      <w:b/>
                      <w:bCs/>
                      <w:color w:val="0070C0"/>
                      <w:sz w:val="24"/>
                      <w:szCs w:val="24"/>
                    </w:rPr>
                    <w:t>100</w:t>
                  </w:r>
                </w:p>
              </w:tc>
              <w:tc>
                <w:tcPr>
                  <w:tcW w:w="1558" w:type="dxa"/>
                </w:tcPr>
                <w:p w14:paraId="0E885F58" w14:textId="4801AA1C" w:rsidR="00665A9B" w:rsidRPr="00CD4DD9" w:rsidRDefault="00665A9B" w:rsidP="00C910A9">
                  <w:pPr>
                    <w:spacing w:after="120"/>
                    <w:rPr>
                      <w:b/>
                      <w:bCs/>
                      <w:color w:val="0070C0"/>
                      <w:sz w:val="24"/>
                      <w:szCs w:val="24"/>
                    </w:rPr>
                  </w:pPr>
                  <w:r w:rsidRPr="00CD4DD9">
                    <w:rPr>
                      <w:b/>
                      <w:bCs/>
                      <w:color w:val="0070C0"/>
                      <w:sz w:val="24"/>
                      <w:szCs w:val="24"/>
                    </w:rPr>
                    <w:t>37</w:t>
                  </w:r>
                  <w:r w:rsidR="0071317C" w:rsidRPr="00CD4DD9">
                    <w:rPr>
                      <w:b/>
                      <w:bCs/>
                      <w:color w:val="0070C0"/>
                      <w:sz w:val="24"/>
                      <w:szCs w:val="24"/>
                    </w:rPr>
                    <w:t>,</w:t>
                  </w:r>
                  <w:r w:rsidRPr="00CD4DD9">
                    <w:rPr>
                      <w:b/>
                      <w:bCs/>
                      <w:color w:val="0070C0"/>
                      <w:sz w:val="24"/>
                      <w:szCs w:val="24"/>
                    </w:rPr>
                    <w:t>3</w:t>
                  </w:r>
                </w:p>
              </w:tc>
              <w:tc>
                <w:tcPr>
                  <w:tcW w:w="1558" w:type="dxa"/>
                </w:tcPr>
                <w:p w14:paraId="20BE7EF3" w14:textId="77777777" w:rsidR="00665A9B" w:rsidRPr="00CD4DD9" w:rsidRDefault="00665A9B" w:rsidP="00C910A9">
                  <w:pPr>
                    <w:spacing w:after="120"/>
                    <w:rPr>
                      <w:b/>
                      <w:bCs/>
                      <w:color w:val="0070C0"/>
                      <w:sz w:val="24"/>
                      <w:szCs w:val="24"/>
                    </w:rPr>
                  </w:pPr>
                  <w:r w:rsidRPr="00CD4DD9">
                    <w:rPr>
                      <w:b/>
                      <w:bCs/>
                      <w:color w:val="0070C0"/>
                      <w:sz w:val="24"/>
                      <w:szCs w:val="24"/>
                    </w:rPr>
                    <w:t>100/60</w:t>
                  </w:r>
                </w:p>
              </w:tc>
              <w:tc>
                <w:tcPr>
                  <w:tcW w:w="1558" w:type="dxa"/>
                </w:tcPr>
                <w:p w14:paraId="4718EACC" w14:textId="77777777" w:rsidR="00665A9B" w:rsidRPr="00CD4DD9" w:rsidRDefault="00665A9B" w:rsidP="00C910A9">
                  <w:pPr>
                    <w:spacing w:after="120"/>
                    <w:rPr>
                      <w:b/>
                      <w:bCs/>
                      <w:sz w:val="24"/>
                      <w:szCs w:val="24"/>
                    </w:rPr>
                  </w:pPr>
                </w:p>
              </w:tc>
            </w:tr>
            <w:tr w:rsidR="007A2B45" w:rsidRPr="00CD4DD9" w14:paraId="241239CD" w14:textId="77777777" w:rsidTr="001B681D">
              <w:tc>
                <w:tcPr>
                  <w:tcW w:w="1557" w:type="dxa"/>
                </w:tcPr>
                <w:p w14:paraId="385EBE22" w14:textId="77777777" w:rsidR="00665A9B" w:rsidRPr="00CD4DD9" w:rsidRDefault="00665A9B" w:rsidP="00C910A9">
                  <w:pPr>
                    <w:spacing w:after="120"/>
                    <w:rPr>
                      <w:b/>
                      <w:bCs/>
                      <w:sz w:val="24"/>
                      <w:szCs w:val="24"/>
                    </w:rPr>
                  </w:pPr>
                </w:p>
              </w:tc>
              <w:tc>
                <w:tcPr>
                  <w:tcW w:w="1557" w:type="dxa"/>
                </w:tcPr>
                <w:p w14:paraId="25B0E96F" w14:textId="77777777" w:rsidR="00665A9B" w:rsidRPr="00CD4DD9" w:rsidRDefault="00665A9B" w:rsidP="00C910A9">
                  <w:pPr>
                    <w:spacing w:after="120"/>
                    <w:rPr>
                      <w:b/>
                      <w:bCs/>
                      <w:sz w:val="24"/>
                      <w:szCs w:val="24"/>
                    </w:rPr>
                  </w:pPr>
                </w:p>
              </w:tc>
              <w:tc>
                <w:tcPr>
                  <w:tcW w:w="1557" w:type="dxa"/>
                </w:tcPr>
                <w:p w14:paraId="0EF7FAF4" w14:textId="77777777" w:rsidR="00665A9B" w:rsidRPr="00CD4DD9" w:rsidRDefault="00665A9B" w:rsidP="00C910A9">
                  <w:pPr>
                    <w:spacing w:after="120"/>
                    <w:rPr>
                      <w:b/>
                      <w:bCs/>
                      <w:sz w:val="24"/>
                      <w:szCs w:val="24"/>
                    </w:rPr>
                  </w:pPr>
                </w:p>
              </w:tc>
              <w:tc>
                <w:tcPr>
                  <w:tcW w:w="1558" w:type="dxa"/>
                </w:tcPr>
                <w:p w14:paraId="5A631BE2" w14:textId="77777777" w:rsidR="00665A9B" w:rsidRPr="00CD4DD9" w:rsidRDefault="00665A9B" w:rsidP="00C910A9">
                  <w:pPr>
                    <w:spacing w:after="120"/>
                    <w:rPr>
                      <w:b/>
                      <w:bCs/>
                      <w:sz w:val="24"/>
                      <w:szCs w:val="24"/>
                    </w:rPr>
                  </w:pPr>
                </w:p>
              </w:tc>
              <w:tc>
                <w:tcPr>
                  <w:tcW w:w="1558" w:type="dxa"/>
                </w:tcPr>
                <w:p w14:paraId="2731A49D" w14:textId="77777777" w:rsidR="00665A9B" w:rsidRPr="00CD4DD9" w:rsidRDefault="00665A9B" w:rsidP="00C910A9">
                  <w:pPr>
                    <w:spacing w:after="120"/>
                    <w:rPr>
                      <w:b/>
                      <w:bCs/>
                      <w:sz w:val="24"/>
                      <w:szCs w:val="24"/>
                    </w:rPr>
                  </w:pPr>
                </w:p>
              </w:tc>
              <w:tc>
                <w:tcPr>
                  <w:tcW w:w="1558" w:type="dxa"/>
                </w:tcPr>
                <w:p w14:paraId="3684EA03" w14:textId="77777777" w:rsidR="00665A9B" w:rsidRPr="00CD4DD9" w:rsidRDefault="00665A9B" w:rsidP="00C910A9">
                  <w:pPr>
                    <w:spacing w:after="120"/>
                    <w:rPr>
                      <w:b/>
                      <w:bCs/>
                      <w:sz w:val="24"/>
                      <w:szCs w:val="24"/>
                    </w:rPr>
                  </w:pPr>
                </w:p>
              </w:tc>
            </w:tr>
            <w:tr w:rsidR="007A2B45" w:rsidRPr="00CD4DD9" w14:paraId="49CE0681" w14:textId="77777777" w:rsidTr="001B681D">
              <w:tc>
                <w:tcPr>
                  <w:tcW w:w="1557" w:type="dxa"/>
                </w:tcPr>
                <w:p w14:paraId="6A40369A" w14:textId="77777777" w:rsidR="00665A9B" w:rsidRPr="00CD4DD9" w:rsidRDefault="00665A9B" w:rsidP="00C910A9">
                  <w:pPr>
                    <w:spacing w:after="120"/>
                    <w:rPr>
                      <w:b/>
                      <w:bCs/>
                      <w:sz w:val="24"/>
                      <w:szCs w:val="24"/>
                    </w:rPr>
                  </w:pPr>
                </w:p>
              </w:tc>
              <w:tc>
                <w:tcPr>
                  <w:tcW w:w="1557" w:type="dxa"/>
                </w:tcPr>
                <w:p w14:paraId="3C7B9693" w14:textId="77777777" w:rsidR="00665A9B" w:rsidRPr="00CD4DD9" w:rsidRDefault="00665A9B" w:rsidP="00C910A9">
                  <w:pPr>
                    <w:spacing w:after="120"/>
                    <w:rPr>
                      <w:b/>
                      <w:bCs/>
                      <w:sz w:val="24"/>
                      <w:szCs w:val="24"/>
                    </w:rPr>
                  </w:pPr>
                </w:p>
              </w:tc>
              <w:tc>
                <w:tcPr>
                  <w:tcW w:w="1557" w:type="dxa"/>
                </w:tcPr>
                <w:p w14:paraId="6C4C5D11" w14:textId="77777777" w:rsidR="00665A9B" w:rsidRPr="00CD4DD9" w:rsidRDefault="00665A9B" w:rsidP="00C910A9">
                  <w:pPr>
                    <w:spacing w:after="120"/>
                    <w:rPr>
                      <w:b/>
                      <w:bCs/>
                      <w:sz w:val="24"/>
                      <w:szCs w:val="24"/>
                    </w:rPr>
                  </w:pPr>
                </w:p>
              </w:tc>
              <w:tc>
                <w:tcPr>
                  <w:tcW w:w="1558" w:type="dxa"/>
                </w:tcPr>
                <w:p w14:paraId="489B42F2" w14:textId="77777777" w:rsidR="00665A9B" w:rsidRPr="00CD4DD9" w:rsidRDefault="00665A9B" w:rsidP="00C910A9">
                  <w:pPr>
                    <w:spacing w:after="120"/>
                    <w:rPr>
                      <w:b/>
                      <w:bCs/>
                      <w:sz w:val="24"/>
                      <w:szCs w:val="24"/>
                    </w:rPr>
                  </w:pPr>
                </w:p>
              </w:tc>
              <w:tc>
                <w:tcPr>
                  <w:tcW w:w="1558" w:type="dxa"/>
                </w:tcPr>
                <w:p w14:paraId="07641BCE" w14:textId="77777777" w:rsidR="00665A9B" w:rsidRPr="00CD4DD9" w:rsidRDefault="00665A9B" w:rsidP="00C910A9">
                  <w:pPr>
                    <w:spacing w:after="120"/>
                    <w:rPr>
                      <w:b/>
                      <w:bCs/>
                      <w:sz w:val="24"/>
                      <w:szCs w:val="24"/>
                    </w:rPr>
                  </w:pPr>
                </w:p>
              </w:tc>
              <w:tc>
                <w:tcPr>
                  <w:tcW w:w="1558" w:type="dxa"/>
                </w:tcPr>
                <w:p w14:paraId="268B51CE" w14:textId="77777777" w:rsidR="00665A9B" w:rsidRPr="00CD4DD9" w:rsidRDefault="00665A9B" w:rsidP="00C910A9">
                  <w:pPr>
                    <w:spacing w:after="120"/>
                    <w:rPr>
                      <w:b/>
                      <w:bCs/>
                      <w:sz w:val="24"/>
                      <w:szCs w:val="24"/>
                    </w:rPr>
                  </w:pPr>
                </w:p>
              </w:tc>
            </w:tr>
            <w:tr w:rsidR="007A2B45" w:rsidRPr="00CD4DD9" w14:paraId="1E217EF5" w14:textId="77777777" w:rsidTr="001B681D">
              <w:tc>
                <w:tcPr>
                  <w:tcW w:w="1557" w:type="dxa"/>
                </w:tcPr>
                <w:p w14:paraId="7FDC6551" w14:textId="77777777" w:rsidR="00665A9B" w:rsidRPr="00CD4DD9" w:rsidRDefault="00665A9B" w:rsidP="00C910A9">
                  <w:pPr>
                    <w:spacing w:after="120"/>
                    <w:rPr>
                      <w:b/>
                      <w:bCs/>
                      <w:sz w:val="24"/>
                      <w:szCs w:val="24"/>
                    </w:rPr>
                  </w:pPr>
                </w:p>
              </w:tc>
              <w:tc>
                <w:tcPr>
                  <w:tcW w:w="1557" w:type="dxa"/>
                </w:tcPr>
                <w:p w14:paraId="4527C831" w14:textId="77777777" w:rsidR="00665A9B" w:rsidRPr="00CD4DD9" w:rsidRDefault="00665A9B" w:rsidP="00C910A9">
                  <w:pPr>
                    <w:spacing w:after="120"/>
                    <w:rPr>
                      <w:b/>
                      <w:bCs/>
                      <w:sz w:val="24"/>
                      <w:szCs w:val="24"/>
                    </w:rPr>
                  </w:pPr>
                </w:p>
              </w:tc>
              <w:tc>
                <w:tcPr>
                  <w:tcW w:w="1557" w:type="dxa"/>
                </w:tcPr>
                <w:p w14:paraId="2237CBB5" w14:textId="77777777" w:rsidR="00665A9B" w:rsidRPr="00CD4DD9" w:rsidRDefault="00665A9B" w:rsidP="00C910A9">
                  <w:pPr>
                    <w:spacing w:after="120"/>
                    <w:rPr>
                      <w:b/>
                      <w:bCs/>
                      <w:sz w:val="24"/>
                      <w:szCs w:val="24"/>
                    </w:rPr>
                  </w:pPr>
                </w:p>
              </w:tc>
              <w:tc>
                <w:tcPr>
                  <w:tcW w:w="1558" w:type="dxa"/>
                </w:tcPr>
                <w:p w14:paraId="518E924E" w14:textId="77777777" w:rsidR="00665A9B" w:rsidRPr="00CD4DD9" w:rsidRDefault="00665A9B" w:rsidP="00C910A9">
                  <w:pPr>
                    <w:spacing w:after="120"/>
                    <w:rPr>
                      <w:b/>
                      <w:bCs/>
                      <w:sz w:val="24"/>
                      <w:szCs w:val="24"/>
                    </w:rPr>
                  </w:pPr>
                </w:p>
              </w:tc>
              <w:tc>
                <w:tcPr>
                  <w:tcW w:w="1558" w:type="dxa"/>
                </w:tcPr>
                <w:p w14:paraId="658F92F9" w14:textId="77777777" w:rsidR="00665A9B" w:rsidRPr="00CD4DD9" w:rsidRDefault="00665A9B" w:rsidP="00C910A9">
                  <w:pPr>
                    <w:spacing w:after="120"/>
                    <w:rPr>
                      <w:b/>
                      <w:bCs/>
                      <w:sz w:val="24"/>
                      <w:szCs w:val="24"/>
                    </w:rPr>
                  </w:pPr>
                </w:p>
              </w:tc>
              <w:tc>
                <w:tcPr>
                  <w:tcW w:w="1558" w:type="dxa"/>
                </w:tcPr>
                <w:p w14:paraId="50065617" w14:textId="77777777" w:rsidR="00665A9B" w:rsidRPr="00CD4DD9" w:rsidRDefault="00665A9B" w:rsidP="00C910A9">
                  <w:pPr>
                    <w:spacing w:after="120"/>
                    <w:rPr>
                      <w:b/>
                      <w:bCs/>
                      <w:sz w:val="24"/>
                      <w:szCs w:val="24"/>
                    </w:rPr>
                  </w:pPr>
                </w:p>
              </w:tc>
            </w:tr>
            <w:tr w:rsidR="007A2B45" w:rsidRPr="00CD4DD9" w14:paraId="3A6D08EF" w14:textId="77777777" w:rsidTr="001B681D">
              <w:tc>
                <w:tcPr>
                  <w:tcW w:w="1557" w:type="dxa"/>
                </w:tcPr>
                <w:p w14:paraId="0610453D" w14:textId="77777777" w:rsidR="00665A9B" w:rsidRPr="00CD4DD9" w:rsidRDefault="00665A9B" w:rsidP="00C910A9">
                  <w:pPr>
                    <w:spacing w:after="120"/>
                    <w:rPr>
                      <w:b/>
                      <w:bCs/>
                      <w:sz w:val="24"/>
                      <w:szCs w:val="24"/>
                    </w:rPr>
                  </w:pPr>
                </w:p>
              </w:tc>
              <w:tc>
                <w:tcPr>
                  <w:tcW w:w="1557" w:type="dxa"/>
                </w:tcPr>
                <w:p w14:paraId="393CEC88" w14:textId="77777777" w:rsidR="00665A9B" w:rsidRPr="00CD4DD9" w:rsidRDefault="00665A9B" w:rsidP="00C910A9">
                  <w:pPr>
                    <w:spacing w:after="120"/>
                    <w:rPr>
                      <w:b/>
                      <w:bCs/>
                      <w:sz w:val="24"/>
                      <w:szCs w:val="24"/>
                    </w:rPr>
                  </w:pPr>
                </w:p>
              </w:tc>
              <w:tc>
                <w:tcPr>
                  <w:tcW w:w="1557" w:type="dxa"/>
                </w:tcPr>
                <w:p w14:paraId="714B0029" w14:textId="77777777" w:rsidR="00665A9B" w:rsidRPr="00CD4DD9" w:rsidRDefault="00665A9B" w:rsidP="00C910A9">
                  <w:pPr>
                    <w:spacing w:after="120"/>
                    <w:rPr>
                      <w:b/>
                      <w:bCs/>
                      <w:sz w:val="24"/>
                      <w:szCs w:val="24"/>
                    </w:rPr>
                  </w:pPr>
                </w:p>
              </w:tc>
              <w:tc>
                <w:tcPr>
                  <w:tcW w:w="1558" w:type="dxa"/>
                </w:tcPr>
                <w:p w14:paraId="65520E2B" w14:textId="77777777" w:rsidR="00665A9B" w:rsidRPr="00CD4DD9" w:rsidRDefault="00665A9B" w:rsidP="00C910A9">
                  <w:pPr>
                    <w:spacing w:after="120"/>
                    <w:rPr>
                      <w:b/>
                      <w:bCs/>
                      <w:sz w:val="24"/>
                      <w:szCs w:val="24"/>
                    </w:rPr>
                  </w:pPr>
                </w:p>
              </w:tc>
              <w:tc>
                <w:tcPr>
                  <w:tcW w:w="1558" w:type="dxa"/>
                </w:tcPr>
                <w:p w14:paraId="17F66968" w14:textId="77777777" w:rsidR="00665A9B" w:rsidRPr="00CD4DD9" w:rsidRDefault="00665A9B" w:rsidP="00C910A9">
                  <w:pPr>
                    <w:spacing w:after="120"/>
                    <w:rPr>
                      <w:b/>
                      <w:bCs/>
                      <w:sz w:val="24"/>
                      <w:szCs w:val="24"/>
                    </w:rPr>
                  </w:pPr>
                </w:p>
              </w:tc>
              <w:tc>
                <w:tcPr>
                  <w:tcW w:w="1558" w:type="dxa"/>
                </w:tcPr>
                <w:p w14:paraId="63366FD4" w14:textId="77777777" w:rsidR="00665A9B" w:rsidRPr="00CD4DD9" w:rsidRDefault="00665A9B" w:rsidP="00C910A9">
                  <w:pPr>
                    <w:spacing w:after="120"/>
                    <w:rPr>
                      <w:b/>
                      <w:bCs/>
                      <w:sz w:val="24"/>
                      <w:szCs w:val="24"/>
                    </w:rPr>
                  </w:pPr>
                </w:p>
              </w:tc>
            </w:tr>
          </w:tbl>
          <w:p w14:paraId="03FC8867" w14:textId="77777777" w:rsidR="00665A9B" w:rsidRPr="00CD4DD9" w:rsidRDefault="00665A9B" w:rsidP="00C910A9">
            <w:pPr>
              <w:spacing w:after="120"/>
              <w:rPr>
                <w:b/>
                <w:bCs/>
                <w:sz w:val="24"/>
                <w:szCs w:val="24"/>
              </w:rPr>
            </w:pPr>
          </w:p>
        </w:tc>
      </w:tr>
    </w:tbl>
    <w:p w14:paraId="3D27EC62" w14:textId="565D4BB5" w:rsidR="00140950" w:rsidRPr="00CD4DD9" w:rsidRDefault="00140950" w:rsidP="00AF12C2">
      <w:pPr>
        <w:spacing w:after="0" w:line="240" w:lineRule="auto"/>
        <w:jc w:val="both"/>
        <w:rPr>
          <w:b/>
          <w:sz w:val="24"/>
          <w:szCs w:val="24"/>
        </w:rPr>
      </w:pPr>
    </w:p>
    <w:p w14:paraId="3FA44FC8" w14:textId="77777777" w:rsidR="00140950" w:rsidRPr="00CD4DD9" w:rsidRDefault="00140950" w:rsidP="00AF12C2">
      <w:pPr>
        <w:spacing w:after="0" w:line="240" w:lineRule="auto"/>
        <w:jc w:val="both"/>
        <w:rPr>
          <w:b/>
          <w:sz w:val="24"/>
          <w:szCs w:val="24"/>
        </w:rPr>
      </w:pPr>
    </w:p>
    <w:p w14:paraId="52F7FD24" w14:textId="0DCC15A9" w:rsidR="008858B7" w:rsidRPr="00CD4DD9" w:rsidRDefault="0091424C" w:rsidP="00AF12C2">
      <w:pPr>
        <w:spacing w:after="0" w:line="240" w:lineRule="auto"/>
        <w:jc w:val="both"/>
        <w:rPr>
          <w:b/>
          <w:sz w:val="24"/>
          <w:szCs w:val="24"/>
        </w:rPr>
      </w:pPr>
      <w:r w:rsidRPr="00CD4DD9">
        <w:rPr>
          <w:b/>
          <w:sz w:val="24"/>
          <w:szCs w:val="24"/>
        </w:rPr>
        <w:t>Sess</w:t>
      </w:r>
      <w:r w:rsidR="007A2B45" w:rsidRPr="00CD4DD9">
        <w:rPr>
          <w:b/>
          <w:sz w:val="24"/>
          <w:szCs w:val="24"/>
        </w:rPr>
        <w:t>ão</w:t>
      </w:r>
      <w:r w:rsidRPr="00CD4DD9">
        <w:rPr>
          <w:b/>
          <w:sz w:val="24"/>
          <w:szCs w:val="24"/>
        </w:rPr>
        <w:t xml:space="preserve"> C3 - </w:t>
      </w:r>
      <w:r w:rsidR="008858B7" w:rsidRPr="00CD4DD9">
        <w:rPr>
          <w:b/>
          <w:sz w:val="24"/>
          <w:szCs w:val="24"/>
        </w:rPr>
        <w:t>An</w:t>
      </w:r>
      <w:r w:rsidR="007A2B45" w:rsidRPr="00CD4DD9">
        <w:rPr>
          <w:b/>
          <w:sz w:val="24"/>
          <w:szCs w:val="24"/>
        </w:rPr>
        <w:t>exo</w:t>
      </w:r>
      <w:r w:rsidR="008858B7" w:rsidRPr="00CD4DD9">
        <w:rPr>
          <w:b/>
          <w:sz w:val="24"/>
          <w:szCs w:val="24"/>
        </w:rPr>
        <w:t>: 1</w:t>
      </w:r>
      <w:r w:rsidR="007A2B45" w:rsidRPr="00CD4DD9">
        <w:rPr>
          <w:b/>
          <w:sz w:val="24"/>
          <w:szCs w:val="24"/>
        </w:rPr>
        <w:t xml:space="preserve">º </w:t>
      </w:r>
      <w:r w:rsidR="003A221F" w:rsidRPr="00CD4DD9">
        <w:rPr>
          <w:b/>
          <w:sz w:val="24"/>
          <w:szCs w:val="24"/>
        </w:rPr>
        <w:t>Ficha médica</w:t>
      </w:r>
      <w:r w:rsidR="007A2B45" w:rsidRPr="00CD4DD9">
        <w:rPr>
          <w:b/>
          <w:sz w:val="24"/>
          <w:szCs w:val="24"/>
        </w:rPr>
        <w:t xml:space="preserve"> do </w:t>
      </w:r>
      <w:r w:rsidR="00B65AED" w:rsidRPr="00CD4DD9">
        <w:rPr>
          <w:b/>
          <w:sz w:val="24"/>
          <w:szCs w:val="24"/>
        </w:rPr>
        <w:t>doente</w:t>
      </w:r>
      <w:r w:rsidRPr="00CD4DD9">
        <w:rPr>
          <w:b/>
          <w:sz w:val="24"/>
          <w:szCs w:val="24"/>
        </w:rPr>
        <w:t xml:space="preserve"> (a</w:t>
      </w:r>
      <w:r w:rsidR="007A2B45" w:rsidRPr="00CD4DD9">
        <w:rPr>
          <w:b/>
          <w:sz w:val="24"/>
          <w:szCs w:val="24"/>
        </w:rPr>
        <w:t>cima</w:t>
      </w:r>
      <w:r w:rsidRPr="00CD4DD9">
        <w:rPr>
          <w:b/>
          <w:sz w:val="24"/>
          <w:szCs w:val="24"/>
        </w:rPr>
        <w:t>)</w:t>
      </w:r>
    </w:p>
    <w:tbl>
      <w:tblPr>
        <w:tblStyle w:val="TableGrid"/>
        <w:tblpPr w:leftFromText="180" w:rightFromText="180" w:vertAnchor="text" w:horzAnchor="margin" w:tblpY="-809"/>
        <w:tblW w:w="0" w:type="auto"/>
        <w:tblLook w:val="04A0" w:firstRow="1" w:lastRow="0" w:firstColumn="1" w:lastColumn="0" w:noHBand="0" w:noVBand="1"/>
      </w:tblPr>
      <w:tblGrid>
        <w:gridCol w:w="9236"/>
      </w:tblGrid>
      <w:tr w:rsidR="00665A9B" w:rsidRPr="00CD4DD9" w14:paraId="3E4AD64C" w14:textId="77777777" w:rsidTr="00D92437">
        <w:trPr>
          <w:trHeight w:val="4526"/>
        </w:trPr>
        <w:tc>
          <w:tcPr>
            <w:tcW w:w="9468" w:type="dxa"/>
          </w:tcPr>
          <w:p w14:paraId="0EB72FF0" w14:textId="77777777" w:rsidR="00665A9B" w:rsidRPr="00CD4DD9" w:rsidRDefault="00665A9B" w:rsidP="00C910A9">
            <w:pPr>
              <w:spacing w:after="120"/>
              <w:rPr>
                <w:b/>
                <w:bCs/>
                <w:sz w:val="24"/>
                <w:szCs w:val="24"/>
              </w:rPr>
            </w:pPr>
          </w:p>
          <w:p w14:paraId="24B6C635" w14:textId="6967B7FA" w:rsidR="00665A9B" w:rsidRPr="00CD4DD9" w:rsidRDefault="00665A9B" w:rsidP="00C910A9">
            <w:pPr>
              <w:spacing w:after="120"/>
              <w:rPr>
                <w:b/>
                <w:bCs/>
                <w:sz w:val="24"/>
                <w:szCs w:val="24"/>
              </w:rPr>
            </w:pPr>
            <w:r w:rsidRPr="00E5340A">
              <w:rPr>
                <w:b/>
                <w:bCs/>
                <w:noProof/>
                <w:sz w:val="24"/>
                <w:szCs w:val="24"/>
                <w:lang w:eastAsia="en-US"/>
              </w:rPr>
              <mc:AlternateContent>
                <mc:Choice Requires="wps">
                  <w:drawing>
                    <wp:anchor distT="0" distB="0" distL="114300" distR="114300" simplePos="0" relativeHeight="251596800" behindDoc="0" locked="0" layoutInCell="1" allowOverlap="1" wp14:anchorId="3CDFD1BA" wp14:editId="64FB4C95">
                      <wp:simplePos x="0" y="0"/>
                      <wp:positionH relativeFrom="column">
                        <wp:posOffset>4144488</wp:posOffset>
                      </wp:positionH>
                      <wp:positionV relativeFrom="paragraph">
                        <wp:posOffset>78855</wp:posOffset>
                      </wp:positionV>
                      <wp:extent cx="1571221" cy="1145512"/>
                      <wp:effectExtent l="0" t="0" r="10160" b="17145"/>
                      <wp:wrapNone/>
                      <wp:docPr id="3" name="Text Box 3"/>
                      <wp:cNvGraphicFramePr/>
                      <a:graphic xmlns:a="http://schemas.openxmlformats.org/drawingml/2006/main">
                        <a:graphicData uri="http://schemas.microsoft.com/office/word/2010/wordprocessingShape">
                          <wps:wsp>
                            <wps:cNvSpPr txBox="1"/>
                            <wps:spPr>
                              <a:xfrm>
                                <a:off x="0" y="0"/>
                                <a:ext cx="1571221" cy="1145512"/>
                              </a:xfrm>
                              <a:prstGeom prst="rect">
                                <a:avLst/>
                              </a:prstGeom>
                              <a:solidFill>
                                <a:sysClr val="window" lastClr="FFFFFF"/>
                              </a:solidFill>
                              <a:ln w="6350">
                                <a:solidFill>
                                  <a:prstClr val="black"/>
                                </a:solidFill>
                              </a:ln>
                              <a:effectLst/>
                            </wps:spPr>
                            <wps:txbx>
                              <w:txbxContent>
                                <w:p w14:paraId="1E1765CB" w14:textId="355F71C4" w:rsidR="00E5340A" w:rsidRDefault="00E5340A" w:rsidP="00665A9B">
                                  <w:r>
                                    <w:t>Nº do arquivo………</w:t>
                                  </w:r>
                                </w:p>
                                <w:p w14:paraId="02A8EF3F" w14:textId="5DE060BE" w:rsidR="00E5340A" w:rsidRDefault="00E5340A" w:rsidP="00665A9B">
                                  <w:r>
                                    <w:t>Departamento: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CDFD1BA" id="Text Box 3" o:spid="_x0000_s1050" type="#_x0000_t202" style="position:absolute;margin-left:326.35pt;margin-top:6.2pt;width:123.7pt;height:90.2pt;z-index:251596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" fillcolor="window" strokeweight=".5pt">
                      <v:textbox>
                        <w:txbxContent>
                          <w:p w14:paraId="1E1765CB" w14:textId="355F71C4" w:rsidR="00E5340A" w:rsidRDefault="00E5340A" w:rsidP="00665A9B">
                            <w:r>
                              <w:t>Nº do arquivo………</w:t>
                            </w:r>
                          </w:p>
                          <w:p w14:paraId="02A8EF3F" w14:textId="5DE060BE" w:rsidR="00E5340A" w:rsidRDefault="00E5340A" w:rsidP="00665A9B">
                            <w:r>
                              <w:t>Departamento: ……</w:t>
                            </w:r>
                          </w:p>
                        </w:txbxContent>
                      </v:textbox>
                    </v:shape>
                  </w:pict>
                </mc:Fallback>
              </mc:AlternateContent>
            </w:r>
            <w:r w:rsidR="007A2B45" w:rsidRPr="00CD4DD9">
              <w:rPr>
                <w:b/>
                <w:bCs/>
                <w:sz w:val="24"/>
                <w:szCs w:val="24"/>
              </w:rPr>
              <w:t>Data de</w:t>
            </w:r>
            <w:r w:rsidR="00140950" w:rsidRPr="00CD4DD9">
              <w:rPr>
                <w:b/>
                <w:bCs/>
                <w:sz w:val="24"/>
                <w:szCs w:val="24"/>
              </w:rPr>
              <w:t xml:space="preserve"> </w:t>
            </w:r>
            <w:r w:rsidR="0071317C" w:rsidRPr="00CD4DD9">
              <w:rPr>
                <w:b/>
                <w:bCs/>
                <w:sz w:val="24"/>
                <w:szCs w:val="24"/>
              </w:rPr>
              <w:t>internamento</w:t>
            </w:r>
            <w:r w:rsidRPr="00CD4DD9">
              <w:rPr>
                <w:b/>
                <w:bCs/>
                <w:sz w:val="24"/>
                <w:szCs w:val="24"/>
              </w:rPr>
              <w:t xml:space="preserve">: </w:t>
            </w:r>
            <w:r w:rsidR="007A2B45" w:rsidRPr="00CD4DD9">
              <w:rPr>
                <w:b/>
                <w:bCs/>
                <w:color w:val="0070C0"/>
                <w:sz w:val="24"/>
                <w:szCs w:val="24"/>
              </w:rPr>
              <w:t xml:space="preserve">21 de Julho de </w:t>
            </w:r>
            <w:r w:rsidRPr="00CD4DD9">
              <w:rPr>
                <w:b/>
                <w:bCs/>
                <w:color w:val="0070C0"/>
                <w:sz w:val="24"/>
                <w:szCs w:val="24"/>
              </w:rPr>
              <w:t>2016</w:t>
            </w:r>
          </w:p>
          <w:p w14:paraId="12DEA5B1" w14:textId="77777777" w:rsidR="00665A9B" w:rsidRPr="00CD4DD9" w:rsidRDefault="00665A9B" w:rsidP="00C910A9">
            <w:pPr>
              <w:spacing w:after="120"/>
              <w:rPr>
                <w:b/>
                <w:bCs/>
                <w:sz w:val="24"/>
                <w:szCs w:val="24"/>
              </w:rPr>
            </w:pPr>
          </w:p>
          <w:p w14:paraId="028720E4" w14:textId="77777777" w:rsidR="00665A9B" w:rsidRPr="00CD4DD9" w:rsidRDefault="00665A9B" w:rsidP="00C910A9">
            <w:pPr>
              <w:spacing w:after="120"/>
              <w:rPr>
                <w:b/>
                <w:bCs/>
                <w:color w:val="0070C0"/>
                <w:sz w:val="24"/>
                <w:szCs w:val="24"/>
              </w:rPr>
            </w:pPr>
            <w:r w:rsidRPr="00CD4DD9">
              <w:rPr>
                <w:b/>
                <w:bCs/>
                <w:color w:val="0070C0"/>
                <w:sz w:val="24"/>
                <w:szCs w:val="24"/>
              </w:rPr>
              <w:t xml:space="preserve">Said </w:t>
            </w:r>
          </w:p>
          <w:p w14:paraId="1505770A" w14:textId="6286B198" w:rsidR="00665A9B" w:rsidRPr="00CD4DD9" w:rsidRDefault="007A2B45" w:rsidP="00C910A9">
            <w:pPr>
              <w:spacing w:after="120"/>
              <w:rPr>
                <w:b/>
                <w:bCs/>
                <w:color w:val="0070C0"/>
                <w:sz w:val="24"/>
                <w:szCs w:val="24"/>
              </w:rPr>
            </w:pPr>
            <w:r w:rsidRPr="00CD4DD9">
              <w:rPr>
                <w:b/>
                <w:bCs/>
                <w:color w:val="0070C0"/>
                <w:sz w:val="24"/>
                <w:szCs w:val="24"/>
              </w:rPr>
              <w:t>1</w:t>
            </w:r>
            <w:r w:rsidR="00AB20C5" w:rsidRPr="00CD4DD9">
              <w:rPr>
                <w:b/>
                <w:bCs/>
                <w:color w:val="0070C0"/>
                <w:sz w:val="24"/>
                <w:szCs w:val="24"/>
              </w:rPr>
              <w:t xml:space="preserve">0 </w:t>
            </w:r>
            <w:r w:rsidRPr="00CD4DD9">
              <w:rPr>
                <w:b/>
                <w:bCs/>
                <w:color w:val="0070C0"/>
                <w:sz w:val="24"/>
                <w:szCs w:val="24"/>
              </w:rPr>
              <w:t>anos</w:t>
            </w:r>
          </w:p>
          <w:p w14:paraId="0DB4748F" w14:textId="77777777" w:rsidR="00C910A9" w:rsidRPr="00CD4DD9" w:rsidRDefault="00C910A9" w:rsidP="00C910A9">
            <w:pPr>
              <w:spacing w:after="120"/>
              <w:rPr>
                <w:b/>
                <w:bCs/>
                <w:color w:val="0070C0"/>
                <w:sz w:val="24"/>
                <w:szCs w:val="24"/>
              </w:rPr>
            </w:pPr>
          </w:p>
          <w:p w14:paraId="5EE845B9" w14:textId="5CD4C5EB" w:rsidR="00665A9B" w:rsidRPr="00CD4DD9" w:rsidRDefault="00665A9B" w:rsidP="00C910A9">
            <w:pPr>
              <w:spacing w:after="120"/>
              <w:rPr>
                <w:b/>
                <w:bCs/>
                <w:color w:val="0070C0"/>
                <w:sz w:val="24"/>
                <w:szCs w:val="24"/>
              </w:rPr>
            </w:pPr>
            <w:r w:rsidRPr="00CD4DD9">
              <w:rPr>
                <w:b/>
                <w:bCs/>
                <w:sz w:val="24"/>
                <w:szCs w:val="24"/>
              </w:rPr>
              <w:t xml:space="preserve">C/O: </w:t>
            </w:r>
            <w:r w:rsidR="00140950" w:rsidRPr="00CD4DD9">
              <w:rPr>
                <w:b/>
                <w:bCs/>
                <w:color w:val="0070C0"/>
                <w:sz w:val="24"/>
                <w:szCs w:val="24"/>
              </w:rPr>
              <w:t xml:space="preserve">diarreia aguda </w:t>
            </w:r>
            <w:r w:rsidR="007A2B45" w:rsidRPr="00CD4DD9">
              <w:rPr>
                <w:b/>
                <w:bCs/>
                <w:color w:val="0070C0"/>
                <w:sz w:val="24"/>
                <w:szCs w:val="24"/>
              </w:rPr>
              <w:t>aquosa, fadiga geral</w:t>
            </w:r>
            <w:r w:rsidRPr="00CD4DD9">
              <w:rPr>
                <w:b/>
                <w:bCs/>
                <w:color w:val="0070C0"/>
                <w:sz w:val="24"/>
                <w:szCs w:val="24"/>
              </w:rPr>
              <w:t xml:space="preserve"> </w:t>
            </w:r>
          </w:p>
          <w:p w14:paraId="0FC7B7C1" w14:textId="22BF6BF9" w:rsidR="00665A9B" w:rsidRPr="00CD4DD9" w:rsidRDefault="00140950" w:rsidP="00C910A9">
            <w:pPr>
              <w:spacing w:after="120"/>
              <w:rPr>
                <w:b/>
                <w:bCs/>
                <w:color w:val="0070C0"/>
                <w:sz w:val="24"/>
                <w:szCs w:val="24"/>
              </w:rPr>
            </w:pPr>
            <w:r w:rsidRPr="00CD4DD9">
              <w:rPr>
                <w:b/>
                <w:bCs/>
                <w:color w:val="0070C0"/>
                <w:sz w:val="24"/>
                <w:szCs w:val="24"/>
              </w:rPr>
              <w:t>Histórico mé</w:t>
            </w:r>
            <w:r w:rsidR="007A2B45" w:rsidRPr="00CD4DD9">
              <w:rPr>
                <w:b/>
                <w:bCs/>
                <w:color w:val="0070C0"/>
                <w:sz w:val="24"/>
                <w:szCs w:val="24"/>
              </w:rPr>
              <w:t>dico..</w:t>
            </w:r>
            <w:r w:rsidR="00665A9B" w:rsidRPr="00CD4DD9">
              <w:rPr>
                <w:b/>
                <w:bCs/>
                <w:color w:val="0070C0"/>
                <w:sz w:val="24"/>
                <w:szCs w:val="24"/>
              </w:rPr>
              <w:t>… n</w:t>
            </w:r>
            <w:r w:rsidR="007A2B45" w:rsidRPr="00CD4DD9">
              <w:rPr>
                <w:b/>
                <w:bCs/>
                <w:color w:val="0070C0"/>
                <w:sz w:val="24"/>
                <w:szCs w:val="24"/>
              </w:rPr>
              <w:t>enhum</w:t>
            </w:r>
          </w:p>
          <w:p w14:paraId="7BE13004" w14:textId="2C929F4E" w:rsidR="00665A9B" w:rsidRPr="00CD4DD9" w:rsidRDefault="007A2B45" w:rsidP="00C910A9">
            <w:pPr>
              <w:spacing w:after="120"/>
              <w:rPr>
                <w:b/>
                <w:bCs/>
                <w:color w:val="0070C0"/>
                <w:sz w:val="24"/>
                <w:szCs w:val="24"/>
              </w:rPr>
            </w:pPr>
            <w:r w:rsidRPr="00CD4DD9">
              <w:rPr>
                <w:b/>
                <w:bCs/>
                <w:color w:val="0070C0"/>
                <w:sz w:val="24"/>
                <w:szCs w:val="24"/>
              </w:rPr>
              <w:t>Histórico familiar</w:t>
            </w:r>
            <w:r w:rsidR="00AD666E" w:rsidRPr="00CD4DD9">
              <w:rPr>
                <w:b/>
                <w:bCs/>
                <w:color w:val="0070C0"/>
                <w:sz w:val="24"/>
                <w:szCs w:val="24"/>
              </w:rPr>
              <w:t>…</w:t>
            </w:r>
            <w:r w:rsidR="00AB20C5" w:rsidRPr="00CD4DD9">
              <w:rPr>
                <w:b/>
                <w:bCs/>
                <w:color w:val="0070C0"/>
                <w:sz w:val="24"/>
                <w:szCs w:val="24"/>
              </w:rPr>
              <w:t>…n</w:t>
            </w:r>
            <w:r w:rsidRPr="00CD4DD9">
              <w:rPr>
                <w:b/>
                <w:bCs/>
                <w:color w:val="0070C0"/>
                <w:sz w:val="24"/>
                <w:szCs w:val="24"/>
              </w:rPr>
              <w:t>enhum</w:t>
            </w:r>
          </w:p>
          <w:p w14:paraId="08FBFF8B" w14:textId="77777777" w:rsidR="00C910A9" w:rsidRPr="00CD4DD9" w:rsidRDefault="00C910A9" w:rsidP="00C910A9">
            <w:pPr>
              <w:spacing w:after="120"/>
              <w:rPr>
                <w:b/>
                <w:bCs/>
                <w:color w:val="0070C0"/>
                <w:sz w:val="24"/>
                <w:szCs w:val="24"/>
              </w:rPr>
            </w:pPr>
          </w:p>
          <w:p w14:paraId="46873529" w14:textId="4B09EBE1" w:rsidR="00665A9B" w:rsidRPr="00CD4DD9" w:rsidRDefault="00665A9B" w:rsidP="00C910A9">
            <w:pPr>
              <w:spacing w:after="120"/>
              <w:rPr>
                <w:b/>
                <w:bCs/>
                <w:color w:val="0070C0"/>
                <w:sz w:val="24"/>
                <w:szCs w:val="24"/>
              </w:rPr>
            </w:pPr>
            <w:r w:rsidRPr="00CD4DD9">
              <w:rPr>
                <w:b/>
                <w:bCs/>
                <w:sz w:val="24"/>
                <w:szCs w:val="24"/>
              </w:rPr>
              <w:t xml:space="preserve">C/p: </w:t>
            </w:r>
            <w:r w:rsidR="007A2B45" w:rsidRPr="00CD4DD9">
              <w:rPr>
                <w:b/>
                <w:bCs/>
                <w:color w:val="0070C0"/>
                <w:sz w:val="24"/>
                <w:szCs w:val="24"/>
              </w:rPr>
              <w:t xml:space="preserve">O </w:t>
            </w:r>
            <w:r w:rsidR="00B65AED" w:rsidRPr="00CD4DD9">
              <w:rPr>
                <w:b/>
                <w:bCs/>
                <w:color w:val="0070C0"/>
                <w:sz w:val="24"/>
                <w:szCs w:val="24"/>
              </w:rPr>
              <w:t>doente</w:t>
            </w:r>
            <w:r w:rsidR="007A2B45" w:rsidRPr="00CD4DD9">
              <w:rPr>
                <w:b/>
                <w:bCs/>
                <w:color w:val="0070C0"/>
                <w:sz w:val="24"/>
                <w:szCs w:val="24"/>
              </w:rPr>
              <w:t xml:space="preserve"> é letárgico, inconsciente</w:t>
            </w:r>
            <w:r w:rsidR="00AD666E" w:rsidRPr="00CD4DD9">
              <w:rPr>
                <w:b/>
                <w:bCs/>
                <w:color w:val="0070C0"/>
                <w:sz w:val="24"/>
                <w:szCs w:val="24"/>
              </w:rPr>
              <w:t xml:space="preserve">. </w:t>
            </w:r>
            <w:r w:rsidR="007A2B45" w:rsidRPr="00CD4DD9">
              <w:rPr>
                <w:b/>
                <w:bCs/>
                <w:color w:val="0070C0"/>
                <w:sz w:val="24"/>
                <w:szCs w:val="24"/>
              </w:rPr>
              <w:t>Ele não consegue beber</w:t>
            </w:r>
            <w:r w:rsidRPr="00CD4DD9">
              <w:rPr>
                <w:b/>
                <w:bCs/>
                <w:color w:val="0070C0"/>
                <w:sz w:val="24"/>
                <w:szCs w:val="24"/>
              </w:rPr>
              <w:t xml:space="preserve"> </w:t>
            </w:r>
          </w:p>
          <w:p w14:paraId="4C0F528A" w14:textId="03632618" w:rsidR="00665A9B" w:rsidRPr="00CD4DD9" w:rsidRDefault="007A2B45" w:rsidP="00C910A9">
            <w:pPr>
              <w:spacing w:after="120"/>
              <w:rPr>
                <w:b/>
                <w:bCs/>
                <w:color w:val="0070C0"/>
                <w:sz w:val="24"/>
                <w:szCs w:val="24"/>
              </w:rPr>
            </w:pPr>
            <w:r w:rsidRPr="00CD4DD9">
              <w:rPr>
                <w:b/>
                <w:bCs/>
                <w:color w:val="0070C0"/>
                <w:sz w:val="24"/>
                <w:szCs w:val="24"/>
              </w:rPr>
              <w:t>Fraco pulso radial</w:t>
            </w:r>
            <w:r w:rsidR="00665A9B" w:rsidRPr="00CD4DD9">
              <w:rPr>
                <w:b/>
                <w:bCs/>
                <w:color w:val="0070C0"/>
                <w:sz w:val="24"/>
                <w:szCs w:val="24"/>
              </w:rPr>
              <w:t xml:space="preserve"> </w:t>
            </w:r>
          </w:p>
          <w:p w14:paraId="02DE6083" w14:textId="42FBF00C" w:rsidR="00665A9B" w:rsidRPr="00CD4DD9" w:rsidRDefault="00140950" w:rsidP="00C910A9">
            <w:pPr>
              <w:spacing w:after="120"/>
              <w:rPr>
                <w:b/>
                <w:bCs/>
                <w:color w:val="0070C0"/>
                <w:sz w:val="24"/>
                <w:szCs w:val="24"/>
              </w:rPr>
            </w:pPr>
            <w:r w:rsidRPr="00CD4DD9">
              <w:rPr>
                <w:b/>
                <w:bCs/>
                <w:color w:val="0070C0"/>
                <w:sz w:val="24"/>
                <w:szCs w:val="24"/>
              </w:rPr>
              <w:t xml:space="preserve"> Ao ser beliscada, a pele volta ao estado normal muito devagar</w:t>
            </w:r>
          </w:p>
          <w:tbl>
            <w:tblPr>
              <w:tblStyle w:val="TableGrid"/>
              <w:tblpPr w:leftFromText="180" w:rightFromText="180" w:vertAnchor="page" w:horzAnchor="margin" w:tblpXSpec="right" w:tblpY="4432"/>
              <w:tblOverlap w:val="never"/>
              <w:tblW w:w="0" w:type="auto"/>
              <w:tblLook w:val="04A0" w:firstRow="1" w:lastRow="0" w:firstColumn="1" w:lastColumn="0" w:noHBand="0" w:noVBand="1"/>
            </w:tblPr>
            <w:tblGrid>
              <w:gridCol w:w="4105"/>
            </w:tblGrid>
            <w:tr w:rsidR="00665A9B" w:rsidRPr="00CD4DD9" w14:paraId="07C617DE" w14:textId="77777777" w:rsidTr="001B681D">
              <w:trPr>
                <w:trHeight w:val="1986"/>
              </w:trPr>
              <w:tc>
                <w:tcPr>
                  <w:tcW w:w="4105" w:type="dxa"/>
                </w:tcPr>
                <w:p w14:paraId="2829360B" w14:textId="77777777" w:rsidR="00665A9B" w:rsidRPr="00CD4DD9" w:rsidRDefault="00665A9B" w:rsidP="00C910A9">
                  <w:pPr>
                    <w:spacing w:after="120"/>
                    <w:rPr>
                      <w:b/>
                      <w:bCs/>
                      <w:color w:val="0070C0"/>
                      <w:sz w:val="24"/>
                      <w:szCs w:val="24"/>
                    </w:rPr>
                  </w:pPr>
                  <w:r w:rsidRPr="00CD4DD9">
                    <w:rPr>
                      <w:b/>
                      <w:bCs/>
                      <w:color w:val="0070C0"/>
                      <w:sz w:val="24"/>
                      <w:szCs w:val="24"/>
                    </w:rPr>
                    <w:t xml:space="preserve">CBC, </w:t>
                  </w:r>
                </w:p>
                <w:p w14:paraId="500AFD2B" w14:textId="56CD58F0" w:rsidR="00665A9B" w:rsidRPr="00CD4DD9" w:rsidRDefault="007A2B45" w:rsidP="00C910A9">
                  <w:pPr>
                    <w:spacing w:after="120"/>
                    <w:rPr>
                      <w:b/>
                      <w:bCs/>
                      <w:color w:val="0070C0"/>
                      <w:sz w:val="24"/>
                      <w:szCs w:val="24"/>
                    </w:rPr>
                  </w:pPr>
                  <w:r w:rsidRPr="00CD4DD9">
                    <w:rPr>
                      <w:b/>
                      <w:bCs/>
                      <w:color w:val="0070C0"/>
                      <w:sz w:val="24"/>
                      <w:szCs w:val="24"/>
                    </w:rPr>
                    <w:t>Cultura de fezes</w:t>
                  </w:r>
                </w:p>
                <w:p w14:paraId="509F3BCD" w14:textId="77777777" w:rsidR="00665A9B" w:rsidRPr="00CD4DD9" w:rsidRDefault="00665A9B" w:rsidP="00C910A9">
                  <w:pPr>
                    <w:spacing w:after="120"/>
                    <w:rPr>
                      <w:b/>
                      <w:bCs/>
                      <w:color w:val="0070C0"/>
                      <w:sz w:val="24"/>
                      <w:szCs w:val="24"/>
                    </w:rPr>
                  </w:pPr>
                </w:p>
              </w:tc>
            </w:tr>
          </w:tbl>
          <w:p w14:paraId="558E64CE" w14:textId="7D01E0A3" w:rsidR="00C910A9" w:rsidRPr="00CD4DD9" w:rsidRDefault="00AD2B13" w:rsidP="00C910A9">
            <w:pPr>
              <w:spacing w:after="120"/>
              <w:rPr>
                <w:b/>
                <w:bCs/>
                <w:color w:val="0070C0"/>
                <w:sz w:val="24"/>
                <w:szCs w:val="24"/>
              </w:rPr>
            </w:pPr>
            <w:r w:rsidRPr="00CD4DD9">
              <w:rPr>
                <w:b/>
                <w:bCs/>
                <w:color w:val="0070C0"/>
                <w:sz w:val="24"/>
                <w:szCs w:val="24"/>
              </w:rPr>
              <w:t>Abdó</w:t>
            </w:r>
            <w:r w:rsidR="00665A9B" w:rsidRPr="00CD4DD9">
              <w:rPr>
                <w:b/>
                <w:bCs/>
                <w:color w:val="0070C0"/>
                <w:sz w:val="24"/>
                <w:szCs w:val="24"/>
              </w:rPr>
              <w:t xml:space="preserve">men, </w:t>
            </w:r>
            <w:r w:rsidRPr="00CD4DD9">
              <w:rPr>
                <w:b/>
                <w:bCs/>
                <w:color w:val="0070C0"/>
                <w:sz w:val="24"/>
                <w:szCs w:val="24"/>
              </w:rPr>
              <w:t>peito, extremidades, livre</w:t>
            </w:r>
            <w:r w:rsidR="00665A9B" w:rsidRPr="00CD4DD9">
              <w:rPr>
                <w:b/>
                <w:bCs/>
                <w:color w:val="0070C0"/>
                <w:sz w:val="24"/>
                <w:szCs w:val="24"/>
              </w:rPr>
              <w:t xml:space="preserve">     </w:t>
            </w:r>
          </w:p>
          <w:p w14:paraId="52BE25C6" w14:textId="77777777" w:rsidR="00665A9B" w:rsidRPr="00CD4DD9" w:rsidRDefault="00665A9B" w:rsidP="00C910A9">
            <w:pPr>
              <w:spacing w:after="120"/>
              <w:rPr>
                <w:b/>
                <w:bCs/>
                <w:color w:val="0070C0"/>
                <w:sz w:val="24"/>
                <w:szCs w:val="24"/>
              </w:rPr>
            </w:pPr>
            <w:r w:rsidRPr="00CD4DD9">
              <w:rPr>
                <w:b/>
                <w:bCs/>
                <w:color w:val="0070C0"/>
                <w:sz w:val="24"/>
                <w:szCs w:val="24"/>
              </w:rPr>
              <w:t xml:space="preserve">     </w:t>
            </w:r>
          </w:p>
          <w:p w14:paraId="63BC0F32" w14:textId="36B90895" w:rsidR="00665A9B" w:rsidRPr="00CD4DD9" w:rsidRDefault="00665A9B" w:rsidP="00C910A9">
            <w:pPr>
              <w:spacing w:after="120"/>
              <w:rPr>
                <w:b/>
                <w:bCs/>
                <w:color w:val="0070C0"/>
                <w:sz w:val="24"/>
                <w:szCs w:val="24"/>
              </w:rPr>
            </w:pPr>
            <w:r w:rsidRPr="00CD4DD9">
              <w:rPr>
                <w:b/>
                <w:bCs/>
                <w:sz w:val="24"/>
                <w:szCs w:val="24"/>
              </w:rPr>
              <w:t xml:space="preserve">D/ </w:t>
            </w:r>
            <w:r w:rsidR="00756644" w:rsidRPr="00CD4DD9">
              <w:rPr>
                <w:b/>
                <w:bCs/>
                <w:color w:val="0070C0"/>
                <w:sz w:val="24"/>
                <w:szCs w:val="24"/>
              </w:rPr>
              <w:t>Intoxicação alimentar</w:t>
            </w:r>
          </w:p>
          <w:p w14:paraId="409FCB14" w14:textId="77777777" w:rsidR="00C910A9" w:rsidRPr="00CD4DD9" w:rsidRDefault="00C910A9" w:rsidP="00C910A9">
            <w:pPr>
              <w:spacing w:after="120"/>
              <w:rPr>
                <w:b/>
                <w:bCs/>
                <w:color w:val="95B3D7" w:themeColor="accent1" w:themeTint="99"/>
                <w:sz w:val="24"/>
                <w:szCs w:val="24"/>
              </w:rPr>
            </w:pPr>
          </w:p>
          <w:p w14:paraId="4D3E96E8" w14:textId="77777777" w:rsidR="00665A9B" w:rsidRPr="00CD4DD9" w:rsidRDefault="00665A9B" w:rsidP="00C910A9">
            <w:pPr>
              <w:spacing w:after="120"/>
              <w:rPr>
                <w:b/>
                <w:bCs/>
                <w:sz w:val="24"/>
                <w:szCs w:val="24"/>
              </w:rPr>
            </w:pPr>
            <w:r w:rsidRPr="00CD4DD9">
              <w:rPr>
                <w:b/>
                <w:bCs/>
                <w:sz w:val="24"/>
                <w:szCs w:val="24"/>
              </w:rPr>
              <w:t>R/</w:t>
            </w:r>
          </w:p>
          <w:p w14:paraId="7530178C" w14:textId="77777777" w:rsidR="00665A9B" w:rsidRPr="00CD4DD9" w:rsidRDefault="00665A9B" w:rsidP="00C910A9">
            <w:pPr>
              <w:spacing w:after="120"/>
              <w:rPr>
                <w:color w:val="0070C0"/>
                <w:sz w:val="24"/>
                <w:szCs w:val="24"/>
              </w:rPr>
            </w:pPr>
            <w:r w:rsidRPr="00CD4DD9">
              <w:rPr>
                <w:color w:val="0070C0"/>
                <w:sz w:val="24"/>
                <w:szCs w:val="24"/>
              </w:rPr>
              <w:t>Ringer IV</w:t>
            </w:r>
          </w:p>
          <w:p w14:paraId="51044AD2" w14:textId="77777777" w:rsidR="00665A9B" w:rsidRPr="00CD4DD9" w:rsidRDefault="00665A9B" w:rsidP="00C910A9">
            <w:pPr>
              <w:spacing w:after="120"/>
              <w:rPr>
                <w:color w:val="0070C0"/>
                <w:sz w:val="24"/>
                <w:szCs w:val="24"/>
              </w:rPr>
            </w:pPr>
            <w:r w:rsidRPr="00CD4DD9">
              <w:rPr>
                <w:color w:val="0070C0"/>
                <w:sz w:val="24"/>
                <w:szCs w:val="24"/>
              </w:rPr>
              <w:t>Glucose IV</w:t>
            </w:r>
          </w:p>
          <w:tbl>
            <w:tblPr>
              <w:tblStyle w:val="TableGrid"/>
              <w:tblpPr w:leftFromText="180" w:rightFromText="180" w:vertAnchor="text" w:horzAnchor="margin" w:tblpY="-132"/>
              <w:tblOverlap w:val="never"/>
              <w:tblW w:w="0" w:type="auto"/>
              <w:tblLook w:val="04A0" w:firstRow="1" w:lastRow="0" w:firstColumn="1" w:lastColumn="0" w:noHBand="0" w:noVBand="1"/>
            </w:tblPr>
            <w:tblGrid>
              <w:gridCol w:w="1473"/>
              <w:gridCol w:w="1490"/>
              <w:gridCol w:w="1473"/>
              <w:gridCol w:w="1554"/>
              <w:gridCol w:w="1479"/>
              <w:gridCol w:w="1541"/>
            </w:tblGrid>
            <w:tr w:rsidR="00756644" w:rsidRPr="00CD4DD9" w14:paraId="4A4F4E0F" w14:textId="77777777" w:rsidTr="001B681D">
              <w:tc>
                <w:tcPr>
                  <w:tcW w:w="1557" w:type="dxa"/>
                </w:tcPr>
                <w:p w14:paraId="2CB748F6" w14:textId="2AE61915" w:rsidR="00665A9B" w:rsidRPr="00CD4DD9" w:rsidRDefault="00756644" w:rsidP="00756644">
                  <w:pPr>
                    <w:spacing w:after="120"/>
                    <w:rPr>
                      <w:b/>
                      <w:bCs/>
                      <w:sz w:val="24"/>
                      <w:szCs w:val="24"/>
                    </w:rPr>
                  </w:pPr>
                  <w:r w:rsidRPr="00CD4DD9">
                    <w:rPr>
                      <w:b/>
                      <w:bCs/>
                      <w:sz w:val="24"/>
                      <w:szCs w:val="24"/>
                    </w:rPr>
                    <w:t>Dia</w:t>
                  </w:r>
                </w:p>
              </w:tc>
              <w:tc>
                <w:tcPr>
                  <w:tcW w:w="1557" w:type="dxa"/>
                </w:tcPr>
                <w:p w14:paraId="0E76C3B6" w14:textId="16F590FF" w:rsidR="00665A9B" w:rsidRPr="00CD4DD9" w:rsidRDefault="00756644" w:rsidP="00756644">
                  <w:pPr>
                    <w:spacing w:after="120"/>
                    <w:rPr>
                      <w:b/>
                      <w:bCs/>
                      <w:sz w:val="24"/>
                      <w:szCs w:val="24"/>
                    </w:rPr>
                  </w:pPr>
                  <w:r w:rsidRPr="00CD4DD9">
                    <w:rPr>
                      <w:b/>
                      <w:bCs/>
                      <w:sz w:val="24"/>
                      <w:szCs w:val="24"/>
                    </w:rPr>
                    <w:t>Turno</w:t>
                  </w:r>
                </w:p>
              </w:tc>
              <w:tc>
                <w:tcPr>
                  <w:tcW w:w="1557" w:type="dxa"/>
                </w:tcPr>
                <w:p w14:paraId="7D3ED563" w14:textId="4E085518" w:rsidR="00665A9B" w:rsidRPr="00CD4DD9" w:rsidRDefault="00665A9B" w:rsidP="00756644">
                  <w:pPr>
                    <w:spacing w:after="120"/>
                    <w:rPr>
                      <w:b/>
                      <w:bCs/>
                      <w:sz w:val="24"/>
                      <w:szCs w:val="24"/>
                    </w:rPr>
                  </w:pPr>
                  <w:r w:rsidRPr="00CD4DD9">
                    <w:rPr>
                      <w:b/>
                      <w:bCs/>
                      <w:sz w:val="24"/>
                      <w:szCs w:val="24"/>
                    </w:rPr>
                    <w:t>Puls</w:t>
                  </w:r>
                  <w:r w:rsidR="00756644" w:rsidRPr="00CD4DD9">
                    <w:rPr>
                      <w:b/>
                      <w:bCs/>
                      <w:sz w:val="24"/>
                      <w:szCs w:val="24"/>
                    </w:rPr>
                    <w:t>o</w:t>
                  </w:r>
                  <w:r w:rsidRPr="00CD4DD9">
                    <w:rPr>
                      <w:b/>
                      <w:bCs/>
                      <w:sz w:val="24"/>
                      <w:szCs w:val="24"/>
                    </w:rPr>
                    <w:t xml:space="preserve"> </w:t>
                  </w:r>
                </w:p>
              </w:tc>
              <w:tc>
                <w:tcPr>
                  <w:tcW w:w="1558" w:type="dxa"/>
                </w:tcPr>
                <w:p w14:paraId="6E8D209C" w14:textId="30B556A2" w:rsidR="00665A9B" w:rsidRPr="00CD4DD9" w:rsidRDefault="00665A9B" w:rsidP="00C910A9">
                  <w:pPr>
                    <w:spacing w:after="120"/>
                    <w:rPr>
                      <w:b/>
                      <w:bCs/>
                      <w:sz w:val="24"/>
                      <w:szCs w:val="24"/>
                    </w:rPr>
                  </w:pPr>
                  <w:r w:rsidRPr="00CD4DD9">
                    <w:rPr>
                      <w:b/>
                      <w:bCs/>
                      <w:sz w:val="24"/>
                      <w:szCs w:val="24"/>
                    </w:rPr>
                    <w:t>Temp</w:t>
                  </w:r>
                  <w:r w:rsidR="00756644" w:rsidRPr="00CD4DD9">
                    <w:rPr>
                      <w:b/>
                      <w:bCs/>
                      <w:sz w:val="24"/>
                      <w:szCs w:val="24"/>
                    </w:rPr>
                    <w:t>eratura</w:t>
                  </w:r>
                </w:p>
              </w:tc>
              <w:tc>
                <w:tcPr>
                  <w:tcW w:w="1558" w:type="dxa"/>
                </w:tcPr>
                <w:p w14:paraId="3729055F" w14:textId="77777777" w:rsidR="00665A9B" w:rsidRPr="00CD4DD9" w:rsidRDefault="00665A9B" w:rsidP="00C910A9">
                  <w:pPr>
                    <w:spacing w:after="120"/>
                    <w:rPr>
                      <w:b/>
                      <w:bCs/>
                      <w:sz w:val="24"/>
                      <w:szCs w:val="24"/>
                    </w:rPr>
                  </w:pPr>
                  <w:r w:rsidRPr="00CD4DD9">
                    <w:rPr>
                      <w:b/>
                      <w:bCs/>
                      <w:sz w:val="24"/>
                      <w:szCs w:val="24"/>
                    </w:rPr>
                    <w:t>B/P</w:t>
                  </w:r>
                </w:p>
              </w:tc>
              <w:tc>
                <w:tcPr>
                  <w:tcW w:w="1558" w:type="dxa"/>
                </w:tcPr>
                <w:p w14:paraId="3BBFDB5D" w14:textId="17528242" w:rsidR="00665A9B" w:rsidRPr="00CD4DD9" w:rsidRDefault="00665A9B" w:rsidP="00140950">
                  <w:pPr>
                    <w:spacing w:after="120"/>
                    <w:rPr>
                      <w:b/>
                      <w:bCs/>
                      <w:sz w:val="24"/>
                      <w:szCs w:val="24"/>
                    </w:rPr>
                  </w:pPr>
                  <w:r w:rsidRPr="00CD4DD9">
                    <w:rPr>
                      <w:b/>
                      <w:bCs/>
                      <w:sz w:val="24"/>
                      <w:szCs w:val="24"/>
                    </w:rPr>
                    <w:t>Res</w:t>
                  </w:r>
                  <w:r w:rsidR="00140950" w:rsidRPr="00CD4DD9">
                    <w:rPr>
                      <w:b/>
                      <w:bCs/>
                      <w:sz w:val="24"/>
                      <w:szCs w:val="24"/>
                    </w:rPr>
                    <w:t>p</w:t>
                  </w:r>
                  <w:r w:rsidRPr="00CD4DD9">
                    <w:rPr>
                      <w:b/>
                      <w:bCs/>
                      <w:sz w:val="24"/>
                      <w:szCs w:val="24"/>
                    </w:rPr>
                    <w:t>/</w:t>
                  </w:r>
                  <w:r w:rsidR="00140950" w:rsidRPr="00CD4DD9">
                    <w:rPr>
                      <w:b/>
                      <w:bCs/>
                      <w:sz w:val="24"/>
                      <w:szCs w:val="24"/>
                    </w:rPr>
                    <w:t>índice</w:t>
                  </w:r>
                </w:p>
              </w:tc>
            </w:tr>
            <w:tr w:rsidR="00756644" w:rsidRPr="00CD4DD9" w14:paraId="0A9C0CAC" w14:textId="77777777" w:rsidTr="001B681D">
              <w:tc>
                <w:tcPr>
                  <w:tcW w:w="1557" w:type="dxa"/>
                </w:tcPr>
                <w:p w14:paraId="5F727608" w14:textId="550A278B" w:rsidR="00665A9B" w:rsidRPr="00CD4DD9" w:rsidRDefault="00756644" w:rsidP="00756644">
                  <w:pPr>
                    <w:spacing w:after="120"/>
                    <w:rPr>
                      <w:b/>
                      <w:bCs/>
                      <w:color w:val="0070C0"/>
                      <w:sz w:val="24"/>
                      <w:szCs w:val="24"/>
                    </w:rPr>
                  </w:pPr>
                  <w:r w:rsidRPr="00CD4DD9">
                    <w:rPr>
                      <w:b/>
                      <w:bCs/>
                      <w:color w:val="0070C0"/>
                      <w:sz w:val="24"/>
                      <w:szCs w:val="24"/>
                    </w:rPr>
                    <w:t>21 de Julho</w:t>
                  </w:r>
                </w:p>
              </w:tc>
              <w:tc>
                <w:tcPr>
                  <w:tcW w:w="1557" w:type="dxa"/>
                </w:tcPr>
                <w:p w14:paraId="4526EFEA" w14:textId="60F9FDF4" w:rsidR="00665A9B" w:rsidRPr="00CD4DD9" w:rsidRDefault="00665A9B" w:rsidP="00756644">
                  <w:pPr>
                    <w:spacing w:after="120"/>
                    <w:rPr>
                      <w:b/>
                      <w:bCs/>
                      <w:color w:val="0070C0"/>
                      <w:sz w:val="24"/>
                      <w:szCs w:val="24"/>
                    </w:rPr>
                  </w:pPr>
                  <w:r w:rsidRPr="00CD4DD9">
                    <w:rPr>
                      <w:b/>
                      <w:bCs/>
                      <w:color w:val="0070C0"/>
                      <w:sz w:val="24"/>
                      <w:szCs w:val="24"/>
                    </w:rPr>
                    <w:t>M</w:t>
                  </w:r>
                  <w:r w:rsidR="00756644" w:rsidRPr="00CD4DD9">
                    <w:rPr>
                      <w:b/>
                      <w:bCs/>
                      <w:color w:val="0070C0"/>
                      <w:sz w:val="24"/>
                      <w:szCs w:val="24"/>
                    </w:rPr>
                    <w:t>anhã</w:t>
                  </w:r>
                </w:p>
              </w:tc>
              <w:tc>
                <w:tcPr>
                  <w:tcW w:w="1557" w:type="dxa"/>
                </w:tcPr>
                <w:p w14:paraId="01CECA24" w14:textId="77777777" w:rsidR="00665A9B" w:rsidRPr="00CD4DD9" w:rsidRDefault="00665A9B" w:rsidP="00C910A9">
                  <w:pPr>
                    <w:spacing w:after="120"/>
                    <w:rPr>
                      <w:b/>
                      <w:bCs/>
                      <w:color w:val="0070C0"/>
                      <w:sz w:val="24"/>
                      <w:szCs w:val="24"/>
                    </w:rPr>
                  </w:pPr>
                  <w:r w:rsidRPr="00CD4DD9">
                    <w:rPr>
                      <w:b/>
                      <w:bCs/>
                      <w:color w:val="0070C0"/>
                      <w:sz w:val="24"/>
                      <w:szCs w:val="24"/>
                    </w:rPr>
                    <w:t>55</w:t>
                  </w:r>
                </w:p>
              </w:tc>
              <w:tc>
                <w:tcPr>
                  <w:tcW w:w="1558" w:type="dxa"/>
                </w:tcPr>
                <w:p w14:paraId="752D6A4B" w14:textId="77777777" w:rsidR="00665A9B" w:rsidRPr="00CD4DD9" w:rsidRDefault="00665A9B" w:rsidP="00C910A9">
                  <w:pPr>
                    <w:spacing w:after="120"/>
                    <w:rPr>
                      <w:b/>
                      <w:bCs/>
                      <w:color w:val="0070C0"/>
                      <w:sz w:val="24"/>
                      <w:szCs w:val="24"/>
                    </w:rPr>
                  </w:pPr>
                  <w:r w:rsidRPr="00CD4DD9">
                    <w:rPr>
                      <w:b/>
                      <w:bCs/>
                      <w:color w:val="0070C0"/>
                      <w:sz w:val="24"/>
                      <w:szCs w:val="24"/>
                    </w:rPr>
                    <w:t>37</w:t>
                  </w:r>
                </w:p>
              </w:tc>
              <w:tc>
                <w:tcPr>
                  <w:tcW w:w="1558" w:type="dxa"/>
                </w:tcPr>
                <w:p w14:paraId="6A53A752" w14:textId="77777777" w:rsidR="00665A9B" w:rsidRPr="00CD4DD9" w:rsidRDefault="00665A9B" w:rsidP="00C910A9">
                  <w:pPr>
                    <w:spacing w:after="120"/>
                    <w:rPr>
                      <w:b/>
                      <w:bCs/>
                      <w:color w:val="0070C0"/>
                      <w:sz w:val="24"/>
                      <w:szCs w:val="24"/>
                    </w:rPr>
                  </w:pPr>
                  <w:r w:rsidRPr="00CD4DD9">
                    <w:rPr>
                      <w:b/>
                      <w:bCs/>
                      <w:color w:val="0070C0"/>
                      <w:sz w:val="24"/>
                      <w:szCs w:val="24"/>
                    </w:rPr>
                    <w:t>90/60</w:t>
                  </w:r>
                </w:p>
              </w:tc>
              <w:tc>
                <w:tcPr>
                  <w:tcW w:w="1558" w:type="dxa"/>
                </w:tcPr>
                <w:p w14:paraId="2646F119" w14:textId="77777777" w:rsidR="00665A9B" w:rsidRPr="00CD4DD9" w:rsidRDefault="00665A9B" w:rsidP="00C910A9">
                  <w:pPr>
                    <w:spacing w:after="120"/>
                    <w:rPr>
                      <w:b/>
                      <w:bCs/>
                      <w:sz w:val="24"/>
                      <w:szCs w:val="24"/>
                    </w:rPr>
                  </w:pPr>
                </w:p>
              </w:tc>
            </w:tr>
            <w:tr w:rsidR="00756644" w:rsidRPr="00CD4DD9" w14:paraId="5E42F2FA" w14:textId="77777777" w:rsidTr="001B681D">
              <w:tc>
                <w:tcPr>
                  <w:tcW w:w="1557" w:type="dxa"/>
                </w:tcPr>
                <w:p w14:paraId="1F9EEBFE" w14:textId="77777777" w:rsidR="00665A9B" w:rsidRPr="00CD4DD9" w:rsidRDefault="00665A9B" w:rsidP="00C910A9">
                  <w:pPr>
                    <w:spacing w:after="120"/>
                    <w:rPr>
                      <w:b/>
                      <w:bCs/>
                      <w:color w:val="0070C0"/>
                      <w:sz w:val="24"/>
                      <w:szCs w:val="24"/>
                    </w:rPr>
                  </w:pPr>
                </w:p>
              </w:tc>
              <w:tc>
                <w:tcPr>
                  <w:tcW w:w="1557" w:type="dxa"/>
                </w:tcPr>
                <w:p w14:paraId="2ED02A05" w14:textId="77777777" w:rsidR="00665A9B" w:rsidRPr="00CD4DD9" w:rsidRDefault="00665A9B" w:rsidP="00C910A9">
                  <w:pPr>
                    <w:spacing w:after="120"/>
                    <w:rPr>
                      <w:b/>
                      <w:bCs/>
                      <w:color w:val="0070C0"/>
                      <w:sz w:val="24"/>
                      <w:szCs w:val="24"/>
                    </w:rPr>
                  </w:pPr>
                </w:p>
              </w:tc>
              <w:tc>
                <w:tcPr>
                  <w:tcW w:w="1557" w:type="dxa"/>
                </w:tcPr>
                <w:p w14:paraId="02E8C4E2" w14:textId="77777777" w:rsidR="00665A9B" w:rsidRPr="00CD4DD9" w:rsidRDefault="00665A9B" w:rsidP="00C910A9">
                  <w:pPr>
                    <w:spacing w:after="120"/>
                    <w:rPr>
                      <w:b/>
                      <w:bCs/>
                      <w:color w:val="0070C0"/>
                      <w:sz w:val="24"/>
                      <w:szCs w:val="24"/>
                    </w:rPr>
                  </w:pPr>
                </w:p>
              </w:tc>
              <w:tc>
                <w:tcPr>
                  <w:tcW w:w="1558" w:type="dxa"/>
                </w:tcPr>
                <w:p w14:paraId="36D5B505" w14:textId="77777777" w:rsidR="00665A9B" w:rsidRPr="00CD4DD9" w:rsidRDefault="00665A9B" w:rsidP="00C910A9">
                  <w:pPr>
                    <w:spacing w:after="120"/>
                    <w:rPr>
                      <w:b/>
                      <w:bCs/>
                      <w:color w:val="0070C0"/>
                      <w:sz w:val="24"/>
                      <w:szCs w:val="24"/>
                    </w:rPr>
                  </w:pPr>
                </w:p>
              </w:tc>
              <w:tc>
                <w:tcPr>
                  <w:tcW w:w="1558" w:type="dxa"/>
                </w:tcPr>
                <w:p w14:paraId="3F8E4D05" w14:textId="77777777" w:rsidR="00665A9B" w:rsidRPr="00CD4DD9" w:rsidRDefault="00665A9B" w:rsidP="00C910A9">
                  <w:pPr>
                    <w:spacing w:after="120"/>
                    <w:rPr>
                      <w:b/>
                      <w:bCs/>
                      <w:color w:val="0070C0"/>
                      <w:sz w:val="24"/>
                      <w:szCs w:val="24"/>
                    </w:rPr>
                  </w:pPr>
                </w:p>
              </w:tc>
              <w:tc>
                <w:tcPr>
                  <w:tcW w:w="1558" w:type="dxa"/>
                </w:tcPr>
                <w:p w14:paraId="512D9F3E" w14:textId="77777777" w:rsidR="00665A9B" w:rsidRPr="00CD4DD9" w:rsidRDefault="00665A9B" w:rsidP="00C910A9">
                  <w:pPr>
                    <w:spacing w:after="120"/>
                    <w:rPr>
                      <w:b/>
                      <w:bCs/>
                      <w:sz w:val="24"/>
                      <w:szCs w:val="24"/>
                    </w:rPr>
                  </w:pPr>
                </w:p>
              </w:tc>
            </w:tr>
            <w:tr w:rsidR="00756644" w:rsidRPr="00CD4DD9" w14:paraId="3263485C" w14:textId="77777777" w:rsidTr="001B681D">
              <w:tc>
                <w:tcPr>
                  <w:tcW w:w="1557" w:type="dxa"/>
                </w:tcPr>
                <w:p w14:paraId="49703869" w14:textId="77777777" w:rsidR="00665A9B" w:rsidRPr="00CD4DD9" w:rsidRDefault="00665A9B" w:rsidP="00C910A9">
                  <w:pPr>
                    <w:spacing w:after="120"/>
                    <w:rPr>
                      <w:b/>
                      <w:bCs/>
                      <w:sz w:val="24"/>
                      <w:szCs w:val="24"/>
                    </w:rPr>
                  </w:pPr>
                </w:p>
              </w:tc>
              <w:tc>
                <w:tcPr>
                  <w:tcW w:w="1557" w:type="dxa"/>
                </w:tcPr>
                <w:p w14:paraId="7130FAF2" w14:textId="77777777" w:rsidR="00665A9B" w:rsidRPr="00CD4DD9" w:rsidRDefault="00665A9B" w:rsidP="00C910A9">
                  <w:pPr>
                    <w:spacing w:after="120"/>
                    <w:rPr>
                      <w:b/>
                      <w:bCs/>
                      <w:sz w:val="24"/>
                      <w:szCs w:val="24"/>
                    </w:rPr>
                  </w:pPr>
                </w:p>
              </w:tc>
              <w:tc>
                <w:tcPr>
                  <w:tcW w:w="1557" w:type="dxa"/>
                </w:tcPr>
                <w:p w14:paraId="7F17F7D8" w14:textId="77777777" w:rsidR="00665A9B" w:rsidRPr="00CD4DD9" w:rsidRDefault="00665A9B" w:rsidP="00C910A9">
                  <w:pPr>
                    <w:spacing w:after="120"/>
                    <w:rPr>
                      <w:b/>
                      <w:bCs/>
                      <w:sz w:val="24"/>
                      <w:szCs w:val="24"/>
                    </w:rPr>
                  </w:pPr>
                </w:p>
              </w:tc>
              <w:tc>
                <w:tcPr>
                  <w:tcW w:w="1558" w:type="dxa"/>
                </w:tcPr>
                <w:p w14:paraId="558C02E4" w14:textId="77777777" w:rsidR="00665A9B" w:rsidRPr="00CD4DD9" w:rsidRDefault="00665A9B" w:rsidP="00C910A9">
                  <w:pPr>
                    <w:spacing w:after="120"/>
                    <w:rPr>
                      <w:b/>
                      <w:bCs/>
                      <w:sz w:val="24"/>
                      <w:szCs w:val="24"/>
                    </w:rPr>
                  </w:pPr>
                </w:p>
              </w:tc>
              <w:tc>
                <w:tcPr>
                  <w:tcW w:w="1558" w:type="dxa"/>
                </w:tcPr>
                <w:p w14:paraId="7757D48B" w14:textId="77777777" w:rsidR="00665A9B" w:rsidRPr="00CD4DD9" w:rsidRDefault="00665A9B" w:rsidP="00C910A9">
                  <w:pPr>
                    <w:spacing w:after="120"/>
                    <w:rPr>
                      <w:b/>
                      <w:bCs/>
                      <w:sz w:val="24"/>
                      <w:szCs w:val="24"/>
                    </w:rPr>
                  </w:pPr>
                </w:p>
              </w:tc>
              <w:tc>
                <w:tcPr>
                  <w:tcW w:w="1558" w:type="dxa"/>
                </w:tcPr>
                <w:p w14:paraId="7F81D207" w14:textId="77777777" w:rsidR="00665A9B" w:rsidRPr="00CD4DD9" w:rsidRDefault="00665A9B" w:rsidP="00C910A9">
                  <w:pPr>
                    <w:spacing w:after="120"/>
                    <w:rPr>
                      <w:b/>
                      <w:bCs/>
                      <w:sz w:val="24"/>
                      <w:szCs w:val="24"/>
                    </w:rPr>
                  </w:pPr>
                </w:p>
              </w:tc>
            </w:tr>
            <w:tr w:rsidR="00756644" w:rsidRPr="00CD4DD9" w14:paraId="4CFA9B32" w14:textId="77777777" w:rsidTr="001B681D">
              <w:tc>
                <w:tcPr>
                  <w:tcW w:w="1557" w:type="dxa"/>
                </w:tcPr>
                <w:p w14:paraId="25DBC7F7" w14:textId="77777777" w:rsidR="00665A9B" w:rsidRPr="00CD4DD9" w:rsidRDefault="00665A9B" w:rsidP="00C910A9">
                  <w:pPr>
                    <w:spacing w:after="120"/>
                    <w:rPr>
                      <w:b/>
                      <w:bCs/>
                      <w:sz w:val="24"/>
                      <w:szCs w:val="24"/>
                    </w:rPr>
                  </w:pPr>
                </w:p>
              </w:tc>
              <w:tc>
                <w:tcPr>
                  <w:tcW w:w="1557" w:type="dxa"/>
                </w:tcPr>
                <w:p w14:paraId="7B9320B3" w14:textId="77777777" w:rsidR="00665A9B" w:rsidRPr="00CD4DD9" w:rsidRDefault="00665A9B" w:rsidP="00C910A9">
                  <w:pPr>
                    <w:spacing w:after="120"/>
                    <w:rPr>
                      <w:b/>
                      <w:bCs/>
                      <w:sz w:val="24"/>
                      <w:szCs w:val="24"/>
                    </w:rPr>
                  </w:pPr>
                </w:p>
              </w:tc>
              <w:tc>
                <w:tcPr>
                  <w:tcW w:w="1557" w:type="dxa"/>
                </w:tcPr>
                <w:p w14:paraId="565A684A" w14:textId="77777777" w:rsidR="00665A9B" w:rsidRPr="00CD4DD9" w:rsidRDefault="00665A9B" w:rsidP="00C910A9">
                  <w:pPr>
                    <w:spacing w:after="120"/>
                    <w:rPr>
                      <w:b/>
                      <w:bCs/>
                      <w:sz w:val="24"/>
                      <w:szCs w:val="24"/>
                    </w:rPr>
                  </w:pPr>
                </w:p>
              </w:tc>
              <w:tc>
                <w:tcPr>
                  <w:tcW w:w="1558" w:type="dxa"/>
                </w:tcPr>
                <w:p w14:paraId="655FC30F" w14:textId="77777777" w:rsidR="00665A9B" w:rsidRPr="00CD4DD9" w:rsidRDefault="00665A9B" w:rsidP="00C910A9">
                  <w:pPr>
                    <w:spacing w:after="120"/>
                    <w:rPr>
                      <w:b/>
                      <w:bCs/>
                      <w:sz w:val="24"/>
                      <w:szCs w:val="24"/>
                    </w:rPr>
                  </w:pPr>
                </w:p>
              </w:tc>
              <w:tc>
                <w:tcPr>
                  <w:tcW w:w="1558" w:type="dxa"/>
                </w:tcPr>
                <w:p w14:paraId="25CB1109" w14:textId="77777777" w:rsidR="00665A9B" w:rsidRPr="00CD4DD9" w:rsidRDefault="00665A9B" w:rsidP="00C910A9">
                  <w:pPr>
                    <w:spacing w:after="120"/>
                    <w:rPr>
                      <w:b/>
                      <w:bCs/>
                      <w:sz w:val="24"/>
                      <w:szCs w:val="24"/>
                    </w:rPr>
                  </w:pPr>
                </w:p>
              </w:tc>
              <w:tc>
                <w:tcPr>
                  <w:tcW w:w="1558" w:type="dxa"/>
                </w:tcPr>
                <w:p w14:paraId="7A594009" w14:textId="77777777" w:rsidR="00665A9B" w:rsidRPr="00CD4DD9" w:rsidRDefault="00665A9B" w:rsidP="00C910A9">
                  <w:pPr>
                    <w:spacing w:after="120"/>
                    <w:rPr>
                      <w:b/>
                      <w:bCs/>
                      <w:sz w:val="24"/>
                      <w:szCs w:val="24"/>
                    </w:rPr>
                  </w:pPr>
                </w:p>
              </w:tc>
            </w:tr>
            <w:tr w:rsidR="00756644" w:rsidRPr="00CD4DD9" w14:paraId="51ED24DF" w14:textId="77777777" w:rsidTr="001B681D">
              <w:tc>
                <w:tcPr>
                  <w:tcW w:w="1557" w:type="dxa"/>
                </w:tcPr>
                <w:p w14:paraId="4520A5CE" w14:textId="77777777" w:rsidR="00665A9B" w:rsidRPr="00CD4DD9" w:rsidRDefault="00665A9B" w:rsidP="00C910A9">
                  <w:pPr>
                    <w:spacing w:after="120"/>
                    <w:rPr>
                      <w:b/>
                      <w:bCs/>
                      <w:sz w:val="24"/>
                      <w:szCs w:val="24"/>
                    </w:rPr>
                  </w:pPr>
                </w:p>
              </w:tc>
              <w:tc>
                <w:tcPr>
                  <w:tcW w:w="1557" w:type="dxa"/>
                </w:tcPr>
                <w:p w14:paraId="1085A51C" w14:textId="77777777" w:rsidR="00665A9B" w:rsidRPr="00CD4DD9" w:rsidRDefault="00665A9B" w:rsidP="00C910A9">
                  <w:pPr>
                    <w:spacing w:after="120"/>
                    <w:rPr>
                      <w:b/>
                      <w:bCs/>
                      <w:sz w:val="24"/>
                      <w:szCs w:val="24"/>
                    </w:rPr>
                  </w:pPr>
                </w:p>
              </w:tc>
              <w:tc>
                <w:tcPr>
                  <w:tcW w:w="1557" w:type="dxa"/>
                </w:tcPr>
                <w:p w14:paraId="721BCB68" w14:textId="77777777" w:rsidR="00665A9B" w:rsidRPr="00CD4DD9" w:rsidRDefault="00665A9B" w:rsidP="00C910A9">
                  <w:pPr>
                    <w:spacing w:after="120"/>
                    <w:rPr>
                      <w:b/>
                      <w:bCs/>
                      <w:sz w:val="24"/>
                      <w:szCs w:val="24"/>
                    </w:rPr>
                  </w:pPr>
                </w:p>
              </w:tc>
              <w:tc>
                <w:tcPr>
                  <w:tcW w:w="1558" w:type="dxa"/>
                </w:tcPr>
                <w:p w14:paraId="2F574360" w14:textId="77777777" w:rsidR="00665A9B" w:rsidRPr="00CD4DD9" w:rsidRDefault="00665A9B" w:rsidP="00C910A9">
                  <w:pPr>
                    <w:spacing w:after="120"/>
                    <w:rPr>
                      <w:b/>
                      <w:bCs/>
                      <w:sz w:val="24"/>
                      <w:szCs w:val="24"/>
                    </w:rPr>
                  </w:pPr>
                </w:p>
              </w:tc>
              <w:tc>
                <w:tcPr>
                  <w:tcW w:w="1558" w:type="dxa"/>
                </w:tcPr>
                <w:p w14:paraId="41C0979C" w14:textId="77777777" w:rsidR="00665A9B" w:rsidRPr="00CD4DD9" w:rsidRDefault="00665A9B" w:rsidP="00C910A9">
                  <w:pPr>
                    <w:spacing w:after="120"/>
                    <w:rPr>
                      <w:b/>
                      <w:bCs/>
                      <w:sz w:val="24"/>
                      <w:szCs w:val="24"/>
                    </w:rPr>
                  </w:pPr>
                </w:p>
              </w:tc>
              <w:tc>
                <w:tcPr>
                  <w:tcW w:w="1558" w:type="dxa"/>
                </w:tcPr>
                <w:p w14:paraId="14851E6E" w14:textId="77777777" w:rsidR="00665A9B" w:rsidRPr="00CD4DD9" w:rsidRDefault="00665A9B" w:rsidP="00C910A9">
                  <w:pPr>
                    <w:spacing w:after="120"/>
                    <w:rPr>
                      <w:b/>
                      <w:bCs/>
                      <w:sz w:val="24"/>
                      <w:szCs w:val="24"/>
                    </w:rPr>
                  </w:pPr>
                </w:p>
              </w:tc>
            </w:tr>
            <w:tr w:rsidR="00756644" w:rsidRPr="00CD4DD9" w14:paraId="4A9DA5C1" w14:textId="77777777" w:rsidTr="001B681D">
              <w:tc>
                <w:tcPr>
                  <w:tcW w:w="1557" w:type="dxa"/>
                </w:tcPr>
                <w:p w14:paraId="11AC60B9" w14:textId="77777777" w:rsidR="00665A9B" w:rsidRPr="00CD4DD9" w:rsidRDefault="00665A9B" w:rsidP="00C910A9">
                  <w:pPr>
                    <w:spacing w:after="120"/>
                    <w:rPr>
                      <w:b/>
                      <w:bCs/>
                      <w:sz w:val="24"/>
                      <w:szCs w:val="24"/>
                    </w:rPr>
                  </w:pPr>
                </w:p>
              </w:tc>
              <w:tc>
                <w:tcPr>
                  <w:tcW w:w="1557" w:type="dxa"/>
                </w:tcPr>
                <w:p w14:paraId="1D07474A" w14:textId="77777777" w:rsidR="00665A9B" w:rsidRPr="00CD4DD9" w:rsidRDefault="00665A9B" w:rsidP="00C910A9">
                  <w:pPr>
                    <w:spacing w:after="120"/>
                    <w:rPr>
                      <w:b/>
                      <w:bCs/>
                      <w:sz w:val="24"/>
                      <w:szCs w:val="24"/>
                    </w:rPr>
                  </w:pPr>
                </w:p>
              </w:tc>
              <w:tc>
                <w:tcPr>
                  <w:tcW w:w="1557" w:type="dxa"/>
                </w:tcPr>
                <w:p w14:paraId="3B46B08F" w14:textId="77777777" w:rsidR="00665A9B" w:rsidRPr="00CD4DD9" w:rsidRDefault="00665A9B" w:rsidP="00C910A9">
                  <w:pPr>
                    <w:spacing w:after="120"/>
                    <w:rPr>
                      <w:b/>
                      <w:bCs/>
                      <w:sz w:val="24"/>
                      <w:szCs w:val="24"/>
                    </w:rPr>
                  </w:pPr>
                </w:p>
              </w:tc>
              <w:tc>
                <w:tcPr>
                  <w:tcW w:w="1558" w:type="dxa"/>
                </w:tcPr>
                <w:p w14:paraId="21F02D27" w14:textId="77777777" w:rsidR="00665A9B" w:rsidRPr="00CD4DD9" w:rsidRDefault="00665A9B" w:rsidP="00C910A9">
                  <w:pPr>
                    <w:spacing w:after="120"/>
                    <w:rPr>
                      <w:b/>
                      <w:bCs/>
                      <w:sz w:val="24"/>
                      <w:szCs w:val="24"/>
                    </w:rPr>
                  </w:pPr>
                </w:p>
              </w:tc>
              <w:tc>
                <w:tcPr>
                  <w:tcW w:w="1558" w:type="dxa"/>
                </w:tcPr>
                <w:p w14:paraId="1600E46C" w14:textId="77777777" w:rsidR="00665A9B" w:rsidRPr="00CD4DD9" w:rsidRDefault="00665A9B" w:rsidP="00C910A9">
                  <w:pPr>
                    <w:spacing w:after="120"/>
                    <w:rPr>
                      <w:b/>
                      <w:bCs/>
                      <w:sz w:val="24"/>
                      <w:szCs w:val="24"/>
                    </w:rPr>
                  </w:pPr>
                </w:p>
              </w:tc>
              <w:tc>
                <w:tcPr>
                  <w:tcW w:w="1558" w:type="dxa"/>
                </w:tcPr>
                <w:p w14:paraId="3B47C000" w14:textId="77777777" w:rsidR="00665A9B" w:rsidRPr="00CD4DD9" w:rsidRDefault="00665A9B" w:rsidP="00C910A9">
                  <w:pPr>
                    <w:spacing w:after="120"/>
                    <w:rPr>
                      <w:b/>
                      <w:bCs/>
                      <w:sz w:val="24"/>
                      <w:szCs w:val="24"/>
                    </w:rPr>
                  </w:pPr>
                </w:p>
              </w:tc>
            </w:tr>
          </w:tbl>
          <w:p w14:paraId="1CECAA38" w14:textId="763E168C" w:rsidR="00665A9B" w:rsidRPr="00CD4DD9" w:rsidRDefault="00756644" w:rsidP="00756644">
            <w:pPr>
              <w:rPr>
                <w:b/>
                <w:bCs/>
                <w:sz w:val="24"/>
                <w:szCs w:val="24"/>
              </w:rPr>
            </w:pPr>
            <w:r w:rsidRPr="00CD4DD9">
              <w:rPr>
                <w:b/>
                <w:bCs/>
                <w:color w:val="FF0000"/>
                <w:sz w:val="36"/>
                <w:szCs w:val="36"/>
              </w:rPr>
              <w:t xml:space="preserve">O </w:t>
            </w:r>
            <w:r w:rsidR="00B65AED" w:rsidRPr="00CD4DD9">
              <w:rPr>
                <w:b/>
                <w:bCs/>
                <w:color w:val="FF0000"/>
                <w:sz w:val="36"/>
                <w:szCs w:val="36"/>
              </w:rPr>
              <w:t>doente</w:t>
            </w:r>
            <w:r w:rsidRPr="00CD4DD9">
              <w:rPr>
                <w:b/>
                <w:bCs/>
                <w:color w:val="FF0000"/>
                <w:sz w:val="36"/>
                <w:szCs w:val="36"/>
              </w:rPr>
              <w:t xml:space="preserve"> morreu </w:t>
            </w:r>
            <w:r w:rsidR="0071317C" w:rsidRPr="00CD4DD9">
              <w:rPr>
                <w:b/>
                <w:bCs/>
                <w:color w:val="FF0000"/>
                <w:sz w:val="36"/>
                <w:szCs w:val="36"/>
              </w:rPr>
              <w:t>à</w:t>
            </w:r>
            <w:r w:rsidRPr="00CD4DD9">
              <w:rPr>
                <w:b/>
                <w:bCs/>
                <w:color w:val="FF0000"/>
                <w:sz w:val="36"/>
                <w:szCs w:val="36"/>
              </w:rPr>
              <w:t xml:space="preserve">s </w:t>
            </w:r>
            <w:r w:rsidR="00665A9B" w:rsidRPr="00CD4DD9">
              <w:rPr>
                <w:b/>
                <w:bCs/>
                <w:color w:val="FF0000"/>
                <w:sz w:val="36"/>
                <w:szCs w:val="36"/>
              </w:rPr>
              <w:t>2</w:t>
            </w:r>
            <w:r w:rsidRPr="00CD4DD9">
              <w:rPr>
                <w:b/>
                <w:bCs/>
                <w:color w:val="FF0000"/>
                <w:sz w:val="36"/>
                <w:szCs w:val="36"/>
              </w:rPr>
              <w:t xml:space="preserve"> da manhã de 23 de Julho</w:t>
            </w:r>
          </w:p>
        </w:tc>
      </w:tr>
    </w:tbl>
    <w:p w14:paraId="580C050A" w14:textId="77777777" w:rsidR="008858B7" w:rsidRPr="00CD4DD9" w:rsidRDefault="008858B7" w:rsidP="00AF12C2">
      <w:pPr>
        <w:spacing w:after="0" w:line="240" w:lineRule="auto"/>
        <w:jc w:val="both"/>
        <w:rPr>
          <w:b/>
          <w:i/>
          <w:color w:val="0070C0"/>
        </w:rPr>
      </w:pPr>
    </w:p>
    <w:p w14:paraId="602A2BE5" w14:textId="77777777" w:rsidR="008858B7" w:rsidRPr="00CD4DD9" w:rsidRDefault="008858B7" w:rsidP="00AF12C2">
      <w:pPr>
        <w:spacing w:after="0" w:line="240" w:lineRule="auto"/>
        <w:jc w:val="both"/>
        <w:rPr>
          <w:b/>
          <w:i/>
          <w:color w:val="0070C0"/>
        </w:rPr>
      </w:pPr>
    </w:p>
    <w:p w14:paraId="4CE2D32C" w14:textId="78A5BDF8" w:rsidR="008858B7" w:rsidRPr="00CD4DD9" w:rsidRDefault="0091424C" w:rsidP="00AF12C2">
      <w:pPr>
        <w:spacing w:after="0" w:line="240" w:lineRule="auto"/>
        <w:jc w:val="both"/>
        <w:rPr>
          <w:b/>
          <w:sz w:val="24"/>
          <w:szCs w:val="24"/>
        </w:rPr>
      </w:pPr>
      <w:r w:rsidRPr="00CD4DD9">
        <w:rPr>
          <w:b/>
          <w:sz w:val="24"/>
          <w:szCs w:val="24"/>
        </w:rPr>
        <w:t>Sess</w:t>
      </w:r>
      <w:r w:rsidR="00756644" w:rsidRPr="00CD4DD9">
        <w:rPr>
          <w:b/>
          <w:sz w:val="24"/>
          <w:szCs w:val="24"/>
        </w:rPr>
        <w:t>ão</w:t>
      </w:r>
      <w:r w:rsidRPr="00CD4DD9">
        <w:rPr>
          <w:b/>
          <w:sz w:val="24"/>
          <w:szCs w:val="24"/>
        </w:rPr>
        <w:t xml:space="preserve"> C3 - </w:t>
      </w:r>
      <w:r w:rsidR="00756644" w:rsidRPr="00CD4DD9">
        <w:rPr>
          <w:b/>
          <w:sz w:val="24"/>
          <w:szCs w:val="24"/>
        </w:rPr>
        <w:t>Anexo</w:t>
      </w:r>
      <w:r w:rsidR="00EB196C" w:rsidRPr="00CD4DD9">
        <w:rPr>
          <w:b/>
          <w:sz w:val="24"/>
          <w:szCs w:val="24"/>
        </w:rPr>
        <w:t xml:space="preserve"> 2</w:t>
      </w:r>
      <w:r w:rsidR="008858B7" w:rsidRPr="00CD4DD9">
        <w:rPr>
          <w:b/>
          <w:sz w:val="24"/>
          <w:szCs w:val="24"/>
        </w:rPr>
        <w:t>: 2</w:t>
      </w:r>
      <w:r w:rsidR="00756644" w:rsidRPr="00CD4DD9">
        <w:rPr>
          <w:b/>
          <w:sz w:val="24"/>
          <w:szCs w:val="24"/>
        </w:rPr>
        <w:t xml:space="preserve">º </w:t>
      </w:r>
      <w:r w:rsidR="00560233" w:rsidRPr="00CD4DD9">
        <w:rPr>
          <w:b/>
          <w:sz w:val="24"/>
          <w:szCs w:val="24"/>
        </w:rPr>
        <w:t xml:space="preserve">Ficha </w:t>
      </w:r>
      <w:r w:rsidR="00756644" w:rsidRPr="00CD4DD9">
        <w:rPr>
          <w:b/>
          <w:sz w:val="24"/>
          <w:szCs w:val="24"/>
        </w:rPr>
        <w:t>médic</w:t>
      </w:r>
      <w:r w:rsidR="00560233" w:rsidRPr="00CD4DD9">
        <w:rPr>
          <w:b/>
          <w:sz w:val="24"/>
          <w:szCs w:val="24"/>
        </w:rPr>
        <w:t>a</w:t>
      </w:r>
      <w:r w:rsidR="00756644" w:rsidRPr="00CD4DD9">
        <w:rPr>
          <w:b/>
          <w:sz w:val="24"/>
          <w:szCs w:val="24"/>
        </w:rPr>
        <w:t xml:space="preserve"> do </w:t>
      </w:r>
      <w:r w:rsidR="00B65AED" w:rsidRPr="00CD4DD9">
        <w:rPr>
          <w:b/>
          <w:sz w:val="24"/>
          <w:szCs w:val="24"/>
        </w:rPr>
        <w:t>doente</w:t>
      </w:r>
      <w:r w:rsidRPr="00CD4DD9">
        <w:rPr>
          <w:b/>
          <w:sz w:val="24"/>
          <w:szCs w:val="24"/>
        </w:rPr>
        <w:t xml:space="preserve"> (a</w:t>
      </w:r>
      <w:r w:rsidR="00756644" w:rsidRPr="00CD4DD9">
        <w:rPr>
          <w:b/>
          <w:sz w:val="24"/>
          <w:szCs w:val="24"/>
        </w:rPr>
        <w:t>cima</w:t>
      </w:r>
      <w:r w:rsidRPr="00CD4DD9">
        <w:rPr>
          <w:b/>
          <w:sz w:val="24"/>
          <w:szCs w:val="24"/>
        </w:rPr>
        <w:t>)</w:t>
      </w:r>
    </w:p>
    <w:p w14:paraId="34CC16CD" w14:textId="6C97EC98" w:rsidR="008858B7" w:rsidRPr="00CD4DD9" w:rsidRDefault="008858B7" w:rsidP="00AF12C2">
      <w:pPr>
        <w:spacing w:after="0" w:line="240" w:lineRule="auto"/>
        <w:rPr>
          <w:b/>
          <w:sz w:val="24"/>
          <w:szCs w:val="24"/>
        </w:rPr>
      </w:pPr>
      <w:r w:rsidRPr="00CD4DD9">
        <w:rPr>
          <w:b/>
          <w:sz w:val="24"/>
          <w:szCs w:val="24"/>
        </w:rPr>
        <w:br w:type="page"/>
      </w:r>
      <w:r w:rsidR="00571BED" w:rsidRPr="00CD4DD9">
        <w:rPr>
          <w:b/>
          <w:sz w:val="24"/>
          <w:szCs w:val="24"/>
        </w:rPr>
        <w:lastRenderedPageBreak/>
        <w:t>Sess</w:t>
      </w:r>
      <w:r w:rsidR="00756644" w:rsidRPr="00CD4DD9">
        <w:rPr>
          <w:b/>
          <w:sz w:val="24"/>
          <w:szCs w:val="24"/>
        </w:rPr>
        <w:t>ão</w:t>
      </w:r>
      <w:r w:rsidR="00571BED" w:rsidRPr="00CD4DD9">
        <w:rPr>
          <w:b/>
          <w:sz w:val="24"/>
          <w:szCs w:val="24"/>
        </w:rPr>
        <w:t xml:space="preserve"> C3 - </w:t>
      </w:r>
      <w:r w:rsidR="00E850B7" w:rsidRPr="00CD4DD9">
        <w:rPr>
          <w:b/>
          <w:sz w:val="24"/>
          <w:szCs w:val="24"/>
        </w:rPr>
        <w:t>An</w:t>
      </w:r>
      <w:r w:rsidR="00756644" w:rsidRPr="00CD4DD9">
        <w:rPr>
          <w:b/>
          <w:sz w:val="24"/>
          <w:szCs w:val="24"/>
        </w:rPr>
        <w:t>exo</w:t>
      </w:r>
      <w:r w:rsidR="00E850B7" w:rsidRPr="00CD4DD9">
        <w:rPr>
          <w:b/>
          <w:sz w:val="24"/>
          <w:szCs w:val="24"/>
        </w:rPr>
        <w:t xml:space="preserve"> 3: </w:t>
      </w:r>
      <w:r w:rsidR="00756644" w:rsidRPr="00CD4DD9">
        <w:rPr>
          <w:b/>
          <w:sz w:val="24"/>
          <w:szCs w:val="24"/>
        </w:rPr>
        <w:t>Registo hospitalar</w:t>
      </w:r>
      <w:r w:rsidR="00EB196C" w:rsidRPr="00CD4DD9">
        <w:rPr>
          <w:b/>
          <w:sz w:val="24"/>
          <w:szCs w:val="24"/>
        </w:rPr>
        <w:t>:</w:t>
      </w:r>
    </w:p>
    <w:p w14:paraId="14938BD2" w14:textId="447BA936" w:rsidR="003E05BF" w:rsidRPr="00CD4DD9" w:rsidRDefault="00756644" w:rsidP="00AF12C2">
      <w:pPr>
        <w:spacing w:after="0" w:line="240" w:lineRule="auto"/>
        <w:jc w:val="both"/>
      </w:pPr>
      <w:r w:rsidRPr="00CD4DD9">
        <w:t>(Consulta os Anexos dos Participantes</w:t>
      </w:r>
      <w:r w:rsidR="00E850B7" w:rsidRPr="00CD4DD9">
        <w:t>).</w:t>
      </w:r>
    </w:p>
    <w:p w14:paraId="7B67A67E" w14:textId="77777777" w:rsidR="0091424C" w:rsidRPr="00CD4DD9" w:rsidRDefault="0091424C" w:rsidP="00AF12C2">
      <w:pPr>
        <w:spacing w:after="0" w:line="240" w:lineRule="auto"/>
        <w:jc w:val="both"/>
      </w:pPr>
    </w:p>
    <w:p w14:paraId="526B1A3F" w14:textId="77777777" w:rsidR="00E850B7" w:rsidRPr="00CD4DD9" w:rsidRDefault="00E850B7" w:rsidP="00AF12C2">
      <w:pPr>
        <w:spacing w:after="0" w:line="240" w:lineRule="auto"/>
        <w:jc w:val="both"/>
        <w:rPr>
          <w:b/>
          <w:sz w:val="24"/>
          <w:szCs w:val="24"/>
        </w:rPr>
      </w:pPr>
    </w:p>
    <w:p w14:paraId="71DAC112" w14:textId="4028F870" w:rsidR="008858B7" w:rsidRPr="00CD4DD9" w:rsidRDefault="00571BED" w:rsidP="00AF12C2">
      <w:pPr>
        <w:spacing w:after="0" w:line="240" w:lineRule="auto"/>
        <w:jc w:val="both"/>
        <w:rPr>
          <w:b/>
          <w:color w:val="FF0000"/>
          <w:sz w:val="24"/>
          <w:szCs w:val="24"/>
        </w:rPr>
      </w:pPr>
      <w:r w:rsidRPr="00CD4DD9">
        <w:rPr>
          <w:b/>
          <w:sz w:val="24"/>
          <w:szCs w:val="24"/>
        </w:rPr>
        <w:t>C</w:t>
      </w:r>
      <w:r w:rsidR="005C3E47" w:rsidRPr="00CD4DD9">
        <w:rPr>
          <w:b/>
          <w:sz w:val="24"/>
          <w:szCs w:val="24"/>
        </w:rPr>
        <w:t>. Notas para o facilitador</w:t>
      </w:r>
      <w:r w:rsidR="00756644" w:rsidRPr="00CD4DD9">
        <w:rPr>
          <w:b/>
          <w:sz w:val="24"/>
          <w:szCs w:val="24"/>
        </w:rPr>
        <w:t xml:space="preserve"> para</w:t>
      </w:r>
      <w:r w:rsidR="00140950" w:rsidRPr="00CD4DD9">
        <w:rPr>
          <w:b/>
          <w:sz w:val="24"/>
          <w:szCs w:val="24"/>
        </w:rPr>
        <w:t xml:space="preserve"> orientar</w:t>
      </w:r>
      <w:r w:rsidR="00756644" w:rsidRPr="00CD4DD9">
        <w:rPr>
          <w:b/>
          <w:sz w:val="24"/>
          <w:szCs w:val="24"/>
        </w:rPr>
        <w:t xml:space="preserve"> esta sessão</w:t>
      </w:r>
    </w:p>
    <w:p w14:paraId="702DB5BD" w14:textId="77777777" w:rsidR="008858B7" w:rsidRPr="00CD4DD9" w:rsidRDefault="008858B7" w:rsidP="00AF12C2">
      <w:pPr>
        <w:spacing w:after="0" w:line="240" w:lineRule="auto"/>
        <w:jc w:val="both"/>
        <w:rPr>
          <w:b/>
          <w:sz w:val="24"/>
          <w:szCs w:val="24"/>
        </w:rPr>
      </w:pPr>
    </w:p>
    <w:p w14:paraId="24A20A93" w14:textId="7D068F4D" w:rsidR="008858B7" w:rsidRPr="00CD4DD9" w:rsidRDefault="006139D2" w:rsidP="00756644">
      <w:pPr>
        <w:numPr>
          <w:ilvl w:val="0"/>
          <w:numId w:val="5"/>
        </w:numPr>
        <w:spacing w:after="0" w:line="240" w:lineRule="auto"/>
        <w:contextualSpacing/>
        <w:rPr>
          <w:rFonts w:eastAsiaTheme="minorHAnsi" w:cstheme="minorHAnsi"/>
          <w:lang w:eastAsia="en-US"/>
        </w:rPr>
      </w:pPr>
      <w:r w:rsidRPr="00CD4DD9">
        <w:rPr>
          <w:rFonts w:eastAsiaTheme="minorHAnsi" w:cstheme="minorHAnsi"/>
          <w:lang w:eastAsia="en-US"/>
        </w:rPr>
        <w:t>O</w:t>
      </w:r>
      <w:r w:rsidR="00756644" w:rsidRPr="00CD4DD9">
        <w:rPr>
          <w:rFonts w:eastAsiaTheme="minorHAnsi" w:cstheme="minorHAnsi"/>
          <w:lang w:eastAsia="en-US"/>
        </w:rPr>
        <w:t xml:space="preserve"> </w:t>
      </w:r>
      <w:r w:rsidRPr="00CD4DD9">
        <w:rPr>
          <w:rFonts w:eastAsiaTheme="minorHAnsi" w:cstheme="minorHAnsi"/>
          <w:lang w:eastAsia="en-US"/>
        </w:rPr>
        <w:t>facilitador</w:t>
      </w:r>
      <w:r w:rsidR="00756644" w:rsidRPr="00CD4DD9">
        <w:rPr>
          <w:rFonts w:eastAsiaTheme="minorHAnsi" w:cstheme="minorHAnsi"/>
          <w:lang w:eastAsia="en-US"/>
        </w:rPr>
        <w:t xml:space="preserve"> deve orientar </w:t>
      </w:r>
      <w:r w:rsidR="00140950" w:rsidRPr="00CD4DD9">
        <w:rPr>
          <w:rFonts w:eastAsiaTheme="minorHAnsi" w:cstheme="minorHAnsi"/>
          <w:lang w:eastAsia="en-US"/>
        </w:rPr>
        <w:t>a ERR</w:t>
      </w:r>
      <w:r w:rsidR="00756644" w:rsidRPr="00CD4DD9">
        <w:rPr>
          <w:rFonts w:eastAsiaTheme="minorHAnsi" w:cstheme="minorHAnsi"/>
          <w:lang w:eastAsia="en-US"/>
        </w:rPr>
        <w:t xml:space="preserve"> </w:t>
      </w:r>
      <w:r w:rsidR="0071317C" w:rsidRPr="00CD4DD9">
        <w:rPr>
          <w:rFonts w:eastAsiaTheme="minorHAnsi" w:cstheme="minorHAnsi"/>
          <w:lang w:eastAsia="en-US"/>
        </w:rPr>
        <w:t xml:space="preserve">para </w:t>
      </w:r>
      <w:r w:rsidR="00756644" w:rsidRPr="00CD4DD9">
        <w:rPr>
          <w:rFonts w:eastAsiaTheme="minorHAnsi" w:cstheme="minorHAnsi"/>
          <w:lang w:eastAsia="en-US"/>
        </w:rPr>
        <w:t>a realização de entrevistas</w:t>
      </w:r>
      <w:r w:rsidR="0071317C" w:rsidRPr="00CD4DD9">
        <w:rPr>
          <w:rFonts w:eastAsiaTheme="minorHAnsi" w:cstheme="minorHAnsi"/>
          <w:lang w:eastAsia="en-US"/>
        </w:rPr>
        <w:t>,</w:t>
      </w:r>
      <w:r w:rsidR="00756644" w:rsidRPr="00CD4DD9">
        <w:rPr>
          <w:rFonts w:eastAsiaTheme="minorHAnsi" w:cstheme="minorHAnsi"/>
          <w:lang w:eastAsia="en-US"/>
        </w:rPr>
        <w:t xml:space="preserve"> de acordo com o cronograma proposto</w:t>
      </w:r>
      <w:r w:rsidR="008858B7" w:rsidRPr="00CD4DD9">
        <w:rPr>
          <w:rFonts w:eastAsiaTheme="minorHAnsi" w:cstheme="minorHAnsi"/>
          <w:lang w:eastAsia="en-US"/>
        </w:rPr>
        <w:t>.</w:t>
      </w:r>
    </w:p>
    <w:p w14:paraId="777C6711" w14:textId="5BA150D5" w:rsidR="00571BED" w:rsidRPr="00CD4DD9" w:rsidRDefault="006139D2" w:rsidP="00756644">
      <w:pPr>
        <w:numPr>
          <w:ilvl w:val="0"/>
          <w:numId w:val="5"/>
        </w:numPr>
        <w:spacing w:after="0" w:line="240" w:lineRule="auto"/>
        <w:contextualSpacing/>
        <w:rPr>
          <w:rFonts w:eastAsiaTheme="minorHAnsi" w:cstheme="minorHAnsi"/>
          <w:lang w:eastAsia="en-US"/>
        </w:rPr>
      </w:pPr>
      <w:r w:rsidRPr="00CD4DD9">
        <w:rPr>
          <w:rFonts w:eastAsiaTheme="minorHAnsi" w:cstheme="minorHAnsi"/>
          <w:lang w:eastAsia="en-US"/>
        </w:rPr>
        <w:t>O</w:t>
      </w:r>
      <w:r w:rsidR="00756644" w:rsidRPr="00CD4DD9">
        <w:rPr>
          <w:rFonts w:eastAsiaTheme="minorHAnsi" w:cstheme="minorHAnsi"/>
          <w:lang w:eastAsia="en-US"/>
        </w:rPr>
        <w:t xml:space="preserve"> </w:t>
      </w:r>
      <w:r w:rsidRPr="00CD4DD9">
        <w:rPr>
          <w:rFonts w:eastAsiaTheme="minorHAnsi" w:cstheme="minorHAnsi"/>
          <w:lang w:eastAsia="en-US"/>
        </w:rPr>
        <w:t>facilitador</w:t>
      </w:r>
      <w:r w:rsidR="00756644" w:rsidRPr="00CD4DD9">
        <w:rPr>
          <w:rFonts w:eastAsiaTheme="minorHAnsi" w:cstheme="minorHAnsi"/>
          <w:lang w:eastAsia="en-US"/>
        </w:rPr>
        <w:t xml:space="preserve"> deve assegurar que </w:t>
      </w:r>
      <w:r w:rsidR="00140950" w:rsidRPr="00CD4DD9">
        <w:rPr>
          <w:rFonts w:eastAsiaTheme="minorHAnsi" w:cstheme="minorHAnsi"/>
          <w:lang w:eastAsia="en-US"/>
        </w:rPr>
        <w:t xml:space="preserve">as </w:t>
      </w:r>
      <w:r w:rsidR="00E177D6" w:rsidRPr="00CD4DD9">
        <w:rPr>
          <w:rFonts w:eastAsiaTheme="minorHAnsi" w:cstheme="minorHAnsi"/>
          <w:lang w:eastAsia="en-US"/>
        </w:rPr>
        <w:t>ERR</w:t>
      </w:r>
      <w:r w:rsidR="00756644" w:rsidRPr="00CD4DD9">
        <w:rPr>
          <w:rFonts w:eastAsiaTheme="minorHAnsi" w:cstheme="minorHAnsi"/>
          <w:lang w:eastAsia="en-US"/>
        </w:rPr>
        <w:t xml:space="preserve"> tenham todos os documentos necessários</w:t>
      </w:r>
      <w:r w:rsidR="008858B7" w:rsidRPr="00CD4DD9">
        <w:rPr>
          <w:rFonts w:eastAsiaTheme="minorHAnsi" w:cstheme="minorHAnsi"/>
          <w:lang w:eastAsia="en-US"/>
        </w:rPr>
        <w:t>.</w:t>
      </w:r>
    </w:p>
    <w:p w14:paraId="7A8AE3D2" w14:textId="15780AFD" w:rsidR="008858B7" w:rsidRPr="00CD4DD9" w:rsidRDefault="006139D2" w:rsidP="00756644">
      <w:pPr>
        <w:numPr>
          <w:ilvl w:val="0"/>
          <w:numId w:val="5"/>
        </w:numPr>
        <w:spacing w:after="0" w:line="240" w:lineRule="auto"/>
        <w:contextualSpacing/>
        <w:rPr>
          <w:rFonts w:eastAsiaTheme="minorHAnsi" w:cstheme="minorHAnsi"/>
          <w:lang w:eastAsia="en-US"/>
        </w:rPr>
      </w:pPr>
      <w:r w:rsidRPr="00CD4DD9">
        <w:rPr>
          <w:rFonts w:eastAsiaTheme="minorHAnsi" w:cstheme="minorHAnsi"/>
          <w:lang w:eastAsia="en-US"/>
        </w:rPr>
        <w:t>O</w:t>
      </w:r>
      <w:r w:rsidR="00756644" w:rsidRPr="00CD4DD9">
        <w:rPr>
          <w:rFonts w:eastAsiaTheme="minorHAnsi" w:cstheme="minorHAnsi"/>
          <w:lang w:eastAsia="en-US"/>
        </w:rPr>
        <w:t xml:space="preserve"> </w:t>
      </w:r>
      <w:r w:rsidRPr="00CD4DD9">
        <w:rPr>
          <w:rFonts w:eastAsiaTheme="minorHAnsi" w:cstheme="minorHAnsi"/>
          <w:lang w:eastAsia="en-US"/>
        </w:rPr>
        <w:t>facilitador</w:t>
      </w:r>
      <w:r w:rsidR="00756644" w:rsidRPr="00CD4DD9">
        <w:rPr>
          <w:rFonts w:eastAsiaTheme="minorHAnsi" w:cstheme="minorHAnsi"/>
          <w:lang w:eastAsia="en-US"/>
        </w:rPr>
        <w:t xml:space="preserve"> deve certificar-se de que os participantes estão no caminho certo p</w:t>
      </w:r>
      <w:r w:rsidR="005C3E47" w:rsidRPr="00CD4DD9">
        <w:rPr>
          <w:rFonts w:eastAsiaTheme="minorHAnsi" w:cstheme="minorHAnsi"/>
          <w:lang w:eastAsia="en-US"/>
        </w:rPr>
        <w:t>ara alcançar os resultados esperados</w:t>
      </w:r>
      <w:r w:rsidR="008858B7" w:rsidRPr="00CD4DD9">
        <w:rPr>
          <w:rFonts w:eastAsiaTheme="minorHAnsi" w:cstheme="minorHAnsi"/>
          <w:lang w:eastAsia="en-US"/>
        </w:rPr>
        <w:t>.</w:t>
      </w:r>
    </w:p>
    <w:p w14:paraId="3D52D7D1" w14:textId="77777777" w:rsidR="008858B7" w:rsidRPr="00CD4DD9" w:rsidRDefault="008858B7" w:rsidP="00AF12C2">
      <w:pPr>
        <w:spacing w:after="0" w:line="240" w:lineRule="auto"/>
        <w:jc w:val="both"/>
        <w:rPr>
          <w:b/>
          <w:bCs/>
          <w:sz w:val="24"/>
          <w:szCs w:val="24"/>
        </w:rPr>
      </w:pPr>
    </w:p>
    <w:p w14:paraId="2E2E2F63" w14:textId="77777777" w:rsidR="008858B7" w:rsidRPr="00CD4DD9" w:rsidRDefault="008858B7" w:rsidP="00AF12C2">
      <w:pPr>
        <w:spacing w:after="0" w:line="240" w:lineRule="auto"/>
        <w:jc w:val="both"/>
        <w:rPr>
          <w:b/>
          <w:bCs/>
          <w:sz w:val="24"/>
          <w:szCs w:val="24"/>
        </w:rPr>
      </w:pPr>
    </w:p>
    <w:p w14:paraId="3CDCC73A" w14:textId="7F3C94D2" w:rsidR="008858B7" w:rsidRPr="00CD4DD9" w:rsidRDefault="00756644" w:rsidP="00AF12C2">
      <w:pPr>
        <w:spacing w:after="0" w:line="240" w:lineRule="auto"/>
        <w:jc w:val="both"/>
      </w:pPr>
      <w:r w:rsidRPr="00CD4DD9">
        <w:rPr>
          <w:b/>
          <w:bCs/>
          <w:sz w:val="24"/>
          <w:szCs w:val="24"/>
        </w:rPr>
        <w:t>D. Notas do facilitador</w:t>
      </w:r>
      <w:r w:rsidR="00560233" w:rsidRPr="00CD4DD9">
        <w:rPr>
          <w:b/>
          <w:bCs/>
          <w:sz w:val="24"/>
          <w:szCs w:val="24"/>
        </w:rPr>
        <w:t>,</w:t>
      </w:r>
      <w:r w:rsidRPr="00CD4DD9">
        <w:rPr>
          <w:b/>
          <w:bCs/>
          <w:sz w:val="24"/>
          <w:szCs w:val="24"/>
        </w:rPr>
        <w:t xml:space="preserve"> para </w:t>
      </w:r>
      <w:r w:rsidR="005C3E47" w:rsidRPr="00CD4DD9">
        <w:rPr>
          <w:b/>
          <w:bCs/>
          <w:sz w:val="24"/>
          <w:szCs w:val="24"/>
        </w:rPr>
        <w:t>explicaç</w:t>
      </w:r>
      <w:r w:rsidR="00560233" w:rsidRPr="00CD4DD9">
        <w:rPr>
          <w:b/>
          <w:bCs/>
          <w:sz w:val="24"/>
          <w:szCs w:val="24"/>
        </w:rPr>
        <w:t>ões</w:t>
      </w:r>
      <w:r w:rsidR="008858B7" w:rsidRPr="00CD4DD9">
        <w:rPr>
          <w:b/>
          <w:bCs/>
          <w:sz w:val="24"/>
          <w:szCs w:val="24"/>
        </w:rPr>
        <w:t xml:space="preserve"> </w:t>
      </w:r>
      <w:r w:rsidRPr="00CD4DD9">
        <w:rPr>
          <w:b/>
          <w:bCs/>
          <w:sz w:val="24"/>
          <w:szCs w:val="24"/>
        </w:rPr>
        <w:t>em plenári</w:t>
      </w:r>
      <w:r w:rsidR="0071317C" w:rsidRPr="00CD4DD9">
        <w:rPr>
          <w:b/>
          <w:bCs/>
          <w:sz w:val="24"/>
          <w:szCs w:val="24"/>
        </w:rPr>
        <w:t>o</w:t>
      </w:r>
    </w:p>
    <w:p w14:paraId="7CD3C2E0" w14:textId="77777777" w:rsidR="008858B7" w:rsidRPr="00CD4DD9" w:rsidRDefault="008858B7" w:rsidP="00AF12C2">
      <w:pPr>
        <w:spacing w:after="0" w:line="240" w:lineRule="auto"/>
        <w:jc w:val="both"/>
        <w:rPr>
          <w:b/>
          <w:bCs/>
          <w:sz w:val="24"/>
          <w:szCs w:val="24"/>
        </w:rPr>
      </w:pPr>
    </w:p>
    <w:p w14:paraId="62E7FE2A" w14:textId="52263034" w:rsidR="008858B7" w:rsidRPr="00CD4DD9" w:rsidRDefault="005C3E47" w:rsidP="00756644">
      <w:pPr>
        <w:numPr>
          <w:ilvl w:val="0"/>
          <w:numId w:val="18"/>
        </w:numPr>
        <w:spacing w:after="0" w:line="240" w:lineRule="auto"/>
        <w:contextualSpacing/>
        <w:jc w:val="both"/>
      </w:pPr>
      <w:r w:rsidRPr="00CD4DD9">
        <w:t>Vide B2,  v</w:t>
      </w:r>
      <w:r w:rsidR="00756644" w:rsidRPr="00CD4DD9">
        <w:t>igilância epidemiológica</w:t>
      </w:r>
      <w:r w:rsidR="0071317C" w:rsidRPr="00CD4DD9">
        <w:t>,</w:t>
      </w:r>
      <w:r w:rsidRPr="00CD4DD9">
        <w:t xml:space="preserve"> </w:t>
      </w:r>
      <w:r w:rsidR="00756644" w:rsidRPr="00CD4DD9">
        <w:t xml:space="preserve">incluindo busca activa de casos, </w:t>
      </w:r>
      <w:r w:rsidRPr="00CD4DD9">
        <w:t xml:space="preserve">B3 </w:t>
      </w:r>
      <w:r w:rsidR="00756644" w:rsidRPr="00CD4DD9">
        <w:t xml:space="preserve">gestão de dados e </w:t>
      </w:r>
      <w:r w:rsidRPr="00CD4DD9">
        <w:t xml:space="preserve">B6 </w:t>
      </w:r>
      <w:r w:rsidR="00756644" w:rsidRPr="00CD4DD9">
        <w:t>controlo e prevenção de infecções</w:t>
      </w:r>
      <w:r w:rsidR="00C64293" w:rsidRPr="00CD4DD9">
        <w:t>.</w:t>
      </w:r>
    </w:p>
    <w:p w14:paraId="790E7595" w14:textId="77777777" w:rsidR="008858B7" w:rsidRPr="00CD4DD9" w:rsidRDefault="008858B7" w:rsidP="00AF12C2">
      <w:pPr>
        <w:spacing w:after="0" w:line="240" w:lineRule="auto"/>
        <w:jc w:val="both"/>
        <w:rPr>
          <w:b/>
        </w:rPr>
      </w:pPr>
    </w:p>
    <w:p w14:paraId="3AC1DDA6" w14:textId="77777777" w:rsidR="008858B7" w:rsidRPr="00CD4DD9" w:rsidRDefault="008858B7" w:rsidP="00AF12C2">
      <w:pPr>
        <w:spacing w:after="0" w:line="240" w:lineRule="auto"/>
        <w:jc w:val="both"/>
        <w:rPr>
          <w:b/>
        </w:rPr>
      </w:pPr>
    </w:p>
    <w:p w14:paraId="3A610159" w14:textId="77777777" w:rsidR="008858B7" w:rsidRPr="00CD4DD9" w:rsidRDefault="008858B7" w:rsidP="00AF12C2">
      <w:pPr>
        <w:spacing w:after="0" w:line="240" w:lineRule="auto"/>
        <w:jc w:val="both"/>
        <w:rPr>
          <w:b/>
        </w:rPr>
      </w:pPr>
    </w:p>
    <w:p w14:paraId="367D7738" w14:textId="77777777" w:rsidR="008858B7" w:rsidRPr="00CD4DD9" w:rsidRDefault="008858B7" w:rsidP="00AF12C2">
      <w:pPr>
        <w:spacing w:after="0" w:line="240" w:lineRule="auto"/>
        <w:jc w:val="both"/>
        <w:rPr>
          <w:b/>
        </w:rPr>
      </w:pPr>
    </w:p>
    <w:p w14:paraId="0653688D" w14:textId="77777777" w:rsidR="008858B7" w:rsidRPr="00CD4DD9" w:rsidRDefault="008858B7" w:rsidP="00AF12C2">
      <w:pPr>
        <w:spacing w:after="0" w:line="240" w:lineRule="auto"/>
        <w:jc w:val="both"/>
        <w:rPr>
          <w:b/>
        </w:rPr>
      </w:pPr>
    </w:p>
    <w:p w14:paraId="48DEAE75" w14:textId="77777777" w:rsidR="008858B7" w:rsidRPr="00CD4DD9" w:rsidRDefault="008858B7" w:rsidP="00AF12C2">
      <w:pPr>
        <w:spacing w:after="0" w:line="240" w:lineRule="auto"/>
        <w:jc w:val="both"/>
        <w:rPr>
          <w:b/>
        </w:rPr>
      </w:pPr>
    </w:p>
    <w:p w14:paraId="21D7920D" w14:textId="77777777" w:rsidR="008858B7" w:rsidRPr="00CD4DD9" w:rsidRDefault="008858B7" w:rsidP="00AF12C2">
      <w:pPr>
        <w:spacing w:after="0" w:line="240" w:lineRule="auto"/>
        <w:jc w:val="both"/>
        <w:rPr>
          <w:b/>
        </w:rPr>
      </w:pPr>
    </w:p>
    <w:p w14:paraId="660AC481" w14:textId="77777777" w:rsidR="008858B7" w:rsidRPr="00CD4DD9" w:rsidRDefault="008858B7" w:rsidP="00AF12C2">
      <w:pPr>
        <w:spacing w:after="0" w:line="240" w:lineRule="auto"/>
        <w:jc w:val="both"/>
        <w:rPr>
          <w:b/>
        </w:rPr>
      </w:pPr>
    </w:p>
    <w:p w14:paraId="46216327" w14:textId="77777777" w:rsidR="008858B7" w:rsidRPr="00CD4DD9" w:rsidRDefault="008858B7" w:rsidP="00AF12C2">
      <w:pPr>
        <w:spacing w:after="0" w:line="240" w:lineRule="auto"/>
        <w:jc w:val="both"/>
        <w:rPr>
          <w:b/>
        </w:rPr>
      </w:pPr>
    </w:p>
    <w:p w14:paraId="09E5A44A" w14:textId="77777777" w:rsidR="008858B7" w:rsidRPr="00CD4DD9" w:rsidRDefault="008858B7" w:rsidP="00AF12C2">
      <w:pPr>
        <w:spacing w:after="0" w:line="240" w:lineRule="auto"/>
        <w:jc w:val="both"/>
        <w:rPr>
          <w:b/>
        </w:rPr>
      </w:pPr>
    </w:p>
    <w:p w14:paraId="49DC6B8C" w14:textId="77777777" w:rsidR="008858B7" w:rsidRPr="00CD4DD9" w:rsidRDefault="008858B7" w:rsidP="00AF12C2">
      <w:pPr>
        <w:spacing w:after="0" w:line="240" w:lineRule="auto"/>
        <w:jc w:val="both"/>
        <w:rPr>
          <w:b/>
        </w:rPr>
      </w:pPr>
    </w:p>
    <w:p w14:paraId="2816AA56" w14:textId="77777777" w:rsidR="008858B7" w:rsidRPr="00CD4DD9" w:rsidRDefault="008858B7" w:rsidP="00AF12C2">
      <w:pPr>
        <w:spacing w:after="0" w:line="240" w:lineRule="auto"/>
        <w:jc w:val="both"/>
        <w:rPr>
          <w:b/>
        </w:rPr>
      </w:pPr>
    </w:p>
    <w:p w14:paraId="08915BDE" w14:textId="77777777" w:rsidR="008858B7" w:rsidRPr="00CD4DD9" w:rsidRDefault="008858B7" w:rsidP="00AF12C2">
      <w:pPr>
        <w:spacing w:after="0" w:line="240" w:lineRule="auto"/>
        <w:jc w:val="both"/>
        <w:rPr>
          <w:b/>
        </w:rPr>
      </w:pPr>
    </w:p>
    <w:p w14:paraId="4B7E1715" w14:textId="77777777" w:rsidR="008858B7" w:rsidRPr="00CD4DD9" w:rsidRDefault="008858B7" w:rsidP="00AF12C2">
      <w:pPr>
        <w:spacing w:after="0" w:line="240" w:lineRule="auto"/>
        <w:jc w:val="both"/>
        <w:rPr>
          <w:b/>
        </w:rPr>
      </w:pPr>
    </w:p>
    <w:p w14:paraId="3F486CC0" w14:textId="77777777" w:rsidR="008858B7" w:rsidRPr="00CD4DD9" w:rsidRDefault="008858B7" w:rsidP="00AF12C2">
      <w:pPr>
        <w:spacing w:after="0" w:line="240" w:lineRule="auto"/>
        <w:jc w:val="both"/>
        <w:rPr>
          <w:b/>
        </w:rPr>
      </w:pPr>
    </w:p>
    <w:p w14:paraId="5880DFB5" w14:textId="77777777" w:rsidR="008858B7" w:rsidRPr="00CD4DD9" w:rsidRDefault="008858B7" w:rsidP="00AF12C2">
      <w:pPr>
        <w:spacing w:after="0" w:line="240" w:lineRule="auto"/>
        <w:jc w:val="both"/>
        <w:rPr>
          <w:b/>
        </w:rPr>
      </w:pPr>
    </w:p>
    <w:p w14:paraId="63131A6A" w14:textId="77777777" w:rsidR="008858B7" w:rsidRPr="00CD4DD9" w:rsidRDefault="008858B7" w:rsidP="00AF12C2">
      <w:pPr>
        <w:spacing w:after="0" w:line="240" w:lineRule="auto"/>
        <w:jc w:val="both"/>
        <w:rPr>
          <w:b/>
        </w:rPr>
      </w:pPr>
    </w:p>
    <w:p w14:paraId="6EE9316B" w14:textId="77777777" w:rsidR="008858B7" w:rsidRPr="00CD4DD9" w:rsidRDefault="008858B7" w:rsidP="00AF12C2">
      <w:pPr>
        <w:spacing w:after="0" w:line="240" w:lineRule="auto"/>
        <w:jc w:val="both"/>
        <w:rPr>
          <w:b/>
        </w:rPr>
      </w:pPr>
    </w:p>
    <w:p w14:paraId="0319B8B5" w14:textId="77777777" w:rsidR="008858B7" w:rsidRPr="00CD4DD9" w:rsidRDefault="008858B7" w:rsidP="00AF12C2">
      <w:pPr>
        <w:spacing w:after="0" w:line="240" w:lineRule="auto"/>
        <w:jc w:val="both"/>
        <w:rPr>
          <w:b/>
        </w:rPr>
      </w:pPr>
    </w:p>
    <w:p w14:paraId="0CCF9B59" w14:textId="77777777" w:rsidR="008858B7" w:rsidRPr="00CD4DD9" w:rsidRDefault="008858B7" w:rsidP="00AF12C2">
      <w:pPr>
        <w:spacing w:after="0" w:line="240" w:lineRule="auto"/>
        <w:jc w:val="both"/>
        <w:rPr>
          <w:b/>
        </w:rPr>
      </w:pPr>
    </w:p>
    <w:p w14:paraId="13876387" w14:textId="77777777" w:rsidR="008858B7" w:rsidRPr="00CD4DD9" w:rsidRDefault="008858B7" w:rsidP="00AF12C2">
      <w:pPr>
        <w:spacing w:after="0" w:line="240" w:lineRule="auto"/>
        <w:jc w:val="both"/>
        <w:rPr>
          <w:b/>
        </w:rPr>
      </w:pPr>
    </w:p>
    <w:p w14:paraId="4C01F35F" w14:textId="77777777" w:rsidR="008858B7" w:rsidRPr="00CD4DD9" w:rsidRDefault="008858B7" w:rsidP="00AF12C2">
      <w:pPr>
        <w:spacing w:after="0" w:line="240" w:lineRule="auto"/>
        <w:jc w:val="both"/>
        <w:rPr>
          <w:b/>
        </w:rPr>
      </w:pPr>
    </w:p>
    <w:p w14:paraId="01E25D18" w14:textId="77777777" w:rsidR="008858B7" w:rsidRPr="00CD4DD9" w:rsidRDefault="008858B7" w:rsidP="00AF12C2">
      <w:pPr>
        <w:spacing w:after="0" w:line="240" w:lineRule="auto"/>
        <w:jc w:val="both"/>
        <w:rPr>
          <w:b/>
        </w:rPr>
      </w:pPr>
    </w:p>
    <w:p w14:paraId="641A07C8" w14:textId="77777777" w:rsidR="008858B7" w:rsidRPr="00CD4DD9" w:rsidRDefault="008858B7" w:rsidP="00AF12C2">
      <w:pPr>
        <w:spacing w:after="0" w:line="240" w:lineRule="auto"/>
        <w:jc w:val="both"/>
        <w:rPr>
          <w:b/>
        </w:rPr>
      </w:pPr>
    </w:p>
    <w:p w14:paraId="55A967FD" w14:textId="77777777" w:rsidR="008858B7" w:rsidRPr="00CD4DD9" w:rsidRDefault="008858B7" w:rsidP="00AF12C2">
      <w:pPr>
        <w:spacing w:after="0" w:line="240" w:lineRule="auto"/>
        <w:jc w:val="both"/>
        <w:rPr>
          <w:b/>
        </w:rPr>
      </w:pPr>
    </w:p>
    <w:p w14:paraId="5F0727B4" w14:textId="77777777" w:rsidR="008858B7" w:rsidRPr="00CD4DD9" w:rsidRDefault="008858B7" w:rsidP="00AF12C2">
      <w:pPr>
        <w:spacing w:after="0" w:line="240" w:lineRule="auto"/>
        <w:jc w:val="both"/>
        <w:rPr>
          <w:b/>
        </w:rPr>
      </w:pPr>
    </w:p>
    <w:p w14:paraId="308B1994" w14:textId="77777777" w:rsidR="00A3692A" w:rsidRPr="00CD4DD9" w:rsidRDefault="008336A4" w:rsidP="00AF12C2">
      <w:pPr>
        <w:spacing w:after="0" w:line="240" w:lineRule="auto"/>
        <w:rPr>
          <w:rFonts w:eastAsiaTheme="minorHAnsi"/>
          <w:lang w:eastAsia="en-US"/>
        </w:rPr>
      </w:pPr>
      <w:r w:rsidRPr="00CD4DD9">
        <w:rPr>
          <w:rFonts w:eastAsiaTheme="minorHAnsi"/>
          <w:lang w:eastAsia="en-US"/>
        </w:rPr>
        <w:br w:type="page"/>
      </w:r>
    </w:p>
    <w:tbl>
      <w:tblPr>
        <w:tblStyle w:val="TableGrid"/>
        <w:tblW w:w="0" w:type="auto"/>
        <w:tblInd w:w="108" w:type="dxa"/>
        <w:shd w:val="clear" w:color="auto" w:fill="000000" w:themeFill="text1"/>
        <w:tblLook w:val="04A0" w:firstRow="1" w:lastRow="0" w:firstColumn="1" w:lastColumn="0" w:noHBand="0" w:noVBand="1"/>
      </w:tblPr>
      <w:tblGrid>
        <w:gridCol w:w="9128"/>
      </w:tblGrid>
      <w:tr w:rsidR="00A3692A" w:rsidRPr="00CD4DD9" w14:paraId="2011B24B" w14:textId="77777777" w:rsidTr="00D92437">
        <w:tc>
          <w:tcPr>
            <w:tcW w:w="9360" w:type="dxa"/>
            <w:shd w:val="clear" w:color="auto" w:fill="000000" w:themeFill="text1"/>
          </w:tcPr>
          <w:p w14:paraId="63611FE6" w14:textId="541C669A" w:rsidR="00A3692A" w:rsidRPr="00CD4DD9" w:rsidRDefault="00E850B7" w:rsidP="00756644">
            <w:pPr>
              <w:jc w:val="both"/>
              <w:rPr>
                <w:rFonts w:cstheme="minorHAnsi"/>
                <w:b/>
                <w:sz w:val="24"/>
                <w:szCs w:val="24"/>
              </w:rPr>
            </w:pPr>
            <w:bookmarkStart w:id="33" w:name="_Toc453455285"/>
            <w:bookmarkStart w:id="34" w:name="_Toc12866690"/>
            <w:r w:rsidRPr="00CD4DD9">
              <w:rPr>
                <w:rStyle w:val="Heading2Char"/>
                <w:rFonts w:asciiTheme="minorHAnsi" w:hAnsiTheme="minorHAnsi" w:cstheme="minorHAnsi"/>
                <w:color w:val="FFFFFF" w:themeColor="background1"/>
                <w:sz w:val="24"/>
                <w:szCs w:val="24"/>
                <w:lang w:val="pt-PT"/>
              </w:rPr>
              <w:lastRenderedPageBreak/>
              <w:t>C4</w:t>
            </w:r>
            <w:r w:rsidR="00756644" w:rsidRPr="00CD4DD9">
              <w:rPr>
                <w:rStyle w:val="Heading2Char"/>
                <w:rFonts w:asciiTheme="minorHAnsi" w:hAnsiTheme="minorHAnsi" w:cstheme="minorHAnsi"/>
                <w:color w:val="FFFFFF" w:themeColor="background1"/>
                <w:sz w:val="24"/>
                <w:szCs w:val="24"/>
                <w:lang w:val="pt-PT"/>
              </w:rPr>
              <w:t xml:space="preserve"> No Hospital Geral</w:t>
            </w:r>
            <w:r w:rsidR="00140950" w:rsidRPr="00CD4DD9">
              <w:rPr>
                <w:rStyle w:val="Heading2Char"/>
                <w:rFonts w:asciiTheme="minorHAnsi" w:hAnsiTheme="minorHAnsi" w:cstheme="minorHAnsi"/>
                <w:color w:val="FFFFFF" w:themeColor="background1"/>
                <w:sz w:val="24"/>
                <w:szCs w:val="24"/>
                <w:lang w:val="pt-PT"/>
              </w:rPr>
              <w:t xml:space="preserve"> de</w:t>
            </w:r>
            <w:r w:rsidR="00756644" w:rsidRPr="00CD4DD9">
              <w:rPr>
                <w:rStyle w:val="Heading2Char"/>
                <w:rFonts w:asciiTheme="minorHAnsi" w:hAnsiTheme="minorHAnsi" w:cstheme="minorHAnsi"/>
                <w:color w:val="FFFFFF" w:themeColor="background1"/>
                <w:sz w:val="24"/>
                <w:szCs w:val="24"/>
                <w:lang w:val="pt-PT"/>
              </w:rPr>
              <w:t xml:space="preserve"> Karan</w:t>
            </w:r>
            <w:r w:rsidR="00A3692A" w:rsidRPr="00CD4DD9">
              <w:rPr>
                <w:rStyle w:val="Heading2Char"/>
                <w:rFonts w:asciiTheme="minorHAnsi" w:hAnsiTheme="minorHAnsi" w:cstheme="minorHAnsi"/>
                <w:color w:val="FFFFFF" w:themeColor="background1"/>
                <w:sz w:val="24"/>
                <w:szCs w:val="24"/>
                <w:lang w:val="pt-PT"/>
              </w:rPr>
              <w:t xml:space="preserve">: </w:t>
            </w:r>
            <w:r w:rsidR="00756644" w:rsidRPr="00CD4DD9">
              <w:rPr>
                <w:rStyle w:val="Heading2Char"/>
                <w:rFonts w:asciiTheme="minorHAnsi" w:hAnsiTheme="minorHAnsi" w:cstheme="minorHAnsi"/>
                <w:color w:val="FFFFFF" w:themeColor="background1"/>
                <w:sz w:val="24"/>
                <w:szCs w:val="24"/>
                <w:lang w:val="pt-PT"/>
              </w:rPr>
              <w:t xml:space="preserve">entrevista com o </w:t>
            </w:r>
            <w:r w:rsidR="00B65AED" w:rsidRPr="00CD4DD9">
              <w:rPr>
                <w:rStyle w:val="Heading2Char"/>
                <w:rFonts w:asciiTheme="minorHAnsi" w:hAnsiTheme="minorHAnsi" w:cstheme="minorHAnsi"/>
                <w:color w:val="FFFFFF" w:themeColor="background1"/>
                <w:sz w:val="24"/>
                <w:szCs w:val="24"/>
                <w:lang w:val="pt-PT"/>
              </w:rPr>
              <w:t>doente</w:t>
            </w:r>
            <w:r w:rsidR="00A3692A" w:rsidRPr="00CD4DD9">
              <w:rPr>
                <w:rStyle w:val="Heading2Char"/>
                <w:rFonts w:asciiTheme="minorHAnsi" w:hAnsiTheme="minorHAnsi" w:cstheme="minorHAnsi"/>
                <w:color w:val="FFFFFF" w:themeColor="background1"/>
                <w:sz w:val="24"/>
                <w:szCs w:val="24"/>
                <w:lang w:val="pt-PT"/>
              </w:rPr>
              <w:t>/</w:t>
            </w:r>
            <w:bookmarkEnd w:id="33"/>
            <w:r w:rsidR="00560233" w:rsidRPr="00CD4DD9">
              <w:rPr>
                <w:rStyle w:val="Heading2Char"/>
                <w:rFonts w:asciiTheme="minorHAnsi" w:hAnsiTheme="minorHAnsi" w:cstheme="minorHAnsi"/>
                <w:color w:val="FFFFFF" w:themeColor="background1"/>
                <w:sz w:val="24"/>
                <w:szCs w:val="24"/>
                <w:lang w:val="pt-PT"/>
              </w:rPr>
              <w:t>colheita de amostras</w:t>
            </w:r>
            <w:bookmarkEnd w:id="34"/>
            <w:r w:rsidR="00A3692A" w:rsidRPr="00CD4DD9">
              <w:rPr>
                <w:rFonts w:cstheme="minorHAnsi"/>
                <w:b/>
                <w:color w:val="FFFFFF" w:themeColor="background1"/>
                <w:sz w:val="24"/>
                <w:szCs w:val="24"/>
              </w:rPr>
              <w:t xml:space="preserve"> </w:t>
            </w:r>
            <w:r w:rsidR="00A3692A" w:rsidRPr="00CD4DD9">
              <w:rPr>
                <w:rFonts w:cstheme="minorHAnsi"/>
                <w:b/>
                <w:sz w:val="24"/>
                <w:szCs w:val="24"/>
              </w:rPr>
              <w:t>(1h30)</w:t>
            </w:r>
          </w:p>
        </w:tc>
      </w:tr>
    </w:tbl>
    <w:p w14:paraId="61A40A7A" w14:textId="06B54C56" w:rsidR="00A3692A" w:rsidRPr="00CD4DD9" w:rsidRDefault="00A3692A" w:rsidP="00AF12C2">
      <w:pPr>
        <w:spacing w:after="0" w:line="240" w:lineRule="auto"/>
        <w:jc w:val="both"/>
      </w:pPr>
    </w:p>
    <w:p w14:paraId="6D32C462" w14:textId="7591511D" w:rsidR="00A3692A" w:rsidRPr="00CD4DD9" w:rsidRDefault="00756644" w:rsidP="00AF12C2">
      <w:pPr>
        <w:spacing w:after="0" w:line="240" w:lineRule="auto"/>
        <w:jc w:val="both"/>
        <w:rPr>
          <w:b/>
          <w:sz w:val="24"/>
          <w:szCs w:val="24"/>
        </w:rPr>
      </w:pPr>
      <w:r w:rsidRPr="00CD4DD9">
        <w:rPr>
          <w:b/>
          <w:sz w:val="24"/>
          <w:szCs w:val="24"/>
        </w:rPr>
        <w:t>A. Visão geral da sessão</w:t>
      </w:r>
      <w:r w:rsidR="00A3692A" w:rsidRPr="00CD4DD9">
        <w:rPr>
          <w:b/>
          <w:sz w:val="24"/>
          <w:szCs w:val="24"/>
        </w:rPr>
        <w:t xml:space="preserve"> </w:t>
      </w:r>
    </w:p>
    <w:p w14:paraId="4FA4CA2E" w14:textId="77777777" w:rsidR="00A3692A" w:rsidRPr="00CD4DD9" w:rsidRDefault="00A3692A" w:rsidP="00AF12C2">
      <w:pPr>
        <w:spacing w:after="0" w:line="240" w:lineRule="auto"/>
        <w:jc w:val="both"/>
        <w:rPr>
          <w:b/>
          <w:sz w:val="24"/>
          <w:szCs w:val="24"/>
        </w:rPr>
      </w:pPr>
    </w:p>
    <w:tbl>
      <w:tblPr>
        <w:tblStyle w:val="TableGrid"/>
        <w:tblW w:w="9900" w:type="dxa"/>
        <w:tblInd w:w="-522" w:type="dxa"/>
        <w:tblLayout w:type="fixed"/>
        <w:tblLook w:val="04A0" w:firstRow="1" w:lastRow="0" w:firstColumn="1" w:lastColumn="0" w:noHBand="0" w:noVBand="1"/>
      </w:tblPr>
      <w:tblGrid>
        <w:gridCol w:w="990"/>
        <w:gridCol w:w="1058"/>
        <w:gridCol w:w="3544"/>
        <w:gridCol w:w="2551"/>
        <w:gridCol w:w="1757"/>
      </w:tblGrid>
      <w:tr w:rsidR="00A3692A" w:rsidRPr="00CD4DD9" w14:paraId="5DE72BC2" w14:textId="77777777" w:rsidTr="00F26225">
        <w:tc>
          <w:tcPr>
            <w:tcW w:w="990" w:type="dxa"/>
            <w:shd w:val="clear" w:color="auto" w:fill="F2F2F2" w:themeFill="background1" w:themeFillShade="F2"/>
          </w:tcPr>
          <w:p w14:paraId="7FED13CF" w14:textId="3AFD5B52" w:rsidR="00A3692A" w:rsidRPr="00CD4DD9" w:rsidRDefault="00756644" w:rsidP="00756644">
            <w:pPr>
              <w:jc w:val="both"/>
              <w:rPr>
                <w:b/>
                <w:sz w:val="18"/>
                <w:szCs w:val="18"/>
              </w:rPr>
            </w:pPr>
            <w:r w:rsidRPr="00CD4DD9">
              <w:rPr>
                <w:b/>
                <w:sz w:val="18"/>
                <w:szCs w:val="18"/>
              </w:rPr>
              <w:t>Passos</w:t>
            </w:r>
          </w:p>
        </w:tc>
        <w:tc>
          <w:tcPr>
            <w:tcW w:w="1058" w:type="dxa"/>
            <w:shd w:val="clear" w:color="auto" w:fill="F2F2F2" w:themeFill="background1" w:themeFillShade="F2"/>
          </w:tcPr>
          <w:p w14:paraId="451DE8E1" w14:textId="01EE0ABB" w:rsidR="00A3692A" w:rsidRPr="00CD4DD9" w:rsidRDefault="00A3692A" w:rsidP="00756644">
            <w:pPr>
              <w:jc w:val="both"/>
              <w:rPr>
                <w:b/>
              </w:rPr>
            </w:pPr>
            <w:r w:rsidRPr="00CD4DD9">
              <w:rPr>
                <w:b/>
              </w:rPr>
              <w:t>Dura</w:t>
            </w:r>
            <w:r w:rsidR="00756644" w:rsidRPr="00CD4DD9">
              <w:rPr>
                <w:b/>
              </w:rPr>
              <w:t>ção</w:t>
            </w:r>
          </w:p>
        </w:tc>
        <w:tc>
          <w:tcPr>
            <w:tcW w:w="3544" w:type="dxa"/>
            <w:shd w:val="clear" w:color="auto" w:fill="F2F2F2" w:themeFill="background1" w:themeFillShade="F2"/>
          </w:tcPr>
          <w:p w14:paraId="277BE32C" w14:textId="656BE2B2" w:rsidR="00A3692A" w:rsidRPr="00CD4DD9" w:rsidRDefault="00A3692A" w:rsidP="00756644">
            <w:pPr>
              <w:jc w:val="both"/>
              <w:rPr>
                <w:b/>
              </w:rPr>
            </w:pPr>
            <w:r w:rsidRPr="00CD4DD9">
              <w:rPr>
                <w:b/>
              </w:rPr>
              <w:t>A</w:t>
            </w:r>
            <w:r w:rsidR="00756644" w:rsidRPr="00CD4DD9">
              <w:rPr>
                <w:b/>
              </w:rPr>
              <w:t>cções</w:t>
            </w:r>
            <w:r w:rsidRPr="00CD4DD9">
              <w:rPr>
                <w:b/>
              </w:rPr>
              <w:t>/</w:t>
            </w:r>
            <w:r w:rsidR="00593C7C" w:rsidRPr="00CD4DD9">
              <w:rPr>
                <w:b/>
              </w:rPr>
              <w:t>Cenários</w:t>
            </w:r>
          </w:p>
        </w:tc>
        <w:tc>
          <w:tcPr>
            <w:tcW w:w="2551" w:type="dxa"/>
            <w:shd w:val="clear" w:color="auto" w:fill="F2F2F2" w:themeFill="background1" w:themeFillShade="F2"/>
          </w:tcPr>
          <w:p w14:paraId="56C6C3E2" w14:textId="3A72AFFA" w:rsidR="00A3692A" w:rsidRPr="00CD4DD9" w:rsidRDefault="00F26225" w:rsidP="00140950">
            <w:pPr>
              <w:rPr>
                <w:b/>
              </w:rPr>
            </w:pPr>
            <w:r w:rsidRPr="00CD4DD9">
              <w:rPr>
                <w:b/>
              </w:rPr>
              <w:t>Necessidades em</w:t>
            </w:r>
            <w:r w:rsidR="00756644" w:rsidRPr="00CD4DD9">
              <w:rPr>
                <w:b/>
              </w:rPr>
              <w:t xml:space="preserve"> </w:t>
            </w:r>
            <w:r w:rsidR="00A3692A" w:rsidRPr="00CD4DD9">
              <w:rPr>
                <w:b/>
              </w:rPr>
              <w:t>Log</w:t>
            </w:r>
            <w:r w:rsidR="00756644" w:rsidRPr="00CD4DD9">
              <w:rPr>
                <w:b/>
              </w:rPr>
              <w:t>ística</w:t>
            </w:r>
          </w:p>
        </w:tc>
        <w:tc>
          <w:tcPr>
            <w:tcW w:w="1757" w:type="dxa"/>
            <w:shd w:val="clear" w:color="auto" w:fill="F2F2F2" w:themeFill="background1" w:themeFillShade="F2"/>
          </w:tcPr>
          <w:p w14:paraId="22559815" w14:textId="3CE8A54A" w:rsidR="00A3692A" w:rsidRPr="00CD4DD9" w:rsidRDefault="00F26225" w:rsidP="00AF12C2">
            <w:pPr>
              <w:jc w:val="center"/>
              <w:rPr>
                <w:b/>
              </w:rPr>
            </w:pPr>
            <w:r w:rsidRPr="00CD4DD9">
              <w:rPr>
                <w:b/>
              </w:rPr>
              <w:t>Necessidades em RH</w:t>
            </w:r>
            <w:r w:rsidR="00A3692A" w:rsidRPr="00CD4DD9">
              <w:rPr>
                <w:b/>
              </w:rPr>
              <w:t xml:space="preserve"> </w:t>
            </w:r>
          </w:p>
          <w:p w14:paraId="48B83572" w14:textId="48A83958" w:rsidR="00A3692A" w:rsidRPr="00CD4DD9" w:rsidRDefault="00A3692A" w:rsidP="00756644">
            <w:pPr>
              <w:jc w:val="center"/>
              <w:rPr>
                <w:b/>
              </w:rPr>
            </w:pPr>
            <w:r w:rsidRPr="00CD4DD9">
              <w:rPr>
                <w:b/>
              </w:rPr>
              <w:t>(</w:t>
            </w:r>
            <w:r w:rsidR="00756644" w:rsidRPr="00CD4DD9">
              <w:rPr>
                <w:b/>
              </w:rPr>
              <w:t>dramatizações</w:t>
            </w:r>
            <w:r w:rsidRPr="00CD4DD9">
              <w:rPr>
                <w:b/>
              </w:rPr>
              <w:t>)</w:t>
            </w:r>
          </w:p>
        </w:tc>
      </w:tr>
      <w:tr w:rsidR="00A3692A" w:rsidRPr="00CD4DD9" w14:paraId="33838554" w14:textId="77777777" w:rsidTr="00F26225">
        <w:tc>
          <w:tcPr>
            <w:tcW w:w="990" w:type="dxa"/>
          </w:tcPr>
          <w:p w14:paraId="0886870C" w14:textId="77777777" w:rsidR="00A3692A" w:rsidRPr="00CD4DD9" w:rsidRDefault="00CF1306" w:rsidP="00AF12C2">
            <w:pPr>
              <w:jc w:val="both"/>
              <w:rPr>
                <w:b/>
                <w:sz w:val="20"/>
                <w:szCs w:val="20"/>
              </w:rPr>
            </w:pPr>
            <w:r w:rsidRPr="00CD4DD9">
              <w:rPr>
                <w:b/>
                <w:sz w:val="20"/>
                <w:szCs w:val="20"/>
              </w:rPr>
              <w:t>1</w:t>
            </w:r>
          </w:p>
        </w:tc>
        <w:tc>
          <w:tcPr>
            <w:tcW w:w="1058" w:type="dxa"/>
          </w:tcPr>
          <w:p w14:paraId="2BF79B79" w14:textId="77777777" w:rsidR="00A3692A" w:rsidRPr="00CD4DD9" w:rsidRDefault="00D92437" w:rsidP="00AF12C2">
            <w:pPr>
              <w:jc w:val="both"/>
              <w:rPr>
                <w:b/>
                <w:sz w:val="20"/>
                <w:szCs w:val="20"/>
              </w:rPr>
            </w:pPr>
            <w:r w:rsidRPr="00CD4DD9">
              <w:rPr>
                <w:b/>
                <w:sz w:val="20"/>
                <w:szCs w:val="20"/>
              </w:rPr>
              <w:t>10</w:t>
            </w:r>
            <w:r w:rsidR="00A3692A" w:rsidRPr="00CD4DD9">
              <w:rPr>
                <w:b/>
                <w:sz w:val="20"/>
                <w:szCs w:val="20"/>
              </w:rPr>
              <w:t>’</w:t>
            </w:r>
          </w:p>
        </w:tc>
        <w:tc>
          <w:tcPr>
            <w:tcW w:w="3544" w:type="dxa"/>
          </w:tcPr>
          <w:p w14:paraId="551428B4" w14:textId="77CE883E" w:rsidR="00A3692A" w:rsidRPr="00CD4DD9" w:rsidRDefault="00FB4321" w:rsidP="00E5340A">
            <w:pPr>
              <w:rPr>
                <w:rFonts w:asciiTheme="majorHAnsi" w:eastAsiaTheme="majorEastAsia" w:hAnsiTheme="majorHAnsi" w:cstheme="minorHAnsi"/>
                <w:b/>
                <w:bCs/>
                <w:i/>
                <w:iCs/>
                <w:color w:val="243F60" w:themeColor="accent1" w:themeShade="7F"/>
                <w:sz w:val="20"/>
                <w:szCs w:val="20"/>
              </w:rPr>
            </w:pPr>
            <w:r w:rsidRPr="00CD4DD9">
              <w:rPr>
                <w:sz w:val="20"/>
                <w:szCs w:val="20"/>
              </w:rPr>
              <w:t>C4.</w:t>
            </w:r>
            <w:r w:rsidR="00435354">
              <w:rPr>
                <w:sz w:val="20"/>
                <w:szCs w:val="20"/>
              </w:rPr>
              <w:t xml:space="preserve">Dar </w:t>
            </w:r>
            <w:r w:rsidR="006E3487" w:rsidRPr="00CD4DD9">
              <w:rPr>
                <w:sz w:val="20"/>
                <w:szCs w:val="20"/>
              </w:rPr>
              <w:t>instruções/resultados/</w:t>
            </w:r>
            <w:r w:rsidR="00435354">
              <w:rPr>
                <w:sz w:val="20"/>
                <w:szCs w:val="20"/>
              </w:rPr>
              <w:t xml:space="preserve"> </w:t>
            </w:r>
            <w:r w:rsidR="006E3487" w:rsidRPr="00CD4DD9">
              <w:rPr>
                <w:sz w:val="20"/>
                <w:szCs w:val="20"/>
              </w:rPr>
              <w:t>referências da sessão para os participantes</w:t>
            </w:r>
          </w:p>
        </w:tc>
        <w:tc>
          <w:tcPr>
            <w:tcW w:w="2551" w:type="dxa"/>
          </w:tcPr>
          <w:p w14:paraId="016A60A1" w14:textId="3C6E4087" w:rsidR="00A3692A" w:rsidRPr="00CD4DD9" w:rsidRDefault="00140950" w:rsidP="00140950">
            <w:pPr>
              <w:rPr>
                <w:sz w:val="20"/>
                <w:szCs w:val="20"/>
              </w:rPr>
            </w:pPr>
            <w:r w:rsidRPr="00CD4DD9">
              <w:rPr>
                <w:sz w:val="20"/>
                <w:szCs w:val="20"/>
              </w:rPr>
              <w:t>Instruções/resultados/referências da sessão</w:t>
            </w:r>
            <w:r w:rsidR="00E850B7" w:rsidRPr="00CD4DD9">
              <w:rPr>
                <w:sz w:val="20"/>
                <w:szCs w:val="20"/>
              </w:rPr>
              <w:t xml:space="preserve"> C4</w:t>
            </w:r>
          </w:p>
        </w:tc>
        <w:tc>
          <w:tcPr>
            <w:tcW w:w="1757" w:type="dxa"/>
          </w:tcPr>
          <w:p w14:paraId="6909AECB" w14:textId="77777777" w:rsidR="00A3692A" w:rsidRPr="00CD4DD9" w:rsidRDefault="00A3692A" w:rsidP="00AF12C2">
            <w:pPr>
              <w:jc w:val="both"/>
              <w:rPr>
                <w:b/>
                <w:sz w:val="20"/>
                <w:szCs w:val="20"/>
              </w:rPr>
            </w:pPr>
          </w:p>
        </w:tc>
      </w:tr>
      <w:tr w:rsidR="00A3692A" w:rsidRPr="00CD4DD9" w14:paraId="2756D007" w14:textId="77777777" w:rsidTr="00F26225">
        <w:tc>
          <w:tcPr>
            <w:tcW w:w="990" w:type="dxa"/>
          </w:tcPr>
          <w:p w14:paraId="579EB5D1" w14:textId="77777777" w:rsidR="00CF1306" w:rsidRPr="00CD4DD9" w:rsidRDefault="00CF1306" w:rsidP="00AF12C2">
            <w:pPr>
              <w:jc w:val="both"/>
              <w:rPr>
                <w:b/>
                <w:sz w:val="20"/>
                <w:szCs w:val="20"/>
              </w:rPr>
            </w:pPr>
            <w:r w:rsidRPr="00CD4DD9">
              <w:rPr>
                <w:b/>
                <w:sz w:val="20"/>
                <w:szCs w:val="20"/>
              </w:rPr>
              <w:t>2</w:t>
            </w:r>
          </w:p>
        </w:tc>
        <w:tc>
          <w:tcPr>
            <w:tcW w:w="1058" w:type="dxa"/>
          </w:tcPr>
          <w:p w14:paraId="7EB1E5A5" w14:textId="77777777" w:rsidR="00A3692A" w:rsidRPr="00CD4DD9" w:rsidRDefault="00D92437" w:rsidP="00AF12C2">
            <w:pPr>
              <w:jc w:val="both"/>
              <w:rPr>
                <w:b/>
                <w:sz w:val="20"/>
                <w:szCs w:val="20"/>
              </w:rPr>
            </w:pPr>
            <w:r w:rsidRPr="00CD4DD9">
              <w:rPr>
                <w:b/>
                <w:sz w:val="20"/>
                <w:szCs w:val="20"/>
              </w:rPr>
              <w:t>2</w:t>
            </w:r>
            <w:r w:rsidR="00941F3B" w:rsidRPr="00CD4DD9">
              <w:rPr>
                <w:b/>
                <w:sz w:val="20"/>
                <w:szCs w:val="20"/>
              </w:rPr>
              <w:t>0</w:t>
            </w:r>
            <w:r w:rsidR="00A3692A" w:rsidRPr="00CD4DD9">
              <w:rPr>
                <w:b/>
                <w:sz w:val="20"/>
                <w:szCs w:val="20"/>
              </w:rPr>
              <w:t>’</w:t>
            </w:r>
          </w:p>
        </w:tc>
        <w:tc>
          <w:tcPr>
            <w:tcW w:w="3544" w:type="dxa"/>
          </w:tcPr>
          <w:p w14:paraId="09C3D92A" w14:textId="3FF0785E" w:rsidR="00A3692A" w:rsidRPr="00CD4DD9" w:rsidRDefault="00140950" w:rsidP="00756644">
            <w:pPr>
              <w:rPr>
                <w:sz w:val="20"/>
                <w:szCs w:val="20"/>
              </w:rPr>
            </w:pPr>
            <w:r w:rsidRPr="00CD4DD9">
              <w:rPr>
                <w:sz w:val="20"/>
                <w:szCs w:val="20"/>
              </w:rPr>
              <w:t xml:space="preserve">1ª </w:t>
            </w:r>
            <w:r w:rsidR="00756644" w:rsidRPr="00CD4DD9">
              <w:rPr>
                <w:sz w:val="20"/>
                <w:szCs w:val="20"/>
              </w:rPr>
              <w:t>Dramatização</w:t>
            </w:r>
            <w:r w:rsidR="00A3692A" w:rsidRPr="00CD4DD9">
              <w:rPr>
                <w:sz w:val="20"/>
                <w:szCs w:val="20"/>
              </w:rPr>
              <w:t xml:space="preserve">. </w:t>
            </w:r>
            <w:r w:rsidR="00756644" w:rsidRPr="00CD4DD9">
              <w:rPr>
                <w:sz w:val="20"/>
                <w:szCs w:val="20"/>
              </w:rPr>
              <w:t xml:space="preserve">Entrevista com o </w:t>
            </w:r>
            <w:r w:rsidR="00B65AED" w:rsidRPr="00CD4DD9">
              <w:rPr>
                <w:sz w:val="20"/>
                <w:szCs w:val="20"/>
              </w:rPr>
              <w:t>doente</w:t>
            </w:r>
          </w:p>
        </w:tc>
        <w:tc>
          <w:tcPr>
            <w:tcW w:w="2551" w:type="dxa"/>
          </w:tcPr>
          <w:p w14:paraId="4E2AFCD7" w14:textId="77777777" w:rsidR="00140950" w:rsidRPr="00CD4DD9" w:rsidRDefault="00140950" w:rsidP="00140950">
            <w:pPr>
              <w:rPr>
                <w:sz w:val="20"/>
                <w:szCs w:val="20"/>
              </w:rPr>
            </w:pPr>
            <w:r w:rsidRPr="00CD4DD9">
              <w:rPr>
                <w:sz w:val="20"/>
                <w:szCs w:val="20"/>
              </w:rPr>
              <w:t>- Guião da 1</w:t>
            </w:r>
            <w:r w:rsidRPr="00CD4DD9">
              <w:rPr>
                <w:rFonts w:ascii="Arial" w:hAnsi="Arial" w:cs="Arial"/>
                <w:sz w:val="20"/>
                <w:szCs w:val="20"/>
              </w:rPr>
              <w:t xml:space="preserve">ª </w:t>
            </w:r>
            <w:r w:rsidRPr="00CD4DD9">
              <w:rPr>
                <w:sz w:val="20"/>
                <w:szCs w:val="20"/>
              </w:rPr>
              <w:t>dramatização</w:t>
            </w:r>
          </w:p>
          <w:p w14:paraId="6CDD1809" w14:textId="30CCC597" w:rsidR="00A3692A" w:rsidRPr="00CD4DD9" w:rsidRDefault="00AB689C" w:rsidP="00140950">
            <w:pPr>
              <w:rPr>
                <w:sz w:val="20"/>
                <w:szCs w:val="20"/>
              </w:rPr>
            </w:pPr>
            <w:r w:rsidRPr="00CD4DD9">
              <w:rPr>
                <w:sz w:val="20"/>
                <w:szCs w:val="20"/>
              </w:rPr>
              <w:t xml:space="preserve">- </w:t>
            </w:r>
            <w:r w:rsidR="00140950" w:rsidRPr="00CD4DD9">
              <w:rPr>
                <w:sz w:val="20"/>
                <w:szCs w:val="20"/>
              </w:rPr>
              <w:t xml:space="preserve">Quarto de </w:t>
            </w:r>
            <w:r w:rsidRPr="00CD4DD9">
              <w:rPr>
                <w:sz w:val="20"/>
                <w:szCs w:val="20"/>
              </w:rPr>
              <w:t>Hospital,</w:t>
            </w:r>
            <w:r w:rsidR="00A3692A" w:rsidRPr="00CD4DD9">
              <w:rPr>
                <w:sz w:val="20"/>
                <w:szCs w:val="20"/>
              </w:rPr>
              <w:t xml:space="preserve"> PPE</w:t>
            </w:r>
          </w:p>
        </w:tc>
        <w:tc>
          <w:tcPr>
            <w:tcW w:w="1757" w:type="dxa"/>
          </w:tcPr>
          <w:p w14:paraId="78EFF48C" w14:textId="13835AF3" w:rsidR="00A3692A" w:rsidRPr="00CD4DD9" w:rsidRDefault="00A3692A" w:rsidP="00AF12C2">
            <w:pPr>
              <w:rPr>
                <w:sz w:val="20"/>
                <w:szCs w:val="20"/>
              </w:rPr>
            </w:pPr>
            <w:r w:rsidRPr="00CD4DD9">
              <w:rPr>
                <w:sz w:val="20"/>
                <w:szCs w:val="20"/>
              </w:rPr>
              <w:t xml:space="preserve">- </w:t>
            </w:r>
            <w:r w:rsidR="00140950" w:rsidRPr="00CD4DD9">
              <w:rPr>
                <w:sz w:val="20"/>
                <w:szCs w:val="20"/>
              </w:rPr>
              <w:t>Caso</w:t>
            </w:r>
            <w:r w:rsidR="00941F3B" w:rsidRPr="00CD4DD9">
              <w:rPr>
                <w:sz w:val="20"/>
                <w:szCs w:val="20"/>
              </w:rPr>
              <w:t xml:space="preserve"> </w:t>
            </w:r>
            <w:r w:rsidR="0091424C" w:rsidRPr="00CD4DD9">
              <w:rPr>
                <w:sz w:val="20"/>
                <w:szCs w:val="20"/>
              </w:rPr>
              <w:t>Laila Samy</w:t>
            </w:r>
          </w:p>
          <w:p w14:paraId="288592A0" w14:textId="305143BE" w:rsidR="00A3692A" w:rsidRPr="00CD4DD9" w:rsidRDefault="00A3692A" w:rsidP="00F26225">
            <w:pPr>
              <w:rPr>
                <w:sz w:val="20"/>
                <w:szCs w:val="20"/>
              </w:rPr>
            </w:pPr>
            <w:r w:rsidRPr="00CD4DD9">
              <w:rPr>
                <w:sz w:val="20"/>
                <w:szCs w:val="20"/>
              </w:rPr>
              <w:t xml:space="preserve">- </w:t>
            </w:r>
            <w:r w:rsidR="00756644" w:rsidRPr="00CD4DD9">
              <w:rPr>
                <w:sz w:val="20"/>
                <w:szCs w:val="20"/>
              </w:rPr>
              <w:t xml:space="preserve">Especialista </w:t>
            </w:r>
            <w:r w:rsidR="00F26225" w:rsidRPr="00CD4DD9">
              <w:rPr>
                <w:sz w:val="20"/>
                <w:szCs w:val="20"/>
              </w:rPr>
              <w:t>PCI</w:t>
            </w:r>
          </w:p>
        </w:tc>
      </w:tr>
      <w:tr w:rsidR="00A3692A" w:rsidRPr="00CD4DD9" w14:paraId="5754CE5E" w14:textId="77777777" w:rsidTr="00F26225">
        <w:trPr>
          <w:trHeight w:val="327"/>
        </w:trPr>
        <w:tc>
          <w:tcPr>
            <w:tcW w:w="990" w:type="dxa"/>
          </w:tcPr>
          <w:p w14:paraId="48777675" w14:textId="77777777" w:rsidR="00A3692A" w:rsidRPr="00CD4DD9" w:rsidRDefault="00CF1306" w:rsidP="00AF12C2">
            <w:pPr>
              <w:jc w:val="both"/>
              <w:rPr>
                <w:b/>
                <w:sz w:val="20"/>
                <w:szCs w:val="20"/>
              </w:rPr>
            </w:pPr>
            <w:r w:rsidRPr="00CD4DD9">
              <w:rPr>
                <w:b/>
                <w:sz w:val="20"/>
                <w:szCs w:val="20"/>
              </w:rPr>
              <w:t>3</w:t>
            </w:r>
          </w:p>
        </w:tc>
        <w:tc>
          <w:tcPr>
            <w:tcW w:w="1058" w:type="dxa"/>
          </w:tcPr>
          <w:p w14:paraId="2A083F25" w14:textId="77777777" w:rsidR="00A3692A" w:rsidRPr="00CD4DD9" w:rsidRDefault="00D92437" w:rsidP="00AF12C2">
            <w:pPr>
              <w:jc w:val="both"/>
              <w:rPr>
                <w:b/>
                <w:sz w:val="20"/>
                <w:szCs w:val="20"/>
              </w:rPr>
            </w:pPr>
            <w:r w:rsidRPr="00CD4DD9">
              <w:rPr>
                <w:b/>
                <w:sz w:val="20"/>
                <w:szCs w:val="20"/>
              </w:rPr>
              <w:t>2</w:t>
            </w:r>
            <w:r w:rsidR="00941F3B" w:rsidRPr="00CD4DD9">
              <w:rPr>
                <w:b/>
                <w:sz w:val="20"/>
                <w:szCs w:val="20"/>
              </w:rPr>
              <w:t>0</w:t>
            </w:r>
            <w:r w:rsidR="00A3692A" w:rsidRPr="00CD4DD9">
              <w:rPr>
                <w:b/>
                <w:sz w:val="20"/>
                <w:szCs w:val="20"/>
              </w:rPr>
              <w:t>’</w:t>
            </w:r>
          </w:p>
        </w:tc>
        <w:tc>
          <w:tcPr>
            <w:tcW w:w="3544" w:type="dxa"/>
          </w:tcPr>
          <w:p w14:paraId="196B43B6" w14:textId="07467A34" w:rsidR="00A3692A" w:rsidRPr="00CD4DD9" w:rsidRDefault="00756644" w:rsidP="00E5340A">
            <w:pPr>
              <w:rPr>
                <w:rFonts w:asciiTheme="majorHAnsi" w:eastAsiaTheme="majorEastAsia" w:hAnsiTheme="majorHAnsi" w:cstheme="majorBidi"/>
                <w:b/>
                <w:bCs/>
                <w:i/>
                <w:iCs/>
                <w:color w:val="243F60" w:themeColor="accent1" w:themeShade="7F"/>
                <w:sz w:val="20"/>
                <w:szCs w:val="20"/>
              </w:rPr>
            </w:pPr>
            <w:r w:rsidRPr="00CD4DD9">
              <w:rPr>
                <w:sz w:val="20"/>
                <w:szCs w:val="20"/>
              </w:rPr>
              <w:t>Exercício prático</w:t>
            </w:r>
            <w:r w:rsidR="00CF1306" w:rsidRPr="00CD4DD9">
              <w:rPr>
                <w:sz w:val="20"/>
                <w:szCs w:val="20"/>
              </w:rPr>
              <w:t>:</w:t>
            </w:r>
            <w:r w:rsidR="00A3692A" w:rsidRPr="00CD4DD9">
              <w:rPr>
                <w:sz w:val="20"/>
                <w:szCs w:val="20"/>
              </w:rPr>
              <w:t xml:space="preserve"> </w:t>
            </w:r>
            <w:r w:rsidR="0071317C" w:rsidRPr="00CD4DD9">
              <w:rPr>
                <w:sz w:val="20"/>
                <w:szCs w:val="20"/>
              </w:rPr>
              <w:t xml:space="preserve">colheita </w:t>
            </w:r>
            <w:r w:rsidRPr="00CD4DD9">
              <w:rPr>
                <w:sz w:val="20"/>
                <w:szCs w:val="20"/>
              </w:rPr>
              <w:t>de amostras</w:t>
            </w:r>
            <w:r w:rsidR="00A3692A" w:rsidRPr="00CD4DD9">
              <w:rPr>
                <w:sz w:val="20"/>
                <w:szCs w:val="20"/>
              </w:rPr>
              <w:t>.</w:t>
            </w:r>
          </w:p>
        </w:tc>
        <w:tc>
          <w:tcPr>
            <w:tcW w:w="2551" w:type="dxa"/>
          </w:tcPr>
          <w:p w14:paraId="43116BB8" w14:textId="35CADE61" w:rsidR="00A3692A" w:rsidRPr="00CD4DD9" w:rsidRDefault="00140950" w:rsidP="00AF12C2">
            <w:pPr>
              <w:jc w:val="both"/>
              <w:rPr>
                <w:rFonts w:cstheme="minorHAnsi"/>
                <w:sz w:val="20"/>
                <w:szCs w:val="20"/>
              </w:rPr>
            </w:pPr>
            <w:r w:rsidRPr="00CD4DD9">
              <w:rPr>
                <w:rFonts w:cstheme="minorHAnsi"/>
                <w:sz w:val="20"/>
                <w:szCs w:val="20"/>
              </w:rPr>
              <w:t xml:space="preserve">- Configurar para a </w:t>
            </w:r>
            <w:r w:rsidR="0071317C" w:rsidRPr="00CD4DD9">
              <w:rPr>
                <w:rFonts w:cstheme="minorHAnsi"/>
                <w:sz w:val="20"/>
                <w:szCs w:val="20"/>
              </w:rPr>
              <w:t xml:space="preserve">colheita </w:t>
            </w:r>
            <w:r w:rsidRPr="00CD4DD9">
              <w:rPr>
                <w:rFonts w:cstheme="minorHAnsi"/>
                <w:sz w:val="20"/>
                <w:szCs w:val="20"/>
              </w:rPr>
              <w:t>de amostras</w:t>
            </w:r>
          </w:p>
          <w:p w14:paraId="0E5E3A14" w14:textId="42C1FFA3" w:rsidR="00A3692A" w:rsidRPr="00CD4DD9" w:rsidRDefault="00A3692A" w:rsidP="00E5340A">
            <w:pPr>
              <w:jc w:val="both"/>
              <w:rPr>
                <w:rFonts w:asciiTheme="majorHAnsi" w:eastAsiaTheme="majorEastAsia" w:hAnsiTheme="majorHAnsi" w:cstheme="majorBidi"/>
                <w:b/>
                <w:bCs/>
                <w:i/>
                <w:iCs/>
                <w:color w:val="404040" w:themeColor="text1" w:themeTint="BF"/>
                <w:sz w:val="20"/>
                <w:szCs w:val="20"/>
              </w:rPr>
            </w:pPr>
            <w:r w:rsidRPr="00CD4DD9">
              <w:rPr>
                <w:rFonts w:cstheme="minorHAnsi"/>
                <w:sz w:val="20"/>
                <w:szCs w:val="20"/>
              </w:rPr>
              <w:t xml:space="preserve">- </w:t>
            </w:r>
            <w:r w:rsidR="0071317C" w:rsidRPr="00CD4DD9">
              <w:rPr>
                <w:rFonts w:cstheme="minorHAnsi"/>
                <w:sz w:val="20"/>
                <w:szCs w:val="20"/>
              </w:rPr>
              <w:t xml:space="preserve">EPP </w:t>
            </w:r>
            <w:r w:rsidR="00140950" w:rsidRPr="00CD4DD9">
              <w:rPr>
                <w:rFonts w:cstheme="minorHAnsi"/>
                <w:sz w:val="20"/>
                <w:szCs w:val="20"/>
              </w:rPr>
              <w:t>apropriado</w:t>
            </w:r>
          </w:p>
        </w:tc>
        <w:tc>
          <w:tcPr>
            <w:tcW w:w="1757" w:type="dxa"/>
          </w:tcPr>
          <w:p w14:paraId="4FE6C8A3" w14:textId="040C32B5" w:rsidR="00A3692A" w:rsidRPr="00CD4DD9" w:rsidRDefault="00A3692A" w:rsidP="00AF12C2">
            <w:pPr>
              <w:jc w:val="both"/>
              <w:rPr>
                <w:sz w:val="20"/>
                <w:szCs w:val="20"/>
              </w:rPr>
            </w:pPr>
            <w:r w:rsidRPr="00CD4DD9">
              <w:rPr>
                <w:sz w:val="20"/>
                <w:szCs w:val="20"/>
              </w:rPr>
              <w:t xml:space="preserve">- </w:t>
            </w:r>
            <w:r w:rsidR="00756644" w:rsidRPr="00CD4DD9">
              <w:rPr>
                <w:sz w:val="20"/>
                <w:szCs w:val="20"/>
              </w:rPr>
              <w:t xml:space="preserve">Especialista </w:t>
            </w:r>
            <w:r w:rsidR="00F26225" w:rsidRPr="00CD4DD9">
              <w:rPr>
                <w:sz w:val="20"/>
                <w:szCs w:val="20"/>
              </w:rPr>
              <w:t>PCI</w:t>
            </w:r>
          </w:p>
          <w:p w14:paraId="63ABF7F8" w14:textId="0A8EEC94" w:rsidR="00A3692A" w:rsidRPr="00CD4DD9" w:rsidRDefault="00A3692A" w:rsidP="00756644">
            <w:pPr>
              <w:jc w:val="both"/>
              <w:rPr>
                <w:sz w:val="20"/>
                <w:szCs w:val="20"/>
              </w:rPr>
            </w:pPr>
            <w:r w:rsidRPr="00CD4DD9">
              <w:rPr>
                <w:sz w:val="20"/>
                <w:szCs w:val="20"/>
              </w:rPr>
              <w:t xml:space="preserve">- </w:t>
            </w:r>
            <w:r w:rsidR="00756644" w:rsidRPr="00CD4DD9">
              <w:rPr>
                <w:sz w:val="20"/>
                <w:szCs w:val="20"/>
              </w:rPr>
              <w:t>Especialista de laboratório</w:t>
            </w:r>
          </w:p>
        </w:tc>
      </w:tr>
      <w:tr w:rsidR="00A3692A" w:rsidRPr="00CD4DD9" w14:paraId="426B8D59" w14:textId="77777777" w:rsidTr="00F26225">
        <w:tc>
          <w:tcPr>
            <w:tcW w:w="990" w:type="dxa"/>
          </w:tcPr>
          <w:p w14:paraId="6B7DCDDA" w14:textId="77777777" w:rsidR="00A3692A" w:rsidRPr="00CD4DD9" w:rsidRDefault="00CF1306" w:rsidP="00AF12C2">
            <w:pPr>
              <w:jc w:val="both"/>
              <w:rPr>
                <w:b/>
                <w:sz w:val="20"/>
                <w:szCs w:val="20"/>
              </w:rPr>
            </w:pPr>
            <w:r w:rsidRPr="00CD4DD9">
              <w:rPr>
                <w:b/>
                <w:sz w:val="20"/>
                <w:szCs w:val="20"/>
              </w:rPr>
              <w:t>4</w:t>
            </w:r>
          </w:p>
        </w:tc>
        <w:tc>
          <w:tcPr>
            <w:tcW w:w="1058" w:type="dxa"/>
          </w:tcPr>
          <w:p w14:paraId="544F1F00" w14:textId="77777777" w:rsidR="00A3692A" w:rsidRPr="00CD4DD9" w:rsidRDefault="00A3692A" w:rsidP="00AF12C2">
            <w:pPr>
              <w:jc w:val="both"/>
              <w:rPr>
                <w:b/>
                <w:sz w:val="20"/>
                <w:szCs w:val="20"/>
              </w:rPr>
            </w:pPr>
            <w:r w:rsidRPr="00CD4DD9">
              <w:rPr>
                <w:b/>
                <w:sz w:val="20"/>
                <w:szCs w:val="20"/>
              </w:rPr>
              <w:t>40’</w:t>
            </w:r>
          </w:p>
        </w:tc>
        <w:tc>
          <w:tcPr>
            <w:tcW w:w="3544" w:type="dxa"/>
          </w:tcPr>
          <w:p w14:paraId="7A65381C" w14:textId="2E746603" w:rsidR="00A3692A" w:rsidRPr="00CD4DD9" w:rsidRDefault="00756644" w:rsidP="00756644">
            <w:pPr>
              <w:rPr>
                <w:sz w:val="20"/>
                <w:szCs w:val="20"/>
              </w:rPr>
            </w:pPr>
            <w:r w:rsidRPr="00CD4DD9">
              <w:rPr>
                <w:sz w:val="20"/>
                <w:szCs w:val="20"/>
              </w:rPr>
              <w:t>Trabalho em grupo</w:t>
            </w:r>
            <w:r w:rsidR="00A3692A" w:rsidRPr="00CD4DD9">
              <w:rPr>
                <w:sz w:val="20"/>
                <w:szCs w:val="20"/>
              </w:rPr>
              <w:t>/</w:t>
            </w:r>
            <w:r w:rsidR="008E7DAF" w:rsidRPr="00CD4DD9">
              <w:rPr>
                <w:sz w:val="20"/>
                <w:szCs w:val="20"/>
              </w:rPr>
              <w:t>preenchimento</w:t>
            </w:r>
            <w:r w:rsidRPr="00CD4DD9">
              <w:rPr>
                <w:sz w:val="20"/>
                <w:szCs w:val="20"/>
              </w:rPr>
              <w:t xml:space="preserve"> de formulários</w:t>
            </w:r>
          </w:p>
        </w:tc>
        <w:tc>
          <w:tcPr>
            <w:tcW w:w="2551" w:type="dxa"/>
          </w:tcPr>
          <w:p w14:paraId="182686B5" w14:textId="77777777" w:rsidR="00A3692A" w:rsidRPr="00CD4DD9" w:rsidRDefault="00A3692A" w:rsidP="00AF12C2">
            <w:pPr>
              <w:jc w:val="both"/>
              <w:rPr>
                <w:rFonts w:cstheme="minorHAnsi"/>
                <w:sz w:val="20"/>
                <w:szCs w:val="20"/>
              </w:rPr>
            </w:pPr>
          </w:p>
        </w:tc>
        <w:tc>
          <w:tcPr>
            <w:tcW w:w="1757" w:type="dxa"/>
          </w:tcPr>
          <w:p w14:paraId="190A7D09" w14:textId="77777777" w:rsidR="00A3692A" w:rsidRPr="00CD4DD9" w:rsidRDefault="00A3692A" w:rsidP="00AF12C2">
            <w:pPr>
              <w:jc w:val="both"/>
              <w:rPr>
                <w:sz w:val="20"/>
                <w:szCs w:val="20"/>
              </w:rPr>
            </w:pPr>
          </w:p>
        </w:tc>
      </w:tr>
    </w:tbl>
    <w:p w14:paraId="17474E66" w14:textId="69B1F136" w:rsidR="00A3692A" w:rsidRPr="00CD4DD9" w:rsidRDefault="00A3692A" w:rsidP="00AF12C2">
      <w:pPr>
        <w:spacing w:after="0" w:line="240" w:lineRule="auto"/>
        <w:jc w:val="both"/>
        <w:rPr>
          <w:b/>
          <w:color w:val="FF0000"/>
          <w:sz w:val="24"/>
          <w:szCs w:val="24"/>
        </w:rPr>
      </w:pPr>
    </w:p>
    <w:p w14:paraId="25977034" w14:textId="4B84D18B" w:rsidR="00A3692A" w:rsidRPr="00CD4DD9" w:rsidRDefault="00756644" w:rsidP="00AF12C2">
      <w:pPr>
        <w:spacing w:after="0" w:line="240" w:lineRule="auto"/>
        <w:jc w:val="both"/>
        <w:rPr>
          <w:b/>
          <w:sz w:val="24"/>
          <w:szCs w:val="24"/>
        </w:rPr>
      </w:pPr>
      <w:r w:rsidRPr="00CD4DD9">
        <w:rPr>
          <w:b/>
          <w:sz w:val="24"/>
          <w:szCs w:val="24"/>
        </w:rPr>
        <w:t>B. Guia de facilitação passo-a-passo</w:t>
      </w:r>
      <w:r w:rsidR="00A3692A" w:rsidRPr="00CD4DD9">
        <w:rPr>
          <w:b/>
          <w:sz w:val="24"/>
          <w:szCs w:val="24"/>
        </w:rPr>
        <w:t xml:space="preserve"> </w:t>
      </w:r>
    </w:p>
    <w:p w14:paraId="3DB849DE" w14:textId="77777777" w:rsidR="00A3692A" w:rsidRPr="00CD4DD9" w:rsidRDefault="00A3692A" w:rsidP="00AF12C2">
      <w:pPr>
        <w:spacing w:after="0" w:line="240" w:lineRule="auto"/>
        <w:jc w:val="both"/>
        <w:rPr>
          <w:b/>
        </w:rPr>
      </w:pPr>
    </w:p>
    <w:p w14:paraId="61F68E5B" w14:textId="2778E63C" w:rsidR="00A3692A" w:rsidRPr="00CD4DD9" w:rsidRDefault="00A3692A" w:rsidP="00AF12C2">
      <w:pPr>
        <w:spacing w:after="0" w:line="240" w:lineRule="auto"/>
        <w:jc w:val="both"/>
        <w:rPr>
          <w:b/>
          <w:i/>
          <w:color w:val="0070C0"/>
        </w:rPr>
      </w:pPr>
      <w:r w:rsidRPr="00CD4DD9">
        <w:rPr>
          <w:b/>
          <w:i/>
          <w:color w:val="0070C0"/>
        </w:rPr>
        <w:t>1. Informa</w:t>
      </w:r>
      <w:r w:rsidR="00673DC1" w:rsidRPr="00CD4DD9">
        <w:rPr>
          <w:b/>
          <w:i/>
          <w:color w:val="0070C0"/>
        </w:rPr>
        <w:t xml:space="preserve">ção a </w:t>
      </w:r>
      <w:r w:rsidR="0071317C" w:rsidRPr="00CD4DD9">
        <w:rPr>
          <w:b/>
          <w:i/>
          <w:color w:val="0070C0"/>
        </w:rPr>
        <w:t>fornecer</w:t>
      </w:r>
      <w:r w:rsidR="00673DC1" w:rsidRPr="00CD4DD9">
        <w:rPr>
          <w:b/>
          <w:i/>
          <w:color w:val="0070C0"/>
        </w:rPr>
        <w:t xml:space="preserve"> aos participantes</w:t>
      </w:r>
    </w:p>
    <w:p w14:paraId="4AC0288D" w14:textId="77777777" w:rsidR="00A3692A" w:rsidRPr="00CD4DD9" w:rsidRDefault="00A3692A" w:rsidP="00AF12C2">
      <w:pPr>
        <w:spacing w:after="0" w:line="240" w:lineRule="auto"/>
        <w:jc w:val="both"/>
        <w:rPr>
          <w:b/>
          <w:i/>
          <w:color w:val="0070C0"/>
        </w:rPr>
      </w:pPr>
    </w:p>
    <w:tbl>
      <w:tblPr>
        <w:tblStyle w:val="TableGrid"/>
        <w:tblW w:w="9090" w:type="dxa"/>
        <w:tblInd w:w="108" w:type="dxa"/>
        <w:shd w:val="clear" w:color="auto" w:fill="DAEEF3" w:themeFill="accent5" w:themeFillTint="33"/>
        <w:tblLook w:val="04A0" w:firstRow="1" w:lastRow="0" w:firstColumn="1" w:lastColumn="0" w:noHBand="0" w:noVBand="1"/>
      </w:tblPr>
      <w:tblGrid>
        <w:gridCol w:w="9090"/>
      </w:tblGrid>
      <w:tr w:rsidR="00A3692A" w:rsidRPr="00CD4DD9" w14:paraId="69AEBBDC" w14:textId="77777777" w:rsidTr="00310CDA">
        <w:tc>
          <w:tcPr>
            <w:tcW w:w="9090" w:type="dxa"/>
            <w:shd w:val="clear" w:color="auto" w:fill="DAEEF3" w:themeFill="accent5" w:themeFillTint="33"/>
          </w:tcPr>
          <w:p w14:paraId="48E08DDA" w14:textId="46EC1E4F" w:rsidR="00F374CB" w:rsidRPr="00CD4DD9" w:rsidRDefault="00673DC1" w:rsidP="00E5340A">
            <w:pPr>
              <w:tabs>
                <w:tab w:val="left" w:pos="938"/>
              </w:tabs>
              <w:rPr>
                <w:rFonts w:asciiTheme="majorHAnsi" w:eastAsiaTheme="majorEastAsia" w:hAnsiTheme="majorHAnsi" w:cstheme="minorHAnsi"/>
                <w:b/>
                <w:bCs/>
                <w:i/>
                <w:iCs/>
                <w:color w:val="243F60" w:themeColor="accent1" w:themeShade="7F"/>
                <w:sz w:val="20"/>
                <w:szCs w:val="20"/>
              </w:rPr>
            </w:pPr>
            <w:r w:rsidRPr="00CD4DD9">
              <w:rPr>
                <w:rFonts w:cstheme="minorHAnsi"/>
              </w:rPr>
              <w:t xml:space="preserve">Agora </w:t>
            </w:r>
            <w:r w:rsidR="00F26225" w:rsidRPr="00CD4DD9">
              <w:rPr>
                <w:rFonts w:cstheme="minorHAnsi"/>
              </w:rPr>
              <w:t>você</w:t>
            </w:r>
            <w:r w:rsidR="0071317C" w:rsidRPr="00CD4DD9">
              <w:rPr>
                <w:rFonts w:cstheme="minorHAnsi"/>
              </w:rPr>
              <w:t>,</w:t>
            </w:r>
            <w:r w:rsidR="00F26225" w:rsidRPr="00CD4DD9">
              <w:rPr>
                <w:rFonts w:cstheme="minorHAnsi"/>
              </w:rPr>
              <w:t xml:space="preserve"> como membro d</w:t>
            </w:r>
            <w:r w:rsidR="006E3487" w:rsidRPr="00CD4DD9">
              <w:rPr>
                <w:rFonts w:cstheme="minorHAnsi"/>
              </w:rPr>
              <w:t>a ERR</w:t>
            </w:r>
            <w:r w:rsidR="0071317C" w:rsidRPr="00CD4DD9">
              <w:rPr>
                <w:rFonts w:cstheme="minorHAnsi"/>
              </w:rPr>
              <w:t>,</w:t>
            </w:r>
            <w:r w:rsidRPr="00CD4DD9">
              <w:rPr>
                <w:rFonts w:cstheme="minorHAnsi"/>
              </w:rPr>
              <w:t xml:space="preserve"> vai entrevistar a </w:t>
            </w:r>
            <w:r w:rsidR="00B65AED" w:rsidRPr="00CD4DD9">
              <w:rPr>
                <w:rFonts w:cstheme="minorHAnsi"/>
              </w:rPr>
              <w:t>doente</w:t>
            </w:r>
            <w:r w:rsidRPr="00CD4DD9">
              <w:rPr>
                <w:rFonts w:cstheme="minorHAnsi"/>
              </w:rPr>
              <w:t xml:space="preserve"> (Sra. Laila Samy)</w:t>
            </w:r>
            <w:r w:rsidR="0071317C" w:rsidRPr="00CD4DD9">
              <w:rPr>
                <w:rFonts w:cstheme="minorHAnsi"/>
              </w:rPr>
              <w:t>,</w:t>
            </w:r>
            <w:r w:rsidRPr="00CD4DD9">
              <w:rPr>
                <w:rFonts w:cstheme="minorHAnsi"/>
              </w:rPr>
              <w:t xml:space="preserve"> para recolher mais informações sobre a s</w:t>
            </w:r>
            <w:r w:rsidR="00F26225" w:rsidRPr="00CD4DD9">
              <w:rPr>
                <w:rFonts w:cstheme="minorHAnsi"/>
              </w:rPr>
              <w:t>ua condição e obter a amostra laboratorial</w:t>
            </w:r>
            <w:r w:rsidRPr="00CD4DD9">
              <w:rPr>
                <w:rFonts w:cstheme="minorHAnsi"/>
              </w:rPr>
              <w:t xml:space="preserve"> apropriada</w:t>
            </w:r>
            <w:r w:rsidR="00A3692A" w:rsidRPr="00CD4DD9">
              <w:rPr>
                <w:rFonts w:cstheme="minorHAnsi"/>
              </w:rPr>
              <w:t>.</w:t>
            </w:r>
          </w:p>
        </w:tc>
      </w:tr>
    </w:tbl>
    <w:p w14:paraId="6F69D4B0" w14:textId="77777777" w:rsidR="00A3692A" w:rsidRPr="00CD4DD9" w:rsidRDefault="00A3692A" w:rsidP="00AF12C2">
      <w:pPr>
        <w:spacing w:after="0" w:line="240" w:lineRule="auto"/>
        <w:jc w:val="both"/>
        <w:rPr>
          <w:b/>
          <w:i/>
          <w:color w:val="0070C0"/>
        </w:rPr>
      </w:pPr>
    </w:p>
    <w:p w14:paraId="4A11681C" w14:textId="6B5397BC" w:rsidR="00A3692A" w:rsidRPr="00CD4DD9" w:rsidRDefault="00673DC1" w:rsidP="00356AC5">
      <w:pPr>
        <w:spacing w:after="0" w:line="240" w:lineRule="auto"/>
        <w:jc w:val="both"/>
      </w:pPr>
      <w:r w:rsidRPr="00CD4DD9">
        <w:t>Prepara-s</w:t>
      </w:r>
      <w:r w:rsidR="00F26225" w:rsidRPr="00CD4DD9">
        <w:t>e para entrevistar a</w:t>
      </w:r>
      <w:r w:rsidR="006E3487" w:rsidRPr="00CD4DD9">
        <w:t xml:space="preserve"> </w:t>
      </w:r>
      <w:r w:rsidR="00B65AED" w:rsidRPr="00CD4DD9">
        <w:t>doente</w:t>
      </w:r>
      <w:r w:rsidR="006E3487" w:rsidRPr="00CD4DD9">
        <w:t xml:space="preserve">. Debate </w:t>
      </w:r>
      <w:r w:rsidRPr="00CD4DD9">
        <w:t>e decide o seguinte</w:t>
      </w:r>
      <w:r w:rsidR="00A3692A" w:rsidRPr="00CD4DD9">
        <w:t>:</w:t>
      </w:r>
    </w:p>
    <w:p w14:paraId="18D3E3E6" w14:textId="37F63FA0" w:rsidR="00F374CB" w:rsidRPr="00CD4DD9" w:rsidRDefault="00F26225" w:rsidP="00673DC1">
      <w:pPr>
        <w:numPr>
          <w:ilvl w:val="0"/>
          <w:numId w:val="21"/>
        </w:numPr>
        <w:tabs>
          <w:tab w:val="left" w:pos="938"/>
        </w:tabs>
        <w:spacing w:after="0" w:line="240" w:lineRule="auto"/>
        <w:contextualSpacing/>
        <w:rPr>
          <w:rFonts w:eastAsiaTheme="minorHAnsi" w:cstheme="minorHAnsi"/>
          <w:lang w:eastAsia="en-US"/>
        </w:rPr>
      </w:pPr>
      <w:r w:rsidRPr="00CD4DD9">
        <w:rPr>
          <w:rFonts w:eastAsiaTheme="minorHAnsi" w:cstheme="minorHAnsi"/>
          <w:lang w:eastAsia="en-US"/>
        </w:rPr>
        <w:t xml:space="preserve">Como </w:t>
      </w:r>
      <w:r w:rsidR="0071317C" w:rsidRPr="00CD4DD9">
        <w:rPr>
          <w:rFonts w:eastAsiaTheme="minorHAnsi" w:cstheme="minorHAnsi"/>
          <w:lang w:eastAsia="en-US"/>
        </w:rPr>
        <w:t>a</w:t>
      </w:r>
      <w:r w:rsidRPr="00CD4DD9">
        <w:rPr>
          <w:rFonts w:eastAsiaTheme="minorHAnsi" w:cstheme="minorHAnsi"/>
          <w:lang w:eastAsia="en-US"/>
        </w:rPr>
        <w:t>bordará a</w:t>
      </w:r>
      <w:r w:rsidR="00673DC1" w:rsidRPr="00CD4DD9">
        <w:rPr>
          <w:rFonts w:eastAsiaTheme="minorHAnsi" w:cstheme="minorHAnsi"/>
          <w:lang w:eastAsia="en-US"/>
        </w:rPr>
        <w:t xml:space="preserve"> </w:t>
      </w:r>
      <w:r w:rsidR="00B65AED" w:rsidRPr="00CD4DD9">
        <w:rPr>
          <w:rFonts w:eastAsiaTheme="minorHAnsi" w:cstheme="minorHAnsi"/>
          <w:lang w:eastAsia="en-US"/>
        </w:rPr>
        <w:t>doente</w:t>
      </w:r>
      <w:r w:rsidR="00673DC1" w:rsidRPr="00CD4DD9">
        <w:rPr>
          <w:rFonts w:eastAsiaTheme="minorHAnsi" w:cstheme="minorHAnsi"/>
          <w:lang w:eastAsia="en-US"/>
        </w:rPr>
        <w:t xml:space="preserve"> e/ou </w:t>
      </w:r>
      <w:r w:rsidR="0071317C" w:rsidRPr="00CD4DD9">
        <w:rPr>
          <w:rFonts w:eastAsiaTheme="minorHAnsi" w:cstheme="minorHAnsi"/>
          <w:lang w:eastAsia="en-US"/>
        </w:rPr>
        <w:t xml:space="preserve">os </w:t>
      </w:r>
      <w:r w:rsidR="00673DC1" w:rsidRPr="00CD4DD9">
        <w:rPr>
          <w:rFonts w:eastAsiaTheme="minorHAnsi" w:cstheme="minorHAnsi"/>
          <w:lang w:eastAsia="en-US"/>
        </w:rPr>
        <w:t xml:space="preserve">seus familiares em relação à </w:t>
      </w:r>
      <w:r w:rsidR="0071317C" w:rsidRPr="00CD4DD9">
        <w:rPr>
          <w:rFonts w:eastAsiaTheme="minorHAnsi" w:cstheme="minorHAnsi"/>
          <w:lang w:eastAsia="en-US"/>
        </w:rPr>
        <w:t xml:space="preserve">colheita </w:t>
      </w:r>
      <w:r w:rsidR="00673DC1" w:rsidRPr="00CD4DD9">
        <w:rPr>
          <w:rFonts w:eastAsiaTheme="minorHAnsi" w:cstheme="minorHAnsi"/>
          <w:lang w:eastAsia="en-US"/>
        </w:rPr>
        <w:t>de amostras? O que vai explicar e como</w:t>
      </w:r>
      <w:r w:rsidR="00F374CB" w:rsidRPr="00CD4DD9">
        <w:rPr>
          <w:rFonts w:eastAsiaTheme="minorHAnsi" w:cstheme="minorHAnsi"/>
          <w:lang w:eastAsia="en-US"/>
        </w:rPr>
        <w:t>?</w:t>
      </w:r>
    </w:p>
    <w:p w14:paraId="13DAAD59" w14:textId="2DFE1083" w:rsidR="00A3692A" w:rsidRPr="00CD4DD9" w:rsidRDefault="00F26225" w:rsidP="00673DC1">
      <w:pPr>
        <w:numPr>
          <w:ilvl w:val="0"/>
          <w:numId w:val="21"/>
        </w:numPr>
        <w:tabs>
          <w:tab w:val="left" w:pos="938"/>
        </w:tabs>
        <w:spacing w:after="0" w:line="240" w:lineRule="auto"/>
        <w:contextualSpacing/>
        <w:rPr>
          <w:rFonts w:eastAsiaTheme="minorHAnsi" w:cstheme="minorHAnsi"/>
          <w:lang w:eastAsia="en-US"/>
        </w:rPr>
      </w:pPr>
      <w:r w:rsidRPr="00CD4DD9">
        <w:rPr>
          <w:rFonts w:eastAsiaTheme="minorHAnsi" w:cstheme="minorHAnsi"/>
          <w:lang w:eastAsia="en-US"/>
        </w:rPr>
        <w:t>Qual é o EP</w:t>
      </w:r>
      <w:r w:rsidR="0071317C" w:rsidRPr="00CD4DD9">
        <w:rPr>
          <w:rFonts w:eastAsiaTheme="minorHAnsi" w:cstheme="minorHAnsi"/>
          <w:lang w:eastAsia="en-US"/>
        </w:rPr>
        <w:t>P</w:t>
      </w:r>
      <w:r w:rsidRPr="00CD4DD9">
        <w:rPr>
          <w:rFonts w:eastAsiaTheme="minorHAnsi" w:cstheme="minorHAnsi"/>
          <w:lang w:eastAsia="en-US"/>
        </w:rPr>
        <w:t xml:space="preserve"> adequado que </w:t>
      </w:r>
      <w:r w:rsidR="00673DC1" w:rsidRPr="00CD4DD9">
        <w:rPr>
          <w:rFonts w:eastAsiaTheme="minorHAnsi" w:cstheme="minorHAnsi"/>
          <w:lang w:eastAsia="en-US"/>
        </w:rPr>
        <w:t xml:space="preserve">deve usar antes de entrar no quarto do </w:t>
      </w:r>
      <w:r w:rsidR="00B65AED" w:rsidRPr="00CD4DD9">
        <w:rPr>
          <w:rFonts w:eastAsiaTheme="minorHAnsi" w:cstheme="minorHAnsi"/>
          <w:lang w:eastAsia="en-US"/>
        </w:rPr>
        <w:t>doente</w:t>
      </w:r>
      <w:r w:rsidR="00E44056" w:rsidRPr="00CD4DD9">
        <w:rPr>
          <w:rFonts w:eastAsiaTheme="minorHAnsi" w:cstheme="minorHAnsi"/>
          <w:lang w:eastAsia="en-US"/>
        </w:rPr>
        <w:t>?</w:t>
      </w:r>
      <w:r w:rsidR="00A3692A" w:rsidRPr="00CD4DD9">
        <w:rPr>
          <w:rFonts w:eastAsiaTheme="minorHAnsi" w:cstheme="minorHAnsi"/>
          <w:lang w:eastAsia="en-US"/>
        </w:rPr>
        <w:t xml:space="preserve"> </w:t>
      </w:r>
    </w:p>
    <w:p w14:paraId="4738EB0D" w14:textId="06CC460A" w:rsidR="00A3692A" w:rsidRPr="00CD4DD9" w:rsidRDefault="00673DC1" w:rsidP="00673DC1">
      <w:pPr>
        <w:numPr>
          <w:ilvl w:val="0"/>
          <w:numId w:val="21"/>
        </w:numPr>
        <w:spacing w:after="0" w:line="240" w:lineRule="auto"/>
        <w:contextualSpacing/>
        <w:jc w:val="both"/>
        <w:rPr>
          <w:rFonts w:eastAsiaTheme="minorHAnsi"/>
          <w:lang w:eastAsia="en-US"/>
        </w:rPr>
      </w:pPr>
      <w:r w:rsidRPr="00CD4DD9">
        <w:rPr>
          <w:rFonts w:eastAsiaTheme="minorHAnsi" w:cstheme="minorHAnsi"/>
          <w:lang w:eastAsia="en-US"/>
        </w:rPr>
        <w:t xml:space="preserve">Quais são os diferentes tipos de amostras que podem ser </w:t>
      </w:r>
      <w:r w:rsidR="0071317C" w:rsidRPr="00CD4DD9">
        <w:rPr>
          <w:rFonts w:eastAsiaTheme="minorHAnsi" w:cstheme="minorHAnsi"/>
          <w:lang w:eastAsia="en-US"/>
        </w:rPr>
        <w:t xml:space="preserve">colhidas </w:t>
      </w:r>
      <w:r w:rsidRPr="00CD4DD9">
        <w:rPr>
          <w:rFonts w:eastAsiaTheme="minorHAnsi" w:cstheme="minorHAnsi"/>
          <w:lang w:eastAsia="en-US"/>
        </w:rPr>
        <w:t>duran</w:t>
      </w:r>
      <w:r w:rsidR="00F26225" w:rsidRPr="00CD4DD9">
        <w:rPr>
          <w:rFonts w:eastAsiaTheme="minorHAnsi" w:cstheme="minorHAnsi"/>
          <w:lang w:eastAsia="en-US"/>
        </w:rPr>
        <w:t>te esta investigação de campo sobre</w:t>
      </w:r>
      <w:r w:rsidRPr="00CD4DD9">
        <w:rPr>
          <w:rFonts w:eastAsiaTheme="minorHAnsi" w:cstheme="minorHAnsi"/>
          <w:lang w:eastAsia="en-US"/>
        </w:rPr>
        <w:t xml:space="preserve"> surtos de di</w:t>
      </w:r>
      <w:r w:rsidR="006E3487" w:rsidRPr="00CD4DD9">
        <w:rPr>
          <w:rFonts w:eastAsiaTheme="minorHAnsi" w:cstheme="minorHAnsi"/>
          <w:lang w:eastAsia="en-US"/>
        </w:rPr>
        <w:t xml:space="preserve">arreia aguda causada por um </w:t>
      </w:r>
      <w:r w:rsidR="0071317C" w:rsidRPr="00CD4DD9">
        <w:rPr>
          <w:rFonts w:eastAsiaTheme="minorHAnsi" w:cstheme="minorHAnsi"/>
          <w:lang w:eastAsia="en-US"/>
        </w:rPr>
        <w:t xml:space="preserve">agente </w:t>
      </w:r>
      <w:r w:rsidR="006E3487" w:rsidRPr="00CD4DD9">
        <w:rPr>
          <w:rFonts w:eastAsiaTheme="minorHAnsi" w:cstheme="minorHAnsi"/>
          <w:lang w:eastAsia="en-US"/>
        </w:rPr>
        <w:t>patogénico</w:t>
      </w:r>
      <w:r w:rsidRPr="00CD4DD9">
        <w:rPr>
          <w:rFonts w:eastAsiaTheme="minorHAnsi" w:cstheme="minorHAnsi"/>
          <w:lang w:eastAsia="en-US"/>
        </w:rPr>
        <w:t xml:space="preserve"> desconhecido</w:t>
      </w:r>
      <w:r w:rsidR="00A3692A" w:rsidRPr="00CD4DD9">
        <w:rPr>
          <w:rFonts w:eastAsiaTheme="minorHAnsi" w:cstheme="minorHAnsi"/>
          <w:lang w:eastAsia="en-US"/>
        </w:rPr>
        <w:t>?</w:t>
      </w:r>
    </w:p>
    <w:p w14:paraId="6D9E22A5" w14:textId="794C1625" w:rsidR="00F374CB" w:rsidRPr="00CD4DD9" w:rsidRDefault="00F26225" w:rsidP="00673DC1">
      <w:pPr>
        <w:numPr>
          <w:ilvl w:val="0"/>
          <w:numId w:val="21"/>
        </w:numPr>
        <w:tabs>
          <w:tab w:val="left" w:pos="938"/>
        </w:tabs>
        <w:spacing w:after="0" w:line="240" w:lineRule="auto"/>
        <w:contextualSpacing/>
        <w:rPr>
          <w:rFonts w:eastAsiaTheme="minorHAnsi" w:cstheme="minorHAnsi"/>
          <w:lang w:eastAsia="en-US"/>
        </w:rPr>
      </w:pPr>
      <w:r w:rsidRPr="00CD4DD9">
        <w:rPr>
          <w:rFonts w:eastAsiaTheme="minorHAnsi" w:cstheme="minorHAnsi"/>
          <w:lang w:eastAsia="en-US"/>
        </w:rPr>
        <w:t>De quem deve obter amostras? Consideraria</w:t>
      </w:r>
      <w:r w:rsidR="00673DC1" w:rsidRPr="00CD4DD9">
        <w:rPr>
          <w:rFonts w:eastAsiaTheme="minorHAnsi" w:cstheme="minorHAnsi"/>
          <w:lang w:eastAsia="en-US"/>
        </w:rPr>
        <w:t xml:space="preserve"> testar (i) indivíduos que não </w:t>
      </w:r>
      <w:r w:rsidR="00E746E6" w:rsidRPr="00CD4DD9">
        <w:rPr>
          <w:rFonts w:eastAsiaTheme="minorHAnsi" w:cstheme="minorHAnsi"/>
          <w:lang w:eastAsia="en-US"/>
        </w:rPr>
        <w:t>correspondam à</w:t>
      </w:r>
      <w:r w:rsidR="00673DC1" w:rsidRPr="00CD4DD9">
        <w:rPr>
          <w:rFonts w:eastAsiaTheme="minorHAnsi" w:cstheme="minorHAnsi"/>
          <w:lang w:eastAsia="en-US"/>
        </w:rPr>
        <w:t xml:space="preserve"> sua definição de caso, ou (ii) contactos saudáveis de in</w:t>
      </w:r>
      <w:r w:rsidR="006E3487" w:rsidRPr="00CD4DD9">
        <w:rPr>
          <w:rFonts w:eastAsiaTheme="minorHAnsi" w:cstheme="minorHAnsi"/>
          <w:lang w:eastAsia="en-US"/>
        </w:rPr>
        <w:t>divíduos doentes? Se sim, porquê</w:t>
      </w:r>
      <w:r w:rsidR="00673DC1" w:rsidRPr="00CD4DD9">
        <w:rPr>
          <w:rFonts w:eastAsiaTheme="minorHAnsi" w:cstheme="minorHAnsi"/>
          <w:lang w:eastAsia="en-US"/>
        </w:rPr>
        <w:t xml:space="preserve">? </w:t>
      </w:r>
      <w:r w:rsidR="006E3487" w:rsidRPr="00CD4DD9">
        <w:rPr>
          <w:rFonts w:eastAsiaTheme="minorHAnsi" w:cstheme="minorHAnsi"/>
          <w:lang w:eastAsia="en-US"/>
        </w:rPr>
        <w:t>De q</w:t>
      </w:r>
      <w:r w:rsidRPr="00CD4DD9">
        <w:rPr>
          <w:rFonts w:eastAsiaTheme="minorHAnsi" w:cstheme="minorHAnsi"/>
          <w:lang w:eastAsia="en-US"/>
        </w:rPr>
        <w:t xml:space="preserve">uantas pessoas </w:t>
      </w:r>
      <w:r w:rsidR="00673DC1" w:rsidRPr="00CD4DD9">
        <w:rPr>
          <w:rFonts w:eastAsiaTheme="minorHAnsi" w:cstheme="minorHAnsi"/>
          <w:lang w:eastAsia="en-US"/>
        </w:rPr>
        <w:t>deve fazer a amostragem e</w:t>
      </w:r>
      <w:r w:rsidRPr="00CD4DD9">
        <w:rPr>
          <w:rFonts w:eastAsiaTheme="minorHAnsi" w:cstheme="minorHAnsi"/>
          <w:lang w:eastAsia="en-US"/>
        </w:rPr>
        <w:t xml:space="preserve"> porquê? Quantas amostras deve tirar</w:t>
      </w:r>
      <w:r w:rsidR="00673DC1" w:rsidRPr="00CD4DD9">
        <w:rPr>
          <w:rFonts w:eastAsiaTheme="minorHAnsi" w:cstheme="minorHAnsi"/>
          <w:lang w:eastAsia="en-US"/>
        </w:rPr>
        <w:t xml:space="preserve"> de cada pessoa e porquê</w:t>
      </w:r>
      <w:r w:rsidR="00F374CB" w:rsidRPr="00CD4DD9">
        <w:rPr>
          <w:rFonts w:eastAsiaTheme="minorHAnsi" w:cstheme="minorHAnsi"/>
          <w:lang w:eastAsia="en-US"/>
        </w:rPr>
        <w:t>?</w:t>
      </w:r>
    </w:p>
    <w:p w14:paraId="66A3F45F" w14:textId="77777777" w:rsidR="00A3692A" w:rsidRPr="00CD4DD9" w:rsidRDefault="00A3692A" w:rsidP="00AF12C2">
      <w:pPr>
        <w:spacing w:after="0" w:line="240" w:lineRule="auto"/>
        <w:jc w:val="both"/>
        <w:rPr>
          <w:b/>
          <w:i/>
          <w:color w:val="0070C0"/>
        </w:rPr>
      </w:pPr>
    </w:p>
    <w:p w14:paraId="3AE2D806" w14:textId="7602F43E" w:rsidR="00A3692A" w:rsidRPr="00CD4DD9" w:rsidRDefault="00A3692A" w:rsidP="00AF12C2">
      <w:pPr>
        <w:spacing w:after="0" w:line="240" w:lineRule="auto"/>
        <w:jc w:val="both"/>
        <w:rPr>
          <w:b/>
          <w:i/>
          <w:color w:val="0070C0"/>
        </w:rPr>
      </w:pPr>
      <w:r w:rsidRPr="00CD4DD9">
        <w:rPr>
          <w:b/>
          <w:i/>
          <w:color w:val="0070C0"/>
        </w:rPr>
        <w:t>2. Instru</w:t>
      </w:r>
      <w:r w:rsidR="00673DC1" w:rsidRPr="00CD4DD9">
        <w:rPr>
          <w:b/>
          <w:i/>
          <w:color w:val="0070C0"/>
        </w:rPr>
        <w:t>ções para os participantes, resultados da sessão e referências</w:t>
      </w:r>
    </w:p>
    <w:p w14:paraId="2B862D28" w14:textId="77777777" w:rsidR="00A3692A" w:rsidRPr="00CD4DD9" w:rsidRDefault="00A3692A" w:rsidP="00AF12C2">
      <w:pPr>
        <w:spacing w:after="0" w:line="240" w:lineRule="auto"/>
        <w:jc w:val="both"/>
        <w:rPr>
          <w:b/>
          <w:i/>
          <w:color w:val="0070C0"/>
        </w:rPr>
      </w:pPr>
    </w:p>
    <w:p w14:paraId="557F1C3D" w14:textId="12591553" w:rsidR="00A3692A" w:rsidRPr="00CD4DD9" w:rsidRDefault="00A3692A" w:rsidP="00AF12C2">
      <w:pPr>
        <w:spacing w:after="0" w:line="240" w:lineRule="auto"/>
        <w:jc w:val="both"/>
        <w:rPr>
          <w:b/>
          <w:i/>
        </w:rPr>
      </w:pPr>
      <w:r w:rsidRPr="00CD4DD9">
        <w:rPr>
          <w:b/>
          <w:i/>
        </w:rPr>
        <w:t>Instru</w:t>
      </w:r>
      <w:r w:rsidR="00673DC1" w:rsidRPr="00CD4DD9">
        <w:rPr>
          <w:b/>
          <w:i/>
        </w:rPr>
        <w:t>ções</w:t>
      </w:r>
    </w:p>
    <w:p w14:paraId="086B3FA8" w14:textId="4B8A2877" w:rsidR="00A3692A" w:rsidRPr="00CD4DD9" w:rsidRDefault="00673DC1" w:rsidP="00E8371C">
      <w:pPr>
        <w:spacing w:after="0" w:line="240" w:lineRule="auto"/>
        <w:jc w:val="both"/>
        <w:rPr>
          <w:rFonts w:eastAsiaTheme="minorHAnsi" w:cstheme="minorHAnsi"/>
          <w:lang w:eastAsia="en-US"/>
        </w:rPr>
      </w:pPr>
      <w:r w:rsidRPr="00CD4DD9">
        <w:rPr>
          <w:rFonts w:eastAsiaTheme="minorHAnsi" w:cstheme="minorHAnsi"/>
          <w:lang w:eastAsia="en-US"/>
        </w:rPr>
        <w:t>Antes de ent</w:t>
      </w:r>
      <w:r w:rsidR="00F26225" w:rsidRPr="00CD4DD9">
        <w:rPr>
          <w:rFonts w:eastAsiaTheme="minorHAnsi" w:cstheme="minorHAnsi"/>
          <w:lang w:eastAsia="en-US"/>
        </w:rPr>
        <w:t xml:space="preserve">rar no quarto do </w:t>
      </w:r>
      <w:r w:rsidR="00B65AED" w:rsidRPr="00CD4DD9">
        <w:rPr>
          <w:rFonts w:eastAsiaTheme="minorHAnsi" w:cstheme="minorHAnsi"/>
          <w:lang w:eastAsia="en-US"/>
        </w:rPr>
        <w:t>doente</w:t>
      </w:r>
      <w:r w:rsidR="00F26225" w:rsidRPr="00CD4DD9">
        <w:rPr>
          <w:rFonts w:eastAsiaTheme="minorHAnsi" w:cstheme="minorHAnsi"/>
          <w:lang w:eastAsia="en-US"/>
        </w:rPr>
        <w:t xml:space="preserve">, </w:t>
      </w:r>
      <w:r w:rsidRPr="00CD4DD9">
        <w:rPr>
          <w:rFonts w:eastAsiaTheme="minorHAnsi" w:cstheme="minorHAnsi"/>
          <w:lang w:eastAsia="en-US"/>
        </w:rPr>
        <w:t>deve preparar todos os formulários e ma</w:t>
      </w:r>
      <w:r w:rsidR="00F26225" w:rsidRPr="00CD4DD9">
        <w:rPr>
          <w:rFonts w:eastAsiaTheme="minorHAnsi" w:cstheme="minorHAnsi"/>
          <w:lang w:eastAsia="en-US"/>
        </w:rPr>
        <w:t>teriais necessários. Ao</w:t>
      </w:r>
      <w:r w:rsidRPr="00CD4DD9">
        <w:rPr>
          <w:rFonts w:eastAsiaTheme="minorHAnsi" w:cstheme="minorHAnsi"/>
          <w:lang w:eastAsia="en-US"/>
        </w:rPr>
        <w:t xml:space="preserve"> entra</w:t>
      </w:r>
      <w:r w:rsidR="00F26225" w:rsidRPr="00CD4DD9">
        <w:rPr>
          <w:rFonts w:eastAsiaTheme="minorHAnsi" w:cstheme="minorHAnsi"/>
          <w:lang w:eastAsia="en-US"/>
        </w:rPr>
        <w:t>r</w:t>
      </w:r>
      <w:r w:rsidRPr="00CD4DD9">
        <w:rPr>
          <w:rFonts w:eastAsiaTheme="minorHAnsi" w:cstheme="minorHAnsi"/>
          <w:lang w:eastAsia="en-US"/>
        </w:rPr>
        <w:t xml:space="preserve"> n</w:t>
      </w:r>
      <w:r w:rsidR="00F26225" w:rsidRPr="00CD4DD9">
        <w:rPr>
          <w:rFonts w:eastAsiaTheme="minorHAnsi" w:cstheme="minorHAnsi"/>
          <w:lang w:eastAsia="en-US"/>
        </w:rPr>
        <w:t xml:space="preserve">o quarto do </w:t>
      </w:r>
      <w:r w:rsidR="00B65AED" w:rsidRPr="00CD4DD9">
        <w:rPr>
          <w:rFonts w:eastAsiaTheme="minorHAnsi" w:cstheme="minorHAnsi"/>
          <w:lang w:eastAsia="en-US"/>
        </w:rPr>
        <w:t>doente</w:t>
      </w:r>
      <w:r w:rsidR="00F26225" w:rsidRPr="00CD4DD9">
        <w:rPr>
          <w:rFonts w:eastAsiaTheme="minorHAnsi" w:cstheme="minorHAnsi"/>
          <w:lang w:eastAsia="en-US"/>
        </w:rPr>
        <w:t xml:space="preserve">, </w:t>
      </w:r>
      <w:r w:rsidR="00E746E6" w:rsidRPr="00CD4DD9">
        <w:rPr>
          <w:rFonts w:eastAsiaTheme="minorHAnsi" w:cstheme="minorHAnsi"/>
          <w:lang w:eastAsia="en-US"/>
        </w:rPr>
        <w:t xml:space="preserve">deverá </w:t>
      </w:r>
      <w:r w:rsidR="00F26225" w:rsidRPr="00CD4DD9">
        <w:rPr>
          <w:rFonts w:eastAsiaTheme="minorHAnsi" w:cstheme="minorHAnsi"/>
          <w:lang w:eastAsia="en-US"/>
        </w:rPr>
        <w:t>certifica</w:t>
      </w:r>
      <w:r w:rsidR="00E746E6" w:rsidRPr="00CD4DD9">
        <w:rPr>
          <w:rFonts w:eastAsiaTheme="minorHAnsi" w:cstheme="minorHAnsi"/>
          <w:lang w:eastAsia="en-US"/>
        </w:rPr>
        <w:t>r</w:t>
      </w:r>
      <w:r w:rsidRPr="00CD4DD9">
        <w:rPr>
          <w:rFonts w:eastAsiaTheme="minorHAnsi" w:cstheme="minorHAnsi"/>
          <w:lang w:eastAsia="en-US"/>
        </w:rPr>
        <w:t xml:space="preserve">-se de </w:t>
      </w:r>
      <w:r w:rsidR="00E746E6" w:rsidRPr="00CD4DD9">
        <w:rPr>
          <w:rFonts w:eastAsiaTheme="minorHAnsi" w:cstheme="minorHAnsi"/>
          <w:lang w:eastAsia="en-US"/>
        </w:rPr>
        <w:t xml:space="preserve">que </w:t>
      </w:r>
      <w:r w:rsidRPr="00CD4DD9">
        <w:rPr>
          <w:rFonts w:eastAsiaTheme="minorHAnsi" w:cstheme="minorHAnsi"/>
          <w:lang w:eastAsia="en-US"/>
        </w:rPr>
        <w:t>aplic</w:t>
      </w:r>
      <w:r w:rsidR="00F26225" w:rsidRPr="00CD4DD9">
        <w:rPr>
          <w:rFonts w:eastAsiaTheme="minorHAnsi" w:cstheme="minorHAnsi"/>
          <w:lang w:eastAsia="en-US"/>
        </w:rPr>
        <w:t>a as medidas apropriadas d</w:t>
      </w:r>
      <w:r w:rsidR="00F84F53" w:rsidRPr="00CD4DD9">
        <w:rPr>
          <w:rFonts w:eastAsiaTheme="minorHAnsi" w:cstheme="minorHAnsi"/>
          <w:lang w:eastAsia="en-US"/>
        </w:rPr>
        <w:t>a</w:t>
      </w:r>
      <w:r w:rsidR="00F26225" w:rsidRPr="00CD4DD9">
        <w:rPr>
          <w:rFonts w:eastAsiaTheme="minorHAnsi" w:cstheme="minorHAnsi"/>
          <w:lang w:eastAsia="en-US"/>
        </w:rPr>
        <w:t xml:space="preserve"> PCI</w:t>
      </w:r>
      <w:r w:rsidRPr="00CD4DD9">
        <w:rPr>
          <w:rFonts w:eastAsiaTheme="minorHAnsi" w:cstheme="minorHAnsi"/>
          <w:lang w:eastAsia="en-US"/>
        </w:rPr>
        <w:t xml:space="preserve"> e, o mais importante, </w:t>
      </w:r>
      <w:r w:rsidR="00E746E6" w:rsidRPr="00CD4DD9">
        <w:rPr>
          <w:rFonts w:eastAsiaTheme="minorHAnsi" w:cstheme="minorHAnsi"/>
          <w:lang w:eastAsia="en-US"/>
        </w:rPr>
        <w:t>está</w:t>
      </w:r>
      <w:r w:rsidRPr="00CD4DD9">
        <w:rPr>
          <w:rFonts w:eastAsiaTheme="minorHAnsi" w:cstheme="minorHAnsi"/>
          <w:lang w:eastAsia="en-US"/>
        </w:rPr>
        <w:t xml:space="preserve"> ciente da ansiedade do </w:t>
      </w:r>
      <w:r w:rsidR="00B65AED" w:rsidRPr="00CD4DD9">
        <w:rPr>
          <w:rFonts w:eastAsiaTheme="minorHAnsi" w:cstheme="minorHAnsi"/>
          <w:lang w:eastAsia="en-US"/>
        </w:rPr>
        <w:t>doente</w:t>
      </w:r>
      <w:r w:rsidRPr="00CD4DD9">
        <w:rPr>
          <w:rFonts w:eastAsiaTheme="minorHAnsi" w:cstheme="minorHAnsi"/>
          <w:lang w:eastAsia="en-US"/>
        </w:rPr>
        <w:t xml:space="preserve"> e da necessidade de </w:t>
      </w:r>
      <w:r w:rsidR="00E746E6" w:rsidRPr="00CD4DD9">
        <w:rPr>
          <w:rFonts w:eastAsiaTheme="minorHAnsi" w:cstheme="minorHAnsi"/>
          <w:lang w:eastAsia="en-US"/>
        </w:rPr>
        <w:t xml:space="preserve">um </w:t>
      </w:r>
      <w:r w:rsidRPr="00CD4DD9">
        <w:rPr>
          <w:rFonts w:eastAsiaTheme="minorHAnsi" w:cstheme="minorHAnsi"/>
          <w:lang w:eastAsia="en-US"/>
        </w:rPr>
        <w:t>trat</w:t>
      </w:r>
      <w:r w:rsidR="00F26225" w:rsidRPr="00CD4DD9">
        <w:rPr>
          <w:rFonts w:eastAsiaTheme="minorHAnsi" w:cstheme="minorHAnsi"/>
          <w:lang w:eastAsia="en-US"/>
        </w:rPr>
        <w:t>amento respeitoso e digno. E</w:t>
      </w:r>
      <w:r w:rsidRPr="00CD4DD9">
        <w:rPr>
          <w:rFonts w:eastAsiaTheme="minorHAnsi" w:cstheme="minorHAnsi"/>
          <w:lang w:eastAsia="en-US"/>
        </w:rPr>
        <w:t>ntão</w:t>
      </w:r>
      <w:r w:rsidR="00F84F53" w:rsidRPr="00CD4DD9">
        <w:rPr>
          <w:rFonts w:eastAsiaTheme="minorHAnsi" w:cstheme="minorHAnsi"/>
          <w:lang w:eastAsia="en-US"/>
        </w:rPr>
        <w:t>,</w:t>
      </w:r>
      <w:r w:rsidRPr="00CD4DD9">
        <w:rPr>
          <w:rFonts w:eastAsiaTheme="minorHAnsi" w:cstheme="minorHAnsi"/>
          <w:lang w:eastAsia="en-US"/>
        </w:rPr>
        <w:t xml:space="preserve"> entrevistará o </w:t>
      </w:r>
      <w:r w:rsidR="00B65AED" w:rsidRPr="00CD4DD9">
        <w:rPr>
          <w:rFonts w:eastAsiaTheme="minorHAnsi" w:cstheme="minorHAnsi"/>
          <w:lang w:eastAsia="en-US"/>
        </w:rPr>
        <w:t>doente</w:t>
      </w:r>
      <w:r w:rsidRPr="00CD4DD9">
        <w:rPr>
          <w:rFonts w:eastAsiaTheme="minorHAnsi" w:cstheme="minorHAnsi"/>
          <w:lang w:eastAsia="en-US"/>
        </w:rPr>
        <w:t xml:space="preserve"> para obter mais dados e colher a amostra apropriada</w:t>
      </w:r>
      <w:r w:rsidR="00A3692A" w:rsidRPr="00CD4DD9">
        <w:rPr>
          <w:rFonts w:eastAsiaTheme="minorHAnsi" w:cstheme="minorHAnsi"/>
          <w:lang w:eastAsia="en-US"/>
        </w:rPr>
        <w:t xml:space="preserve">. </w:t>
      </w:r>
    </w:p>
    <w:p w14:paraId="1575CE4D" w14:textId="77777777" w:rsidR="00A3692A" w:rsidRPr="00CD4DD9" w:rsidRDefault="00A3692A" w:rsidP="00AF12C2">
      <w:pPr>
        <w:spacing w:after="0" w:line="240" w:lineRule="auto"/>
      </w:pPr>
    </w:p>
    <w:p w14:paraId="63781146" w14:textId="0DA29342" w:rsidR="00A3692A" w:rsidRPr="00CD4DD9" w:rsidRDefault="00673DC1" w:rsidP="00AF12C2">
      <w:pPr>
        <w:spacing w:after="0" w:line="240" w:lineRule="auto"/>
        <w:jc w:val="both"/>
        <w:rPr>
          <w:b/>
          <w:i/>
        </w:rPr>
      </w:pPr>
      <w:r w:rsidRPr="00CD4DD9">
        <w:rPr>
          <w:b/>
          <w:i/>
        </w:rPr>
        <w:t>Resultados</w:t>
      </w:r>
      <w:r w:rsidR="00A3692A" w:rsidRPr="00CD4DD9">
        <w:rPr>
          <w:b/>
          <w:i/>
        </w:rPr>
        <w:t>:</w:t>
      </w:r>
    </w:p>
    <w:p w14:paraId="103B9834" w14:textId="601D2D8C" w:rsidR="00A3692A" w:rsidRPr="00CD4DD9" w:rsidRDefault="00673DC1" w:rsidP="00673DC1">
      <w:pPr>
        <w:numPr>
          <w:ilvl w:val="0"/>
          <w:numId w:val="20"/>
        </w:numPr>
        <w:tabs>
          <w:tab w:val="left" w:pos="960"/>
        </w:tabs>
        <w:spacing w:after="0" w:line="240" w:lineRule="auto"/>
        <w:contextualSpacing/>
        <w:rPr>
          <w:rFonts w:eastAsiaTheme="minorHAnsi" w:cstheme="minorHAnsi"/>
          <w:bCs/>
          <w:lang w:eastAsia="en-US"/>
        </w:rPr>
      </w:pPr>
      <w:r w:rsidRPr="00CD4DD9">
        <w:rPr>
          <w:rFonts w:eastAsiaTheme="minorHAnsi" w:cstheme="minorHAnsi"/>
          <w:bCs/>
          <w:lang w:eastAsia="en-US"/>
        </w:rPr>
        <w:t xml:space="preserve">Relacionamento com o </w:t>
      </w:r>
      <w:r w:rsidR="00B65AED" w:rsidRPr="00CD4DD9">
        <w:rPr>
          <w:rFonts w:eastAsiaTheme="minorHAnsi" w:cstheme="minorHAnsi"/>
          <w:bCs/>
          <w:lang w:eastAsia="en-US"/>
        </w:rPr>
        <w:t>doente</w:t>
      </w:r>
      <w:r w:rsidRPr="00CD4DD9">
        <w:rPr>
          <w:rFonts w:eastAsiaTheme="minorHAnsi" w:cstheme="minorHAnsi"/>
          <w:bCs/>
          <w:lang w:eastAsia="en-US"/>
        </w:rPr>
        <w:t>: independentemente da cultu</w:t>
      </w:r>
      <w:r w:rsidR="00F26225" w:rsidRPr="00CD4DD9">
        <w:rPr>
          <w:rFonts w:eastAsiaTheme="minorHAnsi" w:cstheme="minorHAnsi"/>
          <w:bCs/>
          <w:lang w:eastAsia="en-US"/>
        </w:rPr>
        <w:t>ra, situação e receios</w:t>
      </w:r>
      <w:r w:rsidRPr="00CD4DD9">
        <w:rPr>
          <w:rFonts w:eastAsiaTheme="minorHAnsi" w:cstheme="minorHAnsi"/>
          <w:bCs/>
          <w:lang w:eastAsia="en-US"/>
        </w:rPr>
        <w:t xml:space="preserve"> do </w:t>
      </w:r>
      <w:r w:rsidR="00B65AED" w:rsidRPr="00CD4DD9">
        <w:rPr>
          <w:rFonts w:eastAsiaTheme="minorHAnsi" w:cstheme="minorHAnsi"/>
          <w:bCs/>
          <w:lang w:eastAsia="en-US"/>
        </w:rPr>
        <w:t>doente</w:t>
      </w:r>
      <w:r w:rsidR="00A3692A" w:rsidRPr="00CD4DD9">
        <w:rPr>
          <w:rFonts w:eastAsiaTheme="minorHAnsi" w:cstheme="minorHAnsi"/>
          <w:bCs/>
          <w:lang w:eastAsia="en-US"/>
        </w:rPr>
        <w:t>.</w:t>
      </w:r>
    </w:p>
    <w:p w14:paraId="594ABA56" w14:textId="5A693005" w:rsidR="00610F48" w:rsidRPr="00CD4DD9" w:rsidRDefault="00F26225" w:rsidP="00673DC1">
      <w:pPr>
        <w:numPr>
          <w:ilvl w:val="0"/>
          <w:numId w:val="20"/>
        </w:numPr>
        <w:tabs>
          <w:tab w:val="left" w:pos="960"/>
        </w:tabs>
        <w:spacing w:after="0" w:line="240" w:lineRule="auto"/>
        <w:contextualSpacing/>
        <w:rPr>
          <w:rFonts w:eastAsiaTheme="minorHAnsi" w:cstheme="minorHAnsi"/>
          <w:bCs/>
          <w:lang w:eastAsia="en-US"/>
        </w:rPr>
      </w:pPr>
      <w:r w:rsidRPr="00CD4DD9">
        <w:rPr>
          <w:rFonts w:eastAsiaTheme="minorHAnsi" w:cstheme="minorHAnsi"/>
          <w:bCs/>
          <w:lang w:eastAsia="en-US"/>
        </w:rPr>
        <w:t>Registo de</w:t>
      </w:r>
      <w:r w:rsidR="00673DC1" w:rsidRPr="00CD4DD9">
        <w:rPr>
          <w:rFonts w:eastAsiaTheme="minorHAnsi" w:cstheme="minorHAnsi"/>
          <w:bCs/>
          <w:lang w:eastAsia="en-US"/>
        </w:rPr>
        <w:t xml:space="preserve"> informações pessoais, histórico, quadro clínico, exposição e possíveis contactos</w:t>
      </w:r>
      <w:r w:rsidR="00B65AED" w:rsidRPr="00CD4DD9">
        <w:rPr>
          <w:rFonts w:eastAsiaTheme="minorHAnsi" w:cstheme="minorHAnsi"/>
          <w:bCs/>
          <w:lang w:eastAsia="en-US"/>
        </w:rPr>
        <w:t xml:space="preserve"> do doente</w:t>
      </w:r>
      <w:r w:rsidR="00610F48" w:rsidRPr="00CD4DD9">
        <w:rPr>
          <w:rFonts w:eastAsiaTheme="minorHAnsi" w:cstheme="minorHAnsi"/>
          <w:bCs/>
          <w:lang w:eastAsia="en-US"/>
        </w:rPr>
        <w:t>.</w:t>
      </w:r>
    </w:p>
    <w:p w14:paraId="22DB5EF8" w14:textId="106419B1" w:rsidR="00ED4EB8" w:rsidRPr="00CD4DD9" w:rsidRDefault="00673DC1" w:rsidP="00673DC1">
      <w:pPr>
        <w:numPr>
          <w:ilvl w:val="0"/>
          <w:numId w:val="20"/>
        </w:numPr>
        <w:tabs>
          <w:tab w:val="left" w:pos="960"/>
        </w:tabs>
        <w:spacing w:after="0" w:line="240" w:lineRule="auto"/>
        <w:contextualSpacing/>
        <w:rPr>
          <w:rFonts w:eastAsiaTheme="minorHAnsi" w:cstheme="minorHAnsi"/>
          <w:bCs/>
          <w:lang w:eastAsia="en-US"/>
        </w:rPr>
      </w:pPr>
      <w:r w:rsidRPr="00CD4DD9">
        <w:rPr>
          <w:rFonts w:eastAsiaTheme="minorHAnsi" w:cstheme="minorHAnsi"/>
          <w:bCs/>
          <w:lang w:eastAsia="en-US"/>
        </w:rPr>
        <w:lastRenderedPageBreak/>
        <w:t xml:space="preserve">Informações adicionais seguras do </w:t>
      </w:r>
      <w:r w:rsidR="00B65AED" w:rsidRPr="00CD4DD9">
        <w:rPr>
          <w:rFonts w:eastAsiaTheme="minorHAnsi" w:cstheme="minorHAnsi"/>
          <w:bCs/>
          <w:lang w:eastAsia="en-US"/>
        </w:rPr>
        <w:t>doente</w:t>
      </w:r>
      <w:r w:rsidRPr="00CD4DD9">
        <w:rPr>
          <w:rFonts w:eastAsiaTheme="minorHAnsi" w:cstheme="minorHAnsi"/>
          <w:bCs/>
          <w:lang w:eastAsia="en-US"/>
        </w:rPr>
        <w:t xml:space="preserve"> que podem ser relevantes (exposição, riscos ambientais, eventos recentes, etc</w:t>
      </w:r>
      <w:r w:rsidR="00A02ADE" w:rsidRPr="00CD4DD9">
        <w:rPr>
          <w:rFonts w:eastAsiaTheme="minorHAnsi" w:cstheme="minorHAnsi"/>
          <w:bCs/>
          <w:lang w:eastAsia="en-US"/>
        </w:rPr>
        <w:t>.</w:t>
      </w:r>
      <w:r w:rsidR="00ED4EB8" w:rsidRPr="00CD4DD9">
        <w:rPr>
          <w:rFonts w:eastAsiaTheme="minorHAnsi" w:cstheme="minorHAnsi"/>
          <w:bCs/>
          <w:lang w:eastAsia="en-US"/>
        </w:rPr>
        <w:t>)</w:t>
      </w:r>
      <w:r w:rsidR="00610F48" w:rsidRPr="00CD4DD9">
        <w:rPr>
          <w:rFonts w:eastAsiaTheme="minorHAnsi" w:cstheme="minorHAnsi"/>
          <w:bCs/>
          <w:lang w:eastAsia="en-US"/>
        </w:rPr>
        <w:t xml:space="preserve">. </w:t>
      </w:r>
    </w:p>
    <w:p w14:paraId="54D70EE2" w14:textId="66EFB759" w:rsidR="00A1533D" w:rsidRPr="00CD4DD9" w:rsidRDefault="00673DC1" w:rsidP="00673DC1">
      <w:pPr>
        <w:numPr>
          <w:ilvl w:val="0"/>
          <w:numId w:val="20"/>
        </w:numPr>
        <w:tabs>
          <w:tab w:val="left" w:pos="960"/>
        </w:tabs>
        <w:spacing w:after="0" w:line="240" w:lineRule="auto"/>
        <w:contextualSpacing/>
        <w:rPr>
          <w:rFonts w:eastAsiaTheme="minorHAnsi" w:cstheme="minorHAnsi"/>
          <w:b/>
          <w:bCs/>
          <w:lang w:eastAsia="en-US"/>
        </w:rPr>
      </w:pPr>
      <w:r w:rsidRPr="00CD4DD9">
        <w:rPr>
          <w:rFonts w:eastAsiaTheme="minorHAnsi" w:cstheme="minorHAnsi"/>
          <w:lang w:eastAsia="en-US"/>
        </w:rPr>
        <w:t>Mater</w:t>
      </w:r>
      <w:r w:rsidR="00F26225" w:rsidRPr="00CD4DD9">
        <w:rPr>
          <w:rFonts w:eastAsiaTheme="minorHAnsi" w:cstheme="minorHAnsi"/>
          <w:lang w:eastAsia="en-US"/>
        </w:rPr>
        <w:t xml:space="preserve">ial apropriado para a </w:t>
      </w:r>
      <w:r w:rsidR="00E746E6" w:rsidRPr="00CD4DD9">
        <w:rPr>
          <w:rFonts w:eastAsiaTheme="minorHAnsi" w:cstheme="minorHAnsi"/>
          <w:lang w:eastAsia="en-US"/>
        </w:rPr>
        <w:t xml:space="preserve">colheita </w:t>
      </w:r>
      <w:r w:rsidR="00F26225" w:rsidRPr="00CD4DD9">
        <w:rPr>
          <w:rFonts w:eastAsiaTheme="minorHAnsi" w:cstheme="minorHAnsi"/>
          <w:lang w:eastAsia="en-US"/>
        </w:rPr>
        <w:t>de</w:t>
      </w:r>
      <w:r w:rsidRPr="00CD4DD9">
        <w:rPr>
          <w:rFonts w:eastAsiaTheme="minorHAnsi" w:cstheme="minorHAnsi"/>
          <w:lang w:eastAsia="en-US"/>
        </w:rPr>
        <w:t xml:space="preserve"> amostra</w:t>
      </w:r>
      <w:r w:rsidR="00F26225" w:rsidRPr="00CD4DD9">
        <w:rPr>
          <w:rFonts w:eastAsiaTheme="minorHAnsi" w:cstheme="minorHAnsi"/>
          <w:lang w:eastAsia="en-US"/>
        </w:rPr>
        <w:t>s</w:t>
      </w:r>
      <w:r w:rsidRPr="00CD4DD9">
        <w:rPr>
          <w:rFonts w:eastAsiaTheme="minorHAnsi" w:cstheme="minorHAnsi"/>
          <w:lang w:eastAsia="en-US"/>
        </w:rPr>
        <w:t xml:space="preserve"> seleccionad</w:t>
      </w:r>
      <w:r w:rsidR="00E746E6" w:rsidRPr="00CD4DD9">
        <w:rPr>
          <w:rFonts w:eastAsiaTheme="minorHAnsi" w:cstheme="minorHAnsi"/>
          <w:lang w:eastAsia="en-US"/>
        </w:rPr>
        <w:t>o</w:t>
      </w:r>
      <w:r w:rsidRPr="00CD4DD9">
        <w:rPr>
          <w:rFonts w:eastAsiaTheme="minorHAnsi" w:cstheme="minorHAnsi"/>
          <w:lang w:eastAsia="en-US"/>
        </w:rPr>
        <w:t xml:space="preserve"> e descartad</w:t>
      </w:r>
      <w:r w:rsidR="00E746E6" w:rsidRPr="00CD4DD9">
        <w:rPr>
          <w:rFonts w:eastAsiaTheme="minorHAnsi" w:cstheme="minorHAnsi"/>
          <w:lang w:eastAsia="en-US"/>
        </w:rPr>
        <w:t>o</w:t>
      </w:r>
      <w:r w:rsidRPr="00CD4DD9">
        <w:rPr>
          <w:rFonts w:eastAsiaTheme="minorHAnsi" w:cstheme="minorHAnsi"/>
          <w:lang w:eastAsia="en-US"/>
        </w:rPr>
        <w:t xml:space="preserve"> adequadamente </w:t>
      </w:r>
      <w:r w:rsidR="00BA2F7E" w:rsidRPr="00CD4DD9">
        <w:rPr>
          <w:rFonts w:eastAsiaTheme="minorHAnsi" w:cstheme="minorHAnsi"/>
          <w:lang w:eastAsia="en-US"/>
        </w:rPr>
        <w:t>depois d</w:t>
      </w:r>
      <w:r w:rsidRPr="00CD4DD9">
        <w:rPr>
          <w:rFonts w:eastAsiaTheme="minorHAnsi" w:cstheme="minorHAnsi"/>
          <w:lang w:eastAsia="en-US"/>
        </w:rPr>
        <w:t>o uso</w:t>
      </w:r>
      <w:r w:rsidR="00A1533D" w:rsidRPr="00CD4DD9">
        <w:rPr>
          <w:rFonts w:eastAsiaTheme="minorHAnsi" w:cstheme="minorHAnsi"/>
          <w:lang w:eastAsia="en-US"/>
        </w:rPr>
        <w:t>.</w:t>
      </w:r>
    </w:p>
    <w:p w14:paraId="5962D62E" w14:textId="2D029D68" w:rsidR="00A3692A" w:rsidRPr="00CD4DD9" w:rsidRDefault="00673DC1" w:rsidP="00673DC1">
      <w:pPr>
        <w:numPr>
          <w:ilvl w:val="0"/>
          <w:numId w:val="20"/>
        </w:numPr>
        <w:tabs>
          <w:tab w:val="left" w:pos="960"/>
        </w:tabs>
        <w:spacing w:after="0" w:line="240" w:lineRule="auto"/>
        <w:contextualSpacing/>
        <w:rPr>
          <w:rFonts w:eastAsiaTheme="minorHAnsi" w:cstheme="minorHAnsi"/>
          <w:b/>
          <w:bCs/>
          <w:lang w:eastAsia="en-US"/>
        </w:rPr>
      </w:pPr>
      <w:r w:rsidRPr="00CD4DD9">
        <w:rPr>
          <w:rFonts w:eastAsiaTheme="minorHAnsi" w:cstheme="minorHAnsi"/>
          <w:lang w:eastAsia="en-US"/>
        </w:rPr>
        <w:t>Selecção correcta e prática de colocação e retirada d</w:t>
      </w:r>
      <w:r w:rsidR="00E746E6" w:rsidRPr="00CD4DD9">
        <w:rPr>
          <w:rFonts w:eastAsiaTheme="minorHAnsi" w:cstheme="minorHAnsi"/>
          <w:lang w:eastAsia="en-US"/>
        </w:rPr>
        <w:t>o</w:t>
      </w:r>
      <w:r w:rsidRPr="00CD4DD9">
        <w:rPr>
          <w:rFonts w:eastAsiaTheme="minorHAnsi" w:cstheme="minorHAnsi"/>
          <w:lang w:eastAsia="en-US"/>
        </w:rPr>
        <w:t xml:space="preserve"> EP</w:t>
      </w:r>
      <w:r w:rsidR="00E746E6" w:rsidRPr="00CD4DD9">
        <w:rPr>
          <w:rFonts w:eastAsiaTheme="minorHAnsi" w:cstheme="minorHAnsi"/>
          <w:lang w:eastAsia="en-US"/>
        </w:rPr>
        <w:t>P</w:t>
      </w:r>
      <w:r w:rsidRPr="00CD4DD9">
        <w:rPr>
          <w:rFonts w:eastAsiaTheme="minorHAnsi" w:cstheme="minorHAnsi"/>
          <w:lang w:eastAsia="en-US"/>
        </w:rPr>
        <w:t xml:space="preserve"> observados; gestão adequada </w:t>
      </w:r>
      <w:r w:rsidR="00CC472F" w:rsidRPr="00CD4DD9">
        <w:rPr>
          <w:rFonts w:eastAsiaTheme="minorHAnsi" w:cstheme="minorHAnsi"/>
          <w:lang w:eastAsia="en-US"/>
        </w:rPr>
        <w:t>depois d</w:t>
      </w:r>
      <w:r w:rsidRPr="00CD4DD9">
        <w:rPr>
          <w:rFonts w:eastAsiaTheme="minorHAnsi" w:cstheme="minorHAnsi"/>
          <w:lang w:eastAsia="en-US"/>
        </w:rPr>
        <w:t>o uso</w:t>
      </w:r>
      <w:r w:rsidR="00610F48" w:rsidRPr="00CD4DD9">
        <w:rPr>
          <w:rFonts w:eastAsiaTheme="minorHAnsi" w:cstheme="minorHAnsi"/>
          <w:lang w:eastAsia="en-US"/>
        </w:rPr>
        <w:t>.</w:t>
      </w:r>
    </w:p>
    <w:p w14:paraId="3A6CFF9D" w14:textId="12DB351A" w:rsidR="00A3692A" w:rsidRPr="00CD4DD9" w:rsidRDefault="00E746E6" w:rsidP="00673DC1">
      <w:pPr>
        <w:numPr>
          <w:ilvl w:val="0"/>
          <w:numId w:val="20"/>
        </w:numPr>
        <w:tabs>
          <w:tab w:val="left" w:pos="960"/>
        </w:tabs>
        <w:spacing w:after="0" w:line="240" w:lineRule="auto"/>
        <w:contextualSpacing/>
        <w:rPr>
          <w:rFonts w:eastAsiaTheme="minorHAnsi" w:cstheme="minorHAnsi"/>
          <w:bCs/>
          <w:lang w:eastAsia="en-US"/>
        </w:rPr>
      </w:pPr>
      <w:r w:rsidRPr="00CD4DD9">
        <w:rPr>
          <w:rFonts w:eastAsiaTheme="minorHAnsi" w:cstheme="minorHAnsi"/>
          <w:lang w:eastAsia="en-US"/>
        </w:rPr>
        <w:t xml:space="preserve">Precauções </w:t>
      </w:r>
      <w:r w:rsidR="00673DC1" w:rsidRPr="00CD4DD9">
        <w:rPr>
          <w:rFonts w:eastAsiaTheme="minorHAnsi" w:cstheme="minorHAnsi"/>
          <w:lang w:eastAsia="en-US"/>
        </w:rPr>
        <w:t>de higiene pa</w:t>
      </w:r>
      <w:r w:rsidR="00F26225" w:rsidRPr="00CD4DD9">
        <w:rPr>
          <w:rFonts w:eastAsiaTheme="minorHAnsi" w:cstheme="minorHAnsi"/>
          <w:lang w:eastAsia="en-US"/>
        </w:rPr>
        <w:t>drão e medidas adicionais de PCI</w:t>
      </w:r>
      <w:r w:rsidR="00673DC1" w:rsidRPr="00CD4DD9">
        <w:rPr>
          <w:rFonts w:eastAsiaTheme="minorHAnsi" w:cstheme="minorHAnsi"/>
          <w:lang w:eastAsia="en-US"/>
        </w:rPr>
        <w:t xml:space="preserve"> aplicadas conforme necessário</w:t>
      </w:r>
      <w:r w:rsidR="00A3692A" w:rsidRPr="00CD4DD9">
        <w:rPr>
          <w:rFonts w:eastAsiaTheme="minorHAnsi" w:cstheme="minorHAnsi"/>
          <w:bCs/>
          <w:lang w:eastAsia="en-US"/>
        </w:rPr>
        <w:t>.</w:t>
      </w:r>
    </w:p>
    <w:p w14:paraId="6AF33B14" w14:textId="77777777" w:rsidR="0058293E" w:rsidRPr="00CD4DD9" w:rsidRDefault="0058293E" w:rsidP="00AF12C2">
      <w:pPr>
        <w:spacing w:after="0" w:line="240" w:lineRule="auto"/>
        <w:jc w:val="both"/>
        <w:rPr>
          <w:b/>
          <w:i/>
        </w:rPr>
      </w:pPr>
    </w:p>
    <w:p w14:paraId="0296F20C" w14:textId="2CDAE4B6" w:rsidR="00A3692A" w:rsidRPr="00CD4DD9" w:rsidRDefault="00673DC1" w:rsidP="00AF12C2">
      <w:pPr>
        <w:spacing w:after="0" w:line="240" w:lineRule="auto"/>
        <w:jc w:val="both"/>
        <w:rPr>
          <w:b/>
          <w:i/>
        </w:rPr>
      </w:pPr>
      <w:r w:rsidRPr="00CD4DD9">
        <w:rPr>
          <w:b/>
          <w:i/>
        </w:rPr>
        <w:t>Referências</w:t>
      </w:r>
      <w:r w:rsidR="00BA1008" w:rsidRPr="00CD4DD9">
        <w:rPr>
          <w:b/>
          <w:i/>
        </w:rPr>
        <w:t>:</w:t>
      </w:r>
    </w:p>
    <w:p w14:paraId="73D058D3" w14:textId="6DB70085" w:rsidR="00A3692A" w:rsidRPr="00E5340A" w:rsidRDefault="00673DC1" w:rsidP="00673DC1">
      <w:pPr>
        <w:pStyle w:val="ListParagraph"/>
        <w:numPr>
          <w:ilvl w:val="0"/>
          <w:numId w:val="26"/>
        </w:numPr>
        <w:spacing w:after="0" w:line="240" w:lineRule="auto"/>
        <w:rPr>
          <w:lang w:val="pt-PT"/>
        </w:rPr>
      </w:pPr>
      <w:r w:rsidRPr="00CD4DD9">
        <w:rPr>
          <w:lang w:val="pt-PT"/>
        </w:rPr>
        <w:t>Métodos laboratoriais para diagnóstico de epidemia de disenteria e cólera</w:t>
      </w:r>
      <w:r w:rsidR="00A3692A" w:rsidRPr="00CD4DD9">
        <w:rPr>
          <w:lang w:val="pt-PT"/>
        </w:rPr>
        <w:t xml:space="preserve">. </w:t>
      </w:r>
      <w:hyperlink r:id="rId27" w:history="1">
        <w:r w:rsidR="00A3692A" w:rsidRPr="00E5340A">
          <w:rPr>
            <w:rStyle w:val="Hyperlink"/>
            <w:lang w:val="pt-PT"/>
          </w:rPr>
          <w:t>http://www.cdc.gov/cholera/pdf/Laboratory-Methods-for-the-Diagnosis-of-Epidemic-Dysentery-and-Cholera.pdf</w:t>
        </w:r>
      </w:hyperlink>
    </w:p>
    <w:p w14:paraId="2DD18B1C" w14:textId="77777777" w:rsidR="00435354" w:rsidRDefault="00535B2D" w:rsidP="00435354">
      <w:pPr>
        <w:pStyle w:val="ListParagraph"/>
        <w:numPr>
          <w:ilvl w:val="0"/>
          <w:numId w:val="26"/>
        </w:numPr>
        <w:spacing w:after="0" w:line="240" w:lineRule="auto"/>
        <w:rPr>
          <w:lang w:val="pt-PT"/>
        </w:rPr>
      </w:pPr>
      <w:r w:rsidRPr="00CD4DD9">
        <w:rPr>
          <w:lang w:val="pt-PT"/>
        </w:rPr>
        <w:t>Métodos Laboratoriais para o Diagnóstico de Centros de Controlo e Prevenção de Doenças de Vibrio</w:t>
      </w:r>
      <w:r w:rsidR="006E3487" w:rsidRPr="00CD4DD9">
        <w:rPr>
          <w:lang w:val="pt-PT"/>
        </w:rPr>
        <w:t xml:space="preserve"> Cholerae</w:t>
      </w:r>
    </w:p>
    <w:p w14:paraId="7ED4D5B7" w14:textId="36B3E128" w:rsidR="00A3692A" w:rsidRPr="00435354" w:rsidRDefault="00535B2D" w:rsidP="00435354">
      <w:pPr>
        <w:pStyle w:val="ListParagraph"/>
        <w:spacing w:after="0" w:line="240" w:lineRule="auto"/>
        <w:rPr>
          <w:lang w:val="pt-PT"/>
        </w:rPr>
      </w:pPr>
      <w:r w:rsidRPr="00435354">
        <w:rPr>
          <w:lang w:val="pt-PT"/>
        </w:rPr>
        <w:t>Capítulo 4 Isolamento de</w:t>
      </w:r>
      <w:r w:rsidR="006E3487" w:rsidRPr="00435354">
        <w:rPr>
          <w:lang w:val="pt-PT"/>
        </w:rPr>
        <w:t xml:space="preserve"> Vibrio Cholerae</w:t>
      </w:r>
      <w:r w:rsidRPr="00435354">
        <w:rPr>
          <w:lang w:val="pt-PT"/>
        </w:rPr>
        <w:t xml:space="preserve"> a partir de </w:t>
      </w:r>
      <w:r w:rsidR="006E3487" w:rsidRPr="00435354">
        <w:rPr>
          <w:lang w:val="pt-PT"/>
        </w:rPr>
        <w:t>Amostras</w:t>
      </w:r>
      <w:r w:rsidRPr="00435354">
        <w:rPr>
          <w:lang w:val="pt-PT"/>
        </w:rPr>
        <w:t xml:space="preserve"> Fecais</w:t>
      </w:r>
      <w:r w:rsidR="00610F48" w:rsidRPr="00435354">
        <w:rPr>
          <w:lang w:val="pt-PT"/>
        </w:rPr>
        <w:t xml:space="preserve">: </w:t>
      </w:r>
      <w:hyperlink r:id="rId28" w:history="1">
        <w:r w:rsidR="00A3692A" w:rsidRPr="00435354">
          <w:rPr>
            <w:rStyle w:val="Hyperlink"/>
            <w:lang w:val="pt-PT"/>
          </w:rPr>
          <w:t>http://www.cdc.gov/cholera/pdf/laboratory-methods-for-the-diagnosis-of-vibrio-cholerae-chapter-4.pdf</w:t>
        </w:r>
      </w:hyperlink>
    </w:p>
    <w:p w14:paraId="4617D70C" w14:textId="404C4BF1" w:rsidR="00AB689C" w:rsidRPr="00CD4DD9" w:rsidRDefault="00535B2D" w:rsidP="00AB689C">
      <w:pPr>
        <w:pStyle w:val="ListParagraph"/>
        <w:spacing w:after="0" w:line="240" w:lineRule="auto"/>
        <w:rPr>
          <w:lang w:val="pt-PT"/>
        </w:rPr>
      </w:pPr>
      <w:r w:rsidRPr="00CD4DD9">
        <w:rPr>
          <w:lang w:val="pt-PT"/>
        </w:rPr>
        <w:t>Capítulo 5 Exame das amostras alimentares e ambientais</w:t>
      </w:r>
      <w:r w:rsidR="00AB689C" w:rsidRPr="00CD4DD9">
        <w:rPr>
          <w:lang w:val="pt-PT"/>
        </w:rPr>
        <w:t>:</w:t>
      </w:r>
    </w:p>
    <w:p w14:paraId="1BA1D415" w14:textId="77777777" w:rsidR="00A3692A" w:rsidRPr="00CD4DD9" w:rsidRDefault="00C62D13" w:rsidP="00AF12C2">
      <w:pPr>
        <w:pStyle w:val="ListParagraph"/>
        <w:spacing w:after="0" w:line="240" w:lineRule="auto"/>
        <w:rPr>
          <w:lang w:val="pt-PT"/>
        </w:rPr>
      </w:pPr>
      <w:hyperlink r:id="rId29" w:history="1">
        <w:r w:rsidR="00A3692A" w:rsidRPr="00CD4DD9">
          <w:rPr>
            <w:rStyle w:val="Hyperlink"/>
            <w:lang w:val="pt-PT"/>
          </w:rPr>
          <w:t>http://www.cdc.gov/cholera/pdf/laboratory-methods-for-the-diagnosis-of-vibrio-cholerae-chapter-5.pdf</w:t>
        </w:r>
      </w:hyperlink>
    </w:p>
    <w:p w14:paraId="2A51F29C" w14:textId="7E90F2B8" w:rsidR="00AB689C" w:rsidRPr="00CD4DD9" w:rsidRDefault="00535B2D" w:rsidP="00AB689C">
      <w:pPr>
        <w:pStyle w:val="ListParagraph"/>
        <w:spacing w:after="0" w:line="240" w:lineRule="auto"/>
        <w:rPr>
          <w:lang w:val="pt-PT"/>
        </w:rPr>
      </w:pPr>
      <w:r w:rsidRPr="00CD4DD9">
        <w:rPr>
          <w:lang w:val="pt-PT"/>
        </w:rPr>
        <w:t>Capítulo</w:t>
      </w:r>
      <w:r w:rsidR="006E3487" w:rsidRPr="00CD4DD9">
        <w:rPr>
          <w:lang w:val="pt-PT"/>
        </w:rPr>
        <w:t xml:space="preserve"> 6 Identificação Laboratorial de Vibrio Cholerae</w:t>
      </w:r>
      <w:r w:rsidR="005806FE" w:rsidRPr="00CD4DD9">
        <w:rPr>
          <w:lang w:val="pt-PT"/>
        </w:rPr>
        <w:t>:</w:t>
      </w:r>
    </w:p>
    <w:p w14:paraId="24D5215E" w14:textId="77777777" w:rsidR="00A3692A" w:rsidRPr="00CD4DD9" w:rsidRDefault="00C62D13" w:rsidP="00AF12C2">
      <w:pPr>
        <w:pStyle w:val="ListParagraph"/>
        <w:spacing w:after="0" w:line="240" w:lineRule="auto"/>
        <w:rPr>
          <w:lang w:val="pt-PT"/>
        </w:rPr>
      </w:pPr>
      <w:hyperlink r:id="rId30" w:history="1">
        <w:r w:rsidR="00A3692A" w:rsidRPr="00CD4DD9">
          <w:rPr>
            <w:rStyle w:val="Hyperlink"/>
            <w:lang w:val="pt-PT"/>
          </w:rPr>
          <w:t>http://www.cdc.gov/cholera/pdf/laboratory-methods-for-the-diagnosis-of-vibrio-cholerae-chapter-6.pdf</w:t>
        </w:r>
      </w:hyperlink>
    </w:p>
    <w:p w14:paraId="1F6DCCB2" w14:textId="106255C7" w:rsidR="00AB689C" w:rsidRPr="00CD4DD9" w:rsidRDefault="00535B2D" w:rsidP="00AB689C">
      <w:pPr>
        <w:pStyle w:val="ListParagraph"/>
        <w:spacing w:after="0" w:line="240" w:lineRule="auto"/>
        <w:rPr>
          <w:lang w:val="pt-PT"/>
        </w:rPr>
      </w:pPr>
      <w:r w:rsidRPr="00CD4DD9">
        <w:rPr>
          <w:lang w:val="pt-PT"/>
        </w:rPr>
        <w:t>Capítulo 7 Detecção da Toxina da Cólera</w:t>
      </w:r>
      <w:r w:rsidR="00AB689C" w:rsidRPr="00CD4DD9">
        <w:rPr>
          <w:lang w:val="pt-PT"/>
        </w:rPr>
        <w:t>:</w:t>
      </w:r>
    </w:p>
    <w:p w14:paraId="52528F52" w14:textId="77777777" w:rsidR="00A3692A" w:rsidRPr="00CD4DD9" w:rsidRDefault="00C62D13" w:rsidP="00AF12C2">
      <w:pPr>
        <w:pStyle w:val="ListParagraph"/>
        <w:spacing w:after="0" w:line="240" w:lineRule="auto"/>
        <w:rPr>
          <w:lang w:val="pt-PT"/>
        </w:rPr>
      </w:pPr>
      <w:hyperlink r:id="rId31" w:history="1">
        <w:r w:rsidR="00A3692A" w:rsidRPr="00CD4DD9">
          <w:rPr>
            <w:rStyle w:val="Hyperlink"/>
            <w:lang w:val="pt-PT"/>
          </w:rPr>
          <w:t>http://www.cdc.gov/cholera/pdf/laboratory-methods-for-the-diagnosis-of-vibrio-cholerae-chapter-7.pdf</w:t>
        </w:r>
      </w:hyperlink>
    </w:p>
    <w:p w14:paraId="445121A5" w14:textId="1FA54E45" w:rsidR="00A3692A" w:rsidRPr="00CD4DD9" w:rsidRDefault="00535B2D" w:rsidP="00535B2D">
      <w:pPr>
        <w:pStyle w:val="ListParagraph"/>
        <w:numPr>
          <w:ilvl w:val="0"/>
          <w:numId w:val="26"/>
        </w:numPr>
        <w:spacing w:after="0" w:line="240" w:lineRule="auto"/>
        <w:rPr>
          <w:lang w:val="pt-PT"/>
        </w:rPr>
      </w:pPr>
      <w:r w:rsidRPr="00CD4DD9">
        <w:rPr>
          <w:lang w:val="pt-PT"/>
        </w:rPr>
        <w:t xml:space="preserve">Manual para a identificação laboratorial e teste de </w:t>
      </w:r>
      <w:r w:rsidR="006E3487" w:rsidRPr="00CD4DD9">
        <w:rPr>
          <w:lang w:val="pt-PT"/>
        </w:rPr>
        <w:t>vulnerabilidade</w:t>
      </w:r>
      <w:r w:rsidRPr="00CD4DD9">
        <w:rPr>
          <w:lang w:val="pt-PT"/>
        </w:rPr>
        <w:t xml:space="preserve"> antimicrobiana de </w:t>
      </w:r>
      <w:r w:rsidR="00F84F53" w:rsidRPr="00CD4DD9">
        <w:rPr>
          <w:lang w:val="pt-PT"/>
        </w:rPr>
        <w:t xml:space="preserve">agentes </w:t>
      </w:r>
      <w:r w:rsidRPr="00CD4DD9">
        <w:rPr>
          <w:lang w:val="pt-PT"/>
        </w:rPr>
        <w:t>pat</w:t>
      </w:r>
      <w:r w:rsidR="006E3487" w:rsidRPr="00CD4DD9">
        <w:rPr>
          <w:lang w:val="pt-PT"/>
        </w:rPr>
        <w:t>ogénicos</w:t>
      </w:r>
      <w:r w:rsidRPr="00CD4DD9">
        <w:rPr>
          <w:lang w:val="pt-PT"/>
        </w:rPr>
        <w:t xml:space="preserve"> bacterianos de importância para a saúde pública no mundo em desenvolvimento</w:t>
      </w:r>
      <w:r w:rsidR="00A3692A" w:rsidRPr="00CD4DD9">
        <w:rPr>
          <w:lang w:val="pt-PT"/>
        </w:rPr>
        <w:t>.</w:t>
      </w:r>
    </w:p>
    <w:p w14:paraId="77847D25" w14:textId="77777777" w:rsidR="00A3692A" w:rsidRPr="00CD4DD9" w:rsidRDefault="00C62D13" w:rsidP="00AB689C">
      <w:pPr>
        <w:pStyle w:val="ListParagraph"/>
        <w:spacing w:after="0" w:line="240" w:lineRule="auto"/>
        <w:rPr>
          <w:lang w:val="pt-PT"/>
        </w:rPr>
      </w:pPr>
      <w:hyperlink r:id="rId32" w:history="1">
        <w:r w:rsidR="00A3692A" w:rsidRPr="00CD4DD9">
          <w:rPr>
            <w:rStyle w:val="Hyperlink"/>
            <w:lang w:val="pt-PT"/>
          </w:rPr>
          <w:t>http://www.who.int/drugresistance/publications/WHO_CDS_CSR_RMD_2003_6/en/</w:t>
        </w:r>
      </w:hyperlink>
    </w:p>
    <w:p w14:paraId="30C1FC36" w14:textId="77777777" w:rsidR="00A3692A" w:rsidRPr="00CD4DD9" w:rsidRDefault="00A3692A" w:rsidP="00AF12C2">
      <w:pPr>
        <w:spacing w:after="0" w:line="240" w:lineRule="auto"/>
        <w:jc w:val="both"/>
        <w:rPr>
          <w:b/>
          <w:i/>
          <w:color w:val="0070C0"/>
        </w:rPr>
      </w:pPr>
    </w:p>
    <w:p w14:paraId="1CF5828E" w14:textId="142B67C4" w:rsidR="00A3692A" w:rsidRPr="00CD4DD9" w:rsidRDefault="00535B2D" w:rsidP="00AF12C2">
      <w:pPr>
        <w:spacing w:after="0" w:line="240" w:lineRule="auto"/>
        <w:jc w:val="both"/>
        <w:rPr>
          <w:b/>
          <w:i/>
          <w:color w:val="0070C0"/>
        </w:rPr>
      </w:pPr>
      <w:r w:rsidRPr="00CD4DD9">
        <w:rPr>
          <w:b/>
          <w:i/>
          <w:color w:val="0070C0"/>
        </w:rPr>
        <w:t xml:space="preserve">3. </w:t>
      </w:r>
      <w:r w:rsidR="006E3487" w:rsidRPr="00CD4DD9">
        <w:rPr>
          <w:b/>
          <w:i/>
          <w:color w:val="0070C0"/>
        </w:rPr>
        <w:t xml:space="preserve">1ª </w:t>
      </w:r>
      <w:r w:rsidRPr="00CD4DD9">
        <w:rPr>
          <w:b/>
          <w:i/>
          <w:color w:val="0070C0"/>
        </w:rPr>
        <w:t>Dramatização</w:t>
      </w:r>
    </w:p>
    <w:p w14:paraId="0E5B986D" w14:textId="77777777" w:rsidR="0058293E" w:rsidRPr="00CD4DD9" w:rsidRDefault="0058293E" w:rsidP="00AF12C2">
      <w:pPr>
        <w:spacing w:after="0" w:line="240" w:lineRule="auto"/>
        <w:jc w:val="both"/>
        <w:rPr>
          <w:b/>
          <w:i/>
          <w:color w:val="0070C0"/>
        </w:rPr>
      </w:pPr>
    </w:p>
    <w:p w14:paraId="7E328F4C" w14:textId="19BC799A" w:rsidR="00A3692A" w:rsidRPr="00CD4DD9" w:rsidRDefault="00535B2D" w:rsidP="00AF12C2">
      <w:pPr>
        <w:spacing w:after="0" w:line="240" w:lineRule="auto"/>
        <w:jc w:val="both"/>
        <w:rPr>
          <w:b/>
        </w:rPr>
      </w:pPr>
      <w:r w:rsidRPr="00CD4DD9">
        <w:rPr>
          <w:b/>
        </w:rPr>
        <w:t xml:space="preserve">Guião </w:t>
      </w:r>
      <w:r w:rsidR="006E3487" w:rsidRPr="00CD4DD9">
        <w:rPr>
          <w:b/>
        </w:rPr>
        <w:t>d</w:t>
      </w:r>
      <w:r w:rsidRPr="00CD4DD9">
        <w:rPr>
          <w:b/>
        </w:rPr>
        <w:t xml:space="preserve">a </w:t>
      </w:r>
      <w:r w:rsidR="00B65AED" w:rsidRPr="00CD4DD9">
        <w:rPr>
          <w:b/>
        </w:rPr>
        <w:t>doente</w:t>
      </w:r>
      <w:r w:rsidR="00A3692A" w:rsidRPr="00CD4DD9">
        <w:rPr>
          <w:b/>
        </w:rPr>
        <w:t xml:space="preserve"> </w:t>
      </w:r>
      <w:r w:rsidR="009C0F55" w:rsidRPr="00CD4DD9">
        <w:rPr>
          <w:b/>
        </w:rPr>
        <w:t>(Laila</w:t>
      </w:r>
      <w:r w:rsidR="00A3692A" w:rsidRPr="00CD4DD9">
        <w:rPr>
          <w:b/>
        </w:rPr>
        <w:t>)</w:t>
      </w:r>
      <w:r w:rsidR="00103F26" w:rsidRPr="00CD4DD9">
        <w:rPr>
          <w:b/>
        </w:rPr>
        <w:t>:</w:t>
      </w:r>
    </w:p>
    <w:tbl>
      <w:tblPr>
        <w:tblStyle w:val="TableGrid"/>
        <w:tblW w:w="0" w:type="auto"/>
        <w:tblInd w:w="108" w:type="dxa"/>
        <w:shd w:val="clear" w:color="auto" w:fill="FDE9D9" w:themeFill="accent6" w:themeFillTint="33"/>
        <w:tblLook w:val="04A0" w:firstRow="1" w:lastRow="0" w:firstColumn="1" w:lastColumn="0" w:noHBand="0" w:noVBand="1"/>
      </w:tblPr>
      <w:tblGrid>
        <w:gridCol w:w="9128"/>
      </w:tblGrid>
      <w:tr w:rsidR="00A3692A" w:rsidRPr="00CD4DD9" w14:paraId="0EB7ADFE" w14:textId="77777777" w:rsidTr="00D92437">
        <w:tc>
          <w:tcPr>
            <w:tcW w:w="9360" w:type="dxa"/>
            <w:shd w:val="clear" w:color="auto" w:fill="FDE9D9" w:themeFill="accent6" w:themeFillTint="33"/>
          </w:tcPr>
          <w:p w14:paraId="74B064AC" w14:textId="10010D67" w:rsidR="00A3692A" w:rsidRPr="00CD4DD9" w:rsidRDefault="00535B2D" w:rsidP="0066025F">
            <w:pPr>
              <w:tabs>
                <w:tab w:val="left" w:pos="9501"/>
              </w:tabs>
            </w:pPr>
            <w:r w:rsidRPr="00CD4DD9">
              <w:t xml:space="preserve">A </w:t>
            </w:r>
            <w:r w:rsidR="00B65AED" w:rsidRPr="00CD4DD9">
              <w:t>doente</w:t>
            </w:r>
            <w:r w:rsidRPr="00CD4DD9">
              <w:t xml:space="preserve"> está </w:t>
            </w:r>
            <w:r w:rsidR="00CC7340" w:rsidRPr="00CD4DD9">
              <w:t>angusti</w:t>
            </w:r>
            <w:r w:rsidR="00505543" w:rsidRPr="00CD4DD9">
              <w:t xml:space="preserve">ada </w:t>
            </w:r>
            <w:r w:rsidR="00012718" w:rsidRPr="00CD4DD9">
              <w:t xml:space="preserve">com a </w:t>
            </w:r>
            <w:r w:rsidRPr="00CD4DD9">
              <w:t xml:space="preserve">perda do filho, mas também tem medo de morrer. Ela recusa-se a falar com </w:t>
            </w:r>
            <w:r w:rsidR="006E3487" w:rsidRPr="00CD4DD9">
              <w:t>a ERR</w:t>
            </w:r>
            <w:r w:rsidRPr="00CD4DD9">
              <w:t xml:space="preserve"> n</w:t>
            </w:r>
            <w:r w:rsidR="00012718" w:rsidRPr="00CD4DD9">
              <w:t>o início, mas aceita quando a equipa consegue sensibilizá-la</w:t>
            </w:r>
            <w:r w:rsidR="00F374CB" w:rsidRPr="00CD4DD9">
              <w:t>.</w:t>
            </w:r>
          </w:p>
          <w:p w14:paraId="2E13034F" w14:textId="040FB3D6" w:rsidR="00A3692A" w:rsidRPr="00CD4DD9" w:rsidRDefault="00535B2D" w:rsidP="00535B2D">
            <w:pPr>
              <w:numPr>
                <w:ilvl w:val="0"/>
                <w:numId w:val="19"/>
              </w:numPr>
              <w:tabs>
                <w:tab w:val="left" w:pos="9501"/>
              </w:tabs>
              <w:rPr>
                <w:i/>
              </w:rPr>
            </w:pPr>
            <w:r w:rsidRPr="00CD4DD9">
              <w:rPr>
                <w:i/>
              </w:rPr>
              <w:t>Ouvimos dizer que algumas pessoas na nossa aldeia sofreram de diarreia grave que levou à morte, mas a minha família e eu estávamos bem</w:t>
            </w:r>
            <w:r w:rsidR="00A3692A" w:rsidRPr="00CD4DD9">
              <w:rPr>
                <w:i/>
              </w:rPr>
              <w:t>.</w:t>
            </w:r>
          </w:p>
          <w:p w14:paraId="2A72CC09" w14:textId="5912137A" w:rsidR="00A3692A" w:rsidRPr="00CD4DD9" w:rsidRDefault="00535B2D" w:rsidP="00535B2D">
            <w:pPr>
              <w:numPr>
                <w:ilvl w:val="0"/>
                <w:numId w:val="19"/>
              </w:numPr>
              <w:tabs>
                <w:tab w:val="left" w:pos="9501"/>
              </w:tabs>
              <w:rPr>
                <w:i/>
              </w:rPr>
            </w:pPr>
            <w:r w:rsidRPr="00CD4DD9">
              <w:rPr>
                <w:i/>
              </w:rPr>
              <w:t>Os meus filhos e eu começamos a morar na casa do meu sogro depois que meu marido foi morto no conflito</w:t>
            </w:r>
            <w:r w:rsidR="00A3692A" w:rsidRPr="00CD4DD9">
              <w:rPr>
                <w:i/>
              </w:rPr>
              <w:t xml:space="preserve">. </w:t>
            </w:r>
          </w:p>
          <w:p w14:paraId="110A430C" w14:textId="341FA467" w:rsidR="00A3692A" w:rsidRPr="00CD4DD9" w:rsidRDefault="00535B2D" w:rsidP="00535B2D">
            <w:pPr>
              <w:numPr>
                <w:ilvl w:val="0"/>
                <w:numId w:val="19"/>
              </w:numPr>
              <w:tabs>
                <w:tab w:val="left" w:pos="9501"/>
              </w:tabs>
              <w:rPr>
                <w:i/>
              </w:rPr>
            </w:pPr>
            <w:r w:rsidRPr="00CD4DD9">
              <w:rPr>
                <w:i/>
              </w:rPr>
              <w:t xml:space="preserve">Na </w:t>
            </w:r>
            <w:r w:rsidR="00012718" w:rsidRPr="00CD4DD9">
              <w:rPr>
                <w:i/>
              </w:rPr>
              <w:t xml:space="preserve">segunda-feira da semana passada </w:t>
            </w:r>
            <w:r w:rsidRPr="00CD4DD9">
              <w:rPr>
                <w:i/>
              </w:rPr>
              <w:t>comp</w:t>
            </w:r>
            <w:r w:rsidR="00012718" w:rsidRPr="00CD4DD9">
              <w:rPr>
                <w:i/>
              </w:rPr>
              <w:t>rei peixe grelhado no mercado</w:t>
            </w:r>
            <w:r w:rsidRPr="00CD4DD9">
              <w:rPr>
                <w:i/>
              </w:rPr>
              <w:t>. O pescador de</w:t>
            </w:r>
            <w:r w:rsidR="00012718" w:rsidRPr="00CD4DD9">
              <w:rPr>
                <w:i/>
              </w:rPr>
              <w:t xml:space="preserve"> quem eu comprei o peixe não é da nossa aldeia. Ele é</w:t>
            </w:r>
            <w:r w:rsidRPr="00CD4DD9">
              <w:rPr>
                <w:i/>
              </w:rPr>
              <w:t xml:space="preserve"> de uma aldeia próxima e v</w:t>
            </w:r>
            <w:r w:rsidR="00012718" w:rsidRPr="00CD4DD9">
              <w:rPr>
                <w:i/>
              </w:rPr>
              <w:t>eio vender peixe no</w:t>
            </w:r>
            <w:r w:rsidRPr="00CD4DD9">
              <w:rPr>
                <w:i/>
              </w:rPr>
              <w:t xml:space="preserve"> mercado</w:t>
            </w:r>
            <w:r w:rsidR="00012718" w:rsidRPr="00CD4DD9">
              <w:rPr>
                <w:i/>
              </w:rPr>
              <w:t xml:space="preserve"> naquele dia</w:t>
            </w:r>
            <w:r w:rsidR="00A3692A" w:rsidRPr="00CD4DD9">
              <w:rPr>
                <w:i/>
              </w:rPr>
              <w:t>.</w:t>
            </w:r>
          </w:p>
          <w:p w14:paraId="51BAEBAA" w14:textId="6F504EAE" w:rsidR="00A3692A" w:rsidRPr="00CD4DD9" w:rsidRDefault="00012718" w:rsidP="00535B2D">
            <w:pPr>
              <w:numPr>
                <w:ilvl w:val="0"/>
                <w:numId w:val="19"/>
              </w:numPr>
              <w:tabs>
                <w:tab w:val="left" w:pos="9501"/>
              </w:tabs>
              <w:rPr>
                <w:i/>
              </w:rPr>
            </w:pPr>
            <w:r w:rsidRPr="00CD4DD9">
              <w:rPr>
                <w:i/>
              </w:rPr>
              <w:t>Todos comemos o peixe</w:t>
            </w:r>
            <w:r w:rsidR="00535B2D" w:rsidRPr="00CD4DD9">
              <w:rPr>
                <w:i/>
              </w:rPr>
              <w:t>. A minha fi</w:t>
            </w:r>
            <w:r w:rsidR="006E3487" w:rsidRPr="00CD4DD9">
              <w:rPr>
                <w:i/>
              </w:rPr>
              <w:t>lha foi a primeira a sentir-se mal</w:t>
            </w:r>
            <w:r w:rsidRPr="00CD4DD9">
              <w:rPr>
                <w:i/>
              </w:rPr>
              <w:t xml:space="preserve"> dias depois de comer aquele peixe. Ela teve vómito</w:t>
            </w:r>
            <w:r w:rsidR="00535B2D" w:rsidRPr="00CD4DD9">
              <w:rPr>
                <w:i/>
              </w:rPr>
              <w:t xml:space="preserve"> leve e diarreia, mas estava bem naquela mesma noite. O meu filhinho e eu tivemos diarreia grave, então fomos ao médico no centro de saúde no dia seguinte. O médico encaminhou-nos para o hospital</w:t>
            </w:r>
            <w:r w:rsidR="00A02ADE" w:rsidRPr="00CD4DD9">
              <w:rPr>
                <w:i/>
              </w:rPr>
              <w:t>.</w:t>
            </w:r>
          </w:p>
          <w:p w14:paraId="0AEFBD77" w14:textId="1CC682D1" w:rsidR="00A3692A" w:rsidRPr="00CD4DD9" w:rsidRDefault="00535B2D" w:rsidP="00535B2D">
            <w:pPr>
              <w:numPr>
                <w:ilvl w:val="0"/>
                <w:numId w:val="19"/>
              </w:numPr>
              <w:tabs>
                <w:tab w:val="left" w:pos="9501"/>
              </w:tabs>
              <w:rPr>
                <w:i/>
              </w:rPr>
            </w:pPr>
            <w:r w:rsidRPr="00CD4DD9">
              <w:rPr>
                <w:i/>
              </w:rPr>
              <w:t>Eu estava tão doente que a minha sogra cuidou do meu filho doente</w:t>
            </w:r>
            <w:r w:rsidR="00085B32" w:rsidRPr="00CD4DD9">
              <w:rPr>
                <w:i/>
              </w:rPr>
              <w:t>.</w:t>
            </w:r>
            <w:r w:rsidR="00A3692A" w:rsidRPr="00CD4DD9">
              <w:rPr>
                <w:i/>
              </w:rPr>
              <w:t xml:space="preserve"> </w:t>
            </w:r>
          </w:p>
          <w:p w14:paraId="63749655" w14:textId="4DEF8F47" w:rsidR="0091049B" w:rsidRPr="00CD4DD9" w:rsidRDefault="00535B2D" w:rsidP="00535B2D">
            <w:pPr>
              <w:numPr>
                <w:ilvl w:val="0"/>
                <w:numId w:val="19"/>
              </w:numPr>
              <w:tabs>
                <w:tab w:val="left" w:pos="9501"/>
              </w:tabs>
              <w:rPr>
                <w:i/>
              </w:rPr>
            </w:pPr>
            <w:r w:rsidRPr="00CD4DD9">
              <w:rPr>
                <w:i/>
              </w:rPr>
              <w:t xml:space="preserve">Em casa, </w:t>
            </w:r>
            <w:r w:rsidR="00012718" w:rsidRPr="00CD4DD9">
              <w:rPr>
                <w:i/>
              </w:rPr>
              <w:t xml:space="preserve">a minha </w:t>
            </w:r>
            <w:r w:rsidRPr="00CD4DD9">
              <w:rPr>
                <w:i/>
              </w:rPr>
              <w:t>sogra começou a ter sintomas como os meus, mas não tão graves</w:t>
            </w:r>
            <w:r w:rsidR="00A3692A" w:rsidRPr="00CD4DD9">
              <w:rPr>
                <w:i/>
              </w:rPr>
              <w:t xml:space="preserve">. </w:t>
            </w:r>
          </w:p>
          <w:p w14:paraId="2A443681" w14:textId="755EA7A7" w:rsidR="00A3692A" w:rsidRPr="00CD4DD9" w:rsidRDefault="00535B2D" w:rsidP="00535B2D">
            <w:pPr>
              <w:numPr>
                <w:ilvl w:val="0"/>
                <w:numId w:val="19"/>
              </w:numPr>
              <w:tabs>
                <w:tab w:val="left" w:pos="9501"/>
              </w:tabs>
              <w:rPr>
                <w:i/>
              </w:rPr>
            </w:pPr>
            <w:r w:rsidRPr="00CD4DD9">
              <w:rPr>
                <w:i/>
              </w:rPr>
              <w:t xml:space="preserve">Os nossos vizinhos </w:t>
            </w:r>
            <w:r w:rsidR="006E3487" w:rsidRPr="00CD4DD9">
              <w:rPr>
                <w:i/>
              </w:rPr>
              <w:t xml:space="preserve">tiveram </w:t>
            </w:r>
            <w:r w:rsidRPr="00CD4DD9">
              <w:rPr>
                <w:i/>
              </w:rPr>
              <w:t>também alguém doente em casa. Lembro-me de encon</w:t>
            </w:r>
            <w:r w:rsidR="00012718" w:rsidRPr="00CD4DD9">
              <w:rPr>
                <w:i/>
              </w:rPr>
              <w:t>trar o meu vizinho no mercado naquela mesma</w:t>
            </w:r>
            <w:r w:rsidRPr="00CD4DD9">
              <w:rPr>
                <w:i/>
              </w:rPr>
              <w:t xml:space="preserve"> segunda-feira, quando eu estava à espera do </w:t>
            </w:r>
            <w:r w:rsidR="00012718" w:rsidRPr="00CD4DD9">
              <w:rPr>
                <w:i/>
              </w:rPr>
              <w:lastRenderedPageBreak/>
              <w:t>peixe a cozer</w:t>
            </w:r>
            <w:r w:rsidR="00A3692A" w:rsidRPr="00CD4DD9">
              <w:rPr>
                <w:i/>
              </w:rPr>
              <w:t>.</w:t>
            </w:r>
          </w:p>
          <w:p w14:paraId="15EBB627" w14:textId="2B195ACA" w:rsidR="00A3692A" w:rsidRPr="00CD4DD9" w:rsidRDefault="00535B2D" w:rsidP="00E5340A">
            <w:pPr>
              <w:numPr>
                <w:ilvl w:val="0"/>
                <w:numId w:val="19"/>
              </w:numPr>
              <w:tabs>
                <w:tab w:val="left" w:pos="9501"/>
              </w:tabs>
              <w:rPr>
                <w:rFonts w:asciiTheme="majorHAnsi" w:eastAsiaTheme="majorEastAsia" w:hAnsiTheme="majorHAnsi" w:cstheme="majorBidi"/>
                <w:b/>
                <w:bCs/>
                <w:i/>
                <w:iCs/>
                <w:color w:val="404040" w:themeColor="text1" w:themeTint="BF"/>
                <w:sz w:val="24"/>
                <w:szCs w:val="24"/>
              </w:rPr>
            </w:pPr>
            <w:r w:rsidRPr="00CD4DD9">
              <w:rPr>
                <w:i/>
              </w:rPr>
              <w:t>Fonte de água: costumávamos beber do rio, mas depois das alegações de envenenamento, pass</w:t>
            </w:r>
            <w:r w:rsidR="00CC7340" w:rsidRPr="00CD4DD9">
              <w:rPr>
                <w:i/>
              </w:rPr>
              <w:t>á</w:t>
            </w:r>
            <w:r w:rsidRPr="00CD4DD9">
              <w:rPr>
                <w:i/>
              </w:rPr>
              <w:t xml:space="preserve">mos para outras fontes. Às vezes, compramos água potável </w:t>
            </w:r>
            <w:r w:rsidR="00CC7340" w:rsidRPr="00CD4DD9">
              <w:rPr>
                <w:i/>
              </w:rPr>
              <w:t>n</w:t>
            </w:r>
            <w:r w:rsidRPr="00CD4DD9">
              <w:rPr>
                <w:i/>
              </w:rPr>
              <w:t>uma aldeia próxima</w:t>
            </w:r>
            <w:r w:rsidR="00A3692A" w:rsidRPr="00CD4DD9">
              <w:rPr>
                <w:i/>
              </w:rPr>
              <w:t xml:space="preserve">. </w:t>
            </w:r>
          </w:p>
        </w:tc>
      </w:tr>
    </w:tbl>
    <w:p w14:paraId="43568E15" w14:textId="117CA4D7" w:rsidR="00E41361" w:rsidRPr="00CD4DD9" w:rsidRDefault="00E41361" w:rsidP="00AF12C2">
      <w:pPr>
        <w:spacing w:after="0" w:line="240" w:lineRule="auto"/>
        <w:jc w:val="both"/>
        <w:rPr>
          <w:b/>
          <w:sz w:val="24"/>
          <w:szCs w:val="24"/>
        </w:rPr>
      </w:pPr>
    </w:p>
    <w:p w14:paraId="6A959F95" w14:textId="06BCBA39" w:rsidR="00A3692A" w:rsidRPr="00CD4DD9" w:rsidRDefault="00012718" w:rsidP="00AF12C2">
      <w:pPr>
        <w:spacing w:after="0" w:line="240" w:lineRule="auto"/>
        <w:jc w:val="both"/>
        <w:rPr>
          <w:b/>
          <w:sz w:val="24"/>
          <w:szCs w:val="24"/>
        </w:rPr>
      </w:pPr>
      <w:r w:rsidRPr="00CD4DD9">
        <w:rPr>
          <w:b/>
          <w:sz w:val="24"/>
          <w:szCs w:val="24"/>
        </w:rPr>
        <w:t>C. Notas para o facilitador</w:t>
      </w:r>
      <w:r w:rsidR="00535B2D" w:rsidRPr="00CD4DD9">
        <w:rPr>
          <w:b/>
          <w:sz w:val="24"/>
          <w:szCs w:val="24"/>
        </w:rPr>
        <w:t xml:space="preserve"> </w:t>
      </w:r>
      <w:r w:rsidR="006E3487" w:rsidRPr="00CD4DD9">
        <w:rPr>
          <w:b/>
          <w:sz w:val="24"/>
          <w:szCs w:val="24"/>
        </w:rPr>
        <w:t xml:space="preserve">orientar </w:t>
      </w:r>
      <w:r w:rsidR="00535B2D" w:rsidRPr="00CD4DD9">
        <w:rPr>
          <w:b/>
          <w:sz w:val="24"/>
          <w:szCs w:val="24"/>
        </w:rPr>
        <w:t>esta sessão</w:t>
      </w:r>
      <w:r w:rsidR="00A3692A" w:rsidRPr="00CD4DD9">
        <w:rPr>
          <w:b/>
          <w:sz w:val="24"/>
          <w:szCs w:val="24"/>
        </w:rPr>
        <w:t xml:space="preserve"> </w:t>
      </w:r>
    </w:p>
    <w:p w14:paraId="784A5754" w14:textId="39B4C6DB" w:rsidR="00A3692A" w:rsidRPr="00CD4DD9" w:rsidRDefault="00C01822" w:rsidP="00C01822">
      <w:pPr>
        <w:numPr>
          <w:ilvl w:val="0"/>
          <w:numId w:val="23"/>
        </w:numPr>
        <w:tabs>
          <w:tab w:val="left" w:pos="960"/>
        </w:tabs>
        <w:spacing w:after="0" w:line="240" w:lineRule="auto"/>
        <w:contextualSpacing/>
        <w:jc w:val="both"/>
        <w:rPr>
          <w:rFonts w:eastAsiaTheme="minorHAnsi" w:cstheme="minorHAnsi"/>
          <w:lang w:eastAsia="en-US"/>
        </w:rPr>
      </w:pPr>
      <w:r w:rsidRPr="00CD4DD9">
        <w:rPr>
          <w:rFonts w:eastAsiaTheme="minorHAnsi" w:cstheme="minorHAnsi"/>
          <w:lang w:eastAsia="en-US"/>
        </w:rPr>
        <w:t>Antes de entrar na sala, cada equipa deve preparar-se e</w:t>
      </w:r>
      <w:r w:rsidR="00012718" w:rsidRPr="00CD4DD9">
        <w:rPr>
          <w:rFonts w:eastAsiaTheme="minorHAnsi" w:cstheme="minorHAnsi"/>
          <w:lang w:eastAsia="en-US"/>
        </w:rPr>
        <w:t xml:space="preserve"> levar</w:t>
      </w:r>
      <w:r w:rsidRPr="00CD4DD9">
        <w:rPr>
          <w:rFonts w:eastAsiaTheme="minorHAnsi" w:cstheme="minorHAnsi"/>
          <w:lang w:eastAsia="en-US"/>
        </w:rPr>
        <w:t xml:space="preserve"> os materiais e </w:t>
      </w:r>
      <w:r w:rsidR="00012718" w:rsidRPr="00CD4DD9">
        <w:rPr>
          <w:rFonts w:eastAsiaTheme="minorHAnsi" w:cstheme="minorHAnsi"/>
          <w:lang w:eastAsia="en-US"/>
        </w:rPr>
        <w:t xml:space="preserve">equipamento que vai usar na </w:t>
      </w:r>
      <w:r w:rsidRPr="00CD4DD9">
        <w:rPr>
          <w:rFonts w:eastAsiaTheme="minorHAnsi" w:cstheme="minorHAnsi"/>
          <w:lang w:eastAsia="en-US"/>
        </w:rPr>
        <w:t>sala</w:t>
      </w:r>
      <w:r w:rsidR="00A3692A" w:rsidRPr="00CD4DD9">
        <w:rPr>
          <w:rFonts w:eastAsiaTheme="minorHAnsi" w:cstheme="minorHAnsi"/>
          <w:lang w:eastAsia="en-US"/>
        </w:rPr>
        <w:t>.</w:t>
      </w:r>
    </w:p>
    <w:p w14:paraId="57053251" w14:textId="5FD5F966" w:rsidR="00A3692A" w:rsidRPr="00CD4DD9" w:rsidRDefault="00C01822" w:rsidP="00C01822">
      <w:pPr>
        <w:numPr>
          <w:ilvl w:val="0"/>
          <w:numId w:val="23"/>
        </w:numPr>
        <w:tabs>
          <w:tab w:val="left" w:pos="960"/>
        </w:tabs>
        <w:spacing w:after="0" w:line="240" w:lineRule="auto"/>
        <w:contextualSpacing/>
        <w:jc w:val="both"/>
        <w:rPr>
          <w:rFonts w:eastAsiaTheme="minorHAnsi" w:cstheme="minorHAnsi"/>
          <w:lang w:eastAsia="en-US"/>
        </w:rPr>
      </w:pPr>
      <w:r w:rsidRPr="00CD4DD9">
        <w:rPr>
          <w:rFonts w:eastAsiaTheme="minorHAnsi" w:cstheme="minorHAnsi"/>
          <w:lang w:eastAsia="en-US"/>
        </w:rPr>
        <w:t>Este exercício está dividido em três actividades principais, para treinar os participantes sobre</w:t>
      </w:r>
      <w:r w:rsidR="00A3692A" w:rsidRPr="00CD4DD9">
        <w:rPr>
          <w:rFonts w:eastAsiaTheme="minorHAnsi" w:cstheme="minorHAnsi"/>
          <w:lang w:eastAsia="en-US"/>
        </w:rPr>
        <w:t>:</w:t>
      </w:r>
    </w:p>
    <w:p w14:paraId="7D68308D" w14:textId="52DC7B2C" w:rsidR="00A3692A" w:rsidRPr="00CD4DD9" w:rsidRDefault="00012718" w:rsidP="00C01822">
      <w:pPr>
        <w:numPr>
          <w:ilvl w:val="1"/>
          <w:numId w:val="24"/>
        </w:numPr>
        <w:tabs>
          <w:tab w:val="left" w:pos="960"/>
        </w:tabs>
        <w:spacing w:after="0" w:line="240" w:lineRule="auto"/>
        <w:contextualSpacing/>
        <w:jc w:val="both"/>
        <w:rPr>
          <w:rFonts w:eastAsiaTheme="minorHAnsi" w:cstheme="minorHAnsi"/>
          <w:lang w:eastAsia="en-US"/>
        </w:rPr>
      </w:pPr>
      <w:r w:rsidRPr="00CD4DD9">
        <w:rPr>
          <w:rFonts w:eastAsiaTheme="minorHAnsi" w:cstheme="minorHAnsi"/>
          <w:lang w:eastAsia="en-US"/>
        </w:rPr>
        <w:t xml:space="preserve">Medidas de PCI </w:t>
      </w:r>
      <w:r w:rsidR="00C01822" w:rsidRPr="00CD4DD9">
        <w:rPr>
          <w:rFonts w:eastAsiaTheme="minorHAnsi" w:cstheme="minorHAnsi"/>
          <w:lang w:eastAsia="en-US"/>
        </w:rPr>
        <w:t>para todos os grupos</w:t>
      </w:r>
      <w:r w:rsidR="003E34D4" w:rsidRPr="00CD4DD9">
        <w:rPr>
          <w:rFonts w:eastAsiaTheme="minorHAnsi" w:cstheme="minorHAnsi"/>
          <w:lang w:eastAsia="en-US"/>
        </w:rPr>
        <w:t>.</w:t>
      </w:r>
    </w:p>
    <w:p w14:paraId="211B9D57" w14:textId="1140D116" w:rsidR="00A3692A" w:rsidRPr="00CD4DD9" w:rsidRDefault="00C01822" w:rsidP="00C01822">
      <w:pPr>
        <w:numPr>
          <w:ilvl w:val="1"/>
          <w:numId w:val="24"/>
        </w:numPr>
        <w:tabs>
          <w:tab w:val="left" w:pos="960"/>
        </w:tabs>
        <w:spacing w:after="0" w:line="240" w:lineRule="auto"/>
        <w:contextualSpacing/>
        <w:jc w:val="both"/>
        <w:rPr>
          <w:rFonts w:eastAsiaTheme="minorHAnsi" w:cstheme="minorHAnsi"/>
          <w:lang w:eastAsia="en-US"/>
        </w:rPr>
      </w:pPr>
      <w:r w:rsidRPr="00CD4DD9">
        <w:rPr>
          <w:rFonts w:eastAsiaTheme="minorHAnsi" w:cstheme="minorHAnsi"/>
          <w:lang w:eastAsia="en-US"/>
        </w:rPr>
        <w:t xml:space="preserve">Obtenção das informações necessárias dos </w:t>
      </w:r>
      <w:r w:rsidR="00B65AED" w:rsidRPr="00CD4DD9">
        <w:rPr>
          <w:rFonts w:eastAsiaTheme="minorHAnsi" w:cstheme="minorHAnsi"/>
          <w:lang w:eastAsia="en-US"/>
        </w:rPr>
        <w:t>doente</w:t>
      </w:r>
      <w:r w:rsidRPr="00CD4DD9">
        <w:rPr>
          <w:rFonts w:eastAsiaTheme="minorHAnsi" w:cstheme="minorHAnsi"/>
          <w:lang w:eastAsia="en-US"/>
        </w:rPr>
        <w:t>s para gerar uma hipótese sobre a etiologia e disseminação da doença</w:t>
      </w:r>
      <w:r w:rsidR="003E34D4" w:rsidRPr="00CD4DD9">
        <w:rPr>
          <w:rFonts w:eastAsiaTheme="minorHAnsi" w:cstheme="minorHAnsi"/>
          <w:lang w:eastAsia="en-US"/>
        </w:rPr>
        <w:t>.</w:t>
      </w:r>
    </w:p>
    <w:p w14:paraId="3B6FDFDB" w14:textId="7EA1EB31" w:rsidR="00A3692A" w:rsidRPr="00CD4DD9" w:rsidRDefault="00F84F53" w:rsidP="00C01822">
      <w:pPr>
        <w:numPr>
          <w:ilvl w:val="1"/>
          <w:numId w:val="24"/>
        </w:numPr>
        <w:tabs>
          <w:tab w:val="left" w:pos="960"/>
        </w:tabs>
        <w:spacing w:after="0" w:line="240" w:lineRule="auto"/>
        <w:contextualSpacing/>
        <w:jc w:val="both"/>
        <w:rPr>
          <w:rFonts w:eastAsiaTheme="minorHAnsi" w:cstheme="minorHAnsi"/>
          <w:lang w:eastAsia="en-US"/>
        </w:rPr>
      </w:pPr>
      <w:r w:rsidRPr="00CD4DD9">
        <w:rPr>
          <w:rFonts w:eastAsiaTheme="minorHAnsi" w:cstheme="minorHAnsi"/>
          <w:lang w:eastAsia="en-US"/>
        </w:rPr>
        <w:t xml:space="preserve">Colheita </w:t>
      </w:r>
      <w:r w:rsidR="00C01822" w:rsidRPr="00CD4DD9">
        <w:rPr>
          <w:rFonts w:eastAsiaTheme="minorHAnsi" w:cstheme="minorHAnsi"/>
          <w:lang w:eastAsia="en-US"/>
        </w:rPr>
        <w:t>de amostra apropriada</w:t>
      </w:r>
      <w:r w:rsidR="003E34D4" w:rsidRPr="00CD4DD9">
        <w:rPr>
          <w:rFonts w:eastAsiaTheme="minorHAnsi" w:cstheme="minorHAnsi"/>
          <w:lang w:eastAsia="en-US"/>
        </w:rPr>
        <w:t>.</w:t>
      </w:r>
    </w:p>
    <w:p w14:paraId="4DEBB8D0" w14:textId="68FDDEE4" w:rsidR="00A3692A" w:rsidRPr="00CD4DD9" w:rsidRDefault="00C01822" w:rsidP="00C01822">
      <w:pPr>
        <w:numPr>
          <w:ilvl w:val="0"/>
          <w:numId w:val="20"/>
        </w:numPr>
        <w:tabs>
          <w:tab w:val="left" w:pos="960"/>
        </w:tabs>
        <w:spacing w:after="0" w:line="240" w:lineRule="auto"/>
        <w:contextualSpacing/>
        <w:jc w:val="both"/>
        <w:rPr>
          <w:rFonts w:eastAsiaTheme="minorHAnsi" w:cstheme="minorHAnsi"/>
          <w:b/>
          <w:bCs/>
          <w:lang w:eastAsia="en-US"/>
        </w:rPr>
      </w:pPr>
      <w:r w:rsidRPr="00CD4DD9">
        <w:rPr>
          <w:rFonts w:eastAsiaTheme="minorHAnsi" w:cstheme="minorHAnsi"/>
          <w:lang w:eastAsia="en-US"/>
        </w:rPr>
        <w:t>Os grupos se</w:t>
      </w:r>
      <w:r w:rsidR="00012718" w:rsidRPr="00CD4DD9">
        <w:rPr>
          <w:rFonts w:eastAsiaTheme="minorHAnsi" w:cstheme="minorHAnsi"/>
          <w:lang w:eastAsia="en-US"/>
        </w:rPr>
        <w:t xml:space="preserve">rão avaliados com base na forma como </w:t>
      </w:r>
      <w:r w:rsidRPr="00CD4DD9">
        <w:rPr>
          <w:rFonts w:eastAsiaTheme="minorHAnsi" w:cstheme="minorHAnsi"/>
          <w:lang w:eastAsia="en-US"/>
        </w:rPr>
        <w:t xml:space="preserve">lidam com o </w:t>
      </w:r>
      <w:r w:rsidR="00B65AED" w:rsidRPr="00CD4DD9">
        <w:rPr>
          <w:rFonts w:eastAsiaTheme="minorHAnsi" w:cstheme="minorHAnsi"/>
          <w:lang w:eastAsia="en-US"/>
        </w:rPr>
        <w:t>doente</w:t>
      </w:r>
      <w:r w:rsidRPr="00CD4DD9">
        <w:rPr>
          <w:rFonts w:eastAsiaTheme="minorHAnsi" w:cstheme="minorHAnsi"/>
          <w:lang w:eastAsia="en-US"/>
        </w:rPr>
        <w:t>, o que inclui dar apoio psicológico</w:t>
      </w:r>
      <w:r w:rsidR="00F84F53" w:rsidRPr="00CD4DD9">
        <w:rPr>
          <w:rFonts w:eastAsiaTheme="minorHAnsi" w:cstheme="minorHAnsi"/>
          <w:lang w:eastAsia="en-US"/>
        </w:rPr>
        <w:t>, mostrando</w:t>
      </w:r>
      <w:r w:rsidRPr="00CD4DD9">
        <w:rPr>
          <w:rFonts w:eastAsiaTheme="minorHAnsi" w:cstheme="minorHAnsi"/>
          <w:lang w:eastAsia="en-US"/>
        </w:rPr>
        <w:t xml:space="preserve"> respeito </w:t>
      </w:r>
      <w:r w:rsidR="00F84F53" w:rsidRPr="00CD4DD9">
        <w:rPr>
          <w:rFonts w:eastAsiaTheme="minorHAnsi" w:cstheme="minorHAnsi"/>
          <w:lang w:eastAsia="en-US"/>
        </w:rPr>
        <w:t xml:space="preserve">pelo </w:t>
      </w:r>
      <w:r w:rsidR="00B65AED" w:rsidRPr="00CD4DD9">
        <w:rPr>
          <w:rFonts w:eastAsiaTheme="minorHAnsi" w:cstheme="minorHAnsi"/>
          <w:lang w:eastAsia="en-US"/>
        </w:rPr>
        <w:t>doente</w:t>
      </w:r>
      <w:r w:rsidR="00F84F53" w:rsidRPr="00CD4DD9">
        <w:rPr>
          <w:rFonts w:eastAsiaTheme="minorHAnsi" w:cstheme="minorHAnsi"/>
          <w:lang w:eastAsia="en-US"/>
        </w:rPr>
        <w:t>,</w:t>
      </w:r>
      <w:r w:rsidR="00012718" w:rsidRPr="00CD4DD9">
        <w:rPr>
          <w:rFonts w:eastAsiaTheme="minorHAnsi" w:cstheme="minorHAnsi"/>
          <w:lang w:eastAsia="en-US"/>
        </w:rPr>
        <w:t xml:space="preserve"> e explicar o que</w:t>
      </w:r>
      <w:r w:rsidRPr="00CD4DD9">
        <w:rPr>
          <w:rFonts w:eastAsiaTheme="minorHAnsi" w:cstheme="minorHAnsi"/>
          <w:lang w:eastAsia="en-US"/>
        </w:rPr>
        <w:t xml:space="preserve"> farão de</w:t>
      </w:r>
      <w:r w:rsidR="006E3487" w:rsidRPr="00CD4DD9">
        <w:rPr>
          <w:rFonts w:eastAsiaTheme="minorHAnsi" w:cstheme="minorHAnsi"/>
          <w:lang w:eastAsia="en-US"/>
        </w:rPr>
        <w:t xml:space="preserve"> forma</w:t>
      </w:r>
      <w:r w:rsidRPr="00CD4DD9">
        <w:rPr>
          <w:rFonts w:eastAsiaTheme="minorHAnsi" w:cstheme="minorHAnsi"/>
          <w:lang w:eastAsia="en-US"/>
        </w:rPr>
        <w:t xml:space="preserve"> apropriada</w:t>
      </w:r>
      <w:r w:rsidR="00A3692A" w:rsidRPr="00CD4DD9">
        <w:rPr>
          <w:rFonts w:eastAsiaTheme="minorHAnsi" w:cstheme="minorHAnsi"/>
          <w:lang w:eastAsia="en-US"/>
        </w:rPr>
        <w:t>.</w:t>
      </w:r>
    </w:p>
    <w:p w14:paraId="671DDEC0" w14:textId="298F477C" w:rsidR="00A3692A" w:rsidRPr="00CD4DD9" w:rsidRDefault="00C01822" w:rsidP="00C01822">
      <w:pPr>
        <w:numPr>
          <w:ilvl w:val="0"/>
          <w:numId w:val="22"/>
        </w:numPr>
        <w:spacing w:after="0" w:line="240" w:lineRule="auto"/>
        <w:contextualSpacing/>
        <w:jc w:val="both"/>
        <w:rPr>
          <w:rFonts w:eastAsiaTheme="minorHAnsi" w:cstheme="minorHAnsi"/>
          <w:lang w:eastAsia="en-US"/>
        </w:rPr>
      </w:pPr>
      <w:r w:rsidRPr="00CD4DD9">
        <w:rPr>
          <w:rFonts w:eastAsiaTheme="minorHAnsi" w:cstheme="minorHAnsi"/>
          <w:lang w:eastAsia="en-US"/>
        </w:rPr>
        <w:t xml:space="preserve">Os grupos serão </w:t>
      </w:r>
      <w:r w:rsidR="00012718" w:rsidRPr="00CD4DD9">
        <w:rPr>
          <w:rFonts w:eastAsiaTheme="minorHAnsi" w:cstheme="minorHAnsi"/>
          <w:lang w:eastAsia="en-US"/>
        </w:rPr>
        <w:t xml:space="preserve">avaliados com base na forma como </w:t>
      </w:r>
      <w:r w:rsidRPr="00CD4DD9">
        <w:rPr>
          <w:rFonts w:eastAsiaTheme="minorHAnsi" w:cstheme="minorHAnsi"/>
          <w:lang w:eastAsia="en-US"/>
        </w:rPr>
        <w:t>usam o questionário de identificação de contacto</w:t>
      </w:r>
      <w:r w:rsidR="00F84F53" w:rsidRPr="00CD4DD9">
        <w:rPr>
          <w:rFonts w:eastAsiaTheme="minorHAnsi" w:cstheme="minorHAnsi"/>
          <w:lang w:eastAsia="en-US"/>
        </w:rPr>
        <w:t>s</w:t>
      </w:r>
      <w:r w:rsidRPr="00CD4DD9">
        <w:rPr>
          <w:rFonts w:eastAsiaTheme="minorHAnsi" w:cstheme="minorHAnsi"/>
          <w:lang w:eastAsia="en-US"/>
        </w:rPr>
        <w:t xml:space="preserve"> e </w:t>
      </w:r>
      <w:r w:rsidR="00F84F53" w:rsidRPr="00CD4DD9">
        <w:rPr>
          <w:rFonts w:eastAsiaTheme="minorHAnsi" w:cstheme="minorHAnsi"/>
          <w:lang w:eastAsia="en-US"/>
        </w:rPr>
        <w:t xml:space="preserve">a </w:t>
      </w:r>
      <w:r w:rsidRPr="00CD4DD9">
        <w:rPr>
          <w:rFonts w:eastAsiaTheme="minorHAnsi" w:cstheme="minorHAnsi"/>
          <w:lang w:eastAsia="en-US"/>
        </w:rPr>
        <w:t>listagem para preencher a lista de contactos entre a equipa médica</w:t>
      </w:r>
      <w:r w:rsidR="00A3692A" w:rsidRPr="00CD4DD9">
        <w:rPr>
          <w:rFonts w:eastAsiaTheme="minorHAnsi" w:cstheme="minorHAnsi"/>
          <w:lang w:eastAsia="en-US"/>
        </w:rPr>
        <w:t>.</w:t>
      </w:r>
    </w:p>
    <w:p w14:paraId="7FF747C2" w14:textId="758D6276" w:rsidR="00A3692A" w:rsidRPr="00CD4DD9" w:rsidRDefault="00C01822" w:rsidP="00C01822">
      <w:pPr>
        <w:numPr>
          <w:ilvl w:val="0"/>
          <w:numId w:val="22"/>
        </w:numPr>
        <w:spacing w:after="0" w:line="240" w:lineRule="auto"/>
        <w:contextualSpacing/>
        <w:jc w:val="both"/>
        <w:rPr>
          <w:rFonts w:eastAsiaTheme="minorHAnsi" w:cstheme="minorHAnsi"/>
          <w:lang w:eastAsia="en-US"/>
        </w:rPr>
      </w:pPr>
      <w:r w:rsidRPr="00CD4DD9">
        <w:rPr>
          <w:rFonts w:eastAsiaTheme="minorHAnsi" w:cstheme="minorHAnsi"/>
          <w:lang w:eastAsia="en-US"/>
        </w:rPr>
        <w:t xml:space="preserve">Espera-se que os grupos identifiquem os factores de exposição e </w:t>
      </w:r>
      <w:r w:rsidR="00F84F53" w:rsidRPr="00CD4DD9">
        <w:rPr>
          <w:rFonts w:eastAsiaTheme="minorHAnsi" w:cstheme="minorHAnsi"/>
          <w:lang w:eastAsia="en-US"/>
        </w:rPr>
        <w:t>façam uma lista d</w:t>
      </w:r>
      <w:r w:rsidRPr="00CD4DD9">
        <w:rPr>
          <w:rFonts w:eastAsiaTheme="minorHAnsi" w:cstheme="minorHAnsi"/>
          <w:lang w:eastAsia="en-US"/>
        </w:rPr>
        <w:t>os possíveis casos e contactos</w:t>
      </w:r>
      <w:r w:rsidR="00A3692A" w:rsidRPr="00CD4DD9">
        <w:rPr>
          <w:rFonts w:eastAsiaTheme="minorHAnsi" w:cstheme="minorHAnsi"/>
          <w:lang w:eastAsia="en-US"/>
        </w:rPr>
        <w:t>.</w:t>
      </w:r>
    </w:p>
    <w:p w14:paraId="55E7DEFF" w14:textId="4C07397C" w:rsidR="0082010C" w:rsidRPr="00CD4DD9" w:rsidRDefault="00C01822" w:rsidP="00C01822">
      <w:pPr>
        <w:numPr>
          <w:ilvl w:val="0"/>
          <w:numId w:val="22"/>
        </w:numPr>
        <w:spacing w:after="0" w:line="240" w:lineRule="auto"/>
        <w:contextualSpacing/>
        <w:jc w:val="both"/>
        <w:rPr>
          <w:rFonts w:eastAsiaTheme="minorHAnsi" w:cstheme="minorHAnsi"/>
          <w:b/>
          <w:bCs/>
          <w:lang w:eastAsia="en-US"/>
        </w:rPr>
      </w:pPr>
      <w:r w:rsidRPr="00CD4DD9">
        <w:rPr>
          <w:rFonts w:eastAsiaTheme="minorHAnsi" w:cstheme="minorHAnsi"/>
          <w:lang w:eastAsia="en-US"/>
        </w:rPr>
        <w:t>Os grupos serão observados através de todas as 4</w:t>
      </w:r>
      <w:r w:rsidR="006E3487" w:rsidRPr="00CD4DD9">
        <w:rPr>
          <w:rFonts w:eastAsiaTheme="minorHAnsi" w:cstheme="minorHAnsi"/>
          <w:lang w:eastAsia="en-US"/>
        </w:rPr>
        <w:t xml:space="preserve"> fases</w:t>
      </w:r>
      <w:r w:rsidRPr="00CD4DD9">
        <w:rPr>
          <w:rFonts w:eastAsiaTheme="minorHAnsi" w:cstheme="minorHAnsi"/>
          <w:lang w:eastAsia="en-US"/>
        </w:rPr>
        <w:t xml:space="preserve"> da </w:t>
      </w:r>
      <w:r w:rsidR="00CC7340" w:rsidRPr="00CD4DD9">
        <w:rPr>
          <w:rFonts w:eastAsiaTheme="minorHAnsi" w:cstheme="minorHAnsi"/>
          <w:lang w:eastAsia="en-US"/>
        </w:rPr>
        <w:t xml:space="preserve">colheita </w:t>
      </w:r>
      <w:r w:rsidRPr="00CD4DD9">
        <w:rPr>
          <w:rFonts w:eastAsiaTheme="minorHAnsi" w:cstheme="minorHAnsi"/>
          <w:lang w:eastAsia="en-US"/>
        </w:rPr>
        <w:t>de amostras</w:t>
      </w:r>
      <w:r w:rsidR="00A3692A" w:rsidRPr="00CD4DD9">
        <w:rPr>
          <w:rFonts w:eastAsiaTheme="minorHAnsi" w:cstheme="minorHAnsi"/>
          <w:lang w:eastAsia="en-US"/>
        </w:rPr>
        <w:t xml:space="preserve">: </w:t>
      </w:r>
    </w:p>
    <w:p w14:paraId="5780469E" w14:textId="5582F8AA" w:rsidR="0082010C" w:rsidRPr="00CD4DD9" w:rsidRDefault="00C01822" w:rsidP="00C01822">
      <w:pPr>
        <w:numPr>
          <w:ilvl w:val="1"/>
          <w:numId w:val="22"/>
        </w:numPr>
        <w:spacing w:after="0" w:line="240" w:lineRule="auto"/>
        <w:contextualSpacing/>
        <w:jc w:val="both"/>
        <w:rPr>
          <w:rFonts w:eastAsiaTheme="minorHAnsi" w:cstheme="minorHAnsi"/>
          <w:b/>
          <w:bCs/>
          <w:lang w:eastAsia="en-US"/>
        </w:rPr>
      </w:pPr>
      <w:r w:rsidRPr="00CD4DD9">
        <w:rPr>
          <w:rFonts w:eastAsiaTheme="minorHAnsi" w:cstheme="minorHAnsi"/>
          <w:lang w:eastAsia="en-US"/>
        </w:rPr>
        <w:t>Gestão d</w:t>
      </w:r>
      <w:r w:rsidR="00F84F53" w:rsidRPr="00CD4DD9">
        <w:rPr>
          <w:rFonts w:eastAsiaTheme="minorHAnsi" w:cstheme="minorHAnsi"/>
          <w:lang w:eastAsia="en-US"/>
        </w:rPr>
        <w:t>a</w:t>
      </w:r>
      <w:r w:rsidRPr="00CD4DD9">
        <w:rPr>
          <w:rFonts w:eastAsiaTheme="minorHAnsi" w:cstheme="minorHAnsi"/>
          <w:lang w:eastAsia="en-US"/>
        </w:rPr>
        <w:t xml:space="preserve"> logística: identificar o laboratório, garantir que o laboratório </w:t>
      </w:r>
      <w:r w:rsidR="00F84F53" w:rsidRPr="00CD4DD9">
        <w:rPr>
          <w:rFonts w:eastAsiaTheme="minorHAnsi" w:cstheme="minorHAnsi"/>
          <w:lang w:eastAsia="en-US"/>
        </w:rPr>
        <w:t xml:space="preserve">recebe </w:t>
      </w:r>
      <w:r w:rsidRPr="00CD4DD9">
        <w:rPr>
          <w:rFonts w:eastAsiaTheme="minorHAnsi" w:cstheme="minorHAnsi"/>
          <w:lang w:eastAsia="en-US"/>
        </w:rPr>
        <w:t xml:space="preserve">e </w:t>
      </w:r>
      <w:r w:rsidR="00F84F53" w:rsidRPr="00CD4DD9">
        <w:rPr>
          <w:rFonts w:eastAsiaTheme="minorHAnsi" w:cstheme="minorHAnsi"/>
          <w:lang w:eastAsia="en-US"/>
        </w:rPr>
        <w:t xml:space="preserve">processa </w:t>
      </w:r>
      <w:r w:rsidR="00012718" w:rsidRPr="00CD4DD9">
        <w:rPr>
          <w:rFonts w:eastAsiaTheme="minorHAnsi" w:cstheme="minorHAnsi"/>
          <w:lang w:eastAsia="en-US"/>
        </w:rPr>
        <w:t xml:space="preserve">as </w:t>
      </w:r>
      <w:r w:rsidRPr="00CD4DD9">
        <w:rPr>
          <w:rFonts w:eastAsiaTheme="minorHAnsi" w:cstheme="minorHAnsi"/>
          <w:lang w:eastAsia="en-US"/>
        </w:rPr>
        <w:t xml:space="preserve">amostras a tempo </w:t>
      </w:r>
    </w:p>
    <w:p w14:paraId="03C7427A" w14:textId="3F6DFA08" w:rsidR="0082010C" w:rsidRPr="00CD4DD9" w:rsidRDefault="00C01822" w:rsidP="00C01822">
      <w:pPr>
        <w:numPr>
          <w:ilvl w:val="1"/>
          <w:numId w:val="22"/>
        </w:numPr>
        <w:spacing w:after="0" w:line="240" w:lineRule="auto"/>
        <w:contextualSpacing/>
        <w:jc w:val="both"/>
        <w:rPr>
          <w:rFonts w:eastAsiaTheme="minorHAnsi" w:cstheme="minorHAnsi"/>
          <w:b/>
          <w:bCs/>
          <w:lang w:eastAsia="en-US"/>
        </w:rPr>
      </w:pPr>
      <w:r w:rsidRPr="00CD4DD9">
        <w:rPr>
          <w:rFonts w:eastAsiaTheme="minorHAnsi" w:cstheme="minorHAnsi"/>
          <w:lang w:eastAsia="en-US"/>
        </w:rPr>
        <w:t>Montar o equipamento p</w:t>
      </w:r>
      <w:r w:rsidR="00012718" w:rsidRPr="00CD4DD9">
        <w:rPr>
          <w:rFonts w:eastAsiaTheme="minorHAnsi" w:cstheme="minorHAnsi"/>
          <w:lang w:eastAsia="en-US"/>
        </w:rPr>
        <w:t>ara colher a amostra: assegur</w:t>
      </w:r>
      <w:r w:rsidR="00CC7340" w:rsidRPr="00CD4DD9">
        <w:rPr>
          <w:rFonts w:eastAsiaTheme="minorHAnsi" w:cstheme="minorHAnsi"/>
          <w:lang w:eastAsia="en-US"/>
        </w:rPr>
        <w:t>e</w:t>
      </w:r>
      <w:r w:rsidR="00012718" w:rsidRPr="00CD4DD9">
        <w:rPr>
          <w:rFonts w:eastAsiaTheme="minorHAnsi" w:cstheme="minorHAnsi"/>
          <w:lang w:eastAsia="en-US"/>
        </w:rPr>
        <w:t xml:space="preserve">-se de que </w:t>
      </w:r>
      <w:r w:rsidR="00CC7340" w:rsidRPr="00CD4DD9">
        <w:rPr>
          <w:rFonts w:eastAsiaTheme="minorHAnsi" w:cstheme="minorHAnsi"/>
          <w:lang w:eastAsia="en-US"/>
        </w:rPr>
        <w:t xml:space="preserve">tem </w:t>
      </w:r>
      <w:r w:rsidRPr="00CD4DD9">
        <w:rPr>
          <w:rFonts w:eastAsiaTheme="minorHAnsi" w:cstheme="minorHAnsi"/>
          <w:lang w:eastAsia="en-US"/>
        </w:rPr>
        <w:t xml:space="preserve">o material apropriado e o recipiente para a </w:t>
      </w:r>
      <w:r w:rsidR="00BD5CC3" w:rsidRPr="00CD4DD9">
        <w:rPr>
          <w:rFonts w:eastAsiaTheme="minorHAnsi" w:cstheme="minorHAnsi"/>
          <w:lang w:eastAsia="en-US"/>
        </w:rPr>
        <w:t>colheita</w:t>
      </w:r>
    </w:p>
    <w:p w14:paraId="5DE17B8B" w14:textId="0A1C7562" w:rsidR="0082010C" w:rsidRPr="00CD4DD9" w:rsidRDefault="00C01822" w:rsidP="00C01822">
      <w:pPr>
        <w:numPr>
          <w:ilvl w:val="1"/>
          <w:numId w:val="22"/>
        </w:numPr>
        <w:spacing w:after="0" w:line="240" w:lineRule="auto"/>
        <w:contextualSpacing/>
        <w:jc w:val="both"/>
        <w:rPr>
          <w:rFonts w:eastAsiaTheme="minorHAnsi" w:cstheme="minorHAnsi"/>
          <w:b/>
          <w:bCs/>
          <w:lang w:eastAsia="en-US"/>
        </w:rPr>
      </w:pPr>
      <w:r w:rsidRPr="00CD4DD9">
        <w:rPr>
          <w:rFonts w:eastAsiaTheme="minorHAnsi" w:cstheme="minorHAnsi"/>
          <w:lang w:eastAsia="en-US"/>
        </w:rPr>
        <w:t xml:space="preserve">Realização da </w:t>
      </w:r>
      <w:r w:rsidR="00CC7340" w:rsidRPr="00CD4DD9">
        <w:rPr>
          <w:rFonts w:eastAsiaTheme="minorHAnsi" w:cstheme="minorHAnsi"/>
          <w:lang w:eastAsia="en-US"/>
        </w:rPr>
        <w:t xml:space="preserve">colheita </w:t>
      </w:r>
      <w:r w:rsidRPr="00CD4DD9">
        <w:rPr>
          <w:rFonts w:eastAsiaTheme="minorHAnsi" w:cstheme="minorHAnsi"/>
          <w:lang w:eastAsia="en-US"/>
        </w:rPr>
        <w:t>de amostras</w:t>
      </w:r>
      <w:r w:rsidR="00BD5CC3" w:rsidRPr="00CD4DD9">
        <w:rPr>
          <w:rFonts w:eastAsiaTheme="minorHAnsi" w:cstheme="minorHAnsi"/>
          <w:lang w:eastAsia="en-US"/>
        </w:rPr>
        <w:t>,</w:t>
      </w:r>
      <w:r w:rsidRPr="00CD4DD9">
        <w:rPr>
          <w:rFonts w:eastAsiaTheme="minorHAnsi" w:cstheme="minorHAnsi"/>
          <w:lang w:eastAsia="en-US"/>
        </w:rPr>
        <w:t xml:space="preserve"> de acordo com o procedimento </w:t>
      </w:r>
      <w:r w:rsidR="00CC7340" w:rsidRPr="00CD4DD9">
        <w:rPr>
          <w:rFonts w:eastAsiaTheme="minorHAnsi" w:cstheme="minorHAnsi"/>
          <w:lang w:eastAsia="en-US"/>
        </w:rPr>
        <w:t>específico</w:t>
      </w:r>
      <w:r w:rsidR="006E3487" w:rsidRPr="00CD4DD9">
        <w:rPr>
          <w:rFonts w:eastAsiaTheme="minorHAnsi" w:cstheme="minorHAnsi"/>
          <w:lang w:eastAsia="en-US"/>
        </w:rPr>
        <w:t>, e</w:t>
      </w:r>
    </w:p>
    <w:p w14:paraId="4C88DFC7" w14:textId="28E1735C" w:rsidR="00A3692A" w:rsidRPr="00CD4DD9" w:rsidRDefault="006E3487" w:rsidP="00C01822">
      <w:pPr>
        <w:numPr>
          <w:ilvl w:val="1"/>
          <w:numId w:val="22"/>
        </w:numPr>
        <w:spacing w:after="0" w:line="240" w:lineRule="auto"/>
        <w:contextualSpacing/>
        <w:jc w:val="both"/>
        <w:rPr>
          <w:rFonts w:eastAsiaTheme="minorHAnsi" w:cstheme="minorHAnsi"/>
          <w:b/>
          <w:bCs/>
          <w:lang w:eastAsia="en-US"/>
        </w:rPr>
      </w:pPr>
      <w:r w:rsidRPr="00CD4DD9">
        <w:rPr>
          <w:rFonts w:eastAsiaTheme="minorHAnsi" w:cstheme="minorHAnsi"/>
          <w:lang w:eastAsia="en-US"/>
        </w:rPr>
        <w:t>P</w:t>
      </w:r>
      <w:r w:rsidR="00C01822" w:rsidRPr="00CD4DD9">
        <w:rPr>
          <w:rFonts w:eastAsiaTheme="minorHAnsi" w:cstheme="minorHAnsi"/>
          <w:lang w:eastAsia="en-US"/>
        </w:rPr>
        <w:t>reparar a amostra para um transporte eficaz e seguro</w:t>
      </w:r>
    </w:p>
    <w:p w14:paraId="39FDAA56" w14:textId="77777777" w:rsidR="00C910A9" w:rsidRPr="00CD4DD9" w:rsidRDefault="00C910A9" w:rsidP="00AF12C2">
      <w:pPr>
        <w:spacing w:after="0" w:line="240" w:lineRule="auto"/>
        <w:jc w:val="both"/>
        <w:rPr>
          <w:b/>
          <w:bCs/>
        </w:rPr>
      </w:pPr>
    </w:p>
    <w:p w14:paraId="537C854D" w14:textId="34DE5647" w:rsidR="00A3692A" w:rsidRPr="00CD4DD9" w:rsidRDefault="00012718" w:rsidP="00E850B7">
      <w:pPr>
        <w:spacing w:after="0" w:line="240" w:lineRule="auto"/>
        <w:ind w:firstLine="360"/>
        <w:jc w:val="both"/>
        <w:rPr>
          <w:b/>
          <w:bCs/>
        </w:rPr>
      </w:pPr>
      <w:r w:rsidRPr="00CD4DD9">
        <w:rPr>
          <w:b/>
          <w:bCs/>
        </w:rPr>
        <w:t>Papel adicional dos</w:t>
      </w:r>
      <w:r w:rsidR="00C01822" w:rsidRPr="00CD4DD9">
        <w:rPr>
          <w:b/>
          <w:bCs/>
        </w:rPr>
        <w:t xml:space="preserve"> facilitadores especializados</w:t>
      </w:r>
      <w:r w:rsidR="00A3692A" w:rsidRPr="00CD4DD9">
        <w:rPr>
          <w:b/>
          <w:bCs/>
        </w:rPr>
        <w:t>:</w:t>
      </w:r>
    </w:p>
    <w:p w14:paraId="6B12AF90" w14:textId="4845380B" w:rsidR="00A3692A" w:rsidRPr="00CD4DD9" w:rsidRDefault="006139D2" w:rsidP="00C01822">
      <w:pPr>
        <w:numPr>
          <w:ilvl w:val="0"/>
          <w:numId w:val="25"/>
        </w:numPr>
        <w:spacing w:after="0" w:line="240" w:lineRule="auto"/>
        <w:contextualSpacing/>
        <w:jc w:val="both"/>
        <w:rPr>
          <w:rFonts w:eastAsiaTheme="minorHAnsi"/>
          <w:bCs/>
          <w:lang w:eastAsia="en-US"/>
        </w:rPr>
      </w:pPr>
      <w:r w:rsidRPr="00CD4DD9">
        <w:rPr>
          <w:rFonts w:eastAsiaTheme="minorHAnsi"/>
          <w:bCs/>
          <w:lang w:eastAsia="en-US"/>
        </w:rPr>
        <w:t>Um</w:t>
      </w:r>
      <w:r w:rsidR="00C01822" w:rsidRPr="00CD4DD9">
        <w:rPr>
          <w:rFonts w:eastAsiaTheme="minorHAnsi"/>
          <w:bCs/>
          <w:lang w:eastAsia="en-US"/>
        </w:rPr>
        <w:t xml:space="preserve"> </w:t>
      </w:r>
      <w:r w:rsidRPr="00CD4DD9">
        <w:rPr>
          <w:rFonts w:eastAsiaTheme="minorHAnsi"/>
          <w:bCs/>
          <w:lang w:eastAsia="en-US"/>
        </w:rPr>
        <w:t>facilitador</w:t>
      </w:r>
      <w:r w:rsidR="00C01822" w:rsidRPr="00CD4DD9">
        <w:rPr>
          <w:rFonts w:eastAsiaTheme="minorHAnsi"/>
          <w:bCs/>
          <w:lang w:eastAsia="en-US"/>
        </w:rPr>
        <w:t xml:space="preserve"> especializad</w:t>
      </w:r>
      <w:r w:rsidRPr="00CD4DD9">
        <w:rPr>
          <w:rFonts w:eastAsiaTheme="minorHAnsi"/>
          <w:bCs/>
          <w:lang w:eastAsia="en-US"/>
        </w:rPr>
        <w:t>o</w:t>
      </w:r>
      <w:r w:rsidR="00C01822" w:rsidRPr="00CD4DD9">
        <w:rPr>
          <w:rFonts w:eastAsiaTheme="minorHAnsi"/>
          <w:bCs/>
          <w:lang w:eastAsia="en-US"/>
        </w:rPr>
        <w:t xml:space="preserve"> em </w:t>
      </w:r>
      <w:r w:rsidR="0053017B" w:rsidRPr="00CD4DD9">
        <w:rPr>
          <w:rFonts w:eastAsiaTheme="minorHAnsi"/>
          <w:bCs/>
          <w:lang w:eastAsia="en-US"/>
        </w:rPr>
        <w:t>prevenção e controlo de infecções</w:t>
      </w:r>
      <w:r w:rsidR="00C01822" w:rsidRPr="00CD4DD9">
        <w:rPr>
          <w:rFonts w:eastAsiaTheme="minorHAnsi"/>
          <w:bCs/>
          <w:lang w:eastAsia="en-US"/>
        </w:rPr>
        <w:t xml:space="preserve"> observará a prática d</w:t>
      </w:r>
      <w:r w:rsidR="00B77708" w:rsidRPr="00CD4DD9">
        <w:rPr>
          <w:rFonts w:eastAsiaTheme="minorHAnsi"/>
          <w:bCs/>
          <w:lang w:eastAsia="en-US"/>
        </w:rPr>
        <w:t>a</w:t>
      </w:r>
      <w:r w:rsidR="00C01822" w:rsidRPr="00CD4DD9">
        <w:rPr>
          <w:rFonts w:eastAsiaTheme="minorHAnsi"/>
          <w:bCs/>
          <w:lang w:eastAsia="en-US"/>
        </w:rPr>
        <w:t xml:space="preserve"> </w:t>
      </w:r>
      <w:r w:rsidR="0053017B" w:rsidRPr="00CD4DD9">
        <w:rPr>
          <w:rFonts w:eastAsiaTheme="minorHAnsi"/>
          <w:bCs/>
          <w:lang w:eastAsia="en-US"/>
        </w:rPr>
        <w:t>PCI</w:t>
      </w:r>
      <w:r w:rsidR="00C01822" w:rsidRPr="00CD4DD9">
        <w:rPr>
          <w:rFonts w:eastAsiaTheme="minorHAnsi"/>
          <w:bCs/>
          <w:lang w:eastAsia="en-US"/>
        </w:rPr>
        <w:t xml:space="preserve"> neste módulo (para colocação e retirada do </w:t>
      </w:r>
      <w:r w:rsidR="00B77708" w:rsidRPr="00CD4DD9">
        <w:rPr>
          <w:rFonts w:eastAsiaTheme="minorHAnsi"/>
          <w:bCs/>
          <w:lang w:eastAsia="en-US"/>
        </w:rPr>
        <w:t xml:space="preserve">EPP </w:t>
      </w:r>
      <w:r w:rsidR="00C01822" w:rsidRPr="00CD4DD9">
        <w:rPr>
          <w:rFonts w:eastAsiaTheme="minorHAnsi"/>
          <w:bCs/>
          <w:lang w:eastAsia="en-US"/>
        </w:rPr>
        <w:t xml:space="preserve">e procedimento de </w:t>
      </w:r>
      <w:r w:rsidR="00B77708" w:rsidRPr="00CD4DD9">
        <w:rPr>
          <w:rFonts w:eastAsiaTheme="minorHAnsi"/>
          <w:bCs/>
          <w:lang w:eastAsia="en-US"/>
        </w:rPr>
        <w:t xml:space="preserve">colheita </w:t>
      </w:r>
      <w:r w:rsidR="00C01822" w:rsidRPr="00CD4DD9">
        <w:rPr>
          <w:rFonts w:eastAsiaTheme="minorHAnsi"/>
          <w:bCs/>
          <w:lang w:eastAsia="en-US"/>
        </w:rPr>
        <w:t>de amostra</w:t>
      </w:r>
      <w:r w:rsidR="0053017B" w:rsidRPr="00CD4DD9">
        <w:rPr>
          <w:rFonts w:eastAsiaTheme="minorHAnsi"/>
          <w:bCs/>
          <w:lang w:eastAsia="en-US"/>
        </w:rPr>
        <w:t>s</w:t>
      </w:r>
      <w:r w:rsidR="00C01822" w:rsidRPr="00CD4DD9">
        <w:rPr>
          <w:rFonts w:eastAsiaTheme="minorHAnsi"/>
          <w:bCs/>
          <w:lang w:eastAsia="en-US"/>
        </w:rPr>
        <w:t>). Erros comuns devem ser abordados na sessão de</w:t>
      </w:r>
      <w:r w:rsidR="0053017B" w:rsidRPr="00CD4DD9">
        <w:rPr>
          <w:rFonts w:eastAsiaTheme="minorHAnsi"/>
          <w:bCs/>
          <w:lang w:eastAsia="en-US"/>
        </w:rPr>
        <w:t xml:space="preserve"> esclarecimento</w:t>
      </w:r>
      <w:r w:rsidR="00A3692A" w:rsidRPr="00CD4DD9">
        <w:rPr>
          <w:rFonts w:eastAsiaTheme="minorHAnsi"/>
          <w:bCs/>
          <w:lang w:eastAsia="en-US"/>
        </w:rPr>
        <w:t>.</w:t>
      </w:r>
    </w:p>
    <w:p w14:paraId="46E62A49" w14:textId="755210C3" w:rsidR="00A3692A" w:rsidRPr="00CD4DD9" w:rsidRDefault="006139D2" w:rsidP="00C01822">
      <w:pPr>
        <w:numPr>
          <w:ilvl w:val="0"/>
          <w:numId w:val="25"/>
        </w:numPr>
        <w:spacing w:after="0" w:line="240" w:lineRule="auto"/>
        <w:contextualSpacing/>
        <w:jc w:val="both"/>
        <w:rPr>
          <w:rFonts w:eastAsiaTheme="minorHAnsi"/>
          <w:bCs/>
          <w:lang w:eastAsia="en-US"/>
        </w:rPr>
      </w:pPr>
      <w:r w:rsidRPr="00CD4DD9">
        <w:rPr>
          <w:rFonts w:eastAsiaTheme="minorHAnsi"/>
          <w:bCs/>
          <w:lang w:eastAsia="en-US"/>
        </w:rPr>
        <w:t>O</w:t>
      </w:r>
      <w:r w:rsidR="00C01822" w:rsidRPr="00CD4DD9">
        <w:rPr>
          <w:rFonts w:eastAsiaTheme="minorHAnsi"/>
          <w:bCs/>
          <w:lang w:eastAsia="en-US"/>
        </w:rPr>
        <w:t xml:space="preserve"> </w:t>
      </w:r>
      <w:r w:rsidRPr="00CD4DD9">
        <w:rPr>
          <w:rFonts w:eastAsiaTheme="minorHAnsi"/>
          <w:bCs/>
          <w:lang w:eastAsia="en-US"/>
        </w:rPr>
        <w:t>facilitador</w:t>
      </w:r>
      <w:r w:rsidR="00C01822" w:rsidRPr="00CD4DD9">
        <w:rPr>
          <w:rFonts w:eastAsiaTheme="minorHAnsi"/>
          <w:bCs/>
          <w:lang w:eastAsia="en-US"/>
        </w:rPr>
        <w:t xml:space="preserve"> especializado em laboratório observará a </w:t>
      </w:r>
      <w:r w:rsidR="00B77708" w:rsidRPr="00CD4DD9">
        <w:rPr>
          <w:rFonts w:eastAsiaTheme="minorHAnsi"/>
          <w:bCs/>
          <w:lang w:eastAsia="en-US"/>
        </w:rPr>
        <w:t xml:space="preserve">colheita </w:t>
      </w:r>
      <w:r w:rsidR="00C01822" w:rsidRPr="00CD4DD9">
        <w:rPr>
          <w:rFonts w:eastAsiaTheme="minorHAnsi"/>
          <w:bCs/>
          <w:lang w:eastAsia="en-US"/>
        </w:rPr>
        <w:t>de amostras apropriadas dos participantes para um caso de diarreia aguda de</w:t>
      </w:r>
      <w:r w:rsidR="00F84F53" w:rsidRPr="00CD4DD9">
        <w:rPr>
          <w:rFonts w:eastAsiaTheme="minorHAnsi"/>
          <w:bCs/>
          <w:lang w:eastAsia="en-US"/>
        </w:rPr>
        <w:t>vida a um</w:t>
      </w:r>
      <w:r w:rsidR="00C01822" w:rsidRPr="00CD4DD9">
        <w:rPr>
          <w:rFonts w:eastAsiaTheme="minorHAnsi"/>
          <w:bCs/>
          <w:lang w:eastAsia="en-US"/>
        </w:rPr>
        <w:t xml:space="preserve"> </w:t>
      </w:r>
      <w:r w:rsidR="00B77708" w:rsidRPr="00CD4DD9">
        <w:rPr>
          <w:rFonts w:eastAsiaTheme="minorHAnsi"/>
          <w:bCs/>
          <w:lang w:eastAsia="en-US"/>
        </w:rPr>
        <w:t xml:space="preserve">agente </w:t>
      </w:r>
      <w:r w:rsidR="00C01822" w:rsidRPr="00CD4DD9">
        <w:rPr>
          <w:rFonts w:eastAsiaTheme="minorHAnsi"/>
          <w:bCs/>
          <w:lang w:eastAsia="en-US"/>
        </w:rPr>
        <w:t>pa</w:t>
      </w:r>
      <w:r w:rsidR="006E3487" w:rsidRPr="00CD4DD9">
        <w:rPr>
          <w:rFonts w:eastAsiaTheme="minorHAnsi"/>
          <w:bCs/>
          <w:lang w:eastAsia="en-US"/>
        </w:rPr>
        <w:t>togénico d</w:t>
      </w:r>
      <w:r w:rsidR="00C01822" w:rsidRPr="00CD4DD9">
        <w:rPr>
          <w:rFonts w:eastAsiaTheme="minorHAnsi"/>
          <w:bCs/>
          <w:lang w:eastAsia="en-US"/>
        </w:rPr>
        <w:t xml:space="preserve">esconhecido, e a sua forma de gerir a </w:t>
      </w:r>
      <w:r w:rsidR="00F84F53" w:rsidRPr="00CD4DD9">
        <w:rPr>
          <w:rFonts w:eastAsiaTheme="minorHAnsi"/>
          <w:bCs/>
          <w:lang w:eastAsia="en-US"/>
        </w:rPr>
        <w:t>colheita</w:t>
      </w:r>
      <w:r w:rsidR="00C01822" w:rsidRPr="00CD4DD9">
        <w:rPr>
          <w:rFonts w:eastAsiaTheme="minorHAnsi"/>
          <w:bCs/>
          <w:lang w:eastAsia="en-US"/>
        </w:rPr>
        <w:t>, embalagem e transporte, se necessário</w:t>
      </w:r>
      <w:r w:rsidR="00A3692A" w:rsidRPr="00CD4DD9">
        <w:rPr>
          <w:rFonts w:eastAsiaTheme="minorHAnsi"/>
          <w:bCs/>
          <w:lang w:eastAsia="en-US"/>
        </w:rPr>
        <w:t xml:space="preserve">. </w:t>
      </w:r>
    </w:p>
    <w:p w14:paraId="06F11FD8" w14:textId="6DC707D8" w:rsidR="00A3692A" w:rsidRPr="00CD4DD9" w:rsidRDefault="006139D2" w:rsidP="00C01822">
      <w:pPr>
        <w:numPr>
          <w:ilvl w:val="0"/>
          <w:numId w:val="25"/>
        </w:numPr>
        <w:spacing w:after="0" w:line="240" w:lineRule="auto"/>
        <w:contextualSpacing/>
        <w:jc w:val="both"/>
        <w:rPr>
          <w:rFonts w:eastAsiaTheme="minorHAnsi"/>
          <w:bCs/>
          <w:lang w:eastAsia="en-US"/>
        </w:rPr>
      </w:pPr>
      <w:r w:rsidRPr="00CD4DD9">
        <w:rPr>
          <w:rFonts w:eastAsiaTheme="minorHAnsi"/>
          <w:bCs/>
          <w:lang w:eastAsia="en-US"/>
        </w:rPr>
        <w:t>Um</w:t>
      </w:r>
      <w:r w:rsidR="00C01822" w:rsidRPr="00CD4DD9">
        <w:rPr>
          <w:rFonts w:eastAsiaTheme="minorHAnsi"/>
          <w:bCs/>
          <w:lang w:eastAsia="en-US"/>
        </w:rPr>
        <w:t xml:space="preserve"> </w:t>
      </w:r>
      <w:r w:rsidRPr="00CD4DD9">
        <w:rPr>
          <w:rFonts w:eastAsiaTheme="minorHAnsi"/>
          <w:bCs/>
          <w:lang w:eastAsia="en-US"/>
        </w:rPr>
        <w:t>facilitador</w:t>
      </w:r>
      <w:r w:rsidR="00C01822" w:rsidRPr="00CD4DD9">
        <w:rPr>
          <w:rFonts w:eastAsiaTheme="minorHAnsi"/>
          <w:bCs/>
          <w:lang w:eastAsia="en-US"/>
        </w:rPr>
        <w:t xml:space="preserve"> especializado em apoio psicológico, envolvimento da com</w:t>
      </w:r>
      <w:r w:rsidR="0053017B" w:rsidRPr="00CD4DD9">
        <w:rPr>
          <w:rFonts w:eastAsiaTheme="minorHAnsi"/>
          <w:bCs/>
          <w:lang w:eastAsia="en-US"/>
        </w:rPr>
        <w:t>unidade ou comunicação avaliará a forma como os participantes comunicam</w:t>
      </w:r>
      <w:r w:rsidR="00C01822" w:rsidRPr="00CD4DD9">
        <w:rPr>
          <w:rFonts w:eastAsiaTheme="minorHAnsi"/>
          <w:bCs/>
          <w:lang w:eastAsia="en-US"/>
        </w:rPr>
        <w:t xml:space="preserve"> com </w:t>
      </w:r>
      <w:r w:rsidRPr="00CD4DD9">
        <w:rPr>
          <w:rFonts w:eastAsiaTheme="minorHAnsi"/>
          <w:bCs/>
          <w:lang w:eastAsia="en-US"/>
        </w:rPr>
        <w:t>o</w:t>
      </w:r>
      <w:r w:rsidR="00C01822" w:rsidRPr="00CD4DD9">
        <w:rPr>
          <w:rFonts w:eastAsiaTheme="minorHAnsi"/>
          <w:bCs/>
          <w:lang w:eastAsia="en-US"/>
        </w:rPr>
        <w:t xml:space="preserve"> </w:t>
      </w:r>
      <w:r w:rsidR="00B65AED" w:rsidRPr="00CD4DD9">
        <w:rPr>
          <w:rFonts w:eastAsiaTheme="minorHAnsi"/>
          <w:bCs/>
          <w:lang w:eastAsia="en-US"/>
        </w:rPr>
        <w:t>doente</w:t>
      </w:r>
      <w:r w:rsidR="00C01822" w:rsidRPr="00CD4DD9">
        <w:rPr>
          <w:rFonts w:eastAsiaTheme="minorHAnsi"/>
          <w:bCs/>
          <w:lang w:eastAsia="en-US"/>
        </w:rPr>
        <w:t>. Os comentários do facilitador devem ser d</w:t>
      </w:r>
      <w:r w:rsidR="006E3487" w:rsidRPr="00CD4DD9">
        <w:rPr>
          <w:rFonts w:eastAsiaTheme="minorHAnsi"/>
          <w:bCs/>
          <w:lang w:eastAsia="en-US"/>
        </w:rPr>
        <w:t xml:space="preserve">ebatidos </w:t>
      </w:r>
      <w:r w:rsidR="0053017B" w:rsidRPr="00CD4DD9">
        <w:rPr>
          <w:rFonts w:eastAsiaTheme="minorHAnsi"/>
          <w:bCs/>
          <w:lang w:eastAsia="en-US"/>
        </w:rPr>
        <w:t>na sessão de esclarecimento.</w:t>
      </w:r>
    </w:p>
    <w:p w14:paraId="435EB8AE" w14:textId="77777777" w:rsidR="00A3692A" w:rsidRPr="00CD4DD9" w:rsidRDefault="00A3692A" w:rsidP="00AF12C2">
      <w:pPr>
        <w:spacing w:after="0" w:line="240" w:lineRule="auto"/>
        <w:jc w:val="both"/>
        <w:rPr>
          <w:b/>
          <w:bCs/>
          <w:sz w:val="24"/>
          <w:szCs w:val="24"/>
        </w:rPr>
      </w:pPr>
    </w:p>
    <w:p w14:paraId="23DFCE31" w14:textId="3461CFC6" w:rsidR="00A3692A" w:rsidRPr="00CD4DD9" w:rsidRDefault="0053017B" w:rsidP="00AF12C2">
      <w:pPr>
        <w:spacing w:after="0" w:line="240" w:lineRule="auto"/>
        <w:jc w:val="both"/>
        <w:rPr>
          <w:b/>
          <w:bCs/>
          <w:sz w:val="24"/>
          <w:szCs w:val="24"/>
        </w:rPr>
      </w:pPr>
      <w:r w:rsidRPr="00CD4DD9">
        <w:rPr>
          <w:b/>
          <w:bCs/>
          <w:sz w:val="24"/>
          <w:szCs w:val="24"/>
        </w:rPr>
        <w:t>D. Notas para o facilitador</w:t>
      </w:r>
      <w:r w:rsidR="00F84F53" w:rsidRPr="00CD4DD9">
        <w:rPr>
          <w:b/>
          <w:bCs/>
          <w:sz w:val="24"/>
          <w:szCs w:val="24"/>
        </w:rPr>
        <w:t>,</w:t>
      </w:r>
      <w:r w:rsidRPr="00CD4DD9">
        <w:rPr>
          <w:b/>
          <w:bCs/>
          <w:sz w:val="24"/>
          <w:szCs w:val="24"/>
        </w:rPr>
        <w:t xml:space="preserve"> </w:t>
      </w:r>
      <w:r w:rsidR="008024E3" w:rsidRPr="00CD4DD9">
        <w:rPr>
          <w:b/>
          <w:bCs/>
          <w:sz w:val="24"/>
          <w:szCs w:val="24"/>
        </w:rPr>
        <w:t xml:space="preserve">para </w:t>
      </w:r>
      <w:r w:rsidRPr="00CD4DD9">
        <w:rPr>
          <w:b/>
          <w:bCs/>
          <w:sz w:val="24"/>
          <w:szCs w:val="24"/>
        </w:rPr>
        <w:t>esclarecimento</w:t>
      </w:r>
      <w:r w:rsidR="00F84F53" w:rsidRPr="00CD4DD9">
        <w:rPr>
          <w:b/>
          <w:bCs/>
          <w:sz w:val="24"/>
          <w:szCs w:val="24"/>
        </w:rPr>
        <w:t>s</w:t>
      </w:r>
      <w:r w:rsidR="00A3692A" w:rsidRPr="00CD4DD9">
        <w:rPr>
          <w:b/>
          <w:bCs/>
          <w:sz w:val="24"/>
          <w:szCs w:val="24"/>
        </w:rPr>
        <w:t xml:space="preserve"> </w:t>
      </w:r>
      <w:r w:rsidR="008024E3" w:rsidRPr="00CD4DD9">
        <w:rPr>
          <w:b/>
          <w:bCs/>
          <w:sz w:val="24"/>
          <w:szCs w:val="24"/>
        </w:rPr>
        <w:t>em plenári</w:t>
      </w:r>
      <w:r w:rsidR="009644AD" w:rsidRPr="00CD4DD9">
        <w:rPr>
          <w:b/>
          <w:bCs/>
          <w:sz w:val="24"/>
          <w:szCs w:val="24"/>
        </w:rPr>
        <w:t>o</w:t>
      </w:r>
    </w:p>
    <w:p w14:paraId="5BF6059E" w14:textId="77777777" w:rsidR="00A3692A" w:rsidRPr="00CD4DD9" w:rsidRDefault="00A3692A" w:rsidP="00AF12C2">
      <w:pPr>
        <w:spacing w:after="0" w:line="240" w:lineRule="auto"/>
        <w:jc w:val="both"/>
        <w:rPr>
          <w:rFonts w:cstheme="minorHAnsi"/>
          <w:b/>
        </w:rPr>
      </w:pPr>
    </w:p>
    <w:p w14:paraId="6B821528" w14:textId="4C56BF15" w:rsidR="00A71152" w:rsidRPr="00CD4DD9" w:rsidRDefault="008024E3" w:rsidP="00EA012C">
      <w:pPr>
        <w:spacing w:after="0" w:line="240" w:lineRule="auto"/>
        <w:jc w:val="both"/>
        <w:rPr>
          <w:rFonts w:eastAsiaTheme="majorEastAsia" w:cstheme="minorHAnsi"/>
          <w:bCs/>
          <w:color w:val="FF0000"/>
          <w:lang w:eastAsia="en-US"/>
        </w:rPr>
      </w:pPr>
      <w:r w:rsidRPr="00CD4DD9">
        <w:rPr>
          <w:rFonts w:eastAsiaTheme="majorEastAsia" w:cstheme="minorHAnsi"/>
          <w:bCs/>
          <w:lang w:eastAsia="en-US"/>
        </w:rPr>
        <w:t xml:space="preserve">Consulta </w:t>
      </w:r>
      <w:r w:rsidR="0053017B" w:rsidRPr="00CD4DD9">
        <w:rPr>
          <w:rFonts w:eastAsiaTheme="majorEastAsia" w:cstheme="minorHAnsi"/>
          <w:bCs/>
          <w:lang w:eastAsia="en-US"/>
        </w:rPr>
        <w:t xml:space="preserve">B6, </w:t>
      </w:r>
      <w:r w:rsidRPr="00CD4DD9">
        <w:rPr>
          <w:rFonts w:eastAsiaTheme="majorEastAsia" w:cstheme="minorHAnsi"/>
          <w:bCs/>
          <w:lang w:eastAsia="en-US"/>
        </w:rPr>
        <w:t xml:space="preserve">Prevenção e Controlo de Infecções, </w:t>
      </w:r>
      <w:r w:rsidR="0053017B" w:rsidRPr="00CD4DD9">
        <w:rPr>
          <w:rFonts w:eastAsiaTheme="majorEastAsia" w:cstheme="minorHAnsi"/>
          <w:bCs/>
          <w:lang w:eastAsia="en-US"/>
        </w:rPr>
        <w:t xml:space="preserve">B7 </w:t>
      </w:r>
      <w:r w:rsidR="009644AD" w:rsidRPr="00CD4DD9">
        <w:rPr>
          <w:rFonts w:eastAsiaTheme="majorEastAsia" w:cstheme="minorHAnsi"/>
          <w:bCs/>
          <w:lang w:eastAsia="en-US"/>
        </w:rPr>
        <w:t xml:space="preserve">Colheita </w:t>
      </w:r>
      <w:r w:rsidR="0053017B" w:rsidRPr="00CD4DD9">
        <w:rPr>
          <w:rFonts w:eastAsiaTheme="majorEastAsia" w:cstheme="minorHAnsi"/>
          <w:bCs/>
          <w:lang w:eastAsia="en-US"/>
        </w:rPr>
        <w:t>de Amostras Laboratoriais</w:t>
      </w:r>
      <w:r w:rsidRPr="00CD4DD9">
        <w:rPr>
          <w:rFonts w:eastAsiaTheme="majorEastAsia" w:cstheme="minorHAnsi"/>
          <w:bCs/>
          <w:lang w:eastAsia="en-US"/>
        </w:rPr>
        <w:t xml:space="preserve">, e </w:t>
      </w:r>
      <w:r w:rsidR="0053017B" w:rsidRPr="00CD4DD9">
        <w:rPr>
          <w:rFonts w:eastAsiaTheme="majorEastAsia" w:cstheme="minorHAnsi"/>
          <w:bCs/>
          <w:lang w:eastAsia="en-US"/>
        </w:rPr>
        <w:t xml:space="preserve">B10 </w:t>
      </w:r>
      <w:r w:rsidRPr="00CD4DD9">
        <w:rPr>
          <w:rFonts w:eastAsiaTheme="majorEastAsia" w:cstheme="minorHAnsi"/>
          <w:bCs/>
          <w:lang w:eastAsia="en-US"/>
        </w:rPr>
        <w:t xml:space="preserve">Primeiros Socorros Psicológicos para </w:t>
      </w:r>
      <w:r w:rsidR="00E177D6" w:rsidRPr="00CD4DD9">
        <w:rPr>
          <w:rFonts w:eastAsiaTheme="majorEastAsia" w:cstheme="minorHAnsi"/>
          <w:bCs/>
          <w:lang w:eastAsia="en-US"/>
        </w:rPr>
        <w:t>ERR</w:t>
      </w:r>
      <w:r w:rsidR="00E850B7" w:rsidRPr="00CD4DD9">
        <w:rPr>
          <w:rFonts w:eastAsiaTheme="majorEastAsia" w:cstheme="minorHAnsi"/>
          <w:bCs/>
          <w:lang w:eastAsia="en-US"/>
        </w:rPr>
        <w:t>.</w:t>
      </w:r>
      <w:r w:rsidR="007A583B" w:rsidRPr="00CD4DD9">
        <w:rPr>
          <w:rStyle w:val="Hyperlink"/>
        </w:rPr>
        <w:br w:type="page"/>
      </w:r>
    </w:p>
    <w:tbl>
      <w:tblPr>
        <w:tblStyle w:val="TableGrid"/>
        <w:tblW w:w="0" w:type="auto"/>
        <w:tblInd w:w="108" w:type="dxa"/>
        <w:shd w:val="clear" w:color="auto" w:fill="000000" w:themeFill="text1"/>
        <w:tblLook w:val="04A0" w:firstRow="1" w:lastRow="0" w:firstColumn="1" w:lastColumn="0" w:noHBand="0" w:noVBand="1"/>
      </w:tblPr>
      <w:tblGrid>
        <w:gridCol w:w="9128"/>
      </w:tblGrid>
      <w:tr w:rsidR="00B87CB7" w:rsidRPr="00CD4DD9" w14:paraId="6021C425" w14:textId="77777777" w:rsidTr="00AB689C">
        <w:trPr>
          <w:trHeight w:val="342"/>
        </w:trPr>
        <w:tc>
          <w:tcPr>
            <w:tcW w:w="9371" w:type="dxa"/>
            <w:shd w:val="clear" w:color="auto" w:fill="000000" w:themeFill="text1"/>
          </w:tcPr>
          <w:p w14:paraId="78729DEF" w14:textId="0E684B9E" w:rsidR="00B87CB7" w:rsidRPr="00CD4DD9" w:rsidRDefault="00E21128" w:rsidP="008024E3">
            <w:pPr>
              <w:jc w:val="both"/>
              <w:rPr>
                <w:rFonts w:cstheme="minorHAnsi"/>
                <w:b/>
                <w:sz w:val="24"/>
                <w:szCs w:val="24"/>
              </w:rPr>
            </w:pPr>
            <w:bookmarkStart w:id="35" w:name="_Toc453455287"/>
            <w:bookmarkStart w:id="36" w:name="_Hlk508979559"/>
            <w:bookmarkStart w:id="37" w:name="_Toc12866691"/>
            <w:r w:rsidRPr="00CD4DD9">
              <w:rPr>
                <w:rStyle w:val="Heading2Char"/>
                <w:rFonts w:asciiTheme="minorHAnsi" w:hAnsiTheme="minorHAnsi" w:cstheme="minorHAnsi"/>
                <w:color w:val="FFFFFF" w:themeColor="background1"/>
                <w:sz w:val="24"/>
                <w:szCs w:val="24"/>
                <w:lang w:val="pt-PT"/>
              </w:rPr>
              <w:lastRenderedPageBreak/>
              <w:t>C5</w:t>
            </w:r>
            <w:r w:rsidR="00B87CB7" w:rsidRPr="00CD4DD9">
              <w:rPr>
                <w:rStyle w:val="Heading2Char"/>
                <w:rFonts w:asciiTheme="minorHAnsi" w:hAnsiTheme="minorHAnsi" w:cstheme="minorHAnsi"/>
                <w:color w:val="FFFFFF" w:themeColor="background1"/>
                <w:sz w:val="24"/>
                <w:szCs w:val="24"/>
                <w:lang w:val="pt-PT"/>
              </w:rPr>
              <w:t xml:space="preserve"> Com</w:t>
            </w:r>
            <w:r w:rsidR="008024E3" w:rsidRPr="00CD4DD9">
              <w:rPr>
                <w:rStyle w:val="Heading2Char"/>
                <w:rFonts w:asciiTheme="minorHAnsi" w:hAnsiTheme="minorHAnsi" w:cstheme="minorHAnsi"/>
                <w:color w:val="FFFFFF" w:themeColor="background1"/>
                <w:sz w:val="24"/>
                <w:szCs w:val="24"/>
                <w:lang w:val="pt-PT"/>
              </w:rPr>
              <w:t>unicação e envolvimento da comunidade</w:t>
            </w:r>
            <w:bookmarkEnd w:id="35"/>
            <w:bookmarkEnd w:id="37"/>
            <w:r w:rsidR="00AD666E" w:rsidRPr="00CD4DD9">
              <w:rPr>
                <w:rFonts w:cstheme="minorHAnsi"/>
                <w:b/>
                <w:color w:val="FFFFFF" w:themeColor="background1"/>
                <w:sz w:val="24"/>
                <w:szCs w:val="24"/>
              </w:rPr>
              <w:t xml:space="preserve"> (</w:t>
            </w:r>
            <w:r w:rsidR="00B87CB7" w:rsidRPr="00CD4DD9">
              <w:rPr>
                <w:rFonts w:cstheme="minorHAnsi"/>
                <w:b/>
                <w:sz w:val="24"/>
                <w:szCs w:val="24"/>
              </w:rPr>
              <w:t>1h-1h30)</w:t>
            </w:r>
          </w:p>
        </w:tc>
      </w:tr>
      <w:bookmarkEnd w:id="36"/>
    </w:tbl>
    <w:p w14:paraId="5C2BE46B" w14:textId="77777777" w:rsidR="00B1303B" w:rsidRPr="00CD4DD9" w:rsidRDefault="00B1303B" w:rsidP="00B1303B">
      <w:pPr>
        <w:spacing w:after="0" w:line="240" w:lineRule="auto"/>
        <w:jc w:val="both"/>
        <w:rPr>
          <w:b/>
          <w:sz w:val="24"/>
          <w:szCs w:val="24"/>
        </w:rPr>
      </w:pPr>
    </w:p>
    <w:p w14:paraId="1AE6C7DF" w14:textId="310AFAB5" w:rsidR="00B1303B" w:rsidRPr="00CD4DD9" w:rsidRDefault="006E3487" w:rsidP="00B1303B">
      <w:pPr>
        <w:spacing w:after="0" w:line="240" w:lineRule="auto"/>
        <w:jc w:val="both"/>
        <w:rPr>
          <w:b/>
          <w:sz w:val="24"/>
          <w:szCs w:val="24"/>
        </w:rPr>
      </w:pPr>
      <w:r w:rsidRPr="00CD4DD9">
        <w:rPr>
          <w:b/>
          <w:sz w:val="24"/>
          <w:szCs w:val="24"/>
        </w:rPr>
        <w:t>A. Visão geral da sessão</w:t>
      </w:r>
      <w:r w:rsidR="00B1303B" w:rsidRPr="00CD4DD9">
        <w:rPr>
          <w:b/>
          <w:sz w:val="24"/>
          <w:szCs w:val="24"/>
        </w:rPr>
        <w:t xml:space="preserve"> </w:t>
      </w:r>
    </w:p>
    <w:p w14:paraId="228E782D" w14:textId="77777777" w:rsidR="00B1303B" w:rsidRPr="00CD4DD9" w:rsidRDefault="00B1303B" w:rsidP="00B1303B">
      <w:pPr>
        <w:spacing w:after="0" w:line="240" w:lineRule="auto"/>
        <w:jc w:val="both"/>
        <w:rPr>
          <w:b/>
          <w:sz w:val="24"/>
          <w:szCs w:val="24"/>
        </w:rPr>
      </w:pPr>
    </w:p>
    <w:tbl>
      <w:tblPr>
        <w:tblStyle w:val="TableGrid"/>
        <w:tblW w:w="9630" w:type="dxa"/>
        <w:tblInd w:w="-342" w:type="dxa"/>
        <w:tblLayout w:type="fixed"/>
        <w:tblLook w:val="04A0" w:firstRow="1" w:lastRow="0" w:firstColumn="1" w:lastColumn="0" w:noHBand="0" w:noVBand="1"/>
      </w:tblPr>
      <w:tblGrid>
        <w:gridCol w:w="810"/>
        <w:gridCol w:w="1058"/>
        <w:gridCol w:w="3544"/>
        <w:gridCol w:w="2551"/>
        <w:gridCol w:w="1667"/>
      </w:tblGrid>
      <w:tr w:rsidR="00B1303B" w:rsidRPr="00CD4DD9" w14:paraId="5DACCC96" w14:textId="77777777" w:rsidTr="0053017B">
        <w:tc>
          <w:tcPr>
            <w:tcW w:w="810" w:type="dxa"/>
            <w:shd w:val="clear" w:color="auto" w:fill="F2F2F2" w:themeFill="background1" w:themeFillShade="F2"/>
          </w:tcPr>
          <w:p w14:paraId="4EA518BC" w14:textId="28D9B605" w:rsidR="00B1303B" w:rsidRPr="00CD4DD9" w:rsidRDefault="006E3487" w:rsidP="006E3487">
            <w:pPr>
              <w:jc w:val="both"/>
              <w:rPr>
                <w:b/>
                <w:sz w:val="18"/>
                <w:szCs w:val="18"/>
              </w:rPr>
            </w:pPr>
            <w:r w:rsidRPr="00CD4DD9">
              <w:rPr>
                <w:b/>
                <w:sz w:val="18"/>
                <w:szCs w:val="18"/>
              </w:rPr>
              <w:t>Passo</w:t>
            </w:r>
          </w:p>
        </w:tc>
        <w:tc>
          <w:tcPr>
            <w:tcW w:w="1058" w:type="dxa"/>
            <w:shd w:val="clear" w:color="auto" w:fill="F2F2F2" w:themeFill="background1" w:themeFillShade="F2"/>
          </w:tcPr>
          <w:p w14:paraId="2EB2BB97" w14:textId="5D8E44B7" w:rsidR="00B1303B" w:rsidRPr="00CD4DD9" w:rsidRDefault="00B1303B" w:rsidP="006E3487">
            <w:pPr>
              <w:jc w:val="both"/>
              <w:rPr>
                <w:b/>
              </w:rPr>
            </w:pPr>
            <w:r w:rsidRPr="00CD4DD9">
              <w:rPr>
                <w:b/>
              </w:rPr>
              <w:t>D</w:t>
            </w:r>
            <w:r w:rsidR="006E3487" w:rsidRPr="00CD4DD9">
              <w:rPr>
                <w:b/>
              </w:rPr>
              <w:t>uração</w:t>
            </w:r>
          </w:p>
        </w:tc>
        <w:tc>
          <w:tcPr>
            <w:tcW w:w="3544" w:type="dxa"/>
            <w:shd w:val="clear" w:color="auto" w:fill="F2F2F2" w:themeFill="background1" w:themeFillShade="F2"/>
          </w:tcPr>
          <w:p w14:paraId="19D35AC9" w14:textId="36ED6996" w:rsidR="00B1303B" w:rsidRPr="00CD4DD9" w:rsidRDefault="00B1303B" w:rsidP="00990601">
            <w:pPr>
              <w:jc w:val="both"/>
              <w:rPr>
                <w:b/>
              </w:rPr>
            </w:pPr>
            <w:r w:rsidRPr="00CD4DD9">
              <w:rPr>
                <w:b/>
              </w:rPr>
              <w:t>Ac</w:t>
            </w:r>
            <w:r w:rsidR="006E3487" w:rsidRPr="00CD4DD9">
              <w:rPr>
                <w:b/>
              </w:rPr>
              <w:t>ções/</w:t>
            </w:r>
            <w:r w:rsidR="00593C7C" w:rsidRPr="00CD4DD9">
              <w:rPr>
                <w:b/>
              </w:rPr>
              <w:t>Cenários</w:t>
            </w:r>
          </w:p>
        </w:tc>
        <w:tc>
          <w:tcPr>
            <w:tcW w:w="2551" w:type="dxa"/>
            <w:shd w:val="clear" w:color="auto" w:fill="F2F2F2" w:themeFill="background1" w:themeFillShade="F2"/>
          </w:tcPr>
          <w:p w14:paraId="5C4E9D12" w14:textId="0735AA6A" w:rsidR="00B1303B" w:rsidRPr="00CD4DD9" w:rsidRDefault="0053017B" w:rsidP="006E3487">
            <w:pPr>
              <w:jc w:val="both"/>
              <w:rPr>
                <w:b/>
              </w:rPr>
            </w:pPr>
            <w:r w:rsidRPr="00CD4DD9">
              <w:rPr>
                <w:b/>
              </w:rPr>
              <w:t xml:space="preserve">Necessidades </w:t>
            </w:r>
            <w:r w:rsidR="006E3487" w:rsidRPr="00CD4DD9">
              <w:rPr>
                <w:b/>
              </w:rPr>
              <w:t>e</w:t>
            </w:r>
            <w:r w:rsidRPr="00CD4DD9">
              <w:rPr>
                <w:b/>
              </w:rPr>
              <w:t>m</w:t>
            </w:r>
            <w:r w:rsidR="006E3487" w:rsidRPr="00CD4DD9">
              <w:rPr>
                <w:b/>
              </w:rPr>
              <w:t xml:space="preserve"> logística</w:t>
            </w:r>
          </w:p>
        </w:tc>
        <w:tc>
          <w:tcPr>
            <w:tcW w:w="1667" w:type="dxa"/>
            <w:shd w:val="clear" w:color="auto" w:fill="F2F2F2" w:themeFill="background1" w:themeFillShade="F2"/>
          </w:tcPr>
          <w:p w14:paraId="4EECA364" w14:textId="51E58066" w:rsidR="00B1303B" w:rsidRPr="00CD4DD9" w:rsidRDefault="0053017B" w:rsidP="00B1303B">
            <w:pPr>
              <w:jc w:val="center"/>
              <w:rPr>
                <w:b/>
              </w:rPr>
            </w:pPr>
            <w:r w:rsidRPr="00CD4DD9">
              <w:rPr>
                <w:b/>
              </w:rPr>
              <w:t xml:space="preserve">Necessidades </w:t>
            </w:r>
            <w:r w:rsidR="006E3487" w:rsidRPr="00CD4DD9">
              <w:rPr>
                <w:b/>
              </w:rPr>
              <w:t>e</w:t>
            </w:r>
            <w:r w:rsidRPr="00CD4DD9">
              <w:rPr>
                <w:b/>
              </w:rPr>
              <w:t>m</w:t>
            </w:r>
            <w:r w:rsidR="006E3487" w:rsidRPr="00CD4DD9">
              <w:rPr>
                <w:b/>
              </w:rPr>
              <w:t xml:space="preserve"> RH</w:t>
            </w:r>
            <w:r w:rsidR="00B1303B" w:rsidRPr="00CD4DD9">
              <w:rPr>
                <w:b/>
              </w:rPr>
              <w:t xml:space="preserve"> </w:t>
            </w:r>
          </w:p>
          <w:p w14:paraId="674503B9" w14:textId="2C7A3E96" w:rsidR="00B1303B" w:rsidRPr="00CD4DD9" w:rsidRDefault="00B1303B" w:rsidP="006E3487">
            <w:pPr>
              <w:jc w:val="center"/>
              <w:rPr>
                <w:b/>
              </w:rPr>
            </w:pPr>
            <w:r w:rsidRPr="00CD4DD9">
              <w:rPr>
                <w:b/>
              </w:rPr>
              <w:t>(</w:t>
            </w:r>
            <w:r w:rsidR="006E3487" w:rsidRPr="00CD4DD9">
              <w:rPr>
                <w:b/>
              </w:rPr>
              <w:t>Dramatização</w:t>
            </w:r>
            <w:r w:rsidRPr="00CD4DD9">
              <w:rPr>
                <w:b/>
              </w:rPr>
              <w:t>)</w:t>
            </w:r>
          </w:p>
        </w:tc>
      </w:tr>
      <w:tr w:rsidR="00B1303B" w:rsidRPr="00CD4DD9" w14:paraId="28736AA0" w14:textId="77777777" w:rsidTr="0053017B">
        <w:tc>
          <w:tcPr>
            <w:tcW w:w="810" w:type="dxa"/>
          </w:tcPr>
          <w:p w14:paraId="49318469" w14:textId="77777777" w:rsidR="00B1303B" w:rsidRPr="00CD4DD9" w:rsidRDefault="00B1303B" w:rsidP="00B1303B">
            <w:pPr>
              <w:jc w:val="both"/>
              <w:rPr>
                <w:b/>
                <w:sz w:val="20"/>
                <w:szCs w:val="20"/>
              </w:rPr>
            </w:pPr>
            <w:r w:rsidRPr="00CD4DD9">
              <w:rPr>
                <w:b/>
                <w:sz w:val="20"/>
                <w:szCs w:val="20"/>
              </w:rPr>
              <w:t xml:space="preserve">1 </w:t>
            </w:r>
          </w:p>
        </w:tc>
        <w:tc>
          <w:tcPr>
            <w:tcW w:w="1058" w:type="dxa"/>
          </w:tcPr>
          <w:p w14:paraId="0BB19BE5" w14:textId="77777777" w:rsidR="00B1303B" w:rsidRPr="00CD4DD9" w:rsidRDefault="00B1303B" w:rsidP="00B1303B">
            <w:pPr>
              <w:jc w:val="both"/>
              <w:rPr>
                <w:b/>
                <w:sz w:val="20"/>
                <w:szCs w:val="20"/>
              </w:rPr>
            </w:pPr>
            <w:r w:rsidRPr="00CD4DD9">
              <w:rPr>
                <w:b/>
                <w:sz w:val="20"/>
                <w:szCs w:val="20"/>
              </w:rPr>
              <w:t>5’</w:t>
            </w:r>
          </w:p>
        </w:tc>
        <w:tc>
          <w:tcPr>
            <w:tcW w:w="3544" w:type="dxa"/>
          </w:tcPr>
          <w:p w14:paraId="37B65B50" w14:textId="7392C0B4" w:rsidR="00B1303B" w:rsidRPr="00CD4DD9" w:rsidRDefault="00FB4321" w:rsidP="00E5340A">
            <w:pPr>
              <w:rPr>
                <w:rFonts w:asciiTheme="majorHAnsi" w:eastAsiaTheme="majorEastAsia" w:hAnsiTheme="majorHAnsi" w:cstheme="minorHAnsi"/>
                <w:b/>
                <w:bCs/>
                <w:i/>
                <w:iCs/>
                <w:color w:val="243F60" w:themeColor="accent1" w:themeShade="7F"/>
                <w:sz w:val="20"/>
                <w:szCs w:val="20"/>
              </w:rPr>
            </w:pPr>
            <w:r w:rsidRPr="00CD4DD9">
              <w:rPr>
                <w:sz w:val="20"/>
                <w:szCs w:val="20"/>
              </w:rPr>
              <w:t xml:space="preserve">C5. </w:t>
            </w:r>
            <w:r w:rsidR="00D9047D" w:rsidRPr="00CD4DD9">
              <w:rPr>
                <w:sz w:val="20"/>
                <w:szCs w:val="20"/>
              </w:rPr>
              <w:t xml:space="preserve">Dar </w:t>
            </w:r>
            <w:r w:rsidR="002A4773" w:rsidRPr="00CD4DD9">
              <w:rPr>
                <w:sz w:val="20"/>
                <w:szCs w:val="20"/>
              </w:rPr>
              <w:t>informação/resultados/referências da sessão para os participantes.</w:t>
            </w:r>
          </w:p>
        </w:tc>
        <w:tc>
          <w:tcPr>
            <w:tcW w:w="2551" w:type="dxa"/>
          </w:tcPr>
          <w:p w14:paraId="69D9CB99" w14:textId="3B6FE6CC" w:rsidR="00B1303B" w:rsidRPr="00CD4DD9" w:rsidRDefault="00D9047D" w:rsidP="00E5340A">
            <w:pPr>
              <w:rPr>
                <w:sz w:val="20"/>
                <w:szCs w:val="20"/>
              </w:rPr>
            </w:pPr>
            <w:r w:rsidRPr="00CD4DD9">
              <w:rPr>
                <w:sz w:val="20"/>
                <w:szCs w:val="20"/>
              </w:rPr>
              <w:t xml:space="preserve">Dar </w:t>
            </w:r>
            <w:r w:rsidR="002A4773" w:rsidRPr="00CD4DD9">
              <w:rPr>
                <w:sz w:val="20"/>
                <w:szCs w:val="20"/>
              </w:rPr>
              <w:t>instruções/resultados/referência</w:t>
            </w:r>
            <w:r w:rsidRPr="00CD4DD9">
              <w:rPr>
                <w:sz w:val="20"/>
                <w:szCs w:val="20"/>
              </w:rPr>
              <w:t>s</w:t>
            </w:r>
            <w:r w:rsidR="002A4773" w:rsidRPr="00CD4DD9">
              <w:rPr>
                <w:sz w:val="20"/>
                <w:szCs w:val="20"/>
              </w:rPr>
              <w:t xml:space="preserve"> da sessão</w:t>
            </w:r>
            <w:r w:rsidR="00E21128" w:rsidRPr="00CD4DD9">
              <w:rPr>
                <w:sz w:val="20"/>
                <w:szCs w:val="20"/>
              </w:rPr>
              <w:t xml:space="preserve"> C5</w:t>
            </w:r>
          </w:p>
        </w:tc>
        <w:tc>
          <w:tcPr>
            <w:tcW w:w="1667" w:type="dxa"/>
          </w:tcPr>
          <w:p w14:paraId="6364ADFB" w14:textId="77777777" w:rsidR="00B1303B" w:rsidRPr="00CD4DD9" w:rsidRDefault="00B1303B" w:rsidP="00B1303B">
            <w:pPr>
              <w:jc w:val="both"/>
              <w:rPr>
                <w:b/>
                <w:sz w:val="20"/>
                <w:szCs w:val="20"/>
              </w:rPr>
            </w:pPr>
          </w:p>
        </w:tc>
      </w:tr>
      <w:tr w:rsidR="00B1303B" w:rsidRPr="00CD4DD9" w14:paraId="4745998E" w14:textId="77777777" w:rsidTr="0053017B">
        <w:tc>
          <w:tcPr>
            <w:tcW w:w="810" w:type="dxa"/>
          </w:tcPr>
          <w:p w14:paraId="6ECE39F0" w14:textId="77777777" w:rsidR="00B1303B" w:rsidRPr="00CD4DD9" w:rsidRDefault="00B1303B" w:rsidP="00B1303B">
            <w:r w:rsidRPr="00CD4DD9">
              <w:t>2</w:t>
            </w:r>
          </w:p>
        </w:tc>
        <w:tc>
          <w:tcPr>
            <w:tcW w:w="1058" w:type="dxa"/>
          </w:tcPr>
          <w:p w14:paraId="7891A6C4" w14:textId="77777777" w:rsidR="00B1303B" w:rsidRPr="00CD4DD9" w:rsidRDefault="00B1303B" w:rsidP="00B1303B">
            <w:r w:rsidRPr="00CD4DD9">
              <w:t>15’</w:t>
            </w:r>
          </w:p>
        </w:tc>
        <w:tc>
          <w:tcPr>
            <w:tcW w:w="3544" w:type="dxa"/>
          </w:tcPr>
          <w:p w14:paraId="06B7B3B4" w14:textId="2AE744A8" w:rsidR="00B1303B" w:rsidRPr="00CD4DD9" w:rsidRDefault="002A4773" w:rsidP="008024E3">
            <w:pPr>
              <w:rPr>
                <w:sz w:val="20"/>
                <w:szCs w:val="20"/>
              </w:rPr>
            </w:pPr>
            <w:r w:rsidRPr="00CD4DD9">
              <w:rPr>
                <w:sz w:val="20"/>
                <w:szCs w:val="20"/>
              </w:rPr>
              <w:t>1ª Dramatização</w:t>
            </w:r>
            <w:r w:rsidR="008024E3" w:rsidRPr="00CD4DD9">
              <w:rPr>
                <w:sz w:val="20"/>
                <w:szCs w:val="20"/>
              </w:rPr>
              <w:t>. Líder comunitário e ancião</w:t>
            </w:r>
          </w:p>
        </w:tc>
        <w:tc>
          <w:tcPr>
            <w:tcW w:w="2551" w:type="dxa"/>
          </w:tcPr>
          <w:p w14:paraId="5075B5AA" w14:textId="0E649731" w:rsidR="00B1303B" w:rsidRPr="00CD4DD9" w:rsidRDefault="008024E3" w:rsidP="008024E3">
            <w:pPr>
              <w:rPr>
                <w:sz w:val="20"/>
                <w:szCs w:val="20"/>
              </w:rPr>
            </w:pPr>
            <w:r w:rsidRPr="00CD4DD9">
              <w:rPr>
                <w:sz w:val="20"/>
                <w:szCs w:val="20"/>
              </w:rPr>
              <w:t>Guião da dramatização</w:t>
            </w:r>
            <w:r w:rsidR="00B1303B" w:rsidRPr="00CD4DD9">
              <w:rPr>
                <w:sz w:val="20"/>
                <w:szCs w:val="20"/>
              </w:rPr>
              <w:t xml:space="preserve"> 1</w:t>
            </w:r>
          </w:p>
        </w:tc>
        <w:tc>
          <w:tcPr>
            <w:tcW w:w="1667" w:type="dxa"/>
          </w:tcPr>
          <w:p w14:paraId="4EC71A37" w14:textId="4E5D2DCF" w:rsidR="00B1303B" w:rsidRPr="00CD4DD9" w:rsidRDefault="008024E3" w:rsidP="008024E3">
            <w:pPr>
              <w:rPr>
                <w:sz w:val="20"/>
                <w:szCs w:val="20"/>
              </w:rPr>
            </w:pPr>
            <w:r w:rsidRPr="00CD4DD9">
              <w:rPr>
                <w:sz w:val="20"/>
                <w:szCs w:val="20"/>
              </w:rPr>
              <w:t>Líder comunitário e ancião</w:t>
            </w:r>
          </w:p>
        </w:tc>
      </w:tr>
      <w:tr w:rsidR="00B1303B" w:rsidRPr="00CD4DD9" w14:paraId="0AB7BE31" w14:textId="77777777" w:rsidTr="0053017B">
        <w:tc>
          <w:tcPr>
            <w:tcW w:w="810" w:type="dxa"/>
          </w:tcPr>
          <w:p w14:paraId="5420B3CD" w14:textId="77777777" w:rsidR="00B1303B" w:rsidRPr="00CD4DD9" w:rsidRDefault="00B1303B" w:rsidP="00B1303B">
            <w:pPr>
              <w:jc w:val="both"/>
              <w:rPr>
                <w:b/>
                <w:sz w:val="20"/>
                <w:szCs w:val="20"/>
              </w:rPr>
            </w:pPr>
            <w:r w:rsidRPr="00CD4DD9">
              <w:rPr>
                <w:b/>
                <w:sz w:val="20"/>
                <w:szCs w:val="20"/>
              </w:rPr>
              <w:t>3</w:t>
            </w:r>
          </w:p>
        </w:tc>
        <w:tc>
          <w:tcPr>
            <w:tcW w:w="1058" w:type="dxa"/>
          </w:tcPr>
          <w:p w14:paraId="059EA9CD" w14:textId="77777777" w:rsidR="00B1303B" w:rsidRPr="00CD4DD9" w:rsidRDefault="00B1303B" w:rsidP="00B1303B">
            <w:pPr>
              <w:jc w:val="both"/>
              <w:rPr>
                <w:b/>
                <w:sz w:val="20"/>
                <w:szCs w:val="20"/>
              </w:rPr>
            </w:pPr>
            <w:r w:rsidRPr="00CD4DD9">
              <w:rPr>
                <w:b/>
                <w:sz w:val="20"/>
                <w:szCs w:val="20"/>
              </w:rPr>
              <w:t>40’</w:t>
            </w:r>
          </w:p>
        </w:tc>
        <w:tc>
          <w:tcPr>
            <w:tcW w:w="3544" w:type="dxa"/>
          </w:tcPr>
          <w:p w14:paraId="32E4C749" w14:textId="4A2AAD58" w:rsidR="00B1303B" w:rsidRPr="00CD4DD9" w:rsidRDefault="008024E3" w:rsidP="008024E3">
            <w:pPr>
              <w:jc w:val="both"/>
              <w:rPr>
                <w:sz w:val="20"/>
                <w:szCs w:val="20"/>
              </w:rPr>
            </w:pPr>
            <w:r w:rsidRPr="00CD4DD9">
              <w:rPr>
                <w:sz w:val="20"/>
                <w:szCs w:val="20"/>
              </w:rPr>
              <w:t>Trabalho em grupo</w:t>
            </w:r>
          </w:p>
        </w:tc>
        <w:tc>
          <w:tcPr>
            <w:tcW w:w="2551" w:type="dxa"/>
          </w:tcPr>
          <w:p w14:paraId="0DBDFCA3" w14:textId="17C62979" w:rsidR="00B1303B" w:rsidRPr="00CD4DD9" w:rsidRDefault="003C1EF6" w:rsidP="002A4773">
            <w:pPr>
              <w:rPr>
                <w:sz w:val="20"/>
                <w:szCs w:val="20"/>
              </w:rPr>
            </w:pPr>
            <w:r w:rsidRPr="00CD4DD9">
              <w:rPr>
                <w:i/>
                <w:sz w:val="20"/>
                <w:szCs w:val="20"/>
              </w:rPr>
              <w:t>Papel gigante (quadro interactivo)</w:t>
            </w:r>
            <w:r w:rsidR="00B1303B" w:rsidRPr="00CD4DD9">
              <w:rPr>
                <w:sz w:val="20"/>
                <w:szCs w:val="20"/>
              </w:rPr>
              <w:t xml:space="preserve"> </w:t>
            </w:r>
            <w:r w:rsidR="008024E3" w:rsidRPr="00CD4DD9">
              <w:rPr>
                <w:sz w:val="20"/>
                <w:szCs w:val="20"/>
              </w:rPr>
              <w:t xml:space="preserve">e marcadores </w:t>
            </w:r>
            <w:r w:rsidR="002A4773" w:rsidRPr="00CD4DD9">
              <w:rPr>
                <w:sz w:val="20"/>
                <w:szCs w:val="20"/>
              </w:rPr>
              <w:t>p</w:t>
            </w:r>
            <w:r w:rsidR="008024E3" w:rsidRPr="00CD4DD9">
              <w:rPr>
                <w:sz w:val="20"/>
                <w:szCs w:val="20"/>
              </w:rPr>
              <w:t>ara cada equipa</w:t>
            </w:r>
          </w:p>
        </w:tc>
        <w:tc>
          <w:tcPr>
            <w:tcW w:w="1667" w:type="dxa"/>
          </w:tcPr>
          <w:p w14:paraId="4C91A6C5" w14:textId="77777777" w:rsidR="00B1303B" w:rsidRPr="00CD4DD9" w:rsidRDefault="00B1303B" w:rsidP="00B1303B">
            <w:pPr>
              <w:jc w:val="both"/>
              <w:rPr>
                <w:b/>
                <w:sz w:val="20"/>
                <w:szCs w:val="20"/>
              </w:rPr>
            </w:pPr>
          </w:p>
        </w:tc>
      </w:tr>
    </w:tbl>
    <w:p w14:paraId="4608237C" w14:textId="77777777" w:rsidR="00B1303B" w:rsidRPr="00CD4DD9" w:rsidRDefault="00B1303B" w:rsidP="00B1303B">
      <w:pPr>
        <w:spacing w:after="0" w:line="240" w:lineRule="auto"/>
        <w:jc w:val="both"/>
      </w:pPr>
    </w:p>
    <w:p w14:paraId="3ABB0C0D" w14:textId="102E51EC" w:rsidR="00B1303B" w:rsidRPr="00CD4DD9" w:rsidRDefault="00B1303B" w:rsidP="0058293E">
      <w:pPr>
        <w:spacing w:after="0" w:line="240" w:lineRule="auto"/>
        <w:jc w:val="both"/>
        <w:rPr>
          <w:b/>
          <w:sz w:val="24"/>
          <w:szCs w:val="24"/>
        </w:rPr>
      </w:pPr>
      <w:r w:rsidRPr="00CD4DD9">
        <w:tab/>
      </w:r>
      <w:r w:rsidR="008024E3" w:rsidRPr="00CD4DD9">
        <w:rPr>
          <w:b/>
          <w:sz w:val="24"/>
          <w:szCs w:val="24"/>
        </w:rPr>
        <w:t>B. Guia de facilitação passo-a-passo</w:t>
      </w:r>
    </w:p>
    <w:p w14:paraId="34CA2B43" w14:textId="77777777" w:rsidR="00B1303B" w:rsidRPr="00CD4DD9" w:rsidRDefault="00B1303B" w:rsidP="00B1303B">
      <w:pPr>
        <w:spacing w:after="0" w:line="240" w:lineRule="auto"/>
        <w:jc w:val="both"/>
        <w:rPr>
          <w:b/>
          <w:sz w:val="24"/>
          <w:szCs w:val="24"/>
        </w:rPr>
      </w:pPr>
    </w:p>
    <w:p w14:paraId="4AEA6954" w14:textId="4EF5F215" w:rsidR="00B1303B" w:rsidRPr="00CD4DD9" w:rsidRDefault="00B1303B" w:rsidP="00B1303B">
      <w:pPr>
        <w:spacing w:after="0" w:line="240" w:lineRule="auto"/>
        <w:jc w:val="both"/>
        <w:rPr>
          <w:b/>
          <w:i/>
          <w:color w:val="0070C0"/>
        </w:rPr>
      </w:pPr>
      <w:r w:rsidRPr="00CD4DD9">
        <w:rPr>
          <w:b/>
          <w:i/>
          <w:color w:val="0070C0"/>
        </w:rPr>
        <w:t>1. Informa</w:t>
      </w:r>
      <w:r w:rsidR="008024E3" w:rsidRPr="00CD4DD9">
        <w:rPr>
          <w:b/>
          <w:i/>
          <w:color w:val="0070C0"/>
        </w:rPr>
        <w:t xml:space="preserve">ção a </w:t>
      </w:r>
      <w:r w:rsidR="00D9047D" w:rsidRPr="00CD4DD9">
        <w:rPr>
          <w:b/>
          <w:i/>
          <w:color w:val="0070C0"/>
        </w:rPr>
        <w:t>fornecer</w:t>
      </w:r>
      <w:r w:rsidR="008024E3" w:rsidRPr="00CD4DD9">
        <w:rPr>
          <w:b/>
          <w:i/>
          <w:color w:val="0070C0"/>
        </w:rPr>
        <w:t xml:space="preserve"> aos participantes</w:t>
      </w:r>
    </w:p>
    <w:p w14:paraId="1DD79A01" w14:textId="77777777" w:rsidR="00B1303B" w:rsidRPr="00CD4DD9" w:rsidRDefault="00B1303B" w:rsidP="00B1303B">
      <w:pPr>
        <w:spacing w:after="0" w:line="240" w:lineRule="auto"/>
        <w:jc w:val="both"/>
        <w:rPr>
          <w:rFonts w:cstheme="minorHAnsi"/>
          <w:b/>
          <w:i/>
          <w:color w:val="0070C0"/>
        </w:rPr>
      </w:pPr>
    </w:p>
    <w:tbl>
      <w:tblPr>
        <w:tblStyle w:val="TableGrid"/>
        <w:tblW w:w="9000" w:type="dxa"/>
        <w:tblInd w:w="108" w:type="dxa"/>
        <w:shd w:val="clear" w:color="auto" w:fill="DAEEF3" w:themeFill="accent5" w:themeFillTint="33"/>
        <w:tblLook w:val="04A0" w:firstRow="1" w:lastRow="0" w:firstColumn="1" w:lastColumn="0" w:noHBand="0" w:noVBand="1"/>
      </w:tblPr>
      <w:tblGrid>
        <w:gridCol w:w="9000"/>
      </w:tblGrid>
      <w:tr w:rsidR="00B1303B" w:rsidRPr="00CD4DD9" w14:paraId="2DD47EEA" w14:textId="77777777" w:rsidTr="00310CDA">
        <w:tc>
          <w:tcPr>
            <w:tcW w:w="9000" w:type="dxa"/>
            <w:shd w:val="clear" w:color="auto" w:fill="DAEEF3" w:themeFill="accent5" w:themeFillTint="33"/>
          </w:tcPr>
          <w:p w14:paraId="4635C0D8" w14:textId="73F257D7" w:rsidR="00AE1FBA" w:rsidRPr="00CD4DD9" w:rsidRDefault="002A4773" w:rsidP="002709B8">
            <w:pPr>
              <w:tabs>
                <w:tab w:val="left" w:pos="1648"/>
              </w:tabs>
              <w:jc w:val="both"/>
            </w:pPr>
            <w:r w:rsidRPr="00CD4DD9">
              <w:t>Tem havido pouca informação p</w:t>
            </w:r>
            <w:r w:rsidR="008024E3" w:rsidRPr="00CD4DD9">
              <w:t xml:space="preserve">artilhada com as comunidades afectadas, já que nem os líderes </w:t>
            </w:r>
            <w:r w:rsidR="003C1EF6" w:rsidRPr="00CD4DD9">
              <w:t>comunitários</w:t>
            </w:r>
            <w:r w:rsidR="006C7CF4" w:rsidRPr="00CD4DD9">
              <w:t>,</w:t>
            </w:r>
            <w:r w:rsidR="003C1EF6" w:rsidRPr="00CD4DD9">
              <w:t xml:space="preserve"> nem as autoridades da saúde locais</w:t>
            </w:r>
            <w:r w:rsidR="008024E3" w:rsidRPr="00CD4DD9">
              <w:t xml:space="preserve"> têm informações suficientes para</w:t>
            </w:r>
            <w:r w:rsidRPr="00CD4DD9">
              <w:t xml:space="preserve"> </w:t>
            </w:r>
            <w:r w:rsidR="008024E3" w:rsidRPr="00CD4DD9">
              <w:t xml:space="preserve">partilhar. Os rumores começaram a espalhar-se e </w:t>
            </w:r>
            <w:r w:rsidRPr="00CD4DD9">
              <w:t>a ERR</w:t>
            </w:r>
            <w:r w:rsidR="008024E3" w:rsidRPr="00CD4DD9">
              <w:t xml:space="preserve"> deve abordar essas preocupações para ganhar a confiança da comunidade</w:t>
            </w:r>
            <w:r w:rsidR="00001084" w:rsidRPr="00CD4DD9">
              <w:t>.</w:t>
            </w:r>
          </w:p>
          <w:p w14:paraId="1C857620" w14:textId="77777777" w:rsidR="00001084" w:rsidRPr="00CD4DD9" w:rsidRDefault="00001084" w:rsidP="002709B8">
            <w:pPr>
              <w:tabs>
                <w:tab w:val="left" w:pos="1648"/>
              </w:tabs>
              <w:jc w:val="both"/>
            </w:pPr>
          </w:p>
          <w:p w14:paraId="028EAB07" w14:textId="6EE9C525" w:rsidR="007A16E2" w:rsidRPr="00CD4DD9" w:rsidRDefault="008024E3" w:rsidP="00413DCE">
            <w:pPr>
              <w:tabs>
                <w:tab w:val="left" w:pos="1648"/>
              </w:tabs>
              <w:jc w:val="both"/>
              <w:rPr>
                <w:rFonts w:cstheme="minorHAnsi"/>
              </w:rPr>
            </w:pPr>
            <w:r w:rsidRPr="00CD4DD9">
              <w:t xml:space="preserve">Como primeiro passo, </w:t>
            </w:r>
            <w:r w:rsidR="003C1EF6" w:rsidRPr="00CD4DD9">
              <w:t>a ERR vai reunir-se com o líder comunitário</w:t>
            </w:r>
            <w:r w:rsidRPr="00CD4DD9">
              <w:t xml:space="preserve">. A equipa identificará os </w:t>
            </w:r>
            <w:r w:rsidR="006C7CF4" w:rsidRPr="00CD4DD9">
              <w:t>informadores</w:t>
            </w:r>
            <w:r w:rsidR="000C594C" w:rsidRPr="00CD4DD9">
              <w:t xml:space="preserve">-chave e/ou influenciadores, </w:t>
            </w:r>
            <w:r w:rsidRPr="00CD4DD9">
              <w:t>ouvirá as preocupações da comunidade e desenvolverá mensagens com base no conhecimento técnico e nas informações recolhidas sobre a comunidade. Usando termos claros, práticos e compreensíveis, essas mensagens devem informar indivíduos, famílias e comunidades sobre as maneiras pelas quais podem minimizar o risco de contrair a doença e ajudar a sustentar as suas famílias e membros da comunidade com segurança e h</w:t>
            </w:r>
            <w:r w:rsidR="000C594C" w:rsidRPr="00CD4DD9">
              <w:t>umanismo</w:t>
            </w:r>
            <w:r w:rsidR="007A16E2" w:rsidRPr="00CD4DD9">
              <w:rPr>
                <w:rFonts w:cstheme="minorHAnsi"/>
              </w:rPr>
              <w:t xml:space="preserve">. </w:t>
            </w:r>
          </w:p>
          <w:p w14:paraId="3EBD417E" w14:textId="2EF07AA6" w:rsidR="008024E3" w:rsidRPr="00CD4DD9" w:rsidRDefault="002A4773" w:rsidP="008024E3">
            <w:pPr>
              <w:tabs>
                <w:tab w:val="left" w:pos="1648"/>
              </w:tabs>
              <w:jc w:val="both"/>
              <w:rPr>
                <w:rFonts w:cstheme="minorHAnsi"/>
              </w:rPr>
            </w:pPr>
            <w:r w:rsidRPr="00CD4DD9">
              <w:rPr>
                <w:rFonts w:cstheme="minorHAnsi"/>
              </w:rPr>
              <w:t>A ERR</w:t>
            </w:r>
            <w:r w:rsidR="008024E3" w:rsidRPr="00CD4DD9">
              <w:rPr>
                <w:rFonts w:cstheme="minorHAnsi"/>
              </w:rPr>
              <w:t xml:space="preserve"> deve também encontrar o</w:t>
            </w:r>
            <w:r w:rsidR="000C594C" w:rsidRPr="00CD4DD9">
              <w:rPr>
                <w:rFonts w:cstheme="minorHAnsi"/>
              </w:rPr>
              <w:t xml:space="preserve"> melhor meio disponível para com</w:t>
            </w:r>
            <w:r w:rsidR="008024E3" w:rsidRPr="00CD4DD9">
              <w:rPr>
                <w:rFonts w:cstheme="minorHAnsi"/>
              </w:rPr>
              <w:t xml:space="preserve">partilhar essas mensagens, com base na </w:t>
            </w:r>
            <w:r w:rsidR="00CD4DD9" w:rsidRPr="00CD4DD9">
              <w:rPr>
                <w:rFonts w:cstheme="minorHAnsi"/>
              </w:rPr>
              <w:t>infraestrutura</w:t>
            </w:r>
            <w:r w:rsidR="008024E3" w:rsidRPr="00CD4DD9">
              <w:rPr>
                <w:rFonts w:cstheme="minorHAnsi"/>
              </w:rPr>
              <w:t xml:space="preserve"> e nas principais características da comunidade, observando diferenças ligeiras entre membros da </w:t>
            </w:r>
            <w:r w:rsidR="000C594C" w:rsidRPr="00CD4DD9">
              <w:rPr>
                <w:rFonts w:cstheme="minorHAnsi"/>
              </w:rPr>
              <w:t>comunidade (por exemplo, decisores</w:t>
            </w:r>
            <w:r w:rsidR="008024E3" w:rsidRPr="00CD4DD9">
              <w:rPr>
                <w:rFonts w:cstheme="minorHAnsi"/>
              </w:rPr>
              <w:t xml:space="preserve">, membros da comunidade em geral e </w:t>
            </w:r>
            <w:r w:rsidR="006C7CF4" w:rsidRPr="00CD4DD9">
              <w:rPr>
                <w:rFonts w:cstheme="minorHAnsi"/>
              </w:rPr>
              <w:t xml:space="preserve">prestadores de cuidados </w:t>
            </w:r>
            <w:r w:rsidR="000C594C" w:rsidRPr="00CD4DD9">
              <w:rPr>
                <w:rFonts w:cstheme="minorHAnsi"/>
              </w:rPr>
              <w:t>de saúde, incluindo médicos tradicionais</w:t>
            </w:r>
            <w:r w:rsidR="006C7CF4" w:rsidRPr="00CD4DD9">
              <w:rPr>
                <w:rFonts w:cstheme="minorHAnsi"/>
              </w:rPr>
              <w:t xml:space="preserve"> e</w:t>
            </w:r>
            <w:r w:rsidR="000C594C" w:rsidRPr="00CD4DD9">
              <w:rPr>
                <w:rFonts w:cstheme="minorHAnsi"/>
              </w:rPr>
              <w:t xml:space="preserve"> alternativos</w:t>
            </w:r>
            <w:r w:rsidR="008024E3" w:rsidRPr="00CD4DD9">
              <w:rPr>
                <w:rFonts w:cstheme="minorHAnsi"/>
              </w:rPr>
              <w:t>).</w:t>
            </w:r>
          </w:p>
          <w:p w14:paraId="6584AC57" w14:textId="7CA674B6" w:rsidR="00E66794" w:rsidRPr="00CD4DD9" w:rsidRDefault="008024E3" w:rsidP="00E5340A">
            <w:pPr>
              <w:tabs>
                <w:tab w:val="left" w:pos="1648"/>
              </w:tabs>
              <w:jc w:val="both"/>
              <w:rPr>
                <w:rFonts w:asciiTheme="majorHAnsi" w:eastAsiaTheme="minorHAnsi" w:hAnsiTheme="majorHAnsi" w:cstheme="minorHAnsi"/>
                <w:b/>
                <w:bCs/>
                <w:i/>
                <w:iCs/>
                <w:color w:val="404040" w:themeColor="text1" w:themeTint="BF"/>
                <w:sz w:val="20"/>
                <w:szCs w:val="20"/>
                <w:lang w:eastAsia="en-US"/>
              </w:rPr>
            </w:pPr>
            <w:r w:rsidRPr="00CD4DD9">
              <w:rPr>
                <w:rFonts w:cstheme="minorHAnsi"/>
              </w:rPr>
              <w:t>A confiança deve ser constru</w:t>
            </w:r>
            <w:r w:rsidR="002A4773" w:rsidRPr="00CD4DD9">
              <w:rPr>
                <w:rFonts w:cstheme="minorHAnsi"/>
              </w:rPr>
              <w:t xml:space="preserve">ída </w:t>
            </w:r>
            <w:r w:rsidR="006C7CF4" w:rsidRPr="00CD4DD9">
              <w:rPr>
                <w:rFonts w:cstheme="minorHAnsi"/>
              </w:rPr>
              <w:t xml:space="preserve">logo no início, </w:t>
            </w:r>
            <w:r w:rsidR="002A4773" w:rsidRPr="00CD4DD9">
              <w:rPr>
                <w:rFonts w:cstheme="minorHAnsi"/>
              </w:rPr>
              <w:t>para que a comunidade</w:t>
            </w:r>
            <w:r w:rsidRPr="00CD4DD9">
              <w:rPr>
                <w:rFonts w:cstheme="minorHAnsi"/>
              </w:rPr>
              <w:t xml:space="preserve"> </w:t>
            </w:r>
            <w:r w:rsidR="006C7CF4" w:rsidRPr="00CD4DD9">
              <w:rPr>
                <w:rFonts w:cstheme="minorHAnsi"/>
              </w:rPr>
              <w:t xml:space="preserve">se </w:t>
            </w:r>
            <w:r w:rsidRPr="00CD4DD9">
              <w:rPr>
                <w:rFonts w:cstheme="minorHAnsi"/>
              </w:rPr>
              <w:t>torne parte da solução</w:t>
            </w:r>
            <w:r w:rsidR="00B1303B" w:rsidRPr="00CD4DD9">
              <w:rPr>
                <w:rFonts w:cstheme="minorHAnsi"/>
              </w:rPr>
              <w:t xml:space="preserve">.  </w:t>
            </w:r>
          </w:p>
        </w:tc>
      </w:tr>
    </w:tbl>
    <w:p w14:paraId="779E6175" w14:textId="77777777" w:rsidR="00B1303B" w:rsidRPr="00CD4DD9" w:rsidRDefault="00B1303B" w:rsidP="00B1303B">
      <w:pPr>
        <w:spacing w:after="0" w:line="240" w:lineRule="auto"/>
        <w:jc w:val="both"/>
        <w:rPr>
          <w:b/>
          <w:i/>
          <w:color w:val="0070C0"/>
        </w:rPr>
      </w:pPr>
    </w:p>
    <w:p w14:paraId="120DBDFE" w14:textId="6B34E2DD" w:rsidR="00B1303B" w:rsidRPr="00CD4DD9" w:rsidRDefault="00B1303B" w:rsidP="00B1303B">
      <w:pPr>
        <w:spacing w:after="0" w:line="240" w:lineRule="auto"/>
        <w:jc w:val="both"/>
        <w:rPr>
          <w:b/>
          <w:i/>
          <w:color w:val="0070C0"/>
        </w:rPr>
      </w:pPr>
      <w:r w:rsidRPr="00CD4DD9">
        <w:rPr>
          <w:b/>
          <w:i/>
          <w:color w:val="0070C0"/>
        </w:rPr>
        <w:t>2. Instru</w:t>
      </w:r>
      <w:r w:rsidR="008024E3" w:rsidRPr="00CD4DD9">
        <w:rPr>
          <w:b/>
          <w:i/>
          <w:color w:val="0070C0"/>
        </w:rPr>
        <w:t>ções para os participantes, resultados do exercício e referências</w:t>
      </w:r>
    </w:p>
    <w:p w14:paraId="343E6FBF" w14:textId="77777777" w:rsidR="00B1303B" w:rsidRPr="00CD4DD9" w:rsidRDefault="00B1303B" w:rsidP="00B1303B">
      <w:pPr>
        <w:spacing w:after="0" w:line="240" w:lineRule="auto"/>
        <w:jc w:val="both"/>
        <w:rPr>
          <w:b/>
          <w:i/>
          <w:color w:val="0070C0"/>
        </w:rPr>
      </w:pPr>
    </w:p>
    <w:p w14:paraId="5A51CE3F" w14:textId="6F7689B4" w:rsidR="00FC6B78" w:rsidRPr="00CD4DD9" w:rsidRDefault="00B1303B" w:rsidP="00FC6B78">
      <w:pPr>
        <w:spacing w:after="0" w:line="240" w:lineRule="auto"/>
        <w:jc w:val="both"/>
        <w:rPr>
          <w:b/>
          <w:i/>
        </w:rPr>
      </w:pPr>
      <w:r w:rsidRPr="00CD4DD9">
        <w:rPr>
          <w:b/>
          <w:i/>
        </w:rPr>
        <w:t>Instr</w:t>
      </w:r>
      <w:r w:rsidR="008024E3" w:rsidRPr="00CD4DD9">
        <w:rPr>
          <w:b/>
          <w:i/>
        </w:rPr>
        <w:t>uções</w:t>
      </w:r>
    </w:p>
    <w:p w14:paraId="0F623B41" w14:textId="0A999020" w:rsidR="00B1303B" w:rsidRPr="00CD4DD9" w:rsidRDefault="003D5F62" w:rsidP="00AB40D2">
      <w:pPr>
        <w:spacing w:after="0" w:line="240" w:lineRule="auto"/>
        <w:jc w:val="both"/>
      </w:pPr>
      <w:r w:rsidRPr="00CD4DD9">
        <w:t xml:space="preserve">Antes de visitar a comunidade, </w:t>
      </w:r>
      <w:r w:rsidR="002A4773" w:rsidRPr="00CD4DD9">
        <w:t xml:space="preserve">a ERR </w:t>
      </w:r>
      <w:r w:rsidRPr="00CD4DD9">
        <w:t xml:space="preserve">deve rever as partes relevantes do contexto nacional de Salam, incluindo os principais elementos da dimensão social, práticas culturais, </w:t>
      </w:r>
      <w:r w:rsidR="000C594C" w:rsidRPr="00CD4DD9">
        <w:t xml:space="preserve">relações de </w:t>
      </w:r>
      <w:r w:rsidRPr="00CD4DD9">
        <w:t>parentesco, modo de comunicação e tabus, para entender melhor a dinâmica da comunidade</w:t>
      </w:r>
      <w:r w:rsidR="00B1303B" w:rsidRPr="00CD4DD9">
        <w:t xml:space="preserve">. </w:t>
      </w:r>
    </w:p>
    <w:p w14:paraId="4687E376" w14:textId="0499ABF9" w:rsidR="000D02E4" w:rsidRPr="00CD4DD9" w:rsidRDefault="003D5F62" w:rsidP="005F5DF3">
      <w:pPr>
        <w:spacing w:after="0" w:line="240" w:lineRule="auto"/>
        <w:jc w:val="both"/>
      </w:pPr>
      <w:r w:rsidRPr="00CD4DD9">
        <w:t xml:space="preserve">Ao chegar </w:t>
      </w:r>
      <w:r w:rsidR="002D4F82" w:rsidRPr="00CD4DD9">
        <w:t xml:space="preserve">à </w:t>
      </w:r>
      <w:r w:rsidRPr="00CD4DD9">
        <w:t xml:space="preserve">comunidade, </w:t>
      </w:r>
      <w:r w:rsidR="002A4773" w:rsidRPr="00CD4DD9">
        <w:t>a ERR</w:t>
      </w:r>
      <w:r w:rsidRPr="00CD4DD9">
        <w:t xml:space="preserve"> </w:t>
      </w:r>
      <w:r w:rsidR="000C594C" w:rsidRPr="00CD4DD9">
        <w:t>reunir-se-á com o líder comunitário</w:t>
      </w:r>
      <w:r w:rsidR="002A4773" w:rsidRPr="00CD4DD9">
        <w:t xml:space="preserve"> e</w:t>
      </w:r>
      <w:r w:rsidR="000C594C" w:rsidRPr="00CD4DD9">
        <w:t xml:space="preserve">, em seguida, </w:t>
      </w:r>
      <w:r w:rsidRPr="00CD4DD9">
        <w:t>visita</w:t>
      </w:r>
      <w:r w:rsidR="000C594C" w:rsidRPr="00CD4DD9">
        <w:t>r</w:t>
      </w:r>
      <w:r w:rsidR="002D4F82" w:rsidRPr="00CD4DD9">
        <w:t>á</w:t>
      </w:r>
      <w:r w:rsidRPr="00CD4DD9">
        <w:t xml:space="preserve"> diferentes áreas da comunida</w:t>
      </w:r>
      <w:r w:rsidR="000C594C" w:rsidRPr="00CD4DD9">
        <w:t>de para conversar com as populações</w:t>
      </w:r>
      <w:r w:rsidRPr="00CD4DD9">
        <w:t xml:space="preserve">. </w:t>
      </w:r>
      <w:r w:rsidR="00721027" w:rsidRPr="00CD4DD9">
        <w:t xml:space="preserve">Note-se </w:t>
      </w:r>
      <w:r w:rsidRPr="00CD4DD9">
        <w:t>que os m</w:t>
      </w:r>
      <w:r w:rsidR="005A3C57" w:rsidRPr="00CD4DD9">
        <w:t>embros da comunidade não falam a</w:t>
      </w:r>
      <w:r w:rsidRPr="00CD4DD9">
        <w:t xml:space="preserve"> mesm</w:t>
      </w:r>
      <w:r w:rsidR="005A3C57" w:rsidRPr="00CD4DD9">
        <w:t xml:space="preserve">a língua </w:t>
      </w:r>
      <w:r w:rsidRPr="00CD4DD9">
        <w:t>que</w:t>
      </w:r>
      <w:r w:rsidR="005A3C57" w:rsidRPr="00CD4DD9">
        <w:t xml:space="preserve"> a ERR</w:t>
      </w:r>
      <w:r w:rsidR="000D02E4" w:rsidRPr="00CD4DD9">
        <w:t xml:space="preserve">. </w:t>
      </w:r>
    </w:p>
    <w:p w14:paraId="0D7E1704" w14:textId="77777777" w:rsidR="002F2F0B" w:rsidRPr="00CD4DD9" w:rsidRDefault="002F2F0B" w:rsidP="000D02E4">
      <w:pPr>
        <w:spacing w:after="0" w:line="240" w:lineRule="auto"/>
        <w:jc w:val="both"/>
      </w:pPr>
    </w:p>
    <w:p w14:paraId="3945AD2D" w14:textId="35D6E438" w:rsidR="00B1303B" w:rsidRPr="00CD4DD9" w:rsidRDefault="005A3C57" w:rsidP="000D02E4">
      <w:pPr>
        <w:spacing w:after="0" w:line="240" w:lineRule="auto"/>
        <w:jc w:val="both"/>
      </w:pPr>
      <w:r w:rsidRPr="00CD4DD9">
        <w:t>A ERR</w:t>
      </w:r>
      <w:r w:rsidR="007743B5" w:rsidRPr="00CD4DD9">
        <w:t xml:space="preserve"> tentará então </w:t>
      </w:r>
      <w:r w:rsidR="00BB4723" w:rsidRPr="00CD4DD9">
        <w:t xml:space="preserve">recolher </w:t>
      </w:r>
      <w:r w:rsidR="007743B5" w:rsidRPr="00CD4DD9">
        <w:t xml:space="preserve">informações sobre as estruturas comunitárias e familiares na área específica em que os primeiros casos </w:t>
      </w:r>
      <w:r w:rsidR="00487528" w:rsidRPr="00CD4DD9">
        <w:t>tiveram início</w:t>
      </w:r>
      <w:r w:rsidR="007743B5" w:rsidRPr="00CD4DD9">
        <w:t xml:space="preserve">. </w:t>
      </w:r>
      <w:r w:rsidRPr="00CD4DD9">
        <w:t xml:space="preserve">A ERR </w:t>
      </w:r>
      <w:r w:rsidR="007743B5" w:rsidRPr="00CD4DD9">
        <w:t>deve começar por</w:t>
      </w:r>
      <w:r w:rsidR="00794D43" w:rsidRPr="00CD4DD9">
        <w:t xml:space="preserve"> </w:t>
      </w:r>
      <w:r w:rsidR="007743B5" w:rsidRPr="00CD4DD9">
        <w:rPr>
          <w:u w:val="single"/>
        </w:rPr>
        <w:t>ouvir</w:t>
      </w:r>
      <w:r w:rsidR="007743B5" w:rsidRPr="00CD4DD9">
        <w:t xml:space="preserve"> o líder comunitário</w:t>
      </w:r>
      <w:r w:rsidR="00487528" w:rsidRPr="00CD4DD9">
        <w:t xml:space="preserve"> e, em seguida</w:t>
      </w:r>
      <w:r w:rsidR="00794D43" w:rsidRPr="00CD4DD9">
        <w:t xml:space="preserve">: </w:t>
      </w:r>
    </w:p>
    <w:p w14:paraId="41115E15" w14:textId="21A4BFE5" w:rsidR="00B1303B" w:rsidRPr="00CD4DD9" w:rsidRDefault="007743B5" w:rsidP="007743B5">
      <w:pPr>
        <w:pStyle w:val="ListParagraph"/>
        <w:numPr>
          <w:ilvl w:val="0"/>
          <w:numId w:val="44"/>
        </w:numPr>
        <w:spacing w:after="0" w:line="240" w:lineRule="auto"/>
        <w:jc w:val="both"/>
        <w:rPr>
          <w:lang w:val="pt-PT"/>
        </w:rPr>
      </w:pPr>
      <w:r w:rsidRPr="00CD4DD9">
        <w:rPr>
          <w:lang w:val="pt-PT"/>
        </w:rPr>
        <w:lastRenderedPageBreak/>
        <w:t>Observar (ou, neste caso, fazer pergu</w:t>
      </w:r>
      <w:r w:rsidR="000C594C" w:rsidRPr="00CD4DD9">
        <w:rPr>
          <w:lang w:val="pt-PT"/>
        </w:rPr>
        <w:t>ntas) a comunidade sobre o local</w:t>
      </w:r>
      <w:r w:rsidR="005A3C57" w:rsidRPr="00CD4DD9">
        <w:rPr>
          <w:lang w:val="pt-PT"/>
        </w:rPr>
        <w:t xml:space="preserve"> onde </w:t>
      </w:r>
      <w:r w:rsidR="000C594C" w:rsidRPr="00CD4DD9">
        <w:rPr>
          <w:lang w:val="pt-PT"/>
        </w:rPr>
        <w:t xml:space="preserve"> se reúne, onde tira</w:t>
      </w:r>
      <w:r w:rsidRPr="00CD4DD9">
        <w:rPr>
          <w:lang w:val="pt-PT"/>
        </w:rPr>
        <w:t xml:space="preserve"> água, </w:t>
      </w:r>
      <w:r w:rsidR="000C594C" w:rsidRPr="00CD4DD9">
        <w:rPr>
          <w:lang w:val="pt-PT"/>
        </w:rPr>
        <w:t>a sua forma de interacção</w:t>
      </w:r>
      <w:r w:rsidRPr="00CD4DD9">
        <w:rPr>
          <w:lang w:val="pt-PT"/>
        </w:rPr>
        <w:t>, suas estruturas familiares, fontes de</w:t>
      </w:r>
      <w:r w:rsidR="000C594C" w:rsidRPr="00CD4DD9">
        <w:rPr>
          <w:lang w:val="pt-PT"/>
        </w:rPr>
        <w:t xml:space="preserve"> </w:t>
      </w:r>
      <w:r w:rsidR="00487528" w:rsidRPr="00CD4DD9">
        <w:rPr>
          <w:lang w:val="pt-PT"/>
        </w:rPr>
        <w:t>rendimento</w:t>
      </w:r>
      <w:r w:rsidR="000C594C" w:rsidRPr="00CD4DD9">
        <w:rPr>
          <w:lang w:val="pt-PT"/>
        </w:rPr>
        <w:t>, práticas de cuidados aos doentes</w:t>
      </w:r>
      <w:r w:rsidRPr="00CD4DD9">
        <w:rPr>
          <w:lang w:val="pt-PT"/>
        </w:rPr>
        <w:t>, etc</w:t>
      </w:r>
      <w:r w:rsidR="00B1303B" w:rsidRPr="00CD4DD9">
        <w:rPr>
          <w:lang w:val="pt-PT"/>
        </w:rPr>
        <w:t xml:space="preserve">.  </w:t>
      </w:r>
    </w:p>
    <w:p w14:paraId="52531116" w14:textId="03E1E945" w:rsidR="00B1303B" w:rsidRPr="00CD4DD9" w:rsidRDefault="007743B5" w:rsidP="007743B5">
      <w:pPr>
        <w:pStyle w:val="ListParagraph"/>
        <w:numPr>
          <w:ilvl w:val="0"/>
          <w:numId w:val="44"/>
        </w:numPr>
        <w:spacing w:after="0" w:line="240" w:lineRule="auto"/>
        <w:jc w:val="both"/>
        <w:rPr>
          <w:lang w:val="pt-PT"/>
        </w:rPr>
      </w:pPr>
      <w:r w:rsidRPr="00CD4DD9">
        <w:rPr>
          <w:lang w:val="pt-PT"/>
        </w:rPr>
        <w:t>Perguntar aos membros da comunidade sobre as suas preocupações e os rumo</w:t>
      </w:r>
      <w:r w:rsidR="000C594C" w:rsidRPr="00CD4DD9">
        <w:rPr>
          <w:lang w:val="pt-PT"/>
        </w:rPr>
        <w:t>res que se espalham e o que</w:t>
      </w:r>
      <w:r w:rsidR="005A3C57" w:rsidRPr="00CD4DD9">
        <w:rPr>
          <w:lang w:val="pt-PT"/>
        </w:rPr>
        <w:t xml:space="preserve"> pensam</w:t>
      </w:r>
      <w:r w:rsidRPr="00CD4DD9">
        <w:rPr>
          <w:lang w:val="pt-PT"/>
        </w:rPr>
        <w:t xml:space="preserve"> que</w:t>
      </w:r>
      <w:r w:rsidR="000C594C" w:rsidRPr="00CD4DD9">
        <w:rPr>
          <w:lang w:val="pt-PT"/>
        </w:rPr>
        <w:t xml:space="preserve"> seja a provável causa</w:t>
      </w:r>
      <w:r w:rsidRPr="00CD4DD9">
        <w:rPr>
          <w:lang w:val="pt-PT"/>
        </w:rPr>
        <w:t xml:space="preserve"> </w:t>
      </w:r>
      <w:r w:rsidR="000C594C" w:rsidRPr="00CD4DD9">
        <w:rPr>
          <w:lang w:val="pt-PT"/>
        </w:rPr>
        <w:t>da doença</w:t>
      </w:r>
      <w:r w:rsidRPr="00CD4DD9">
        <w:rPr>
          <w:lang w:val="pt-PT"/>
        </w:rPr>
        <w:t xml:space="preserve"> e o que </w:t>
      </w:r>
      <w:r w:rsidR="000C594C" w:rsidRPr="00CD4DD9">
        <w:rPr>
          <w:lang w:val="pt-PT"/>
        </w:rPr>
        <w:t>tenha provavelmente concorrido para que mais pessoas não fossem afectadas</w:t>
      </w:r>
      <w:r w:rsidRPr="00CD4DD9">
        <w:rPr>
          <w:lang w:val="pt-PT"/>
        </w:rPr>
        <w:t>. Perguntar se houve algum evento anterior como este. Perg</w:t>
      </w:r>
      <w:r w:rsidR="000C594C" w:rsidRPr="00CD4DD9">
        <w:rPr>
          <w:lang w:val="pt-PT"/>
        </w:rPr>
        <w:t xml:space="preserve">untar sobre as práticas que </w:t>
      </w:r>
      <w:r w:rsidR="00187AF1" w:rsidRPr="00CD4DD9">
        <w:rPr>
          <w:lang w:val="pt-PT"/>
        </w:rPr>
        <w:t xml:space="preserve">usam </w:t>
      </w:r>
      <w:r w:rsidR="005C3059" w:rsidRPr="00CD4DD9">
        <w:rPr>
          <w:lang w:val="pt-PT"/>
        </w:rPr>
        <w:t xml:space="preserve">para abordar </w:t>
      </w:r>
      <w:r w:rsidRPr="00CD4DD9">
        <w:rPr>
          <w:lang w:val="pt-PT"/>
        </w:rPr>
        <w:t xml:space="preserve">questões que </w:t>
      </w:r>
      <w:r w:rsidR="005C3059" w:rsidRPr="00CD4DD9">
        <w:rPr>
          <w:lang w:val="pt-PT"/>
        </w:rPr>
        <w:t>possam estar por</w:t>
      </w:r>
      <w:r w:rsidR="005A3C57" w:rsidRPr="00CD4DD9">
        <w:rPr>
          <w:lang w:val="pt-PT"/>
        </w:rPr>
        <w:t xml:space="preserve"> detrás da disseminação ou contenção d</w:t>
      </w:r>
      <w:r w:rsidRPr="00CD4DD9">
        <w:rPr>
          <w:lang w:val="pt-PT"/>
        </w:rPr>
        <w:t>o surto</w:t>
      </w:r>
      <w:r w:rsidR="00B1303B" w:rsidRPr="00CD4DD9">
        <w:rPr>
          <w:lang w:val="pt-PT"/>
        </w:rPr>
        <w:t>.</w:t>
      </w:r>
    </w:p>
    <w:p w14:paraId="57C36171" w14:textId="6ABE6F44" w:rsidR="00B1303B" w:rsidRPr="00CD4DD9" w:rsidRDefault="005C3059" w:rsidP="007743B5">
      <w:pPr>
        <w:pStyle w:val="ListParagraph"/>
        <w:numPr>
          <w:ilvl w:val="0"/>
          <w:numId w:val="44"/>
        </w:numPr>
        <w:spacing w:after="0" w:line="240" w:lineRule="auto"/>
        <w:jc w:val="both"/>
        <w:rPr>
          <w:lang w:val="pt-PT"/>
        </w:rPr>
      </w:pPr>
      <w:r w:rsidRPr="00CD4DD9">
        <w:rPr>
          <w:lang w:val="pt-PT"/>
        </w:rPr>
        <w:t>Certificar-se de que a comunidade também expressa o que foi feito no passado e de que forma</w:t>
      </w:r>
      <w:r w:rsidR="007743B5" w:rsidRPr="00CD4DD9">
        <w:rPr>
          <w:lang w:val="pt-PT"/>
        </w:rPr>
        <w:t xml:space="preserve"> </w:t>
      </w:r>
      <w:r w:rsidRPr="00CD4DD9">
        <w:rPr>
          <w:lang w:val="pt-PT"/>
        </w:rPr>
        <w:t>pensa</w:t>
      </w:r>
      <w:r w:rsidR="00D21661" w:rsidRPr="00CD4DD9">
        <w:rPr>
          <w:lang w:val="pt-PT"/>
        </w:rPr>
        <w:t xml:space="preserve"> </w:t>
      </w:r>
      <w:r w:rsidRPr="00CD4DD9">
        <w:rPr>
          <w:lang w:val="pt-PT"/>
        </w:rPr>
        <w:t xml:space="preserve">que pode ser útil. </w:t>
      </w:r>
      <w:r w:rsidR="004160D1" w:rsidRPr="00CD4DD9">
        <w:rPr>
          <w:lang w:val="pt-PT"/>
        </w:rPr>
        <w:t xml:space="preserve">Perguntar qual </w:t>
      </w:r>
      <w:r w:rsidR="007743B5" w:rsidRPr="00CD4DD9">
        <w:rPr>
          <w:lang w:val="pt-PT"/>
        </w:rPr>
        <w:t>a possível solução para este surto. Usa</w:t>
      </w:r>
      <w:r w:rsidR="004160D1" w:rsidRPr="00CD4DD9">
        <w:rPr>
          <w:lang w:val="pt-PT"/>
        </w:rPr>
        <w:t>r</w:t>
      </w:r>
      <w:r w:rsidR="007743B5" w:rsidRPr="00CD4DD9">
        <w:rPr>
          <w:lang w:val="pt-PT"/>
        </w:rPr>
        <w:t xml:space="preserve"> esta oportunidade para pedir informações que o </w:t>
      </w:r>
      <w:r w:rsidR="004160D1" w:rsidRPr="00CD4DD9">
        <w:rPr>
          <w:lang w:val="pt-PT"/>
        </w:rPr>
        <w:t xml:space="preserve">ajudem </w:t>
      </w:r>
      <w:r w:rsidR="007743B5" w:rsidRPr="00CD4DD9">
        <w:rPr>
          <w:lang w:val="pt-PT"/>
        </w:rPr>
        <w:t xml:space="preserve">a disseminar as informações, por exemplo, o canal de comunicação mais comum para alcançar pessoas em diferentes partes da comunidade; os diferentes tipos de grupos comunitários, por exemplo, </w:t>
      </w:r>
      <w:r w:rsidRPr="00CD4DD9">
        <w:rPr>
          <w:lang w:val="pt-PT"/>
        </w:rPr>
        <w:t>decisores</w:t>
      </w:r>
      <w:r w:rsidR="007743B5" w:rsidRPr="00CD4DD9">
        <w:rPr>
          <w:lang w:val="pt-PT"/>
        </w:rPr>
        <w:t xml:space="preserve">, </w:t>
      </w:r>
      <w:r w:rsidR="004160D1" w:rsidRPr="00CD4DD9">
        <w:rPr>
          <w:lang w:val="pt-PT"/>
        </w:rPr>
        <w:t xml:space="preserve">prestadores </w:t>
      </w:r>
      <w:r w:rsidR="007743B5" w:rsidRPr="00CD4DD9">
        <w:rPr>
          <w:lang w:val="pt-PT"/>
        </w:rPr>
        <w:t xml:space="preserve">locais de </w:t>
      </w:r>
      <w:r w:rsidR="004160D1" w:rsidRPr="00CD4DD9">
        <w:rPr>
          <w:lang w:val="pt-PT"/>
        </w:rPr>
        <w:t xml:space="preserve">cuidados de </w:t>
      </w:r>
      <w:r w:rsidR="007743B5" w:rsidRPr="00CD4DD9">
        <w:rPr>
          <w:lang w:val="pt-PT"/>
        </w:rPr>
        <w:t>saúde e diferentes grupos étnicos</w:t>
      </w:r>
      <w:r w:rsidR="00B1303B" w:rsidRPr="00CD4DD9">
        <w:rPr>
          <w:lang w:val="pt-PT"/>
        </w:rPr>
        <w:t xml:space="preserve">. </w:t>
      </w:r>
    </w:p>
    <w:p w14:paraId="7D7E0DD4" w14:textId="77777777" w:rsidR="00794D43" w:rsidRPr="00CD4DD9" w:rsidRDefault="00794D43" w:rsidP="00794D43">
      <w:pPr>
        <w:spacing w:after="0" w:line="240" w:lineRule="auto"/>
        <w:jc w:val="both"/>
      </w:pPr>
    </w:p>
    <w:p w14:paraId="67E57FCA" w14:textId="61F716F5" w:rsidR="00B1303B" w:rsidRPr="00CD4DD9" w:rsidRDefault="00D21661" w:rsidP="00B1303B">
      <w:pPr>
        <w:spacing w:after="0" w:line="240" w:lineRule="auto"/>
        <w:jc w:val="both"/>
      </w:pPr>
      <w:r w:rsidRPr="00CD4DD9">
        <w:t>A ERR</w:t>
      </w:r>
      <w:r w:rsidR="005C3059" w:rsidRPr="00CD4DD9">
        <w:t xml:space="preserve"> vai fazer a revisão d</w:t>
      </w:r>
      <w:r w:rsidR="007743B5" w:rsidRPr="00CD4DD9">
        <w:t>as ferramentas para c</w:t>
      </w:r>
      <w:r w:rsidR="005C3059" w:rsidRPr="00CD4DD9">
        <w:t>riar debates na comunidade (vide</w:t>
      </w:r>
      <w:r w:rsidR="007743B5" w:rsidRPr="00CD4DD9">
        <w:t xml:space="preserve"> o Anexo 1 abaixo). Identifi</w:t>
      </w:r>
      <w:r w:rsidRPr="00CD4DD9">
        <w:t>ca</w:t>
      </w:r>
      <w:r w:rsidR="007743B5" w:rsidRPr="00CD4DD9">
        <w:t xml:space="preserve"> os problemas (rumores, problemas da comunidade relacionados </w:t>
      </w:r>
      <w:r w:rsidR="004160D1" w:rsidRPr="00CD4DD9">
        <w:t xml:space="preserve">com </w:t>
      </w:r>
      <w:r w:rsidR="007743B5" w:rsidRPr="00CD4DD9">
        <w:t xml:space="preserve">surtos), práticas comunitárias que podem ou não </w:t>
      </w:r>
      <w:r w:rsidR="004160D1" w:rsidRPr="00CD4DD9">
        <w:t xml:space="preserve">ajudar </w:t>
      </w:r>
      <w:r w:rsidRPr="00CD4DD9">
        <w:t>na resolução d</w:t>
      </w:r>
      <w:r w:rsidR="007743B5" w:rsidRPr="00CD4DD9">
        <w:t>esses problemas. Em seguida, identifica as actividades para abordar os problemas e a ferramenta apropriada a ser usada para incentivar a participação da comunidade (usando o Anexo 2 abaixo</w:t>
      </w:r>
      <w:r w:rsidRPr="00CD4DD9">
        <w:t>).</w:t>
      </w:r>
    </w:p>
    <w:p w14:paraId="6A64594C" w14:textId="77777777" w:rsidR="00B1303B" w:rsidRPr="00CD4DD9" w:rsidRDefault="00B1303B" w:rsidP="00B1303B">
      <w:pPr>
        <w:spacing w:after="0" w:line="240" w:lineRule="auto"/>
        <w:jc w:val="both"/>
        <w:rPr>
          <w:b/>
          <w:i/>
        </w:rPr>
      </w:pPr>
    </w:p>
    <w:p w14:paraId="26C2AE8C" w14:textId="2CAF3B9B" w:rsidR="00B1303B" w:rsidRPr="00CD4DD9" w:rsidRDefault="007743B5" w:rsidP="00B1303B">
      <w:pPr>
        <w:spacing w:after="0" w:line="240" w:lineRule="auto"/>
        <w:jc w:val="both"/>
        <w:rPr>
          <w:b/>
          <w:i/>
        </w:rPr>
      </w:pPr>
      <w:r w:rsidRPr="00CD4DD9">
        <w:rPr>
          <w:b/>
          <w:i/>
        </w:rPr>
        <w:t>Resultados</w:t>
      </w:r>
    </w:p>
    <w:p w14:paraId="15AF06F4" w14:textId="072BFE5F" w:rsidR="00B1303B" w:rsidRPr="00CD4DD9" w:rsidRDefault="005C3059" w:rsidP="007743B5">
      <w:pPr>
        <w:pStyle w:val="ListParagraph"/>
        <w:numPr>
          <w:ilvl w:val="0"/>
          <w:numId w:val="29"/>
        </w:numPr>
        <w:spacing w:after="0" w:line="240" w:lineRule="auto"/>
        <w:jc w:val="both"/>
        <w:rPr>
          <w:lang w:val="pt-PT"/>
        </w:rPr>
      </w:pPr>
      <w:r w:rsidRPr="00CD4DD9">
        <w:rPr>
          <w:lang w:val="pt-PT"/>
        </w:rPr>
        <w:t>Medidas de higiene padrão e medidas de PCI</w:t>
      </w:r>
      <w:r w:rsidR="007743B5" w:rsidRPr="00CD4DD9">
        <w:rPr>
          <w:lang w:val="pt-PT"/>
        </w:rPr>
        <w:t xml:space="preserve"> aplicadas ao visitar a comunidade</w:t>
      </w:r>
      <w:r w:rsidR="00B1303B" w:rsidRPr="00CD4DD9">
        <w:rPr>
          <w:lang w:val="pt-PT"/>
        </w:rPr>
        <w:t xml:space="preserve">. </w:t>
      </w:r>
    </w:p>
    <w:p w14:paraId="76AA8D2A" w14:textId="5F38A0E6" w:rsidR="002F2F0B" w:rsidRPr="00CD4DD9" w:rsidRDefault="005C3059" w:rsidP="007743B5">
      <w:pPr>
        <w:pStyle w:val="ListParagraph"/>
        <w:numPr>
          <w:ilvl w:val="0"/>
          <w:numId w:val="29"/>
        </w:numPr>
        <w:spacing w:after="0" w:line="240" w:lineRule="auto"/>
        <w:jc w:val="both"/>
        <w:rPr>
          <w:lang w:val="pt-PT"/>
        </w:rPr>
      </w:pPr>
      <w:r w:rsidRPr="00CD4DD9">
        <w:rPr>
          <w:lang w:val="pt-PT"/>
        </w:rPr>
        <w:t>Levantamento</w:t>
      </w:r>
      <w:r w:rsidR="007B3989" w:rsidRPr="00CD4DD9">
        <w:rPr>
          <w:lang w:val="pt-PT"/>
        </w:rPr>
        <w:t xml:space="preserve"> </w:t>
      </w:r>
      <w:r w:rsidR="007743B5" w:rsidRPr="00CD4DD9">
        <w:rPr>
          <w:lang w:val="pt-PT"/>
        </w:rPr>
        <w:t xml:space="preserve">de questões relevantes (rumores, problemas comunitários relacionados </w:t>
      </w:r>
      <w:r w:rsidR="004160D1" w:rsidRPr="00CD4DD9">
        <w:rPr>
          <w:lang w:val="pt-PT"/>
        </w:rPr>
        <w:t xml:space="preserve">com </w:t>
      </w:r>
      <w:r w:rsidR="007743B5" w:rsidRPr="00CD4DD9">
        <w:rPr>
          <w:lang w:val="pt-PT"/>
        </w:rPr>
        <w:t>surtos</w:t>
      </w:r>
      <w:r w:rsidR="00E66794" w:rsidRPr="00CD4DD9">
        <w:rPr>
          <w:lang w:val="pt-PT"/>
        </w:rPr>
        <w:t>)</w:t>
      </w:r>
      <w:r w:rsidR="002F2F0B" w:rsidRPr="00CD4DD9">
        <w:rPr>
          <w:lang w:val="pt-PT"/>
        </w:rPr>
        <w:t>.</w:t>
      </w:r>
    </w:p>
    <w:p w14:paraId="07F66BE3" w14:textId="087D8FA7" w:rsidR="000B51BB" w:rsidRPr="00CD4DD9" w:rsidRDefault="007743B5" w:rsidP="007743B5">
      <w:pPr>
        <w:pStyle w:val="ListParagraph"/>
        <w:numPr>
          <w:ilvl w:val="0"/>
          <w:numId w:val="29"/>
        </w:numPr>
        <w:spacing w:after="0" w:line="240" w:lineRule="auto"/>
        <w:jc w:val="both"/>
        <w:rPr>
          <w:lang w:val="pt-PT"/>
        </w:rPr>
      </w:pPr>
      <w:r w:rsidRPr="00CD4DD9">
        <w:rPr>
          <w:lang w:val="pt-PT"/>
        </w:rPr>
        <w:t>Identificação de práticas e actividades comunitárias que possam abordar esses problemas</w:t>
      </w:r>
      <w:r w:rsidR="002F2F0B" w:rsidRPr="00CD4DD9">
        <w:rPr>
          <w:lang w:val="pt-PT"/>
        </w:rPr>
        <w:t>.</w:t>
      </w:r>
    </w:p>
    <w:p w14:paraId="13959F09" w14:textId="2E58DEA1" w:rsidR="00B1303B" w:rsidRPr="00CD4DD9" w:rsidRDefault="007743B5" w:rsidP="007743B5">
      <w:pPr>
        <w:pStyle w:val="ListParagraph"/>
        <w:numPr>
          <w:ilvl w:val="0"/>
          <w:numId w:val="29"/>
        </w:numPr>
        <w:spacing w:after="0" w:line="240" w:lineRule="auto"/>
        <w:jc w:val="both"/>
        <w:rPr>
          <w:lang w:val="pt-PT"/>
        </w:rPr>
      </w:pPr>
      <w:r w:rsidRPr="00CD4DD9">
        <w:rPr>
          <w:lang w:val="pt-PT"/>
        </w:rPr>
        <w:t>Determinação de uma ferramenta apropriada para incentivar a participação da comunidade</w:t>
      </w:r>
      <w:r w:rsidR="00E66794" w:rsidRPr="00CD4DD9">
        <w:rPr>
          <w:lang w:val="pt-PT"/>
        </w:rPr>
        <w:t>.</w:t>
      </w:r>
    </w:p>
    <w:p w14:paraId="6E02DF41" w14:textId="77777777" w:rsidR="00B1303B" w:rsidRPr="00CD4DD9" w:rsidRDefault="00B1303B" w:rsidP="00B1303B">
      <w:pPr>
        <w:spacing w:after="0" w:line="240" w:lineRule="auto"/>
        <w:jc w:val="both"/>
        <w:rPr>
          <w:b/>
          <w:i/>
        </w:rPr>
      </w:pPr>
    </w:p>
    <w:p w14:paraId="7F3BA949" w14:textId="5EC05E54" w:rsidR="00B1303B" w:rsidRPr="00CD4DD9" w:rsidRDefault="00B1303B" w:rsidP="00B1303B">
      <w:pPr>
        <w:spacing w:after="0" w:line="240" w:lineRule="auto"/>
        <w:jc w:val="both"/>
        <w:rPr>
          <w:b/>
          <w:i/>
        </w:rPr>
      </w:pPr>
      <w:r w:rsidRPr="00CD4DD9">
        <w:rPr>
          <w:b/>
          <w:i/>
        </w:rPr>
        <w:t>Refer</w:t>
      </w:r>
      <w:r w:rsidR="007743B5" w:rsidRPr="00CD4DD9">
        <w:rPr>
          <w:b/>
          <w:i/>
        </w:rPr>
        <w:t>ências</w:t>
      </w:r>
    </w:p>
    <w:p w14:paraId="2EDA4C48" w14:textId="1A8186FA" w:rsidR="00B1303B" w:rsidRPr="00CD4DD9" w:rsidRDefault="007743B5" w:rsidP="00744869">
      <w:pPr>
        <w:pStyle w:val="ListParagraph"/>
        <w:numPr>
          <w:ilvl w:val="0"/>
          <w:numId w:val="29"/>
        </w:numPr>
        <w:spacing w:after="0" w:line="240" w:lineRule="auto"/>
        <w:jc w:val="both"/>
        <w:rPr>
          <w:lang w:val="pt-PT"/>
        </w:rPr>
      </w:pPr>
      <w:r w:rsidRPr="00CD4DD9">
        <w:rPr>
          <w:lang w:val="pt-PT"/>
        </w:rPr>
        <w:t xml:space="preserve">Comunicação </w:t>
      </w:r>
      <w:r w:rsidR="004160D1" w:rsidRPr="00CD4DD9">
        <w:rPr>
          <w:lang w:val="pt-PT"/>
        </w:rPr>
        <w:t xml:space="preserve">eficaz </w:t>
      </w:r>
      <w:r w:rsidRPr="00CD4DD9">
        <w:rPr>
          <w:lang w:val="pt-PT"/>
        </w:rPr>
        <w:t xml:space="preserve">dos </w:t>
      </w:r>
      <w:r w:rsidR="007B3989" w:rsidRPr="00CD4DD9">
        <w:rPr>
          <w:lang w:val="pt-PT"/>
        </w:rPr>
        <w:t xml:space="preserve">meios de comunicação </w:t>
      </w:r>
      <w:r w:rsidRPr="00CD4DD9">
        <w:rPr>
          <w:lang w:val="pt-PT"/>
        </w:rPr>
        <w:t>durante Emergências de Saúde Pública</w:t>
      </w:r>
    </w:p>
    <w:p w14:paraId="07AD3C41" w14:textId="77777777" w:rsidR="00B1303B" w:rsidRPr="00CD4DD9" w:rsidRDefault="00C62D13" w:rsidP="00B1303B">
      <w:pPr>
        <w:pStyle w:val="ListParagraph"/>
        <w:spacing w:after="0" w:line="240" w:lineRule="auto"/>
        <w:jc w:val="both"/>
        <w:rPr>
          <w:lang w:val="pt-PT"/>
        </w:rPr>
      </w:pPr>
      <w:hyperlink r:id="rId33" w:history="1">
        <w:r w:rsidR="00B1303B" w:rsidRPr="00CD4DD9">
          <w:rPr>
            <w:rStyle w:val="Hyperlink"/>
            <w:lang w:val="pt-PT"/>
          </w:rPr>
          <w:t>http://www.who.int/csr/resources/publications/WHO%20MEDIA%20HANDBOOK.pdf?ua=1</w:t>
        </w:r>
      </w:hyperlink>
    </w:p>
    <w:p w14:paraId="1BED31C7" w14:textId="02CD00E6" w:rsidR="00B1303B" w:rsidRPr="00CD4DD9" w:rsidRDefault="00B1303B" w:rsidP="00744869">
      <w:pPr>
        <w:pStyle w:val="ListParagraph"/>
        <w:numPr>
          <w:ilvl w:val="0"/>
          <w:numId w:val="31"/>
        </w:numPr>
        <w:spacing w:after="0" w:line="240" w:lineRule="auto"/>
        <w:jc w:val="both"/>
        <w:rPr>
          <w:lang w:val="pt-PT"/>
        </w:rPr>
      </w:pPr>
      <w:r w:rsidRPr="00CD4DD9">
        <w:rPr>
          <w:lang w:val="pt-PT"/>
        </w:rPr>
        <w:t>C</w:t>
      </w:r>
      <w:r w:rsidR="007743B5" w:rsidRPr="00CD4DD9">
        <w:rPr>
          <w:lang w:val="pt-PT"/>
        </w:rPr>
        <w:t>omunicação para o impacto comportamental</w:t>
      </w:r>
      <w:r w:rsidRPr="00CD4DD9">
        <w:rPr>
          <w:lang w:val="pt-PT"/>
        </w:rPr>
        <w:t xml:space="preserve"> (COMBI</w:t>
      </w:r>
      <w:r w:rsidR="00AD666E" w:rsidRPr="00CD4DD9">
        <w:rPr>
          <w:lang w:val="pt-PT"/>
        </w:rPr>
        <w:t xml:space="preserve">). </w:t>
      </w:r>
      <w:r w:rsidR="007743B5" w:rsidRPr="00CD4DD9">
        <w:rPr>
          <w:lang w:val="pt-PT"/>
        </w:rPr>
        <w:t xml:space="preserve">Um </w:t>
      </w:r>
      <w:r w:rsidR="007743B5" w:rsidRPr="00E5340A">
        <w:rPr>
          <w:i/>
          <w:lang w:val="pt-PT"/>
        </w:rPr>
        <w:t>kit</w:t>
      </w:r>
      <w:r w:rsidR="007743B5" w:rsidRPr="00CD4DD9">
        <w:rPr>
          <w:lang w:val="pt-PT"/>
        </w:rPr>
        <w:t xml:space="preserve"> de ferramentas para a comunicação comportamental e social em resposta ao surto</w:t>
      </w:r>
    </w:p>
    <w:p w14:paraId="759B608D" w14:textId="77777777" w:rsidR="00B1303B" w:rsidRPr="00E5340A" w:rsidRDefault="00C62D13" w:rsidP="00B1303B">
      <w:pPr>
        <w:spacing w:after="0" w:line="240" w:lineRule="auto"/>
        <w:ind w:firstLine="720"/>
        <w:jc w:val="both"/>
        <w:rPr>
          <w:rStyle w:val="Hyperlink"/>
          <w:rFonts w:eastAsiaTheme="minorHAnsi"/>
          <w:lang w:eastAsia="en-US"/>
        </w:rPr>
      </w:pPr>
      <w:hyperlink r:id="rId34" w:history="1">
        <w:r w:rsidR="00B1303B" w:rsidRPr="00CD4DD9">
          <w:rPr>
            <w:rStyle w:val="Hyperlink"/>
            <w:rFonts w:eastAsiaTheme="minorHAnsi"/>
            <w:lang w:eastAsia="en-US"/>
          </w:rPr>
          <w:t>http://apps.who.int/iris/bitstream/10665/75170/1/WHO_HSE_GCR_2012.13_eng.pdf?ua=1</w:t>
        </w:r>
      </w:hyperlink>
    </w:p>
    <w:p w14:paraId="64D40971" w14:textId="77777777" w:rsidR="00B1303B" w:rsidRPr="00CD4DD9" w:rsidRDefault="00B1303B" w:rsidP="00744869">
      <w:pPr>
        <w:pStyle w:val="ListParagraph"/>
        <w:numPr>
          <w:ilvl w:val="0"/>
          <w:numId w:val="31"/>
        </w:numPr>
        <w:spacing w:after="0" w:line="240" w:lineRule="auto"/>
        <w:jc w:val="both"/>
        <w:rPr>
          <w:lang w:val="pt-PT"/>
        </w:rPr>
      </w:pPr>
      <w:r w:rsidRPr="00E5340A">
        <w:rPr>
          <w:lang w:val="pt-PT"/>
        </w:rPr>
        <w:t xml:space="preserve">Nations, M.K. &amp; Monte, C.M., 1996. “I’m not dog, no!”: cries of resistance against cholera control campaigns. Social Science &amp; Medicine (1982), 43(6), pp.1007–1024.  </w:t>
      </w:r>
    </w:p>
    <w:p w14:paraId="357B1695" w14:textId="4D2FE92D" w:rsidR="00B1303B" w:rsidRPr="00CD4DD9" w:rsidRDefault="000A0789" w:rsidP="000A0789">
      <w:pPr>
        <w:pStyle w:val="ListParagraph"/>
        <w:numPr>
          <w:ilvl w:val="0"/>
          <w:numId w:val="31"/>
        </w:numPr>
        <w:spacing w:after="0" w:line="240" w:lineRule="auto"/>
        <w:jc w:val="both"/>
        <w:rPr>
          <w:lang w:val="pt-PT"/>
        </w:rPr>
      </w:pPr>
      <w:r w:rsidRPr="00CD4DD9">
        <w:rPr>
          <w:lang w:val="pt-PT"/>
        </w:rPr>
        <w:t>Reunir a comunidade para planificar surtos de doenças e outras emergências: um guia passo-a-passo para os líderes comunitários</w:t>
      </w:r>
      <w:r w:rsidR="00B1303B" w:rsidRPr="00CD4DD9">
        <w:rPr>
          <w:lang w:val="pt-PT"/>
        </w:rPr>
        <w:t xml:space="preserve">. </w:t>
      </w:r>
    </w:p>
    <w:p w14:paraId="4E1E267F" w14:textId="77777777" w:rsidR="00B1303B" w:rsidRPr="00CD4DD9" w:rsidRDefault="00B1303B" w:rsidP="00B1303B">
      <w:pPr>
        <w:spacing w:after="0" w:line="240" w:lineRule="auto"/>
        <w:ind w:left="720"/>
        <w:jc w:val="both"/>
      </w:pPr>
      <w:r w:rsidRPr="00CD4DD9">
        <w:t xml:space="preserve"> </w:t>
      </w:r>
      <w:hyperlink r:id="rId35" w:history="1">
        <w:r w:rsidRPr="00CD4DD9">
          <w:rPr>
            <w:rStyle w:val="Hyperlink"/>
          </w:rPr>
          <w:t>http://www.thehealthcompass.org/sbcc-tools/bringing-community-together-plan-disease-outbreaks-and-other-emergencies</w:t>
        </w:r>
      </w:hyperlink>
    </w:p>
    <w:p w14:paraId="25EEF893" w14:textId="78F33F82" w:rsidR="002F2F0B" w:rsidRPr="00CD4DD9" w:rsidRDefault="002F2F0B" w:rsidP="00B1303B">
      <w:pPr>
        <w:spacing w:after="0" w:line="240" w:lineRule="auto"/>
        <w:jc w:val="both"/>
        <w:rPr>
          <w:b/>
          <w:i/>
          <w:color w:val="0070C0"/>
        </w:rPr>
      </w:pPr>
    </w:p>
    <w:p w14:paraId="5BC2F8A4" w14:textId="60645D0A" w:rsidR="00B1303B" w:rsidRPr="00CD4DD9" w:rsidRDefault="000A0789" w:rsidP="00B1303B">
      <w:pPr>
        <w:spacing w:after="0" w:line="240" w:lineRule="auto"/>
        <w:jc w:val="both"/>
        <w:rPr>
          <w:b/>
          <w:i/>
          <w:color w:val="0070C0"/>
        </w:rPr>
      </w:pPr>
      <w:r w:rsidRPr="00CD4DD9">
        <w:rPr>
          <w:b/>
          <w:i/>
          <w:color w:val="0070C0"/>
        </w:rPr>
        <w:t xml:space="preserve">3. </w:t>
      </w:r>
      <w:r w:rsidR="00E56F1F" w:rsidRPr="00CD4DD9">
        <w:rPr>
          <w:b/>
          <w:i/>
          <w:color w:val="0070C0"/>
        </w:rPr>
        <w:t>1ª Dramatização</w:t>
      </w:r>
      <w:r w:rsidRPr="00CD4DD9">
        <w:rPr>
          <w:b/>
          <w:i/>
          <w:color w:val="0070C0"/>
        </w:rPr>
        <w:t>: líder comunitário</w:t>
      </w:r>
      <w:r w:rsidR="00B1303B" w:rsidRPr="00CD4DD9">
        <w:rPr>
          <w:b/>
          <w:i/>
          <w:color w:val="0070C0"/>
        </w:rPr>
        <w:t xml:space="preserve"> </w:t>
      </w:r>
    </w:p>
    <w:p w14:paraId="22FE722B" w14:textId="6D4308D4" w:rsidR="0065603C" w:rsidRPr="00CD4DD9" w:rsidRDefault="0065603C" w:rsidP="00B1303B">
      <w:pPr>
        <w:spacing w:after="0" w:line="240" w:lineRule="auto"/>
        <w:jc w:val="both"/>
        <w:rPr>
          <w:b/>
        </w:rPr>
      </w:pPr>
    </w:p>
    <w:p w14:paraId="0B9CA60A" w14:textId="7623DC1D" w:rsidR="00B1303B" w:rsidRPr="00CD4DD9" w:rsidRDefault="000A0789" w:rsidP="00B1303B">
      <w:pPr>
        <w:spacing w:after="0" w:line="240" w:lineRule="auto"/>
        <w:jc w:val="both"/>
        <w:rPr>
          <w:b/>
        </w:rPr>
      </w:pPr>
      <w:r w:rsidRPr="00CD4DD9">
        <w:rPr>
          <w:b/>
        </w:rPr>
        <w:t xml:space="preserve">Guião </w:t>
      </w:r>
      <w:r w:rsidR="00857155" w:rsidRPr="00CD4DD9">
        <w:rPr>
          <w:b/>
        </w:rPr>
        <w:t>d</w:t>
      </w:r>
      <w:r w:rsidRPr="00CD4DD9">
        <w:rPr>
          <w:b/>
        </w:rPr>
        <w:t xml:space="preserve">o líder </w:t>
      </w:r>
      <w:r w:rsidR="005C3059" w:rsidRPr="00CD4DD9">
        <w:rPr>
          <w:b/>
        </w:rPr>
        <w:t>comunitário/ancião (</w:t>
      </w:r>
      <w:r w:rsidR="004160D1" w:rsidRPr="00CD4DD9">
        <w:rPr>
          <w:b/>
        </w:rPr>
        <w:t xml:space="preserve">Note-se </w:t>
      </w:r>
      <w:r w:rsidR="005C3059" w:rsidRPr="00CD4DD9">
        <w:rPr>
          <w:b/>
        </w:rPr>
        <w:t xml:space="preserve">que não fala </w:t>
      </w:r>
      <w:r w:rsidR="00857155" w:rsidRPr="00CD4DD9">
        <w:rPr>
          <w:b/>
        </w:rPr>
        <w:t>a mesma língua que a ERR</w:t>
      </w:r>
      <w:r w:rsidR="00B1303B" w:rsidRPr="00CD4DD9">
        <w:rPr>
          <w:b/>
        </w:rPr>
        <w:t>)</w:t>
      </w:r>
      <w:r w:rsidR="00556AC3" w:rsidRPr="00CD4DD9">
        <w:rPr>
          <w:b/>
        </w:rPr>
        <w:t>:</w:t>
      </w:r>
    </w:p>
    <w:tbl>
      <w:tblPr>
        <w:tblStyle w:val="TableGrid"/>
        <w:tblW w:w="0" w:type="auto"/>
        <w:tblInd w:w="108" w:type="dxa"/>
        <w:shd w:val="clear" w:color="auto" w:fill="FDE9D9" w:themeFill="accent6" w:themeFillTint="33"/>
        <w:tblLook w:val="04A0" w:firstRow="1" w:lastRow="0" w:firstColumn="1" w:lastColumn="0" w:noHBand="0" w:noVBand="1"/>
      </w:tblPr>
      <w:tblGrid>
        <w:gridCol w:w="9128"/>
      </w:tblGrid>
      <w:tr w:rsidR="00B1303B" w:rsidRPr="00CD4DD9" w14:paraId="463BFCC4" w14:textId="77777777" w:rsidTr="00B1303B">
        <w:tc>
          <w:tcPr>
            <w:tcW w:w="9356" w:type="dxa"/>
            <w:shd w:val="clear" w:color="auto" w:fill="FDE9D9" w:themeFill="accent6" w:themeFillTint="33"/>
          </w:tcPr>
          <w:p w14:paraId="139A7426" w14:textId="58C046AF" w:rsidR="00B1303B" w:rsidRPr="00CD4DD9" w:rsidRDefault="00FC6B78" w:rsidP="000A0789">
            <w:pPr>
              <w:pStyle w:val="ListParagraph"/>
              <w:numPr>
                <w:ilvl w:val="0"/>
                <w:numId w:val="43"/>
              </w:numPr>
              <w:tabs>
                <w:tab w:val="left" w:pos="3345"/>
              </w:tabs>
              <w:jc w:val="both"/>
              <w:rPr>
                <w:i/>
                <w:lang w:val="pt-PT"/>
              </w:rPr>
            </w:pPr>
            <w:r w:rsidRPr="00CD4DD9">
              <w:rPr>
                <w:i/>
                <w:lang w:val="pt-PT"/>
              </w:rPr>
              <w:t>“</w:t>
            </w:r>
            <w:r w:rsidR="000A0789" w:rsidRPr="00CD4DD9">
              <w:rPr>
                <w:i/>
                <w:lang w:val="pt-PT"/>
              </w:rPr>
              <w:t>Na nossa comunidade, temos uma diversidade de pessoas: temos famílias de Agawid e famílias de</w:t>
            </w:r>
            <w:r w:rsidR="005C3059" w:rsidRPr="00CD4DD9">
              <w:rPr>
                <w:i/>
                <w:lang w:val="pt-PT"/>
              </w:rPr>
              <w:t xml:space="preserve"> Thowar, além de pastores nómad</w:t>
            </w:r>
            <w:r w:rsidR="004160D1" w:rsidRPr="00CD4DD9">
              <w:rPr>
                <w:i/>
                <w:lang w:val="pt-PT"/>
              </w:rPr>
              <w:t>a</w:t>
            </w:r>
            <w:r w:rsidR="000A0789" w:rsidRPr="00CD4DD9">
              <w:rPr>
                <w:i/>
                <w:lang w:val="pt-PT"/>
              </w:rPr>
              <w:t>s que viajam pelo país e, às vezes, atravessa</w:t>
            </w:r>
            <w:r w:rsidR="00857155" w:rsidRPr="00CD4DD9">
              <w:rPr>
                <w:i/>
                <w:lang w:val="pt-PT"/>
              </w:rPr>
              <w:t>m</w:t>
            </w:r>
            <w:r w:rsidR="000A0789" w:rsidRPr="00CD4DD9">
              <w:rPr>
                <w:i/>
                <w:lang w:val="pt-PT"/>
              </w:rPr>
              <w:t xml:space="preserve"> fronteiras. A n</w:t>
            </w:r>
            <w:r w:rsidR="00857155" w:rsidRPr="00CD4DD9">
              <w:rPr>
                <w:i/>
                <w:lang w:val="pt-PT"/>
              </w:rPr>
              <w:t>ossa comunidade é pacífica e</w:t>
            </w:r>
            <w:r w:rsidR="000A0789" w:rsidRPr="00CD4DD9">
              <w:rPr>
                <w:i/>
                <w:lang w:val="pt-PT"/>
              </w:rPr>
              <w:t xml:space="preserve"> opomo</w:t>
            </w:r>
            <w:r w:rsidR="00857155" w:rsidRPr="00CD4DD9">
              <w:rPr>
                <w:i/>
                <w:lang w:val="pt-PT"/>
              </w:rPr>
              <w:t>-no</w:t>
            </w:r>
            <w:r w:rsidR="000A0789" w:rsidRPr="00CD4DD9">
              <w:rPr>
                <w:i/>
                <w:lang w:val="pt-PT"/>
              </w:rPr>
              <w:t>s ao envolvimento no actual conflito. A maioria dos nossos jovens fugiu desse conflito, deixando homens idosos, mulheres e crianças para trás</w:t>
            </w:r>
            <w:r w:rsidR="00B1303B" w:rsidRPr="00CD4DD9">
              <w:rPr>
                <w:i/>
                <w:lang w:val="pt-PT"/>
              </w:rPr>
              <w:t>.</w:t>
            </w:r>
          </w:p>
          <w:p w14:paraId="27669738" w14:textId="6364950B" w:rsidR="00B1303B" w:rsidRPr="00CD4DD9" w:rsidRDefault="000A0789" w:rsidP="000A0789">
            <w:pPr>
              <w:numPr>
                <w:ilvl w:val="0"/>
                <w:numId w:val="30"/>
              </w:numPr>
              <w:tabs>
                <w:tab w:val="left" w:pos="3345"/>
              </w:tabs>
              <w:contextualSpacing/>
              <w:rPr>
                <w:rFonts w:eastAsiaTheme="minorHAnsi"/>
                <w:i/>
                <w:lang w:eastAsia="en-US"/>
              </w:rPr>
            </w:pPr>
            <w:r w:rsidRPr="00CD4DD9">
              <w:rPr>
                <w:rFonts w:eastAsiaTheme="minorHAnsi"/>
                <w:i/>
                <w:lang w:eastAsia="en-US"/>
              </w:rPr>
              <w:t>As decisões sobre grandes questões como saúde são do domínio dos</w:t>
            </w:r>
            <w:r w:rsidR="005C3059" w:rsidRPr="00CD4DD9">
              <w:rPr>
                <w:rFonts w:eastAsiaTheme="minorHAnsi"/>
                <w:i/>
                <w:lang w:eastAsia="en-US"/>
              </w:rPr>
              <w:t xml:space="preserve"> anciãos ou membros mais velhos da família</w:t>
            </w:r>
            <w:r w:rsidRPr="00CD4DD9">
              <w:rPr>
                <w:rFonts w:eastAsiaTheme="minorHAnsi"/>
                <w:i/>
                <w:lang w:eastAsia="en-US"/>
              </w:rPr>
              <w:t>. Temos fortes laços familiares</w:t>
            </w:r>
            <w:r w:rsidR="004160D1" w:rsidRPr="00CD4DD9">
              <w:rPr>
                <w:rFonts w:eastAsiaTheme="minorHAnsi"/>
                <w:i/>
                <w:lang w:eastAsia="en-US"/>
              </w:rPr>
              <w:t xml:space="preserve"> e</w:t>
            </w:r>
            <w:r w:rsidRPr="00CD4DD9">
              <w:rPr>
                <w:rFonts w:eastAsiaTheme="minorHAnsi"/>
                <w:i/>
                <w:lang w:eastAsia="en-US"/>
              </w:rPr>
              <w:t xml:space="preserve">, </w:t>
            </w:r>
            <w:r w:rsidR="004160D1" w:rsidRPr="00CD4DD9">
              <w:rPr>
                <w:rFonts w:eastAsiaTheme="minorHAnsi"/>
                <w:i/>
                <w:lang w:eastAsia="en-US"/>
              </w:rPr>
              <w:t xml:space="preserve">por isso, </w:t>
            </w:r>
            <w:r w:rsidRPr="00CD4DD9">
              <w:rPr>
                <w:rFonts w:eastAsiaTheme="minorHAnsi"/>
                <w:i/>
                <w:lang w:eastAsia="en-US"/>
              </w:rPr>
              <w:t xml:space="preserve">algumas famílias têm 30 a </w:t>
            </w:r>
            <w:r w:rsidRPr="00CD4DD9">
              <w:rPr>
                <w:rFonts w:eastAsiaTheme="minorHAnsi"/>
                <w:i/>
                <w:lang w:eastAsia="en-US"/>
              </w:rPr>
              <w:lastRenderedPageBreak/>
              <w:t xml:space="preserve">40 membros. Para as decisões que afectam a comunidade, são os líderes comunitários e os idosos (homens e mulheres), incluindo </w:t>
            </w:r>
            <w:r w:rsidR="005C3059" w:rsidRPr="00CD4DD9">
              <w:rPr>
                <w:rFonts w:eastAsiaTheme="minorHAnsi"/>
                <w:i/>
                <w:lang w:eastAsia="en-US"/>
              </w:rPr>
              <w:t xml:space="preserve">médicos </w:t>
            </w:r>
            <w:r w:rsidRPr="00CD4DD9">
              <w:rPr>
                <w:rFonts w:eastAsiaTheme="minorHAnsi"/>
                <w:i/>
                <w:lang w:eastAsia="en-US"/>
              </w:rPr>
              <w:t>tradicionais respeitados, que discutem e tomam uma decisão. Geralmente</w:t>
            </w:r>
            <w:r w:rsidR="005C3059" w:rsidRPr="00CD4DD9">
              <w:rPr>
                <w:rFonts w:eastAsiaTheme="minorHAnsi"/>
                <w:i/>
                <w:lang w:eastAsia="en-US"/>
              </w:rPr>
              <w:t xml:space="preserve">, </w:t>
            </w:r>
            <w:r w:rsidRPr="00CD4DD9">
              <w:rPr>
                <w:rFonts w:eastAsiaTheme="minorHAnsi"/>
                <w:i/>
                <w:lang w:eastAsia="en-US"/>
              </w:rPr>
              <w:t>reunimo-nos neste local de encontro comunitário onde os membros da comunidade também passam o tempo e socializam com os outros</w:t>
            </w:r>
            <w:r w:rsidR="00B1303B" w:rsidRPr="00CD4DD9">
              <w:rPr>
                <w:rFonts w:eastAsiaTheme="minorHAnsi"/>
                <w:i/>
                <w:lang w:eastAsia="en-US"/>
              </w:rPr>
              <w:t>.</w:t>
            </w:r>
          </w:p>
          <w:p w14:paraId="25C408C7" w14:textId="24B6AF4C" w:rsidR="00B1303B" w:rsidRPr="00CD4DD9" w:rsidRDefault="000A0789" w:rsidP="000A0789">
            <w:pPr>
              <w:numPr>
                <w:ilvl w:val="0"/>
                <w:numId w:val="30"/>
              </w:numPr>
              <w:tabs>
                <w:tab w:val="left" w:pos="3345"/>
              </w:tabs>
              <w:contextualSpacing/>
              <w:rPr>
                <w:rFonts w:eastAsiaTheme="minorHAnsi"/>
                <w:i/>
                <w:lang w:eastAsia="en-US"/>
              </w:rPr>
            </w:pPr>
            <w:r w:rsidRPr="00CD4DD9">
              <w:rPr>
                <w:rFonts w:eastAsiaTheme="minorHAnsi"/>
                <w:i/>
                <w:lang w:eastAsia="en-US"/>
              </w:rPr>
              <w:t>Quando os membros da comunidade adoecem, os vi</w:t>
            </w:r>
            <w:r w:rsidR="005C3059" w:rsidRPr="00CD4DD9">
              <w:rPr>
                <w:rFonts w:eastAsiaTheme="minorHAnsi"/>
                <w:i/>
                <w:lang w:eastAsia="en-US"/>
              </w:rPr>
              <w:t xml:space="preserve">zinhos </w:t>
            </w:r>
            <w:r w:rsidR="004160D1" w:rsidRPr="00CD4DD9">
              <w:rPr>
                <w:rFonts w:eastAsiaTheme="minorHAnsi"/>
                <w:i/>
                <w:lang w:eastAsia="en-US"/>
              </w:rPr>
              <w:t>revezam</w:t>
            </w:r>
            <w:r w:rsidR="005C3059" w:rsidRPr="00CD4DD9">
              <w:rPr>
                <w:rFonts w:eastAsiaTheme="minorHAnsi"/>
                <w:i/>
                <w:lang w:eastAsia="en-US"/>
              </w:rPr>
              <w:t>-se para cuidar do doente</w:t>
            </w:r>
            <w:r w:rsidRPr="00CD4DD9">
              <w:rPr>
                <w:rFonts w:eastAsiaTheme="minorHAnsi"/>
                <w:i/>
                <w:lang w:eastAsia="en-US"/>
              </w:rPr>
              <w:t xml:space="preserve">. Aqueles que </w:t>
            </w:r>
            <w:r w:rsidR="005C3059" w:rsidRPr="00CD4DD9">
              <w:rPr>
                <w:rFonts w:eastAsiaTheme="minorHAnsi"/>
                <w:i/>
                <w:lang w:eastAsia="en-US"/>
              </w:rPr>
              <w:t>vão cuidar</w:t>
            </w:r>
            <w:r w:rsidRPr="00CD4DD9">
              <w:rPr>
                <w:rFonts w:eastAsiaTheme="minorHAnsi"/>
                <w:i/>
                <w:lang w:eastAsia="en-US"/>
              </w:rPr>
              <w:t xml:space="preserve"> dos doentes </w:t>
            </w:r>
            <w:r w:rsidR="005C3059" w:rsidRPr="00CD4DD9">
              <w:rPr>
                <w:rFonts w:eastAsiaTheme="minorHAnsi"/>
                <w:i/>
                <w:lang w:eastAsia="en-US"/>
              </w:rPr>
              <w:t>“</w:t>
            </w:r>
            <w:r w:rsidRPr="00CD4DD9">
              <w:rPr>
                <w:rFonts w:eastAsiaTheme="minorHAnsi"/>
                <w:i/>
                <w:lang w:eastAsia="en-US"/>
              </w:rPr>
              <w:t>lavam-se</w:t>
            </w:r>
            <w:r w:rsidR="005C3059" w:rsidRPr="00CD4DD9">
              <w:rPr>
                <w:rFonts w:eastAsiaTheme="minorHAnsi"/>
                <w:i/>
                <w:lang w:eastAsia="en-US"/>
              </w:rPr>
              <w:t>”</w:t>
            </w:r>
            <w:r w:rsidRPr="00CD4DD9">
              <w:rPr>
                <w:rFonts w:eastAsiaTheme="minorHAnsi"/>
                <w:i/>
                <w:lang w:eastAsia="en-US"/>
              </w:rPr>
              <w:t xml:space="preserve"> antes para trazer bons espíritos, “tabi”, aos enfermos, e imediatamente lavam-se depois de lavar os maus espíritos, “usog”. Mesmo que uma pessoa esteja doente, nós ainda compartilhamos comida com ela, como normalmente comemos</w:t>
            </w:r>
            <w:r w:rsidR="0088146A" w:rsidRPr="00CD4DD9">
              <w:rPr>
                <w:rFonts w:eastAsiaTheme="minorHAnsi"/>
                <w:i/>
                <w:lang w:eastAsia="en-US"/>
              </w:rPr>
              <w:t xml:space="preserve"> </w:t>
            </w:r>
            <w:r w:rsidR="005C3059" w:rsidRPr="00CD4DD9">
              <w:rPr>
                <w:rFonts w:eastAsiaTheme="minorHAnsi"/>
                <w:i/>
                <w:lang w:eastAsia="en-US"/>
              </w:rPr>
              <w:t>em grupo na mesma tigela grande para simbolizar que somos uma família</w:t>
            </w:r>
            <w:r w:rsidR="00B1303B" w:rsidRPr="00CD4DD9">
              <w:rPr>
                <w:rFonts w:eastAsiaTheme="minorHAnsi"/>
                <w:i/>
                <w:lang w:eastAsia="en-US"/>
              </w:rPr>
              <w:t>.</w:t>
            </w:r>
          </w:p>
          <w:p w14:paraId="6C916E11" w14:textId="5EC88679" w:rsidR="00B1303B" w:rsidRPr="00CD4DD9" w:rsidRDefault="005C3059" w:rsidP="000A0789">
            <w:pPr>
              <w:numPr>
                <w:ilvl w:val="0"/>
                <w:numId w:val="30"/>
              </w:numPr>
              <w:tabs>
                <w:tab w:val="left" w:pos="3345"/>
              </w:tabs>
              <w:contextualSpacing/>
              <w:rPr>
                <w:rFonts w:eastAsiaTheme="minorHAnsi"/>
                <w:i/>
                <w:lang w:eastAsia="en-US"/>
              </w:rPr>
            </w:pPr>
            <w:r w:rsidRPr="00CD4DD9">
              <w:rPr>
                <w:rFonts w:eastAsiaTheme="minorHAnsi"/>
                <w:i/>
                <w:lang w:eastAsia="en-US"/>
              </w:rPr>
              <w:t xml:space="preserve">A situação </w:t>
            </w:r>
            <w:r w:rsidR="000A0789" w:rsidRPr="00CD4DD9">
              <w:rPr>
                <w:rFonts w:eastAsiaTheme="minorHAnsi"/>
                <w:i/>
                <w:lang w:eastAsia="en-US"/>
              </w:rPr>
              <w:t>começou há dois meses, quando os Thulibs ameaçaram envenenar a nossa água potável. Muitas pessoas começaram a sofrer de diarreia, às vezes tão grave que muitas crianças morreram. Na nossa tradição</w:t>
            </w:r>
            <w:r w:rsidRPr="00CD4DD9">
              <w:rPr>
                <w:rFonts w:eastAsiaTheme="minorHAnsi"/>
                <w:i/>
                <w:lang w:eastAsia="en-US"/>
              </w:rPr>
              <w:t>, toda a comunidade participa na</w:t>
            </w:r>
            <w:r w:rsidR="00624F75" w:rsidRPr="00CD4DD9">
              <w:rPr>
                <w:rFonts w:eastAsiaTheme="minorHAnsi"/>
                <w:i/>
                <w:lang w:eastAsia="en-US"/>
              </w:rPr>
              <w:t>s</w:t>
            </w:r>
            <w:r w:rsidRPr="00CD4DD9">
              <w:rPr>
                <w:rFonts w:eastAsiaTheme="minorHAnsi"/>
                <w:i/>
                <w:lang w:eastAsia="en-US"/>
              </w:rPr>
              <w:t xml:space="preserve"> exéquias fúnebres</w:t>
            </w:r>
            <w:r w:rsidR="000A0789" w:rsidRPr="00CD4DD9">
              <w:rPr>
                <w:rFonts w:eastAsiaTheme="minorHAnsi"/>
                <w:i/>
                <w:lang w:eastAsia="en-US"/>
              </w:rPr>
              <w:t xml:space="preserve"> </w:t>
            </w:r>
            <w:r w:rsidR="00624F75" w:rsidRPr="00CD4DD9">
              <w:rPr>
                <w:rFonts w:eastAsiaTheme="minorHAnsi"/>
                <w:i/>
                <w:lang w:eastAsia="en-US"/>
              </w:rPr>
              <w:t xml:space="preserve">do morto, jovem ou </w:t>
            </w:r>
            <w:r w:rsidR="000A0789" w:rsidRPr="00CD4DD9">
              <w:rPr>
                <w:rFonts w:eastAsiaTheme="minorHAnsi"/>
                <w:i/>
                <w:lang w:eastAsia="en-US"/>
              </w:rPr>
              <w:t xml:space="preserve">velho. Os familiares próximos lavam o corpo da pessoa morta. O corpo é então colocado numa área exposta para que as pessoas </w:t>
            </w:r>
            <w:r w:rsidR="00F21536" w:rsidRPr="00CD4DD9">
              <w:rPr>
                <w:rFonts w:eastAsiaTheme="minorHAnsi"/>
                <w:i/>
                <w:lang w:eastAsia="en-US"/>
              </w:rPr>
              <w:t xml:space="preserve">lhe </w:t>
            </w:r>
            <w:r w:rsidR="000A0789" w:rsidRPr="00CD4DD9">
              <w:rPr>
                <w:rFonts w:eastAsiaTheme="minorHAnsi"/>
                <w:i/>
                <w:lang w:eastAsia="en-US"/>
              </w:rPr>
              <w:t>prestem homenagem</w:t>
            </w:r>
            <w:r w:rsidR="00B1303B" w:rsidRPr="00CD4DD9">
              <w:rPr>
                <w:rFonts w:eastAsiaTheme="minorHAnsi"/>
                <w:i/>
                <w:lang w:eastAsia="en-US"/>
              </w:rPr>
              <w:t xml:space="preserve">.  </w:t>
            </w:r>
          </w:p>
          <w:p w14:paraId="22386FB9" w14:textId="0F6FCA75" w:rsidR="00B1303B" w:rsidRPr="00CD4DD9" w:rsidRDefault="000A0789" w:rsidP="000A0789">
            <w:pPr>
              <w:numPr>
                <w:ilvl w:val="0"/>
                <w:numId w:val="30"/>
              </w:numPr>
              <w:tabs>
                <w:tab w:val="left" w:pos="3345"/>
              </w:tabs>
              <w:contextualSpacing/>
              <w:rPr>
                <w:rFonts w:eastAsiaTheme="minorHAnsi"/>
                <w:i/>
                <w:lang w:eastAsia="en-US"/>
              </w:rPr>
            </w:pPr>
            <w:r w:rsidRPr="00CD4DD9">
              <w:rPr>
                <w:rFonts w:eastAsiaTheme="minorHAnsi"/>
                <w:i/>
                <w:lang w:eastAsia="en-US"/>
              </w:rPr>
              <w:t>Neste momento, porque as pessoas estavam com medo, houve alegações de que os moradores esconderam membros da família doe</w:t>
            </w:r>
            <w:r w:rsidR="00624F75" w:rsidRPr="00CD4DD9">
              <w:rPr>
                <w:rFonts w:eastAsiaTheme="minorHAnsi"/>
                <w:i/>
                <w:lang w:eastAsia="en-US"/>
              </w:rPr>
              <w:t>ntes e enterraram os seus ente</w:t>
            </w:r>
            <w:r w:rsidR="00F21536" w:rsidRPr="00CD4DD9">
              <w:rPr>
                <w:rFonts w:eastAsiaTheme="minorHAnsi"/>
                <w:i/>
                <w:lang w:eastAsia="en-US"/>
              </w:rPr>
              <w:t xml:space="preserve">s </w:t>
            </w:r>
            <w:r w:rsidR="00624F75" w:rsidRPr="00CD4DD9">
              <w:rPr>
                <w:rFonts w:eastAsiaTheme="minorHAnsi"/>
                <w:i/>
                <w:lang w:eastAsia="en-US"/>
              </w:rPr>
              <w:t>queridos</w:t>
            </w:r>
            <w:r w:rsidRPr="00CD4DD9">
              <w:rPr>
                <w:rFonts w:eastAsiaTheme="minorHAnsi"/>
                <w:i/>
                <w:lang w:eastAsia="en-US"/>
              </w:rPr>
              <w:t xml:space="preserve"> à noite, mas ninguém pode confirmar isso</w:t>
            </w:r>
            <w:r w:rsidR="00B1303B" w:rsidRPr="00CD4DD9">
              <w:rPr>
                <w:rFonts w:eastAsiaTheme="minorHAnsi"/>
                <w:i/>
                <w:lang w:eastAsia="en-US"/>
              </w:rPr>
              <w:t>.</w:t>
            </w:r>
          </w:p>
          <w:p w14:paraId="6A22D543" w14:textId="4EB6A7CB" w:rsidR="00B1303B" w:rsidRPr="00CD4DD9" w:rsidRDefault="000A0789" w:rsidP="000A0789">
            <w:pPr>
              <w:numPr>
                <w:ilvl w:val="0"/>
                <w:numId w:val="30"/>
              </w:numPr>
              <w:tabs>
                <w:tab w:val="left" w:pos="3345"/>
              </w:tabs>
              <w:contextualSpacing/>
              <w:rPr>
                <w:rFonts w:eastAsiaTheme="minorHAnsi"/>
                <w:i/>
                <w:lang w:eastAsia="en-US"/>
              </w:rPr>
            </w:pPr>
            <w:r w:rsidRPr="00CD4DD9">
              <w:rPr>
                <w:rFonts w:eastAsiaTheme="minorHAnsi"/>
                <w:i/>
                <w:lang w:eastAsia="en-US"/>
              </w:rPr>
              <w:t xml:space="preserve">Já tivemos casos semelhantes no passado, mas não me lembro como resolvemos. O que eu sei é que os anciãos, líderes e médicos tradicionais </w:t>
            </w:r>
            <w:r w:rsidR="00F21536" w:rsidRPr="00CD4DD9">
              <w:rPr>
                <w:rFonts w:eastAsiaTheme="minorHAnsi"/>
                <w:i/>
                <w:lang w:eastAsia="en-US"/>
              </w:rPr>
              <w:t xml:space="preserve">se </w:t>
            </w:r>
            <w:r w:rsidRPr="00CD4DD9">
              <w:rPr>
                <w:rFonts w:eastAsiaTheme="minorHAnsi"/>
                <w:i/>
                <w:lang w:eastAsia="en-US"/>
              </w:rPr>
              <w:t>reuniram e disseram</w:t>
            </w:r>
            <w:r w:rsidR="00624F75" w:rsidRPr="00CD4DD9">
              <w:rPr>
                <w:rFonts w:eastAsiaTheme="minorHAnsi"/>
                <w:i/>
                <w:lang w:eastAsia="en-US"/>
              </w:rPr>
              <w:t xml:space="preserve"> à comunidade o que fazer. T</w:t>
            </w:r>
            <w:r w:rsidRPr="00CD4DD9">
              <w:rPr>
                <w:rFonts w:eastAsiaTheme="minorHAnsi"/>
                <w:i/>
                <w:lang w:eastAsia="en-US"/>
              </w:rPr>
              <w:t>ambém pediram ajuda do governo, mas isso veio depois</w:t>
            </w:r>
            <w:r w:rsidR="00B1303B" w:rsidRPr="00CD4DD9">
              <w:rPr>
                <w:rFonts w:eastAsiaTheme="minorHAnsi"/>
                <w:i/>
                <w:lang w:eastAsia="en-US"/>
              </w:rPr>
              <w:t xml:space="preserve">. </w:t>
            </w:r>
          </w:p>
          <w:p w14:paraId="555C4900" w14:textId="7598FE12" w:rsidR="00B1303B" w:rsidRPr="00CD4DD9" w:rsidRDefault="00F26EF6" w:rsidP="00F26EF6">
            <w:pPr>
              <w:numPr>
                <w:ilvl w:val="0"/>
                <w:numId w:val="30"/>
              </w:numPr>
              <w:tabs>
                <w:tab w:val="left" w:pos="3345"/>
              </w:tabs>
              <w:contextualSpacing/>
              <w:rPr>
                <w:rFonts w:eastAsiaTheme="minorHAnsi"/>
                <w:i/>
                <w:lang w:eastAsia="en-US"/>
              </w:rPr>
            </w:pPr>
            <w:r w:rsidRPr="00CD4DD9">
              <w:rPr>
                <w:rFonts w:eastAsiaTheme="minorHAnsi"/>
                <w:i/>
                <w:lang w:eastAsia="en-US"/>
              </w:rPr>
              <w:t xml:space="preserve">Os residentes geralmente não confiam no governo. As pessoas recusaram-se a ser </w:t>
            </w:r>
            <w:r w:rsidR="00624F75" w:rsidRPr="00CD4DD9">
              <w:rPr>
                <w:rFonts w:eastAsiaTheme="minorHAnsi"/>
                <w:i/>
                <w:lang w:eastAsia="en-US"/>
              </w:rPr>
              <w:t>levados</w:t>
            </w:r>
            <w:r w:rsidRPr="00CD4DD9">
              <w:rPr>
                <w:rFonts w:eastAsiaTheme="minorHAnsi"/>
                <w:i/>
                <w:lang w:eastAsia="en-US"/>
              </w:rPr>
              <w:t xml:space="preserve"> </w:t>
            </w:r>
            <w:r w:rsidR="00624F75" w:rsidRPr="00CD4DD9">
              <w:rPr>
                <w:rFonts w:eastAsiaTheme="minorHAnsi"/>
                <w:i/>
                <w:lang w:eastAsia="en-US"/>
              </w:rPr>
              <w:t>ao hospital</w:t>
            </w:r>
            <w:r w:rsidRPr="00CD4DD9">
              <w:rPr>
                <w:rFonts w:eastAsiaTheme="minorHAnsi"/>
                <w:i/>
                <w:lang w:eastAsia="en-US"/>
              </w:rPr>
              <w:t>, pois tinham medo de serem presas pelo govern</w:t>
            </w:r>
            <w:r w:rsidR="00624F75" w:rsidRPr="00CD4DD9">
              <w:rPr>
                <w:rFonts w:eastAsiaTheme="minorHAnsi"/>
                <w:i/>
                <w:lang w:eastAsia="en-US"/>
              </w:rPr>
              <w:t>o ou capturadas por Thulibs. T</w:t>
            </w:r>
            <w:r w:rsidRPr="00CD4DD9">
              <w:rPr>
                <w:rFonts w:eastAsiaTheme="minorHAnsi"/>
                <w:i/>
                <w:lang w:eastAsia="en-US"/>
              </w:rPr>
              <w:t xml:space="preserve">ambém não temos profissionais de saúde aqui. A maioria das pessoas procura curandeiros para o tratamento de doenças transmissíveis e não transmissíveis. Os ervanários devem registar-se no Conselho Nacional de Chefes e Anciãos de Salam, para </w:t>
            </w:r>
            <w:r w:rsidR="00624F75" w:rsidRPr="00CD4DD9">
              <w:rPr>
                <w:rFonts w:eastAsiaTheme="minorHAnsi"/>
                <w:i/>
                <w:lang w:eastAsia="en-US"/>
              </w:rPr>
              <w:t xml:space="preserve">poderem </w:t>
            </w:r>
            <w:r w:rsidRPr="00CD4DD9">
              <w:rPr>
                <w:rFonts w:eastAsiaTheme="minorHAnsi"/>
                <w:i/>
                <w:lang w:eastAsia="en-US"/>
              </w:rPr>
              <w:t>abrir um consultório, mas aqui na aldeia, muitos não estão registados</w:t>
            </w:r>
            <w:r w:rsidR="00487393" w:rsidRPr="00CD4DD9">
              <w:rPr>
                <w:rFonts w:eastAsiaTheme="minorHAnsi"/>
                <w:i/>
                <w:lang w:eastAsia="en-US"/>
              </w:rPr>
              <w:t>.</w:t>
            </w:r>
          </w:p>
          <w:p w14:paraId="506960C9" w14:textId="44D54A1F" w:rsidR="00B1303B" w:rsidRPr="00CD4DD9" w:rsidRDefault="00F26EF6" w:rsidP="00F26EF6">
            <w:pPr>
              <w:numPr>
                <w:ilvl w:val="0"/>
                <w:numId w:val="30"/>
              </w:numPr>
              <w:tabs>
                <w:tab w:val="left" w:pos="3345"/>
              </w:tabs>
              <w:contextualSpacing/>
              <w:rPr>
                <w:rFonts w:eastAsiaTheme="minorHAnsi"/>
                <w:i/>
                <w:lang w:eastAsia="en-US"/>
              </w:rPr>
            </w:pPr>
            <w:r w:rsidRPr="00CD4DD9">
              <w:rPr>
                <w:rFonts w:eastAsiaTheme="minorHAnsi"/>
                <w:i/>
                <w:lang w:eastAsia="en-US"/>
              </w:rPr>
              <w:t>As pessoas começaram a usar fontes alternativas de água</w:t>
            </w:r>
            <w:r w:rsidR="00624F75" w:rsidRPr="00CD4DD9">
              <w:rPr>
                <w:rFonts w:eastAsiaTheme="minorHAnsi"/>
                <w:i/>
                <w:lang w:eastAsia="en-US"/>
              </w:rPr>
              <w:t xml:space="preserve">. Algumas famílias percorrem </w:t>
            </w:r>
            <w:r w:rsidRPr="00CD4DD9">
              <w:rPr>
                <w:rFonts w:eastAsiaTheme="minorHAnsi"/>
                <w:i/>
                <w:lang w:eastAsia="en-US"/>
              </w:rPr>
              <w:t>mais de 5 km para ter acesso a água limpa</w:t>
            </w:r>
            <w:r w:rsidR="00B1303B" w:rsidRPr="00CD4DD9">
              <w:rPr>
                <w:rFonts w:eastAsiaTheme="minorHAnsi"/>
                <w:i/>
                <w:lang w:eastAsia="en-US"/>
              </w:rPr>
              <w:t xml:space="preserve">. </w:t>
            </w:r>
          </w:p>
          <w:p w14:paraId="75B2EC69" w14:textId="685B888F" w:rsidR="00B1303B" w:rsidRPr="00CD4DD9" w:rsidRDefault="00F26EF6" w:rsidP="00F26EF6">
            <w:pPr>
              <w:numPr>
                <w:ilvl w:val="0"/>
                <w:numId w:val="30"/>
              </w:numPr>
              <w:tabs>
                <w:tab w:val="left" w:pos="3345"/>
              </w:tabs>
              <w:contextualSpacing/>
              <w:rPr>
                <w:rFonts w:eastAsiaTheme="minorHAnsi"/>
                <w:i/>
                <w:lang w:eastAsia="en-US"/>
              </w:rPr>
            </w:pPr>
            <w:r w:rsidRPr="00CD4DD9">
              <w:rPr>
                <w:rFonts w:eastAsiaTheme="minorHAnsi"/>
                <w:i/>
                <w:lang w:eastAsia="en-US"/>
              </w:rPr>
              <w:t>Eu consegui providenciar tanques de água de Guntana, uma aldeia vizinha, uma vez por semana</w:t>
            </w:r>
            <w:r w:rsidR="00F21536" w:rsidRPr="00CD4DD9">
              <w:rPr>
                <w:rFonts w:eastAsiaTheme="minorHAnsi"/>
                <w:i/>
                <w:lang w:eastAsia="en-US"/>
              </w:rPr>
              <w:t>,</w:t>
            </w:r>
            <w:r w:rsidRPr="00CD4DD9">
              <w:rPr>
                <w:rFonts w:eastAsiaTheme="minorHAnsi"/>
                <w:i/>
                <w:lang w:eastAsia="en-US"/>
              </w:rPr>
              <w:t xml:space="preserve"> mas infelizmente não é suficiente. É por isso que as pessoas ainda estão a sofrer e </w:t>
            </w:r>
            <w:r w:rsidR="00624F75" w:rsidRPr="00CD4DD9">
              <w:rPr>
                <w:rFonts w:eastAsiaTheme="minorHAnsi"/>
                <w:i/>
                <w:lang w:eastAsia="en-US"/>
              </w:rPr>
              <w:t>ainda temos casos de</w:t>
            </w:r>
            <w:r w:rsidRPr="00CD4DD9">
              <w:rPr>
                <w:rFonts w:eastAsiaTheme="minorHAnsi"/>
                <w:i/>
                <w:lang w:eastAsia="en-US"/>
              </w:rPr>
              <w:t xml:space="preserve"> mortes por diarreia</w:t>
            </w:r>
            <w:r w:rsidR="00AA4F4B" w:rsidRPr="00CD4DD9">
              <w:rPr>
                <w:rFonts w:eastAsiaTheme="minorHAnsi"/>
                <w:i/>
                <w:lang w:eastAsia="en-US"/>
              </w:rPr>
              <w:t>.</w:t>
            </w:r>
          </w:p>
          <w:p w14:paraId="6C247FD6" w14:textId="292615A0" w:rsidR="00B1303B" w:rsidRPr="00CD4DD9" w:rsidRDefault="00624F75" w:rsidP="00F26EF6">
            <w:pPr>
              <w:numPr>
                <w:ilvl w:val="0"/>
                <w:numId w:val="30"/>
              </w:numPr>
              <w:tabs>
                <w:tab w:val="left" w:pos="3345"/>
              </w:tabs>
              <w:contextualSpacing/>
              <w:rPr>
                <w:rFonts w:eastAsiaTheme="minorHAnsi"/>
                <w:i/>
                <w:lang w:eastAsia="en-US"/>
              </w:rPr>
            </w:pPr>
            <w:r w:rsidRPr="00CD4DD9">
              <w:rPr>
                <w:rFonts w:eastAsiaTheme="minorHAnsi"/>
                <w:i/>
                <w:lang w:eastAsia="en-US"/>
              </w:rPr>
              <w:t>P</w:t>
            </w:r>
            <w:r w:rsidR="00F26EF6" w:rsidRPr="00CD4DD9">
              <w:rPr>
                <w:rFonts w:eastAsiaTheme="minorHAnsi"/>
                <w:i/>
                <w:lang w:eastAsia="en-US"/>
              </w:rPr>
              <w:t xml:space="preserve">ode </w:t>
            </w:r>
            <w:r w:rsidRPr="00CD4DD9">
              <w:rPr>
                <w:rFonts w:eastAsiaTheme="minorHAnsi"/>
                <w:i/>
                <w:lang w:eastAsia="en-US"/>
              </w:rPr>
              <w:t xml:space="preserve"> ajudar</w:t>
            </w:r>
            <w:r w:rsidR="00F21536" w:rsidRPr="00CD4DD9">
              <w:rPr>
                <w:rFonts w:eastAsiaTheme="minorHAnsi"/>
                <w:i/>
                <w:lang w:eastAsia="en-US"/>
              </w:rPr>
              <w:t>-nos</w:t>
            </w:r>
            <w:r w:rsidRPr="00CD4DD9">
              <w:rPr>
                <w:rFonts w:eastAsiaTheme="minorHAnsi"/>
                <w:i/>
                <w:lang w:eastAsia="en-US"/>
              </w:rPr>
              <w:t xml:space="preserve"> </w:t>
            </w:r>
            <w:r w:rsidR="00F26EF6" w:rsidRPr="00CD4DD9">
              <w:rPr>
                <w:rFonts w:eastAsiaTheme="minorHAnsi"/>
                <w:i/>
                <w:lang w:eastAsia="en-US"/>
              </w:rPr>
              <w:t>a fornecer informações ao meu pessoal sobre</w:t>
            </w:r>
            <w:r w:rsidR="00F21536" w:rsidRPr="00CD4DD9">
              <w:rPr>
                <w:rFonts w:eastAsiaTheme="minorHAnsi"/>
                <w:i/>
                <w:lang w:eastAsia="en-US"/>
              </w:rPr>
              <w:t xml:space="preserve"> o modo</w:t>
            </w:r>
            <w:r w:rsidR="00F26EF6" w:rsidRPr="00CD4DD9">
              <w:rPr>
                <w:rFonts w:eastAsiaTheme="minorHAnsi"/>
                <w:i/>
                <w:lang w:eastAsia="en-US"/>
              </w:rPr>
              <w:t xml:space="preserve"> como eles </w:t>
            </w:r>
            <w:r w:rsidR="00F21536" w:rsidRPr="00CD4DD9">
              <w:rPr>
                <w:rFonts w:eastAsiaTheme="minorHAnsi"/>
                <w:i/>
                <w:lang w:eastAsia="en-US"/>
              </w:rPr>
              <w:t xml:space="preserve">se </w:t>
            </w:r>
            <w:r w:rsidR="00F26EF6" w:rsidRPr="00CD4DD9">
              <w:rPr>
                <w:rFonts w:eastAsiaTheme="minorHAnsi"/>
                <w:i/>
                <w:lang w:eastAsia="en-US"/>
              </w:rPr>
              <w:t>podem  proteger</w:t>
            </w:r>
            <w:r w:rsidR="00AD666E" w:rsidRPr="00CD4DD9">
              <w:rPr>
                <w:rFonts w:eastAsiaTheme="minorHAnsi"/>
                <w:i/>
                <w:lang w:eastAsia="en-US"/>
              </w:rPr>
              <w:t>?</w:t>
            </w:r>
          </w:p>
          <w:p w14:paraId="4F493325" w14:textId="35187411" w:rsidR="00B1303B" w:rsidRPr="00CD4DD9" w:rsidRDefault="00624F75" w:rsidP="00E5340A">
            <w:pPr>
              <w:numPr>
                <w:ilvl w:val="0"/>
                <w:numId w:val="30"/>
              </w:numPr>
              <w:tabs>
                <w:tab w:val="left" w:pos="3345"/>
              </w:tabs>
              <w:contextualSpacing/>
              <w:rPr>
                <w:rFonts w:asciiTheme="majorHAnsi" w:eastAsiaTheme="minorHAnsi" w:hAnsiTheme="majorHAnsi" w:cstheme="majorBidi"/>
                <w:b/>
                <w:bCs/>
                <w:i/>
                <w:iCs/>
                <w:color w:val="404040" w:themeColor="text1" w:themeTint="BF"/>
                <w:sz w:val="20"/>
                <w:szCs w:val="20"/>
                <w:lang w:eastAsia="en-US"/>
              </w:rPr>
            </w:pPr>
            <w:r w:rsidRPr="00CD4DD9">
              <w:rPr>
                <w:rFonts w:eastAsiaTheme="minorHAnsi"/>
                <w:i/>
                <w:lang w:eastAsia="en-US"/>
              </w:rPr>
              <w:t xml:space="preserve">Pode </w:t>
            </w:r>
            <w:r w:rsidR="00F26EF6" w:rsidRPr="00CD4DD9">
              <w:rPr>
                <w:rFonts w:eastAsiaTheme="minorHAnsi"/>
                <w:i/>
                <w:lang w:eastAsia="en-US"/>
              </w:rPr>
              <w:t>ajudar</w:t>
            </w:r>
            <w:r w:rsidR="00F21536" w:rsidRPr="00CD4DD9">
              <w:rPr>
                <w:rFonts w:eastAsiaTheme="minorHAnsi"/>
                <w:i/>
                <w:lang w:eastAsia="en-US"/>
              </w:rPr>
              <w:t>-nos</w:t>
            </w:r>
            <w:r w:rsidR="00F26EF6" w:rsidRPr="00CD4DD9">
              <w:rPr>
                <w:rFonts w:eastAsiaTheme="minorHAnsi"/>
                <w:i/>
                <w:lang w:eastAsia="en-US"/>
              </w:rPr>
              <w:t xml:space="preserve"> a construir um centro de tratamento comunitário aqui? Quais s</w:t>
            </w:r>
            <w:r w:rsidRPr="00CD4DD9">
              <w:rPr>
                <w:rFonts w:eastAsiaTheme="minorHAnsi"/>
                <w:i/>
                <w:lang w:eastAsia="en-US"/>
              </w:rPr>
              <w:t>ão os equipamentos e materiais</w:t>
            </w:r>
            <w:r w:rsidR="00F26EF6" w:rsidRPr="00CD4DD9">
              <w:rPr>
                <w:rFonts w:eastAsiaTheme="minorHAnsi"/>
                <w:i/>
                <w:lang w:eastAsia="en-US"/>
              </w:rPr>
              <w:t xml:space="preserve"> necessários? Podemos usar as unidades básicas de saúde, mas </w:t>
            </w:r>
            <w:r w:rsidRPr="00CD4DD9">
              <w:rPr>
                <w:rFonts w:eastAsiaTheme="minorHAnsi"/>
                <w:i/>
                <w:lang w:eastAsia="en-US"/>
              </w:rPr>
              <w:t>não há pessoal médico nem medicamento</w:t>
            </w:r>
            <w:r w:rsidR="00F26EF6" w:rsidRPr="00CD4DD9">
              <w:rPr>
                <w:rFonts w:eastAsiaTheme="minorHAnsi"/>
                <w:i/>
                <w:lang w:eastAsia="en-US"/>
              </w:rPr>
              <w:t xml:space="preserve"> suficiente</w:t>
            </w:r>
            <w:r w:rsidR="00B1303B" w:rsidRPr="00CD4DD9">
              <w:rPr>
                <w:rFonts w:eastAsiaTheme="minorHAnsi"/>
                <w:i/>
                <w:lang w:eastAsia="en-US"/>
              </w:rPr>
              <w:t>.</w:t>
            </w:r>
            <w:r w:rsidR="00FC6B78" w:rsidRPr="00CD4DD9">
              <w:rPr>
                <w:rFonts w:eastAsiaTheme="minorHAnsi"/>
                <w:i/>
                <w:lang w:eastAsia="en-US"/>
              </w:rPr>
              <w:t>”</w:t>
            </w:r>
          </w:p>
        </w:tc>
      </w:tr>
    </w:tbl>
    <w:p w14:paraId="065CBB61" w14:textId="77777777" w:rsidR="00B1303B" w:rsidRPr="00CD4DD9" w:rsidRDefault="00B1303B" w:rsidP="00B1303B">
      <w:pPr>
        <w:spacing w:after="0" w:line="240" w:lineRule="auto"/>
        <w:jc w:val="both"/>
        <w:rPr>
          <w:b/>
          <w:sz w:val="24"/>
          <w:szCs w:val="24"/>
        </w:rPr>
      </w:pPr>
    </w:p>
    <w:p w14:paraId="2E8D395A" w14:textId="7C110552" w:rsidR="00B1303B" w:rsidRPr="00CD4DD9" w:rsidRDefault="00624F75" w:rsidP="00B1303B">
      <w:pPr>
        <w:spacing w:after="0" w:line="240" w:lineRule="auto"/>
        <w:jc w:val="both"/>
        <w:rPr>
          <w:b/>
          <w:sz w:val="24"/>
          <w:szCs w:val="24"/>
        </w:rPr>
      </w:pPr>
      <w:r w:rsidRPr="00CD4DD9">
        <w:rPr>
          <w:b/>
          <w:sz w:val="24"/>
          <w:szCs w:val="24"/>
        </w:rPr>
        <w:t>C. Notas para o facilitador</w:t>
      </w:r>
      <w:r w:rsidR="000B2338" w:rsidRPr="00CD4DD9">
        <w:rPr>
          <w:b/>
          <w:sz w:val="24"/>
          <w:szCs w:val="24"/>
        </w:rPr>
        <w:t xml:space="preserve"> orientar</w:t>
      </w:r>
      <w:r w:rsidR="000A0789" w:rsidRPr="00CD4DD9">
        <w:rPr>
          <w:b/>
          <w:sz w:val="24"/>
          <w:szCs w:val="24"/>
        </w:rPr>
        <w:t xml:space="preserve"> esta sessão</w:t>
      </w:r>
    </w:p>
    <w:p w14:paraId="7ADE059D" w14:textId="77777777" w:rsidR="00B1303B" w:rsidRPr="00CD4DD9" w:rsidRDefault="00B1303B" w:rsidP="00B1303B">
      <w:pPr>
        <w:spacing w:after="0" w:line="240" w:lineRule="auto"/>
        <w:jc w:val="both"/>
        <w:rPr>
          <w:b/>
          <w:sz w:val="24"/>
          <w:szCs w:val="24"/>
        </w:rPr>
      </w:pPr>
    </w:p>
    <w:p w14:paraId="328A42A9" w14:textId="36A18E2E" w:rsidR="00B1303B" w:rsidRPr="00CD4DD9" w:rsidRDefault="00F363BF" w:rsidP="00F363BF">
      <w:pPr>
        <w:pStyle w:val="ListParagraph"/>
        <w:numPr>
          <w:ilvl w:val="0"/>
          <w:numId w:val="10"/>
        </w:numPr>
        <w:spacing w:after="0" w:line="240" w:lineRule="auto"/>
        <w:jc w:val="both"/>
        <w:rPr>
          <w:lang w:val="pt-PT"/>
        </w:rPr>
      </w:pPr>
      <w:r w:rsidRPr="00CD4DD9">
        <w:rPr>
          <w:lang w:val="pt-PT"/>
        </w:rPr>
        <w:t>Esta sessão requer uma mudan</w:t>
      </w:r>
      <w:r w:rsidR="000B2338" w:rsidRPr="00CD4DD9">
        <w:rPr>
          <w:lang w:val="pt-PT"/>
        </w:rPr>
        <w:t>ça de pensamento da comunidade para deixar de ver o problema e</w:t>
      </w:r>
      <w:r w:rsidRPr="00CD4DD9">
        <w:rPr>
          <w:lang w:val="pt-PT"/>
        </w:rPr>
        <w:t xml:space="preserve"> fazer parte da solução</w:t>
      </w:r>
      <w:r w:rsidR="000B51BB" w:rsidRPr="00CD4DD9">
        <w:rPr>
          <w:lang w:val="pt-PT"/>
        </w:rPr>
        <w:t>.</w:t>
      </w:r>
    </w:p>
    <w:p w14:paraId="7D2C1326" w14:textId="29B30A80" w:rsidR="00B1303B" w:rsidRPr="00CD4DD9" w:rsidRDefault="006139D2" w:rsidP="00F363BF">
      <w:pPr>
        <w:pStyle w:val="ListParagraph"/>
        <w:numPr>
          <w:ilvl w:val="0"/>
          <w:numId w:val="10"/>
        </w:numPr>
        <w:spacing w:after="0" w:line="240" w:lineRule="auto"/>
        <w:jc w:val="both"/>
        <w:rPr>
          <w:lang w:val="pt-PT"/>
        </w:rPr>
      </w:pPr>
      <w:r w:rsidRPr="00CD4DD9">
        <w:rPr>
          <w:lang w:val="pt-PT"/>
        </w:rPr>
        <w:t>O</w:t>
      </w:r>
      <w:r w:rsidR="00F363BF" w:rsidRPr="00CD4DD9">
        <w:rPr>
          <w:lang w:val="pt-PT"/>
        </w:rPr>
        <w:t xml:space="preserve"> </w:t>
      </w:r>
      <w:r w:rsidRPr="00CD4DD9">
        <w:rPr>
          <w:lang w:val="pt-PT"/>
        </w:rPr>
        <w:t>facilitador</w:t>
      </w:r>
      <w:r w:rsidR="00F363BF" w:rsidRPr="00CD4DD9">
        <w:rPr>
          <w:lang w:val="pt-PT"/>
        </w:rPr>
        <w:t xml:space="preserve"> deve incentivar a equipa a </w:t>
      </w:r>
      <w:r w:rsidR="00F21536" w:rsidRPr="00CD4DD9">
        <w:rPr>
          <w:lang w:val="pt-PT"/>
        </w:rPr>
        <w:t xml:space="preserve">estudar </w:t>
      </w:r>
      <w:r w:rsidR="00F363BF" w:rsidRPr="00CD4DD9">
        <w:rPr>
          <w:lang w:val="pt-PT"/>
        </w:rPr>
        <w:t xml:space="preserve">o contexto </w:t>
      </w:r>
      <w:r w:rsidR="00624F75" w:rsidRPr="00CD4DD9">
        <w:rPr>
          <w:lang w:val="pt-PT"/>
        </w:rPr>
        <w:t>nacional</w:t>
      </w:r>
      <w:r w:rsidR="00F363BF" w:rsidRPr="00CD4DD9">
        <w:rPr>
          <w:lang w:val="pt-PT"/>
        </w:rPr>
        <w:t xml:space="preserve"> e observar as práticas e os recursos da comunidade que podem ser úteis para lidar com o surto. Os participantes devem fazer o exercício com o mínimo de orientação d</w:t>
      </w:r>
      <w:r w:rsidRPr="00CD4DD9">
        <w:rPr>
          <w:lang w:val="pt-PT"/>
        </w:rPr>
        <w:t>o</w:t>
      </w:r>
      <w:r w:rsidR="00F363BF" w:rsidRPr="00CD4DD9">
        <w:rPr>
          <w:lang w:val="pt-PT"/>
        </w:rPr>
        <w:t xml:space="preserve"> </w:t>
      </w:r>
      <w:r w:rsidRPr="00CD4DD9">
        <w:rPr>
          <w:lang w:val="pt-PT"/>
        </w:rPr>
        <w:t>facilitador</w:t>
      </w:r>
      <w:r w:rsidR="00B1303B" w:rsidRPr="00CD4DD9">
        <w:rPr>
          <w:lang w:val="pt-PT"/>
        </w:rPr>
        <w:t>.</w:t>
      </w:r>
    </w:p>
    <w:p w14:paraId="68B80817" w14:textId="77777777" w:rsidR="00FB2960" w:rsidRPr="00CD4DD9" w:rsidRDefault="00FB2960" w:rsidP="009B05D8">
      <w:pPr>
        <w:spacing w:after="0" w:line="240" w:lineRule="auto"/>
        <w:jc w:val="both"/>
        <w:rPr>
          <w:b/>
          <w:sz w:val="24"/>
          <w:szCs w:val="24"/>
        </w:rPr>
      </w:pPr>
    </w:p>
    <w:p w14:paraId="38F7BA0F" w14:textId="77777777" w:rsidR="0058293E" w:rsidRPr="00CD4DD9" w:rsidRDefault="0058293E" w:rsidP="009B05D8">
      <w:pPr>
        <w:spacing w:after="0" w:line="240" w:lineRule="auto"/>
        <w:jc w:val="both"/>
        <w:rPr>
          <w:b/>
          <w:sz w:val="24"/>
          <w:szCs w:val="24"/>
        </w:rPr>
      </w:pPr>
    </w:p>
    <w:p w14:paraId="12A9AE23" w14:textId="77777777" w:rsidR="0058293E" w:rsidRPr="00CD4DD9" w:rsidRDefault="0058293E" w:rsidP="009B05D8">
      <w:pPr>
        <w:spacing w:after="0" w:line="240" w:lineRule="auto"/>
        <w:jc w:val="both"/>
        <w:rPr>
          <w:b/>
          <w:sz w:val="24"/>
          <w:szCs w:val="24"/>
        </w:rPr>
      </w:pPr>
    </w:p>
    <w:p w14:paraId="128A42A5" w14:textId="77777777" w:rsidR="0058293E" w:rsidRPr="00CD4DD9" w:rsidRDefault="0058293E" w:rsidP="009B05D8">
      <w:pPr>
        <w:spacing w:after="0" w:line="240" w:lineRule="auto"/>
        <w:jc w:val="both"/>
        <w:rPr>
          <w:b/>
          <w:sz w:val="24"/>
          <w:szCs w:val="24"/>
        </w:rPr>
      </w:pPr>
    </w:p>
    <w:p w14:paraId="5D2B63D2" w14:textId="77777777" w:rsidR="0058293E" w:rsidRPr="00CD4DD9" w:rsidRDefault="0058293E" w:rsidP="009B05D8">
      <w:pPr>
        <w:spacing w:after="0" w:line="240" w:lineRule="auto"/>
        <w:jc w:val="both"/>
        <w:rPr>
          <w:b/>
          <w:sz w:val="24"/>
          <w:szCs w:val="24"/>
        </w:rPr>
      </w:pPr>
    </w:p>
    <w:p w14:paraId="7946A92B" w14:textId="081B4DBC" w:rsidR="00794D43" w:rsidRPr="00CD4DD9" w:rsidRDefault="009B05D8" w:rsidP="00794D43">
      <w:pPr>
        <w:spacing w:after="0" w:line="240" w:lineRule="auto"/>
        <w:jc w:val="center"/>
        <w:rPr>
          <w:b/>
          <w:sz w:val="24"/>
          <w:szCs w:val="24"/>
        </w:rPr>
      </w:pPr>
      <w:r w:rsidRPr="00CD4DD9">
        <w:rPr>
          <w:b/>
          <w:sz w:val="24"/>
          <w:szCs w:val="24"/>
        </w:rPr>
        <w:lastRenderedPageBreak/>
        <w:t>Sess</w:t>
      </w:r>
      <w:r w:rsidR="00F363BF" w:rsidRPr="00CD4DD9">
        <w:rPr>
          <w:b/>
          <w:sz w:val="24"/>
          <w:szCs w:val="24"/>
        </w:rPr>
        <w:t>ão</w:t>
      </w:r>
      <w:r w:rsidRPr="00CD4DD9">
        <w:rPr>
          <w:b/>
          <w:sz w:val="24"/>
          <w:szCs w:val="24"/>
        </w:rPr>
        <w:t xml:space="preserve"> </w:t>
      </w:r>
      <w:r w:rsidR="00E21128" w:rsidRPr="00CD4DD9">
        <w:rPr>
          <w:b/>
          <w:sz w:val="24"/>
          <w:szCs w:val="24"/>
        </w:rPr>
        <w:t>C5</w:t>
      </w:r>
      <w:r w:rsidR="00F363BF" w:rsidRPr="00CD4DD9">
        <w:rPr>
          <w:b/>
          <w:sz w:val="24"/>
          <w:szCs w:val="24"/>
        </w:rPr>
        <w:t xml:space="preserve">: Anexo 1: </w:t>
      </w:r>
      <w:r w:rsidR="00B70EE6" w:rsidRPr="00CD4DD9">
        <w:rPr>
          <w:b/>
          <w:sz w:val="24"/>
          <w:szCs w:val="24"/>
        </w:rPr>
        <w:t>Instrumentos para suscitar</w:t>
      </w:r>
      <w:r w:rsidR="00F363BF" w:rsidRPr="00CD4DD9">
        <w:rPr>
          <w:b/>
          <w:sz w:val="24"/>
          <w:szCs w:val="24"/>
        </w:rPr>
        <w:t xml:space="preserve"> um </w:t>
      </w:r>
      <w:r w:rsidR="00B70EE6" w:rsidRPr="00CD4DD9">
        <w:rPr>
          <w:b/>
          <w:sz w:val="24"/>
          <w:szCs w:val="24"/>
        </w:rPr>
        <w:t xml:space="preserve">debate </w:t>
      </w:r>
      <w:r w:rsidR="00A82634" w:rsidRPr="00CD4DD9">
        <w:rPr>
          <w:b/>
          <w:sz w:val="24"/>
          <w:szCs w:val="24"/>
        </w:rPr>
        <w:t xml:space="preserve">na </w:t>
      </w:r>
      <w:r w:rsidR="00B70EE6" w:rsidRPr="00CD4DD9">
        <w:rPr>
          <w:b/>
          <w:sz w:val="24"/>
          <w:szCs w:val="24"/>
        </w:rPr>
        <w:t>c</w:t>
      </w:r>
      <w:r w:rsidR="00F363BF" w:rsidRPr="00CD4DD9">
        <w:rPr>
          <w:b/>
          <w:sz w:val="24"/>
          <w:szCs w:val="24"/>
        </w:rPr>
        <w:t>omuni</w:t>
      </w:r>
      <w:r w:rsidR="00A82634" w:rsidRPr="00CD4DD9">
        <w:rPr>
          <w:b/>
          <w:sz w:val="24"/>
          <w:szCs w:val="24"/>
        </w:rPr>
        <w:t>dade</w:t>
      </w:r>
    </w:p>
    <w:p w14:paraId="26D4D793" w14:textId="77777777" w:rsidR="00794D43" w:rsidRPr="00CD4DD9" w:rsidRDefault="00794D43" w:rsidP="00794D43">
      <w:pPr>
        <w:spacing w:after="0" w:line="240" w:lineRule="auto"/>
        <w:jc w:val="center"/>
        <w:rPr>
          <w:b/>
          <w:sz w:val="24"/>
          <w:szCs w:val="24"/>
        </w:rPr>
      </w:pPr>
    </w:p>
    <w:tbl>
      <w:tblPr>
        <w:tblStyle w:val="TableGrid"/>
        <w:tblW w:w="5000" w:type="pct"/>
        <w:tblLook w:val="04A0" w:firstRow="1" w:lastRow="0" w:firstColumn="1" w:lastColumn="0" w:noHBand="0" w:noVBand="1"/>
      </w:tblPr>
      <w:tblGrid>
        <w:gridCol w:w="2817"/>
        <w:gridCol w:w="6419"/>
      </w:tblGrid>
      <w:tr w:rsidR="00794D43" w:rsidRPr="00CD4DD9" w14:paraId="6354D1A3" w14:textId="77777777" w:rsidTr="00603835">
        <w:trPr>
          <w:trHeight w:val="523"/>
        </w:trPr>
        <w:tc>
          <w:tcPr>
            <w:tcW w:w="1525" w:type="pct"/>
            <w:tcBorders>
              <w:top w:val="single" w:sz="4" w:space="0" w:color="auto"/>
              <w:left w:val="single" w:sz="4" w:space="0" w:color="auto"/>
              <w:bottom w:val="single" w:sz="4" w:space="0" w:color="auto"/>
              <w:right w:val="single" w:sz="4" w:space="0" w:color="auto"/>
            </w:tcBorders>
            <w:shd w:val="clear" w:color="auto" w:fill="0070C0"/>
            <w:hideMark/>
          </w:tcPr>
          <w:p w14:paraId="4E5EED1B" w14:textId="1A81EA15" w:rsidR="00794D43" w:rsidRPr="00CD4DD9" w:rsidRDefault="00B70EE6" w:rsidP="00F363BF">
            <w:pPr>
              <w:spacing w:before="60"/>
              <w:rPr>
                <w:b/>
                <w:color w:val="FFFFFF" w:themeColor="background1"/>
                <w:sz w:val="24"/>
                <w:szCs w:val="24"/>
              </w:rPr>
            </w:pPr>
            <w:r w:rsidRPr="00CD4DD9">
              <w:rPr>
                <w:b/>
                <w:color w:val="FFFFFF" w:themeColor="background1"/>
                <w:sz w:val="24"/>
                <w:szCs w:val="24"/>
              </w:rPr>
              <w:t>In</w:t>
            </w:r>
            <w:r w:rsidR="00560233" w:rsidRPr="00CD4DD9">
              <w:rPr>
                <w:b/>
                <w:color w:val="FFFFFF" w:themeColor="background1"/>
                <w:sz w:val="24"/>
                <w:szCs w:val="24"/>
              </w:rPr>
              <w:t>s</w:t>
            </w:r>
            <w:r w:rsidRPr="00CD4DD9">
              <w:rPr>
                <w:b/>
                <w:color w:val="FFFFFF" w:themeColor="background1"/>
                <w:sz w:val="24"/>
                <w:szCs w:val="24"/>
              </w:rPr>
              <w:t>trumentos</w:t>
            </w:r>
          </w:p>
        </w:tc>
        <w:tc>
          <w:tcPr>
            <w:tcW w:w="3475" w:type="pct"/>
            <w:tcBorders>
              <w:top w:val="single" w:sz="4" w:space="0" w:color="auto"/>
              <w:left w:val="single" w:sz="4" w:space="0" w:color="auto"/>
              <w:bottom w:val="single" w:sz="4" w:space="0" w:color="auto"/>
              <w:right w:val="single" w:sz="4" w:space="0" w:color="auto"/>
            </w:tcBorders>
            <w:shd w:val="clear" w:color="auto" w:fill="0070C0"/>
            <w:hideMark/>
          </w:tcPr>
          <w:p w14:paraId="2ABB0252" w14:textId="6EE3A27D" w:rsidR="00794D43" w:rsidRPr="00CD4DD9" w:rsidRDefault="00F363BF" w:rsidP="00F363BF">
            <w:pPr>
              <w:spacing w:before="60"/>
              <w:rPr>
                <w:b/>
                <w:color w:val="FFFFFF" w:themeColor="background1"/>
                <w:sz w:val="24"/>
                <w:szCs w:val="24"/>
              </w:rPr>
            </w:pPr>
            <w:r w:rsidRPr="00CD4DD9">
              <w:rPr>
                <w:b/>
                <w:color w:val="FFFFFF" w:themeColor="background1"/>
                <w:sz w:val="24"/>
                <w:szCs w:val="24"/>
              </w:rPr>
              <w:t>O que é?</w:t>
            </w:r>
          </w:p>
        </w:tc>
      </w:tr>
      <w:tr w:rsidR="00603835" w:rsidRPr="00CD4DD9" w14:paraId="3BFC374D" w14:textId="77777777" w:rsidTr="00603835">
        <w:tc>
          <w:tcPr>
            <w:tcW w:w="1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7FB4FDA" w14:textId="53C5946A" w:rsidR="00603835" w:rsidRPr="00CD4DD9" w:rsidRDefault="00603835" w:rsidP="00F363BF">
            <w:pPr>
              <w:rPr>
                <w:b/>
              </w:rPr>
            </w:pPr>
            <w:r w:rsidRPr="00CD4DD9">
              <w:rPr>
                <w:b/>
              </w:rPr>
              <w:t>Mapa da comunidade</w:t>
            </w:r>
          </w:p>
        </w:tc>
        <w:tc>
          <w:tcPr>
            <w:tcW w:w="3475" w:type="pct"/>
            <w:tcBorders>
              <w:top w:val="single" w:sz="4" w:space="0" w:color="auto"/>
              <w:left w:val="single" w:sz="4" w:space="0" w:color="auto"/>
              <w:bottom w:val="single" w:sz="4" w:space="0" w:color="auto"/>
              <w:right w:val="single" w:sz="4" w:space="0" w:color="auto"/>
            </w:tcBorders>
            <w:hideMark/>
          </w:tcPr>
          <w:p w14:paraId="0F333EC8" w14:textId="39397743" w:rsidR="00603835" w:rsidRPr="00CD4DD9" w:rsidRDefault="00603835" w:rsidP="00E5340A">
            <w:pPr>
              <w:rPr>
                <w:rFonts w:asciiTheme="majorHAnsi" w:eastAsiaTheme="majorEastAsia" w:hAnsiTheme="majorHAnsi" w:cstheme="majorBidi"/>
                <w:b/>
                <w:bCs/>
                <w:i/>
                <w:iCs/>
                <w:color w:val="243F60" w:themeColor="accent1" w:themeShade="7F"/>
                <w:sz w:val="20"/>
                <w:szCs w:val="20"/>
              </w:rPr>
            </w:pPr>
            <w:r w:rsidRPr="00CD4DD9">
              <w:t>Os membros da comunidade desenham um mapa da sua comunidade, mostrando as características geográficas e as unidades de saúde a que os moradores recorrem durante um surto de doença ou outras emergências.</w:t>
            </w:r>
          </w:p>
        </w:tc>
      </w:tr>
      <w:tr w:rsidR="00603835" w:rsidRPr="00CD4DD9" w14:paraId="56DC6441" w14:textId="77777777" w:rsidTr="00603835">
        <w:tc>
          <w:tcPr>
            <w:tcW w:w="1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5E26B19" w14:textId="1A927847" w:rsidR="00603835" w:rsidRPr="00CD4DD9" w:rsidRDefault="00603835" w:rsidP="00F363BF">
            <w:pPr>
              <w:rPr>
                <w:b/>
              </w:rPr>
            </w:pPr>
            <w:r w:rsidRPr="00CD4DD9">
              <w:rPr>
                <w:b/>
              </w:rPr>
              <w:t>Calendário sazonal/Cronograma do evento</w:t>
            </w:r>
          </w:p>
        </w:tc>
        <w:tc>
          <w:tcPr>
            <w:tcW w:w="3475" w:type="pct"/>
            <w:tcBorders>
              <w:top w:val="single" w:sz="4" w:space="0" w:color="auto"/>
              <w:left w:val="single" w:sz="4" w:space="0" w:color="auto"/>
              <w:bottom w:val="single" w:sz="4" w:space="0" w:color="auto"/>
              <w:right w:val="single" w:sz="4" w:space="0" w:color="auto"/>
            </w:tcBorders>
            <w:hideMark/>
          </w:tcPr>
          <w:p w14:paraId="6A338E06" w14:textId="7B44843E" w:rsidR="00603835" w:rsidRPr="00CD4DD9" w:rsidRDefault="00603835">
            <w:r w:rsidRPr="00CD4DD9">
              <w:t>Os membros da comunidade descrevem as mudanças usando um calendário simples para identificar períodos de maior dificuldade ou vulnerabilidade. Essa actividade pode ser usada para criar um cronograma de um evento específico, tal como um surto recente ou uma crise do passado, para descobrir os pontos fortes da comunidade.</w:t>
            </w:r>
          </w:p>
        </w:tc>
      </w:tr>
      <w:tr w:rsidR="00603835" w:rsidRPr="00CD4DD9" w14:paraId="40715839" w14:textId="77777777" w:rsidTr="00603835">
        <w:tc>
          <w:tcPr>
            <w:tcW w:w="1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FFEF6EA" w14:textId="0E923F54" w:rsidR="00603835" w:rsidRPr="00CD4DD9" w:rsidRDefault="00603835" w:rsidP="00F363BF">
            <w:pPr>
              <w:rPr>
                <w:b/>
              </w:rPr>
            </w:pPr>
            <w:r w:rsidRPr="00CD4DD9">
              <w:rPr>
                <w:b/>
              </w:rPr>
              <w:t>Passeio na comunidade e Observações</w:t>
            </w:r>
          </w:p>
        </w:tc>
        <w:tc>
          <w:tcPr>
            <w:tcW w:w="3475" w:type="pct"/>
            <w:tcBorders>
              <w:top w:val="single" w:sz="4" w:space="0" w:color="auto"/>
              <w:left w:val="single" w:sz="4" w:space="0" w:color="auto"/>
              <w:bottom w:val="single" w:sz="4" w:space="0" w:color="auto"/>
              <w:right w:val="single" w:sz="4" w:space="0" w:color="auto"/>
            </w:tcBorders>
            <w:hideMark/>
          </w:tcPr>
          <w:p w14:paraId="53535F06" w14:textId="1B943649" w:rsidR="00603835" w:rsidRPr="00CD4DD9" w:rsidRDefault="00603835" w:rsidP="0034451C">
            <w:r w:rsidRPr="00CD4DD9">
              <w:t>Caminhar pela comunidade e observar as práticas diárias e os recursos da comunidade.</w:t>
            </w:r>
          </w:p>
        </w:tc>
      </w:tr>
      <w:tr w:rsidR="00603835" w:rsidRPr="00CD4DD9" w14:paraId="333B1C15" w14:textId="77777777" w:rsidTr="00603835">
        <w:tc>
          <w:tcPr>
            <w:tcW w:w="1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75263E3" w14:textId="1FF34DE9" w:rsidR="00603835" w:rsidRPr="00CD4DD9" w:rsidRDefault="00603835" w:rsidP="00F363BF">
            <w:pPr>
              <w:rPr>
                <w:b/>
              </w:rPr>
            </w:pPr>
            <w:r w:rsidRPr="00CD4DD9">
              <w:rPr>
                <w:b/>
              </w:rPr>
              <w:t>Observações nos domicílios e unidades de saúde</w:t>
            </w:r>
          </w:p>
        </w:tc>
        <w:tc>
          <w:tcPr>
            <w:tcW w:w="3475" w:type="pct"/>
            <w:tcBorders>
              <w:top w:val="single" w:sz="4" w:space="0" w:color="auto"/>
              <w:left w:val="single" w:sz="4" w:space="0" w:color="auto"/>
              <w:bottom w:val="single" w:sz="4" w:space="0" w:color="auto"/>
              <w:right w:val="single" w:sz="4" w:space="0" w:color="auto"/>
            </w:tcBorders>
            <w:hideMark/>
          </w:tcPr>
          <w:p w14:paraId="0ECEEBDC" w14:textId="3A1027A7" w:rsidR="00603835" w:rsidRPr="00CD4DD9" w:rsidRDefault="00603835" w:rsidP="00E5340A">
            <w:pPr>
              <w:rPr>
                <w:rFonts w:asciiTheme="majorHAnsi" w:eastAsiaTheme="majorEastAsia" w:hAnsiTheme="majorHAnsi" w:cstheme="majorBidi"/>
                <w:b/>
                <w:bCs/>
                <w:i/>
                <w:iCs/>
                <w:color w:val="243F60" w:themeColor="accent1" w:themeShade="7F"/>
                <w:sz w:val="20"/>
                <w:szCs w:val="20"/>
              </w:rPr>
            </w:pPr>
            <w:r w:rsidRPr="00CD4DD9">
              <w:t>Visitar residências para observar o saneamento, práticas de higiene e/ou prestação de cuidados. Visitar unidades específicas para observar os serviços de saúde e/ou as actividades de primeiros socorros.</w:t>
            </w:r>
          </w:p>
        </w:tc>
      </w:tr>
      <w:tr w:rsidR="00603835" w:rsidRPr="00CD4DD9" w14:paraId="5AE00F85" w14:textId="77777777" w:rsidTr="00603835">
        <w:tc>
          <w:tcPr>
            <w:tcW w:w="1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DB11E34" w14:textId="2FC765B3" w:rsidR="00603835" w:rsidRPr="00CD4DD9" w:rsidRDefault="00603835" w:rsidP="00F363BF">
            <w:pPr>
              <w:rPr>
                <w:b/>
              </w:rPr>
            </w:pPr>
            <w:r w:rsidRPr="00CD4DD9">
              <w:rPr>
                <w:b/>
              </w:rPr>
              <w:t>Grupos de debate</w:t>
            </w:r>
          </w:p>
        </w:tc>
        <w:tc>
          <w:tcPr>
            <w:tcW w:w="3475" w:type="pct"/>
            <w:tcBorders>
              <w:top w:val="single" w:sz="4" w:space="0" w:color="auto"/>
              <w:left w:val="single" w:sz="4" w:space="0" w:color="auto"/>
              <w:bottom w:val="single" w:sz="4" w:space="0" w:color="auto"/>
              <w:right w:val="single" w:sz="4" w:space="0" w:color="auto"/>
            </w:tcBorders>
            <w:hideMark/>
          </w:tcPr>
          <w:p w14:paraId="0EE0A329" w14:textId="1C7D9B76" w:rsidR="00603835" w:rsidRPr="00CD4DD9" w:rsidRDefault="00603835" w:rsidP="00E5340A">
            <w:pPr>
              <w:rPr>
                <w:rFonts w:asciiTheme="majorHAnsi" w:eastAsiaTheme="majorEastAsia" w:hAnsiTheme="majorHAnsi" w:cstheme="majorBidi"/>
                <w:b/>
                <w:bCs/>
                <w:i/>
                <w:iCs/>
                <w:color w:val="243F60" w:themeColor="accent1" w:themeShade="7F"/>
                <w:sz w:val="20"/>
                <w:szCs w:val="20"/>
              </w:rPr>
            </w:pPr>
            <w:r w:rsidRPr="00CD4DD9">
              <w:t xml:space="preserve">Um debate facilitado entre um grupo de pessoas semelhantes da comunidade (tais como um grupo de homens, mulheres, professores, empresários, cuidadores ou profissionais de saúde) para entender melhor os conhecimentos, atitudes e percepções em relação à higiene, doenças, comportamentos de procura de saúde, preparação para desastres e </w:t>
            </w:r>
            <w:r w:rsidRPr="00CD4DD9">
              <w:rPr>
                <w:i/>
              </w:rPr>
              <w:t>feedback</w:t>
            </w:r>
            <w:r w:rsidRPr="00CD4DD9">
              <w:t xml:space="preserve"> sobre acções específicas de preparação para as emergências.</w:t>
            </w:r>
          </w:p>
        </w:tc>
      </w:tr>
      <w:tr w:rsidR="00603835" w:rsidRPr="00CD4DD9" w14:paraId="4E7560DC" w14:textId="77777777" w:rsidTr="00603835">
        <w:tc>
          <w:tcPr>
            <w:tcW w:w="1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0C040EC" w14:textId="084CE714" w:rsidR="00603835" w:rsidRPr="00CD4DD9" w:rsidRDefault="00603835" w:rsidP="00F363BF">
            <w:pPr>
              <w:rPr>
                <w:b/>
              </w:rPr>
            </w:pPr>
            <w:r w:rsidRPr="00CD4DD9">
              <w:rPr>
                <w:b/>
              </w:rPr>
              <w:t>Entrevistas individuais</w:t>
            </w:r>
          </w:p>
        </w:tc>
        <w:tc>
          <w:tcPr>
            <w:tcW w:w="3475" w:type="pct"/>
            <w:tcBorders>
              <w:top w:val="single" w:sz="4" w:space="0" w:color="auto"/>
              <w:left w:val="single" w:sz="4" w:space="0" w:color="auto"/>
              <w:bottom w:val="single" w:sz="4" w:space="0" w:color="auto"/>
              <w:right w:val="single" w:sz="4" w:space="0" w:color="auto"/>
            </w:tcBorders>
            <w:hideMark/>
          </w:tcPr>
          <w:p w14:paraId="4A87953F" w14:textId="57939DB3" w:rsidR="00603835" w:rsidRPr="00CD4DD9" w:rsidRDefault="00603835" w:rsidP="00E5340A">
            <w:pPr>
              <w:rPr>
                <w:rFonts w:asciiTheme="majorHAnsi" w:eastAsiaTheme="majorEastAsia" w:hAnsiTheme="majorHAnsi" w:cstheme="majorBidi"/>
                <w:b/>
                <w:bCs/>
                <w:i/>
                <w:iCs/>
                <w:color w:val="243F60" w:themeColor="accent1" w:themeShade="7F"/>
                <w:sz w:val="20"/>
                <w:szCs w:val="20"/>
              </w:rPr>
            </w:pPr>
            <w:r w:rsidRPr="00CD4DD9">
              <w:t>Fazer perguntas específicas a indivíduos da comunidade, para ter uma compreensão mais profunda da preparação local para as emergências e receber feedback das possíveis acções comunitárias</w:t>
            </w:r>
          </w:p>
        </w:tc>
      </w:tr>
      <w:tr w:rsidR="00603835" w:rsidRPr="00CD4DD9" w14:paraId="3EB638D5" w14:textId="77777777" w:rsidTr="00603835">
        <w:tc>
          <w:tcPr>
            <w:tcW w:w="1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811C300" w14:textId="473D8422" w:rsidR="00603835" w:rsidRPr="00CD4DD9" w:rsidRDefault="00603835" w:rsidP="00F363BF">
            <w:pPr>
              <w:rPr>
                <w:b/>
              </w:rPr>
            </w:pPr>
            <w:r w:rsidRPr="00CD4DD9">
              <w:rPr>
                <w:b/>
              </w:rPr>
              <w:t>História</w:t>
            </w:r>
          </w:p>
        </w:tc>
        <w:tc>
          <w:tcPr>
            <w:tcW w:w="3475" w:type="pct"/>
            <w:tcBorders>
              <w:top w:val="single" w:sz="4" w:space="0" w:color="auto"/>
              <w:left w:val="single" w:sz="4" w:space="0" w:color="auto"/>
              <w:bottom w:val="single" w:sz="4" w:space="0" w:color="auto"/>
              <w:right w:val="single" w:sz="4" w:space="0" w:color="auto"/>
            </w:tcBorders>
            <w:hideMark/>
          </w:tcPr>
          <w:p w14:paraId="2C7279C5" w14:textId="6E60AE26" w:rsidR="00603835" w:rsidRPr="00CD4DD9" w:rsidRDefault="00603835" w:rsidP="00E5340A">
            <w:pPr>
              <w:rPr>
                <w:rFonts w:asciiTheme="majorHAnsi" w:eastAsiaTheme="majorEastAsia" w:hAnsiTheme="majorHAnsi" w:cstheme="majorBidi"/>
                <w:b/>
                <w:bCs/>
                <w:i/>
                <w:iCs/>
                <w:color w:val="243F60" w:themeColor="accent1" w:themeShade="7F"/>
                <w:sz w:val="20"/>
                <w:szCs w:val="20"/>
              </w:rPr>
            </w:pPr>
            <w:r w:rsidRPr="00CD4DD9">
              <w:t>Os membros da comunidade contam sobre um desastre ou surto que experimentaram no passado para avaliar a comunicação e as respostas. Essa actividade pode também ser usada como um debate sobre as “lições aprendidas”, para falar sobre mudanças na comunidade e o que foi aprendido ao fazer as mudanças.</w:t>
            </w:r>
          </w:p>
        </w:tc>
      </w:tr>
      <w:tr w:rsidR="00603835" w:rsidRPr="00CD4DD9" w14:paraId="35B2D717" w14:textId="77777777" w:rsidTr="00603835">
        <w:tc>
          <w:tcPr>
            <w:tcW w:w="1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FAF1B0B" w14:textId="0E05DAC0" w:rsidR="00603835" w:rsidRPr="00CD4DD9" w:rsidRDefault="00603835" w:rsidP="00E5340A">
            <w:pPr>
              <w:rPr>
                <w:b/>
              </w:rPr>
            </w:pPr>
            <w:r w:rsidRPr="00CD4DD9">
              <w:rPr>
                <w:b/>
              </w:rPr>
              <w:t>Causas e efeitos</w:t>
            </w:r>
          </w:p>
        </w:tc>
        <w:tc>
          <w:tcPr>
            <w:tcW w:w="3475" w:type="pct"/>
            <w:tcBorders>
              <w:top w:val="single" w:sz="4" w:space="0" w:color="auto"/>
              <w:left w:val="single" w:sz="4" w:space="0" w:color="auto"/>
              <w:bottom w:val="single" w:sz="4" w:space="0" w:color="auto"/>
              <w:right w:val="single" w:sz="4" w:space="0" w:color="auto"/>
            </w:tcBorders>
            <w:hideMark/>
          </w:tcPr>
          <w:p w14:paraId="2BAD62C5" w14:textId="1FFBB388" w:rsidR="00603835" w:rsidRPr="00CD4DD9" w:rsidRDefault="00603835" w:rsidP="00E5340A">
            <w:r w:rsidRPr="00CD4DD9">
              <w:t>Os membros da comunidade desenham e descrevem como eles vêem as causas e os efeitos da doença para explorar as percepções das causas, consequências e acções para prevenir doenças ou mitigar o impacto de um surto.</w:t>
            </w:r>
          </w:p>
        </w:tc>
      </w:tr>
      <w:tr w:rsidR="00603835" w:rsidRPr="00CD4DD9" w14:paraId="3FB5DDC4" w14:textId="77777777" w:rsidTr="00603835">
        <w:tc>
          <w:tcPr>
            <w:tcW w:w="1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8F257B0" w14:textId="16233E6D" w:rsidR="00603835" w:rsidRPr="00CD4DD9" w:rsidRDefault="00603835" w:rsidP="00365C09">
            <w:pPr>
              <w:rPr>
                <w:b/>
              </w:rPr>
            </w:pPr>
            <w:r w:rsidRPr="00CD4DD9">
              <w:rPr>
                <w:b/>
              </w:rPr>
              <w:t>Cenário de emergência</w:t>
            </w:r>
          </w:p>
        </w:tc>
        <w:tc>
          <w:tcPr>
            <w:tcW w:w="3475" w:type="pct"/>
            <w:tcBorders>
              <w:top w:val="single" w:sz="4" w:space="0" w:color="auto"/>
              <w:left w:val="single" w:sz="4" w:space="0" w:color="auto"/>
              <w:bottom w:val="single" w:sz="4" w:space="0" w:color="auto"/>
              <w:right w:val="single" w:sz="4" w:space="0" w:color="auto"/>
            </w:tcBorders>
            <w:hideMark/>
          </w:tcPr>
          <w:p w14:paraId="741AB59A" w14:textId="51F2EAB3" w:rsidR="00603835" w:rsidRPr="00CD4DD9" w:rsidRDefault="00603835" w:rsidP="00E5340A">
            <w:r w:rsidRPr="00CD4DD9">
              <w:t>Ajudar as autoridades da comunidade, líderes e residentes a identificar os pontos fortes e as lacunas nos procedimentos usando um cenário hipotético.</w:t>
            </w:r>
          </w:p>
        </w:tc>
      </w:tr>
      <w:tr w:rsidR="00603835" w:rsidRPr="00CD4DD9" w14:paraId="7166F070" w14:textId="77777777" w:rsidTr="00603835">
        <w:tc>
          <w:tcPr>
            <w:tcW w:w="1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F0975C1" w14:textId="6F22A5BA" w:rsidR="00603835" w:rsidRPr="00CD4DD9" w:rsidRDefault="00603835">
            <w:pPr>
              <w:rPr>
                <w:b/>
                <w:i/>
              </w:rPr>
            </w:pPr>
            <w:r w:rsidRPr="00CD4DD9">
              <w:rPr>
                <w:b/>
              </w:rPr>
              <w:t>Classificação com feijões</w:t>
            </w:r>
          </w:p>
        </w:tc>
        <w:tc>
          <w:tcPr>
            <w:tcW w:w="3475" w:type="pct"/>
            <w:tcBorders>
              <w:top w:val="single" w:sz="4" w:space="0" w:color="auto"/>
              <w:left w:val="single" w:sz="4" w:space="0" w:color="auto"/>
              <w:bottom w:val="single" w:sz="4" w:space="0" w:color="auto"/>
              <w:right w:val="single" w:sz="4" w:space="0" w:color="auto"/>
            </w:tcBorders>
            <w:hideMark/>
          </w:tcPr>
          <w:p w14:paraId="68F746E0" w14:textId="038CD083" w:rsidR="00603835" w:rsidRPr="00CD4DD9" w:rsidRDefault="00603835" w:rsidP="00E5340A">
            <w:pPr>
              <w:rPr>
                <w:rFonts w:asciiTheme="majorHAnsi" w:eastAsiaTheme="majorEastAsia" w:hAnsiTheme="majorHAnsi" w:cstheme="majorBidi"/>
                <w:b/>
                <w:bCs/>
                <w:i/>
                <w:iCs/>
                <w:color w:val="243F60" w:themeColor="accent1" w:themeShade="7F"/>
                <w:sz w:val="20"/>
                <w:szCs w:val="20"/>
              </w:rPr>
            </w:pPr>
            <w:r w:rsidRPr="00CD4DD9">
              <w:t>Feijões ou pequenas pedras são usados para classificar a respectiva importância e viabilidade de várias soluções ou acções a serem tomadas</w:t>
            </w:r>
          </w:p>
        </w:tc>
      </w:tr>
      <w:tr w:rsidR="00603835" w:rsidRPr="00CD4DD9" w14:paraId="01A09089" w14:textId="77777777" w:rsidTr="00603835">
        <w:tc>
          <w:tcPr>
            <w:tcW w:w="1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522FC90" w14:textId="6276C91B" w:rsidR="00603835" w:rsidRPr="00CD4DD9" w:rsidRDefault="00603835" w:rsidP="00365C09">
            <w:pPr>
              <w:rPr>
                <w:b/>
              </w:rPr>
            </w:pPr>
            <w:r w:rsidRPr="00CD4DD9">
              <w:rPr>
                <w:b/>
              </w:rPr>
              <w:t>Círculos de comunicação</w:t>
            </w:r>
          </w:p>
        </w:tc>
        <w:tc>
          <w:tcPr>
            <w:tcW w:w="3475" w:type="pct"/>
            <w:tcBorders>
              <w:top w:val="single" w:sz="4" w:space="0" w:color="auto"/>
              <w:left w:val="single" w:sz="4" w:space="0" w:color="auto"/>
              <w:bottom w:val="single" w:sz="4" w:space="0" w:color="auto"/>
              <w:right w:val="single" w:sz="4" w:space="0" w:color="auto"/>
            </w:tcBorders>
            <w:hideMark/>
          </w:tcPr>
          <w:p w14:paraId="7A3FEE29" w14:textId="337158FE" w:rsidR="00603835" w:rsidRPr="00CD4DD9" w:rsidRDefault="00603835">
            <w:r w:rsidRPr="00CD4DD9">
              <w:t>Membros da comunidade criam círculos para mostrar como é que os grupos interagem, especialmente em tempos de crise.</w:t>
            </w:r>
          </w:p>
        </w:tc>
      </w:tr>
      <w:tr w:rsidR="00603835" w:rsidRPr="00CD4DD9" w14:paraId="649B7DC7" w14:textId="77777777" w:rsidTr="00603835">
        <w:tc>
          <w:tcPr>
            <w:tcW w:w="1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7D59224" w14:textId="7CDE55EF" w:rsidR="00603835" w:rsidRPr="00CD4DD9" w:rsidRDefault="00603835" w:rsidP="00E5340A">
            <w:pPr>
              <w:rPr>
                <w:b/>
              </w:rPr>
            </w:pPr>
            <w:r w:rsidRPr="00CD4DD9">
              <w:rPr>
                <w:b/>
              </w:rPr>
              <w:t>Visões para a acção</w:t>
            </w:r>
          </w:p>
        </w:tc>
        <w:tc>
          <w:tcPr>
            <w:tcW w:w="3475" w:type="pct"/>
            <w:tcBorders>
              <w:top w:val="single" w:sz="4" w:space="0" w:color="auto"/>
              <w:left w:val="single" w:sz="4" w:space="0" w:color="auto"/>
              <w:bottom w:val="single" w:sz="4" w:space="0" w:color="auto"/>
              <w:right w:val="single" w:sz="4" w:space="0" w:color="auto"/>
            </w:tcBorders>
            <w:hideMark/>
          </w:tcPr>
          <w:p w14:paraId="275435AA" w14:textId="7893ACEE" w:rsidR="00603835" w:rsidRPr="00CD4DD9" w:rsidRDefault="00603835" w:rsidP="00365C09">
            <w:r w:rsidRPr="00CD4DD9">
              <w:t>Os participantes imaginam a sua comunidade no futuro, como esperam que ela seja, e identificam recursos e acções que podem ser realizadas.</w:t>
            </w:r>
          </w:p>
        </w:tc>
      </w:tr>
    </w:tbl>
    <w:p w14:paraId="3C353AA2" w14:textId="77777777" w:rsidR="00794D43" w:rsidRPr="00CD4DD9" w:rsidRDefault="00794D43" w:rsidP="00794D43"/>
    <w:p w14:paraId="61173A42" w14:textId="77777777" w:rsidR="00794D43" w:rsidRPr="00CD4DD9" w:rsidRDefault="00794D43" w:rsidP="00794D43">
      <w:pPr>
        <w:spacing w:after="0"/>
        <w:sectPr w:rsidR="00794D43" w:rsidRPr="00CD4DD9" w:rsidSect="00E5340A">
          <w:pgSz w:w="11900" w:h="16820"/>
          <w:pgMar w:top="1440" w:right="1440" w:bottom="1440" w:left="1440" w:header="708" w:footer="708" w:gutter="0"/>
          <w:cols w:space="720"/>
        </w:sectPr>
      </w:pPr>
    </w:p>
    <w:p w14:paraId="5322D4E9" w14:textId="174808F8" w:rsidR="009B05D8" w:rsidRPr="00CD4DD9" w:rsidRDefault="000F5A4D" w:rsidP="009B05D8">
      <w:pPr>
        <w:spacing w:after="0" w:line="240" w:lineRule="auto"/>
        <w:jc w:val="center"/>
        <w:rPr>
          <w:b/>
        </w:rPr>
      </w:pPr>
      <w:r w:rsidRPr="00CD4DD9">
        <w:rPr>
          <w:b/>
        </w:rPr>
        <w:lastRenderedPageBreak/>
        <w:t xml:space="preserve">Sessão </w:t>
      </w:r>
      <w:r w:rsidR="00E21128" w:rsidRPr="00CD4DD9">
        <w:rPr>
          <w:b/>
        </w:rPr>
        <w:t>C5</w:t>
      </w:r>
      <w:r w:rsidR="009B05D8" w:rsidRPr="00CD4DD9">
        <w:rPr>
          <w:b/>
        </w:rPr>
        <w:t xml:space="preserve"> – An</w:t>
      </w:r>
      <w:r w:rsidRPr="00CD4DD9">
        <w:rPr>
          <w:b/>
        </w:rPr>
        <w:t>exo 2: Modelo para o exercício</w:t>
      </w:r>
    </w:p>
    <w:p w14:paraId="7A4ECDCD" w14:textId="77777777" w:rsidR="009B05D8" w:rsidRPr="00CD4DD9" w:rsidRDefault="009B05D8" w:rsidP="009B05D8">
      <w:pPr>
        <w:spacing w:after="0" w:line="240" w:lineRule="auto"/>
        <w:jc w:val="center"/>
        <w:rPr>
          <w:b/>
        </w:rPr>
      </w:pPr>
    </w:p>
    <w:p w14:paraId="3C3A258A" w14:textId="77777777" w:rsidR="009B05D8" w:rsidRPr="00CD4DD9" w:rsidRDefault="009B05D8" w:rsidP="00794D43">
      <w:pPr>
        <w:spacing w:after="0" w:line="240" w:lineRule="auto"/>
        <w:rPr>
          <w:b/>
        </w:rPr>
      </w:pPr>
    </w:p>
    <w:p w14:paraId="1DBEE08C" w14:textId="18C2FC6B" w:rsidR="00794D43" w:rsidRPr="00CD4DD9" w:rsidRDefault="00794D43" w:rsidP="00794D43">
      <w:pPr>
        <w:spacing w:after="0" w:line="240" w:lineRule="auto"/>
        <w:rPr>
          <w:b/>
        </w:rPr>
      </w:pPr>
      <w:r w:rsidRPr="00CD4DD9">
        <w:rPr>
          <w:b/>
        </w:rPr>
        <w:t>Exer</w:t>
      </w:r>
      <w:r w:rsidR="00A557D5" w:rsidRPr="00CD4DD9">
        <w:rPr>
          <w:b/>
        </w:rPr>
        <w:t>cício</w:t>
      </w:r>
      <w:r w:rsidRPr="00CD4DD9">
        <w:rPr>
          <w:b/>
        </w:rPr>
        <w:t xml:space="preserve">: </w:t>
      </w:r>
      <w:r w:rsidR="00A557D5" w:rsidRPr="00CD4DD9">
        <w:rPr>
          <w:b/>
        </w:rPr>
        <w:t>Os p</w:t>
      </w:r>
      <w:r w:rsidRPr="00CD4DD9">
        <w:rPr>
          <w:b/>
        </w:rPr>
        <w:t>articipant</w:t>
      </w:r>
      <w:r w:rsidR="008E7DAF" w:rsidRPr="00CD4DD9">
        <w:rPr>
          <w:b/>
        </w:rPr>
        <w:t xml:space="preserve">es devem preparar as suas respostas </w:t>
      </w:r>
      <w:r w:rsidR="00A557D5" w:rsidRPr="00CD4DD9">
        <w:rPr>
          <w:b/>
        </w:rPr>
        <w:t xml:space="preserve">electronicamente ou </w:t>
      </w:r>
      <w:r w:rsidR="008E7DAF" w:rsidRPr="00CD4DD9">
        <w:rPr>
          <w:b/>
        </w:rPr>
        <w:t>escrevendo</w:t>
      </w:r>
      <w:r w:rsidR="00A557D5" w:rsidRPr="00CD4DD9">
        <w:rPr>
          <w:b/>
        </w:rPr>
        <w:t xml:space="preserve"> no </w:t>
      </w:r>
      <w:r w:rsidR="00603835" w:rsidRPr="00E5340A">
        <w:rPr>
          <w:b/>
        </w:rPr>
        <w:t>quadro</w:t>
      </w:r>
      <w:r w:rsidR="008F4912" w:rsidRPr="00CD4DD9">
        <w:rPr>
          <w:b/>
          <w:i/>
        </w:rPr>
        <w:t xml:space="preserve"> de </w:t>
      </w:r>
      <w:r w:rsidR="008E7DAF" w:rsidRPr="00CD4DD9">
        <w:rPr>
          <w:b/>
        </w:rPr>
        <w:t>papel.</w:t>
      </w:r>
    </w:p>
    <w:p w14:paraId="3EB9244A" w14:textId="77777777" w:rsidR="00794D43" w:rsidRPr="00CD4DD9" w:rsidRDefault="00794D43" w:rsidP="00794D43">
      <w:pPr>
        <w:spacing w:after="0" w:line="240" w:lineRule="auto"/>
        <w:rPr>
          <w:b/>
        </w:rPr>
      </w:pPr>
    </w:p>
    <w:p w14:paraId="5FB20505" w14:textId="17AE458E" w:rsidR="00794D43" w:rsidRPr="00CD4DD9" w:rsidRDefault="008E7DAF" w:rsidP="00A557D5">
      <w:pPr>
        <w:numPr>
          <w:ilvl w:val="0"/>
          <w:numId w:val="45"/>
        </w:numPr>
        <w:spacing w:after="0" w:line="240" w:lineRule="auto"/>
      </w:pPr>
      <w:r w:rsidRPr="00CD4DD9">
        <w:t>Identificação de</w:t>
      </w:r>
      <w:r w:rsidR="00A557D5" w:rsidRPr="00CD4DD9">
        <w:t xml:space="preserve"> </w:t>
      </w:r>
      <w:r w:rsidR="00603835" w:rsidRPr="00CD4DD9">
        <w:t xml:space="preserve">problemas </w:t>
      </w:r>
      <w:r w:rsidR="00A557D5" w:rsidRPr="00CD4DD9">
        <w:t xml:space="preserve">(rumores, problemas da comunidade) </w:t>
      </w:r>
      <w:r w:rsidR="00603835" w:rsidRPr="00CD4DD9">
        <w:t>através de entrevistas feitas aos líderes</w:t>
      </w:r>
      <w:r w:rsidR="00A557D5" w:rsidRPr="00CD4DD9">
        <w:t>/membros da comunidade</w:t>
      </w:r>
      <w:r w:rsidR="004967FD" w:rsidRPr="00CD4DD9">
        <w:t>:</w:t>
      </w:r>
    </w:p>
    <w:p w14:paraId="4B777E5C" w14:textId="77777777" w:rsidR="00794D43" w:rsidRPr="00CD4DD9" w:rsidRDefault="00794D43" w:rsidP="00794D43">
      <w:pPr>
        <w:spacing w:after="0" w:line="240" w:lineRule="auto"/>
        <w:ind w:left="360"/>
      </w:pPr>
    </w:p>
    <w:tbl>
      <w:tblPr>
        <w:tblStyle w:val="TableGrid"/>
        <w:tblW w:w="9639" w:type="dxa"/>
        <w:tblInd w:w="108" w:type="dxa"/>
        <w:tblLook w:val="04A0" w:firstRow="1" w:lastRow="0" w:firstColumn="1" w:lastColumn="0" w:noHBand="0" w:noVBand="1"/>
      </w:tblPr>
      <w:tblGrid>
        <w:gridCol w:w="4536"/>
        <w:gridCol w:w="5103"/>
      </w:tblGrid>
      <w:tr w:rsidR="00794D43" w:rsidRPr="00CD4DD9" w14:paraId="00F93BE7" w14:textId="77777777" w:rsidTr="00794D43">
        <w:tc>
          <w:tcPr>
            <w:tcW w:w="4536" w:type="dxa"/>
            <w:tcBorders>
              <w:top w:val="single" w:sz="4" w:space="0" w:color="auto"/>
              <w:left w:val="single" w:sz="4" w:space="0" w:color="auto"/>
              <w:bottom w:val="single" w:sz="4" w:space="0" w:color="auto"/>
              <w:right w:val="single" w:sz="4" w:space="0" w:color="auto"/>
            </w:tcBorders>
            <w:shd w:val="clear" w:color="auto" w:fill="0070C0"/>
          </w:tcPr>
          <w:p w14:paraId="42377EB1" w14:textId="418CCB7D" w:rsidR="00794D43" w:rsidRPr="00CD4DD9" w:rsidRDefault="00794D43">
            <w:pPr>
              <w:jc w:val="center"/>
              <w:rPr>
                <w:b/>
                <w:bCs/>
                <w:color w:val="FFFFFF" w:themeColor="background1"/>
                <w:sz w:val="24"/>
                <w:szCs w:val="24"/>
              </w:rPr>
            </w:pPr>
            <w:r w:rsidRPr="00CD4DD9">
              <w:rPr>
                <w:b/>
                <w:bCs/>
                <w:color w:val="FFFFFF" w:themeColor="background1"/>
                <w:sz w:val="24"/>
                <w:szCs w:val="24"/>
              </w:rPr>
              <w:t>Rumor</w:t>
            </w:r>
            <w:r w:rsidR="000F5A4D" w:rsidRPr="00CD4DD9">
              <w:rPr>
                <w:b/>
                <w:bCs/>
                <w:color w:val="FFFFFF" w:themeColor="background1"/>
                <w:sz w:val="24"/>
                <w:szCs w:val="24"/>
              </w:rPr>
              <w:t>e</w:t>
            </w:r>
            <w:r w:rsidRPr="00CD4DD9">
              <w:rPr>
                <w:b/>
                <w:bCs/>
                <w:color w:val="FFFFFF" w:themeColor="background1"/>
                <w:sz w:val="24"/>
                <w:szCs w:val="24"/>
              </w:rPr>
              <w:t>s</w:t>
            </w:r>
          </w:p>
          <w:p w14:paraId="66041C06" w14:textId="77777777" w:rsidR="00794D43" w:rsidRPr="00CD4DD9" w:rsidRDefault="00794D43">
            <w:pPr>
              <w:jc w:val="center"/>
              <w:rPr>
                <w:b/>
                <w:bCs/>
                <w:color w:val="FFFFFF" w:themeColor="background1"/>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0070C0"/>
            <w:hideMark/>
          </w:tcPr>
          <w:p w14:paraId="46B3F635" w14:textId="7F7A4C8B" w:rsidR="00794D43" w:rsidRPr="00CD4DD9" w:rsidRDefault="000F5A4D" w:rsidP="000F5A4D">
            <w:pPr>
              <w:jc w:val="center"/>
              <w:rPr>
                <w:b/>
                <w:bCs/>
                <w:color w:val="FFFFFF" w:themeColor="background1"/>
                <w:sz w:val="24"/>
                <w:szCs w:val="24"/>
              </w:rPr>
            </w:pPr>
            <w:r w:rsidRPr="00CD4DD9">
              <w:rPr>
                <w:b/>
                <w:bCs/>
                <w:color w:val="FFFFFF" w:themeColor="background1"/>
                <w:sz w:val="24"/>
                <w:szCs w:val="24"/>
              </w:rPr>
              <w:t>Problemas na comunidade relativos ao surto</w:t>
            </w:r>
          </w:p>
        </w:tc>
      </w:tr>
      <w:tr w:rsidR="00794D43" w:rsidRPr="00CD4DD9" w14:paraId="3DC07781" w14:textId="77777777" w:rsidTr="00794D43">
        <w:tc>
          <w:tcPr>
            <w:tcW w:w="4536" w:type="dxa"/>
            <w:tcBorders>
              <w:top w:val="single" w:sz="4" w:space="0" w:color="auto"/>
              <w:left w:val="single" w:sz="4" w:space="0" w:color="auto"/>
              <w:bottom w:val="single" w:sz="4" w:space="0" w:color="auto"/>
              <w:right w:val="single" w:sz="4" w:space="0" w:color="auto"/>
            </w:tcBorders>
            <w:vAlign w:val="center"/>
          </w:tcPr>
          <w:p w14:paraId="747BCEED" w14:textId="77777777" w:rsidR="00794D43" w:rsidRPr="00CD4DD9" w:rsidRDefault="00794D43" w:rsidP="00744869">
            <w:pPr>
              <w:pStyle w:val="ListParagraph"/>
              <w:numPr>
                <w:ilvl w:val="0"/>
                <w:numId w:val="46"/>
              </w:numPr>
              <w:rPr>
                <w:lang w:val="pt-PT" w:eastAsia="zh-CN"/>
              </w:rPr>
            </w:pPr>
          </w:p>
        </w:tc>
        <w:tc>
          <w:tcPr>
            <w:tcW w:w="5103" w:type="dxa"/>
            <w:tcBorders>
              <w:top w:val="single" w:sz="4" w:space="0" w:color="auto"/>
              <w:left w:val="single" w:sz="4" w:space="0" w:color="auto"/>
              <w:bottom w:val="single" w:sz="4" w:space="0" w:color="auto"/>
              <w:right w:val="single" w:sz="4" w:space="0" w:color="auto"/>
            </w:tcBorders>
            <w:vAlign w:val="center"/>
          </w:tcPr>
          <w:p w14:paraId="4CBE5B46" w14:textId="77777777" w:rsidR="00794D43" w:rsidRPr="00CD4DD9" w:rsidRDefault="00794D43" w:rsidP="00744869">
            <w:pPr>
              <w:pStyle w:val="ListParagraph"/>
              <w:numPr>
                <w:ilvl w:val="0"/>
                <w:numId w:val="46"/>
              </w:numPr>
              <w:rPr>
                <w:lang w:val="pt-PT" w:eastAsia="zh-CN"/>
              </w:rPr>
            </w:pPr>
          </w:p>
        </w:tc>
      </w:tr>
      <w:tr w:rsidR="00794D43" w:rsidRPr="00CD4DD9" w14:paraId="58443195" w14:textId="77777777" w:rsidTr="00794D43">
        <w:tc>
          <w:tcPr>
            <w:tcW w:w="4536" w:type="dxa"/>
            <w:tcBorders>
              <w:top w:val="single" w:sz="4" w:space="0" w:color="auto"/>
              <w:left w:val="single" w:sz="4" w:space="0" w:color="auto"/>
              <w:bottom w:val="single" w:sz="4" w:space="0" w:color="auto"/>
              <w:right w:val="single" w:sz="4" w:space="0" w:color="auto"/>
            </w:tcBorders>
            <w:vAlign w:val="center"/>
          </w:tcPr>
          <w:p w14:paraId="1BB558FF" w14:textId="77777777" w:rsidR="00794D43" w:rsidRPr="00CD4DD9" w:rsidRDefault="00794D43" w:rsidP="00744869">
            <w:pPr>
              <w:pStyle w:val="ListParagraph"/>
              <w:numPr>
                <w:ilvl w:val="0"/>
                <w:numId w:val="46"/>
              </w:numPr>
              <w:rPr>
                <w:lang w:val="pt-PT" w:eastAsia="zh-CN"/>
              </w:rPr>
            </w:pPr>
          </w:p>
        </w:tc>
        <w:tc>
          <w:tcPr>
            <w:tcW w:w="5103" w:type="dxa"/>
            <w:tcBorders>
              <w:top w:val="single" w:sz="4" w:space="0" w:color="auto"/>
              <w:left w:val="single" w:sz="4" w:space="0" w:color="auto"/>
              <w:bottom w:val="single" w:sz="4" w:space="0" w:color="auto"/>
              <w:right w:val="single" w:sz="4" w:space="0" w:color="auto"/>
            </w:tcBorders>
            <w:vAlign w:val="center"/>
          </w:tcPr>
          <w:p w14:paraId="1723ECE8" w14:textId="77777777" w:rsidR="00794D43" w:rsidRPr="00CD4DD9" w:rsidRDefault="00794D43" w:rsidP="00744869">
            <w:pPr>
              <w:pStyle w:val="ListParagraph"/>
              <w:numPr>
                <w:ilvl w:val="0"/>
                <w:numId w:val="46"/>
              </w:numPr>
              <w:rPr>
                <w:lang w:val="pt-PT" w:eastAsia="zh-CN"/>
              </w:rPr>
            </w:pPr>
          </w:p>
        </w:tc>
      </w:tr>
      <w:tr w:rsidR="009B05D8" w:rsidRPr="00CD4DD9" w14:paraId="3932B882" w14:textId="77777777" w:rsidTr="00794D43">
        <w:tc>
          <w:tcPr>
            <w:tcW w:w="4536" w:type="dxa"/>
            <w:tcBorders>
              <w:top w:val="single" w:sz="4" w:space="0" w:color="auto"/>
              <w:left w:val="single" w:sz="4" w:space="0" w:color="auto"/>
              <w:bottom w:val="single" w:sz="4" w:space="0" w:color="auto"/>
              <w:right w:val="single" w:sz="4" w:space="0" w:color="auto"/>
            </w:tcBorders>
            <w:vAlign w:val="center"/>
          </w:tcPr>
          <w:p w14:paraId="4B2F0EE6" w14:textId="77777777" w:rsidR="009B05D8" w:rsidRPr="00CD4DD9" w:rsidRDefault="009B05D8" w:rsidP="00744869">
            <w:pPr>
              <w:pStyle w:val="ListParagraph"/>
              <w:numPr>
                <w:ilvl w:val="0"/>
                <w:numId w:val="46"/>
              </w:numPr>
              <w:rPr>
                <w:lang w:val="pt-PT" w:eastAsia="zh-CN"/>
              </w:rPr>
            </w:pPr>
          </w:p>
        </w:tc>
        <w:tc>
          <w:tcPr>
            <w:tcW w:w="5103" w:type="dxa"/>
            <w:tcBorders>
              <w:top w:val="single" w:sz="4" w:space="0" w:color="auto"/>
              <w:left w:val="single" w:sz="4" w:space="0" w:color="auto"/>
              <w:bottom w:val="single" w:sz="4" w:space="0" w:color="auto"/>
              <w:right w:val="single" w:sz="4" w:space="0" w:color="auto"/>
            </w:tcBorders>
            <w:vAlign w:val="center"/>
          </w:tcPr>
          <w:p w14:paraId="675B6B5D" w14:textId="77777777" w:rsidR="009B05D8" w:rsidRPr="00CD4DD9" w:rsidRDefault="009B05D8" w:rsidP="00744869">
            <w:pPr>
              <w:pStyle w:val="ListParagraph"/>
              <w:numPr>
                <w:ilvl w:val="0"/>
                <w:numId w:val="46"/>
              </w:numPr>
              <w:rPr>
                <w:lang w:val="pt-PT" w:eastAsia="zh-CN"/>
              </w:rPr>
            </w:pPr>
          </w:p>
        </w:tc>
      </w:tr>
    </w:tbl>
    <w:p w14:paraId="69DD3861" w14:textId="77777777" w:rsidR="00794D43" w:rsidRPr="00CD4DD9" w:rsidRDefault="00794D43" w:rsidP="00794D43">
      <w:pPr>
        <w:spacing w:after="0" w:line="240" w:lineRule="auto"/>
      </w:pPr>
    </w:p>
    <w:p w14:paraId="66C8C351" w14:textId="41EF3FA0" w:rsidR="00794D43" w:rsidRPr="00CD4DD9" w:rsidRDefault="008E7DAF" w:rsidP="00A557D5">
      <w:pPr>
        <w:numPr>
          <w:ilvl w:val="0"/>
          <w:numId w:val="45"/>
        </w:numPr>
        <w:spacing w:after="0" w:line="240" w:lineRule="auto"/>
      </w:pPr>
      <w:r w:rsidRPr="00CD4DD9">
        <w:t>Identificação das práticas comunitárias</w:t>
      </w:r>
      <w:r w:rsidR="00A557D5" w:rsidRPr="00CD4DD9">
        <w:t xml:space="preserve"> que </w:t>
      </w:r>
      <w:r w:rsidR="00603835" w:rsidRPr="00CD4DD9">
        <w:t xml:space="preserve">possam </w:t>
      </w:r>
      <w:r w:rsidR="00A557D5" w:rsidRPr="00CD4DD9">
        <w:t>a</w:t>
      </w:r>
      <w:r w:rsidRPr="00CD4DD9">
        <w:t>judar</w:t>
      </w:r>
      <w:r w:rsidR="00A557D5" w:rsidRPr="00CD4DD9">
        <w:t xml:space="preserve"> (ou não ajudar) </w:t>
      </w:r>
      <w:r w:rsidR="00603835" w:rsidRPr="00CD4DD9">
        <w:t>a resolver esses problemas</w:t>
      </w:r>
      <w:r w:rsidR="004967FD" w:rsidRPr="00CD4DD9">
        <w:t>:</w:t>
      </w:r>
      <w:r w:rsidR="00794D43" w:rsidRPr="00CD4DD9">
        <w:t xml:space="preserve"> </w:t>
      </w:r>
    </w:p>
    <w:p w14:paraId="3EF9F1B6" w14:textId="77777777" w:rsidR="00794D43" w:rsidRPr="00CD4DD9" w:rsidRDefault="00794D43" w:rsidP="00794D43">
      <w:pPr>
        <w:spacing w:after="0" w:line="240" w:lineRule="auto"/>
        <w:ind w:left="360"/>
      </w:pPr>
    </w:p>
    <w:tbl>
      <w:tblPr>
        <w:tblStyle w:val="TableGrid"/>
        <w:tblW w:w="9630" w:type="dxa"/>
        <w:tblInd w:w="108" w:type="dxa"/>
        <w:tblLook w:val="04A0" w:firstRow="1" w:lastRow="0" w:firstColumn="1" w:lastColumn="0" w:noHBand="0" w:noVBand="1"/>
      </w:tblPr>
      <w:tblGrid>
        <w:gridCol w:w="4536"/>
        <w:gridCol w:w="5094"/>
      </w:tblGrid>
      <w:tr w:rsidR="00794D43" w:rsidRPr="00CD4DD9" w14:paraId="7316A09D" w14:textId="77777777" w:rsidTr="000B51BB">
        <w:tc>
          <w:tcPr>
            <w:tcW w:w="4536" w:type="dxa"/>
            <w:tcBorders>
              <w:top w:val="single" w:sz="4" w:space="0" w:color="auto"/>
              <w:left w:val="single" w:sz="4" w:space="0" w:color="auto"/>
              <w:bottom w:val="single" w:sz="4" w:space="0" w:color="auto"/>
              <w:right w:val="single" w:sz="4" w:space="0" w:color="auto"/>
            </w:tcBorders>
            <w:shd w:val="clear" w:color="auto" w:fill="0070C0"/>
            <w:hideMark/>
          </w:tcPr>
          <w:p w14:paraId="15BAB38E" w14:textId="6238B695" w:rsidR="00794D43" w:rsidRPr="00CD4DD9" w:rsidRDefault="00A557D5" w:rsidP="008E7DAF">
            <w:pPr>
              <w:jc w:val="center"/>
              <w:rPr>
                <w:b/>
                <w:bCs/>
                <w:color w:val="FFFFFF" w:themeColor="background1"/>
                <w:sz w:val="24"/>
                <w:szCs w:val="24"/>
              </w:rPr>
            </w:pPr>
            <w:r w:rsidRPr="00CD4DD9">
              <w:rPr>
                <w:b/>
                <w:bCs/>
                <w:color w:val="FFFFFF" w:themeColor="background1"/>
                <w:sz w:val="24"/>
                <w:szCs w:val="24"/>
              </w:rPr>
              <w:t xml:space="preserve">Práticas </w:t>
            </w:r>
            <w:r w:rsidR="008E7DAF" w:rsidRPr="00CD4DD9">
              <w:rPr>
                <w:b/>
                <w:bCs/>
                <w:color w:val="FFFFFF" w:themeColor="background1"/>
                <w:sz w:val="24"/>
                <w:szCs w:val="24"/>
              </w:rPr>
              <w:t>comunitárias</w:t>
            </w:r>
            <w:r w:rsidRPr="00CD4DD9">
              <w:rPr>
                <w:b/>
                <w:bCs/>
                <w:color w:val="FFFFFF" w:themeColor="background1"/>
                <w:sz w:val="24"/>
                <w:szCs w:val="24"/>
              </w:rPr>
              <w:t xml:space="preserve"> que</w:t>
            </w:r>
            <w:r w:rsidR="00794D43" w:rsidRPr="00CD4DD9">
              <w:rPr>
                <w:b/>
                <w:bCs/>
                <w:color w:val="FFFFFF" w:themeColor="background1"/>
                <w:sz w:val="24"/>
                <w:szCs w:val="24"/>
              </w:rPr>
              <w:t xml:space="preserve"> </w:t>
            </w:r>
            <w:r w:rsidRPr="00CD4DD9">
              <w:rPr>
                <w:b/>
                <w:bCs/>
                <w:color w:val="FFFFFF" w:themeColor="background1"/>
                <w:sz w:val="24"/>
                <w:szCs w:val="24"/>
                <w:u w:val="single"/>
              </w:rPr>
              <w:t>podem ajudar</w:t>
            </w:r>
            <w:r w:rsidR="00794D43" w:rsidRPr="00CD4DD9">
              <w:rPr>
                <w:b/>
                <w:bCs/>
                <w:color w:val="FFFFFF" w:themeColor="background1"/>
                <w:sz w:val="24"/>
                <w:szCs w:val="24"/>
              </w:rPr>
              <w:t xml:space="preserve"> a</w:t>
            </w:r>
            <w:r w:rsidRPr="00CD4DD9">
              <w:rPr>
                <w:b/>
                <w:bCs/>
                <w:color w:val="FFFFFF" w:themeColor="background1"/>
                <w:sz w:val="24"/>
                <w:szCs w:val="24"/>
              </w:rPr>
              <w:t xml:space="preserve"> resolver os problemas</w:t>
            </w:r>
          </w:p>
        </w:tc>
        <w:tc>
          <w:tcPr>
            <w:tcW w:w="5094" w:type="dxa"/>
            <w:tcBorders>
              <w:top w:val="single" w:sz="4" w:space="0" w:color="auto"/>
              <w:left w:val="single" w:sz="4" w:space="0" w:color="auto"/>
              <w:bottom w:val="single" w:sz="4" w:space="0" w:color="auto"/>
              <w:right w:val="single" w:sz="4" w:space="0" w:color="auto"/>
            </w:tcBorders>
            <w:shd w:val="clear" w:color="auto" w:fill="0070C0"/>
            <w:hideMark/>
          </w:tcPr>
          <w:p w14:paraId="3686F94C" w14:textId="1268B398" w:rsidR="00794D43" w:rsidRPr="00CD4DD9" w:rsidRDefault="00A557D5" w:rsidP="00E5340A">
            <w:pPr>
              <w:jc w:val="center"/>
              <w:rPr>
                <w:rFonts w:asciiTheme="majorHAnsi" w:eastAsiaTheme="majorEastAsia" w:hAnsiTheme="majorHAnsi" w:cstheme="majorBidi"/>
                <w:b/>
                <w:bCs/>
                <w:i/>
                <w:iCs/>
                <w:color w:val="FFFFFF" w:themeColor="background1"/>
                <w:sz w:val="24"/>
                <w:szCs w:val="24"/>
              </w:rPr>
            </w:pPr>
            <w:r w:rsidRPr="00CD4DD9">
              <w:rPr>
                <w:b/>
                <w:bCs/>
                <w:color w:val="FFFFFF" w:themeColor="background1"/>
                <w:sz w:val="24"/>
                <w:szCs w:val="24"/>
              </w:rPr>
              <w:t xml:space="preserve">Práticas </w:t>
            </w:r>
            <w:r w:rsidR="008E7DAF" w:rsidRPr="00CD4DD9">
              <w:rPr>
                <w:b/>
                <w:bCs/>
                <w:color w:val="FFFFFF" w:themeColor="background1"/>
                <w:sz w:val="24"/>
                <w:szCs w:val="24"/>
              </w:rPr>
              <w:t>comunitárias</w:t>
            </w:r>
            <w:r w:rsidRPr="00CD4DD9">
              <w:rPr>
                <w:b/>
                <w:bCs/>
                <w:color w:val="FFFFFF" w:themeColor="background1"/>
                <w:sz w:val="24"/>
                <w:szCs w:val="24"/>
              </w:rPr>
              <w:t xml:space="preserve"> que </w:t>
            </w:r>
            <w:r w:rsidRPr="00CD4DD9">
              <w:rPr>
                <w:b/>
                <w:bCs/>
                <w:color w:val="FFFFFF" w:themeColor="background1"/>
                <w:sz w:val="24"/>
                <w:szCs w:val="24"/>
                <w:u w:val="single"/>
              </w:rPr>
              <w:t xml:space="preserve">podem </w:t>
            </w:r>
            <w:r w:rsidR="00603835" w:rsidRPr="00CD4DD9">
              <w:rPr>
                <w:b/>
                <w:bCs/>
                <w:color w:val="FFFFFF" w:themeColor="background1"/>
                <w:sz w:val="24"/>
                <w:szCs w:val="24"/>
                <w:u w:val="single"/>
              </w:rPr>
              <w:t xml:space="preserve">não </w:t>
            </w:r>
            <w:r w:rsidRPr="00CD4DD9">
              <w:rPr>
                <w:b/>
                <w:bCs/>
                <w:color w:val="FFFFFF" w:themeColor="background1"/>
                <w:sz w:val="24"/>
                <w:szCs w:val="24"/>
                <w:u w:val="single"/>
              </w:rPr>
              <w:t>ajudar</w:t>
            </w:r>
            <w:r w:rsidRPr="00CD4DD9">
              <w:rPr>
                <w:b/>
                <w:bCs/>
                <w:color w:val="FFFFFF" w:themeColor="background1"/>
                <w:sz w:val="24"/>
                <w:szCs w:val="24"/>
              </w:rPr>
              <w:t xml:space="preserve"> a resolver os problemas</w:t>
            </w:r>
          </w:p>
        </w:tc>
      </w:tr>
      <w:tr w:rsidR="00794D43" w:rsidRPr="00CD4DD9" w14:paraId="38DEFF97" w14:textId="77777777" w:rsidTr="000B51BB">
        <w:tc>
          <w:tcPr>
            <w:tcW w:w="4536" w:type="dxa"/>
            <w:tcBorders>
              <w:top w:val="single" w:sz="4" w:space="0" w:color="auto"/>
              <w:left w:val="single" w:sz="4" w:space="0" w:color="auto"/>
              <w:bottom w:val="single" w:sz="4" w:space="0" w:color="auto"/>
              <w:right w:val="single" w:sz="4" w:space="0" w:color="auto"/>
            </w:tcBorders>
            <w:vAlign w:val="center"/>
          </w:tcPr>
          <w:p w14:paraId="461C963B" w14:textId="77777777" w:rsidR="00794D43" w:rsidRPr="00CD4DD9" w:rsidRDefault="00794D43" w:rsidP="00744869">
            <w:pPr>
              <w:pStyle w:val="ListParagraph"/>
              <w:numPr>
                <w:ilvl w:val="0"/>
                <w:numId w:val="46"/>
              </w:numPr>
              <w:rPr>
                <w:lang w:val="pt-PT" w:eastAsia="zh-CN"/>
              </w:rPr>
            </w:pPr>
          </w:p>
        </w:tc>
        <w:tc>
          <w:tcPr>
            <w:tcW w:w="5094" w:type="dxa"/>
            <w:tcBorders>
              <w:top w:val="single" w:sz="4" w:space="0" w:color="auto"/>
              <w:left w:val="single" w:sz="4" w:space="0" w:color="auto"/>
              <w:bottom w:val="single" w:sz="4" w:space="0" w:color="auto"/>
              <w:right w:val="single" w:sz="4" w:space="0" w:color="auto"/>
            </w:tcBorders>
            <w:vAlign w:val="center"/>
          </w:tcPr>
          <w:p w14:paraId="51BC1E30" w14:textId="77777777" w:rsidR="00794D43" w:rsidRPr="00CD4DD9" w:rsidRDefault="00794D43" w:rsidP="00744869">
            <w:pPr>
              <w:pStyle w:val="ListParagraph"/>
              <w:numPr>
                <w:ilvl w:val="0"/>
                <w:numId w:val="46"/>
              </w:numPr>
              <w:rPr>
                <w:lang w:val="pt-PT" w:eastAsia="zh-CN"/>
              </w:rPr>
            </w:pPr>
          </w:p>
        </w:tc>
      </w:tr>
      <w:tr w:rsidR="00794D43" w:rsidRPr="00CD4DD9" w14:paraId="467C40B7" w14:textId="77777777" w:rsidTr="000B51BB">
        <w:tc>
          <w:tcPr>
            <w:tcW w:w="4536" w:type="dxa"/>
            <w:tcBorders>
              <w:top w:val="single" w:sz="4" w:space="0" w:color="auto"/>
              <w:left w:val="single" w:sz="4" w:space="0" w:color="auto"/>
              <w:bottom w:val="single" w:sz="4" w:space="0" w:color="auto"/>
              <w:right w:val="single" w:sz="4" w:space="0" w:color="auto"/>
            </w:tcBorders>
            <w:vAlign w:val="center"/>
          </w:tcPr>
          <w:p w14:paraId="5E0009C3" w14:textId="77777777" w:rsidR="00794D43" w:rsidRPr="00CD4DD9" w:rsidRDefault="00794D43" w:rsidP="00744869">
            <w:pPr>
              <w:pStyle w:val="ListParagraph"/>
              <w:numPr>
                <w:ilvl w:val="0"/>
                <w:numId w:val="46"/>
              </w:numPr>
              <w:rPr>
                <w:lang w:val="pt-PT" w:eastAsia="zh-CN"/>
              </w:rPr>
            </w:pPr>
          </w:p>
        </w:tc>
        <w:tc>
          <w:tcPr>
            <w:tcW w:w="5094" w:type="dxa"/>
            <w:tcBorders>
              <w:top w:val="single" w:sz="4" w:space="0" w:color="auto"/>
              <w:left w:val="single" w:sz="4" w:space="0" w:color="auto"/>
              <w:bottom w:val="single" w:sz="4" w:space="0" w:color="auto"/>
              <w:right w:val="single" w:sz="4" w:space="0" w:color="auto"/>
            </w:tcBorders>
            <w:vAlign w:val="center"/>
          </w:tcPr>
          <w:p w14:paraId="428369BD" w14:textId="77777777" w:rsidR="00794D43" w:rsidRPr="00CD4DD9" w:rsidRDefault="00794D43" w:rsidP="00744869">
            <w:pPr>
              <w:pStyle w:val="ListParagraph"/>
              <w:numPr>
                <w:ilvl w:val="0"/>
                <w:numId w:val="46"/>
              </w:numPr>
              <w:rPr>
                <w:lang w:val="pt-PT" w:eastAsia="zh-CN"/>
              </w:rPr>
            </w:pPr>
          </w:p>
        </w:tc>
      </w:tr>
      <w:tr w:rsidR="009B05D8" w:rsidRPr="00CD4DD9" w14:paraId="2000A5AF" w14:textId="77777777" w:rsidTr="000B51BB">
        <w:tc>
          <w:tcPr>
            <w:tcW w:w="4536" w:type="dxa"/>
            <w:tcBorders>
              <w:top w:val="single" w:sz="4" w:space="0" w:color="auto"/>
              <w:left w:val="single" w:sz="4" w:space="0" w:color="auto"/>
              <w:bottom w:val="single" w:sz="4" w:space="0" w:color="auto"/>
              <w:right w:val="single" w:sz="4" w:space="0" w:color="auto"/>
            </w:tcBorders>
            <w:vAlign w:val="center"/>
          </w:tcPr>
          <w:p w14:paraId="27CB8A25" w14:textId="77777777" w:rsidR="009B05D8" w:rsidRPr="00CD4DD9" w:rsidRDefault="009B05D8" w:rsidP="00744869">
            <w:pPr>
              <w:pStyle w:val="ListParagraph"/>
              <w:numPr>
                <w:ilvl w:val="0"/>
                <w:numId w:val="46"/>
              </w:numPr>
              <w:rPr>
                <w:lang w:val="pt-PT" w:eastAsia="zh-CN"/>
              </w:rPr>
            </w:pPr>
          </w:p>
        </w:tc>
        <w:tc>
          <w:tcPr>
            <w:tcW w:w="5094" w:type="dxa"/>
            <w:tcBorders>
              <w:top w:val="single" w:sz="4" w:space="0" w:color="auto"/>
              <w:left w:val="single" w:sz="4" w:space="0" w:color="auto"/>
              <w:bottom w:val="single" w:sz="4" w:space="0" w:color="auto"/>
              <w:right w:val="single" w:sz="4" w:space="0" w:color="auto"/>
            </w:tcBorders>
            <w:vAlign w:val="center"/>
          </w:tcPr>
          <w:p w14:paraId="467F62DD" w14:textId="77777777" w:rsidR="009B05D8" w:rsidRPr="00CD4DD9" w:rsidRDefault="009B05D8" w:rsidP="00744869">
            <w:pPr>
              <w:pStyle w:val="ListParagraph"/>
              <w:numPr>
                <w:ilvl w:val="0"/>
                <w:numId w:val="46"/>
              </w:numPr>
              <w:rPr>
                <w:lang w:val="pt-PT" w:eastAsia="zh-CN"/>
              </w:rPr>
            </w:pPr>
          </w:p>
        </w:tc>
      </w:tr>
    </w:tbl>
    <w:p w14:paraId="53E0E58B" w14:textId="77777777" w:rsidR="00794D43" w:rsidRPr="00CD4DD9" w:rsidRDefault="00794D43" w:rsidP="00794D43">
      <w:pPr>
        <w:spacing w:after="0" w:line="240" w:lineRule="auto"/>
        <w:ind w:left="720"/>
      </w:pPr>
    </w:p>
    <w:p w14:paraId="75D2DD75" w14:textId="0C08F2BB" w:rsidR="00794D43" w:rsidRPr="00CD4DD9" w:rsidRDefault="008E7DAF" w:rsidP="00A557D5">
      <w:pPr>
        <w:numPr>
          <w:ilvl w:val="0"/>
          <w:numId w:val="45"/>
        </w:numPr>
        <w:spacing w:after="0" w:line="240" w:lineRule="auto"/>
      </w:pPr>
      <w:r w:rsidRPr="00CD4DD9">
        <w:t>Identificação das</w:t>
      </w:r>
      <w:r w:rsidR="00A557D5" w:rsidRPr="00CD4DD9">
        <w:t xml:space="preserve"> actividades e </w:t>
      </w:r>
      <w:r w:rsidR="00756CDB" w:rsidRPr="00CD4DD9">
        <w:t xml:space="preserve">instrumentos </w:t>
      </w:r>
      <w:r w:rsidR="00A557D5" w:rsidRPr="00CD4DD9">
        <w:t>apropriad</w:t>
      </w:r>
      <w:r w:rsidR="00756CDB" w:rsidRPr="00CD4DD9">
        <w:t>o</w:t>
      </w:r>
      <w:r w:rsidR="00A557D5" w:rsidRPr="00CD4DD9">
        <w:t>s para incentivar a participação da comunidade</w:t>
      </w:r>
      <w:r w:rsidR="004967FD" w:rsidRPr="00CD4DD9">
        <w:t>:</w:t>
      </w:r>
    </w:p>
    <w:p w14:paraId="3586DB26" w14:textId="4E54AD4D" w:rsidR="00794D43" w:rsidRPr="00CD4DD9" w:rsidRDefault="000B51BB" w:rsidP="000B51BB">
      <w:pPr>
        <w:spacing w:after="0" w:line="240" w:lineRule="auto"/>
        <w:ind w:firstLine="360"/>
      </w:pPr>
      <w:r w:rsidRPr="00CD4DD9">
        <w:t xml:space="preserve"> (</w:t>
      </w:r>
      <w:r w:rsidR="00A557D5" w:rsidRPr="00CD4DD9">
        <w:t>consulta</w:t>
      </w:r>
      <w:r w:rsidR="003B4889" w:rsidRPr="00CD4DD9">
        <w:t>r</w:t>
      </w:r>
      <w:r w:rsidR="00A557D5" w:rsidRPr="00CD4DD9">
        <w:t xml:space="preserve"> o Anexo 1 acima sobre </w:t>
      </w:r>
      <w:r w:rsidR="00756CDB" w:rsidRPr="00CD4DD9">
        <w:t>instrumentos para suscitar</w:t>
      </w:r>
      <w:r w:rsidR="00A557D5" w:rsidRPr="00CD4DD9">
        <w:t xml:space="preserve"> debates na comunidade</w:t>
      </w:r>
      <w:r w:rsidRPr="00CD4DD9">
        <w:t>)</w:t>
      </w:r>
    </w:p>
    <w:p w14:paraId="11920E35" w14:textId="77777777" w:rsidR="00794D43" w:rsidRPr="00CD4DD9" w:rsidRDefault="00794D43" w:rsidP="00794D43">
      <w:pPr>
        <w:spacing w:after="0" w:line="240" w:lineRule="auto"/>
      </w:pPr>
    </w:p>
    <w:tbl>
      <w:tblPr>
        <w:tblStyle w:val="TableGrid"/>
        <w:tblW w:w="5000" w:type="pct"/>
        <w:tblInd w:w="108" w:type="dxa"/>
        <w:tblLook w:val="0420" w:firstRow="1" w:lastRow="0" w:firstColumn="0" w:lastColumn="0" w:noHBand="0" w:noVBand="1"/>
      </w:tblPr>
      <w:tblGrid>
        <w:gridCol w:w="2171"/>
        <w:gridCol w:w="3343"/>
        <w:gridCol w:w="4062"/>
      </w:tblGrid>
      <w:tr w:rsidR="00794D43" w:rsidRPr="00CD4DD9" w14:paraId="1428CB28" w14:textId="77777777" w:rsidTr="000B51BB">
        <w:trPr>
          <w:trHeight w:val="451"/>
        </w:trPr>
        <w:tc>
          <w:tcPr>
            <w:tcW w:w="1133"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2B37D315" w14:textId="24FF5822" w:rsidR="00794D43" w:rsidRPr="00CD4DD9" w:rsidRDefault="00A557D5" w:rsidP="00A557D5">
            <w:pPr>
              <w:jc w:val="center"/>
              <w:rPr>
                <w:b/>
                <w:color w:val="FFFFFF" w:themeColor="background1"/>
                <w:sz w:val="24"/>
                <w:szCs w:val="24"/>
              </w:rPr>
            </w:pPr>
            <w:r w:rsidRPr="00CD4DD9">
              <w:rPr>
                <w:b/>
                <w:color w:val="FFFFFF" w:themeColor="background1"/>
                <w:sz w:val="24"/>
                <w:szCs w:val="24"/>
              </w:rPr>
              <w:t>Problemas</w:t>
            </w:r>
          </w:p>
        </w:tc>
        <w:tc>
          <w:tcPr>
            <w:tcW w:w="1745"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7A99F94" w14:textId="40A895E8" w:rsidR="00794D43" w:rsidRPr="00CD4DD9" w:rsidRDefault="00794D43" w:rsidP="00A557D5">
            <w:pPr>
              <w:jc w:val="center"/>
              <w:rPr>
                <w:b/>
                <w:color w:val="FFFFFF" w:themeColor="background1"/>
                <w:sz w:val="24"/>
                <w:szCs w:val="24"/>
              </w:rPr>
            </w:pPr>
            <w:r w:rsidRPr="00CD4DD9">
              <w:rPr>
                <w:b/>
                <w:color w:val="FFFFFF" w:themeColor="background1"/>
                <w:sz w:val="24"/>
                <w:szCs w:val="24"/>
              </w:rPr>
              <w:t>A</w:t>
            </w:r>
            <w:r w:rsidR="00A557D5" w:rsidRPr="00CD4DD9">
              <w:rPr>
                <w:b/>
                <w:color w:val="FFFFFF" w:themeColor="background1"/>
                <w:sz w:val="24"/>
                <w:szCs w:val="24"/>
              </w:rPr>
              <w:t>ctividades para resolver os problemas</w:t>
            </w:r>
          </w:p>
        </w:tc>
        <w:tc>
          <w:tcPr>
            <w:tcW w:w="2121"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15BA729" w14:textId="2792F8E2" w:rsidR="00794D43" w:rsidRPr="00CD4DD9" w:rsidRDefault="00756CDB" w:rsidP="00E5340A">
            <w:pPr>
              <w:jc w:val="center"/>
              <w:rPr>
                <w:b/>
                <w:bCs/>
                <w:color w:val="FFFFFF" w:themeColor="background1"/>
                <w:sz w:val="24"/>
                <w:szCs w:val="24"/>
              </w:rPr>
            </w:pPr>
            <w:r w:rsidRPr="00CD4DD9">
              <w:rPr>
                <w:b/>
                <w:bCs/>
                <w:color w:val="FFFFFF" w:themeColor="background1"/>
                <w:sz w:val="24"/>
                <w:szCs w:val="24"/>
              </w:rPr>
              <w:t>Instrumentos para suscitar</w:t>
            </w:r>
            <w:r w:rsidR="00A557D5" w:rsidRPr="00CD4DD9">
              <w:rPr>
                <w:b/>
                <w:bCs/>
                <w:color w:val="FFFFFF" w:themeColor="background1"/>
                <w:sz w:val="24"/>
                <w:szCs w:val="24"/>
              </w:rPr>
              <w:t xml:space="preserve"> um debate na comunidade </w:t>
            </w:r>
            <w:r w:rsidR="00794D43" w:rsidRPr="00CD4DD9">
              <w:rPr>
                <w:b/>
                <w:bCs/>
                <w:color w:val="FFFFFF" w:themeColor="background1"/>
                <w:sz w:val="24"/>
                <w:szCs w:val="24"/>
              </w:rPr>
              <w:t>(</w:t>
            </w:r>
            <w:r w:rsidR="003B4889" w:rsidRPr="00CD4DD9">
              <w:rPr>
                <w:b/>
                <w:bCs/>
                <w:color w:val="FFFFFF" w:themeColor="background1"/>
                <w:sz w:val="24"/>
                <w:szCs w:val="24"/>
              </w:rPr>
              <w:t xml:space="preserve">ver </w:t>
            </w:r>
            <w:r w:rsidR="00A557D5" w:rsidRPr="00CD4DD9">
              <w:rPr>
                <w:b/>
                <w:bCs/>
                <w:color w:val="FFFFFF" w:themeColor="background1"/>
                <w:sz w:val="24"/>
                <w:szCs w:val="24"/>
              </w:rPr>
              <w:t>acima</w:t>
            </w:r>
            <w:r w:rsidR="00794D43" w:rsidRPr="00CD4DD9">
              <w:rPr>
                <w:b/>
                <w:bCs/>
                <w:color w:val="FFFFFF" w:themeColor="background1"/>
                <w:sz w:val="24"/>
                <w:szCs w:val="24"/>
              </w:rPr>
              <w:t>)</w:t>
            </w:r>
          </w:p>
        </w:tc>
      </w:tr>
      <w:tr w:rsidR="00794D43" w:rsidRPr="00CD4DD9" w14:paraId="720760CD" w14:textId="77777777" w:rsidTr="000B51BB">
        <w:trPr>
          <w:trHeight w:val="1002"/>
        </w:trPr>
        <w:tc>
          <w:tcPr>
            <w:tcW w:w="1133"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C066949" w14:textId="77777777" w:rsidR="00794D43" w:rsidRPr="00CD4DD9" w:rsidRDefault="00794D43">
            <w:pPr>
              <w:rPr>
                <w:b/>
                <w:sz w:val="20"/>
                <w:szCs w:val="20"/>
              </w:rPr>
            </w:pPr>
            <w:r w:rsidRPr="00CD4DD9">
              <w:rPr>
                <w:b/>
                <w:sz w:val="20"/>
                <w:szCs w:val="20"/>
              </w:rPr>
              <w:t>1</w:t>
            </w:r>
          </w:p>
        </w:tc>
        <w:tc>
          <w:tcPr>
            <w:tcW w:w="174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D0218B9" w14:textId="77777777" w:rsidR="00794D43" w:rsidRPr="00CD4DD9" w:rsidRDefault="00794D43">
            <w:pPr>
              <w:rPr>
                <w:sz w:val="20"/>
                <w:szCs w:val="20"/>
              </w:rPr>
            </w:pPr>
            <w:r w:rsidRPr="00CD4DD9">
              <w:rPr>
                <w:sz w:val="20"/>
                <w:szCs w:val="20"/>
              </w:rPr>
              <w:t>1.</w:t>
            </w:r>
          </w:p>
          <w:p w14:paraId="747B26C7" w14:textId="77777777" w:rsidR="00794D43" w:rsidRPr="00CD4DD9" w:rsidRDefault="00794D43">
            <w:pPr>
              <w:rPr>
                <w:sz w:val="20"/>
                <w:szCs w:val="20"/>
              </w:rPr>
            </w:pPr>
            <w:r w:rsidRPr="00CD4DD9">
              <w:rPr>
                <w:sz w:val="20"/>
                <w:szCs w:val="20"/>
              </w:rPr>
              <w:t xml:space="preserve">2. </w:t>
            </w:r>
          </w:p>
          <w:p w14:paraId="338B9BA0" w14:textId="77777777" w:rsidR="00794D43" w:rsidRPr="00CD4DD9" w:rsidRDefault="00794D43">
            <w:pPr>
              <w:rPr>
                <w:sz w:val="20"/>
                <w:szCs w:val="20"/>
              </w:rPr>
            </w:pPr>
            <w:r w:rsidRPr="00CD4DD9">
              <w:rPr>
                <w:sz w:val="20"/>
                <w:szCs w:val="20"/>
              </w:rPr>
              <w:t xml:space="preserve">3. </w:t>
            </w:r>
          </w:p>
        </w:tc>
        <w:tc>
          <w:tcPr>
            <w:tcW w:w="2121" w:type="pct"/>
            <w:tcBorders>
              <w:top w:val="single" w:sz="4" w:space="0" w:color="auto"/>
              <w:left w:val="single" w:sz="4" w:space="0" w:color="auto"/>
              <w:bottom w:val="single" w:sz="4" w:space="0" w:color="auto"/>
              <w:right w:val="single" w:sz="4" w:space="0" w:color="auto"/>
            </w:tcBorders>
            <w:hideMark/>
          </w:tcPr>
          <w:p w14:paraId="0DDE225E" w14:textId="05BC0322" w:rsidR="00794D43" w:rsidRPr="00CD4DD9" w:rsidRDefault="00794D43">
            <w:pPr>
              <w:rPr>
                <w:sz w:val="20"/>
                <w:szCs w:val="20"/>
              </w:rPr>
            </w:pPr>
            <w:r w:rsidRPr="00CD4DD9">
              <w:rPr>
                <w:sz w:val="20"/>
                <w:szCs w:val="20"/>
              </w:rPr>
              <w:t>1. (</w:t>
            </w:r>
            <w:r w:rsidR="00A557D5" w:rsidRPr="00CD4DD9">
              <w:rPr>
                <w:sz w:val="20"/>
                <w:szCs w:val="20"/>
              </w:rPr>
              <w:t xml:space="preserve">pode haver mais de um </w:t>
            </w:r>
            <w:r w:rsidR="00756CDB" w:rsidRPr="00CD4DD9">
              <w:rPr>
                <w:sz w:val="20"/>
                <w:szCs w:val="20"/>
              </w:rPr>
              <w:t xml:space="preserve">instrumento </w:t>
            </w:r>
            <w:r w:rsidR="00A557D5" w:rsidRPr="00CD4DD9">
              <w:rPr>
                <w:sz w:val="20"/>
                <w:szCs w:val="20"/>
              </w:rPr>
              <w:t>por actividade</w:t>
            </w:r>
            <w:r w:rsidRPr="00CD4DD9">
              <w:rPr>
                <w:sz w:val="20"/>
                <w:szCs w:val="20"/>
              </w:rPr>
              <w:t>)</w:t>
            </w:r>
          </w:p>
          <w:p w14:paraId="1DD93070" w14:textId="77777777" w:rsidR="00794D43" w:rsidRPr="00CD4DD9" w:rsidRDefault="00794D43">
            <w:pPr>
              <w:rPr>
                <w:sz w:val="20"/>
                <w:szCs w:val="20"/>
              </w:rPr>
            </w:pPr>
            <w:r w:rsidRPr="00CD4DD9">
              <w:rPr>
                <w:sz w:val="20"/>
                <w:szCs w:val="20"/>
              </w:rPr>
              <w:t xml:space="preserve">2. </w:t>
            </w:r>
          </w:p>
          <w:p w14:paraId="30240CAF" w14:textId="77777777" w:rsidR="00794D43" w:rsidRPr="00CD4DD9" w:rsidRDefault="00794D43">
            <w:pPr>
              <w:rPr>
                <w:sz w:val="20"/>
                <w:szCs w:val="20"/>
              </w:rPr>
            </w:pPr>
            <w:r w:rsidRPr="00CD4DD9">
              <w:rPr>
                <w:sz w:val="20"/>
                <w:szCs w:val="20"/>
              </w:rPr>
              <w:t xml:space="preserve">3. </w:t>
            </w:r>
          </w:p>
        </w:tc>
      </w:tr>
      <w:tr w:rsidR="00794D43" w:rsidRPr="00CD4DD9" w14:paraId="68E4FBD0" w14:textId="77777777" w:rsidTr="000B51BB">
        <w:trPr>
          <w:trHeight w:val="1119"/>
        </w:trPr>
        <w:tc>
          <w:tcPr>
            <w:tcW w:w="1133"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0198067" w14:textId="77777777" w:rsidR="00794D43" w:rsidRPr="00CD4DD9" w:rsidRDefault="00794D43">
            <w:pPr>
              <w:rPr>
                <w:b/>
                <w:sz w:val="20"/>
                <w:szCs w:val="20"/>
              </w:rPr>
            </w:pPr>
            <w:r w:rsidRPr="00CD4DD9">
              <w:rPr>
                <w:b/>
                <w:sz w:val="20"/>
                <w:szCs w:val="20"/>
              </w:rPr>
              <w:t>2</w:t>
            </w:r>
          </w:p>
        </w:tc>
        <w:tc>
          <w:tcPr>
            <w:tcW w:w="174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D5FA080" w14:textId="77777777" w:rsidR="00794D43" w:rsidRPr="00CD4DD9" w:rsidRDefault="00794D43">
            <w:pPr>
              <w:rPr>
                <w:sz w:val="20"/>
                <w:szCs w:val="20"/>
              </w:rPr>
            </w:pPr>
            <w:r w:rsidRPr="00CD4DD9">
              <w:rPr>
                <w:sz w:val="20"/>
                <w:szCs w:val="20"/>
              </w:rPr>
              <w:t>1.</w:t>
            </w:r>
          </w:p>
          <w:p w14:paraId="289D0101" w14:textId="77777777" w:rsidR="00794D43" w:rsidRPr="00CD4DD9" w:rsidRDefault="00794D43">
            <w:pPr>
              <w:rPr>
                <w:sz w:val="20"/>
                <w:szCs w:val="20"/>
              </w:rPr>
            </w:pPr>
            <w:r w:rsidRPr="00CD4DD9">
              <w:rPr>
                <w:sz w:val="20"/>
                <w:szCs w:val="20"/>
              </w:rPr>
              <w:t xml:space="preserve">2. </w:t>
            </w:r>
          </w:p>
          <w:p w14:paraId="2A3C472D" w14:textId="77777777" w:rsidR="00794D43" w:rsidRPr="00CD4DD9" w:rsidRDefault="00794D43">
            <w:pPr>
              <w:rPr>
                <w:sz w:val="20"/>
                <w:szCs w:val="20"/>
              </w:rPr>
            </w:pPr>
            <w:r w:rsidRPr="00CD4DD9">
              <w:rPr>
                <w:sz w:val="20"/>
                <w:szCs w:val="20"/>
              </w:rPr>
              <w:t xml:space="preserve">3. </w:t>
            </w:r>
          </w:p>
        </w:tc>
        <w:tc>
          <w:tcPr>
            <w:tcW w:w="2121" w:type="pct"/>
            <w:tcBorders>
              <w:top w:val="single" w:sz="4" w:space="0" w:color="auto"/>
              <w:left w:val="single" w:sz="4" w:space="0" w:color="auto"/>
              <w:bottom w:val="single" w:sz="4" w:space="0" w:color="auto"/>
              <w:right w:val="single" w:sz="4" w:space="0" w:color="auto"/>
            </w:tcBorders>
            <w:hideMark/>
          </w:tcPr>
          <w:p w14:paraId="65834B95" w14:textId="77777777" w:rsidR="00794D43" w:rsidRPr="00CD4DD9" w:rsidRDefault="00794D43">
            <w:pPr>
              <w:rPr>
                <w:sz w:val="20"/>
                <w:szCs w:val="20"/>
              </w:rPr>
            </w:pPr>
            <w:r w:rsidRPr="00CD4DD9">
              <w:rPr>
                <w:sz w:val="20"/>
                <w:szCs w:val="20"/>
              </w:rPr>
              <w:t>1.</w:t>
            </w:r>
          </w:p>
          <w:p w14:paraId="78F782D8" w14:textId="77777777" w:rsidR="00794D43" w:rsidRPr="00CD4DD9" w:rsidRDefault="00794D43">
            <w:pPr>
              <w:rPr>
                <w:sz w:val="20"/>
                <w:szCs w:val="20"/>
              </w:rPr>
            </w:pPr>
            <w:r w:rsidRPr="00CD4DD9">
              <w:rPr>
                <w:sz w:val="20"/>
                <w:szCs w:val="20"/>
              </w:rPr>
              <w:t xml:space="preserve">2. </w:t>
            </w:r>
          </w:p>
          <w:p w14:paraId="4A639201" w14:textId="77777777" w:rsidR="00794D43" w:rsidRPr="00CD4DD9" w:rsidRDefault="00794D43">
            <w:pPr>
              <w:rPr>
                <w:sz w:val="20"/>
                <w:szCs w:val="20"/>
              </w:rPr>
            </w:pPr>
            <w:r w:rsidRPr="00CD4DD9">
              <w:rPr>
                <w:sz w:val="20"/>
                <w:szCs w:val="20"/>
              </w:rPr>
              <w:t xml:space="preserve">3. </w:t>
            </w:r>
          </w:p>
        </w:tc>
      </w:tr>
      <w:tr w:rsidR="00794D43" w:rsidRPr="00CD4DD9" w14:paraId="3919B5F2" w14:textId="77777777" w:rsidTr="000B51BB">
        <w:trPr>
          <w:trHeight w:val="822"/>
        </w:trPr>
        <w:tc>
          <w:tcPr>
            <w:tcW w:w="1133"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39D5765" w14:textId="77777777" w:rsidR="00794D43" w:rsidRPr="00CD4DD9" w:rsidRDefault="00794D43">
            <w:pPr>
              <w:rPr>
                <w:b/>
                <w:sz w:val="20"/>
                <w:szCs w:val="20"/>
              </w:rPr>
            </w:pPr>
            <w:r w:rsidRPr="00CD4DD9">
              <w:rPr>
                <w:b/>
                <w:sz w:val="20"/>
                <w:szCs w:val="20"/>
              </w:rPr>
              <w:t>3</w:t>
            </w:r>
          </w:p>
        </w:tc>
        <w:tc>
          <w:tcPr>
            <w:tcW w:w="174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62E88B2" w14:textId="77777777" w:rsidR="00794D43" w:rsidRPr="00CD4DD9" w:rsidRDefault="00794D43">
            <w:pPr>
              <w:rPr>
                <w:sz w:val="20"/>
                <w:szCs w:val="20"/>
              </w:rPr>
            </w:pPr>
            <w:r w:rsidRPr="00CD4DD9">
              <w:rPr>
                <w:sz w:val="20"/>
                <w:szCs w:val="20"/>
              </w:rPr>
              <w:t>1.</w:t>
            </w:r>
          </w:p>
          <w:p w14:paraId="323EE7B0" w14:textId="77777777" w:rsidR="00794D43" w:rsidRPr="00CD4DD9" w:rsidRDefault="00794D43">
            <w:pPr>
              <w:rPr>
                <w:sz w:val="20"/>
                <w:szCs w:val="20"/>
              </w:rPr>
            </w:pPr>
            <w:r w:rsidRPr="00CD4DD9">
              <w:rPr>
                <w:sz w:val="20"/>
                <w:szCs w:val="20"/>
              </w:rPr>
              <w:t xml:space="preserve">2. </w:t>
            </w:r>
          </w:p>
          <w:p w14:paraId="324B084E" w14:textId="77777777" w:rsidR="00794D43" w:rsidRPr="00CD4DD9" w:rsidRDefault="00794D43">
            <w:pPr>
              <w:rPr>
                <w:sz w:val="20"/>
                <w:szCs w:val="20"/>
              </w:rPr>
            </w:pPr>
            <w:r w:rsidRPr="00CD4DD9">
              <w:rPr>
                <w:sz w:val="20"/>
                <w:szCs w:val="20"/>
              </w:rPr>
              <w:t xml:space="preserve">3. </w:t>
            </w:r>
          </w:p>
        </w:tc>
        <w:tc>
          <w:tcPr>
            <w:tcW w:w="2121" w:type="pct"/>
            <w:tcBorders>
              <w:top w:val="single" w:sz="4" w:space="0" w:color="auto"/>
              <w:left w:val="single" w:sz="4" w:space="0" w:color="auto"/>
              <w:bottom w:val="single" w:sz="4" w:space="0" w:color="auto"/>
              <w:right w:val="single" w:sz="4" w:space="0" w:color="auto"/>
            </w:tcBorders>
            <w:hideMark/>
          </w:tcPr>
          <w:p w14:paraId="038A691D" w14:textId="77777777" w:rsidR="00794D43" w:rsidRPr="00CD4DD9" w:rsidRDefault="00794D43">
            <w:pPr>
              <w:rPr>
                <w:sz w:val="20"/>
                <w:szCs w:val="20"/>
              </w:rPr>
            </w:pPr>
            <w:r w:rsidRPr="00CD4DD9">
              <w:rPr>
                <w:sz w:val="20"/>
                <w:szCs w:val="20"/>
              </w:rPr>
              <w:t>1.</w:t>
            </w:r>
          </w:p>
          <w:p w14:paraId="6FEF29AA" w14:textId="77777777" w:rsidR="00794D43" w:rsidRPr="00CD4DD9" w:rsidRDefault="00794D43">
            <w:pPr>
              <w:rPr>
                <w:sz w:val="20"/>
                <w:szCs w:val="20"/>
              </w:rPr>
            </w:pPr>
            <w:r w:rsidRPr="00CD4DD9">
              <w:rPr>
                <w:sz w:val="20"/>
                <w:szCs w:val="20"/>
              </w:rPr>
              <w:t xml:space="preserve">2. </w:t>
            </w:r>
          </w:p>
          <w:p w14:paraId="451E5E70" w14:textId="77777777" w:rsidR="00794D43" w:rsidRPr="00CD4DD9" w:rsidRDefault="00794D43">
            <w:pPr>
              <w:rPr>
                <w:sz w:val="20"/>
                <w:szCs w:val="20"/>
              </w:rPr>
            </w:pPr>
            <w:r w:rsidRPr="00CD4DD9">
              <w:rPr>
                <w:sz w:val="20"/>
                <w:szCs w:val="20"/>
              </w:rPr>
              <w:t xml:space="preserve">3. </w:t>
            </w:r>
          </w:p>
        </w:tc>
      </w:tr>
    </w:tbl>
    <w:p w14:paraId="2A65D4CA" w14:textId="77777777" w:rsidR="00794D43" w:rsidRPr="00CD4DD9" w:rsidRDefault="00794D43" w:rsidP="00794D43">
      <w:pPr>
        <w:spacing w:after="0" w:line="240" w:lineRule="auto"/>
      </w:pPr>
    </w:p>
    <w:p w14:paraId="1FA114FD" w14:textId="77777777" w:rsidR="00B1303B" w:rsidRPr="00CD4DD9" w:rsidRDefault="00B1303B" w:rsidP="00B1303B">
      <w:pPr>
        <w:spacing w:after="0" w:line="240" w:lineRule="auto"/>
        <w:rPr>
          <w:b/>
          <w:color w:val="FF0000"/>
          <w:sz w:val="28"/>
          <w:szCs w:val="28"/>
        </w:rPr>
      </w:pPr>
    </w:p>
    <w:p w14:paraId="01AEEBF4" w14:textId="77777777" w:rsidR="00B1303B" w:rsidRPr="00CD4DD9" w:rsidRDefault="00B1303B" w:rsidP="00B1303B">
      <w:pPr>
        <w:spacing w:after="0" w:line="240" w:lineRule="auto"/>
        <w:rPr>
          <w:b/>
          <w:color w:val="FF0000"/>
          <w:sz w:val="28"/>
          <w:szCs w:val="28"/>
        </w:rPr>
      </w:pPr>
    </w:p>
    <w:p w14:paraId="384E3E21" w14:textId="0B7127BB" w:rsidR="00AF5F8D" w:rsidRPr="00CD4DD9" w:rsidRDefault="00AF5F8D" w:rsidP="00B1303B">
      <w:pPr>
        <w:spacing w:after="0" w:line="240" w:lineRule="auto"/>
        <w:rPr>
          <w:b/>
          <w:color w:val="FF0000"/>
          <w:sz w:val="28"/>
          <w:szCs w:val="28"/>
        </w:rPr>
      </w:pPr>
    </w:p>
    <w:tbl>
      <w:tblPr>
        <w:tblStyle w:val="TableGrid"/>
        <w:tblpPr w:leftFromText="180" w:rightFromText="180" w:vertAnchor="text" w:horzAnchor="margin" w:tblpX="108" w:tblpY="197"/>
        <w:tblW w:w="0" w:type="auto"/>
        <w:shd w:val="clear" w:color="auto" w:fill="000000" w:themeFill="text1"/>
        <w:tblLook w:val="04A0" w:firstRow="1" w:lastRow="0" w:firstColumn="1" w:lastColumn="0" w:noHBand="0" w:noVBand="1"/>
      </w:tblPr>
      <w:tblGrid>
        <w:gridCol w:w="9372"/>
      </w:tblGrid>
      <w:tr w:rsidR="00AF5F8D" w:rsidRPr="00CD4DD9" w14:paraId="4CD527E6" w14:textId="77777777" w:rsidTr="00AB689C">
        <w:trPr>
          <w:trHeight w:val="290"/>
        </w:trPr>
        <w:tc>
          <w:tcPr>
            <w:tcW w:w="9372" w:type="dxa"/>
            <w:shd w:val="clear" w:color="auto" w:fill="000000" w:themeFill="text1"/>
          </w:tcPr>
          <w:p w14:paraId="2CB23CD9" w14:textId="680F6400" w:rsidR="00AF5F8D" w:rsidRPr="00CD4DD9" w:rsidRDefault="008E7DAF" w:rsidP="00E5340A">
            <w:pPr>
              <w:jc w:val="both"/>
              <w:rPr>
                <w:rFonts w:cstheme="minorHAnsi"/>
                <w:b/>
                <w:sz w:val="24"/>
                <w:szCs w:val="24"/>
              </w:rPr>
            </w:pPr>
            <w:bookmarkStart w:id="38" w:name="_Toc453455288"/>
            <w:bookmarkStart w:id="39" w:name="_Toc12866692"/>
            <w:r w:rsidRPr="00CD4DD9">
              <w:rPr>
                <w:rStyle w:val="Heading2Char"/>
                <w:rFonts w:asciiTheme="minorHAnsi" w:hAnsiTheme="minorHAnsi" w:cstheme="minorHAnsi"/>
                <w:color w:val="FFFFFF" w:themeColor="background1"/>
                <w:sz w:val="24"/>
                <w:szCs w:val="24"/>
                <w:lang w:val="pt-PT"/>
              </w:rPr>
              <w:lastRenderedPageBreak/>
              <w:t>C6 Busca activa de</w:t>
            </w:r>
            <w:r w:rsidR="009428B9" w:rsidRPr="00CD4DD9">
              <w:rPr>
                <w:rStyle w:val="Heading2Char"/>
                <w:rFonts w:asciiTheme="minorHAnsi" w:hAnsiTheme="minorHAnsi" w:cstheme="minorHAnsi"/>
                <w:color w:val="FFFFFF" w:themeColor="background1"/>
                <w:sz w:val="24"/>
                <w:szCs w:val="24"/>
                <w:lang w:val="pt-PT"/>
              </w:rPr>
              <w:t xml:space="preserve"> caso</w:t>
            </w:r>
            <w:r w:rsidRPr="00CD4DD9">
              <w:rPr>
                <w:rStyle w:val="Heading2Char"/>
                <w:rFonts w:asciiTheme="minorHAnsi" w:hAnsiTheme="minorHAnsi" w:cstheme="minorHAnsi"/>
                <w:color w:val="FFFFFF" w:themeColor="background1"/>
                <w:sz w:val="24"/>
                <w:szCs w:val="24"/>
                <w:lang w:val="pt-PT"/>
              </w:rPr>
              <w:t>s</w:t>
            </w:r>
            <w:r w:rsidR="009428B9" w:rsidRPr="00CD4DD9">
              <w:rPr>
                <w:rStyle w:val="Heading2Char"/>
                <w:rFonts w:asciiTheme="minorHAnsi" w:hAnsiTheme="minorHAnsi" w:cstheme="minorHAnsi"/>
                <w:color w:val="FFFFFF" w:themeColor="background1"/>
                <w:sz w:val="24"/>
                <w:szCs w:val="24"/>
                <w:lang w:val="pt-PT"/>
              </w:rPr>
              <w:t xml:space="preserve"> e </w:t>
            </w:r>
            <w:r w:rsidR="00756CDB" w:rsidRPr="00CD4DD9">
              <w:rPr>
                <w:rStyle w:val="Heading2Char"/>
                <w:rFonts w:asciiTheme="minorHAnsi" w:hAnsiTheme="minorHAnsi" w:cstheme="minorHAnsi"/>
                <w:color w:val="FFFFFF" w:themeColor="background1"/>
                <w:sz w:val="24"/>
                <w:szCs w:val="24"/>
                <w:lang w:val="pt-PT"/>
              </w:rPr>
              <w:t xml:space="preserve">localização </w:t>
            </w:r>
            <w:r w:rsidR="009428B9" w:rsidRPr="00CD4DD9">
              <w:rPr>
                <w:rStyle w:val="Heading2Char"/>
                <w:rFonts w:asciiTheme="minorHAnsi" w:hAnsiTheme="minorHAnsi" w:cstheme="minorHAnsi"/>
                <w:color w:val="FFFFFF" w:themeColor="background1"/>
                <w:sz w:val="24"/>
                <w:szCs w:val="24"/>
                <w:lang w:val="pt-PT"/>
              </w:rPr>
              <w:t>de contactos</w:t>
            </w:r>
            <w:bookmarkEnd w:id="38"/>
            <w:bookmarkEnd w:id="39"/>
            <w:r w:rsidR="00AD666E" w:rsidRPr="00CD4DD9">
              <w:rPr>
                <w:rFonts w:cstheme="minorHAnsi"/>
                <w:b/>
                <w:color w:val="FFFFFF" w:themeColor="background1"/>
                <w:sz w:val="24"/>
                <w:szCs w:val="24"/>
              </w:rPr>
              <w:t xml:space="preserve"> (</w:t>
            </w:r>
            <w:r w:rsidR="00F04819" w:rsidRPr="00CD4DD9">
              <w:rPr>
                <w:rFonts w:cstheme="minorHAnsi"/>
                <w:b/>
                <w:color w:val="FFFFFF" w:themeColor="background1"/>
                <w:sz w:val="24"/>
                <w:szCs w:val="24"/>
              </w:rPr>
              <w:t>1h-</w:t>
            </w:r>
            <w:r w:rsidR="00FC6B78" w:rsidRPr="00CD4DD9">
              <w:rPr>
                <w:rFonts w:cstheme="minorHAnsi"/>
                <w:b/>
                <w:sz w:val="24"/>
                <w:szCs w:val="24"/>
              </w:rPr>
              <w:t>1h</w:t>
            </w:r>
            <w:r w:rsidR="00F04819" w:rsidRPr="00CD4DD9">
              <w:rPr>
                <w:rFonts w:cstheme="minorHAnsi"/>
                <w:b/>
                <w:sz w:val="24"/>
                <w:szCs w:val="24"/>
              </w:rPr>
              <w:t>30</w:t>
            </w:r>
            <w:r w:rsidR="00AF5F8D" w:rsidRPr="00CD4DD9">
              <w:rPr>
                <w:rFonts w:cstheme="minorHAnsi"/>
                <w:b/>
                <w:sz w:val="24"/>
                <w:szCs w:val="24"/>
              </w:rPr>
              <w:t>)</w:t>
            </w:r>
          </w:p>
        </w:tc>
      </w:tr>
    </w:tbl>
    <w:p w14:paraId="2169D976" w14:textId="77777777" w:rsidR="00AF5F8D" w:rsidRPr="00CD4DD9" w:rsidRDefault="00AF5F8D" w:rsidP="00B1303B">
      <w:pPr>
        <w:spacing w:after="0" w:line="240" w:lineRule="auto"/>
        <w:jc w:val="both"/>
        <w:rPr>
          <w:b/>
          <w:sz w:val="24"/>
          <w:szCs w:val="24"/>
        </w:rPr>
      </w:pPr>
    </w:p>
    <w:p w14:paraId="74C83877" w14:textId="5B4F806F" w:rsidR="00AF5F8D" w:rsidRPr="00CD4DD9" w:rsidRDefault="00655C2B" w:rsidP="00B1303B">
      <w:pPr>
        <w:spacing w:after="0" w:line="240" w:lineRule="auto"/>
        <w:jc w:val="both"/>
        <w:rPr>
          <w:b/>
          <w:sz w:val="24"/>
          <w:szCs w:val="24"/>
        </w:rPr>
      </w:pPr>
      <w:r w:rsidRPr="00CD4DD9">
        <w:rPr>
          <w:b/>
          <w:sz w:val="24"/>
          <w:szCs w:val="24"/>
        </w:rPr>
        <w:t>A. Visão geral da sessão</w:t>
      </w:r>
      <w:r w:rsidR="00AF5F8D" w:rsidRPr="00CD4DD9">
        <w:rPr>
          <w:b/>
          <w:sz w:val="24"/>
          <w:szCs w:val="24"/>
        </w:rPr>
        <w:t xml:space="preserve"> </w:t>
      </w:r>
    </w:p>
    <w:p w14:paraId="402B1AB3" w14:textId="77777777" w:rsidR="00AF5F8D" w:rsidRPr="00CD4DD9" w:rsidRDefault="00AF5F8D" w:rsidP="00B1303B">
      <w:pPr>
        <w:spacing w:after="0" w:line="240" w:lineRule="auto"/>
        <w:jc w:val="both"/>
        <w:rPr>
          <w:b/>
          <w:sz w:val="24"/>
          <w:szCs w:val="24"/>
        </w:rPr>
      </w:pPr>
    </w:p>
    <w:tbl>
      <w:tblPr>
        <w:tblStyle w:val="TableGrid"/>
        <w:tblW w:w="9810" w:type="dxa"/>
        <w:tblInd w:w="-342" w:type="dxa"/>
        <w:tblLayout w:type="fixed"/>
        <w:tblLook w:val="04A0" w:firstRow="1" w:lastRow="0" w:firstColumn="1" w:lastColumn="0" w:noHBand="0" w:noVBand="1"/>
      </w:tblPr>
      <w:tblGrid>
        <w:gridCol w:w="720"/>
        <w:gridCol w:w="1148"/>
        <w:gridCol w:w="3544"/>
        <w:gridCol w:w="2551"/>
        <w:gridCol w:w="1847"/>
      </w:tblGrid>
      <w:tr w:rsidR="00AF5F8D" w:rsidRPr="00CD4DD9" w14:paraId="20125A18" w14:textId="77777777" w:rsidTr="008E7DAF">
        <w:tc>
          <w:tcPr>
            <w:tcW w:w="720" w:type="dxa"/>
            <w:shd w:val="clear" w:color="auto" w:fill="F2F2F2" w:themeFill="background1" w:themeFillShade="F2"/>
          </w:tcPr>
          <w:p w14:paraId="50AC2D67" w14:textId="701B671F" w:rsidR="00AF5F8D" w:rsidRPr="00CD4DD9" w:rsidRDefault="00D305C5" w:rsidP="00D305C5">
            <w:pPr>
              <w:jc w:val="both"/>
              <w:rPr>
                <w:b/>
                <w:sz w:val="18"/>
                <w:szCs w:val="18"/>
              </w:rPr>
            </w:pPr>
            <w:r w:rsidRPr="00CD4DD9">
              <w:rPr>
                <w:b/>
                <w:sz w:val="18"/>
                <w:szCs w:val="18"/>
              </w:rPr>
              <w:t>Passo</w:t>
            </w:r>
          </w:p>
        </w:tc>
        <w:tc>
          <w:tcPr>
            <w:tcW w:w="1148" w:type="dxa"/>
            <w:shd w:val="clear" w:color="auto" w:fill="F2F2F2" w:themeFill="background1" w:themeFillShade="F2"/>
          </w:tcPr>
          <w:p w14:paraId="7856A33A" w14:textId="397687F2" w:rsidR="00AF5F8D" w:rsidRPr="00CD4DD9" w:rsidRDefault="00AF5F8D" w:rsidP="00D305C5">
            <w:pPr>
              <w:jc w:val="both"/>
              <w:rPr>
                <w:b/>
              </w:rPr>
            </w:pPr>
            <w:r w:rsidRPr="00CD4DD9">
              <w:rPr>
                <w:b/>
              </w:rPr>
              <w:t>D</w:t>
            </w:r>
            <w:r w:rsidR="00D305C5" w:rsidRPr="00CD4DD9">
              <w:rPr>
                <w:b/>
              </w:rPr>
              <w:t>uração</w:t>
            </w:r>
          </w:p>
        </w:tc>
        <w:tc>
          <w:tcPr>
            <w:tcW w:w="3544" w:type="dxa"/>
            <w:shd w:val="clear" w:color="auto" w:fill="F2F2F2" w:themeFill="background1" w:themeFillShade="F2"/>
          </w:tcPr>
          <w:p w14:paraId="2EC0EDF8" w14:textId="1F1C61E4" w:rsidR="00AF5F8D" w:rsidRPr="00CD4DD9" w:rsidRDefault="00AF5F8D" w:rsidP="006937E2">
            <w:pPr>
              <w:jc w:val="both"/>
              <w:rPr>
                <w:b/>
              </w:rPr>
            </w:pPr>
            <w:r w:rsidRPr="00CD4DD9">
              <w:rPr>
                <w:b/>
              </w:rPr>
              <w:t>Ac</w:t>
            </w:r>
            <w:r w:rsidR="00D305C5" w:rsidRPr="00CD4DD9">
              <w:rPr>
                <w:b/>
              </w:rPr>
              <w:t>ções</w:t>
            </w:r>
            <w:r w:rsidRPr="00CD4DD9">
              <w:rPr>
                <w:b/>
              </w:rPr>
              <w:t>/</w:t>
            </w:r>
            <w:r w:rsidR="002A3808" w:rsidRPr="00CD4DD9">
              <w:rPr>
                <w:b/>
              </w:rPr>
              <w:t>Cenários</w:t>
            </w:r>
          </w:p>
        </w:tc>
        <w:tc>
          <w:tcPr>
            <w:tcW w:w="2551" w:type="dxa"/>
            <w:shd w:val="clear" w:color="auto" w:fill="F2F2F2" w:themeFill="background1" w:themeFillShade="F2"/>
          </w:tcPr>
          <w:p w14:paraId="3A760D59" w14:textId="5314DBEF" w:rsidR="00AF5F8D" w:rsidRPr="00CD4DD9" w:rsidRDefault="008E7DAF" w:rsidP="00D305C5">
            <w:pPr>
              <w:jc w:val="both"/>
              <w:rPr>
                <w:b/>
              </w:rPr>
            </w:pPr>
            <w:r w:rsidRPr="00CD4DD9">
              <w:rPr>
                <w:b/>
              </w:rPr>
              <w:t>Necessidades em</w:t>
            </w:r>
            <w:r w:rsidR="00D305C5" w:rsidRPr="00CD4DD9">
              <w:rPr>
                <w:b/>
              </w:rPr>
              <w:t xml:space="preserve"> logística</w:t>
            </w:r>
          </w:p>
        </w:tc>
        <w:tc>
          <w:tcPr>
            <w:tcW w:w="1847" w:type="dxa"/>
            <w:shd w:val="clear" w:color="auto" w:fill="F2F2F2" w:themeFill="background1" w:themeFillShade="F2"/>
          </w:tcPr>
          <w:p w14:paraId="5DEAE965" w14:textId="0468AF92" w:rsidR="00AF5F8D" w:rsidRPr="00CD4DD9" w:rsidRDefault="008E7DAF" w:rsidP="00B1303B">
            <w:pPr>
              <w:jc w:val="center"/>
              <w:rPr>
                <w:b/>
              </w:rPr>
            </w:pPr>
            <w:r w:rsidRPr="00CD4DD9">
              <w:rPr>
                <w:b/>
              </w:rPr>
              <w:t>Necessidades em</w:t>
            </w:r>
            <w:r w:rsidR="00D305C5" w:rsidRPr="00CD4DD9">
              <w:rPr>
                <w:b/>
              </w:rPr>
              <w:t xml:space="preserve"> RH</w:t>
            </w:r>
            <w:r w:rsidR="00AF5F8D" w:rsidRPr="00CD4DD9">
              <w:rPr>
                <w:b/>
              </w:rPr>
              <w:t xml:space="preserve"> </w:t>
            </w:r>
          </w:p>
          <w:p w14:paraId="1808AE45" w14:textId="2507078D" w:rsidR="00AF5F8D" w:rsidRPr="00CD4DD9" w:rsidRDefault="00AF5F8D" w:rsidP="009428B9">
            <w:pPr>
              <w:jc w:val="center"/>
              <w:rPr>
                <w:b/>
              </w:rPr>
            </w:pPr>
            <w:r w:rsidRPr="00CD4DD9">
              <w:rPr>
                <w:b/>
              </w:rPr>
              <w:t>(</w:t>
            </w:r>
            <w:r w:rsidR="009428B9" w:rsidRPr="00CD4DD9">
              <w:rPr>
                <w:b/>
              </w:rPr>
              <w:t>D</w:t>
            </w:r>
            <w:r w:rsidR="00D305C5" w:rsidRPr="00CD4DD9">
              <w:rPr>
                <w:b/>
              </w:rPr>
              <w:t>ramatizaç</w:t>
            </w:r>
            <w:r w:rsidR="009428B9" w:rsidRPr="00CD4DD9">
              <w:rPr>
                <w:b/>
              </w:rPr>
              <w:t>ão</w:t>
            </w:r>
            <w:r w:rsidRPr="00CD4DD9">
              <w:rPr>
                <w:b/>
              </w:rPr>
              <w:t>)</w:t>
            </w:r>
          </w:p>
        </w:tc>
      </w:tr>
      <w:tr w:rsidR="00AF5F8D" w:rsidRPr="00CD4DD9" w14:paraId="677FDAE5" w14:textId="77777777" w:rsidTr="008E7DAF">
        <w:tc>
          <w:tcPr>
            <w:tcW w:w="720" w:type="dxa"/>
          </w:tcPr>
          <w:p w14:paraId="7B171A11" w14:textId="77777777" w:rsidR="00AF5F8D" w:rsidRPr="00CD4DD9" w:rsidRDefault="00AF5F8D" w:rsidP="00B1303B">
            <w:pPr>
              <w:jc w:val="both"/>
              <w:rPr>
                <w:b/>
                <w:sz w:val="20"/>
                <w:szCs w:val="20"/>
              </w:rPr>
            </w:pPr>
            <w:r w:rsidRPr="00CD4DD9">
              <w:rPr>
                <w:b/>
                <w:sz w:val="20"/>
                <w:szCs w:val="20"/>
              </w:rPr>
              <w:t>1</w:t>
            </w:r>
          </w:p>
        </w:tc>
        <w:tc>
          <w:tcPr>
            <w:tcW w:w="1148" w:type="dxa"/>
          </w:tcPr>
          <w:p w14:paraId="404FE5BA" w14:textId="77777777" w:rsidR="00AF5F8D" w:rsidRPr="00CD4DD9" w:rsidRDefault="00AF5F8D" w:rsidP="00B1303B">
            <w:pPr>
              <w:jc w:val="both"/>
              <w:rPr>
                <w:b/>
                <w:sz w:val="20"/>
                <w:szCs w:val="20"/>
              </w:rPr>
            </w:pPr>
            <w:r w:rsidRPr="00CD4DD9">
              <w:rPr>
                <w:b/>
                <w:sz w:val="20"/>
                <w:szCs w:val="20"/>
              </w:rPr>
              <w:t>5’</w:t>
            </w:r>
          </w:p>
        </w:tc>
        <w:tc>
          <w:tcPr>
            <w:tcW w:w="3544" w:type="dxa"/>
          </w:tcPr>
          <w:p w14:paraId="542CEB9B" w14:textId="1EE425DF" w:rsidR="00AF5F8D" w:rsidRPr="00CD4DD9" w:rsidRDefault="008E7DAF" w:rsidP="009428B9">
            <w:pPr>
              <w:jc w:val="both"/>
              <w:rPr>
                <w:b/>
                <w:sz w:val="20"/>
                <w:szCs w:val="20"/>
              </w:rPr>
            </w:pPr>
            <w:r w:rsidRPr="00CD4DD9">
              <w:rPr>
                <w:sz w:val="20"/>
                <w:szCs w:val="20"/>
              </w:rPr>
              <w:t>D</w:t>
            </w:r>
            <w:r w:rsidR="00756CDB" w:rsidRPr="00CD4DD9">
              <w:rPr>
                <w:sz w:val="20"/>
                <w:szCs w:val="20"/>
              </w:rPr>
              <w:t>ar</w:t>
            </w:r>
            <w:r w:rsidR="009428B9" w:rsidRPr="00CD4DD9">
              <w:rPr>
                <w:sz w:val="20"/>
                <w:szCs w:val="20"/>
              </w:rPr>
              <w:t xml:space="preserve"> instruções/resultados/referências da sessão C6 para os participantes</w:t>
            </w:r>
          </w:p>
        </w:tc>
        <w:tc>
          <w:tcPr>
            <w:tcW w:w="2551" w:type="dxa"/>
          </w:tcPr>
          <w:p w14:paraId="5A578DBF" w14:textId="1459705D" w:rsidR="00AF5F8D" w:rsidRPr="00CD4DD9" w:rsidRDefault="00FB4321" w:rsidP="00FB4321">
            <w:pPr>
              <w:rPr>
                <w:sz w:val="20"/>
                <w:szCs w:val="20"/>
              </w:rPr>
            </w:pPr>
            <w:r w:rsidRPr="00CD4DD9">
              <w:rPr>
                <w:sz w:val="20"/>
                <w:szCs w:val="20"/>
              </w:rPr>
              <w:t xml:space="preserve">C6 </w:t>
            </w:r>
            <w:r w:rsidR="002D5A75" w:rsidRPr="00CD4DD9">
              <w:rPr>
                <w:sz w:val="20"/>
                <w:szCs w:val="20"/>
              </w:rPr>
              <w:t>Instruções</w:t>
            </w:r>
            <w:r w:rsidR="00D305C5" w:rsidRPr="00CD4DD9">
              <w:rPr>
                <w:sz w:val="20"/>
                <w:szCs w:val="20"/>
              </w:rPr>
              <w:t xml:space="preserve"> da sessão</w:t>
            </w:r>
            <w:r w:rsidR="00E21128" w:rsidRPr="00CD4DD9">
              <w:rPr>
                <w:sz w:val="20"/>
                <w:szCs w:val="20"/>
              </w:rPr>
              <w:t xml:space="preserve"> </w:t>
            </w:r>
            <w:r w:rsidR="00D305C5" w:rsidRPr="00CD4DD9">
              <w:rPr>
                <w:sz w:val="20"/>
                <w:szCs w:val="20"/>
              </w:rPr>
              <w:t>/resultados/referências</w:t>
            </w:r>
            <w:r w:rsidR="00AF5F8D" w:rsidRPr="00CD4DD9">
              <w:rPr>
                <w:sz w:val="20"/>
                <w:szCs w:val="20"/>
              </w:rPr>
              <w:t>.</w:t>
            </w:r>
          </w:p>
        </w:tc>
        <w:tc>
          <w:tcPr>
            <w:tcW w:w="1847" w:type="dxa"/>
          </w:tcPr>
          <w:p w14:paraId="6BE5BC90" w14:textId="77777777" w:rsidR="00AF5F8D" w:rsidRPr="00CD4DD9" w:rsidRDefault="00AF5F8D" w:rsidP="00B1303B">
            <w:pPr>
              <w:jc w:val="both"/>
              <w:rPr>
                <w:b/>
                <w:sz w:val="20"/>
                <w:szCs w:val="20"/>
              </w:rPr>
            </w:pPr>
          </w:p>
        </w:tc>
      </w:tr>
      <w:tr w:rsidR="00AF5F8D" w:rsidRPr="00CD4DD9" w14:paraId="733AE98D" w14:textId="77777777" w:rsidTr="008E7DAF">
        <w:tc>
          <w:tcPr>
            <w:tcW w:w="720" w:type="dxa"/>
          </w:tcPr>
          <w:p w14:paraId="2EFD6353" w14:textId="77777777" w:rsidR="00AF5F8D" w:rsidRPr="00CD4DD9" w:rsidRDefault="00E51890" w:rsidP="00B1303B">
            <w:pPr>
              <w:jc w:val="both"/>
              <w:rPr>
                <w:b/>
                <w:sz w:val="20"/>
                <w:szCs w:val="20"/>
              </w:rPr>
            </w:pPr>
            <w:r w:rsidRPr="00CD4DD9">
              <w:rPr>
                <w:b/>
                <w:sz w:val="20"/>
                <w:szCs w:val="20"/>
              </w:rPr>
              <w:t>2</w:t>
            </w:r>
          </w:p>
        </w:tc>
        <w:tc>
          <w:tcPr>
            <w:tcW w:w="1148" w:type="dxa"/>
          </w:tcPr>
          <w:p w14:paraId="49D842B7" w14:textId="77777777" w:rsidR="00AF5F8D" w:rsidRPr="00CD4DD9" w:rsidRDefault="00AF5F8D" w:rsidP="00B1303B">
            <w:pPr>
              <w:jc w:val="both"/>
              <w:rPr>
                <w:b/>
                <w:sz w:val="20"/>
                <w:szCs w:val="20"/>
              </w:rPr>
            </w:pPr>
            <w:r w:rsidRPr="00CD4DD9">
              <w:rPr>
                <w:b/>
                <w:sz w:val="20"/>
                <w:szCs w:val="20"/>
              </w:rPr>
              <w:t>15’</w:t>
            </w:r>
          </w:p>
        </w:tc>
        <w:tc>
          <w:tcPr>
            <w:tcW w:w="3544" w:type="dxa"/>
          </w:tcPr>
          <w:p w14:paraId="08843EF9" w14:textId="1989046A" w:rsidR="00AF5F8D" w:rsidRPr="00CD4DD9" w:rsidRDefault="002D5A75" w:rsidP="002D5A75">
            <w:pPr>
              <w:rPr>
                <w:sz w:val="20"/>
                <w:szCs w:val="20"/>
              </w:rPr>
            </w:pPr>
            <w:r w:rsidRPr="00CD4DD9">
              <w:rPr>
                <w:sz w:val="20"/>
                <w:szCs w:val="20"/>
              </w:rPr>
              <w:t>1ª Dramatização</w:t>
            </w:r>
            <w:r w:rsidR="00AF5F8D" w:rsidRPr="00CD4DD9">
              <w:rPr>
                <w:sz w:val="20"/>
                <w:szCs w:val="20"/>
              </w:rPr>
              <w:t xml:space="preserve">. </w:t>
            </w:r>
            <w:r w:rsidRPr="00CD4DD9">
              <w:rPr>
                <w:sz w:val="20"/>
                <w:szCs w:val="20"/>
              </w:rPr>
              <w:t>Sogra</w:t>
            </w:r>
            <w:r w:rsidR="00691816" w:rsidRPr="00CD4DD9">
              <w:rPr>
                <w:sz w:val="20"/>
                <w:szCs w:val="20"/>
              </w:rPr>
              <w:t xml:space="preserve"> (</w:t>
            </w:r>
            <w:r w:rsidRPr="00CD4DD9">
              <w:rPr>
                <w:sz w:val="20"/>
                <w:szCs w:val="20"/>
              </w:rPr>
              <w:t>pessoa doente</w:t>
            </w:r>
            <w:r w:rsidR="00691816" w:rsidRPr="00CD4DD9">
              <w:rPr>
                <w:sz w:val="20"/>
                <w:szCs w:val="20"/>
              </w:rPr>
              <w:t>)</w:t>
            </w:r>
          </w:p>
        </w:tc>
        <w:tc>
          <w:tcPr>
            <w:tcW w:w="2551" w:type="dxa"/>
          </w:tcPr>
          <w:p w14:paraId="54709DCA" w14:textId="4DF5BA03" w:rsidR="00AF5F8D" w:rsidRPr="00CD4DD9" w:rsidRDefault="00D305C5" w:rsidP="00D305C5">
            <w:pPr>
              <w:rPr>
                <w:sz w:val="20"/>
                <w:szCs w:val="20"/>
              </w:rPr>
            </w:pPr>
            <w:r w:rsidRPr="00CD4DD9">
              <w:rPr>
                <w:sz w:val="20"/>
                <w:szCs w:val="20"/>
              </w:rPr>
              <w:t xml:space="preserve">Guião da </w:t>
            </w:r>
            <w:r w:rsidR="002D5A75" w:rsidRPr="00CD4DD9">
              <w:rPr>
                <w:sz w:val="20"/>
                <w:szCs w:val="20"/>
              </w:rPr>
              <w:t xml:space="preserve">1ª </w:t>
            </w:r>
            <w:r w:rsidRPr="00CD4DD9">
              <w:rPr>
                <w:sz w:val="20"/>
                <w:szCs w:val="20"/>
              </w:rPr>
              <w:t>dramatização</w:t>
            </w:r>
          </w:p>
        </w:tc>
        <w:tc>
          <w:tcPr>
            <w:tcW w:w="1847" w:type="dxa"/>
          </w:tcPr>
          <w:p w14:paraId="7F622539" w14:textId="5194441B" w:rsidR="00AF5F8D" w:rsidRPr="00CD4DD9" w:rsidRDefault="00D305C5" w:rsidP="00D305C5">
            <w:pPr>
              <w:jc w:val="both"/>
              <w:rPr>
                <w:sz w:val="20"/>
                <w:szCs w:val="20"/>
              </w:rPr>
            </w:pPr>
            <w:r w:rsidRPr="00CD4DD9">
              <w:rPr>
                <w:sz w:val="20"/>
                <w:szCs w:val="20"/>
              </w:rPr>
              <w:t>Sogra</w:t>
            </w:r>
          </w:p>
        </w:tc>
      </w:tr>
      <w:tr w:rsidR="00AF5F8D" w:rsidRPr="00CD4DD9" w14:paraId="1DD96D78" w14:textId="77777777" w:rsidTr="008E7DAF">
        <w:tc>
          <w:tcPr>
            <w:tcW w:w="720" w:type="dxa"/>
          </w:tcPr>
          <w:p w14:paraId="361EAB27" w14:textId="77777777" w:rsidR="00AF5F8D" w:rsidRPr="00CD4DD9" w:rsidRDefault="00E51890" w:rsidP="00B1303B">
            <w:pPr>
              <w:jc w:val="both"/>
              <w:rPr>
                <w:b/>
                <w:sz w:val="20"/>
                <w:szCs w:val="20"/>
              </w:rPr>
            </w:pPr>
            <w:r w:rsidRPr="00CD4DD9">
              <w:rPr>
                <w:b/>
                <w:sz w:val="20"/>
                <w:szCs w:val="20"/>
              </w:rPr>
              <w:t>3</w:t>
            </w:r>
          </w:p>
        </w:tc>
        <w:tc>
          <w:tcPr>
            <w:tcW w:w="1148" w:type="dxa"/>
          </w:tcPr>
          <w:p w14:paraId="5198C46B" w14:textId="77777777" w:rsidR="00AF5F8D" w:rsidRPr="00CD4DD9" w:rsidRDefault="00AF5F8D" w:rsidP="00B1303B">
            <w:pPr>
              <w:jc w:val="both"/>
              <w:rPr>
                <w:b/>
                <w:sz w:val="20"/>
                <w:szCs w:val="20"/>
              </w:rPr>
            </w:pPr>
            <w:r w:rsidRPr="00CD4DD9">
              <w:rPr>
                <w:b/>
                <w:sz w:val="20"/>
                <w:szCs w:val="20"/>
              </w:rPr>
              <w:t>15’</w:t>
            </w:r>
          </w:p>
        </w:tc>
        <w:tc>
          <w:tcPr>
            <w:tcW w:w="3544" w:type="dxa"/>
          </w:tcPr>
          <w:p w14:paraId="6CB4211F" w14:textId="6A931D1C" w:rsidR="00AF5F8D" w:rsidRPr="00CD4DD9" w:rsidRDefault="002D5A75" w:rsidP="002D5A75">
            <w:pPr>
              <w:rPr>
                <w:sz w:val="20"/>
                <w:szCs w:val="20"/>
              </w:rPr>
            </w:pPr>
            <w:r w:rsidRPr="00CD4DD9">
              <w:rPr>
                <w:sz w:val="20"/>
                <w:szCs w:val="20"/>
              </w:rPr>
              <w:t>2ª Dramatização.</w:t>
            </w:r>
            <w:r w:rsidR="00593E6E" w:rsidRPr="00CD4DD9">
              <w:rPr>
                <w:sz w:val="20"/>
                <w:szCs w:val="20"/>
              </w:rPr>
              <w:t xml:space="preserve"> </w:t>
            </w:r>
            <w:r w:rsidRPr="00CD4DD9">
              <w:rPr>
                <w:sz w:val="20"/>
                <w:szCs w:val="20"/>
              </w:rPr>
              <w:t>Vizinho</w:t>
            </w:r>
            <w:r w:rsidR="00593E6E" w:rsidRPr="00CD4DD9">
              <w:rPr>
                <w:sz w:val="20"/>
                <w:szCs w:val="20"/>
              </w:rPr>
              <w:t xml:space="preserve"> (</w:t>
            </w:r>
            <w:r w:rsidRPr="00CD4DD9">
              <w:rPr>
                <w:sz w:val="20"/>
                <w:szCs w:val="20"/>
              </w:rPr>
              <w:t>barreira linguística</w:t>
            </w:r>
            <w:r w:rsidR="00691816" w:rsidRPr="00CD4DD9">
              <w:rPr>
                <w:sz w:val="20"/>
                <w:szCs w:val="20"/>
              </w:rPr>
              <w:t xml:space="preserve">) </w:t>
            </w:r>
          </w:p>
        </w:tc>
        <w:tc>
          <w:tcPr>
            <w:tcW w:w="2551" w:type="dxa"/>
          </w:tcPr>
          <w:p w14:paraId="5567A3D0" w14:textId="355637B5" w:rsidR="00AF5F8D" w:rsidRPr="00CD4DD9" w:rsidRDefault="00D305C5" w:rsidP="00B1303B">
            <w:pPr>
              <w:rPr>
                <w:sz w:val="20"/>
                <w:szCs w:val="20"/>
              </w:rPr>
            </w:pPr>
            <w:r w:rsidRPr="00CD4DD9">
              <w:rPr>
                <w:sz w:val="20"/>
                <w:szCs w:val="20"/>
              </w:rPr>
              <w:t xml:space="preserve">Guião da </w:t>
            </w:r>
            <w:r w:rsidR="002D5A75" w:rsidRPr="00CD4DD9">
              <w:rPr>
                <w:sz w:val="20"/>
                <w:szCs w:val="20"/>
              </w:rPr>
              <w:t xml:space="preserve">2ª </w:t>
            </w:r>
            <w:r w:rsidRPr="00CD4DD9">
              <w:rPr>
                <w:sz w:val="20"/>
                <w:szCs w:val="20"/>
              </w:rPr>
              <w:t>dramatização</w:t>
            </w:r>
          </w:p>
          <w:p w14:paraId="04043EA7" w14:textId="77777777" w:rsidR="00AF5F8D" w:rsidRPr="00CD4DD9" w:rsidRDefault="00AF5F8D" w:rsidP="00B1303B">
            <w:pPr>
              <w:rPr>
                <w:sz w:val="20"/>
                <w:szCs w:val="20"/>
              </w:rPr>
            </w:pPr>
          </w:p>
        </w:tc>
        <w:tc>
          <w:tcPr>
            <w:tcW w:w="1847" w:type="dxa"/>
          </w:tcPr>
          <w:p w14:paraId="31E44936" w14:textId="1D3A7DB6" w:rsidR="00AF5F8D" w:rsidRPr="00CD4DD9" w:rsidRDefault="00D305C5" w:rsidP="00D305C5">
            <w:pPr>
              <w:jc w:val="both"/>
              <w:rPr>
                <w:bCs/>
                <w:sz w:val="20"/>
                <w:szCs w:val="20"/>
              </w:rPr>
            </w:pPr>
            <w:r w:rsidRPr="00CD4DD9">
              <w:rPr>
                <w:bCs/>
                <w:sz w:val="20"/>
                <w:szCs w:val="20"/>
              </w:rPr>
              <w:t>Vizinho</w:t>
            </w:r>
          </w:p>
        </w:tc>
      </w:tr>
      <w:tr w:rsidR="00AF5F8D" w:rsidRPr="00CD4DD9" w14:paraId="307BF14F" w14:textId="77777777" w:rsidTr="008E7DAF">
        <w:tc>
          <w:tcPr>
            <w:tcW w:w="720" w:type="dxa"/>
          </w:tcPr>
          <w:p w14:paraId="394947B2" w14:textId="77777777" w:rsidR="00AF5F8D" w:rsidRPr="00CD4DD9" w:rsidRDefault="00E51890" w:rsidP="00B1303B">
            <w:pPr>
              <w:jc w:val="both"/>
              <w:rPr>
                <w:b/>
                <w:sz w:val="20"/>
                <w:szCs w:val="20"/>
              </w:rPr>
            </w:pPr>
            <w:r w:rsidRPr="00CD4DD9">
              <w:rPr>
                <w:b/>
                <w:sz w:val="20"/>
                <w:szCs w:val="20"/>
              </w:rPr>
              <w:t>4</w:t>
            </w:r>
          </w:p>
        </w:tc>
        <w:tc>
          <w:tcPr>
            <w:tcW w:w="1148" w:type="dxa"/>
          </w:tcPr>
          <w:p w14:paraId="4B504CDB" w14:textId="77777777" w:rsidR="00AF5F8D" w:rsidRPr="00CD4DD9" w:rsidRDefault="00AF5F8D" w:rsidP="00B1303B">
            <w:pPr>
              <w:jc w:val="both"/>
              <w:rPr>
                <w:b/>
                <w:sz w:val="20"/>
                <w:szCs w:val="20"/>
              </w:rPr>
            </w:pPr>
            <w:r w:rsidRPr="00CD4DD9">
              <w:rPr>
                <w:b/>
                <w:sz w:val="20"/>
                <w:szCs w:val="20"/>
              </w:rPr>
              <w:t>15’</w:t>
            </w:r>
          </w:p>
        </w:tc>
        <w:tc>
          <w:tcPr>
            <w:tcW w:w="3544" w:type="dxa"/>
          </w:tcPr>
          <w:p w14:paraId="62A15B8D" w14:textId="6E49722B" w:rsidR="00AF5F8D" w:rsidRPr="00CD4DD9" w:rsidRDefault="002D5A75" w:rsidP="00D305C5">
            <w:pPr>
              <w:rPr>
                <w:sz w:val="20"/>
                <w:szCs w:val="20"/>
              </w:rPr>
            </w:pPr>
            <w:r w:rsidRPr="00CD4DD9">
              <w:rPr>
                <w:sz w:val="20"/>
                <w:szCs w:val="20"/>
              </w:rPr>
              <w:t xml:space="preserve">3ª </w:t>
            </w:r>
            <w:r w:rsidR="00D305C5" w:rsidRPr="00CD4DD9">
              <w:rPr>
                <w:sz w:val="20"/>
                <w:szCs w:val="20"/>
              </w:rPr>
              <w:t>Dramatização</w:t>
            </w:r>
            <w:r w:rsidR="00AF5F8D" w:rsidRPr="00CD4DD9">
              <w:rPr>
                <w:sz w:val="20"/>
                <w:szCs w:val="20"/>
              </w:rPr>
              <w:t xml:space="preserve">. </w:t>
            </w:r>
            <w:r w:rsidR="00D305C5" w:rsidRPr="00CD4DD9">
              <w:rPr>
                <w:sz w:val="20"/>
                <w:szCs w:val="20"/>
              </w:rPr>
              <w:t>Debate na comunidade</w:t>
            </w:r>
          </w:p>
        </w:tc>
        <w:tc>
          <w:tcPr>
            <w:tcW w:w="2551" w:type="dxa"/>
          </w:tcPr>
          <w:p w14:paraId="634222F0" w14:textId="29595D65" w:rsidR="00AF5F8D" w:rsidRPr="00CD4DD9" w:rsidRDefault="00D305C5" w:rsidP="00B1303B">
            <w:pPr>
              <w:rPr>
                <w:sz w:val="20"/>
                <w:szCs w:val="20"/>
              </w:rPr>
            </w:pPr>
            <w:r w:rsidRPr="00CD4DD9">
              <w:rPr>
                <w:sz w:val="20"/>
                <w:szCs w:val="20"/>
              </w:rPr>
              <w:t xml:space="preserve">Guião da </w:t>
            </w:r>
            <w:r w:rsidR="002D5A75" w:rsidRPr="00CD4DD9">
              <w:rPr>
                <w:sz w:val="20"/>
                <w:szCs w:val="20"/>
              </w:rPr>
              <w:t xml:space="preserve">3ª </w:t>
            </w:r>
            <w:r w:rsidRPr="00CD4DD9">
              <w:rPr>
                <w:sz w:val="20"/>
                <w:szCs w:val="20"/>
              </w:rPr>
              <w:t>dramatização</w:t>
            </w:r>
          </w:p>
          <w:p w14:paraId="7B432E8B" w14:textId="77777777" w:rsidR="00AF5F8D" w:rsidRPr="00CD4DD9" w:rsidRDefault="00AF5F8D" w:rsidP="00B1303B">
            <w:pPr>
              <w:rPr>
                <w:sz w:val="20"/>
                <w:szCs w:val="20"/>
              </w:rPr>
            </w:pPr>
          </w:p>
        </w:tc>
        <w:tc>
          <w:tcPr>
            <w:tcW w:w="1847" w:type="dxa"/>
          </w:tcPr>
          <w:p w14:paraId="5B5D9723" w14:textId="613E6B42" w:rsidR="00AF5F8D" w:rsidRPr="00CD4DD9" w:rsidRDefault="00D305C5" w:rsidP="00D305C5">
            <w:pPr>
              <w:rPr>
                <w:bCs/>
                <w:sz w:val="20"/>
                <w:szCs w:val="20"/>
              </w:rPr>
            </w:pPr>
            <w:r w:rsidRPr="00CD4DD9">
              <w:rPr>
                <w:bCs/>
                <w:sz w:val="20"/>
                <w:szCs w:val="20"/>
              </w:rPr>
              <w:t>Membros da comunidade</w:t>
            </w:r>
          </w:p>
        </w:tc>
      </w:tr>
      <w:tr w:rsidR="00AF5F8D" w:rsidRPr="00CD4DD9" w14:paraId="3EB58043" w14:textId="77777777" w:rsidTr="008E7DAF">
        <w:tc>
          <w:tcPr>
            <w:tcW w:w="720" w:type="dxa"/>
          </w:tcPr>
          <w:p w14:paraId="1DE52424" w14:textId="77777777" w:rsidR="00AF5F8D" w:rsidRPr="00CD4DD9" w:rsidRDefault="00E51890" w:rsidP="00B1303B">
            <w:pPr>
              <w:jc w:val="both"/>
              <w:rPr>
                <w:b/>
                <w:sz w:val="20"/>
                <w:szCs w:val="20"/>
              </w:rPr>
            </w:pPr>
            <w:r w:rsidRPr="00CD4DD9">
              <w:rPr>
                <w:b/>
                <w:sz w:val="20"/>
                <w:szCs w:val="20"/>
              </w:rPr>
              <w:t>5</w:t>
            </w:r>
          </w:p>
        </w:tc>
        <w:tc>
          <w:tcPr>
            <w:tcW w:w="1148" w:type="dxa"/>
          </w:tcPr>
          <w:p w14:paraId="7AA834A5" w14:textId="77777777" w:rsidR="00AF5F8D" w:rsidRPr="00CD4DD9" w:rsidRDefault="00AF5F8D" w:rsidP="00B1303B">
            <w:pPr>
              <w:jc w:val="both"/>
              <w:rPr>
                <w:b/>
                <w:sz w:val="20"/>
                <w:szCs w:val="20"/>
              </w:rPr>
            </w:pPr>
            <w:r w:rsidRPr="00CD4DD9">
              <w:rPr>
                <w:b/>
                <w:sz w:val="20"/>
                <w:szCs w:val="20"/>
              </w:rPr>
              <w:t>30’</w:t>
            </w:r>
          </w:p>
        </w:tc>
        <w:tc>
          <w:tcPr>
            <w:tcW w:w="3544" w:type="dxa"/>
          </w:tcPr>
          <w:p w14:paraId="21F8874B" w14:textId="756F54B6" w:rsidR="00AF5F8D" w:rsidRPr="00CD4DD9" w:rsidRDefault="00D305C5" w:rsidP="008E7DAF">
            <w:pPr>
              <w:jc w:val="both"/>
              <w:rPr>
                <w:sz w:val="20"/>
                <w:szCs w:val="20"/>
              </w:rPr>
            </w:pPr>
            <w:r w:rsidRPr="00CD4DD9">
              <w:rPr>
                <w:sz w:val="20"/>
                <w:szCs w:val="20"/>
              </w:rPr>
              <w:t>Trabalho em grupo</w:t>
            </w:r>
            <w:r w:rsidR="00AF5F8D" w:rsidRPr="00CD4DD9">
              <w:rPr>
                <w:sz w:val="20"/>
                <w:szCs w:val="20"/>
              </w:rPr>
              <w:t>/</w:t>
            </w:r>
            <w:r w:rsidR="008E7DAF" w:rsidRPr="00CD4DD9">
              <w:rPr>
                <w:sz w:val="20"/>
                <w:szCs w:val="20"/>
              </w:rPr>
              <w:t>preenchimento</w:t>
            </w:r>
            <w:r w:rsidRPr="00CD4DD9">
              <w:rPr>
                <w:sz w:val="20"/>
                <w:szCs w:val="20"/>
              </w:rPr>
              <w:t xml:space="preserve"> de formulários</w:t>
            </w:r>
          </w:p>
        </w:tc>
        <w:tc>
          <w:tcPr>
            <w:tcW w:w="2551" w:type="dxa"/>
          </w:tcPr>
          <w:p w14:paraId="566B0AB5" w14:textId="77777777" w:rsidR="00AF5F8D" w:rsidRPr="00CD4DD9" w:rsidRDefault="00AF5F8D" w:rsidP="00B1303B">
            <w:pPr>
              <w:rPr>
                <w:sz w:val="20"/>
                <w:szCs w:val="20"/>
              </w:rPr>
            </w:pPr>
          </w:p>
        </w:tc>
        <w:tc>
          <w:tcPr>
            <w:tcW w:w="1847" w:type="dxa"/>
          </w:tcPr>
          <w:p w14:paraId="6386A003" w14:textId="77777777" w:rsidR="00AF5F8D" w:rsidRPr="00CD4DD9" w:rsidRDefault="00AF5F8D" w:rsidP="00B1303B">
            <w:pPr>
              <w:jc w:val="both"/>
              <w:rPr>
                <w:sz w:val="20"/>
                <w:szCs w:val="20"/>
              </w:rPr>
            </w:pPr>
          </w:p>
        </w:tc>
      </w:tr>
    </w:tbl>
    <w:p w14:paraId="540656C4" w14:textId="77777777" w:rsidR="00AF5F8D" w:rsidRPr="00CD4DD9" w:rsidRDefault="00AF5F8D" w:rsidP="00B1303B">
      <w:pPr>
        <w:spacing w:after="0" w:line="240" w:lineRule="auto"/>
        <w:jc w:val="both"/>
      </w:pPr>
    </w:p>
    <w:p w14:paraId="123B8189" w14:textId="77777777" w:rsidR="00AF5F8D" w:rsidRPr="00CD4DD9" w:rsidRDefault="00AF5F8D" w:rsidP="00B1303B">
      <w:pPr>
        <w:spacing w:after="0" w:line="240" w:lineRule="auto"/>
        <w:jc w:val="both"/>
      </w:pPr>
    </w:p>
    <w:p w14:paraId="0FE52091" w14:textId="165AD43A" w:rsidR="00AF5F8D" w:rsidRPr="00CD4DD9" w:rsidRDefault="00D305C5" w:rsidP="00B1303B">
      <w:pPr>
        <w:spacing w:after="0" w:line="240" w:lineRule="auto"/>
        <w:jc w:val="both"/>
        <w:rPr>
          <w:b/>
          <w:sz w:val="24"/>
          <w:szCs w:val="24"/>
        </w:rPr>
      </w:pPr>
      <w:r w:rsidRPr="00CD4DD9">
        <w:rPr>
          <w:b/>
          <w:sz w:val="24"/>
          <w:szCs w:val="24"/>
        </w:rPr>
        <w:t>B. Guia de facilitação passo-a-passo</w:t>
      </w:r>
    </w:p>
    <w:p w14:paraId="641F0C34" w14:textId="77777777" w:rsidR="00AF5F8D" w:rsidRPr="00CD4DD9" w:rsidRDefault="00AF5F8D" w:rsidP="00B1303B">
      <w:pPr>
        <w:spacing w:after="0" w:line="240" w:lineRule="auto"/>
        <w:jc w:val="both"/>
        <w:rPr>
          <w:b/>
          <w:sz w:val="24"/>
          <w:szCs w:val="24"/>
        </w:rPr>
      </w:pPr>
    </w:p>
    <w:p w14:paraId="16240335" w14:textId="318D9EC6" w:rsidR="00AF5F8D" w:rsidRPr="00CD4DD9" w:rsidRDefault="00AF5F8D" w:rsidP="00B1303B">
      <w:pPr>
        <w:spacing w:after="0" w:line="240" w:lineRule="auto"/>
        <w:jc w:val="both"/>
        <w:rPr>
          <w:b/>
          <w:i/>
          <w:color w:val="0070C0"/>
        </w:rPr>
      </w:pPr>
      <w:r w:rsidRPr="00CD4DD9">
        <w:rPr>
          <w:b/>
          <w:i/>
          <w:color w:val="0070C0"/>
        </w:rPr>
        <w:t>1. Informa</w:t>
      </w:r>
      <w:r w:rsidR="00D305C5" w:rsidRPr="00CD4DD9">
        <w:rPr>
          <w:b/>
          <w:i/>
          <w:color w:val="0070C0"/>
        </w:rPr>
        <w:t xml:space="preserve">ção a </w:t>
      </w:r>
      <w:r w:rsidR="00756CDB" w:rsidRPr="00CD4DD9">
        <w:rPr>
          <w:b/>
          <w:i/>
          <w:color w:val="0070C0"/>
        </w:rPr>
        <w:t>fornecer</w:t>
      </w:r>
      <w:r w:rsidR="00D305C5" w:rsidRPr="00CD4DD9">
        <w:rPr>
          <w:b/>
          <w:i/>
          <w:color w:val="0070C0"/>
        </w:rPr>
        <w:t xml:space="preserve"> aos participantes</w:t>
      </w:r>
    </w:p>
    <w:p w14:paraId="7E9BB356" w14:textId="77777777" w:rsidR="00AF5F8D" w:rsidRPr="00CD4DD9" w:rsidRDefault="00AF5F8D" w:rsidP="00B1303B">
      <w:pPr>
        <w:spacing w:after="0" w:line="240" w:lineRule="auto"/>
        <w:jc w:val="both"/>
        <w:rPr>
          <w:b/>
          <w:i/>
          <w:color w:val="0070C0"/>
        </w:rPr>
      </w:pPr>
    </w:p>
    <w:tbl>
      <w:tblPr>
        <w:tblStyle w:val="TableGrid"/>
        <w:tblW w:w="9360" w:type="dxa"/>
        <w:tblInd w:w="108" w:type="dxa"/>
        <w:shd w:val="clear" w:color="auto" w:fill="DAEEF3" w:themeFill="accent5" w:themeFillTint="33"/>
        <w:tblLook w:val="04A0" w:firstRow="1" w:lastRow="0" w:firstColumn="1" w:lastColumn="0" w:noHBand="0" w:noVBand="1"/>
      </w:tblPr>
      <w:tblGrid>
        <w:gridCol w:w="9360"/>
      </w:tblGrid>
      <w:tr w:rsidR="00AF5F8D" w:rsidRPr="00CD4DD9" w14:paraId="306AAE18" w14:textId="77777777" w:rsidTr="002F2F0B">
        <w:trPr>
          <w:trHeight w:val="1115"/>
        </w:trPr>
        <w:tc>
          <w:tcPr>
            <w:tcW w:w="9360" w:type="dxa"/>
            <w:shd w:val="clear" w:color="auto" w:fill="DAEEF3" w:themeFill="accent5" w:themeFillTint="33"/>
          </w:tcPr>
          <w:p w14:paraId="363BD517" w14:textId="2DD251F9" w:rsidR="00AF5F8D" w:rsidRPr="00CD4DD9" w:rsidRDefault="00D305C5" w:rsidP="00E5340A">
            <w:pPr>
              <w:jc w:val="both"/>
              <w:rPr>
                <w:rFonts w:asciiTheme="majorHAnsi" w:eastAsiaTheme="minorHAnsi" w:hAnsiTheme="majorHAnsi" w:cstheme="minorHAnsi"/>
                <w:b/>
                <w:bCs/>
                <w:i/>
                <w:iCs/>
                <w:color w:val="404040" w:themeColor="text1" w:themeTint="BF"/>
                <w:sz w:val="20"/>
                <w:szCs w:val="20"/>
                <w:lang w:eastAsia="en-US"/>
              </w:rPr>
            </w:pPr>
            <w:r w:rsidRPr="00CD4DD9">
              <w:rPr>
                <w:rFonts w:eastAsiaTheme="minorHAnsi" w:cstheme="minorHAnsi"/>
                <w:lang w:eastAsia="en-US"/>
              </w:rPr>
              <w:t xml:space="preserve">Depois de identificar e listar alguns casos potenciais na comunidade durante a entrevista com o doente hospitalizado, a </w:t>
            </w:r>
            <w:r w:rsidR="002D5A75" w:rsidRPr="00CD4DD9">
              <w:rPr>
                <w:rFonts w:eastAsiaTheme="minorHAnsi" w:cstheme="minorHAnsi"/>
                <w:lang w:eastAsia="en-US"/>
              </w:rPr>
              <w:t xml:space="preserve">ERR </w:t>
            </w:r>
            <w:r w:rsidR="00756CDB" w:rsidRPr="00CD4DD9">
              <w:rPr>
                <w:rFonts w:eastAsiaTheme="minorHAnsi" w:cstheme="minorHAnsi"/>
                <w:lang w:eastAsia="en-US"/>
              </w:rPr>
              <w:t>iniciará uma busca activa</w:t>
            </w:r>
            <w:r w:rsidRPr="00CD4DD9">
              <w:rPr>
                <w:rFonts w:eastAsiaTheme="minorHAnsi" w:cstheme="minorHAnsi"/>
                <w:lang w:eastAsia="en-US"/>
              </w:rPr>
              <w:t xml:space="preserve"> casos e a reali</w:t>
            </w:r>
            <w:r w:rsidR="008E7DAF" w:rsidRPr="00CD4DD9">
              <w:rPr>
                <w:rFonts w:eastAsiaTheme="minorHAnsi" w:cstheme="minorHAnsi"/>
                <w:lang w:eastAsia="en-US"/>
              </w:rPr>
              <w:t>za</w:t>
            </w:r>
            <w:r w:rsidR="00756CDB" w:rsidRPr="00CD4DD9">
              <w:rPr>
                <w:rFonts w:eastAsiaTheme="minorHAnsi" w:cstheme="minorHAnsi"/>
                <w:lang w:eastAsia="en-US"/>
              </w:rPr>
              <w:t>ção de</w:t>
            </w:r>
            <w:r w:rsidR="008E7DAF" w:rsidRPr="00CD4DD9">
              <w:rPr>
                <w:rFonts w:eastAsiaTheme="minorHAnsi" w:cstheme="minorHAnsi"/>
                <w:lang w:eastAsia="en-US"/>
              </w:rPr>
              <w:t xml:space="preserve"> actividades de </w:t>
            </w:r>
            <w:r w:rsidR="00756CDB" w:rsidRPr="00CD4DD9">
              <w:rPr>
                <w:rFonts w:eastAsiaTheme="minorHAnsi" w:cstheme="minorHAnsi"/>
                <w:lang w:eastAsia="en-US"/>
              </w:rPr>
              <w:t xml:space="preserve">monitorização </w:t>
            </w:r>
            <w:r w:rsidRPr="00CD4DD9">
              <w:rPr>
                <w:rFonts w:eastAsiaTheme="minorHAnsi" w:cstheme="minorHAnsi"/>
                <w:lang w:eastAsia="en-US"/>
              </w:rPr>
              <w:t>d</w:t>
            </w:r>
            <w:r w:rsidR="00756CDB" w:rsidRPr="00CD4DD9">
              <w:rPr>
                <w:rFonts w:eastAsiaTheme="minorHAnsi" w:cstheme="minorHAnsi"/>
                <w:lang w:eastAsia="en-US"/>
              </w:rPr>
              <w:t>os</w:t>
            </w:r>
            <w:r w:rsidRPr="00CD4DD9">
              <w:rPr>
                <w:rFonts w:eastAsiaTheme="minorHAnsi" w:cstheme="minorHAnsi"/>
                <w:lang w:eastAsia="en-US"/>
              </w:rPr>
              <w:t xml:space="preserve"> contacto</w:t>
            </w:r>
            <w:r w:rsidR="00756CDB" w:rsidRPr="00CD4DD9">
              <w:rPr>
                <w:rFonts w:eastAsiaTheme="minorHAnsi" w:cstheme="minorHAnsi"/>
                <w:lang w:eastAsia="en-US"/>
              </w:rPr>
              <w:t>s</w:t>
            </w:r>
            <w:r w:rsidRPr="00CD4DD9">
              <w:rPr>
                <w:rFonts w:eastAsiaTheme="minorHAnsi" w:cstheme="minorHAnsi"/>
                <w:lang w:eastAsia="en-US"/>
              </w:rPr>
              <w:t xml:space="preserve"> na comunidade. Além disso, a equipa </w:t>
            </w:r>
            <w:r w:rsidR="00756CDB" w:rsidRPr="00CD4DD9">
              <w:rPr>
                <w:rFonts w:eastAsiaTheme="minorHAnsi" w:cstheme="minorHAnsi"/>
                <w:lang w:eastAsia="en-US"/>
              </w:rPr>
              <w:t xml:space="preserve">terá de </w:t>
            </w:r>
            <w:r w:rsidRPr="00CD4DD9">
              <w:rPr>
                <w:rFonts w:eastAsiaTheme="minorHAnsi" w:cstheme="minorHAnsi"/>
                <w:lang w:eastAsia="en-US"/>
              </w:rPr>
              <w:t xml:space="preserve">envolver a comunidade para limitar a </w:t>
            </w:r>
            <w:r w:rsidR="008E7DAF" w:rsidRPr="00CD4DD9">
              <w:rPr>
                <w:rFonts w:eastAsiaTheme="minorHAnsi" w:cstheme="minorHAnsi"/>
                <w:lang w:eastAsia="en-US"/>
              </w:rPr>
              <w:t xml:space="preserve">propagação </w:t>
            </w:r>
            <w:r w:rsidRPr="00CD4DD9">
              <w:rPr>
                <w:rFonts w:eastAsiaTheme="minorHAnsi" w:cstheme="minorHAnsi"/>
                <w:lang w:eastAsia="en-US"/>
              </w:rPr>
              <w:t>da doença</w:t>
            </w:r>
            <w:r w:rsidR="00FE4CC9" w:rsidRPr="00CD4DD9">
              <w:rPr>
                <w:rFonts w:eastAsiaTheme="minorHAnsi" w:cstheme="minorHAnsi"/>
                <w:lang w:eastAsia="en-US"/>
              </w:rPr>
              <w:t>.</w:t>
            </w:r>
          </w:p>
        </w:tc>
      </w:tr>
    </w:tbl>
    <w:p w14:paraId="07A5A74A" w14:textId="77777777" w:rsidR="00AF5F8D" w:rsidRPr="00CD4DD9" w:rsidRDefault="00AF5F8D" w:rsidP="00B1303B">
      <w:pPr>
        <w:spacing w:after="0" w:line="240" w:lineRule="auto"/>
        <w:jc w:val="both"/>
        <w:rPr>
          <w:b/>
          <w:i/>
          <w:color w:val="0070C0"/>
        </w:rPr>
      </w:pPr>
    </w:p>
    <w:p w14:paraId="790F69D1" w14:textId="77777777" w:rsidR="00AF5F8D" w:rsidRPr="00CD4DD9" w:rsidRDefault="00AF5F8D" w:rsidP="00AF12C2">
      <w:pPr>
        <w:spacing w:after="0" w:line="240" w:lineRule="auto"/>
        <w:jc w:val="both"/>
        <w:rPr>
          <w:b/>
          <w:i/>
          <w:color w:val="0070C0"/>
        </w:rPr>
      </w:pPr>
    </w:p>
    <w:p w14:paraId="5F5B7002" w14:textId="267B6EDA" w:rsidR="00AF5F8D" w:rsidRPr="00CD4DD9" w:rsidRDefault="00AF5F8D" w:rsidP="00AF12C2">
      <w:pPr>
        <w:spacing w:after="0" w:line="240" w:lineRule="auto"/>
        <w:jc w:val="both"/>
        <w:rPr>
          <w:b/>
          <w:i/>
          <w:color w:val="0070C0"/>
        </w:rPr>
      </w:pPr>
      <w:r w:rsidRPr="00CD4DD9">
        <w:rPr>
          <w:b/>
          <w:i/>
          <w:color w:val="0070C0"/>
        </w:rPr>
        <w:t>2. Instru</w:t>
      </w:r>
      <w:r w:rsidR="00D305C5" w:rsidRPr="00CD4DD9">
        <w:rPr>
          <w:b/>
          <w:i/>
          <w:color w:val="0070C0"/>
        </w:rPr>
        <w:t>ções para os participantes, resultados do exercício e referências</w:t>
      </w:r>
    </w:p>
    <w:p w14:paraId="51E4EAF2" w14:textId="77777777" w:rsidR="00AF5F8D" w:rsidRPr="00CD4DD9" w:rsidRDefault="00AF5F8D" w:rsidP="00AF12C2">
      <w:pPr>
        <w:spacing w:after="0" w:line="240" w:lineRule="auto"/>
        <w:jc w:val="both"/>
        <w:rPr>
          <w:b/>
          <w:i/>
          <w:color w:val="0070C0"/>
        </w:rPr>
      </w:pPr>
    </w:p>
    <w:p w14:paraId="5616272C" w14:textId="2551014E" w:rsidR="00AF5F8D" w:rsidRPr="00CD4DD9" w:rsidRDefault="00AF5F8D" w:rsidP="00AF12C2">
      <w:pPr>
        <w:spacing w:after="0" w:line="240" w:lineRule="auto"/>
        <w:jc w:val="both"/>
        <w:rPr>
          <w:b/>
          <w:i/>
        </w:rPr>
      </w:pPr>
      <w:r w:rsidRPr="00CD4DD9">
        <w:rPr>
          <w:b/>
          <w:i/>
        </w:rPr>
        <w:t>Instru</w:t>
      </w:r>
      <w:r w:rsidR="00D305C5" w:rsidRPr="00CD4DD9">
        <w:rPr>
          <w:b/>
          <w:i/>
        </w:rPr>
        <w:t>ções</w:t>
      </w:r>
    </w:p>
    <w:p w14:paraId="2AE993FC" w14:textId="7ED80DC1" w:rsidR="00AF5F8D" w:rsidRPr="00CD4DD9" w:rsidRDefault="00AF5F8D" w:rsidP="00AF12C2">
      <w:pPr>
        <w:spacing w:after="0" w:line="240" w:lineRule="auto"/>
        <w:jc w:val="both"/>
        <w:rPr>
          <w:b/>
          <w:i/>
        </w:rPr>
      </w:pPr>
    </w:p>
    <w:p w14:paraId="5DDEEB95" w14:textId="4028F99B" w:rsidR="00AF5F8D" w:rsidRPr="00CD4DD9" w:rsidRDefault="00D305C5" w:rsidP="00AF12C2">
      <w:pPr>
        <w:spacing w:after="0" w:line="240" w:lineRule="auto"/>
        <w:jc w:val="both"/>
      </w:pPr>
      <w:r w:rsidRPr="00CD4DD9">
        <w:t xml:space="preserve">A </w:t>
      </w:r>
      <w:r w:rsidR="002D5A75" w:rsidRPr="00CD4DD9">
        <w:t>ERR</w:t>
      </w:r>
      <w:r w:rsidR="00AF5F8D" w:rsidRPr="00CD4DD9">
        <w:t xml:space="preserve"> </w:t>
      </w:r>
      <w:r w:rsidRPr="00CD4DD9">
        <w:t>terá entrevistas com</w:t>
      </w:r>
      <w:r w:rsidR="00AF5F8D" w:rsidRPr="00CD4DD9">
        <w:t>:</w:t>
      </w:r>
    </w:p>
    <w:p w14:paraId="4C00A671" w14:textId="77777777" w:rsidR="00AF5F8D" w:rsidRPr="00CD4DD9" w:rsidRDefault="00AF5F8D" w:rsidP="00AF12C2">
      <w:pPr>
        <w:spacing w:after="0" w:line="240" w:lineRule="auto"/>
        <w:rPr>
          <w:rFonts w:cstheme="minorHAnsi"/>
          <w:b/>
        </w:rPr>
      </w:pPr>
    </w:p>
    <w:p w14:paraId="4FFE2BCB" w14:textId="55C31F3A" w:rsidR="00AF5F8D" w:rsidRPr="00CD4DD9" w:rsidRDefault="006A67B4" w:rsidP="006A67B4">
      <w:pPr>
        <w:spacing w:after="0" w:line="240" w:lineRule="auto"/>
        <w:rPr>
          <w:rFonts w:cstheme="minorHAnsi"/>
          <w:b/>
        </w:rPr>
      </w:pPr>
      <w:r w:rsidRPr="00CD4DD9">
        <w:rPr>
          <w:rFonts w:cstheme="minorHAnsi"/>
          <w:b/>
        </w:rPr>
        <w:t xml:space="preserve">1. </w:t>
      </w:r>
      <w:r w:rsidR="00962862" w:rsidRPr="00CD4DD9">
        <w:rPr>
          <w:rFonts w:cstheme="minorHAnsi"/>
          <w:b/>
        </w:rPr>
        <w:t>Sra</w:t>
      </w:r>
      <w:r w:rsidR="00F43F0A" w:rsidRPr="00CD4DD9">
        <w:rPr>
          <w:rFonts w:cstheme="minorHAnsi"/>
          <w:b/>
        </w:rPr>
        <w:t>. Fatma (</w:t>
      </w:r>
      <w:r w:rsidR="00962862" w:rsidRPr="00CD4DD9">
        <w:rPr>
          <w:rFonts w:cstheme="minorHAnsi"/>
          <w:b/>
        </w:rPr>
        <w:t xml:space="preserve">sogra da </w:t>
      </w:r>
      <w:r w:rsidR="00691816" w:rsidRPr="00CD4DD9">
        <w:rPr>
          <w:rFonts w:cstheme="minorHAnsi"/>
          <w:b/>
        </w:rPr>
        <w:t>Laila</w:t>
      </w:r>
      <w:r w:rsidR="00F43F0A" w:rsidRPr="00CD4DD9">
        <w:rPr>
          <w:rFonts w:cstheme="minorHAnsi"/>
          <w:b/>
        </w:rPr>
        <w:t>)</w:t>
      </w:r>
    </w:p>
    <w:p w14:paraId="64E2F66B" w14:textId="611C0EE7" w:rsidR="00AF5F8D" w:rsidRPr="00CD4DD9" w:rsidRDefault="008E7DAF" w:rsidP="00EE166B">
      <w:pPr>
        <w:spacing w:after="0" w:line="240" w:lineRule="auto"/>
        <w:rPr>
          <w:rFonts w:cstheme="minorHAnsi"/>
        </w:rPr>
      </w:pPr>
      <w:r w:rsidRPr="00CD4DD9">
        <w:rPr>
          <w:rFonts w:cstheme="minorHAnsi"/>
        </w:rPr>
        <w:t>A equipa preparou</w:t>
      </w:r>
      <w:r w:rsidR="00962862" w:rsidRPr="00CD4DD9">
        <w:rPr>
          <w:rFonts w:cstheme="minorHAnsi"/>
        </w:rPr>
        <w:t xml:space="preserve"> uma </w:t>
      </w:r>
      <w:r w:rsidRPr="00CD4DD9">
        <w:rPr>
          <w:rFonts w:cstheme="minorHAnsi"/>
        </w:rPr>
        <w:t>visita à senhora Fatma, sogra da</w:t>
      </w:r>
      <w:r w:rsidR="00962862" w:rsidRPr="00CD4DD9">
        <w:rPr>
          <w:rFonts w:cstheme="minorHAnsi"/>
        </w:rPr>
        <w:t xml:space="preserve"> Laila. O seu endereço foi obt</w:t>
      </w:r>
      <w:r w:rsidRPr="00CD4DD9">
        <w:rPr>
          <w:rFonts w:cstheme="minorHAnsi"/>
        </w:rPr>
        <w:t>ido da</w:t>
      </w:r>
      <w:r w:rsidR="00962862" w:rsidRPr="00CD4DD9">
        <w:rPr>
          <w:rFonts w:cstheme="minorHAnsi"/>
        </w:rPr>
        <w:t xml:space="preserve"> Laila, a </w:t>
      </w:r>
      <w:r w:rsidR="00B65AED" w:rsidRPr="00CD4DD9">
        <w:rPr>
          <w:rFonts w:cstheme="minorHAnsi"/>
        </w:rPr>
        <w:t>doente</w:t>
      </w:r>
      <w:r w:rsidR="00F23D26" w:rsidRPr="00CD4DD9">
        <w:rPr>
          <w:rFonts w:cstheme="minorHAnsi"/>
        </w:rPr>
        <w:t xml:space="preserve"> internada no hospital, que </w:t>
      </w:r>
      <w:r w:rsidR="00962862" w:rsidRPr="00CD4DD9">
        <w:rPr>
          <w:rFonts w:cstheme="minorHAnsi"/>
        </w:rPr>
        <w:t>partilhou</w:t>
      </w:r>
      <w:r w:rsidR="00A054E1" w:rsidRPr="00CD4DD9">
        <w:rPr>
          <w:rFonts w:cstheme="minorHAnsi"/>
        </w:rPr>
        <w:t xml:space="preserve"> </w:t>
      </w:r>
      <w:r w:rsidR="00756CDB" w:rsidRPr="00CD4DD9">
        <w:rPr>
          <w:rFonts w:cstheme="minorHAnsi"/>
        </w:rPr>
        <w:t xml:space="preserve">com </w:t>
      </w:r>
      <w:r w:rsidR="00A054E1" w:rsidRPr="00CD4DD9">
        <w:rPr>
          <w:rFonts w:cstheme="minorHAnsi"/>
        </w:rPr>
        <w:t>a equipa a informação de</w:t>
      </w:r>
      <w:r w:rsidR="00962862" w:rsidRPr="00CD4DD9">
        <w:rPr>
          <w:rFonts w:cstheme="minorHAnsi"/>
        </w:rPr>
        <w:t xml:space="preserve"> que a Sra. Fatma também </w:t>
      </w:r>
      <w:r w:rsidR="00A054E1" w:rsidRPr="00CD4DD9">
        <w:rPr>
          <w:rFonts w:cstheme="minorHAnsi"/>
        </w:rPr>
        <w:t xml:space="preserve">tinha </w:t>
      </w:r>
      <w:r w:rsidR="00756CDB" w:rsidRPr="00CD4DD9">
        <w:rPr>
          <w:rFonts w:cstheme="minorHAnsi"/>
        </w:rPr>
        <w:t xml:space="preserve">sintomas </w:t>
      </w:r>
      <w:r w:rsidR="00962862" w:rsidRPr="00CD4DD9">
        <w:rPr>
          <w:rFonts w:cstheme="minorHAnsi"/>
        </w:rPr>
        <w:t xml:space="preserve">semelhantes. </w:t>
      </w:r>
      <w:r w:rsidR="00F23D26" w:rsidRPr="00CD4DD9">
        <w:rPr>
          <w:rFonts w:cstheme="minorHAnsi"/>
        </w:rPr>
        <w:t>A ERR</w:t>
      </w:r>
      <w:r w:rsidR="00962862" w:rsidRPr="00CD4DD9">
        <w:rPr>
          <w:rFonts w:cstheme="minorHAnsi"/>
        </w:rPr>
        <w:t xml:space="preserve"> </w:t>
      </w:r>
      <w:r w:rsidR="00A054E1" w:rsidRPr="00CD4DD9">
        <w:rPr>
          <w:rFonts w:cstheme="minorHAnsi"/>
        </w:rPr>
        <w:t>visita</w:t>
      </w:r>
      <w:r w:rsidR="00847985" w:rsidRPr="00CD4DD9">
        <w:rPr>
          <w:rFonts w:cstheme="minorHAnsi"/>
        </w:rPr>
        <w:t>-</w:t>
      </w:r>
      <w:r w:rsidR="00A054E1" w:rsidRPr="00CD4DD9">
        <w:rPr>
          <w:rFonts w:cstheme="minorHAnsi"/>
        </w:rPr>
        <w:t xml:space="preserve">a </w:t>
      </w:r>
      <w:r w:rsidR="00847985" w:rsidRPr="00CD4DD9">
        <w:rPr>
          <w:rFonts w:cstheme="minorHAnsi"/>
        </w:rPr>
        <w:t xml:space="preserve">em </w:t>
      </w:r>
      <w:r w:rsidR="00962862" w:rsidRPr="00CD4DD9">
        <w:rPr>
          <w:rFonts w:cstheme="minorHAnsi"/>
        </w:rPr>
        <w:t>casa</w:t>
      </w:r>
      <w:r w:rsidR="00AF5F8D" w:rsidRPr="00CD4DD9">
        <w:rPr>
          <w:rFonts w:cstheme="minorHAnsi"/>
        </w:rPr>
        <w:t>.</w:t>
      </w:r>
    </w:p>
    <w:p w14:paraId="72144162" w14:textId="3EBE12EA" w:rsidR="00AF5F8D" w:rsidRPr="00435354" w:rsidRDefault="00A054E1" w:rsidP="00962862">
      <w:pPr>
        <w:pStyle w:val="ListParagraph"/>
        <w:numPr>
          <w:ilvl w:val="0"/>
          <w:numId w:val="32"/>
        </w:numPr>
        <w:spacing w:after="0" w:line="240" w:lineRule="auto"/>
        <w:rPr>
          <w:rFonts w:cstheme="minorHAnsi"/>
          <w:lang w:val="pt-PT"/>
        </w:rPr>
      </w:pPr>
      <w:r w:rsidRPr="00435354">
        <w:rPr>
          <w:rFonts w:cstheme="minorHAnsi"/>
          <w:lang w:val="pt-PT"/>
        </w:rPr>
        <w:t xml:space="preserve">Que </w:t>
      </w:r>
      <w:r w:rsidR="00847985" w:rsidRPr="00435354">
        <w:rPr>
          <w:rFonts w:cstheme="minorHAnsi"/>
          <w:lang w:val="pt-PT"/>
        </w:rPr>
        <w:t xml:space="preserve">EPP </w:t>
      </w:r>
      <w:r w:rsidR="00962862" w:rsidRPr="00435354">
        <w:rPr>
          <w:rFonts w:cstheme="minorHAnsi"/>
          <w:lang w:val="pt-PT"/>
        </w:rPr>
        <w:t>deve usar</w:t>
      </w:r>
      <w:r w:rsidR="000D5D1B" w:rsidRPr="00435354">
        <w:rPr>
          <w:rFonts w:cstheme="minorHAnsi"/>
          <w:lang w:val="pt-PT"/>
        </w:rPr>
        <w:t xml:space="preserve">, se aplicável? Como </w:t>
      </w:r>
      <w:r w:rsidR="00847985" w:rsidRPr="00435354">
        <w:rPr>
          <w:rFonts w:cstheme="minorHAnsi"/>
          <w:lang w:val="pt-PT"/>
        </w:rPr>
        <w:t xml:space="preserve">é que se </w:t>
      </w:r>
      <w:r w:rsidR="000D5D1B" w:rsidRPr="00435354">
        <w:rPr>
          <w:rFonts w:cstheme="minorHAnsi"/>
          <w:lang w:val="pt-PT"/>
        </w:rPr>
        <w:t>vai</w:t>
      </w:r>
      <w:r w:rsidR="00962862" w:rsidRPr="00435354">
        <w:rPr>
          <w:rFonts w:cstheme="minorHAnsi"/>
          <w:lang w:val="pt-PT"/>
        </w:rPr>
        <w:t xml:space="preserve"> proteger mas não alienar a comunidade ao mesmo tempo</w:t>
      </w:r>
      <w:r w:rsidR="00E87F44" w:rsidRPr="00435354">
        <w:rPr>
          <w:rFonts w:cstheme="minorHAnsi"/>
          <w:lang w:val="pt-PT"/>
        </w:rPr>
        <w:t>?</w:t>
      </w:r>
    </w:p>
    <w:p w14:paraId="0E1D36A1" w14:textId="1CE87FA4" w:rsidR="00AF5F8D" w:rsidRPr="00CD4DD9" w:rsidRDefault="00A054E1" w:rsidP="00962862">
      <w:pPr>
        <w:pStyle w:val="ListParagraph"/>
        <w:numPr>
          <w:ilvl w:val="0"/>
          <w:numId w:val="32"/>
        </w:numPr>
        <w:spacing w:after="0" w:line="240" w:lineRule="auto"/>
        <w:jc w:val="both"/>
        <w:rPr>
          <w:b/>
          <w:lang w:val="pt-PT"/>
        </w:rPr>
      </w:pPr>
      <w:r w:rsidRPr="00CD4DD9">
        <w:rPr>
          <w:rFonts w:cstheme="minorHAnsi"/>
          <w:lang w:val="pt-PT"/>
        </w:rPr>
        <w:t>Começa</w:t>
      </w:r>
      <w:r w:rsidR="00847985" w:rsidRPr="00CD4DD9">
        <w:rPr>
          <w:rFonts w:cstheme="minorHAnsi"/>
          <w:lang w:val="pt-PT"/>
        </w:rPr>
        <w:t>r</w:t>
      </w:r>
      <w:r w:rsidR="00962862" w:rsidRPr="00CD4DD9">
        <w:rPr>
          <w:rFonts w:cstheme="minorHAnsi"/>
          <w:lang w:val="pt-PT"/>
        </w:rPr>
        <w:t xml:space="preserve"> um diálo</w:t>
      </w:r>
      <w:r w:rsidRPr="00CD4DD9">
        <w:rPr>
          <w:rFonts w:cstheme="minorHAnsi"/>
          <w:lang w:val="pt-PT"/>
        </w:rPr>
        <w:t xml:space="preserve">go com a Sra. Fatma. </w:t>
      </w:r>
      <w:r w:rsidR="00847985" w:rsidRPr="00CD4DD9">
        <w:rPr>
          <w:rFonts w:cstheme="minorHAnsi"/>
          <w:lang w:val="pt-PT"/>
        </w:rPr>
        <w:t>Cumprimentá</w:t>
      </w:r>
      <w:r w:rsidR="00962862" w:rsidRPr="00CD4DD9">
        <w:rPr>
          <w:rFonts w:cstheme="minorHAnsi"/>
          <w:lang w:val="pt-PT"/>
        </w:rPr>
        <w:t>-</w:t>
      </w:r>
      <w:r w:rsidR="00847985" w:rsidRPr="00CD4DD9">
        <w:rPr>
          <w:rFonts w:cstheme="minorHAnsi"/>
          <w:lang w:val="pt-PT"/>
        </w:rPr>
        <w:t>l</w:t>
      </w:r>
      <w:r w:rsidR="00962862" w:rsidRPr="00CD4DD9">
        <w:rPr>
          <w:rFonts w:cstheme="minorHAnsi"/>
          <w:lang w:val="pt-PT"/>
        </w:rPr>
        <w:t>a, expli</w:t>
      </w:r>
      <w:r w:rsidR="000D5D1B" w:rsidRPr="00CD4DD9">
        <w:rPr>
          <w:rFonts w:cstheme="minorHAnsi"/>
          <w:lang w:val="pt-PT"/>
        </w:rPr>
        <w:t>ca</w:t>
      </w:r>
      <w:r w:rsidR="00847985" w:rsidRPr="00CD4DD9">
        <w:rPr>
          <w:rFonts w:cstheme="minorHAnsi"/>
          <w:lang w:val="pt-PT"/>
        </w:rPr>
        <w:t>r</w:t>
      </w:r>
      <w:r w:rsidR="00962862" w:rsidRPr="00CD4DD9">
        <w:rPr>
          <w:rFonts w:cstheme="minorHAnsi"/>
          <w:lang w:val="pt-PT"/>
        </w:rPr>
        <w:t xml:space="preserve"> o propósito d</w:t>
      </w:r>
      <w:r w:rsidR="000D5D1B" w:rsidRPr="00CD4DD9">
        <w:rPr>
          <w:rFonts w:cstheme="minorHAnsi"/>
          <w:lang w:val="pt-PT"/>
        </w:rPr>
        <w:t>a</w:t>
      </w:r>
      <w:r w:rsidR="00962862" w:rsidRPr="00CD4DD9">
        <w:rPr>
          <w:rFonts w:cstheme="minorHAnsi"/>
          <w:lang w:val="pt-PT"/>
        </w:rPr>
        <w:t xml:space="preserve"> sua visita e examina</w:t>
      </w:r>
      <w:r w:rsidR="00847985" w:rsidRPr="00CD4DD9">
        <w:rPr>
          <w:rFonts w:cstheme="minorHAnsi"/>
          <w:lang w:val="pt-PT"/>
        </w:rPr>
        <w:t>r</w:t>
      </w:r>
      <w:r w:rsidR="00962862" w:rsidRPr="00CD4DD9">
        <w:rPr>
          <w:rFonts w:cstheme="minorHAnsi"/>
          <w:lang w:val="pt-PT"/>
        </w:rPr>
        <w:t xml:space="preserve"> </w:t>
      </w:r>
      <w:r w:rsidR="000D5D1B" w:rsidRPr="00CD4DD9">
        <w:rPr>
          <w:rFonts w:cstheme="minorHAnsi"/>
          <w:lang w:val="pt-PT"/>
        </w:rPr>
        <w:t xml:space="preserve">a </w:t>
      </w:r>
      <w:r w:rsidR="00962862" w:rsidRPr="00CD4DD9">
        <w:rPr>
          <w:rFonts w:cstheme="minorHAnsi"/>
          <w:lang w:val="pt-PT"/>
        </w:rPr>
        <w:t>sua condição. Pergunta</w:t>
      </w:r>
      <w:r w:rsidR="00847985" w:rsidRPr="00CD4DD9">
        <w:rPr>
          <w:rFonts w:cstheme="minorHAnsi"/>
          <w:lang w:val="pt-PT"/>
        </w:rPr>
        <w:t>r</w:t>
      </w:r>
      <w:r w:rsidR="00962862" w:rsidRPr="00CD4DD9">
        <w:rPr>
          <w:rFonts w:cstheme="minorHAnsi"/>
          <w:lang w:val="pt-PT"/>
        </w:rPr>
        <w:t xml:space="preserve"> sobre as medidas que ela está a tomar e </w:t>
      </w:r>
      <w:r w:rsidRPr="00CD4DD9">
        <w:rPr>
          <w:rFonts w:cstheme="minorHAnsi"/>
          <w:lang w:val="pt-PT"/>
        </w:rPr>
        <w:t>informa</w:t>
      </w:r>
      <w:r w:rsidR="00847985" w:rsidRPr="00CD4DD9">
        <w:rPr>
          <w:rFonts w:cstheme="minorHAnsi"/>
          <w:lang w:val="pt-PT"/>
        </w:rPr>
        <w:t>r</w:t>
      </w:r>
      <w:r w:rsidR="00962862" w:rsidRPr="00CD4DD9">
        <w:rPr>
          <w:rFonts w:cstheme="minorHAnsi"/>
          <w:lang w:val="pt-PT"/>
        </w:rPr>
        <w:t xml:space="preserve"> sobre </w:t>
      </w:r>
      <w:r w:rsidRPr="00CD4DD9">
        <w:rPr>
          <w:rFonts w:cstheme="minorHAnsi"/>
          <w:lang w:val="pt-PT"/>
        </w:rPr>
        <w:t xml:space="preserve">as </w:t>
      </w:r>
      <w:r w:rsidR="00962862" w:rsidRPr="00CD4DD9">
        <w:rPr>
          <w:rFonts w:cstheme="minorHAnsi"/>
          <w:lang w:val="pt-PT"/>
        </w:rPr>
        <w:t>medidas que podem ou não impedir a propagação da infecção</w:t>
      </w:r>
      <w:r w:rsidR="00E87F44" w:rsidRPr="00CD4DD9">
        <w:rPr>
          <w:rFonts w:cstheme="minorHAnsi"/>
          <w:lang w:val="pt-PT"/>
        </w:rPr>
        <w:t xml:space="preserve">.  </w:t>
      </w:r>
    </w:p>
    <w:p w14:paraId="11C572DE" w14:textId="1E7567E2" w:rsidR="00724BA5" w:rsidRPr="00CD4DD9" w:rsidRDefault="00962862" w:rsidP="00962862">
      <w:pPr>
        <w:pStyle w:val="ListParagraph"/>
        <w:numPr>
          <w:ilvl w:val="0"/>
          <w:numId w:val="32"/>
        </w:numPr>
        <w:spacing w:after="0" w:line="240" w:lineRule="auto"/>
        <w:jc w:val="both"/>
        <w:rPr>
          <w:b/>
          <w:lang w:val="pt-PT"/>
        </w:rPr>
      </w:pPr>
      <w:r w:rsidRPr="00CD4DD9">
        <w:rPr>
          <w:rFonts w:cstheme="minorHAnsi"/>
          <w:lang w:val="pt-PT"/>
        </w:rPr>
        <w:t xml:space="preserve">A outra filha da Sra. Fatma está a cuidar da sua mãe doente. Que tipo de conselho </w:t>
      </w:r>
      <w:r w:rsidR="00847985" w:rsidRPr="00CD4DD9">
        <w:rPr>
          <w:rFonts w:cstheme="minorHAnsi"/>
          <w:lang w:val="pt-PT"/>
        </w:rPr>
        <w:t xml:space="preserve">lhe </w:t>
      </w:r>
      <w:r w:rsidRPr="00CD4DD9">
        <w:rPr>
          <w:rFonts w:cstheme="minorHAnsi"/>
          <w:lang w:val="pt-PT"/>
        </w:rPr>
        <w:t>deve dar</w:t>
      </w:r>
      <w:r w:rsidR="00724BA5" w:rsidRPr="00CD4DD9">
        <w:rPr>
          <w:rFonts w:cstheme="minorHAnsi"/>
          <w:lang w:val="pt-PT"/>
        </w:rPr>
        <w:t xml:space="preserve">? </w:t>
      </w:r>
    </w:p>
    <w:p w14:paraId="5ED460D9" w14:textId="77777777" w:rsidR="00AF5F8D" w:rsidRPr="00CD4DD9" w:rsidRDefault="00AF5F8D" w:rsidP="00AF12C2">
      <w:pPr>
        <w:spacing w:after="0" w:line="240" w:lineRule="auto"/>
        <w:rPr>
          <w:rFonts w:cstheme="minorHAnsi"/>
        </w:rPr>
      </w:pPr>
    </w:p>
    <w:p w14:paraId="7803DB5F" w14:textId="0F0DEB3B" w:rsidR="000D5D1B" w:rsidRDefault="000D5D1B" w:rsidP="00AF12C2">
      <w:pPr>
        <w:spacing w:after="0" w:line="240" w:lineRule="auto"/>
        <w:rPr>
          <w:rFonts w:cstheme="minorHAnsi"/>
        </w:rPr>
      </w:pPr>
    </w:p>
    <w:p w14:paraId="2405F60D" w14:textId="77777777" w:rsidR="00435354" w:rsidRPr="00CD4DD9" w:rsidRDefault="00435354" w:rsidP="00AF12C2">
      <w:pPr>
        <w:spacing w:after="0" w:line="240" w:lineRule="auto"/>
        <w:rPr>
          <w:rFonts w:cstheme="minorHAnsi"/>
        </w:rPr>
      </w:pPr>
    </w:p>
    <w:p w14:paraId="14945980" w14:textId="2B52ED78" w:rsidR="00AF5F8D" w:rsidRPr="00CD4DD9" w:rsidRDefault="006A67B4" w:rsidP="00AF12C2">
      <w:pPr>
        <w:spacing w:after="0" w:line="240" w:lineRule="auto"/>
        <w:rPr>
          <w:rFonts w:cstheme="minorHAnsi"/>
          <w:b/>
        </w:rPr>
      </w:pPr>
      <w:r w:rsidRPr="00CD4DD9">
        <w:rPr>
          <w:rFonts w:cstheme="minorHAnsi"/>
          <w:b/>
        </w:rPr>
        <w:lastRenderedPageBreak/>
        <w:t xml:space="preserve">2. </w:t>
      </w:r>
      <w:r w:rsidR="00962862" w:rsidRPr="00CD4DD9">
        <w:rPr>
          <w:rFonts w:cstheme="minorHAnsi"/>
          <w:b/>
        </w:rPr>
        <w:t>Vizinho</w:t>
      </w:r>
      <w:r w:rsidR="00724BA5" w:rsidRPr="00CD4DD9">
        <w:rPr>
          <w:rFonts w:cstheme="minorHAnsi"/>
          <w:b/>
        </w:rPr>
        <w:t xml:space="preserve"> (</w:t>
      </w:r>
      <w:r w:rsidR="00962862" w:rsidRPr="00CD4DD9">
        <w:rPr>
          <w:rFonts w:cstheme="minorHAnsi"/>
          <w:b/>
        </w:rPr>
        <w:t>barreira linguística</w:t>
      </w:r>
      <w:r w:rsidR="00724BA5" w:rsidRPr="00CD4DD9">
        <w:rPr>
          <w:rFonts w:cstheme="minorHAnsi"/>
          <w:b/>
        </w:rPr>
        <w:t>)</w:t>
      </w:r>
    </w:p>
    <w:p w14:paraId="1A3A2FDC" w14:textId="39DFD7AE" w:rsidR="00AF5F8D" w:rsidRPr="00CD4DD9" w:rsidRDefault="00962862" w:rsidP="00AF12C2">
      <w:pPr>
        <w:spacing w:after="0" w:line="240" w:lineRule="auto"/>
        <w:jc w:val="both"/>
        <w:rPr>
          <w:rFonts w:cstheme="minorHAnsi"/>
        </w:rPr>
      </w:pPr>
      <w:r w:rsidRPr="00CD4DD9">
        <w:rPr>
          <w:rFonts w:cstheme="minorHAnsi"/>
        </w:rPr>
        <w:t xml:space="preserve">Depois de </w:t>
      </w:r>
      <w:r w:rsidR="000D5D1B" w:rsidRPr="00CD4DD9">
        <w:rPr>
          <w:rFonts w:cstheme="minorHAnsi"/>
        </w:rPr>
        <w:t xml:space="preserve">visitar os </w:t>
      </w:r>
      <w:r w:rsidRPr="00CD4DD9">
        <w:rPr>
          <w:rFonts w:cstheme="minorHAnsi"/>
        </w:rPr>
        <w:t xml:space="preserve">vizinhos como parte das suas actividades, </w:t>
      </w:r>
      <w:r w:rsidR="000D5D1B" w:rsidRPr="00CD4DD9">
        <w:rPr>
          <w:rFonts w:cstheme="minorHAnsi"/>
        </w:rPr>
        <w:t xml:space="preserve">descobre que eles falam um </w:t>
      </w:r>
      <w:r w:rsidR="00A054E1" w:rsidRPr="00CD4DD9">
        <w:rPr>
          <w:rFonts w:cstheme="minorHAnsi"/>
        </w:rPr>
        <w:t xml:space="preserve">dialecto </w:t>
      </w:r>
      <w:r w:rsidR="002A5994" w:rsidRPr="00CD4DD9">
        <w:rPr>
          <w:rFonts w:cstheme="minorHAnsi"/>
        </w:rPr>
        <w:t>para si desconhecido</w:t>
      </w:r>
      <w:r w:rsidRPr="00CD4DD9">
        <w:rPr>
          <w:rFonts w:cstheme="minorHAnsi"/>
        </w:rPr>
        <w:t>. O que deve fazer</w:t>
      </w:r>
      <w:r w:rsidR="00AF5F8D" w:rsidRPr="00CD4DD9">
        <w:rPr>
          <w:rFonts w:cstheme="minorHAnsi"/>
        </w:rPr>
        <w:t>?</w:t>
      </w:r>
    </w:p>
    <w:p w14:paraId="6F128310" w14:textId="77777777" w:rsidR="000D5D1B" w:rsidRPr="00CD4DD9" w:rsidRDefault="000D5D1B" w:rsidP="00AF12C2">
      <w:pPr>
        <w:spacing w:after="0" w:line="240" w:lineRule="auto"/>
        <w:jc w:val="both"/>
        <w:rPr>
          <w:rFonts w:cstheme="minorHAnsi"/>
        </w:rPr>
      </w:pPr>
    </w:p>
    <w:p w14:paraId="6284FD8C" w14:textId="583953E9" w:rsidR="00AF5F8D" w:rsidRPr="00CD4DD9" w:rsidRDefault="006A67B4" w:rsidP="006A67B4">
      <w:pPr>
        <w:spacing w:after="0" w:line="240" w:lineRule="auto"/>
        <w:rPr>
          <w:rFonts w:cstheme="minorHAnsi"/>
          <w:b/>
        </w:rPr>
      </w:pPr>
      <w:r w:rsidRPr="00CD4DD9">
        <w:rPr>
          <w:rFonts w:cstheme="minorHAnsi"/>
          <w:b/>
        </w:rPr>
        <w:t xml:space="preserve">3. </w:t>
      </w:r>
      <w:r w:rsidR="00962862" w:rsidRPr="00CD4DD9">
        <w:rPr>
          <w:rFonts w:cstheme="minorHAnsi"/>
          <w:b/>
        </w:rPr>
        <w:t>Membro (s) da comunidade</w:t>
      </w:r>
    </w:p>
    <w:p w14:paraId="22FFDB39" w14:textId="6B0C07DE" w:rsidR="005121A5" w:rsidRPr="00CD4DD9" w:rsidRDefault="00962862" w:rsidP="00AF12C2">
      <w:pPr>
        <w:spacing w:after="0" w:line="240" w:lineRule="auto"/>
        <w:jc w:val="both"/>
        <w:rPr>
          <w:rFonts w:cstheme="minorHAnsi"/>
        </w:rPr>
      </w:pPr>
      <w:r w:rsidRPr="00CD4DD9">
        <w:rPr>
          <w:rFonts w:cstheme="minorHAnsi"/>
        </w:rPr>
        <w:t>Muitos surtos podem ser controlados mais rapidamente</w:t>
      </w:r>
      <w:r w:rsidR="002A5994" w:rsidRPr="00CD4DD9">
        <w:rPr>
          <w:rFonts w:cstheme="minorHAnsi"/>
        </w:rPr>
        <w:t>,</w:t>
      </w:r>
      <w:r w:rsidRPr="00CD4DD9">
        <w:rPr>
          <w:rFonts w:cstheme="minorHAnsi"/>
        </w:rPr>
        <w:t xml:space="preserve"> quando o público entende como ajudar a limitar a disseminação e quando a </w:t>
      </w:r>
      <w:r w:rsidR="0037517D" w:rsidRPr="00CD4DD9">
        <w:rPr>
          <w:rFonts w:cstheme="minorHAnsi"/>
        </w:rPr>
        <w:t>ERR</w:t>
      </w:r>
      <w:r w:rsidR="00A054E1" w:rsidRPr="00CD4DD9">
        <w:rPr>
          <w:rFonts w:cstheme="minorHAnsi"/>
        </w:rPr>
        <w:t xml:space="preserve"> sabe</w:t>
      </w:r>
      <w:r w:rsidRPr="00CD4DD9">
        <w:rPr>
          <w:rFonts w:cstheme="minorHAnsi"/>
        </w:rPr>
        <w:t xml:space="preserve"> mais sobre a comunidade. A educação em saúde é crucial para garantir a participação da comunidade, mas terá o seu impacto quando a </w:t>
      </w:r>
      <w:r w:rsidR="0037517D" w:rsidRPr="00CD4DD9">
        <w:rPr>
          <w:rFonts w:cstheme="minorHAnsi"/>
        </w:rPr>
        <w:t>ERR</w:t>
      </w:r>
      <w:r w:rsidR="00A054E1" w:rsidRPr="00CD4DD9">
        <w:rPr>
          <w:rFonts w:cstheme="minorHAnsi"/>
        </w:rPr>
        <w:t xml:space="preserve"> conhecer essa comunidade. O líder comunitário pediu que </w:t>
      </w:r>
      <w:r w:rsidRPr="00CD4DD9">
        <w:rPr>
          <w:rFonts w:cstheme="minorHAnsi"/>
        </w:rPr>
        <w:t>realizasse sessões de educação em s</w:t>
      </w:r>
      <w:r w:rsidR="00A054E1" w:rsidRPr="00CD4DD9">
        <w:rPr>
          <w:rFonts w:cstheme="minorHAnsi"/>
        </w:rPr>
        <w:t xml:space="preserve">aúde para aconselhar a comunidade </w:t>
      </w:r>
      <w:r w:rsidRPr="00CD4DD9">
        <w:rPr>
          <w:rFonts w:cstheme="minorHAnsi"/>
        </w:rPr>
        <w:t>sobre</w:t>
      </w:r>
      <w:r w:rsidR="005121A5" w:rsidRPr="00CD4DD9">
        <w:rPr>
          <w:rFonts w:cstheme="minorHAnsi"/>
        </w:rPr>
        <w:t xml:space="preserve">: </w:t>
      </w:r>
    </w:p>
    <w:p w14:paraId="4C89DABF" w14:textId="59859BC8" w:rsidR="005842DE" w:rsidRPr="00CD4DD9" w:rsidRDefault="002A5994" w:rsidP="00962862">
      <w:pPr>
        <w:pStyle w:val="ListParagraph"/>
        <w:numPr>
          <w:ilvl w:val="0"/>
          <w:numId w:val="48"/>
        </w:numPr>
        <w:autoSpaceDE w:val="0"/>
        <w:autoSpaceDN w:val="0"/>
        <w:adjustRightInd w:val="0"/>
        <w:spacing w:after="0" w:line="240" w:lineRule="auto"/>
        <w:rPr>
          <w:rFonts w:ascii="Arial" w:hAnsi="Arial" w:cs="Arial"/>
          <w:sz w:val="20"/>
          <w:szCs w:val="20"/>
          <w:lang w:val="pt-PT"/>
        </w:rPr>
      </w:pPr>
      <w:r w:rsidRPr="00CD4DD9">
        <w:rPr>
          <w:color w:val="000000" w:themeColor="text1"/>
          <w:lang w:val="pt-PT"/>
        </w:rPr>
        <w:t xml:space="preserve">O modo de se </w:t>
      </w:r>
      <w:r w:rsidR="0037517D" w:rsidRPr="00CD4DD9">
        <w:rPr>
          <w:color w:val="000000" w:themeColor="text1"/>
          <w:lang w:val="pt-PT"/>
        </w:rPr>
        <w:t>proteger</w:t>
      </w:r>
      <w:r w:rsidR="00962862" w:rsidRPr="00CD4DD9">
        <w:rPr>
          <w:color w:val="000000" w:themeColor="text1"/>
          <w:lang w:val="pt-PT"/>
        </w:rPr>
        <w:t xml:space="preserve"> ao cuidar de um doente</w:t>
      </w:r>
      <w:r w:rsidR="000A5EF1" w:rsidRPr="00CD4DD9">
        <w:rPr>
          <w:color w:val="000000" w:themeColor="text1"/>
          <w:lang w:val="pt-PT"/>
        </w:rPr>
        <w:t>,</w:t>
      </w:r>
    </w:p>
    <w:p w14:paraId="5F999E56" w14:textId="57F5FF79" w:rsidR="005842DE" w:rsidRPr="00CD4DD9" w:rsidRDefault="002A5994" w:rsidP="00962862">
      <w:pPr>
        <w:pStyle w:val="ListParagraph"/>
        <w:numPr>
          <w:ilvl w:val="0"/>
          <w:numId w:val="48"/>
        </w:numPr>
        <w:spacing w:after="0" w:line="240" w:lineRule="auto"/>
        <w:rPr>
          <w:color w:val="000000" w:themeColor="text1"/>
          <w:lang w:val="pt-PT"/>
        </w:rPr>
      </w:pPr>
      <w:r w:rsidRPr="00CD4DD9">
        <w:rPr>
          <w:color w:val="000000" w:themeColor="text1"/>
          <w:lang w:val="pt-PT"/>
        </w:rPr>
        <w:t xml:space="preserve">O modo de se </w:t>
      </w:r>
      <w:r w:rsidR="00A054E1" w:rsidRPr="00CD4DD9">
        <w:rPr>
          <w:color w:val="000000" w:themeColor="text1"/>
          <w:lang w:val="pt-PT"/>
        </w:rPr>
        <w:t>proteger ao enterrar um</w:t>
      </w:r>
      <w:r w:rsidRPr="00CD4DD9">
        <w:rPr>
          <w:color w:val="000000" w:themeColor="text1"/>
          <w:lang w:val="pt-PT"/>
        </w:rPr>
        <w:t>a</w:t>
      </w:r>
      <w:r w:rsidR="00A054E1" w:rsidRPr="00CD4DD9">
        <w:rPr>
          <w:color w:val="000000" w:themeColor="text1"/>
          <w:lang w:val="pt-PT"/>
        </w:rPr>
        <w:t xml:space="preserve"> vítima </w:t>
      </w:r>
      <w:r w:rsidRPr="00CD4DD9">
        <w:rPr>
          <w:color w:val="000000" w:themeColor="text1"/>
          <w:lang w:val="pt-PT"/>
        </w:rPr>
        <w:t xml:space="preserve">mortal </w:t>
      </w:r>
      <w:r w:rsidR="00A054E1" w:rsidRPr="00CD4DD9">
        <w:rPr>
          <w:color w:val="000000" w:themeColor="text1"/>
          <w:lang w:val="pt-PT"/>
        </w:rPr>
        <w:t>de doença</w:t>
      </w:r>
      <w:r w:rsidR="00962862" w:rsidRPr="00CD4DD9">
        <w:rPr>
          <w:color w:val="000000" w:themeColor="text1"/>
          <w:lang w:val="pt-PT"/>
        </w:rPr>
        <w:t>, e</w:t>
      </w:r>
    </w:p>
    <w:p w14:paraId="235C37FD" w14:textId="1356BB1F" w:rsidR="005121A5" w:rsidRPr="00CD4DD9" w:rsidRDefault="00A054E1" w:rsidP="00962862">
      <w:pPr>
        <w:pStyle w:val="ListParagraph"/>
        <w:numPr>
          <w:ilvl w:val="0"/>
          <w:numId w:val="48"/>
        </w:numPr>
        <w:spacing w:after="0" w:line="240" w:lineRule="auto"/>
        <w:rPr>
          <w:b/>
          <w:i/>
          <w:lang w:val="pt-PT"/>
        </w:rPr>
      </w:pPr>
      <w:r w:rsidRPr="00CD4DD9">
        <w:rPr>
          <w:color w:val="000000" w:themeColor="text1"/>
          <w:lang w:val="pt-PT"/>
        </w:rPr>
        <w:t xml:space="preserve">O que fazer quando </w:t>
      </w:r>
      <w:r w:rsidR="002A5994" w:rsidRPr="00CD4DD9">
        <w:rPr>
          <w:color w:val="000000" w:themeColor="text1"/>
          <w:lang w:val="pt-PT"/>
        </w:rPr>
        <w:t xml:space="preserve">se tem </w:t>
      </w:r>
      <w:r w:rsidR="00962862" w:rsidRPr="00CD4DD9">
        <w:rPr>
          <w:color w:val="000000" w:themeColor="text1"/>
          <w:lang w:val="pt-PT"/>
        </w:rPr>
        <w:t>sintomas</w:t>
      </w:r>
      <w:r w:rsidR="006562FA" w:rsidRPr="00CD4DD9">
        <w:rPr>
          <w:color w:val="000000" w:themeColor="text1"/>
          <w:lang w:val="pt-PT"/>
        </w:rPr>
        <w:t>.</w:t>
      </w:r>
    </w:p>
    <w:p w14:paraId="23DCAA39" w14:textId="77777777" w:rsidR="00AF5F8D" w:rsidRPr="00CD4DD9" w:rsidRDefault="00AF5F8D" w:rsidP="00AF12C2">
      <w:pPr>
        <w:spacing w:after="0" w:line="240" w:lineRule="auto"/>
        <w:jc w:val="both"/>
        <w:rPr>
          <w:b/>
          <w:i/>
        </w:rPr>
      </w:pPr>
    </w:p>
    <w:p w14:paraId="637B00DB" w14:textId="237AE581" w:rsidR="00AF5F8D" w:rsidRPr="00CD4DD9" w:rsidRDefault="00962862" w:rsidP="00AF12C2">
      <w:pPr>
        <w:spacing w:after="0" w:line="240" w:lineRule="auto"/>
        <w:jc w:val="both"/>
        <w:rPr>
          <w:b/>
          <w:i/>
        </w:rPr>
      </w:pPr>
      <w:r w:rsidRPr="00CD4DD9">
        <w:rPr>
          <w:b/>
          <w:i/>
        </w:rPr>
        <w:t>Resultados</w:t>
      </w:r>
    </w:p>
    <w:p w14:paraId="00DCBB96" w14:textId="6F5C2423" w:rsidR="00FE4CC9" w:rsidRPr="00CD4DD9" w:rsidRDefault="00962862" w:rsidP="00962862">
      <w:pPr>
        <w:pStyle w:val="ListParagraph"/>
        <w:numPr>
          <w:ilvl w:val="0"/>
          <w:numId w:val="33"/>
        </w:numPr>
        <w:spacing w:after="0" w:line="240" w:lineRule="auto"/>
        <w:rPr>
          <w:rFonts w:cstheme="minorHAnsi"/>
          <w:lang w:val="pt-PT"/>
        </w:rPr>
      </w:pPr>
      <w:r w:rsidRPr="00CD4DD9">
        <w:rPr>
          <w:rFonts w:cstheme="minorHAnsi"/>
          <w:lang w:val="pt-PT"/>
        </w:rPr>
        <w:t>Actividade de busca</w:t>
      </w:r>
      <w:r w:rsidR="00373983" w:rsidRPr="00CD4DD9">
        <w:rPr>
          <w:rFonts w:cstheme="minorHAnsi"/>
          <w:lang w:val="pt-PT"/>
        </w:rPr>
        <w:t xml:space="preserve"> activa de casos realizada</w:t>
      </w:r>
      <w:r w:rsidRPr="00CD4DD9">
        <w:rPr>
          <w:rFonts w:cstheme="minorHAnsi"/>
          <w:lang w:val="pt-PT"/>
        </w:rPr>
        <w:t xml:space="preserve"> na comunidade</w:t>
      </w:r>
      <w:r w:rsidR="00FE4CC9" w:rsidRPr="00CD4DD9">
        <w:rPr>
          <w:rFonts w:cstheme="minorHAnsi"/>
          <w:lang w:val="pt-PT"/>
        </w:rPr>
        <w:t>.</w:t>
      </w:r>
    </w:p>
    <w:p w14:paraId="2F151DCB" w14:textId="33C0223C" w:rsidR="007316F1" w:rsidRPr="00CD4DD9" w:rsidRDefault="00962862" w:rsidP="00962862">
      <w:pPr>
        <w:pStyle w:val="ListParagraph"/>
        <w:numPr>
          <w:ilvl w:val="0"/>
          <w:numId w:val="33"/>
        </w:numPr>
        <w:spacing w:after="0" w:line="240" w:lineRule="auto"/>
        <w:rPr>
          <w:rFonts w:cstheme="minorHAnsi"/>
          <w:lang w:val="pt-PT"/>
        </w:rPr>
      </w:pPr>
      <w:r w:rsidRPr="00CD4DD9">
        <w:rPr>
          <w:rFonts w:cstheme="minorHAnsi"/>
          <w:lang w:val="pt-PT"/>
        </w:rPr>
        <w:t>Mensagens-chave de uma campanha de educação em saúde listada</w:t>
      </w:r>
      <w:r w:rsidR="00373983" w:rsidRPr="00CD4DD9">
        <w:rPr>
          <w:rFonts w:cstheme="minorHAnsi"/>
          <w:lang w:val="pt-PT"/>
        </w:rPr>
        <w:t>s</w:t>
      </w:r>
      <w:r w:rsidRPr="00CD4DD9">
        <w:rPr>
          <w:rFonts w:cstheme="minorHAnsi"/>
          <w:lang w:val="pt-PT"/>
        </w:rPr>
        <w:t xml:space="preserve"> abaixo (por exemplo, promov</w:t>
      </w:r>
      <w:r w:rsidR="00373983" w:rsidRPr="00CD4DD9">
        <w:rPr>
          <w:rFonts w:cstheme="minorHAnsi"/>
          <w:lang w:val="pt-PT"/>
        </w:rPr>
        <w:t xml:space="preserve">er práticas de higiene como parte da rotina diária, </w:t>
      </w:r>
      <w:r w:rsidR="002A5994" w:rsidRPr="00CD4DD9">
        <w:rPr>
          <w:rFonts w:cstheme="minorHAnsi"/>
          <w:lang w:val="pt-PT"/>
        </w:rPr>
        <w:t xml:space="preserve">ao </w:t>
      </w:r>
      <w:r w:rsidR="00373983" w:rsidRPr="00CD4DD9">
        <w:rPr>
          <w:rFonts w:cstheme="minorHAnsi"/>
          <w:lang w:val="pt-PT"/>
        </w:rPr>
        <w:t xml:space="preserve">invés </w:t>
      </w:r>
      <w:r w:rsidRPr="00CD4DD9">
        <w:rPr>
          <w:rFonts w:cstheme="minorHAnsi"/>
          <w:lang w:val="pt-PT"/>
        </w:rPr>
        <w:t xml:space="preserve">de medidas extraordinárias relacionadas </w:t>
      </w:r>
      <w:r w:rsidR="002A5994" w:rsidRPr="00CD4DD9">
        <w:rPr>
          <w:rFonts w:cstheme="minorHAnsi"/>
          <w:lang w:val="pt-PT"/>
        </w:rPr>
        <w:t xml:space="preserve">com </w:t>
      </w:r>
      <w:r w:rsidRPr="00CD4DD9">
        <w:rPr>
          <w:rFonts w:cstheme="minorHAnsi"/>
          <w:lang w:val="pt-PT"/>
        </w:rPr>
        <w:t>surto</w:t>
      </w:r>
      <w:r w:rsidR="002A5994" w:rsidRPr="00CD4DD9">
        <w:rPr>
          <w:rFonts w:cstheme="minorHAnsi"/>
          <w:lang w:val="pt-PT"/>
        </w:rPr>
        <w:t>s</w:t>
      </w:r>
      <w:r w:rsidRPr="00CD4DD9">
        <w:rPr>
          <w:rFonts w:cstheme="minorHAnsi"/>
          <w:lang w:val="pt-PT"/>
        </w:rPr>
        <w:t>/doença</w:t>
      </w:r>
      <w:r w:rsidR="002A5994" w:rsidRPr="00CD4DD9">
        <w:rPr>
          <w:rFonts w:cstheme="minorHAnsi"/>
          <w:lang w:val="pt-PT"/>
        </w:rPr>
        <w:t>s</w:t>
      </w:r>
      <w:r w:rsidR="009B05D8" w:rsidRPr="00CD4DD9">
        <w:rPr>
          <w:rFonts w:cstheme="minorHAnsi"/>
          <w:lang w:val="pt-PT"/>
        </w:rPr>
        <w:t>).</w:t>
      </w:r>
    </w:p>
    <w:p w14:paraId="5824C658" w14:textId="6CEE1430" w:rsidR="009B05D8" w:rsidRPr="00CD4DD9" w:rsidRDefault="00373983" w:rsidP="00962862">
      <w:pPr>
        <w:pStyle w:val="ListParagraph"/>
        <w:numPr>
          <w:ilvl w:val="0"/>
          <w:numId w:val="33"/>
        </w:numPr>
        <w:spacing w:after="0" w:line="240" w:lineRule="auto"/>
        <w:rPr>
          <w:rFonts w:cstheme="minorHAnsi"/>
          <w:lang w:val="pt-PT"/>
        </w:rPr>
      </w:pPr>
      <w:r w:rsidRPr="00CD4DD9">
        <w:rPr>
          <w:rFonts w:cstheme="minorHAnsi"/>
          <w:lang w:val="pt-PT"/>
        </w:rPr>
        <w:t>Recomendação para práticas fúnebres listadas abaixo</w:t>
      </w:r>
      <w:r w:rsidR="009B05D8" w:rsidRPr="00CD4DD9">
        <w:rPr>
          <w:rFonts w:cstheme="minorHAnsi"/>
          <w:lang w:val="pt-PT"/>
        </w:rPr>
        <w:t>.</w:t>
      </w:r>
    </w:p>
    <w:p w14:paraId="15D9FBE5" w14:textId="1441A4F4" w:rsidR="00AA5FDE" w:rsidRPr="00CD4DD9" w:rsidRDefault="00962862" w:rsidP="00962862">
      <w:pPr>
        <w:pStyle w:val="ListParagraph"/>
        <w:numPr>
          <w:ilvl w:val="0"/>
          <w:numId w:val="33"/>
        </w:numPr>
        <w:spacing w:after="0" w:line="240" w:lineRule="auto"/>
        <w:rPr>
          <w:rFonts w:cstheme="minorHAnsi"/>
          <w:lang w:val="pt-PT"/>
        </w:rPr>
      </w:pPr>
      <w:r w:rsidRPr="00CD4DD9">
        <w:rPr>
          <w:rFonts w:cstheme="minorHAnsi"/>
          <w:lang w:val="pt-PT"/>
        </w:rPr>
        <w:t>Identificação das melhores formas de disseminar mensagens para a comunidade</w:t>
      </w:r>
      <w:r w:rsidR="009B05D8" w:rsidRPr="00CD4DD9">
        <w:rPr>
          <w:rFonts w:cstheme="minorHAnsi"/>
          <w:lang w:val="pt-PT"/>
        </w:rPr>
        <w:t>.</w:t>
      </w:r>
    </w:p>
    <w:p w14:paraId="52590C82" w14:textId="77777777" w:rsidR="00AF5F8D" w:rsidRPr="00CD4DD9" w:rsidRDefault="00AF5F8D" w:rsidP="00AF12C2">
      <w:pPr>
        <w:spacing w:after="0" w:line="240" w:lineRule="auto"/>
        <w:jc w:val="both"/>
      </w:pPr>
    </w:p>
    <w:p w14:paraId="3D41A8C0" w14:textId="6580C18B" w:rsidR="00AF5F8D" w:rsidRPr="00CD4DD9" w:rsidRDefault="00E41361" w:rsidP="00AF12C2">
      <w:pPr>
        <w:spacing w:after="0" w:line="240" w:lineRule="auto"/>
        <w:jc w:val="both"/>
        <w:rPr>
          <w:b/>
          <w:i/>
        </w:rPr>
      </w:pPr>
      <w:r w:rsidRPr="00CD4DD9">
        <w:rPr>
          <w:b/>
          <w:i/>
        </w:rPr>
        <w:t>Refer</w:t>
      </w:r>
      <w:r w:rsidR="00962862" w:rsidRPr="00CD4DD9">
        <w:rPr>
          <w:b/>
          <w:i/>
        </w:rPr>
        <w:t>ências</w:t>
      </w:r>
    </w:p>
    <w:p w14:paraId="1AF39935" w14:textId="018F6621" w:rsidR="001B681D" w:rsidRPr="00E5340A" w:rsidRDefault="00962862" w:rsidP="00744869">
      <w:pPr>
        <w:pStyle w:val="ListParagraph"/>
        <w:numPr>
          <w:ilvl w:val="0"/>
          <w:numId w:val="31"/>
        </w:numPr>
        <w:spacing w:after="0" w:line="240" w:lineRule="auto"/>
        <w:rPr>
          <w:lang w:val="pt-PT"/>
        </w:rPr>
      </w:pPr>
      <w:r w:rsidRPr="00CD4DD9">
        <w:rPr>
          <w:lang w:val="pt-PT"/>
        </w:rPr>
        <w:t>Passos do campo na gestão da diarreia aguda. OMS</w:t>
      </w:r>
      <w:r w:rsidR="001B681D" w:rsidRPr="00E5340A">
        <w:rPr>
          <w:lang w:val="pt-PT"/>
        </w:rPr>
        <w:t xml:space="preserve"> </w:t>
      </w:r>
      <w:hyperlink r:id="rId36" w:history="1">
        <w:r w:rsidR="001B681D" w:rsidRPr="00E5340A">
          <w:rPr>
            <w:rStyle w:val="Hyperlink"/>
            <w:lang w:val="pt-PT"/>
          </w:rPr>
          <w:t>http://www.who.int/topics/cholera/publications/en/first_steps.pdf</w:t>
        </w:r>
      </w:hyperlink>
    </w:p>
    <w:p w14:paraId="0E49365C" w14:textId="382832B8" w:rsidR="00E41361" w:rsidRPr="00E5340A" w:rsidRDefault="00BE4FFC" w:rsidP="00744869">
      <w:pPr>
        <w:pStyle w:val="ListParagraph"/>
        <w:numPr>
          <w:ilvl w:val="0"/>
          <w:numId w:val="31"/>
        </w:numPr>
        <w:spacing w:after="0" w:line="240" w:lineRule="auto"/>
        <w:rPr>
          <w:rStyle w:val="Hyperlink"/>
          <w:color w:val="auto"/>
          <w:u w:val="none"/>
          <w:lang w:val="pt-PT"/>
        </w:rPr>
      </w:pPr>
      <w:r w:rsidRPr="00E5340A">
        <w:rPr>
          <w:lang w:val="pt-PT"/>
        </w:rPr>
        <w:t>Surto de doenças transmitidas por alimentos, Directriz para investigação e controlo. OMS</w:t>
      </w:r>
      <w:r w:rsidR="001B681D" w:rsidRPr="00E5340A">
        <w:rPr>
          <w:lang w:val="pt-PT"/>
        </w:rPr>
        <w:t xml:space="preserve"> </w:t>
      </w:r>
      <w:hyperlink r:id="rId37" w:history="1">
        <w:r w:rsidR="001B681D" w:rsidRPr="00E5340A">
          <w:rPr>
            <w:rStyle w:val="Hyperlink"/>
            <w:lang w:val="pt-PT"/>
          </w:rPr>
          <w:t>http://www.who.int/foodsafety/publications/foodborne_disease/outbreak_guidelines.pdf</w:t>
        </w:r>
      </w:hyperlink>
    </w:p>
    <w:p w14:paraId="29B7326D" w14:textId="3402CA42" w:rsidR="00AF5F8D" w:rsidRPr="00CD4DD9" w:rsidRDefault="00BE4FFC" w:rsidP="00BE4FFC">
      <w:pPr>
        <w:pStyle w:val="ListParagraph"/>
        <w:numPr>
          <w:ilvl w:val="0"/>
          <w:numId w:val="31"/>
        </w:numPr>
        <w:spacing w:after="0" w:line="240" w:lineRule="auto"/>
        <w:rPr>
          <w:rStyle w:val="Hyperlink"/>
          <w:color w:val="auto"/>
          <w:u w:val="none"/>
          <w:lang w:val="pt-PT"/>
        </w:rPr>
      </w:pPr>
      <w:r w:rsidRPr="00E5340A">
        <w:rPr>
          <w:lang w:val="pt-PT"/>
        </w:rPr>
        <w:t>Comunicação para o impacto comportamental (COMBI). Um kit de ferramentas para comunicação comportamental e social na resposta ao surto</w:t>
      </w:r>
      <w:r w:rsidR="00C910A9" w:rsidRPr="00CD4DD9">
        <w:rPr>
          <w:lang w:val="pt-PT"/>
        </w:rPr>
        <w:t xml:space="preserve"> </w:t>
      </w:r>
      <w:hyperlink r:id="rId38" w:history="1">
        <w:r w:rsidR="001B681D" w:rsidRPr="00CD4DD9">
          <w:rPr>
            <w:rStyle w:val="Hyperlink"/>
            <w:lang w:val="pt-PT"/>
          </w:rPr>
          <w:t>http://apps.who.int/iris/bitstream/10665/75170/1/WHO_HSE_GCR_2012.13_eng.pdf?ua=1</w:t>
        </w:r>
      </w:hyperlink>
    </w:p>
    <w:p w14:paraId="7416529E" w14:textId="77777777" w:rsidR="006574C8" w:rsidRPr="00CD4DD9" w:rsidRDefault="006574C8" w:rsidP="00744869">
      <w:pPr>
        <w:pStyle w:val="ListParagraph"/>
        <w:numPr>
          <w:ilvl w:val="0"/>
          <w:numId w:val="31"/>
        </w:numPr>
        <w:spacing w:after="0" w:line="240" w:lineRule="auto"/>
        <w:jc w:val="both"/>
        <w:rPr>
          <w:lang w:val="pt-PT"/>
        </w:rPr>
      </w:pPr>
      <w:r w:rsidRPr="00E5340A">
        <w:rPr>
          <w:lang w:val="pt-PT"/>
        </w:rPr>
        <w:t xml:space="preserve">Nations, M.K. &amp; Monte, C.M., 1996. “I’m not dog, no!”: cries of resistance against cholera control campaigns. Social Science &amp; Medicine (1982), 43(6), pp.1007–1024.  </w:t>
      </w:r>
    </w:p>
    <w:p w14:paraId="176C5B21" w14:textId="28E2CC1F" w:rsidR="00C910A9" w:rsidRPr="00CD4DD9" w:rsidRDefault="00C910A9" w:rsidP="00AF12C2">
      <w:pPr>
        <w:spacing w:after="0" w:line="240" w:lineRule="auto"/>
        <w:jc w:val="both"/>
        <w:rPr>
          <w:b/>
          <w:i/>
          <w:color w:val="0070C0"/>
        </w:rPr>
      </w:pPr>
    </w:p>
    <w:p w14:paraId="1FBD9BC7" w14:textId="77777777" w:rsidR="0065603C" w:rsidRPr="00CD4DD9" w:rsidRDefault="0065603C" w:rsidP="00AF12C2">
      <w:pPr>
        <w:spacing w:after="0" w:line="240" w:lineRule="auto"/>
        <w:jc w:val="both"/>
        <w:rPr>
          <w:b/>
          <w:i/>
          <w:color w:val="0070C0"/>
        </w:rPr>
      </w:pPr>
    </w:p>
    <w:p w14:paraId="32F0D1D6" w14:textId="76ABA051" w:rsidR="00AF5F8D" w:rsidRPr="00CD4DD9" w:rsidRDefault="00BE4FFC" w:rsidP="00AF12C2">
      <w:pPr>
        <w:spacing w:after="0" w:line="240" w:lineRule="auto"/>
        <w:jc w:val="both"/>
        <w:rPr>
          <w:b/>
          <w:i/>
          <w:color w:val="0070C0"/>
        </w:rPr>
      </w:pPr>
      <w:r w:rsidRPr="00CD4DD9">
        <w:rPr>
          <w:b/>
          <w:i/>
          <w:color w:val="0070C0"/>
        </w:rPr>
        <w:t xml:space="preserve">3. </w:t>
      </w:r>
      <w:r w:rsidR="0037517D" w:rsidRPr="00CD4DD9">
        <w:rPr>
          <w:b/>
          <w:i/>
          <w:color w:val="0070C0"/>
        </w:rPr>
        <w:t xml:space="preserve">1ª </w:t>
      </w:r>
      <w:r w:rsidRPr="00CD4DD9">
        <w:rPr>
          <w:b/>
          <w:i/>
          <w:color w:val="0070C0"/>
        </w:rPr>
        <w:t>Dramatização</w:t>
      </w:r>
      <w:r w:rsidR="00AF5F8D" w:rsidRPr="00CD4DD9">
        <w:rPr>
          <w:b/>
          <w:i/>
          <w:color w:val="0070C0"/>
        </w:rPr>
        <w:t xml:space="preserve">: </w:t>
      </w:r>
      <w:r w:rsidRPr="00CD4DD9">
        <w:rPr>
          <w:b/>
          <w:i/>
          <w:color w:val="0070C0"/>
        </w:rPr>
        <w:t>Sogra</w:t>
      </w:r>
    </w:p>
    <w:p w14:paraId="5BAED835" w14:textId="77777777" w:rsidR="00AF5F8D" w:rsidRPr="00CD4DD9" w:rsidRDefault="00AF5F8D" w:rsidP="00AF12C2">
      <w:pPr>
        <w:spacing w:after="0" w:line="240" w:lineRule="auto"/>
        <w:jc w:val="both"/>
        <w:rPr>
          <w:b/>
        </w:rPr>
      </w:pPr>
    </w:p>
    <w:p w14:paraId="5DA93E72" w14:textId="0AD71888" w:rsidR="00AF5F8D" w:rsidRPr="00CD4DD9" w:rsidRDefault="00BE4FFC" w:rsidP="00AF12C2">
      <w:pPr>
        <w:spacing w:after="0" w:line="240" w:lineRule="auto"/>
        <w:jc w:val="both"/>
        <w:rPr>
          <w:b/>
        </w:rPr>
      </w:pPr>
      <w:r w:rsidRPr="00CD4DD9">
        <w:rPr>
          <w:b/>
        </w:rPr>
        <w:t xml:space="preserve">Guião </w:t>
      </w:r>
      <w:r w:rsidR="0037517D" w:rsidRPr="00CD4DD9">
        <w:rPr>
          <w:b/>
        </w:rPr>
        <w:t>d</w:t>
      </w:r>
      <w:r w:rsidRPr="00CD4DD9">
        <w:rPr>
          <w:b/>
        </w:rPr>
        <w:t>a sogra</w:t>
      </w:r>
      <w:r w:rsidR="00115AED" w:rsidRPr="00CD4DD9">
        <w:rPr>
          <w:b/>
        </w:rPr>
        <w:t>:</w:t>
      </w:r>
    </w:p>
    <w:tbl>
      <w:tblPr>
        <w:tblStyle w:val="TableGrid"/>
        <w:tblW w:w="0" w:type="auto"/>
        <w:tblInd w:w="108" w:type="dxa"/>
        <w:shd w:val="clear" w:color="auto" w:fill="FDE9D9" w:themeFill="accent6" w:themeFillTint="33"/>
        <w:tblLook w:val="04A0" w:firstRow="1" w:lastRow="0" w:firstColumn="1" w:lastColumn="0" w:noHBand="0" w:noVBand="1"/>
      </w:tblPr>
      <w:tblGrid>
        <w:gridCol w:w="9340"/>
      </w:tblGrid>
      <w:tr w:rsidR="00AF5F8D" w:rsidRPr="00CD4DD9" w14:paraId="7AF28F0D" w14:textId="77777777" w:rsidTr="00AB689C">
        <w:trPr>
          <w:trHeight w:val="2255"/>
        </w:trPr>
        <w:tc>
          <w:tcPr>
            <w:tcW w:w="9340" w:type="dxa"/>
            <w:shd w:val="clear" w:color="auto" w:fill="FDE9D9" w:themeFill="accent6" w:themeFillTint="33"/>
          </w:tcPr>
          <w:p w14:paraId="40CD8969" w14:textId="04895EB7" w:rsidR="00AF5F8D" w:rsidRPr="00CD4DD9" w:rsidRDefault="00BE4FFC" w:rsidP="00BE4FFC">
            <w:pPr>
              <w:numPr>
                <w:ilvl w:val="0"/>
                <w:numId w:val="30"/>
              </w:numPr>
              <w:tabs>
                <w:tab w:val="left" w:pos="3345"/>
              </w:tabs>
              <w:contextualSpacing/>
              <w:rPr>
                <w:rFonts w:eastAsiaTheme="minorHAnsi"/>
                <w:i/>
                <w:lang w:eastAsia="en-US"/>
              </w:rPr>
            </w:pPr>
            <w:r w:rsidRPr="00CD4DD9">
              <w:rPr>
                <w:rFonts w:eastAsiaTheme="minorHAnsi"/>
                <w:i/>
                <w:lang w:eastAsia="en-US"/>
              </w:rPr>
              <w:t xml:space="preserve">Porque </w:t>
            </w:r>
            <w:r w:rsidR="002A5994" w:rsidRPr="00CD4DD9">
              <w:rPr>
                <w:rFonts w:eastAsiaTheme="minorHAnsi"/>
                <w:i/>
                <w:lang w:eastAsia="en-US"/>
              </w:rPr>
              <w:t xml:space="preserve">é que </w:t>
            </w:r>
            <w:r w:rsidRPr="00CD4DD9">
              <w:rPr>
                <w:rFonts w:eastAsiaTheme="minorHAnsi"/>
                <w:i/>
                <w:lang w:eastAsia="en-US"/>
              </w:rPr>
              <w:t>está aqui? Nós não temos pessoas mortas aqui</w:t>
            </w:r>
            <w:r w:rsidR="008349D9" w:rsidRPr="00CD4DD9">
              <w:rPr>
                <w:rFonts w:eastAsiaTheme="minorHAnsi"/>
                <w:i/>
                <w:lang w:eastAsia="en-US"/>
              </w:rPr>
              <w:t>.</w:t>
            </w:r>
          </w:p>
          <w:p w14:paraId="281D4D80" w14:textId="3794C6AA" w:rsidR="008349D9" w:rsidRPr="00CD4DD9" w:rsidRDefault="00BE4FFC" w:rsidP="00BE4FFC">
            <w:pPr>
              <w:numPr>
                <w:ilvl w:val="0"/>
                <w:numId w:val="30"/>
              </w:numPr>
              <w:tabs>
                <w:tab w:val="left" w:pos="3345"/>
              </w:tabs>
              <w:contextualSpacing/>
              <w:rPr>
                <w:rFonts w:eastAsiaTheme="minorHAnsi"/>
                <w:i/>
                <w:sz w:val="24"/>
                <w:lang w:eastAsia="en-US"/>
              </w:rPr>
            </w:pPr>
            <w:r w:rsidRPr="00CD4DD9">
              <w:rPr>
                <w:rFonts w:eastAsiaTheme="minorHAnsi"/>
                <w:i/>
                <w:lang w:eastAsia="en-US"/>
              </w:rPr>
              <w:t>E mesmo que estejamos doentes, não iremos ao hospital. Não há assistência médica e o meu neto morreu lá</w:t>
            </w:r>
            <w:r w:rsidR="002A5994" w:rsidRPr="00CD4DD9">
              <w:rPr>
                <w:rFonts w:eastAsiaTheme="minorHAnsi"/>
                <w:i/>
                <w:lang w:eastAsia="en-US"/>
              </w:rPr>
              <w:t>,</w:t>
            </w:r>
            <w:r w:rsidRPr="00CD4DD9">
              <w:rPr>
                <w:rFonts w:eastAsiaTheme="minorHAnsi"/>
                <w:i/>
                <w:lang w:eastAsia="en-US"/>
              </w:rPr>
              <w:t xml:space="preserve"> porque ninguém fez nada para salvar a sua vida. Eu prefiro morrer em casa</w:t>
            </w:r>
            <w:r w:rsidR="000A1D16" w:rsidRPr="00CD4DD9">
              <w:rPr>
                <w:rFonts w:eastAsiaTheme="minorHAnsi"/>
                <w:i/>
                <w:lang w:eastAsia="en-US"/>
              </w:rPr>
              <w:t>.</w:t>
            </w:r>
          </w:p>
          <w:p w14:paraId="0732DE80" w14:textId="22912AD0" w:rsidR="008349D9" w:rsidRPr="00CD4DD9" w:rsidRDefault="00BE4FFC" w:rsidP="00AF12C2">
            <w:pPr>
              <w:tabs>
                <w:tab w:val="left" w:pos="3345"/>
              </w:tabs>
              <w:contextualSpacing/>
              <w:rPr>
                <w:rFonts w:eastAsiaTheme="minorHAnsi"/>
                <w:lang w:eastAsia="en-US"/>
              </w:rPr>
            </w:pPr>
            <w:r w:rsidRPr="00CD4DD9">
              <w:rPr>
                <w:rFonts w:eastAsiaTheme="minorHAnsi"/>
                <w:sz w:val="24"/>
                <w:lang w:eastAsia="en-US"/>
              </w:rPr>
              <w:t xml:space="preserve">Depois de </w:t>
            </w:r>
            <w:r w:rsidR="00373983" w:rsidRPr="00CD4DD9">
              <w:rPr>
                <w:rFonts w:eastAsiaTheme="minorHAnsi"/>
                <w:sz w:val="24"/>
                <w:lang w:eastAsia="en-US"/>
              </w:rPr>
              <w:t>sensibilizá</w:t>
            </w:r>
            <w:r w:rsidRPr="00CD4DD9">
              <w:rPr>
                <w:rFonts w:eastAsiaTheme="minorHAnsi"/>
                <w:sz w:val="24"/>
                <w:lang w:eastAsia="en-US"/>
              </w:rPr>
              <w:t>-la, ela começará a falar</w:t>
            </w:r>
            <w:r w:rsidR="009011FF" w:rsidRPr="00CD4DD9">
              <w:rPr>
                <w:rFonts w:eastAsiaTheme="minorHAnsi"/>
                <w:lang w:eastAsia="en-US"/>
              </w:rPr>
              <w:t>:</w:t>
            </w:r>
          </w:p>
          <w:p w14:paraId="458E946A" w14:textId="2794C0AE" w:rsidR="008349D9" w:rsidRPr="00CD4DD9" w:rsidRDefault="00BE4FFC" w:rsidP="00BE4FFC">
            <w:pPr>
              <w:numPr>
                <w:ilvl w:val="0"/>
                <w:numId w:val="30"/>
              </w:numPr>
              <w:tabs>
                <w:tab w:val="left" w:pos="3345"/>
              </w:tabs>
              <w:contextualSpacing/>
              <w:rPr>
                <w:rFonts w:eastAsiaTheme="minorHAnsi"/>
                <w:i/>
                <w:lang w:eastAsia="en-US"/>
              </w:rPr>
            </w:pPr>
            <w:r w:rsidRPr="00CD4DD9">
              <w:rPr>
                <w:rFonts w:eastAsiaTheme="minorHAnsi"/>
                <w:i/>
                <w:lang w:eastAsia="en-US"/>
              </w:rPr>
              <w:t>Sintomas: diarreia leve, sem sinais de desidratação</w:t>
            </w:r>
          </w:p>
          <w:p w14:paraId="09E07E07" w14:textId="1A6A7444" w:rsidR="008349D9" w:rsidRPr="00CD4DD9" w:rsidRDefault="00BE4FFC" w:rsidP="00BE4FFC">
            <w:pPr>
              <w:numPr>
                <w:ilvl w:val="0"/>
                <w:numId w:val="30"/>
              </w:numPr>
              <w:tabs>
                <w:tab w:val="left" w:pos="3345"/>
              </w:tabs>
              <w:contextualSpacing/>
              <w:rPr>
                <w:rFonts w:eastAsiaTheme="minorHAnsi"/>
                <w:i/>
                <w:lang w:eastAsia="en-US"/>
              </w:rPr>
            </w:pPr>
            <w:r w:rsidRPr="00CD4DD9">
              <w:rPr>
                <w:rFonts w:eastAsiaTheme="minorHAnsi"/>
                <w:i/>
                <w:lang w:eastAsia="en-US"/>
              </w:rPr>
              <w:t>O que devo fazer</w:t>
            </w:r>
            <w:r w:rsidR="006E2D51" w:rsidRPr="00CD4DD9">
              <w:rPr>
                <w:rFonts w:eastAsiaTheme="minorHAnsi"/>
                <w:i/>
                <w:lang w:eastAsia="en-US"/>
              </w:rPr>
              <w:t>?</w:t>
            </w:r>
          </w:p>
          <w:p w14:paraId="044F8C04" w14:textId="11C6ECA1" w:rsidR="00CC54D4" w:rsidRPr="00CD4DD9" w:rsidRDefault="00BE4FFC" w:rsidP="00BE4FFC">
            <w:pPr>
              <w:numPr>
                <w:ilvl w:val="0"/>
                <w:numId w:val="30"/>
              </w:numPr>
              <w:tabs>
                <w:tab w:val="left" w:pos="3345"/>
              </w:tabs>
              <w:contextualSpacing/>
              <w:rPr>
                <w:rFonts w:eastAsiaTheme="minorHAnsi"/>
                <w:i/>
                <w:lang w:eastAsia="en-US"/>
              </w:rPr>
            </w:pPr>
            <w:r w:rsidRPr="00CD4DD9">
              <w:rPr>
                <w:rFonts w:eastAsiaTheme="minorHAnsi"/>
                <w:i/>
                <w:lang w:eastAsia="en-US"/>
              </w:rPr>
              <w:t xml:space="preserve">Os outros </w:t>
            </w:r>
            <w:r w:rsidR="0037517D" w:rsidRPr="00CD4DD9">
              <w:rPr>
                <w:rFonts w:eastAsiaTheme="minorHAnsi"/>
                <w:i/>
                <w:lang w:eastAsia="en-US"/>
              </w:rPr>
              <w:t>ficariam contaminados por essa doença através de</w:t>
            </w:r>
            <w:r w:rsidRPr="00CD4DD9">
              <w:rPr>
                <w:rFonts w:eastAsiaTheme="minorHAnsi"/>
                <w:i/>
                <w:lang w:eastAsia="en-US"/>
              </w:rPr>
              <w:t xml:space="preserve"> mim</w:t>
            </w:r>
            <w:r w:rsidR="00AD666E" w:rsidRPr="00CD4DD9">
              <w:rPr>
                <w:rFonts w:eastAsiaTheme="minorHAnsi"/>
                <w:i/>
                <w:lang w:eastAsia="en-US"/>
              </w:rPr>
              <w:t>?</w:t>
            </w:r>
          </w:p>
          <w:p w14:paraId="7ABB3524" w14:textId="25034DE7" w:rsidR="00CC54D4" w:rsidRPr="00CD4DD9" w:rsidRDefault="00BE4FFC" w:rsidP="00E5340A">
            <w:pPr>
              <w:numPr>
                <w:ilvl w:val="0"/>
                <w:numId w:val="30"/>
              </w:numPr>
              <w:tabs>
                <w:tab w:val="left" w:pos="3345"/>
              </w:tabs>
              <w:contextualSpacing/>
              <w:rPr>
                <w:rFonts w:asciiTheme="majorHAnsi" w:eastAsiaTheme="minorHAnsi" w:hAnsiTheme="majorHAnsi" w:cstheme="majorBidi"/>
                <w:b/>
                <w:bCs/>
                <w:i/>
                <w:iCs/>
                <w:color w:val="404040" w:themeColor="text1" w:themeTint="BF"/>
                <w:sz w:val="20"/>
                <w:szCs w:val="20"/>
                <w:lang w:eastAsia="en-US"/>
              </w:rPr>
            </w:pPr>
            <w:r w:rsidRPr="00CD4DD9">
              <w:rPr>
                <w:rFonts w:eastAsiaTheme="minorHAnsi"/>
                <w:i/>
                <w:lang w:eastAsia="en-US"/>
              </w:rPr>
              <w:t xml:space="preserve">E a minha filha que está a cuidar de mim, como </w:t>
            </w:r>
            <w:r w:rsidR="00373983" w:rsidRPr="00CD4DD9">
              <w:rPr>
                <w:rFonts w:eastAsiaTheme="minorHAnsi"/>
                <w:i/>
                <w:lang w:eastAsia="en-US"/>
              </w:rPr>
              <w:t xml:space="preserve">é que </w:t>
            </w:r>
            <w:r w:rsidRPr="00CD4DD9">
              <w:rPr>
                <w:rFonts w:eastAsiaTheme="minorHAnsi"/>
                <w:i/>
                <w:lang w:eastAsia="en-US"/>
              </w:rPr>
              <w:t xml:space="preserve">ela </w:t>
            </w:r>
            <w:r w:rsidR="002A5994" w:rsidRPr="00CD4DD9">
              <w:rPr>
                <w:rFonts w:eastAsiaTheme="minorHAnsi"/>
                <w:i/>
                <w:lang w:eastAsia="en-US"/>
              </w:rPr>
              <w:t xml:space="preserve">se </w:t>
            </w:r>
            <w:r w:rsidR="00373983" w:rsidRPr="00CD4DD9">
              <w:rPr>
                <w:rFonts w:eastAsiaTheme="minorHAnsi"/>
                <w:i/>
                <w:lang w:eastAsia="en-US"/>
              </w:rPr>
              <w:t>pode proteger</w:t>
            </w:r>
            <w:r w:rsidR="00DD5D47" w:rsidRPr="00CD4DD9">
              <w:rPr>
                <w:rFonts w:eastAsiaTheme="minorHAnsi"/>
                <w:i/>
                <w:lang w:eastAsia="en-US"/>
              </w:rPr>
              <w:t>?</w:t>
            </w:r>
          </w:p>
        </w:tc>
      </w:tr>
    </w:tbl>
    <w:p w14:paraId="2C0AE5E9" w14:textId="11ADC181" w:rsidR="002F2F0B" w:rsidRPr="00CD4DD9" w:rsidRDefault="002F2F0B" w:rsidP="00AF12C2">
      <w:pPr>
        <w:spacing w:after="0" w:line="240" w:lineRule="auto"/>
        <w:jc w:val="both"/>
        <w:rPr>
          <w:b/>
          <w:i/>
          <w:color w:val="0070C0"/>
        </w:rPr>
      </w:pPr>
    </w:p>
    <w:p w14:paraId="17709882" w14:textId="77777777" w:rsidR="0037517D" w:rsidRPr="00CD4DD9" w:rsidRDefault="0037517D" w:rsidP="00AF12C2">
      <w:pPr>
        <w:spacing w:after="0" w:line="240" w:lineRule="auto"/>
        <w:jc w:val="both"/>
        <w:rPr>
          <w:b/>
          <w:i/>
          <w:color w:val="0070C0"/>
        </w:rPr>
      </w:pPr>
    </w:p>
    <w:p w14:paraId="3922F52F" w14:textId="2326206B" w:rsidR="00AF5F8D" w:rsidRPr="00CD4DD9" w:rsidRDefault="00BE4FFC" w:rsidP="00AF12C2">
      <w:pPr>
        <w:spacing w:after="0" w:line="240" w:lineRule="auto"/>
        <w:jc w:val="both"/>
        <w:rPr>
          <w:b/>
          <w:i/>
          <w:color w:val="0070C0"/>
        </w:rPr>
      </w:pPr>
      <w:r w:rsidRPr="00CD4DD9">
        <w:rPr>
          <w:b/>
          <w:i/>
          <w:color w:val="0070C0"/>
        </w:rPr>
        <w:lastRenderedPageBreak/>
        <w:t xml:space="preserve">4. </w:t>
      </w:r>
      <w:r w:rsidR="0037517D" w:rsidRPr="00CD4DD9">
        <w:rPr>
          <w:b/>
          <w:i/>
          <w:color w:val="0070C0"/>
        </w:rPr>
        <w:t>2</w:t>
      </w:r>
      <w:r w:rsidR="0037517D" w:rsidRPr="00CD4DD9">
        <w:rPr>
          <w:rFonts w:ascii="Calibri" w:hAnsi="Calibri"/>
          <w:b/>
          <w:i/>
          <w:color w:val="0070C0"/>
        </w:rPr>
        <w:t xml:space="preserve">ª </w:t>
      </w:r>
      <w:r w:rsidRPr="00CD4DD9">
        <w:rPr>
          <w:b/>
          <w:i/>
          <w:color w:val="0070C0"/>
        </w:rPr>
        <w:t>Dramatização</w:t>
      </w:r>
      <w:r w:rsidR="00AF5F8D" w:rsidRPr="00CD4DD9">
        <w:rPr>
          <w:b/>
          <w:i/>
          <w:color w:val="0070C0"/>
        </w:rPr>
        <w:t xml:space="preserve">: </w:t>
      </w:r>
      <w:r w:rsidRPr="00CD4DD9">
        <w:rPr>
          <w:b/>
          <w:i/>
          <w:color w:val="0070C0"/>
        </w:rPr>
        <w:t>Vizinho</w:t>
      </w:r>
    </w:p>
    <w:p w14:paraId="0D24E83D" w14:textId="77777777" w:rsidR="00AF5F8D" w:rsidRPr="00CD4DD9" w:rsidRDefault="00AF5F8D" w:rsidP="00AF12C2">
      <w:pPr>
        <w:spacing w:after="0" w:line="240" w:lineRule="auto"/>
        <w:jc w:val="both"/>
        <w:rPr>
          <w:b/>
          <w:i/>
          <w:color w:val="0070C0"/>
        </w:rPr>
      </w:pPr>
    </w:p>
    <w:p w14:paraId="5BEE2FAB" w14:textId="46077B73" w:rsidR="00AF5F8D" w:rsidRPr="00CD4DD9" w:rsidRDefault="00BE4FFC" w:rsidP="00AF12C2">
      <w:pPr>
        <w:spacing w:after="0" w:line="240" w:lineRule="auto"/>
        <w:jc w:val="both"/>
        <w:rPr>
          <w:b/>
        </w:rPr>
      </w:pPr>
      <w:r w:rsidRPr="00CD4DD9">
        <w:rPr>
          <w:b/>
        </w:rPr>
        <w:t>Guião</w:t>
      </w:r>
      <w:r w:rsidR="0037517D" w:rsidRPr="00CD4DD9">
        <w:rPr>
          <w:b/>
        </w:rPr>
        <w:t xml:space="preserve"> do</w:t>
      </w:r>
      <w:r w:rsidRPr="00CD4DD9">
        <w:rPr>
          <w:b/>
        </w:rPr>
        <w:t xml:space="preserve"> vizinho</w:t>
      </w:r>
      <w:r w:rsidR="006E2D51" w:rsidRPr="00CD4DD9">
        <w:rPr>
          <w:b/>
        </w:rPr>
        <w:t>:</w:t>
      </w:r>
    </w:p>
    <w:tbl>
      <w:tblPr>
        <w:tblStyle w:val="TableGrid"/>
        <w:tblW w:w="9360" w:type="dxa"/>
        <w:tblInd w:w="108" w:type="dxa"/>
        <w:shd w:val="clear" w:color="auto" w:fill="FDE9D9" w:themeFill="accent6" w:themeFillTint="33"/>
        <w:tblLook w:val="04A0" w:firstRow="1" w:lastRow="0" w:firstColumn="1" w:lastColumn="0" w:noHBand="0" w:noVBand="1"/>
      </w:tblPr>
      <w:tblGrid>
        <w:gridCol w:w="9360"/>
      </w:tblGrid>
      <w:tr w:rsidR="00AF5F8D" w:rsidRPr="00CD4DD9" w14:paraId="49A03F75" w14:textId="77777777" w:rsidTr="00AB689C">
        <w:trPr>
          <w:trHeight w:val="336"/>
        </w:trPr>
        <w:tc>
          <w:tcPr>
            <w:tcW w:w="9360" w:type="dxa"/>
            <w:shd w:val="clear" w:color="auto" w:fill="FDE9D9" w:themeFill="accent6" w:themeFillTint="33"/>
          </w:tcPr>
          <w:p w14:paraId="5BA7A636" w14:textId="0875572B" w:rsidR="00AF5F8D" w:rsidRPr="00CD4DD9" w:rsidRDefault="00BE4FFC" w:rsidP="0037517D">
            <w:r w:rsidRPr="00CD4DD9">
              <w:t>O v</w:t>
            </w:r>
            <w:r w:rsidR="0053365A" w:rsidRPr="00CD4DD9">
              <w:t xml:space="preserve">izinho tentará explicar que </w:t>
            </w:r>
            <w:r w:rsidRPr="00CD4DD9">
              <w:t>não entende</w:t>
            </w:r>
            <w:r w:rsidR="0037517D" w:rsidRPr="00CD4DD9">
              <w:t xml:space="preserve"> a língua </w:t>
            </w:r>
            <w:r w:rsidRPr="00CD4DD9">
              <w:t xml:space="preserve">que a </w:t>
            </w:r>
            <w:r w:rsidR="0037517D" w:rsidRPr="00CD4DD9">
              <w:t>ERR</w:t>
            </w:r>
            <w:r w:rsidRPr="00CD4DD9">
              <w:t xml:space="preserve"> fala</w:t>
            </w:r>
            <w:r w:rsidR="008349D9" w:rsidRPr="00CD4DD9">
              <w:t>.</w:t>
            </w:r>
          </w:p>
        </w:tc>
      </w:tr>
    </w:tbl>
    <w:p w14:paraId="1277F3D6" w14:textId="77777777" w:rsidR="0037517D" w:rsidRPr="00CD4DD9" w:rsidRDefault="0037517D" w:rsidP="00AF12C2">
      <w:pPr>
        <w:spacing w:after="0" w:line="240" w:lineRule="auto"/>
        <w:jc w:val="both"/>
        <w:rPr>
          <w:b/>
          <w:i/>
          <w:color w:val="0070C0"/>
        </w:rPr>
      </w:pPr>
    </w:p>
    <w:p w14:paraId="4150E0E3" w14:textId="638EFB33" w:rsidR="00AF5F8D" w:rsidRPr="00CD4DD9" w:rsidRDefault="005121A5" w:rsidP="00AF12C2">
      <w:pPr>
        <w:spacing w:after="0" w:line="240" w:lineRule="auto"/>
        <w:jc w:val="both"/>
        <w:rPr>
          <w:b/>
          <w:i/>
          <w:color w:val="0070C0"/>
        </w:rPr>
      </w:pPr>
      <w:r w:rsidRPr="00CD4DD9">
        <w:rPr>
          <w:b/>
          <w:i/>
          <w:color w:val="0070C0"/>
        </w:rPr>
        <w:t>5</w:t>
      </w:r>
      <w:r w:rsidR="00BE4FFC" w:rsidRPr="00CD4DD9">
        <w:rPr>
          <w:b/>
          <w:i/>
          <w:color w:val="0070C0"/>
        </w:rPr>
        <w:t xml:space="preserve">. </w:t>
      </w:r>
      <w:r w:rsidR="0037517D" w:rsidRPr="00CD4DD9">
        <w:rPr>
          <w:b/>
          <w:i/>
          <w:color w:val="0070C0"/>
        </w:rPr>
        <w:t xml:space="preserve">3ª </w:t>
      </w:r>
      <w:r w:rsidR="00BE4FFC" w:rsidRPr="00CD4DD9">
        <w:rPr>
          <w:b/>
          <w:i/>
          <w:color w:val="0070C0"/>
        </w:rPr>
        <w:t>Dramatização</w:t>
      </w:r>
      <w:r w:rsidRPr="00CD4DD9">
        <w:rPr>
          <w:b/>
          <w:i/>
          <w:color w:val="0070C0"/>
        </w:rPr>
        <w:t>:</w:t>
      </w:r>
      <w:r w:rsidR="009011FF" w:rsidRPr="00CD4DD9">
        <w:rPr>
          <w:b/>
          <w:i/>
          <w:color w:val="0070C0"/>
        </w:rPr>
        <w:t xml:space="preserve"> </w:t>
      </w:r>
      <w:r w:rsidR="00BE4FFC" w:rsidRPr="00CD4DD9">
        <w:rPr>
          <w:b/>
          <w:i/>
          <w:color w:val="0070C0"/>
        </w:rPr>
        <w:t>Membros (s) da comunidade na campanha de educação em saúde</w:t>
      </w:r>
    </w:p>
    <w:p w14:paraId="0BD6A053" w14:textId="4B7C5F29" w:rsidR="00AF5F8D" w:rsidRPr="00CD4DD9" w:rsidRDefault="00BE4FFC" w:rsidP="00AF12C2">
      <w:pPr>
        <w:spacing w:after="0" w:line="240" w:lineRule="auto"/>
        <w:jc w:val="both"/>
        <w:rPr>
          <w:b/>
        </w:rPr>
      </w:pPr>
      <w:r w:rsidRPr="00CD4DD9">
        <w:rPr>
          <w:b/>
        </w:rPr>
        <w:t xml:space="preserve">Guião </w:t>
      </w:r>
      <w:r w:rsidR="0037517D" w:rsidRPr="00CD4DD9">
        <w:rPr>
          <w:b/>
        </w:rPr>
        <w:t xml:space="preserve">do </w:t>
      </w:r>
      <w:r w:rsidRPr="00CD4DD9">
        <w:rPr>
          <w:b/>
        </w:rPr>
        <w:t>membro (s) na comunidade:</w:t>
      </w:r>
    </w:p>
    <w:tbl>
      <w:tblPr>
        <w:tblStyle w:val="TableGrid"/>
        <w:tblW w:w="0" w:type="auto"/>
        <w:tblInd w:w="108" w:type="dxa"/>
        <w:shd w:val="clear" w:color="auto" w:fill="FDE9D9" w:themeFill="accent6" w:themeFillTint="33"/>
        <w:tblLook w:val="04A0" w:firstRow="1" w:lastRow="0" w:firstColumn="1" w:lastColumn="0" w:noHBand="0" w:noVBand="1"/>
      </w:tblPr>
      <w:tblGrid>
        <w:gridCol w:w="9326"/>
      </w:tblGrid>
      <w:tr w:rsidR="00AF5F8D" w:rsidRPr="00CD4DD9" w14:paraId="273AE763" w14:textId="77777777" w:rsidTr="00330EC8">
        <w:trPr>
          <w:trHeight w:val="1929"/>
        </w:trPr>
        <w:tc>
          <w:tcPr>
            <w:tcW w:w="9326" w:type="dxa"/>
            <w:shd w:val="clear" w:color="auto" w:fill="FDE9D9" w:themeFill="accent6" w:themeFillTint="33"/>
          </w:tcPr>
          <w:p w14:paraId="43D14AAC" w14:textId="73FF33A5" w:rsidR="00AF5F8D" w:rsidRPr="00CD4DD9" w:rsidRDefault="00AF5F39" w:rsidP="00BE4FFC">
            <w:pPr>
              <w:pStyle w:val="ListParagraph"/>
              <w:numPr>
                <w:ilvl w:val="0"/>
                <w:numId w:val="37"/>
              </w:numPr>
              <w:jc w:val="both"/>
              <w:rPr>
                <w:i/>
                <w:lang w:val="pt-PT"/>
              </w:rPr>
            </w:pPr>
            <w:r w:rsidRPr="00CD4DD9">
              <w:rPr>
                <w:i/>
                <w:lang w:val="pt-PT"/>
              </w:rPr>
              <w:t>P</w:t>
            </w:r>
            <w:r w:rsidR="00BE4FFC" w:rsidRPr="00CD4DD9">
              <w:rPr>
                <w:i/>
                <w:lang w:val="pt-PT"/>
              </w:rPr>
              <w:t>ode dizer</w:t>
            </w:r>
            <w:r w:rsidRPr="00CD4DD9">
              <w:rPr>
                <w:i/>
                <w:lang w:val="pt-PT"/>
              </w:rPr>
              <w:t>-nos</w:t>
            </w:r>
            <w:r w:rsidR="00BE4FFC" w:rsidRPr="00CD4DD9">
              <w:rPr>
                <w:i/>
                <w:lang w:val="pt-PT"/>
              </w:rPr>
              <w:t xml:space="preserve"> o que está a acontecer na nossa aldeia</w:t>
            </w:r>
            <w:r w:rsidR="009011FF" w:rsidRPr="00CD4DD9">
              <w:rPr>
                <w:i/>
                <w:lang w:val="pt-PT"/>
              </w:rPr>
              <w:t>?</w:t>
            </w:r>
          </w:p>
          <w:p w14:paraId="4F2A7D01" w14:textId="0FC84E94" w:rsidR="008349D9" w:rsidRPr="00CD4DD9" w:rsidRDefault="00BE4FFC" w:rsidP="00BE4FFC">
            <w:pPr>
              <w:pStyle w:val="ListParagraph"/>
              <w:numPr>
                <w:ilvl w:val="0"/>
                <w:numId w:val="37"/>
              </w:numPr>
              <w:jc w:val="both"/>
              <w:rPr>
                <w:i/>
                <w:lang w:val="pt-PT"/>
              </w:rPr>
            </w:pPr>
            <w:r w:rsidRPr="00CD4DD9">
              <w:rPr>
                <w:i/>
                <w:lang w:val="pt-PT"/>
              </w:rPr>
              <w:t>Qual é a causa da doença</w:t>
            </w:r>
            <w:r w:rsidR="009011FF" w:rsidRPr="00CD4DD9">
              <w:rPr>
                <w:i/>
                <w:lang w:val="pt-PT"/>
              </w:rPr>
              <w:t>?</w:t>
            </w:r>
          </w:p>
          <w:p w14:paraId="2C0A6502" w14:textId="51689396" w:rsidR="008349D9" w:rsidRPr="00CD4DD9" w:rsidRDefault="00BE4FFC" w:rsidP="00BE4FFC">
            <w:pPr>
              <w:pStyle w:val="ListParagraph"/>
              <w:numPr>
                <w:ilvl w:val="0"/>
                <w:numId w:val="37"/>
              </w:numPr>
              <w:jc w:val="both"/>
              <w:rPr>
                <w:i/>
                <w:lang w:val="pt-PT"/>
              </w:rPr>
            </w:pPr>
            <w:r w:rsidRPr="00CD4DD9">
              <w:rPr>
                <w:i/>
                <w:lang w:val="pt-PT"/>
              </w:rPr>
              <w:t xml:space="preserve">Quais são os sintomas que </w:t>
            </w:r>
            <w:r w:rsidR="002D592F" w:rsidRPr="00CD4DD9">
              <w:rPr>
                <w:i/>
                <w:lang w:val="pt-PT"/>
              </w:rPr>
              <w:t>a pessoa doente pode</w:t>
            </w:r>
            <w:r w:rsidRPr="00CD4DD9">
              <w:rPr>
                <w:i/>
                <w:lang w:val="pt-PT"/>
              </w:rPr>
              <w:t xml:space="preserve"> ter</w:t>
            </w:r>
            <w:r w:rsidR="009011FF" w:rsidRPr="00CD4DD9">
              <w:rPr>
                <w:i/>
                <w:lang w:val="pt-PT"/>
              </w:rPr>
              <w:t>?</w:t>
            </w:r>
            <w:r w:rsidR="008349D9" w:rsidRPr="00CD4DD9">
              <w:rPr>
                <w:i/>
                <w:lang w:val="pt-PT"/>
              </w:rPr>
              <w:t xml:space="preserve"> </w:t>
            </w:r>
          </w:p>
          <w:p w14:paraId="25D1C8CE" w14:textId="35D98ED7" w:rsidR="008349D9" w:rsidRPr="00CD4DD9" w:rsidRDefault="00BE4FFC" w:rsidP="00BE4FFC">
            <w:pPr>
              <w:pStyle w:val="ListParagraph"/>
              <w:numPr>
                <w:ilvl w:val="0"/>
                <w:numId w:val="37"/>
              </w:numPr>
              <w:jc w:val="both"/>
              <w:rPr>
                <w:i/>
                <w:lang w:val="pt-PT"/>
              </w:rPr>
            </w:pPr>
            <w:r w:rsidRPr="00CD4DD9">
              <w:rPr>
                <w:i/>
                <w:lang w:val="pt-PT"/>
              </w:rPr>
              <w:t>O que acontece com o tratamento</w:t>
            </w:r>
            <w:r w:rsidR="009011FF" w:rsidRPr="00CD4DD9">
              <w:rPr>
                <w:i/>
                <w:lang w:val="pt-PT"/>
              </w:rPr>
              <w:t>?</w:t>
            </w:r>
          </w:p>
          <w:p w14:paraId="7C1160D2" w14:textId="620EE8E2" w:rsidR="008349D9" w:rsidRPr="00CD4DD9" w:rsidRDefault="00BE4FFC" w:rsidP="00BE4FFC">
            <w:pPr>
              <w:pStyle w:val="ListParagraph"/>
              <w:numPr>
                <w:ilvl w:val="0"/>
                <w:numId w:val="37"/>
              </w:numPr>
              <w:jc w:val="both"/>
              <w:rPr>
                <w:i/>
                <w:lang w:val="pt-PT"/>
              </w:rPr>
            </w:pPr>
            <w:r w:rsidRPr="00CD4DD9">
              <w:rPr>
                <w:i/>
                <w:lang w:val="pt-PT"/>
              </w:rPr>
              <w:t>Como podemos evitar a propagação da doença</w:t>
            </w:r>
            <w:r w:rsidR="009011FF" w:rsidRPr="00CD4DD9">
              <w:rPr>
                <w:i/>
                <w:lang w:val="pt-PT"/>
              </w:rPr>
              <w:t>?</w:t>
            </w:r>
          </w:p>
          <w:p w14:paraId="41BC5E43" w14:textId="206D36E1" w:rsidR="008349D9" w:rsidRPr="00CD4DD9" w:rsidRDefault="00BE4FFC" w:rsidP="00BE4FFC">
            <w:pPr>
              <w:pStyle w:val="ListParagraph"/>
              <w:numPr>
                <w:ilvl w:val="0"/>
                <w:numId w:val="37"/>
              </w:numPr>
              <w:jc w:val="both"/>
              <w:rPr>
                <w:i/>
                <w:lang w:val="pt-PT"/>
              </w:rPr>
            </w:pPr>
            <w:r w:rsidRPr="00CD4DD9">
              <w:rPr>
                <w:i/>
                <w:lang w:val="pt-PT"/>
              </w:rPr>
              <w:t xml:space="preserve">Como podemos </w:t>
            </w:r>
            <w:r w:rsidR="002D592F" w:rsidRPr="00CD4DD9">
              <w:rPr>
                <w:i/>
                <w:lang w:val="pt-PT"/>
              </w:rPr>
              <w:t>proteger</w:t>
            </w:r>
            <w:r w:rsidR="00AF5F39" w:rsidRPr="00CD4DD9">
              <w:rPr>
                <w:i/>
                <w:lang w:val="pt-PT"/>
              </w:rPr>
              <w:t>-nos</w:t>
            </w:r>
            <w:r w:rsidR="002D592F" w:rsidRPr="00CD4DD9">
              <w:rPr>
                <w:i/>
                <w:lang w:val="pt-PT"/>
              </w:rPr>
              <w:t xml:space="preserve"> ao</w:t>
            </w:r>
            <w:r w:rsidRPr="00CD4DD9">
              <w:rPr>
                <w:i/>
                <w:lang w:val="pt-PT"/>
              </w:rPr>
              <w:t xml:space="preserve"> cuida</w:t>
            </w:r>
            <w:r w:rsidR="00AF5F39" w:rsidRPr="00CD4DD9">
              <w:rPr>
                <w:i/>
                <w:lang w:val="pt-PT"/>
              </w:rPr>
              <w:t>r</w:t>
            </w:r>
            <w:r w:rsidRPr="00CD4DD9">
              <w:rPr>
                <w:i/>
                <w:lang w:val="pt-PT"/>
              </w:rPr>
              <w:t>mos de um membro da família doente</w:t>
            </w:r>
            <w:r w:rsidR="009011FF" w:rsidRPr="00CD4DD9">
              <w:rPr>
                <w:i/>
                <w:lang w:val="pt-PT"/>
              </w:rPr>
              <w:t>?</w:t>
            </w:r>
          </w:p>
          <w:p w14:paraId="7279017C" w14:textId="44A718A5" w:rsidR="008349D9" w:rsidRPr="00CD4DD9" w:rsidRDefault="00BE4FFC" w:rsidP="00E5340A">
            <w:pPr>
              <w:pStyle w:val="ListParagraph"/>
              <w:numPr>
                <w:ilvl w:val="0"/>
                <w:numId w:val="37"/>
              </w:numPr>
              <w:jc w:val="both"/>
              <w:rPr>
                <w:rFonts w:asciiTheme="majorHAnsi" w:hAnsiTheme="majorHAnsi" w:cstheme="majorBidi"/>
                <w:b/>
                <w:bCs/>
                <w:i/>
                <w:iCs/>
                <w:color w:val="404040" w:themeColor="text1" w:themeTint="BF"/>
                <w:sz w:val="20"/>
                <w:szCs w:val="20"/>
                <w:lang w:val="pt-PT"/>
              </w:rPr>
            </w:pPr>
            <w:r w:rsidRPr="00CD4DD9">
              <w:rPr>
                <w:i/>
                <w:lang w:val="pt-PT"/>
              </w:rPr>
              <w:t>Como podemos proteger</w:t>
            </w:r>
            <w:r w:rsidR="00AF5F39" w:rsidRPr="00CD4DD9">
              <w:rPr>
                <w:i/>
                <w:lang w:val="pt-PT"/>
              </w:rPr>
              <w:t>-nos</w:t>
            </w:r>
            <w:r w:rsidRPr="00CD4DD9">
              <w:rPr>
                <w:i/>
                <w:lang w:val="pt-PT"/>
              </w:rPr>
              <w:t xml:space="preserve"> ao enterrar</w:t>
            </w:r>
            <w:r w:rsidR="00AF5F39" w:rsidRPr="00CD4DD9">
              <w:rPr>
                <w:i/>
                <w:lang w:val="pt-PT"/>
              </w:rPr>
              <w:t xml:space="preserve"> os</w:t>
            </w:r>
            <w:r w:rsidRPr="00CD4DD9">
              <w:rPr>
                <w:i/>
                <w:lang w:val="pt-PT"/>
              </w:rPr>
              <w:t xml:space="preserve"> </w:t>
            </w:r>
            <w:r w:rsidR="0053365A" w:rsidRPr="00CD4DD9">
              <w:rPr>
                <w:i/>
                <w:lang w:val="pt-PT"/>
              </w:rPr>
              <w:t>nossos ente</w:t>
            </w:r>
            <w:r w:rsidR="00AF5F39" w:rsidRPr="00CD4DD9">
              <w:rPr>
                <w:i/>
                <w:lang w:val="pt-PT"/>
              </w:rPr>
              <w:t xml:space="preserve">s </w:t>
            </w:r>
            <w:r w:rsidR="0053365A" w:rsidRPr="00CD4DD9">
              <w:rPr>
                <w:i/>
                <w:lang w:val="pt-PT"/>
              </w:rPr>
              <w:t xml:space="preserve">queridos vítimas desta </w:t>
            </w:r>
            <w:r w:rsidRPr="00CD4DD9">
              <w:rPr>
                <w:i/>
                <w:lang w:val="pt-PT"/>
              </w:rPr>
              <w:t>doença</w:t>
            </w:r>
            <w:r w:rsidR="009011FF" w:rsidRPr="00CD4DD9">
              <w:rPr>
                <w:i/>
                <w:lang w:val="pt-PT"/>
              </w:rPr>
              <w:t>?</w:t>
            </w:r>
          </w:p>
        </w:tc>
      </w:tr>
    </w:tbl>
    <w:p w14:paraId="6B20F618" w14:textId="77A0FA20" w:rsidR="0019562F" w:rsidRPr="00CD4DD9" w:rsidRDefault="0019562F" w:rsidP="00AF12C2">
      <w:pPr>
        <w:spacing w:after="0" w:line="240" w:lineRule="auto"/>
        <w:jc w:val="both"/>
        <w:rPr>
          <w:b/>
          <w:sz w:val="24"/>
          <w:szCs w:val="24"/>
        </w:rPr>
      </w:pPr>
    </w:p>
    <w:p w14:paraId="63634C30" w14:textId="59695153" w:rsidR="0019562F" w:rsidRPr="00CD4DD9" w:rsidRDefault="0019562F" w:rsidP="00AF12C2">
      <w:pPr>
        <w:spacing w:after="0" w:line="240" w:lineRule="auto"/>
        <w:jc w:val="both"/>
        <w:rPr>
          <w:b/>
          <w:i/>
          <w:color w:val="0070C0"/>
        </w:rPr>
      </w:pPr>
      <w:r w:rsidRPr="00CD4DD9">
        <w:rPr>
          <w:b/>
          <w:i/>
          <w:color w:val="0070C0"/>
        </w:rPr>
        <w:t xml:space="preserve">6. 4ª </w:t>
      </w:r>
      <w:bookmarkStart w:id="40" w:name="_Hlk531200078"/>
      <w:r w:rsidRPr="00CD4DD9">
        <w:rPr>
          <w:b/>
          <w:i/>
          <w:color w:val="0070C0"/>
        </w:rPr>
        <w:t>Dramatização: Membros  da comunidade resistente</w:t>
      </w:r>
      <w:r w:rsidR="00491735" w:rsidRPr="00CD4DD9">
        <w:rPr>
          <w:b/>
          <w:i/>
          <w:color w:val="0070C0"/>
        </w:rPr>
        <w:t>s</w:t>
      </w:r>
    </w:p>
    <w:p w14:paraId="62F6E8BE" w14:textId="190650D1" w:rsidR="0019562F" w:rsidRPr="00CD4DD9" w:rsidRDefault="0019562F" w:rsidP="0019562F">
      <w:pPr>
        <w:spacing w:after="0" w:line="240" w:lineRule="auto"/>
        <w:jc w:val="both"/>
        <w:rPr>
          <w:b/>
        </w:rPr>
      </w:pPr>
      <w:r w:rsidRPr="00CD4DD9">
        <w:rPr>
          <w:b/>
        </w:rPr>
        <w:t xml:space="preserve">Guião do membro </w:t>
      </w:r>
      <w:r w:rsidR="00491735" w:rsidRPr="00CD4DD9">
        <w:rPr>
          <w:b/>
        </w:rPr>
        <w:t>d</w:t>
      </w:r>
      <w:r w:rsidRPr="00CD4DD9">
        <w:rPr>
          <w:b/>
        </w:rPr>
        <w:t>a comunidade resistente:</w:t>
      </w:r>
    </w:p>
    <w:tbl>
      <w:tblPr>
        <w:tblStyle w:val="TableGrid"/>
        <w:tblW w:w="0" w:type="auto"/>
        <w:tblInd w:w="108" w:type="dxa"/>
        <w:shd w:val="clear" w:color="auto" w:fill="FDE9D9" w:themeFill="accent6" w:themeFillTint="33"/>
        <w:tblLook w:val="04A0" w:firstRow="1" w:lastRow="0" w:firstColumn="1" w:lastColumn="0" w:noHBand="0" w:noVBand="1"/>
      </w:tblPr>
      <w:tblGrid>
        <w:gridCol w:w="9326"/>
      </w:tblGrid>
      <w:tr w:rsidR="0019562F" w:rsidRPr="00CD4DD9" w14:paraId="57B82702" w14:textId="77777777" w:rsidTr="0019562F">
        <w:trPr>
          <w:trHeight w:val="1772"/>
        </w:trPr>
        <w:tc>
          <w:tcPr>
            <w:tcW w:w="9326" w:type="dxa"/>
            <w:shd w:val="clear" w:color="auto" w:fill="FDE9D9" w:themeFill="accent6" w:themeFillTint="33"/>
          </w:tcPr>
          <w:p w14:paraId="69D57C00" w14:textId="2EFD543D" w:rsidR="0019562F" w:rsidRPr="00CD4DD9" w:rsidRDefault="0019562F" w:rsidP="0019562F">
            <w:pPr>
              <w:jc w:val="both"/>
            </w:pPr>
            <w:r w:rsidRPr="00CD4DD9">
              <w:t xml:space="preserve">Os membros da comunidade </w:t>
            </w:r>
            <w:r w:rsidR="00491735" w:rsidRPr="00CD4DD9">
              <w:t xml:space="preserve">resistentes </w:t>
            </w:r>
            <w:r w:rsidRPr="00CD4DD9">
              <w:t>não entendem por</w:t>
            </w:r>
            <w:r w:rsidR="00491735" w:rsidRPr="00CD4DD9">
              <w:t xml:space="preserve"> </w:t>
            </w:r>
            <w:r w:rsidRPr="00CD4DD9">
              <w:t xml:space="preserve">que </w:t>
            </w:r>
            <w:r w:rsidR="00491735" w:rsidRPr="00CD4DD9">
              <w:t xml:space="preserve">motivo </w:t>
            </w:r>
            <w:r w:rsidRPr="00CD4DD9">
              <w:t>esta equip</w:t>
            </w:r>
            <w:r w:rsidR="00491735" w:rsidRPr="00CD4DD9">
              <w:t>a</w:t>
            </w:r>
            <w:r w:rsidRPr="00CD4DD9">
              <w:t xml:space="preserve"> está </w:t>
            </w:r>
            <w:r w:rsidR="00491735" w:rsidRPr="00CD4DD9">
              <w:t xml:space="preserve">na </w:t>
            </w:r>
            <w:r w:rsidRPr="00CD4DD9">
              <w:t>sua aldeia. Além disso, eles não confiam nas missões que vêm do nível central, e não apoiam que alguém vindo da capital lhes diga o que eles devem fazer.</w:t>
            </w:r>
          </w:p>
          <w:p w14:paraId="7E4C7F2F" w14:textId="6BAE2839" w:rsidR="0019562F" w:rsidRPr="00CD4DD9" w:rsidRDefault="0019562F" w:rsidP="0019562F">
            <w:pPr>
              <w:jc w:val="both"/>
              <w:rPr>
                <w:b/>
                <w:i/>
              </w:rPr>
            </w:pPr>
            <w:r w:rsidRPr="00CD4DD9">
              <w:t>Eles estão muito zangados</w:t>
            </w:r>
            <w:r w:rsidR="004819F3" w:rsidRPr="00CD4DD9">
              <w:t>,</w:t>
            </w:r>
            <w:r w:rsidRPr="00CD4DD9">
              <w:t xml:space="preserve"> porque nunca recebem apoio do governo e querem que essa equipe saia da aldeia a qualquer custo e deixe que eles lidem com seus problemas à sua maneira, como sempre fizeram.</w:t>
            </w:r>
          </w:p>
        </w:tc>
      </w:tr>
      <w:bookmarkEnd w:id="40"/>
    </w:tbl>
    <w:p w14:paraId="46BBBFC3" w14:textId="2BB87A2D" w:rsidR="0019562F" w:rsidRPr="00CD4DD9" w:rsidRDefault="0019562F" w:rsidP="00AF12C2">
      <w:pPr>
        <w:spacing w:after="0" w:line="240" w:lineRule="auto"/>
        <w:jc w:val="both"/>
        <w:rPr>
          <w:b/>
          <w:i/>
          <w:color w:val="0070C0"/>
        </w:rPr>
      </w:pPr>
    </w:p>
    <w:p w14:paraId="5F33DE1F" w14:textId="63DD39EE" w:rsidR="0019562F" w:rsidRPr="00CD4DD9" w:rsidRDefault="0019562F" w:rsidP="00AF12C2">
      <w:pPr>
        <w:spacing w:after="0" w:line="240" w:lineRule="auto"/>
        <w:jc w:val="both"/>
        <w:rPr>
          <w:b/>
          <w:i/>
          <w:color w:val="0070C0"/>
        </w:rPr>
      </w:pPr>
    </w:p>
    <w:p w14:paraId="7C874C72" w14:textId="13BD0C5E" w:rsidR="0019562F" w:rsidRPr="00CD4DD9" w:rsidRDefault="0019562F" w:rsidP="00AF12C2">
      <w:pPr>
        <w:spacing w:after="0" w:line="240" w:lineRule="auto"/>
        <w:jc w:val="both"/>
        <w:rPr>
          <w:b/>
          <w:sz w:val="24"/>
          <w:szCs w:val="24"/>
        </w:rPr>
      </w:pPr>
    </w:p>
    <w:p w14:paraId="2FD9C6B8" w14:textId="6988E6A1" w:rsidR="00AF5F8D" w:rsidRPr="00CD4DD9" w:rsidRDefault="0053365A" w:rsidP="00AF12C2">
      <w:pPr>
        <w:spacing w:after="0" w:line="240" w:lineRule="auto"/>
      </w:pPr>
      <w:r w:rsidRPr="00CD4DD9">
        <w:rPr>
          <w:rFonts w:cstheme="minorHAnsi"/>
          <w:b/>
          <w:sz w:val="24"/>
          <w:szCs w:val="24"/>
        </w:rPr>
        <w:t>C. Notas para o facilitado</w:t>
      </w:r>
      <w:r w:rsidR="00B02B22" w:rsidRPr="00CD4DD9">
        <w:rPr>
          <w:rFonts w:cstheme="minorHAnsi"/>
          <w:b/>
          <w:sz w:val="24"/>
          <w:szCs w:val="24"/>
        </w:rPr>
        <w:t>r</w:t>
      </w:r>
      <w:r w:rsidR="001467BE" w:rsidRPr="00CD4DD9">
        <w:rPr>
          <w:rFonts w:cstheme="minorHAnsi"/>
          <w:b/>
          <w:sz w:val="24"/>
          <w:szCs w:val="24"/>
        </w:rPr>
        <w:t xml:space="preserve"> </w:t>
      </w:r>
      <w:r w:rsidR="002D592F" w:rsidRPr="00CD4DD9">
        <w:rPr>
          <w:rFonts w:cstheme="minorHAnsi"/>
          <w:b/>
          <w:sz w:val="24"/>
          <w:szCs w:val="24"/>
        </w:rPr>
        <w:t>orientar</w:t>
      </w:r>
      <w:r w:rsidR="001467BE" w:rsidRPr="00CD4DD9">
        <w:rPr>
          <w:rFonts w:cstheme="minorHAnsi"/>
          <w:b/>
          <w:sz w:val="24"/>
          <w:szCs w:val="24"/>
        </w:rPr>
        <w:t xml:space="preserve"> esta sessão</w:t>
      </w:r>
    </w:p>
    <w:p w14:paraId="50A95D3B" w14:textId="5DF39767" w:rsidR="00AF5F8D" w:rsidRPr="00CD4DD9" w:rsidRDefault="006139D2" w:rsidP="001467BE">
      <w:pPr>
        <w:pStyle w:val="ListParagraph"/>
        <w:numPr>
          <w:ilvl w:val="0"/>
          <w:numId w:val="5"/>
        </w:numPr>
        <w:spacing w:after="0" w:line="240" w:lineRule="auto"/>
        <w:rPr>
          <w:rFonts w:cstheme="minorHAnsi"/>
          <w:lang w:val="pt-PT"/>
        </w:rPr>
      </w:pPr>
      <w:r w:rsidRPr="00CD4DD9">
        <w:rPr>
          <w:rFonts w:cstheme="minorHAnsi"/>
          <w:lang w:val="pt-PT"/>
        </w:rPr>
        <w:t>O</w:t>
      </w:r>
      <w:r w:rsidR="001467BE" w:rsidRPr="00CD4DD9">
        <w:rPr>
          <w:rFonts w:cstheme="minorHAnsi"/>
          <w:lang w:val="pt-PT"/>
        </w:rPr>
        <w:t xml:space="preserve"> </w:t>
      </w:r>
      <w:r w:rsidRPr="00CD4DD9">
        <w:rPr>
          <w:rFonts w:cstheme="minorHAnsi"/>
          <w:lang w:val="pt-PT"/>
        </w:rPr>
        <w:t>facilitador</w:t>
      </w:r>
      <w:r w:rsidR="001467BE" w:rsidRPr="00CD4DD9">
        <w:rPr>
          <w:rFonts w:cstheme="minorHAnsi"/>
          <w:lang w:val="pt-PT"/>
        </w:rPr>
        <w:t xml:space="preserve"> especializado em envolvimento da comunidade observará a forma como os participantes executam todos os passos. Os com</w:t>
      </w:r>
      <w:r w:rsidR="0053365A" w:rsidRPr="00CD4DD9">
        <w:rPr>
          <w:rFonts w:cstheme="minorHAnsi"/>
          <w:lang w:val="pt-PT"/>
        </w:rPr>
        <w:t>entários devem ser discutidos na sessão de esclarecimento</w:t>
      </w:r>
      <w:r w:rsidR="00AF5F8D" w:rsidRPr="00CD4DD9">
        <w:rPr>
          <w:rFonts w:cstheme="minorHAnsi"/>
          <w:lang w:val="pt-PT"/>
        </w:rPr>
        <w:t>.</w:t>
      </w:r>
    </w:p>
    <w:p w14:paraId="0C6A78DA" w14:textId="18E019E1" w:rsidR="00AF5F8D" w:rsidRPr="00CD4DD9" w:rsidRDefault="0053365A" w:rsidP="001467BE">
      <w:pPr>
        <w:pStyle w:val="ListParagraph"/>
        <w:numPr>
          <w:ilvl w:val="0"/>
          <w:numId w:val="5"/>
        </w:numPr>
        <w:spacing w:after="0" w:line="240" w:lineRule="auto"/>
        <w:rPr>
          <w:rFonts w:cstheme="minorHAnsi"/>
          <w:lang w:val="pt-PT"/>
        </w:rPr>
      </w:pPr>
      <w:r w:rsidRPr="00CD4DD9">
        <w:rPr>
          <w:rFonts w:cstheme="minorHAnsi"/>
          <w:lang w:val="pt-PT"/>
        </w:rPr>
        <w:t xml:space="preserve">Os </w:t>
      </w:r>
      <w:r w:rsidR="001467BE" w:rsidRPr="00CD4DD9">
        <w:rPr>
          <w:rFonts w:cstheme="minorHAnsi"/>
          <w:lang w:val="pt-PT"/>
        </w:rPr>
        <w:t>facilitadores</w:t>
      </w:r>
      <w:r w:rsidRPr="00CD4DD9">
        <w:rPr>
          <w:rFonts w:cstheme="minorHAnsi"/>
          <w:lang w:val="pt-PT"/>
        </w:rPr>
        <w:t xml:space="preserve"> devem</w:t>
      </w:r>
      <w:r w:rsidR="001467BE" w:rsidRPr="00CD4DD9">
        <w:rPr>
          <w:rFonts w:cstheme="minorHAnsi"/>
          <w:lang w:val="pt-PT"/>
        </w:rPr>
        <w:t xml:space="preserve"> orientar cada</w:t>
      </w:r>
      <w:r w:rsidR="002555E2" w:rsidRPr="00CD4DD9">
        <w:rPr>
          <w:rFonts w:cstheme="minorHAnsi"/>
          <w:lang w:val="pt-PT"/>
        </w:rPr>
        <w:t xml:space="preserve"> ERR</w:t>
      </w:r>
      <w:r w:rsidR="001467BE" w:rsidRPr="00CD4DD9">
        <w:rPr>
          <w:rFonts w:cstheme="minorHAnsi"/>
          <w:lang w:val="pt-PT"/>
        </w:rPr>
        <w:t xml:space="preserve"> para os locais/salas onde realizarão as várias entrevistas simultaneamente, de acordo com o cronograma proposto. Todas as entrevistas devem ter a mesma dura</w:t>
      </w:r>
      <w:r w:rsidR="002555E2" w:rsidRPr="00CD4DD9">
        <w:rPr>
          <w:rFonts w:cstheme="minorHAnsi"/>
          <w:lang w:val="pt-PT"/>
        </w:rPr>
        <w:t>ção</w:t>
      </w:r>
      <w:r w:rsidR="00B02B22" w:rsidRPr="00CD4DD9">
        <w:rPr>
          <w:rFonts w:cstheme="minorHAnsi"/>
          <w:lang w:val="pt-PT"/>
        </w:rPr>
        <w:t>,</w:t>
      </w:r>
      <w:r w:rsidR="002555E2" w:rsidRPr="00CD4DD9">
        <w:rPr>
          <w:rFonts w:cstheme="minorHAnsi"/>
          <w:lang w:val="pt-PT"/>
        </w:rPr>
        <w:t xml:space="preserve"> para garantir que todos as </w:t>
      </w:r>
      <w:r w:rsidR="00E177D6" w:rsidRPr="00CD4DD9">
        <w:rPr>
          <w:rFonts w:cstheme="minorHAnsi"/>
          <w:lang w:val="pt-PT"/>
        </w:rPr>
        <w:t>ERR</w:t>
      </w:r>
      <w:r w:rsidRPr="00CD4DD9">
        <w:rPr>
          <w:rFonts w:cstheme="minorHAnsi"/>
          <w:lang w:val="pt-PT"/>
        </w:rPr>
        <w:t xml:space="preserve"> possam mudar de sala ao</w:t>
      </w:r>
      <w:r w:rsidR="001467BE" w:rsidRPr="00CD4DD9">
        <w:rPr>
          <w:rFonts w:cstheme="minorHAnsi"/>
          <w:lang w:val="pt-PT"/>
        </w:rPr>
        <w:t xml:space="preserve"> mesmo </w:t>
      </w:r>
      <w:r w:rsidR="00B02B22" w:rsidRPr="00CD4DD9">
        <w:rPr>
          <w:rFonts w:cstheme="minorHAnsi"/>
          <w:lang w:val="pt-PT"/>
        </w:rPr>
        <w:t>tempo</w:t>
      </w:r>
      <w:r w:rsidR="00AF5F8D" w:rsidRPr="00CD4DD9">
        <w:rPr>
          <w:rFonts w:cstheme="minorHAnsi"/>
          <w:lang w:val="pt-PT"/>
        </w:rPr>
        <w:t>.</w:t>
      </w:r>
    </w:p>
    <w:p w14:paraId="6BAB038E" w14:textId="77777777" w:rsidR="00E41361" w:rsidRPr="00CD4DD9" w:rsidRDefault="00E41361" w:rsidP="00AF12C2">
      <w:pPr>
        <w:spacing w:after="0" w:line="240" w:lineRule="auto"/>
        <w:jc w:val="both"/>
        <w:rPr>
          <w:b/>
          <w:sz w:val="24"/>
          <w:szCs w:val="24"/>
        </w:rPr>
      </w:pPr>
    </w:p>
    <w:p w14:paraId="14D05B45" w14:textId="684D7F03" w:rsidR="002F2F0B" w:rsidRPr="00CD4DD9" w:rsidRDefault="0053365A" w:rsidP="00FB2960">
      <w:pPr>
        <w:spacing w:after="0" w:line="240" w:lineRule="auto"/>
        <w:jc w:val="both"/>
      </w:pPr>
      <w:r w:rsidRPr="00CD4DD9">
        <w:rPr>
          <w:b/>
          <w:sz w:val="24"/>
          <w:szCs w:val="24"/>
        </w:rPr>
        <w:t>D. Notas para o facilitador dar esclarecimento em</w:t>
      </w:r>
      <w:r w:rsidR="001467BE" w:rsidRPr="00CD4DD9">
        <w:rPr>
          <w:b/>
          <w:sz w:val="24"/>
          <w:szCs w:val="24"/>
        </w:rPr>
        <w:t xml:space="preserve"> plenári</w:t>
      </w:r>
      <w:r w:rsidR="00705305" w:rsidRPr="00CD4DD9">
        <w:rPr>
          <w:b/>
          <w:sz w:val="24"/>
          <w:szCs w:val="24"/>
        </w:rPr>
        <w:t>o</w:t>
      </w:r>
    </w:p>
    <w:p w14:paraId="184A0F94" w14:textId="000E91BA" w:rsidR="002F2F0B" w:rsidRPr="00CD4DD9" w:rsidRDefault="001467BE" w:rsidP="002F2F0B">
      <w:pPr>
        <w:spacing w:after="0" w:line="240" w:lineRule="auto"/>
        <w:jc w:val="both"/>
      </w:pPr>
      <w:r w:rsidRPr="00CD4DD9">
        <w:rPr>
          <w:b/>
          <w:bCs/>
          <w:u w:val="single"/>
        </w:rPr>
        <w:t>Mensagens-chave relevantes para o surto</w:t>
      </w:r>
      <w:r w:rsidR="00080E8E" w:rsidRPr="00CD4DD9">
        <w:rPr>
          <w:u w:val="single"/>
        </w:rPr>
        <w:t>:</w:t>
      </w:r>
      <w:r w:rsidR="002F2F0B" w:rsidRPr="00CD4DD9">
        <w:t xml:space="preserve"> </w:t>
      </w:r>
      <w:r w:rsidR="00080E8E" w:rsidRPr="00CD4DD9">
        <w:t>(</w:t>
      </w:r>
      <w:r w:rsidR="00705305" w:rsidRPr="00CD4DD9">
        <w:t xml:space="preserve">Note-se </w:t>
      </w:r>
      <w:r w:rsidRPr="00CD4DD9">
        <w:t>que devem existir mensagens-chave adicionais culturalmente relevantes, por exemplo,</w:t>
      </w:r>
      <w:r w:rsidR="0053365A" w:rsidRPr="00CD4DD9">
        <w:t xml:space="preserve"> práticas tradicionais que ajudam a prevenir a propagação</w:t>
      </w:r>
      <w:r w:rsidRPr="00CD4DD9">
        <w:t xml:space="preserve"> de doenças. A lista actual é muito biomédica em perspectiva</w:t>
      </w:r>
      <w:r w:rsidR="002F2F0B" w:rsidRPr="00CD4DD9">
        <w:t>.</w:t>
      </w:r>
      <w:r w:rsidR="00080E8E" w:rsidRPr="00CD4DD9">
        <w:t>)</w:t>
      </w:r>
    </w:p>
    <w:p w14:paraId="6C446C5E" w14:textId="77777777" w:rsidR="002F2F0B" w:rsidRPr="00CD4DD9" w:rsidRDefault="002F2F0B" w:rsidP="002F2F0B">
      <w:pPr>
        <w:spacing w:after="0" w:line="240" w:lineRule="auto"/>
        <w:jc w:val="both"/>
      </w:pPr>
    </w:p>
    <w:p w14:paraId="17FE368E" w14:textId="79836FB0" w:rsidR="002F2F0B" w:rsidRPr="00CD4DD9" w:rsidRDefault="001467BE" w:rsidP="002F2F0B">
      <w:pPr>
        <w:pStyle w:val="ListParagraph"/>
        <w:numPr>
          <w:ilvl w:val="1"/>
          <w:numId w:val="12"/>
        </w:numPr>
        <w:autoSpaceDE w:val="0"/>
        <w:autoSpaceDN w:val="0"/>
        <w:adjustRightInd w:val="0"/>
        <w:spacing w:after="0" w:line="240" w:lineRule="auto"/>
        <w:ind w:left="360"/>
        <w:rPr>
          <w:b/>
          <w:bCs/>
          <w:lang w:val="pt-PT"/>
        </w:rPr>
      </w:pPr>
      <w:r w:rsidRPr="00CD4DD9">
        <w:rPr>
          <w:b/>
          <w:bCs/>
          <w:lang w:val="pt-PT"/>
        </w:rPr>
        <w:t>Higiene Pessoal</w:t>
      </w:r>
    </w:p>
    <w:p w14:paraId="0E7FA85A" w14:textId="29B85FD4" w:rsidR="002F2F0B" w:rsidRPr="00CD4DD9" w:rsidRDefault="001467BE" w:rsidP="001467BE">
      <w:pPr>
        <w:pStyle w:val="ListParagraph"/>
        <w:numPr>
          <w:ilvl w:val="0"/>
          <w:numId w:val="47"/>
        </w:numPr>
        <w:autoSpaceDE w:val="0"/>
        <w:autoSpaceDN w:val="0"/>
        <w:adjustRightInd w:val="0"/>
        <w:spacing w:after="0" w:line="240" w:lineRule="auto"/>
        <w:rPr>
          <w:lang w:val="pt-PT"/>
        </w:rPr>
      </w:pPr>
      <w:r w:rsidRPr="00CD4DD9">
        <w:rPr>
          <w:lang w:val="pt-PT"/>
        </w:rPr>
        <w:t>Lava</w:t>
      </w:r>
      <w:r w:rsidR="0053365A" w:rsidRPr="00CD4DD9">
        <w:rPr>
          <w:lang w:val="pt-PT"/>
        </w:rPr>
        <w:t>r</w:t>
      </w:r>
      <w:r w:rsidRPr="00CD4DD9">
        <w:rPr>
          <w:lang w:val="pt-PT"/>
        </w:rPr>
        <w:t xml:space="preserve"> as mãos com sabão, cinzas ou cal antes de cozinhar, comer e alimentar os seus filhos e depois de usar a lat</w:t>
      </w:r>
      <w:r w:rsidR="0053365A" w:rsidRPr="00CD4DD9">
        <w:rPr>
          <w:lang w:val="pt-PT"/>
        </w:rPr>
        <w:t xml:space="preserve">rina ou lavar </w:t>
      </w:r>
      <w:r w:rsidRPr="00CD4DD9">
        <w:rPr>
          <w:lang w:val="pt-PT"/>
        </w:rPr>
        <w:t>os seus filhos depois de terem usado a latrina</w:t>
      </w:r>
      <w:r w:rsidR="002F2F0B" w:rsidRPr="00CD4DD9">
        <w:rPr>
          <w:lang w:val="pt-PT"/>
        </w:rPr>
        <w:t>.</w:t>
      </w:r>
    </w:p>
    <w:p w14:paraId="526A321A" w14:textId="0FF8F5FA" w:rsidR="002F2F0B" w:rsidRPr="00CD4DD9" w:rsidRDefault="001467BE" w:rsidP="001467BE">
      <w:pPr>
        <w:pStyle w:val="ListParagraph"/>
        <w:numPr>
          <w:ilvl w:val="0"/>
          <w:numId w:val="47"/>
        </w:numPr>
        <w:autoSpaceDE w:val="0"/>
        <w:autoSpaceDN w:val="0"/>
        <w:adjustRightInd w:val="0"/>
        <w:spacing w:after="0" w:line="240" w:lineRule="auto"/>
        <w:rPr>
          <w:lang w:val="pt-PT"/>
        </w:rPr>
      </w:pPr>
      <w:r w:rsidRPr="00CD4DD9">
        <w:rPr>
          <w:lang w:val="pt-PT"/>
        </w:rPr>
        <w:t>Lava</w:t>
      </w:r>
      <w:r w:rsidR="0053365A" w:rsidRPr="00CD4DD9">
        <w:rPr>
          <w:lang w:val="pt-PT"/>
        </w:rPr>
        <w:t>r</w:t>
      </w:r>
      <w:r w:rsidRPr="00CD4DD9">
        <w:rPr>
          <w:lang w:val="pt-PT"/>
        </w:rPr>
        <w:t xml:space="preserve"> todas as partes das suas mãos </w:t>
      </w:r>
      <w:r w:rsidR="0036496E" w:rsidRPr="00CD4DD9">
        <w:rPr>
          <w:lang w:val="pt-PT"/>
        </w:rPr>
        <w:t>–</w:t>
      </w:r>
      <w:r w:rsidRPr="00CD4DD9">
        <w:rPr>
          <w:lang w:val="pt-PT"/>
        </w:rPr>
        <w:t xml:space="preserve"> </w:t>
      </w:r>
      <w:r w:rsidR="0053365A" w:rsidRPr="00CD4DD9">
        <w:rPr>
          <w:lang w:val="pt-PT"/>
        </w:rPr>
        <w:t>palma interna e externa da mão</w:t>
      </w:r>
      <w:r w:rsidR="0036496E" w:rsidRPr="00CD4DD9">
        <w:rPr>
          <w:lang w:val="pt-PT"/>
        </w:rPr>
        <w:t>, lateral,</w:t>
      </w:r>
      <w:r w:rsidR="0053365A" w:rsidRPr="00CD4DD9">
        <w:rPr>
          <w:lang w:val="pt-PT"/>
        </w:rPr>
        <w:t xml:space="preserve"> </w:t>
      </w:r>
      <w:r w:rsidRPr="00CD4DD9">
        <w:rPr>
          <w:lang w:val="pt-PT"/>
        </w:rPr>
        <w:t xml:space="preserve">entre os dedos e </w:t>
      </w:r>
      <w:r w:rsidR="0053365A" w:rsidRPr="00CD4DD9">
        <w:rPr>
          <w:lang w:val="pt-PT"/>
        </w:rPr>
        <w:t>as</w:t>
      </w:r>
      <w:r w:rsidRPr="00CD4DD9">
        <w:rPr>
          <w:lang w:val="pt-PT"/>
        </w:rPr>
        <w:t xml:space="preserve"> unhas</w:t>
      </w:r>
      <w:r w:rsidR="002F2F0B" w:rsidRPr="00CD4DD9">
        <w:rPr>
          <w:lang w:val="pt-PT"/>
        </w:rPr>
        <w:t>.</w:t>
      </w:r>
    </w:p>
    <w:p w14:paraId="573FA247" w14:textId="0804549C" w:rsidR="002F2F0B" w:rsidRPr="00435354" w:rsidRDefault="001467BE" w:rsidP="00435354">
      <w:pPr>
        <w:pStyle w:val="ListParagraph"/>
        <w:numPr>
          <w:ilvl w:val="0"/>
          <w:numId w:val="47"/>
        </w:numPr>
        <w:autoSpaceDE w:val="0"/>
        <w:autoSpaceDN w:val="0"/>
        <w:adjustRightInd w:val="0"/>
        <w:spacing w:after="0" w:line="240" w:lineRule="auto"/>
        <w:rPr>
          <w:lang w:val="pt-PT"/>
        </w:rPr>
      </w:pPr>
      <w:r w:rsidRPr="00CD4DD9">
        <w:rPr>
          <w:lang w:val="pt-PT"/>
        </w:rPr>
        <w:t>Usa</w:t>
      </w:r>
      <w:r w:rsidR="0053365A" w:rsidRPr="00CD4DD9">
        <w:rPr>
          <w:lang w:val="pt-PT"/>
        </w:rPr>
        <w:t>r</w:t>
      </w:r>
      <w:r w:rsidRPr="00CD4DD9">
        <w:rPr>
          <w:lang w:val="pt-PT"/>
        </w:rPr>
        <w:t xml:space="preserve"> a </w:t>
      </w:r>
      <w:r w:rsidR="0053365A" w:rsidRPr="00CD4DD9">
        <w:rPr>
          <w:lang w:val="pt-PT"/>
        </w:rPr>
        <w:t xml:space="preserve">latrina para defecar e mantê-la </w:t>
      </w:r>
      <w:r w:rsidRPr="00CD4DD9">
        <w:rPr>
          <w:lang w:val="pt-PT"/>
        </w:rPr>
        <w:t>limpa</w:t>
      </w:r>
      <w:r w:rsidR="002F2F0B" w:rsidRPr="00CD4DD9">
        <w:rPr>
          <w:lang w:val="pt-PT"/>
        </w:rPr>
        <w:t>.</w:t>
      </w:r>
    </w:p>
    <w:p w14:paraId="3F415409" w14:textId="22F2510A" w:rsidR="002F2F0B" w:rsidRPr="00CD4DD9" w:rsidRDefault="004600DC" w:rsidP="002F2F0B">
      <w:pPr>
        <w:pStyle w:val="ListParagraph"/>
        <w:numPr>
          <w:ilvl w:val="1"/>
          <w:numId w:val="12"/>
        </w:numPr>
        <w:autoSpaceDE w:val="0"/>
        <w:autoSpaceDN w:val="0"/>
        <w:adjustRightInd w:val="0"/>
        <w:spacing w:after="0" w:line="240" w:lineRule="auto"/>
        <w:ind w:left="360"/>
        <w:rPr>
          <w:b/>
          <w:bCs/>
          <w:lang w:val="pt-PT"/>
        </w:rPr>
      </w:pPr>
      <w:r w:rsidRPr="00CD4DD9">
        <w:rPr>
          <w:b/>
          <w:bCs/>
          <w:lang w:val="pt-PT"/>
        </w:rPr>
        <w:lastRenderedPageBreak/>
        <w:t>Alimentos</w:t>
      </w:r>
    </w:p>
    <w:p w14:paraId="4841B9BB" w14:textId="50C2F95E" w:rsidR="002F2F0B" w:rsidRPr="00CD4DD9" w:rsidRDefault="001467BE" w:rsidP="001467BE">
      <w:pPr>
        <w:pStyle w:val="ListParagraph"/>
        <w:numPr>
          <w:ilvl w:val="0"/>
          <w:numId w:val="47"/>
        </w:numPr>
        <w:autoSpaceDE w:val="0"/>
        <w:autoSpaceDN w:val="0"/>
        <w:adjustRightInd w:val="0"/>
        <w:spacing w:after="0" w:line="240" w:lineRule="auto"/>
        <w:rPr>
          <w:lang w:val="pt-PT"/>
        </w:rPr>
      </w:pPr>
      <w:r w:rsidRPr="00CD4DD9">
        <w:rPr>
          <w:lang w:val="pt-PT"/>
        </w:rPr>
        <w:t>Cozinha</w:t>
      </w:r>
      <w:r w:rsidR="004600DC" w:rsidRPr="00CD4DD9">
        <w:rPr>
          <w:lang w:val="pt-PT"/>
        </w:rPr>
        <w:t>r</w:t>
      </w:r>
      <w:r w:rsidRPr="00CD4DD9">
        <w:rPr>
          <w:lang w:val="pt-PT"/>
        </w:rPr>
        <w:t xml:space="preserve"> bem os alimentos crus e come</w:t>
      </w:r>
      <w:r w:rsidR="004600DC" w:rsidRPr="00CD4DD9">
        <w:rPr>
          <w:lang w:val="pt-PT"/>
        </w:rPr>
        <w:t>r</w:t>
      </w:r>
      <w:r w:rsidRPr="00CD4DD9">
        <w:rPr>
          <w:lang w:val="pt-PT"/>
        </w:rPr>
        <w:t xml:space="preserve"> imediatamente os alimentos cozidos</w:t>
      </w:r>
      <w:r w:rsidR="002F2F0B" w:rsidRPr="00CD4DD9">
        <w:rPr>
          <w:lang w:val="pt-PT"/>
        </w:rPr>
        <w:t>.</w:t>
      </w:r>
    </w:p>
    <w:p w14:paraId="1C7F1A52" w14:textId="62E57000" w:rsidR="002F2F0B" w:rsidRPr="00CD4DD9" w:rsidRDefault="001467BE" w:rsidP="001467BE">
      <w:pPr>
        <w:pStyle w:val="ListParagraph"/>
        <w:numPr>
          <w:ilvl w:val="0"/>
          <w:numId w:val="47"/>
        </w:numPr>
        <w:autoSpaceDE w:val="0"/>
        <w:autoSpaceDN w:val="0"/>
        <w:adjustRightInd w:val="0"/>
        <w:spacing w:after="0" w:line="240" w:lineRule="auto"/>
        <w:rPr>
          <w:lang w:val="pt-PT"/>
        </w:rPr>
      </w:pPr>
      <w:r w:rsidRPr="00CD4DD9">
        <w:rPr>
          <w:lang w:val="pt-PT"/>
        </w:rPr>
        <w:t>Guarda</w:t>
      </w:r>
      <w:r w:rsidR="004600DC" w:rsidRPr="00CD4DD9">
        <w:rPr>
          <w:lang w:val="pt-PT"/>
        </w:rPr>
        <w:t>r</w:t>
      </w:r>
      <w:r w:rsidRPr="00CD4DD9">
        <w:rPr>
          <w:lang w:val="pt-PT"/>
        </w:rPr>
        <w:t xml:space="preserve"> os alimentos cozidos cuidadosamente no frigorífico</w:t>
      </w:r>
      <w:r w:rsidR="002F2F0B" w:rsidRPr="00CD4DD9">
        <w:rPr>
          <w:lang w:val="pt-PT"/>
        </w:rPr>
        <w:t>.</w:t>
      </w:r>
    </w:p>
    <w:p w14:paraId="53217808" w14:textId="64EC156B" w:rsidR="002F2F0B" w:rsidRPr="00CD4DD9" w:rsidRDefault="004600DC" w:rsidP="001467BE">
      <w:pPr>
        <w:pStyle w:val="ListParagraph"/>
        <w:numPr>
          <w:ilvl w:val="0"/>
          <w:numId w:val="47"/>
        </w:numPr>
        <w:autoSpaceDE w:val="0"/>
        <w:autoSpaceDN w:val="0"/>
        <w:adjustRightInd w:val="0"/>
        <w:spacing w:after="0" w:line="240" w:lineRule="auto"/>
        <w:rPr>
          <w:lang w:val="pt-PT"/>
        </w:rPr>
      </w:pPr>
      <w:r w:rsidRPr="00CD4DD9">
        <w:rPr>
          <w:lang w:val="pt-PT"/>
        </w:rPr>
        <w:t>A</w:t>
      </w:r>
      <w:r w:rsidR="001467BE" w:rsidRPr="00CD4DD9">
        <w:rPr>
          <w:lang w:val="pt-PT"/>
        </w:rPr>
        <w:t>quece</w:t>
      </w:r>
      <w:r w:rsidRPr="00CD4DD9">
        <w:rPr>
          <w:lang w:val="pt-PT"/>
        </w:rPr>
        <w:t>r</w:t>
      </w:r>
      <w:r w:rsidR="001467BE" w:rsidRPr="00CD4DD9">
        <w:rPr>
          <w:lang w:val="pt-PT"/>
        </w:rPr>
        <w:t xml:space="preserve"> bem os alimentos cozidos</w:t>
      </w:r>
      <w:r w:rsidR="002F2F0B" w:rsidRPr="00CD4DD9">
        <w:rPr>
          <w:lang w:val="pt-PT"/>
        </w:rPr>
        <w:t>.</w:t>
      </w:r>
    </w:p>
    <w:p w14:paraId="4606A63E" w14:textId="4FFE8EF3" w:rsidR="002F2F0B" w:rsidRPr="00CD4DD9" w:rsidRDefault="001467BE" w:rsidP="001467BE">
      <w:pPr>
        <w:pStyle w:val="ListParagraph"/>
        <w:numPr>
          <w:ilvl w:val="0"/>
          <w:numId w:val="47"/>
        </w:numPr>
        <w:autoSpaceDE w:val="0"/>
        <w:autoSpaceDN w:val="0"/>
        <w:adjustRightInd w:val="0"/>
        <w:spacing w:after="0" w:line="240" w:lineRule="auto"/>
        <w:rPr>
          <w:lang w:val="pt-PT"/>
        </w:rPr>
      </w:pPr>
      <w:r w:rsidRPr="00CD4DD9">
        <w:rPr>
          <w:lang w:val="pt-PT"/>
        </w:rPr>
        <w:t>Evita</w:t>
      </w:r>
      <w:r w:rsidR="004600DC" w:rsidRPr="00CD4DD9">
        <w:rPr>
          <w:lang w:val="pt-PT"/>
        </w:rPr>
        <w:t>r</w:t>
      </w:r>
      <w:r w:rsidRPr="00CD4DD9">
        <w:rPr>
          <w:lang w:val="pt-PT"/>
        </w:rPr>
        <w:t xml:space="preserve"> o contacto entre alimentos crus e cozidos</w:t>
      </w:r>
      <w:r w:rsidR="002F2F0B" w:rsidRPr="00CD4DD9">
        <w:rPr>
          <w:lang w:val="pt-PT"/>
        </w:rPr>
        <w:t xml:space="preserve">. </w:t>
      </w:r>
    </w:p>
    <w:p w14:paraId="0824827A" w14:textId="73BEDB63" w:rsidR="002F2F0B" w:rsidRPr="00CD4DD9" w:rsidRDefault="001467BE" w:rsidP="001467BE">
      <w:pPr>
        <w:pStyle w:val="ListParagraph"/>
        <w:numPr>
          <w:ilvl w:val="0"/>
          <w:numId w:val="47"/>
        </w:numPr>
        <w:autoSpaceDE w:val="0"/>
        <w:autoSpaceDN w:val="0"/>
        <w:adjustRightInd w:val="0"/>
        <w:spacing w:after="0" w:line="240" w:lineRule="auto"/>
        <w:rPr>
          <w:lang w:val="pt-PT"/>
        </w:rPr>
      </w:pPr>
      <w:r w:rsidRPr="00CD4DD9">
        <w:rPr>
          <w:lang w:val="pt-PT"/>
        </w:rPr>
        <w:t>Come</w:t>
      </w:r>
      <w:r w:rsidR="004600DC" w:rsidRPr="00CD4DD9">
        <w:rPr>
          <w:lang w:val="pt-PT"/>
        </w:rPr>
        <w:t>r</w:t>
      </w:r>
      <w:r w:rsidRPr="00CD4DD9">
        <w:rPr>
          <w:lang w:val="pt-PT"/>
        </w:rPr>
        <w:t xml:space="preserve"> apenas frutas e verduras que você mesmo descascou</w:t>
      </w:r>
      <w:r w:rsidR="002F2F0B" w:rsidRPr="00CD4DD9">
        <w:rPr>
          <w:lang w:val="pt-PT"/>
        </w:rPr>
        <w:t>.</w:t>
      </w:r>
    </w:p>
    <w:p w14:paraId="2CFAAFA2" w14:textId="1A1D2195" w:rsidR="00E23C90" w:rsidRPr="00CD4DD9" w:rsidRDefault="004600DC" w:rsidP="00E23C90">
      <w:pPr>
        <w:pStyle w:val="ListParagraph"/>
        <w:numPr>
          <w:ilvl w:val="0"/>
          <w:numId w:val="47"/>
        </w:numPr>
        <w:autoSpaceDE w:val="0"/>
        <w:autoSpaceDN w:val="0"/>
        <w:adjustRightInd w:val="0"/>
        <w:spacing w:after="0" w:line="240" w:lineRule="auto"/>
        <w:rPr>
          <w:lang w:val="pt-PT"/>
        </w:rPr>
      </w:pPr>
      <w:r w:rsidRPr="00CD4DD9">
        <w:rPr>
          <w:lang w:val="pt-PT"/>
        </w:rPr>
        <w:t>Manter</w:t>
      </w:r>
      <w:r w:rsidR="00E23C90" w:rsidRPr="00CD4DD9">
        <w:rPr>
          <w:lang w:val="pt-PT"/>
        </w:rPr>
        <w:t xml:space="preserve"> todas as superfícies da cozinha limpas</w:t>
      </w:r>
    </w:p>
    <w:p w14:paraId="7BAE2FA6" w14:textId="6A9E0A39" w:rsidR="002F2F0B" w:rsidRPr="00CD4DD9" w:rsidRDefault="001467BE" w:rsidP="001467BE">
      <w:pPr>
        <w:pStyle w:val="ListParagraph"/>
        <w:numPr>
          <w:ilvl w:val="0"/>
          <w:numId w:val="47"/>
        </w:numPr>
        <w:autoSpaceDE w:val="0"/>
        <w:autoSpaceDN w:val="0"/>
        <w:adjustRightInd w:val="0"/>
        <w:spacing w:after="0" w:line="240" w:lineRule="auto"/>
        <w:rPr>
          <w:lang w:val="pt-PT"/>
        </w:rPr>
      </w:pPr>
      <w:r w:rsidRPr="00CD4DD9">
        <w:rPr>
          <w:lang w:val="pt-PT"/>
        </w:rPr>
        <w:t>Lava</w:t>
      </w:r>
      <w:r w:rsidR="004600DC" w:rsidRPr="00CD4DD9">
        <w:rPr>
          <w:lang w:val="pt-PT"/>
        </w:rPr>
        <w:t>r</w:t>
      </w:r>
      <w:r w:rsidRPr="00CD4DD9">
        <w:rPr>
          <w:lang w:val="pt-PT"/>
        </w:rPr>
        <w:t xml:space="preserve"> bem a sua tábua de </w:t>
      </w:r>
      <w:r w:rsidR="001215E5" w:rsidRPr="00CD4DD9">
        <w:rPr>
          <w:lang w:val="pt-PT"/>
        </w:rPr>
        <w:t xml:space="preserve">preparação de alimentos </w:t>
      </w:r>
      <w:r w:rsidRPr="00CD4DD9">
        <w:rPr>
          <w:lang w:val="pt-PT"/>
        </w:rPr>
        <w:t>com sabão e água</w:t>
      </w:r>
      <w:r w:rsidR="002F2F0B" w:rsidRPr="00CD4DD9">
        <w:rPr>
          <w:lang w:val="pt-PT"/>
        </w:rPr>
        <w:t>.</w:t>
      </w:r>
    </w:p>
    <w:p w14:paraId="5BFA7B03" w14:textId="65F8E9D5" w:rsidR="002F2F0B" w:rsidRPr="00CD4DD9" w:rsidRDefault="00E23C90" w:rsidP="00E23C90">
      <w:pPr>
        <w:pStyle w:val="ListParagraph"/>
        <w:numPr>
          <w:ilvl w:val="0"/>
          <w:numId w:val="47"/>
        </w:numPr>
        <w:autoSpaceDE w:val="0"/>
        <w:autoSpaceDN w:val="0"/>
        <w:adjustRightInd w:val="0"/>
        <w:spacing w:after="0" w:line="240" w:lineRule="auto"/>
        <w:rPr>
          <w:lang w:val="pt-PT"/>
        </w:rPr>
      </w:pPr>
      <w:r w:rsidRPr="00CD4DD9">
        <w:rPr>
          <w:lang w:val="pt-PT"/>
        </w:rPr>
        <w:t>Lava</w:t>
      </w:r>
      <w:r w:rsidR="004600DC" w:rsidRPr="00CD4DD9">
        <w:rPr>
          <w:lang w:val="pt-PT"/>
        </w:rPr>
        <w:t>r</w:t>
      </w:r>
      <w:r w:rsidRPr="00CD4DD9">
        <w:rPr>
          <w:lang w:val="pt-PT"/>
        </w:rPr>
        <w:t xml:space="preserve"> os seus utensílios</w:t>
      </w:r>
      <w:r w:rsidR="004600DC" w:rsidRPr="00CD4DD9">
        <w:rPr>
          <w:lang w:val="pt-PT"/>
        </w:rPr>
        <w:t xml:space="preserve"> domésticos incluindo talheres</w:t>
      </w:r>
      <w:r w:rsidRPr="00CD4DD9">
        <w:rPr>
          <w:lang w:val="pt-PT"/>
        </w:rPr>
        <w:t xml:space="preserve"> com água e sabão</w:t>
      </w:r>
      <w:r w:rsidR="002F2F0B" w:rsidRPr="00CD4DD9">
        <w:rPr>
          <w:lang w:val="pt-PT"/>
        </w:rPr>
        <w:t>.</w:t>
      </w:r>
    </w:p>
    <w:p w14:paraId="512E51FC" w14:textId="2098B787" w:rsidR="002F2F0B" w:rsidRDefault="002F2F0B" w:rsidP="00744869">
      <w:pPr>
        <w:pStyle w:val="ListParagraph"/>
        <w:numPr>
          <w:ilvl w:val="0"/>
          <w:numId w:val="47"/>
        </w:numPr>
        <w:autoSpaceDE w:val="0"/>
        <w:autoSpaceDN w:val="0"/>
        <w:adjustRightInd w:val="0"/>
        <w:spacing w:after="0" w:line="240" w:lineRule="auto"/>
        <w:rPr>
          <w:lang w:val="pt-PT"/>
        </w:rPr>
      </w:pPr>
      <w:r w:rsidRPr="00CD4DD9">
        <w:rPr>
          <w:lang w:val="pt-PT"/>
        </w:rPr>
        <w:t>C</w:t>
      </w:r>
      <w:r w:rsidR="001467BE" w:rsidRPr="00CD4DD9">
        <w:rPr>
          <w:lang w:val="pt-PT"/>
        </w:rPr>
        <w:t>OZINHA</w:t>
      </w:r>
      <w:r w:rsidR="004600DC" w:rsidRPr="00CD4DD9">
        <w:rPr>
          <w:lang w:val="pt-PT"/>
        </w:rPr>
        <w:t>R</w:t>
      </w:r>
      <w:r w:rsidR="001467BE" w:rsidRPr="00CD4DD9">
        <w:rPr>
          <w:lang w:val="pt-PT"/>
        </w:rPr>
        <w:t xml:space="preserve"> – DESCASCA</w:t>
      </w:r>
      <w:r w:rsidR="004600DC" w:rsidRPr="00CD4DD9">
        <w:rPr>
          <w:lang w:val="pt-PT"/>
        </w:rPr>
        <w:t>R</w:t>
      </w:r>
      <w:r w:rsidRPr="00CD4DD9">
        <w:rPr>
          <w:lang w:val="pt-PT"/>
        </w:rPr>
        <w:t xml:space="preserve"> – O</w:t>
      </w:r>
      <w:r w:rsidR="001467BE" w:rsidRPr="00CD4DD9">
        <w:rPr>
          <w:lang w:val="pt-PT"/>
        </w:rPr>
        <w:t>U DEIXA</w:t>
      </w:r>
      <w:r w:rsidR="004600DC" w:rsidRPr="00CD4DD9">
        <w:rPr>
          <w:lang w:val="pt-PT"/>
        </w:rPr>
        <w:t>R</w:t>
      </w:r>
    </w:p>
    <w:p w14:paraId="1DC58C70" w14:textId="77777777" w:rsidR="00435354" w:rsidRPr="00CD4DD9" w:rsidRDefault="00435354" w:rsidP="00435354">
      <w:pPr>
        <w:pStyle w:val="ListParagraph"/>
        <w:autoSpaceDE w:val="0"/>
        <w:autoSpaceDN w:val="0"/>
        <w:adjustRightInd w:val="0"/>
        <w:spacing w:after="0" w:line="240" w:lineRule="auto"/>
        <w:rPr>
          <w:lang w:val="pt-PT"/>
        </w:rPr>
      </w:pPr>
    </w:p>
    <w:p w14:paraId="790C2488" w14:textId="61F46EB3" w:rsidR="002F2F0B" w:rsidRPr="00CD4DD9" w:rsidRDefault="001467BE" w:rsidP="002F2F0B">
      <w:pPr>
        <w:pStyle w:val="ListParagraph"/>
        <w:numPr>
          <w:ilvl w:val="1"/>
          <w:numId w:val="12"/>
        </w:numPr>
        <w:autoSpaceDE w:val="0"/>
        <w:autoSpaceDN w:val="0"/>
        <w:adjustRightInd w:val="0"/>
        <w:spacing w:after="0" w:line="240" w:lineRule="auto"/>
        <w:ind w:left="360"/>
        <w:rPr>
          <w:b/>
          <w:bCs/>
          <w:lang w:val="pt-PT"/>
        </w:rPr>
      </w:pPr>
      <w:r w:rsidRPr="00CD4DD9">
        <w:rPr>
          <w:b/>
          <w:bCs/>
          <w:lang w:val="pt-PT"/>
        </w:rPr>
        <w:t>Água Potável Segura</w:t>
      </w:r>
    </w:p>
    <w:p w14:paraId="61E27C80" w14:textId="4C2038E0" w:rsidR="002F2F0B" w:rsidRPr="00CD4DD9" w:rsidRDefault="00A05A33" w:rsidP="00A05A33">
      <w:pPr>
        <w:pStyle w:val="ListParagraph"/>
        <w:numPr>
          <w:ilvl w:val="0"/>
          <w:numId w:val="47"/>
        </w:numPr>
        <w:autoSpaceDE w:val="0"/>
        <w:autoSpaceDN w:val="0"/>
        <w:adjustRightInd w:val="0"/>
        <w:spacing w:after="0" w:line="240" w:lineRule="auto"/>
        <w:rPr>
          <w:lang w:val="pt-PT"/>
        </w:rPr>
      </w:pPr>
      <w:r w:rsidRPr="00CD4DD9">
        <w:rPr>
          <w:lang w:val="pt-PT"/>
        </w:rPr>
        <w:t>Mesmo que pareça limpa, a água pode não ser segura (para beber ou usar</w:t>
      </w:r>
      <w:r w:rsidR="002F2F0B" w:rsidRPr="00CD4DD9">
        <w:rPr>
          <w:lang w:val="pt-PT"/>
        </w:rPr>
        <w:t>)</w:t>
      </w:r>
      <w:r w:rsidR="009C3237" w:rsidRPr="00CD4DD9">
        <w:rPr>
          <w:lang w:val="pt-PT"/>
        </w:rPr>
        <w:t>.</w:t>
      </w:r>
    </w:p>
    <w:p w14:paraId="48CF2785" w14:textId="58099C1C" w:rsidR="002F2F0B" w:rsidRPr="00CD4DD9" w:rsidRDefault="001215E5" w:rsidP="00A05A33">
      <w:pPr>
        <w:pStyle w:val="ListParagraph"/>
        <w:numPr>
          <w:ilvl w:val="0"/>
          <w:numId w:val="47"/>
        </w:numPr>
        <w:autoSpaceDE w:val="0"/>
        <w:autoSpaceDN w:val="0"/>
        <w:adjustRightInd w:val="0"/>
        <w:spacing w:after="0" w:line="240" w:lineRule="auto"/>
        <w:rPr>
          <w:lang w:val="pt-PT"/>
        </w:rPr>
      </w:pPr>
      <w:r w:rsidRPr="00CD4DD9">
        <w:rPr>
          <w:lang w:val="pt-PT"/>
        </w:rPr>
        <w:t>Ferve</w:t>
      </w:r>
      <w:r w:rsidR="004600DC" w:rsidRPr="00CD4DD9">
        <w:rPr>
          <w:lang w:val="pt-PT"/>
        </w:rPr>
        <w:t>r</w:t>
      </w:r>
      <w:r w:rsidRPr="00CD4DD9">
        <w:rPr>
          <w:lang w:val="pt-PT"/>
        </w:rPr>
        <w:t xml:space="preserve"> ou adiciona</w:t>
      </w:r>
      <w:r w:rsidR="004600DC" w:rsidRPr="00CD4DD9">
        <w:rPr>
          <w:lang w:val="pt-PT"/>
        </w:rPr>
        <w:t>r</w:t>
      </w:r>
      <w:r w:rsidRPr="00CD4DD9">
        <w:rPr>
          <w:lang w:val="pt-PT"/>
        </w:rPr>
        <w:t xml:space="preserve"> </w:t>
      </w:r>
      <w:r w:rsidR="00A05A33" w:rsidRPr="00CD4DD9">
        <w:rPr>
          <w:lang w:val="pt-PT"/>
        </w:rPr>
        <w:t>gotas de cloro à água antes de beber</w:t>
      </w:r>
      <w:r w:rsidR="002F2F0B" w:rsidRPr="00CD4DD9">
        <w:rPr>
          <w:lang w:val="pt-PT"/>
        </w:rPr>
        <w:t>.</w:t>
      </w:r>
    </w:p>
    <w:p w14:paraId="4E2BFE2B" w14:textId="7E7924AD" w:rsidR="002F2F0B" w:rsidRPr="00CD4DD9" w:rsidRDefault="00A05A33" w:rsidP="00A05A33">
      <w:pPr>
        <w:pStyle w:val="ListParagraph"/>
        <w:numPr>
          <w:ilvl w:val="0"/>
          <w:numId w:val="47"/>
        </w:numPr>
        <w:autoSpaceDE w:val="0"/>
        <w:autoSpaceDN w:val="0"/>
        <w:adjustRightInd w:val="0"/>
        <w:spacing w:after="0" w:line="240" w:lineRule="auto"/>
        <w:rPr>
          <w:lang w:val="pt-PT"/>
        </w:rPr>
      </w:pPr>
      <w:r w:rsidRPr="00CD4DD9">
        <w:rPr>
          <w:lang w:val="pt-PT"/>
        </w:rPr>
        <w:t>Mante</w:t>
      </w:r>
      <w:r w:rsidR="004600DC" w:rsidRPr="00CD4DD9">
        <w:rPr>
          <w:lang w:val="pt-PT"/>
        </w:rPr>
        <w:t>r</w:t>
      </w:r>
      <w:r w:rsidR="001215E5" w:rsidRPr="00CD4DD9">
        <w:rPr>
          <w:lang w:val="pt-PT"/>
        </w:rPr>
        <w:t xml:space="preserve"> </w:t>
      </w:r>
      <w:r w:rsidRPr="00CD4DD9">
        <w:rPr>
          <w:lang w:val="pt-PT"/>
        </w:rPr>
        <w:t xml:space="preserve">a água potável num recipiente limpo ou coberto, ou em qualquer outro recipiente com uma pequena abertura e uma </w:t>
      </w:r>
      <w:r w:rsidR="004600DC" w:rsidRPr="00CD4DD9">
        <w:rPr>
          <w:lang w:val="pt-PT"/>
        </w:rPr>
        <w:t>tampa. Deve ser utilizada no prazo de 24 horas após trazer da fonte</w:t>
      </w:r>
      <w:r w:rsidR="002F2F0B" w:rsidRPr="00CD4DD9">
        <w:rPr>
          <w:lang w:val="pt-PT"/>
        </w:rPr>
        <w:t>.</w:t>
      </w:r>
    </w:p>
    <w:p w14:paraId="08C2A432" w14:textId="562F3732" w:rsidR="002F2F0B" w:rsidRPr="00CD4DD9" w:rsidRDefault="00A05A33" w:rsidP="00A05A33">
      <w:pPr>
        <w:pStyle w:val="ListParagraph"/>
        <w:numPr>
          <w:ilvl w:val="0"/>
          <w:numId w:val="47"/>
        </w:numPr>
        <w:autoSpaceDE w:val="0"/>
        <w:autoSpaceDN w:val="0"/>
        <w:adjustRightInd w:val="0"/>
        <w:spacing w:after="0" w:line="240" w:lineRule="auto"/>
        <w:rPr>
          <w:lang w:val="pt-PT"/>
        </w:rPr>
      </w:pPr>
      <w:r w:rsidRPr="00CD4DD9">
        <w:rPr>
          <w:lang w:val="pt-PT"/>
        </w:rPr>
        <w:t>Deita</w:t>
      </w:r>
      <w:r w:rsidR="004600DC" w:rsidRPr="00CD4DD9">
        <w:rPr>
          <w:lang w:val="pt-PT"/>
        </w:rPr>
        <w:t>r</w:t>
      </w:r>
      <w:r w:rsidRPr="00CD4DD9">
        <w:rPr>
          <w:lang w:val="pt-PT"/>
        </w:rPr>
        <w:t xml:space="preserve"> a água no recipiente - não mergulha</w:t>
      </w:r>
      <w:r w:rsidR="004600DC" w:rsidRPr="00CD4DD9">
        <w:rPr>
          <w:lang w:val="pt-PT"/>
        </w:rPr>
        <w:t>r</w:t>
      </w:r>
      <w:r w:rsidRPr="00CD4DD9">
        <w:rPr>
          <w:lang w:val="pt-PT"/>
        </w:rPr>
        <w:t xml:space="preserve"> um copo no recipiente</w:t>
      </w:r>
      <w:r w:rsidR="002F2F0B" w:rsidRPr="00CD4DD9">
        <w:rPr>
          <w:lang w:val="pt-PT"/>
        </w:rPr>
        <w:t>.</w:t>
      </w:r>
    </w:p>
    <w:p w14:paraId="61CA4930" w14:textId="3EA968B9" w:rsidR="002F2F0B" w:rsidRDefault="00A05A33" w:rsidP="00A05A33">
      <w:pPr>
        <w:pStyle w:val="ListParagraph"/>
        <w:numPr>
          <w:ilvl w:val="0"/>
          <w:numId w:val="47"/>
        </w:numPr>
        <w:autoSpaceDE w:val="0"/>
        <w:autoSpaceDN w:val="0"/>
        <w:adjustRightInd w:val="0"/>
        <w:spacing w:after="0" w:line="240" w:lineRule="auto"/>
        <w:rPr>
          <w:lang w:val="pt-PT"/>
        </w:rPr>
      </w:pPr>
      <w:r w:rsidRPr="00CD4DD9">
        <w:rPr>
          <w:lang w:val="pt-PT"/>
        </w:rPr>
        <w:t xml:space="preserve">Se </w:t>
      </w:r>
      <w:r w:rsidR="00705305" w:rsidRPr="00CD4DD9">
        <w:rPr>
          <w:lang w:val="pt-PT"/>
        </w:rPr>
        <w:t>for inevitável</w:t>
      </w:r>
      <w:r w:rsidR="004600DC" w:rsidRPr="00CD4DD9">
        <w:rPr>
          <w:lang w:val="pt-PT"/>
        </w:rPr>
        <w:t xml:space="preserve"> </w:t>
      </w:r>
      <w:r w:rsidRPr="00CD4DD9">
        <w:rPr>
          <w:lang w:val="pt-PT"/>
        </w:rPr>
        <w:t xml:space="preserve">mergulhar </w:t>
      </w:r>
      <w:r w:rsidR="00216568" w:rsidRPr="00CD4DD9">
        <w:rPr>
          <w:lang w:val="pt-PT"/>
        </w:rPr>
        <w:t xml:space="preserve">o copo </w:t>
      </w:r>
      <w:r w:rsidRPr="00CD4DD9">
        <w:rPr>
          <w:lang w:val="pt-PT"/>
        </w:rPr>
        <w:t>no recipiente de água, usa</w:t>
      </w:r>
      <w:r w:rsidR="00705305" w:rsidRPr="00CD4DD9">
        <w:rPr>
          <w:lang w:val="pt-PT"/>
        </w:rPr>
        <w:t>r</w:t>
      </w:r>
      <w:r w:rsidRPr="00CD4DD9">
        <w:rPr>
          <w:lang w:val="pt-PT"/>
        </w:rPr>
        <w:t xml:space="preserve"> um copo ou outro utensílio com pega</w:t>
      </w:r>
      <w:r w:rsidR="002F2F0B" w:rsidRPr="00CD4DD9">
        <w:rPr>
          <w:lang w:val="pt-PT"/>
        </w:rPr>
        <w:t>.</w:t>
      </w:r>
    </w:p>
    <w:p w14:paraId="0423585A" w14:textId="77777777" w:rsidR="00435354" w:rsidRPr="00CD4DD9" w:rsidRDefault="00435354" w:rsidP="00435354">
      <w:pPr>
        <w:pStyle w:val="ListParagraph"/>
        <w:autoSpaceDE w:val="0"/>
        <w:autoSpaceDN w:val="0"/>
        <w:adjustRightInd w:val="0"/>
        <w:spacing w:after="0" w:line="240" w:lineRule="auto"/>
        <w:rPr>
          <w:lang w:val="pt-PT"/>
        </w:rPr>
      </w:pPr>
    </w:p>
    <w:p w14:paraId="28669599" w14:textId="449E4ED2" w:rsidR="002F2F0B" w:rsidRPr="00CD4DD9" w:rsidRDefault="00A05A33" w:rsidP="002F2F0B">
      <w:pPr>
        <w:pStyle w:val="ListParagraph"/>
        <w:numPr>
          <w:ilvl w:val="1"/>
          <w:numId w:val="12"/>
        </w:numPr>
        <w:autoSpaceDE w:val="0"/>
        <w:autoSpaceDN w:val="0"/>
        <w:adjustRightInd w:val="0"/>
        <w:spacing w:after="0" w:line="240" w:lineRule="auto"/>
        <w:ind w:left="360"/>
        <w:rPr>
          <w:b/>
          <w:bCs/>
          <w:lang w:val="pt-PT"/>
        </w:rPr>
      </w:pPr>
      <w:r w:rsidRPr="00CD4DD9">
        <w:rPr>
          <w:b/>
          <w:bCs/>
          <w:lang w:val="pt-PT"/>
        </w:rPr>
        <w:t>Poços</w:t>
      </w:r>
      <w:r w:rsidR="008A6203" w:rsidRPr="00CD4DD9">
        <w:rPr>
          <w:b/>
          <w:bCs/>
          <w:lang w:val="pt-PT"/>
        </w:rPr>
        <w:t xml:space="preserve"> de água</w:t>
      </w:r>
    </w:p>
    <w:p w14:paraId="0285DC49" w14:textId="49E0FF2A" w:rsidR="002F2F0B" w:rsidRPr="00CD4DD9" w:rsidRDefault="00A05A33" w:rsidP="00A05A33">
      <w:pPr>
        <w:pStyle w:val="ListParagraph"/>
        <w:numPr>
          <w:ilvl w:val="0"/>
          <w:numId w:val="47"/>
        </w:numPr>
        <w:autoSpaceDE w:val="0"/>
        <w:autoSpaceDN w:val="0"/>
        <w:adjustRightInd w:val="0"/>
        <w:spacing w:after="0" w:line="240" w:lineRule="auto"/>
        <w:rPr>
          <w:lang w:val="pt-PT"/>
        </w:rPr>
      </w:pPr>
      <w:r w:rsidRPr="00CD4DD9">
        <w:rPr>
          <w:lang w:val="pt-PT"/>
        </w:rPr>
        <w:t>Não defecar ou urinar dentro ou perto de uma fonte de água potável</w:t>
      </w:r>
      <w:r w:rsidR="002F2F0B" w:rsidRPr="00CD4DD9">
        <w:rPr>
          <w:lang w:val="pt-PT"/>
        </w:rPr>
        <w:t>.</w:t>
      </w:r>
    </w:p>
    <w:p w14:paraId="64609DDB" w14:textId="22434412" w:rsidR="002F2F0B" w:rsidRPr="00CD4DD9" w:rsidRDefault="00A05A33" w:rsidP="00A05A33">
      <w:pPr>
        <w:pStyle w:val="ListParagraph"/>
        <w:numPr>
          <w:ilvl w:val="0"/>
          <w:numId w:val="47"/>
        </w:numPr>
        <w:autoSpaceDE w:val="0"/>
        <w:autoSpaceDN w:val="0"/>
        <w:adjustRightInd w:val="0"/>
        <w:spacing w:after="0" w:line="240" w:lineRule="auto"/>
        <w:rPr>
          <w:lang w:val="pt-PT"/>
        </w:rPr>
      </w:pPr>
      <w:r w:rsidRPr="00CD4DD9">
        <w:rPr>
          <w:lang w:val="pt-PT"/>
        </w:rPr>
        <w:t>Não lava</w:t>
      </w:r>
      <w:r w:rsidR="004600DC" w:rsidRPr="00CD4DD9">
        <w:rPr>
          <w:lang w:val="pt-PT"/>
        </w:rPr>
        <w:t>r a roupa ou</w:t>
      </w:r>
      <w:r w:rsidRPr="00CD4DD9">
        <w:rPr>
          <w:lang w:val="pt-PT"/>
        </w:rPr>
        <w:t xml:space="preserve"> panelas e</w:t>
      </w:r>
      <w:r w:rsidR="004600DC" w:rsidRPr="00CD4DD9">
        <w:rPr>
          <w:lang w:val="pt-PT"/>
        </w:rPr>
        <w:t xml:space="preserve"> outros </w:t>
      </w:r>
      <w:r w:rsidRPr="00CD4DD9">
        <w:rPr>
          <w:lang w:val="pt-PT"/>
        </w:rPr>
        <w:t>utensílios na fonte de água potável (riacho, rio ou poço de água</w:t>
      </w:r>
      <w:r w:rsidR="002F2F0B" w:rsidRPr="00CD4DD9">
        <w:rPr>
          <w:lang w:val="pt-PT"/>
        </w:rPr>
        <w:t>).</w:t>
      </w:r>
    </w:p>
    <w:p w14:paraId="6994C362" w14:textId="4D7DBB6A" w:rsidR="002F2F0B" w:rsidRPr="00CD4DD9" w:rsidRDefault="004600DC" w:rsidP="00A05A33">
      <w:pPr>
        <w:pStyle w:val="ListParagraph"/>
        <w:numPr>
          <w:ilvl w:val="0"/>
          <w:numId w:val="47"/>
        </w:numPr>
        <w:autoSpaceDE w:val="0"/>
        <w:autoSpaceDN w:val="0"/>
        <w:adjustRightInd w:val="0"/>
        <w:spacing w:after="0" w:line="240" w:lineRule="auto"/>
        <w:rPr>
          <w:lang w:val="pt-PT"/>
        </w:rPr>
      </w:pPr>
      <w:r w:rsidRPr="00CD4DD9">
        <w:rPr>
          <w:lang w:val="pt-PT"/>
        </w:rPr>
        <w:t>Os poços abertos devem estar</w:t>
      </w:r>
      <w:r w:rsidR="00A05A33" w:rsidRPr="00CD4DD9">
        <w:rPr>
          <w:lang w:val="pt-PT"/>
        </w:rPr>
        <w:t xml:space="preserve"> cobertos</w:t>
      </w:r>
      <w:r w:rsidR="00705305" w:rsidRPr="00CD4DD9">
        <w:rPr>
          <w:lang w:val="pt-PT"/>
        </w:rPr>
        <w:t>,</w:t>
      </w:r>
      <w:r w:rsidR="00A05A33" w:rsidRPr="00CD4DD9">
        <w:rPr>
          <w:lang w:val="pt-PT"/>
        </w:rPr>
        <w:t xml:space="preserve"> quando não estiverem em uso</w:t>
      </w:r>
      <w:r w:rsidR="00705305" w:rsidRPr="00CD4DD9">
        <w:rPr>
          <w:lang w:val="pt-PT"/>
        </w:rPr>
        <w:t>,</w:t>
      </w:r>
      <w:r w:rsidR="00A05A33" w:rsidRPr="00CD4DD9">
        <w:rPr>
          <w:lang w:val="pt-PT"/>
        </w:rPr>
        <w:t xml:space="preserve"> para evitar contaminação</w:t>
      </w:r>
      <w:r w:rsidR="002F2F0B" w:rsidRPr="00CD4DD9">
        <w:rPr>
          <w:lang w:val="pt-PT"/>
        </w:rPr>
        <w:t>.</w:t>
      </w:r>
    </w:p>
    <w:p w14:paraId="0B187BDE" w14:textId="587F6526" w:rsidR="002F2F0B" w:rsidRPr="00CD4DD9" w:rsidRDefault="004600DC" w:rsidP="00A05A33">
      <w:pPr>
        <w:pStyle w:val="ListParagraph"/>
        <w:numPr>
          <w:ilvl w:val="0"/>
          <w:numId w:val="47"/>
        </w:numPr>
        <w:autoSpaceDE w:val="0"/>
        <w:autoSpaceDN w:val="0"/>
        <w:adjustRightInd w:val="0"/>
        <w:spacing w:after="0" w:line="240" w:lineRule="auto"/>
        <w:rPr>
          <w:lang w:val="pt-PT"/>
        </w:rPr>
      </w:pPr>
      <w:r w:rsidRPr="00CD4DD9">
        <w:rPr>
          <w:lang w:val="pt-PT"/>
        </w:rPr>
        <w:t>Os baldes usados para tirar água devem ser tapados quando não estiverem em uso - não podem ser guardados num lugar sujo</w:t>
      </w:r>
      <w:r w:rsidR="002F2F0B" w:rsidRPr="00CD4DD9">
        <w:rPr>
          <w:lang w:val="pt-PT"/>
        </w:rPr>
        <w:t>.</w:t>
      </w:r>
    </w:p>
    <w:p w14:paraId="4554B164" w14:textId="78EA631D" w:rsidR="002F2F0B" w:rsidRPr="00CD4DD9" w:rsidRDefault="00A05A33" w:rsidP="00A05A33">
      <w:pPr>
        <w:pStyle w:val="ListParagraph"/>
        <w:numPr>
          <w:ilvl w:val="0"/>
          <w:numId w:val="47"/>
        </w:numPr>
        <w:autoSpaceDE w:val="0"/>
        <w:autoSpaceDN w:val="0"/>
        <w:adjustRightInd w:val="0"/>
        <w:spacing w:after="0" w:line="240" w:lineRule="auto"/>
        <w:rPr>
          <w:lang w:val="pt-PT"/>
        </w:rPr>
      </w:pPr>
      <w:r w:rsidRPr="00CD4DD9">
        <w:rPr>
          <w:lang w:val="pt-PT"/>
        </w:rPr>
        <w:t xml:space="preserve">A área ao redor de um poço ou bomba manual deve </w:t>
      </w:r>
      <w:r w:rsidR="00705305" w:rsidRPr="00CD4DD9">
        <w:rPr>
          <w:lang w:val="pt-PT"/>
        </w:rPr>
        <w:t>estar o</w:t>
      </w:r>
      <w:r w:rsidRPr="00CD4DD9">
        <w:rPr>
          <w:lang w:val="pt-PT"/>
        </w:rPr>
        <w:t xml:space="preserve"> mais limpa possível</w:t>
      </w:r>
      <w:r w:rsidR="002F2F0B" w:rsidRPr="00CD4DD9">
        <w:rPr>
          <w:lang w:val="pt-PT"/>
        </w:rPr>
        <w:t>.</w:t>
      </w:r>
    </w:p>
    <w:p w14:paraId="193D1006" w14:textId="5B0131B0" w:rsidR="002F2F0B" w:rsidRDefault="00A05A33" w:rsidP="00435354">
      <w:pPr>
        <w:pStyle w:val="ListParagraph"/>
        <w:numPr>
          <w:ilvl w:val="0"/>
          <w:numId w:val="47"/>
        </w:numPr>
        <w:autoSpaceDE w:val="0"/>
        <w:autoSpaceDN w:val="0"/>
        <w:adjustRightInd w:val="0"/>
        <w:spacing w:after="0" w:line="240" w:lineRule="auto"/>
        <w:rPr>
          <w:lang w:val="pt-PT"/>
        </w:rPr>
      </w:pPr>
      <w:r w:rsidRPr="00CD4DD9">
        <w:rPr>
          <w:lang w:val="pt-PT"/>
        </w:rPr>
        <w:t>Livra</w:t>
      </w:r>
      <w:r w:rsidR="004600DC" w:rsidRPr="00CD4DD9">
        <w:rPr>
          <w:lang w:val="pt-PT"/>
        </w:rPr>
        <w:t>r</w:t>
      </w:r>
      <w:r w:rsidRPr="00CD4DD9">
        <w:rPr>
          <w:lang w:val="pt-PT"/>
        </w:rPr>
        <w:t>-se do lixo e da água estagn</w:t>
      </w:r>
      <w:r w:rsidR="004600DC" w:rsidRPr="00CD4DD9">
        <w:rPr>
          <w:lang w:val="pt-PT"/>
        </w:rPr>
        <w:t>ada à volta de um fontenári</w:t>
      </w:r>
      <w:r w:rsidR="00705305" w:rsidRPr="00CD4DD9">
        <w:rPr>
          <w:lang w:val="pt-PT"/>
        </w:rPr>
        <w:t>o</w:t>
      </w:r>
      <w:r w:rsidR="002F2F0B" w:rsidRPr="00CD4DD9">
        <w:rPr>
          <w:lang w:val="pt-PT"/>
        </w:rPr>
        <w:t>.</w:t>
      </w:r>
    </w:p>
    <w:p w14:paraId="57DC013B" w14:textId="77777777" w:rsidR="00435354" w:rsidRPr="00435354" w:rsidRDefault="00435354" w:rsidP="00435354">
      <w:pPr>
        <w:pStyle w:val="ListParagraph"/>
        <w:autoSpaceDE w:val="0"/>
        <w:autoSpaceDN w:val="0"/>
        <w:adjustRightInd w:val="0"/>
        <w:spacing w:after="0" w:line="240" w:lineRule="auto"/>
        <w:rPr>
          <w:lang w:val="pt-PT"/>
        </w:rPr>
      </w:pPr>
    </w:p>
    <w:p w14:paraId="569C6B01" w14:textId="3C052411" w:rsidR="002F2F0B" w:rsidRPr="00CD4DD9" w:rsidRDefault="00A05A33" w:rsidP="002F2F0B">
      <w:pPr>
        <w:pStyle w:val="ListParagraph"/>
        <w:numPr>
          <w:ilvl w:val="1"/>
          <w:numId w:val="12"/>
        </w:numPr>
        <w:autoSpaceDE w:val="0"/>
        <w:autoSpaceDN w:val="0"/>
        <w:adjustRightInd w:val="0"/>
        <w:spacing w:after="0" w:line="240" w:lineRule="auto"/>
        <w:ind w:left="360"/>
        <w:rPr>
          <w:b/>
          <w:bCs/>
          <w:lang w:val="pt-PT"/>
        </w:rPr>
      </w:pPr>
      <w:r w:rsidRPr="00CD4DD9">
        <w:rPr>
          <w:b/>
          <w:bCs/>
          <w:lang w:val="pt-PT"/>
        </w:rPr>
        <w:t>Para Pessoas com Diarreia</w:t>
      </w:r>
    </w:p>
    <w:p w14:paraId="49C1E160" w14:textId="4EBD8B30" w:rsidR="002F2F0B" w:rsidRPr="00CD4DD9" w:rsidRDefault="00A05A33" w:rsidP="00A05A33">
      <w:pPr>
        <w:pStyle w:val="ListParagraph"/>
        <w:numPr>
          <w:ilvl w:val="0"/>
          <w:numId w:val="47"/>
        </w:numPr>
        <w:autoSpaceDE w:val="0"/>
        <w:autoSpaceDN w:val="0"/>
        <w:adjustRightInd w:val="0"/>
        <w:spacing w:after="0" w:line="240" w:lineRule="auto"/>
        <w:rPr>
          <w:lang w:val="pt-PT"/>
        </w:rPr>
      </w:pPr>
      <w:r w:rsidRPr="00CD4DD9">
        <w:rPr>
          <w:lang w:val="pt-PT"/>
        </w:rPr>
        <w:t>Não entra</w:t>
      </w:r>
      <w:r w:rsidR="004600DC" w:rsidRPr="00CD4DD9">
        <w:rPr>
          <w:lang w:val="pt-PT"/>
        </w:rPr>
        <w:t>r em pânico, mas agir</w:t>
      </w:r>
      <w:r w:rsidRPr="00CD4DD9">
        <w:rPr>
          <w:lang w:val="pt-PT"/>
        </w:rPr>
        <w:t xml:space="preserve"> rapidamente</w:t>
      </w:r>
      <w:r w:rsidR="002F2F0B" w:rsidRPr="00CD4DD9">
        <w:rPr>
          <w:lang w:val="pt-PT"/>
        </w:rPr>
        <w:t>.</w:t>
      </w:r>
    </w:p>
    <w:p w14:paraId="2DEFFBD0" w14:textId="3C5E33EF" w:rsidR="002F2F0B" w:rsidRPr="00CD4DD9" w:rsidRDefault="00A05A33" w:rsidP="00A05A33">
      <w:pPr>
        <w:pStyle w:val="ListParagraph"/>
        <w:numPr>
          <w:ilvl w:val="0"/>
          <w:numId w:val="47"/>
        </w:numPr>
        <w:autoSpaceDE w:val="0"/>
        <w:autoSpaceDN w:val="0"/>
        <w:adjustRightInd w:val="0"/>
        <w:spacing w:after="0" w:line="240" w:lineRule="auto"/>
        <w:rPr>
          <w:lang w:val="pt-PT"/>
        </w:rPr>
      </w:pPr>
      <w:r w:rsidRPr="00CD4DD9">
        <w:rPr>
          <w:lang w:val="pt-PT"/>
        </w:rPr>
        <w:t>Bebe</w:t>
      </w:r>
      <w:r w:rsidR="004600DC" w:rsidRPr="00CD4DD9">
        <w:rPr>
          <w:lang w:val="pt-PT"/>
        </w:rPr>
        <w:t>r uma solução de sais</w:t>
      </w:r>
      <w:r w:rsidRPr="00CD4DD9">
        <w:rPr>
          <w:lang w:val="pt-PT"/>
        </w:rPr>
        <w:t xml:space="preserve"> de </w:t>
      </w:r>
      <w:r w:rsidR="004600DC" w:rsidRPr="00CD4DD9">
        <w:rPr>
          <w:lang w:val="pt-PT"/>
        </w:rPr>
        <w:t>reidratação</w:t>
      </w:r>
      <w:r w:rsidRPr="00CD4DD9">
        <w:rPr>
          <w:lang w:val="pt-PT"/>
        </w:rPr>
        <w:t xml:space="preserve"> oral feitos com água segura (fervida ou </w:t>
      </w:r>
      <w:r w:rsidR="004600DC" w:rsidRPr="00CD4DD9">
        <w:rPr>
          <w:lang w:val="pt-PT"/>
        </w:rPr>
        <w:t>com cloro</w:t>
      </w:r>
      <w:r w:rsidR="001215E5" w:rsidRPr="00CD4DD9">
        <w:rPr>
          <w:lang w:val="pt-PT"/>
        </w:rPr>
        <w:t>)</w:t>
      </w:r>
      <w:r w:rsidR="002F2F0B" w:rsidRPr="00CD4DD9">
        <w:rPr>
          <w:lang w:val="pt-PT"/>
        </w:rPr>
        <w:t>.</w:t>
      </w:r>
    </w:p>
    <w:p w14:paraId="6A9C2F87" w14:textId="4C4E1823" w:rsidR="002F2F0B" w:rsidRPr="00CD4DD9" w:rsidRDefault="00705305" w:rsidP="00A05A33">
      <w:pPr>
        <w:pStyle w:val="ListParagraph"/>
        <w:numPr>
          <w:ilvl w:val="0"/>
          <w:numId w:val="47"/>
        </w:numPr>
        <w:autoSpaceDE w:val="0"/>
        <w:autoSpaceDN w:val="0"/>
        <w:adjustRightInd w:val="0"/>
        <w:spacing w:after="0" w:line="240" w:lineRule="auto"/>
        <w:rPr>
          <w:lang w:val="pt-PT"/>
        </w:rPr>
      </w:pPr>
      <w:r w:rsidRPr="00CD4DD9">
        <w:rPr>
          <w:lang w:val="pt-PT"/>
        </w:rPr>
        <w:t xml:space="preserve">Ir </w:t>
      </w:r>
      <w:r w:rsidR="00A05A33" w:rsidRPr="00CD4DD9">
        <w:rPr>
          <w:lang w:val="pt-PT"/>
        </w:rPr>
        <w:t>imediatamente ao centro de saúde. Continua</w:t>
      </w:r>
      <w:r w:rsidRPr="00CD4DD9">
        <w:rPr>
          <w:lang w:val="pt-PT"/>
        </w:rPr>
        <w:t>r</w:t>
      </w:r>
      <w:r w:rsidR="00A05A33" w:rsidRPr="00CD4DD9">
        <w:rPr>
          <w:lang w:val="pt-PT"/>
        </w:rPr>
        <w:t xml:space="preserve"> a beber ao longo do caminho</w:t>
      </w:r>
      <w:r w:rsidR="002F2F0B" w:rsidRPr="00CD4DD9">
        <w:rPr>
          <w:lang w:val="pt-PT"/>
        </w:rPr>
        <w:t>.</w:t>
      </w:r>
    </w:p>
    <w:p w14:paraId="04D84D80" w14:textId="77777777" w:rsidR="002F2F0B" w:rsidRPr="00CD4DD9" w:rsidRDefault="002F2F0B" w:rsidP="002F2F0B">
      <w:pPr>
        <w:pStyle w:val="ListParagraph"/>
        <w:autoSpaceDE w:val="0"/>
        <w:autoSpaceDN w:val="0"/>
        <w:adjustRightInd w:val="0"/>
        <w:spacing w:after="0" w:line="240" w:lineRule="auto"/>
        <w:rPr>
          <w:lang w:val="pt-PT"/>
        </w:rPr>
      </w:pPr>
    </w:p>
    <w:p w14:paraId="7921D9D9" w14:textId="6B00CF34" w:rsidR="002F2F0B" w:rsidRPr="00CD4DD9" w:rsidRDefault="00A05A33" w:rsidP="002F2F0B">
      <w:pPr>
        <w:pStyle w:val="ListParagraph"/>
        <w:numPr>
          <w:ilvl w:val="1"/>
          <w:numId w:val="12"/>
        </w:numPr>
        <w:autoSpaceDE w:val="0"/>
        <w:autoSpaceDN w:val="0"/>
        <w:adjustRightInd w:val="0"/>
        <w:spacing w:after="0" w:line="240" w:lineRule="auto"/>
        <w:ind w:left="360"/>
        <w:rPr>
          <w:b/>
          <w:bCs/>
          <w:lang w:val="pt-PT"/>
        </w:rPr>
      </w:pPr>
      <w:r w:rsidRPr="00CD4DD9">
        <w:rPr>
          <w:b/>
          <w:bCs/>
          <w:lang w:val="pt-PT"/>
        </w:rPr>
        <w:t xml:space="preserve">Cuidar dos </w:t>
      </w:r>
      <w:r w:rsidR="00B65AED" w:rsidRPr="00CD4DD9">
        <w:rPr>
          <w:b/>
          <w:bCs/>
          <w:lang w:val="pt-PT"/>
        </w:rPr>
        <w:t>Doente</w:t>
      </w:r>
      <w:r w:rsidRPr="00CD4DD9">
        <w:rPr>
          <w:b/>
          <w:bCs/>
          <w:lang w:val="pt-PT"/>
        </w:rPr>
        <w:t>s</w:t>
      </w:r>
    </w:p>
    <w:p w14:paraId="22AF5C6F" w14:textId="1919EB97" w:rsidR="002F2F0B" w:rsidRPr="00CD4DD9" w:rsidRDefault="00DB611A" w:rsidP="00DB611A">
      <w:pPr>
        <w:pStyle w:val="ListParagraph"/>
        <w:numPr>
          <w:ilvl w:val="0"/>
          <w:numId w:val="47"/>
        </w:numPr>
        <w:autoSpaceDE w:val="0"/>
        <w:autoSpaceDN w:val="0"/>
        <w:adjustRightInd w:val="0"/>
        <w:spacing w:after="0" w:line="240" w:lineRule="auto"/>
        <w:rPr>
          <w:lang w:val="pt-PT"/>
        </w:rPr>
      </w:pPr>
      <w:r w:rsidRPr="00CD4DD9">
        <w:rPr>
          <w:lang w:val="pt-PT"/>
        </w:rPr>
        <w:t>Lava</w:t>
      </w:r>
      <w:r w:rsidR="004600DC" w:rsidRPr="00CD4DD9">
        <w:rPr>
          <w:lang w:val="pt-PT"/>
        </w:rPr>
        <w:t>r</w:t>
      </w:r>
      <w:r w:rsidRPr="00CD4DD9">
        <w:rPr>
          <w:lang w:val="pt-PT"/>
        </w:rPr>
        <w:t xml:space="preserve"> as mãos após cuidar d</w:t>
      </w:r>
      <w:r w:rsidR="004600DC" w:rsidRPr="00CD4DD9">
        <w:rPr>
          <w:lang w:val="pt-PT"/>
        </w:rPr>
        <w:t xml:space="preserve">os </w:t>
      </w:r>
      <w:r w:rsidR="00B65AED" w:rsidRPr="00CD4DD9">
        <w:rPr>
          <w:lang w:val="pt-PT"/>
        </w:rPr>
        <w:t>doente</w:t>
      </w:r>
      <w:r w:rsidR="004600DC" w:rsidRPr="00CD4DD9">
        <w:rPr>
          <w:lang w:val="pt-PT"/>
        </w:rPr>
        <w:t>s ou tocar n</w:t>
      </w:r>
      <w:r w:rsidRPr="00CD4DD9">
        <w:rPr>
          <w:lang w:val="pt-PT"/>
        </w:rPr>
        <w:t xml:space="preserve">as suas fezes, </w:t>
      </w:r>
      <w:r w:rsidR="004600DC" w:rsidRPr="00CD4DD9">
        <w:rPr>
          <w:lang w:val="pt-PT"/>
        </w:rPr>
        <w:t>vómito ou roupa</w:t>
      </w:r>
      <w:r w:rsidR="002F2F0B" w:rsidRPr="00CD4DD9">
        <w:rPr>
          <w:lang w:val="pt-PT"/>
        </w:rPr>
        <w:t>.</w:t>
      </w:r>
    </w:p>
    <w:p w14:paraId="3C79D8E1" w14:textId="126FB056" w:rsidR="002F2F0B" w:rsidRPr="00CD4DD9" w:rsidRDefault="00DB611A" w:rsidP="00DB611A">
      <w:pPr>
        <w:pStyle w:val="ListParagraph"/>
        <w:numPr>
          <w:ilvl w:val="0"/>
          <w:numId w:val="47"/>
        </w:numPr>
        <w:autoSpaceDE w:val="0"/>
        <w:autoSpaceDN w:val="0"/>
        <w:adjustRightInd w:val="0"/>
        <w:spacing w:after="0" w:line="240" w:lineRule="auto"/>
        <w:rPr>
          <w:lang w:val="pt-PT"/>
        </w:rPr>
      </w:pPr>
      <w:r w:rsidRPr="00CD4DD9">
        <w:rPr>
          <w:lang w:val="pt-PT"/>
        </w:rPr>
        <w:t>Evita</w:t>
      </w:r>
      <w:r w:rsidR="004600DC" w:rsidRPr="00CD4DD9">
        <w:rPr>
          <w:lang w:val="pt-PT"/>
        </w:rPr>
        <w:t>r</w:t>
      </w:r>
      <w:r w:rsidRPr="00CD4DD9">
        <w:rPr>
          <w:lang w:val="pt-PT"/>
        </w:rPr>
        <w:t xml:space="preserve"> conta</w:t>
      </w:r>
      <w:r w:rsidR="004600DC" w:rsidRPr="00CD4DD9">
        <w:rPr>
          <w:lang w:val="pt-PT"/>
        </w:rPr>
        <w:t>minar a fonte de água lavando a roupa</w:t>
      </w:r>
      <w:r w:rsidRPr="00CD4DD9">
        <w:rPr>
          <w:lang w:val="pt-PT"/>
        </w:rPr>
        <w:t xml:space="preserve"> do </w:t>
      </w:r>
      <w:r w:rsidR="00B65AED" w:rsidRPr="00CD4DD9">
        <w:rPr>
          <w:lang w:val="pt-PT"/>
        </w:rPr>
        <w:t>doente</w:t>
      </w:r>
      <w:r w:rsidR="002F2F0B" w:rsidRPr="00CD4DD9">
        <w:rPr>
          <w:lang w:val="pt-PT"/>
        </w:rPr>
        <w:t>.</w:t>
      </w:r>
    </w:p>
    <w:p w14:paraId="2981FF50" w14:textId="61CC9AB9" w:rsidR="002F2F0B" w:rsidRPr="00CD4DD9" w:rsidRDefault="00DB611A" w:rsidP="00DB611A">
      <w:pPr>
        <w:pStyle w:val="ListParagraph"/>
        <w:numPr>
          <w:ilvl w:val="0"/>
          <w:numId w:val="47"/>
        </w:numPr>
        <w:autoSpaceDE w:val="0"/>
        <w:autoSpaceDN w:val="0"/>
        <w:adjustRightInd w:val="0"/>
        <w:spacing w:after="0" w:line="240" w:lineRule="auto"/>
        <w:rPr>
          <w:lang w:val="pt-PT"/>
        </w:rPr>
      </w:pPr>
      <w:r w:rsidRPr="00CD4DD9">
        <w:rPr>
          <w:lang w:val="pt-PT"/>
        </w:rPr>
        <w:t xml:space="preserve">As fezes e o </w:t>
      </w:r>
      <w:r w:rsidR="004600DC" w:rsidRPr="00CD4DD9">
        <w:rPr>
          <w:lang w:val="pt-PT"/>
        </w:rPr>
        <w:t>vómito</w:t>
      </w:r>
      <w:r w:rsidRPr="00CD4DD9">
        <w:rPr>
          <w:lang w:val="pt-PT"/>
        </w:rPr>
        <w:t xml:space="preserve"> de um </w:t>
      </w:r>
      <w:r w:rsidR="00B65AED" w:rsidRPr="00CD4DD9">
        <w:rPr>
          <w:lang w:val="pt-PT"/>
        </w:rPr>
        <w:t>doente</w:t>
      </w:r>
      <w:r w:rsidRPr="00CD4DD9">
        <w:rPr>
          <w:lang w:val="pt-PT"/>
        </w:rPr>
        <w:t xml:space="preserve"> podem ser misturados com </w:t>
      </w:r>
      <w:r w:rsidR="004600DC" w:rsidRPr="00CD4DD9">
        <w:rPr>
          <w:lang w:val="pt-PT"/>
        </w:rPr>
        <w:t>desinfectante</w:t>
      </w:r>
      <w:r w:rsidRPr="00CD4DD9">
        <w:rPr>
          <w:lang w:val="pt-PT"/>
        </w:rPr>
        <w:t xml:space="preserve"> (por exemplo, </w:t>
      </w:r>
      <w:r w:rsidR="004600DC" w:rsidRPr="00CD4DD9">
        <w:rPr>
          <w:lang w:val="pt-PT"/>
        </w:rPr>
        <w:t>crisol</w:t>
      </w:r>
      <w:r w:rsidR="002F2F0B" w:rsidRPr="00CD4DD9">
        <w:rPr>
          <w:lang w:val="pt-PT"/>
        </w:rPr>
        <w:t>).</w:t>
      </w:r>
    </w:p>
    <w:p w14:paraId="7B2C7627" w14:textId="3D989C26" w:rsidR="002F2F0B" w:rsidRPr="00CD4DD9" w:rsidRDefault="004600DC" w:rsidP="00DB611A">
      <w:pPr>
        <w:pStyle w:val="ListParagraph"/>
        <w:numPr>
          <w:ilvl w:val="0"/>
          <w:numId w:val="47"/>
        </w:numPr>
        <w:autoSpaceDE w:val="0"/>
        <w:autoSpaceDN w:val="0"/>
        <w:adjustRightInd w:val="0"/>
        <w:spacing w:after="0" w:line="240" w:lineRule="auto"/>
        <w:rPr>
          <w:lang w:val="pt-PT"/>
        </w:rPr>
      </w:pPr>
      <w:r w:rsidRPr="00CD4DD9">
        <w:rPr>
          <w:lang w:val="pt-PT"/>
        </w:rPr>
        <w:t xml:space="preserve">Desinfectar a roupa </w:t>
      </w:r>
      <w:r w:rsidR="00DB611A" w:rsidRPr="00CD4DD9">
        <w:rPr>
          <w:lang w:val="pt-PT"/>
        </w:rPr>
        <w:t xml:space="preserve">e a roupa de cama do </w:t>
      </w:r>
      <w:r w:rsidR="00B65AED" w:rsidRPr="00CD4DD9">
        <w:rPr>
          <w:lang w:val="pt-PT"/>
        </w:rPr>
        <w:t>doente</w:t>
      </w:r>
      <w:r w:rsidR="00DB611A" w:rsidRPr="00CD4DD9">
        <w:rPr>
          <w:lang w:val="pt-PT"/>
        </w:rPr>
        <w:t xml:space="preserve"> com uma soluç</w:t>
      </w:r>
      <w:r w:rsidR="00DB3F25" w:rsidRPr="00CD4DD9">
        <w:rPr>
          <w:lang w:val="pt-PT"/>
        </w:rPr>
        <w:t>ão de cloro (0,05%), mergulhando-a em água fervida</w:t>
      </w:r>
      <w:r w:rsidR="00DB611A" w:rsidRPr="00CD4DD9">
        <w:rPr>
          <w:lang w:val="pt-PT"/>
        </w:rPr>
        <w:t xml:space="preserve"> ou secando-a completamente ao sol</w:t>
      </w:r>
      <w:r w:rsidR="00705305" w:rsidRPr="00CD4DD9">
        <w:rPr>
          <w:lang w:val="pt-PT"/>
        </w:rPr>
        <w:t>,</w:t>
      </w:r>
      <w:r w:rsidR="00DB611A" w:rsidRPr="00CD4DD9">
        <w:rPr>
          <w:lang w:val="pt-PT"/>
        </w:rPr>
        <w:t xml:space="preserve"> antes e depois da lavagem normal</w:t>
      </w:r>
      <w:r w:rsidR="002F2F0B" w:rsidRPr="00CD4DD9">
        <w:rPr>
          <w:lang w:val="pt-PT"/>
        </w:rPr>
        <w:t>.</w:t>
      </w:r>
    </w:p>
    <w:p w14:paraId="73BDAB0E" w14:textId="77777777" w:rsidR="002F2F0B" w:rsidRPr="00CD4DD9" w:rsidRDefault="002F2F0B" w:rsidP="00AF12C2">
      <w:pPr>
        <w:spacing w:after="0" w:line="240" w:lineRule="auto"/>
        <w:rPr>
          <w:rFonts w:eastAsiaTheme="minorHAnsi" w:cstheme="minorHAnsi"/>
          <w:lang w:eastAsia="en-US"/>
        </w:rPr>
      </w:pPr>
    </w:p>
    <w:p w14:paraId="4E581FB6" w14:textId="03100269" w:rsidR="001B681D" w:rsidRPr="00CD4DD9" w:rsidRDefault="00DB611A" w:rsidP="00AF12C2">
      <w:pPr>
        <w:spacing w:after="0" w:line="240" w:lineRule="auto"/>
        <w:rPr>
          <w:rFonts w:eastAsiaTheme="minorHAnsi" w:cstheme="minorHAnsi"/>
          <w:b/>
          <w:bCs/>
          <w:u w:val="single"/>
          <w:lang w:eastAsia="en-US"/>
        </w:rPr>
      </w:pPr>
      <w:r w:rsidRPr="00CD4DD9">
        <w:rPr>
          <w:rFonts w:eastAsiaTheme="minorHAnsi" w:cstheme="minorHAnsi"/>
          <w:b/>
          <w:bCs/>
          <w:u w:val="single"/>
          <w:lang w:eastAsia="en-US"/>
        </w:rPr>
        <w:lastRenderedPageBreak/>
        <w:t>Principais recomendações para práticas funerárias</w:t>
      </w:r>
      <w:r w:rsidR="001B681D" w:rsidRPr="00CD4DD9">
        <w:rPr>
          <w:rFonts w:eastAsiaTheme="minorHAnsi" w:cstheme="minorHAnsi"/>
          <w:b/>
          <w:bCs/>
          <w:u w:val="single"/>
          <w:lang w:eastAsia="en-US"/>
        </w:rPr>
        <w:t>:</w:t>
      </w:r>
    </w:p>
    <w:p w14:paraId="25C56B0D" w14:textId="133F4BFF" w:rsidR="00C53F69" w:rsidRPr="00CD4DD9" w:rsidRDefault="00216568" w:rsidP="00DB611A">
      <w:pPr>
        <w:pStyle w:val="ListParagraph"/>
        <w:numPr>
          <w:ilvl w:val="0"/>
          <w:numId w:val="49"/>
        </w:numPr>
        <w:autoSpaceDE w:val="0"/>
        <w:autoSpaceDN w:val="0"/>
        <w:adjustRightInd w:val="0"/>
        <w:spacing w:after="0" w:line="240" w:lineRule="auto"/>
        <w:rPr>
          <w:rFonts w:cstheme="minorHAnsi"/>
          <w:color w:val="000000"/>
          <w:lang w:val="pt-PT"/>
        </w:rPr>
      </w:pPr>
      <w:r w:rsidRPr="00CD4DD9">
        <w:rPr>
          <w:rFonts w:cstheme="minorHAnsi"/>
          <w:color w:val="000000"/>
          <w:lang w:val="pt-PT"/>
        </w:rPr>
        <w:t>Os f</w:t>
      </w:r>
      <w:r w:rsidR="00DB3F25" w:rsidRPr="00CD4DD9">
        <w:rPr>
          <w:rFonts w:cstheme="minorHAnsi"/>
          <w:color w:val="000000"/>
          <w:lang w:val="pt-PT"/>
        </w:rPr>
        <w:t>unerais de pessoas mortas de</w:t>
      </w:r>
      <w:r w:rsidR="00DB611A" w:rsidRPr="00CD4DD9">
        <w:rPr>
          <w:rFonts w:cstheme="minorHAnsi"/>
          <w:color w:val="000000"/>
          <w:lang w:val="pt-PT"/>
        </w:rPr>
        <w:t xml:space="preserve"> cólera - ou de qualquer outra causa</w:t>
      </w:r>
      <w:r w:rsidRPr="00CD4DD9">
        <w:rPr>
          <w:rFonts w:cstheme="minorHAnsi"/>
          <w:color w:val="000000"/>
          <w:lang w:val="pt-PT"/>
        </w:rPr>
        <w:t>,</w:t>
      </w:r>
      <w:r w:rsidR="00DB611A" w:rsidRPr="00CD4DD9">
        <w:rPr>
          <w:rFonts w:cstheme="minorHAnsi"/>
          <w:color w:val="000000"/>
          <w:lang w:val="pt-PT"/>
        </w:rPr>
        <w:t xml:space="preserve"> numa comunidade afectada pela cólera </w:t>
      </w:r>
      <w:r w:rsidR="00DB3F25" w:rsidRPr="00CD4DD9">
        <w:rPr>
          <w:rFonts w:cstheme="minorHAnsi"/>
          <w:color w:val="000000"/>
          <w:lang w:val="pt-PT"/>
        </w:rPr>
        <w:t>–</w:t>
      </w:r>
      <w:r w:rsidR="00DB611A" w:rsidRPr="00CD4DD9">
        <w:rPr>
          <w:rFonts w:cstheme="minorHAnsi"/>
          <w:color w:val="000000"/>
          <w:lang w:val="pt-PT"/>
        </w:rPr>
        <w:t xml:space="preserve"> </w:t>
      </w:r>
      <w:r w:rsidR="00DB3F25" w:rsidRPr="00CD4DD9">
        <w:rPr>
          <w:rFonts w:cstheme="minorHAnsi"/>
          <w:color w:val="000000"/>
          <w:lang w:val="pt-PT"/>
        </w:rPr>
        <w:t>podem contribuir</w:t>
      </w:r>
      <w:r w:rsidR="00DB611A" w:rsidRPr="00CD4DD9">
        <w:rPr>
          <w:rFonts w:cstheme="minorHAnsi"/>
          <w:color w:val="000000"/>
          <w:lang w:val="pt-PT"/>
        </w:rPr>
        <w:t xml:space="preserve"> para a </w:t>
      </w:r>
      <w:r w:rsidR="00DB3F25" w:rsidRPr="00CD4DD9">
        <w:rPr>
          <w:rFonts w:cstheme="minorHAnsi"/>
          <w:color w:val="000000"/>
          <w:lang w:val="pt-PT"/>
        </w:rPr>
        <w:t>propagação</w:t>
      </w:r>
      <w:r w:rsidR="00DB611A" w:rsidRPr="00CD4DD9">
        <w:rPr>
          <w:rFonts w:cstheme="minorHAnsi"/>
          <w:color w:val="000000"/>
          <w:lang w:val="pt-PT"/>
        </w:rPr>
        <w:t xml:space="preserve"> de uma epidemia. Se as cerimónias fúnebres não puderem ser canceladas, é essencial lavar as mãos com sabão e água limpa antes </w:t>
      </w:r>
      <w:r w:rsidRPr="00CD4DD9">
        <w:rPr>
          <w:rFonts w:cstheme="minorHAnsi"/>
          <w:color w:val="000000"/>
          <w:lang w:val="pt-PT"/>
        </w:rPr>
        <w:t>de manusear e preparar a</w:t>
      </w:r>
      <w:r w:rsidR="00BB3EE5" w:rsidRPr="00CD4DD9">
        <w:rPr>
          <w:rFonts w:cstheme="minorHAnsi"/>
          <w:color w:val="000000"/>
          <w:lang w:val="pt-PT"/>
        </w:rPr>
        <w:t>s refeições</w:t>
      </w:r>
      <w:r w:rsidR="00DB611A" w:rsidRPr="00CD4DD9">
        <w:rPr>
          <w:rFonts w:cstheme="minorHAnsi"/>
          <w:color w:val="000000"/>
          <w:lang w:val="pt-PT"/>
        </w:rPr>
        <w:t xml:space="preserve"> </w:t>
      </w:r>
    </w:p>
    <w:p w14:paraId="21A894B6" w14:textId="23234791" w:rsidR="00C53F69" w:rsidRPr="00CD4DD9" w:rsidRDefault="00DB611A" w:rsidP="00DB611A">
      <w:pPr>
        <w:pStyle w:val="ListParagraph"/>
        <w:numPr>
          <w:ilvl w:val="0"/>
          <w:numId w:val="49"/>
        </w:numPr>
        <w:autoSpaceDE w:val="0"/>
        <w:autoSpaceDN w:val="0"/>
        <w:adjustRightInd w:val="0"/>
        <w:spacing w:after="0" w:line="240" w:lineRule="auto"/>
        <w:rPr>
          <w:rFonts w:cstheme="minorHAnsi"/>
          <w:color w:val="000000"/>
          <w:lang w:val="pt-PT"/>
        </w:rPr>
      </w:pPr>
      <w:r w:rsidRPr="00CD4DD9">
        <w:rPr>
          <w:rFonts w:cstheme="minorHAnsi"/>
          <w:color w:val="000000"/>
          <w:lang w:val="pt-PT"/>
        </w:rPr>
        <w:t xml:space="preserve">Um profissional de saúde designado </w:t>
      </w:r>
      <w:r w:rsidR="00216568" w:rsidRPr="00CD4DD9">
        <w:rPr>
          <w:rFonts w:cstheme="minorHAnsi"/>
          <w:color w:val="000000"/>
          <w:lang w:val="pt-PT"/>
        </w:rPr>
        <w:t xml:space="preserve">para estar </w:t>
      </w:r>
      <w:r w:rsidRPr="00CD4DD9">
        <w:rPr>
          <w:rFonts w:cstheme="minorHAnsi"/>
          <w:color w:val="000000"/>
          <w:lang w:val="pt-PT"/>
        </w:rPr>
        <w:t>presente na cerimónia fúnebre pode ser útil na supervisão e garantia do uso de práticas de higiene</w:t>
      </w:r>
      <w:r w:rsidR="00C53F69" w:rsidRPr="00CD4DD9">
        <w:rPr>
          <w:rFonts w:cstheme="minorHAnsi"/>
          <w:color w:val="000000"/>
          <w:lang w:val="pt-PT"/>
        </w:rPr>
        <w:t>.</w:t>
      </w:r>
    </w:p>
    <w:p w14:paraId="5B5DCC6D" w14:textId="5CECB2D4" w:rsidR="00C53F69" w:rsidRPr="00CD4DD9" w:rsidRDefault="00DB611A" w:rsidP="00DB611A">
      <w:pPr>
        <w:pStyle w:val="ListParagraph"/>
        <w:numPr>
          <w:ilvl w:val="0"/>
          <w:numId w:val="49"/>
        </w:numPr>
        <w:autoSpaceDE w:val="0"/>
        <w:autoSpaceDN w:val="0"/>
        <w:adjustRightInd w:val="0"/>
        <w:spacing w:after="0" w:line="240" w:lineRule="auto"/>
        <w:rPr>
          <w:rFonts w:cstheme="minorHAnsi"/>
          <w:color w:val="000000"/>
          <w:lang w:val="pt-PT"/>
        </w:rPr>
      </w:pPr>
      <w:r w:rsidRPr="00CD4DD9">
        <w:rPr>
          <w:rFonts w:cstheme="minorHAnsi"/>
          <w:color w:val="000000"/>
          <w:lang w:val="pt-PT"/>
        </w:rPr>
        <w:t>É importante garantir a desinfecção dos cadáveres com uma solução de cloro a 0,5%</w:t>
      </w:r>
      <w:r w:rsidR="00346728" w:rsidRPr="00CD4DD9">
        <w:rPr>
          <w:rFonts w:cstheme="minorHAnsi"/>
          <w:color w:val="000000"/>
          <w:lang w:val="pt-PT"/>
        </w:rPr>
        <w:t>.</w:t>
      </w:r>
      <w:r w:rsidR="00C53F69" w:rsidRPr="00CD4DD9">
        <w:rPr>
          <w:rFonts w:cstheme="minorHAnsi"/>
          <w:color w:val="000000"/>
          <w:lang w:val="pt-PT"/>
        </w:rPr>
        <w:t xml:space="preserve"> </w:t>
      </w:r>
    </w:p>
    <w:p w14:paraId="38786849" w14:textId="12D36EE4" w:rsidR="00C53F69" w:rsidRPr="00CD4DD9" w:rsidRDefault="00DB3F25" w:rsidP="00DB611A">
      <w:pPr>
        <w:pStyle w:val="ListParagraph"/>
        <w:numPr>
          <w:ilvl w:val="0"/>
          <w:numId w:val="49"/>
        </w:numPr>
        <w:autoSpaceDE w:val="0"/>
        <w:autoSpaceDN w:val="0"/>
        <w:adjustRightInd w:val="0"/>
        <w:spacing w:after="0" w:line="240" w:lineRule="auto"/>
        <w:rPr>
          <w:rFonts w:cstheme="minorHAnsi"/>
          <w:color w:val="000000"/>
          <w:lang w:val="pt-PT"/>
        </w:rPr>
      </w:pPr>
      <w:r w:rsidRPr="00CD4DD9">
        <w:rPr>
          <w:rFonts w:cstheme="minorHAnsi"/>
          <w:color w:val="000000"/>
          <w:lang w:val="pt-PT"/>
        </w:rPr>
        <w:t xml:space="preserve">Ao transportar cadáveres vítimas de cólera é preciso </w:t>
      </w:r>
      <w:r w:rsidR="00DB611A" w:rsidRPr="00CD4DD9">
        <w:rPr>
          <w:rFonts w:cstheme="minorHAnsi"/>
          <w:color w:val="000000"/>
          <w:lang w:val="pt-PT"/>
        </w:rPr>
        <w:t>usar luvas e os cadáveres devem ser cuidadosamente embrulhados</w:t>
      </w:r>
      <w:r w:rsidR="00C53F69" w:rsidRPr="00CD4DD9">
        <w:rPr>
          <w:rFonts w:cstheme="minorHAnsi"/>
          <w:color w:val="000000"/>
          <w:lang w:val="pt-PT"/>
        </w:rPr>
        <w:t>.</w:t>
      </w:r>
    </w:p>
    <w:p w14:paraId="7E458791" w14:textId="0AF56191" w:rsidR="00C53F69" w:rsidRPr="00CD4DD9" w:rsidRDefault="00DB611A" w:rsidP="00DB611A">
      <w:pPr>
        <w:pStyle w:val="ListParagraph"/>
        <w:numPr>
          <w:ilvl w:val="0"/>
          <w:numId w:val="49"/>
        </w:numPr>
        <w:autoSpaceDE w:val="0"/>
        <w:autoSpaceDN w:val="0"/>
        <w:adjustRightInd w:val="0"/>
        <w:spacing w:after="0" w:line="240" w:lineRule="auto"/>
        <w:rPr>
          <w:rFonts w:cstheme="minorHAnsi"/>
          <w:color w:val="000000"/>
          <w:lang w:val="pt-PT"/>
        </w:rPr>
      </w:pPr>
      <w:r w:rsidRPr="00CD4DD9">
        <w:rPr>
          <w:rFonts w:cstheme="minorHAnsi"/>
          <w:color w:val="000000"/>
          <w:lang w:val="pt-PT"/>
        </w:rPr>
        <w:t>Se possível, o contacto físico entre a família e o cadáver deve ser evitado. Se isso não for possível, a família deve estar ciente da necessidade de</w:t>
      </w:r>
      <w:r w:rsidR="00C53F69" w:rsidRPr="00CD4DD9">
        <w:rPr>
          <w:rFonts w:cstheme="minorHAnsi"/>
          <w:color w:val="000000"/>
          <w:lang w:val="pt-PT"/>
        </w:rPr>
        <w:t>:</w:t>
      </w:r>
    </w:p>
    <w:p w14:paraId="4C6EB7B7" w14:textId="61A022C5" w:rsidR="00C53F69" w:rsidRPr="00CD4DD9" w:rsidRDefault="00DB611A" w:rsidP="00DB611A">
      <w:pPr>
        <w:pStyle w:val="ListParagraph"/>
        <w:numPr>
          <w:ilvl w:val="1"/>
          <w:numId w:val="50"/>
        </w:numPr>
        <w:autoSpaceDE w:val="0"/>
        <w:autoSpaceDN w:val="0"/>
        <w:adjustRightInd w:val="0"/>
        <w:spacing w:after="0" w:line="240" w:lineRule="auto"/>
        <w:rPr>
          <w:rFonts w:cstheme="minorHAnsi"/>
          <w:color w:val="000000"/>
          <w:lang w:val="pt-PT"/>
        </w:rPr>
      </w:pPr>
      <w:r w:rsidRPr="00CD4DD9">
        <w:rPr>
          <w:rFonts w:cstheme="minorHAnsi"/>
          <w:color w:val="000000"/>
          <w:lang w:val="pt-PT"/>
        </w:rPr>
        <w:t>Lavar as mãos com sabão depois de tocar no cadáver</w:t>
      </w:r>
      <w:r w:rsidR="00C53F69" w:rsidRPr="00CD4DD9">
        <w:rPr>
          <w:rFonts w:cstheme="minorHAnsi"/>
          <w:color w:val="000000"/>
          <w:lang w:val="pt-PT"/>
        </w:rPr>
        <w:t>;</w:t>
      </w:r>
    </w:p>
    <w:p w14:paraId="4E8AD301" w14:textId="761FDB05" w:rsidR="00C53F69" w:rsidRPr="00CD4DD9" w:rsidRDefault="00DB611A" w:rsidP="00DB611A">
      <w:pPr>
        <w:pStyle w:val="ListParagraph"/>
        <w:numPr>
          <w:ilvl w:val="1"/>
          <w:numId w:val="50"/>
        </w:numPr>
        <w:autoSpaceDE w:val="0"/>
        <w:autoSpaceDN w:val="0"/>
        <w:adjustRightInd w:val="0"/>
        <w:spacing w:after="0" w:line="240" w:lineRule="auto"/>
        <w:rPr>
          <w:rFonts w:cstheme="minorHAnsi"/>
          <w:color w:val="000000"/>
          <w:lang w:val="pt-PT"/>
        </w:rPr>
      </w:pPr>
      <w:r w:rsidRPr="00CD4DD9">
        <w:rPr>
          <w:rFonts w:cstheme="minorHAnsi"/>
          <w:color w:val="000000"/>
          <w:lang w:val="pt-PT"/>
        </w:rPr>
        <w:t>Evitar colocar as mãos na boca depois de tocar no cadáver</w:t>
      </w:r>
      <w:r w:rsidR="00C53F69" w:rsidRPr="00CD4DD9">
        <w:rPr>
          <w:rFonts w:cstheme="minorHAnsi"/>
          <w:color w:val="000000"/>
          <w:lang w:val="pt-PT"/>
        </w:rPr>
        <w:t>;</w:t>
      </w:r>
    </w:p>
    <w:p w14:paraId="3ECD99F1" w14:textId="7E53219E" w:rsidR="00C53F69" w:rsidRPr="00CD4DD9" w:rsidRDefault="00DB3F25" w:rsidP="00DB611A">
      <w:pPr>
        <w:pStyle w:val="ListParagraph"/>
        <w:numPr>
          <w:ilvl w:val="1"/>
          <w:numId w:val="50"/>
        </w:numPr>
        <w:autoSpaceDE w:val="0"/>
        <w:autoSpaceDN w:val="0"/>
        <w:adjustRightInd w:val="0"/>
        <w:spacing w:after="0" w:line="240" w:lineRule="auto"/>
        <w:rPr>
          <w:rFonts w:cstheme="minorHAnsi"/>
          <w:color w:val="000000"/>
          <w:lang w:val="pt-PT"/>
        </w:rPr>
      </w:pPr>
      <w:r w:rsidRPr="00CD4DD9">
        <w:rPr>
          <w:rFonts w:cstheme="minorHAnsi"/>
          <w:color w:val="000000"/>
          <w:lang w:val="pt-PT"/>
        </w:rPr>
        <w:t xml:space="preserve">Desinfectar </w:t>
      </w:r>
      <w:r w:rsidR="00DB611A" w:rsidRPr="00CD4DD9">
        <w:rPr>
          <w:rFonts w:cstheme="minorHAnsi"/>
          <w:color w:val="000000"/>
          <w:lang w:val="pt-PT"/>
        </w:rPr>
        <w:t>a roupa d</w:t>
      </w:r>
      <w:r w:rsidRPr="00CD4DD9">
        <w:rPr>
          <w:rFonts w:cstheme="minorHAnsi"/>
          <w:color w:val="000000"/>
          <w:lang w:val="pt-PT"/>
        </w:rPr>
        <w:t>a pessoa morta</w:t>
      </w:r>
      <w:r w:rsidR="00DB611A" w:rsidRPr="00CD4DD9">
        <w:rPr>
          <w:rFonts w:cstheme="minorHAnsi"/>
          <w:color w:val="000000"/>
          <w:lang w:val="pt-PT"/>
        </w:rPr>
        <w:t xml:space="preserve">, </w:t>
      </w:r>
      <w:r w:rsidRPr="00CD4DD9">
        <w:rPr>
          <w:rFonts w:cstheme="minorHAnsi"/>
          <w:color w:val="000000"/>
          <w:lang w:val="pt-PT"/>
        </w:rPr>
        <w:t>mergulhando-a na água fervida por 5 minutos ou secando-a</w:t>
      </w:r>
      <w:r w:rsidR="00DB611A" w:rsidRPr="00CD4DD9">
        <w:rPr>
          <w:rFonts w:cstheme="minorHAnsi"/>
          <w:color w:val="000000"/>
          <w:lang w:val="pt-PT"/>
        </w:rPr>
        <w:t xml:space="preserve"> completamente ao sol</w:t>
      </w:r>
      <w:r w:rsidR="00216568" w:rsidRPr="00CD4DD9">
        <w:rPr>
          <w:rFonts w:cstheme="minorHAnsi"/>
          <w:color w:val="000000"/>
          <w:lang w:val="pt-PT"/>
        </w:rPr>
        <w:t>,</w:t>
      </w:r>
      <w:r w:rsidR="00DB611A" w:rsidRPr="00CD4DD9">
        <w:rPr>
          <w:rFonts w:cstheme="minorHAnsi"/>
          <w:color w:val="000000"/>
          <w:lang w:val="pt-PT"/>
        </w:rPr>
        <w:t xml:space="preserve"> antes e depois da lavagem normal</w:t>
      </w:r>
      <w:r w:rsidR="00C53F69" w:rsidRPr="00CD4DD9">
        <w:rPr>
          <w:rFonts w:cstheme="minorHAnsi"/>
          <w:color w:val="000000"/>
          <w:lang w:val="pt-PT"/>
        </w:rPr>
        <w:t>.</w:t>
      </w:r>
    </w:p>
    <w:p w14:paraId="70977E73" w14:textId="563D9C23" w:rsidR="00C53F69" w:rsidRPr="00CD4DD9" w:rsidRDefault="00DB611A" w:rsidP="00DB611A">
      <w:pPr>
        <w:pStyle w:val="ListParagraph"/>
        <w:numPr>
          <w:ilvl w:val="0"/>
          <w:numId w:val="49"/>
        </w:numPr>
        <w:autoSpaceDE w:val="0"/>
        <w:autoSpaceDN w:val="0"/>
        <w:adjustRightInd w:val="0"/>
        <w:spacing w:after="0" w:line="240" w:lineRule="auto"/>
        <w:rPr>
          <w:rFonts w:cstheme="minorHAnsi"/>
          <w:color w:val="000000"/>
          <w:lang w:val="pt-PT"/>
        </w:rPr>
      </w:pPr>
      <w:r w:rsidRPr="00CD4DD9">
        <w:rPr>
          <w:rFonts w:cstheme="minorHAnsi"/>
          <w:color w:val="000000"/>
          <w:lang w:val="pt-PT"/>
        </w:rPr>
        <w:t xml:space="preserve">As pessoas que lavam e preparam o </w:t>
      </w:r>
      <w:r w:rsidR="00216568" w:rsidRPr="00CD4DD9">
        <w:rPr>
          <w:rFonts w:cstheme="minorHAnsi"/>
          <w:color w:val="000000"/>
          <w:lang w:val="pt-PT"/>
        </w:rPr>
        <w:t>cadáver</w:t>
      </w:r>
      <w:r w:rsidRPr="00CD4DD9">
        <w:rPr>
          <w:rFonts w:cstheme="minorHAnsi"/>
          <w:color w:val="000000"/>
          <w:lang w:val="pt-PT"/>
        </w:rPr>
        <w:t xml:space="preserve"> devem</w:t>
      </w:r>
      <w:r w:rsidR="00C53F69" w:rsidRPr="00CD4DD9">
        <w:rPr>
          <w:rFonts w:cstheme="minorHAnsi"/>
          <w:color w:val="000000"/>
          <w:lang w:val="pt-PT"/>
        </w:rPr>
        <w:t>:</w:t>
      </w:r>
    </w:p>
    <w:p w14:paraId="7EDB020D" w14:textId="49069E52" w:rsidR="00C53F69" w:rsidRPr="00CD4DD9" w:rsidRDefault="00DB611A" w:rsidP="00DB611A">
      <w:pPr>
        <w:pStyle w:val="ListParagraph"/>
        <w:numPr>
          <w:ilvl w:val="1"/>
          <w:numId w:val="50"/>
        </w:numPr>
        <w:autoSpaceDE w:val="0"/>
        <w:autoSpaceDN w:val="0"/>
        <w:adjustRightInd w:val="0"/>
        <w:spacing w:after="0" w:line="240" w:lineRule="auto"/>
        <w:rPr>
          <w:rFonts w:cstheme="minorHAnsi"/>
          <w:color w:val="000000"/>
          <w:lang w:val="pt-PT"/>
        </w:rPr>
      </w:pPr>
      <w:r w:rsidRPr="00CD4DD9">
        <w:rPr>
          <w:rFonts w:cstheme="minorHAnsi"/>
          <w:color w:val="000000"/>
          <w:lang w:val="pt-PT"/>
        </w:rPr>
        <w:t>Usar luvas, avental e máscara</w:t>
      </w:r>
      <w:r w:rsidR="00C53F69" w:rsidRPr="00CD4DD9">
        <w:rPr>
          <w:rFonts w:cstheme="minorHAnsi"/>
          <w:color w:val="000000"/>
          <w:lang w:val="pt-PT"/>
        </w:rPr>
        <w:t>;</w:t>
      </w:r>
    </w:p>
    <w:p w14:paraId="32EAABBA" w14:textId="18B0EF08" w:rsidR="00C53F69" w:rsidRPr="00CD4DD9" w:rsidRDefault="00DB611A" w:rsidP="00DB611A">
      <w:pPr>
        <w:pStyle w:val="ListParagraph"/>
        <w:numPr>
          <w:ilvl w:val="1"/>
          <w:numId w:val="50"/>
        </w:numPr>
        <w:autoSpaceDE w:val="0"/>
        <w:autoSpaceDN w:val="0"/>
        <w:adjustRightInd w:val="0"/>
        <w:spacing w:after="0" w:line="240" w:lineRule="auto"/>
        <w:rPr>
          <w:rFonts w:cstheme="minorHAnsi"/>
          <w:color w:val="000000"/>
          <w:lang w:val="pt-PT"/>
        </w:rPr>
      </w:pPr>
      <w:r w:rsidRPr="00CD4DD9">
        <w:rPr>
          <w:rFonts w:cstheme="minorHAnsi"/>
          <w:color w:val="000000"/>
          <w:lang w:val="pt-PT"/>
        </w:rPr>
        <w:t>Limpar o corpo com solução de cloro (0,5%</w:t>
      </w:r>
      <w:r w:rsidR="00C53F69" w:rsidRPr="00CD4DD9">
        <w:rPr>
          <w:rFonts w:cstheme="minorHAnsi"/>
          <w:color w:val="000000"/>
          <w:lang w:val="pt-PT"/>
        </w:rPr>
        <w:t>);</w:t>
      </w:r>
    </w:p>
    <w:p w14:paraId="6FCAD3E9" w14:textId="1E9ADC65" w:rsidR="00C53F69" w:rsidRPr="00CD4DD9" w:rsidRDefault="00DB611A" w:rsidP="00DB611A">
      <w:pPr>
        <w:pStyle w:val="ListParagraph"/>
        <w:numPr>
          <w:ilvl w:val="1"/>
          <w:numId w:val="50"/>
        </w:numPr>
        <w:autoSpaceDE w:val="0"/>
        <w:autoSpaceDN w:val="0"/>
        <w:adjustRightInd w:val="0"/>
        <w:spacing w:after="0" w:line="240" w:lineRule="auto"/>
        <w:rPr>
          <w:rFonts w:cstheme="minorHAnsi"/>
          <w:color w:val="000000"/>
          <w:lang w:val="pt-PT"/>
        </w:rPr>
      </w:pPr>
      <w:r w:rsidRPr="00CD4DD9">
        <w:rPr>
          <w:rFonts w:cstheme="minorHAnsi"/>
          <w:color w:val="000000"/>
          <w:lang w:val="pt-PT"/>
        </w:rPr>
        <w:t>Encher a boca e o ânus do cadáver com algodão embebido em solução de cloro</w:t>
      </w:r>
      <w:r w:rsidR="00C53F69" w:rsidRPr="00CD4DD9">
        <w:rPr>
          <w:rFonts w:cstheme="minorHAnsi"/>
          <w:color w:val="000000"/>
          <w:lang w:val="pt-PT"/>
        </w:rPr>
        <w:t>;</w:t>
      </w:r>
    </w:p>
    <w:p w14:paraId="53308D93" w14:textId="5ACF5D2A" w:rsidR="002F2F0B" w:rsidRPr="00CD4DD9" w:rsidRDefault="00DB611A" w:rsidP="00DB611A">
      <w:pPr>
        <w:pStyle w:val="ListParagraph"/>
        <w:numPr>
          <w:ilvl w:val="1"/>
          <w:numId w:val="50"/>
        </w:numPr>
        <w:autoSpaceDE w:val="0"/>
        <w:autoSpaceDN w:val="0"/>
        <w:adjustRightInd w:val="0"/>
        <w:spacing w:after="0" w:line="240" w:lineRule="auto"/>
        <w:rPr>
          <w:rFonts w:cstheme="minorHAnsi"/>
          <w:color w:val="000000"/>
          <w:lang w:val="pt-PT"/>
        </w:rPr>
      </w:pPr>
      <w:r w:rsidRPr="00CD4DD9">
        <w:rPr>
          <w:rFonts w:cstheme="minorHAnsi"/>
          <w:color w:val="000000"/>
          <w:lang w:val="pt-PT"/>
        </w:rPr>
        <w:t>Colocar uma ligadura na cabeça para manter a boca fechada</w:t>
      </w:r>
      <w:r w:rsidR="00C53F69" w:rsidRPr="00CD4DD9">
        <w:rPr>
          <w:rFonts w:cstheme="minorHAnsi"/>
          <w:color w:val="000000"/>
          <w:lang w:val="pt-PT"/>
        </w:rPr>
        <w:t>;</w:t>
      </w:r>
    </w:p>
    <w:p w14:paraId="03D50FD8" w14:textId="5DC44AC7" w:rsidR="00474B00" w:rsidRPr="00CD4DD9" w:rsidRDefault="00DB611A" w:rsidP="00DB611A">
      <w:pPr>
        <w:pStyle w:val="ListParagraph"/>
        <w:numPr>
          <w:ilvl w:val="1"/>
          <w:numId w:val="50"/>
        </w:numPr>
        <w:autoSpaceDE w:val="0"/>
        <w:autoSpaceDN w:val="0"/>
        <w:adjustRightInd w:val="0"/>
        <w:spacing w:after="0" w:line="240" w:lineRule="auto"/>
        <w:rPr>
          <w:rFonts w:cstheme="minorHAnsi"/>
          <w:color w:val="000000"/>
          <w:lang w:val="pt-PT"/>
        </w:rPr>
      </w:pPr>
      <w:r w:rsidRPr="00CD4DD9">
        <w:rPr>
          <w:rFonts w:cstheme="minorHAnsi"/>
          <w:color w:val="000000"/>
          <w:lang w:val="pt-PT"/>
        </w:rPr>
        <w:t>Não esvaziar os intestinos</w:t>
      </w:r>
      <w:r w:rsidR="00C53F69" w:rsidRPr="00CD4DD9">
        <w:rPr>
          <w:rFonts w:cstheme="minorHAnsi"/>
          <w:color w:val="000000"/>
          <w:lang w:val="pt-PT"/>
        </w:rPr>
        <w:t>.</w:t>
      </w:r>
    </w:p>
    <w:p w14:paraId="08B42B07" w14:textId="1FCD82A0" w:rsidR="00AF5F8D" w:rsidRPr="00CD4DD9" w:rsidRDefault="001B681D" w:rsidP="00744869">
      <w:pPr>
        <w:pStyle w:val="ListParagraph"/>
        <w:numPr>
          <w:ilvl w:val="1"/>
          <w:numId w:val="50"/>
        </w:numPr>
        <w:autoSpaceDE w:val="0"/>
        <w:autoSpaceDN w:val="0"/>
        <w:adjustRightInd w:val="0"/>
        <w:spacing w:after="0" w:line="240" w:lineRule="auto"/>
        <w:rPr>
          <w:rFonts w:cstheme="minorHAnsi"/>
          <w:color w:val="000000"/>
          <w:lang w:val="pt-PT"/>
        </w:rPr>
      </w:pPr>
      <w:r w:rsidRPr="00CD4DD9">
        <w:rPr>
          <w:rFonts w:cstheme="minorHAnsi"/>
          <w:color w:val="FF0000"/>
          <w:lang w:val="pt-PT"/>
        </w:rPr>
        <w:br w:type="page"/>
      </w:r>
    </w:p>
    <w:tbl>
      <w:tblPr>
        <w:tblStyle w:val="TableGrid"/>
        <w:tblW w:w="0" w:type="auto"/>
        <w:tblInd w:w="108" w:type="dxa"/>
        <w:shd w:val="clear" w:color="auto" w:fill="000000" w:themeFill="text1"/>
        <w:tblLook w:val="04A0" w:firstRow="1" w:lastRow="0" w:firstColumn="1" w:lastColumn="0" w:noHBand="0" w:noVBand="1"/>
      </w:tblPr>
      <w:tblGrid>
        <w:gridCol w:w="9371"/>
      </w:tblGrid>
      <w:tr w:rsidR="00AF5F8D" w:rsidRPr="00CD4DD9" w14:paraId="6A7B950F" w14:textId="77777777" w:rsidTr="00AB689C">
        <w:trPr>
          <w:trHeight w:val="342"/>
        </w:trPr>
        <w:tc>
          <w:tcPr>
            <w:tcW w:w="9371" w:type="dxa"/>
            <w:shd w:val="clear" w:color="auto" w:fill="000000" w:themeFill="text1"/>
          </w:tcPr>
          <w:p w14:paraId="02E3713B" w14:textId="1931DFB8" w:rsidR="00AF5F8D" w:rsidRPr="00CD4DD9" w:rsidRDefault="001416D9" w:rsidP="00E5340A">
            <w:pPr>
              <w:jc w:val="both"/>
              <w:rPr>
                <w:rFonts w:cstheme="minorHAnsi"/>
                <w:b/>
                <w:sz w:val="24"/>
                <w:szCs w:val="24"/>
              </w:rPr>
            </w:pPr>
            <w:bookmarkStart w:id="41" w:name="_Toc453455289"/>
            <w:bookmarkStart w:id="42" w:name="_Toc12866693"/>
            <w:r w:rsidRPr="00CD4DD9">
              <w:rPr>
                <w:rStyle w:val="Heading2Char"/>
                <w:rFonts w:asciiTheme="minorHAnsi" w:hAnsiTheme="minorHAnsi" w:cstheme="minorHAnsi"/>
                <w:color w:val="FFFFFF" w:themeColor="background1"/>
                <w:sz w:val="24"/>
                <w:szCs w:val="24"/>
                <w:lang w:val="pt-PT"/>
              </w:rPr>
              <w:lastRenderedPageBreak/>
              <w:t>C7</w:t>
            </w:r>
            <w:r w:rsidR="00216568" w:rsidRPr="00CD4DD9">
              <w:rPr>
                <w:rStyle w:val="Heading2Char"/>
                <w:rFonts w:asciiTheme="minorHAnsi" w:hAnsiTheme="minorHAnsi" w:cstheme="minorHAnsi"/>
                <w:color w:val="FFFFFF" w:themeColor="background1"/>
                <w:sz w:val="24"/>
                <w:szCs w:val="24"/>
                <w:lang w:val="pt-PT"/>
              </w:rPr>
              <w:t xml:space="preserve"> </w:t>
            </w:r>
            <w:r w:rsidRPr="00CD4DD9">
              <w:rPr>
                <w:rStyle w:val="Heading2Char"/>
                <w:rFonts w:asciiTheme="minorHAnsi" w:hAnsiTheme="minorHAnsi" w:cstheme="minorHAnsi"/>
                <w:color w:val="FFFFFF" w:themeColor="background1"/>
                <w:sz w:val="24"/>
                <w:szCs w:val="24"/>
                <w:lang w:val="pt-PT"/>
              </w:rPr>
              <w:t>Relatório d</w:t>
            </w:r>
            <w:r w:rsidR="00216568" w:rsidRPr="00CD4DD9">
              <w:rPr>
                <w:rStyle w:val="Heading2Char"/>
                <w:rFonts w:asciiTheme="minorHAnsi" w:hAnsiTheme="minorHAnsi" w:cstheme="minorHAnsi"/>
                <w:color w:val="FFFFFF" w:themeColor="background1"/>
                <w:sz w:val="24"/>
                <w:szCs w:val="24"/>
                <w:lang w:val="pt-PT"/>
              </w:rPr>
              <w:t>a Investigação</w:t>
            </w:r>
            <w:bookmarkEnd w:id="42"/>
            <w:r w:rsidR="00DB611A" w:rsidRPr="00CD4DD9">
              <w:rPr>
                <w:rStyle w:val="Heading2Char"/>
                <w:rFonts w:asciiTheme="minorHAnsi" w:hAnsiTheme="minorHAnsi" w:cstheme="minorHAnsi"/>
                <w:color w:val="FFFFFF" w:themeColor="background1"/>
                <w:sz w:val="24"/>
                <w:szCs w:val="24"/>
                <w:lang w:val="pt-PT"/>
              </w:rPr>
              <w:t xml:space="preserve"> </w:t>
            </w:r>
            <w:bookmarkEnd w:id="41"/>
            <w:r w:rsidR="0066376A" w:rsidRPr="00CD4DD9">
              <w:rPr>
                <w:rFonts w:cstheme="minorHAnsi"/>
                <w:b/>
                <w:sz w:val="24"/>
                <w:szCs w:val="24"/>
              </w:rPr>
              <w:t xml:space="preserve">(2h </w:t>
            </w:r>
            <w:r w:rsidR="00DB611A" w:rsidRPr="00CD4DD9">
              <w:rPr>
                <w:rFonts w:cstheme="minorHAnsi"/>
                <w:b/>
                <w:sz w:val="24"/>
                <w:szCs w:val="24"/>
              </w:rPr>
              <w:t>a</w:t>
            </w:r>
            <w:r w:rsidR="00D32E9B" w:rsidRPr="00CD4DD9">
              <w:rPr>
                <w:rFonts w:cstheme="minorHAnsi"/>
                <w:b/>
                <w:sz w:val="24"/>
                <w:szCs w:val="24"/>
              </w:rPr>
              <w:t xml:space="preserve"> 2</w:t>
            </w:r>
            <w:r w:rsidR="002F2F0B" w:rsidRPr="00CD4DD9">
              <w:rPr>
                <w:rFonts w:cstheme="minorHAnsi"/>
                <w:b/>
                <w:sz w:val="24"/>
                <w:szCs w:val="24"/>
              </w:rPr>
              <w:t>h</w:t>
            </w:r>
            <w:r w:rsidR="00D32E9B" w:rsidRPr="00CD4DD9">
              <w:rPr>
                <w:rFonts w:cstheme="minorHAnsi"/>
                <w:b/>
                <w:sz w:val="24"/>
                <w:szCs w:val="24"/>
              </w:rPr>
              <w:t>30</w:t>
            </w:r>
            <w:r w:rsidR="00AF5F8D" w:rsidRPr="00CD4DD9">
              <w:rPr>
                <w:rFonts w:cstheme="minorHAnsi"/>
                <w:b/>
                <w:sz w:val="24"/>
                <w:szCs w:val="24"/>
              </w:rPr>
              <w:t>)</w:t>
            </w:r>
          </w:p>
        </w:tc>
      </w:tr>
    </w:tbl>
    <w:p w14:paraId="22125C3C" w14:textId="77777777" w:rsidR="00AF5F8D" w:rsidRPr="00CD4DD9" w:rsidRDefault="00AF5F8D" w:rsidP="00AF12C2">
      <w:pPr>
        <w:spacing w:after="0" w:line="240" w:lineRule="auto"/>
        <w:jc w:val="both"/>
        <w:rPr>
          <w:b/>
          <w:sz w:val="24"/>
          <w:szCs w:val="24"/>
        </w:rPr>
      </w:pPr>
    </w:p>
    <w:p w14:paraId="356936F9" w14:textId="4F144914" w:rsidR="00AF5F8D" w:rsidRPr="00CD4DD9" w:rsidRDefault="00DB611A" w:rsidP="00AF12C2">
      <w:pPr>
        <w:spacing w:after="0" w:line="240" w:lineRule="auto"/>
        <w:jc w:val="both"/>
        <w:rPr>
          <w:b/>
          <w:sz w:val="24"/>
          <w:szCs w:val="24"/>
        </w:rPr>
      </w:pPr>
      <w:r w:rsidRPr="00CD4DD9">
        <w:rPr>
          <w:b/>
          <w:sz w:val="24"/>
          <w:szCs w:val="24"/>
        </w:rPr>
        <w:t>A. Visão geral da sessão</w:t>
      </w:r>
    </w:p>
    <w:p w14:paraId="206ECBBF" w14:textId="77777777" w:rsidR="00AF5F8D" w:rsidRPr="00CD4DD9" w:rsidRDefault="00AF5F8D" w:rsidP="00AF12C2">
      <w:pPr>
        <w:spacing w:after="0" w:line="240" w:lineRule="auto"/>
        <w:jc w:val="both"/>
        <w:rPr>
          <w:b/>
          <w:sz w:val="24"/>
          <w:szCs w:val="24"/>
        </w:rPr>
      </w:pPr>
    </w:p>
    <w:tbl>
      <w:tblPr>
        <w:tblStyle w:val="TableGrid"/>
        <w:tblW w:w="10080" w:type="dxa"/>
        <w:tblInd w:w="-612" w:type="dxa"/>
        <w:tblLayout w:type="fixed"/>
        <w:tblLook w:val="04A0" w:firstRow="1" w:lastRow="0" w:firstColumn="1" w:lastColumn="0" w:noHBand="0" w:noVBand="1"/>
      </w:tblPr>
      <w:tblGrid>
        <w:gridCol w:w="810"/>
        <w:gridCol w:w="990"/>
        <w:gridCol w:w="3882"/>
        <w:gridCol w:w="2551"/>
        <w:gridCol w:w="1847"/>
      </w:tblGrid>
      <w:tr w:rsidR="00AF5F8D" w:rsidRPr="00CD4DD9" w14:paraId="01A7221B" w14:textId="77777777" w:rsidTr="001416D9">
        <w:tc>
          <w:tcPr>
            <w:tcW w:w="810" w:type="dxa"/>
            <w:shd w:val="clear" w:color="auto" w:fill="F2F2F2" w:themeFill="background1" w:themeFillShade="F2"/>
          </w:tcPr>
          <w:p w14:paraId="558B1755" w14:textId="3EFA40B9" w:rsidR="00AF5F8D" w:rsidRPr="00CD4DD9" w:rsidRDefault="00DB611A" w:rsidP="00DB611A">
            <w:pPr>
              <w:jc w:val="both"/>
              <w:rPr>
                <w:b/>
                <w:sz w:val="18"/>
                <w:szCs w:val="18"/>
              </w:rPr>
            </w:pPr>
            <w:r w:rsidRPr="00CD4DD9">
              <w:rPr>
                <w:b/>
                <w:sz w:val="18"/>
                <w:szCs w:val="18"/>
              </w:rPr>
              <w:t>Pass</w:t>
            </w:r>
            <w:r w:rsidR="00216568" w:rsidRPr="00CD4DD9">
              <w:rPr>
                <w:b/>
                <w:sz w:val="18"/>
                <w:szCs w:val="18"/>
              </w:rPr>
              <w:t>o</w:t>
            </w:r>
          </w:p>
        </w:tc>
        <w:tc>
          <w:tcPr>
            <w:tcW w:w="990" w:type="dxa"/>
            <w:shd w:val="clear" w:color="auto" w:fill="F2F2F2" w:themeFill="background1" w:themeFillShade="F2"/>
          </w:tcPr>
          <w:p w14:paraId="540AF384" w14:textId="29B8CD8D" w:rsidR="00AF5F8D" w:rsidRPr="00CD4DD9" w:rsidRDefault="00AF5F8D" w:rsidP="00DB611A">
            <w:pPr>
              <w:jc w:val="both"/>
              <w:rPr>
                <w:b/>
              </w:rPr>
            </w:pPr>
            <w:r w:rsidRPr="00CD4DD9">
              <w:rPr>
                <w:b/>
              </w:rPr>
              <w:t>Dur</w:t>
            </w:r>
            <w:r w:rsidR="00DB611A" w:rsidRPr="00CD4DD9">
              <w:rPr>
                <w:b/>
              </w:rPr>
              <w:t>ação</w:t>
            </w:r>
          </w:p>
        </w:tc>
        <w:tc>
          <w:tcPr>
            <w:tcW w:w="3882" w:type="dxa"/>
            <w:shd w:val="clear" w:color="auto" w:fill="F2F2F2" w:themeFill="background1" w:themeFillShade="F2"/>
          </w:tcPr>
          <w:p w14:paraId="432CEE69" w14:textId="3B091CA2" w:rsidR="00AF5F8D" w:rsidRPr="00CD4DD9" w:rsidRDefault="00AF5F8D" w:rsidP="00AF6539">
            <w:pPr>
              <w:jc w:val="both"/>
              <w:rPr>
                <w:b/>
              </w:rPr>
            </w:pPr>
            <w:r w:rsidRPr="00CD4DD9">
              <w:rPr>
                <w:b/>
              </w:rPr>
              <w:t>Ac</w:t>
            </w:r>
            <w:r w:rsidR="00DB611A" w:rsidRPr="00CD4DD9">
              <w:rPr>
                <w:b/>
              </w:rPr>
              <w:t>ções</w:t>
            </w:r>
            <w:r w:rsidRPr="00CD4DD9">
              <w:rPr>
                <w:b/>
              </w:rPr>
              <w:t>/</w:t>
            </w:r>
            <w:r w:rsidR="002A3808" w:rsidRPr="00CD4DD9">
              <w:rPr>
                <w:b/>
              </w:rPr>
              <w:t>Cenários</w:t>
            </w:r>
          </w:p>
        </w:tc>
        <w:tc>
          <w:tcPr>
            <w:tcW w:w="2551" w:type="dxa"/>
            <w:shd w:val="clear" w:color="auto" w:fill="F2F2F2" w:themeFill="background1" w:themeFillShade="F2"/>
          </w:tcPr>
          <w:p w14:paraId="2DC31BB8" w14:textId="346CB966" w:rsidR="00AF5F8D" w:rsidRPr="00CD4DD9" w:rsidRDefault="00DB611A" w:rsidP="00DB611A">
            <w:pPr>
              <w:jc w:val="both"/>
              <w:rPr>
                <w:b/>
              </w:rPr>
            </w:pPr>
            <w:r w:rsidRPr="00CD4DD9">
              <w:rPr>
                <w:b/>
              </w:rPr>
              <w:t>Necessidades de logística</w:t>
            </w:r>
          </w:p>
        </w:tc>
        <w:tc>
          <w:tcPr>
            <w:tcW w:w="1847" w:type="dxa"/>
            <w:shd w:val="clear" w:color="auto" w:fill="F2F2F2" w:themeFill="background1" w:themeFillShade="F2"/>
          </w:tcPr>
          <w:p w14:paraId="310B3910" w14:textId="298E0F76" w:rsidR="00AF5F8D" w:rsidRPr="00CD4DD9" w:rsidRDefault="00DB611A" w:rsidP="00AF12C2">
            <w:pPr>
              <w:jc w:val="center"/>
              <w:rPr>
                <w:b/>
              </w:rPr>
            </w:pPr>
            <w:r w:rsidRPr="00CD4DD9">
              <w:rPr>
                <w:b/>
              </w:rPr>
              <w:t>Necessidades de RH</w:t>
            </w:r>
            <w:r w:rsidR="00AF5F8D" w:rsidRPr="00CD4DD9">
              <w:rPr>
                <w:b/>
              </w:rPr>
              <w:t xml:space="preserve"> </w:t>
            </w:r>
          </w:p>
          <w:p w14:paraId="1698DEC6" w14:textId="25920E5E" w:rsidR="00AF5F8D" w:rsidRPr="00CD4DD9" w:rsidRDefault="00DB611A" w:rsidP="00DB611A">
            <w:pPr>
              <w:jc w:val="center"/>
              <w:rPr>
                <w:b/>
              </w:rPr>
            </w:pPr>
            <w:r w:rsidRPr="00CD4DD9">
              <w:rPr>
                <w:b/>
              </w:rPr>
              <w:t>(Dramatização</w:t>
            </w:r>
            <w:r w:rsidR="00AF5F8D" w:rsidRPr="00CD4DD9">
              <w:rPr>
                <w:b/>
              </w:rPr>
              <w:t>)</w:t>
            </w:r>
          </w:p>
        </w:tc>
      </w:tr>
      <w:tr w:rsidR="00AF5F8D" w:rsidRPr="00CD4DD9" w14:paraId="051DAB70" w14:textId="77777777" w:rsidTr="001416D9">
        <w:tc>
          <w:tcPr>
            <w:tcW w:w="810" w:type="dxa"/>
          </w:tcPr>
          <w:p w14:paraId="03D426ED" w14:textId="77777777" w:rsidR="00AF5F8D" w:rsidRPr="00CD4DD9" w:rsidRDefault="00AF5F8D" w:rsidP="00AF12C2">
            <w:pPr>
              <w:jc w:val="both"/>
              <w:rPr>
                <w:b/>
                <w:sz w:val="20"/>
                <w:szCs w:val="20"/>
              </w:rPr>
            </w:pPr>
            <w:r w:rsidRPr="00CD4DD9">
              <w:rPr>
                <w:b/>
                <w:sz w:val="20"/>
                <w:szCs w:val="20"/>
              </w:rPr>
              <w:t>1</w:t>
            </w:r>
          </w:p>
        </w:tc>
        <w:tc>
          <w:tcPr>
            <w:tcW w:w="990" w:type="dxa"/>
          </w:tcPr>
          <w:p w14:paraId="7CE5FFA7" w14:textId="77777777" w:rsidR="00AF5F8D" w:rsidRPr="00CD4DD9" w:rsidRDefault="00AF5F8D" w:rsidP="00AF12C2">
            <w:pPr>
              <w:jc w:val="center"/>
              <w:rPr>
                <w:b/>
                <w:sz w:val="20"/>
                <w:szCs w:val="20"/>
              </w:rPr>
            </w:pPr>
            <w:r w:rsidRPr="00CD4DD9">
              <w:rPr>
                <w:b/>
                <w:sz w:val="20"/>
                <w:szCs w:val="20"/>
              </w:rPr>
              <w:t>5’</w:t>
            </w:r>
          </w:p>
        </w:tc>
        <w:tc>
          <w:tcPr>
            <w:tcW w:w="3882" w:type="dxa"/>
          </w:tcPr>
          <w:p w14:paraId="1E8D9FCA" w14:textId="254ADB0D" w:rsidR="00AF5F8D" w:rsidRPr="00CD4DD9" w:rsidRDefault="00DB611A" w:rsidP="00AF12C2">
            <w:pPr>
              <w:jc w:val="both"/>
              <w:rPr>
                <w:sz w:val="20"/>
                <w:szCs w:val="20"/>
              </w:rPr>
            </w:pPr>
            <w:r w:rsidRPr="00CD4DD9">
              <w:rPr>
                <w:sz w:val="20"/>
                <w:szCs w:val="20"/>
              </w:rPr>
              <w:t xml:space="preserve">Resultados do laboratório </w:t>
            </w:r>
            <w:r w:rsidR="00E41361" w:rsidRPr="00CD4DD9">
              <w:rPr>
                <w:sz w:val="20"/>
                <w:szCs w:val="20"/>
              </w:rPr>
              <w:t>(</w:t>
            </w:r>
            <w:r w:rsidRPr="00CD4DD9">
              <w:rPr>
                <w:sz w:val="20"/>
                <w:szCs w:val="20"/>
              </w:rPr>
              <w:t>posi</w:t>
            </w:r>
            <w:r w:rsidR="001416D9" w:rsidRPr="00CD4DD9">
              <w:rPr>
                <w:sz w:val="20"/>
                <w:szCs w:val="20"/>
              </w:rPr>
              <w:t>tivo</w:t>
            </w:r>
            <w:r w:rsidRPr="00CD4DD9">
              <w:rPr>
                <w:sz w:val="20"/>
                <w:szCs w:val="20"/>
              </w:rPr>
              <w:t xml:space="preserve"> para cólera</w:t>
            </w:r>
            <w:r w:rsidR="00AF5F8D" w:rsidRPr="00CD4DD9">
              <w:rPr>
                <w:sz w:val="20"/>
                <w:szCs w:val="20"/>
              </w:rPr>
              <w:t>)</w:t>
            </w:r>
          </w:p>
          <w:p w14:paraId="3A37D52F" w14:textId="77777777" w:rsidR="00851B49" w:rsidRPr="00CD4DD9" w:rsidRDefault="00851B49" w:rsidP="00AF12C2">
            <w:pPr>
              <w:jc w:val="both"/>
              <w:rPr>
                <w:sz w:val="20"/>
                <w:szCs w:val="20"/>
              </w:rPr>
            </w:pPr>
          </w:p>
        </w:tc>
        <w:tc>
          <w:tcPr>
            <w:tcW w:w="2551" w:type="dxa"/>
          </w:tcPr>
          <w:p w14:paraId="0AFA4CE3" w14:textId="1962F6DE" w:rsidR="00AF5F8D" w:rsidRPr="00CD4DD9" w:rsidRDefault="00DB611A" w:rsidP="00DB611A">
            <w:pPr>
              <w:rPr>
                <w:sz w:val="20"/>
                <w:szCs w:val="20"/>
              </w:rPr>
            </w:pPr>
            <w:r w:rsidRPr="00CD4DD9">
              <w:rPr>
                <w:sz w:val="20"/>
                <w:szCs w:val="20"/>
              </w:rPr>
              <w:t>Nota do relatório do laboratório</w:t>
            </w:r>
          </w:p>
        </w:tc>
        <w:tc>
          <w:tcPr>
            <w:tcW w:w="1847" w:type="dxa"/>
          </w:tcPr>
          <w:p w14:paraId="3F6447A7" w14:textId="77777777" w:rsidR="00AF5F8D" w:rsidRPr="00CD4DD9" w:rsidRDefault="00AF5F8D" w:rsidP="00AF12C2">
            <w:pPr>
              <w:jc w:val="both"/>
              <w:rPr>
                <w:b/>
                <w:sz w:val="20"/>
                <w:szCs w:val="20"/>
              </w:rPr>
            </w:pPr>
          </w:p>
        </w:tc>
      </w:tr>
      <w:tr w:rsidR="00AF5F8D" w:rsidRPr="00CD4DD9" w14:paraId="7E87A7C8" w14:textId="77777777" w:rsidTr="001416D9">
        <w:tc>
          <w:tcPr>
            <w:tcW w:w="810" w:type="dxa"/>
          </w:tcPr>
          <w:p w14:paraId="5E468C07" w14:textId="77777777" w:rsidR="00AF5F8D" w:rsidRPr="00CD4DD9" w:rsidRDefault="00AF5F8D" w:rsidP="00AF12C2">
            <w:pPr>
              <w:jc w:val="both"/>
              <w:rPr>
                <w:b/>
                <w:sz w:val="20"/>
                <w:szCs w:val="20"/>
              </w:rPr>
            </w:pPr>
            <w:r w:rsidRPr="00CD4DD9">
              <w:rPr>
                <w:b/>
                <w:sz w:val="20"/>
                <w:szCs w:val="20"/>
              </w:rPr>
              <w:t>2</w:t>
            </w:r>
          </w:p>
        </w:tc>
        <w:tc>
          <w:tcPr>
            <w:tcW w:w="990" w:type="dxa"/>
          </w:tcPr>
          <w:p w14:paraId="5376C60D" w14:textId="77777777" w:rsidR="00AF5F8D" w:rsidRPr="00CD4DD9" w:rsidRDefault="00AF5F8D" w:rsidP="00AF12C2">
            <w:pPr>
              <w:jc w:val="center"/>
              <w:rPr>
                <w:b/>
                <w:sz w:val="20"/>
                <w:szCs w:val="20"/>
              </w:rPr>
            </w:pPr>
            <w:r w:rsidRPr="00CD4DD9">
              <w:rPr>
                <w:b/>
                <w:sz w:val="20"/>
                <w:szCs w:val="20"/>
              </w:rPr>
              <w:t>5’</w:t>
            </w:r>
          </w:p>
        </w:tc>
        <w:tc>
          <w:tcPr>
            <w:tcW w:w="3882" w:type="dxa"/>
          </w:tcPr>
          <w:p w14:paraId="0E98D4F1" w14:textId="679C3D41" w:rsidR="00AF5F8D" w:rsidRPr="00CD4DD9" w:rsidRDefault="001416D9" w:rsidP="001215E5">
            <w:pPr>
              <w:jc w:val="both"/>
              <w:rPr>
                <w:b/>
                <w:sz w:val="20"/>
                <w:szCs w:val="20"/>
              </w:rPr>
            </w:pPr>
            <w:r w:rsidRPr="00CD4DD9">
              <w:rPr>
                <w:sz w:val="20"/>
                <w:szCs w:val="20"/>
              </w:rPr>
              <w:t>D</w:t>
            </w:r>
            <w:r w:rsidR="00216568" w:rsidRPr="00CD4DD9">
              <w:rPr>
                <w:sz w:val="20"/>
                <w:szCs w:val="20"/>
              </w:rPr>
              <w:t>ar</w:t>
            </w:r>
            <w:r w:rsidR="001215E5" w:rsidRPr="00CD4DD9">
              <w:rPr>
                <w:sz w:val="20"/>
                <w:szCs w:val="20"/>
              </w:rPr>
              <w:t xml:space="preserve"> instruções/resultados/referências da sessão </w:t>
            </w:r>
            <w:r w:rsidR="00E9318C" w:rsidRPr="00CD4DD9">
              <w:rPr>
                <w:sz w:val="20"/>
                <w:szCs w:val="20"/>
              </w:rPr>
              <w:t>C7</w:t>
            </w:r>
            <w:r w:rsidR="001215E5" w:rsidRPr="00CD4DD9">
              <w:rPr>
                <w:sz w:val="20"/>
                <w:szCs w:val="20"/>
              </w:rPr>
              <w:t xml:space="preserve"> para os participantes</w:t>
            </w:r>
          </w:p>
        </w:tc>
        <w:tc>
          <w:tcPr>
            <w:tcW w:w="2551" w:type="dxa"/>
          </w:tcPr>
          <w:p w14:paraId="182DCA77" w14:textId="49FF2323" w:rsidR="00AF5F8D" w:rsidRPr="00CD4DD9" w:rsidRDefault="001215E5" w:rsidP="001215E5">
            <w:pPr>
              <w:rPr>
                <w:sz w:val="20"/>
                <w:szCs w:val="20"/>
              </w:rPr>
            </w:pPr>
            <w:r w:rsidRPr="00CD4DD9">
              <w:rPr>
                <w:sz w:val="20"/>
                <w:szCs w:val="20"/>
              </w:rPr>
              <w:t>Instruções/resultados/referências da sessão</w:t>
            </w:r>
            <w:r w:rsidR="00AF5F8D" w:rsidRPr="00CD4DD9">
              <w:rPr>
                <w:sz w:val="20"/>
                <w:szCs w:val="20"/>
              </w:rPr>
              <w:t xml:space="preserve"> </w:t>
            </w:r>
            <w:r w:rsidR="009011FF" w:rsidRPr="00CD4DD9">
              <w:rPr>
                <w:sz w:val="20"/>
                <w:szCs w:val="20"/>
              </w:rPr>
              <w:t>C</w:t>
            </w:r>
            <w:r w:rsidR="00E9318C" w:rsidRPr="00CD4DD9">
              <w:rPr>
                <w:sz w:val="20"/>
                <w:szCs w:val="20"/>
              </w:rPr>
              <w:t>7</w:t>
            </w:r>
          </w:p>
        </w:tc>
        <w:tc>
          <w:tcPr>
            <w:tcW w:w="1847" w:type="dxa"/>
          </w:tcPr>
          <w:p w14:paraId="2FBCF173" w14:textId="77777777" w:rsidR="00AF5F8D" w:rsidRPr="00CD4DD9" w:rsidRDefault="00AF5F8D" w:rsidP="00AF12C2">
            <w:pPr>
              <w:jc w:val="both"/>
              <w:rPr>
                <w:b/>
                <w:sz w:val="20"/>
                <w:szCs w:val="20"/>
              </w:rPr>
            </w:pPr>
          </w:p>
        </w:tc>
      </w:tr>
      <w:tr w:rsidR="00AF5F8D" w:rsidRPr="00CD4DD9" w14:paraId="3D77C560" w14:textId="77777777" w:rsidTr="001416D9">
        <w:tc>
          <w:tcPr>
            <w:tcW w:w="810" w:type="dxa"/>
          </w:tcPr>
          <w:p w14:paraId="353CB026" w14:textId="77777777" w:rsidR="00AF5F8D" w:rsidRPr="00CD4DD9" w:rsidRDefault="00AF5F8D" w:rsidP="00AF12C2">
            <w:pPr>
              <w:jc w:val="both"/>
              <w:rPr>
                <w:b/>
                <w:sz w:val="20"/>
                <w:szCs w:val="20"/>
              </w:rPr>
            </w:pPr>
            <w:r w:rsidRPr="00CD4DD9">
              <w:rPr>
                <w:b/>
                <w:sz w:val="20"/>
                <w:szCs w:val="20"/>
              </w:rPr>
              <w:t>3</w:t>
            </w:r>
          </w:p>
        </w:tc>
        <w:tc>
          <w:tcPr>
            <w:tcW w:w="990" w:type="dxa"/>
          </w:tcPr>
          <w:p w14:paraId="743E6B75" w14:textId="77777777" w:rsidR="00AF5F8D" w:rsidRPr="00CD4DD9" w:rsidRDefault="00AF5F8D" w:rsidP="00AF12C2">
            <w:pPr>
              <w:jc w:val="center"/>
              <w:rPr>
                <w:b/>
                <w:sz w:val="20"/>
                <w:szCs w:val="20"/>
              </w:rPr>
            </w:pPr>
            <w:r w:rsidRPr="00CD4DD9">
              <w:rPr>
                <w:b/>
                <w:sz w:val="20"/>
                <w:szCs w:val="20"/>
              </w:rPr>
              <w:t>5’</w:t>
            </w:r>
          </w:p>
        </w:tc>
        <w:tc>
          <w:tcPr>
            <w:tcW w:w="3882" w:type="dxa"/>
          </w:tcPr>
          <w:p w14:paraId="29DE1A31" w14:textId="7E69590B" w:rsidR="00851B49" w:rsidRPr="00CD4DD9" w:rsidRDefault="00AF5F8D" w:rsidP="00DB611A">
            <w:pPr>
              <w:jc w:val="both"/>
              <w:rPr>
                <w:sz w:val="20"/>
                <w:szCs w:val="20"/>
              </w:rPr>
            </w:pPr>
            <w:r w:rsidRPr="00CD4DD9">
              <w:rPr>
                <w:sz w:val="20"/>
                <w:szCs w:val="20"/>
              </w:rPr>
              <w:t>R</w:t>
            </w:r>
            <w:r w:rsidR="00DB611A" w:rsidRPr="00CD4DD9">
              <w:rPr>
                <w:sz w:val="20"/>
                <w:szCs w:val="20"/>
              </w:rPr>
              <w:t>esultados da amostra ambiental</w:t>
            </w:r>
          </w:p>
        </w:tc>
        <w:tc>
          <w:tcPr>
            <w:tcW w:w="2551" w:type="dxa"/>
          </w:tcPr>
          <w:p w14:paraId="489FA1C4" w14:textId="33C48861" w:rsidR="00AF5F8D" w:rsidRPr="00CD4DD9" w:rsidRDefault="001215E5" w:rsidP="00AF12C2">
            <w:pPr>
              <w:rPr>
                <w:sz w:val="20"/>
                <w:szCs w:val="20"/>
              </w:rPr>
            </w:pPr>
            <w:r w:rsidRPr="00CD4DD9">
              <w:rPr>
                <w:sz w:val="20"/>
                <w:szCs w:val="20"/>
              </w:rPr>
              <w:t>Nota de Fax</w:t>
            </w:r>
          </w:p>
        </w:tc>
        <w:tc>
          <w:tcPr>
            <w:tcW w:w="1847" w:type="dxa"/>
          </w:tcPr>
          <w:p w14:paraId="2F0DBF7C" w14:textId="77777777" w:rsidR="00AF5F8D" w:rsidRPr="00CD4DD9" w:rsidRDefault="00AF5F8D" w:rsidP="00AF12C2">
            <w:pPr>
              <w:jc w:val="both"/>
              <w:rPr>
                <w:b/>
                <w:sz w:val="20"/>
                <w:szCs w:val="20"/>
              </w:rPr>
            </w:pPr>
          </w:p>
        </w:tc>
      </w:tr>
      <w:tr w:rsidR="00AF5F8D" w:rsidRPr="00CD4DD9" w14:paraId="2B749D9F" w14:textId="77777777" w:rsidTr="001416D9">
        <w:tc>
          <w:tcPr>
            <w:tcW w:w="810" w:type="dxa"/>
          </w:tcPr>
          <w:p w14:paraId="36DBB8BC" w14:textId="77777777" w:rsidR="00AF5F8D" w:rsidRPr="00CD4DD9" w:rsidRDefault="00AF5F8D" w:rsidP="00D32E9B">
            <w:pPr>
              <w:jc w:val="both"/>
              <w:rPr>
                <w:b/>
                <w:sz w:val="20"/>
                <w:szCs w:val="20"/>
              </w:rPr>
            </w:pPr>
            <w:r w:rsidRPr="00CD4DD9">
              <w:rPr>
                <w:b/>
                <w:sz w:val="20"/>
                <w:szCs w:val="20"/>
              </w:rPr>
              <w:t>4</w:t>
            </w:r>
          </w:p>
        </w:tc>
        <w:tc>
          <w:tcPr>
            <w:tcW w:w="990" w:type="dxa"/>
          </w:tcPr>
          <w:p w14:paraId="264ADB5E" w14:textId="77777777" w:rsidR="00AF5F8D" w:rsidRPr="00CD4DD9" w:rsidRDefault="00D32E9B" w:rsidP="00D32E9B">
            <w:pPr>
              <w:jc w:val="center"/>
              <w:rPr>
                <w:b/>
                <w:sz w:val="20"/>
                <w:szCs w:val="20"/>
              </w:rPr>
            </w:pPr>
            <w:r w:rsidRPr="00CD4DD9">
              <w:rPr>
                <w:b/>
                <w:sz w:val="20"/>
                <w:szCs w:val="20"/>
              </w:rPr>
              <w:t>1h1</w:t>
            </w:r>
            <w:r w:rsidR="00AF5F8D" w:rsidRPr="00CD4DD9">
              <w:rPr>
                <w:b/>
                <w:sz w:val="20"/>
                <w:szCs w:val="20"/>
              </w:rPr>
              <w:t>5’</w:t>
            </w:r>
          </w:p>
        </w:tc>
        <w:tc>
          <w:tcPr>
            <w:tcW w:w="3882" w:type="dxa"/>
          </w:tcPr>
          <w:p w14:paraId="20CE5B2D" w14:textId="28901DDE" w:rsidR="00AF5F8D" w:rsidRPr="00CD4DD9" w:rsidRDefault="001215E5" w:rsidP="00DB611A">
            <w:pPr>
              <w:jc w:val="both"/>
              <w:rPr>
                <w:sz w:val="20"/>
                <w:szCs w:val="20"/>
              </w:rPr>
            </w:pPr>
            <w:r w:rsidRPr="00CD4DD9">
              <w:rPr>
                <w:sz w:val="20"/>
                <w:szCs w:val="20"/>
              </w:rPr>
              <w:t>Elaboração de</w:t>
            </w:r>
            <w:r w:rsidR="00DB611A" w:rsidRPr="00CD4DD9">
              <w:rPr>
                <w:sz w:val="20"/>
                <w:szCs w:val="20"/>
              </w:rPr>
              <w:t xml:space="preserve"> relatórios do grupo</w:t>
            </w:r>
          </w:p>
        </w:tc>
        <w:tc>
          <w:tcPr>
            <w:tcW w:w="2551" w:type="dxa"/>
          </w:tcPr>
          <w:p w14:paraId="278C7F67" w14:textId="008FDF5E" w:rsidR="00AF5F8D" w:rsidRPr="00CD4DD9" w:rsidRDefault="001215E5" w:rsidP="001215E5">
            <w:pPr>
              <w:rPr>
                <w:sz w:val="20"/>
                <w:szCs w:val="20"/>
              </w:rPr>
            </w:pPr>
            <w:r w:rsidRPr="00CD4DD9">
              <w:rPr>
                <w:sz w:val="20"/>
                <w:szCs w:val="20"/>
              </w:rPr>
              <w:t xml:space="preserve">Modelo do relatório de investigação </w:t>
            </w:r>
            <w:r w:rsidR="00AF5F8D" w:rsidRPr="00CD4DD9">
              <w:rPr>
                <w:sz w:val="20"/>
                <w:szCs w:val="20"/>
              </w:rPr>
              <w:t>IDSR</w:t>
            </w:r>
          </w:p>
        </w:tc>
        <w:tc>
          <w:tcPr>
            <w:tcW w:w="1847" w:type="dxa"/>
          </w:tcPr>
          <w:p w14:paraId="540052C8" w14:textId="77777777" w:rsidR="00AF5F8D" w:rsidRPr="00CD4DD9" w:rsidRDefault="00AF5F8D" w:rsidP="00D32E9B">
            <w:pPr>
              <w:jc w:val="both"/>
              <w:rPr>
                <w:b/>
                <w:sz w:val="20"/>
                <w:szCs w:val="20"/>
              </w:rPr>
            </w:pPr>
          </w:p>
        </w:tc>
      </w:tr>
      <w:tr w:rsidR="00744869" w:rsidRPr="00CD4DD9" w14:paraId="3BE6B74F" w14:textId="77777777" w:rsidTr="001416D9">
        <w:tc>
          <w:tcPr>
            <w:tcW w:w="810" w:type="dxa"/>
          </w:tcPr>
          <w:p w14:paraId="79021CDB" w14:textId="77777777" w:rsidR="00744869" w:rsidRPr="00CD4DD9" w:rsidRDefault="00744869" w:rsidP="0006088B">
            <w:pPr>
              <w:jc w:val="both"/>
              <w:rPr>
                <w:b/>
                <w:sz w:val="20"/>
                <w:szCs w:val="20"/>
              </w:rPr>
            </w:pPr>
            <w:r w:rsidRPr="00CD4DD9">
              <w:rPr>
                <w:b/>
                <w:sz w:val="20"/>
                <w:szCs w:val="20"/>
              </w:rPr>
              <w:t>5</w:t>
            </w:r>
          </w:p>
        </w:tc>
        <w:tc>
          <w:tcPr>
            <w:tcW w:w="990" w:type="dxa"/>
          </w:tcPr>
          <w:p w14:paraId="611A0387" w14:textId="77777777" w:rsidR="00744869" w:rsidRPr="00CD4DD9" w:rsidRDefault="00744869" w:rsidP="0006088B">
            <w:pPr>
              <w:jc w:val="center"/>
              <w:rPr>
                <w:b/>
                <w:sz w:val="20"/>
                <w:szCs w:val="20"/>
              </w:rPr>
            </w:pPr>
            <w:r w:rsidRPr="00CD4DD9">
              <w:rPr>
                <w:b/>
                <w:sz w:val="20"/>
                <w:szCs w:val="20"/>
              </w:rPr>
              <w:t>60’</w:t>
            </w:r>
          </w:p>
        </w:tc>
        <w:tc>
          <w:tcPr>
            <w:tcW w:w="3882" w:type="dxa"/>
          </w:tcPr>
          <w:p w14:paraId="3E06498E" w14:textId="529F795D" w:rsidR="00744869" w:rsidRPr="00CD4DD9" w:rsidRDefault="008908DE" w:rsidP="00E5340A">
            <w:pPr>
              <w:jc w:val="both"/>
              <w:rPr>
                <w:rFonts w:asciiTheme="majorHAnsi" w:eastAsiaTheme="majorEastAsia" w:hAnsiTheme="majorHAnsi" w:cstheme="majorBidi"/>
                <w:b/>
                <w:bCs/>
                <w:i/>
                <w:iCs/>
                <w:color w:val="243F60" w:themeColor="accent1" w:themeShade="7F"/>
                <w:sz w:val="20"/>
                <w:szCs w:val="20"/>
              </w:rPr>
            </w:pPr>
            <w:r w:rsidRPr="00CD4DD9">
              <w:rPr>
                <w:sz w:val="20"/>
                <w:szCs w:val="20"/>
              </w:rPr>
              <w:t>Apresentação do grupo/reunião com o</w:t>
            </w:r>
            <w:r w:rsidR="00744869" w:rsidRPr="00CD4DD9">
              <w:rPr>
                <w:sz w:val="20"/>
                <w:szCs w:val="20"/>
              </w:rPr>
              <w:t xml:space="preserve"> D</w:t>
            </w:r>
            <w:r w:rsidR="00216568" w:rsidRPr="00CD4DD9">
              <w:rPr>
                <w:sz w:val="20"/>
                <w:szCs w:val="20"/>
              </w:rPr>
              <w:t>r.</w:t>
            </w:r>
            <w:r w:rsidR="00744869" w:rsidRPr="00CD4DD9">
              <w:rPr>
                <w:sz w:val="20"/>
                <w:szCs w:val="20"/>
              </w:rPr>
              <w:t xml:space="preserve"> Zaher</w:t>
            </w:r>
            <w:r w:rsidRPr="00CD4DD9">
              <w:rPr>
                <w:sz w:val="20"/>
                <w:szCs w:val="20"/>
              </w:rPr>
              <w:t xml:space="preserve">, </w:t>
            </w:r>
            <w:r w:rsidR="001215E5" w:rsidRPr="00CD4DD9">
              <w:rPr>
                <w:sz w:val="20"/>
                <w:szCs w:val="20"/>
              </w:rPr>
              <w:t xml:space="preserve">DI </w:t>
            </w:r>
            <w:r w:rsidR="00216568" w:rsidRPr="00CD4DD9">
              <w:rPr>
                <w:sz w:val="20"/>
                <w:szCs w:val="20"/>
              </w:rPr>
              <w:t>d</w:t>
            </w:r>
            <w:r w:rsidR="001215E5" w:rsidRPr="00CD4DD9">
              <w:rPr>
                <w:sz w:val="20"/>
                <w:szCs w:val="20"/>
              </w:rPr>
              <w:t>o</w:t>
            </w:r>
            <w:r w:rsidR="00744869" w:rsidRPr="00CD4DD9">
              <w:rPr>
                <w:sz w:val="20"/>
                <w:szCs w:val="20"/>
              </w:rPr>
              <w:t xml:space="preserve"> </w:t>
            </w:r>
            <w:r w:rsidR="001215E5" w:rsidRPr="00CD4DD9">
              <w:rPr>
                <w:sz w:val="20"/>
                <w:szCs w:val="20"/>
              </w:rPr>
              <w:t>COE</w:t>
            </w:r>
            <w:r w:rsidR="00744869" w:rsidRPr="00CD4DD9">
              <w:rPr>
                <w:sz w:val="20"/>
                <w:szCs w:val="20"/>
              </w:rPr>
              <w:t>/</w:t>
            </w:r>
            <w:r w:rsidR="008D1FAE" w:rsidRPr="00CD4DD9">
              <w:rPr>
                <w:i/>
                <w:sz w:val="20"/>
                <w:szCs w:val="20"/>
              </w:rPr>
              <w:t>balanço</w:t>
            </w:r>
          </w:p>
        </w:tc>
        <w:tc>
          <w:tcPr>
            <w:tcW w:w="2551" w:type="dxa"/>
          </w:tcPr>
          <w:p w14:paraId="12409B90" w14:textId="60C5A169" w:rsidR="00744869" w:rsidRPr="00CD4DD9" w:rsidRDefault="008908DE" w:rsidP="008908DE">
            <w:pPr>
              <w:rPr>
                <w:sz w:val="20"/>
                <w:szCs w:val="20"/>
              </w:rPr>
            </w:pPr>
            <w:r w:rsidRPr="00CD4DD9">
              <w:rPr>
                <w:sz w:val="20"/>
                <w:szCs w:val="20"/>
              </w:rPr>
              <w:t>Configuração da dramatização</w:t>
            </w:r>
          </w:p>
        </w:tc>
        <w:tc>
          <w:tcPr>
            <w:tcW w:w="1847" w:type="dxa"/>
          </w:tcPr>
          <w:p w14:paraId="539CA805" w14:textId="4AFFB40F" w:rsidR="00744869" w:rsidRPr="00CD4DD9" w:rsidRDefault="00744869" w:rsidP="00E5340A">
            <w:pPr>
              <w:jc w:val="both"/>
              <w:rPr>
                <w:rFonts w:asciiTheme="majorHAnsi" w:eastAsiaTheme="majorEastAsia" w:hAnsiTheme="majorHAnsi" w:cstheme="majorBidi"/>
                <w:b/>
                <w:bCs/>
                <w:i/>
                <w:iCs/>
                <w:color w:val="243F60" w:themeColor="accent1" w:themeShade="7F"/>
                <w:sz w:val="20"/>
                <w:szCs w:val="20"/>
              </w:rPr>
            </w:pPr>
            <w:r w:rsidRPr="00CD4DD9">
              <w:rPr>
                <w:sz w:val="20"/>
                <w:szCs w:val="20"/>
              </w:rPr>
              <w:t>Dr</w:t>
            </w:r>
            <w:r w:rsidR="008D1FAE" w:rsidRPr="00CD4DD9">
              <w:rPr>
                <w:sz w:val="20"/>
                <w:szCs w:val="20"/>
              </w:rPr>
              <w:t>.</w:t>
            </w:r>
            <w:r w:rsidRPr="00CD4DD9">
              <w:rPr>
                <w:sz w:val="20"/>
                <w:szCs w:val="20"/>
              </w:rPr>
              <w:t xml:space="preserve"> Zaher </w:t>
            </w:r>
            <w:r w:rsidR="001215E5" w:rsidRPr="00CD4DD9">
              <w:rPr>
                <w:sz w:val="20"/>
                <w:szCs w:val="20"/>
              </w:rPr>
              <w:t xml:space="preserve">DI </w:t>
            </w:r>
            <w:r w:rsidR="008D1FAE" w:rsidRPr="00CD4DD9">
              <w:rPr>
                <w:sz w:val="20"/>
                <w:szCs w:val="20"/>
              </w:rPr>
              <w:t>d</w:t>
            </w:r>
            <w:r w:rsidR="001215E5" w:rsidRPr="00CD4DD9">
              <w:rPr>
                <w:sz w:val="20"/>
                <w:szCs w:val="20"/>
              </w:rPr>
              <w:t>o COE</w:t>
            </w:r>
          </w:p>
        </w:tc>
      </w:tr>
    </w:tbl>
    <w:p w14:paraId="33CFA3DF" w14:textId="77777777" w:rsidR="00D32E9B" w:rsidRPr="00CD4DD9" w:rsidRDefault="00D32E9B" w:rsidP="00D32E9B">
      <w:pPr>
        <w:spacing w:after="0" w:line="240" w:lineRule="auto"/>
      </w:pPr>
    </w:p>
    <w:p w14:paraId="713AC4D4" w14:textId="32B46BE2" w:rsidR="00AF5F8D" w:rsidRPr="00CD4DD9" w:rsidRDefault="00AF5F8D" w:rsidP="00D32E9B">
      <w:pPr>
        <w:spacing w:after="0" w:line="240" w:lineRule="auto"/>
        <w:jc w:val="both"/>
      </w:pPr>
    </w:p>
    <w:p w14:paraId="769DF2C5" w14:textId="4E70A1B0" w:rsidR="00AF5F8D" w:rsidRPr="00CD4DD9" w:rsidRDefault="008908DE" w:rsidP="00D32E9B">
      <w:pPr>
        <w:spacing w:after="0" w:line="240" w:lineRule="auto"/>
        <w:jc w:val="both"/>
        <w:rPr>
          <w:b/>
          <w:sz w:val="24"/>
          <w:szCs w:val="24"/>
        </w:rPr>
      </w:pPr>
      <w:r w:rsidRPr="00CD4DD9">
        <w:rPr>
          <w:b/>
          <w:sz w:val="24"/>
          <w:szCs w:val="24"/>
        </w:rPr>
        <w:t>B. Guia passo-a-passo</w:t>
      </w:r>
    </w:p>
    <w:p w14:paraId="24777637" w14:textId="77777777" w:rsidR="00AF5F8D" w:rsidRPr="00CD4DD9" w:rsidRDefault="00AF5F8D" w:rsidP="00AF12C2">
      <w:pPr>
        <w:spacing w:after="0" w:line="240" w:lineRule="auto"/>
        <w:jc w:val="both"/>
        <w:rPr>
          <w:b/>
          <w:sz w:val="24"/>
          <w:szCs w:val="24"/>
        </w:rPr>
      </w:pPr>
    </w:p>
    <w:p w14:paraId="15FEDF32" w14:textId="24F505EB" w:rsidR="00AF5F8D" w:rsidRPr="00CD4DD9" w:rsidRDefault="00AF5F8D" w:rsidP="00AF12C2">
      <w:pPr>
        <w:spacing w:after="0" w:line="240" w:lineRule="auto"/>
        <w:jc w:val="both"/>
        <w:rPr>
          <w:b/>
          <w:i/>
          <w:color w:val="0070C0"/>
        </w:rPr>
      </w:pPr>
      <w:r w:rsidRPr="00CD4DD9">
        <w:rPr>
          <w:b/>
          <w:i/>
          <w:color w:val="0070C0"/>
        </w:rPr>
        <w:t>1. Informa</w:t>
      </w:r>
      <w:r w:rsidR="008908DE" w:rsidRPr="00CD4DD9">
        <w:rPr>
          <w:b/>
          <w:i/>
          <w:color w:val="0070C0"/>
        </w:rPr>
        <w:t xml:space="preserve">ção a </w:t>
      </w:r>
      <w:r w:rsidR="008D1FAE" w:rsidRPr="00CD4DD9">
        <w:rPr>
          <w:b/>
          <w:i/>
          <w:color w:val="0070C0"/>
        </w:rPr>
        <w:t>fornecer</w:t>
      </w:r>
      <w:r w:rsidR="008908DE" w:rsidRPr="00CD4DD9">
        <w:rPr>
          <w:b/>
          <w:i/>
          <w:color w:val="0070C0"/>
        </w:rPr>
        <w:t xml:space="preserve"> </w:t>
      </w:r>
      <w:r w:rsidR="008D1FAE" w:rsidRPr="00CD4DD9">
        <w:rPr>
          <w:b/>
          <w:i/>
          <w:color w:val="0070C0"/>
        </w:rPr>
        <w:t>a</w:t>
      </w:r>
      <w:r w:rsidR="008908DE" w:rsidRPr="00CD4DD9">
        <w:rPr>
          <w:b/>
          <w:i/>
          <w:color w:val="0070C0"/>
        </w:rPr>
        <w:t>os participantes</w:t>
      </w:r>
    </w:p>
    <w:p w14:paraId="6DC53204" w14:textId="77777777" w:rsidR="00AF5F8D" w:rsidRPr="00CD4DD9" w:rsidRDefault="00AF5F8D" w:rsidP="00AF12C2">
      <w:pPr>
        <w:spacing w:after="0" w:line="240" w:lineRule="auto"/>
        <w:jc w:val="both"/>
        <w:rPr>
          <w:b/>
          <w:i/>
          <w:color w:val="0070C0"/>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360"/>
      </w:tblGrid>
      <w:tr w:rsidR="00AF5F8D" w:rsidRPr="00CD4DD9" w14:paraId="585F4B4F" w14:textId="77777777" w:rsidTr="00AB689C">
        <w:tc>
          <w:tcPr>
            <w:tcW w:w="9360" w:type="dxa"/>
            <w:shd w:val="clear" w:color="auto" w:fill="DAEEF3" w:themeFill="accent5" w:themeFillTint="33"/>
          </w:tcPr>
          <w:p w14:paraId="411CADC7" w14:textId="3E3AB04B" w:rsidR="00F70B6A" w:rsidRPr="00CD4DD9" w:rsidRDefault="008908DE" w:rsidP="006602D0">
            <w:pPr>
              <w:jc w:val="both"/>
              <w:rPr>
                <w:rFonts w:cstheme="minorHAnsi"/>
              </w:rPr>
            </w:pPr>
            <w:r w:rsidRPr="00CD4DD9">
              <w:rPr>
                <w:rFonts w:cstheme="minorHAnsi"/>
              </w:rPr>
              <w:t xml:space="preserve">A </w:t>
            </w:r>
            <w:r w:rsidR="001215E5" w:rsidRPr="00CD4DD9">
              <w:rPr>
                <w:rFonts w:cstheme="minorHAnsi"/>
              </w:rPr>
              <w:t xml:space="preserve">ERR é notificada pelo DI </w:t>
            </w:r>
            <w:r w:rsidR="008D1FAE" w:rsidRPr="00CD4DD9">
              <w:rPr>
                <w:rFonts w:cstheme="minorHAnsi"/>
              </w:rPr>
              <w:t>d</w:t>
            </w:r>
            <w:r w:rsidRPr="00CD4DD9">
              <w:rPr>
                <w:rFonts w:cstheme="minorHAnsi"/>
              </w:rPr>
              <w:t xml:space="preserve">o </w:t>
            </w:r>
            <w:r w:rsidR="001215E5" w:rsidRPr="00CD4DD9">
              <w:rPr>
                <w:rFonts w:cstheme="minorHAnsi"/>
              </w:rPr>
              <w:t>COE</w:t>
            </w:r>
            <w:r w:rsidRPr="00CD4DD9">
              <w:rPr>
                <w:rFonts w:cstheme="minorHAnsi"/>
              </w:rPr>
              <w:t xml:space="preserve"> de que o resultado laboratorial das amostras colhidas da Sra. Laila Samy e outros tiveram resultado positivo para a cólera. Novos casos foram identificados através de actividades de vigilância e busca activa de casos. Para determinar a verdadeira extensão geográfica do problema </w:t>
            </w:r>
            <w:r w:rsidR="001416D9" w:rsidRPr="00CD4DD9">
              <w:rPr>
                <w:rFonts w:cstheme="minorHAnsi"/>
              </w:rPr>
              <w:t xml:space="preserve">e as populações afectadas, </w:t>
            </w:r>
            <w:r w:rsidRPr="00CD4DD9">
              <w:rPr>
                <w:rFonts w:cstheme="minorHAnsi"/>
              </w:rPr>
              <w:t>deve realizar uma análise epidemiológica descritiva com base nos dados recolhidos</w:t>
            </w:r>
            <w:r w:rsidR="001748AB" w:rsidRPr="00CD4DD9">
              <w:rPr>
                <w:rFonts w:cstheme="minorHAnsi"/>
              </w:rPr>
              <w:t xml:space="preserve">. </w:t>
            </w:r>
          </w:p>
          <w:p w14:paraId="04437B8C" w14:textId="6C8A1552" w:rsidR="00F70B6A" w:rsidRPr="00CD4DD9" w:rsidRDefault="008908DE" w:rsidP="006602D0">
            <w:pPr>
              <w:jc w:val="both"/>
              <w:rPr>
                <w:rFonts w:cstheme="minorHAnsi"/>
              </w:rPr>
            </w:pPr>
            <w:r w:rsidRPr="00CD4DD9">
              <w:rPr>
                <w:rFonts w:cstheme="minorHAnsi"/>
              </w:rPr>
              <w:t xml:space="preserve">Além disso, a </w:t>
            </w:r>
            <w:r w:rsidR="004C4625" w:rsidRPr="00CD4DD9">
              <w:rPr>
                <w:rFonts w:cstheme="minorHAnsi"/>
              </w:rPr>
              <w:t>ERR</w:t>
            </w:r>
            <w:r w:rsidRPr="00CD4DD9">
              <w:rPr>
                <w:rFonts w:cstheme="minorHAnsi"/>
              </w:rPr>
              <w:t xml:space="preserve"> recebeu um fax de um funcionário do Ministério do Meio Ambiente </w:t>
            </w:r>
            <w:r w:rsidR="001416D9" w:rsidRPr="00CD4DD9">
              <w:rPr>
                <w:rFonts w:cstheme="minorHAnsi"/>
              </w:rPr>
              <w:t>a reportar que a amostra da</w:t>
            </w:r>
            <w:r w:rsidRPr="00CD4DD9">
              <w:rPr>
                <w:rFonts w:cstheme="minorHAnsi"/>
              </w:rPr>
              <w:t xml:space="preserve"> água do rio Bughaw mostrava uma quantidade de cádmio abaixo do nível de envenenamento e que as manifestações gastrointestinais dos moradores de Guntana não estavam relacionadas </w:t>
            </w:r>
            <w:r w:rsidR="008D1FAE" w:rsidRPr="00CD4DD9">
              <w:rPr>
                <w:rFonts w:cstheme="minorHAnsi"/>
              </w:rPr>
              <w:t xml:space="preserve">com </w:t>
            </w:r>
            <w:r w:rsidRPr="00CD4DD9">
              <w:rPr>
                <w:rFonts w:cstheme="minorHAnsi"/>
              </w:rPr>
              <w:t>o cádmio</w:t>
            </w:r>
            <w:r w:rsidR="00AF5F8D" w:rsidRPr="00CD4DD9">
              <w:rPr>
                <w:rFonts w:cstheme="minorHAnsi"/>
              </w:rPr>
              <w:t xml:space="preserve">. </w:t>
            </w:r>
          </w:p>
          <w:p w14:paraId="2BE74B94" w14:textId="3D79F6BF" w:rsidR="00AF5F8D" w:rsidRPr="00CD4DD9" w:rsidRDefault="008908DE" w:rsidP="00AF12C2">
            <w:pPr>
              <w:jc w:val="both"/>
              <w:rPr>
                <w:rFonts w:cstheme="minorHAnsi"/>
              </w:rPr>
            </w:pPr>
            <w:r w:rsidRPr="00CD4DD9">
              <w:rPr>
                <w:rFonts w:cstheme="minorHAnsi"/>
              </w:rPr>
              <w:t>Com bas</w:t>
            </w:r>
            <w:r w:rsidR="001416D9" w:rsidRPr="00CD4DD9">
              <w:rPr>
                <w:rFonts w:cstheme="minorHAnsi"/>
              </w:rPr>
              <w:t xml:space="preserve">e nessas actualizações, faz </w:t>
            </w:r>
            <w:r w:rsidRPr="00CD4DD9">
              <w:rPr>
                <w:rFonts w:cstheme="minorHAnsi"/>
              </w:rPr>
              <w:t>um relatóri</w:t>
            </w:r>
            <w:r w:rsidR="001416D9" w:rsidRPr="00CD4DD9">
              <w:rPr>
                <w:rFonts w:cstheme="minorHAnsi"/>
              </w:rPr>
              <w:t>o de investigação e implementa</w:t>
            </w:r>
            <w:r w:rsidRPr="00CD4DD9">
              <w:rPr>
                <w:rFonts w:cstheme="minorHAnsi"/>
              </w:rPr>
              <w:t xml:space="preserve"> as medidas de controlo necessárias para interromper esse surto</w:t>
            </w:r>
            <w:r w:rsidR="00AF5F8D" w:rsidRPr="00CD4DD9">
              <w:rPr>
                <w:rFonts w:cstheme="minorHAnsi"/>
              </w:rPr>
              <w:t xml:space="preserve">. </w:t>
            </w:r>
          </w:p>
          <w:p w14:paraId="634B3C90" w14:textId="1C2E158F" w:rsidR="00D32E9B" w:rsidRPr="00CD4DD9" w:rsidRDefault="008908DE" w:rsidP="00E5340A">
            <w:pPr>
              <w:jc w:val="both"/>
              <w:rPr>
                <w:rFonts w:asciiTheme="majorHAnsi" w:eastAsiaTheme="majorEastAsia" w:hAnsiTheme="majorHAnsi" w:cstheme="minorHAnsi"/>
                <w:b/>
                <w:bCs/>
                <w:i/>
                <w:iCs/>
                <w:color w:val="243F60" w:themeColor="accent1" w:themeShade="7F"/>
                <w:sz w:val="20"/>
                <w:szCs w:val="20"/>
              </w:rPr>
            </w:pPr>
            <w:r w:rsidRPr="00CD4DD9">
              <w:rPr>
                <w:rFonts w:cstheme="minorHAnsi"/>
              </w:rPr>
              <w:t>A equipa será solicitada a apresentar o se</w:t>
            </w:r>
            <w:r w:rsidR="004C4625" w:rsidRPr="00CD4DD9">
              <w:rPr>
                <w:rFonts w:cstheme="minorHAnsi"/>
              </w:rPr>
              <w:t xml:space="preserve">u relatório de investigação ao DI </w:t>
            </w:r>
            <w:r w:rsidR="008D1FAE" w:rsidRPr="00CD4DD9">
              <w:rPr>
                <w:rFonts w:cstheme="minorHAnsi"/>
              </w:rPr>
              <w:t xml:space="preserve">do COE </w:t>
            </w:r>
            <w:r w:rsidRPr="00CD4DD9">
              <w:rPr>
                <w:rFonts w:cstheme="minorHAnsi"/>
              </w:rPr>
              <w:t xml:space="preserve">durante uma reunião </w:t>
            </w:r>
            <w:r w:rsidR="008D1FAE" w:rsidRPr="00CD4DD9">
              <w:rPr>
                <w:rFonts w:cstheme="minorHAnsi"/>
              </w:rPr>
              <w:t xml:space="preserve">de </w:t>
            </w:r>
            <w:r w:rsidRPr="00CD4DD9">
              <w:rPr>
                <w:rFonts w:cstheme="minorHAnsi"/>
              </w:rPr>
              <w:t>8-10 minutos</w:t>
            </w:r>
            <w:r w:rsidR="00D32E9B" w:rsidRPr="00CD4DD9">
              <w:rPr>
                <w:rFonts w:cstheme="minorHAnsi"/>
              </w:rPr>
              <w:t>.</w:t>
            </w:r>
          </w:p>
        </w:tc>
      </w:tr>
    </w:tbl>
    <w:p w14:paraId="519DB975" w14:textId="77777777" w:rsidR="00E41361" w:rsidRPr="00CD4DD9" w:rsidRDefault="00E41361" w:rsidP="00AF12C2">
      <w:pPr>
        <w:spacing w:after="0" w:line="240" w:lineRule="auto"/>
        <w:jc w:val="both"/>
        <w:rPr>
          <w:b/>
          <w:i/>
          <w:color w:val="0070C0"/>
        </w:rPr>
      </w:pPr>
    </w:p>
    <w:p w14:paraId="2AE094CC" w14:textId="74EF20D0" w:rsidR="00AF5F8D" w:rsidRPr="00CD4DD9" w:rsidRDefault="00AF5F8D" w:rsidP="00AF12C2">
      <w:pPr>
        <w:spacing w:after="0" w:line="240" w:lineRule="auto"/>
        <w:jc w:val="both"/>
        <w:rPr>
          <w:b/>
          <w:i/>
          <w:color w:val="0070C0"/>
        </w:rPr>
      </w:pPr>
      <w:r w:rsidRPr="00CD4DD9">
        <w:rPr>
          <w:b/>
          <w:i/>
          <w:color w:val="0070C0"/>
        </w:rPr>
        <w:t>2. Instru</w:t>
      </w:r>
      <w:r w:rsidR="00547816" w:rsidRPr="00CD4DD9">
        <w:rPr>
          <w:b/>
          <w:i/>
          <w:color w:val="0070C0"/>
        </w:rPr>
        <w:t xml:space="preserve">ções para </w:t>
      </w:r>
      <w:r w:rsidR="004C4625" w:rsidRPr="00CD4DD9">
        <w:rPr>
          <w:b/>
          <w:i/>
          <w:color w:val="0070C0"/>
        </w:rPr>
        <w:t xml:space="preserve">os </w:t>
      </w:r>
      <w:r w:rsidR="00547816" w:rsidRPr="00CD4DD9">
        <w:rPr>
          <w:b/>
          <w:i/>
          <w:color w:val="0070C0"/>
        </w:rPr>
        <w:t>participantes, resultados do exercício e referências</w:t>
      </w:r>
    </w:p>
    <w:p w14:paraId="04B9210B" w14:textId="77777777" w:rsidR="00AF5F8D" w:rsidRPr="00CD4DD9" w:rsidRDefault="00AF5F8D" w:rsidP="00AF12C2">
      <w:pPr>
        <w:spacing w:after="0" w:line="240" w:lineRule="auto"/>
        <w:jc w:val="both"/>
        <w:rPr>
          <w:b/>
          <w:i/>
          <w:color w:val="0070C0"/>
        </w:rPr>
      </w:pPr>
    </w:p>
    <w:p w14:paraId="4D3548AF" w14:textId="7CA55CDA" w:rsidR="00AF5F8D" w:rsidRPr="00CD4DD9" w:rsidRDefault="00AF5F8D" w:rsidP="00AF12C2">
      <w:pPr>
        <w:spacing w:after="0" w:line="240" w:lineRule="auto"/>
        <w:jc w:val="both"/>
        <w:rPr>
          <w:b/>
          <w:i/>
        </w:rPr>
      </w:pPr>
      <w:r w:rsidRPr="00CD4DD9">
        <w:rPr>
          <w:b/>
          <w:i/>
        </w:rPr>
        <w:t>Instru</w:t>
      </w:r>
      <w:r w:rsidR="00547816" w:rsidRPr="00CD4DD9">
        <w:rPr>
          <w:b/>
          <w:i/>
        </w:rPr>
        <w:t>ções</w:t>
      </w:r>
    </w:p>
    <w:p w14:paraId="1032496E" w14:textId="59325498" w:rsidR="00AF5F8D" w:rsidRPr="00CD4DD9" w:rsidRDefault="00465656" w:rsidP="000A7495">
      <w:pPr>
        <w:spacing w:after="0" w:line="240" w:lineRule="auto"/>
        <w:contextualSpacing/>
        <w:jc w:val="both"/>
        <w:rPr>
          <w:rFonts w:eastAsiaTheme="minorHAnsi" w:cstheme="minorHAnsi"/>
          <w:lang w:eastAsia="en-US"/>
        </w:rPr>
      </w:pPr>
      <w:r w:rsidRPr="00CD4DD9">
        <w:rPr>
          <w:rFonts w:eastAsiaTheme="minorHAnsi" w:cstheme="minorHAnsi"/>
          <w:lang w:eastAsia="en-US"/>
        </w:rPr>
        <w:t xml:space="preserve">Cada </w:t>
      </w:r>
      <w:r w:rsidR="004C4625" w:rsidRPr="00CD4DD9">
        <w:rPr>
          <w:rFonts w:eastAsiaTheme="minorHAnsi" w:cstheme="minorHAnsi"/>
          <w:lang w:eastAsia="en-US"/>
        </w:rPr>
        <w:t>ERR</w:t>
      </w:r>
      <w:r w:rsidRPr="00CD4DD9">
        <w:rPr>
          <w:rFonts w:eastAsiaTheme="minorHAnsi" w:cstheme="minorHAnsi"/>
          <w:lang w:eastAsia="en-US"/>
        </w:rPr>
        <w:t xml:space="preserve"> deve </w:t>
      </w:r>
      <w:r w:rsidR="001416D9" w:rsidRPr="00CD4DD9">
        <w:rPr>
          <w:rFonts w:eastAsiaTheme="minorHAnsi" w:cstheme="minorHAnsi"/>
          <w:lang w:eastAsia="en-US"/>
        </w:rPr>
        <w:t>fazer</w:t>
      </w:r>
      <w:r w:rsidRPr="00CD4DD9">
        <w:rPr>
          <w:rFonts w:eastAsiaTheme="minorHAnsi" w:cstheme="minorHAnsi"/>
          <w:lang w:eastAsia="en-US"/>
        </w:rPr>
        <w:t xml:space="preserve"> um relatório de investigação que inclui todas as constatações, conclusões, tabelas de dados e gráficos (formato </w:t>
      </w:r>
      <w:r w:rsidR="00661897" w:rsidRPr="00CD4DD9">
        <w:rPr>
          <w:rFonts w:eastAsiaTheme="minorHAnsi" w:cstheme="minorHAnsi"/>
          <w:i/>
          <w:lang w:eastAsia="en-US"/>
        </w:rPr>
        <w:t>PowerPoint</w:t>
      </w:r>
      <w:r w:rsidRPr="00CD4DD9">
        <w:rPr>
          <w:rFonts w:eastAsiaTheme="minorHAnsi" w:cstheme="minorHAnsi"/>
          <w:lang w:eastAsia="en-US"/>
        </w:rPr>
        <w:t>, no máximo</w:t>
      </w:r>
      <w:r w:rsidR="008D1FAE" w:rsidRPr="00CD4DD9">
        <w:rPr>
          <w:rFonts w:eastAsiaTheme="minorHAnsi" w:cstheme="minorHAnsi"/>
          <w:lang w:eastAsia="en-US"/>
        </w:rPr>
        <w:t>,</w:t>
      </w:r>
      <w:r w:rsidRPr="00CD4DD9">
        <w:rPr>
          <w:rFonts w:eastAsiaTheme="minorHAnsi" w:cstheme="minorHAnsi"/>
          <w:lang w:eastAsia="en-US"/>
        </w:rPr>
        <w:t xml:space="preserve"> 8 </w:t>
      </w:r>
      <w:r w:rsidR="008D1FAE" w:rsidRPr="00CD4DD9">
        <w:rPr>
          <w:rFonts w:eastAsiaTheme="minorHAnsi" w:cstheme="minorHAnsi"/>
          <w:lang w:eastAsia="en-US"/>
        </w:rPr>
        <w:t>diapositivos</w:t>
      </w:r>
      <w:r w:rsidR="00AF5F8D" w:rsidRPr="00CD4DD9">
        <w:rPr>
          <w:rFonts w:eastAsiaTheme="minorHAnsi" w:cstheme="minorHAnsi"/>
          <w:lang w:eastAsia="en-US"/>
        </w:rPr>
        <w:t>).</w:t>
      </w:r>
    </w:p>
    <w:p w14:paraId="7437AAFE" w14:textId="307CC700" w:rsidR="00AF5F8D" w:rsidRPr="00CD4DD9" w:rsidRDefault="00465656" w:rsidP="00D32E9B">
      <w:pPr>
        <w:spacing w:after="0" w:line="240" w:lineRule="auto"/>
        <w:contextualSpacing/>
        <w:jc w:val="both"/>
        <w:rPr>
          <w:rFonts w:eastAsiaTheme="minorHAnsi" w:cstheme="minorHAnsi"/>
          <w:lang w:eastAsia="en-US"/>
        </w:rPr>
      </w:pPr>
      <w:r w:rsidRPr="00CD4DD9">
        <w:rPr>
          <w:rFonts w:eastAsiaTheme="minorHAnsi" w:cstheme="minorHAnsi"/>
          <w:lang w:eastAsia="en-US"/>
        </w:rPr>
        <w:t xml:space="preserve">Cada </w:t>
      </w:r>
      <w:r w:rsidR="004C4625" w:rsidRPr="00CD4DD9">
        <w:rPr>
          <w:rFonts w:eastAsiaTheme="minorHAnsi" w:cstheme="minorHAnsi"/>
          <w:lang w:eastAsia="en-US"/>
        </w:rPr>
        <w:t>ERR</w:t>
      </w:r>
      <w:r w:rsidRPr="00CD4DD9">
        <w:rPr>
          <w:rFonts w:eastAsiaTheme="minorHAnsi" w:cstheme="minorHAnsi"/>
          <w:lang w:eastAsia="en-US"/>
        </w:rPr>
        <w:t xml:space="preserve"> apresentará o relatório resumido em plenário (apresentação de 8 a 10 minutos</w:t>
      </w:r>
      <w:r w:rsidR="00AF5F8D" w:rsidRPr="00CD4DD9">
        <w:rPr>
          <w:rFonts w:eastAsiaTheme="minorHAnsi" w:cstheme="minorHAnsi"/>
          <w:lang w:eastAsia="en-US"/>
        </w:rPr>
        <w:t>).</w:t>
      </w:r>
    </w:p>
    <w:p w14:paraId="3DCAE353" w14:textId="77777777" w:rsidR="004C4625" w:rsidRPr="00CD4DD9" w:rsidRDefault="004C4625" w:rsidP="00AF12C2">
      <w:pPr>
        <w:spacing w:after="0" w:line="240" w:lineRule="auto"/>
        <w:jc w:val="both"/>
        <w:rPr>
          <w:b/>
          <w:i/>
        </w:rPr>
      </w:pPr>
    </w:p>
    <w:p w14:paraId="64A14BC0" w14:textId="77777777" w:rsidR="0058293E" w:rsidRPr="00CD4DD9" w:rsidRDefault="0058293E" w:rsidP="00AF12C2">
      <w:pPr>
        <w:spacing w:after="0" w:line="240" w:lineRule="auto"/>
        <w:jc w:val="both"/>
        <w:rPr>
          <w:b/>
          <w:i/>
        </w:rPr>
      </w:pPr>
    </w:p>
    <w:p w14:paraId="1AE3E423" w14:textId="77777777" w:rsidR="0058293E" w:rsidRPr="00CD4DD9" w:rsidRDefault="0058293E" w:rsidP="00AF12C2">
      <w:pPr>
        <w:spacing w:after="0" w:line="240" w:lineRule="auto"/>
        <w:jc w:val="both"/>
        <w:rPr>
          <w:b/>
          <w:i/>
        </w:rPr>
      </w:pPr>
    </w:p>
    <w:p w14:paraId="33B3CEF5" w14:textId="77777777" w:rsidR="0058293E" w:rsidRPr="00CD4DD9" w:rsidRDefault="0058293E" w:rsidP="00AF12C2">
      <w:pPr>
        <w:spacing w:after="0" w:line="240" w:lineRule="auto"/>
        <w:jc w:val="both"/>
        <w:rPr>
          <w:b/>
          <w:i/>
        </w:rPr>
      </w:pPr>
    </w:p>
    <w:p w14:paraId="14176858" w14:textId="77777777" w:rsidR="0058293E" w:rsidRPr="00CD4DD9" w:rsidRDefault="0058293E" w:rsidP="00AF12C2">
      <w:pPr>
        <w:spacing w:after="0" w:line="240" w:lineRule="auto"/>
        <w:jc w:val="both"/>
        <w:rPr>
          <w:b/>
          <w:i/>
        </w:rPr>
      </w:pPr>
    </w:p>
    <w:p w14:paraId="4F3B528E" w14:textId="3C6A8B50" w:rsidR="00330EC8" w:rsidRPr="00CD4DD9" w:rsidRDefault="00547816" w:rsidP="00AF12C2">
      <w:pPr>
        <w:spacing w:after="0" w:line="240" w:lineRule="auto"/>
        <w:jc w:val="both"/>
        <w:rPr>
          <w:b/>
          <w:i/>
        </w:rPr>
      </w:pPr>
      <w:r w:rsidRPr="00CD4DD9">
        <w:rPr>
          <w:b/>
          <w:i/>
        </w:rPr>
        <w:lastRenderedPageBreak/>
        <w:t>Resultados</w:t>
      </w:r>
    </w:p>
    <w:p w14:paraId="31DAF3AB" w14:textId="7AE436BD" w:rsidR="00AF5F8D" w:rsidRPr="00CD4DD9" w:rsidRDefault="00465656" w:rsidP="00465656">
      <w:pPr>
        <w:pStyle w:val="ListParagraph"/>
        <w:numPr>
          <w:ilvl w:val="0"/>
          <w:numId w:val="54"/>
        </w:numPr>
        <w:spacing w:after="0" w:line="240" w:lineRule="auto"/>
        <w:rPr>
          <w:lang w:val="pt-PT"/>
        </w:rPr>
      </w:pPr>
      <w:r w:rsidRPr="00CD4DD9">
        <w:rPr>
          <w:lang w:val="pt-PT"/>
        </w:rPr>
        <w:t>Um relatório de investigação abrangente que integr</w:t>
      </w:r>
      <w:r w:rsidR="008D1FAE" w:rsidRPr="00CD4DD9">
        <w:rPr>
          <w:lang w:val="pt-PT"/>
        </w:rPr>
        <w:t>e</w:t>
      </w:r>
      <w:r w:rsidRPr="00CD4DD9">
        <w:rPr>
          <w:lang w:val="pt-PT"/>
        </w:rPr>
        <w:t xml:space="preserve"> os resultados e conclusões das várias fases da investigação de forma sistemática, incluindo todos os campos de informação necessários e abordando os seguintes pontos</w:t>
      </w:r>
      <w:r w:rsidR="00ED637D" w:rsidRPr="00CD4DD9">
        <w:rPr>
          <w:lang w:val="pt-PT"/>
        </w:rPr>
        <w:t>:</w:t>
      </w:r>
    </w:p>
    <w:p w14:paraId="37C2B80B" w14:textId="4FD2C15B" w:rsidR="00355235" w:rsidRPr="00CD4DD9" w:rsidRDefault="00465656" w:rsidP="00465656">
      <w:pPr>
        <w:pStyle w:val="ListParagraph"/>
        <w:numPr>
          <w:ilvl w:val="0"/>
          <w:numId w:val="55"/>
        </w:numPr>
        <w:spacing w:after="0" w:line="240" w:lineRule="auto"/>
        <w:rPr>
          <w:lang w:val="pt-PT"/>
        </w:rPr>
      </w:pPr>
      <w:r w:rsidRPr="00CD4DD9">
        <w:rPr>
          <w:lang w:val="pt-PT"/>
        </w:rPr>
        <w:t>Medidas de controlo da cólera, incluindo intervenções técnicas e comunitárias</w:t>
      </w:r>
      <w:r w:rsidR="00685D83" w:rsidRPr="00CD4DD9">
        <w:rPr>
          <w:lang w:val="pt-PT"/>
        </w:rPr>
        <w:t>.</w:t>
      </w:r>
      <w:r w:rsidR="00AF5F8D" w:rsidRPr="00CD4DD9">
        <w:rPr>
          <w:lang w:val="pt-PT"/>
        </w:rPr>
        <w:t xml:space="preserve"> </w:t>
      </w:r>
    </w:p>
    <w:p w14:paraId="441B5E6E" w14:textId="71DC7C1F" w:rsidR="008157EA" w:rsidRPr="00CD4DD9" w:rsidRDefault="00640F39" w:rsidP="00465656">
      <w:pPr>
        <w:pStyle w:val="ListParagraph"/>
        <w:numPr>
          <w:ilvl w:val="0"/>
          <w:numId w:val="55"/>
        </w:numPr>
        <w:spacing w:after="0" w:line="240" w:lineRule="auto"/>
        <w:rPr>
          <w:lang w:val="pt-PT"/>
        </w:rPr>
      </w:pPr>
      <w:r w:rsidRPr="00CD4DD9">
        <w:rPr>
          <w:lang w:val="pt-PT"/>
        </w:rPr>
        <w:t xml:space="preserve">A </w:t>
      </w:r>
      <w:r w:rsidR="00465656" w:rsidRPr="00CD4DD9">
        <w:rPr>
          <w:lang w:val="pt-PT"/>
        </w:rPr>
        <w:t>necessidade de estabe</w:t>
      </w:r>
      <w:r w:rsidRPr="00CD4DD9">
        <w:rPr>
          <w:lang w:val="pt-PT"/>
        </w:rPr>
        <w:t>lecer um centro de tratamento da</w:t>
      </w:r>
      <w:r w:rsidR="00465656" w:rsidRPr="00CD4DD9">
        <w:rPr>
          <w:lang w:val="pt-PT"/>
        </w:rPr>
        <w:t xml:space="preserve"> cólera, sua estrutura e cálculos para suprimentos médicos necessários, bem como postos de </w:t>
      </w:r>
      <w:r w:rsidRPr="00CD4DD9">
        <w:rPr>
          <w:lang w:val="pt-PT"/>
        </w:rPr>
        <w:t>reidratação</w:t>
      </w:r>
      <w:r w:rsidR="00465656" w:rsidRPr="00CD4DD9">
        <w:rPr>
          <w:lang w:val="pt-PT"/>
        </w:rPr>
        <w:t xml:space="preserve"> oral</w:t>
      </w:r>
      <w:r w:rsidR="00685D83" w:rsidRPr="00CD4DD9">
        <w:rPr>
          <w:lang w:val="pt-PT"/>
        </w:rPr>
        <w:t>.</w:t>
      </w:r>
    </w:p>
    <w:p w14:paraId="69027308" w14:textId="3FF18B0F" w:rsidR="00AF5F8D" w:rsidRPr="00CD4DD9" w:rsidRDefault="00465656" w:rsidP="00465656">
      <w:pPr>
        <w:pStyle w:val="ListParagraph"/>
        <w:numPr>
          <w:ilvl w:val="0"/>
          <w:numId w:val="55"/>
        </w:numPr>
        <w:spacing w:after="0" w:line="240" w:lineRule="auto"/>
        <w:rPr>
          <w:lang w:val="pt-PT"/>
        </w:rPr>
      </w:pPr>
      <w:r w:rsidRPr="00CD4DD9">
        <w:rPr>
          <w:lang w:val="pt-PT"/>
        </w:rPr>
        <w:t xml:space="preserve">Considerações sobre </w:t>
      </w:r>
      <w:r w:rsidR="008D1FAE" w:rsidRPr="00CD4DD9">
        <w:rPr>
          <w:lang w:val="pt-PT"/>
        </w:rPr>
        <w:t xml:space="preserve">o modo </w:t>
      </w:r>
      <w:r w:rsidRPr="00CD4DD9">
        <w:rPr>
          <w:lang w:val="pt-PT"/>
        </w:rPr>
        <w:t xml:space="preserve">como </w:t>
      </w:r>
      <w:r w:rsidR="00640F39" w:rsidRPr="00CD4DD9">
        <w:rPr>
          <w:lang w:val="pt-PT"/>
        </w:rPr>
        <w:t>os membros da comunidade podem prestar apoio</w:t>
      </w:r>
      <w:r w:rsidRPr="00CD4DD9">
        <w:rPr>
          <w:lang w:val="pt-PT"/>
        </w:rPr>
        <w:t>.</w:t>
      </w:r>
    </w:p>
    <w:p w14:paraId="1E03E847" w14:textId="0A051627" w:rsidR="00AF5F8D" w:rsidRPr="00CD4DD9" w:rsidRDefault="00465656" w:rsidP="00465656">
      <w:pPr>
        <w:pStyle w:val="ListParagraph"/>
        <w:numPr>
          <w:ilvl w:val="0"/>
          <w:numId w:val="55"/>
        </w:numPr>
        <w:spacing w:after="0" w:line="240" w:lineRule="auto"/>
        <w:rPr>
          <w:lang w:val="pt-PT"/>
        </w:rPr>
      </w:pPr>
      <w:r w:rsidRPr="00CD4DD9">
        <w:rPr>
          <w:lang w:val="pt-PT"/>
        </w:rPr>
        <w:t>Os dados devem ser apresentados em tabelas e gráficos, conforme apropriado</w:t>
      </w:r>
      <w:r w:rsidR="00AF5F8D" w:rsidRPr="00CD4DD9">
        <w:rPr>
          <w:lang w:val="pt-PT"/>
        </w:rPr>
        <w:t>.</w:t>
      </w:r>
    </w:p>
    <w:p w14:paraId="16F2B4A0" w14:textId="2014E39A" w:rsidR="00AF5F8D" w:rsidRPr="00CD4DD9" w:rsidRDefault="00465656" w:rsidP="00465656">
      <w:pPr>
        <w:pStyle w:val="ListParagraph"/>
        <w:numPr>
          <w:ilvl w:val="0"/>
          <w:numId w:val="55"/>
        </w:numPr>
        <w:spacing w:after="0" w:line="240" w:lineRule="auto"/>
        <w:rPr>
          <w:lang w:val="pt-PT"/>
        </w:rPr>
      </w:pPr>
      <w:r w:rsidRPr="00CD4DD9">
        <w:rPr>
          <w:lang w:val="pt-PT"/>
        </w:rPr>
        <w:t xml:space="preserve">Destacar as medidas do </w:t>
      </w:r>
      <w:r w:rsidR="008D1FAE" w:rsidRPr="00CD4DD9">
        <w:rPr>
          <w:lang w:val="pt-PT"/>
        </w:rPr>
        <w:t xml:space="preserve">RSI </w:t>
      </w:r>
      <w:r w:rsidRPr="00CD4DD9">
        <w:rPr>
          <w:lang w:val="pt-PT"/>
        </w:rPr>
        <w:t>relativas à restrição do comércio internacional e movimentos populacionais devido ao surto de cólera</w:t>
      </w:r>
      <w:r w:rsidR="00AF5F8D" w:rsidRPr="00CD4DD9">
        <w:rPr>
          <w:lang w:val="pt-PT"/>
        </w:rPr>
        <w:t xml:space="preserve">. </w:t>
      </w:r>
    </w:p>
    <w:p w14:paraId="6BC86DE3" w14:textId="0244A845" w:rsidR="00F70B6A" w:rsidRPr="00CD4DD9" w:rsidRDefault="00465656" w:rsidP="00465656">
      <w:pPr>
        <w:pStyle w:val="ListParagraph"/>
        <w:numPr>
          <w:ilvl w:val="0"/>
          <w:numId w:val="55"/>
        </w:numPr>
        <w:spacing w:after="0" w:line="240" w:lineRule="auto"/>
        <w:rPr>
          <w:lang w:val="pt-PT"/>
        </w:rPr>
      </w:pPr>
      <w:r w:rsidRPr="00CD4DD9">
        <w:rPr>
          <w:lang w:val="pt-PT"/>
        </w:rPr>
        <w:t>Plano para testes de hipóteses</w:t>
      </w:r>
      <w:r w:rsidR="00ED637D" w:rsidRPr="00CD4DD9">
        <w:rPr>
          <w:lang w:val="pt-PT"/>
        </w:rPr>
        <w:t>.</w:t>
      </w:r>
    </w:p>
    <w:p w14:paraId="0595133C" w14:textId="49B2F7CF" w:rsidR="0065603C" w:rsidRPr="00CD4DD9" w:rsidRDefault="00465656" w:rsidP="00465656">
      <w:pPr>
        <w:pStyle w:val="ListParagraph"/>
        <w:numPr>
          <w:ilvl w:val="0"/>
          <w:numId w:val="54"/>
        </w:numPr>
        <w:spacing w:after="0" w:line="240" w:lineRule="auto"/>
        <w:jc w:val="both"/>
        <w:rPr>
          <w:lang w:val="pt-PT"/>
        </w:rPr>
      </w:pPr>
      <w:r w:rsidRPr="00CD4DD9">
        <w:rPr>
          <w:lang w:val="pt-PT"/>
        </w:rPr>
        <w:t xml:space="preserve">Apresentação de 8 a 10 minutos do relatório de </w:t>
      </w:r>
      <w:r w:rsidR="008D1FAE" w:rsidRPr="00CD4DD9">
        <w:rPr>
          <w:lang w:val="pt-PT"/>
        </w:rPr>
        <w:t xml:space="preserve">investigação </w:t>
      </w:r>
      <w:r w:rsidRPr="00CD4DD9">
        <w:rPr>
          <w:lang w:val="pt-PT"/>
        </w:rPr>
        <w:t xml:space="preserve">em </w:t>
      </w:r>
      <w:r w:rsidR="00661897" w:rsidRPr="00CD4DD9">
        <w:rPr>
          <w:i/>
          <w:lang w:val="pt-PT"/>
        </w:rPr>
        <w:t>PowerPoint</w:t>
      </w:r>
      <w:r w:rsidR="00744869" w:rsidRPr="00CD4DD9">
        <w:rPr>
          <w:lang w:val="pt-PT"/>
        </w:rPr>
        <w:t>.</w:t>
      </w:r>
    </w:p>
    <w:p w14:paraId="11B80AD9" w14:textId="77777777" w:rsidR="00744869" w:rsidRPr="00CD4DD9" w:rsidRDefault="00744869" w:rsidP="00D32E9B">
      <w:pPr>
        <w:spacing w:after="0" w:line="240" w:lineRule="auto"/>
        <w:contextualSpacing/>
        <w:jc w:val="both"/>
        <w:rPr>
          <w:rFonts w:eastAsiaTheme="minorHAnsi"/>
          <w:lang w:eastAsia="en-US"/>
        </w:rPr>
      </w:pPr>
    </w:p>
    <w:p w14:paraId="032C89E4" w14:textId="4364A9E7" w:rsidR="00FD5453" w:rsidRPr="00CD4DD9" w:rsidRDefault="002A3808" w:rsidP="00744869">
      <w:pPr>
        <w:pStyle w:val="ListParagraph"/>
        <w:numPr>
          <w:ilvl w:val="0"/>
          <w:numId w:val="36"/>
        </w:numPr>
        <w:spacing w:after="0" w:line="240" w:lineRule="auto"/>
        <w:jc w:val="both"/>
        <w:rPr>
          <w:b/>
          <w:i/>
          <w:color w:val="0070C0"/>
          <w:lang w:val="pt-PT"/>
        </w:rPr>
      </w:pPr>
      <w:r w:rsidRPr="00CD4DD9">
        <w:rPr>
          <w:b/>
          <w:i/>
          <w:color w:val="0070C0"/>
          <w:lang w:val="pt-PT"/>
        </w:rPr>
        <w:t>Cenário 1</w:t>
      </w:r>
      <w:r w:rsidR="004C4625" w:rsidRPr="00CD4DD9">
        <w:rPr>
          <w:b/>
          <w:i/>
          <w:color w:val="0070C0"/>
          <w:lang w:val="pt-PT"/>
        </w:rPr>
        <w:t>:</w:t>
      </w:r>
      <w:r w:rsidR="00465656" w:rsidRPr="00CD4DD9">
        <w:rPr>
          <w:b/>
          <w:i/>
          <w:color w:val="0070C0"/>
          <w:lang w:val="pt-PT"/>
        </w:rPr>
        <w:t xml:space="preserve"> Resultado </w:t>
      </w:r>
      <w:r w:rsidR="004C4625" w:rsidRPr="00CD4DD9">
        <w:rPr>
          <w:b/>
          <w:i/>
          <w:color w:val="0070C0"/>
          <w:lang w:val="pt-PT"/>
        </w:rPr>
        <w:t xml:space="preserve">laboratorial </w:t>
      </w:r>
      <w:r w:rsidR="00465656" w:rsidRPr="00CD4DD9">
        <w:rPr>
          <w:b/>
          <w:i/>
          <w:color w:val="0070C0"/>
          <w:lang w:val="pt-PT"/>
        </w:rPr>
        <w:t>da amostra de fezes da Sra.</w:t>
      </w:r>
      <w:r w:rsidR="00FD5453" w:rsidRPr="00CD4DD9">
        <w:rPr>
          <w:b/>
          <w:i/>
          <w:color w:val="0070C0"/>
          <w:lang w:val="pt-PT"/>
        </w:rPr>
        <w:t xml:space="preserve"> Laila Samy</w:t>
      </w:r>
    </w:p>
    <w:p w14:paraId="5EB29D02" w14:textId="77777777" w:rsidR="00FD5453" w:rsidRPr="00CD4DD9" w:rsidRDefault="00FD5453" w:rsidP="00AF12C2">
      <w:pPr>
        <w:pStyle w:val="ListParagraph"/>
        <w:spacing w:after="0" w:line="240" w:lineRule="auto"/>
        <w:jc w:val="both"/>
        <w:rPr>
          <w:b/>
          <w:i/>
          <w:color w:val="0070C0"/>
          <w:lang w:val="pt-PT"/>
        </w:rPr>
      </w:pPr>
    </w:p>
    <w:p w14:paraId="053E43E1" w14:textId="4AA4E78E" w:rsidR="00FD5453" w:rsidRPr="00CD4DD9" w:rsidRDefault="00465656" w:rsidP="00AF12C2">
      <w:pPr>
        <w:pStyle w:val="ListParagraph"/>
        <w:spacing w:after="0" w:line="240" w:lineRule="auto"/>
        <w:jc w:val="both"/>
        <w:rPr>
          <w:b/>
          <w:sz w:val="24"/>
          <w:szCs w:val="24"/>
          <w:lang w:val="pt-PT"/>
        </w:rPr>
      </w:pPr>
      <w:r w:rsidRPr="00CD4DD9">
        <w:rPr>
          <w:b/>
          <w:sz w:val="24"/>
          <w:szCs w:val="24"/>
          <w:lang w:val="pt-PT"/>
        </w:rPr>
        <w:t>S</w:t>
      </w:r>
      <w:r w:rsidR="00D32E9B" w:rsidRPr="00CD4DD9">
        <w:rPr>
          <w:b/>
          <w:sz w:val="24"/>
          <w:szCs w:val="24"/>
          <w:lang w:val="pt-PT"/>
        </w:rPr>
        <w:t>es</w:t>
      </w:r>
      <w:r w:rsidRPr="00CD4DD9">
        <w:rPr>
          <w:b/>
          <w:sz w:val="24"/>
          <w:szCs w:val="24"/>
          <w:lang w:val="pt-PT"/>
        </w:rPr>
        <w:t>são</w:t>
      </w:r>
      <w:r w:rsidR="00D32E9B" w:rsidRPr="00CD4DD9">
        <w:rPr>
          <w:b/>
          <w:sz w:val="24"/>
          <w:szCs w:val="24"/>
          <w:lang w:val="pt-PT"/>
        </w:rPr>
        <w:t xml:space="preserve"> C8</w:t>
      </w:r>
      <w:r w:rsidR="00FD5453" w:rsidRPr="00CD4DD9">
        <w:rPr>
          <w:b/>
          <w:sz w:val="24"/>
          <w:szCs w:val="24"/>
          <w:lang w:val="pt-PT"/>
        </w:rPr>
        <w:t xml:space="preserve"> – An</w:t>
      </w:r>
      <w:r w:rsidRPr="00CD4DD9">
        <w:rPr>
          <w:b/>
          <w:sz w:val="24"/>
          <w:szCs w:val="24"/>
          <w:lang w:val="pt-PT"/>
        </w:rPr>
        <w:t>exo</w:t>
      </w:r>
      <w:r w:rsidR="00FD5453" w:rsidRPr="00CD4DD9">
        <w:rPr>
          <w:b/>
          <w:sz w:val="24"/>
          <w:szCs w:val="24"/>
          <w:lang w:val="pt-PT"/>
        </w:rPr>
        <w:t xml:space="preserve"> 1:</w:t>
      </w:r>
      <w:r w:rsidR="00FD5453" w:rsidRPr="00CD4DD9">
        <w:rPr>
          <w:sz w:val="24"/>
          <w:szCs w:val="24"/>
          <w:lang w:val="pt-PT"/>
        </w:rPr>
        <w:t xml:space="preserve"> </w:t>
      </w:r>
      <w:r w:rsidR="00FD5453" w:rsidRPr="00CD4DD9">
        <w:rPr>
          <w:b/>
          <w:sz w:val="24"/>
          <w:szCs w:val="24"/>
          <w:lang w:val="pt-PT"/>
        </w:rPr>
        <w:t>Result</w:t>
      </w:r>
      <w:r w:rsidRPr="00CD4DD9">
        <w:rPr>
          <w:b/>
          <w:sz w:val="24"/>
          <w:szCs w:val="24"/>
          <w:lang w:val="pt-PT"/>
        </w:rPr>
        <w:t>ado</w:t>
      </w:r>
      <w:r w:rsidR="004C4625" w:rsidRPr="00CD4DD9">
        <w:rPr>
          <w:b/>
          <w:sz w:val="24"/>
          <w:szCs w:val="24"/>
          <w:lang w:val="pt-PT"/>
        </w:rPr>
        <w:t xml:space="preserve"> laboratorial</w:t>
      </w:r>
      <w:r w:rsidRPr="00CD4DD9">
        <w:rPr>
          <w:b/>
          <w:sz w:val="24"/>
          <w:szCs w:val="24"/>
          <w:lang w:val="pt-PT"/>
        </w:rPr>
        <w:t xml:space="preserve"> da amostra de fezes da Sra</w:t>
      </w:r>
      <w:r w:rsidR="00FD5453" w:rsidRPr="00CD4DD9">
        <w:rPr>
          <w:b/>
          <w:sz w:val="24"/>
          <w:szCs w:val="24"/>
          <w:lang w:val="pt-PT"/>
        </w:rPr>
        <w:t>. Laila Samy</w:t>
      </w:r>
    </w:p>
    <w:p w14:paraId="424A54D1" w14:textId="77777777" w:rsidR="00FD5453" w:rsidRPr="00CD4DD9" w:rsidRDefault="00FD5453" w:rsidP="00AF12C2">
      <w:pPr>
        <w:pStyle w:val="ListParagraph"/>
        <w:spacing w:after="0" w:line="240" w:lineRule="auto"/>
        <w:jc w:val="both"/>
        <w:rPr>
          <w:b/>
          <w:i/>
          <w:color w:val="0070C0"/>
          <w:lang w:val="pt-PT"/>
        </w:rPr>
      </w:pPr>
      <w:bookmarkStart w:id="43" w:name="_Hlk511998076"/>
    </w:p>
    <w:tbl>
      <w:tblPr>
        <w:tblStyle w:val="TableGrid"/>
        <w:tblW w:w="0" w:type="auto"/>
        <w:tblLook w:val="04A0" w:firstRow="1" w:lastRow="0" w:firstColumn="1" w:lastColumn="0" w:noHBand="0" w:noVBand="1"/>
      </w:tblPr>
      <w:tblGrid>
        <w:gridCol w:w="4788"/>
        <w:gridCol w:w="4680"/>
      </w:tblGrid>
      <w:tr w:rsidR="00FD5453" w:rsidRPr="00CD4DD9" w14:paraId="7206F752" w14:textId="77777777" w:rsidTr="00AB689C">
        <w:tc>
          <w:tcPr>
            <w:tcW w:w="4788" w:type="dxa"/>
          </w:tcPr>
          <w:p w14:paraId="38A4A679" w14:textId="28177686" w:rsidR="00FD5453" w:rsidRPr="00CD4DD9" w:rsidRDefault="00465656" w:rsidP="00AF12C2">
            <w:pPr>
              <w:rPr>
                <w:b/>
                <w:i/>
              </w:rPr>
            </w:pPr>
            <w:r w:rsidRPr="00CD4DD9">
              <w:rPr>
                <w:b/>
                <w:i/>
              </w:rPr>
              <w:t>No</w:t>
            </w:r>
            <w:r w:rsidR="00AD666E" w:rsidRPr="00CD4DD9">
              <w:rPr>
                <w:b/>
                <w:i/>
              </w:rPr>
              <w:t>me:</w:t>
            </w:r>
            <w:r w:rsidR="00FD5453" w:rsidRPr="00CD4DD9">
              <w:rPr>
                <w:b/>
                <w:i/>
              </w:rPr>
              <w:t xml:space="preserve"> Laila Samy</w:t>
            </w:r>
          </w:p>
        </w:tc>
        <w:tc>
          <w:tcPr>
            <w:tcW w:w="4680" w:type="dxa"/>
          </w:tcPr>
          <w:p w14:paraId="1F9353EA" w14:textId="07D6C861" w:rsidR="00FD5453" w:rsidRPr="00CD4DD9" w:rsidRDefault="008D1FAE" w:rsidP="00465656">
            <w:pPr>
              <w:rPr>
                <w:b/>
                <w:i/>
              </w:rPr>
            </w:pPr>
            <w:r w:rsidRPr="00CD4DD9">
              <w:rPr>
                <w:b/>
                <w:i/>
              </w:rPr>
              <w:t>Sexo</w:t>
            </w:r>
            <w:r w:rsidR="00465656" w:rsidRPr="00CD4DD9">
              <w:rPr>
                <w:b/>
                <w:i/>
              </w:rPr>
              <w:t>: Feminino</w:t>
            </w:r>
          </w:p>
        </w:tc>
      </w:tr>
      <w:tr w:rsidR="00FD5453" w:rsidRPr="00CD4DD9" w14:paraId="6896350F" w14:textId="77777777" w:rsidTr="00AB689C">
        <w:tc>
          <w:tcPr>
            <w:tcW w:w="4788" w:type="dxa"/>
          </w:tcPr>
          <w:p w14:paraId="104AF14A" w14:textId="727098EE" w:rsidR="00FD5453" w:rsidRPr="00CD4DD9" w:rsidRDefault="008D1FAE" w:rsidP="00465656">
            <w:pPr>
              <w:rPr>
                <w:b/>
                <w:i/>
              </w:rPr>
            </w:pPr>
            <w:r w:rsidRPr="00CD4DD9">
              <w:rPr>
                <w:b/>
                <w:i/>
              </w:rPr>
              <w:t xml:space="preserve">Transferida </w:t>
            </w:r>
            <w:r w:rsidR="00465656" w:rsidRPr="00CD4DD9">
              <w:rPr>
                <w:b/>
                <w:i/>
              </w:rPr>
              <w:t>de: Hospital Geral de K</w:t>
            </w:r>
            <w:r w:rsidR="00FD5453" w:rsidRPr="00CD4DD9">
              <w:rPr>
                <w:b/>
                <w:i/>
              </w:rPr>
              <w:t>aran</w:t>
            </w:r>
          </w:p>
        </w:tc>
        <w:tc>
          <w:tcPr>
            <w:tcW w:w="4680" w:type="dxa"/>
          </w:tcPr>
          <w:p w14:paraId="261757F6" w14:textId="77A4BA80" w:rsidR="00FD5453" w:rsidRPr="00CD4DD9" w:rsidRDefault="00465656" w:rsidP="00465656">
            <w:pPr>
              <w:rPr>
                <w:b/>
                <w:i/>
              </w:rPr>
            </w:pPr>
            <w:r w:rsidRPr="00CD4DD9">
              <w:rPr>
                <w:b/>
                <w:i/>
              </w:rPr>
              <w:t>Idade</w:t>
            </w:r>
            <w:r w:rsidR="00FD5453" w:rsidRPr="00CD4DD9">
              <w:rPr>
                <w:b/>
                <w:i/>
              </w:rPr>
              <w:t xml:space="preserve">: </w:t>
            </w:r>
            <w:r w:rsidR="002D4BF8" w:rsidRPr="00CD4DD9">
              <w:rPr>
                <w:b/>
                <w:i/>
              </w:rPr>
              <w:t>32</w:t>
            </w:r>
          </w:p>
        </w:tc>
      </w:tr>
      <w:tr w:rsidR="00FD5453" w:rsidRPr="00CD4DD9" w14:paraId="0C0F5FC3" w14:textId="77777777" w:rsidTr="00AB689C">
        <w:tc>
          <w:tcPr>
            <w:tcW w:w="4788" w:type="dxa"/>
          </w:tcPr>
          <w:p w14:paraId="657E5F3B" w14:textId="245F544B" w:rsidR="00FD5453" w:rsidRPr="00CD4DD9" w:rsidRDefault="00FD5453" w:rsidP="00465656">
            <w:pPr>
              <w:rPr>
                <w:b/>
                <w:i/>
              </w:rPr>
            </w:pPr>
            <w:r w:rsidRPr="00CD4DD9">
              <w:rPr>
                <w:b/>
                <w:i/>
              </w:rPr>
              <w:t>Diagn</w:t>
            </w:r>
            <w:r w:rsidR="00465656" w:rsidRPr="00CD4DD9">
              <w:rPr>
                <w:b/>
                <w:i/>
              </w:rPr>
              <w:t>óstico</w:t>
            </w:r>
            <w:r w:rsidRPr="00CD4DD9">
              <w:rPr>
                <w:b/>
                <w:i/>
              </w:rPr>
              <w:t xml:space="preserve">: </w:t>
            </w:r>
            <w:r w:rsidR="00465656" w:rsidRPr="00CD4DD9">
              <w:rPr>
                <w:b/>
                <w:i/>
              </w:rPr>
              <w:t>Intoxicação alimentar</w:t>
            </w:r>
          </w:p>
        </w:tc>
        <w:tc>
          <w:tcPr>
            <w:tcW w:w="4680" w:type="dxa"/>
          </w:tcPr>
          <w:p w14:paraId="3C185205" w14:textId="48A044A2" w:rsidR="00FD5453" w:rsidRPr="00CD4DD9" w:rsidRDefault="00465656" w:rsidP="00465656">
            <w:pPr>
              <w:rPr>
                <w:b/>
                <w:i/>
              </w:rPr>
            </w:pPr>
            <w:r w:rsidRPr="00CD4DD9">
              <w:rPr>
                <w:b/>
                <w:i/>
              </w:rPr>
              <w:t>BI</w:t>
            </w:r>
            <w:r w:rsidR="00FD5453" w:rsidRPr="00CD4DD9">
              <w:rPr>
                <w:b/>
                <w:i/>
              </w:rPr>
              <w:t>: 205460</w:t>
            </w:r>
          </w:p>
        </w:tc>
      </w:tr>
      <w:tr w:rsidR="00FD5453" w:rsidRPr="00CD4DD9" w14:paraId="704D2356" w14:textId="77777777" w:rsidTr="00AB689C">
        <w:tc>
          <w:tcPr>
            <w:tcW w:w="4788" w:type="dxa"/>
          </w:tcPr>
          <w:p w14:paraId="44D97C6E" w14:textId="42F0F782" w:rsidR="00FD5453" w:rsidRPr="00CD4DD9" w:rsidRDefault="00465656" w:rsidP="00465656">
            <w:pPr>
              <w:rPr>
                <w:b/>
                <w:i/>
              </w:rPr>
            </w:pPr>
            <w:r w:rsidRPr="00CD4DD9">
              <w:rPr>
                <w:b/>
                <w:i/>
              </w:rPr>
              <w:t>Data de solicitação</w:t>
            </w:r>
          </w:p>
        </w:tc>
        <w:tc>
          <w:tcPr>
            <w:tcW w:w="4680" w:type="dxa"/>
          </w:tcPr>
          <w:p w14:paraId="66875177" w14:textId="6DDA4415" w:rsidR="00FD5453" w:rsidRPr="00CD4DD9" w:rsidRDefault="00465656" w:rsidP="00465656">
            <w:pPr>
              <w:rPr>
                <w:b/>
                <w:i/>
              </w:rPr>
            </w:pPr>
            <w:r w:rsidRPr="00CD4DD9">
              <w:rPr>
                <w:b/>
                <w:i/>
              </w:rPr>
              <w:t>Data de relatório</w:t>
            </w:r>
          </w:p>
        </w:tc>
      </w:tr>
      <w:tr w:rsidR="00FD5453" w:rsidRPr="00CD4DD9" w14:paraId="55FA2D5F" w14:textId="77777777" w:rsidTr="00AB689C">
        <w:tc>
          <w:tcPr>
            <w:tcW w:w="9468" w:type="dxa"/>
            <w:gridSpan w:val="2"/>
          </w:tcPr>
          <w:p w14:paraId="6ABD82A5" w14:textId="782FF47A" w:rsidR="0063278C" w:rsidRPr="00CD4DD9" w:rsidRDefault="0013077A" w:rsidP="0013077A">
            <w:r w:rsidRPr="00CD4DD9">
              <w:t>Dat</w:t>
            </w:r>
            <w:r w:rsidR="00694949" w:rsidRPr="00CD4DD9">
              <w:t>a e hora da recolha: 5 de Março de</w:t>
            </w:r>
            <w:r w:rsidR="0063278C" w:rsidRPr="00CD4DD9">
              <w:t xml:space="preserve"> 2018; 9 </w:t>
            </w:r>
            <w:r w:rsidR="00A57950" w:rsidRPr="00CD4DD9">
              <w:t>horas</w:t>
            </w:r>
          </w:p>
          <w:p w14:paraId="37F9C3F6" w14:textId="4BCA4DD7" w:rsidR="0063278C" w:rsidRPr="00CD4DD9" w:rsidRDefault="0013077A" w:rsidP="0013077A">
            <w:r w:rsidRPr="00CD4DD9">
              <w:t>Dat</w:t>
            </w:r>
            <w:r w:rsidR="00694949" w:rsidRPr="00CD4DD9">
              <w:t>a e hora da recepção</w:t>
            </w:r>
            <w:r w:rsidRPr="00CD4DD9">
              <w:t xml:space="preserve">: </w:t>
            </w:r>
            <w:r w:rsidR="00694949" w:rsidRPr="00CD4DD9">
              <w:t>5 de Março de</w:t>
            </w:r>
            <w:r w:rsidR="008D1FAE" w:rsidRPr="00CD4DD9">
              <w:t xml:space="preserve"> </w:t>
            </w:r>
            <w:r w:rsidR="0063278C" w:rsidRPr="00CD4DD9">
              <w:t xml:space="preserve">2018; 16 </w:t>
            </w:r>
            <w:r w:rsidR="00694949" w:rsidRPr="00CD4DD9">
              <w:t>horas</w:t>
            </w:r>
          </w:p>
          <w:p w14:paraId="6A893C10" w14:textId="5CBF0D60" w:rsidR="0063278C" w:rsidRPr="00CD4DD9" w:rsidRDefault="0063278C" w:rsidP="0013077A">
            <w:r w:rsidRPr="00CD4DD9">
              <w:t>Natur</w:t>
            </w:r>
            <w:r w:rsidR="00694949" w:rsidRPr="00CD4DD9">
              <w:t>eza da amostra</w:t>
            </w:r>
            <w:r w:rsidRPr="00CD4DD9">
              <w:t xml:space="preserve">: </w:t>
            </w:r>
            <w:r w:rsidR="00694949" w:rsidRPr="00CD4DD9">
              <w:t>fezes</w:t>
            </w:r>
          </w:p>
          <w:p w14:paraId="501A20A0" w14:textId="17EBC2B7" w:rsidR="0063278C" w:rsidRPr="00CD4DD9" w:rsidRDefault="00694949" w:rsidP="0013077A">
            <w:r w:rsidRPr="00CD4DD9">
              <w:t xml:space="preserve">Tratamento </w:t>
            </w:r>
            <w:r w:rsidR="008D1FAE" w:rsidRPr="00CD4DD9">
              <w:t>com anti</w:t>
            </w:r>
            <w:r w:rsidRPr="00CD4DD9">
              <w:t>biótico</w:t>
            </w:r>
            <w:r w:rsidR="0063278C" w:rsidRPr="00CD4DD9">
              <w:t>: N</w:t>
            </w:r>
            <w:r w:rsidRPr="00CD4DD9">
              <w:t>Ã</w:t>
            </w:r>
            <w:r w:rsidR="0063278C" w:rsidRPr="00CD4DD9">
              <w:t>O</w:t>
            </w:r>
          </w:p>
          <w:p w14:paraId="0349ED08" w14:textId="77777777" w:rsidR="0063278C" w:rsidRPr="00CD4DD9" w:rsidRDefault="0063278C" w:rsidP="00AF12C2">
            <w:pPr>
              <w:jc w:val="center"/>
              <w:rPr>
                <w:b/>
                <w:i/>
              </w:rPr>
            </w:pPr>
          </w:p>
          <w:p w14:paraId="5A5183AA" w14:textId="10D88394" w:rsidR="00FD5453" w:rsidRPr="00CD4DD9" w:rsidRDefault="00A57950" w:rsidP="00AF12C2">
            <w:pPr>
              <w:jc w:val="center"/>
              <w:rPr>
                <w:b/>
                <w:i/>
              </w:rPr>
            </w:pPr>
            <w:r w:rsidRPr="00CD4DD9">
              <w:rPr>
                <w:b/>
                <w:i/>
              </w:rPr>
              <w:t xml:space="preserve">Relatório do teste </w:t>
            </w:r>
            <w:r w:rsidR="00640F39" w:rsidRPr="00CD4DD9">
              <w:rPr>
                <w:b/>
                <w:i/>
              </w:rPr>
              <w:t>microbiológico</w:t>
            </w:r>
          </w:p>
          <w:p w14:paraId="0435007B" w14:textId="77777777" w:rsidR="00FD5453" w:rsidRPr="00CD4DD9" w:rsidRDefault="00FD5453" w:rsidP="00AF12C2">
            <w:pPr>
              <w:rPr>
                <w:b/>
                <w:i/>
                <w:color w:val="0070C0"/>
              </w:rPr>
            </w:pPr>
          </w:p>
          <w:p w14:paraId="00601B7F" w14:textId="3E6B21CC" w:rsidR="00FD5453" w:rsidRPr="00CD4DD9" w:rsidRDefault="00A57950" w:rsidP="00AF12C2">
            <w:pPr>
              <w:rPr>
                <w:b/>
                <w:i/>
                <w:color w:val="0070C0"/>
              </w:rPr>
            </w:pPr>
            <w:r w:rsidRPr="00CD4DD9">
              <w:rPr>
                <w:b/>
                <w:i/>
                <w:color w:val="0070C0"/>
              </w:rPr>
              <w:t>Cultura de fezes: positivo</w:t>
            </w:r>
            <w:r w:rsidR="00FD5453" w:rsidRPr="00CD4DD9">
              <w:rPr>
                <w:b/>
                <w:i/>
                <w:color w:val="0070C0"/>
              </w:rPr>
              <w:t xml:space="preserve"> </w:t>
            </w:r>
            <w:r w:rsidR="00AD666E" w:rsidRPr="00CD4DD9">
              <w:rPr>
                <w:b/>
                <w:i/>
                <w:color w:val="0070C0"/>
              </w:rPr>
              <w:t>C</w:t>
            </w:r>
            <w:r w:rsidRPr="00CD4DD9">
              <w:rPr>
                <w:b/>
                <w:i/>
                <w:color w:val="0070C0"/>
              </w:rPr>
              <w:t>ólera</w:t>
            </w:r>
            <w:r w:rsidR="00FD5453" w:rsidRPr="00CD4DD9">
              <w:rPr>
                <w:b/>
                <w:i/>
                <w:color w:val="0070C0"/>
              </w:rPr>
              <w:t xml:space="preserve"> O139.</w:t>
            </w:r>
          </w:p>
          <w:p w14:paraId="020B7C15" w14:textId="77777777" w:rsidR="006213E4" w:rsidRPr="00CD4DD9" w:rsidRDefault="006213E4" w:rsidP="00AF12C2">
            <w:pPr>
              <w:rPr>
                <w:b/>
                <w:i/>
                <w:color w:val="0070C0"/>
              </w:rPr>
            </w:pPr>
          </w:p>
          <w:p w14:paraId="0DA3D3CD" w14:textId="74311071" w:rsidR="006213E4" w:rsidRPr="00CD4DD9" w:rsidRDefault="00A57950" w:rsidP="00AF12C2">
            <w:pPr>
              <w:rPr>
                <w:b/>
                <w:i/>
                <w:color w:val="0070C0"/>
              </w:rPr>
            </w:pPr>
            <w:r w:rsidRPr="00CD4DD9">
              <w:rPr>
                <w:b/>
                <w:i/>
                <w:color w:val="0070C0"/>
              </w:rPr>
              <w:t xml:space="preserve">Teste de sensibilidade a </w:t>
            </w:r>
            <w:r w:rsidR="00640F39" w:rsidRPr="00CD4DD9">
              <w:rPr>
                <w:b/>
                <w:i/>
                <w:color w:val="0070C0"/>
              </w:rPr>
              <w:t>antibióticos</w:t>
            </w:r>
            <w:r w:rsidR="006213E4" w:rsidRPr="00CD4DD9">
              <w:rPr>
                <w:b/>
                <w:i/>
                <w:color w:val="0070C0"/>
              </w:rPr>
              <w:t>: pend</w:t>
            </w:r>
            <w:r w:rsidRPr="00CD4DD9">
              <w:rPr>
                <w:b/>
                <w:i/>
                <w:color w:val="0070C0"/>
              </w:rPr>
              <w:t>ente</w:t>
            </w:r>
          </w:p>
          <w:p w14:paraId="61011ABA" w14:textId="77777777" w:rsidR="006213E4" w:rsidRPr="00CD4DD9" w:rsidRDefault="006213E4" w:rsidP="00AF12C2">
            <w:pPr>
              <w:rPr>
                <w:b/>
                <w:i/>
                <w:color w:val="0070C0"/>
              </w:rPr>
            </w:pPr>
          </w:p>
          <w:p w14:paraId="026B4587" w14:textId="77777777" w:rsidR="006213E4" w:rsidRPr="00E5340A" w:rsidRDefault="006213E4" w:rsidP="00AF12C2">
            <w:pPr>
              <w:jc w:val="right"/>
              <w:rPr>
                <w:b/>
                <w:i/>
                <w:sz w:val="24"/>
                <w:szCs w:val="24"/>
              </w:rPr>
            </w:pPr>
            <w:r w:rsidRPr="00E5340A">
              <w:rPr>
                <w:b/>
                <w:i/>
                <w:sz w:val="24"/>
                <w:szCs w:val="24"/>
              </w:rPr>
              <w:t xml:space="preserve">Dr. John Sam       </w:t>
            </w:r>
          </w:p>
          <w:p w14:paraId="6856EFB5" w14:textId="77777777" w:rsidR="006213E4" w:rsidRPr="00E5340A" w:rsidRDefault="006213E4" w:rsidP="00AF12C2">
            <w:pPr>
              <w:rPr>
                <w:b/>
                <w:i/>
                <w:color w:val="0070C0"/>
              </w:rPr>
            </w:pPr>
          </w:p>
          <w:p w14:paraId="6A36DE47" w14:textId="77777777" w:rsidR="006213E4" w:rsidRPr="00E5340A" w:rsidRDefault="006213E4" w:rsidP="00AF12C2">
            <w:pPr>
              <w:jc w:val="right"/>
              <w:rPr>
                <w:rFonts w:ascii="Vladimir Script" w:hAnsi="Vladimir Script"/>
                <w:b/>
                <w:i/>
                <w:color w:val="0070C0"/>
              </w:rPr>
            </w:pPr>
            <w:r w:rsidRPr="00E5340A">
              <w:rPr>
                <w:rFonts w:ascii="Vladimir Script" w:hAnsi="Vladimir Script"/>
                <w:b/>
                <w:i/>
                <w:color w:val="0070C0"/>
              </w:rPr>
              <w:t xml:space="preserve">John Sam       </w:t>
            </w:r>
          </w:p>
        </w:tc>
      </w:tr>
      <w:bookmarkEnd w:id="43"/>
    </w:tbl>
    <w:p w14:paraId="79AB7EB5" w14:textId="77777777" w:rsidR="00FD5453" w:rsidRPr="00E5340A" w:rsidRDefault="00FD5453" w:rsidP="00744869">
      <w:pPr>
        <w:pStyle w:val="ListParagraph"/>
        <w:numPr>
          <w:ilvl w:val="0"/>
          <w:numId w:val="34"/>
        </w:numPr>
        <w:spacing w:after="0" w:line="240" w:lineRule="auto"/>
        <w:rPr>
          <w:b/>
          <w:i/>
          <w:color w:val="0070C0"/>
          <w:lang w:val="pt-PT"/>
        </w:rPr>
      </w:pPr>
      <w:r w:rsidRPr="00E5340A">
        <w:rPr>
          <w:b/>
          <w:i/>
          <w:color w:val="0070C0"/>
          <w:lang w:val="pt-PT"/>
        </w:rPr>
        <w:br w:type="page"/>
      </w:r>
    </w:p>
    <w:p w14:paraId="4328E6DB" w14:textId="21F44A9C" w:rsidR="00FD5453" w:rsidRPr="00E5340A" w:rsidRDefault="002A3808" w:rsidP="00744869">
      <w:pPr>
        <w:pStyle w:val="ListParagraph"/>
        <w:numPr>
          <w:ilvl w:val="0"/>
          <w:numId w:val="35"/>
        </w:numPr>
        <w:spacing w:after="0" w:line="240" w:lineRule="auto"/>
        <w:jc w:val="both"/>
        <w:rPr>
          <w:b/>
          <w:i/>
          <w:color w:val="0070C0"/>
          <w:lang w:val="pt-PT"/>
        </w:rPr>
      </w:pPr>
      <w:r w:rsidRPr="00E5340A">
        <w:rPr>
          <w:b/>
          <w:i/>
          <w:color w:val="0070C0"/>
          <w:lang w:val="pt-PT"/>
        </w:rPr>
        <w:lastRenderedPageBreak/>
        <w:t>Cenário 2</w:t>
      </w:r>
      <w:r w:rsidR="00A57950" w:rsidRPr="00E5340A">
        <w:rPr>
          <w:b/>
          <w:i/>
          <w:color w:val="0070C0"/>
          <w:lang w:val="pt-PT"/>
        </w:rPr>
        <w:t>: Relatório do Ministério do Ambiente e Recursos Hídricos, província de Karam, enviado por Fax</w:t>
      </w:r>
    </w:p>
    <w:p w14:paraId="48D1D1CC" w14:textId="77777777" w:rsidR="00F70B6A" w:rsidRPr="00E5340A" w:rsidRDefault="00F70B6A" w:rsidP="00F70B6A">
      <w:pPr>
        <w:pStyle w:val="ListParagraph"/>
        <w:spacing w:after="0" w:line="240" w:lineRule="auto"/>
        <w:ind w:left="360"/>
        <w:jc w:val="both"/>
        <w:rPr>
          <w:b/>
          <w:i/>
          <w:color w:val="0070C0"/>
          <w:lang w:val="pt-PT"/>
        </w:rPr>
      </w:pPr>
    </w:p>
    <w:p w14:paraId="346A4DB6" w14:textId="13DB63D3" w:rsidR="00FD5453" w:rsidRPr="00CD4DD9" w:rsidRDefault="00D32E9B" w:rsidP="00F70B6A">
      <w:pPr>
        <w:spacing w:after="0" w:line="240" w:lineRule="auto"/>
        <w:jc w:val="center"/>
        <w:rPr>
          <w:b/>
          <w:sz w:val="24"/>
          <w:szCs w:val="24"/>
        </w:rPr>
      </w:pPr>
      <w:r w:rsidRPr="00CD4DD9">
        <w:rPr>
          <w:b/>
          <w:sz w:val="24"/>
          <w:szCs w:val="24"/>
        </w:rPr>
        <w:t>Sess</w:t>
      </w:r>
      <w:r w:rsidR="00A57950" w:rsidRPr="00CD4DD9">
        <w:rPr>
          <w:b/>
          <w:sz w:val="24"/>
          <w:szCs w:val="24"/>
        </w:rPr>
        <w:t>ão</w:t>
      </w:r>
      <w:r w:rsidRPr="00CD4DD9">
        <w:rPr>
          <w:b/>
          <w:sz w:val="24"/>
          <w:szCs w:val="24"/>
        </w:rPr>
        <w:t xml:space="preserve"> C8</w:t>
      </w:r>
      <w:r w:rsidR="00FD5453" w:rsidRPr="00CD4DD9">
        <w:rPr>
          <w:b/>
          <w:sz w:val="24"/>
          <w:szCs w:val="24"/>
        </w:rPr>
        <w:t xml:space="preserve"> – An</w:t>
      </w:r>
      <w:r w:rsidR="00FC63AD" w:rsidRPr="00CD4DD9">
        <w:rPr>
          <w:b/>
          <w:sz w:val="24"/>
          <w:szCs w:val="24"/>
        </w:rPr>
        <w:t xml:space="preserve">exo 2: </w:t>
      </w:r>
      <w:r w:rsidR="00A57950" w:rsidRPr="00CD4DD9">
        <w:rPr>
          <w:b/>
          <w:sz w:val="24"/>
          <w:szCs w:val="24"/>
        </w:rPr>
        <w:t>Relatório do Ministério do Ambiente e Recursos Hídricos, província de Karam, enviado por Fax</w:t>
      </w:r>
    </w:p>
    <w:p w14:paraId="6D340758" w14:textId="77777777" w:rsidR="00FD5453" w:rsidRPr="00CD4DD9" w:rsidRDefault="00FD5453" w:rsidP="00AF12C2">
      <w:pPr>
        <w:pStyle w:val="ListParagraph"/>
        <w:spacing w:after="0" w:line="240" w:lineRule="auto"/>
        <w:ind w:left="1080"/>
        <w:rPr>
          <w:b/>
          <w:lang w:val="pt-PT"/>
        </w:rPr>
      </w:pPr>
    </w:p>
    <w:tbl>
      <w:tblPr>
        <w:tblStyle w:val="TableGrid11"/>
        <w:tblW w:w="0" w:type="auto"/>
        <w:tblInd w:w="108" w:type="dxa"/>
        <w:tblLook w:val="04A0" w:firstRow="1" w:lastRow="0" w:firstColumn="1" w:lastColumn="0" w:noHBand="0" w:noVBand="1"/>
      </w:tblPr>
      <w:tblGrid>
        <w:gridCol w:w="4680"/>
        <w:gridCol w:w="4680"/>
      </w:tblGrid>
      <w:tr w:rsidR="00FD5453" w:rsidRPr="00CD4DD9" w14:paraId="53AD5F75" w14:textId="77777777" w:rsidTr="00AB689C">
        <w:trPr>
          <w:trHeight w:val="1164"/>
        </w:trPr>
        <w:tc>
          <w:tcPr>
            <w:tcW w:w="4680" w:type="dxa"/>
            <w:shd w:val="clear" w:color="auto" w:fill="BFBFBF" w:themeFill="background1" w:themeFillShade="BF"/>
          </w:tcPr>
          <w:p w14:paraId="3750D202" w14:textId="5EE81BC6" w:rsidR="00FD5453" w:rsidRPr="00CD4DD9" w:rsidRDefault="00FD5453" w:rsidP="00AF12C2">
            <w:pPr>
              <w:jc w:val="center"/>
              <w:rPr>
                <w:b/>
                <w:bCs/>
              </w:rPr>
            </w:pPr>
            <w:r w:rsidRPr="00CD4DD9">
              <w:rPr>
                <w:b/>
                <w:bCs/>
              </w:rPr>
              <w:t>Minist</w:t>
            </w:r>
            <w:r w:rsidR="00A57950" w:rsidRPr="00CD4DD9">
              <w:rPr>
                <w:b/>
                <w:bCs/>
              </w:rPr>
              <w:t>ério do Ambiente e Recursos Hídricos, Província de Karam</w:t>
            </w:r>
          </w:p>
          <w:p w14:paraId="3295609C" w14:textId="77777777" w:rsidR="00FD5453" w:rsidRPr="00CD4DD9" w:rsidRDefault="00FD5453" w:rsidP="00AF12C2">
            <w:pPr>
              <w:jc w:val="center"/>
              <w:rPr>
                <w:b/>
                <w:bCs/>
              </w:rPr>
            </w:pPr>
            <w:r w:rsidRPr="00CD4DD9">
              <w:rPr>
                <w:b/>
                <w:bCs/>
              </w:rPr>
              <w:t>40 Green Street, Karan,</w:t>
            </w:r>
          </w:p>
          <w:p w14:paraId="27A80588" w14:textId="77777777" w:rsidR="00FD5453" w:rsidRPr="00CD4DD9" w:rsidRDefault="00D32E9B" w:rsidP="00AF12C2">
            <w:pPr>
              <w:jc w:val="center"/>
              <w:rPr>
                <w:b/>
                <w:bCs/>
              </w:rPr>
            </w:pPr>
            <w:r w:rsidRPr="00CD4DD9">
              <w:rPr>
                <w:b/>
                <w:bCs/>
              </w:rPr>
              <w:t>Salam</w:t>
            </w:r>
          </w:p>
          <w:p w14:paraId="73E90978" w14:textId="77777777" w:rsidR="00FD5453" w:rsidRPr="00CD4DD9" w:rsidRDefault="00FD5453" w:rsidP="00AF12C2"/>
        </w:tc>
        <w:tc>
          <w:tcPr>
            <w:tcW w:w="4680" w:type="dxa"/>
            <w:shd w:val="clear" w:color="auto" w:fill="BFBFBF" w:themeFill="background1" w:themeFillShade="BF"/>
          </w:tcPr>
          <w:p w14:paraId="4E1D4358" w14:textId="77777777" w:rsidR="00FD5453" w:rsidRPr="00CD4DD9" w:rsidRDefault="00FD5453" w:rsidP="00AF12C2">
            <w:pPr>
              <w:jc w:val="center"/>
              <w:rPr>
                <w:b/>
                <w:bCs/>
                <w:sz w:val="72"/>
                <w:szCs w:val="72"/>
              </w:rPr>
            </w:pPr>
            <w:r w:rsidRPr="00CD4DD9">
              <w:rPr>
                <w:b/>
                <w:bCs/>
                <w:color w:val="595959" w:themeColor="text1" w:themeTint="A6"/>
                <w:sz w:val="72"/>
                <w:szCs w:val="72"/>
              </w:rPr>
              <w:t>FAX</w:t>
            </w:r>
          </w:p>
        </w:tc>
      </w:tr>
      <w:tr w:rsidR="00FD5453" w:rsidRPr="00CD4DD9" w14:paraId="2F7133FF" w14:textId="77777777" w:rsidTr="00AB689C">
        <w:trPr>
          <w:trHeight w:val="163"/>
        </w:trPr>
        <w:tc>
          <w:tcPr>
            <w:tcW w:w="4680" w:type="dxa"/>
          </w:tcPr>
          <w:p w14:paraId="3D33F933" w14:textId="038B703C" w:rsidR="00FD5453" w:rsidRPr="00CD4DD9" w:rsidRDefault="00465656" w:rsidP="00AF12C2">
            <w:pPr>
              <w:rPr>
                <w:b/>
                <w:bCs/>
              </w:rPr>
            </w:pPr>
            <w:r w:rsidRPr="00CD4DD9">
              <w:rPr>
                <w:b/>
                <w:bCs/>
              </w:rPr>
              <w:t>PARA</w:t>
            </w:r>
          </w:p>
        </w:tc>
        <w:tc>
          <w:tcPr>
            <w:tcW w:w="4680" w:type="dxa"/>
          </w:tcPr>
          <w:p w14:paraId="0DEBF05F" w14:textId="47CD2DD8" w:rsidR="00FD5453" w:rsidRPr="00CD4DD9" w:rsidRDefault="00465656" w:rsidP="00465656">
            <w:pPr>
              <w:rPr>
                <w:rFonts w:ascii="Times New Roman" w:hAnsi="Times New Roman" w:cs="Times New Roman"/>
                <w:b/>
                <w:bCs/>
                <w:sz w:val="28"/>
                <w:szCs w:val="28"/>
              </w:rPr>
            </w:pPr>
            <w:r w:rsidRPr="00CD4DD9">
              <w:rPr>
                <w:b/>
                <w:bCs/>
              </w:rPr>
              <w:t>De</w:t>
            </w:r>
          </w:p>
        </w:tc>
      </w:tr>
      <w:tr w:rsidR="00FD5453" w:rsidRPr="00CD4DD9" w14:paraId="4E7F29AE" w14:textId="77777777" w:rsidTr="00AB689C">
        <w:trPr>
          <w:trHeight w:val="161"/>
        </w:trPr>
        <w:tc>
          <w:tcPr>
            <w:tcW w:w="4680" w:type="dxa"/>
          </w:tcPr>
          <w:p w14:paraId="24E47C0E" w14:textId="77777777" w:rsidR="00FD5453" w:rsidRPr="00CD4DD9" w:rsidRDefault="00FD5453" w:rsidP="00AF12C2">
            <w:pPr>
              <w:rPr>
                <w:b/>
                <w:bCs/>
              </w:rPr>
            </w:pPr>
            <w:r w:rsidRPr="00CD4DD9">
              <w:rPr>
                <w:b/>
                <w:bCs/>
              </w:rPr>
              <w:t>Fax</w:t>
            </w:r>
          </w:p>
        </w:tc>
        <w:tc>
          <w:tcPr>
            <w:tcW w:w="4680" w:type="dxa"/>
          </w:tcPr>
          <w:p w14:paraId="6C77E453" w14:textId="076ECA63" w:rsidR="00FD5453" w:rsidRPr="00CD4DD9" w:rsidRDefault="00FD5453" w:rsidP="00465656">
            <w:pPr>
              <w:rPr>
                <w:b/>
                <w:bCs/>
              </w:rPr>
            </w:pPr>
            <w:r w:rsidRPr="00CD4DD9">
              <w:rPr>
                <w:b/>
                <w:bCs/>
              </w:rPr>
              <w:t>P</w:t>
            </w:r>
            <w:r w:rsidR="00465656" w:rsidRPr="00CD4DD9">
              <w:rPr>
                <w:b/>
                <w:bCs/>
              </w:rPr>
              <w:t>áginas</w:t>
            </w:r>
          </w:p>
        </w:tc>
      </w:tr>
      <w:tr w:rsidR="00FD5453" w:rsidRPr="00CD4DD9" w14:paraId="3F388B3C" w14:textId="77777777" w:rsidTr="00AB689C">
        <w:trPr>
          <w:trHeight w:val="161"/>
        </w:trPr>
        <w:tc>
          <w:tcPr>
            <w:tcW w:w="4680" w:type="dxa"/>
          </w:tcPr>
          <w:p w14:paraId="7F6ED6D8" w14:textId="77777777" w:rsidR="00FD5453" w:rsidRPr="00CD4DD9" w:rsidRDefault="00FD5453" w:rsidP="00AF12C2">
            <w:pPr>
              <w:rPr>
                <w:b/>
                <w:bCs/>
              </w:rPr>
            </w:pPr>
            <w:r w:rsidRPr="00CD4DD9">
              <w:rPr>
                <w:b/>
                <w:bCs/>
              </w:rPr>
              <w:t>Tel</w:t>
            </w:r>
          </w:p>
        </w:tc>
        <w:tc>
          <w:tcPr>
            <w:tcW w:w="4680" w:type="dxa"/>
          </w:tcPr>
          <w:p w14:paraId="5A35061E" w14:textId="631FCDE0" w:rsidR="00FD5453" w:rsidRPr="00CD4DD9" w:rsidRDefault="00465656" w:rsidP="00AF12C2">
            <w:pPr>
              <w:rPr>
                <w:b/>
                <w:bCs/>
              </w:rPr>
            </w:pPr>
            <w:r w:rsidRPr="00CD4DD9">
              <w:rPr>
                <w:b/>
                <w:bCs/>
              </w:rPr>
              <w:t>Data</w:t>
            </w:r>
          </w:p>
        </w:tc>
      </w:tr>
      <w:tr w:rsidR="00FD5453" w:rsidRPr="00CD4DD9" w14:paraId="4533B1B5" w14:textId="77777777" w:rsidTr="00AB689C">
        <w:trPr>
          <w:trHeight w:val="161"/>
        </w:trPr>
        <w:tc>
          <w:tcPr>
            <w:tcW w:w="9360" w:type="dxa"/>
            <w:gridSpan w:val="2"/>
          </w:tcPr>
          <w:p w14:paraId="77424A92" w14:textId="610ABB8D" w:rsidR="00FD5453" w:rsidRPr="00CD4DD9" w:rsidRDefault="00FD5453" w:rsidP="00A57950">
            <w:pPr>
              <w:rPr>
                <w:b/>
                <w:bCs/>
              </w:rPr>
            </w:pPr>
            <w:r w:rsidRPr="00CD4DD9">
              <w:rPr>
                <w:b/>
                <w:bCs/>
              </w:rPr>
              <w:t>RE: Re</w:t>
            </w:r>
            <w:r w:rsidR="00A57950" w:rsidRPr="00CD4DD9">
              <w:rPr>
                <w:b/>
                <w:bCs/>
              </w:rPr>
              <w:t>latório</w:t>
            </w:r>
          </w:p>
        </w:tc>
      </w:tr>
      <w:tr w:rsidR="00FD5453" w:rsidRPr="00CD4DD9" w14:paraId="3E9554FA" w14:textId="77777777" w:rsidTr="00AB689C">
        <w:tc>
          <w:tcPr>
            <w:tcW w:w="9360" w:type="dxa"/>
            <w:gridSpan w:val="2"/>
          </w:tcPr>
          <w:p w14:paraId="6B355188" w14:textId="77777777" w:rsidR="00FD5453" w:rsidRPr="00CD4DD9" w:rsidRDefault="00FD5453" w:rsidP="00AF12C2">
            <w:pPr>
              <w:rPr>
                <w:rFonts w:ascii="Times New Roman" w:hAnsi="Times New Roman" w:cs="Times New Roman"/>
              </w:rPr>
            </w:pPr>
          </w:p>
          <w:p w14:paraId="7785B402" w14:textId="33DF1073" w:rsidR="00FD5453" w:rsidRPr="00CD4DD9" w:rsidRDefault="00FD5453" w:rsidP="00AF12C2">
            <w:pPr>
              <w:jc w:val="center"/>
              <w:rPr>
                <w:rFonts w:ascii="Times New Roman" w:hAnsi="Times New Roman" w:cs="Times New Roman"/>
              </w:rPr>
            </w:pPr>
          </w:p>
          <w:p w14:paraId="5F579641" w14:textId="13363D44" w:rsidR="00FD5453" w:rsidRPr="00CD4DD9" w:rsidRDefault="00FD5453" w:rsidP="00AF12C2">
            <w:pPr>
              <w:rPr>
                <w:rFonts w:ascii="Times New Roman" w:hAnsi="Times New Roman" w:cs="Times New Roman"/>
              </w:rPr>
            </w:pPr>
          </w:p>
          <w:tbl>
            <w:tblPr>
              <w:tblStyle w:val="TableGrid"/>
              <w:tblW w:w="0" w:type="auto"/>
              <w:tblLook w:val="04A0" w:firstRow="1" w:lastRow="0" w:firstColumn="1" w:lastColumn="0" w:noHBand="0" w:noVBand="1"/>
            </w:tblPr>
            <w:tblGrid>
              <w:gridCol w:w="3217"/>
              <w:gridCol w:w="5853"/>
            </w:tblGrid>
            <w:tr w:rsidR="00FD5453" w:rsidRPr="00CD4DD9" w14:paraId="096E81F5" w14:textId="77777777" w:rsidTr="00AB689C">
              <w:tc>
                <w:tcPr>
                  <w:tcW w:w="3217" w:type="dxa"/>
                </w:tcPr>
                <w:p w14:paraId="3E2C1A40" w14:textId="67C333E2" w:rsidR="00FD5453" w:rsidRPr="00CD4DD9" w:rsidRDefault="00465656" w:rsidP="00465656">
                  <w:pPr>
                    <w:rPr>
                      <w:rFonts w:ascii="Times New Roman" w:hAnsi="Times New Roman" w:cs="Times New Roman"/>
                    </w:rPr>
                  </w:pPr>
                  <w:r w:rsidRPr="00CD4DD9">
                    <w:rPr>
                      <w:rFonts w:ascii="Times New Roman" w:hAnsi="Times New Roman" w:cs="Times New Roman"/>
                    </w:rPr>
                    <w:t>Data da amostra</w:t>
                  </w:r>
                </w:p>
              </w:tc>
              <w:tc>
                <w:tcPr>
                  <w:tcW w:w="5853" w:type="dxa"/>
                </w:tcPr>
                <w:p w14:paraId="3CF7CC89" w14:textId="211658CB" w:rsidR="00FD5453" w:rsidRPr="00CD4DD9" w:rsidRDefault="00FD5453" w:rsidP="00AF12C2">
                  <w:pPr>
                    <w:rPr>
                      <w:rFonts w:ascii="Times New Roman" w:hAnsi="Times New Roman" w:cs="Times New Roman"/>
                    </w:rPr>
                  </w:pPr>
                  <w:r w:rsidRPr="00CD4DD9">
                    <w:rPr>
                      <w:rFonts w:ascii="Times New Roman" w:hAnsi="Times New Roman" w:cs="Times New Roman"/>
                    </w:rPr>
                    <w:t>20</w:t>
                  </w:r>
                  <w:r w:rsidR="00465656" w:rsidRPr="00CD4DD9">
                    <w:rPr>
                      <w:rFonts w:ascii="Times New Roman" w:hAnsi="Times New Roman" w:cs="Times New Roman"/>
                    </w:rPr>
                    <w:t xml:space="preserve"> de Julho</w:t>
                  </w:r>
                </w:p>
              </w:tc>
            </w:tr>
            <w:tr w:rsidR="00FD5453" w:rsidRPr="00CD4DD9" w14:paraId="6E55BB7B" w14:textId="77777777" w:rsidTr="00AB689C">
              <w:tc>
                <w:tcPr>
                  <w:tcW w:w="3217" w:type="dxa"/>
                </w:tcPr>
                <w:p w14:paraId="6F7C53D7" w14:textId="75BE84E9" w:rsidR="00FD5453" w:rsidRPr="00CD4DD9" w:rsidRDefault="00465656" w:rsidP="00465656">
                  <w:pPr>
                    <w:rPr>
                      <w:rFonts w:ascii="Times New Roman" w:hAnsi="Times New Roman" w:cs="Times New Roman"/>
                    </w:rPr>
                  </w:pPr>
                  <w:r w:rsidRPr="00CD4DD9">
                    <w:rPr>
                      <w:rFonts w:ascii="Times New Roman" w:hAnsi="Times New Roman" w:cs="Times New Roman"/>
                    </w:rPr>
                    <w:t>Tipo de amostra</w:t>
                  </w:r>
                </w:p>
              </w:tc>
              <w:tc>
                <w:tcPr>
                  <w:tcW w:w="5853" w:type="dxa"/>
                </w:tcPr>
                <w:p w14:paraId="0FA95605" w14:textId="160A5E01" w:rsidR="00FD5453" w:rsidRPr="00CD4DD9" w:rsidRDefault="00465656" w:rsidP="00465656">
                  <w:pPr>
                    <w:rPr>
                      <w:rFonts w:ascii="Times New Roman" w:hAnsi="Times New Roman" w:cs="Times New Roman"/>
                    </w:rPr>
                  </w:pPr>
                  <w:r w:rsidRPr="00CD4DD9">
                    <w:rPr>
                      <w:rFonts w:ascii="Times New Roman" w:hAnsi="Times New Roman" w:cs="Times New Roman"/>
                    </w:rPr>
                    <w:t>Amostra de água</w:t>
                  </w:r>
                </w:p>
              </w:tc>
            </w:tr>
            <w:tr w:rsidR="00FD5453" w:rsidRPr="00CD4DD9" w14:paraId="55BDA562" w14:textId="77777777" w:rsidTr="00AB689C">
              <w:tc>
                <w:tcPr>
                  <w:tcW w:w="3217" w:type="dxa"/>
                </w:tcPr>
                <w:p w14:paraId="6A064A54" w14:textId="1DC7A13F" w:rsidR="00FD5453" w:rsidRPr="00CD4DD9" w:rsidRDefault="00465656" w:rsidP="00465656">
                  <w:pPr>
                    <w:rPr>
                      <w:rFonts w:ascii="Times New Roman" w:hAnsi="Times New Roman" w:cs="Times New Roman"/>
                    </w:rPr>
                  </w:pPr>
                  <w:r w:rsidRPr="00CD4DD9">
                    <w:rPr>
                      <w:rFonts w:ascii="Times New Roman" w:hAnsi="Times New Roman" w:cs="Times New Roman"/>
                    </w:rPr>
                    <w:t>Fonte da amostra</w:t>
                  </w:r>
                </w:p>
              </w:tc>
              <w:tc>
                <w:tcPr>
                  <w:tcW w:w="5853" w:type="dxa"/>
                </w:tcPr>
                <w:p w14:paraId="0E5E610B" w14:textId="16036896" w:rsidR="00FD5453" w:rsidRPr="00CD4DD9" w:rsidRDefault="00A57950" w:rsidP="00A57950">
                  <w:pPr>
                    <w:rPr>
                      <w:rFonts w:ascii="Times New Roman" w:hAnsi="Times New Roman" w:cs="Times New Roman"/>
                    </w:rPr>
                  </w:pPr>
                  <w:r w:rsidRPr="00CD4DD9">
                    <w:rPr>
                      <w:rFonts w:ascii="Times New Roman" w:hAnsi="Times New Roman" w:cs="Times New Roman"/>
                    </w:rPr>
                    <w:t xml:space="preserve">Rio </w:t>
                  </w:r>
                  <w:r w:rsidR="00AD666E" w:rsidRPr="00CD4DD9">
                    <w:rPr>
                      <w:rFonts w:ascii="Times New Roman" w:hAnsi="Times New Roman" w:cs="Times New Roman"/>
                    </w:rPr>
                    <w:t xml:space="preserve">Bughaw </w:t>
                  </w:r>
                  <w:r w:rsidRPr="00CD4DD9">
                    <w:rPr>
                      <w:rFonts w:ascii="Times New Roman" w:hAnsi="Times New Roman" w:cs="Times New Roman"/>
                    </w:rPr>
                    <w:t xml:space="preserve">na vila de </w:t>
                  </w:r>
                  <w:r w:rsidR="00FD5453" w:rsidRPr="00CD4DD9">
                    <w:rPr>
                      <w:rFonts w:ascii="Times New Roman" w:hAnsi="Times New Roman" w:cs="Times New Roman"/>
                    </w:rPr>
                    <w:t>Guantana</w:t>
                  </w:r>
                </w:p>
              </w:tc>
            </w:tr>
            <w:tr w:rsidR="00FD5453" w:rsidRPr="00CD4DD9" w14:paraId="627D0C50" w14:textId="77777777" w:rsidTr="00AB689C">
              <w:tc>
                <w:tcPr>
                  <w:tcW w:w="3217" w:type="dxa"/>
                </w:tcPr>
                <w:p w14:paraId="677E77E4" w14:textId="073C3301" w:rsidR="00FD5453" w:rsidRPr="00CD4DD9" w:rsidRDefault="00FD5453" w:rsidP="00A57950">
                  <w:pPr>
                    <w:rPr>
                      <w:rFonts w:ascii="Times New Roman" w:hAnsi="Times New Roman" w:cs="Times New Roman"/>
                    </w:rPr>
                  </w:pPr>
                  <w:r w:rsidRPr="00CD4DD9">
                    <w:rPr>
                      <w:rFonts w:ascii="Times New Roman" w:hAnsi="Times New Roman" w:cs="Times New Roman"/>
                    </w:rPr>
                    <w:t>Te</w:t>
                  </w:r>
                  <w:r w:rsidR="00A57950" w:rsidRPr="00CD4DD9">
                    <w:rPr>
                      <w:rFonts w:ascii="Times New Roman" w:hAnsi="Times New Roman" w:cs="Times New Roman"/>
                    </w:rPr>
                    <w:t>ste de</w:t>
                  </w:r>
                </w:p>
              </w:tc>
              <w:tc>
                <w:tcPr>
                  <w:tcW w:w="5853" w:type="dxa"/>
                </w:tcPr>
                <w:p w14:paraId="79CA571E" w14:textId="663046AB" w:rsidR="00FD5453" w:rsidRPr="00CD4DD9" w:rsidRDefault="00A57950" w:rsidP="00A57950">
                  <w:pPr>
                    <w:rPr>
                      <w:rFonts w:ascii="Times New Roman" w:hAnsi="Times New Roman" w:cs="Times New Roman"/>
                    </w:rPr>
                  </w:pPr>
                  <w:r w:rsidRPr="00CD4DD9">
                    <w:rPr>
                      <w:rFonts w:ascii="Times New Roman" w:hAnsi="Times New Roman" w:cs="Times New Roman"/>
                    </w:rPr>
                    <w:t>Perfil químico da água potável do rio Blue</w:t>
                  </w:r>
                </w:p>
              </w:tc>
            </w:tr>
            <w:tr w:rsidR="00FD5453" w:rsidRPr="00CD4DD9" w14:paraId="49DDD2D7" w14:textId="77777777" w:rsidTr="00AB689C">
              <w:tc>
                <w:tcPr>
                  <w:tcW w:w="3217" w:type="dxa"/>
                </w:tcPr>
                <w:p w14:paraId="724E40FC" w14:textId="0E9A6535" w:rsidR="00FD5453" w:rsidRPr="00CD4DD9" w:rsidRDefault="00A57950" w:rsidP="00AF12C2">
                  <w:pPr>
                    <w:rPr>
                      <w:rFonts w:ascii="Times New Roman" w:hAnsi="Times New Roman" w:cs="Times New Roman"/>
                    </w:rPr>
                  </w:pPr>
                  <w:r w:rsidRPr="00CD4DD9">
                    <w:rPr>
                      <w:rFonts w:ascii="Times New Roman" w:hAnsi="Times New Roman" w:cs="Times New Roman"/>
                    </w:rPr>
                    <w:t>Resultado</w:t>
                  </w:r>
                </w:p>
              </w:tc>
              <w:tc>
                <w:tcPr>
                  <w:tcW w:w="5853" w:type="dxa"/>
                </w:tcPr>
                <w:p w14:paraId="3F200147" w14:textId="065B3248" w:rsidR="00FD5453" w:rsidRPr="00E5340A" w:rsidRDefault="00A57950" w:rsidP="00A57950">
                  <w:pPr>
                    <w:rPr>
                      <w:rFonts w:ascii="Times New Roman" w:hAnsi="Times New Roman" w:cs="Times New Roman"/>
                    </w:rPr>
                  </w:pPr>
                  <w:r w:rsidRPr="00E5340A">
                    <w:rPr>
                      <w:rFonts w:ascii="Times New Roman" w:hAnsi="Times New Roman" w:cs="Times New Roman"/>
                    </w:rPr>
                    <w:t>Cádmio menos de</w:t>
                  </w:r>
                  <w:r w:rsidR="00FD5453" w:rsidRPr="00E5340A">
                    <w:rPr>
                      <w:rFonts w:ascii="Times New Roman" w:hAnsi="Times New Roman" w:cs="Times New Roman"/>
                    </w:rPr>
                    <w:t xml:space="preserve"> 1 ug/lit</w:t>
                  </w:r>
                </w:p>
              </w:tc>
            </w:tr>
            <w:tr w:rsidR="00FD5453" w:rsidRPr="00CD4DD9" w14:paraId="0ED67BAE" w14:textId="77777777" w:rsidTr="00AB689C">
              <w:tc>
                <w:tcPr>
                  <w:tcW w:w="3217" w:type="dxa"/>
                </w:tcPr>
                <w:p w14:paraId="5DEE57F9" w14:textId="4522A415" w:rsidR="00FD5453" w:rsidRPr="00CD4DD9" w:rsidRDefault="00FD5453" w:rsidP="00465656">
                  <w:pPr>
                    <w:rPr>
                      <w:rFonts w:ascii="Times New Roman" w:hAnsi="Times New Roman" w:cs="Times New Roman"/>
                    </w:rPr>
                  </w:pPr>
                  <w:r w:rsidRPr="00CD4DD9">
                    <w:rPr>
                      <w:rFonts w:ascii="Times New Roman" w:hAnsi="Times New Roman" w:cs="Times New Roman"/>
                    </w:rPr>
                    <w:t>Dat</w:t>
                  </w:r>
                  <w:r w:rsidR="00465656" w:rsidRPr="00CD4DD9">
                    <w:rPr>
                      <w:rFonts w:ascii="Times New Roman" w:hAnsi="Times New Roman" w:cs="Times New Roman"/>
                    </w:rPr>
                    <w:t>a do relatório</w:t>
                  </w:r>
                </w:p>
              </w:tc>
              <w:tc>
                <w:tcPr>
                  <w:tcW w:w="5853" w:type="dxa"/>
                </w:tcPr>
                <w:p w14:paraId="1BB1CB71" w14:textId="2624F7BB" w:rsidR="00FD5453" w:rsidRPr="00CD4DD9" w:rsidRDefault="00FD5453" w:rsidP="00AF12C2">
                  <w:pPr>
                    <w:rPr>
                      <w:rFonts w:ascii="Times New Roman" w:hAnsi="Times New Roman" w:cs="Times New Roman"/>
                    </w:rPr>
                  </w:pPr>
                  <w:r w:rsidRPr="00CD4DD9">
                    <w:rPr>
                      <w:rFonts w:ascii="Times New Roman" w:hAnsi="Times New Roman" w:cs="Times New Roman"/>
                    </w:rPr>
                    <w:t>22</w:t>
                  </w:r>
                  <w:r w:rsidR="00465656" w:rsidRPr="00CD4DD9">
                    <w:rPr>
                      <w:rFonts w:ascii="Times New Roman" w:hAnsi="Times New Roman" w:cs="Times New Roman"/>
                    </w:rPr>
                    <w:t xml:space="preserve"> de Agosto</w:t>
                  </w:r>
                </w:p>
              </w:tc>
            </w:tr>
          </w:tbl>
          <w:p w14:paraId="55537C94" w14:textId="77777777" w:rsidR="00FD5453" w:rsidRPr="00CD4DD9" w:rsidRDefault="00FD5453" w:rsidP="00AF12C2">
            <w:pPr>
              <w:rPr>
                <w:rFonts w:ascii="Times New Roman" w:hAnsi="Times New Roman" w:cs="Times New Roman"/>
              </w:rPr>
            </w:pPr>
          </w:p>
          <w:p w14:paraId="7EDF26B5" w14:textId="77777777" w:rsidR="00851B49" w:rsidRPr="00CD4DD9" w:rsidRDefault="00851B49" w:rsidP="00AF12C2">
            <w:pPr>
              <w:rPr>
                <w:rFonts w:ascii="Times New Roman" w:hAnsi="Times New Roman" w:cs="Times New Roman"/>
              </w:rPr>
            </w:pPr>
          </w:p>
          <w:p w14:paraId="51DCF200" w14:textId="77777777" w:rsidR="00330EC8" w:rsidRPr="00CD4DD9" w:rsidRDefault="00330EC8" w:rsidP="00AF12C2">
            <w:pPr>
              <w:rPr>
                <w:rFonts w:ascii="Times New Roman" w:hAnsi="Times New Roman" w:cs="Times New Roman"/>
              </w:rPr>
            </w:pPr>
          </w:p>
          <w:p w14:paraId="243CDAC5" w14:textId="04DE05D0" w:rsidR="00FD5453" w:rsidRPr="00CD4DD9" w:rsidRDefault="005F2E0E" w:rsidP="00AF12C2">
            <w:pPr>
              <w:rPr>
                <w:rFonts w:ascii="Times New Roman" w:hAnsi="Times New Roman" w:cs="Times New Roman"/>
              </w:rPr>
            </w:pPr>
            <w:r w:rsidRPr="00CD4DD9">
              <w:rPr>
                <w:rFonts w:ascii="Times New Roman" w:hAnsi="Times New Roman" w:cs="Times New Roman"/>
              </w:rPr>
              <w:t xml:space="preserve">Conclusão: A amostra de </w:t>
            </w:r>
            <w:r w:rsidR="00640F39" w:rsidRPr="00CD4DD9">
              <w:rPr>
                <w:rFonts w:ascii="Times New Roman" w:hAnsi="Times New Roman" w:cs="Times New Roman"/>
              </w:rPr>
              <w:t>água ambiental do rio apresenta</w:t>
            </w:r>
            <w:r w:rsidRPr="00CD4DD9">
              <w:rPr>
                <w:rFonts w:ascii="Times New Roman" w:hAnsi="Times New Roman" w:cs="Times New Roman"/>
              </w:rPr>
              <w:t xml:space="preserve"> vestígios de cádmio abaixo do nível de envenenamento. Não há </w:t>
            </w:r>
            <w:r w:rsidR="00640F39" w:rsidRPr="00CD4DD9">
              <w:rPr>
                <w:rFonts w:ascii="Times New Roman" w:hAnsi="Times New Roman" w:cs="Times New Roman"/>
              </w:rPr>
              <w:t>riscos</w:t>
            </w:r>
            <w:r w:rsidRPr="00CD4DD9">
              <w:rPr>
                <w:rFonts w:ascii="Times New Roman" w:hAnsi="Times New Roman" w:cs="Times New Roman"/>
              </w:rPr>
              <w:t xml:space="preserve"> para o homem, gado ou a agricultura</w:t>
            </w:r>
            <w:r w:rsidR="00FD5453" w:rsidRPr="00CD4DD9">
              <w:rPr>
                <w:rFonts w:ascii="Times New Roman" w:hAnsi="Times New Roman" w:cs="Times New Roman"/>
              </w:rPr>
              <w:t xml:space="preserve">. </w:t>
            </w:r>
          </w:p>
          <w:p w14:paraId="4DA17934" w14:textId="77777777" w:rsidR="00330EC8" w:rsidRPr="00CD4DD9" w:rsidRDefault="00330EC8" w:rsidP="00F70B6A">
            <w:pPr>
              <w:rPr>
                <w:rFonts w:ascii="Times New Roman" w:hAnsi="Times New Roman" w:cs="Times New Roman"/>
                <w:sz w:val="20"/>
                <w:szCs w:val="20"/>
              </w:rPr>
            </w:pPr>
          </w:p>
          <w:p w14:paraId="46B39E3A" w14:textId="77777777" w:rsidR="00330EC8" w:rsidRPr="00CD4DD9" w:rsidRDefault="00330EC8" w:rsidP="00F70B6A">
            <w:pPr>
              <w:rPr>
                <w:rFonts w:ascii="Times New Roman" w:hAnsi="Times New Roman" w:cs="Times New Roman"/>
                <w:sz w:val="20"/>
                <w:szCs w:val="20"/>
              </w:rPr>
            </w:pPr>
          </w:p>
          <w:p w14:paraId="73C9E4D8" w14:textId="77777777" w:rsidR="00851B49" w:rsidRPr="00CD4DD9" w:rsidRDefault="00851B49" w:rsidP="00F70B6A">
            <w:pPr>
              <w:rPr>
                <w:rFonts w:ascii="Times New Roman" w:hAnsi="Times New Roman" w:cs="Times New Roman"/>
                <w:sz w:val="20"/>
                <w:szCs w:val="20"/>
              </w:rPr>
            </w:pPr>
          </w:p>
          <w:p w14:paraId="235D2124" w14:textId="77777777" w:rsidR="00851B49" w:rsidRPr="00CD4DD9" w:rsidRDefault="00851B49" w:rsidP="00F70B6A">
            <w:pPr>
              <w:rPr>
                <w:rFonts w:ascii="Times New Roman" w:hAnsi="Times New Roman" w:cs="Times New Roman"/>
                <w:sz w:val="20"/>
                <w:szCs w:val="20"/>
              </w:rPr>
            </w:pPr>
          </w:p>
          <w:p w14:paraId="46CD207E" w14:textId="4FC9682C" w:rsidR="00FD5453" w:rsidRPr="00CD4DD9" w:rsidRDefault="00FD5453" w:rsidP="00AF12C2">
            <w:pPr>
              <w:jc w:val="center"/>
              <w:rPr>
                <w:rFonts w:ascii="Times New Roman" w:hAnsi="Times New Roman" w:cs="Times New Roman"/>
                <w:sz w:val="20"/>
                <w:szCs w:val="20"/>
              </w:rPr>
            </w:pPr>
            <w:r w:rsidRPr="00CD4DD9">
              <w:rPr>
                <w:rFonts w:ascii="Times New Roman" w:hAnsi="Times New Roman" w:cs="Times New Roman"/>
                <w:sz w:val="20"/>
                <w:szCs w:val="20"/>
              </w:rPr>
              <w:t>Director</w:t>
            </w:r>
            <w:r w:rsidR="00465656" w:rsidRPr="00CD4DD9">
              <w:rPr>
                <w:rFonts w:ascii="Times New Roman" w:hAnsi="Times New Roman" w:cs="Times New Roman"/>
                <w:sz w:val="20"/>
                <w:szCs w:val="20"/>
              </w:rPr>
              <w:t xml:space="preserve"> d</w:t>
            </w:r>
            <w:r w:rsidR="00492422" w:rsidRPr="00CD4DD9">
              <w:rPr>
                <w:rFonts w:ascii="Times New Roman" w:hAnsi="Times New Roman" w:cs="Times New Roman"/>
                <w:sz w:val="20"/>
                <w:szCs w:val="20"/>
              </w:rPr>
              <w:t>os</w:t>
            </w:r>
            <w:r w:rsidR="00465656" w:rsidRPr="00CD4DD9">
              <w:rPr>
                <w:rFonts w:ascii="Times New Roman" w:hAnsi="Times New Roman" w:cs="Times New Roman"/>
                <w:sz w:val="20"/>
                <w:szCs w:val="20"/>
              </w:rPr>
              <w:t xml:space="preserve"> Assuntos Ambientais</w:t>
            </w:r>
          </w:p>
          <w:p w14:paraId="46646760" w14:textId="0A998F93" w:rsidR="00FD5453" w:rsidRPr="00CD4DD9" w:rsidRDefault="00FD5453" w:rsidP="00AF12C2">
            <w:pPr>
              <w:jc w:val="center"/>
              <w:rPr>
                <w:rFonts w:ascii="Times New Roman" w:hAnsi="Times New Roman" w:cs="Times New Roman"/>
                <w:sz w:val="20"/>
                <w:szCs w:val="20"/>
              </w:rPr>
            </w:pPr>
            <w:r w:rsidRPr="00CD4DD9">
              <w:rPr>
                <w:rFonts w:ascii="Times New Roman" w:hAnsi="Times New Roman" w:cs="Times New Roman"/>
                <w:sz w:val="20"/>
                <w:szCs w:val="20"/>
              </w:rPr>
              <w:t>Minist</w:t>
            </w:r>
            <w:r w:rsidR="00465656" w:rsidRPr="00CD4DD9">
              <w:rPr>
                <w:rFonts w:ascii="Times New Roman" w:hAnsi="Times New Roman" w:cs="Times New Roman"/>
                <w:sz w:val="20"/>
                <w:szCs w:val="20"/>
              </w:rPr>
              <w:t>ério do Ambiente e Recursos Hídricos</w:t>
            </w:r>
          </w:p>
          <w:p w14:paraId="14DEB368" w14:textId="77777777" w:rsidR="00FD5453" w:rsidRPr="00CD4DD9" w:rsidRDefault="00FD5453" w:rsidP="00AF12C2">
            <w:pPr>
              <w:jc w:val="center"/>
              <w:rPr>
                <w:rFonts w:ascii="Times New Roman" w:hAnsi="Times New Roman" w:cs="Times New Roman"/>
                <w:sz w:val="20"/>
                <w:szCs w:val="20"/>
              </w:rPr>
            </w:pPr>
            <w:r w:rsidRPr="00CD4DD9">
              <w:rPr>
                <w:rFonts w:ascii="Bradley Hand ITC" w:hAnsi="Bradley Hand ITC" w:cs="Times New Roman"/>
                <w:color w:val="0070C0"/>
                <w:sz w:val="20"/>
                <w:szCs w:val="20"/>
              </w:rPr>
              <w:t>Samy</w:t>
            </w:r>
            <w:r w:rsidRPr="00CD4DD9">
              <w:rPr>
                <w:rFonts w:ascii="Times New Roman" w:hAnsi="Times New Roman" w:cs="Times New Roman"/>
                <w:color w:val="0070C0"/>
                <w:sz w:val="20"/>
                <w:szCs w:val="20"/>
              </w:rPr>
              <w:t xml:space="preserve"> </w:t>
            </w:r>
            <w:r w:rsidRPr="00CD4DD9">
              <w:rPr>
                <w:rFonts w:ascii="Bradley Hand ITC" w:hAnsi="Bradley Hand ITC" w:cs="Times New Roman"/>
                <w:color w:val="0070C0"/>
                <w:sz w:val="20"/>
                <w:szCs w:val="20"/>
              </w:rPr>
              <w:t>Saad</w:t>
            </w:r>
          </w:p>
        </w:tc>
      </w:tr>
    </w:tbl>
    <w:p w14:paraId="01E9DD81" w14:textId="77777777" w:rsidR="00AF5F8D" w:rsidRPr="00CD4DD9" w:rsidRDefault="00AF5F8D" w:rsidP="00AF12C2">
      <w:pPr>
        <w:shd w:val="clear" w:color="auto" w:fill="FFFFFF"/>
        <w:spacing w:after="0" w:line="240" w:lineRule="auto"/>
        <w:contextualSpacing/>
        <w:rPr>
          <w:rFonts w:eastAsiaTheme="minorHAnsi" w:cstheme="minorHAnsi"/>
          <w:lang w:eastAsia="en-US"/>
        </w:rPr>
      </w:pPr>
    </w:p>
    <w:p w14:paraId="03E359CF" w14:textId="77777777" w:rsidR="00851B49" w:rsidRPr="00CD4DD9" w:rsidRDefault="00851B49" w:rsidP="00AF12C2">
      <w:pPr>
        <w:spacing w:after="0" w:line="240" w:lineRule="auto"/>
        <w:rPr>
          <w:rFonts w:cstheme="minorHAnsi"/>
          <w:b/>
          <w:sz w:val="24"/>
          <w:szCs w:val="24"/>
        </w:rPr>
      </w:pPr>
    </w:p>
    <w:p w14:paraId="43F919AA" w14:textId="37489EFC" w:rsidR="00AF5F8D" w:rsidRPr="00CD4DD9" w:rsidRDefault="00640F39" w:rsidP="00AF12C2">
      <w:pPr>
        <w:spacing w:after="0" w:line="240" w:lineRule="auto"/>
        <w:rPr>
          <w:rFonts w:cstheme="minorHAnsi"/>
          <w:b/>
          <w:sz w:val="24"/>
          <w:szCs w:val="24"/>
        </w:rPr>
      </w:pPr>
      <w:r w:rsidRPr="00CD4DD9">
        <w:rPr>
          <w:rFonts w:cstheme="minorHAnsi"/>
          <w:b/>
          <w:sz w:val="24"/>
          <w:szCs w:val="24"/>
        </w:rPr>
        <w:t xml:space="preserve">C. Notas para o </w:t>
      </w:r>
      <w:r w:rsidR="00A57950" w:rsidRPr="00CD4DD9">
        <w:rPr>
          <w:rFonts w:cstheme="minorHAnsi"/>
          <w:b/>
          <w:sz w:val="24"/>
          <w:szCs w:val="24"/>
        </w:rPr>
        <w:t xml:space="preserve">facilitador para orientar </w:t>
      </w:r>
      <w:r w:rsidR="005F2E0E" w:rsidRPr="00CD4DD9">
        <w:rPr>
          <w:rFonts w:cstheme="minorHAnsi"/>
          <w:b/>
          <w:sz w:val="24"/>
          <w:szCs w:val="24"/>
        </w:rPr>
        <w:t>esta sessão</w:t>
      </w:r>
    </w:p>
    <w:p w14:paraId="465A79D2" w14:textId="77777777" w:rsidR="00AF5F8D" w:rsidRPr="00CD4DD9" w:rsidRDefault="00AF5F8D" w:rsidP="00AF12C2">
      <w:pPr>
        <w:spacing w:after="0" w:line="240" w:lineRule="auto"/>
        <w:rPr>
          <w:rFonts w:cstheme="minorHAnsi"/>
          <w:b/>
          <w:sz w:val="24"/>
          <w:szCs w:val="24"/>
        </w:rPr>
      </w:pPr>
    </w:p>
    <w:p w14:paraId="18004D80" w14:textId="56B91B52" w:rsidR="00AF5F8D" w:rsidRPr="00CD4DD9" w:rsidRDefault="005F2E0E" w:rsidP="00AF12C2">
      <w:pPr>
        <w:spacing w:after="0" w:line="240" w:lineRule="auto"/>
        <w:rPr>
          <w:rFonts w:cstheme="minorHAnsi"/>
        </w:rPr>
      </w:pPr>
      <w:r w:rsidRPr="00CD4DD9">
        <w:rPr>
          <w:rFonts w:cstheme="minorHAnsi"/>
        </w:rPr>
        <w:t xml:space="preserve">Se necessário, </w:t>
      </w:r>
      <w:r w:rsidR="00492422" w:rsidRPr="00CD4DD9">
        <w:rPr>
          <w:rFonts w:cstheme="minorHAnsi"/>
        </w:rPr>
        <w:t xml:space="preserve">fornece aos participantes </w:t>
      </w:r>
      <w:r w:rsidR="00A57950" w:rsidRPr="00CD4DD9">
        <w:rPr>
          <w:rFonts w:cstheme="minorHAnsi"/>
        </w:rPr>
        <w:t xml:space="preserve">um </w:t>
      </w:r>
      <w:r w:rsidRPr="00CD4DD9">
        <w:rPr>
          <w:rFonts w:cstheme="minorHAnsi"/>
        </w:rPr>
        <w:t xml:space="preserve">modelo de relatório de investigação </w:t>
      </w:r>
      <w:r w:rsidR="00492422" w:rsidRPr="00CD4DD9">
        <w:rPr>
          <w:rFonts w:cstheme="minorHAnsi"/>
        </w:rPr>
        <w:t>da VRID</w:t>
      </w:r>
      <w:r w:rsidRPr="00CD4DD9">
        <w:rPr>
          <w:rFonts w:cstheme="minorHAnsi"/>
        </w:rPr>
        <w:t xml:space="preserve"> </w:t>
      </w:r>
      <w:r w:rsidR="00640F39" w:rsidRPr="00CD4DD9">
        <w:rPr>
          <w:rFonts w:cstheme="minorHAnsi"/>
        </w:rPr>
        <w:t>disponível</w:t>
      </w:r>
      <w:r w:rsidRPr="00CD4DD9">
        <w:rPr>
          <w:rFonts w:cstheme="minorHAnsi"/>
        </w:rPr>
        <w:t xml:space="preserve"> no bloco de aprendizagem A</w:t>
      </w:r>
      <w:r w:rsidR="003272B1" w:rsidRPr="00CD4DD9">
        <w:t>.</w:t>
      </w:r>
    </w:p>
    <w:p w14:paraId="5EA9E3AA" w14:textId="62621AE3" w:rsidR="00AF5F8D" w:rsidRPr="00CD4DD9" w:rsidRDefault="00AF5F8D" w:rsidP="00AF12C2">
      <w:pPr>
        <w:spacing w:after="0" w:line="240" w:lineRule="auto"/>
        <w:rPr>
          <w:b/>
          <w:color w:val="0070C0"/>
        </w:rPr>
      </w:pPr>
    </w:p>
    <w:p w14:paraId="7F5C781C" w14:textId="77777777" w:rsidR="00A57950" w:rsidRPr="00CD4DD9" w:rsidRDefault="00A57950" w:rsidP="00AF12C2">
      <w:pPr>
        <w:spacing w:after="0" w:line="240" w:lineRule="auto"/>
        <w:rPr>
          <w:b/>
          <w:color w:val="0070C0"/>
        </w:rPr>
      </w:pPr>
    </w:p>
    <w:p w14:paraId="68AE6608" w14:textId="77777777" w:rsidR="0065603C" w:rsidRPr="00CD4DD9" w:rsidRDefault="0065603C" w:rsidP="00AF12C2">
      <w:pPr>
        <w:spacing w:after="0" w:line="240" w:lineRule="auto"/>
        <w:rPr>
          <w:b/>
          <w:color w:val="0070C0"/>
        </w:rPr>
      </w:pPr>
    </w:p>
    <w:p w14:paraId="73CA0A47" w14:textId="77777777" w:rsidR="0058293E" w:rsidRPr="00CD4DD9" w:rsidRDefault="0058293E" w:rsidP="00AF12C2">
      <w:pPr>
        <w:spacing w:after="0" w:line="240" w:lineRule="auto"/>
        <w:rPr>
          <w:b/>
          <w:color w:val="0070C0"/>
        </w:rPr>
      </w:pPr>
    </w:p>
    <w:p w14:paraId="368FEB7E" w14:textId="1CFB29F1" w:rsidR="00AF5F8D" w:rsidRPr="00CD4DD9" w:rsidRDefault="00640F39" w:rsidP="00AF12C2">
      <w:pPr>
        <w:spacing w:after="0" w:line="240" w:lineRule="auto"/>
        <w:rPr>
          <w:b/>
          <w:sz w:val="24"/>
          <w:szCs w:val="24"/>
        </w:rPr>
      </w:pPr>
      <w:r w:rsidRPr="00CD4DD9">
        <w:rPr>
          <w:b/>
          <w:sz w:val="24"/>
          <w:szCs w:val="24"/>
        </w:rPr>
        <w:t>D. Notas para o</w:t>
      </w:r>
      <w:r w:rsidR="005F2E0E" w:rsidRPr="00CD4DD9">
        <w:rPr>
          <w:b/>
          <w:sz w:val="24"/>
          <w:szCs w:val="24"/>
        </w:rPr>
        <w:t xml:space="preserve"> facilitador para </w:t>
      </w:r>
      <w:r w:rsidRPr="00CD4DD9">
        <w:rPr>
          <w:b/>
          <w:sz w:val="24"/>
          <w:szCs w:val="24"/>
        </w:rPr>
        <w:t xml:space="preserve">a sessão de esclarecimento </w:t>
      </w:r>
      <w:r w:rsidR="005F2E0E" w:rsidRPr="00CD4DD9">
        <w:rPr>
          <w:b/>
          <w:sz w:val="24"/>
          <w:szCs w:val="24"/>
        </w:rPr>
        <w:t xml:space="preserve"> </w:t>
      </w:r>
    </w:p>
    <w:p w14:paraId="4A4A087B" w14:textId="77777777" w:rsidR="00AF5F8D" w:rsidRPr="00CD4DD9" w:rsidRDefault="00AF5F8D" w:rsidP="00AF12C2">
      <w:pPr>
        <w:spacing w:after="0" w:line="240" w:lineRule="auto"/>
        <w:rPr>
          <w:b/>
          <w:color w:val="0070C0"/>
        </w:rPr>
      </w:pPr>
    </w:p>
    <w:p w14:paraId="15342A02" w14:textId="022AE67E" w:rsidR="001D389D" w:rsidRPr="00CD4DD9" w:rsidRDefault="005F2E0E" w:rsidP="00AF12C2">
      <w:pPr>
        <w:spacing w:after="0" w:line="240" w:lineRule="auto"/>
        <w:rPr>
          <w:b/>
          <w:bCs/>
          <w:u w:val="single"/>
          <w:lang w:eastAsia="en-US"/>
        </w:rPr>
      </w:pPr>
      <w:r w:rsidRPr="00CD4DD9">
        <w:rPr>
          <w:b/>
          <w:bCs/>
          <w:u w:val="single"/>
          <w:lang w:eastAsia="en-US"/>
        </w:rPr>
        <w:lastRenderedPageBreak/>
        <w:t xml:space="preserve">Mensagens-chave na sessão de </w:t>
      </w:r>
      <w:r w:rsidR="00640F39" w:rsidRPr="00CD4DD9">
        <w:rPr>
          <w:b/>
          <w:bCs/>
          <w:i/>
          <w:u w:val="single"/>
          <w:lang w:eastAsia="en-US"/>
        </w:rPr>
        <w:t>esclarecimento</w:t>
      </w:r>
      <w:r w:rsidR="00330EC8" w:rsidRPr="00CD4DD9">
        <w:rPr>
          <w:b/>
          <w:bCs/>
          <w:u w:val="single"/>
          <w:lang w:eastAsia="en-US"/>
        </w:rPr>
        <w:t>:</w:t>
      </w:r>
    </w:p>
    <w:p w14:paraId="0D3C419B" w14:textId="77777777" w:rsidR="00330EC8" w:rsidRPr="00CD4DD9" w:rsidRDefault="00330EC8" w:rsidP="00AF12C2">
      <w:pPr>
        <w:spacing w:after="0" w:line="240" w:lineRule="auto"/>
        <w:rPr>
          <w:lang w:eastAsia="en-US"/>
        </w:rPr>
      </w:pPr>
    </w:p>
    <w:p w14:paraId="5BAD9799" w14:textId="28E52248" w:rsidR="001D389D" w:rsidRPr="00CD4DD9" w:rsidRDefault="005F2E0E" w:rsidP="00AF12C2">
      <w:pPr>
        <w:spacing w:after="0" w:line="240" w:lineRule="auto"/>
        <w:rPr>
          <w:b/>
        </w:rPr>
      </w:pPr>
      <w:r w:rsidRPr="00CD4DD9">
        <w:rPr>
          <w:rFonts w:ascii="Helvetica" w:eastAsia="Times New Roman" w:hAnsi="Helvetica" w:cs="Helvetica"/>
          <w:b/>
          <w:color w:val="333333"/>
          <w:sz w:val="20"/>
          <w:szCs w:val="20"/>
          <w:lang w:eastAsia="en-US"/>
        </w:rPr>
        <w:t>Para prevenção</w:t>
      </w:r>
      <w:r w:rsidR="001D389D" w:rsidRPr="00CD4DD9">
        <w:rPr>
          <w:b/>
        </w:rPr>
        <w:t>:</w:t>
      </w:r>
    </w:p>
    <w:p w14:paraId="2D9D9C94" w14:textId="71576EFC" w:rsidR="001D389D" w:rsidRPr="00CD4DD9" w:rsidRDefault="005F2E0E" w:rsidP="00744869">
      <w:pPr>
        <w:numPr>
          <w:ilvl w:val="0"/>
          <w:numId w:val="38"/>
        </w:numPr>
        <w:shd w:val="clear" w:color="auto" w:fill="FFFFFF"/>
        <w:spacing w:after="0" w:line="240" w:lineRule="auto"/>
        <w:ind w:left="709" w:hanging="283"/>
        <w:textAlignment w:val="baseline"/>
        <w:rPr>
          <w:rFonts w:cstheme="minorHAnsi"/>
        </w:rPr>
      </w:pPr>
      <w:r w:rsidRPr="00CD4DD9">
        <w:rPr>
          <w:rFonts w:ascii="Calibri" w:eastAsia="Calibri" w:hAnsi="Calibri" w:cs="Times New Roman"/>
          <w:lang w:eastAsia="en-US"/>
        </w:rPr>
        <w:t>A provisão de água potável, saneamento adequado e segurança alimentar são essenciais para prevenir a ocorrência de cólera</w:t>
      </w:r>
      <w:r w:rsidR="001D389D" w:rsidRPr="00CD4DD9">
        <w:rPr>
          <w:rFonts w:cstheme="minorHAnsi"/>
        </w:rPr>
        <w:t>.</w:t>
      </w:r>
    </w:p>
    <w:p w14:paraId="128CA4FF" w14:textId="42D92100" w:rsidR="001D389D" w:rsidRPr="00CD4DD9" w:rsidRDefault="005F2E0E" w:rsidP="00744869">
      <w:pPr>
        <w:numPr>
          <w:ilvl w:val="0"/>
          <w:numId w:val="38"/>
        </w:numPr>
        <w:shd w:val="clear" w:color="auto" w:fill="FFFFFF"/>
        <w:spacing w:after="0" w:line="240" w:lineRule="auto"/>
        <w:ind w:left="709" w:hanging="283"/>
        <w:textAlignment w:val="baseline"/>
      </w:pPr>
      <w:r w:rsidRPr="00CD4DD9">
        <w:rPr>
          <w:rFonts w:ascii="Calibri" w:eastAsia="Calibri" w:hAnsi="Calibri" w:cs="Times New Roman"/>
          <w:lang w:eastAsia="en-US"/>
        </w:rPr>
        <w:t xml:space="preserve">A educação em saúde </w:t>
      </w:r>
      <w:r w:rsidR="00A57950" w:rsidRPr="00CD4DD9">
        <w:rPr>
          <w:rFonts w:ascii="Calibri" w:eastAsia="Calibri" w:hAnsi="Calibri" w:cs="Times New Roman"/>
          <w:lang w:eastAsia="en-US"/>
        </w:rPr>
        <w:t xml:space="preserve">tem o objectivo de </w:t>
      </w:r>
      <w:r w:rsidRPr="00CD4DD9">
        <w:rPr>
          <w:rFonts w:ascii="Calibri" w:eastAsia="Calibri" w:hAnsi="Calibri" w:cs="Times New Roman"/>
          <w:lang w:eastAsia="en-US"/>
        </w:rPr>
        <w:t>que as comunidades adoptem comportamentos preventivos para evitar a contaminação</w:t>
      </w:r>
      <w:r w:rsidR="00640F39" w:rsidRPr="00CD4DD9">
        <w:rPr>
          <w:rFonts w:ascii="Calibri" w:eastAsia="Calibri" w:hAnsi="Calibri" w:cs="Times New Roman"/>
          <w:lang w:eastAsia="en-US"/>
        </w:rPr>
        <w:t>.</w:t>
      </w:r>
    </w:p>
    <w:p w14:paraId="38A28C33" w14:textId="77777777" w:rsidR="00330EC8" w:rsidRPr="00CD4DD9" w:rsidRDefault="00330EC8" w:rsidP="00330EC8">
      <w:pPr>
        <w:shd w:val="clear" w:color="auto" w:fill="FFFFFF"/>
        <w:spacing w:after="0" w:line="240" w:lineRule="auto"/>
        <w:ind w:left="709"/>
        <w:textAlignment w:val="baseline"/>
      </w:pPr>
    </w:p>
    <w:p w14:paraId="4EE957E5" w14:textId="2B8CC2F9" w:rsidR="001D389D" w:rsidRPr="00CD4DD9" w:rsidRDefault="005F2E0E" w:rsidP="00AF12C2">
      <w:pPr>
        <w:shd w:val="clear" w:color="auto" w:fill="FFFFFF"/>
        <w:spacing w:after="0" w:line="240" w:lineRule="auto"/>
        <w:textAlignment w:val="baseline"/>
        <w:rPr>
          <w:b/>
        </w:rPr>
      </w:pPr>
      <w:r w:rsidRPr="00CD4DD9">
        <w:rPr>
          <w:b/>
        </w:rPr>
        <w:t>Para controlo</w:t>
      </w:r>
      <w:r w:rsidR="001D389D" w:rsidRPr="00CD4DD9">
        <w:rPr>
          <w:b/>
        </w:rPr>
        <w:t>:</w:t>
      </w:r>
    </w:p>
    <w:p w14:paraId="68DDBE16" w14:textId="1FD20FBB" w:rsidR="001D389D" w:rsidRPr="00E5340A" w:rsidRDefault="00300C16" w:rsidP="00744869">
      <w:pPr>
        <w:numPr>
          <w:ilvl w:val="0"/>
          <w:numId w:val="38"/>
        </w:numPr>
        <w:shd w:val="clear" w:color="auto" w:fill="FFFFFF"/>
        <w:spacing w:after="0" w:line="240" w:lineRule="auto"/>
        <w:ind w:left="709" w:hanging="283"/>
        <w:textAlignment w:val="baseline"/>
        <w:rPr>
          <w:rFonts w:cstheme="minorHAnsi"/>
        </w:rPr>
      </w:pPr>
      <w:r w:rsidRPr="00E5340A">
        <w:t>Gestão</w:t>
      </w:r>
      <w:r w:rsidR="00640F39" w:rsidRPr="00E5340A">
        <w:t xml:space="preserve"> adequada e oportuna de casos nos</w:t>
      </w:r>
      <w:r w:rsidRPr="00E5340A">
        <w:t xml:space="preserve"> centros de</w:t>
      </w:r>
      <w:r w:rsidR="00640F39" w:rsidRPr="00E5340A">
        <w:t xml:space="preserve"> tratamento da</w:t>
      </w:r>
      <w:r w:rsidRPr="00E5340A">
        <w:t xml:space="preserve"> cólera</w:t>
      </w:r>
      <w:r w:rsidR="001D389D" w:rsidRPr="00E5340A">
        <w:rPr>
          <w:rFonts w:cstheme="minorHAnsi"/>
        </w:rPr>
        <w:t>;</w:t>
      </w:r>
    </w:p>
    <w:p w14:paraId="1DD2404A" w14:textId="0AC1B22F" w:rsidR="001D389D" w:rsidRPr="00E5340A" w:rsidRDefault="00300C16" w:rsidP="00744869">
      <w:pPr>
        <w:numPr>
          <w:ilvl w:val="0"/>
          <w:numId w:val="38"/>
        </w:numPr>
        <w:shd w:val="clear" w:color="auto" w:fill="FFFFFF"/>
        <w:spacing w:after="0" w:line="240" w:lineRule="auto"/>
        <w:ind w:left="709" w:hanging="283"/>
        <w:textAlignment w:val="baseline"/>
        <w:rPr>
          <w:rFonts w:cstheme="minorHAnsi"/>
        </w:rPr>
      </w:pPr>
      <w:r w:rsidRPr="00E5340A">
        <w:rPr>
          <w:rFonts w:ascii="Calibri" w:eastAsia="Calibri" w:hAnsi="Calibri" w:cs="Times New Roman"/>
          <w:lang w:eastAsia="en-US"/>
        </w:rPr>
        <w:t>Formação específica para a gestão adequada de casos, incluindo a prevenção de infecções hospitalares</w:t>
      </w:r>
      <w:r w:rsidR="001D389D" w:rsidRPr="00E5340A">
        <w:rPr>
          <w:rFonts w:cstheme="minorHAnsi"/>
        </w:rPr>
        <w:t>;</w:t>
      </w:r>
    </w:p>
    <w:p w14:paraId="25F918BF" w14:textId="5C850374" w:rsidR="001D389D" w:rsidRPr="00CD4DD9" w:rsidRDefault="00640F39" w:rsidP="00744869">
      <w:pPr>
        <w:numPr>
          <w:ilvl w:val="0"/>
          <w:numId w:val="38"/>
        </w:numPr>
        <w:shd w:val="clear" w:color="auto" w:fill="FFFFFF"/>
        <w:spacing w:after="0" w:line="240" w:lineRule="auto"/>
        <w:ind w:left="709" w:hanging="283"/>
        <w:textAlignment w:val="baseline"/>
        <w:rPr>
          <w:rFonts w:cstheme="minorHAnsi"/>
        </w:rPr>
      </w:pPr>
      <w:r w:rsidRPr="00E5340A">
        <w:t>Materiais</w:t>
      </w:r>
      <w:r w:rsidR="00300C16" w:rsidRPr="00E5340A">
        <w:t xml:space="preserve"> médicos pré-posicionados suficientes para a gestão de casos (por exemplo, </w:t>
      </w:r>
      <w:r w:rsidR="00300C16" w:rsidRPr="00E5340A">
        <w:rPr>
          <w:i/>
        </w:rPr>
        <w:t>kits</w:t>
      </w:r>
      <w:r w:rsidR="00300C16" w:rsidRPr="00E5340A">
        <w:t xml:space="preserve"> de doenças diarreicas</w:t>
      </w:r>
      <w:r w:rsidR="001D389D" w:rsidRPr="00CD4DD9">
        <w:rPr>
          <w:rFonts w:cstheme="minorHAnsi"/>
        </w:rPr>
        <w:t>);</w:t>
      </w:r>
    </w:p>
    <w:p w14:paraId="60372443" w14:textId="22B8BEC4" w:rsidR="001D389D" w:rsidRPr="00E5340A" w:rsidRDefault="00300C16" w:rsidP="00744869">
      <w:pPr>
        <w:numPr>
          <w:ilvl w:val="0"/>
          <w:numId w:val="38"/>
        </w:numPr>
        <w:shd w:val="clear" w:color="auto" w:fill="FFFFFF"/>
        <w:spacing w:after="0" w:line="240" w:lineRule="auto"/>
        <w:ind w:left="709" w:hanging="283"/>
        <w:textAlignment w:val="baseline"/>
        <w:rPr>
          <w:rFonts w:cstheme="minorHAnsi"/>
        </w:rPr>
      </w:pPr>
      <w:r w:rsidRPr="00E5340A">
        <w:t>Acesso melhorado à água, saneamento eficaz, gestão adequada de resíduos e controlo de vectores</w:t>
      </w:r>
      <w:r w:rsidR="001D389D" w:rsidRPr="00E5340A">
        <w:rPr>
          <w:rFonts w:cstheme="minorHAnsi"/>
        </w:rPr>
        <w:t>;</w:t>
      </w:r>
    </w:p>
    <w:p w14:paraId="3E77061E" w14:textId="1E666132" w:rsidR="001D389D" w:rsidRPr="00E5340A" w:rsidRDefault="00300C16" w:rsidP="00744869">
      <w:pPr>
        <w:numPr>
          <w:ilvl w:val="0"/>
          <w:numId w:val="38"/>
        </w:numPr>
        <w:shd w:val="clear" w:color="auto" w:fill="FFFFFF"/>
        <w:spacing w:after="0" w:line="240" w:lineRule="auto"/>
        <w:ind w:left="709" w:hanging="283"/>
        <w:textAlignment w:val="baseline"/>
        <w:rPr>
          <w:rFonts w:cstheme="minorHAnsi"/>
        </w:rPr>
      </w:pPr>
      <w:r w:rsidRPr="00E5340A">
        <w:t>Higiene melhorada e práticas de segurança alimentar</w:t>
      </w:r>
      <w:r w:rsidR="001D389D" w:rsidRPr="00E5340A">
        <w:rPr>
          <w:rFonts w:cstheme="minorHAnsi"/>
        </w:rPr>
        <w:t>;</w:t>
      </w:r>
    </w:p>
    <w:p w14:paraId="77327653" w14:textId="304A09AC" w:rsidR="001D389D" w:rsidRPr="00CD4DD9" w:rsidRDefault="00300C16" w:rsidP="00744869">
      <w:pPr>
        <w:numPr>
          <w:ilvl w:val="0"/>
          <w:numId w:val="38"/>
        </w:numPr>
        <w:shd w:val="clear" w:color="auto" w:fill="FFFFFF"/>
        <w:spacing w:after="0" w:line="240" w:lineRule="auto"/>
        <w:ind w:left="709" w:hanging="283"/>
        <w:textAlignment w:val="baseline"/>
        <w:rPr>
          <w:rFonts w:cstheme="minorHAnsi"/>
        </w:rPr>
      </w:pPr>
      <w:r w:rsidRPr="00E5340A">
        <w:t>Melhor comunicação e informação pública</w:t>
      </w:r>
      <w:r w:rsidR="00035FCD" w:rsidRPr="00CD4DD9">
        <w:rPr>
          <w:rFonts w:cstheme="minorHAnsi"/>
        </w:rPr>
        <w:t>.</w:t>
      </w:r>
    </w:p>
    <w:p w14:paraId="65F24EA7" w14:textId="77777777" w:rsidR="00062906" w:rsidRPr="00CD4DD9" w:rsidRDefault="00062906" w:rsidP="00AF12C2">
      <w:pPr>
        <w:shd w:val="clear" w:color="auto" w:fill="FFFFFF"/>
        <w:spacing w:after="0" w:line="240" w:lineRule="auto"/>
        <w:textAlignment w:val="baseline"/>
      </w:pPr>
    </w:p>
    <w:p w14:paraId="1BC04A4A" w14:textId="1298A95B" w:rsidR="001D389D" w:rsidRPr="00CD4DD9" w:rsidRDefault="005B4251" w:rsidP="00AF12C2">
      <w:pPr>
        <w:shd w:val="clear" w:color="auto" w:fill="FFFFFF"/>
        <w:spacing w:after="0" w:line="240" w:lineRule="auto"/>
        <w:textAlignment w:val="baseline"/>
        <w:rPr>
          <w:b/>
        </w:rPr>
      </w:pPr>
      <w:r w:rsidRPr="00CD4DD9">
        <w:rPr>
          <w:b/>
        </w:rPr>
        <w:t xml:space="preserve">Viagens </w:t>
      </w:r>
      <w:r w:rsidR="005F2E0E" w:rsidRPr="00CD4DD9">
        <w:rPr>
          <w:b/>
        </w:rPr>
        <w:t xml:space="preserve">e </w:t>
      </w:r>
      <w:r w:rsidRPr="00CD4DD9">
        <w:rPr>
          <w:b/>
        </w:rPr>
        <w:t>transacções comerciais</w:t>
      </w:r>
      <w:r w:rsidR="001D389D" w:rsidRPr="00CD4DD9">
        <w:rPr>
          <w:b/>
        </w:rPr>
        <w:t>:</w:t>
      </w:r>
    </w:p>
    <w:p w14:paraId="3AEEC8C2" w14:textId="05A5B971" w:rsidR="001D389D" w:rsidRPr="00CD4DD9" w:rsidRDefault="0097578B" w:rsidP="00744869">
      <w:pPr>
        <w:numPr>
          <w:ilvl w:val="0"/>
          <w:numId w:val="38"/>
        </w:numPr>
        <w:shd w:val="clear" w:color="auto" w:fill="FFFFFF"/>
        <w:spacing w:after="0" w:line="240" w:lineRule="auto"/>
        <w:ind w:left="709" w:hanging="283"/>
        <w:textAlignment w:val="baseline"/>
        <w:rPr>
          <w:rFonts w:cstheme="minorHAnsi"/>
        </w:rPr>
      </w:pPr>
      <w:r w:rsidRPr="00E5340A">
        <w:t xml:space="preserve">A imposição de restrições </w:t>
      </w:r>
      <w:r w:rsidR="005B4251" w:rsidRPr="00E5340A">
        <w:t xml:space="preserve">às </w:t>
      </w:r>
      <w:r w:rsidRPr="00E5340A">
        <w:t>viagens e comércio mostrou-se ineficiente e arrisca-se a desviar recursos úteis</w:t>
      </w:r>
      <w:r w:rsidR="001D389D" w:rsidRPr="00CD4DD9">
        <w:rPr>
          <w:rFonts w:cstheme="minorHAnsi"/>
        </w:rPr>
        <w:t>.</w:t>
      </w:r>
    </w:p>
    <w:p w14:paraId="75988614" w14:textId="28EC5B81" w:rsidR="001D389D" w:rsidRPr="00CD4DD9" w:rsidRDefault="0097578B" w:rsidP="00744869">
      <w:pPr>
        <w:numPr>
          <w:ilvl w:val="0"/>
          <w:numId w:val="38"/>
        </w:numPr>
        <w:shd w:val="clear" w:color="auto" w:fill="FFFFFF"/>
        <w:spacing w:after="0" w:line="240" w:lineRule="auto"/>
        <w:ind w:left="709" w:hanging="283"/>
        <w:textAlignment w:val="baseline"/>
        <w:rPr>
          <w:rFonts w:cstheme="minorHAnsi"/>
        </w:rPr>
      </w:pPr>
      <w:r w:rsidRPr="00E5340A">
        <w:t xml:space="preserve">A OMS não tem informações sobre alimentos importados </w:t>
      </w:r>
      <w:r w:rsidR="00640F39" w:rsidRPr="00E5340A">
        <w:t xml:space="preserve">de </w:t>
      </w:r>
      <w:r w:rsidRPr="00E5340A">
        <w:t xml:space="preserve"> países afectados, que </w:t>
      </w:r>
      <w:r w:rsidR="005B4251" w:rsidRPr="00E5340A">
        <w:t xml:space="preserve">possam </w:t>
      </w:r>
      <w:r w:rsidR="00640F39" w:rsidRPr="00E5340A">
        <w:t xml:space="preserve">estar relacionados </w:t>
      </w:r>
      <w:r w:rsidRPr="00E5340A">
        <w:t xml:space="preserve"> </w:t>
      </w:r>
      <w:r w:rsidR="00640F39" w:rsidRPr="00E5340A">
        <w:t>com o</w:t>
      </w:r>
      <w:r w:rsidR="005B4251" w:rsidRPr="00E5340A">
        <w:t>s</w:t>
      </w:r>
      <w:r w:rsidR="00640F39" w:rsidRPr="00E5340A">
        <w:t xml:space="preserve">  surtos d</w:t>
      </w:r>
      <w:r w:rsidR="005B4251" w:rsidRPr="00E5340A">
        <w:t>e</w:t>
      </w:r>
      <w:r w:rsidRPr="00E5340A">
        <w:t xml:space="preserve"> cólera nos países importadores</w:t>
      </w:r>
      <w:r w:rsidR="001D389D" w:rsidRPr="00CD4DD9">
        <w:rPr>
          <w:rFonts w:cstheme="minorHAnsi"/>
        </w:rPr>
        <w:t>.</w:t>
      </w:r>
    </w:p>
    <w:p w14:paraId="775C91AB" w14:textId="35C9C985" w:rsidR="001D389D" w:rsidRPr="00CD4DD9" w:rsidRDefault="0097578B" w:rsidP="00744869">
      <w:pPr>
        <w:numPr>
          <w:ilvl w:val="0"/>
          <w:numId w:val="38"/>
        </w:numPr>
        <w:shd w:val="clear" w:color="auto" w:fill="FFFFFF"/>
        <w:spacing w:after="0" w:line="240" w:lineRule="auto"/>
        <w:ind w:left="709" w:hanging="283"/>
        <w:textAlignment w:val="baseline"/>
        <w:rPr>
          <w:rFonts w:cstheme="minorHAnsi"/>
        </w:rPr>
      </w:pPr>
      <w:r w:rsidRPr="00E5340A">
        <w:t xml:space="preserve">Os países têm o direito de confiscar qualquer alimento perecível e não processado </w:t>
      </w:r>
      <w:r w:rsidR="005B4251" w:rsidRPr="00E5340A">
        <w:t xml:space="preserve">que seja </w:t>
      </w:r>
      <w:r w:rsidRPr="00E5340A">
        <w:t>transportado por viajantes que cruzam fronteiras</w:t>
      </w:r>
      <w:r w:rsidR="001D389D" w:rsidRPr="00CD4DD9">
        <w:rPr>
          <w:rFonts w:cstheme="minorHAnsi"/>
        </w:rPr>
        <w:t>.</w:t>
      </w:r>
    </w:p>
    <w:p w14:paraId="354D363F" w14:textId="77777777" w:rsidR="00062906" w:rsidRPr="00CD4DD9" w:rsidRDefault="00062906" w:rsidP="00AF12C2">
      <w:pPr>
        <w:spacing w:after="0" w:line="240" w:lineRule="auto"/>
        <w:rPr>
          <w:rFonts w:eastAsiaTheme="minorHAnsi"/>
          <w:color w:val="FF0000"/>
          <w:lang w:eastAsia="en-US"/>
        </w:rPr>
      </w:pPr>
    </w:p>
    <w:p w14:paraId="6E26E2BB" w14:textId="2212EB1C" w:rsidR="00062906" w:rsidRPr="00CD4DD9" w:rsidRDefault="0097578B" w:rsidP="00AF12C2">
      <w:pPr>
        <w:spacing w:after="0" w:line="240" w:lineRule="auto"/>
        <w:rPr>
          <w:b/>
          <w:bCs/>
          <w:lang w:eastAsia="en-US"/>
        </w:rPr>
      </w:pPr>
      <w:r w:rsidRPr="00CD4DD9">
        <w:rPr>
          <w:b/>
          <w:bCs/>
          <w:lang w:eastAsia="en-US"/>
        </w:rPr>
        <w:t>Recomendações da OMS para os países vizinhos não afectados</w:t>
      </w:r>
      <w:r w:rsidR="00864137" w:rsidRPr="00CD4DD9">
        <w:rPr>
          <w:b/>
          <w:bCs/>
          <w:lang w:eastAsia="en-US"/>
        </w:rPr>
        <w:t>:</w:t>
      </w:r>
    </w:p>
    <w:p w14:paraId="3A868C01" w14:textId="0E7F279A" w:rsidR="005B4251" w:rsidRPr="00CD4DD9" w:rsidRDefault="0097578B" w:rsidP="00E5340A">
      <w:pPr>
        <w:shd w:val="clear" w:color="auto" w:fill="FFFFFF"/>
        <w:spacing w:after="0" w:line="240" w:lineRule="auto"/>
        <w:ind w:left="709"/>
        <w:textAlignment w:val="baseline"/>
        <w:rPr>
          <w:rFonts w:cstheme="minorHAnsi"/>
        </w:rPr>
      </w:pPr>
      <w:r w:rsidRPr="00E5340A">
        <w:t xml:space="preserve">Os países vizinhos de uma </w:t>
      </w:r>
      <w:r w:rsidR="005B4251" w:rsidRPr="00E5340A">
        <w:t xml:space="preserve">zona </w:t>
      </w:r>
      <w:r w:rsidRPr="00E5340A">
        <w:t>afectada pela cólera devem implementar as seguintes medidas</w:t>
      </w:r>
      <w:r w:rsidR="00062906" w:rsidRPr="00CD4DD9">
        <w:rPr>
          <w:rFonts w:cstheme="minorHAnsi"/>
        </w:rPr>
        <w:t>:</w:t>
      </w:r>
      <w:r w:rsidR="0065603C" w:rsidRPr="00CD4DD9">
        <w:rPr>
          <w:rFonts w:cstheme="minorHAnsi"/>
        </w:rPr>
        <w:t xml:space="preserve"> </w:t>
      </w:r>
    </w:p>
    <w:p w14:paraId="72F39EBF" w14:textId="70F92B3E" w:rsidR="002C23C6" w:rsidRPr="00E5340A" w:rsidRDefault="0097578B" w:rsidP="00E5340A">
      <w:pPr>
        <w:pStyle w:val="ListParagraph"/>
        <w:numPr>
          <w:ilvl w:val="0"/>
          <w:numId w:val="66"/>
        </w:numPr>
        <w:shd w:val="clear" w:color="auto" w:fill="FFFFFF"/>
        <w:spacing w:after="0" w:line="240" w:lineRule="auto"/>
        <w:ind w:left="709" w:hanging="283"/>
        <w:textAlignment w:val="baseline"/>
        <w:rPr>
          <w:rFonts w:cstheme="minorHAnsi"/>
          <w:lang w:val="es-ES"/>
        </w:rPr>
      </w:pPr>
      <w:r w:rsidRPr="00E5340A">
        <w:rPr>
          <w:lang w:val="pt-PT"/>
        </w:rPr>
        <w:t>Melhorar a prontidão</w:t>
      </w:r>
      <w:r w:rsidR="005B4251" w:rsidRPr="00E5340A">
        <w:rPr>
          <w:lang w:val="pt-PT"/>
        </w:rPr>
        <w:t>,</w:t>
      </w:r>
      <w:r w:rsidRPr="00E5340A">
        <w:rPr>
          <w:lang w:val="pt-PT"/>
        </w:rPr>
        <w:t xml:space="preserve"> para responder rapidamente a um surto, em caso de propagação da cólera a</w:t>
      </w:r>
      <w:r w:rsidR="00640F39" w:rsidRPr="00E5340A">
        <w:rPr>
          <w:lang w:val="pt-PT"/>
        </w:rPr>
        <w:t>través das fronteiras</w:t>
      </w:r>
      <w:r w:rsidR="005B4251" w:rsidRPr="00E5340A">
        <w:rPr>
          <w:lang w:val="pt-PT"/>
        </w:rPr>
        <w:t>,</w:t>
      </w:r>
      <w:r w:rsidR="00640F39" w:rsidRPr="00E5340A">
        <w:rPr>
          <w:lang w:val="pt-PT"/>
        </w:rPr>
        <w:t xml:space="preserve"> </w:t>
      </w:r>
      <w:r w:rsidR="005B4251" w:rsidRPr="00E5340A">
        <w:rPr>
          <w:lang w:val="pt-PT"/>
        </w:rPr>
        <w:t>o que poderá</w:t>
      </w:r>
      <w:r w:rsidR="00640F39" w:rsidRPr="00E5340A">
        <w:rPr>
          <w:lang w:val="pt-PT"/>
        </w:rPr>
        <w:t xml:space="preserve"> </w:t>
      </w:r>
      <w:r w:rsidR="005B4251" w:rsidRPr="00E5340A">
        <w:rPr>
          <w:lang w:val="pt-PT"/>
        </w:rPr>
        <w:t xml:space="preserve">contribuir para minimizar </w:t>
      </w:r>
      <w:r w:rsidR="00640F39" w:rsidRPr="00E5340A">
        <w:rPr>
          <w:lang w:val="pt-PT"/>
        </w:rPr>
        <w:t xml:space="preserve">as </w:t>
      </w:r>
      <w:r w:rsidRPr="00E5340A">
        <w:rPr>
          <w:lang w:val="pt-PT"/>
        </w:rPr>
        <w:t>suas consequências</w:t>
      </w:r>
      <w:r w:rsidR="00062906" w:rsidRPr="00E5340A">
        <w:rPr>
          <w:rFonts w:cstheme="minorHAnsi"/>
          <w:lang w:val="pt-PT"/>
        </w:rPr>
        <w:t>;</w:t>
      </w:r>
      <w:r w:rsidR="002C23C6" w:rsidRPr="00E5340A" w:rsidDel="00887C7C">
        <w:rPr>
          <w:rFonts w:cstheme="minorHAnsi"/>
          <w:lang w:val="pt-PT"/>
        </w:rPr>
        <w:t xml:space="preserve"> </w:t>
      </w:r>
    </w:p>
    <w:p w14:paraId="643BC6C0" w14:textId="7D5D64CC" w:rsidR="00062906" w:rsidRPr="00CD4DD9" w:rsidRDefault="0097578B" w:rsidP="00744869">
      <w:pPr>
        <w:numPr>
          <w:ilvl w:val="0"/>
          <w:numId w:val="38"/>
        </w:numPr>
        <w:shd w:val="clear" w:color="auto" w:fill="FFFFFF"/>
        <w:spacing w:after="0" w:line="240" w:lineRule="auto"/>
        <w:ind w:left="709" w:hanging="283"/>
        <w:textAlignment w:val="baseline"/>
        <w:rPr>
          <w:rFonts w:cstheme="minorHAnsi"/>
        </w:rPr>
      </w:pPr>
      <w:r w:rsidRPr="00E5340A">
        <w:t>Melhorar a vigilância</w:t>
      </w:r>
      <w:r w:rsidR="005B4251" w:rsidRPr="00E5340A">
        <w:t>,</w:t>
      </w:r>
      <w:r w:rsidRPr="00E5340A">
        <w:t xml:space="preserve"> para obter melhores dados </w:t>
      </w:r>
      <w:r w:rsidR="005B4251" w:rsidRPr="00E5340A">
        <w:t xml:space="preserve">na </w:t>
      </w:r>
      <w:r w:rsidRPr="00E5340A">
        <w:t xml:space="preserve">avaliação </w:t>
      </w:r>
      <w:r w:rsidR="005B4251" w:rsidRPr="00E5340A">
        <w:t xml:space="preserve">dos </w:t>
      </w:r>
      <w:r w:rsidRPr="00E5340A">
        <w:t>risco</w:t>
      </w:r>
      <w:r w:rsidR="005B4251" w:rsidRPr="00E5340A">
        <w:t>s</w:t>
      </w:r>
      <w:r w:rsidRPr="00E5340A">
        <w:t xml:space="preserve"> e </w:t>
      </w:r>
      <w:r w:rsidR="005B4251" w:rsidRPr="00E5340A">
        <w:t xml:space="preserve">na </w:t>
      </w:r>
      <w:r w:rsidRPr="00E5340A">
        <w:t>detecção precoce de surtos, incluindo a criação de um sistema de vigilância activo</w:t>
      </w:r>
      <w:r w:rsidR="00062906" w:rsidRPr="00CD4DD9">
        <w:rPr>
          <w:rFonts w:cstheme="minorHAnsi"/>
        </w:rPr>
        <w:t>.</w:t>
      </w:r>
    </w:p>
    <w:p w14:paraId="6444AACF" w14:textId="77777777" w:rsidR="00AF5F8D" w:rsidRPr="00CD4DD9" w:rsidRDefault="002D4BF8" w:rsidP="00AF12C2">
      <w:pPr>
        <w:spacing w:after="0" w:line="240" w:lineRule="auto"/>
        <w:rPr>
          <w:rFonts w:eastAsiaTheme="minorHAnsi"/>
          <w:color w:val="FF0000"/>
          <w:lang w:eastAsia="en-US"/>
        </w:rPr>
      </w:pPr>
      <w:r w:rsidRPr="00CD4DD9">
        <w:rPr>
          <w:rFonts w:eastAsiaTheme="minorHAnsi"/>
          <w:color w:val="FF0000"/>
          <w:lang w:eastAsia="en-US"/>
        </w:rPr>
        <w:br w:type="page"/>
      </w:r>
    </w:p>
    <w:tbl>
      <w:tblPr>
        <w:tblStyle w:val="TableGrid"/>
        <w:tblW w:w="0" w:type="auto"/>
        <w:tblInd w:w="108" w:type="dxa"/>
        <w:tblLook w:val="04A0" w:firstRow="1" w:lastRow="0" w:firstColumn="1" w:lastColumn="0" w:noHBand="0" w:noVBand="1"/>
      </w:tblPr>
      <w:tblGrid>
        <w:gridCol w:w="9371"/>
      </w:tblGrid>
      <w:tr w:rsidR="00AF5F8D" w:rsidRPr="00CD4DD9" w14:paraId="421E84CB" w14:textId="77777777" w:rsidTr="00AB689C">
        <w:trPr>
          <w:trHeight w:val="342"/>
        </w:trPr>
        <w:tc>
          <w:tcPr>
            <w:tcW w:w="9371" w:type="dxa"/>
            <w:shd w:val="clear" w:color="auto" w:fill="000000" w:themeFill="text1"/>
          </w:tcPr>
          <w:p w14:paraId="3959B917" w14:textId="579DCEDA" w:rsidR="00AF5F8D" w:rsidRPr="00CD4DD9" w:rsidRDefault="00AF5F8D" w:rsidP="00DD555C">
            <w:pPr>
              <w:jc w:val="both"/>
              <w:rPr>
                <w:rFonts w:eastAsiaTheme="majorEastAsia" w:cstheme="minorHAnsi"/>
                <w:b/>
                <w:bCs/>
                <w:color w:val="365F91" w:themeColor="accent1" w:themeShade="BF"/>
                <w:sz w:val="24"/>
                <w:szCs w:val="24"/>
              </w:rPr>
            </w:pPr>
            <w:bookmarkStart w:id="44" w:name="_Toc416857249"/>
            <w:bookmarkStart w:id="45" w:name="_Toc453455290"/>
            <w:bookmarkStart w:id="46" w:name="_Toc510711165"/>
            <w:bookmarkStart w:id="47" w:name="_Toc529723057"/>
            <w:bookmarkStart w:id="48" w:name="_Toc12866694"/>
            <w:r w:rsidRPr="00CD4DD9">
              <w:rPr>
                <w:rStyle w:val="Heading2Char"/>
                <w:rFonts w:asciiTheme="minorHAnsi" w:hAnsiTheme="minorHAnsi" w:cstheme="minorHAnsi"/>
                <w:color w:val="FFFFFF" w:themeColor="background1"/>
                <w:sz w:val="24"/>
                <w:szCs w:val="24"/>
                <w:lang w:val="pt-PT"/>
              </w:rPr>
              <w:lastRenderedPageBreak/>
              <w:t>Conclus</w:t>
            </w:r>
            <w:r w:rsidR="005837E0" w:rsidRPr="00CD4DD9">
              <w:rPr>
                <w:rStyle w:val="Heading2Char"/>
                <w:rFonts w:asciiTheme="minorHAnsi" w:hAnsiTheme="minorHAnsi" w:cstheme="minorHAnsi"/>
                <w:color w:val="FFFFFF" w:themeColor="background1"/>
                <w:sz w:val="24"/>
                <w:szCs w:val="24"/>
                <w:lang w:val="pt-PT"/>
              </w:rPr>
              <w:t>ão</w:t>
            </w:r>
            <w:bookmarkEnd w:id="44"/>
            <w:bookmarkEnd w:id="45"/>
            <w:bookmarkEnd w:id="46"/>
            <w:bookmarkEnd w:id="47"/>
            <w:bookmarkEnd w:id="48"/>
          </w:p>
        </w:tc>
      </w:tr>
    </w:tbl>
    <w:p w14:paraId="27D926A1" w14:textId="77777777" w:rsidR="00AF5F8D" w:rsidRPr="00CD4DD9" w:rsidRDefault="00AF5F8D" w:rsidP="00AF12C2">
      <w:pPr>
        <w:shd w:val="clear" w:color="auto" w:fill="FFFFFF"/>
        <w:spacing w:after="0" w:line="240" w:lineRule="auto"/>
        <w:ind w:right="300"/>
        <w:jc w:val="both"/>
        <w:textAlignment w:val="baseline"/>
        <w:rPr>
          <w:rFonts w:eastAsia="Times New Roman" w:cstheme="minorHAnsi"/>
          <w:color w:val="333333"/>
          <w:bdr w:val="none" w:sz="0" w:space="0" w:color="auto" w:frame="1"/>
          <w:lang w:eastAsia="en-CA"/>
        </w:rPr>
      </w:pPr>
    </w:p>
    <w:p w14:paraId="50ABC1E2" w14:textId="77777777" w:rsidR="00AF5F8D" w:rsidRPr="00CD4DD9" w:rsidRDefault="00AF5F8D" w:rsidP="00AB689C">
      <w:pPr>
        <w:shd w:val="clear" w:color="auto" w:fill="FFFFFF"/>
        <w:tabs>
          <w:tab w:val="left" w:pos="9000"/>
        </w:tabs>
        <w:spacing w:after="0" w:line="240" w:lineRule="auto"/>
        <w:ind w:right="300"/>
        <w:jc w:val="both"/>
        <w:textAlignment w:val="baseline"/>
        <w:rPr>
          <w:rFonts w:eastAsia="Times New Roman" w:cstheme="minorHAnsi"/>
          <w:color w:val="333333"/>
          <w:bdr w:val="none" w:sz="0" w:space="0" w:color="auto" w:frame="1"/>
          <w:lang w:eastAsia="en-CA"/>
        </w:rPr>
      </w:pPr>
    </w:p>
    <w:p w14:paraId="6839DB4F" w14:textId="02F0EE09" w:rsidR="00AF5F8D" w:rsidRPr="00CD4DD9" w:rsidRDefault="005837E0" w:rsidP="00AB689C">
      <w:pPr>
        <w:shd w:val="clear" w:color="auto" w:fill="FFFFFF"/>
        <w:tabs>
          <w:tab w:val="left" w:pos="9000"/>
        </w:tabs>
        <w:spacing w:after="0" w:line="240" w:lineRule="auto"/>
        <w:jc w:val="both"/>
        <w:textAlignment w:val="baseline"/>
        <w:rPr>
          <w:rFonts w:eastAsia="Times New Roman" w:cstheme="minorHAnsi"/>
          <w:bdr w:val="none" w:sz="0" w:space="0" w:color="auto" w:frame="1"/>
          <w:lang w:eastAsia="en-CA"/>
        </w:rPr>
      </w:pPr>
      <w:r w:rsidRPr="00CD4DD9">
        <w:rPr>
          <w:rFonts w:eastAsia="Times New Roman" w:cstheme="minorHAnsi"/>
          <w:bdr w:val="none" w:sz="0" w:space="0" w:color="auto" w:frame="1"/>
          <w:lang w:eastAsia="en-CA"/>
        </w:rPr>
        <w:t xml:space="preserve">A cólera continua a ser uma ameaça </w:t>
      </w:r>
      <w:r w:rsidR="005B4251" w:rsidRPr="00CD4DD9">
        <w:rPr>
          <w:rFonts w:eastAsia="Times New Roman" w:cstheme="minorHAnsi"/>
          <w:bdr w:val="none" w:sz="0" w:space="0" w:color="auto" w:frame="1"/>
          <w:lang w:eastAsia="en-CA"/>
        </w:rPr>
        <w:t xml:space="preserve">mundial </w:t>
      </w:r>
      <w:r w:rsidRPr="00CD4DD9">
        <w:rPr>
          <w:rFonts w:eastAsia="Times New Roman" w:cstheme="minorHAnsi"/>
          <w:bdr w:val="none" w:sz="0" w:space="0" w:color="auto" w:frame="1"/>
          <w:lang w:eastAsia="en-CA"/>
        </w:rPr>
        <w:t>em</w:t>
      </w:r>
      <w:r w:rsidR="00FC63AD" w:rsidRPr="00CD4DD9">
        <w:rPr>
          <w:rFonts w:eastAsia="Times New Roman" w:cstheme="minorHAnsi"/>
          <w:bdr w:val="none" w:sz="0" w:space="0" w:color="auto" w:frame="1"/>
          <w:lang w:eastAsia="en-CA"/>
        </w:rPr>
        <w:t xml:space="preserve"> vários</w:t>
      </w:r>
      <w:r w:rsidRPr="00CD4DD9">
        <w:rPr>
          <w:rFonts w:eastAsia="Times New Roman" w:cstheme="minorHAnsi"/>
          <w:bdr w:val="none" w:sz="0" w:space="0" w:color="auto" w:frame="1"/>
          <w:lang w:eastAsia="en-CA"/>
        </w:rPr>
        <w:t xml:space="preserve"> países em desenvolvimento. O acesso a água potável segura e saneamento adequado é uma das medidas mais eficazes para prevenir surtos de cólera</w:t>
      </w:r>
      <w:r w:rsidR="00AF5F8D" w:rsidRPr="00CD4DD9">
        <w:rPr>
          <w:rFonts w:eastAsia="Times New Roman" w:cstheme="minorHAnsi"/>
          <w:bdr w:val="none" w:sz="0" w:space="0" w:color="auto" w:frame="1"/>
          <w:lang w:eastAsia="en-CA"/>
        </w:rPr>
        <w:t>.</w:t>
      </w:r>
    </w:p>
    <w:p w14:paraId="0E9F483C" w14:textId="77777777" w:rsidR="00AF5F8D" w:rsidRPr="00CD4DD9" w:rsidRDefault="00AF5F8D" w:rsidP="00AB689C">
      <w:pPr>
        <w:shd w:val="clear" w:color="auto" w:fill="FFFFFF"/>
        <w:tabs>
          <w:tab w:val="left" w:pos="9000"/>
        </w:tabs>
        <w:spacing w:after="0" w:line="240" w:lineRule="auto"/>
        <w:jc w:val="both"/>
        <w:textAlignment w:val="baseline"/>
        <w:rPr>
          <w:rFonts w:eastAsia="Times New Roman" w:cstheme="minorHAnsi"/>
          <w:bdr w:val="none" w:sz="0" w:space="0" w:color="auto" w:frame="1"/>
          <w:lang w:eastAsia="en-CA"/>
        </w:rPr>
      </w:pPr>
    </w:p>
    <w:p w14:paraId="0FA2D3CE" w14:textId="6FE86F90" w:rsidR="00AF5F8D" w:rsidRPr="00CD4DD9" w:rsidRDefault="005837E0" w:rsidP="00AB689C">
      <w:pPr>
        <w:shd w:val="clear" w:color="auto" w:fill="FFFFFF"/>
        <w:tabs>
          <w:tab w:val="left" w:pos="9000"/>
        </w:tabs>
        <w:spacing w:after="0" w:line="240" w:lineRule="auto"/>
        <w:jc w:val="both"/>
        <w:textAlignment w:val="baseline"/>
        <w:rPr>
          <w:rFonts w:eastAsia="Times New Roman" w:cstheme="minorHAnsi"/>
          <w:bdr w:val="none" w:sz="0" w:space="0" w:color="auto" w:frame="1"/>
          <w:lang w:eastAsia="en-CA"/>
        </w:rPr>
      </w:pPr>
      <w:r w:rsidRPr="00CD4DD9">
        <w:rPr>
          <w:rFonts w:eastAsia="Times New Roman" w:cstheme="minorHAnsi"/>
          <w:bdr w:val="none" w:sz="0" w:space="0" w:color="auto" w:frame="1"/>
          <w:lang w:eastAsia="en-CA"/>
        </w:rPr>
        <w:t xml:space="preserve">Em Salam, o Ministério da Saúde intensificou os seus esforços de resposta para tratar e prevenir a </w:t>
      </w:r>
      <w:r w:rsidR="00004DA1" w:rsidRPr="00CD4DD9">
        <w:rPr>
          <w:rFonts w:eastAsia="Times New Roman" w:cstheme="minorHAnsi"/>
          <w:bdr w:val="none" w:sz="0" w:space="0" w:color="auto" w:frame="1"/>
          <w:lang w:eastAsia="en-CA"/>
        </w:rPr>
        <w:t>propaga</w:t>
      </w:r>
      <w:r w:rsidRPr="00CD4DD9">
        <w:rPr>
          <w:rFonts w:eastAsia="Times New Roman" w:cstheme="minorHAnsi"/>
          <w:bdr w:val="none" w:sz="0" w:space="0" w:color="auto" w:frame="1"/>
          <w:lang w:eastAsia="en-CA"/>
        </w:rPr>
        <w:t xml:space="preserve">ção da doença. Os </w:t>
      </w:r>
      <w:r w:rsidR="00B65AED" w:rsidRPr="00CD4DD9">
        <w:rPr>
          <w:rFonts w:eastAsia="Times New Roman" w:cstheme="minorHAnsi"/>
          <w:bdr w:val="none" w:sz="0" w:space="0" w:color="auto" w:frame="1"/>
          <w:lang w:eastAsia="en-CA"/>
        </w:rPr>
        <w:t>doente</w:t>
      </w:r>
      <w:r w:rsidRPr="00CD4DD9">
        <w:rPr>
          <w:rFonts w:eastAsia="Times New Roman" w:cstheme="minorHAnsi"/>
          <w:bdr w:val="none" w:sz="0" w:space="0" w:color="auto" w:frame="1"/>
          <w:lang w:eastAsia="en-CA"/>
        </w:rPr>
        <w:t>s estã</w:t>
      </w:r>
      <w:r w:rsidR="00656A8E" w:rsidRPr="00CD4DD9">
        <w:rPr>
          <w:rFonts w:eastAsia="Times New Roman" w:cstheme="minorHAnsi"/>
          <w:bdr w:val="none" w:sz="0" w:space="0" w:color="auto" w:frame="1"/>
          <w:lang w:eastAsia="en-CA"/>
        </w:rPr>
        <w:t>o a ser tratados com sais de reidratação</w:t>
      </w:r>
      <w:r w:rsidRPr="00CD4DD9">
        <w:rPr>
          <w:rFonts w:eastAsia="Times New Roman" w:cstheme="minorHAnsi"/>
          <w:bdr w:val="none" w:sz="0" w:space="0" w:color="auto" w:frame="1"/>
          <w:lang w:eastAsia="en-CA"/>
        </w:rPr>
        <w:t xml:space="preserve"> oral, infusões e antibióticos, conforme apropriado</w:t>
      </w:r>
      <w:r w:rsidR="00AF5F8D" w:rsidRPr="00CD4DD9">
        <w:rPr>
          <w:rFonts w:eastAsia="Times New Roman" w:cstheme="minorHAnsi"/>
          <w:bdr w:val="none" w:sz="0" w:space="0" w:color="auto" w:frame="1"/>
          <w:lang w:eastAsia="en-CA"/>
        </w:rPr>
        <w:t>.</w:t>
      </w:r>
    </w:p>
    <w:p w14:paraId="74A44D8A" w14:textId="77777777" w:rsidR="00AF5F8D" w:rsidRPr="00CD4DD9" w:rsidRDefault="00AF5F8D" w:rsidP="00AB689C">
      <w:pPr>
        <w:shd w:val="clear" w:color="auto" w:fill="FFFFFF"/>
        <w:tabs>
          <w:tab w:val="left" w:pos="9000"/>
        </w:tabs>
        <w:spacing w:after="0" w:line="240" w:lineRule="auto"/>
        <w:jc w:val="both"/>
        <w:textAlignment w:val="baseline"/>
        <w:rPr>
          <w:rFonts w:eastAsia="Times New Roman" w:cstheme="minorHAnsi"/>
          <w:bdr w:val="none" w:sz="0" w:space="0" w:color="auto" w:frame="1"/>
          <w:lang w:eastAsia="en-CA"/>
        </w:rPr>
      </w:pPr>
    </w:p>
    <w:p w14:paraId="5E3FA0D1" w14:textId="0014E28A" w:rsidR="00AF5F8D" w:rsidRPr="00CD4DD9" w:rsidRDefault="005837E0" w:rsidP="00D064B4">
      <w:pPr>
        <w:shd w:val="clear" w:color="auto" w:fill="FFFFFF"/>
        <w:tabs>
          <w:tab w:val="left" w:pos="9360"/>
        </w:tabs>
        <w:spacing w:after="0" w:line="240" w:lineRule="auto"/>
        <w:jc w:val="both"/>
        <w:textAlignment w:val="baseline"/>
        <w:rPr>
          <w:rFonts w:eastAsia="Times New Roman" w:cstheme="minorHAnsi"/>
          <w:bdr w:val="none" w:sz="0" w:space="0" w:color="auto" w:frame="1"/>
          <w:lang w:eastAsia="en-CA"/>
        </w:rPr>
      </w:pPr>
      <w:r w:rsidRPr="00CD4DD9">
        <w:rPr>
          <w:rFonts w:eastAsia="Times New Roman" w:cstheme="minorHAnsi"/>
          <w:bdr w:val="none" w:sz="0" w:space="0" w:color="auto" w:frame="1"/>
          <w:lang w:eastAsia="en-CA"/>
        </w:rPr>
        <w:t>As intervenções para controlar o surto incluem o aumento da vigilância a</w:t>
      </w:r>
      <w:r w:rsidR="00656A8E" w:rsidRPr="00CD4DD9">
        <w:rPr>
          <w:rFonts w:eastAsia="Times New Roman" w:cstheme="minorHAnsi"/>
          <w:bdr w:val="none" w:sz="0" w:space="0" w:color="auto" w:frame="1"/>
          <w:lang w:eastAsia="en-CA"/>
        </w:rPr>
        <w:t>o</w:t>
      </w:r>
      <w:r w:rsidRPr="00CD4DD9">
        <w:rPr>
          <w:rFonts w:eastAsia="Times New Roman" w:cstheme="minorHAnsi"/>
          <w:bdr w:val="none" w:sz="0" w:space="0" w:color="auto" w:frame="1"/>
          <w:lang w:eastAsia="en-CA"/>
        </w:rPr>
        <w:t xml:space="preserve"> nível da comunidade para a </w:t>
      </w:r>
      <w:r w:rsidR="008C3D32" w:rsidRPr="00CD4DD9">
        <w:rPr>
          <w:rFonts w:eastAsia="Times New Roman" w:cstheme="minorHAnsi"/>
          <w:bdr w:val="none" w:sz="0" w:space="0" w:color="auto" w:frame="1"/>
          <w:lang w:eastAsia="en-CA"/>
        </w:rPr>
        <w:t>busca</w:t>
      </w:r>
      <w:r w:rsidRPr="00CD4DD9">
        <w:rPr>
          <w:rFonts w:eastAsia="Times New Roman" w:cstheme="minorHAnsi"/>
          <w:bdr w:val="none" w:sz="0" w:space="0" w:color="auto" w:frame="1"/>
          <w:lang w:eastAsia="en-CA"/>
        </w:rPr>
        <w:t xml:space="preserve"> de casos, fornecimento de água potável segura, melhoria do saneamento através da desinfecção de fossas sépticas e melhor eliminação de resíduos. Como pa</w:t>
      </w:r>
      <w:r w:rsidR="0097578B" w:rsidRPr="00CD4DD9">
        <w:rPr>
          <w:rFonts w:eastAsia="Times New Roman" w:cstheme="minorHAnsi"/>
          <w:bdr w:val="none" w:sz="0" w:space="0" w:color="auto" w:frame="1"/>
          <w:lang w:eastAsia="en-CA"/>
        </w:rPr>
        <w:t>rte do esforço de contenção, o M</w:t>
      </w:r>
      <w:r w:rsidRPr="00CD4DD9">
        <w:rPr>
          <w:rFonts w:eastAsia="Times New Roman" w:cstheme="minorHAnsi"/>
          <w:bdr w:val="none" w:sz="0" w:space="0" w:color="auto" w:frame="1"/>
          <w:lang w:eastAsia="en-CA"/>
        </w:rPr>
        <w:t>inistério</w:t>
      </w:r>
      <w:r w:rsidR="00656A8E" w:rsidRPr="00CD4DD9">
        <w:rPr>
          <w:rFonts w:eastAsia="Times New Roman" w:cstheme="minorHAnsi"/>
          <w:bdr w:val="none" w:sz="0" w:space="0" w:color="auto" w:frame="1"/>
          <w:lang w:eastAsia="en-CA"/>
        </w:rPr>
        <w:t xml:space="preserve"> apoiou campanhas de sensibilização</w:t>
      </w:r>
      <w:r w:rsidRPr="00CD4DD9">
        <w:rPr>
          <w:rFonts w:eastAsia="Times New Roman" w:cstheme="minorHAnsi"/>
          <w:bdr w:val="none" w:sz="0" w:space="0" w:color="auto" w:frame="1"/>
          <w:lang w:eastAsia="en-CA"/>
        </w:rPr>
        <w:t xml:space="preserve"> generalizadas para encorajar as famílias a purifica</w:t>
      </w:r>
      <w:r w:rsidR="0097578B" w:rsidRPr="00CD4DD9">
        <w:rPr>
          <w:rFonts w:eastAsia="Times New Roman" w:cstheme="minorHAnsi"/>
          <w:bdr w:val="none" w:sz="0" w:space="0" w:color="auto" w:frame="1"/>
          <w:lang w:eastAsia="en-CA"/>
        </w:rPr>
        <w:t>r a água, a preparar</w:t>
      </w:r>
      <w:r w:rsidRPr="00CD4DD9">
        <w:rPr>
          <w:rFonts w:eastAsia="Times New Roman" w:cstheme="minorHAnsi"/>
          <w:bdr w:val="none" w:sz="0" w:space="0" w:color="auto" w:frame="1"/>
          <w:lang w:eastAsia="en-CA"/>
        </w:rPr>
        <w:t xml:space="preserve"> cuidado</w:t>
      </w:r>
      <w:r w:rsidR="0097578B" w:rsidRPr="00CD4DD9">
        <w:rPr>
          <w:rFonts w:eastAsia="Times New Roman" w:cstheme="minorHAnsi"/>
          <w:bdr w:val="none" w:sz="0" w:space="0" w:color="auto" w:frame="1"/>
          <w:lang w:eastAsia="en-CA"/>
        </w:rPr>
        <w:t>samente os alimentos e a lavar</w:t>
      </w:r>
      <w:r w:rsidRPr="00CD4DD9">
        <w:rPr>
          <w:rFonts w:eastAsia="Times New Roman" w:cstheme="minorHAnsi"/>
          <w:bdr w:val="none" w:sz="0" w:space="0" w:color="auto" w:frame="1"/>
          <w:lang w:eastAsia="en-CA"/>
        </w:rPr>
        <w:t xml:space="preserve"> as mãos</w:t>
      </w:r>
      <w:r w:rsidR="00AF5F8D" w:rsidRPr="00CD4DD9">
        <w:rPr>
          <w:rFonts w:eastAsia="Times New Roman" w:cstheme="minorHAnsi"/>
          <w:bdr w:val="none" w:sz="0" w:space="0" w:color="auto" w:frame="1"/>
          <w:lang w:eastAsia="en-CA"/>
        </w:rPr>
        <w:t>.</w:t>
      </w:r>
    </w:p>
    <w:p w14:paraId="4A094B2A" w14:textId="77777777" w:rsidR="00AF5F8D" w:rsidRPr="00CD4DD9" w:rsidRDefault="00AF5F8D" w:rsidP="00AB689C">
      <w:pPr>
        <w:shd w:val="clear" w:color="auto" w:fill="FFFFFF"/>
        <w:tabs>
          <w:tab w:val="left" w:pos="9000"/>
        </w:tabs>
        <w:spacing w:after="0" w:line="240" w:lineRule="auto"/>
        <w:jc w:val="both"/>
        <w:textAlignment w:val="baseline"/>
        <w:rPr>
          <w:rFonts w:eastAsia="Times New Roman" w:cstheme="minorHAnsi"/>
          <w:lang w:eastAsia="en-CA"/>
        </w:rPr>
      </w:pPr>
    </w:p>
    <w:p w14:paraId="619570E8" w14:textId="5D016AE8" w:rsidR="00AF5F8D" w:rsidRPr="00CD4DD9" w:rsidRDefault="005837E0" w:rsidP="00AB689C">
      <w:pPr>
        <w:tabs>
          <w:tab w:val="left" w:pos="3255"/>
          <w:tab w:val="left" w:pos="9000"/>
        </w:tabs>
        <w:spacing w:after="0" w:line="240" w:lineRule="auto"/>
        <w:jc w:val="both"/>
        <w:rPr>
          <w:rFonts w:eastAsia="Times New Roman" w:cstheme="minorHAnsi"/>
          <w:bdr w:val="none" w:sz="0" w:space="0" w:color="auto" w:frame="1"/>
          <w:lang w:eastAsia="en-CA"/>
        </w:rPr>
      </w:pPr>
      <w:r w:rsidRPr="00CD4DD9">
        <w:rPr>
          <w:rFonts w:eastAsia="Times New Roman" w:cstheme="minorHAnsi"/>
          <w:bdr w:val="none" w:sz="0" w:space="0" w:color="auto" w:frame="1"/>
          <w:lang w:eastAsia="en-CA"/>
        </w:rPr>
        <w:t>Este sucesso não poderia ter sido alc</w:t>
      </w:r>
      <w:r w:rsidR="0097578B" w:rsidRPr="00CD4DD9">
        <w:rPr>
          <w:rFonts w:eastAsia="Times New Roman" w:cstheme="minorHAnsi"/>
          <w:bdr w:val="none" w:sz="0" w:space="0" w:color="auto" w:frame="1"/>
          <w:lang w:eastAsia="en-CA"/>
        </w:rPr>
        <w:t xml:space="preserve">ançado sem o </w:t>
      </w:r>
      <w:r w:rsidR="00656A8E" w:rsidRPr="00CD4DD9">
        <w:rPr>
          <w:rFonts w:eastAsia="Times New Roman" w:cstheme="minorHAnsi"/>
          <w:bdr w:val="none" w:sz="0" w:space="0" w:color="auto" w:frame="1"/>
          <w:lang w:eastAsia="en-CA"/>
        </w:rPr>
        <w:t xml:space="preserve">esforço conjunto </w:t>
      </w:r>
      <w:r w:rsidR="005B4251" w:rsidRPr="00CD4DD9">
        <w:rPr>
          <w:rFonts w:eastAsia="Times New Roman" w:cstheme="minorHAnsi"/>
          <w:bdr w:val="none" w:sz="0" w:space="0" w:color="auto" w:frame="1"/>
          <w:lang w:eastAsia="en-CA"/>
        </w:rPr>
        <w:t xml:space="preserve">de </w:t>
      </w:r>
      <w:r w:rsidR="0097578B" w:rsidRPr="00CD4DD9">
        <w:rPr>
          <w:rFonts w:eastAsia="Times New Roman" w:cstheme="minorHAnsi"/>
          <w:bdr w:val="none" w:sz="0" w:space="0" w:color="auto" w:frame="1"/>
          <w:lang w:eastAsia="en-CA"/>
        </w:rPr>
        <w:t>uma ERR</w:t>
      </w:r>
      <w:r w:rsidR="00AF5F8D" w:rsidRPr="00CD4DD9">
        <w:rPr>
          <w:rFonts w:eastAsia="Times New Roman" w:cstheme="minorHAnsi"/>
          <w:bdr w:val="none" w:sz="0" w:space="0" w:color="auto" w:frame="1"/>
          <w:lang w:eastAsia="en-CA"/>
        </w:rPr>
        <w:t>.</w:t>
      </w:r>
    </w:p>
    <w:p w14:paraId="3D196EA4" w14:textId="77777777" w:rsidR="00AF5F8D" w:rsidRPr="00CD4DD9" w:rsidRDefault="00AF5F8D" w:rsidP="00AF12C2">
      <w:pPr>
        <w:tabs>
          <w:tab w:val="left" w:pos="3255"/>
        </w:tabs>
        <w:spacing w:after="0" w:line="240" w:lineRule="auto"/>
        <w:jc w:val="both"/>
        <w:rPr>
          <w:rFonts w:eastAsia="Times New Roman" w:cstheme="minorHAnsi"/>
          <w:b/>
          <w:bCs/>
          <w:color w:val="333333"/>
          <w:bdr w:val="none" w:sz="0" w:space="0" w:color="auto" w:frame="1"/>
          <w:lang w:eastAsia="en-CA"/>
        </w:rPr>
      </w:pPr>
    </w:p>
    <w:p w14:paraId="13B654CF" w14:textId="77777777" w:rsidR="00AF5F8D" w:rsidRPr="00CD4DD9" w:rsidRDefault="00AF5F8D" w:rsidP="00AF12C2">
      <w:pPr>
        <w:tabs>
          <w:tab w:val="left" w:pos="3255"/>
        </w:tabs>
        <w:spacing w:after="0" w:line="240" w:lineRule="auto"/>
        <w:jc w:val="center"/>
        <w:rPr>
          <w:rFonts w:eastAsia="Times New Roman" w:cstheme="minorHAnsi"/>
          <w:b/>
          <w:bCs/>
          <w:i/>
          <w:color w:val="002060"/>
          <w:sz w:val="28"/>
          <w:szCs w:val="28"/>
          <w:bdr w:val="none" w:sz="0" w:space="0" w:color="auto" w:frame="1"/>
          <w:lang w:eastAsia="en-CA"/>
        </w:rPr>
      </w:pPr>
    </w:p>
    <w:p w14:paraId="54E04AC3" w14:textId="46A5A8E9" w:rsidR="00AF5F8D" w:rsidRPr="00CD4DD9" w:rsidRDefault="005837E0" w:rsidP="00AF12C2">
      <w:pPr>
        <w:tabs>
          <w:tab w:val="left" w:pos="3255"/>
        </w:tabs>
        <w:spacing w:after="0" w:line="240" w:lineRule="auto"/>
        <w:jc w:val="center"/>
        <w:rPr>
          <w:rFonts w:eastAsia="Times New Roman" w:cstheme="minorHAnsi"/>
          <w:b/>
          <w:bCs/>
          <w:i/>
          <w:color w:val="002060"/>
          <w:sz w:val="28"/>
          <w:szCs w:val="28"/>
          <w:bdr w:val="none" w:sz="0" w:space="0" w:color="auto" w:frame="1"/>
          <w:lang w:eastAsia="en-CA"/>
        </w:rPr>
      </w:pPr>
      <w:r w:rsidRPr="00CD4DD9">
        <w:rPr>
          <w:rFonts w:eastAsia="Times New Roman" w:cstheme="minorHAnsi"/>
          <w:b/>
          <w:bCs/>
          <w:i/>
          <w:color w:val="002060"/>
          <w:sz w:val="28"/>
          <w:szCs w:val="28"/>
          <w:bdr w:val="none" w:sz="0" w:space="0" w:color="auto" w:frame="1"/>
          <w:lang w:eastAsia="en-CA"/>
        </w:rPr>
        <w:t>Obrigado por ser membro da Equipa de Resposta Rápida de Salam</w:t>
      </w:r>
      <w:r w:rsidR="00AF5F8D" w:rsidRPr="00CD4DD9">
        <w:rPr>
          <w:rFonts w:eastAsia="Times New Roman" w:cstheme="minorHAnsi"/>
          <w:b/>
          <w:bCs/>
          <w:i/>
          <w:color w:val="002060"/>
          <w:sz w:val="28"/>
          <w:szCs w:val="28"/>
          <w:bdr w:val="none" w:sz="0" w:space="0" w:color="auto" w:frame="1"/>
          <w:lang w:eastAsia="en-CA"/>
        </w:rPr>
        <w:t>!</w:t>
      </w:r>
    </w:p>
    <w:p w14:paraId="3BA0F235" w14:textId="77777777" w:rsidR="00AF5F8D" w:rsidRPr="00CD4DD9" w:rsidRDefault="00AF5F8D" w:rsidP="00AF12C2">
      <w:pPr>
        <w:spacing w:after="0" w:line="240" w:lineRule="auto"/>
      </w:pPr>
    </w:p>
    <w:p w14:paraId="2878AD27" w14:textId="77777777" w:rsidR="00AF5F8D" w:rsidRPr="00CD4DD9" w:rsidRDefault="00AF5F8D" w:rsidP="00AF12C2">
      <w:pPr>
        <w:spacing w:after="0" w:line="240" w:lineRule="auto"/>
        <w:rPr>
          <w:rFonts w:eastAsiaTheme="minorHAnsi"/>
          <w:lang w:eastAsia="en-US"/>
        </w:rPr>
      </w:pPr>
    </w:p>
    <w:p w14:paraId="3897791A" w14:textId="77777777" w:rsidR="00AF5F8D" w:rsidRPr="00CD4DD9" w:rsidRDefault="00AF5F8D" w:rsidP="00AF12C2">
      <w:pPr>
        <w:spacing w:after="0" w:line="240" w:lineRule="auto"/>
        <w:rPr>
          <w:lang w:eastAsia="en-US"/>
        </w:rPr>
      </w:pPr>
    </w:p>
    <w:tbl>
      <w:tblPr>
        <w:tblStyle w:val="TableGrid"/>
        <w:tblW w:w="0" w:type="auto"/>
        <w:tblLook w:val="04A0" w:firstRow="1" w:lastRow="0" w:firstColumn="1" w:lastColumn="0" w:noHBand="0" w:noVBand="1"/>
      </w:tblPr>
      <w:tblGrid>
        <w:gridCol w:w="9576"/>
      </w:tblGrid>
      <w:tr w:rsidR="007A6CC9" w:rsidRPr="00CD4DD9" w14:paraId="0D7EDEFF" w14:textId="77777777" w:rsidTr="007A6CC9">
        <w:tc>
          <w:tcPr>
            <w:tcW w:w="9576" w:type="dxa"/>
          </w:tcPr>
          <w:p w14:paraId="260D9C4F" w14:textId="1D74A1CD" w:rsidR="007A6CC9" w:rsidRPr="00CD4DD9" w:rsidRDefault="005837E0" w:rsidP="007A6CC9">
            <w:pPr>
              <w:jc w:val="both"/>
              <w:rPr>
                <w:b/>
                <w:bCs/>
              </w:rPr>
            </w:pPr>
            <w:r w:rsidRPr="00CD4DD9">
              <w:rPr>
                <w:b/>
                <w:bCs/>
              </w:rPr>
              <w:t>Plataforma de Aprendiza</w:t>
            </w:r>
            <w:r w:rsidR="00A276AB" w:rsidRPr="00CD4DD9">
              <w:rPr>
                <w:b/>
                <w:bCs/>
              </w:rPr>
              <w:t>gem de Segurança em</w:t>
            </w:r>
            <w:r w:rsidRPr="00CD4DD9">
              <w:rPr>
                <w:b/>
                <w:bCs/>
              </w:rPr>
              <w:t xml:space="preserve"> Saúde da OMS - Materiais de Formação</w:t>
            </w:r>
          </w:p>
          <w:p w14:paraId="73324F93" w14:textId="77777777" w:rsidR="007A6CC9" w:rsidRPr="00CD4DD9" w:rsidRDefault="007A6CC9" w:rsidP="007A6CC9">
            <w:pPr>
              <w:jc w:val="both"/>
              <w:rPr>
                <w:b/>
              </w:rPr>
            </w:pPr>
          </w:p>
          <w:p w14:paraId="6C23A22D" w14:textId="2034F7E6" w:rsidR="007A6CC9" w:rsidRPr="00CD4DD9" w:rsidRDefault="005837E0" w:rsidP="007A6CC9">
            <w:pPr>
              <w:jc w:val="both"/>
            </w:pPr>
            <w:r w:rsidRPr="00CD4DD9">
              <w:t>Estes M</w:t>
            </w:r>
            <w:r w:rsidR="00656A8E" w:rsidRPr="00CD4DD9">
              <w:t>ateriais de Formação são da OMS©- Organização</w:t>
            </w:r>
            <w:r w:rsidRPr="00CD4DD9">
              <w:t xml:space="preserve"> Mundial da Saúde (OMS) 2018. Todos os direitos reservados</w:t>
            </w:r>
            <w:r w:rsidR="007A6CC9" w:rsidRPr="00CD4DD9">
              <w:t>.</w:t>
            </w:r>
          </w:p>
          <w:p w14:paraId="2E118838" w14:textId="77777777" w:rsidR="007A6CC9" w:rsidRPr="00CD4DD9" w:rsidRDefault="007A6CC9" w:rsidP="007A6CC9">
            <w:pPr>
              <w:jc w:val="both"/>
            </w:pPr>
          </w:p>
          <w:p w14:paraId="71A38729" w14:textId="7CB67563" w:rsidR="007A6CC9" w:rsidRPr="00CD4DD9" w:rsidRDefault="00AD464B" w:rsidP="007A6CC9">
            <w:pPr>
              <w:jc w:val="both"/>
            </w:pPr>
            <w:r w:rsidRPr="00CD4DD9">
              <w:t>O</w:t>
            </w:r>
            <w:r w:rsidR="005837E0" w:rsidRPr="00CD4DD9">
              <w:t xml:space="preserve"> uso destes materiais está sujeito </w:t>
            </w:r>
            <w:r w:rsidR="00AF6539" w:rsidRPr="00CD4DD9">
              <w:t>à observância dos</w:t>
            </w:r>
            <w:r w:rsidR="00656A8E" w:rsidRPr="00CD4DD9">
              <w:t xml:space="preserve"> </w:t>
            </w:r>
            <w:r w:rsidR="00656A8E" w:rsidRPr="00CD4DD9">
              <w:rPr>
                <w:color w:val="548DD4" w:themeColor="text2" w:themeTint="99"/>
              </w:rPr>
              <w:t>“</w:t>
            </w:r>
            <w:r w:rsidR="00656A8E" w:rsidRPr="00CD4DD9">
              <w:rPr>
                <w:rStyle w:val="Hyperlink"/>
                <w:rFonts w:eastAsiaTheme="minorHAnsi"/>
                <w:lang w:eastAsia="en-US"/>
              </w:rPr>
              <w:t xml:space="preserve"> Termos e Condições do Uso de Material de Formação da Plataforma de Aprendizagem </w:t>
            </w:r>
            <w:r w:rsidR="00AF6539" w:rsidRPr="00CD4DD9">
              <w:rPr>
                <w:rStyle w:val="Hyperlink"/>
                <w:rFonts w:eastAsiaTheme="minorHAnsi"/>
                <w:lang w:eastAsia="en-US"/>
              </w:rPr>
              <w:t xml:space="preserve">em </w:t>
            </w:r>
            <w:r w:rsidR="00656A8E" w:rsidRPr="00CD4DD9">
              <w:rPr>
                <w:rStyle w:val="Hyperlink"/>
                <w:rFonts w:eastAsiaTheme="minorHAnsi"/>
                <w:lang w:eastAsia="en-US"/>
              </w:rPr>
              <w:t>Segurança da Saúde</w:t>
            </w:r>
            <w:r w:rsidR="007A6CC9" w:rsidRPr="00CD4DD9">
              <w:rPr>
                <w:rStyle w:val="Hyperlink"/>
                <w:rFonts w:eastAsiaTheme="minorHAnsi"/>
                <w:lang w:eastAsia="en-US"/>
              </w:rPr>
              <w:t xml:space="preserve">”, </w:t>
            </w:r>
            <w:r w:rsidR="00AF6539" w:rsidRPr="00CD4DD9">
              <w:t>com os quais concorda</w:t>
            </w:r>
            <w:r w:rsidR="00656A8E" w:rsidRPr="00CD4DD9">
              <w:t xml:space="preserve"> </w:t>
            </w:r>
            <w:r w:rsidR="00AF6539" w:rsidRPr="00CD4DD9">
              <w:t xml:space="preserve">ao </w:t>
            </w:r>
            <w:r w:rsidR="00386BD2" w:rsidRPr="00CD4DD9">
              <w:t>fa</w:t>
            </w:r>
            <w:r w:rsidR="00656A8E" w:rsidRPr="00CD4DD9">
              <w:t>z</w:t>
            </w:r>
            <w:r w:rsidR="00AF6539" w:rsidRPr="00CD4DD9">
              <w:t>er</w:t>
            </w:r>
            <w:r w:rsidR="00656A8E" w:rsidRPr="00CD4DD9">
              <w:t xml:space="preserve"> o </w:t>
            </w:r>
            <w:r w:rsidR="00656A8E" w:rsidRPr="00CD4DD9">
              <w:rPr>
                <w:i/>
              </w:rPr>
              <w:t xml:space="preserve">download </w:t>
            </w:r>
            <w:r w:rsidR="00656A8E" w:rsidRPr="00CD4DD9">
              <w:t>dos mesmos</w:t>
            </w:r>
            <w:r w:rsidR="00AF6539" w:rsidRPr="00CD4DD9">
              <w:t xml:space="preserve">, </w:t>
            </w:r>
            <w:r w:rsidR="005837E0" w:rsidRPr="00CD4DD9">
              <w:t xml:space="preserve">disponíveis </w:t>
            </w:r>
            <w:r w:rsidR="00A72DF0" w:rsidRPr="00CD4DD9">
              <w:t>na Plataforma de Aprendizagem</w:t>
            </w:r>
            <w:r w:rsidR="00AF6539" w:rsidRPr="00CD4DD9">
              <w:t xml:space="preserve"> </w:t>
            </w:r>
            <w:r w:rsidR="00A72DF0" w:rsidRPr="00CD4DD9">
              <w:t>de</w:t>
            </w:r>
            <w:r w:rsidR="00AF6539" w:rsidRPr="00CD4DD9">
              <w:t xml:space="preserve"> </w:t>
            </w:r>
            <w:r w:rsidR="00A72DF0" w:rsidRPr="00CD4DD9">
              <w:t>Segurança em</w:t>
            </w:r>
            <w:r w:rsidR="005837E0" w:rsidRPr="00CD4DD9">
              <w:t xml:space="preserve"> Saúde disponíveis em</w:t>
            </w:r>
            <w:r w:rsidR="007A6CC9" w:rsidRPr="00CD4DD9">
              <w:t xml:space="preserve">: </w:t>
            </w:r>
            <w:hyperlink r:id="rId39" w:history="1">
              <w:r w:rsidR="007A6CC9" w:rsidRPr="00CD4DD9">
                <w:rPr>
                  <w:rStyle w:val="Hyperlink"/>
                  <w:rFonts w:eastAsiaTheme="minorHAnsi"/>
                  <w:lang w:eastAsia="en-US"/>
                </w:rPr>
                <w:t>https://extranet.who.int/hslp</w:t>
              </w:r>
            </w:hyperlink>
            <w:r w:rsidR="007A6CC9" w:rsidRPr="00CD4DD9">
              <w:rPr>
                <w:rStyle w:val="Hyperlink"/>
                <w:rFonts w:eastAsiaTheme="minorHAnsi"/>
                <w:lang w:eastAsia="en-US"/>
              </w:rPr>
              <w:t xml:space="preserve"> </w:t>
            </w:r>
            <w:r w:rsidR="007A6CC9" w:rsidRPr="00CD4DD9">
              <w:t xml:space="preserve">.  </w:t>
            </w:r>
          </w:p>
          <w:p w14:paraId="2985204A" w14:textId="77777777" w:rsidR="007A6CC9" w:rsidRPr="00CD4DD9" w:rsidRDefault="007A6CC9" w:rsidP="007A6CC9">
            <w:pPr>
              <w:jc w:val="both"/>
            </w:pPr>
            <w:r w:rsidRPr="00CD4DD9">
              <w:t> </w:t>
            </w:r>
          </w:p>
          <w:p w14:paraId="73347C0A" w14:textId="52F368E1" w:rsidR="007A6CC9" w:rsidRPr="00CD4DD9" w:rsidRDefault="005837E0" w:rsidP="00772B80">
            <w:pPr>
              <w:jc w:val="both"/>
            </w:pPr>
            <w:r w:rsidRPr="00CD4DD9">
              <w:t>Em caso de adapta</w:t>
            </w:r>
            <w:r w:rsidR="008423AE" w:rsidRPr="00CD4DD9">
              <w:t>ção</w:t>
            </w:r>
            <w:r w:rsidRPr="00CD4DD9">
              <w:t>, modifica</w:t>
            </w:r>
            <w:r w:rsidR="008423AE" w:rsidRPr="00CD4DD9">
              <w:t>ção</w:t>
            </w:r>
            <w:r w:rsidRPr="00CD4DD9">
              <w:t>, tradu</w:t>
            </w:r>
            <w:r w:rsidR="008423AE" w:rsidRPr="00CD4DD9">
              <w:t>ção</w:t>
            </w:r>
            <w:r w:rsidRPr="00CD4DD9">
              <w:t xml:space="preserve"> ou </w:t>
            </w:r>
            <w:r w:rsidR="00A276AB" w:rsidRPr="00CD4DD9">
              <w:t>revisão</w:t>
            </w:r>
            <w:r w:rsidRPr="00CD4DD9">
              <w:t xml:space="preserve"> </w:t>
            </w:r>
            <w:r w:rsidR="00A276AB" w:rsidRPr="00CD4DD9">
              <w:t>do conteúdo desses materiais</w:t>
            </w:r>
            <w:r w:rsidRPr="00CD4DD9">
              <w:t xml:space="preserve"> </w:t>
            </w:r>
            <w:r w:rsidR="00A276AB" w:rsidRPr="00CD4DD9">
              <w:t>a OMS</w:t>
            </w:r>
            <w:r w:rsidR="00AF6539" w:rsidRPr="00CD4DD9">
              <w:t xml:space="preserve"> de forma alguma </w:t>
            </w:r>
            <w:r w:rsidR="009E155A" w:rsidRPr="00CD4DD9">
              <w:t>se subscreve</w:t>
            </w:r>
            <w:r w:rsidR="00A276AB" w:rsidRPr="00CD4DD9">
              <w:t>rá</w:t>
            </w:r>
            <w:r w:rsidR="009E155A" w:rsidRPr="00CD4DD9">
              <w:t xml:space="preserve"> a </w:t>
            </w:r>
            <w:r w:rsidR="00A276AB" w:rsidRPr="00CD4DD9">
              <w:t>essas</w:t>
            </w:r>
            <w:r w:rsidRPr="00CD4DD9">
              <w:t xml:space="preserve"> modificações e</w:t>
            </w:r>
            <w:r w:rsidR="00AF6539" w:rsidRPr="00CD4DD9">
              <w:t>, é expressamente proibido</w:t>
            </w:r>
            <w:r w:rsidRPr="00CD4DD9">
              <w:t xml:space="preserve"> </w:t>
            </w:r>
            <w:r w:rsidR="00AF6539" w:rsidRPr="00CD4DD9">
              <w:t>o uso</w:t>
            </w:r>
            <w:r w:rsidRPr="00CD4DD9">
              <w:t xml:space="preserve"> </w:t>
            </w:r>
            <w:r w:rsidR="00AF6539" w:rsidRPr="00CD4DD9">
              <w:t>d</w:t>
            </w:r>
            <w:r w:rsidRPr="00CD4DD9">
              <w:t xml:space="preserve">o nome ou </w:t>
            </w:r>
            <w:r w:rsidR="00AF6539" w:rsidRPr="00CD4DD9">
              <w:t xml:space="preserve">logótipo </w:t>
            </w:r>
            <w:r w:rsidRPr="00CD4DD9">
              <w:t>da OMS nesses materiais modificados</w:t>
            </w:r>
            <w:r w:rsidR="007A6CC9" w:rsidRPr="00CD4DD9">
              <w:t xml:space="preserve">.  </w:t>
            </w:r>
          </w:p>
          <w:p w14:paraId="4C0F9974" w14:textId="04C5F18E" w:rsidR="007A6CC9" w:rsidRPr="00CD4DD9" w:rsidRDefault="00AF6539" w:rsidP="00A276AB">
            <w:pPr>
              <w:jc w:val="both"/>
              <w:rPr>
                <w:b/>
                <w:color w:val="FF0000"/>
              </w:rPr>
            </w:pPr>
            <w:r w:rsidRPr="00CD4DD9">
              <w:t>Ademais,</w:t>
            </w:r>
            <w:r w:rsidR="003177F0" w:rsidRPr="00CD4DD9">
              <w:t xml:space="preserve"> deve</w:t>
            </w:r>
            <w:r w:rsidR="005837E0" w:rsidRPr="00CD4DD9">
              <w:t xml:space="preserve"> informa</w:t>
            </w:r>
            <w:r w:rsidR="003177F0" w:rsidRPr="00CD4DD9">
              <w:t>r</w:t>
            </w:r>
            <w:r w:rsidR="00AD464B" w:rsidRPr="00CD4DD9">
              <w:t xml:space="preserve"> </w:t>
            </w:r>
            <w:r w:rsidR="00A276AB" w:rsidRPr="00CD4DD9">
              <w:t xml:space="preserve">publicamente </w:t>
            </w:r>
            <w:r w:rsidR="00AD464B" w:rsidRPr="00CD4DD9">
              <w:t>à</w:t>
            </w:r>
            <w:r w:rsidR="005837E0" w:rsidRPr="00CD4DD9">
              <w:t xml:space="preserve"> OMS sobre</w:t>
            </w:r>
            <w:r w:rsidRPr="00CD4DD9">
              <w:t xml:space="preserve"> quaisquer modificações feitas a </w:t>
            </w:r>
            <w:r w:rsidR="005837E0" w:rsidRPr="00CD4DD9">
              <w:t>esses</w:t>
            </w:r>
            <w:r w:rsidRPr="00CD4DD9">
              <w:t xml:space="preserve"> materiais </w:t>
            </w:r>
            <w:r w:rsidR="003177F0" w:rsidRPr="00CD4DD9">
              <w:t xml:space="preserve">para propósitos </w:t>
            </w:r>
            <w:r w:rsidR="00A276AB" w:rsidRPr="00CD4DD9">
              <w:t>de registo e</w:t>
            </w:r>
            <w:r w:rsidR="005837E0" w:rsidRPr="00CD4DD9">
              <w:t xml:space="preserve"> desenvolvimento contínuo</w:t>
            </w:r>
            <w:r w:rsidR="00A276AB" w:rsidRPr="00CD4DD9">
              <w:t xml:space="preserve"> dos mesmos</w:t>
            </w:r>
            <w:r w:rsidR="005837E0" w:rsidRPr="00CD4DD9">
              <w:t xml:space="preserve">, através do </w:t>
            </w:r>
            <w:r w:rsidR="005837E0" w:rsidRPr="00CD4DD9">
              <w:rPr>
                <w:i/>
              </w:rPr>
              <w:t>e-mail</w:t>
            </w:r>
            <w:r w:rsidR="005837E0" w:rsidRPr="00CD4DD9">
              <w:t xml:space="preserve"> </w:t>
            </w:r>
            <w:hyperlink r:id="rId40" w:history="1">
              <w:r w:rsidR="007A6CC9" w:rsidRPr="00CD4DD9">
                <w:rPr>
                  <w:rStyle w:val="Hyperlink"/>
                  <w:rFonts w:eastAsiaTheme="minorHAnsi"/>
                  <w:lang w:eastAsia="en-US"/>
                </w:rPr>
                <w:t>ihrhrt@who.int</w:t>
              </w:r>
            </w:hyperlink>
            <w:r w:rsidR="007A6CC9" w:rsidRPr="00CD4DD9">
              <w:t xml:space="preserve">. </w:t>
            </w:r>
          </w:p>
        </w:tc>
      </w:tr>
    </w:tbl>
    <w:p w14:paraId="573D86AC" w14:textId="77777777" w:rsidR="00BD2A18" w:rsidRPr="00CD4DD9" w:rsidRDefault="00BD2A18" w:rsidP="00AF12C2">
      <w:pPr>
        <w:spacing w:after="0" w:line="240" w:lineRule="auto"/>
        <w:jc w:val="both"/>
        <w:rPr>
          <w:b/>
          <w:color w:val="FF0000"/>
          <w:sz w:val="28"/>
          <w:szCs w:val="28"/>
        </w:rPr>
      </w:pPr>
    </w:p>
    <w:sectPr w:rsidR="00BD2A18" w:rsidRPr="00CD4DD9" w:rsidSect="00CF391F">
      <w:pgSz w:w="12240" w:h="15840"/>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68BE7" w14:textId="77777777" w:rsidR="00E5340A" w:rsidRDefault="00E5340A" w:rsidP="00913CA1">
      <w:pPr>
        <w:spacing w:after="0" w:line="240" w:lineRule="auto"/>
      </w:pPr>
      <w:r>
        <w:separator/>
      </w:r>
    </w:p>
  </w:endnote>
  <w:endnote w:type="continuationSeparator" w:id="0">
    <w:p w14:paraId="251D02DF" w14:textId="77777777" w:rsidR="00E5340A" w:rsidRDefault="00E5340A" w:rsidP="00913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Vladimir Script">
    <w:altName w:val="Reprise Metronome"/>
    <w:panose1 w:val="03050402040407070305"/>
    <w:charset w:val="00"/>
    <w:family w:val="script"/>
    <w:pitch w:val="variable"/>
    <w:sig w:usb0="00000003" w:usb1="00000000" w:usb2="00000000" w:usb3="00000000" w:csb0="00000001" w:csb1="00000000"/>
  </w:font>
  <w:font w:name="Bradley Hand ITC">
    <w:altName w:val="Reprise Metronome"/>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F4469" w14:textId="09C0F303" w:rsidR="00E5340A" w:rsidRPr="005837E0" w:rsidRDefault="00E5340A" w:rsidP="005837E0">
    <w:pPr>
      <w:pBdr>
        <w:left w:val="single" w:sz="12" w:space="11" w:color="4F81BD" w:themeColor="accent1"/>
      </w:pBdr>
      <w:tabs>
        <w:tab w:val="left" w:pos="622"/>
      </w:tabs>
      <w:spacing w:after="0"/>
      <w:rPr>
        <w:lang w:val="pt-BR"/>
      </w:rPr>
    </w:pPr>
    <w:r w:rsidRPr="001D313D">
      <w:rPr>
        <w:rFonts w:asciiTheme="majorHAnsi" w:eastAsiaTheme="majorEastAsia" w:hAnsiTheme="majorHAnsi" w:cstheme="majorBidi"/>
        <w:color w:val="365F91" w:themeColor="accent1" w:themeShade="BF"/>
        <w:sz w:val="20"/>
        <w:szCs w:val="20"/>
      </w:rPr>
      <w:fldChar w:fldCharType="begin"/>
    </w:r>
    <w:r w:rsidRPr="005837E0">
      <w:rPr>
        <w:rFonts w:asciiTheme="majorHAnsi" w:eastAsiaTheme="majorEastAsia" w:hAnsiTheme="majorHAnsi" w:cstheme="majorBidi"/>
        <w:color w:val="365F91" w:themeColor="accent1" w:themeShade="BF"/>
        <w:sz w:val="20"/>
        <w:szCs w:val="20"/>
        <w:lang w:val="pt-BR"/>
      </w:rPr>
      <w:instrText xml:space="preserve"> PAGE   \* MERGEFORMAT </w:instrText>
    </w:r>
    <w:r w:rsidRPr="001D313D">
      <w:rPr>
        <w:rFonts w:asciiTheme="majorHAnsi" w:eastAsiaTheme="majorEastAsia" w:hAnsiTheme="majorHAnsi" w:cstheme="majorBidi"/>
        <w:color w:val="365F91" w:themeColor="accent1" w:themeShade="BF"/>
        <w:sz w:val="20"/>
        <w:szCs w:val="20"/>
      </w:rPr>
      <w:fldChar w:fldCharType="separate"/>
    </w:r>
    <w:r>
      <w:rPr>
        <w:rFonts w:asciiTheme="majorHAnsi" w:eastAsiaTheme="majorEastAsia" w:hAnsiTheme="majorHAnsi" w:cstheme="majorBidi"/>
        <w:noProof/>
        <w:color w:val="365F91" w:themeColor="accent1" w:themeShade="BF"/>
        <w:sz w:val="20"/>
        <w:szCs w:val="20"/>
        <w:lang w:val="pt-BR"/>
      </w:rPr>
      <w:t>15</w:t>
    </w:r>
    <w:r w:rsidRPr="001D313D">
      <w:rPr>
        <w:rFonts w:asciiTheme="majorHAnsi" w:eastAsiaTheme="majorEastAsia" w:hAnsiTheme="majorHAnsi" w:cstheme="majorBidi"/>
        <w:noProof/>
        <w:color w:val="365F91" w:themeColor="accent1" w:themeShade="BF"/>
        <w:sz w:val="20"/>
        <w:szCs w:val="20"/>
      </w:rPr>
      <w:fldChar w:fldCharType="end"/>
    </w:r>
    <w:r w:rsidRPr="005837E0">
      <w:rPr>
        <w:rFonts w:asciiTheme="majorHAnsi" w:eastAsiaTheme="majorEastAsia" w:hAnsiTheme="majorHAnsi" w:cstheme="majorBidi"/>
        <w:noProof/>
        <w:color w:val="365F91" w:themeColor="accent1" w:themeShade="BF"/>
        <w:sz w:val="20"/>
        <w:szCs w:val="20"/>
        <w:lang w:val="pt-BR"/>
      </w:rPr>
      <w:t xml:space="preserve"> </w:t>
    </w:r>
    <w:r>
      <w:rPr>
        <w:rFonts w:asciiTheme="majorHAnsi" w:eastAsiaTheme="majorEastAsia" w:hAnsiTheme="majorHAnsi" w:cstheme="majorBidi"/>
        <w:noProof/>
        <w:color w:val="365F91" w:themeColor="accent1" w:themeShade="BF"/>
        <w:sz w:val="20"/>
        <w:szCs w:val="20"/>
        <w:lang w:val="pt-BR"/>
      </w:rPr>
      <w:t>Formação B</w:t>
    </w:r>
    <w:r w:rsidRPr="005837E0">
      <w:rPr>
        <w:rFonts w:asciiTheme="majorHAnsi" w:eastAsiaTheme="majorEastAsia" w:hAnsiTheme="majorHAnsi" w:cstheme="majorBidi"/>
        <w:noProof/>
        <w:color w:val="365F91" w:themeColor="accent1" w:themeShade="BF"/>
        <w:sz w:val="20"/>
        <w:szCs w:val="20"/>
        <w:lang w:val="pt-BR"/>
      </w:rPr>
      <w:t>asead</w:t>
    </w:r>
    <w:r>
      <w:rPr>
        <w:rFonts w:asciiTheme="majorHAnsi" w:eastAsiaTheme="majorEastAsia" w:hAnsiTheme="majorHAnsi" w:cstheme="majorBidi"/>
        <w:noProof/>
        <w:color w:val="365F91" w:themeColor="accent1" w:themeShade="BF"/>
        <w:sz w:val="20"/>
        <w:szCs w:val="20"/>
        <w:lang w:val="pt-BR"/>
      </w:rPr>
      <w:t>a em C</w:t>
    </w:r>
    <w:r w:rsidRPr="005837E0">
      <w:rPr>
        <w:rFonts w:asciiTheme="majorHAnsi" w:eastAsiaTheme="majorEastAsia" w:hAnsiTheme="majorHAnsi" w:cstheme="majorBidi"/>
        <w:noProof/>
        <w:color w:val="365F91" w:themeColor="accent1" w:themeShade="BF"/>
        <w:sz w:val="20"/>
        <w:szCs w:val="20"/>
        <w:lang w:val="pt-BR"/>
      </w:rPr>
      <w:t>enário</w:t>
    </w:r>
    <w:r>
      <w:rPr>
        <w:rFonts w:asciiTheme="majorHAnsi" w:eastAsiaTheme="majorEastAsia" w:hAnsiTheme="majorHAnsi" w:cstheme="majorBidi"/>
        <w:noProof/>
        <w:color w:val="365F91" w:themeColor="accent1" w:themeShade="BF"/>
        <w:sz w:val="20"/>
        <w:szCs w:val="20"/>
        <w:lang w:val="pt-BR"/>
      </w:rPr>
      <w:t>s – Guião de facilitação – V3 26</w:t>
    </w:r>
    <w:r w:rsidRPr="005837E0">
      <w:rPr>
        <w:rFonts w:asciiTheme="majorHAnsi" w:eastAsiaTheme="majorEastAsia" w:hAnsiTheme="majorHAnsi" w:cstheme="majorBidi"/>
        <w:noProof/>
        <w:color w:val="365F91" w:themeColor="accent1" w:themeShade="BF"/>
        <w:sz w:val="20"/>
        <w:szCs w:val="20"/>
        <w:lang w:val="pt-BR"/>
      </w:rPr>
      <w:t>/</w:t>
    </w:r>
    <w:r>
      <w:rPr>
        <w:rFonts w:asciiTheme="majorHAnsi" w:eastAsiaTheme="majorEastAsia" w:hAnsiTheme="majorHAnsi" w:cstheme="majorBidi"/>
        <w:noProof/>
        <w:color w:val="365F91" w:themeColor="accent1" w:themeShade="BF"/>
        <w:sz w:val="20"/>
        <w:szCs w:val="20"/>
        <w:lang w:val="pt-BR"/>
      </w:rPr>
      <w:t>11</w:t>
    </w:r>
    <w:r w:rsidRPr="005837E0">
      <w:rPr>
        <w:rFonts w:asciiTheme="majorHAnsi" w:eastAsiaTheme="majorEastAsia" w:hAnsiTheme="majorHAnsi" w:cstheme="majorBidi"/>
        <w:noProof/>
        <w:color w:val="365F91" w:themeColor="accent1" w:themeShade="BF"/>
        <w:sz w:val="20"/>
        <w:szCs w:val="20"/>
        <w:lang w:val="pt-BR"/>
      </w:rPr>
      <w:t xml:space="preserve">/2018 – </w:t>
    </w:r>
    <w:r>
      <w:rPr>
        <w:rFonts w:asciiTheme="majorHAnsi" w:eastAsiaTheme="majorEastAsia" w:hAnsiTheme="majorHAnsi" w:cstheme="majorBidi"/>
        <w:noProof/>
        <w:color w:val="365F91" w:themeColor="accent1" w:themeShade="BF"/>
        <w:sz w:val="20"/>
        <w:szCs w:val="20"/>
        <w:lang w:val="pt-BR"/>
      </w:rPr>
      <w:t xml:space="preserve">Pacote da OMS para a formacão de ERR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69949" w14:textId="77777777" w:rsidR="00E5340A" w:rsidRDefault="00E5340A" w:rsidP="00913CA1">
      <w:pPr>
        <w:spacing w:after="0" w:line="240" w:lineRule="auto"/>
      </w:pPr>
      <w:r>
        <w:separator/>
      </w:r>
    </w:p>
  </w:footnote>
  <w:footnote w:type="continuationSeparator" w:id="0">
    <w:p w14:paraId="7F4BE61C" w14:textId="77777777" w:rsidR="00E5340A" w:rsidRDefault="00E5340A" w:rsidP="00913C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F4246"/>
    <w:multiLevelType w:val="hybridMultilevel"/>
    <w:tmpl w:val="95929AAE"/>
    <w:lvl w:ilvl="0" w:tplc="8D5A31DE">
      <w:start w:val="1"/>
      <w:numFmt w:val="bullet"/>
      <w:lvlText w:val="–"/>
      <w:lvlJc w:val="left"/>
      <w:pPr>
        <w:tabs>
          <w:tab w:val="num" w:pos="720"/>
        </w:tabs>
        <w:ind w:left="720" w:hanging="360"/>
      </w:pPr>
      <w:rPr>
        <w:rFonts w:ascii="Arial" w:hAnsi="Arial" w:hint="default"/>
      </w:rPr>
    </w:lvl>
    <w:lvl w:ilvl="1" w:tplc="7686743C">
      <w:start w:val="1"/>
      <w:numFmt w:val="bullet"/>
      <w:lvlText w:val="–"/>
      <w:lvlJc w:val="left"/>
      <w:pPr>
        <w:tabs>
          <w:tab w:val="num" w:pos="1440"/>
        </w:tabs>
        <w:ind w:left="1440" w:hanging="360"/>
      </w:pPr>
      <w:rPr>
        <w:rFonts w:ascii="Arial" w:hAnsi="Arial" w:hint="default"/>
      </w:rPr>
    </w:lvl>
    <w:lvl w:ilvl="2" w:tplc="C1E03FD8" w:tentative="1">
      <w:start w:val="1"/>
      <w:numFmt w:val="bullet"/>
      <w:lvlText w:val="–"/>
      <w:lvlJc w:val="left"/>
      <w:pPr>
        <w:tabs>
          <w:tab w:val="num" w:pos="2160"/>
        </w:tabs>
        <w:ind w:left="2160" w:hanging="360"/>
      </w:pPr>
      <w:rPr>
        <w:rFonts w:ascii="Arial" w:hAnsi="Arial" w:hint="default"/>
      </w:rPr>
    </w:lvl>
    <w:lvl w:ilvl="3" w:tplc="D22A396A" w:tentative="1">
      <w:start w:val="1"/>
      <w:numFmt w:val="bullet"/>
      <w:lvlText w:val="–"/>
      <w:lvlJc w:val="left"/>
      <w:pPr>
        <w:tabs>
          <w:tab w:val="num" w:pos="2880"/>
        </w:tabs>
        <w:ind w:left="2880" w:hanging="360"/>
      </w:pPr>
      <w:rPr>
        <w:rFonts w:ascii="Arial" w:hAnsi="Arial" w:hint="default"/>
      </w:rPr>
    </w:lvl>
    <w:lvl w:ilvl="4" w:tplc="19F8BC14" w:tentative="1">
      <w:start w:val="1"/>
      <w:numFmt w:val="bullet"/>
      <w:lvlText w:val="–"/>
      <w:lvlJc w:val="left"/>
      <w:pPr>
        <w:tabs>
          <w:tab w:val="num" w:pos="3600"/>
        </w:tabs>
        <w:ind w:left="3600" w:hanging="360"/>
      </w:pPr>
      <w:rPr>
        <w:rFonts w:ascii="Arial" w:hAnsi="Arial" w:hint="default"/>
      </w:rPr>
    </w:lvl>
    <w:lvl w:ilvl="5" w:tplc="EC004910" w:tentative="1">
      <w:start w:val="1"/>
      <w:numFmt w:val="bullet"/>
      <w:lvlText w:val="–"/>
      <w:lvlJc w:val="left"/>
      <w:pPr>
        <w:tabs>
          <w:tab w:val="num" w:pos="4320"/>
        </w:tabs>
        <w:ind w:left="4320" w:hanging="360"/>
      </w:pPr>
      <w:rPr>
        <w:rFonts w:ascii="Arial" w:hAnsi="Arial" w:hint="default"/>
      </w:rPr>
    </w:lvl>
    <w:lvl w:ilvl="6" w:tplc="4AD68914" w:tentative="1">
      <w:start w:val="1"/>
      <w:numFmt w:val="bullet"/>
      <w:lvlText w:val="–"/>
      <w:lvlJc w:val="left"/>
      <w:pPr>
        <w:tabs>
          <w:tab w:val="num" w:pos="5040"/>
        </w:tabs>
        <w:ind w:left="5040" w:hanging="360"/>
      </w:pPr>
      <w:rPr>
        <w:rFonts w:ascii="Arial" w:hAnsi="Arial" w:hint="default"/>
      </w:rPr>
    </w:lvl>
    <w:lvl w:ilvl="7" w:tplc="5C88351E" w:tentative="1">
      <w:start w:val="1"/>
      <w:numFmt w:val="bullet"/>
      <w:lvlText w:val="–"/>
      <w:lvlJc w:val="left"/>
      <w:pPr>
        <w:tabs>
          <w:tab w:val="num" w:pos="5760"/>
        </w:tabs>
        <w:ind w:left="5760" w:hanging="360"/>
      </w:pPr>
      <w:rPr>
        <w:rFonts w:ascii="Arial" w:hAnsi="Arial" w:hint="default"/>
      </w:rPr>
    </w:lvl>
    <w:lvl w:ilvl="8" w:tplc="253CC0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4F4421"/>
    <w:multiLevelType w:val="hybridMultilevel"/>
    <w:tmpl w:val="B70AAC3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760AD42A">
      <w:start w:val="1"/>
      <w:numFmt w:val="bullet"/>
      <w:lvlText w:val=""/>
      <w:lvlJc w:val="left"/>
      <w:pPr>
        <w:ind w:left="2160" w:hanging="360"/>
      </w:pPr>
      <w:rPr>
        <w:rFonts w:ascii="Symbol" w:hAnsi="Symbol" w:hint="default"/>
        <w:b w:val="0"/>
        <w:i w:val="0"/>
        <w:color w:val="auto"/>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3933FA0"/>
    <w:multiLevelType w:val="hybridMultilevel"/>
    <w:tmpl w:val="308E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7E2ECD"/>
    <w:multiLevelType w:val="hybridMultilevel"/>
    <w:tmpl w:val="3CF4F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020038"/>
    <w:multiLevelType w:val="hybridMultilevel"/>
    <w:tmpl w:val="434C2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00286"/>
    <w:multiLevelType w:val="hybridMultilevel"/>
    <w:tmpl w:val="152CA9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A883B94"/>
    <w:multiLevelType w:val="hybridMultilevel"/>
    <w:tmpl w:val="C3A8AA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BC47F50"/>
    <w:multiLevelType w:val="hybridMultilevel"/>
    <w:tmpl w:val="CC1AAD7A"/>
    <w:lvl w:ilvl="0" w:tplc="10090003">
      <w:start w:val="1"/>
      <w:numFmt w:val="bullet"/>
      <w:lvlText w:val="o"/>
      <w:lvlJc w:val="left"/>
      <w:pPr>
        <w:ind w:left="360" w:hanging="360"/>
      </w:pPr>
      <w:rPr>
        <w:rFonts w:ascii="Courier New" w:hAnsi="Courier New" w:cs="Courier New" w:hint="default"/>
      </w:rPr>
    </w:lvl>
    <w:lvl w:ilvl="1" w:tplc="10090003">
      <w:start w:val="1"/>
      <w:numFmt w:val="bullet"/>
      <w:lvlText w:val="o"/>
      <w:lvlJc w:val="left"/>
      <w:pPr>
        <w:ind w:left="1080" w:hanging="360"/>
      </w:pPr>
      <w:rPr>
        <w:rFonts w:ascii="Courier New" w:hAnsi="Courier New" w:cs="Courier New" w:hint="default"/>
      </w:rPr>
    </w:lvl>
    <w:lvl w:ilvl="2" w:tplc="08090003">
      <w:start w:val="1"/>
      <w:numFmt w:val="bullet"/>
      <w:lvlText w:val="o"/>
      <w:lvlJc w:val="left"/>
      <w:pPr>
        <w:ind w:left="1800" w:hanging="360"/>
      </w:pPr>
      <w:rPr>
        <w:rFonts w:ascii="Courier New" w:hAnsi="Courier New" w:cs="Courier New" w:hint="default"/>
      </w:rPr>
    </w:lvl>
    <w:lvl w:ilvl="3" w:tplc="FFE4651A">
      <w:numFmt w:val="bullet"/>
      <w:lvlText w:val="•"/>
      <w:lvlJc w:val="left"/>
      <w:pPr>
        <w:ind w:left="2880" w:hanging="720"/>
      </w:pPr>
      <w:rPr>
        <w:rFonts w:ascii="Calibri" w:eastAsiaTheme="minorHAnsi" w:hAnsi="Calibri" w:cstheme="minorBidi"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0C2647AE"/>
    <w:multiLevelType w:val="hybridMultilevel"/>
    <w:tmpl w:val="3D42A140"/>
    <w:lvl w:ilvl="0" w:tplc="A1C6A4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374EF5"/>
    <w:multiLevelType w:val="hybridMultilevel"/>
    <w:tmpl w:val="A1328F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C956C52"/>
    <w:multiLevelType w:val="hybridMultilevel"/>
    <w:tmpl w:val="C6E4BA16"/>
    <w:lvl w:ilvl="0" w:tplc="87A8BBB8">
      <w:start w:val="1"/>
      <w:numFmt w:val="bullet"/>
      <w:lvlText w:val="–"/>
      <w:lvlJc w:val="left"/>
      <w:pPr>
        <w:tabs>
          <w:tab w:val="num" w:pos="720"/>
        </w:tabs>
        <w:ind w:left="720" w:hanging="360"/>
      </w:pPr>
      <w:rPr>
        <w:rFonts w:ascii="Arial" w:hAnsi="Arial" w:hint="default"/>
      </w:rPr>
    </w:lvl>
    <w:lvl w:ilvl="1" w:tplc="1D303B66">
      <w:start w:val="1"/>
      <w:numFmt w:val="bullet"/>
      <w:lvlText w:val="–"/>
      <w:lvlJc w:val="left"/>
      <w:pPr>
        <w:tabs>
          <w:tab w:val="num" w:pos="1440"/>
        </w:tabs>
        <w:ind w:left="1440" w:hanging="360"/>
      </w:pPr>
      <w:rPr>
        <w:rFonts w:ascii="Arial" w:hAnsi="Arial" w:hint="default"/>
      </w:rPr>
    </w:lvl>
    <w:lvl w:ilvl="2" w:tplc="31B43E2C" w:tentative="1">
      <w:start w:val="1"/>
      <w:numFmt w:val="bullet"/>
      <w:lvlText w:val="–"/>
      <w:lvlJc w:val="left"/>
      <w:pPr>
        <w:tabs>
          <w:tab w:val="num" w:pos="2160"/>
        </w:tabs>
        <w:ind w:left="2160" w:hanging="360"/>
      </w:pPr>
      <w:rPr>
        <w:rFonts w:ascii="Arial" w:hAnsi="Arial" w:hint="default"/>
      </w:rPr>
    </w:lvl>
    <w:lvl w:ilvl="3" w:tplc="A5008EAA" w:tentative="1">
      <w:start w:val="1"/>
      <w:numFmt w:val="bullet"/>
      <w:lvlText w:val="–"/>
      <w:lvlJc w:val="left"/>
      <w:pPr>
        <w:tabs>
          <w:tab w:val="num" w:pos="2880"/>
        </w:tabs>
        <w:ind w:left="2880" w:hanging="360"/>
      </w:pPr>
      <w:rPr>
        <w:rFonts w:ascii="Arial" w:hAnsi="Arial" w:hint="default"/>
      </w:rPr>
    </w:lvl>
    <w:lvl w:ilvl="4" w:tplc="81483BC8" w:tentative="1">
      <w:start w:val="1"/>
      <w:numFmt w:val="bullet"/>
      <w:lvlText w:val="–"/>
      <w:lvlJc w:val="left"/>
      <w:pPr>
        <w:tabs>
          <w:tab w:val="num" w:pos="3600"/>
        </w:tabs>
        <w:ind w:left="3600" w:hanging="360"/>
      </w:pPr>
      <w:rPr>
        <w:rFonts w:ascii="Arial" w:hAnsi="Arial" w:hint="default"/>
      </w:rPr>
    </w:lvl>
    <w:lvl w:ilvl="5" w:tplc="E5F22B40" w:tentative="1">
      <w:start w:val="1"/>
      <w:numFmt w:val="bullet"/>
      <w:lvlText w:val="–"/>
      <w:lvlJc w:val="left"/>
      <w:pPr>
        <w:tabs>
          <w:tab w:val="num" w:pos="4320"/>
        </w:tabs>
        <w:ind w:left="4320" w:hanging="360"/>
      </w:pPr>
      <w:rPr>
        <w:rFonts w:ascii="Arial" w:hAnsi="Arial" w:hint="default"/>
      </w:rPr>
    </w:lvl>
    <w:lvl w:ilvl="6" w:tplc="9EB4F4DE" w:tentative="1">
      <w:start w:val="1"/>
      <w:numFmt w:val="bullet"/>
      <w:lvlText w:val="–"/>
      <w:lvlJc w:val="left"/>
      <w:pPr>
        <w:tabs>
          <w:tab w:val="num" w:pos="5040"/>
        </w:tabs>
        <w:ind w:left="5040" w:hanging="360"/>
      </w:pPr>
      <w:rPr>
        <w:rFonts w:ascii="Arial" w:hAnsi="Arial" w:hint="default"/>
      </w:rPr>
    </w:lvl>
    <w:lvl w:ilvl="7" w:tplc="79147776" w:tentative="1">
      <w:start w:val="1"/>
      <w:numFmt w:val="bullet"/>
      <w:lvlText w:val="–"/>
      <w:lvlJc w:val="left"/>
      <w:pPr>
        <w:tabs>
          <w:tab w:val="num" w:pos="5760"/>
        </w:tabs>
        <w:ind w:left="5760" w:hanging="360"/>
      </w:pPr>
      <w:rPr>
        <w:rFonts w:ascii="Arial" w:hAnsi="Arial" w:hint="default"/>
      </w:rPr>
    </w:lvl>
    <w:lvl w:ilvl="8" w:tplc="8CFAD89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8B463A"/>
    <w:multiLevelType w:val="hybridMultilevel"/>
    <w:tmpl w:val="D076FBB2"/>
    <w:lvl w:ilvl="0" w:tplc="A1C6A4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C50450"/>
    <w:multiLevelType w:val="hybridMultilevel"/>
    <w:tmpl w:val="3AA2CF68"/>
    <w:lvl w:ilvl="0" w:tplc="1009000F">
      <w:start w:val="4"/>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15:restartNumberingAfterBreak="0">
    <w:nsid w:val="130269A5"/>
    <w:multiLevelType w:val="hybridMultilevel"/>
    <w:tmpl w:val="52B0B366"/>
    <w:lvl w:ilvl="0" w:tplc="87A8BBB8">
      <w:start w:val="1"/>
      <w:numFmt w:val="bullet"/>
      <w:lvlText w:val="–"/>
      <w:lvlJc w:val="left"/>
      <w:pPr>
        <w:tabs>
          <w:tab w:val="num" w:pos="720"/>
        </w:tabs>
        <w:ind w:left="720" w:hanging="360"/>
      </w:pPr>
      <w:rPr>
        <w:rFonts w:ascii="Arial" w:hAnsi="Arial" w:hint="default"/>
      </w:rPr>
    </w:lvl>
    <w:lvl w:ilvl="1" w:tplc="A1C6A428">
      <w:start w:val="1"/>
      <w:numFmt w:val="bullet"/>
      <w:lvlText w:val=""/>
      <w:lvlJc w:val="left"/>
      <w:pPr>
        <w:tabs>
          <w:tab w:val="num" w:pos="1440"/>
        </w:tabs>
        <w:ind w:left="1440" w:hanging="360"/>
      </w:pPr>
      <w:rPr>
        <w:rFonts w:ascii="Symbol" w:hAnsi="Symbol" w:hint="default"/>
        <w:color w:val="auto"/>
      </w:rPr>
    </w:lvl>
    <w:lvl w:ilvl="2" w:tplc="31B43E2C" w:tentative="1">
      <w:start w:val="1"/>
      <w:numFmt w:val="bullet"/>
      <w:lvlText w:val="–"/>
      <w:lvlJc w:val="left"/>
      <w:pPr>
        <w:tabs>
          <w:tab w:val="num" w:pos="2160"/>
        </w:tabs>
        <w:ind w:left="2160" w:hanging="360"/>
      </w:pPr>
      <w:rPr>
        <w:rFonts w:ascii="Arial" w:hAnsi="Arial" w:hint="default"/>
      </w:rPr>
    </w:lvl>
    <w:lvl w:ilvl="3" w:tplc="A5008EAA" w:tentative="1">
      <w:start w:val="1"/>
      <w:numFmt w:val="bullet"/>
      <w:lvlText w:val="–"/>
      <w:lvlJc w:val="left"/>
      <w:pPr>
        <w:tabs>
          <w:tab w:val="num" w:pos="2880"/>
        </w:tabs>
        <w:ind w:left="2880" w:hanging="360"/>
      </w:pPr>
      <w:rPr>
        <w:rFonts w:ascii="Arial" w:hAnsi="Arial" w:hint="default"/>
      </w:rPr>
    </w:lvl>
    <w:lvl w:ilvl="4" w:tplc="81483BC8" w:tentative="1">
      <w:start w:val="1"/>
      <w:numFmt w:val="bullet"/>
      <w:lvlText w:val="–"/>
      <w:lvlJc w:val="left"/>
      <w:pPr>
        <w:tabs>
          <w:tab w:val="num" w:pos="3600"/>
        </w:tabs>
        <w:ind w:left="3600" w:hanging="360"/>
      </w:pPr>
      <w:rPr>
        <w:rFonts w:ascii="Arial" w:hAnsi="Arial" w:hint="default"/>
      </w:rPr>
    </w:lvl>
    <w:lvl w:ilvl="5" w:tplc="E5F22B40" w:tentative="1">
      <w:start w:val="1"/>
      <w:numFmt w:val="bullet"/>
      <w:lvlText w:val="–"/>
      <w:lvlJc w:val="left"/>
      <w:pPr>
        <w:tabs>
          <w:tab w:val="num" w:pos="4320"/>
        </w:tabs>
        <w:ind w:left="4320" w:hanging="360"/>
      </w:pPr>
      <w:rPr>
        <w:rFonts w:ascii="Arial" w:hAnsi="Arial" w:hint="default"/>
      </w:rPr>
    </w:lvl>
    <w:lvl w:ilvl="6" w:tplc="9EB4F4DE" w:tentative="1">
      <w:start w:val="1"/>
      <w:numFmt w:val="bullet"/>
      <w:lvlText w:val="–"/>
      <w:lvlJc w:val="left"/>
      <w:pPr>
        <w:tabs>
          <w:tab w:val="num" w:pos="5040"/>
        </w:tabs>
        <w:ind w:left="5040" w:hanging="360"/>
      </w:pPr>
      <w:rPr>
        <w:rFonts w:ascii="Arial" w:hAnsi="Arial" w:hint="default"/>
      </w:rPr>
    </w:lvl>
    <w:lvl w:ilvl="7" w:tplc="79147776" w:tentative="1">
      <w:start w:val="1"/>
      <w:numFmt w:val="bullet"/>
      <w:lvlText w:val="–"/>
      <w:lvlJc w:val="left"/>
      <w:pPr>
        <w:tabs>
          <w:tab w:val="num" w:pos="5760"/>
        </w:tabs>
        <w:ind w:left="5760" w:hanging="360"/>
      </w:pPr>
      <w:rPr>
        <w:rFonts w:ascii="Arial" w:hAnsi="Arial" w:hint="default"/>
      </w:rPr>
    </w:lvl>
    <w:lvl w:ilvl="8" w:tplc="8CFAD89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7C7714F"/>
    <w:multiLevelType w:val="hybridMultilevel"/>
    <w:tmpl w:val="2AD6A19E"/>
    <w:lvl w:ilvl="0" w:tplc="650C172C">
      <w:numFmt w:val="bullet"/>
      <w:lvlText w:val="•"/>
      <w:lvlJc w:val="left"/>
      <w:pPr>
        <w:ind w:left="720" w:hanging="720"/>
      </w:pPr>
      <w:rPr>
        <w:rFonts w:ascii="Times New Roman" w:eastAsiaTheme="minorHAnsi" w:hAnsi="Times New Roman" w:cs="Times New Roman"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B8A66EFC">
      <w:numFmt w:val="bullet"/>
      <w:lvlText w:val="-"/>
      <w:lvlJc w:val="left"/>
      <w:pPr>
        <w:ind w:left="2520" w:hanging="360"/>
      </w:pPr>
      <w:rPr>
        <w:rFonts w:ascii="Calibri" w:eastAsiaTheme="minorEastAsia" w:hAnsi="Calibri" w:cs="Calibri"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1DD93C16"/>
    <w:multiLevelType w:val="hybridMultilevel"/>
    <w:tmpl w:val="99EA420E"/>
    <w:lvl w:ilvl="0" w:tplc="04090003">
      <w:start w:val="1"/>
      <w:numFmt w:val="bullet"/>
      <w:lvlText w:val="o"/>
      <w:lvlJc w:val="left"/>
      <w:pPr>
        <w:ind w:left="1440" w:hanging="360"/>
      </w:pPr>
      <w:rPr>
        <w:rFonts w:ascii="Courier New" w:hAnsi="Courier New" w:cs="Courier New" w:hint="default"/>
        <w:b w:val="0"/>
        <w:i w:val="0"/>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F413507"/>
    <w:multiLevelType w:val="hybridMultilevel"/>
    <w:tmpl w:val="2FC4B962"/>
    <w:lvl w:ilvl="0" w:tplc="10090003">
      <w:start w:val="1"/>
      <w:numFmt w:val="bullet"/>
      <w:lvlText w:val="o"/>
      <w:lvlJc w:val="left"/>
      <w:pPr>
        <w:ind w:left="1980" w:hanging="360"/>
      </w:pPr>
      <w:rPr>
        <w:rFonts w:ascii="Courier New" w:hAnsi="Courier New" w:cs="Courier New"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1FFC3432"/>
    <w:multiLevelType w:val="hybridMultilevel"/>
    <w:tmpl w:val="E34C66C6"/>
    <w:lvl w:ilvl="0" w:tplc="1009000F">
      <w:start w:val="3"/>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15:restartNumberingAfterBreak="0">
    <w:nsid w:val="2053483E"/>
    <w:multiLevelType w:val="hybridMultilevel"/>
    <w:tmpl w:val="E4368B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211A1FE2"/>
    <w:multiLevelType w:val="hybridMultilevel"/>
    <w:tmpl w:val="704202F8"/>
    <w:lvl w:ilvl="0" w:tplc="A1C6A4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6B2B4C"/>
    <w:multiLevelType w:val="hybridMultilevel"/>
    <w:tmpl w:val="1BCCB13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25F2736A"/>
    <w:multiLevelType w:val="hybridMultilevel"/>
    <w:tmpl w:val="D5000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74B11F1"/>
    <w:multiLevelType w:val="hybridMultilevel"/>
    <w:tmpl w:val="F19EC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7F51C56"/>
    <w:multiLevelType w:val="hybridMultilevel"/>
    <w:tmpl w:val="738C4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3868C8"/>
    <w:multiLevelType w:val="hybridMultilevel"/>
    <w:tmpl w:val="6FF238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2A3D2ED6"/>
    <w:multiLevelType w:val="hybridMultilevel"/>
    <w:tmpl w:val="16E81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D292ABA"/>
    <w:multiLevelType w:val="hybridMultilevel"/>
    <w:tmpl w:val="AFFABE90"/>
    <w:lvl w:ilvl="0" w:tplc="222E7F80">
      <w:start w:val="1"/>
      <w:numFmt w:val="bullet"/>
      <w:lvlText w:val="•"/>
      <w:lvlJc w:val="left"/>
      <w:pPr>
        <w:tabs>
          <w:tab w:val="num" w:pos="720"/>
        </w:tabs>
        <w:ind w:left="720" w:hanging="360"/>
      </w:pPr>
      <w:rPr>
        <w:rFonts w:ascii="Arial" w:hAnsi="Arial" w:hint="default"/>
      </w:rPr>
    </w:lvl>
    <w:lvl w:ilvl="1" w:tplc="F92A617E" w:tentative="1">
      <w:start w:val="1"/>
      <w:numFmt w:val="bullet"/>
      <w:lvlText w:val="•"/>
      <w:lvlJc w:val="left"/>
      <w:pPr>
        <w:tabs>
          <w:tab w:val="num" w:pos="1440"/>
        </w:tabs>
        <w:ind w:left="1440" w:hanging="360"/>
      </w:pPr>
      <w:rPr>
        <w:rFonts w:ascii="Arial" w:hAnsi="Arial" w:hint="default"/>
      </w:rPr>
    </w:lvl>
    <w:lvl w:ilvl="2" w:tplc="B5866154" w:tentative="1">
      <w:start w:val="1"/>
      <w:numFmt w:val="bullet"/>
      <w:lvlText w:val="•"/>
      <w:lvlJc w:val="left"/>
      <w:pPr>
        <w:tabs>
          <w:tab w:val="num" w:pos="2160"/>
        </w:tabs>
        <w:ind w:left="2160" w:hanging="360"/>
      </w:pPr>
      <w:rPr>
        <w:rFonts w:ascii="Arial" w:hAnsi="Arial" w:hint="default"/>
      </w:rPr>
    </w:lvl>
    <w:lvl w:ilvl="3" w:tplc="61DCD2E4" w:tentative="1">
      <w:start w:val="1"/>
      <w:numFmt w:val="bullet"/>
      <w:lvlText w:val="•"/>
      <w:lvlJc w:val="left"/>
      <w:pPr>
        <w:tabs>
          <w:tab w:val="num" w:pos="2880"/>
        </w:tabs>
        <w:ind w:left="2880" w:hanging="360"/>
      </w:pPr>
      <w:rPr>
        <w:rFonts w:ascii="Arial" w:hAnsi="Arial" w:hint="default"/>
      </w:rPr>
    </w:lvl>
    <w:lvl w:ilvl="4" w:tplc="2A36CA8A" w:tentative="1">
      <w:start w:val="1"/>
      <w:numFmt w:val="bullet"/>
      <w:lvlText w:val="•"/>
      <w:lvlJc w:val="left"/>
      <w:pPr>
        <w:tabs>
          <w:tab w:val="num" w:pos="3600"/>
        </w:tabs>
        <w:ind w:left="3600" w:hanging="360"/>
      </w:pPr>
      <w:rPr>
        <w:rFonts w:ascii="Arial" w:hAnsi="Arial" w:hint="default"/>
      </w:rPr>
    </w:lvl>
    <w:lvl w:ilvl="5" w:tplc="C2CE0ECE" w:tentative="1">
      <w:start w:val="1"/>
      <w:numFmt w:val="bullet"/>
      <w:lvlText w:val="•"/>
      <w:lvlJc w:val="left"/>
      <w:pPr>
        <w:tabs>
          <w:tab w:val="num" w:pos="4320"/>
        </w:tabs>
        <w:ind w:left="4320" w:hanging="360"/>
      </w:pPr>
      <w:rPr>
        <w:rFonts w:ascii="Arial" w:hAnsi="Arial" w:hint="default"/>
      </w:rPr>
    </w:lvl>
    <w:lvl w:ilvl="6" w:tplc="63CAA004" w:tentative="1">
      <w:start w:val="1"/>
      <w:numFmt w:val="bullet"/>
      <w:lvlText w:val="•"/>
      <w:lvlJc w:val="left"/>
      <w:pPr>
        <w:tabs>
          <w:tab w:val="num" w:pos="5040"/>
        </w:tabs>
        <w:ind w:left="5040" w:hanging="360"/>
      </w:pPr>
      <w:rPr>
        <w:rFonts w:ascii="Arial" w:hAnsi="Arial" w:hint="default"/>
      </w:rPr>
    </w:lvl>
    <w:lvl w:ilvl="7" w:tplc="51080B46" w:tentative="1">
      <w:start w:val="1"/>
      <w:numFmt w:val="bullet"/>
      <w:lvlText w:val="•"/>
      <w:lvlJc w:val="left"/>
      <w:pPr>
        <w:tabs>
          <w:tab w:val="num" w:pos="5760"/>
        </w:tabs>
        <w:ind w:left="5760" w:hanging="360"/>
      </w:pPr>
      <w:rPr>
        <w:rFonts w:ascii="Arial" w:hAnsi="Arial" w:hint="default"/>
      </w:rPr>
    </w:lvl>
    <w:lvl w:ilvl="8" w:tplc="E60049E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DB246BF"/>
    <w:multiLevelType w:val="hybridMultilevel"/>
    <w:tmpl w:val="A30204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2FFD4523"/>
    <w:multiLevelType w:val="hybridMultilevel"/>
    <w:tmpl w:val="34E48E5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30501DB7"/>
    <w:multiLevelType w:val="hybridMultilevel"/>
    <w:tmpl w:val="60EA8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9650FF"/>
    <w:multiLevelType w:val="hybridMultilevel"/>
    <w:tmpl w:val="F41A1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361FBF"/>
    <w:multiLevelType w:val="hybridMultilevel"/>
    <w:tmpl w:val="4C6A1638"/>
    <w:lvl w:ilvl="0" w:tplc="A1C6A4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1C0DF3"/>
    <w:multiLevelType w:val="hybridMultilevel"/>
    <w:tmpl w:val="8D4873FA"/>
    <w:lvl w:ilvl="0" w:tplc="A1C6A428">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3ABF6947"/>
    <w:multiLevelType w:val="hybridMultilevel"/>
    <w:tmpl w:val="31C6F822"/>
    <w:lvl w:ilvl="0" w:tplc="04090001">
      <w:start w:val="1"/>
      <w:numFmt w:val="bullet"/>
      <w:lvlText w:val=""/>
      <w:lvlJc w:val="left"/>
      <w:pPr>
        <w:ind w:left="720" w:hanging="360"/>
      </w:pPr>
      <w:rPr>
        <w:rFonts w:ascii="Symbol" w:hAnsi="Symbol" w:hint="default"/>
      </w:rPr>
    </w:lvl>
    <w:lvl w:ilvl="1" w:tplc="A1C6A428">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6C50B0"/>
    <w:multiLevelType w:val="hybridMultilevel"/>
    <w:tmpl w:val="54F6DB3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3BA570AD"/>
    <w:multiLevelType w:val="hybridMultilevel"/>
    <w:tmpl w:val="F52AF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DF77226"/>
    <w:multiLevelType w:val="hybridMultilevel"/>
    <w:tmpl w:val="C9881B3E"/>
    <w:lvl w:ilvl="0" w:tplc="0809000F">
      <w:start w:val="1"/>
      <w:numFmt w:val="decimal"/>
      <w:lvlText w:val="%1."/>
      <w:lvlJc w:val="left"/>
      <w:pPr>
        <w:tabs>
          <w:tab w:val="num" w:pos="360"/>
        </w:tabs>
        <w:ind w:left="360" w:hanging="360"/>
      </w:pPr>
    </w:lvl>
    <w:lvl w:ilvl="1" w:tplc="94A03C76">
      <w:start w:val="1"/>
      <w:numFmt w:val="bullet"/>
      <w:lvlText w:val="•"/>
      <w:lvlJc w:val="left"/>
      <w:pPr>
        <w:tabs>
          <w:tab w:val="num" w:pos="1080"/>
        </w:tabs>
        <w:ind w:left="1080" w:hanging="360"/>
      </w:pPr>
      <w:rPr>
        <w:rFonts w:ascii="Arial" w:hAnsi="Arial" w:cs="Times New Roman" w:hint="default"/>
      </w:rPr>
    </w:lvl>
    <w:lvl w:ilvl="2" w:tplc="0BBC75FA">
      <w:start w:val="1"/>
      <w:numFmt w:val="bullet"/>
      <w:lvlText w:val="•"/>
      <w:lvlJc w:val="left"/>
      <w:pPr>
        <w:tabs>
          <w:tab w:val="num" w:pos="1800"/>
        </w:tabs>
        <w:ind w:left="1800" w:hanging="360"/>
      </w:pPr>
      <w:rPr>
        <w:rFonts w:ascii="Arial" w:hAnsi="Arial" w:cs="Times New Roman" w:hint="default"/>
      </w:rPr>
    </w:lvl>
    <w:lvl w:ilvl="3" w:tplc="9A309F04">
      <w:start w:val="1"/>
      <w:numFmt w:val="bullet"/>
      <w:lvlText w:val="•"/>
      <w:lvlJc w:val="left"/>
      <w:pPr>
        <w:tabs>
          <w:tab w:val="num" w:pos="2520"/>
        </w:tabs>
        <w:ind w:left="2520" w:hanging="360"/>
      </w:pPr>
      <w:rPr>
        <w:rFonts w:ascii="Arial" w:hAnsi="Arial" w:cs="Times New Roman" w:hint="default"/>
      </w:rPr>
    </w:lvl>
    <w:lvl w:ilvl="4" w:tplc="D25CC830">
      <w:start w:val="1"/>
      <w:numFmt w:val="bullet"/>
      <w:lvlText w:val="•"/>
      <w:lvlJc w:val="left"/>
      <w:pPr>
        <w:tabs>
          <w:tab w:val="num" w:pos="3240"/>
        </w:tabs>
        <w:ind w:left="3240" w:hanging="360"/>
      </w:pPr>
      <w:rPr>
        <w:rFonts w:ascii="Arial" w:hAnsi="Arial" w:cs="Times New Roman" w:hint="default"/>
      </w:rPr>
    </w:lvl>
    <w:lvl w:ilvl="5" w:tplc="573E6390">
      <w:start w:val="1"/>
      <w:numFmt w:val="bullet"/>
      <w:lvlText w:val="•"/>
      <w:lvlJc w:val="left"/>
      <w:pPr>
        <w:tabs>
          <w:tab w:val="num" w:pos="3960"/>
        </w:tabs>
        <w:ind w:left="3960" w:hanging="360"/>
      </w:pPr>
      <w:rPr>
        <w:rFonts w:ascii="Arial" w:hAnsi="Arial" w:cs="Times New Roman" w:hint="default"/>
      </w:rPr>
    </w:lvl>
    <w:lvl w:ilvl="6" w:tplc="091CC324">
      <w:start w:val="1"/>
      <w:numFmt w:val="bullet"/>
      <w:lvlText w:val="•"/>
      <w:lvlJc w:val="left"/>
      <w:pPr>
        <w:tabs>
          <w:tab w:val="num" w:pos="4680"/>
        </w:tabs>
        <w:ind w:left="4680" w:hanging="360"/>
      </w:pPr>
      <w:rPr>
        <w:rFonts w:ascii="Arial" w:hAnsi="Arial" w:cs="Times New Roman" w:hint="default"/>
      </w:rPr>
    </w:lvl>
    <w:lvl w:ilvl="7" w:tplc="E812C262">
      <w:start w:val="1"/>
      <w:numFmt w:val="bullet"/>
      <w:lvlText w:val="•"/>
      <w:lvlJc w:val="left"/>
      <w:pPr>
        <w:tabs>
          <w:tab w:val="num" w:pos="5400"/>
        </w:tabs>
        <w:ind w:left="5400" w:hanging="360"/>
      </w:pPr>
      <w:rPr>
        <w:rFonts w:ascii="Arial" w:hAnsi="Arial" w:cs="Times New Roman" w:hint="default"/>
      </w:rPr>
    </w:lvl>
    <w:lvl w:ilvl="8" w:tplc="E158701A">
      <w:start w:val="1"/>
      <w:numFmt w:val="bullet"/>
      <w:lvlText w:val="•"/>
      <w:lvlJc w:val="left"/>
      <w:pPr>
        <w:tabs>
          <w:tab w:val="num" w:pos="6120"/>
        </w:tabs>
        <w:ind w:left="6120" w:hanging="360"/>
      </w:pPr>
      <w:rPr>
        <w:rFonts w:ascii="Arial" w:hAnsi="Arial" w:cs="Times New Roman" w:hint="default"/>
      </w:rPr>
    </w:lvl>
  </w:abstractNum>
  <w:abstractNum w:abstractNumId="37" w15:restartNumberingAfterBreak="0">
    <w:nsid w:val="3EB43560"/>
    <w:multiLevelType w:val="hybridMultilevel"/>
    <w:tmpl w:val="D0A01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0A07826"/>
    <w:multiLevelType w:val="hybridMultilevel"/>
    <w:tmpl w:val="59605152"/>
    <w:lvl w:ilvl="0" w:tplc="10090001">
      <w:start w:val="1"/>
      <w:numFmt w:val="bullet"/>
      <w:lvlText w:val=""/>
      <w:lvlJc w:val="left"/>
      <w:pPr>
        <w:ind w:left="720" w:hanging="360"/>
      </w:pPr>
      <w:rPr>
        <w:rFonts w:ascii="Symbol" w:hAnsi="Symbol" w:hint="default"/>
      </w:rPr>
    </w:lvl>
    <w:lvl w:ilvl="1" w:tplc="08090001">
      <w:start w:val="1"/>
      <w:numFmt w:val="bullet"/>
      <w:lvlText w:val=""/>
      <w:lvlJc w:val="left"/>
      <w:pPr>
        <w:ind w:left="1875" w:hanging="795"/>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43240E0D"/>
    <w:multiLevelType w:val="hybridMultilevel"/>
    <w:tmpl w:val="D1EE1CE6"/>
    <w:lvl w:ilvl="0" w:tplc="A1C6A4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493E10"/>
    <w:multiLevelType w:val="hybridMultilevel"/>
    <w:tmpl w:val="1C26640E"/>
    <w:lvl w:ilvl="0" w:tplc="1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D061A41"/>
    <w:multiLevelType w:val="hybridMultilevel"/>
    <w:tmpl w:val="C988FAC6"/>
    <w:lvl w:ilvl="0" w:tplc="28603E9A">
      <w:start w:val="1"/>
      <w:numFmt w:val="bullet"/>
      <w:lvlText w:val="–"/>
      <w:lvlJc w:val="left"/>
      <w:pPr>
        <w:tabs>
          <w:tab w:val="num" w:pos="720"/>
        </w:tabs>
        <w:ind w:left="720" w:hanging="360"/>
      </w:pPr>
      <w:rPr>
        <w:rFonts w:ascii="Arial" w:hAnsi="Arial" w:hint="default"/>
      </w:rPr>
    </w:lvl>
    <w:lvl w:ilvl="1" w:tplc="E6FE2A7A">
      <w:start w:val="1"/>
      <w:numFmt w:val="bullet"/>
      <w:lvlText w:val="–"/>
      <w:lvlJc w:val="left"/>
      <w:pPr>
        <w:tabs>
          <w:tab w:val="num" w:pos="1440"/>
        </w:tabs>
        <w:ind w:left="1440" w:hanging="360"/>
      </w:pPr>
      <w:rPr>
        <w:rFonts w:ascii="Arial" w:hAnsi="Arial" w:hint="default"/>
      </w:rPr>
    </w:lvl>
    <w:lvl w:ilvl="2" w:tplc="112E62D2" w:tentative="1">
      <w:start w:val="1"/>
      <w:numFmt w:val="bullet"/>
      <w:lvlText w:val="–"/>
      <w:lvlJc w:val="left"/>
      <w:pPr>
        <w:tabs>
          <w:tab w:val="num" w:pos="2160"/>
        </w:tabs>
        <w:ind w:left="2160" w:hanging="360"/>
      </w:pPr>
      <w:rPr>
        <w:rFonts w:ascii="Arial" w:hAnsi="Arial" w:hint="default"/>
      </w:rPr>
    </w:lvl>
    <w:lvl w:ilvl="3" w:tplc="799E07A8" w:tentative="1">
      <w:start w:val="1"/>
      <w:numFmt w:val="bullet"/>
      <w:lvlText w:val="–"/>
      <w:lvlJc w:val="left"/>
      <w:pPr>
        <w:tabs>
          <w:tab w:val="num" w:pos="2880"/>
        </w:tabs>
        <w:ind w:left="2880" w:hanging="360"/>
      </w:pPr>
      <w:rPr>
        <w:rFonts w:ascii="Arial" w:hAnsi="Arial" w:hint="default"/>
      </w:rPr>
    </w:lvl>
    <w:lvl w:ilvl="4" w:tplc="F2646BC6" w:tentative="1">
      <w:start w:val="1"/>
      <w:numFmt w:val="bullet"/>
      <w:lvlText w:val="–"/>
      <w:lvlJc w:val="left"/>
      <w:pPr>
        <w:tabs>
          <w:tab w:val="num" w:pos="3600"/>
        </w:tabs>
        <w:ind w:left="3600" w:hanging="360"/>
      </w:pPr>
      <w:rPr>
        <w:rFonts w:ascii="Arial" w:hAnsi="Arial" w:hint="default"/>
      </w:rPr>
    </w:lvl>
    <w:lvl w:ilvl="5" w:tplc="06E2522A" w:tentative="1">
      <w:start w:val="1"/>
      <w:numFmt w:val="bullet"/>
      <w:lvlText w:val="–"/>
      <w:lvlJc w:val="left"/>
      <w:pPr>
        <w:tabs>
          <w:tab w:val="num" w:pos="4320"/>
        </w:tabs>
        <w:ind w:left="4320" w:hanging="360"/>
      </w:pPr>
      <w:rPr>
        <w:rFonts w:ascii="Arial" w:hAnsi="Arial" w:hint="default"/>
      </w:rPr>
    </w:lvl>
    <w:lvl w:ilvl="6" w:tplc="7BA880D2" w:tentative="1">
      <w:start w:val="1"/>
      <w:numFmt w:val="bullet"/>
      <w:lvlText w:val="–"/>
      <w:lvlJc w:val="left"/>
      <w:pPr>
        <w:tabs>
          <w:tab w:val="num" w:pos="5040"/>
        </w:tabs>
        <w:ind w:left="5040" w:hanging="360"/>
      </w:pPr>
      <w:rPr>
        <w:rFonts w:ascii="Arial" w:hAnsi="Arial" w:hint="default"/>
      </w:rPr>
    </w:lvl>
    <w:lvl w:ilvl="7" w:tplc="8FCC263A" w:tentative="1">
      <w:start w:val="1"/>
      <w:numFmt w:val="bullet"/>
      <w:lvlText w:val="–"/>
      <w:lvlJc w:val="left"/>
      <w:pPr>
        <w:tabs>
          <w:tab w:val="num" w:pos="5760"/>
        </w:tabs>
        <w:ind w:left="5760" w:hanging="360"/>
      </w:pPr>
      <w:rPr>
        <w:rFonts w:ascii="Arial" w:hAnsi="Arial" w:hint="default"/>
      </w:rPr>
    </w:lvl>
    <w:lvl w:ilvl="8" w:tplc="DB34124A"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4E4F633E"/>
    <w:multiLevelType w:val="hybridMultilevel"/>
    <w:tmpl w:val="2B7C7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2C3F7D"/>
    <w:multiLevelType w:val="hybridMultilevel"/>
    <w:tmpl w:val="A0FC8BB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574051E"/>
    <w:multiLevelType w:val="hybridMultilevel"/>
    <w:tmpl w:val="E0C6B76E"/>
    <w:lvl w:ilvl="0" w:tplc="08090015">
      <w:start w:val="1"/>
      <w:numFmt w:val="upperLetter"/>
      <w:lvlText w:val="%1."/>
      <w:lvlJc w:val="left"/>
      <w:pPr>
        <w:ind w:left="720" w:hanging="360"/>
      </w:pPr>
      <w:rPr>
        <w:rFonts w:hint="default"/>
      </w:rPr>
    </w:lvl>
    <w:lvl w:ilvl="1" w:tplc="48A2F6D2">
      <w:start w:val="1"/>
      <w:numFmt w:val="decimal"/>
      <w:lvlText w:val="%2."/>
      <w:lvlJc w:val="left"/>
      <w:pPr>
        <w:ind w:left="1353" w:hanging="360"/>
      </w:pPr>
      <w:rPr>
        <w:rFonts w:hint="default"/>
        <w:sz w:val="24"/>
      </w:rPr>
    </w:lvl>
    <w:lvl w:ilvl="2" w:tplc="0809001B" w:tentative="1">
      <w:start w:val="1"/>
      <w:numFmt w:val="lowerRoman"/>
      <w:lvlText w:val="%3."/>
      <w:lvlJc w:val="right"/>
      <w:pPr>
        <w:ind w:left="2160" w:hanging="180"/>
      </w:pPr>
    </w:lvl>
    <w:lvl w:ilvl="3" w:tplc="10090003">
      <w:start w:val="1"/>
      <w:numFmt w:val="bullet"/>
      <w:lvlText w:val="o"/>
      <w:lvlJc w:val="left"/>
      <w:pPr>
        <w:ind w:left="1637" w:hanging="360"/>
      </w:pPr>
      <w:rPr>
        <w:rFonts w:ascii="Courier New" w:hAnsi="Courier New" w:cs="Courier New"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6A375CB"/>
    <w:multiLevelType w:val="hybridMultilevel"/>
    <w:tmpl w:val="6BBA4C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15:restartNumberingAfterBreak="0">
    <w:nsid w:val="59916435"/>
    <w:multiLevelType w:val="hybridMultilevel"/>
    <w:tmpl w:val="283606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7" w15:restartNumberingAfterBreak="0">
    <w:nsid w:val="59DC27FC"/>
    <w:multiLevelType w:val="hybridMultilevel"/>
    <w:tmpl w:val="6F6AD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DA71B48"/>
    <w:multiLevelType w:val="hybridMultilevel"/>
    <w:tmpl w:val="B4A0037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5E134EB1"/>
    <w:multiLevelType w:val="hybridMultilevel"/>
    <w:tmpl w:val="6736E7D4"/>
    <w:lvl w:ilvl="0" w:tplc="A1C6A42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A1C6A428">
      <w:start w:val="1"/>
      <w:numFmt w:val="bullet"/>
      <w:lvlText w:val=""/>
      <w:lvlJc w:val="left"/>
      <w:pPr>
        <w:ind w:left="2160" w:hanging="360"/>
      </w:pPr>
      <w:rPr>
        <w:rFonts w:ascii="Symbol" w:hAnsi="Symbol" w:hint="default"/>
        <w:color w:val="auto"/>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1D7659"/>
    <w:multiLevelType w:val="hybridMultilevel"/>
    <w:tmpl w:val="325432EA"/>
    <w:lvl w:ilvl="0" w:tplc="10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1" w15:restartNumberingAfterBreak="0">
    <w:nsid w:val="63087147"/>
    <w:multiLevelType w:val="hybridMultilevel"/>
    <w:tmpl w:val="BA3C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71A23BF"/>
    <w:multiLevelType w:val="hybridMultilevel"/>
    <w:tmpl w:val="2D5A43CA"/>
    <w:lvl w:ilvl="0" w:tplc="A1C6A428">
      <w:start w:val="1"/>
      <w:numFmt w:val="bullet"/>
      <w:lvlText w:val=""/>
      <w:lvlJc w:val="left"/>
      <w:pPr>
        <w:tabs>
          <w:tab w:val="num" w:pos="720"/>
        </w:tabs>
        <w:ind w:left="720" w:hanging="360"/>
      </w:pPr>
      <w:rPr>
        <w:rFonts w:ascii="Symbol" w:hAnsi="Symbol" w:hint="default"/>
        <w:color w:val="auto"/>
      </w:rPr>
    </w:lvl>
    <w:lvl w:ilvl="1" w:tplc="A1C6A428">
      <w:start w:val="1"/>
      <w:numFmt w:val="bullet"/>
      <w:lvlText w:val=""/>
      <w:lvlJc w:val="left"/>
      <w:pPr>
        <w:tabs>
          <w:tab w:val="num" w:pos="1440"/>
        </w:tabs>
        <w:ind w:left="1440" w:hanging="360"/>
      </w:pPr>
      <w:rPr>
        <w:rFonts w:ascii="Symbol" w:hAnsi="Symbol" w:hint="default"/>
        <w:color w:val="auto"/>
      </w:rPr>
    </w:lvl>
    <w:lvl w:ilvl="2" w:tplc="31B43E2C" w:tentative="1">
      <w:start w:val="1"/>
      <w:numFmt w:val="bullet"/>
      <w:lvlText w:val="–"/>
      <w:lvlJc w:val="left"/>
      <w:pPr>
        <w:tabs>
          <w:tab w:val="num" w:pos="2160"/>
        </w:tabs>
        <w:ind w:left="2160" w:hanging="360"/>
      </w:pPr>
      <w:rPr>
        <w:rFonts w:ascii="Arial" w:hAnsi="Arial" w:hint="default"/>
      </w:rPr>
    </w:lvl>
    <w:lvl w:ilvl="3" w:tplc="A5008EAA" w:tentative="1">
      <w:start w:val="1"/>
      <w:numFmt w:val="bullet"/>
      <w:lvlText w:val="–"/>
      <w:lvlJc w:val="left"/>
      <w:pPr>
        <w:tabs>
          <w:tab w:val="num" w:pos="2880"/>
        </w:tabs>
        <w:ind w:left="2880" w:hanging="360"/>
      </w:pPr>
      <w:rPr>
        <w:rFonts w:ascii="Arial" w:hAnsi="Arial" w:hint="default"/>
      </w:rPr>
    </w:lvl>
    <w:lvl w:ilvl="4" w:tplc="81483BC8" w:tentative="1">
      <w:start w:val="1"/>
      <w:numFmt w:val="bullet"/>
      <w:lvlText w:val="–"/>
      <w:lvlJc w:val="left"/>
      <w:pPr>
        <w:tabs>
          <w:tab w:val="num" w:pos="3600"/>
        </w:tabs>
        <w:ind w:left="3600" w:hanging="360"/>
      </w:pPr>
      <w:rPr>
        <w:rFonts w:ascii="Arial" w:hAnsi="Arial" w:hint="default"/>
      </w:rPr>
    </w:lvl>
    <w:lvl w:ilvl="5" w:tplc="E5F22B40" w:tentative="1">
      <w:start w:val="1"/>
      <w:numFmt w:val="bullet"/>
      <w:lvlText w:val="–"/>
      <w:lvlJc w:val="left"/>
      <w:pPr>
        <w:tabs>
          <w:tab w:val="num" w:pos="4320"/>
        </w:tabs>
        <w:ind w:left="4320" w:hanging="360"/>
      </w:pPr>
      <w:rPr>
        <w:rFonts w:ascii="Arial" w:hAnsi="Arial" w:hint="default"/>
      </w:rPr>
    </w:lvl>
    <w:lvl w:ilvl="6" w:tplc="9EB4F4DE" w:tentative="1">
      <w:start w:val="1"/>
      <w:numFmt w:val="bullet"/>
      <w:lvlText w:val="–"/>
      <w:lvlJc w:val="left"/>
      <w:pPr>
        <w:tabs>
          <w:tab w:val="num" w:pos="5040"/>
        </w:tabs>
        <w:ind w:left="5040" w:hanging="360"/>
      </w:pPr>
      <w:rPr>
        <w:rFonts w:ascii="Arial" w:hAnsi="Arial" w:hint="default"/>
      </w:rPr>
    </w:lvl>
    <w:lvl w:ilvl="7" w:tplc="79147776" w:tentative="1">
      <w:start w:val="1"/>
      <w:numFmt w:val="bullet"/>
      <w:lvlText w:val="–"/>
      <w:lvlJc w:val="left"/>
      <w:pPr>
        <w:tabs>
          <w:tab w:val="num" w:pos="5760"/>
        </w:tabs>
        <w:ind w:left="5760" w:hanging="360"/>
      </w:pPr>
      <w:rPr>
        <w:rFonts w:ascii="Arial" w:hAnsi="Arial" w:hint="default"/>
      </w:rPr>
    </w:lvl>
    <w:lvl w:ilvl="8" w:tplc="8CFAD89C" w:tentative="1">
      <w:start w:val="1"/>
      <w:numFmt w:val="bullet"/>
      <w:lvlText w:val="–"/>
      <w:lvlJc w:val="left"/>
      <w:pPr>
        <w:tabs>
          <w:tab w:val="num" w:pos="6480"/>
        </w:tabs>
        <w:ind w:left="6480" w:hanging="360"/>
      </w:pPr>
      <w:rPr>
        <w:rFonts w:ascii="Arial" w:hAnsi="Arial" w:hint="default"/>
      </w:rPr>
    </w:lvl>
  </w:abstractNum>
  <w:abstractNum w:abstractNumId="53" w15:restartNumberingAfterBreak="0">
    <w:nsid w:val="67F20206"/>
    <w:multiLevelType w:val="multilevel"/>
    <w:tmpl w:val="B6D6D1B0"/>
    <w:lvl w:ilvl="0">
      <w:start w:val="1"/>
      <w:numFmt w:val="bullet"/>
      <w:lvlText w:val=""/>
      <w:lvlJc w:val="left"/>
      <w:pPr>
        <w:tabs>
          <w:tab w:val="num" w:pos="2880"/>
        </w:tabs>
        <w:ind w:left="2880" w:hanging="360"/>
      </w:pPr>
      <w:rPr>
        <w:rFonts w:ascii="Symbol" w:hAnsi="Symbol" w:hint="default"/>
        <w:sz w:val="20"/>
      </w:rPr>
    </w:lvl>
    <w:lvl w:ilvl="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54" w15:restartNumberingAfterBreak="0">
    <w:nsid w:val="694839AD"/>
    <w:multiLevelType w:val="hybridMultilevel"/>
    <w:tmpl w:val="B4F81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98D12EB"/>
    <w:multiLevelType w:val="hybridMultilevel"/>
    <w:tmpl w:val="EAC075F6"/>
    <w:lvl w:ilvl="0" w:tplc="C4A0DD42">
      <w:start w:val="1"/>
      <w:numFmt w:val="bullet"/>
      <w:lvlText w:val="–"/>
      <w:lvlJc w:val="left"/>
      <w:pPr>
        <w:tabs>
          <w:tab w:val="num" w:pos="720"/>
        </w:tabs>
        <w:ind w:left="720" w:hanging="360"/>
      </w:pPr>
      <w:rPr>
        <w:rFonts w:ascii="Arial" w:hAnsi="Arial" w:hint="default"/>
      </w:rPr>
    </w:lvl>
    <w:lvl w:ilvl="1" w:tplc="F160B910">
      <w:start w:val="1"/>
      <w:numFmt w:val="bullet"/>
      <w:lvlText w:val="–"/>
      <w:lvlJc w:val="left"/>
      <w:pPr>
        <w:tabs>
          <w:tab w:val="num" w:pos="1440"/>
        </w:tabs>
        <w:ind w:left="1440" w:hanging="360"/>
      </w:pPr>
      <w:rPr>
        <w:rFonts w:ascii="Arial" w:hAnsi="Arial" w:hint="default"/>
      </w:rPr>
    </w:lvl>
    <w:lvl w:ilvl="2" w:tplc="0C6CD17E" w:tentative="1">
      <w:start w:val="1"/>
      <w:numFmt w:val="bullet"/>
      <w:lvlText w:val="–"/>
      <w:lvlJc w:val="left"/>
      <w:pPr>
        <w:tabs>
          <w:tab w:val="num" w:pos="2160"/>
        </w:tabs>
        <w:ind w:left="2160" w:hanging="360"/>
      </w:pPr>
      <w:rPr>
        <w:rFonts w:ascii="Arial" w:hAnsi="Arial" w:hint="default"/>
      </w:rPr>
    </w:lvl>
    <w:lvl w:ilvl="3" w:tplc="58BA46B0" w:tentative="1">
      <w:start w:val="1"/>
      <w:numFmt w:val="bullet"/>
      <w:lvlText w:val="–"/>
      <w:lvlJc w:val="left"/>
      <w:pPr>
        <w:tabs>
          <w:tab w:val="num" w:pos="2880"/>
        </w:tabs>
        <w:ind w:left="2880" w:hanging="360"/>
      </w:pPr>
      <w:rPr>
        <w:rFonts w:ascii="Arial" w:hAnsi="Arial" w:hint="default"/>
      </w:rPr>
    </w:lvl>
    <w:lvl w:ilvl="4" w:tplc="3B76AE46" w:tentative="1">
      <w:start w:val="1"/>
      <w:numFmt w:val="bullet"/>
      <w:lvlText w:val="–"/>
      <w:lvlJc w:val="left"/>
      <w:pPr>
        <w:tabs>
          <w:tab w:val="num" w:pos="3600"/>
        </w:tabs>
        <w:ind w:left="3600" w:hanging="360"/>
      </w:pPr>
      <w:rPr>
        <w:rFonts w:ascii="Arial" w:hAnsi="Arial" w:hint="default"/>
      </w:rPr>
    </w:lvl>
    <w:lvl w:ilvl="5" w:tplc="65DAD834" w:tentative="1">
      <w:start w:val="1"/>
      <w:numFmt w:val="bullet"/>
      <w:lvlText w:val="–"/>
      <w:lvlJc w:val="left"/>
      <w:pPr>
        <w:tabs>
          <w:tab w:val="num" w:pos="4320"/>
        </w:tabs>
        <w:ind w:left="4320" w:hanging="360"/>
      </w:pPr>
      <w:rPr>
        <w:rFonts w:ascii="Arial" w:hAnsi="Arial" w:hint="default"/>
      </w:rPr>
    </w:lvl>
    <w:lvl w:ilvl="6" w:tplc="DAEE9ED6" w:tentative="1">
      <w:start w:val="1"/>
      <w:numFmt w:val="bullet"/>
      <w:lvlText w:val="–"/>
      <w:lvlJc w:val="left"/>
      <w:pPr>
        <w:tabs>
          <w:tab w:val="num" w:pos="5040"/>
        </w:tabs>
        <w:ind w:left="5040" w:hanging="360"/>
      </w:pPr>
      <w:rPr>
        <w:rFonts w:ascii="Arial" w:hAnsi="Arial" w:hint="default"/>
      </w:rPr>
    </w:lvl>
    <w:lvl w:ilvl="7" w:tplc="048E24D4" w:tentative="1">
      <w:start w:val="1"/>
      <w:numFmt w:val="bullet"/>
      <w:lvlText w:val="–"/>
      <w:lvlJc w:val="left"/>
      <w:pPr>
        <w:tabs>
          <w:tab w:val="num" w:pos="5760"/>
        </w:tabs>
        <w:ind w:left="5760" w:hanging="360"/>
      </w:pPr>
      <w:rPr>
        <w:rFonts w:ascii="Arial" w:hAnsi="Arial" w:hint="default"/>
      </w:rPr>
    </w:lvl>
    <w:lvl w:ilvl="8" w:tplc="2D103DB4"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6CA70D4F"/>
    <w:multiLevelType w:val="hybridMultilevel"/>
    <w:tmpl w:val="99E8043E"/>
    <w:lvl w:ilvl="0" w:tplc="3B20BAAC">
      <w:start w:val="1"/>
      <w:numFmt w:val="bullet"/>
      <w:lvlText w:val="–"/>
      <w:lvlJc w:val="left"/>
      <w:pPr>
        <w:tabs>
          <w:tab w:val="num" w:pos="720"/>
        </w:tabs>
        <w:ind w:left="720" w:hanging="360"/>
      </w:pPr>
      <w:rPr>
        <w:rFonts w:ascii="Arial" w:hAnsi="Arial" w:hint="default"/>
      </w:rPr>
    </w:lvl>
    <w:lvl w:ilvl="1" w:tplc="E07C9996">
      <w:start w:val="1"/>
      <w:numFmt w:val="bullet"/>
      <w:lvlText w:val="–"/>
      <w:lvlJc w:val="left"/>
      <w:pPr>
        <w:tabs>
          <w:tab w:val="num" w:pos="1440"/>
        </w:tabs>
        <w:ind w:left="1440" w:hanging="360"/>
      </w:pPr>
      <w:rPr>
        <w:rFonts w:ascii="Arial" w:hAnsi="Arial" w:hint="default"/>
      </w:rPr>
    </w:lvl>
    <w:lvl w:ilvl="2" w:tplc="B0927D08" w:tentative="1">
      <w:start w:val="1"/>
      <w:numFmt w:val="bullet"/>
      <w:lvlText w:val="–"/>
      <w:lvlJc w:val="left"/>
      <w:pPr>
        <w:tabs>
          <w:tab w:val="num" w:pos="2160"/>
        </w:tabs>
        <w:ind w:left="2160" w:hanging="360"/>
      </w:pPr>
      <w:rPr>
        <w:rFonts w:ascii="Arial" w:hAnsi="Arial" w:hint="default"/>
      </w:rPr>
    </w:lvl>
    <w:lvl w:ilvl="3" w:tplc="3DF0A61C" w:tentative="1">
      <w:start w:val="1"/>
      <w:numFmt w:val="bullet"/>
      <w:lvlText w:val="–"/>
      <w:lvlJc w:val="left"/>
      <w:pPr>
        <w:tabs>
          <w:tab w:val="num" w:pos="2880"/>
        </w:tabs>
        <w:ind w:left="2880" w:hanging="360"/>
      </w:pPr>
      <w:rPr>
        <w:rFonts w:ascii="Arial" w:hAnsi="Arial" w:hint="default"/>
      </w:rPr>
    </w:lvl>
    <w:lvl w:ilvl="4" w:tplc="24E49BB0" w:tentative="1">
      <w:start w:val="1"/>
      <w:numFmt w:val="bullet"/>
      <w:lvlText w:val="–"/>
      <w:lvlJc w:val="left"/>
      <w:pPr>
        <w:tabs>
          <w:tab w:val="num" w:pos="3600"/>
        </w:tabs>
        <w:ind w:left="3600" w:hanging="360"/>
      </w:pPr>
      <w:rPr>
        <w:rFonts w:ascii="Arial" w:hAnsi="Arial" w:hint="default"/>
      </w:rPr>
    </w:lvl>
    <w:lvl w:ilvl="5" w:tplc="4E62982A" w:tentative="1">
      <w:start w:val="1"/>
      <w:numFmt w:val="bullet"/>
      <w:lvlText w:val="–"/>
      <w:lvlJc w:val="left"/>
      <w:pPr>
        <w:tabs>
          <w:tab w:val="num" w:pos="4320"/>
        </w:tabs>
        <w:ind w:left="4320" w:hanging="360"/>
      </w:pPr>
      <w:rPr>
        <w:rFonts w:ascii="Arial" w:hAnsi="Arial" w:hint="default"/>
      </w:rPr>
    </w:lvl>
    <w:lvl w:ilvl="6" w:tplc="032AA5A0" w:tentative="1">
      <w:start w:val="1"/>
      <w:numFmt w:val="bullet"/>
      <w:lvlText w:val="–"/>
      <w:lvlJc w:val="left"/>
      <w:pPr>
        <w:tabs>
          <w:tab w:val="num" w:pos="5040"/>
        </w:tabs>
        <w:ind w:left="5040" w:hanging="360"/>
      </w:pPr>
      <w:rPr>
        <w:rFonts w:ascii="Arial" w:hAnsi="Arial" w:hint="default"/>
      </w:rPr>
    </w:lvl>
    <w:lvl w:ilvl="7" w:tplc="87C4D552" w:tentative="1">
      <w:start w:val="1"/>
      <w:numFmt w:val="bullet"/>
      <w:lvlText w:val="–"/>
      <w:lvlJc w:val="left"/>
      <w:pPr>
        <w:tabs>
          <w:tab w:val="num" w:pos="5760"/>
        </w:tabs>
        <w:ind w:left="5760" w:hanging="360"/>
      </w:pPr>
      <w:rPr>
        <w:rFonts w:ascii="Arial" w:hAnsi="Arial" w:hint="default"/>
      </w:rPr>
    </w:lvl>
    <w:lvl w:ilvl="8" w:tplc="2FA2DBB0"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6D191D56"/>
    <w:multiLevelType w:val="hybridMultilevel"/>
    <w:tmpl w:val="52F4B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D3D0019"/>
    <w:multiLevelType w:val="hybridMultilevel"/>
    <w:tmpl w:val="E5E4DF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9" w15:restartNumberingAfterBreak="0">
    <w:nsid w:val="6F5B334C"/>
    <w:multiLevelType w:val="hybridMultilevel"/>
    <w:tmpl w:val="4A787602"/>
    <w:lvl w:ilvl="0" w:tplc="95148742">
      <w:start w:val="1"/>
      <w:numFmt w:val="bullet"/>
      <w:lvlText w:val="–"/>
      <w:lvlJc w:val="left"/>
      <w:pPr>
        <w:tabs>
          <w:tab w:val="num" w:pos="720"/>
        </w:tabs>
        <w:ind w:left="720" w:hanging="360"/>
      </w:pPr>
      <w:rPr>
        <w:rFonts w:ascii="Arial" w:hAnsi="Arial" w:hint="default"/>
      </w:rPr>
    </w:lvl>
    <w:lvl w:ilvl="1" w:tplc="894A5B3C">
      <w:start w:val="1"/>
      <w:numFmt w:val="bullet"/>
      <w:lvlText w:val="–"/>
      <w:lvlJc w:val="left"/>
      <w:pPr>
        <w:tabs>
          <w:tab w:val="num" w:pos="1440"/>
        </w:tabs>
        <w:ind w:left="1440" w:hanging="360"/>
      </w:pPr>
      <w:rPr>
        <w:rFonts w:ascii="Arial" w:hAnsi="Arial" w:hint="default"/>
      </w:rPr>
    </w:lvl>
    <w:lvl w:ilvl="2" w:tplc="72B2AB28" w:tentative="1">
      <w:start w:val="1"/>
      <w:numFmt w:val="bullet"/>
      <w:lvlText w:val="–"/>
      <w:lvlJc w:val="left"/>
      <w:pPr>
        <w:tabs>
          <w:tab w:val="num" w:pos="2160"/>
        </w:tabs>
        <w:ind w:left="2160" w:hanging="360"/>
      </w:pPr>
      <w:rPr>
        <w:rFonts w:ascii="Arial" w:hAnsi="Arial" w:hint="default"/>
      </w:rPr>
    </w:lvl>
    <w:lvl w:ilvl="3" w:tplc="CE60F552" w:tentative="1">
      <w:start w:val="1"/>
      <w:numFmt w:val="bullet"/>
      <w:lvlText w:val="–"/>
      <w:lvlJc w:val="left"/>
      <w:pPr>
        <w:tabs>
          <w:tab w:val="num" w:pos="2880"/>
        </w:tabs>
        <w:ind w:left="2880" w:hanging="360"/>
      </w:pPr>
      <w:rPr>
        <w:rFonts w:ascii="Arial" w:hAnsi="Arial" w:hint="default"/>
      </w:rPr>
    </w:lvl>
    <w:lvl w:ilvl="4" w:tplc="CBF02C48" w:tentative="1">
      <w:start w:val="1"/>
      <w:numFmt w:val="bullet"/>
      <w:lvlText w:val="–"/>
      <w:lvlJc w:val="left"/>
      <w:pPr>
        <w:tabs>
          <w:tab w:val="num" w:pos="3600"/>
        </w:tabs>
        <w:ind w:left="3600" w:hanging="360"/>
      </w:pPr>
      <w:rPr>
        <w:rFonts w:ascii="Arial" w:hAnsi="Arial" w:hint="default"/>
      </w:rPr>
    </w:lvl>
    <w:lvl w:ilvl="5" w:tplc="23945C20" w:tentative="1">
      <w:start w:val="1"/>
      <w:numFmt w:val="bullet"/>
      <w:lvlText w:val="–"/>
      <w:lvlJc w:val="left"/>
      <w:pPr>
        <w:tabs>
          <w:tab w:val="num" w:pos="4320"/>
        </w:tabs>
        <w:ind w:left="4320" w:hanging="360"/>
      </w:pPr>
      <w:rPr>
        <w:rFonts w:ascii="Arial" w:hAnsi="Arial" w:hint="default"/>
      </w:rPr>
    </w:lvl>
    <w:lvl w:ilvl="6" w:tplc="9AA2B136" w:tentative="1">
      <w:start w:val="1"/>
      <w:numFmt w:val="bullet"/>
      <w:lvlText w:val="–"/>
      <w:lvlJc w:val="left"/>
      <w:pPr>
        <w:tabs>
          <w:tab w:val="num" w:pos="5040"/>
        </w:tabs>
        <w:ind w:left="5040" w:hanging="360"/>
      </w:pPr>
      <w:rPr>
        <w:rFonts w:ascii="Arial" w:hAnsi="Arial" w:hint="default"/>
      </w:rPr>
    </w:lvl>
    <w:lvl w:ilvl="7" w:tplc="F8C8C002" w:tentative="1">
      <w:start w:val="1"/>
      <w:numFmt w:val="bullet"/>
      <w:lvlText w:val="–"/>
      <w:lvlJc w:val="left"/>
      <w:pPr>
        <w:tabs>
          <w:tab w:val="num" w:pos="5760"/>
        </w:tabs>
        <w:ind w:left="5760" w:hanging="360"/>
      </w:pPr>
      <w:rPr>
        <w:rFonts w:ascii="Arial" w:hAnsi="Arial" w:hint="default"/>
      </w:rPr>
    </w:lvl>
    <w:lvl w:ilvl="8" w:tplc="7E68D136" w:tentative="1">
      <w:start w:val="1"/>
      <w:numFmt w:val="bullet"/>
      <w:lvlText w:val="–"/>
      <w:lvlJc w:val="left"/>
      <w:pPr>
        <w:tabs>
          <w:tab w:val="num" w:pos="6480"/>
        </w:tabs>
        <w:ind w:left="6480" w:hanging="360"/>
      </w:pPr>
      <w:rPr>
        <w:rFonts w:ascii="Arial" w:hAnsi="Arial" w:hint="default"/>
      </w:rPr>
    </w:lvl>
  </w:abstractNum>
  <w:abstractNum w:abstractNumId="60" w15:restartNumberingAfterBreak="0">
    <w:nsid w:val="7172697B"/>
    <w:multiLevelType w:val="hybridMultilevel"/>
    <w:tmpl w:val="9EA6E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5B20FF6"/>
    <w:multiLevelType w:val="hybridMultilevel"/>
    <w:tmpl w:val="1D6ABC36"/>
    <w:lvl w:ilvl="0" w:tplc="163432A8">
      <w:start w:val="1"/>
      <w:numFmt w:val="bullet"/>
      <w:lvlText w:val="•"/>
      <w:lvlJc w:val="left"/>
      <w:pPr>
        <w:tabs>
          <w:tab w:val="num" w:pos="720"/>
        </w:tabs>
        <w:ind w:left="720" w:hanging="360"/>
      </w:pPr>
      <w:rPr>
        <w:rFonts w:ascii="Arial" w:hAnsi="Arial" w:hint="default"/>
      </w:rPr>
    </w:lvl>
    <w:lvl w:ilvl="1" w:tplc="AEFA53A6" w:tentative="1">
      <w:start w:val="1"/>
      <w:numFmt w:val="bullet"/>
      <w:lvlText w:val="•"/>
      <w:lvlJc w:val="left"/>
      <w:pPr>
        <w:tabs>
          <w:tab w:val="num" w:pos="1440"/>
        </w:tabs>
        <w:ind w:left="1440" w:hanging="360"/>
      </w:pPr>
      <w:rPr>
        <w:rFonts w:ascii="Arial" w:hAnsi="Arial" w:hint="default"/>
      </w:rPr>
    </w:lvl>
    <w:lvl w:ilvl="2" w:tplc="7BF284A6" w:tentative="1">
      <w:start w:val="1"/>
      <w:numFmt w:val="bullet"/>
      <w:lvlText w:val="•"/>
      <w:lvlJc w:val="left"/>
      <w:pPr>
        <w:tabs>
          <w:tab w:val="num" w:pos="2160"/>
        </w:tabs>
        <w:ind w:left="2160" w:hanging="360"/>
      </w:pPr>
      <w:rPr>
        <w:rFonts w:ascii="Arial" w:hAnsi="Arial" w:hint="default"/>
      </w:rPr>
    </w:lvl>
    <w:lvl w:ilvl="3" w:tplc="7A546CF2" w:tentative="1">
      <w:start w:val="1"/>
      <w:numFmt w:val="bullet"/>
      <w:lvlText w:val="•"/>
      <w:lvlJc w:val="left"/>
      <w:pPr>
        <w:tabs>
          <w:tab w:val="num" w:pos="2880"/>
        </w:tabs>
        <w:ind w:left="2880" w:hanging="360"/>
      </w:pPr>
      <w:rPr>
        <w:rFonts w:ascii="Arial" w:hAnsi="Arial" w:hint="default"/>
      </w:rPr>
    </w:lvl>
    <w:lvl w:ilvl="4" w:tplc="DBBEC8FA" w:tentative="1">
      <w:start w:val="1"/>
      <w:numFmt w:val="bullet"/>
      <w:lvlText w:val="•"/>
      <w:lvlJc w:val="left"/>
      <w:pPr>
        <w:tabs>
          <w:tab w:val="num" w:pos="3600"/>
        </w:tabs>
        <w:ind w:left="3600" w:hanging="360"/>
      </w:pPr>
      <w:rPr>
        <w:rFonts w:ascii="Arial" w:hAnsi="Arial" w:hint="default"/>
      </w:rPr>
    </w:lvl>
    <w:lvl w:ilvl="5" w:tplc="D41A8068" w:tentative="1">
      <w:start w:val="1"/>
      <w:numFmt w:val="bullet"/>
      <w:lvlText w:val="•"/>
      <w:lvlJc w:val="left"/>
      <w:pPr>
        <w:tabs>
          <w:tab w:val="num" w:pos="4320"/>
        </w:tabs>
        <w:ind w:left="4320" w:hanging="360"/>
      </w:pPr>
      <w:rPr>
        <w:rFonts w:ascii="Arial" w:hAnsi="Arial" w:hint="default"/>
      </w:rPr>
    </w:lvl>
    <w:lvl w:ilvl="6" w:tplc="BB960604" w:tentative="1">
      <w:start w:val="1"/>
      <w:numFmt w:val="bullet"/>
      <w:lvlText w:val="•"/>
      <w:lvlJc w:val="left"/>
      <w:pPr>
        <w:tabs>
          <w:tab w:val="num" w:pos="5040"/>
        </w:tabs>
        <w:ind w:left="5040" w:hanging="360"/>
      </w:pPr>
      <w:rPr>
        <w:rFonts w:ascii="Arial" w:hAnsi="Arial" w:hint="default"/>
      </w:rPr>
    </w:lvl>
    <w:lvl w:ilvl="7" w:tplc="12DE14D8" w:tentative="1">
      <w:start w:val="1"/>
      <w:numFmt w:val="bullet"/>
      <w:lvlText w:val="•"/>
      <w:lvlJc w:val="left"/>
      <w:pPr>
        <w:tabs>
          <w:tab w:val="num" w:pos="5760"/>
        </w:tabs>
        <w:ind w:left="5760" w:hanging="360"/>
      </w:pPr>
      <w:rPr>
        <w:rFonts w:ascii="Arial" w:hAnsi="Arial" w:hint="default"/>
      </w:rPr>
    </w:lvl>
    <w:lvl w:ilvl="8" w:tplc="11008A10" w:tentative="1">
      <w:start w:val="1"/>
      <w:numFmt w:val="bullet"/>
      <w:lvlText w:val="•"/>
      <w:lvlJc w:val="left"/>
      <w:pPr>
        <w:tabs>
          <w:tab w:val="num" w:pos="6480"/>
        </w:tabs>
        <w:ind w:left="6480" w:hanging="360"/>
      </w:pPr>
      <w:rPr>
        <w:rFonts w:ascii="Arial" w:hAnsi="Arial" w:hint="default"/>
      </w:rPr>
    </w:lvl>
  </w:abstractNum>
  <w:abstractNum w:abstractNumId="62" w15:restartNumberingAfterBreak="0">
    <w:nsid w:val="77500A15"/>
    <w:multiLevelType w:val="hybridMultilevel"/>
    <w:tmpl w:val="0360BA80"/>
    <w:lvl w:ilvl="0" w:tplc="760AD42A">
      <w:start w:val="1"/>
      <w:numFmt w:val="bullet"/>
      <w:lvlText w:val=""/>
      <w:lvlJc w:val="left"/>
      <w:pPr>
        <w:ind w:left="1080" w:hanging="360"/>
      </w:pPr>
      <w:rPr>
        <w:rFonts w:ascii="Symbol" w:hAnsi="Symbol" w:hint="default"/>
        <w:b w:val="0"/>
        <w:i w:val="0"/>
        <w:color w:val="auto"/>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3" w15:restartNumberingAfterBreak="0">
    <w:nsid w:val="777808CE"/>
    <w:multiLevelType w:val="hybridMultilevel"/>
    <w:tmpl w:val="12EADEC8"/>
    <w:lvl w:ilvl="0" w:tplc="1F602DDE">
      <w:start w:val="1"/>
      <w:numFmt w:val="bullet"/>
      <w:lvlText w:val="–"/>
      <w:lvlJc w:val="left"/>
      <w:pPr>
        <w:tabs>
          <w:tab w:val="num" w:pos="720"/>
        </w:tabs>
        <w:ind w:left="720" w:hanging="360"/>
      </w:pPr>
      <w:rPr>
        <w:rFonts w:ascii="Arial" w:hAnsi="Arial" w:hint="default"/>
      </w:rPr>
    </w:lvl>
    <w:lvl w:ilvl="1" w:tplc="FD26215A">
      <w:start w:val="1"/>
      <w:numFmt w:val="bullet"/>
      <w:lvlText w:val="–"/>
      <w:lvlJc w:val="left"/>
      <w:pPr>
        <w:tabs>
          <w:tab w:val="num" w:pos="1440"/>
        </w:tabs>
        <w:ind w:left="1440" w:hanging="360"/>
      </w:pPr>
      <w:rPr>
        <w:rFonts w:ascii="Arial" w:hAnsi="Arial" w:hint="default"/>
      </w:rPr>
    </w:lvl>
    <w:lvl w:ilvl="2" w:tplc="E00CABA4" w:tentative="1">
      <w:start w:val="1"/>
      <w:numFmt w:val="bullet"/>
      <w:lvlText w:val="–"/>
      <w:lvlJc w:val="left"/>
      <w:pPr>
        <w:tabs>
          <w:tab w:val="num" w:pos="2160"/>
        </w:tabs>
        <w:ind w:left="2160" w:hanging="360"/>
      </w:pPr>
      <w:rPr>
        <w:rFonts w:ascii="Arial" w:hAnsi="Arial" w:hint="default"/>
      </w:rPr>
    </w:lvl>
    <w:lvl w:ilvl="3" w:tplc="1FE05EC2" w:tentative="1">
      <w:start w:val="1"/>
      <w:numFmt w:val="bullet"/>
      <w:lvlText w:val="–"/>
      <w:lvlJc w:val="left"/>
      <w:pPr>
        <w:tabs>
          <w:tab w:val="num" w:pos="2880"/>
        </w:tabs>
        <w:ind w:left="2880" w:hanging="360"/>
      </w:pPr>
      <w:rPr>
        <w:rFonts w:ascii="Arial" w:hAnsi="Arial" w:hint="default"/>
      </w:rPr>
    </w:lvl>
    <w:lvl w:ilvl="4" w:tplc="99888B2E" w:tentative="1">
      <w:start w:val="1"/>
      <w:numFmt w:val="bullet"/>
      <w:lvlText w:val="–"/>
      <w:lvlJc w:val="left"/>
      <w:pPr>
        <w:tabs>
          <w:tab w:val="num" w:pos="3600"/>
        </w:tabs>
        <w:ind w:left="3600" w:hanging="360"/>
      </w:pPr>
      <w:rPr>
        <w:rFonts w:ascii="Arial" w:hAnsi="Arial" w:hint="default"/>
      </w:rPr>
    </w:lvl>
    <w:lvl w:ilvl="5" w:tplc="D0584E48" w:tentative="1">
      <w:start w:val="1"/>
      <w:numFmt w:val="bullet"/>
      <w:lvlText w:val="–"/>
      <w:lvlJc w:val="left"/>
      <w:pPr>
        <w:tabs>
          <w:tab w:val="num" w:pos="4320"/>
        </w:tabs>
        <w:ind w:left="4320" w:hanging="360"/>
      </w:pPr>
      <w:rPr>
        <w:rFonts w:ascii="Arial" w:hAnsi="Arial" w:hint="default"/>
      </w:rPr>
    </w:lvl>
    <w:lvl w:ilvl="6" w:tplc="8A823AD6" w:tentative="1">
      <w:start w:val="1"/>
      <w:numFmt w:val="bullet"/>
      <w:lvlText w:val="–"/>
      <w:lvlJc w:val="left"/>
      <w:pPr>
        <w:tabs>
          <w:tab w:val="num" w:pos="5040"/>
        </w:tabs>
        <w:ind w:left="5040" w:hanging="360"/>
      </w:pPr>
      <w:rPr>
        <w:rFonts w:ascii="Arial" w:hAnsi="Arial" w:hint="default"/>
      </w:rPr>
    </w:lvl>
    <w:lvl w:ilvl="7" w:tplc="AC84C054" w:tentative="1">
      <w:start w:val="1"/>
      <w:numFmt w:val="bullet"/>
      <w:lvlText w:val="–"/>
      <w:lvlJc w:val="left"/>
      <w:pPr>
        <w:tabs>
          <w:tab w:val="num" w:pos="5760"/>
        </w:tabs>
        <w:ind w:left="5760" w:hanging="360"/>
      </w:pPr>
      <w:rPr>
        <w:rFonts w:ascii="Arial" w:hAnsi="Arial" w:hint="default"/>
      </w:rPr>
    </w:lvl>
    <w:lvl w:ilvl="8" w:tplc="037E40F6" w:tentative="1">
      <w:start w:val="1"/>
      <w:numFmt w:val="bullet"/>
      <w:lvlText w:val="–"/>
      <w:lvlJc w:val="left"/>
      <w:pPr>
        <w:tabs>
          <w:tab w:val="num" w:pos="6480"/>
        </w:tabs>
        <w:ind w:left="6480" w:hanging="360"/>
      </w:pPr>
      <w:rPr>
        <w:rFonts w:ascii="Arial" w:hAnsi="Arial" w:hint="default"/>
      </w:rPr>
    </w:lvl>
  </w:abstractNum>
  <w:abstractNum w:abstractNumId="64" w15:restartNumberingAfterBreak="0">
    <w:nsid w:val="7DBB3C59"/>
    <w:multiLevelType w:val="hybridMultilevel"/>
    <w:tmpl w:val="E7A2E706"/>
    <w:lvl w:ilvl="0" w:tplc="760AD42A">
      <w:start w:val="1"/>
      <w:numFmt w:val="bullet"/>
      <w:lvlText w:val=""/>
      <w:lvlJc w:val="left"/>
      <w:pPr>
        <w:ind w:left="720" w:hanging="360"/>
      </w:pPr>
      <w:rPr>
        <w:rFonts w:ascii="Symbol" w:hAnsi="Symbol" w:hint="default"/>
        <w:b w:val="0"/>
        <w:i w:val="0"/>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E281839"/>
    <w:multiLevelType w:val="hybridMultilevel"/>
    <w:tmpl w:val="22A6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
  </w:num>
  <w:num w:numId="3">
    <w:abstractNumId w:val="43"/>
  </w:num>
  <w:num w:numId="4">
    <w:abstractNumId w:val="14"/>
  </w:num>
  <w:num w:numId="5">
    <w:abstractNumId w:val="46"/>
  </w:num>
  <w:num w:numId="6">
    <w:abstractNumId w:val="21"/>
  </w:num>
  <w:num w:numId="7">
    <w:abstractNumId w:val="30"/>
  </w:num>
  <w:num w:numId="8">
    <w:abstractNumId w:val="9"/>
  </w:num>
  <w:num w:numId="9">
    <w:abstractNumId w:val="60"/>
  </w:num>
  <w:num w:numId="10">
    <w:abstractNumId w:val="54"/>
  </w:num>
  <w:num w:numId="11">
    <w:abstractNumId w:val="25"/>
  </w:num>
  <w:num w:numId="12">
    <w:abstractNumId w:val="44"/>
  </w:num>
  <w:num w:numId="13">
    <w:abstractNumId w:val="40"/>
  </w:num>
  <w:num w:numId="14">
    <w:abstractNumId w:val="20"/>
  </w:num>
  <w:num w:numId="15">
    <w:abstractNumId w:val="37"/>
  </w:num>
  <w:num w:numId="16">
    <w:abstractNumId w:val="24"/>
  </w:num>
  <w:num w:numId="17">
    <w:abstractNumId w:val="5"/>
  </w:num>
  <w:num w:numId="18">
    <w:abstractNumId w:val="29"/>
  </w:num>
  <w:num w:numId="19">
    <w:abstractNumId w:val="45"/>
  </w:num>
  <w:num w:numId="20">
    <w:abstractNumId w:val="18"/>
  </w:num>
  <w:num w:numId="21">
    <w:abstractNumId w:val="22"/>
  </w:num>
  <w:num w:numId="22">
    <w:abstractNumId w:val="28"/>
  </w:num>
  <w:num w:numId="23">
    <w:abstractNumId w:val="57"/>
  </w:num>
  <w:num w:numId="24">
    <w:abstractNumId w:val="7"/>
  </w:num>
  <w:num w:numId="25">
    <w:abstractNumId w:val="3"/>
  </w:num>
  <w:num w:numId="26">
    <w:abstractNumId w:val="51"/>
  </w:num>
  <w:num w:numId="27">
    <w:abstractNumId w:val="65"/>
  </w:num>
  <w:num w:numId="28">
    <w:abstractNumId w:val="16"/>
  </w:num>
  <w:num w:numId="29">
    <w:abstractNumId w:val="35"/>
  </w:num>
  <w:num w:numId="30">
    <w:abstractNumId w:val="6"/>
  </w:num>
  <w:num w:numId="31">
    <w:abstractNumId w:val="58"/>
  </w:num>
  <w:num w:numId="32">
    <w:abstractNumId w:val="38"/>
  </w:num>
  <w:num w:numId="33">
    <w:abstractNumId w:val="64"/>
  </w:num>
  <w:num w:numId="34">
    <w:abstractNumId w:val="62"/>
  </w:num>
  <w:num w:numId="35">
    <w:abstractNumId w:val="12"/>
  </w:num>
  <w:num w:numId="36">
    <w:abstractNumId w:val="17"/>
  </w:num>
  <w:num w:numId="37">
    <w:abstractNumId w:val="1"/>
  </w:num>
  <w:num w:numId="38">
    <w:abstractNumId w:val="53"/>
  </w:num>
  <w:num w:numId="39">
    <w:abstractNumId w:val="47"/>
  </w:num>
  <w:num w:numId="40">
    <w:abstractNumId w:val="42"/>
  </w:num>
  <w:num w:numId="41">
    <w:abstractNumId w:val="4"/>
  </w:num>
  <w:num w:numId="42">
    <w:abstractNumId w:val="23"/>
  </w:num>
  <w:num w:numId="43">
    <w:abstractNumId w:val="19"/>
  </w:num>
  <w:num w:numId="44">
    <w:abstractNumId w:val="33"/>
  </w:num>
  <w:num w:numId="45">
    <w:abstractNumId w:val="36"/>
    <w:lvlOverride w:ilvl="0">
      <w:startOverride w:val="1"/>
    </w:lvlOverride>
    <w:lvlOverride w:ilvl="1"/>
    <w:lvlOverride w:ilvl="2"/>
    <w:lvlOverride w:ilvl="3"/>
    <w:lvlOverride w:ilvl="4"/>
    <w:lvlOverride w:ilvl="5"/>
    <w:lvlOverride w:ilvl="6"/>
    <w:lvlOverride w:ilvl="7"/>
    <w:lvlOverride w:ilvl="8"/>
  </w:num>
  <w:num w:numId="46">
    <w:abstractNumId w:val="27"/>
  </w:num>
  <w:num w:numId="47">
    <w:abstractNumId w:val="32"/>
  </w:num>
  <w:num w:numId="48">
    <w:abstractNumId w:val="8"/>
  </w:num>
  <w:num w:numId="49">
    <w:abstractNumId w:val="31"/>
  </w:num>
  <w:num w:numId="50">
    <w:abstractNumId w:val="50"/>
  </w:num>
  <w:num w:numId="51">
    <w:abstractNumId w:val="11"/>
  </w:num>
  <w:num w:numId="52">
    <w:abstractNumId w:val="48"/>
  </w:num>
  <w:num w:numId="53">
    <w:abstractNumId w:val="49"/>
  </w:num>
  <w:num w:numId="54">
    <w:abstractNumId w:val="39"/>
  </w:num>
  <w:num w:numId="55">
    <w:abstractNumId w:val="15"/>
  </w:num>
  <w:num w:numId="56">
    <w:abstractNumId w:val="61"/>
  </w:num>
  <w:num w:numId="57">
    <w:abstractNumId w:val="10"/>
  </w:num>
  <w:num w:numId="58">
    <w:abstractNumId w:val="56"/>
  </w:num>
  <w:num w:numId="59">
    <w:abstractNumId w:val="55"/>
  </w:num>
  <w:num w:numId="60">
    <w:abstractNumId w:val="13"/>
  </w:num>
  <w:num w:numId="61">
    <w:abstractNumId w:val="52"/>
  </w:num>
  <w:num w:numId="62">
    <w:abstractNumId w:val="63"/>
  </w:num>
  <w:num w:numId="63">
    <w:abstractNumId w:val="41"/>
  </w:num>
  <w:num w:numId="64">
    <w:abstractNumId w:val="0"/>
  </w:num>
  <w:num w:numId="65">
    <w:abstractNumId w:val="59"/>
  </w:num>
  <w:num w:numId="66">
    <w:abstractNumId w:val="3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M0MLa0NLW0NDY2NjNX0lEKTi0uzszPAykwrgUA5I7S8CwAAAA="/>
  </w:docVars>
  <w:rsids>
    <w:rsidRoot w:val="008C1126"/>
    <w:rsid w:val="00001084"/>
    <w:rsid w:val="000031E8"/>
    <w:rsid w:val="00004DA1"/>
    <w:rsid w:val="000070ED"/>
    <w:rsid w:val="00012718"/>
    <w:rsid w:val="00012A58"/>
    <w:rsid w:val="000216A0"/>
    <w:rsid w:val="00022242"/>
    <w:rsid w:val="00022E7A"/>
    <w:rsid w:val="000262E5"/>
    <w:rsid w:val="000314C0"/>
    <w:rsid w:val="000318B6"/>
    <w:rsid w:val="00034101"/>
    <w:rsid w:val="00035001"/>
    <w:rsid w:val="00035AE6"/>
    <w:rsid w:val="00035FCD"/>
    <w:rsid w:val="00037614"/>
    <w:rsid w:val="0004424B"/>
    <w:rsid w:val="00050327"/>
    <w:rsid w:val="000509F9"/>
    <w:rsid w:val="0005211D"/>
    <w:rsid w:val="00052403"/>
    <w:rsid w:val="0006088B"/>
    <w:rsid w:val="00062891"/>
    <w:rsid w:val="00062906"/>
    <w:rsid w:val="00062949"/>
    <w:rsid w:val="00062BEA"/>
    <w:rsid w:val="0006712D"/>
    <w:rsid w:val="00070250"/>
    <w:rsid w:val="00073669"/>
    <w:rsid w:val="00076F95"/>
    <w:rsid w:val="000805BE"/>
    <w:rsid w:val="00080E8E"/>
    <w:rsid w:val="0008263D"/>
    <w:rsid w:val="00082D8A"/>
    <w:rsid w:val="00083586"/>
    <w:rsid w:val="000836FE"/>
    <w:rsid w:val="0008435B"/>
    <w:rsid w:val="00085B32"/>
    <w:rsid w:val="00090F8D"/>
    <w:rsid w:val="00093A57"/>
    <w:rsid w:val="000957A8"/>
    <w:rsid w:val="00095B05"/>
    <w:rsid w:val="000A0789"/>
    <w:rsid w:val="000A1A59"/>
    <w:rsid w:val="000A1D16"/>
    <w:rsid w:val="000A59C8"/>
    <w:rsid w:val="000A5A0C"/>
    <w:rsid w:val="000A5EF1"/>
    <w:rsid w:val="000A7495"/>
    <w:rsid w:val="000A76EC"/>
    <w:rsid w:val="000B0423"/>
    <w:rsid w:val="000B0EBD"/>
    <w:rsid w:val="000B12C3"/>
    <w:rsid w:val="000B1A2D"/>
    <w:rsid w:val="000B2338"/>
    <w:rsid w:val="000B2472"/>
    <w:rsid w:val="000B4B11"/>
    <w:rsid w:val="000B51BB"/>
    <w:rsid w:val="000B52F3"/>
    <w:rsid w:val="000B6C13"/>
    <w:rsid w:val="000B764C"/>
    <w:rsid w:val="000B7C68"/>
    <w:rsid w:val="000C36CE"/>
    <w:rsid w:val="000C42E1"/>
    <w:rsid w:val="000C47EE"/>
    <w:rsid w:val="000C594C"/>
    <w:rsid w:val="000C6770"/>
    <w:rsid w:val="000D02E4"/>
    <w:rsid w:val="000D06D3"/>
    <w:rsid w:val="000D1E12"/>
    <w:rsid w:val="000D3EE0"/>
    <w:rsid w:val="000D3FD5"/>
    <w:rsid w:val="000D5D1B"/>
    <w:rsid w:val="000D6CA7"/>
    <w:rsid w:val="000E1DC0"/>
    <w:rsid w:val="000E43B7"/>
    <w:rsid w:val="000E59CD"/>
    <w:rsid w:val="000E6860"/>
    <w:rsid w:val="000F3BF3"/>
    <w:rsid w:val="000F57D4"/>
    <w:rsid w:val="000F5A4D"/>
    <w:rsid w:val="000F78FB"/>
    <w:rsid w:val="001009FB"/>
    <w:rsid w:val="001016FE"/>
    <w:rsid w:val="0010198D"/>
    <w:rsid w:val="00103456"/>
    <w:rsid w:val="00103F26"/>
    <w:rsid w:val="00104B05"/>
    <w:rsid w:val="00104DC5"/>
    <w:rsid w:val="00106EA6"/>
    <w:rsid w:val="00107A7F"/>
    <w:rsid w:val="00107E12"/>
    <w:rsid w:val="00107FE4"/>
    <w:rsid w:val="00111C4D"/>
    <w:rsid w:val="00114819"/>
    <w:rsid w:val="00114D54"/>
    <w:rsid w:val="00115AED"/>
    <w:rsid w:val="00116D20"/>
    <w:rsid w:val="00117C72"/>
    <w:rsid w:val="001202BB"/>
    <w:rsid w:val="001215E5"/>
    <w:rsid w:val="00122BDB"/>
    <w:rsid w:val="001241CA"/>
    <w:rsid w:val="00124D9E"/>
    <w:rsid w:val="001270EA"/>
    <w:rsid w:val="0013077A"/>
    <w:rsid w:val="00131635"/>
    <w:rsid w:val="00132413"/>
    <w:rsid w:val="001326A8"/>
    <w:rsid w:val="00132C19"/>
    <w:rsid w:val="00133A62"/>
    <w:rsid w:val="00135424"/>
    <w:rsid w:val="00135485"/>
    <w:rsid w:val="00136FCF"/>
    <w:rsid w:val="001376B6"/>
    <w:rsid w:val="00140950"/>
    <w:rsid w:val="001416D9"/>
    <w:rsid w:val="00141FFD"/>
    <w:rsid w:val="001429D5"/>
    <w:rsid w:val="00142D83"/>
    <w:rsid w:val="00143008"/>
    <w:rsid w:val="00143346"/>
    <w:rsid w:val="001467BE"/>
    <w:rsid w:val="00146C24"/>
    <w:rsid w:val="00147940"/>
    <w:rsid w:val="00155A2F"/>
    <w:rsid w:val="00157376"/>
    <w:rsid w:val="001628F6"/>
    <w:rsid w:val="00163358"/>
    <w:rsid w:val="001748AB"/>
    <w:rsid w:val="001768CF"/>
    <w:rsid w:val="001827EF"/>
    <w:rsid w:val="001828D6"/>
    <w:rsid w:val="00183102"/>
    <w:rsid w:val="001837F8"/>
    <w:rsid w:val="00184315"/>
    <w:rsid w:val="00184CB5"/>
    <w:rsid w:val="00185A2B"/>
    <w:rsid w:val="00186C80"/>
    <w:rsid w:val="00187AA4"/>
    <w:rsid w:val="00187AF1"/>
    <w:rsid w:val="001934C0"/>
    <w:rsid w:val="00194046"/>
    <w:rsid w:val="0019466B"/>
    <w:rsid w:val="0019562F"/>
    <w:rsid w:val="00196F67"/>
    <w:rsid w:val="001A3631"/>
    <w:rsid w:val="001A3E9B"/>
    <w:rsid w:val="001A4591"/>
    <w:rsid w:val="001A5B55"/>
    <w:rsid w:val="001A5C59"/>
    <w:rsid w:val="001B19CC"/>
    <w:rsid w:val="001B292E"/>
    <w:rsid w:val="001B5224"/>
    <w:rsid w:val="001B681D"/>
    <w:rsid w:val="001B75FB"/>
    <w:rsid w:val="001C0E3B"/>
    <w:rsid w:val="001C1384"/>
    <w:rsid w:val="001C191D"/>
    <w:rsid w:val="001C2BB9"/>
    <w:rsid w:val="001C44E2"/>
    <w:rsid w:val="001C5040"/>
    <w:rsid w:val="001D1E86"/>
    <w:rsid w:val="001D313D"/>
    <w:rsid w:val="001D387A"/>
    <w:rsid w:val="001D389D"/>
    <w:rsid w:val="001D3DD9"/>
    <w:rsid w:val="001D4567"/>
    <w:rsid w:val="001E4843"/>
    <w:rsid w:val="001E6C45"/>
    <w:rsid w:val="001E78E6"/>
    <w:rsid w:val="001F21F2"/>
    <w:rsid w:val="001F62CD"/>
    <w:rsid w:val="001F6B15"/>
    <w:rsid w:val="002002BF"/>
    <w:rsid w:val="00202C83"/>
    <w:rsid w:val="00203A6C"/>
    <w:rsid w:val="00204E9E"/>
    <w:rsid w:val="00205475"/>
    <w:rsid w:val="00205C22"/>
    <w:rsid w:val="00212F81"/>
    <w:rsid w:val="00214C1E"/>
    <w:rsid w:val="00215ED0"/>
    <w:rsid w:val="00216568"/>
    <w:rsid w:val="00221B86"/>
    <w:rsid w:val="00222265"/>
    <w:rsid w:val="00222A4B"/>
    <w:rsid w:val="002253B9"/>
    <w:rsid w:val="0023044A"/>
    <w:rsid w:val="00231396"/>
    <w:rsid w:val="00232089"/>
    <w:rsid w:val="00233C93"/>
    <w:rsid w:val="0023456E"/>
    <w:rsid w:val="00234ABE"/>
    <w:rsid w:val="002354D4"/>
    <w:rsid w:val="00235C45"/>
    <w:rsid w:val="00237744"/>
    <w:rsid w:val="002445D0"/>
    <w:rsid w:val="00245593"/>
    <w:rsid w:val="00254AB0"/>
    <w:rsid w:val="002555E2"/>
    <w:rsid w:val="002556AD"/>
    <w:rsid w:val="00256CFE"/>
    <w:rsid w:val="0026140C"/>
    <w:rsid w:val="00263505"/>
    <w:rsid w:val="002709B8"/>
    <w:rsid w:val="00272DCF"/>
    <w:rsid w:val="00274FCE"/>
    <w:rsid w:val="00275AC0"/>
    <w:rsid w:val="002825C7"/>
    <w:rsid w:val="00286A90"/>
    <w:rsid w:val="00290E42"/>
    <w:rsid w:val="00291565"/>
    <w:rsid w:val="00292551"/>
    <w:rsid w:val="002928AE"/>
    <w:rsid w:val="00297B35"/>
    <w:rsid w:val="002A0943"/>
    <w:rsid w:val="002A2122"/>
    <w:rsid w:val="002A3808"/>
    <w:rsid w:val="002A4773"/>
    <w:rsid w:val="002A5994"/>
    <w:rsid w:val="002A6127"/>
    <w:rsid w:val="002B0037"/>
    <w:rsid w:val="002B09EA"/>
    <w:rsid w:val="002B16A5"/>
    <w:rsid w:val="002B3978"/>
    <w:rsid w:val="002B68E5"/>
    <w:rsid w:val="002C23C6"/>
    <w:rsid w:val="002C2C96"/>
    <w:rsid w:val="002C48E7"/>
    <w:rsid w:val="002C56B3"/>
    <w:rsid w:val="002C5BB6"/>
    <w:rsid w:val="002C739E"/>
    <w:rsid w:val="002D0EDB"/>
    <w:rsid w:val="002D1A0E"/>
    <w:rsid w:val="002D1F9E"/>
    <w:rsid w:val="002D4BF8"/>
    <w:rsid w:val="002D4F82"/>
    <w:rsid w:val="002D592F"/>
    <w:rsid w:val="002D5A75"/>
    <w:rsid w:val="002E3EF7"/>
    <w:rsid w:val="002E58F3"/>
    <w:rsid w:val="002E690E"/>
    <w:rsid w:val="002E6911"/>
    <w:rsid w:val="002F17A0"/>
    <w:rsid w:val="002F1856"/>
    <w:rsid w:val="002F2B9A"/>
    <w:rsid w:val="002F2F0B"/>
    <w:rsid w:val="002F5F37"/>
    <w:rsid w:val="002F701F"/>
    <w:rsid w:val="00300C16"/>
    <w:rsid w:val="00300F5E"/>
    <w:rsid w:val="0030585F"/>
    <w:rsid w:val="0030673F"/>
    <w:rsid w:val="00310C26"/>
    <w:rsid w:val="00310CDA"/>
    <w:rsid w:val="00312784"/>
    <w:rsid w:val="00312A1A"/>
    <w:rsid w:val="00313DED"/>
    <w:rsid w:val="00315D11"/>
    <w:rsid w:val="003177F0"/>
    <w:rsid w:val="00317B08"/>
    <w:rsid w:val="00320662"/>
    <w:rsid w:val="003212E1"/>
    <w:rsid w:val="0032169E"/>
    <w:rsid w:val="00322A10"/>
    <w:rsid w:val="00322F4E"/>
    <w:rsid w:val="0032300C"/>
    <w:rsid w:val="003266F0"/>
    <w:rsid w:val="003272B1"/>
    <w:rsid w:val="00330EC8"/>
    <w:rsid w:val="00331D87"/>
    <w:rsid w:val="003321ED"/>
    <w:rsid w:val="003348B5"/>
    <w:rsid w:val="003357B7"/>
    <w:rsid w:val="00336934"/>
    <w:rsid w:val="00340980"/>
    <w:rsid w:val="00341D08"/>
    <w:rsid w:val="00342682"/>
    <w:rsid w:val="0034358F"/>
    <w:rsid w:val="00343BD1"/>
    <w:rsid w:val="0034451C"/>
    <w:rsid w:val="00344B0D"/>
    <w:rsid w:val="00346728"/>
    <w:rsid w:val="00347D7F"/>
    <w:rsid w:val="00350736"/>
    <w:rsid w:val="00350F36"/>
    <w:rsid w:val="00355235"/>
    <w:rsid w:val="00356AC5"/>
    <w:rsid w:val="00356DC5"/>
    <w:rsid w:val="003575B4"/>
    <w:rsid w:val="0036080F"/>
    <w:rsid w:val="00361FB0"/>
    <w:rsid w:val="00363472"/>
    <w:rsid w:val="0036496E"/>
    <w:rsid w:val="00365C09"/>
    <w:rsid w:val="003666A2"/>
    <w:rsid w:val="00371F83"/>
    <w:rsid w:val="00373230"/>
    <w:rsid w:val="00373983"/>
    <w:rsid w:val="0037517D"/>
    <w:rsid w:val="00377984"/>
    <w:rsid w:val="00380C9B"/>
    <w:rsid w:val="00382085"/>
    <w:rsid w:val="00382197"/>
    <w:rsid w:val="003835FB"/>
    <w:rsid w:val="0038454D"/>
    <w:rsid w:val="00385183"/>
    <w:rsid w:val="00385689"/>
    <w:rsid w:val="00385CEF"/>
    <w:rsid w:val="00386683"/>
    <w:rsid w:val="0038668E"/>
    <w:rsid w:val="00386BD2"/>
    <w:rsid w:val="00386D21"/>
    <w:rsid w:val="00387C34"/>
    <w:rsid w:val="00391308"/>
    <w:rsid w:val="00391FEA"/>
    <w:rsid w:val="00392F96"/>
    <w:rsid w:val="003940CF"/>
    <w:rsid w:val="003973F2"/>
    <w:rsid w:val="003A02F1"/>
    <w:rsid w:val="003A04B5"/>
    <w:rsid w:val="003A2011"/>
    <w:rsid w:val="003A221F"/>
    <w:rsid w:val="003A25B7"/>
    <w:rsid w:val="003A3B40"/>
    <w:rsid w:val="003A408A"/>
    <w:rsid w:val="003A52E1"/>
    <w:rsid w:val="003A67F8"/>
    <w:rsid w:val="003B4889"/>
    <w:rsid w:val="003B7C80"/>
    <w:rsid w:val="003C1EF6"/>
    <w:rsid w:val="003C2CE2"/>
    <w:rsid w:val="003C3117"/>
    <w:rsid w:val="003C32D4"/>
    <w:rsid w:val="003C5669"/>
    <w:rsid w:val="003D089B"/>
    <w:rsid w:val="003D12F8"/>
    <w:rsid w:val="003D5F62"/>
    <w:rsid w:val="003D66AE"/>
    <w:rsid w:val="003E05BF"/>
    <w:rsid w:val="003E2AD7"/>
    <w:rsid w:val="003E34D4"/>
    <w:rsid w:val="003E57ED"/>
    <w:rsid w:val="003E741E"/>
    <w:rsid w:val="003F0BC0"/>
    <w:rsid w:val="004017CB"/>
    <w:rsid w:val="0040292C"/>
    <w:rsid w:val="00403514"/>
    <w:rsid w:val="00403D87"/>
    <w:rsid w:val="004040D8"/>
    <w:rsid w:val="00405028"/>
    <w:rsid w:val="004067A1"/>
    <w:rsid w:val="004104D0"/>
    <w:rsid w:val="00411835"/>
    <w:rsid w:val="00413DCE"/>
    <w:rsid w:val="0041571A"/>
    <w:rsid w:val="004160D1"/>
    <w:rsid w:val="00416CA7"/>
    <w:rsid w:val="00416DB4"/>
    <w:rsid w:val="004177F9"/>
    <w:rsid w:val="00421600"/>
    <w:rsid w:val="00423D4B"/>
    <w:rsid w:val="00423E27"/>
    <w:rsid w:val="004263CE"/>
    <w:rsid w:val="00426763"/>
    <w:rsid w:val="00426FB4"/>
    <w:rsid w:val="00427719"/>
    <w:rsid w:val="00430611"/>
    <w:rsid w:val="0043161E"/>
    <w:rsid w:val="00431A18"/>
    <w:rsid w:val="00431EB0"/>
    <w:rsid w:val="004336A8"/>
    <w:rsid w:val="00433BE5"/>
    <w:rsid w:val="00434745"/>
    <w:rsid w:val="00435354"/>
    <w:rsid w:val="00435B3D"/>
    <w:rsid w:val="00443332"/>
    <w:rsid w:val="00443507"/>
    <w:rsid w:val="00444C6E"/>
    <w:rsid w:val="00446527"/>
    <w:rsid w:val="0044785C"/>
    <w:rsid w:val="00447E8C"/>
    <w:rsid w:val="0045234C"/>
    <w:rsid w:val="004600DC"/>
    <w:rsid w:val="00460C1E"/>
    <w:rsid w:val="0046166F"/>
    <w:rsid w:val="00461F53"/>
    <w:rsid w:val="00463DFD"/>
    <w:rsid w:val="00465656"/>
    <w:rsid w:val="00467325"/>
    <w:rsid w:val="00471408"/>
    <w:rsid w:val="00474B00"/>
    <w:rsid w:val="00476EAA"/>
    <w:rsid w:val="00480021"/>
    <w:rsid w:val="004819F3"/>
    <w:rsid w:val="00483290"/>
    <w:rsid w:val="0048492D"/>
    <w:rsid w:val="004851ED"/>
    <w:rsid w:val="004853C7"/>
    <w:rsid w:val="00486EC2"/>
    <w:rsid w:val="00487393"/>
    <w:rsid w:val="004873B6"/>
    <w:rsid w:val="00487528"/>
    <w:rsid w:val="00487D69"/>
    <w:rsid w:val="00490BD4"/>
    <w:rsid w:val="00490D21"/>
    <w:rsid w:val="004914FA"/>
    <w:rsid w:val="00491735"/>
    <w:rsid w:val="00492422"/>
    <w:rsid w:val="004930C6"/>
    <w:rsid w:val="004967FD"/>
    <w:rsid w:val="00497756"/>
    <w:rsid w:val="004A022C"/>
    <w:rsid w:val="004A1424"/>
    <w:rsid w:val="004A4F87"/>
    <w:rsid w:val="004B4B64"/>
    <w:rsid w:val="004B4C4D"/>
    <w:rsid w:val="004B521F"/>
    <w:rsid w:val="004C03DC"/>
    <w:rsid w:val="004C0961"/>
    <w:rsid w:val="004C136C"/>
    <w:rsid w:val="004C392B"/>
    <w:rsid w:val="004C4625"/>
    <w:rsid w:val="004C6362"/>
    <w:rsid w:val="004D2804"/>
    <w:rsid w:val="004D33F1"/>
    <w:rsid w:val="004D4F65"/>
    <w:rsid w:val="004D5354"/>
    <w:rsid w:val="004D73CF"/>
    <w:rsid w:val="004D79F1"/>
    <w:rsid w:val="004E104B"/>
    <w:rsid w:val="004E3199"/>
    <w:rsid w:val="004E34C5"/>
    <w:rsid w:val="004E4168"/>
    <w:rsid w:val="004E5201"/>
    <w:rsid w:val="004E5538"/>
    <w:rsid w:val="004E6EED"/>
    <w:rsid w:val="004F7B45"/>
    <w:rsid w:val="005014C5"/>
    <w:rsid w:val="00501593"/>
    <w:rsid w:val="00501C3E"/>
    <w:rsid w:val="005025DE"/>
    <w:rsid w:val="00502EB1"/>
    <w:rsid w:val="00505543"/>
    <w:rsid w:val="00507E35"/>
    <w:rsid w:val="005121A5"/>
    <w:rsid w:val="00512FC9"/>
    <w:rsid w:val="00517A62"/>
    <w:rsid w:val="0052144E"/>
    <w:rsid w:val="00523E09"/>
    <w:rsid w:val="0052487C"/>
    <w:rsid w:val="00530024"/>
    <w:rsid w:val="0053017B"/>
    <w:rsid w:val="00530308"/>
    <w:rsid w:val="00530476"/>
    <w:rsid w:val="005317F9"/>
    <w:rsid w:val="00532E13"/>
    <w:rsid w:val="0053365A"/>
    <w:rsid w:val="0053438A"/>
    <w:rsid w:val="0053441E"/>
    <w:rsid w:val="00534F1D"/>
    <w:rsid w:val="00535B2D"/>
    <w:rsid w:val="005413C5"/>
    <w:rsid w:val="00543689"/>
    <w:rsid w:val="00543DEA"/>
    <w:rsid w:val="00543F64"/>
    <w:rsid w:val="005455B7"/>
    <w:rsid w:val="00546AEF"/>
    <w:rsid w:val="00547816"/>
    <w:rsid w:val="00552CA1"/>
    <w:rsid w:val="00554B09"/>
    <w:rsid w:val="0055522F"/>
    <w:rsid w:val="00556096"/>
    <w:rsid w:val="00556222"/>
    <w:rsid w:val="00556813"/>
    <w:rsid w:val="00556AC3"/>
    <w:rsid w:val="00560224"/>
    <w:rsid w:val="00560233"/>
    <w:rsid w:val="005602FA"/>
    <w:rsid w:val="00561885"/>
    <w:rsid w:val="005673E3"/>
    <w:rsid w:val="00571BED"/>
    <w:rsid w:val="005732EC"/>
    <w:rsid w:val="00575659"/>
    <w:rsid w:val="005806FE"/>
    <w:rsid w:val="005809E1"/>
    <w:rsid w:val="0058293E"/>
    <w:rsid w:val="00582EF8"/>
    <w:rsid w:val="005837E0"/>
    <w:rsid w:val="005842DE"/>
    <w:rsid w:val="00587496"/>
    <w:rsid w:val="00593C7C"/>
    <w:rsid w:val="00593E6E"/>
    <w:rsid w:val="00596206"/>
    <w:rsid w:val="005A06AD"/>
    <w:rsid w:val="005A0FED"/>
    <w:rsid w:val="005A3C57"/>
    <w:rsid w:val="005B0F3D"/>
    <w:rsid w:val="005B130E"/>
    <w:rsid w:val="005B2F3D"/>
    <w:rsid w:val="005B4008"/>
    <w:rsid w:val="005B4251"/>
    <w:rsid w:val="005B46E0"/>
    <w:rsid w:val="005C0F79"/>
    <w:rsid w:val="005C1EE3"/>
    <w:rsid w:val="005C2B52"/>
    <w:rsid w:val="005C3059"/>
    <w:rsid w:val="005C3830"/>
    <w:rsid w:val="005C3C2C"/>
    <w:rsid w:val="005C3E47"/>
    <w:rsid w:val="005C4B95"/>
    <w:rsid w:val="005D0E95"/>
    <w:rsid w:val="005D2B30"/>
    <w:rsid w:val="005D3539"/>
    <w:rsid w:val="005D706D"/>
    <w:rsid w:val="005E39A3"/>
    <w:rsid w:val="005E5A2B"/>
    <w:rsid w:val="005E5B3E"/>
    <w:rsid w:val="005E609C"/>
    <w:rsid w:val="005E63C1"/>
    <w:rsid w:val="005F0820"/>
    <w:rsid w:val="005F0E80"/>
    <w:rsid w:val="005F0FC2"/>
    <w:rsid w:val="005F1B12"/>
    <w:rsid w:val="005F2E0E"/>
    <w:rsid w:val="005F3DF9"/>
    <w:rsid w:val="005F3F22"/>
    <w:rsid w:val="005F4BF6"/>
    <w:rsid w:val="005F5DF3"/>
    <w:rsid w:val="005F5EA8"/>
    <w:rsid w:val="005F6923"/>
    <w:rsid w:val="00600F1A"/>
    <w:rsid w:val="00601369"/>
    <w:rsid w:val="00603835"/>
    <w:rsid w:val="00604D2E"/>
    <w:rsid w:val="00606386"/>
    <w:rsid w:val="00606EBB"/>
    <w:rsid w:val="00610138"/>
    <w:rsid w:val="00610747"/>
    <w:rsid w:val="00610F48"/>
    <w:rsid w:val="0061115E"/>
    <w:rsid w:val="00611805"/>
    <w:rsid w:val="006139D2"/>
    <w:rsid w:val="00614549"/>
    <w:rsid w:val="00616EA1"/>
    <w:rsid w:val="006200F4"/>
    <w:rsid w:val="006213E4"/>
    <w:rsid w:val="00624F75"/>
    <w:rsid w:val="00626B23"/>
    <w:rsid w:val="00626EAD"/>
    <w:rsid w:val="0063182E"/>
    <w:rsid w:val="00632499"/>
    <w:rsid w:val="0063278C"/>
    <w:rsid w:val="0063307A"/>
    <w:rsid w:val="00634A92"/>
    <w:rsid w:val="00640F39"/>
    <w:rsid w:val="00647538"/>
    <w:rsid w:val="00650477"/>
    <w:rsid w:val="00651AB8"/>
    <w:rsid w:val="00653FAE"/>
    <w:rsid w:val="00654D7A"/>
    <w:rsid w:val="006550C6"/>
    <w:rsid w:val="00655C2B"/>
    <w:rsid w:val="0065603C"/>
    <w:rsid w:val="006562FA"/>
    <w:rsid w:val="00656A8E"/>
    <w:rsid w:val="006574C8"/>
    <w:rsid w:val="0066025F"/>
    <w:rsid w:val="006602D0"/>
    <w:rsid w:val="0066115A"/>
    <w:rsid w:val="00661337"/>
    <w:rsid w:val="00661897"/>
    <w:rsid w:val="0066376A"/>
    <w:rsid w:val="006655A6"/>
    <w:rsid w:val="00665A9B"/>
    <w:rsid w:val="00666813"/>
    <w:rsid w:val="00666C2F"/>
    <w:rsid w:val="006670FD"/>
    <w:rsid w:val="0067174B"/>
    <w:rsid w:val="006727DB"/>
    <w:rsid w:val="00673DC1"/>
    <w:rsid w:val="006740AD"/>
    <w:rsid w:val="00674816"/>
    <w:rsid w:val="00674915"/>
    <w:rsid w:val="00677918"/>
    <w:rsid w:val="00677BCD"/>
    <w:rsid w:val="00680A2D"/>
    <w:rsid w:val="00681CFB"/>
    <w:rsid w:val="006821A3"/>
    <w:rsid w:val="0068309A"/>
    <w:rsid w:val="00685D83"/>
    <w:rsid w:val="00686CE4"/>
    <w:rsid w:val="00691265"/>
    <w:rsid w:val="00691816"/>
    <w:rsid w:val="006937E2"/>
    <w:rsid w:val="00694949"/>
    <w:rsid w:val="00694A65"/>
    <w:rsid w:val="00697158"/>
    <w:rsid w:val="006A095E"/>
    <w:rsid w:val="006A231E"/>
    <w:rsid w:val="006A2A36"/>
    <w:rsid w:val="006A2A75"/>
    <w:rsid w:val="006A345F"/>
    <w:rsid w:val="006A5302"/>
    <w:rsid w:val="006A5D04"/>
    <w:rsid w:val="006A5E01"/>
    <w:rsid w:val="006A67B4"/>
    <w:rsid w:val="006B1E95"/>
    <w:rsid w:val="006B31F7"/>
    <w:rsid w:val="006B7A04"/>
    <w:rsid w:val="006B7E30"/>
    <w:rsid w:val="006C18B7"/>
    <w:rsid w:val="006C3417"/>
    <w:rsid w:val="006C34D6"/>
    <w:rsid w:val="006C7CF4"/>
    <w:rsid w:val="006D05A3"/>
    <w:rsid w:val="006D09C9"/>
    <w:rsid w:val="006D0AEE"/>
    <w:rsid w:val="006D398E"/>
    <w:rsid w:val="006D4E2B"/>
    <w:rsid w:val="006D74CC"/>
    <w:rsid w:val="006E0675"/>
    <w:rsid w:val="006E2D51"/>
    <w:rsid w:val="006E3487"/>
    <w:rsid w:val="006E3866"/>
    <w:rsid w:val="006E73BB"/>
    <w:rsid w:val="006E7BD7"/>
    <w:rsid w:val="006F16D5"/>
    <w:rsid w:val="006F1785"/>
    <w:rsid w:val="006F56F2"/>
    <w:rsid w:val="006F6214"/>
    <w:rsid w:val="006F7574"/>
    <w:rsid w:val="00700BE9"/>
    <w:rsid w:val="00701F42"/>
    <w:rsid w:val="00702090"/>
    <w:rsid w:val="00702F42"/>
    <w:rsid w:val="007030C8"/>
    <w:rsid w:val="00705305"/>
    <w:rsid w:val="00705F4D"/>
    <w:rsid w:val="0070629A"/>
    <w:rsid w:val="00710EF9"/>
    <w:rsid w:val="0071317C"/>
    <w:rsid w:val="00714D8A"/>
    <w:rsid w:val="00717938"/>
    <w:rsid w:val="00721027"/>
    <w:rsid w:val="00722242"/>
    <w:rsid w:val="007230D9"/>
    <w:rsid w:val="00724BA5"/>
    <w:rsid w:val="00730682"/>
    <w:rsid w:val="007316F1"/>
    <w:rsid w:val="007324E1"/>
    <w:rsid w:val="00732C36"/>
    <w:rsid w:val="007431E1"/>
    <w:rsid w:val="00744869"/>
    <w:rsid w:val="00745343"/>
    <w:rsid w:val="007521E4"/>
    <w:rsid w:val="0075276A"/>
    <w:rsid w:val="007556FE"/>
    <w:rsid w:val="00756644"/>
    <w:rsid w:val="00756CDB"/>
    <w:rsid w:val="00756E98"/>
    <w:rsid w:val="00757D47"/>
    <w:rsid w:val="007619CD"/>
    <w:rsid w:val="00763246"/>
    <w:rsid w:val="00763E4E"/>
    <w:rsid w:val="00763FA1"/>
    <w:rsid w:val="00764A0A"/>
    <w:rsid w:val="0077140A"/>
    <w:rsid w:val="00772206"/>
    <w:rsid w:val="00772B80"/>
    <w:rsid w:val="007732D4"/>
    <w:rsid w:val="007743B5"/>
    <w:rsid w:val="007765B4"/>
    <w:rsid w:val="00777618"/>
    <w:rsid w:val="007804A9"/>
    <w:rsid w:val="007828D7"/>
    <w:rsid w:val="007832D1"/>
    <w:rsid w:val="00784CB8"/>
    <w:rsid w:val="0078580E"/>
    <w:rsid w:val="00785DCE"/>
    <w:rsid w:val="00790DEE"/>
    <w:rsid w:val="00793C07"/>
    <w:rsid w:val="00794D43"/>
    <w:rsid w:val="0079542F"/>
    <w:rsid w:val="00797A1F"/>
    <w:rsid w:val="007A007C"/>
    <w:rsid w:val="007A16E2"/>
    <w:rsid w:val="007A2B45"/>
    <w:rsid w:val="007A41BE"/>
    <w:rsid w:val="007A583B"/>
    <w:rsid w:val="007A6CC9"/>
    <w:rsid w:val="007B31F1"/>
    <w:rsid w:val="007B3989"/>
    <w:rsid w:val="007B63E9"/>
    <w:rsid w:val="007C074F"/>
    <w:rsid w:val="007C1883"/>
    <w:rsid w:val="007C1B41"/>
    <w:rsid w:val="007C1CFC"/>
    <w:rsid w:val="007C5F87"/>
    <w:rsid w:val="007C68EE"/>
    <w:rsid w:val="007D068A"/>
    <w:rsid w:val="007D15CD"/>
    <w:rsid w:val="007D2737"/>
    <w:rsid w:val="007D2B9F"/>
    <w:rsid w:val="007D2F45"/>
    <w:rsid w:val="007D504A"/>
    <w:rsid w:val="007D7D35"/>
    <w:rsid w:val="007D7F13"/>
    <w:rsid w:val="007E4077"/>
    <w:rsid w:val="007F09CA"/>
    <w:rsid w:val="007F72BB"/>
    <w:rsid w:val="007F7BE5"/>
    <w:rsid w:val="00800221"/>
    <w:rsid w:val="008024E3"/>
    <w:rsid w:val="00802BD0"/>
    <w:rsid w:val="00804970"/>
    <w:rsid w:val="00807D50"/>
    <w:rsid w:val="008107CB"/>
    <w:rsid w:val="00810EF6"/>
    <w:rsid w:val="0081505C"/>
    <w:rsid w:val="00815236"/>
    <w:rsid w:val="008157EA"/>
    <w:rsid w:val="0081664B"/>
    <w:rsid w:val="0082010C"/>
    <w:rsid w:val="00821C0A"/>
    <w:rsid w:val="00824579"/>
    <w:rsid w:val="00825683"/>
    <w:rsid w:val="00830000"/>
    <w:rsid w:val="00832914"/>
    <w:rsid w:val="008336A4"/>
    <w:rsid w:val="008342E0"/>
    <w:rsid w:val="008349D9"/>
    <w:rsid w:val="008373C7"/>
    <w:rsid w:val="00837A33"/>
    <w:rsid w:val="008423AE"/>
    <w:rsid w:val="008445DF"/>
    <w:rsid w:val="0084627B"/>
    <w:rsid w:val="00846C62"/>
    <w:rsid w:val="00847985"/>
    <w:rsid w:val="00851B49"/>
    <w:rsid w:val="008539A2"/>
    <w:rsid w:val="00853F5C"/>
    <w:rsid w:val="008542D4"/>
    <w:rsid w:val="00857155"/>
    <w:rsid w:val="0086313E"/>
    <w:rsid w:val="00864137"/>
    <w:rsid w:val="00864B37"/>
    <w:rsid w:val="00870358"/>
    <w:rsid w:val="00876CA7"/>
    <w:rsid w:val="0088146A"/>
    <w:rsid w:val="00882A3D"/>
    <w:rsid w:val="00882C49"/>
    <w:rsid w:val="00884474"/>
    <w:rsid w:val="008858B7"/>
    <w:rsid w:val="00887C7C"/>
    <w:rsid w:val="00890207"/>
    <w:rsid w:val="008908DE"/>
    <w:rsid w:val="00890ACC"/>
    <w:rsid w:val="00890F48"/>
    <w:rsid w:val="008919F6"/>
    <w:rsid w:val="00892CE1"/>
    <w:rsid w:val="00893AAD"/>
    <w:rsid w:val="00893FD3"/>
    <w:rsid w:val="00894903"/>
    <w:rsid w:val="00897374"/>
    <w:rsid w:val="008A1ED2"/>
    <w:rsid w:val="008A4A14"/>
    <w:rsid w:val="008A6203"/>
    <w:rsid w:val="008A6781"/>
    <w:rsid w:val="008C051B"/>
    <w:rsid w:val="008C1126"/>
    <w:rsid w:val="008C3D32"/>
    <w:rsid w:val="008C5F0B"/>
    <w:rsid w:val="008D0A97"/>
    <w:rsid w:val="008D0EE0"/>
    <w:rsid w:val="008D1C5A"/>
    <w:rsid w:val="008D1FAE"/>
    <w:rsid w:val="008D6976"/>
    <w:rsid w:val="008E00C5"/>
    <w:rsid w:val="008E1F17"/>
    <w:rsid w:val="008E2746"/>
    <w:rsid w:val="008E39BB"/>
    <w:rsid w:val="008E3BD3"/>
    <w:rsid w:val="008E3F14"/>
    <w:rsid w:val="008E7DAF"/>
    <w:rsid w:val="008F14DC"/>
    <w:rsid w:val="008F3477"/>
    <w:rsid w:val="008F4912"/>
    <w:rsid w:val="008F518A"/>
    <w:rsid w:val="008F53F2"/>
    <w:rsid w:val="008F63C3"/>
    <w:rsid w:val="009011FF"/>
    <w:rsid w:val="009048F6"/>
    <w:rsid w:val="00905BAB"/>
    <w:rsid w:val="0091049B"/>
    <w:rsid w:val="0091092E"/>
    <w:rsid w:val="00910A46"/>
    <w:rsid w:val="00913CA1"/>
    <w:rsid w:val="0091424C"/>
    <w:rsid w:val="00915B93"/>
    <w:rsid w:val="009169FC"/>
    <w:rsid w:val="0091709E"/>
    <w:rsid w:val="0091711C"/>
    <w:rsid w:val="00917E30"/>
    <w:rsid w:val="009203E9"/>
    <w:rsid w:val="00922143"/>
    <w:rsid w:val="00922F2E"/>
    <w:rsid w:val="00923644"/>
    <w:rsid w:val="0092444F"/>
    <w:rsid w:val="00924A39"/>
    <w:rsid w:val="00924CC2"/>
    <w:rsid w:val="0092786E"/>
    <w:rsid w:val="0093277E"/>
    <w:rsid w:val="00933B62"/>
    <w:rsid w:val="0093619B"/>
    <w:rsid w:val="00936ACF"/>
    <w:rsid w:val="0093753C"/>
    <w:rsid w:val="00937D32"/>
    <w:rsid w:val="009405EA"/>
    <w:rsid w:val="00941A34"/>
    <w:rsid w:val="00941F3B"/>
    <w:rsid w:val="009428B9"/>
    <w:rsid w:val="009453D0"/>
    <w:rsid w:val="00947201"/>
    <w:rsid w:val="009474A5"/>
    <w:rsid w:val="0095152D"/>
    <w:rsid w:val="009519F0"/>
    <w:rsid w:val="00953A6E"/>
    <w:rsid w:val="009540A3"/>
    <w:rsid w:val="00954975"/>
    <w:rsid w:val="00955211"/>
    <w:rsid w:val="00957FB9"/>
    <w:rsid w:val="00960BE9"/>
    <w:rsid w:val="00961B7D"/>
    <w:rsid w:val="00962862"/>
    <w:rsid w:val="009644AD"/>
    <w:rsid w:val="00966248"/>
    <w:rsid w:val="009662BE"/>
    <w:rsid w:val="009662FF"/>
    <w:rsid w:val="00966B90"/>
    <w:rsid w:val="00970914"/>
    <w:rsid w:val="00971C6A"/>
    <w:rsid w:val="00972726"/>
    <w:rsid w:val="00972B9D"/>
    <w:rsid w:val="009739D2"/>
    <w:rsid w:val="0097578B"/>
    <w:rsid w:val="00980B92"/>
    <w:rsid w:val="009827D1"/>
    <w:rsid w:val="009866CA"/>
    <w:rsid w:val="00990601"/>
    <w:rsid w:val="009912B8"/>
    <w:rsid w:val="00993FF8"/>
    <w:rsid w:val="00997EFA"/>
    <w:rsid w:val="009A0F7B"/>
    <w:rsid w:val="009A2FA1"/>
    <w:rsid w:val="009A468D"/>
    <w:rsid w:val="009A4D3E"/>
    <w:rsid w:val="009A524C"/>
    <w:rsid w:val="009A5B6A"/>
    <w:rsid w:val="009A6B37"/>
    <w:rsid w:val="009A7000"/>
    <w:rsid w:val="009A7589"/>
    <w:rsid w:val="009A7D33"/>
    <w:rsid w:val="009B05D8"/>
    <w:rsid w:val="009B11AC"/>
    <w:rsid w:val="009B7B7F"/>
    <w:rsid w:val="009B7F23"/>
    <w:rsid w:val="009B7FE7"/>
    <w:rsid w:val="009C0935"/>
    <w:rsid w:val="009C0F55"/>
    <w:rsid w:val="009C2BDB"/>
    <w:rsid w:val="009C3237"/>
    <w:rsid w:val="009C393A"/>
    <w:rsid w:val="009C46B6"/>
    <w:rsid w:val="009C5C25"/>
    <w:rsid w:val="009C6416"/>
    <w:rsid w:val="009D4928"/>
    <w:rsid w:val="009E02BE"/>
    <w:rsid w:val="009E155A"/>
    <w:rsid w:val="009E3B04"/>
    <w:rsid w:val="009E3CC4"/>
    <w:rsid w:val="009E4DF5"/>
    <w:rsid w:val="009E64BF"/>
    <w:rsid w:val="009F20E0"/>
    <w:rsid w:val="009F48C8"/>
    <w:rsid w:val="009F53E5"/>
    <w:rsid w:val="009F605A"/>
    <w:rsid w:val="009F6D32"/>
    <w:rsid w:val="00A004B0"/>
    <w:rsid w:val="00A01FC8"/>
    <w:rsid w:val="00A02816"/>
    <w:rsid w:val="00A02ADE"/>
    <w:rsid w:val="00A0429A"/>
    <w:rsid w:val="00A054E1"/>
    <w:rsid w:val="00A05A33"/>
    <w:rsid w:val="00A05B4A"/>
    <w:rsid w:val="00A075B6"/>
    <w:rsid w:val="00A1004A"/>
    <w:rsid w:val="00A1052B"/>
    <w:rsid w:val="00A1533D"/>
    <w:rsid w:val="00A15B30"/>
    <w:rsid w:val="00A1798B"/>
    <w:rsid w:val="00A21FD1"/>
    <w:rsid w:val="00A22B1D"/>
    <w:rsid w:val="00A252AA"/>
    <w:rsid w:val="00A25C3E"/>
    <w:rsid w:val="00A276AB"/>
    <w:rsid w:val="00A30FE6"/>
    <w:rsid w:val="00A3692A"/>
    <w:rsid w:val="00A404A9"/>
    <w:rsid w:val="00A416E9"/>
    <w:rsid w:val="00A42461"/>
    <w:rsid w:val="00A43A64"/>
    <w:rsid w:val="00A44FFF"/>
    <w:rsid w:val="00A46774"/>
    <w:rsid w:val="00A46E51"/>
    <w:rsid w:val="00A50DF7"/>
    <w:rsid w:val="00A51533"/>
    <w:rsid w:val="00A53177"/>
    <w:rsid w:val="00A557D5"/>
    <w:rsid w:val="00A55F13"/>
    <w:rsid w:val="00A576A3"/>
    <w:rsid w:val="00A57950"/>
    <w:rsid w:val="00A6163B"/>
    <w:rsid w:val="00A617A9"/>
    <w:rsid w:val="00A6349B"/>
    <w:rsid w:val="00A642CA"/>
    <w:rsid w:val="00A67132"/>
    <w:rsid w:val="00A7063E"/>
    <w:rsid w:val="00A70CA1"/>
    <w:rsid w:val="00A71152"/>
    <w:rsid w:val="00A72DF0"/>
    <w:rsid w:val="00A72E65"/>
    <w:rsid w:val="00A758B6"/>
    <w:rsid w:val="00A770CE"/>
    <w:rsid w:val="00A82634"/>
    <w:rsid w:val="00A82B8F"/>
    <w:rsid w:val="00A8385E"/>
    <w:rsid w:val="00A91D73"/>
    <w:rsid w:val="00A92CAB"/>
    <w:rsid w:val="00A93587"/>
    <w:rsid w:val="00AA001D"/>
    <w:rsid w:val="00AA33AB"/>
    <w:rsid w:val="00AA352D"/>
    <w:rsid w:val="00AA41AA"/>
    <w:rsid w:val="00AA4F4B"/>
    <w:rsid w:val="00AA5FDE"/>
    <w:rsid w:val="00AA62ED"/>
    <w:rsid w:val="00AA64C8"/>
    <w:rsid w:val="00AA64E3"/>
    <w:rsid w:val="00AA6F62"/>
    <w:rsid w:val="00AB0A0B"/>
    <w:rsid w:val="00AB20C5"/>
    <w:rsid w:val="00AB2B4C"/>
    <w:rsid w:val="00AB3F62"/>
    <w:rsid w:val="00AB40D2"/>
    <w:rsid w:val="00AB673B"/>
    <w:rsid w:val="00AB689C"/>
    <w:rsid w:val="00AB6BF8"/>
    <w:rsid w:val="00AB7A14"/>
    <w:rsid w:val="00AB7B8B"/>
    <w:rsid w:val="00AC04FB"/>
    <w:rsid w:val="00AC165A"/>
    <w:rsid w:val="00AC3EEC"/>
    <w:rsid w:val="00AC5515"/>
    <w:rsid w:val="00AD0717"/>
    <w:rsid w:val="00AD0895"/>
    <w:rsid w:val="00AD1CAD"/>
    <w:rsid w:val="00AD2B13"/>
    <w:rsid w:val="00AD464B"/>
    <w:rsid w:val="00AD4E4B"/>
    <w:rsid w:val="00AD666E"/>
    <w:rsid w:val="00AD66FA"/>
    <w:rsid w:val="00AE02EE"/>
    <w:rsid w:val="00AE19A8"/>
    <w:rsid w:val="00AE1FBA"/>
    <w:rsid w:val="00AE4290"/>
    <w:rsid w:val="00AE435D"/>
    <w:rsid w:val="00AF06A0"/>
    <w:rsid w:val="00AF12C2"/>
    <w:rsid w:val="00AF2DFC"/>
    <w:rsid w:val="00AF4E3D"/>
    <w:rsid w:val="00AF4EC0"/>
    <w:rsid w:val="00AF5F39"/>
    <w:rsid w:val="00AF5F8D"/>
    <w:rsid w:val="00AF6539"/>
    <w:rsid w:val="00B00F9B"/>
    <w:rsid w:val="00B02A61"/>
    <w:rsid w:val="00B02B22"/>
    <w:rsid w:val="00B03A73"/>
    <w:rsid w:val="00B04B48"/>
    <w:rsid w:val="00B0575A"/>
    <w:rsid w:val="00B06330"/>
    <w:rsid w:val="00B0792E"/>
    <w:rsid w:val="00B1303B"/>
    <w:rsid w:val="00B14456"/>
    <w:rsid w:val="00B14CE8"/>
    <w:rsid w:val="00B2247C"/>
    <w:rsid w:val="00B23F82"/>
    <w:rsid w:val="00B25F88"/>
    <w:rsid w:val="00B26138"/>
    <w:rsid w:val="00B26B98"/>
    <w:rsid w:val="00B35185"/>
    <w:rsid w:val="00B354C5"/>
    <w:rsid w:val="00B35A21"/>
    <w:rsid w:val="00B43F0B"/>
    <w:rsid w:val="00B453D6"/>
    <w:rsid w:val="00B46864"/>
    <w:rsid w:val="00B46B8A"/>
    <w:rsid w:val="00B53F44"/>
    <w:rsid w:val="00B54668"/>
    <w:rsid w:val="00B54933"/>
    <w:rsid w:val="00B57436"/>
    <w:rsid w:val="00B62AA6"/>
    <w:rsid w:val="00B63280"/>
    <w:rsid w:val="00B63993"/>
    <w:rsid w:val="00B64E8F"/>
    <w:rsid w:val="00B65013"/>
    <w:rsid w:val="00B65AED"/>
    <w:rsid w:val="00B65EDB"/>
    <w:rsid w:val="00B6722B"/>
    <w:rsid w:val="00B70EE6"/>
    <w:rsid w:val="00B72454"/>
    <w:rsid w:val="00B724F5"/>
    <w:rsid w:val="00B7290C"/>
    <w:rsid w:val="00B74D6F"/>
    <w:rsid w:val="00B76DFB"/>
    <w:rsid w:val="00B76EF1"/>
    <w:rsid w:val="00B77708"/>
    <w:rsid w:val="00B83AC2"/>
    <w:rsid w:val="00B87CB7"/>
    <w:rsid w:val="00B92A1A"/>
    <w:rsid w:val="00B93807"/>
    <w:rsid w:val="00B9779D"/>
    <w:rsid w:val="00B97C6A"/>
    <w:rsid w:val="00BA0C36"/>
    <w:rsid w:val="00BA1008"/>
    <w:rsid w:val="00BA14B5"/>
    <w:rsid w:val="00BA14E3"/>
    <w:rsid w:val="00BA2F7E"/>
    <w:rsid w:val="00BA6118"/>
    <w:rsid w:val="00BA7E73"/>
    <w:rsid w:val="00BB1870"/>
    <w:rsid w:val="00BB3417"/>
    <w:rsid w:val="00BB3EE5"/>
    <w:rsid w:val="00BB4723"/>
    <w:rsid w:val="00BC018C"/>
    <w:rsid w:val="00BC25C1"/>
    <w:rsid w:val="00BC46FA"/>
    <w:rsid w:val="00BC4D0B"/>
    <w:rsid w:val="00BC69AD"/>
    <w:rsid w:val="00BC6E6A"/>
    <w:rsid w:val="00BD097F"/>
    <w:rsid w:val="00BD0D9F"/>
    <w:rsid w:val="00BD208D"/>
    <w:rsid w:val="00BD2A18"/>
    <w:rsid w:val="00BD3492"/>
    <w:rsid w:val="00BD3D78"/>
    <w:rsid w:val="00BD4B8F"/>
    <w:rsid w:val="00BD5CC3"/>
    <w:rsid w:val="00BE04FD"/>
    <w:rsid w:val="00BE0F44"/>
    <w:rsid w:val="00BE0F8E"/>
    <w:rsid w:val="00BE4FFC"/>
    <w:rsid w:val="00BE5519"/>
    <w:rsid w:val="00BE5F7B"/>
    <w:rsid w:val="00BE7E61"/>
    <w:rsid w:val="00BF07DE"/>
    <w:rsid w:val="00BF5FBA"/>
    <w:rsid w:val="00BF6C33"/>
    <w:rsid w:val="00BF724E"/>
    <w:rsid w:val="00BF7810"/>
    <w:rsid w:val="00C0002D"/>
    <w:rsid w:val="00C00717"/>
    <w:rsid w:val="00C01822"/>
    <w:rsid w:val="00C01E25"/>
    <w:rsid w:val="00C0224A"/>
    <w:rsid w:val="00C063B3"/>
    <w:rsid w:val="00C06678"/>
    <w:rsid w:val="00C10107"/>
    <w:rsid w:val="00C112C6"/>
    <w:rsid w:val="00C13769"/>
    <w:rsid w:val="00C149A1"/>
    <w:rsid w:val="00C17558"/>
    <w:rsid w:val="00C318C3"/>
    <w:rsid w:val="00C33012"/>
    <w:rsid w:val="00C35B81"/>
    <w:rsid w:val="00C37519"/>
    <w:rsid w:val="00C37DEE"/>
    <w:rsid w:val="00C413DF"/>
    <w:rsid w:val="00C4258C"/>
    <w:rsid w:val="00C4334A"/>
    <w:rsid w:val="00C4379A"/>
    <w:rsid w:val="00C46029"/>
    <w:rsid w:val="00C468B5"/>
    <w:rsid w:val="00C53511"/>
    <w:rsid w:val="00C53F69"/>
    <w:rsid w:val="00C60470"/>
    <w:rsid w:val="00C619FE"/>
    <w:rsid w:val="00C62D13"/>
    <w:rsid w:val="00C64041"/>
    <w:rsid w:val="00C641A3"/>
    <w:rsid w:val="00C64293"/>
    <w:rsid w:val="00C65364"/>
    <w:rsid w:val="00C65546"/>
    <w:rsid w:val="00C7050D"/>
    <w:rsid w:val="00C71708"/>
    <w:rsid w:val="00C71D0E"/>
    <w:rsid w:val="00C72ADC"/>
    <w:rsid w:val="00C7363E"/>
    <w:rsid w:val="00C75B13"/>
    <w:rsid w:val="00C75F64"/>
    <w:rsid w:val="00C813E1"/>
    <w:rsid w:val="00C816E8"/>
    <w:rsid w:val="00C83DF4"/>
    <w:rsid w:val="00C85896"/>
    <w:rsid w:val="00C8747B"/>
    <w:rsid w:val="00C910A9"/>
    <w:rsid w:val="00C938A9"/>
    <w:rsid w:val="00C93AF7"/>
    <w:rsid w:val="00C94CA4"/>
    <w:rsid w:val="00C9717E"/>
    <w:rsid w:val="00C97969"/>
    <w:rsid w:val="00CA0F9A"/>
    <w:rsid w:val="00CA2BA2"/>
    <w:rsid w:val="00CA3FAE"/>
    <w:rsid w:val="00CA6741"/>
    <w:rsid w:val="00CA6946"/>
    <w:rsid w:val="00CA6E61"/>
    <w:rsid w:val="00CB0A04"/>
    <w:rsid w:val="00CB3222"/>
    <w:rsid w:val="00CB3D1F"/>
    <w:rsid w:val="00CB3ECB"/>
    <w:rsid w:val="00CB48D5"/>
    <w:rsid w:val="00CB55F1"/>
    <w:rsid w:val="00CB688D"/>
    <w:rsid w:val="00CB7095"/>
    <w:rsid w:val="00CC0018"/>
    <w:rsid w:val="00CC14B2"/>
    <w:rsid w:val="00CC1671"/>
    <w:rsid w:val="00CC26DE"/>
    <w:rsid w:val="00CC472F"/>
    <w:rsid w:val="00CC54D4"/>
    <w:rsid w:val="00CC6169"/>
    <w:rsid w:val="00CC7340"/>
    <w:rsid w:val="00CD1D37"/>
    <w:rsid w:val="00CD1D6A"/>
    <w:rsid w:val="00CD33DC"/>
    <w:rsid w:val="00CD4DD9"/>
    <w:rsid w:val="00CD579C"/>
    <w:rsid w:val="00CD665B"/>
    <w:rsid w:val="00CD7671"/>
    <w:rsid w:val="00CE67E8"/>
    <w:rsid w:val="00CF1306"/>
    <w:rsid w:val="00CF391F"/>
    <w:rsid w:val="00CF45E2"/>
    <w:rsid w:val="00CF538C"/>
    <w:rsid w:val="00CF68A2"/>
    <w:rsid w:val="00CF6C8A"/>
    <w:rsid w:val="00CF713B"/>
    <w:rsid w:val="00D001CB"/>
    <w:rsid w:val="00D00713"/>
    <w:rsid w:val="00D008B2"/>
    <w:rsid w:val="00D01062"/>
    <w:rsid w:val="00D020A2"/>
    <w:rsid w:val="00D03A8F"/>
    <w:rsid w:val="00D05A9E"/>
    <w:rsid w:val="00D064B4"/>
    <w:rsid w:val="00D06A12"/>
    <w:rsid w:val="00D0706A"/>
    <w:rsid w:val="00D17D63"/>
    <w:rsid w:val="00D2095A"/>
    <w:rsid w:val="00D212DB"/>
    <w:rsid w:val="00D21661"/>
    <w:rsid w:val="00D2258B"/>
    <w:rsid w:val="00D23C46"/>
    <w:rsid w:val="00D23F5B"/>
    <w:rsid w:val="00D24603"/>
    <w:rsid w:val="00D262A4"/>
    <w:rsid w:val="00D305C5"/>
    <w:rsid w:val="00D31020"/>
    <w:rsid w:val="00D31904"/>
    <w:rsid w:val="00D32E9B"/>
    <w:rsid w:val="00D40E60"/>
    <w:rsid w:val="00D42212"/>
    <w:rsid w:val="00D4567A"/>
    <w:rsid w:val="00D45DD9"/>
    <w:rsid w:val="00D462E5"/>
    <w:rsid w:val="00D471B8"/>
    <w:rsid w:val="00D476A4"/>
    <w:rsid w:val="00D51B3F"/>
    <w:rsid w:val="00D5475D"/>
    <w:rsid w:val="00D5534C"/>
    <w:rsid w:val="00D56232"/>
    <w:rsid w:val="00D57CD8"/>
    <w:rsid w:val="00D61294"/>
    <w:rsid w:val="00D62AE9"/>
    <w:rsid w:val="00D63A42"/>
    <w:rsid w:val="00D63E47"/>
    <w:rsid w:val="00D63EC1"/>
    <w:rsid w:val="00D66354"/>
    <w:rsid w:val="00D67B18"/>
    <w:rsid w:val="00D700F4"/>
    <w:rsid w:val="00D70CB8"/>
    <w:rsid w:val="00D70FA9"/>
    <w:rsid w:val="00D728D0"/>
    <w:rsid w:val="00D728EC"/>
    <w:rsid w:val="00D737A7"/>
    <w:rsid w:val="00D76ED0"/>
    <w:rsid w:val="00D77C6E"/>
    <w:rsid w:val="00D815A3"/>
    <w:rsid w:val="00D839A0"/>
    <w:rsid w:val="00D851D9"/>
    <w:rsid w:val="00D86A0C"/>
    <w:rsid w:val="00D9010F"/>
    <w:rsid w:val="00D9047D"/>
    <w:rsid w:val="00D90608"/>
    <w:rsid w:val="00D9215D"/>
    <w:rsid w:val="00D92437"/>
    <w:rsid w:val="00D94CE8"/>
    <w:rsid w:val="00DA0500"/>
    <w:rsid w:val="00DA2A51"/>
    <w:rsid w:val="00DA4BA1"/>
    <w:rsid w:val="00DA5909"/>
    <w:rsid w:val="00DA6467"/>
    <w:rsid w:val="00DA665D"/>
    <w:rsid w:val="00DA6874"/>
    <w:rsid w:val="00DB020D"/>
    <w:rsid w:val="00DB212F"/>
    <w:rsid w:val="00DB37CB"/>
    <w:rsid w:val="00DB3F25"/>
    <w:rsid w:val="00DB3FBC"/>
    <w:rsid w:val="00DB611A"/>
    <w:rsid w:val="00DB6F12"/>
    <w:rsid w:val="00DC131D"/>
    <w:rsid w:val="00DC26ED"/>
    <w:rsid w:val="00DC47AF"/>
    <w:rsid w:val="00DC47F9"/>
    <w:rsid w:val="00DC60FE"/>
    <w:rsid w:val="00DC7576"/>
    <w:rsid w:val="00DC7787"/>
    <w:rsid w:val="00DC7DE4"/>
    <w:rsid w:val="00DD2848"/>
    <w:rsid w:val="00DD3C9D"/>
    <w:rsid w:val="00DD4FE1"/>
    <w:rsid w:val="00DD5337"/>
    <w:rsid w:val="00DD555C"/>
    <w:rsid w:val="00DD5D47"/>
    <w:rsid w:val="00DD724E"/>
    <w:rsid w:val="00DD7A9C"/>
    <w:rsid w:val="00DE0095"/>
    <w:rsid w:val="00DE24A4"/>
    <w:rsid w:val="00DE3264"/>
    <w:rsid w:val="00DE4B03"/>
    <w:rsid w:val="00DE4FFE"/>
    <w:rsid w:val="00DE656C"/>
    <w:rsid w:val="00DE7BE9"/>
    <w:rsid w:val="00DF17BC"/>
    <w:rsid w:val="00DF1E6E"/>
    <w:rsid w:val="00DF2DBF"/>
    <w:rsid w:val="00DF316E"/>
    <w:rsid w:val="00DF322D"/>
    <w:rsid w:val="00DF41BA"/>
    <w:rsid w:val="00DF4488"/>
    <w:rsid w:val="00DF6210"/>
    <w:rsid w:val="00DF74E9"/>
    <w:rsid w:val="00E005E8"/>
    <w:rsid w:val="00E00628"/>
    <w:rsid w:val="00E01195"/>
    <w:rsid w:val="00E071D7"/>
    <w:rsid w:val="00E07A3E"/>
    <w:rsid w:val="00E10A75"/>
    <w:rsid w:val="00E11748"/>
    <w:rsid w:val="00E1589B"/>
    <w:rsid w:val="00E177D6"/>
    <w:rsid w:val="00E2009A"/>
    <w:rsid w:val="00E21128"/>
    <w:rsid w:val="00E220A5"/>
    <w:rsid w:val="00E23C90"/>
    <w:rsid w:val="00E240E1"/>
    <w:rsid w:val="00E34440"/>
    <w:rsid w:val="00E344AD"/>
    <w:rsid w:val="00E3668C"/>
    <w:rsid w:val="00E372E0"/>
    <w:rsid w:val="00E41296"/>
    <w:rsid w:val="00E41361"/>
    <w:rsid w:val="00E433A9"/>
    <w:rsid w:val="00E44056"/>
    <w:rsid w:val="00E46998"/>
    <w:rsid w:val="00E469CC"/>
    <w:rsid w:val="00E4790F"/>
    <w:rsid w:val="00E47AC1"/>
    <w:rsid w:val="00E51890"/>
    <w:rsid w:val="00E52823"/>
    <w:rsid w:val="00E5340A"/>
    <w:rsid w:val="00E55579"/>
    <w:rsid w:val="00E565EE"/>
    <w:rsid w:val="00E56F1F"/>
    <w:rsid w:val="00E5755A"/>
    <w:rsid w:val="00E64ADB"/>
    <w:rsid w:val="00E66794"/>
    <w:rsid w:val="00E6700E"/>
    <w:rsid w:val="00E709A0"/>
    <w:rsid w:val="00E72AC2"/>
    <w:rsid w:val="00E72FEB"/>
    <w:rsid w:val="00E746E6"/>
    <w:rsid w:val="00E74E18"/>
    <w:rsid w:val="00E7787B"/>
    <w:rsid w:val="00E80E53"/>
    <w:rsid w:val="00E8371C"/>
    <w:rsid w:val="00E84800"/>
    <w:rsid w:val="00E850B7"/>
    <w:rsid w:val="00E85890"/>
    <w:rsid w:val="00E86947"/>
    <w:rsid w:val="00E87F44"/>
    <w:rsid w:val="00E91468"/>
    <w:rsid w:val="00E9318C"/>
    <w:rsid w:val="00E9348E"/>
    <w:rsid w:val="00EA012C"/>
    <w:rsid w:val="00EA1EA2"/>
    <w:rsid w:val="00EA205B"/>
    <w:rsid w:val="00EA622E"/>
    <w:rsid w:val="00EA69F0"/>
    <w:rsid w:val="00EA6E88"/>
    <w:rsid w:val="00EB00DD"/>
    <w:rsid w:val="00EB196C"/>
    <w:rsid w:val="00EB2092"/>
    <w:rsid w:val="00EB40D1"/>
    <w:rsid w:val="00EB5CC1"/>
    <w:rsid w:val="00EB5D7F"/>
    <w:rsid w:val="00EB6113"/>
    <w:rsid w:val="00EC2A0C"/>
    <w:rsid w:val="00EC2DD9"/>
    <w:rsid w:val="00EC544C"/>
    <w:rsid w:val="00EC7689"/>
    <w:rsid w:val="00EC7F19"/>
    <w:rsid w:val="00ED2E82"/>
    <w:rsid w:val="00ED3065"/>
    <w:rsid w:val="00ED4A40"/>
    <w:rsid w:val="00ED4EB8"/>
    <w:rsid w:val="00ED5632"/>
    <w:rsid w:val="00ED637D"/>
    <w:rsid w:val="00EE166B"/>
    <w:rsid w:val="00EE18F1"/>
    <w:rsid w:val="00EE4127"/>
    <w:rsid w:val="00EE5F77"/>
    <w:rsid w:val="00EF224A"/>
    <w:rsid w:val="00EF708E"/>
    <w:rsid w:val="00F00274"/>
    <w:rsid w:val="00F0380A"/>
    <w:rsid w:val="00F04819"/>
    <w:rsid w:val="00F07126"/>
    <w:rsid w:val="00F170D2"/>
    <w:rsid w:val="00F1757D"/>
    <w:rsid w:val="00F21536"/>
    <w:rsid w:val="00F23D26"/>
    <w:rsid w:val="00F248F7"/>
    <w:rsid w:val="00F25C9C"/>
    <w:rsid w:val="00F26190"/>
    <w:rsid w:val="00F26225"/>
    <w:rsid w:val="00F26A9E"/>
    <w:rsid w:val="00F26DE0"/>
    <w:rsid w:val="00F26EF6"/>
    <w:rsid w:val="00F27EE2"/>
    <w:rsid w:val="00F3261A"/>
    <w:rsid w:val="00F335AA"/>
    <w:rsid w:val="00F33A6E"/>
    <w:rsid w:val="00F351F4"/>
    <w:rsid w:val="00F35C7F"/>
    <w:rsid w:val="00F363BF"/>
    <w:rsid w:val="00F374CB"/>
    <w:rsid w:val="00F37B22"/>
    <w:rsid w:val="00F4124E"/>
    <w:rsid w:val="00F41EEB"/>
    <w:rsid w:val="00F43F0A"/>
    <w:rsid w:val="00F44820"/>
    <w:rsid w:val="00F47F76"/>
    <w:rsid w:val="00F51CE8"/>
    <w:rsid w:val="00F5254F"/>
    <w:rsid w:val="00F569AA"/>
    <w:rsid w:val="00F64CDB"/>
    <w:rsid w:val="00F70B6A"/>
    <w:rsid w:val="00F70DF8"/>
    <w:rsid w:val="00F7467F"/>
    <w:rsid w:val="00F81F8D"/>
    <w:rsid w:val="00F82142"/>
    <w:rsid w:val="00F847D1"/>
    <w:rsid w:val="00F84F53"/>
    <w:rsid w:val="00F94DE3"/>
    <w:rsid w:val="00F954A5"/>
    <w:rsid w:val="00FA14DC"/>
    <w:rsid w:val="00FA2A0A"/>
    <w:rsid w:val="00FA3B88"/>
    <w:rsid w:val="00FA7C2E"/>
    <w:rsid w:val="00FA7CF4"/>
    <w:rsid w:val="00FB0F27"/>
    <w:rsid w:val="00FB117E"/>
    <w:rsid w:val="00FB1B08"/>
    <w:rsid w:val="00FB2960"/>
    <w:rsid w:val="00FB3CED"/>
    <w:rsid w:val="00FB4321"/>
    <w:rsid w:val="00FB4ACE"/>
    <w:rsid w:val="00FB4B8F"/>
    <w:rsid w:val="00FC00A1"/>
    <w:rsid w:val="00FC0162"/>
    <w:rsid w:val="00FC0AB7"/>
    <w:rsid w:val="00FC1277"/>
    <w:rsid w:val="00FC262D"/>
    <w:rsid w:val="00FC63AD"/>
    <w:rsid w:val="00FC6B78"/>
    <w:rsid w:val="00FD22F8"/>
    <w:rsid w:val="00FD33A2"/>
    <w:rsid w:val="00FD5453"/>
    <w:rsid w:val="00FD63B7"/>
    <w:rsid w:val="00FD6D4F"/>
    <w:rsid w:val="00FD6FF5"/>
    <w:rsid w:val="00FD751F"/>
    <w:rsid w:val="00FE042F"/>
    <w:rsid w:val="00FE1F50"/>
    <w:rsid w:val="00FE2567"/>
    <w:rsid w:val="00FE2690"/>
    <w:rsid w:val="00FE29A7"/>
    <w:rsid w:val="00FE4CC9"/>
    <w:rsid w:val="00FE5ACC"/>
    <w:rsid w:val="00FF202F"/>
    <w:rsid w:val="00FF2F76"/>
    <w:rsid w:val="00FF7CF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F1BFF4B"/>
  <w15:docId w15:val="{62DF0F59-8DAB-4504-A3D5-63D4EC410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4DC5"/>
    <w:rPr>
      <w:lang w:val="pt-PT"/>
    </w:rPr>
  </w:style>
  <w:style w:type="paragraph" w:styleId="Heading1">
    <w:name w:val="heading 1"/>
    <w:basedOn w:val="Normal"/>
    <w:next w:val="Normal"/>
    <w:link w:val="Heading1Char"/>
    <w:uiPriority w:val="9"/>
    <w:qFormat/>
    <w:rsid w:val="001827EF"/>
    <w:pPr>
      <w:keepNext/>
      <w:keepLines/>
      <w:spacing w:before="480" w:after="0"/>
      <w:outlineLvl w:val="0"/>
    </w:pPr>
    <w:rPr>
      <w:rFonts w:asciiTheme="majorHAnsi" w:eastAsiaTheme="majorEastAsia" w:hAnsiTheme="majorHAnsi" w:cstheme="majorBidi"/>
      <w:b/>
      <w:bCs/>
      <w:color w:val="365F91" w:themeColor="accent1" w:themeShade="BF"/>
      <w:sz w:val="28"/>
      <w:szCs w:val="28"/>
      <w:lang w:val="en-CA" w:eastAsia="en-US"/>
    </w:rPr>
  </w:style>
  <w:style w:type="paragraph" w:styleId="Heading2">
    <w:name w:val="heading 2"/>
    <w:basedOn w:val="Normal"/>
    <w:next w:val="Normal"/>
    <w:link w:val="Heading2Char"/>
    <w:uiPriority w:val="9"/>
    <w:unhideWhenUsed/>
    <w:qFormat/>
    <w:rsid w:val="00385CEF"/>
    <w:pPr>
      <w:keepNext/>
      <w:keepLines/>
      <w:spacing w:before="200" w:after="0"/>
      <w:outlineLvl w:val="1"/>
    </w:pPr>
    <w:rPr>
      <w:rFonts w:asciiTheme="majorHAnsi" w:eastAsiaTheme="majorEastAsia" w:hAnsiTheme="majorHAnsi" w:cstheme="majorBidi"/>
      <w:b/>
      <w:bCs/>
      <w:color w:val="4F81BD" w:themeColor="accent1"/>
      <w:sz w:val="26"/>
      <w:szCs w:val="26"/>
      <w:lang w:val="en-CA" w:eastAsia="en-US"/>
    </w:rPr>
  </w:style>
  <w:style w:type="paragraph" w:styleId="Heading3">
    <w:name w:val="heading 3"/>
    <w:basedOn w:val="Normal"/>
    <w:next w:val="Normal"/>
    <w:link w:val="Heading3Char"/>
    <w:uiPriority w:val="9"/>
    <w:unhideWhenUsed/>
    <w:qFormat/>
    <w:rsid w:val="001D389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B41"/>
    <w:pPr>
      <w:ind w:left="720"/>
      <w:contextualSpacing/>
    </w:pPr>
    <w:rPr>
      <w:rFonts w:eastAsiaTheme="minorHAnsi"/>
      <w:lang w:val="en-US" w:eastAsia="en-US"/>
    </w:rPr>
  </w:style>
  <w:style w:type="table" w:styleId="TableGrid">
    <w:name w:val="Table Grid"/>
    <w:basedOn w:val="TableNormal"/>
    <w:uiPriority w:val="59"/>
    <w:rsid w:val="00763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3C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3CA1"/>
  </w:style>
  <w:style w:type="paragraph" w:styleId="Footer">
    <w:name w:val="footer"/>
    <w:basedOn w:val="Normal"/>
    <w:link w:val="FooterChar"/>
    <w:uiPriority w:val="99"/>
    <w:unhideWhenUsed/>
    <w:rsid w:val="00913C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3CA1"/>
  </w:style>
  <w:style w:type="character" w:customStyle="1" w:styleId="Heading2Char">
    <w:name w:val="Heading 2 Char"/>
    <w:basedOn w:val="DefaultParagraphFont"/>
    <w:link w:val="Heading2"/>
    <w:uiPriority w:val="9"/>
    <w:rsid w:val="00385CEF"/>
    <w:rPr>
      <w:rFonts w:asciiTheme="majorHAnsi" w:eastAsiaTheme="majorEastAsia" w:hAnsiTheme="majorHAnsi" w:cstheme="majorBidi"/>
      <w:b/>
      <w:bCs/>
      <w:color w:val="4F81BD" w:themeColor="accent1"/>
      <w:sz w:val="26"/>
      <w:szCs w:val="26"/>
      <w:lang w:val="en-CA" w:eastAsia="en-US"/>
    </w:rPr>
  </w:style>
  <w:style w:type="character" w:styleId="Hyperlink">
    <w:name w:val="Hyperlink"/>
    <w:basedOn w:val="DefaultParagraphFont"/>
    <w:uiPriority w:val="99"/>
    <w:unhideWhenUsed/>
    <w:rsid w:val="00385CEF"/>
    <w:rPr>
      <w:color w:val="0000FF" w:themeColor="hyperlink"/>
      <w:u w:val="single"/>
    </w:rPr>
  </w:style>
  <w:style w:type="paragraph" w:styleId="BalloonText">
    <w:name w:val="Balloon Text"/>
    <w:basedOn w:val="Normal"/>
    <w:link w:val="BalloonTextChar"/>
    <w:uiPriority w:val="99"/>
    <w:semiHidden/>
    <w:unhideWhenUsed/>
    <w:rsid w:val="00E011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195"/>
    <w:rPr>
      <w:rFonts w:ascii="Tahoma" w:hAnsi="Tahoma" w:cs="Tahoma"/>
      <w:sz w:val="16"/>
      <w:szCs w:val="16"/>
    </w:rPr>
  </w:style>
  <w:style w:type="character" w:styleId="CommentReference">
    <w:name w:val="annotation reference"/>
    <w:basedOn w:val="DefaultParagraphFont"/>
    <w:uiPriority w:val="99"/>
    <w:semiHidden/>
    <w:unhideWhenUsed/>
    <w:rsid w:val="00F847D1"/>
    <w:rPr>
      <w:sz w:val="16"/>
      <w:szCs w:val="16"/>
    </w:rPr>
  </w:style>
  <w:style w:type="paragraph" w:styleId="CommentText">
    <w:name w:val="annotation text"/>
    <w:basedOn w:val="Normal"/>
    <w:link w:val="CommentTextChar"/>
    <w:uiPriority w:val="99"/>
    <w:unhideWhenUsed/>
    <w:rsid w:val="00F847D1"/>
    <w:pPr>
      <w:spacing w:line="240" w:lineRule="auto"/>
    </w:pPr>
    <w:rPr>
      <w:sz w:val="20"/>
      <w:szCs w:val="20"/>
    </w:rPr>
  </w:style>
  <w:style w:type="character" w:customStyle="1" w:styleId="CommentTextChar">
    <w:name w:val="Comment Text Char"/>
    <w:basedOn w:val="DefaultParagraphFont"/>
    <w:link w:val="CommentText"/>
    <w:uiPriority w:val="99"/>
    <w:rsid w:val="00F847D1"/>
    <w:rPr>
      <w:sz w:val="20"/>
      <w:szCs w:val="20"/>
    </w:rPr>
  </w:style>
  <w:style w:type="paragraph" w:styleId="CommentSubject">
    <w:name w:val="annotation subject"/>
    <w:basedOn w:val="CommentText"/>
    <w:next w:val="CommentText"/>
    <w:link w:val="CommentSubjectChar"/>
    <w:uiPriority w:val="99"/>
    <w:semiHidden/>
    <w:unhideWhenUsed/>
    <w:rsid w:val="00F847D1"/>
    <w:rPr>
      <w:b/>
      <w:bCs/>
    </w:rPr>
  </w:style>
  <w:style w:type="character" w:customStyle="1" w:styleId="CommentSubjectChar">
    <w:name w:val="Comment Subject Char"/>
    <w:basedOn w:val="CommentTextChar"/>
    <w:link w:val="CommentSubject"/>
    <w:uiPriority w:val="99"/>
    <w:semiHidden/>
    <w:rsid w:val="00F847D1"/>
    <w:rPr>
      <w:b/>
      <w:bCs/>
      <w:sz w:val="20"/>
      <w:szCs w:val="20"/>
    </w:rPr>
  </w:style>
  <w:style w:type="table" w:customStyle="1" w:styleId="TableGrid1">
    <w:name w:val="Table Grid1"/>
    <w:basedOn w:val="TableNormal"/>
    <w:next w:val="TableGrid"/>
    <w:rsid w:val="00C0002D"/>
    <w:pPr>
      <w:spacing w:after="0" w:line="240" w:lineRule="auto"/>
    </w:pPr>
    <w:rPr>
      <w:rFonts w:eastAsiaTheme="minorHAnsi"/>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827EF"/>
    <w:rPr>
      <w:rFonts w:asciiTheme="majorHAnsi" w:eastAsiaTheme="majorEastAsia" w:hAnsiTheme="majorHAnsi" w:cstheme="majorBidi"/>
      <w:b/>
      <w:bCs/>
      <w:color w:val="365F91" w:themeColor="accent1" w:themeShade="BF"/>
      <w:sz w:val="28"/>
      <w:szCs w:val="28"/>
      <w:lang w:val="en-CA" w:eastAsia="en-US"/>
    </w:rPr>
  </w:style>
  <w:style w:type="paragraph" w:styleId="NormalWeb">
    <w:name w:val="Normal (Web)"/>
    <w:basedOn w:val="Normal"/>
    <w:uiPriority w:val="99"/>
    <w:semiHidden/>
    <w:unhideWhenUsed/>
    <w:rsid w:val="009474A5"/>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FollowedHyperlink">
    <w:name w:val="FollowedHyperlink"/>
    <w:basedOn w:val="DefaultParagraphFont"/>
    <w:uiPriority w:val="99"/>
    <w:semiHidden/>
    <w:unhideWhenUsed/>
    <w:rsid w:val="00426FB4"/>
    <w:rPr>
      <w:color w:val="800080" w:themeColor="followedHyperlink"/>
      <w:u w:val="single"/>
    </w:rPr>
  </w:style>
  <w:style w:type="paragraph" w:styleId="TOCHeading">
    <w:name w:val="TOC Heading"/>
    <w:basedOn w:val="Heading1"/>
    <w:next w:val="Normal"/>
    <w:uiPriority w:val="39"/>
    <w:unhideWhenUsed/>
    <w:qFormat/>
    <w:rsid w:val="00A53177"/>
    <w:pPr>
      <w:outlineLvl w:val="9"/>
    </w:pPr>
    <w:rPr>
      <w:lang w:val="en-US" w:eastAsia="ja-JP"/>
    </w:rPr>
  </w:style>
  <w:style w:type="paragraph" w:styleId="TOC1">
    <w:name w:val="toc 1"/>
    <w:basedOn w:val="Normal"/>
    <w:next w:val="Normal"/>
    <w:autoRedefine/>
    <w:uiPriority w:val="39"/>
    <w:unhideWhenUsed/>
    <w:qFormat/>
    <w:rsid w:val="002E6911"/>
    <w:pPr>
      <w:tabs>
        <w:tab w:val="right" w:leader="dot" w:pos="12950"/>
      </w:tabs>
      <w:spacing w:after="100"/>
      <w:ind w:left="220"/>
    </w:pPr>
  </w:style>
  <w:style w:type="paragraph" w:styleId="TOC2">
    <w:name w:val="toc 2"/>
    <w:basedOn w:val="Normal"/>
    <w:next w:val="Normal"/>
    <w:autoRedefine/>
    <w:uiPriority w:val="39"/>
    <w:unhideWhenUsed/>
    <w:qFormat/>
    <w:rsid w:val="00A53177"/>
    <w:pPr>
      <w:spacing w:after="100"/>
      <w:ind w:left="220"/>
    </w:pPr>
  </w:style>
  <w:style w:type="paragraph" w:styleId="TOC3">
    <w:name w:val="toc 3"/>
    <w:basedOn w:val="Normal"/>
    <w:next w:val="Normal"/>
    <w:autoRedefine/>
    <w:uiPriority w:val="39"/>
    <w:unhideWhenUsed/>
    <w:qFormat/>
    <w:rsid w:val="005D3539"/>
    <w:pPr>
      <w:spacing w:after="100"/>
      <w:ind w:left="440"/>
    </w:pPr>
    <w:rPr>
      <w:lang w:val="en-US" w:eastAsia="ja-JP"/>
    </w:rPr>
  </w:style>
  <w:style w:type="table" w:styleId="MediumGrid3-Accent1">
    <w:name w:val="Medium Grid 3 Accent 1"/>
    <w:basedOn w:val="TableNormal"/>
    <w:uiPriority w:val="69"/>
    <w:rsid w:val="00F248F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Default">
    <w:name w:val="Default"/>
    <w:rsid w:val="0032300C"/>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2">
    <w:name w:val="Table Grid2"/>
    <w:basedOn w:val="TableNormal"/>
    <w:next w:val="TableGrid"/>
    <w:uiPriority w:val="59"/>
    <w:rsid w:val="0040292C"/>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F3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AF5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3E47"/>
  </w:style>
  <w:style w:type="character" w:customStyle="1" w:styleId="Heading3Char">
    <w:name w:val="Heading 3 Char"/>
    <w:basedOn w:val="DefaultParagraphFont"/>
    <w:link w:val="Heading3"/>
    <w:uiPriority w:val="9"/>
    <w:rsid w:val="001D389D"/>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1D313D"/>
    <w:pPr>
      <w:spacing w:after="0" w:line="240" w:lineRule="auto"/>
    </w:pPr>
    <w:rPr>
      <w:lang w:val="en-US" w:eastAsia="en-US"/>
    </w:rPr>
  </w:style>
  <w:style w:type="character" w:customStyle="1" w:styleId="NoSpacingChar">
    <w:name w:val="No Spacing Char"/>
    <w:basedOn w:val="DefaultParagraphFont"/>
    <w:link w:val="NoSpacing"/>
    <w:uiPriority w:val="1"/>
    <w:rsid w:val="001D313D"/>
    <w:rPr>
      <w:lang w:val="en-US" w:eastAsia="en-US"/>
    </w:rPr>
  </w:style>
  <w:style w:type="character" w:customStyle="1" w:styleId="UnresolvedMention1">
    <w:name w:val="Unresolved Mention1"/>
    <w:basedOn w:val="DefaultParagraphFont"/>
    <w:uiPriority w:val="99"/>
    <w:semiHidden/>
    <w:unhideWhenUsed/>
    <w:rsid w:val="00534F1D"/>
    <w:rPr>
      <w:color w:val="808080"/>
      <w:shd w:val="clear" w:color="auto" w:fill="E6E6E6"/>
    </w:rPr>
  </w:style>
  <w:style w:type="paragraph" w:styleId="FootnoteText">
    <w:name w:val="footnote text"/>
    <w:basedOn w:val="Normal"/>
    <w:link w:val="FootnoteTextChar"/>
    <w:uiPriority w:val="99"/>
    <w:semiHidden/>
    <w:unhideWhenUsed/>
    <w:rsid w:val="00794D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4D43"/>
    <w:rPr>
      <w:sz w:val="20"/>
      <w:szCs w:val="20"/>
    </w:rPr>
  </w:style>
  <w:style w:type="character" w:styleId="FootnoteReference">
    <w:name w:val="footnote reference"/>
    <w:basedOn w:val="DefaultParagraphFont"/>
    <w:uiPriority w:val="99"/>
    <w:semiHidden/>
    <w:unhideWhenUsed/>
    <w:rsid w:val="00794D43"/>
    <w:rPr>
      <w:vertAlign w:val="superscript"/>
    </w:rPr>
  </w:style>
  <w:style w:type="paragraph" w:styleId="DocumentMap">
    <w:name w:val="Document Map"/>
    <w:basedOn w:val="Normal"/>
    <w:link w:val="DocumentMapChar"/>
    <w:uiPriority w:val="99"/>
    <w:semiHidden/>
    <w:unhideWhenUsed/>
    <w:rsid w:val="007D2737"/>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D2737"/>
    <w:rPr>
      <w:rFonts w:ascii="Lucida Grande" w:hAnsi="Lucida Grande" w:cs="Lucida Grande"/>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98452">
      <w:bodyDiv w:val="1"/>
      <w:marLeft w:val="0"/>
      <w:marRight w:val="0"/>
      <w:marTop w:val="0"/>
      <w:marBottom w:val="0"/>
      <w:divBdr>
        <w:top w:val="none" w:sz="0" w:space="0" w:color="auto"/>
        <w:left w:val="none" w:sz="0" w:space="0" w:color="auto"/>
        <w:bottom w:val="none" w:sz="0" w:space="0" w:color="auto"/>
        <w:right w:val="none" w:sz="0" w:space="0" w:color="auto"/>
      </w:divBdr>
      <w:divsChild>
        <w:div w:id="268859432">
          <w:marLeft w:val="1166"/>
          <w:marRight w:val="0"/>
          <w:marTop w:val="67"/>
          <w:marBottom w:val="0"/>
          <w:divBdr>
            <w:top w:val="none" w:sz="0" w:space="0" w:color="auto"/>
            <w:left w:val="none" w:sz="0" w:space="0" w:color="auto"/>
            <w:bottom w:val="none" w:sz="0" w:space="0" w:color="auto"/>
            <w:right w:val="none" w:sz="0" w:space="0" w:color="auto"/>
          </w:divBdr>
        </w:div>
        <w:div w:id="719590888">
          <w:marLeft w:val="1166"/>
          <w:marRight w:val="0"/>
          <w:marTop w:val="67"/>
          <w:marBottom w:val="0"/>
          <w:divBdr>
            <w:top w:val="none" w:sz="0" w:space="0" w:color="auto"/>
            <w:left w:val="none" w:sz="0" w:space="0" w:color="auto"/>
            <w:bottom w:val="none" w:sz="0" w:space="0" w:color="auto"/>
            <w:right w:val="none" w:sz="0" w:space="0" w:color="auto"/>
          </w:divBdr>
        </w:div>
        <w:div w:id="908004476">
          <w:marLeft w:val="1166"/>
          <w:marRight w:val="0"/>
          <w:marTop w:val="67"/>
          <w:marBottom w:val="0"/>
          <w:divBdr>
            <w:top w:val="none" w:sz="0" w:space="0" w:color="auto"/>
            <w:left w:val="none" w:sz="0" w:space="0" w:color="auto"/>
            <w:bottom w:val="none" w:sz="0" w:space="0" w:color="auto"/>
            <w:right w:val="none" w:sz="0" w:space="0" w:color="auto"/>
          </w:divBdr>
        </w:div>
        <w:div w:id="1344937876">
          <w:marLeft w:val="1166"/>
          <w:marRight w:val="0"/>
          <w:marTop w:val="67"/>
          <w:marBottom w:val="0"/>
          <w:divBdr>
            <w:top w:val="none" w:sz="0" w:space="0" w:color="auto"/>
            <w:left w:val="none" w:sz="0" w:space="0" w:color="auto"/>
            <w:bottom w:val="none" w:sz="0" w:space="0" w:color="auto"/>
            <w:right w:val="none" w:sz="0" w:space="0" w:color="auto"/>
          </w:divBdr>
        </w:div>
        <w:div w:id="682903083">
          <w:marLeft w:val="1166"/>
          <w:marRight w:val="0"/>
          <w:marTop w:val="67"/>
          <w:marBottom w:val="0"/>
          <w:divBdr>
            <w:top w:val="none" w:sz="0" w:space="0" w:color="auto"/>
            <w:left w:val="none" w:sz="0" w:space="0" w:color="auto"/>
            <w:bottom w:val="none" w:sz="0" w:space="0" w:color="auto"/>
            <w:right w:val="none" w:sz="0" w:space="0" w:color="auto"/>
          </w:divBdr>
        </w:div>
      </w:divsChild>
    </w:div>
    <w:div w:id="81802616">
      <w:bodyDiv w:val="1"/>
      <w:marLeft w:val="0"/>
      <w:marRight w:val="0"/>
      <w:marTop w:val="0"/>
      <w:marBottom w:val="0"/>
      <w:divBdr>
        <w:top w:val="none" w:sz="0" w:space="0" w:color="auto"/>
        <w:left w:val="none" w:sz="0" w:space="0" w:color="auto"/>
        <w:bottom w:val="none" w:sz="0" w:space="0" w:color="auto"/>
        <w:right w:val="none" w:sz="0" w:space="0" w:color="auto"/>
      </w:divBdr>
    </w:div>
    <w:div w:id="84963126">
      <w:bodyDiv w:val="1"/>
      <w:marLeft w:val="0"/>
      <w:marRight w:val="0"/>
      <w:marTop w:val="0"/>
      <w:marBottom w:val="0"/>
      <w:divBdr>
        <w:top w:val="none" w:sz="0" w:space="0" w:color="auto"/>
        <w:left w:val="none" w:sz="0" w:space="0" w:color="auto"/>
        <w:bottom w:val="none" w:sz="0" w:space="0" w:color="auto"/>
        <w:right w:val="none" w:sz="0" w:space="0" w:color="auto"/>
      </w:divBdr>
    </w:div>
    <w:div w:id="109782384">
      <w:bodyDiv w:val="1"/>
      <w:marLeft w:val="0"/>
      <w:marRight w:val="0"/>
      <w:marTop w:val="0"/>
      <w:marBottom w:val="0"/>
      <w:divBdr>
        <w:top w:val="none" w:sz="0" w:space="0" w:color="auto"/>
        <w:left w:val="none" w:sz="0" w:space="0" w:color="auto"/>
        <w:bottom w:val="none" w:sz="0" w:space="0" w:color="auto"/>
        <w:right w:val="none" w:sz="0" w:space="0" w:color="auto"/>
      </w:divBdr>
      <w:divsChild>
        <w:div w:id="606471065">
          <w:marLeft w:val="1166"/>
          <w:marRight w:val="0"/>
          <w:marTop w:val="132"/>
          <w:marBottom w:val="132"/>
          <w:divBdr>
            <w:top w:val="none" w:sz="0" w:space="0" w:color="auto"/>
            <w:left w:val="none" w:sz="0" w:space="0" w:color="auto"/>
            <w:bottom w:val="none" w:sz="0" w:space="0" w:color="auto"/>
            <w:right w:val="none" w:sz="0" w:space="0" w:color="auto"/>
          </w:divBdr>
        </w:div>
        <w:div w:id="1785616017">
          <w:marLeft w:val="1166"/>
          <w:marRight w:val="0"/>
          <w:marTop w:val="132"/>
          <w:marBottom w:val="132"/>
          <w:divBdr>
            <w:top w:val="none" w:sz="0" w:space="0" w:color="auto"/>
            <w:left w:val="none" w:sz="0" w:space="0" w:color="auto"/>
            <w:bottom w:val="none" w:sz="0" w:space="0" w:color="auto"/>
            <w:right w:val="none" w:sz="0" w:space="0" w:color="auto"/>
          </w:divBdr>
        </w:div>
        <w:div w:id="2129812530">
          <w:marLeft w:val="1166"/>
          <w:marRight w:val="0"/>
          <w:marTop w:val="132"/>
          <w:marBottom w:val="132"/>
          <w:divBdr>
            <w:top w:val="none" w:sz="0" w:space="0" w:color="auto"/>
            <w:left w:val="none" w:sz="0" w:space="0" w:color="auto"/>
            <w:bottom w:val="none" w:sz="0" w:space="0" w:color="auto"/>
            <w:right w:val="none" w:sz="0" w:space="0" w:color="auto"/>
          </w:divBdr>
        </w:div>
      </w:divsChild>
    </w:div>
    <w:div w:id="169298890">
      <w:bodyDiv w:val="1"/>
      <w:marLeft w:val="0"/>
      <w:marRight w:val="0"/>
      <w:marTop w:val="0"/>
      <w:marBottom w:val="0"/>
      <w:divBdr>
        <w:top w:val="none" w:sz="0" w:space="0" w:color="auto"/>
        <w:left w:val="none" w:sz="0" w:space="0" w:color="auto"/>
        <w:bottom w:val="none" w:sz="0" w:space="0" w:color="auto"/>
        <w:right w:val="none" w:sz="0" w:space="0" w:color="auto"/>
      </w:divBdr>
      <w:divsChild>
        <w:div w:id="154348537">
          <w:marLeft w:val="1166"/>
          <w:marRight w:val="0"/>
          <w:marTop w:val="132"/>
          <w:marBottom w:val="132"/>
          <w:divBdr>
            <w:top w:val="none" w:sz="0" w:space="0" w:color="auto"/>
            <w:left w:val="none" w:sz="0" w:space="0" w:color="auto"/>
            <w:bottom w:val="none" w:sz="0" w:space="0" w:color="auto"/>
            <w:right w:val="none" w:sz="0" w:space="0" w:color="auto"/>
          </w:divBdr>
        </w:div>
        <w:div w:id="586573222">
          <w:marLeft w:val="1166"/>
          <w:marRight w:val="0"/>
          <w:marTop w:val="132"/>
          <w:marBottom w:val="132"/>
          <w:divBdr>
            <w:top w:val="none" w:sz="0" w:space="0" w:color="auto"/>
            <w:left w:val="none" w:sz="0" w:space="0" w:color="auto"/>
            <w:bottom w:val="none" w:sz="0" w:space="0" w:color="auto"/>
            <w:right w:val="none" w:sz="0" w:space="0" w:color="auto"/>
          </w:divBdr>
        </w:div>
        <w:div w:id="757479152">
          <w:marLeft w:val="1166"/>
          <w:marRight w:val="0"/>
          <w:marTop w:val="132"/>
          <w:marBottom w:val="132"/>
          <w:divBdr>
            <w:top w:val="none" w:sz="0" w:space="0" w:color="auto"/>
            <w:left w:val="none" w:sz="0" w:space="0" w:color="auto"/>
            <w:bottom w:val="none" w:sz="0" w:space="0" w:color="auto"/>
            <w:right w:val="none" w:sz="0" w:space="0" w:color="auto"/>
          </w:divBdr>
        </w:div>
        <w:div w:id="1154417237">
          <w:marLeft w:val="1166"/>
          <w:marRight w:val="0"/>
          <w:marTop w:val="132"/>
          <w:marBottom w:val="132"/>
          <w:divBdr>
            <w:top w:val="none" w:sz="0" w:space="0" w:color="auto"/>
            <w:left w:val="none" w:sz="0" w:space="0" w:color="auto"/>
            <w:bottom w:val="none" w:sz="0" w:space="0" w:color="auto"/>
            <w:right w:val="none" w:sz="0" w:space="0" w:color="auto"/>
          </w:divBdr>
        </w:div>
        <w:div w:id="2079015504">
          <w:marLeft w:val="1166"/>
          <w:marRight w:val="0"/>
          <w:marTop w:val="132"/>
          <w:marBottom w:val="132"/>
          <w:divBdr>
            <w:top w:val="none" w:sz="0" w:space="0" w:color="auto"/>
            <w:left w:val="none" w:sz="0" w:space="0" w:color="auto"/>
            <w:bottom w:val="none" w:sz="0" w:space="0" w:color="auto"/>
            <w:right w:val="none" w:sz="0" w:space="0" w:color="auto"/>
          </w:divBdr>
        </w:div>
      </w:divsChild>
    </w:div>
    <w:div w:id="205877414">
      <w:bodyDiv w:val="1"/>
      <w:marLeft w:val="0"/>
      <w:marRight w:val="0"/>
      <w:marTop w:val="0"/>
      <w:marBottom w:val="0"/>
      <w:divBdr>
        <w:top w:val="none" w:sz="0" w:space="0" w:color="auto"/>
        <w:left w:val="none" w:sz="0" w:space="0" w:color="auto"/>
        <w:bottom w:val="none" w:sz="0" w:space="0" w:color="auto"/>
        <w:right w:val="none" w:sz="0" w:space="0" w:color="auto"/>
      </w:divBdr>
    </w:div>
    <w:div w:id="227227691">
      <w:bodyDiv w:val="1"/>
      <w:marLeft w:val="0"/>
      <w:marRight w:val="0"/>
      <w:marTop w:val="0"/>
      <w:marBottom w:val="0"/>
      <w:divBdr>
        <w:top w:val="none" w:sz="0" w:space="0" w:color="auto"/>
        <w:left w:val="none" w:sz="0" w:space="0" w:color="auto"/>
        <w:bottom w:val="none" w:sz="0" w:space="0" w:color="auto"/>
        <w:right w:val="none" w:sz="0" w:space="0" w:color="auto"/>
      </w:divBdr>
    </w:div>
    <w:div w:id="246501187">
      <w:bodyDiv w:val="1"/>
      <w:marLeft w:val="0"/>
      <w:marRight w:val="0"/>
      <w:marTop w:val="0"/>
      <w:marBottom w:val="0"/>
      <w:divBdr>
        <w:top w:val="none" w:sz="0" w:space="0" w:color="auto"/>
        <w:left w:val="none" w:sz="0" w:space="0" w:color="auto"/>
        <w:bottom w:val="none" w:sz="0" w:space="0" w:color="auto"/>
        <w:right w:val="none" w:sz="0" w:space="0" w:color="auto"/>
      </w:divBdr>
    </w:div>
    <w:div w:id="331032327">
      <w:bodyDiv w:val="1"/>
      <w:marLeft w:val="0"/>
      <w:marRight w:val="0"/>
      <w:marTop w:val="0"/>
      <w:marBottom w:val="0"/>
      <w:divBdr>
        <w:top w:val="none" w:sz="0" w:space="0" w:color="auto"/>
        <w:left w:val="none" w:sz="0" w:space="0" w:color="auto"/>
        <w:bottom w:val="none" w:sz="0" w:space="0" w:color="auto"/>
        <w:right w:val="none" w:sz="0" w:space="0" w:color="auto"/>
      </w:divBdr>
    </w:div>
    <w:div w:id="359941554">
      <w:bodyDiv w:val="1"/>
      <w:marLeft w:val="0"/>
      <w:marRight w:val="0"/>
      <w:marTop w:val="0"/>
      <w:marBottom w:val="0"/>
      <w:divBdr>
        <w:top w:val="none" w:sz="0" w:space="0" w:color="auto"/>
        <w:left w:val="none" w:sz="0" w:space="0" w:color="auto"/>
        <w:bottom w:val="none" w:sz="0" w:space="0" w:color="auto"/>
        <w:right w:val="none" w:sz="0" w:space="0" w:color="auto"/>
      </w:divBdr>
    </w:div>
    <w:div w:id="363360715">
      <w:bodyDiv w:val="1"/>
      <w:marLeft w:val="0"/>
      <w:marRight w:val="0"/>
      <w:marTop w:val="0"/>
      <w:marBottom w:val="0"/>
      <w:divBdr>
        <w:top w:val="none" w:sz="0" w:space="0" w:color="auto"/>
        <w:left w:val="none" w:sz="0" w:space="0" w:color="auto"/>
        <w:bottom w:val="none" w:sz="0" w:space="0" w:color="auto"/>
        <w:right w:val="none" w:sz="0" w:space="0" w:color="auto"/>
      </w:divBdr>
    </w:div>
    <w:div w:id="378864729">
      <w:bodyDiv w:val="1"/>
      <w:marLeft w:val="0"/>
      <w:marRight w:val="0"/>
      <w:marTop w:val="0"/>
      <w:marBottom w:val="0"/>
      <w:divBdr>
        <w:top w:val="none" w:sz="0" w:space="0" w:color="auto"/>
        <w:left w:val="none" w:sz="0" w:space="0" w:color="auto"/>
        <w:bottom w:val="none" w:sz="0" w:space="0" w:color="auto"/>
        <w:right w:val="none" w:sz="0" w:space="0" w:color="auto"/>
      </w:divBdr>
    </w:div>
    <w:div w:id="393741268">
      <w:bodyDiv w:val="1"/>
      <w:marLeft w:val="0"/>
      <w:marRight w:val="0"/>
      <w:marTop w:val="0"/>
      <w:marBottom w:val="0"/>
      <w:divBdr>
        <w:top w:val="none" w:sz="0" w:space="0" w:color="auto"/>
        <w:left w:val="none" w:sz="0" w:space="0" w:color="auto"/>
        <w:bottom w:val="none" w:sz="0" w:space="0" w:color="auto"/>
        <w:right w:val="none" w:sz="0" w:space="0" w:color="auto"/>
      </w:divBdr>
    </w:div>
    <w:div w:id="428041030">
      <w:bodyDiv w:val="1"/>
      <w:marLeft w:val="0"/>
      <w:marRight w:val="0"/>
      <w:marTop w:val="0"/>
      <w:marBottom w:val="0"/>
      <w:divBdr>
        <w:top w:val="none" w:sz="0" w:space="0" w:color="auto"/>
        <w:left w:val="none" w:sz="0" w:space="0" w:color="auto"/>
        <w:bottom w:val="none" w:sz="0" w:space="0" w:color="auto"/>
        <w:right w:val="none" w:sz="0" w:space="0" w:color="auto"/>
      </w:divBdr>
      <w:divsChild>
        <w:div w:id="51078408">
          <w:marLeft w:val="1166"/>
          <w:marRight w:val="0"/>
          <w:marTop w:val="132"/>
          <w:marBottom w:val="132"/>
          <w:divBdr>
            <w:top w:val="none" w:sz="0" w:space="0" w:color="auto"/>
            <w:left w:val="none" w:sz="0" w:space="0" w:color="auto"/>
            <w:bottom w:val="none" w:sz="0" w:space="0" w:color="auto"/>
            <w:right w:val="none" w:sz="0" w:space="0" w:color="auto"/>
          </w:divBdr>
        </w:div>
        <w:div w:id="1208295974">
          <w:marLeft w:val="1166"/>
          <w:marRight w:val="0"/>
          <w:marTop w:val="132"/>
          <w:marBottom w:val="132"/>
          <w:divBdr>
            <w:top w:val="none" w:sz="0" w:space="0" w:color="auto"/>
            <w:left w:val="none" w:sz="0" w:space="0" w:color="auto"/>
            <w:bottom w:val="none" w:sz="0" w:space="0" w:color="auto"/>
            <w:right w:val="none" w:sz="0" w:space="0" w:color="auto"/>
          </w:divBdr>
        </w:div>
      </w:divsChild>
    </w:div>
    <w:div w:id="442499595">
      <w:bodyDiv w:val="1"/>
      <w:marLeft w:val="0"/>
      <w:marRight w:val="0"/>
      <w:marTop w:val="0"/>
      <w:marBottom w:val="0"/>
      <w:divBdr>
        <w:top w:val="none" w:sz="0" w:space="0" w:color="auto"/>
        <w:left w:val="none" w:sz="0" w:space="0" w:color="auto"/>
        <w:bottom w:val="none" w:sz="0" w:space="0" w:color="auto"/>
        <w:right w:val="none" w:sz="0" w:space="0" w:color="auto"/>
      </w:divBdr>
      <w:divsChild>
        <w:div w:id="173620397">
          <w:marLeft w:val="547"/>
          <w:marRight w:val="0"/>
          <w:marTop w:val="132"/>
          <w:marBottom w:val="132"/>
          <w:divBdr>
            <w:top w:val="none" w:sz="0" w:space="0" w:color="auto"/>
            <w:left w:val="none" w:sz="0" w:space="0" w:color="auto"/>
            <w:bottom w:val="none" w:sz="0" w:space="0" w:color="auto"/>
            <w:right w:val="none" w:sz="0" w:space="0" w:color="auto"/>
          </w:divBdr>
        </w:div>
        <w:div w:id="678317062">
          <w:marLeft w:val="547"/>
          <w:marRight w:val="0"/>
          <w:marTop w:val="132"/>
          <w:marBottom w:val="132"/>
          <w:divBdr>
            <w:top w:val="none" w:sz="0" w:space="0" w:color="auto"/>
            <w:left w:val="none" w:sz="0" w:space="0" w:color="auto"/>
            <w:bottom w:val="none" w:sz="0" w:space="0" w:color="auto"/>
            <w:right w:val="none" w:sz="0" w:space="0" w:color="auto"/>
          </w:divBdr>
        </w:div>
      </w:divsChild>
    </w:div>
    <w:div w:id="469907513">
      <w:bodyDiv w:val="1"/>
      <w:marLeft w:val="0"/>
      <w:marRight w:val="0"/>
      <w:marTop w:val="0"/>
      <w:marBottom w:val="0"/>
      <w:divBdr>
        <w:top w:val="none" w:sz="0" w:space="0" w:color="auto"/>
        <w:left w:val="none" w:sz="0" w:space="0" w:color="auto"/>
        <w:bottom w:val="none" w:sz="0" w:space="0" w:color="auto"/>
        <w:right w:val="none" w:sz="0" w:space="0" w:color="auto"/>
      </w:divBdr>
    </w:div>
    <w:div w:id="499319463">
      <w:bodyDiv w:val="1"/>
      <w:marLeft w:val="0"/>
      <w:marRight w:val="0"/>
      <w:marTop w:val="0"/>
      <w:marBottom w:val="0"/>
      <w:divBdr>
        <w:top w:val="none" w:sz="0" w:space="0" w:color="auto"/>
        <w:left w:val="none" w:sz="0" w:space="0" w:color="auto"/>
        <w:bottom w:val="none" w:sz="0" w:space="0" w:color="auto"/>
        <w:right w:val="none" w:sz="0" w:space="0" w:color="auto"/>
      </w:divBdr>
    </w:div>
    <w:div w:id="542327886">
      <w:bodyDiv w:val="1"/>
      <w:marLeft w:val="0"/>
      <w:marRight w:val="0"/>
      <w:marTop w:val="0"/>
      <w:marBottom w:val="0"/>
      <w:divBdr>
        <w:top w:val="none" w:sz="0" w:space="0" w:color="auto"/>
        <w:left w:val="none" w:sz="0" w:space="0" w:color="auto"/>
        <w:bottom w:val="none" w:sz="0" w:space="0" w:color="auto"/>
        <w:right w:val="none" w:sz="0" w:space="0" w:color="auto"/>
      </w:divBdr>
    </w:div>
    <w:div w:id="584191064">
      <w:bodyDiv w:val="1"/>
      <w:marLeft w:val="0"/>
      <w:marRight w:val="0"/>
      <w:marTop w:val="0"/>
      <w:marBottom w:val="0"/>
      <w:divBdr>
        <w:top w:val="none" w:sz="0" w:space="0" w:color="auto"/>
        <w:left w:val="none" w:sz="0" w:space="0" w:color="auto"/>
        <w:bottom w:val="none" w:sz="0" w:space="0" w:color="auto"/>
        <w:right w:val="none" w:sz="0" w:space="0" w:color="auto"/>
      </w:divBdr>
    </w:div>
    <w:div w:id="675888753">
      <w:bodyDiv w:val="1"/>
      <w:marLeft w:val="0"/>
      <w:marRight w:val="0"/>
      <w:marTop w:val="0"/>
      <w:marBottom w:val="0"/>
      <w:divBdr>
        <w:top w:val="none" w:sz="0" w:space="0" w:color="auto"/>
        <w:left w:val="none" w:sz="0" w:space="0" w:color="auto"/>
        <w:bottom w:val="none" w:sz="0" w:space="0" w:color="auto"/>
        <w:right w:val="none" w:sz="0" w:space="0" w:color="auto"/>
      </w:divBdr>
    </w:div>
    <w:div w:id="677853802">
      <w:bodyDiv w:val="1"/>
      <w:marLeft w:val="0"/>
      <w:marRight w:val="0"/>
      <w:marTop w:val="0"/>
      <w:marBottom w:val="0"/>
      <w:divBdr>
        <w:top w:val="none" w:sz="0" w:space="0" w:color="auto"/>
        <w:left w:val="none" w:sz="0" w:space="0" w:color="auto"/>
        <w:bottom w:val="none" w:sz="0" w:space="0" w:color="auto"/>
        <w:right w:val="none" w:sz="0" w:space="0" w:color="auto"/>
      </w:divBdr>
    </w:div>
    <w:div w:id="703291789">
      <w:bodyDiv w:val="1"/>
      <w:marLeft w:val="0"/>
      <w:marRight w:val="0"/>
      <w:marTop w:val="0"/>
      <w:marBottom w:val="0"/>
      <w:divBdr>
        <w:top w:val="none" w:sz="0" w:space="0" w:color="auto"/>
        <w:left w:val="none" w:sz="0" w:space="0" w:color="auto"/>
        <w:bottom w:val="none" w:sz="0" w:space="0" w:color="auto"/>
        <w:right w:val="none" w:sz="0" w:space="0" w:color="auto"/>
      </w:divBdr>
      <w:divsChild>
        <w:div w:id="864420">
          <w:marLeft w:val="893"/>
          <w:marRight w:val="0"/>
          <w:marTop w:val="132"/>
          <w:marBottom w:val="132"/>
          <w:divBdr>
            <w:top w:val="none" w:sz="0" w:space="0" w:color="auto"/>
            <w:left w:val="none" w:sz="0" w:space="0" w:color="auto"/>
            <w:bottom w:val="none" w:sz="0" w:space="0" w:color="auto"/>
            <w:right w:val="none" w:sz="0" w:space="0" w:color="auto"/>
          </w:divBdr>
        </w:div>
        <w:div w:id="1811094795">
          <w:marLeft w:val="893"/>
          <w:marRight w:val="0"/>
          <w:marTop w:val="132"/>
          <w:marBottom w:val="132"/>
          <w:divBdr>
            <w:top w:val="none" w:sz="0" w:space="0" w:color="auto"/>
            <w:left w:val="none" w:sz="0" w:space="0" w:color="auto"/>
            <w:bottom w:val="none" w:sz="0" w:space="0" w:color="auto"/>
            <w:right w:val="none" w:sz="0" w:space="0" w:color="auto"/>
          </w:divBdr>
        </w:div>
        <w:div w:id="2141343670">
          <w:marLeft w:val="893"/>
          <w:marRight w:val="0"/>
          <w:marTop w:val="132"/>
          <w:marBottom w:val="132"/>
          <w:divBdr>
            <w:top w:val="none" w:sz="0" w:space="0" w:color="auto"/>
            <w:left w:val="none" w:sz="0" w:space="0" w:color="auto"/>
            <w:bottom w:val="none" w:sz="0" w:space="0" w:color="auto"/>
            <w:right w:val="none" w:sz="0" w:space="0" w:color="auto"/>
          </w:divBdr>
        </w:div>
      </w:divsChild>
    </w:div>
    <w:div w:id="762383267">
      <w:bodyDiv w:val="1"/>
      <w:marLeft w:val="0"/>
      <w:marRight w:val="0"/>
      <w:marTop w:val="0"/>
      <w:marBottom w:val="0"/>
      <w:divBdr>
        <w:top w:val="none" w:sz="0" w:space="0" w:color="auto"/>
        <w:left w:val="none" w:sz="0" w:space="0" w:color="auto"/>
        <w:bottom w:val="none" w:sz="0" w:space="0" w:color="auto"/>
        <w:right w:val="none" w:sz="0" w:space="0" w:color="auto"/>
      </w:divBdr>
      <w:divsChild>
        <w:div w:id="541330724">
          <w:marLeft w:val="893"/>
          <w:marRight w:val="0"/>
          <w:marTop w:val="132"/>
          <w:marBottom w:val="132"/>
          <w:divBdr>
            <w:top w:val="none" w:sz="0" w:space="0" w:color="auto"/>
            <w:left w:val="none" w:sz="0" w:space="0" w:color="auto"/>
            <w:bottom w:val="none" w:sz="0" w:space="0" w:color="auto"/>
            <w:right w:val="none" w:sz="0" w:space="0" w:color="auto"/>
          </w:divBdr>
        </w:div>
        <w:div w:id="2114275908">
          <w:marLeft w:val="893"/>
          <w:marRight w:val="0"/>
          <w:marTop w:val="132"/>
          <w:marBottom w:val="132"/>
          <w:divBdr>
            <w:top w:val="none" w:sz="0" w:space="0" w:color="auto"/>
            <w:left w:val="none" w:sz="0" w:space="0" w:color="auto"/>
            <w:bottom w:val="none" w:sz="0" w:space="0" w:color="auto"/>
            <w:right w:val="none" w:sz="0" w:space="0" w:color="auto"/>
          </w:divBdr>
        </w:div>
      </w:divsChild>
    </w:div>
    <w:div w:id="780615520">
      <w:bodyDiv w:val="1"/>
      <w:marLeft w:val="0"/>
      <w:marRight w:val="0"/>
      <w:marTop w:val="0"/>
      <w:marBottom w:val="0"/>
      <w:divBdr>
        <w:top w:val="none" w:sz="0" w:space="0" w:color="auto"/>
        <w:left w:val="none" w:sz="0" w:space="0" w:color="auto"/>
        <w:bottom w:val="none" w:sz="0" w:space="0" w:color="auto"/>
        <w:right w:val="none" w:sz="0" w:space="0" w:color="auto"/>
      </w:divBdr>
      <w:divsChild>
        <w:div w:id="9181380">
          <w:marLeft w:val="547"/>
          <w:marRight w:val="0"/>
          <w:marTop w:val="96"/>
          <w:marBottom w:val="0"/>
          <w:divBdr>
            <w:top w:val="none" w:sz="0" w:space="0" w:color="auto"/>
            <w:left w:val="none" w:sz="0" w:space="0" w:color="auto"/>
            <w:bottom w:val="none" w:sz="0" w:space="0" w:color="auto"/>
            <w:right w:val="none" w:sz="0" w:space="0" w:color="auto"/>
          </w:divBdr>
        </w:div>
        <w:div w:id="359626957">
          <w:marLeft w:val="547"/>
          <w:marRight w:val="0"/>
          <w:marTop w:val="96"/>
          <w:marBottom w:val="0"/>
          <w:divBdr>
            <w:top w:val="none" w:sz="0" w:space="0" w:color="auto"/>
            <w:left w:val="none" w:sz="0" w:space="0" w:color="auto"/>
            <w:bottom w:val="none" w:sz="0" w:space="0" w:color="auto"/>
            <w:right w:val="none" w:sz="0" w:space="0" w:color="auto"/>
          </w:divBdr>
        </w:div>
        <w:div w:id="565340556">
          <w:marLeft w:val="547"/>
          <w:marRight w:val="0"/>
          <w:marTop w:val="96"/>
          <w:marBottom w:val="0"/>
          <w:divBdr>
            <w:top w:val="none" w:sz="0" w:space="0" w:color="auto"/>
            <w:left w:val="none" w:sz="0" w:space="0" w:color="auto"/>
            <w:bottom w:val="none" w:sz="0" w:space="0" w:color="auto"/>
            <w:right w:val="none" w:sz="0" w:space="0" w:color="auto"/>
          </w:divBdr>
        </w:div>
        <w:div w:id="912469288">
          <w:marLeft w:val="547"/>
          <w:marRight w:val="0"/>
          <w:marTop w:val="96"/>
          <w:marBottom w:val="0"/>
          <w:divBdr>
            <w:top w:val="none" w:sz="0" w:space="0" w:color="auto"/>
            <w:left w:val="none" w:sz="0" w:space="0" w:color="auto"/>
            <w:bottom w:val="none" w:sz="0" w:space="0" w:color="auto"/>
            <w:right w:val="none" w:sz="0" w:space="0" w:color="auto"/>
          </w:divBdr>
        </w:div>
        <w:div w:id="936062209">
          <w:marLeft w:val="547"/>
          <w:marRight w:val="0"/>
          <w:marTop w:val="96"/>
          <w:marBottom w:val="0"/>
          <w:divBdr>
            <w:top w:val="none" w:sz="0" w:space="0" w:color="auto"/>
            <w:left w:val="none" w:sz="0" w:space="0" w:color="auto"/>
            <w:bottom w:val="none" w:sz="0" w:space="0" w:color="auto"/>
            <w:right w:val="none" w:sz="0" w:space="0" w:color="auto"/>
          </w:divBdr>
        </w:div>
        <w:div w:id="1181359483">
          <w:marLeft w:val="547"/>
          <w:marRight w:val="0"/>
          <w:marTop w:val="96"/>
          <w:marBottom w:val="0"/>
          <w:divBdr>
            <w:top w:val="none" w:sz="0" w:space="0" w:color="auto"/>
            <w:left w:val="none" w:sz="0" w:space="0" w:color="auto"/>
            <w:bottom w:val="none" w:sz="0" w:space="0" w:color="auto"/>
            <w:right w:val="none" w:sz="0" w:space="0" w:color="auto"/>
          </w:divBdr>
        </w:div>
        <w:div w:id="1450586063">
          <w:marLeft w:val="547"/>
          <w:marRight w:val="0"/>
          <w:marTop w:val="96"/>
          <w:marBottom w:val="0"/>
          <w:divBdr>
            <w:top w:val="none" w:sz="0" w:space="0" w:color="auto"/>
            <w:left w:val="none" w:sz="0" w:space="0" w:color="auto"/>
            <w:bottom w:val="none" w:sz="0" w:space="0" w:color="auto"/>
            <w:right w:val="none" w:sz="0" w:space="0" w:color="auto"/>
          </w:divBdr>
        </w:div>
        <w:div w:id="2045405499">
          <w:marLeft w:val="547"/>
          <w:marRight w:val="0"/>
          <w:marTop w:val="96"/>
          <w:marBottom w:val="0"/>
          <w:divBdr>
            <w:top w:val="none" w:sz="0" w:space="0" w:color="auto"/>
            <w:left w:val="none" w:sz="0" w:space="0" w:color="auto"/>
            <w:bottom w:val="none" w:sz="0" w:space="0" w:color="auto"/>
            <w:right w:val="none" w:sz="0" w:space="0" w:color="auto"/>
          </w:divBdr>
        </w:div>
      </w:divsChild>
    </w:div>
    <w:div w:id="806892893">
      <w:bodyDiv w:val="1"/>
      <w:marLeft w:val="0"/>
      <w:marRight w:val="0"/>
      <w:marTop w:val="0"/>
      <w:marBottom w:val="0"/>
      <w:divBdr>
        <w:top w:val="none" w:sz="0" w:space="0" w:color="auto"/>
        <w:left w:val="none" w:sz="0" w:space="0" w:color="auto"/>
        <w:bottom w:val="none" w:sz="0" w:space="0" w:color="auto"/>
        <w:right w:val="none" w:sz="0" w:space="0" w:color="auto"/>
      </w:divBdr>
    </w:div>
    <w:div w:id="861475782">
      <w:bodyDiv w:val="1"/>
      <w:marLeft w:val="0"/>
      <w:marRight w:val="0"/>
      <w:marTop w:val="0"/>
      <w:marBottom w:val="0"/>
      <w:divBdr>
        <w:top w:val="none" w:sz="0" w:space="0" w:color="auto"/>
        <w:left w:val="none" w:sz="0" w:space="0" w:color="auto"/>
        <w:bottom w:val="none" w:sz="0" w:space="0" w:color="auto"/>
        <w:right w:val="none" w:sz="0" w:space="0" w:color="auto"/>
      </w:divBdr>
    </w:div>
    <w:div w:id="948463450">
      <w:bodyDiv w:val="1"/>
      <w:marLeft w:val="0"/>
      <w:marRight w:val="0"/>
      <w:marTop w:val="0"/>
      <w:marBottom w:val="0"/>
      <w:divBdr>
        <w:top w:val="none" w:sz="0" w:space="0" w:color="auto"/>
        <w:left w:val="none" w:sz="0" w:space="0" w:color="auto"/>
        <w:bottom w:val="none" w:sz="0" w:space="0" w:color="auto"/>
        <w:right w:val="none" w:sz="0" w:space="0" w:color="auto"/>
      </w:divBdr>
    </w:div>
    <w:div w:id="979577611">
      <w:bodyDiv w:val="1"/>
      <w:marLeft w:val="0"/>
      <w:marRight w:val="0"/>
      <w:marTop w:val="0"/>
      <w:marBottom w:val="0"/>
      <w:divBdr>
        <w:top w:val="none" w:sz="0" w:space="0" w:color="auto"/>
        <w:left w:val="none" w:sz="0" w:space="0" w:color="auto"/>
        <w:bottom w:val="none" w:sz="0" w:space="0" w:color="auto"/>
        <w:right w:val="none" w:sz="0" w:space="0" w:color="auto"/>
      </w:divBdr>
    </w:div>
    <w:div w:id="1075664476">
      <w:bodyDiv w:val="1"/>
      <w:marLeft w:val="0"/>
      <w:marRight w:val="0"/>
      <w:marTop w:val="0"/>
      <w:marBottom w:val="0"/>
      <w:divBdr>
        <w:top w:val="none" w:sz="0" w:space="0" w:color="auto"/>
        <w:left w:val="none" w:sz="0" w:space="0" w:color="auto"/>
        <w:bottom w:val="none" w:sz="0" w:space="0" w:color="auto"/>
        <w:right w:val="none" w:sz="0" w:space="0" w:color="auto"/>
      </w:divBdr>
    </w:div>
    <w:div w:id="1089883932">
      <w:bodyDiv w:val="1"/>
      <w:marLeft w:val="0"/>
      <w:marRight w:val="0"/>
      <w:marTop w:val="0"/>
      <w:marBottom w:val="0"/>
      <w:divBdr>
        <w:top w:val="none" w:sz="0" w:space="0" w:color="auto"/>
        <w:left w:val="none" w:sz="0" w:space="0" w:color="auto"/>
        <w:bottom w:val="none" w:sz="0" w:space="0" w:color="auto"/>
        <w:right w:val="none" w:sz="0" w:space="0" w:color="auto"/>
      </w:divBdr>
    </w:div>
    <w:div w:id="1106119948">
      <w:bodyDiv w:val="1"/>
      <w:marLeft w:val="0"/>
      <w:marRight w:val="0"/>
      <w:marTop w:val="0"/>
      <w:marBottom w:val="0"/>
      <w:divBdr>
        <w:top w:val="none" w:sz="0" w:space="0" w:color="auto"/>
        <w:left w:val="none" w:sz="0" w:space="0" w:color="auto"/>
        <w:bottom w:val="none" w:sz="0" w:space="0" w:color="auto"/>
        <w:right w:val="none" w:sz="0" w:space="0" w:color="auto"/>
      </w:divBdr>
    </w:div>
    <w:div w:id="1108894621">
      <w:bodyDiv w:val="1"/>
      <w:marLeft w:val="0"/>
      <w:marRight w:val="0"/>
      <w:marTop w:val="0"/>
      <w:marBottom w:val="0"/>
      <w:divBdr>
        <w:top w:val="none" w:sz="0" w:space="0" w:color="auto"/>
        <w:left w:val="none" w:sz="0" w:space="0" w:color="auto"/>
        <w:bottom w:val="none" w:sz="0" w:space="0" w:color="auto"/>
        <w:right w:val="none" w:sz="0" w:space="0" w:color="auto"/>
      </w:divBdr>
      <w:divsChild>
        <w:div w:id="286939206">
          <w:marLeft w:val="1166"/>
          <w:marRight w:val="0"/>
          <w:marTop w:val="67"/>
          <w:marBottom w:val="0"/>
          <w:divBdr>
            <w:top w:val="none" w:sz="0" w:space="0" w:color="auto"/>
            <w:left w:val="none" w:sz="0" w:space="0" w:color="auto"/>
            <w:bottom w:val="none" w:sz="0" w:space="0" w:color="auto"/>
            <w:right w:val="none" w:sz="0" w:space="0" w:color="auto"/>
          </w:divBdr>
        </w:div>
        <w:div w:id="134875816">
          <w:marLeft w:val="1166"/>
          <w:marRight w:val="0"/>
          <w:marTop w:val="67"/>
          <w:marBottom w:val="0"/>
          <w:divBdr>
            <w:top w:val="none" w:sz="0" w:space="0" w:color="auto"/>
            <w:left w:val="none" w:sz="0" w:space="0" w:color="auto"/>
            <w:bottom w:val="none" w:sz="0" w:space="0" w:color="auto"/>
            <w:right w:val="none" w:sz="0" w:space="0" w:color="auto"/>
          </w:divBdr>
        </w:div>
        <w:div w:id="1359088227">
          <w:marLeft w:val="1166"/>
          <w:marRight w:val="0"/>
          <w:marTop w:val="67"/>
          <w:marBottom w:val="0"/>
          <w:divBdr>
            <w:top w:val="none" w:sz="0" w:space="0" w:color="auto"/>
            <w:left w:val="none" w:sz="0" w:space="0" w:color="auto"/>
            <w:bottom w:val="none" w:sz="0" w:space="0" w:color="auto"/>
            <w:right w:val="none" w:sz="0" w:space="0" w:color="auto"/>
          </w:divBdr>
        </w:div>
        <w:div w:id="946351149">
          <w:marLeft w:val="1166"/>
          <w:marRight w:val="0"/>
          <w:marTop w:val="67"/>
          <w:marBottom w:val="0"/>
          <w:divBdr>
            <w:top w:val="none" w:sz="0" w:space="0" w:color="auto"/>
            <w:left w:val="none" w:sz="0" w:space="0" w:color="auto"/>
            <w:bottom w:val="none" w:sz="0" w:space="0" w:color="auto"/>
            <w:right w:val="none" w:sz="0" w:space="0" w:color="auto"/>
          </w:divBdr>
        </w:div>
        <w:div w:id="267005916">
          <w:marLeft w:val="1166"/>
          <w:marRight w:val="0"/>
          <w:marTop w:val="67"/>
          <w:marBottom w:val="0"/>
          <w:divBdr>
            <w:top w:val="none" w:sz="0" w:space="0" w:color="auto"/>
            <w:left w:val="none" w:sz="0" w:space="0" w:color="auto"/>
            <w:bottom w:val="none" w:sz="0" w:space="0" w:color="auto"/>
            <w:right w:val="none" w:sz="0" w:space="0" w:color="auto"/>
          </w:divBdr>
        </w:div>
        <w:div w:id="835457844">
          <w:marLeft w:val="1166"/>
          <w:marRight w:val="0"/>
          <w:marTop w:val="67"/>
          <w:marBottom w:val="0"/>
          <w:divBdr>
            <w:top w:val="none" w:sz="0" w:space="0" w:color="auto"/>
            <w:left w:val="none" w:sz="0" w:space="0" w:color="auto"/>
            <w:bottom w:val="none" w:sz="0" w:space="0" w:color="auto"/>
            <w:right w:val="none" w:sz="0" w:space="0" w:color="auto"/>
          </w:divBdr>
        </w:div>
        <w:div w:id="1336571536">
          <w:marLeft w:val="1166"/>
          <w:marRight w:val="0"/>
          <w:marTop w:val="67"/>
          <w:marBottom w:val="0"/>
          <w:divBdr>
            <w:top w:val="none" w:sz="0" w:space="0" w:color="auto"/>
            <w:left w:val="none" w:sz="0" w:space="0" w:color="auto"/>
            <w:bottom w:val="none" w:sz="0" w:space="0" w:color="auto"/>
            <w:right w:val="none" w:sz="0" w:space="0" w:color="auto"/>
          </w:divBdr>
        </w:div>
        <w:div w:id="947933292">
          <w:marLeft w:val="1166"/>
          <w:marRight w:val="0"/>
          <w:marTop w:val="67"/>
          <w:marBottom w:val="0"/>
          <w:divBdr>
            <w:top w:val="none" w:sz="0" w:space="0" w:color="auto"/>
            <w:left w:val="none" w:sz="0" w:space="0" w:color="auto"/>
            <w:bottom w:val="none" w:sz="0" w:space="0" w:color="auto"/>
            <w:right w:val="none" w:sz="0" w:space="0" w:color="auto"/>
          </w:divBdr>
        </w:div>
        <w:div w:id="673264279">
          <w:marLeft w:val="1166"/>
          <w:marRight w:val="0"/>
          <w:marTop w:val="67"/>
          <w:marBottom w:val="0"/>
          <w:divBdr>
            <w:top w:val="none" w:sz="0" w:space="0" w:color="auto"/>
            <w:left w:val="none" w:sz="0" w:space="0" w:color="auto"/>
            <w:bottom w:val="none" w:sz="0" w:space="0" w:color="auto"/>
            <w:right w:val="none" w:sz="0" w:space="0" w:color="auto"/>
          </w:divBdr>
        </w:div>
        <w:div w:id="537089628">
          <w:marLeft w:val="1166"/>
          <w:marRight w:val="0"/>
          <w:marTop w:val="67"/>
          <w:marBottom w:val="0"/>
          <w:divBdr>
            <w:top w:val="none" w:sz="0" w:space="0" w:color="auto"/>
            <w:left w:val="none" w:sz="0" w:space="0" w:color="auto"/>
            <w:bottom w:val="none" w:sz="0" w:space="0" w:color="auto"/>
            <w:right w:val="none" w:sz="0" w:space="0" w:color="auto"/>
          </w:divBdr>
        </w:div>
        <w:div w:id="1686207146">
          <w:marLeft w:val="1166"/>
          <w:marRight w:val="0"/>
          <w:marTop w:val="67"/>
          <w:marBottom w:val="0"/>
          <w:divBdr>
            <w:top w:val="none" w:sz="0" w:space="0" w:color="auto"/>
            <w:left w:val="none" w:sz="0" w:space="0" w:color="auto"/>
            <w:bottom w:val="none" w:sz="0" w:space="0" w:color="auto"/>
            <w:right w:val="none" w:sz="0" w:space="0" w:color="auto"/>
          </w:divBdr>
        </w:div>
        <w:div w:id="1240948527">
          <w:marLeft w:val="1166"/>
          <w:marRight w:val="0"/>
          <w:marTop w:val="67"/>
          <w:marBottom w:val="0"/>
          <w:divBdr>
            <w:top w:val="none" w:sz="0" w:space="0" w:color="auto"/>
            <w:left w:val="none" w:sz="0" w:space="0" w:color="auto"/>
            <w:bottom w:val="none" w:sz="0" w:space="0" w:color="auto"/>
            <w:right w:val="none" w:sz="0" w:space="0" w:color="auto"/>
          </w:divBdr>
        </w:div>
      </w:divsChild>
    </w:div>
    <w:div w:id="1191260337">
      <w:bodyDiv w:val="1"/>
      <w:marLeft w:val="0"/>
      <w:marRight w:val="0"/>
      <w:marTop w:val="0"/>
      <w:marBottom w:val="0"/>
      <w:divBdr>
        <w:top w:val="none" w:sz="0" w:space="0" w:color="auto"/>
        <w:left w:val="none" w:sz="0" w:space="0" w:color="auto"/>
        <w:bottom w:val="none" w:sz="0" w:space="0" w:color="auto"/>
        <w:right w:val="none" w:sz="0" w:space="0" w:color="auto"/>
      </w:divBdr>
    </w:div>
    <w:div w:id="1202478771">
      <w:bodyDiv w:val="1"/>
      <w:marLeft w:val="0"/>
      <w:marRight w:val="0"/>
      <w:marTop w:val="0"/>
      <w:marBottom w:val="0"/>
      <w:divBdr>
        <w:top w:val="none" w:sz="0" w:space="0" w:color="auto"/>
        <w:left w:val="none" w:sz="0" w:space="0" w:color="auto"/>
        <w:bottom w:val="none" w:sz="0" w:space="0" w:color="auto"/>
        <w:right w:val="none" w:sz="0" w:space="0" w:color="auto"/>
      </w:divBdr>
    </w:div>
    <w:div w:id="1297761440">
      <w:bodyDiv w:val="1"/>
      <w:marLeft w:val="0"/>
      <w:marRight w:val="0"/>
      <w:marTop w:val="0"/>
      <w:marBottom w:val="0"/>
      <w:divBdr>
        <w:top w:val="none" w:sz="0" w:space="0" w:color="auto"/>
        <w:left w:val="none" w:sz="0" w:space="0" w:color="auto"/>
        <w:bottom w:val="none" w:sz="0" w:space="0" w:color="auto"/>
        <w:right w:val="none" w:sz="0" w:space="0" w:color="auto"/>
      </w:divBdr>
    </w:div>
    <w:div w:id="1320495489">
      <w:bodyDiv w:val="1"/>
      <w:marLeft w:val="0"/>
      <w:marRight w:val="0"/>
      <w:marTop w:val="0"/>
      <w:marBottom w:val="0"/>
      <w:divBdr>
        <w:top w:val="none" w:sz="0" w:space="0" w:color="auto"/>
        <w:left w:val="none" w:sz="0" w:space="0" w:color="auto"/>
        <w:bottom w:val="none" w:sz="0" w:space="0" w:color="auto"/>
        <w:right w:val="none" w:sz="0" w:space="0" w:color="auto"/>
      </w:divBdr>
    </w:div>
    <w:div w:id="1333601823">
      <w:bodyDiv w:val="1"/>
      <w:marLeft w:val="0"/>
      <w:marRight w:val="0"/>
      <w:marTop w:val="0"/>
      <w:marBottom w:val="0"/>
      <w:divBdr>
        <w:top w:val="none" w:sz="0" w:space="0" w:color="auto"/>
        <w:left w:val="none" w:sz="0" w:space="0" w:color="auto"/>
        <w:bottom w:val="none" w:sz="0" w:space="0" w:color="auto"/>
        <w:right w:val="none" w:sz="0" w:space="0" w:color="auto"/>
      </w:divBdr>
    </w:div>
    <w:div w:id="1334724846">
      <w:bodyDiv w:val="1"/>
      <w:marLeft w:val="0"/>
      <w:marRight w:val="0"/>
      <w:marTop w:val="0"/>
      <w:marBottom w:val="0"/>
      <w:divBdr>
        <w:top w:val="none" w:sz="0" w:space="0" w:color="auto"/>
        <w:left w:val="none" w:sz="0" w:space="0" w:color="auto"/>
        <w:bottom w:val="none" w:sz="0" w:space="0" w:color="auto"/>
        <w:right w:val="none" w:sz="0" w:space="0" w:color="auto"/>
      </w:divBdr>
    </w:div>
    <w:div w:id="1413312594">
      <w:bodyDiv w:val="1"/>
      <w:marLeft w:val="0"/>
      <w:marRight w:val="0"/>
      <w:marTop w:val="0"/>
      <w:marBottom w:val="0"/>
      <w:divBdr>
        <w:top w:val="none" w:sz="0" w:space="0" w:color="auto"/>
        <w:left w:val="none" w:sz="0" w:space="0" w:color="auto"/>
        <w:bottom w:val="none" w:sz="0" w:space="0" w:color="auto"/>
        <w:right w:val="none" w:sz="0" w:space="0" w:color="auto"/>
      </w:divBdr>
      <w:divsChild>
        <w:div w:id="1853957345">
          <w:marLeft w:val="547"/>
          <w:marRight w:val="0"/>
          <w:marTop w:val="77"/>
          <w:marBottom w:val="0"/>
          <w:divBdr>
            <w:top w:val="none" w:sz="0" w:space="0" w:color="auto"/>
            <w:left w:val="none" w:sz="0" w:space="0" w:color="auto"/>
            <w:bottom w:val="none" w:sz="0" w:space="0" w:color="auto"/>
            <w:right w:val="none" w:sz="0" w:space="0" w:color="auto"/>
          </w:divBdr>
        </w:div>
      </w:divsChild>
    </w:div>
    <w:div w:id="1450858108">
      <w:bodyDiv w:val="1"/>
      <w:marLeft w:val="0"/>
      <w:marRight w:val="0"/>
      <w:marTop w:val="0"/>
      <w:marBottom w:val="0"/>
      <w:divBdr>
        <w:top w:val="none" w:sz="0" w:space="0" w:color="auto"/>
        <w:left w:val="none" w:sz="0" w:space="0" w:color="auto"/>
        <w:bottom w:val="none" w:sz="0" w:space="0" w:color="auto"/>
        <w:right w:val="none" w:sz="0" w:space="0" w:color="auto"/>
      </w:divBdr>
    </w:div>
    <w:div w:id="1471240328">
      <w:bodyDiv w:val="1"/>
      <w:marLeft w:val="0"/>
      <w:marRight w:val="0"/>
      <w:marTop w:val="0"/>
      <w:marBottom w:val="0"/>
      <w:divBdr>
        <w:top w:val="none" w:sz="0" w:space="0" w:color="auto"/>
        <w:left w:val="none" w:sz="0" w:space="0" w:color="auto"/>
        <w:bottom w:val="none" w:sz="0" w:space="0" w:color="auto"/>
        <w:right w:val="none" w:sz="0" w:space="0" w:color="auto"/>
      </w:divBdr>
      <w:divsChild>
        <w:div w:id="20127979">
          <w:marLeft w:val="1166"/>
          <w:marRight w:val="0"/>
          <w:marTop w:val="132"/>
          <w:marBottom w:val="132"/>
          <w:divBdr>
            <w:top w:val="none" w:sz="0" w:space="0" w:color="auto"/>
            <w:left w:val="none" w:sz="0" w:space="0" w:color="auto"/>
            <w:bottom w:val="none" w:sz="0" w:space="0" w:color="auto"/>
            <w:right w:val="none" w:sz="0" w:space="0" w:color="auto"/>
          </w:divBdr>
        </w:div>
        <w:div w:id="1524395993">
          <w:marLeft w:val="1166"/>
          <w:marRight w:val="0"/>
          <w:marTop w:val="132"/>
          <w:marBottom w:val="132"/>
          <w:divBdr>
            <w:top w:val="none" w:sz="0" w:space="0" w:color="auto"/>
            <w:left w:val="none" w:sz="0" w:space="0" w:color="auto"/>
            <w:bottom w:val="none" w:sz="0" w:space="0" w:color="auto"/>
            <w:right w:val="none" w:sz="0" w:space="0" w:color="auto"/>
          </w:divBdr>
        </w:div>
        <w:div w:id="1617634706">
          <w:marLeft w:val="1166"/>
          <w:marRight w:val="0"/>
          <w:marTop w:val="132"/>
          <w:marBottom w:val="132"/>
          <w:divBdr>
            <w:top w:val="none" w:sz="0" w:space="0" w:color="auto"/>
            <w:left w:val="none" w:sz="0" w:space="0" w:color="auto"/>
            <w:bottom w:val="none" w:sz="0" w:space="0" w:color="auto"/>
            <w:right w:val="none" w:sz="0" w:space="0" w:color="auto"/>
          </w:divBdr>
        </w:div>
        <w:div w:id="1774285083">
          <w:marLeft w:val="893"/>
          <w:marRight w:val="0"/>
          <w:marTop w:val="132"/>
          <w:marBottom w:val="132"/>
          <w:divBdr>
            <w:top w:val="none" w:sz="0" w:space="0" w:color="auto"/>
            <w:left w:val="none" w:sz="0" w:space="0" w:color="auto"/>
            <w:bottom w:val="none" w:sz="0" w:space="0" w:color="auto"/>
            <w:right w:val="none" w:sz="0" w:space="0" w:color="auto"/>
          </w:divBdr>
        </w:div>
        <w:div w:id="2053529064">
          <w:marLeft w:val="893"/>
          <w:marRight w:val="0"/>
          <w:marTop w:val="132"/>
          <w:marBottom w:val="132"/>
          <w:divBdr>
            <w:top w:val="none" w:sz="0" w:space="0" w:color="auto"/>
            <w:left w:val="none" w:sz="0" w:space="0" w:color="auto"/>
            <w:bottom w:val="none" w:sz="0" w:space="0" w:color="auto"/>
            <w:right w:val="none" w:sz="0" w:space="0" w:color="auto"/>
          </w:divBdr>
        </w:div>
        <w:div w:id="2091198109">
          <w:marLeft w:val="1166"/>
          <w:marRight w:val="0"/>
          <w:marTop w:val="132"/>
          <w:marBottom w:val="132"/>
          <w:divBdr>
            <w:top w:val="none" w:sz="0" w:space="0" w:color="auto"/>
            <w:left w:val="none" w:sz="0" w:space="0" w:color="auto"/>
            <w:bottom w:val="none" w:sz="0" w:space="0" w:color="auto"/>
            <w:right w:val="none" w:sz="0" w:space="0" w:color="auto"/>
          </w:divBdr>
        </w:div>
      </w:divsChild>
    </w:div>
    <w:div w:id="1478374725">
      <w:bodyDiv w:val="1"/>
      <w:marLeft w:val="0"/>
      <w:marRight w:val="0"/>
      <w:marTop w:val="0"/>
      <w:marBottom w:val="0"/>
      <w:divBdr>
        <w:top w:val="none" w:sz="0" w:space="0" w:color="auto"/>
        <w:left w:val="none" w:sz="0" w:space="0" w:color="auto"/>
        <w:bottom w:val="none" w:sz="0" w:space="0" w:color="auto"/>
        <w:right w:val="none" w:sz="0" w:space="0" w:color="auto"/>
      </w:divBdr>
    </w:div>
    <w:div w:id="1526092982">
      <w:bodyDiv w:val="1"/>
      <w:marLeft w:val="0"/>
      <w:marRight w:val="0"/>
      <w:marTop w:val="0"/>
      <w:marBottom w:val="0"/>
      <w:divBdr>
        <w:top w:val="none" w:sz="0" w:space="0" w:color="auto"/>
        <w:left w:val="none" w:sz="0" w:space="0" w:color="auto"/>
        <w:bottom w:val="none" w:sz="0" w:space="0" w:color="auto"/>
        <w:right w:val="none" w:sz="0" w:space="0" w:color="auto"/>
      </w:divBdr>
    </w:div>
    <w:div w:id="1634208748">
      <w:bodyDiv w:val="1"/>
      <w:marLeft w:val="0"/>
      <w:marRight w:val="0"/>
      <w:marTop w:val="0"/>
      <w:marBottom w:val="0"/>
      <w:divBdr>
        <w:top w:val="none" w:sz="0" w:space="0" w:color="auto"/>
        <w:left w:val="none" w:sz="0" w:space="0" w:color="auto"/>
        <w:bottom w:val="none" w:sz="0" w:space="0" w:color="auto"/>
        <w:right w:val="none" w:sz="0" w:space="0" w:color="auto"/>
      </w:divBdr>
    </w:div>
    <w:div w:id="1657148901">
      <w:bodyDiv w:val="1"/>
      <w:marLeft w:val="0"/>
      <w:marRight w:val="0"/>
      <w:marTop w:val="0"/>
      <w:marBottom w:val="0"/>
      <w:divBdr>
        <w:top w:val="none" w:sz="0" w:space="0" w:color="auto"/>
        <w:left w:val="none" w:sz="0" w:space="0" w:color="auto"/>
        <w:bottom w:val="none" w:sz="0" w:space="0" w:color="auto"/>
        <w:right w:val="none" w:sz="0" w:space="0" w:color="auto"/>
      </w:divBdr>
      <w:divsChild>
        <w:div w:id="778111648">
          <w:marLeft w:val="893"/>
          <w:marRight w:val="0"/>
          <w:marTop w:val="132"/>
          <w:marBottom w:val="132"/>
          <w:divBdr>
            <w:top w:val="none" w:sz="0" w:space="0" w:color="auto"/>
            <w:left w:val="none" w:sz="0" w:space="0" w:color="auto"/>
            <w:bottom w:val="none" w:sz="0" w:space="0" w:color="auto"/>
            <w:right w:val="none" w:sz="0" w:space="0" w:color="auto"/>
          </w:divBdr>
        </w:div>
        <w:div w:id="1148521311">
          <w:marLeft w:val="893"/>
          <w:marRight w:val="0"/>
          <w:marTop w:val="132"/>
          <w:marBottom w:val="132"/>
          <w:divBdr>
            <w:top w:val="none" w:sz="0" w:space="0" w:color="auto"/>
            <w:left w:val="none" w:sz="0" w:space="0" w:color="auto"/>
            <w:bottom w:val="none" w:sz="0" w:space="0" w:color="auto"/>
            <w:right w:val="none" w:sz="0" w:space="0" w:color="auto"/>
          </w:divBdr>
        </w:div>
        <w:div w:id="1510945221">
          <w:marLeft w:val="893"/>
          <w:marRight w:val="0"/>
          <w:marTop w:val="132"/>
          <w:marBottom w:val="132"/>
          <w:divBdr>
            <w:top w:val="none" w:sz="0" w:space="0" w:color="auto"/>
            <w:left w:val="none" w:sz="0" w:space="0" w:color="auto"/>
            <w:bottom w:val="none" w:sz="0" w:space="0" w:color="auto"/>
            <w:right w:val="none" w:sz="0" w:space="0" w:color="auto"/>
          </w:divBdr>
        </w:div>
        <w:div w:id="2032755513">
          <w:marLeft w:val="893"/>
          <w:marRight w:val="0"/>
          <w:marTop w:val="132"/>
          <w:marBottom w:val="132"/>
          <w:divBdr>
            <w:top w:val="none" w:sz="0" w:space="0" w:color="auto"/>
            <w:left w:val="none" w:sz="0" w:space="0" w:color="auto"/>
            <w:bottom w:val="none" w:sz="0" w:space="0" w:color="auto"/>
            <w:right w:val="none" w:sz="0" w:space="0" w:color="auto"/>
          </w:divBdr>
        </w:div>
      </w:divsChild>
    </w:div>
    <w:div w:id="1721123962">
      <w:bodyDiv w:val="1"/>
      <w:marLeft w:val="0"/>
      <w:marRight w:val="0"/>
      <w:marTop w:val="0"/>
      <w:marBottom w:val="0"/>
      <w:divBdr>
        <w:top w:val="none" w:sz="0" w:space="0" w:color="auto"/>
        <w:left w:val="none" w:sz="0" w:space="0" w:color="auto"/>
        <w:bottom w:val="none" w:sz="0" w:space="0" w:color="auto"/>
        <w:right w:val="none" w:sz="0" w:space="0" w:color="auto"/>
      </w:divBdr>
    </w:div>
    <w:div w:id="1748764422">
      <w:bodyDiv w:val="1"/>
      <w:marLeft w:val="0"/>
      <w:marRight w:val="0"/>
      <w:marTop w:val="0"/>
      <w:marBottom w:val="0"/>
      <w:divBdr>
        <w:top w:val="none" w:sz="0" w:space="0" w:color="auto"/>
        <w:left w:val="none" w:sz="0" w:space="0" w:color="auto"/>
        <w:bottom w:val="none" w:sz="0" w:space="0" w:color="auto"/>
        <w:right w:val="none" w:sz="0" w:space="0" w:color="auto"/>
      </w:divBdr>
      <w:divsChild>
        <w:div w:id="49043578">
          <w:marLeft w:val="1166"/>
          <w:marRight w:val="0"/>
          <w:marTop w:val="132"/>
          <w:marBottom w:val="132"/>
          <w:divBdr>
            <w:top w:val="none" w:sz="0" w:space="0" w:color="auto"/>
            <w:left w:val="none" w:sz="0" w:space="0" w:color="auto"/>
            <w:bottom w:val="none" w:sz="0" w:space="0" w:color="auto"/>
            <w:right w:val="none" w:sz="0" w:space="0" w:color="auto"/>
          </w:divBdr>
        </w:div>
        <w:div w:id="315232600">
          <w:marLeft w:val="1166"/>
          <w:marRight w:val="0"/>
          <w:marTop w:val="132"/>
          <w:marBottom w:val="132"/>
          <w:divBdr>
            <w:top w:val="none" w:sz="0" w:space="0" w:color="auto"/>
            <w:left w:val="none" w:sz="0" w:space="0" w:color="auto"/>
            <w:bottom w:val="none" w:sz="0" w:space="0" w:color="auto"/>
            <w:right w:val="none" w:sz="0" w:space="0" w:color="auto"/>
          </w:divBdr>
        </w:div>
        <w:div w:id="1384866536">
          <w:marLeft w:val="1166"/>
          <w:marRight w:val="0"/>
          <w:marTop w:val="132"/>
          <w:marBottom w:val="132"/>
          <w:divBdr>
            <w:top w:val="none" w:sz="0" w:space="0" w:color="auto"/>
            <w:left w:val="none" w:sz="0" w:space="0" w:color="auto"/>
            <w:bottom w:val="none" w:sz="0" w:space="0" w:color="auto"/>
            <w:right w:val="none" w:sz="0" w:space="0" w:color="auto"/>
          </w:divBdr>
        </w:div>
      </w:divsChild>
    </w:div>
    <w:div w:id="1778595043">
      <w:bodyDiv w:val="1"/>
      <w:marLeft w:val="0"/>
      <w:marRight w:val="0"/>
      <w:marTop w:val="0"/>
      <w:marBottom w:val="0"/>
      <w:divBdr>
        <w:top w:val="none" w:sz="0" w:space="0" w:color="auto"/>
        <w:left w:val="none" w:sz="0" w:space="0" w:color="auto"/>
        <w:bottom w:val="none" w:sz="0" w:space="0" w:color="auto"/>
        <w:right w:val="none" w:sz="0" w:space="0" w:color="auto"/>
      </w:divBdr>
    </w:div>
    <w:div w:id="1844928683">
      <w:bodyDiv w:val="1"/>
      <w:marLeft w:val="0"/>
      <w:marRight w:val="0"/>
      <w:marTop w:val="0"/>
      <w:marBottom w:val="0"/>
      <w:divBdr>
        <w:top w:val="none" w:sz="0" w:space="0" w:color="auto"/>
        <w:left w:val="none" w:sz="0" w:space="0" w:color="auto"/>
        <w:bottom w:val="none" w:sz="0" w:space="0" w:color="auto"/>
        <w:right w:val="none" w:sz="0" w:space="0" w:color="auto"/>
      </w:divBdr>
    </w:div>
    <w:div w:id="1852180706">
      <w:bodyDiv w:val="1"/>
      <w:marLeft w:val="0"/>
      <w:marRight w:val="0"/>
      <w:marTop w:val="0"/>
      <w:marBottom w:val="0"/>
      <w:divBdr>
        <w:top w:val="none" w:sz="0" w:space="0" w:color="auto"/>
        <w:left w:val="none" w:sz="0" w:space="0" w:color="auto"/>
        <w:bottom w:val="none" w:sz="0" w:space="0" w:color="auto"/>
        <w:right w:val="none" w:sz="0" w:space="0" w:color="auto"/>
      </w:divBdr>
    </w:div>
    <w:div w:id="1901358304">
      <w:bodyDiv w:val="1"/>
      <w:marLeft w:val="0"/>
      <w:marRight w:val="0"/>
      <w:marTop w:val="0"/>
      <w:marBottom w:val="0"/>
      <w:divBdr>
        <w:top w:val="none" w:sz="0" w:space="0" w:color="auto"/>
        <w:left w:val="none" w:sz="0" w:space="0" w:color="auto"/>
        <w:bottom w:val="none" w:sz="0" w:space="0" w:color="auto"/>
        <w:right w:val="none" w:sz="0" w:space="0" w:color="auto"/>
      </w:divBdr>
    </w:div>
    <w:div w:id="2128812742">
      <w:bodyDiv w:val="1"/>
      <w:marLeft w:val="0"/>
      <w:marRight w:val="0"/>
      <w:marTop w:val="0"/>
      <w:marBottom w:val="0"/>
      <w:divBdr>
        <w:top w:val="none" w:sz="0" w:space="0" w:color="auto"/>
        <w:left w:val="none" w:sz="0" w:space="0" w:color="auto"/>
        <w:bottom w:val="none" w:sz="0" w:space="0" w:color="auto"/>
        <w:right w:val="none" w:sz="0" w:space="0" w:color="auto"/>
      </w:divBdr>
      <w:divsChild>
        <w:div w:id="764958015">
          <w:marLeft w:val="893"/>
          <w:marRight w:val="0"/>
          <w:marTop w:val="132"/>
          <w:marBottom w:val="132"/>
          <w:divBdr>
            <w:top w:val="none" w:sz="0" w:space="0" w:color="auto"/>
            <w:left w:val="none" w:sz="0" w:space="0" w:color="auto"/>
            <w:bottom w:val="none" w:sz="0" w:space="0" w:color="auto"/>
            <w:right w:val="none" w:sz="0" w:space="0" w:color="auto"/>
          </w:divBdr>
        </w:div>
        <w:div w:id="1632783532">
          <w:marLeft w:val="893"/>
          <w:marRight w:val="0"/>
          <w:marTop w:val="132"/>
          <w:marBottom w:val="132"/>
          <w:divBdr>
            <w:top w:val="none" w:sz="0" w:space="0" w:color="auto"/>
            <w:left w:val="none" w:sz="0" w:space="0" w:color="auto"/>
            <w:bottom w:val="none" w:sz="0" w:space="0" w:color="auto"/>
            <w:right w:val="none" w:sz="0" w:space="0" w:color="auto"/>
          </w:divBdr>
        </w:div>
      </w:divsChild>
    </w:div>
    <w:div w:id="213558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www.who.int/ihr/publications/annex_2_guidance/en/" TargetMode="External"/><Relationship Id="rId26" Type="http://schemas.openxmlformats.org/officeDocument/2006/relationships/hyperlink" Target="http://www.cdc.gov/ophss/csels/dsepd/SS1978/Lesson6/Section2.html" TargetMode="External"/><Relationship Id="rId39" Type="http://schemas.openxmlformats.org/officeDocument/2006/relationships/hyperlink" Target="https://extranet.who.int/hslp" TargetMode="External"/><Relationship Id="rId3" Type="http://schemas.openxmlformats.org/officeDocument/2006/relationships/numbering" Target="numbering.xml"/><Relationship Id="rId21" Type="http://schemas.openxmlformats.org/officeDocument/2006/relationships/hyperlink" Target="http://whqlibdoc.who.int/hq/2012/WHO_HSE_GAR_ARO_2012.1_eng.pdf" TargetMode="External"/><Relationship Id="rId34" Type="http://schemas.openxmlformats.org/officeDocument/2006/relationships/hyperlink" Target="http://apps.who.int/iris/bitstream/10665/75170/1/WHO_HSE_GCR_2012.13_eng.pdf?ua=1" TargetMode="External"/><Relationship Id="rId42"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njlmn2.rutgers.edu/sites/default/files/Appendix_F1_Outbreak_Investigation_Team.pdf" TargetMode="External"/><Relationship Id="rId25" Type="http://schemas.openxmlformats.org/officeDocument/2006/relationships/hyperlink" Target="http://whqlibdoc.who.int/hq/2012/WHO_HSE_GAR_ARO_2012.1_eng.pdf" TargetMode="External"/><Relationship Id="rId33" Type="http://schemas.openxmlformats.org/officeDocument/2006/relationships/hyperlink" Target="http://www.who.int/csr/resources/publications/WHO%20MEDIA%20HANDBOOK.pdf?ua=1" TargetMode="External"/><Relationship Id="rId38" Type="http://schemas.openxmlformats.org/officeDocument/2006/relationships/hyperlink" Target="http://apps.who.int/iris/bitstream/10665/75170/1/WHO_HSE_GCR_2012.13_eng.pdf?ua=1" TargetMode="External"/><Relationship Id="rId2" Type="http://schemas.openxmlformats.org/officeDocument/2006/relationships/customXml" Target="../customXml/item2.xml"/><Relationship Id="rId16" Type="http://schemas.openxmlformats.org/officeDocument/2006/relationships/hyperlink" Target="http://www.who.int/foodsafety/publications/foodborne_disease/outbreak_guidelines.pdf" TargetMode="External"/><Relationship Id="rId20" Type="http://schemas.openxmlformats.org/officeDocument/2006/relationships/hyperlink" Target="http://www.who.int/csr/delibepidemics/chapter4.pdf" TargetMode="External"/><Relationship Id="rId29" Type="http://schemas.openxmlformats.org/officeDocument/2006/relationships/hyperlink" Target="http://www.cdc.gov/cholera/pdf/laboratory-methods-for-the-diagnosis-of-vibrio-cholerae-chapter-5.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6.png"/><Relationship Id="rId32" Type="http://schemas.openxmlformats.org/officeDocument/2006/relationships/hyperlink" Target="http://www.who.int/drugresistance/publications/WHO_CDS_CSR_RMD_2003_6/en/" TargetMode="External"/><Relationship Id="rId37" Type="http://schemas.openxmlformats.org/officeDocument/2006/relationships/hyperlink" Target="http://www.who.int/foodsafety/publications/foodborne_disease/outbreak_guidelines.pdf" TargetMode="External"/><Relationship Id="rId40" Type="http://schemas.openxmlformats.org/officeDocument/2006/relationships/hyperlink" Target="mailto:ihrhrt@who.int" TargetMode="External"/><Relationship Id="rId5" Type="http://schemas.openxmlformats.org/officeDocument/2006/relationships/settings" Target="settings.xml"/><Relationship Id="rId15" Type="http://schemas.openxmlformats.org/officeDocument/2006/relationships/hyperlink" Target="http://www.who.int/topics/cholera/publications/en/first_steps.pdf" TargetMode="External"/><Relationship Id="rId23" Type="http://schemas.openxmlformats.org/officeDocument/2006/relationships/hyperlink" Target="http://www.who.int/ipcs/publications/methods/harmonization/toolkit.pdf?ua=1" TargetMode="External"/><Relationship Id="rId28" Type="http://schemas.openxmlformats.org/officeDocument/2006/relationships/hyperlink" Target="http://www.cdc.gov/cholera/pdf/laboratory-methods-for-the-diagnosis-of-vibrio-cholerae-chapter-4.pdf" TargetMode="External"/><Relationship Id="rId36" Type="http://schemas.openxmlformats.org/officeDocument/2006/relationships/hyperlink" Target="http://www.who.int/topics/cholera/publications/en/first_steps.pdf" TargetMode="External"/><Relationship Id="rId10" Type="http://schemas.openxmlformats.org/officeDocument/2006/relationships/image" Target="media/image2.png"/><Relationship Id="rId19" Type="http://schemas.openxmlformats.org/officeDocument/2006/relationships/hyperlink" Target="http://www.who.int/csr/resources/publications/deliberate/whacdscsreph200216.pdf" TargetMode="External"/><Relationship Id="rId31" Type="http://schemas.openxmlformats.org/officeDocument/2006/relationships/hyperlink" Target="http://www.cdc.gov/cholera/pdf/laboratory-methods-for-the-diagnosis-of-vibrio-cholerae-chapter-7.pd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yperlink" Target="https://ecdc.europa.eu/sites/portal/files/media/en/publications/Publications/1108_TED_Risk_Assessment_Methodology_Guidance.pdf" TargetMode="External"/><Relationship Id="rId27" Type="http://schemas.openxmlformats.org/officeDocument/2006/relationships/hyperlink" Target="http://www.cdc.gov/cholera/pdf/Laboratory-Methods-for-the-Diagnosis-of-Epidemic-Dysentery-and-Cholera.pdf" TargetMode="External"/><Relationship Id="rId30" Type="http://schemas.openxmlformats.org/officeDocument/2006/relationships/hyperlink" Target="http://www.cdc.gov/cholera/pdf/laboratory-methods-for-the-diagnosis-of-vibrio-cholerae-chapter-6.pdf" TargetMode="External"/><Relationship Id="rId35" Type="http://schemas.openxmlformats.org/officeDocument/2006/relationships/hyperlink" Target="http://www.thehealthcompass.org/sbcc-tools/bringing-community-together-plan-disease-outbreaks-and-other-emergencies"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Vladimir Script">
    <w:altName w:val="Reprise Metronome"/>
    <w:panose1 w:val="03050402040407070305"/>
    <w:charset w:val="00"/>
    <w:family w:val="script"/>
    <w:pitch w:val="variable"/>
    <w:sig w:usb0="00000003" w:usb1="00000000" w:usb2="00000000" w:usb3="00000000" w:csb0="00000001" w:csb1="00000000"/>
  </w:font>
  <w:font w:name="Bradley Hand ITC">
    <w:altName w:val="Reprise Metronome"/>
    <w:panose1 w:val="03070402050302030203"/>
    <w:charset w:val="00"/>
    <w:family w:val="script"/>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EC4"/>
    <w:rsid w:val="00E37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E343BC24ED4C91A1045C1DD9BD303F">
    <w:name w:val="FAE343BC24ED4C91A1045C1DD9BD303F"/>
    <w:rsid w:val="00E37EC4"/>
  </w:style>
  <w:style w:type="paragraph" w:customStyle="1" w:styleId="F9392E18DE324AD7AAEA43F70B4F6442">
    <w:name w:val="F9392E18DE324AD7AAEA43F70B4F6442"/>
    <w:rsid w:val="00E37EC4"/>
  </w:style>
  <w:style w:type="paragraph" w:customStyle="1" w:styleId="9FDAB2A0ED6348E7A328E85FEAE8A103">
    <w:name w:val="9FDAB2A0ED6348E7A328E85FEAE8A103"/>
    <w:rsid w:val="00E37E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 step_by-step guide to facilitate the scenario-based skills drill</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3E68B0-E062-4639-B336-336B84CD5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719</TotalTime>
  <Pages>48</Pages>
  <Words>15160</Words>
  <Characters>86416</Characters>
  <Application>Microsoft Office Word</Application>
  <DocSecurity>0</DocSecurity>
  <Lines>720</Lines>
  <Paragraphs>202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Formação Baseada em Cenários
“Morte inexplicada de crianças na Província de Karan, Salam”</vt:lpstr>
      <vt:lpstr>Treinamento Baseado em Cenários
“Morte inexplicada de crianças na Província de Karan, Salam”</vt:lpstr>
    </vt:vector>
  </TitlesOfParts>
  <Company>World Health Organization</Company>
  <LinksUpToDate>false</LinksUpToDate>
  <CharactersWithSpaces>101374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Formação Baseada em Cenários
“Morte inexplicada de crianças na Província de Karan, Salam”</dc:title>
  <dc:subject>Guia do Facilitador C1.1</dc:subject>
  <dc:creator>Pacote de Formação de Equipas de Resposta Rápida – V003 - Abril 2018</dc:creator>
  <cp:lastModifiedBy>GOMEZ, Paula</cp:lastModifiedBy>
  <cp:revision>57</cp:revision>
  <cp:lastPrinted>2017-03-24T13:22:00Z</cp:lastPrinted>
  <dcterms:created xsi:type="dcterms:W3CDTF">2019-03-30T00:59:00Z</dcterms:created>
  <dcterms:modified xsi:type="dcterms:W3CDTF">2019-07-01T07:44:00Z</dcterms:modified>
</cp:coreProperties>
</file>