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13087" w14:textId="3194D4F0" w:rsidR="002043A3" w:rsidRPr="00A9395A" w:rsidRDefault="002043A3" w:rsidP="002043A3">
      <w:pPr>
        <w:shd w:val="clear" w:color="auto" w:fill="FFFFFF"/>
        <w:spacing w:after="180" w:line="360" w:lineRule="atLeast"/>
        <w:ind w:right="300"/>
        <w:jc w:val="center"/>
        <w:textAlignment w:val="baseline"/>
        <w:outlineLvl w:val="0"/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</w:pPr>
      <w:r w:rsidRPr="00A9395A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 xml:space="preserve">B9.3 </w:t>
      </w:r>
      <w:r w:rsidR="0028359D" w:rsidRPr="00A9395A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>Entrevista n</w:t>
      </w:r>
      <w:r w:rsidR="002E7326" w:rsidRPr="00A9395A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 xml:space="preserve">uma rádio comunitária </w:t>
      </w:r>
      <w:r w:rsidR="008E00C1" w:rsidRPr="00A9395A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>–</w:t>
      </w:r>
      <w:r w:rsidRPr="00A9395A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 xml:space="preserve"> </w:t>
      </w:r>
      <w:r w:rsidR="002E7326" w:rsidRPr="00A9395A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>Simulação</w:t>
      </w:r>
    </w:p>
    <w:p w14:paraId="354F614B" w14:textId="77777777" w:rsidR="008E00C1" w:rsidRPr="00A9395A" w:rsidRDefault="002E7326" w:rsidP="008E00C1">
      <w:pPr>
        <w:shd w:val="clear" w:color="auto" w:fill="FFFFFF"/>
        <w:spacing w:after="0" w:line="240" w:lineRule="auto"/>
        <w:ind w:right="302"/>
        <w:jc w:val="center"/>
        <w:textAlignment w:val="baseline"/>
        <w:outlineLvl w:val="0"/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</w:pPr>
      <w:r w:rsidRPr="00A9395A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>Guia do participante</w:t>
      </w:r>
      <w:r w:rsidR="008E00C1" w:rsidRPr="00A9395A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>: Instru</w:t>
      </w:r>
      <w:r w:rsidRPr="00A9395A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 xml:space="preserve">ções para o </w:t>
      </w:r>
      <w:r w:rsidR="008E00C1" w:rsidRPr="00A9395A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 xml:space="preserve">Director </w:t>
      </w:r>
      <w:r w:rsidRPr="00A9395A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>do Controlo das Doenças</w:t>
      </w:r>
      <w:r w:rsidR="008E00C1" w:rsidRPr="00A9395A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 xml:space="preserve"> </w:t>
      </w:r>
      <w:r w:rsidRPr="00A9395A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 xml:space="preserve">ou porta-voz do Ministério da Saúde </w:t>
      </w:r>
    </w:p>
    <w:p w14:paraId="41544134" w14:textId="77777777" w:rsidR="008E00C1" w:rsidRPr="00A9395A" w:rsidRDefault="008E00C1" w:rsidP="008E00C1">
      <w:p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/>
          <w:bCs/>
          <w:color w:val="333333"/>
          <w:kern w:val="36"/>
          <w:lang w:val="pt-PT" w:eastAsia="fr-FR"/>
        </w:rPr>
      </w:pPr>
    </w:p>
    <w:p w14:paraId="58564241" w14:textId="77777777" w:rsidR="008E00C1" w:rsidRPr="00A9395A" w:rsidRDefault="008E00C1" w:rsidP="008E00C1">
      <w:p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/>
          <w:bCs/>
          <w:color w:val="333333"/>
          <w:kern w:val="36"/>
          <w:lang w:val="pt-PT" w:eastAsia="fr-FR"/>
        </w:rPr>
      </w:pPr>
    </w:p>
    <w:p w14:paraId="003893B4" w14:textId="77777777" w:rsidR="008E00C1" w:rsidRPr="00A9395A" w:rsidRDefault="008E00C1" w:rsidP="008E00C1">
      <w:p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</w:pPr>
      <w:r w:rsidRPr="00A9395A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>Instru</w:t>
      </w:r>
      <w:r w:rsidR="002E7326" w:rsidRPr="00A9395A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>ções</w:t>
      </w:r>
    </w:p>
    <w:p w14:paraId="15871CF0" w14:textId="77777777" w:rsidR="008E00C1" w:rsidRPr="00A9395A" w:rsidRDefault="008E00C1" w:rsidP="008E00C1">
      <w:p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/>
          <w:bCs/>
          <w:color w:val="333333"/>
          <w:kern w:val="36"/>
          <w:lang w:val="pt-PT" w:eastAsia="fr-FR"/>
        </w:rPr>
      </w:pPr>
    </w:p>
    <w:p w14:paraId="7B6DCDAC" w14:textId="77777777" w:rsidR="008E00C1" w:rsidRPr="00A9395A" w:rsidRDefault="002E7326" w:rsidP="008E00C1">
      <w:p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Cs/>
          <w:color w:val="333333"/>
          <w:kern w:val="36"/>
          <w:lang w:val="pt-PT" w:eastAsia="fr-FR"/>
        </w:rPr>
      </w:pPr>
      <w:r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 xml:space="preserve">Para preparar </w:t>
      </w:r>
      <w:r w:rsidR="008E00C1"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 xml:space="preserve"> </w:t>
      </w:r>
      <w:r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o conteúdo da comunicação sobre a doença, poderá usar</w:t>
      </w:r>
      <w:r w:rsidR="008E00C1"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:</w:t>
      </w:r>
    </w:p>
    <w:p w14:paraId="3E782751" w14:textId="77777777" w:rsidR="00BA4737" w:rsidRPr="00A9395A" w:rsidRDefault="002E7326" w:rsidP="008E00C1">
      <w:pPr>
        <w:numPr>
          <w:ilvl w:val="0"/>
          <w:numId w:val="9"/>
        </w:num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Cs/>
          <w:color w:val="333333"/>
          <w:kern w:val="36"/>
          <w:lang w:val="pt-PT" w:eastAsia="fr-FR"/>
        </w:rPr>
      </w:pPr>
      <w:r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Ficha descritiva sobre a cólera</w:t>
      </w:r>
      <w:r w:rsidR="008E00C1"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 xml:space="preserve"> (An</w:t>
      </w:r>
      <w:r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exo</w:t>
      </w:r>
      <w:r w:rsidR="008E00C1"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 xml:space="preserve"> 1)</w:t>
      </w:r>
    </w:p>
    <w:p w14:paraId="228926C5" w14:textId="77777777" w:rsidR="00BA4737" w:rsidRPr="00A9395A" w:rsidRDefault="002E7326" w:rsidP="008E00C1">
      <w:pPr>
        <w:numPr>
          <w:ilvl w:val="0"/>
          <w:numId w:val="9"/>
        </w:num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Cs/>
          <w:color w:val="333333"/>
          <w:kern w:val="36"/>
          <w:lang w:val="pt-PT" w:eastAsia="fr-FR"/>
        </w:rPr>
      </w:pPr>
      <w:r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Comunicado de imprensa</w:t>
      </w:r>
      <w:r w:rsidR="008E00C1"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 xml:space="preserve"> 1 (</w:t>
      </w:r>
      <w:r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Anexo</w:t>
      </w:r>
      <w:r w:rsidR="008E00C1"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 xml:space="preserve"> 2)</w:t>
      </w:r>
    </w:p>
    <w:p w14:paraId="02A10CF7" w14:textId="77777777" w:rsidR="008E00C1" w:rsidRPr="00A9395A" w:rsidRDefault="002E7326" w:rsidP="008E00C1">
      <w:pPr>
        <w:numPr>
          <w:ilvl w:val="0"/>
          <w:numId w:val="9"/>
        </w:num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Cs/>
          <w:color w:val="333333"/>
          <w:kern w:val="36"/>
          <w:lang w:val="pt-PT" w:eastAsia="fr-FR"/>
        </w:rPr>
      </w:pPr>
      <w:r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Comunicado de imprensa</w:t>
      </w:r>
      <w:r w:rsidR="008E00C1"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 xml:space="preserve"> 2 (</w:t>
      </w:r>
      <w:r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Anexo</w:t>
      </w:r>
      <w:r w:rsidR="008E00C1"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 xml:space="preserve"> 3)</w:t>
      </w:r>
    </w:p>
    <w:p w14:paraId="777B1873" w14:textId="77777777" w:rsidR="008E00C1" w:rsidRPr="00A9395A" w:rsidRDefault="008E00C1" w:rsidP="008E00C1">
      <w:p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Cs/>
          <w:color w:val="333333"/>
          <w:kern w:val="36"/>
          <w:lang w:val="pt-PT" w:eastAsia="fr-FR"/>
        </w:rPr>
      </w:pPr>
    </w:p>
    <w:p w14:paraId="4865E0E0" w14:textId="77777777" w:rsidR="008E00C1" w:rsidRPr="00A9395A" w:rsidRDefault="008E00C1" w:rsidP="008E00C1">
      <w:p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Cs/>
          <w:color w:val="333333"/>
          <w:kern w:val="36"/>
          <w:lang w:val="pt-PT" w:eastAsia="fr-FR"/>
        </w:rPr>
      </w:pPr>
      <w:r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Concentr</w:t>
      </w:r>
      <w:r w:rsidR="002E7326"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e-se nas seguintes perguntas</w:t>
      </w:r>
      <w:r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:</w:t>
      </w:r>
    </w:p>
    <w:p w14:paraId="0770CDEA" w14:textId="77777777" w:rsidR="00BA4737" w:rsidRPr="00A9395A" w:rsidRDefault="002E7326" w:rsidP="008E00C1">
      <w:pPr>
        <w:numPr>
          <w:ilvl w:val="0"/>
          <w:numId w:val="10"/>
        </w:num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Cs/>
          <w:color w:val="333333"/>
          <w:kern w:val="36"/>
          <w:lang w:val="pt-PT" w:eastAsia="fr-FR"/>
        </w:rPr>
      </w:pPr>
      <w:r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Quem</w:t>
      </w:r>
      <w:r w:rsidR="00C300C2"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?</w:t>
      </w:r>
    </w:p>
    <w:p w14:paraId="0D984A00" w14:textId="77777777" w:rsidR="00BA4737" w:rsidRPr="00A9395A" w:rsidRDefault="002E7326" w:rsidP="008E00C1">
      <w:pPr>
        <w:numPr>
          <w:ilvl w:val="0"/>
          <w:numId w:val="10"/>
        </w:num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Cs/>
          <w:color w:val="333333"/>
          <w:kern w:val="36"/>
          <w:lang w:val="pt-PT" w:eastAsia="fr-FR"/>
        </w:rPr>
      </w:pPr>
      <w:r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O quê</w:t>
      </w:r>
      <w:r w:rsidR="00C300C2"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?</w:t>
      </w:r>
    </w:p>
    <w:p w14:paraId="265B9A20" w14:textId="77777777" w:rsidR="00BA4737" w:rsidRPr="00A9395A" w:rsidRDefault="002E7326" w:rsidP="008E00C1">
      <w:pPr>
        <w:numPr>
          <w:ilvl w:val="0"/>
          <w:numId w:val="10"/>
        </w:num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Cs/>
          <w:color w:val="333333"/>
          <w:kern w:val="36"/>
          <w:lang w:val="pt-PT" w:eastAsia="fr-FR"/>
        </w:rPr>
      </w:pPr>
      <w:r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Quando</w:t>
      </w:r>
      <w:r w:rsidR="00C300C2"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?</w:t>
      </w:r>
    </w:p>
    <w:p w14:paraId="233472FA" w14:textId="77777777" w:rsidR="00BA4737" w:rsidRPr="00A9395A" w:rsidRDefault="002E7326" w:rsidP="008E00C1">
      <w:pPr>
        <w:numPr>
          <w:ilvl w:val="0"/>
          <w:numId w:val="10"/>
        </w:num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Cs/>
          <w:color w:val="333333"/>
          <w:kern w:val="36"/>
          <w:lang w:val="pt-PT" w:eastAsia="fr-FR"/>
        </w:rPr>
      </w:pPr>
      <w:r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Onde</w:t>
      </w:r>
      <w:r w:rsidR="00C300C2"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?</w:t>
      </w:r>
      <w:bookmarkStart w:id="0" w:name="_GoBack"/>
      <w:bookmarkEnd w:id="0"/>
    </w:p>
    <w:p w14:paraId="2E2BA0E3" w14:textId="77777777" w:rsidR="00BA4737" w:rsidRPr="00A9395A" w:rsidRDefault="002E7326" w:rsidP="008E00C1">
      <w:pPr>
        <w:numPr>
          <w:ilvl w:val="0"/>
          <w:numId w:val="10"/>
        </w:num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Cs/>
          <w:color w:val="333333"/>
          <w:kern w:val="36"/>
          <w:lang w:val="pt-PT" w:eastAsia="fr-FR"/>
        </w:rPr>
      </w:pPr>
      <w:r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Como</w:t>
      </w:r>
      <w:r w:rsidR="00C300C2"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?</w:t>
      </w:r>
    </w:p>
    <w:p w14:paraId="5AC7E38E" w14:textId="77777777" w:rsidR="00BA4737" w:rsidRPr="00A9395A" w:rsidRDefault="002E7326" w:rsidP="008E00C1">
      <w:pPr>
        <w:numPr>
          <w:ilvl w:val="0"/>
          <w:numId w:val="10"/>
        </w:num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Cs/>
          <w:color w:val="333333"/>
          <w:kern w:val="36"/>
          <w:lang w:val="pt-PT" w:eastAsia="fr-FR"/>
        </w:rPr>
      </w:pPr>
      <w:r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Porquê</w:t>
      </w:r>
      <w:r w:rsidR="00C300C2"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?</w:t>
      </w:r>
    </w:p>
    <w:p w14:paraId="4171962D" w14:textId="77777777" w:rsidR="00BA4737" w:rsidRPr="00A9395A" w:rsidRDefault="002E7326" w:rsidP="008E00C1">
      <w:pPr>
        <w:numPr>
          <w:ilvl w:val="0"/>
          <w:numId w:val="10"/>
        </w:num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Cs/>
          <w:color w:val="333333"/>
          <w:kern w:val="36"/>
          <w:lang w:val="pt-PT" w:eastAsia="fr-FR"/>
        </w:rPr>
      </w:pPr>
      <w:r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Quais são as três mensagens-chave</w:t>
      </w:r>
      <w:r w:rsidR="00C300C2"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 xml:space="preserve">? </w:t>
      </w:r>
    </w:p>
    <w:p w14:paraId="3D9B2326" w14:textId="77777777" w:rsidR="00BA4737" w:rsidRPr="00A9395A" w:rsidRDefault="002E7326" w:rsidP="008E00C1">
      <w:pPr>
        <w:numPr>
          <w:ilvl w:val="0"/>
          <w:numId w:val="10"/>
        </w:numPr>
        <w:shd w:val="clear" w:color="auto" w:fill="FFFFFF"/>
        <w:spacing w:after="0" w:line="240" w:lineRule="auto"/>
        <w:ind w:right="302"/>
        <w:textAlignment w:val="baseline"/>
        <w:outlineLvl w:val="0"/>
        <w:rPr>
          <w:rFonts w:eastAsia="Times New Roman" w:cstheme="minorHAnsi"/>
          <w:bCs/>
          <w:color w:val="333333"/>
          <w:kern w:val="36"/>
          <w:lang w:val="pt-PT" w:eastAsia="fr-FR"/>
        </w:rPr>
      </w:pPr>
      <w:r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Que título gostaria de ver publicado nos jornais</w:t>
      </w:r>
      <w:r w:rsidR="00C300C2" w:rsidRPr="00A9395A">
        <w:rPr>
          <w:rFonts w:eastAsia="Times New Roman" w:cstheme="minorHAnsi"/>
          <w:bCs/>
          <w:color w:val="333333"/>
          <w:kern w:val="36"/>
          <w:lang w:val="pt-PT" w:eastAsia="fr-FR"/>
        </w:rPr>
        <w:t>?</w:t>
      </w:r>
    </w:p>
    <w:p w14:paraId="03A04ABD" w14:textId="77777777" w:rsidR="008E00C1" w:rsidRPr="00A9395A" w:rsidRDefault="008E00C1" w:rsidP="008E00C1">
      <w:pPr>
        <w:shd w:val="clear" w:color="auto" w:fill="FFFFFF"/>
        <w:spacing w:after="180" w:line="360" w:lineRule="atLeast"/>
        <w:ind w:right="300"/>
        <w:textAlignment w:val="baseline"/>
        <w:outlineLvl w:val="0"/>
        <w:rPr>
          <w:rFonts w:eastAsia="Times New Roman" w:cstheme="minorHAnsi"/>
          <w:b/>
          <w:bCs/>
          <w:color w:val="333333"/>
          <w:kern w:val="36"/>
          <w:sz w:val="28"/>
          <w:szCs w:val="28"/>
          <w:lang w:val="pt-PT" w:eastAsia="fr-FR"/>
        </w:rPr>
      </w:pPr>
    </w:p>
    <w:p w14:paraId="375FF7A6" w14:textId="77777777" w:rsidR="008E00C1" w:rsidRPr="00F94474" w:rsidRDefault="002E7326" w:rsidP="008E00C1">
      <w:pPr>
        <w:shd w:val="clear" w:color="auto" w:fill="FFFFFF"/>
        <w:spacing w:after="180" w:line="360" w:lineRule="atLeast"/>
        <w:ind w:right="300"/>
        <w:textAlignment w:val="baseline"/>
        <w:outlineLvl w:val="0"/>
        <w:rPr>
          <w:rFonts w:eastAsia="Times New Roman" w:cstheme="minorHAnsi"/>
          <w:b/>
          <w:bCs/>
          <w:color w:val="333333"/>
          <w:kern w:val="36"/>
          <w:sz w:val="28"/>
          <w:szCs w:val="28"/>
          <w:lang w:val="pt-PT" w:eastAsia="fr-FR"/>
        </w:rPr>
      </w:pPr>
      <w:r w:rsidRPr="00F94474">
        <w:rPr>
          <w:rFonts w:eastAsia="Times New Roman" w:cstheme="minorHAnsi"/>
          <w:b/>
          <w:bCs/>
          <w:color w:val="333333"/>
          <w:kern w:val="36"/>
          <w:sz w:val="28"/>
          <w:szCs w:val="28"/>
          <w:lang w:val="pt-PT" w:eastAsia="fr-FR"/>
        </w:rPr>
        <w:t>Anexo</w:t>
      </w:r>
      <w:r w:rsidR="008E00C1" w:rsidRPr="00F94474">
        <w:rPr>
          <w:rFonts w:eastAsia="Times New Roman" w:cstheme="minorHAnsi"/>
          <w:b/>
          <w:bCs/>
          <w:color w:val="333333"/>
          <w:kern w:val="36"/>
          <w:sz w:val="28"/>
          <w:szCs w:val="28"/>
          <w:lang w:val="pt-PT" w:eastAsia="fr-FR"/>
        </w:rPr>
        <w:t>s</w:t>
      </w:r>
    </w:p>
    <w:p w14:paraId="77AC5D9D" w14:textId="77777777" w:rsidR="008E00C1" w:rsidRPr="00A9395A" w:rsidRDefault="002E7326" w:rsidP="008E00C1">
      <w:pPr>
        <w:shd w:val="clear" w:color="auto" w:fill="FFFFFF"/>
        <w:spacing w:after="180" w:line="360" w:lineRule="atLeast"/>
        <w:ind w:right="300"/>
        <w:textAlignment w:val="baseline"/>
        <w:outlineLvl w:val="0"/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</w:pPr>
      <w:r w:rsidRPr="00A9395A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>Anexo</w:t>
      </w:r>
      <w:r w:rsidR="008E00C1" w:rsidRPr="00A9395A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 xml:space="preserve"> 1: </w:t>
      </w:r>
      <w:r w:rsidRPr="00A9395A">
        <w:rPr>
          <w:rFonts w:eastAsia="Times New Roman" w:cstheme="minorHAnsi"/>
          <w:b/>
          <w:bCs/>
          <w:color w:val="333333"/>
          <w:kern w:val="36"/>
          <w:sz w:val="24"/>
          <w:szCs w:val="24"/>
          <w:lang w:val="pt-PT" w:eastAsia="fr-FR"/>
        </w:rPr>
        <w:t>Ficha descritiva dobre a cólera</w:t>
      </w:r>
    </w:p>
    <w:p w14:paraId="2A9046B9" w14:textId="77777777" w:rsidR="00E47D19" w:rsidRPr="00A9395A" w:rsidRDefault="002E7326" w:rsidP="00E47D19">
      <w:pPr>
        <w:shd w:val="clear" w:color="auto" w:fill="FFFFFF"/>
        <w:spacing w:line="270" w:lineRule="atLeast"/>
        <w:textAlignment w:val="baseline"/>
        <w:rPr>
          <w:rFonts w:ascii="inherit" w:eastAsia="Times New Roman" w:hAnsi="inherit" w:cs="Helvetica"/>
          <w:color w:val="666666"/>
          <w:sz w:val="18"/>
          <w:szCs w:val="18"/>
          <w:lang w:val="pt-PT" w:eastAsia="fr-FR"/>
        </w:rPr>
      </w:pPr>
      <w:r w:rsidRPr="00A9395A">
        <w:rPr>
          <w:rFonts w:ascii="inherit" w:eastAsia="Times New Roman" w:hAnsi="inherit" w:cs="Helvetica"/>
          <w:color w:val="666666"/>
          <w:sz w:val="18"/>
          <w:szCs w:val="18"/>
          <w:bdr w:val="none" w:sz="0" w:space="0" w:color="auto" w:frame="1"/>
          <w:lang w:val="pt-PT" w:eastAsia="fr-FR"/>
        </w:rPr>
        <w:t>Ficha descritiva</w:t>
      </w:r>
      <w:r w:rsidR="00E47D19" w:rsidRPr="00A9395A">
        <w:rPr>
          <w:rFonts w:ascii="inherit" w:eastAsia="Times New Roman" w:hAnsi="inherit" w:cs="Helvetica"/>
          <w:color w:val="666666"/>
          <w:sz w:val="18"/>
          <w:szCs w:val="18"/>
          <w:bdr w:val="none" w:sz="0" w:space="0" w:color="auto" w:frame="1"/>
          <w:lang w:val="pt-PT" w:eastAsia="fr-FR"/>
        </w:rPr>
        <w:t xml:space="preserve"> </w:t>
      </w:r>
      <w:r w:rsidRPr="00A9395A">
        <w:rPr>
          <w:rFonts w:ascii="inherit" w:eastAsia="Times New Roman" w:hAnsi="inherit" w:cs="Helvetica"/>
          <w:color w:val="666666"/>
          <w:sz w:val="18"/>
          <w:szCs w:val="18"/>
          <w:bdr w:val="none" w:sz="0" w:space="0" w:color="auto" w:frame="1"/>
          <w:lang w:val="pt-PT" w:eastAsia="fr-FR"/>
        </w:rPr>
        <w:t>n</w:t>
      </w:r>
      <w:r w:rsidR="00E47D19" w:rsidRPr="00A9395A">
        <w:rPr>
          <w:rFonts w:ascii="inherit" w:eastAsia="Times New Roman" w:hAnsi="inherit" w:cs="Helvetica"/>
          <w:color w:val="666666"/>
          <w:sz w:val="18"/>
          <w:szCs w:val="18"/>
          <w:bdr w:val="none" w:sz="0" w:space="0" w:color="auto" w:frame="1"/>
          <w:lang w:val="pt-PT" w:eastAsia="fr-FR"/>
        </w:rPr>
        <w:t>°107</w:t>
      </w:r>
      <w:r w:rsidR="00E47D19" w:rsidRPr="00A9395A">
        <w:rPr>
          <w:rFonts w:ascii="inherit" w:eastAsia="Times New Roman" w:hAnsi="inherit" w:cs="Helvetica"/>
          <w:color w:val="666666"/>
          <w:sz w:val="18"/>
          <w:szCs w:val="18"/>
          <w:bdr w:val="none" w:sz="0" w:space="0" w:color="auto" w:frame="1"/>
          <w:lang w:val="pt-PT" w:eastAsia="fr-FR"/>
        </w:rPr>
        <w:br/>
      </w:r>
      <w:r w:rsidR="00BC14EC" w:rsidRPr="00A9395A">
        <w:rPr>
          <w:rFonts w:ascii="inherit" w:eastAsia="Times New Roman" w:hAnsi="inherit" w:cs="Helvetica"/>
          <w:color w:val="666666"/>
          <w:sz w:val="18"/>
          <w:szCs w:val="18"/>
          <w:bdr w:val="none" w:sz="0" w:space="0" w:color="auto" w:frame="1"/>
          <w:lang w:val="pt-PT" w:eastAsia="fr-FR"/>
        </w:rPr>
        <w:t>Jul</w:t>
      </w:r>
      <w:r w:rsidRPr="00A9395A">
        <w:rPr>
          <w:rFonts w:ascii="inherit" w:eastAsia="Times New Roman" w:hAnsi="inherit" w:cs="Helvetica"/>
          <w:color w:val="666666"/>
          <w:sz w:val="18"/>
          <w:szCs w:val="18"/>
          <w:bdr w:val="none" w:sz="0" w:space="0" w:color="auto" w:frame="1"/>
          <w:lang w:val="pt-PT" w:eastAsia="fr-FR"/>
        </w:rPr>
        <w:t>ho de</w:t>
      </w:r>
      <w:r w:rsidR="00E47D19" w:rsidRPr="00A9395A">
        <w:rPr>
          <w:rFonts w:ascii="inherit" w:eastAsia="Times New Roman" w:hAnsi="inherit" w:cs="Helvetica"/>
          <w:color w:val="666666"/>
          <w:sz w:val="18"/>
          <w:szCs w:val="18"/>
          <w:bdr w:val="none" w:sz="0" w:space="0" w:color="auto" w:frame="1"/>
          <w:lang w:val="pt-PT" w:eastAsia="fr-FR"/>
        </w:rPr>
        <w:t xml:space="preserve"> 2015</w:t>
      </w:r>
    </w:p>
    <w:p w14:paraId="7BF5F641" w14:textId="77777777" w:rsidR="00E47D19" w:rsidRPr="00A9395A" w:rsidRDefault="00F94474" w:rsidP="00E47D19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pt-PT" w:eastAsia="fr-FR"/>
        </w:rPr>
        <w:pict w14:anchorId="5FF12170">
          <v:rect id="_x0000_i1025" style="width:0;height:3pt" o:hralign="center" o:hrstd="t" o:hrnoshade="t" o:hr="t" fillcolor="#333" stroked="f"/>
        </w:pict>
      </w:r>
    </w:p>
    <w:p w14:paraId="25F50DA8" w14:textId="77777777" w:rsidR="00BC14EC" w:rsidRPr="00A9395A" w:rsidRDefault="002E7326" w:rsidP="00BC14EC">
      <w:pPr>
        <w:shd w:val="clear" w:color="auto" w:fill="FFFFFF"/>
        <w:spacing w:after="135" w:line="270" w:lineRule="atLeast"/>
        <w:ind w:right="300"/>
        <w:textAlignment w:val="baseline"/>
        <w:outlineLvl w:val="2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</w:pPr>
      <w:r w:rsidRPr="00A9395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  <w:t>Principias factos</w:t>
      </w:r>
    </w:p>
    <w:p w14:paraId="4519AB31" w14:textId="77777777" w:rsidR="00BC14EC" w:rsidRPr="00A9395A" w:rsidRDefault="002E7326" w:rsidP="00BC14EC">
      <w:pPr>
        <w:numPr>
          <w:ilvl w:val="0"/>
          <w:numId w:val="5"/>
        </w:numPr>
        <w:shd w:val="clear" w:color="auto" w:fill="FFFFFF"/>
        <w:spacing w:after="0" w:line="225" w:lineRule="atLeast"/>
        <w:ind w:left="0" w:right="3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A cólera é uma doença diarreica aguda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que </w:t>
      </w:r>
      <w:r w:rsidR="00794FA2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p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ode matar numa questão de horas, se não for tratada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.</w:t>
      </w:r>
    </w:p>
    <w:p w14:paraId="04C94362" w14:textId="5EE8C852" w:rsidR="00BC14EC" w:rsidRPr="00A9395A" w:rsidRDefault="002E7326" w:rsidP="00BC14EC">
      <w:pPr>
        <w:numPr>
          <w:ilvl w:val="0"/>
          <w:numId w:val="5"/>
        </w:numPr>
        <w:shd w:val="clear" w:color="auto" w:fill="FFFFFF"/>
        <w:spacing w:after="0" w:line="225" w:lineRule="atLeast"/>
        <w:ind w:left="0" w:right="3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Os investigadores estim</w:t>
      </w:r>
      <w:r w:rsidR="0028359D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am que a cólera cause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1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,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4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4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,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3 mil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hões de casos e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28 000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a</w:t>
      </w:r>
      <w:r w:rsidR="0028359D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142 000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mortes todos os anos, </w:t>
      </w:r>
      <w:r w:rsidR="00794FA2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em todo o mundo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.</w:t>
      </w:r>
    </w:p>
    <w:p w14:paraId="382AAC24" w14:textId="77777777" w:rsidR="00BC14EC" w:rsidRPr="00A9395A" w:rsidRDefault="00794FA2" w:rsidP="00BC14EC">
      <w:pPr>
        <w:numPr>
          <w:ilvl w:val="0"/>
          <w:numId w:val="5"/>
        </w:numPr>
        <w:shd w:val="clear" w:color="auto" w:fill="FFFFFF"/>
        <w:spacing w:after="0" w:line="225" w:lineRule="atLeast"/>
        <w:ind w:left="0" w:right="3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Até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80%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dos casos podem ser tratados com sucesso com sais de reidratação oral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.</w:t>
      </w:r>
    </w:p>
    <w:p w14:paraId="581ABAFE" w14:textId="1D40877B" w:rsidR="00BC14EC" w:rsidRPr="00A9395A" w:rsidRDefault="00794FA2" w:rsidP="00BC14EC">
      <w:pPr>
        <w:numPr>
          <w:ilvl w:val="0"/>
          <w:numId w:val="5"/>
        </w:numPr>
        <w:shd w:val="clear" w:color="auto" w:fill="FFFFFF"/>
        <w:spacing w:after="0" w:line="225" w:lineRule="atLeast"/>
        <w:ind w:left="0" w:right="3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O fornecimento de água potável e </w:t>
      </w:r>
      <w:r w:rsidR="0028359D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o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saneamento </w:t>
      </w:r>
      <w:r w:rsidR="0028359D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são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crucia</w:t>
      </w:r>
      <w:r w:rsidR="0028359D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is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para combater a cólera e outras doenças de transmissão hídrica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.</w:t>
      </w:r>
    </w:p>
    <w:p w14:paraId="14847AEB" w14:textId="77777777" w:rsidR="00BC14EC" w:rsidRPr="00A9395A" w:rsidRDefault="00794FA2" w:rsidP="00BC14EC">
      <w:pPr>
        <w:numPr>
          <w:ilvl w:val="0"/>
          <w:numId w:val="5"/>
        </w:numPr>
        <w:shd w:val="clear" w:color="auto" w:fill="FFFFFF"/>
        <w:spacing w:after="0" w:line="225" w:lineRule="atLeast"/>
        <w:ind w:left="0" w:right="3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A vacina oral é outra forma de controlar a cólera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mas não deve substituir as medidas convencionais de controlo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.</w:t>
      </w:r>
    </w:p>
    <w:p w14:paraId="396C3847" w14:textId="77777777" w:rsidR="00E47D19" w:rsidRPr="00A9395A" w:rsidRDefault="00F94474" w:rsidP="00E47D1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PT"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pt-PT" w:eastAsia="fr-FR"/>
        </w:rPr>
        <w:pict w14:anchorId="409CA6B8">
          <v:rect id="_x0000_i1026" style="width:0;height:3pt" o:hralign="center" o:hrstd="t" o:hrnoshade="t" o:hr="t" fillcolor="#333" stroked="f"/>
        </w:pict>
      </w:r>
    </w:p>
    <w:p w14:paraId="07B7CA66" w14:textId="46E7FF44" w:rsidR="00BC14EC" w:rsidRPr="00A9395A" w:rsidRDefault="00794FA2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A cólera é uma infecção diarreica aguda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caus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ada pela ingestão de alimentos ou água contaminados com a bactéria </w:t>
      </w:r>
      <w:r w:rsidR="00BC14EC" w:rsidRPr="00A9395A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val="pt-PT" w:eastAsia="en-GB"/>
        </w:rPr>
        <w:t>Vibrio cholerae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Os investigadores estimam que todos os anos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 cólera caus</w:t>
      </w:r>
      <w:r w:rsidR="0028359D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e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aproximadamente,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1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,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4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4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,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3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milhões de casos e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28 000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142 000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mortes em todo o mundo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O curto período de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incubação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de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2 ho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ra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s </w:t>
      </w:r>
      <w:r w:rsidR="0028359D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5 d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ia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s,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é um factor que desencadeia o padrão potencialmente explosivo dos surtos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30DC4CEC" w14:textId="77777777" w:rsidR="00BC14EC" w:rsidRPr="00A9395A" w:rsidRDefault="00BC14EC" w:rsidP="00BC14EC">
      <w:pPr>
        <w:shd w:val="clear" w:color="auto" w:fill="FFFFFF"/>
        <w:spacing w:after="135" w:line="270" w:lineRule="atLeast"/>
        <w:ind w:right="300"/>
        <w:textAlignment w:val="baseline"/>
        <w:outlineLvl w:val="2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</w:pPr>
    </w:p>
    <w:p w14:paraId="0E7FD779" w14:textId="77777777" w:rsidR="008E00C1" w:rsidRPr="00A9395A" w:rsidRDefault="008E00C1" w:rsidP="00BC14EC">
      <w:pPr>
        <w:shd w:val="clear" w:color="auto" w:fill="FFFFFF"/>
        <w:spacing w:after="135" w:line="270" w:lineRule="atLeast"/>
        <w:ind w:right="300"/>
        <w:textAlignment w:val="baseline"/>
        <w:outlineLvl w:val="2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</w:pPr>
    </w:p>
    <w:p w14:paraId="375FB49B" w14:textId="66EF6759" w:rsidR="008E00C1" w:rsidRPr="00A9395A" w:rsidRDefault="008E00C1" w:rsidP="00BC14EC">
      <w:pPr>
        <w:shd w:val="clear" w:color="auto" w:fill="FFFFFF"/>
        <w:spacing w:after="135" w:line="270" w:lineRule="atLeast"/>
        <w:ind w:right="300"/>
        <w:textAlignment w:val="baseline"/>
        <w:outlineLvl w:val="2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</w:pPr>
    </w:p>
    <w:p w14:paraId="6DA08003" w14:textId="04910731" w:rsidR="00BC14EC" w:rsidRPr="00A9395A" w:rsidRDefault="00BC14EC" w:rsidP="00BC14EC">
      <w:pPr>
        <w:shd w:val="clear" w:color="auto" w:fill="FFFFFF"/>
        <w:spacing w:after="135" w:line="270" w:lineRule="atLeast"/>
        <w:ind w:right="300"/>
        <w:textAlignment w:val="baseline"/>
        <w:outlineLvl w:val="2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</w:pPr>
      <w:r w:rsidRPr="00A9395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  <w:lastRenderedPageBreak/>
        <w:t>S</w:t>
      </w:r>
      <w:r w:rsidR="008244AF" w:rsidRPr="00A9395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  <w:t>intomas</w:t>
      </w:r>
    </w:p>
    <w:p w14:paraId="415BEDE6" w14:textId="716564AE" w:rsidR="00BC14EC" w:rsidRPr="00A9395A" w:rsidRDefault="008244AF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 cólera é uma doença extremamente virulenta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que afecta tanto as crianças como os adultos e pode matar numa questão de horas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7EC25F4D" w14:textId="4D10BCFD" w:rsidR="00BC14EC" w:rsidRPr="00A9395A" w:rsidRDefault="008244AF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Aproximadamente,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80%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das pessoas infectadas com o </w:t>
      </w:r>
      <w:r w:rsidR="00BC14EC" w:rsidRPr="00A9395A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val="pt-PT" w:eastAsia="en-GB"/>
        </w:rPr>
        <w:t>V. cholerae 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não desenvolvem sintomas,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embora a 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bact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é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ria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esteja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present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e nas suas fezes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durante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1-10 d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ia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s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após a infecção e seja expelida para o ambiente, com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potencial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para infectar outras pessoas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01CF0982" w14:textId="26AFC819" w:rsidR="00BC14EC" w:rsidRPr="00A9395A" w:rsidRDefault="008244AF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Entre as pessoas que desenvolvem sintomas,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80%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têm sintomas ligeiros a moderados, embora cerca de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20% </w:t>
      </w:r>
      <w:r w:rsidR="001128A2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desenvolvam diarreia aquosa agu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da, com desidratação grave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Esse facto pode causar a morte, se não se fizer o tratamento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7EAC6F81" w14:textId="77777777" w:rsidR="00BC14EC" w:rsidRPr="00A9395A" w:rsidRDefault="00BC14EC" w:rsidP="00BC14EC">
      <w:pPr>
        <w:shd w:val="clear" w:color="auto" w:fill="FFFFFF"/>
        <w:spacing w:after="135" w:line="270" w:lineRule="atLeast"/>
        <w:ind w:right="300"/>
        <w:textAlignment w:val="baseline"/>
        <w:outlineLvl w:val="2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</w:pPr>
    </w:p>
    <w:p w14:paraId="383E994F" w14:textId="080A8469" w:rsidR="00BC14EC" w:rsidRPr="00A9395A" w:rsidRDefault="006A0864" w:rsidP="00BC14EC">
      <w:pPr>
        <w:shd w:val="clear" w:color="auto" w:fill="FFFFFF"/>
        <w:spacing w:after="135" w:line="270" w:lineRule="atLeast"/>
        <w:ind w:right="300"/>
        <w:textAlignment w:val="baseline"/>
        <w:outlineLvl w:val="2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</w:pPr>
      <w:r w:rsidRPr="00A9395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  <w:t>História</w:t>
      </w:r>
    </w:p>
    <w:p w14:paraId="548C3667" w14:textId="00CF6A68" w:rsidR="00BC14EC" w:rsidRPr="00A9395A" w:rsidRDefault="006A0864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Durante o séc. XIX,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 cólera disseminou-se </w:t>
      </w:r>
      <w:r w:rsidR="001128A2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por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todo o mundo, a partir do seu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reservatório original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no delta do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Ganges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, na Índia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Seis pandemias </w:t>
      </w:r>
      <w:r w:rsidR="00A9395A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posteriores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mataram milhões de pessoas em todos os continentes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 actual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(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sétima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) pandemi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 começou no Sul da Ásia, em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1961,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tendo chegado à África em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1971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e às Américas em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1991.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 cólera é, agora, endémica em muitos países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7289BB24" w14:textId="77777777" w:rsidR="006A0864" w:rsidRPr="00A9395A" w:rsidRDefault="006A0864" w:rsidP="00BC14EC">
      <w:pPr>
        <w:shd w:val="clear" w:color="auto" w:fill="FFFFFF"/>
        <w:spacing w:after="135" w:line="270" w:lineRule="atLeast"/>
        <w:ind w:right="300"/>
        <w:textAlignment w:val="baseline"/>
        <w:outlineLvl w:val="2"/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val="pt-PT" w:eastAsia="en-GB"/>
        </w:rPr>
      </w:pPr>
    </w:p>
    <w:p w14:paraId="220FEAEE" w14:textId="6969001E" w:rsidR="00BC14EC" w:rsidRPr="00A9395A" w:rsidRDefault="006A0864" w:rsidP="00BC14EC">
      <w:pPr>
        <w:shd w:val="clear" w:color="auto" w:fill="FFFFFF"/>
        <w:spacing w:after="135" w:line="270" w:lineRule="atLeast"/>
        <w:ind w:right="300"/>
        <w:textAlignment w:val="baseline"/>
        <w:outlineLvl w:val="2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</w:pPr>
      <w:r w:rsidRPr="00A9395A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val="pt-PT" w:eastAsia="en-GB"/>
        </w:rPr>
        <w:t xml:space="preserve">Estirpes de </w:t>
      </w:r>
      <w:r w:rsidR="00BC14EC" w:rsidRPr="00A9395A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val="pt-PT" w:eastAsia="en-GB"/>
        </w:rPr>
        <w:t>Vibrio cholerae </w:t>
      </w:r>
    </w:p>
    <w:p w14:paraId="57B47A4F" w14:textId="013C9BC1" w:rsidR="00BC14EC" w:rsidRPr="00A9395A" w:rsidRDefault="006A0864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Há dois serogrupos de </w:t>
      </w:r>
      <w:r w:rsidR="00BC14EC" w:rsidRPr="00A9395A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val="pt-PT" w:eastAsia="en-GB"/>
        </w:rPr>
        <w:t>V. cholerae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 – O1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e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O139 –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que causam surtos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 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O </w:t>
      </w:r>
      <w:r w:rsidR="00BC14EC" w:rsidRPr="00A9395A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val="pt-PT" w:eastAsia="en-GB"/>
        </w:rPr>
        <w:t>V. cholerae 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O1 caus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 a maioria dos surto</w:t>
      </w:r>
      <w:r w:rsidR="001128A2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enquanto o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O139 – </w:t>
      </w:r>
      <w:r w:rsidR="001128A2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que foi, pela primeira vez,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identificado no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Banglade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che, em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1992 –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está confinado ao Sudeste Asiático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41C51E56" w14:textId="7D88A2B5" w:rsidR="00BC14EC" w:rsidRPr="00A9395A" w:rsidRDefault="006A0864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O </w:t>
      </w:r>
      <w:r w:rsidR="00BC14EC" w:rsidRPr="00A9395A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val="pt-PT" w:eastAsia="en-GB"/>
        </w:rPr>
        <w:t>V. cholerae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 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não O1 e não O139 podem causar diarreia ligeira, mas não geram epidemias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4229A9D3" w14:textId="103FB163" w:rsidR="00BC14EC" w:rsidRPr="00A9395A" w:rsidRDefault="00BC14EC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Recent</w:t>
      </w:r>
      <w:r w:rsidR="006A0864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emente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="006A0864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foram detectadas em várias partes da Ásia e África novas variantes de estirpes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="006A0864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As observações sugerem que estas estirpes causam</w:t>
      </w:r>
      <w:r w:rsidR="00793317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cólera mais grave, com taxas de casos mortais mais elevadas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="00793317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Recomenda-se uma cuidadosa monitorização epidemiológica das estirpes </w:t>
      </w:r>
      <w:r w:rsidR="001128A2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em </w:t>
      </w:r>
      <w:r w:rsidR="00793317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circula</w:t>
      </w:r>
      <w:r w:rsidR="001128A2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ção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5364E2A9" w14:textId="77065BB8" w:rsidR="00BC14EC" w:rsidRPr="00A9395A" w:rsidRDefault="00793317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Os principais reservatórios do </w:t>
      </w:r>
      <w:r w:rsidR="00BC14EC" w:rsidRPr="00A9395A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val="pt-PT" w:eastAsia="en-GB"/>
        </w:rPr>
        <w:t>V. cholerae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 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são as pessoas e as fontes  de água, como</w:t>
      </w:r>
      <w:r w:rsidR="00060A70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a água salobra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</w:t>
      </w:r>
      <w:r w:rsidR="00060A70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e os estuários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="00060A70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muitas vezes associadas à eflorescência de algas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="00060A70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Estudos recentes indicam que o </w:t>
      </w:r>
      <w:r w:rsidR="00060A70"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aquecimento</w:t>
      </w:r>
      <w:r w:rsidR="00060A70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global cria um ambiente favorável às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bact</w:t>
      </w:r>
      <w:r w:rsidR="00060A70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é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ria</w:t>
      </w:r>
      <w:r w:rsidR="00060A70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60585385" w14:textId="77777777" w:rsidR="00BC14EC" w:rsidRPr="00A9395A" w:rsidRDefault="00BC14EC" w:rsidP="00BC14EC">
      <w:pPr>
        <w:shd w:val="clear" w:color="auto" w:fill="FFFFFF"/>
        <w:spacing w:after="135" w:line="270" w:lineRule="atLeast"/>
        <w:ind w:right="300"/>
        <w:textAlignment w:val="baseline"/>
        <w:outlineLvl w:val="2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</w:pPr>
    </w:p>
    <w:p w14:paraId="37890543" w14:textId="1AD5CD3D" w:rsidR="00BC14EC" w:rsidRPr="00A9395A" w:rsidRDefault="00AE4422" w:rsidP="00BC14EC">
      <w:pPr>
        <w:shd w:val="clear" w:color="auto" w:fill="FFFFFF"/>
        <w:spacing w:after="135" w:line="270" w:lineRule="atLeast"/>
        <w:ind w:right="300"/>
        <w:textAlignment w:val="baseline"/>
        <w:outlineLvl w:val="2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</w:pPr>
      <w:r w:rsidRPr="00A9395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  <w:t>Factores de risco e fardo da doença</w:t>
      </w:r>
    </w:p>
    <w:p w14:paraId="1E9B9D0E" w14:textId="26D298ED" w:rsidR="00BC14EC" w:rsidRPr="00A9395A" w:rsidRDefault="00AE4422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transmissão</w:t>
      </w:r>
      <w:r w:rsidR="00B42EC0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da cólera está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intimamente ligada a uma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inadequada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gestão ambiental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As zonas de risco mais comuns incluem bairros degradados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peri-urban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os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onde não existem infraestruturas básicas,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assim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como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camp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s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para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pessoas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internamente deslocadas ou de refugiados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onde não estão satisfeitas as necessidades básicas de água potável e saneamento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52E4E106" w14:textId="78419602" w:rsidR="00BC14EC" w:rsidRPr="00A9395A" w:rsidRDefault="00AE4422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As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consequ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ências de uma crise humanitária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–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como a destruição dos sistemas de abastecimento de água e de saneamento</w:t>
      </w:r>
      <w:r w:rsidR="00A562E9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ou a deslocação das populações par</w:t>
      </w:r>
      <w:r w:rsidR="00B42EC0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</w:t>
      </w:r>
      <w:r w:rsidR="00A562E9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campos inadequados e sobrelotados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– </w:t>
      </w:r>
      <w:r w:rsidR="00A562E9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podem aumentar o risco de transmissão da cólera, se as bactérias estiverem presentes ou forem </w:t>
      </w:r>
      <w:r w:rsidR="00A562E9"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introduzidas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="00A562E9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Os cadáveres nunca foram </w:t>
      </w:r>
      <w:r w:rsidR="00A562E9"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considerados</w:t>
      </w:r>
      <w:r w:rsidR="00A562E9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como fonte de epidemias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31999333" w14:textId="23A4F1C1" w:rsidR="00BC14EC" w:rsidRPr="00A9395A" w:rsidRDefault="00A562E9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 cólera continua a constituir uma ameaça para a saúde pública a nível mundial e é um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importante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indicador da falta de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desenvolvimento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social.</w:t>
      </w:r>
    </w:p>
    <w:p w14:paraId="6BB0D435" w14:textId="5C796FA2" w:rsidR="00BC14EC" w:rsidRPr="00A9395A" w:rsidRDefault="00A562E9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O número de casos de cólera notificados à OMS continua a ser elevado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 Dur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ante o ano de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2013,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foi notificado um total de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129 064 cas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s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em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47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países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, inclu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indo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2102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mortes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 disc</w:t>
      </w:r>
      <w:r w:rsidR="00B42EC0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repância entre esses números e o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fardo estimado da doença deve-se ao facto de muitos casos não serem registados devido às limitações dos sistemas de vigilância e </w:t>
      </w:r>
      <w:r w:rsidR="001E2F07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ao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receio de sanções às viagens e às transacções comerciais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79C9D66F" w14:textId="77777777" w:rsidR="00BC14EC" w:rsidRPr="00A9395A" w:rsidRDefault="00BC14EC" w:rsidP="00BC14EC">
      <w:pPr>
        <w:shd w:val="clear" w:color="auto" w:fill="FFFFFF"/>
        <w:spacing w:after="135" w:line="270" w:lineRule="atLeast"/>
        <w:ind w:right="300"/>
        <w:textAlignment w:val="baseline"/>
        <w:outlineLvl w:val="2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</w:pPr>
    </w:p>
    <w:p w14:paraId="4F3450CA" w14:textId="259F2339" w:rsidR="00BC14EC" w:rsidRPr="00A9395A" w:rsidRDefault="00BC14EC" w:rsidP="00BC14EC">
      <w:pPr>
        <w:shd w:val="clear" w:color="auto" w:fill="FFFFFF"/>
        <w:spacing w:after="135" w:line="270" w:lineRule="atLeast"/>
        <w:ind w:right="300"/>
        <w:textAlignment w:val="baseline"/>
        <w:outlineLvl w:val="2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</w:pPr>
      <w:r w:rsidRPr="00A9395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  <w:t>Preven</w:t>
      </w:r>
      <w:r w:rsidR="00A562E9" w:rsidRPr="00A9395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  <w:t>ção e</w:t>
      </w:r>
      <w:r w:rsidRPr="00A9395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  <w:t xml:space="preserve"> control</w:t>
      </w:r>
      <w:r w:rsidR="00A562E9" w:rsidRPr="00A9395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  <w:t>o</w:t>
      </w:r>
    </w:p>
    <w:p w14:paraId="633104B3" w14:textId="448B0CAF" w:rsidR="00BC14EC" w:rsidRPr="00C44C1E" w:rsidRDefault="001902D2" w:rsidP="00C44C1E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Uma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abordagem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multidisciplinar é essencial para reduzir os surtos de cólera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, control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ando a doença nas zonas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endémicas</w:t>
      </w:r>
      <w:r w:rsidR="001E2F07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e reduzindo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o número de mortes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6A8E358B" w14:textId="1C261279" w:rsidR="00BC14EC" w:rsidRPr="00A9395A" w:rsidRDefault="00205D28" w:rsidP="00BC14EC">
      <w:pPr>
        <w:shd w:val="clear" w:color="auto" w:fill="FFFFFF"/>
        <w:spacing w:after="90" w:line="270" w:lineRule="atLeast"/>
        <w:ind w:right="300"/>
        <w:textAlignment w:val="baseline"/>
        <w:outlineLvl w:val="3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</w:pPr>
      <w:r w:rsidRPr="00A9395A"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  <w:lastRenderedPageBreak/>
        <w:t>Intervenções para o abastecimento de água e saneamento</w:t>
      </w:r>
    </w:p>
    <w:p w14:paraId="6CA912A0" w14:textId="1FF9682C" w:rsidR="00BC14EC" w:rsidRPr="00A9395A" w:rsidRDefault="00F944BA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 solução de longo prazo para o controlo da cólera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(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que beneficia todas as doenças disseminadas por via fecal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-oral)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reside no desenvolvimento económico e no acesso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universal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à água de beber segura e a um saneamento adequado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que são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fundamentais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para prevenir tanto a cólera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epidémica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como a endémica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2D3C6B01" w14:textId="52F69BF1" w:rsidR="00BC14EC" w:rsidRDefault="00BC14EC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</w:t>
      </w:r>
      <w:r w:rsidR="00F944BA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s acções que visam as condições ambientais são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:</w:t>
      </w:r>
    </w:p>
    <w:p w14:paraId="1632D0C3" w14:textId="77777777" w:rsidR="00C213E5" w:rsidRPr="00A9395A" w:rsidRDefault="00C213E5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</w:p>
    <w:p w14:paraId="01E1C7FB" w14:textId="2F28C420" w:rsidR="00BC14EC" w:rsidRPr="00A9395A" w:rsidRDefault="000A23DA" w:rsidP="00F94474">
      <w:pPr>
        <w:numPr>
          <w:ilvl w:val="0"/>
          <w:numId w:val="6"/>
        </w:numPr>
        <w:shd w:val="clear" w:color="auto" w:fill="FFFFFF"/>
        <w:tabs>
          <w:tab w:val="clear" w:pos="720"/>
          <w:tab w:val="num" w:pos="1080"/>
        </w:tabs>
        <w:spacing w:after="0" w:line="225" w:lineRule="atLeast"/>
        <w:ind w:left="360" w:right="3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o</w:t>
      </w:r>
      <w:r w:rsidR="00F944BA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</w:t>
      </w:r>
      <w:r w:rsidR="00F944BA" w:rsidRPr="00A9395A">
        <w:rPr>
          <w:rFonts w:ascii="inherit" w:eastAsia="Times New Roman" w:hAnsi="inherit" w:cs="Helvetica" w:hint="eastAsia"/>
          <w:color w:val="333333"/>
          <w:sz w:val="20"/>
          <w:szCs w:val="20"/>
          <w:lang w:val="pt-PT" w:eastAsia="en-GB"/>
        </w:rPr>
        <w:t>desenvolvimento</w:t>
      </w:r>
      <w:r w:rsidR="00F944BA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de sistemas de água canalizada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</w:t>
      </w:r>
      <w:r w:rsidR="00F944BA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com mecanismos de tratamento de água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(clor</w:t>
      </w:r>
      <w:r w:rsidR="001E2F07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iniz</w:t>
      </w:r>
      <w:r w:rsidR="00F944BA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ação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);</w:t>
      </w:r>
    </w:p>
    <w:p w14:paraId="4DC187A7" w14:textId="49F8DC03" w:rsidR="00BC14EC" w:rsidRPr="00A9395A" w:rsidRDefault="00BC14EC" w:rsidP="00F94474">
      <w:pPr>
        <w:numPr>
          <w:ilvl w:val="0"/>
          <w:numId w:val="6"/>
        </w:numPr>
        <w:shd w:val="clear" w:color="auto" w:fill="FFFFFF"/>
        <w:tabs>
          <w:tab w:val="clear" w:pos="720"/>
          <w:tab w:val="num" w:pos="1080"/>
        </w:tabs>
        <w:spacing w:after="0" w:line="225" w:lineRule="atLeast"/>
        <w:ind w:left="360" w:right="3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interven</w:t>
      </w:r>
      <w:r w:rsidR="000A23DA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ções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</w:t>
      </w:r>
      <w:r w:rsidR="000A23DA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a nível dos </w:t>
      </w:r>
      <w:r w:rsidR="000A23DA" w:rsidRPr="00A9395A">
        <w:rPr>
          <w:rFonts w:ascii="inherit" w:eastAsia="Times New Roman" w:hAnsi="inherit" w:cs="Helvetica" w:hint="eastAsia"/>
          <w:color w:val="333333"/>
          <w:sz w:val="20"/>
          <w:szCs w:val="20"/>
          <w:lang w:val="pt-PT" w:eastAsia="en-GB"/>
        </w:rPr>
        <w:t>agregados</w:t>
      </w:r>
      <w:r w:rsidR="000A23DA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familiares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(</w:t>
      </w:r>
      <w:r w:rsidR="000A23DA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filtração de água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, </w:t>
      </w:r>
      <w:r w:rsidR="000A23DA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desinfecção solar </w:t>
      </w:r>
      <w:r w:rsidR="001E2F07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o</w:t>
      </w:r>
      <w:r w:rsidR="000A23DA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u química da água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, </w:t>
      </w:r>
      <w:r w:rsidR="000A23DA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recipientes seguros para </w:t>
      </w:r>
      <w:r w:rsidR="000A23DA" w:rsidRPr="00A9395A">
        <w:rPr>
          <w:rFonts w:ascii="inherit" w:eastAsia="Times New Roman" w:hAnsi="inherit" w:cs="Helvetica" w:hint="eastAsia"/>
          <w:color w:val="333333"/>
          <w:sz w:val="20"/>
          <w:szCs w:val="20"/>
          <w:lang w:val="pt-PT" w:eastAsia="en-GB"/>
        </w:rPr>
        <w:t>armazenamento</w:t>
      </w:r>
      <w:r w:rsidR="000A23DA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da água potável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); </w:t>
      </w:r>
      <w:r w:rsidR="000A23DA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e</w:t>
      </w:r>
    </w:p>
    <w:p w14:paraId="147DF69A" w14:textId="519CC4A4" w:rsidR="00BC14EC" w:rsidRPr="00A9395A" w:rsidRDefault="00BC14EC" w:rsidP="00F94474">
      <w:pPr>
        <w:numPr>
          <w:ilvl w:val="0"/>
          <w:numId w:val="6"/>
        </w:numPr>
        <w:shd w:val="clear" w:color="auto" w:fill="FFFFFF"/>
        <w:tabs>
          <w:tab w:val="clear" w:pos="720"/>
          <w:tab w:val="num" w:pos="1080"/>
        </w:tabs>
        <w:spacing w:after="0" w:line="225" w:lineRule="atLeast"/>
        <w:ind w:left="360" w:right="3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constru</w:t>
      </w:r>
      <w:r w:rsidR="000A23DA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ção de sistemas de esgotos e latrinas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.</w:t>
      </w:r>
    </w:p>
    <w:p w14:paraId="3F6A2FC3" w14:textId="6B1D3781" w:rsidR="00BC14EC" w:rsidRPr="00A9395A" w:rsidRDefault="000A23DA" w:rsidP="00F94474">
      <w:pPr>
        <w:shd w:val="clear" w:color="auto" w:fill="FFFFFF"/>
        <w:spacing w:after="0" w:line="270" w:lineRule="atLeast"/>
        <w:ind w:left="360"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 maioria destas intervenções requer substanciais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investimentos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a longo prazo e exige elevados custos de manutenção</w:t>
      </w:r>
      <w:r w:rsidR="001E2F07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,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que são difíceis de financiar e sustentar pelos países menos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desenvolvidos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onde também são mais necessários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67B7200F" w14:textId="77777777" w:rsidR="00BC14EC" w:rsidRPr="00A9395A" w:rsidRDefault="00BC14EC" w:rsidP="00BC14EC">
      <w:pPr>
        <w:shd w:val="clear" w:color="auto" w:fill="FFFFFF"/>
        <w:spacing w:after="90" w:line="270" w:lineRule="atLeast"/>
        <w:ind w:right="300"/>
        <w:textAlignment w:val="baseline"/>
        <w:outlineLvl w:val="3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</w:pPr>
    </w:p>
    <w:p w14:paraId="7755BF94" w14:textId="0EBDFFF4" w:rsidR="00BC14EC" w:rsidRPr="00A9395A" w:rsidRDefault="00BC14EC" w:rsidP="00BC14EC">
      <w:pPr>
        <w:shd w:val="clear" w:color="auto" w:fill="FFFFFF"/>
        <w:spacing w:after="90" w:line="270" w:lineRule="atLeast"/>
        <w:ind w:right="300"/>
        <w:textAlignment w:val="baseline"/>
        <w:outlineLvl w:val="3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</w:pPr>
      <w:r w:rsidRPr="00A9395A"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  <w:t>Tr</w:t>
      </w:r>
      <w:r w:rsidR="00F32C12" w:rsidRPr="00A9395A"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  <w:t>atamento</w:t>
      </w:r>
    </w:p>
    <w:p w14:paraId="2FA392B1" w14:textId="40B78A10" w:rsidR="00BC14EC" w:rsidRPr="00A9395A" w:rsidRDefault="00F32C12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 cólera é uma doença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facilmente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tratável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Até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80%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das pessoas podem ser tratadas com sucesso através da imediata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administração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de sais de reidratação oral 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(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saqueta padrão de SRO da OMS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/UNICEF). </w:t>
      </w:r>
      <w:r w:rsidR="001E2F07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Os d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oentes muito desidratados </w:t>
      </w:r>
      <w:r w:rsidR="001E2F07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requer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em a administração de líquidos por via intravenosa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Esses doentes também precisam de antibiótico</w:t>
      </w:r>
      <w:r w:rsidR="001E2F07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apropriados para diminuir a duração a diarreia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, redu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zir 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volume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de líquidos de reidratação e abreviar a duração da excreção do </w:t>
      </w:r>
      <w:r w:rsidR="00BC14EC" w:rsidRPr="00A9395A">
        <w:rPr>
          <w:rFonts w:ascii="inherit" w:eastAsia="Times New Roman" w:hAnsi="inherit" w:cs="Helvetica"/>
          <w:i/>
          <w:color w:val="333333"/>
          <w:sz w:val="20"/>
          <w:szCs w:val="20"/>
          <w:bdr w:val="none" w:sz="0" w:space="0" w:color="auto" w:frame="1"/>
          <w:lang w:val="pt-PT" w:eastAsia="en-GB"/>
        </w:rPr>
        <w:t>V. cholerae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administração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maciça de antibiótico não é recomendada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por não ter qualquer efeito sobre a propagação da cólera e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contribu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ir para aumentar a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resistência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antimicrobiana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313F68F1" w14:textId="38630C72" w:rsidR="00BC14EC" w:rsidRPr="00A9395A" w:rsidRDefault="00F32C12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Para assegurar o rápido acesso ao tratamento, devem ser criados centros de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tratamento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da cólera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(CTC)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no </w:t>
      </w:r>
      <w:r w:rsidR="003D1541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eio das comunidades afectadas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Com o tratamento adequado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 taxa  de casos mortais deverá permanecer abaixo de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1%.</w:t>
      </w:r>
    </w:p>
    <w:p w14:paraId="68A9BAD1" w14:textId="77777777" w:rsidR="00BC14EC" w:rsidRPr="00A9395A" w:rsidRDefault="00BC14EC" w:rsidP="00BC14EC">
      <w:pPr>
        <w:shd w:val="clear" w:color="auto" w:fill="FFFFFF"/>
        <w:spacing w:after="90" w:line="270" w:lineRule="atLeast"/>
        <w:ind w:right="300"/>
        <w:textAlignment w:val="baseline"/>
        <w:outlineLvl w:val="3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</w:pPr>
    </w:p>
    <w:p w14:paraId="5270D8E3" w14:textId="1E4C4F83" w:rsidR="00BC14EC" w:rsidRPr="00A9395A" w:rsidRDefault="005E2B74" w:rsidP="00BC14EC">
      <w:pPr>
        <w:shd w:val="clear" w:color="auto" w:fill="FFFFFF"/>
        <w:spacing w:after="90" w:line="270" w:lineRule="atLeast"/>
        <w:ind w:right="300"/>
        <w:textAlignment w:val="baseline"/>
        <w:outlineLvl w:val="3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</w:pPr>
      <w:r w:rsidRPr="00A9395A"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  <w:t>Vigilância</w:t>
      </w:r>
    </w:p>
    <w:p w14:paraId="4E3D6B0F" w14:textId="79BC58B3" w:rsidR="00BC14EC" w:rsidRPr="00A9395A" w:rsidRDefault="005E2B74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Nos termos do Regulamento Sanitário Internacional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notifica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ção de todos os casos de cólera deixou de ser obrigatório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Contudo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os eventos de saúde pública que envolvam a cólera devem ser sempre avaliados</w:t>
      </w:r>
      <w:r w:rsidR="001E2F07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,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mediante os critérios estabelecidos no Regulamento</w:t>
      </w:r>
      <w:r w:rsidR="001E2F07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,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para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determin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ar se existe a necessidade de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notificação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oficial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2540FC30" w14:textId="12BA519F" w:rsidR="00BC14EC" w:rsidRPr="00A9395A" w:rsidRDefault="00D11362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É preciso reforçar as capacidades locais para melhorar o diagnóstico e para recolher, compilar e analisar os dados, para que seja possível identificar as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popula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ções vulneráveis que vivem em zonas de alto risco e que possam beneficiar de actividades de controlo abrangentes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 vigilância da cólera deve fazer parte de um sistema integrado de vigilância das doenças que inclua </w:t>
      </w:r>
      <w:r w:rsidR="00BC14EC" w:rsidRPr="00A9395A">
        <w:rPr>
          <w:rFonts w:ascii="inherit" w:eastAsia="Times New Roman" w:hAnsi="inherit" w:cs="Helvetica"/>
          <w:i/>
          <w:color w:val="333333"/>
          <w:sz w:val="20"/>
          <w:szCs w:val="20"/>
          <w:bdr w:val="none" w:sz="0" w:space="0" w:color="auto" w:frame="1"/>
          <w:lang w:val="pt-PT" w:eastAsia="en-GB"/>
        </w:rPr>
        <w:t>feedback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 nível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local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e partilha de informação a nível mundial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491779D4" w14:textId="77777777" w:rsidR="008E00C1" w:rsidRPr="00A9395A" w:rsidRDefault="008E00C1" w:rsidP="00BC14EC">
      <w:pPr>
        <w:shd w:val="clear" w:color="auto" w:fill="FFFFFF"/>
        <w:spacing w:after="90" w:line="270" w:lineRule="atLeast"/>
        <w:ind w:right="300"/>
        <w:textAlignment w:val="baseline"/>
        <w:outlineLvl w:val="3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</w:pPr>
    </w:p>
    <w:p w14:paraId="24A9A34B" w14:textId="2389F1AE" w:rsidR="00BC14EC" w:rsidRPr="00A9395A" w:rsidRDefault="00D11362" w:rsidP="00BC14EC">
      <w:pPr>
        <w:shd w:val="clear" w:color="auto" w:fill="FFFFFF"/>
        <w:spacing w:after="90" w:line="270" w:lineRule="atLeast"/>
        <w:ind w:right="300"/>
        <w:textAlignment w:val="baseline"/>
        <w:outlineLvl w:val="3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</w:pPr>
      <w:r w:rsidRPr="00A9395A"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  <w:t>Mobilização social</w:t>
      </w:r>
    </w:p>
    <w:p w14:paraId="1AEA2F98" w14:textId="522B3892" w:rsidR="00BC14EC" w:rsidRPr="00A9395A" w:rsidRDefault="00D11362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As campanhas de educação sanitária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, adapt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adas à cultura e crenças locais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deverão promover a adopção de práticas de higiene apropriadas, designadamente, a lavagem das mãos com sabão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preparação e armazenamento seguros de alimentos, assim como a amamentação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2530884D" w14:textId="105A76D6" w:rsidR="00BC14EC" w:rsidRPr="00A9395A" w:rsidRDefault="00D11362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 campanhas de sensibilização durante os surtos encorajam igualmente as pessoas com sintomas a procurarem imediatamente cuidados de saúde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Essas campanhas devem usar os canais modernos de comunicação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(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telemóveis normais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telemóveis inteligentes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redes sociais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, etc.)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devendo ser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adaptadas às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culturas locais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="0037203D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É igualmente encorajado o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uso </w:t>
      </w:r>
      <w:r w:rsidR="0037203D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de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métodos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qualitativos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de</w:t>
      </w:r>
      <w:r w:rsidR="0037203D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análise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="0037203D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para ajudar a adaptar as mensagens à cultura e crenças locais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51E9C0A6" w14:textId="25728140" w:rsidR="00BC14EC" w:rsidRDefault="00BC14EC" w:rsidP="00BC14EC">
      <w:pPr>
        <w:shd w:val="clear" w:color="auto" w:fill="FFFFFF"/>
        <w:spacing w:after="90" w:line="270" w:lineRule="atLeast"/>
        <w:ind w:right="300"/>
        <w:textAlignment w:val="baseline"/>
        <w:outlineLvl w:val="3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</w:pPr>
    </w:p>
    <w:p w14:paraId="55C4C8EE" w14:textId="56321666" w:rsidR="00C44C1E" w:rsidRPr="00A9395A" w:rsidRDefault="00C44C1E" w:rsidP="00BC14EC">
      <w:pPr>
        <w:shd w:val="clear" w:color="auto" w:fill="FFFFFF"/>
        <w:spacing w:after="90" w:line="270" w:lineRule="atLeast"/>
        <w:ind w:right="300"/>
        <w:textAlignment w:val="baseline"/>
        <w:outlineLvl w:val="3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</w:pPr>
    </w:p>
    <w:p w14:paraId="0F906F82" w14:textId="6642E678" w:rsidR="00BC14EC" w:rsidRPr="00A9395A" w:rsidRDefault="00676D89" w:rsidP="00BC14EC">
      <w:pPr>
        <w:shd w:val="clear" w:color="auto" w:fill="FFFFFF"/>
        <w:spacing w:after="90" w:line="270" w:lineRule="atLeast"/>
        <w:ind w:right="300"/>
        <w:textAlignment w:val="baseline"/>
        <w:outlineLvl w:val="3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</w:pPr>
      <w:r w:rsidRPr="00A9395A"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  <w:lastRenderedPageBreak/>
        <w:t>Vacina</w:t>
      </w:r>
      <w:r w:rsidR="00714DE0" w:rsidRPr="00A9395A"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  <w:t>s</w:t>
      </w:r>
      <w:r w:rsidRPr="00A9395A"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  <w:t xml:space="preserve"> ora</w:t>
      </w:r>
      <w:r w:rsidR="00714DE0" w:rsidRPr="00A9395A"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  <w:t xml:space="preserve">is </w:t>
      </w:r>
      <w:r w:rsidRPr="00A9395A"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  <w:t>da cólera</w:t>
      </w:r>
    </w:p>
    <w:p w14:paraId="3312817B" w14:textId="6A63EC9E" w:rsidR="00BC14EC" w:rsidRPr="00A9395A" w:rsidRDefault="00714DE0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Actualmente, existem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duas vacinas orais da cólera (VOC) pré-qualificadas pela OMS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 (Dukoral®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e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Shanchol®).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Ambas as vacinas têm sido usadas em campanhas de vacinação maciça, com o apoio da OMS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O seu uso tem permitido recolher evidências sobre a eficácia e a viabilidade da implementação de campanhas  de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vacinação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da cólera como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instrumento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da saúde pública para a protecção das populações em elevado risco de contraírem a cólera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67FE0873" w14:textId="7AEB029C" w:rsidR="00BC14EC" w:rsidRPr="00A9395A" w:rsidRDefault="00714DE0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Dukoral®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é administrada a adultos e crianças com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&gt;6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anos em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2 doses;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e a crianças com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&gt;2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anos e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&lt;6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anos em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3 doses. </w:t>
      </w:r>
      <w:r w:rsidR="00AA2D61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 protecção fa</w:t>
      </w:r>
      <w:r w:rsidR="001E2F07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z</w:t>
      </w:r>
      <w:r w:rsidR="00AA2D61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efeito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1 </w:t>
      </w:r>
      <w:r w:rsidR="00AA2D61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semana depois da última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dose. </w:t>
      </w:r>
      <w:r w:rsidR="00AA2D61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Ensaios no terreno, no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Banglade</w:t>
      </w:r>
      <w:r w:rsidR="00AA2D61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che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</w:t>
      </w:r>
      <w:r w:rsidR="00AA2D61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e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Peru</w:t>
      </w:r>
      <w:r w:rsidR="001E2F07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,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</w:t>
      </w:r>
      <w:r w:rsidR="00AA2D61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revelaram que esta vacina é segura e confere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85% </w:t>
      </w:r>
      <w:r w:rsidR="00AA2D61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de protecção durante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4–6 m</w:t>
      </w:r>
      <w:r w:rsidR="00AA2D61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eses em todas as faixas etárias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="001E2F07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Esta</w:t>
      </w:r>
      <w:r w:rsidR="00AA2D61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vacina não está licenciada para uso em criança</w:t>
      </w:r>
      <w:r w:rsidR="001E2F07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s</w:t>
      </w:r>
      <w:r w:rsidR="00AA2D61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com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&lt;2 </w:t>
      </w:r>
      <w:r w:rsidR="00AA2D61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anos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17970988" w14:textId="7BE3840C" w:rsidR="00BC14EC" w:rsidRPr="00A9395A" w:rsidRDefault="00AA2D61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O programa de vacinação da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Shanchol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é de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2 doses</w:t>
      </w:r>
      <w:r w:rsidR="001E2F07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,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administradas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com um intervalo de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2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semanas para aqueles que têm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&gt;1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ano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Shanchol®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tem conferido protecção mais prolongada do que a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Dukoral®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em crianças com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&lt;5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anos e, por isso, não exige uma dose de reforço </w:t>
      </w:r>
      <w:r w:rsidR="007416C2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ao fim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de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6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meses neste grupo etário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ao contrário da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Dukoral®.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Shanchol®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conferiu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67%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de protecção contra  a cólera clinicamente significativa por </w:t>
      </w:r>
      <w:r w:rsidR="00BC14EC" w:rsidRPr="00A9395A">
        <w:rPr>
          <w:rFonts w:ascii="inherit" w:eastAsia="Times New Roman" w:hAnsi="inherit" w:cs="Helvetica"/>
          <w:i/>
          <w:iCs/>
          <w:color w:val="333333"/>
          <w:sz w:val="20"/>
          <w:szCs w:val="20"/>
          <w:bdr w:val="none" w:sz="0" w:space="0" w:color="auto" w:frame="1"/>
          <w:lang w:val="pt-PT" w:eastAsia="en-GB"/>
        </w:rPr>
        <w:t>V. cholerae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 O1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numa zona endémica durante, pelo menos,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2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anos após a vacinação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Um ensaio no terreno em Calcutá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na </w:t>
      </w:r>
      <w:r w:rsidR="003D1541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Índia, obteve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ma eficácia d</w:t>
      </w:r>
      <w:r w:rsidR="007416C2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e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protecção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(65%)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da vacina até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5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anos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18557383" w14:textId="624DAF7A" w:rsidR="00BC14EC" w:rsidRPr="00A9395A" w:rsidRDefault="00AA2D61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Em meados de 2013, foi formalmente criada uma reserva de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2 </w:t>
      </w:r>
      <w:r w:rsidR="00794FA2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milhões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doses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da VOC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para controlo de</w:t>
      </w:r>
      <w:r w:rsidR="005F6738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surtos e para emergências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="005F6738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Essa reserva da VOC foi criada com base no princípio de que as vacinas têm um importante papel na prevenção e controlo da cólera, quando usadas em conjugação com cuidados de saúde acessíveis e melhorias na qualidade da água e do saneamento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213D188C" w14:textId="5951C38B" w:rsidR="00BC14EC" w:rsidRDefault="002351E6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Em Novembro de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2013,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o conselho de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administração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da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GAVI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aprovou uma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contribuição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para a reserva mundial de vacinas da cólera</w:t>
      </w:r>
      <w:r w:rsidR="007416C2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,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destinada a contextos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epidémicos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e endémicos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para o período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2014-2018.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Os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objectiv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s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do investimento da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GAVI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são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:</w:t>
      </w:r>
    </w:p>
    <w:p w14:paraId="367F8A8E" w14:textId="77777777" w:rsidR="00C213E5" w:rsidRPr="00A9395A" w:rsidRDefault="00C213E5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</w:pPr>
    </w:p>
    <w:p w14:paraId="3FE36FED" w14:textId="6FECD3D9" w:rsidR="00BC14EC" w:rsidRPr="00A9395A" w:rsidRDefault="00BA0223" w:rsidP="00F94474">
      <w:pPr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spacing w:after="0" w:line="225" w:lineRule="atLeast"/>
        <w:ind w:left="360" w:right="3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interromper o actual ciclo de baixa procura-baixa oferta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aumentando significativamente a </w:t>
      </w:r>
      <w:r w:rsidR="003D1541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produção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e a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lang w:val="pt-PT" w:eastAsia="en-GB"/>
        </w:rPr>
        <w:t>disponibilidade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de VOC a nível mundial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;</w:t>
      </w:r>
    </w:p>
    <w:p w14:paraId="1349B25D" w14:textId="228BFF5F" w:rsidR="00BC14EC" w:rsidRPr="00A9395A" w:rsidRDefault="00BC14EC" w:rsidP="00F94474">
      <w:pPr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spacing w:after="0" w:line="225" w:lineRule="atLeast"/>
        <w:ind w:left="360" w:right="3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redu</w:t>
      </w:r>
      <w:r w:rsidR="00BA0223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zir o impacto dos surtos de cólera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; </w:t>
      </w:r>
      <w:r w:rsidR="00BA0223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e</w:t>
      </w:r>
    </w:p>
    <w:p w14:paraId="0D4C5668" w14:textId="1C4161A0" w:rsidR="00BC14EC" w:rsidRPr="00A9395A" w:rsidRDefault="00BA0223" w:rsidP="00F94474">
      <w:pPr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spacing w:after="0" w:line="225" w:lineRule="atLeast"/>
        <w:ind w:left="360" w:right="3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reforçar a base de evidências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para campanhas periódicas de prevenção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.</w:t>
      </w:r>
    </w:p>
    <w:p w14:paraId="449B853C" w14:textId="2054F456" w:rsidR="00BC14EC" w:rsidRPr="00A9395A" w:rsidRDefault="00BA0223" w:rsidP="00F94474">
      <w:pPr>
        <w:shd w:val="clear" w:color="auto" w:fill="FFFFFF"/>
        <w:spacing w:after="0" w:line="270" w:lineRule="atLeast"/>
        <w:ind w:left="360"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Em Junho de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2015,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cerca de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2 </w:t>
      </w:r>
      <w:r w:rsidR="00794FA2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milhões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</w:t>
      </w:r>
      <w:r w:rsidR="007416C2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de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doses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da VOC foram expedidas das reservas para vários locais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quer </w:t>
      </w:r>
      <w:r w:rsidR="007416C2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para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campanhas reactivas em zonas com surtos, quer para campanhas de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vacinação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preventiva entre populações de elevado risco de cólera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(“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foco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s”),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ou de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vulnerabilidade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elevada durante crises humanitárias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1D532425" w14:textId="56DFE9B5" w:rsidR="00BC14EC" w:rsidRPr="00A9395A" w:rsidRDefault="00BA0223" w:rsidP="00F94474">
      <w:pPr>
        <w:shd w:val="clear" w:color="auto" w:fill="FFFFFF"/>
        <w:spacing w:after="0" w:line="270" w:lineRule="atLeast"/>
        <w:ind w:left="360"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O impacto sobre o fardo ou a transmissão da cólera foi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significa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tivo em todos os contextos endémicos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de surtos e emergências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Por outro lado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contrariamente a preocupações anteriores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as comunidades aceitaram prontamente as vacinas, tendo sido notificada </w:t>
      </w:r>
      <w:r w:rsidR="008F7EF5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uma elevada cobertura vacinal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="008F7EF5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Até ao momento, não foram notificados quaisquer efeitos adversos graves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199E4EA6" w14:textId="77777777" w:rsidR="00BC14EC" w:rsidRPr="00A9395A" w:rsidRDefault="00BC14EC" w:rsidP="00BC14EC">
      <w:pPr>
        <w:shd w:val="clear" w:color="auto" w:fill="FFFFFF"/>
        <w:spacing w:after="135" w:line="270" w:lineRule="atLeast"/>
        <w:ind w:right="300"/>
        <w:textAlignment w:val="baseline"/>
        <w:outlineLvl w:val="2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</w:pPr>
    </w:p>
    <w:p w14:paraId="693BFA6A" w14:textId="293581AF" w:rsidR="00BC14EC" w:rsidRPr="00A9395A" w:rsidRDefault="00F2538B" w:rsidP="00BC14EC">
      <w:pPr>
        <w:shd w:val="clear" w:color="auto" w:fill="FFFFFF"/>
        <w:spacing w:after="135" w:line="270" w:lineRule="atLeast"/>
        <w:ind w:right="300"/>
        <w:textAlignment w:val="baseline"/>
        <w:outlineLvl w:val="2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</w:pPr>
      <w:r w:rsidRPr="00A9395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pt-PT" w:eastAsia="en-GB"/>
        </w:rPr>
        <w:t>Viagens e transacções</w:t>
      </w:r>
    </w:p>
    <w:p w14:paraId="3D02929E" w14:textId="5CBFBF1E" w:rsidR="00BC14EC" w:rsidRPr="00A9395A" w:rsidRDefault="00F2538B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Hoje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nenhum país exige comprovativos de vacinação contra a cólera como condição para a entrada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 experiência passada revela que são desnecessárias medidas de quarentena e embargos à circulação de pessoas e mercadorias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As restrições à importação de alimentos produzidos usando boas práticas de manufactura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com base unicamente no facto de que a cólera é epidémica ou endémica num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determinado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país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não se justificam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26BF96A2" w14:textId="669AF5FF" w:rsidR="00BC14EC" w:rsidRPr="00A9395A" w:rsidRDefault="00F2538B" w:rsidP="00BC14EC">
      <w:pPr>
        <w:shd w:val="clear" w:color="auto" w:fill="FFFFFF"/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Os países vizinhos de zonas afectadas pela cólera são encorajados a reforçar a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bdr w:val="none" w:sz="0" w:space="0" w:color="auto" w:frame="1"/>
          <w:lang w:val="pt-PT" w:eastAsia="en-GB"/>
        </w:rPr>
        <w:t>vigilância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da doença e a preparação nacional para detectarem e responderem rapidamente aos surtos, caso a cólera atravesse fronteiras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.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Para além disso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deve ser fornecida informação aos viajantes e </w:t>
      </w:r>
      <w:r w:rsidR="007416C2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à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 comunidade sobre os potenciais riscos e sintomas de cólera, juntamente com precauções para evitar a doença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e quando e onde se deve notificar os casos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.</w:t>
      </w:r>
    </w:p>
    <w:p w14:paraId="0542E59E" w14:textId="7E4CBC2B" w:rsidR="00C44C1E" w:rsidRDefault="00C44C1E" w:rsidP="00BC14EC">
      <w:pPr>
        <w:shd w:val="clear" w:color="auto" w:fill="FFFFFF"/>
        <w:spacing w:after="90" w:line="270" w:lineRule="atLeast"/>
        <w:ind w:right="300"/>
        <w:textAlignment w:val="baseline"/>
        <w:outlineLvl w:val="3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</w:pPr>
    </w:p>
    <w:p w14:paraId="60DBB49B" w14:textId="77777777" w:rsidR="00F94474" w:rsidRPr="00A9395A" w:rsidRDefault="00F94474" w:rsidP="00BC14EC">
      <w:pPr>
        <w:shd w:val="clear" w:color="auto" w:fill="FFFFFF"/>
        <w:spacing w:after="90" w:line="270" w:lineRule="atLeast"/>
        <w:ind w:right="300"/>
        <w:textAlignment w:val="baseline"/>
        <w:outlineLvl w:val="3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</w:pPr>
    </w:p>
    <w:p w14:paraId="41C866E5" w14:textId="09C98FE8" w:rsidR="00BC14EC" w:rsidRPr="00A9395A" w:rsidRDefault="00F2538B" w:rsidP="00BC14EC">
      <w:pPr>
        <w:shd w:val="clear" w:color="auto" w:fill="FFFFFF"/>
        <w:spacing w:after="90" w:line="270" w:lineRule="atLeast"/>
        <w:ind w:right="300"/>
        <w:textAlignment w:val="baseline"/>
        <w:outlineLvl w:val="3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</w:pPr>
      <w:r w:rsidRPr="00A9395A"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pt-PT" w:eastAsia="en-GB"/>
        </w:rPr>
        <w:lastRenderedPageBreak/>
        <w:t>Resposta da OMS</w:t>
      </w:r>
    </w:p>
    <w:p w14:paraId="40204864" w14:textId="4A9CB3A1" w:rsidR="00BC14EC" w:rsidRPr="00A9395A" w:rsidRDefault="00F2538B" w:rsidP="00F94474">
      <w:pPr>
        <w:shd w:val="clear" w:color="auto" w:fill="FFFFFF"/>
        <w:tabs>
          <w:tab w:val="left" w:pos="4140"/>
        </w:tabs>
        <w:spacing w:after="0" w:line="270" w:lineRule="atLeast"/>
        <w:ind w:right="300"/>
        <w:textAlignment w:val="baseline"/>
        <w:rPr>
          <w:rFonts w:ascii="Helvetica" w:eastAsia="Times New Roman" w:hAnsi="Helvetica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Através da Equipa Mundial de Acção da OMS para o Controlo da Cólera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 xml:space="preserve">, 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a OMS trabalha para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bdr w:val="none" w:sz="0" w:space="0" w:color="auto" w:frame="1"/>
          <w:lang w:val="pt-PT" w:eastAsia="en-GB"/>
        </w:rPr>
        <w:t>:</w:t>
      </w:r>
    </w:p>
    <w:p w14:paraId="3185FF11" w14:textId="5B3DCD39" w:rsidR="00BC14EC" w:rsidRPr="00A9395A" w:rsidRDefault="00174AE2" w:rsidP="00F94474">
      <w:pPr>
        <w:numPr>
          <w:ilvl w:val="0"/>
          <w:numId w:val="8"/>
        </w:numPr>
        <w:shd w:val="clear" w:color="auto" w:fill="FFFFFF"/>
        <w:tabs>
          <w:tab w:val="clear" w:pos="2160"/>
          <w:tab w:val="num" w:pos="2868"/>
          <w:tab w:val="left" w:pos="4140"/>
        </w:tabs>
        <w:spacing w:after="0" w:line="225" w:lineRule="atLeast"/>
        <w:ind w:left="708" w:right="3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apoiar a concepção e a implementação de estratégias mundiais para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lang w:val="pt-PT" w:eastAsia="en-GB"/>
        </w:rPr>
        <w:t>contribuir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para o desenvolvimento de capacidades destinadas a prevenir e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lang w:val="pt-PT" w:eastAsia="en-GB"/>
        </w:rPr>
        <w:t>controlar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a doença a nível mundial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;</w:t>
      </w:r>
    </w:p>
    <w:p w14:paraId="7C9707BD" w14:textId="163B1C1A" w:rsidR="00BC14EC" w:rsidRPr="00A9395A" w:rsidRDefault="00174AE2" w:rsidP="00F94474">
      <w:pPr>
        <w:numPr>
          <w:ilvl w:val="0"/>
          <w:numId w:val="8"/>
        </w:numPr>
        <w:shd w:val="clear" w:color="auto" w:fill="FFFFFF"/>
        <w:tabs>
          <w:tab w:val="clear" w:pos="2160"/>
          <w:tab w:val="num" w:pos="2868"/>
          <w:tab w:val="left" w:pos="4140"/>
        </w:tabs>
        <w:spacing w:after="0" w:line="225" w:lineRule="atLeast"/>
        <w:ind w:left="708" w:right="3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lang w:val="pt-PT" w:eastAsia="en-GB"/>
        </w:rPr>
        <w:t>proporcionar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um fórum para a troca de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lang w:val="pt-PT" w:eastAsia="en-GB"/>
        </w:rPr>
        <w:t>conhecimentos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lang w:val="pt-PT" w:eastAsia="en-GB"/>
        </w:rPr>
        <w:t>técnicos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, coordenação e cooperação em matéria de actividades relacionadas com a cólera, com vista a reforçar a capacidade dos países para prevenir e controlar a doença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;</w:t>
      </w:r>
    </w:p>
    <w:p w14:paraId="4910D253" w14:textId="7F7B0AC1" w:rsidR="00BC14EC" w:rsidRPr="00A9395A" w:rsidRDefault="00174AE2" w:rsidP="00F94474">
      <w:pPr>
        <w:numPr>
          <w:ilvl w:val="0"/>
          <w:numId w:val="8"/>
        </w:numPr>
        <w:shd w:val="clear" w:color="auto" w:fill="FFFFFF"/>
        <w:tabs>
          <w:tab w:val="clear" w:pos="2160"/>
          <w:tab w:val="num" w:pos="2868"/>
          <w:tab w:val="left" w:pos="4140"/>
        </w:tabs>
        <w:spacing w:after="0" w:line="225" w:lineRule="atLeast"/>
        <w:ind w:left="708" w:right="3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apoiar os países na implementação de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lang w:val="pt-PT" w:eastAsia="en-GB"/>
        </w:rPr>
        <w:t>estratégias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eficazes de luta contra a cólera e na monitorização dos progressos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;</w:t>
      </w:r>
    </w:p>
    <w:p w14:paraId="25618CF3" w14:textId="7E47C926" w:rsidR="00BC14EC" w:rsidRPr="00A9395A" w:rsidRDefault="00BC14EC" w:rsidP="00F94474">
      <w:pPr>
        <w:numPr>
          <w:ilvl w:val="0"/>
          <w:numId w:val="8"/>
        </w:numPr>
        <w:shd w:val="clear" w:color="auto" w:fill="FFFFFF"/>
        <w:tabs>
          <w:tab w:val="clear" w:pos="2160"/>
          <w:tab w:val="num" w:pos="2868"/>
          <w:tab w:val="left" w:pos="4140"/>
        </w:tabs>
        <w:spacing w:after="0" w:line="225" w:lineRule="atLeast"/>
        <w:ind w:left="708" w:right="3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di</w:t>
      </w:r>
      <w:r w:rsidR="00174AE2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vulgar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</w:t>
      </w:r>
      <w:r w:rsidR="00174AE2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orientações técnicas e manuais operacionais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;</w:t>
      </w:r>
    </w:p>
    <w:p w14:paraId="2A69151B" w14:textId="55D321BF" w:rsidR="00BC14EC" w:rsidRPr="00A9395A" w:rsidRDefault="00174AE2" w:rsidP="00F94474">
      <w:pPr>
        <w:numPr>
          <w:ilvl w:val="0"/>
          <w:numId w:val="8"/>
        </w:numPr>
        <w:shd w:val="clear" w:color="auto" w:fill="FFFFFF"/>
        <w:tabs>
          <w:tab w:val="clear" w:pos="2160"/>
          <w:tab w:val="num" w:pos="2868"/>
          <w:tab w:val="left" w:pos="4140"/>
        </w:tabs>
        <w:spacing w:after="0" w:line="225" w:lineRule="atLeast"/>
        <w:ind w:left="708" w:right="3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apoiar o desenvolvimento de uma agenda de investigação com ênfase na </w:t>
      </w:r>
      <w:r w:rsidRPr="00A9395A">
        <w:rPr>
          <w:rFonts w:ascii="inherit" w:eastAsia="Times New Roman" w:hAnsi="inherit" w:cs="Helvetica" w:hint="eastAsia"/>
          <w:color w:val="333333"/>
          <w:sz w:val="20"/>
          <w:szCs w:val="20"/>
          <w:lang w:val="pt-PT" w:eastAsia="en-GB"/>
        </w:rPr>
        <w:t>avaliação</w:t>
      </w:r>
      <w:r w:rsidR="007416C2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de abordagens inovadoras para a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 prevenção e controlo da cólera nos países afectados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;</w:t>
      </w:r>
    </w:p>
    <w:p w14:paraId="13219E5D" w14:textId="6C60CF1E" w:rsidR="008E00C1" w:rsidRPr="00A9395A" w:rsidRDefault="00174AE2" w:rsidP="00F94474">
      <w:pPr>
        <w:numPr>
          <w:ilvl w:val="0"/>
          <w:numId w:val="8"/>
        </w:numPr>
        <w:shd w:val="clear" w:color="auto" w:fill="FFFFFF"/>
        <w:tabs>
          <w:tab w:val="clear" w:pos="2160"/>
          <w:tab w:val="num" w:pos="2868"/>
          <w:tab w:val="left" w:pos="4140"/>
        </w:tabs>
        <w:spacing w:after="0" w:line="225" w:lineRule="atLeast"/>
        <w:ind w:left="708" w:right="3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</w:pP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 xml:space="preserve">aumentar a visibilidade da cólera como um sério problema de saúde pública em todo o mundo, através da divulgação de informação sobre a prevenção e controlo da doença e conduzindo actividades de advocacia e mobilização de recursos em apoio à prevenção e controlo da cólera aos níveis nacional, 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regional</w:t>
      </w:r>
      <w:r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 e mundial</w:t>
      </w:r>
      <w:r w:rsidR="00BC14EC" w:rsidRPr="00A9395A">
        <w:rPr>
          <w:rFonts w:ascii="inherit" w:eastAsia="Times New Roman" w:hAnsi="inherit" w:cs="Helvetica"/>
          <w:color w:val="333333"/>
          <w:sz w:val="20"/>
          <w:szCs w:val="20"/>
          <w:lang w:val="pt-PT" w:eastAsia="en-GB"/>
        </w:rPr>
        <w:t>.</w:t>
      </w:r>
    </w:p>
    <w:p w14:paraId="0BC51660" w14:textId="77777777" w:rsidR="008E00C1" w:rsidRPr="00A9395A" w:rsidRDefault="008E00C1" w:rsidP="00F94474">
      <w:pPr>
        <w:spacing w:after="0" w:line="240" w:lineRule="auto"/>
        <w:jc w:val="both"/>
        <w:rPr>
          <w:lang w:val="pt-PT"/>
        </w:rPr>
      </w:pPr>
    </w:p>
    <w:p w14:paraId="22F82A62" w14:textId="5CCCD0B0" w:rsidR="008E00C1" w:rsidRDefault="002E7326" w:rsidP="00F94474">
      <w:pPr>
        <w:spacing w:after="0" w:line="240" w:lineRule="auto"/>
        <w:jc w:val="both"/>
        <w:rPr>
          <w:b/>
          <w:sz w:val="24"/>
          <w:szCs w:val="24"/>
          <w:lang w:val="pt-PT"/>
        </w:rPr>
      </w:pPr>
      <w:r w:rsidRPr="00A9395A">
        <w:rPr>
          <w:b/>
          <w:sz w:val="24"/>
          <w:szCs w:val="24"/>
          <w:lang w:val="pt-PT"/>
        </w:rPr>
        <w:t>Anexo</w:t>
      </w:r>
      <w:r w:rsidR="008E00C1" w:rsidRPr="00A9395A">
        <w:rPr>
          <w:b/>
          <w:sz w:val="24"/>
          <w:szCs w:val="24"/>
          <w:lang w:val="pt-PT"/>
        </w:rPr>
        <w:t xml:space="preserve"> 2: </w:t>
      </w:r>
      <w:r w:rsidRPr="00A9395A">
        <w:rPr>
          <w:b/>
          <w:sz w:val="24"/>
          <w:szCs w:val="24"/>
          <w:lang w:val="pt-PT"/>
        </w:rPr>
        <w:t>Comunicado de imprensa</w:t>
      </w:r>
      <w:r w:rsidR="008E00C1" w:rsidRPr="00A9395A">
        <w:rPr>
          <w:b/>
          <w:sz w:val="24"/>
          <w:szCs w:val="24"/>
          <w:lang w:val="pt-PT"/>
        </w:rPr>
        <w:t xml:space="preserve"> 1</w:t>
      </w:r>
    </w:p>
    <w:p w14:paraId="386EE0A1" w14:textId="77777777" w:rsidR="00F94474" w:rsidRPr="00A9395A" w:rsidRDefault="00F94474" w:rsidP="00F94474">
      <w:pPr>
        <w:spacing w:after="0" w:line="240" w:lineRule="auto"/>
        <w:jc w:val="both"/>
        <w:rPr>
          <w:b/>
          <w:sz w:val="24"/>
          <w:szCs w:val="24"/>
          <w:lang w:val="pt-PT"/>
        </w:rPr>
      </w:pPr>
    </w:p>
    <w:p w14:paraId="257EAC59" w14:textId="0EEB3255" w:rsidR="008E00C1" w:rsidRDefault="00174AE2" w:rsidP="00F944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</w:pP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O país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 X 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está a ser atingido pelo surto mais violento de cólera alguma vez conhecido na recente história mundial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. 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Esse surto deve-se a uma deficiência no tratamento do lixo em duas aldeias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. 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A estirpe do vírus ter-se-ia propagado no rio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, 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cuja água é usada para lavar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, 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cozinhar e beber</w:t>
      </w:r>
      <w:r w:rsidR="006C40AA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,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 na maior parte do país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.</w:t>
      </w:r>
    </w:p>
    <w:p w14:paraId="6FF6B2B4" w14:textId="77777777" w:rsidR="00F94474" w:rsidRPr="00F94474" w:rsidRDefault="00F94474" w:rsidP="00F944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</w:pPr>
    </w:p>
    <w:p w14:paraId="07A69566" w14:textId="3EA86A64" w:rsidR="008E00C1" w:rsidRPr="00F94474" w:rsidRDefault="00174AE2" w:rsidP="00F944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</w:pP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O plano de acção inclui a tomada de medidas de curto, médio e longo prazos</w:t>
      </w:r>
      <w:r w:rsidR="006C40AA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,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 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divididas em três fases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; 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cada fase tem objectivos específicos para superar a actual crise e melhorar significativamente o sistema de abastecimento e tratamento de água no país 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X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, a fim de prevenir futuras catástrofes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. 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Dois anos mais tarde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, 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apenas 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9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,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5% 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do orçamento foi usado e a formação que estava planeada não foi concretizada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. 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Para além disso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, 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há uma frequente escassez de medicamentos para tratar os doentes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.</w:t>
      </w:r>
    </w:p>
    <w:p w14:paraId="1CBE0CF9" w14:textId="66329CB3" w:rsidR="008E00C1" w:rsidRDefault="00174AE2" w:rsidP="00F944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</w:pP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Durante os dois primeiros anos, quando se tomaram medidas contra a epidemia de</w:t>
      </w:r>
      <w:r w:rsidR="006C40AA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 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cólera, apenas 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2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,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5% 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do orçamento de emergência para a cólera foi gerido pela Direcção Nacional de Abastecimento de Água Potável e Saneamento no país 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X (DINEPA).</w:t>
      </w:r>
    </w:p>
    <w:p w14:paraId="3EB25BDD" w14:textId="77777777" w:rsidR="00F94474" w:rsidRPr="00F94474" w:rsidRDefault="00F94474" w:rsidP="00F944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</w:pPr>
    </w:p>
    <w:p w14:paraId="420478A9" w14:textId="10AC6186" w:rsidR="008E00C1" w:rsidRDefault="00174AE2" w:rsidP="00F944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</w:pP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Sem um financiamento adequado </w:t>
      </w:r>
      <w:r w:rsidR="006C40AA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à disposição do Departamento de Saúde Pública e População 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(DPHP) </w:t>
      </w:r>
      <w:r w:rsidR="006C40AA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e de outros organismos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, </w:t>
      </w:r>
      <w:r w:rsidR="006C40AA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a epidemia de cólera continuará a matar as pessoas mais vulneráveis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, especial</w:t>
      </w:r>
      <w:r w:rsidR="006C40AA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mente as crianças menores de 5 anos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. </w:t>
      </w:r>
      <w:r w:rsidR="006C40AA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Até 15 de Dezembro de 2013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, </w:t>
      </w:r>
      <w:r w:rsidR="006C40AA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foram notificados mais 695 casos, tendo-se registado uma morte numa das duas aldeias mais afectadas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.</w:t>
      </w:r>
    </w:p>
    <w:p w14:paraId="40260DC6" w14:textId="77777777" w:rsidR="00F94474" w:rsidRPr="00F94474" w:rsidRDefault="00F94474" w:rsidP="00F944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</w:pPr>
    </w:p>
    <w:p w14:paraId="4095BAD2" w14:textId="2A0AF29F" w:rsidR="008E00C1" w:rsidRPr="00F94474" w:rsidRDefault="006C40AA" w:rsidP="00F944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</w:pP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O Ministério da Saúde apelou aos parceiros para que prestassem assistência ao país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. 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O seu papel seria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:</w:t>
      </w:r>
    </w:p>
    <w:p w14:paraId="4B2CD272" w14:textId="60E50001" w:rsidR="008E00C1" w:rsidRPr="00F94474" w:rsidRDefault="008E00C1" w:rsidP="00F94474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</w:pP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Mobiliz</w:t>
      </w:r>
      <w:r w:rsidR="006C40AA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ar os Estados-Membros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, </w:t>
      </w:r>
      <w:r w:rsidR="006C40AA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doadores não comuns e outros agentes internacionais para o total financiamento do plano de 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10 </w:t>
      </w:r>
      <w:r w:rsidR="006C40AA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anos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, </w:t>
      </w:r>
      <w:r w:rsidR="006C40AA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em 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3 </w:t>
      </w:r>
      <w:r w:rsidR="006C40AA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f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ases</w:t>
      </w:r>
      <w:r w:rsidR="000A0DC8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,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 </w:t>
      </w:r>
      <w:r w:rsidR="006C40AA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e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  2,27 </w:t>
      </w:r>
      <w:r w:rsidR="006C40AA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mil milhões </w:t>
      </w:r>
      <w:r w:rsidR="007416C2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de dólares </w:t>
      </w:r>
      <w:r w:rsidR="006C40AA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do plano nacional para a erradicação da cólera</w:t>
      </w:r>
    </w:p>
    <w:p w14:paraId="1192362F" w14:textId="6B28F6DE" w:rsidR="008E00C1" w:rsidRPr="00F94474" w:rsidRDefault="000A0DC8" w:rsidP="00F94474">
      <w:pPr>
        <w:numPr>
          <w:ilvl w:val="0"/>
          <w:numId w:val="11"/>
        </w:numPr>
        <w:shd w:val="clear" w:color="auto" w:fill="FFFFFF"/>
        <w:spacing w:after="0" w:line="240" w:lineRule="auto"/>
        <w:ind w:left="714" w:hanging="357"/>
        <w:jc w:val="both"/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</w:pP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Assegurar que as Nações Unidas implementem as orientações indicadas pelo painel de peritos independentes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:</w:t>
      </w:r>
    </w:p>
    <w:p w14:paraId="31356997" w14:textId="4C3E20A5" w:rsidR="008E00C1" w:rsidRPr="00F94474" w:rsidRDefault="000A0DC8" w:rsidP="00F94474">
      <w:pPr>
        <w:numPr>
          <w:ilvl w:val="1"/>
          <w:numId w:val="1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</w:pP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Medidas de rastreio da cólera aplicadas ao pessoal das Nações Unidas e às equipas dos serviços de emergência oriunda</w:t>
      </w:r>
      <w:r w:rsidR="007416C2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s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 de zonas pandémicas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.</w:t>
      </w:r>
    </w:p>
    <w:p w14:paraId="69208864" w14:textId="1E19C419" w:rsidR="008E00C1" w:rsidRPr="00F94474" w:rsidRDefault="008E00C1" w:rsidP="00F94474">
      <w:pPr>
        <w:numPr>
          <w:ilvl w:val="1"/>
          <w:numId w:val="1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</w:pP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Vac</w:t>
      </w:r>
      <w:r w:rsidR="000A0DC8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inas e antibióticos fornecidos ao pessoal das Nações Unidas destacado para os serviços de emergência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.</w:t>
      </w:r>
    </w:p>
    <w:p w14:paraId="201D498F" w14:textId="4C2EA400" w:rsidR="008E00C1" w:rsidRPr="00F94474" w:rsidRDefault="000A0DC8" w:rsidP="00F94474">
      <w:pPr>
        <w:numPr>
          <w:ilvl w:val="1"/>
          <w:numId w:val="1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</w:pP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Tratamento l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ocal 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de todos os resíduos nas instalações das Nações Unidas em todo o mundo, para 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neutraliz</w:t>
      </w:r>
      <w:r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 xml:space="preserve">ar os agentes patogénicos perigosos, tais como o </w:t>
      </w:r>
      <w:r w:rsidRPr="00F94474">
        <w:rPr>
          <w:rFonts w:ascii="Arial" w:eastAsia="Times New Roman" w:hAnsi="Arial" w:cs="Arial"/>
          <w:i/>
          <w:iCs/>
          <w:color w:val="333333"/>
          <w:sz w:val="20"/>
          <w:szCs w:val="20"/>
          <w:lang w:val="pt-PT" w:eastAsia="fr-FR"/>
        </w:rPr>
        <w:t>V</w:t>
      </w:r>
      <w:r w:rsidR="008E00C1" w:rsidRPr="00F94474">
        <w:rPr>
          <w:rFonts w:ascii="Arial" w:eastAsia="Times New Roman" w:hAnsi="Arial" w:cs="Arial"/>
          <w:i/>
          <w:iCs/>
          <w:color w:val="333333"/>
          <w:sz w:val="20"/>
          <w:szCs w:val="20"/>
          <w:lang w:val="pt-PT" w:eastAsia="fr-FR"/>
        </w:rPr>
        <w:t>ibrio cholerae</w:t>
      </w:r>
      <w:r w:rsidR="008E00C1" w:rsidRPr="00F94474">
        <w:rPr>
          <w:rFonts w:ascii="Arial" w:eastAsia="Times New Roman" w:hAnsi="Arial" w:cs="Arial"/>
          <w:color w:val="333333"/>
          <w:sz w:val="20"/>
          <w:szCs w:val="20"/>
          <w:lang w:val="pt-PT" w:eastAsia="fr-FR"/>
        </w:rPr>
        <w:t>.</w:t>
      </w:r>
    </w:p>
    <w:p w14:paraId="1E9BB5A3" w14:textId="77777777" w:rsidR="008E00C1" w:rsidRPr="00F94474" w:rsidRDefault="008E00C1" w:rsidP="00F94474">
      <w:pPr>
        <w:spacing w:after="0" w:line="240" w:lineRule="auto"/>
        <w:jc w:val="center"/>
        <w:rPr>
          <w:sz w:val="20"/>
          <w:szCs w:val="20"/>
          <w:lang w:val="pt-PT"/>
        </w:rPr>
      </w:pPr>
    </w:p>
    <w:p w14:paraId="6E973CE3" w14:textId="06774491" w:rsidR="008E00C1" w:rsidRPr="00F94474" w:rsidRDefault="000A0DC8" w:rsidP="00F94474">
      <w:pPr>
        <w:spacing w:after="0" w:line="240" w:lineRule="auto"/>
        <w:jc w:val="both"/>
        <w:rPr>
          <w:sz w:val="20"/>
          <w:szCs w:val="20"/>
          <w:lang w:val="pt-PT"/>
        </w:rPr>
      </w:pPr>
      <w:r w:rsidRPr="00F94474">
        <w:rPr>
          <w:sz w:val="20"/>
          <w:szCs w:val="20"/>
          <w:lang w:val="pt-PT"/>
        </w:rPr>
        <w:t>Para mais informações, contactar o Responsável pela Comunicação do Ministério da Saúde</w:t>
      </w:r>
      <w:r w:rsidR="007416C2" w:rsidRPr="00F94474">
        <w:rPr>
          <w:sz w:val="20"/>
          <w:szCs w:val="20"/>
          <w:lang w:val="pt-PT"/>
        </w:rPr>
        <w:t>,</w:t>
      </w:r>
      <w:r w:rsidRPr="00F94474">
        <w:rPr>
          <w:sz w:val="20"/>
          <w:szCs w:val="20"/>
          <w:lang w:val="pt-PT"/>
        </w:rPr>
        <w:t xml:space="preserve"> pelo telefone </w:t>
      </w:r>
      <w:r w:rsidR="008E00C1" w:rsidRPr="00F94474">
        <w:rPr>
          <w:sz w:val="20"/>
          <w:szCs w:val="20"/>
          <w:lang w:val="pt-PT"/>
        </w:rPr>
        <w:t>220 4455 87 243</w:t>
      </w:r>
    </w:p>
    <w:p w14:paraId="3B07D098" w14:textId="5B7B0925" w:rsidR="00C300C2" w:rsidRDefault="00C300C2" w:rsidP="00E47D19">
      <w:pPr>
        <w:jc w:val="both"/>
        <w:rPr>
          <w:lang w:val="pt-PT"/>
        </w:rPr>
      </w:pPr>
    </w:p>
    <w:p w14:paraId="1A1AC4CF" w14:textId="77777777" w:rsidR="00F94474" w:rsidRPr="00A9395A" w:rsidRDefault="00F94474" w:rsidP="00E47D19">
      <w:pPr>
        <w:jc w:val="both"/>
        <w:rPr>
          <w:lang w:val="pt-PT"/>
        </w:rPr>
      </w:pPr>
    </w:p>
    <w:p w14:paraId="1876399C" w14:textId="2D2EF58B" w:rsidR="00131111" w:rsidRPr="00F94474" w:rsidRDefault="002E7326" w:rsidP="00F94474">
      <w:pPr>
        <w:spacing w:after="0" w:line="240" w:lineRule="auto"/>
        <w:jc w:val="both"/>
        <w:rPr>
          <w:b/>
          <w:sz w:val="24"/>
          <w:szCs w:val="24"/>
          <w:lang w:val="pt-PT"/>
        </w:rPr>
      </w:pPr>
      <w:r w:rsidRPr="00F94474">
        <w:rPr>
          <w:b/>
          <w:sz w:val="24"/>
          <w:szCs w:val="24"/>
          <w:lang w:val="pt-PT"/>
        </w:rPr>
        <w:lastRenderedPageBreak/>
        <w:t>Anexo</w:t>
      </w:r>
      <w:r w:rsidR="008E00C1" w:rsidRPr="00F94474">
        <w:rPr>
          <w:b/>
          <w:sz w:val="24"/>
          <w:szCs w:val="24"/>
          <w:lang w:val="pt-PT"/>
        </w:rPr>
        <w:t xml:space="preserve"> 3: </w:t>
      </w:r>
      <w:r w:rsidRPr="00F94474">
        <w:rPr>
          <w:b/>
          <w:sz w:val="24"/>
          <w:szCs w:val="24"/>
          <w:lang w:val="pt-PT"/>
        </w:rPr>
        <w:t>Comunicado de imprensa</w:t>
      </w:r>
      <w:r w:rsidR="008E00C1" w:rsidRPr="00F94474">
        <w:rPr>
          <w:b/>
          <w:sz w:val="24"/>
          <w:szCs w:val="24"/>
          <w:lang w:val="pt-PT"/>
        </w:rPr>
        <w:t xml:space="preserve"> 2</w:t>
      </w:r>
    </w:p>
    <w:p w14:paraId="7D8EB361" w14:textId="77777777" w:rsidR="00F94474" w:rsidRPr="00F94474" w:rsidRDefault="00F94474" w:rsidP="00F94474">
      <w:pPr>
        <w:spacing w:after="0" w:line="240" w:lineRule="auto"/>
        <w:jc w:val="both"/>
        <w:rPr>
          <w:b/>
          <w:sz w:val="20"/>
          <w:szCs w:val="20"/>
          <w:lang w:val="pt-PT"/>
        </w:rPr>
      </w:pPr>
    </w:p>
    <w:p w14:paraId="0C59F7FD" w14:textId="0A8CCB40" w:rsidR="008E00C1" w:rsidRPr="00F94474" w:rsidRDefault="00327BFB" w:rsidP="00F94474">
      <w:pPr>
        <w:spacing w:after="0" w:line="240" w:lineRule="auto"/>
        <w:jc w:val="both"/>
        <w:rPr>
          <w:b/>
          <w:sz w:val="20"/>
          <w:szCs w:val="20"/>
          <w:lang w:val="pt-PT"/>
        </w:rPr>
      </w:pPr>
      <w:r w:rsidRPr="00F94474">
        <w:rPr>
          <w:rFonts w:ascii="Arial" w:hAnsi="Arial" w:cs="Arial"/>
          <w:caps/>
          <w:color w:val="404040"/>
          <w:sz w:val="20"/>
          <w:szCs w:val="20"/>
          <w:lang w:val="pt-PT"/>
        </w:rPr>
        <w:t>A ASSOCIAÇÃO NACIONAL DE SAÚDE PÚBLICA RECEIA NOVOS SURTOS DE CÓLERA</w:t>
      </w:r>
    </w:p>
    <w:p w14:paraId="728B6A84" w14:textId="668480EE" w:rsidR="008E00C1" w:rsidRDefault="00327BFB" w:rsidP="00F94474">
      <w:pPr>
        <w:shd w:val="clear" w:color="auto" w:fill="FFFFFF"/>
        <w:spacing w:after="0" w:line="240" w:lineRule="auto"/>
        <w:rPr>
          <w:rStyle w:val="Emphasis"/>
          <w:rFonts w:ascii="Arial" w:hAnsi="Arial" w:cs="Arial"/>
          <w:color w:val="404040"/>
          <w:sz w:val="20"/>
          <w:szCs w:val="20"/>
          <w:shd w:val="clear" w:color="auto" w:fill="FFFFFF"/>
          <w:lang w:val="pt-PT"/>
        </w:rPr>
      </w:pPr>
      <w:r w:rsidRPr="00F94474">
        <w:rPr>
          <w:rStyle w:val="Emphasis"/>
          <w:rFonts w:ascii="Arial" w:hAnsi="Arial" w:cs="Arial"/>
          <w:color w:val="404040"/>
          <w:sz w:val="20"/>
          <w:szCs w:val="20"/>
          <w:shd w:val="clear" w:color="auto" w:fill="FFFFFF"/>
          <w:lang w:val="pt-PT"/>
        </w:rPr>
        <w:t xml:space="preserve">Em vésperas do início da estação das chuvas no país </w:t>
      </w:r>
      <w:r w:rsidR="008E00C1" w:rsidRPr="00F94474">
        <w:rPr>
          <w:rStyle w:val="Emphasis"/>
          <w:rFonts w:ascii="Arial" w:hAnsi="Arial" w:cs="Arial"/>
          <w:color w:val="404040"/>
          <w:sz w:val="20"/>
          <w:szCs w:val="20"/>
          <w:shd w:val="clear" w:color="auto" w:fill="FFFFFF"/>
          <w:lang w:val="pt-PT"/>
        </w:rPr>
        <w:t xml:space="preserve">X, </w:t>
      </w:r>
      <w:r w:rsidRPr="00F94474">
        <w:rPr>
          <w:rStyle w:val="Emphasis"/>
          <w:rFonts w:ascii="Arial" w:hAnsi="Arial" w:cs="Arial"/>
          <w:color w:val="404040"/>
          <w:sz w:val="20"/>
          <w:szCs w:val="20"/>
          <w:shd w:val="clear" w:color="auto" w:fill="FFFFFF"/>
          <w:lang w:val="pt-PT"/>
        </w:rPr>
        <w:t>a Associação Nacional</w:t>
      </w:r>
      <w:r w:rsidR="008E00C1" w:rsidRPr="00F94474">
        <w:rPr>
          <w:rStyle w:val="Emphasis"/>
          <w:rFonts w:ascii="Arial" w:hAnsi="Arial" w:cs="Arial"/>
          <w:color w:val="404040"/>
          <w:sz w:val="20"/>
          <w:szCs w:val="20"/>
          <w:shd w:val="clear" w:color="auto" w:fill="FFFFFF"/>
          <w:lang w:val="pt-PT"/>
        </w:rPr>
        <w:t xml:space="preserve"> </w:t>
      </w:r>
      <w:r w:rsidRPr="00F94474">
        <w:rPr>
          <w:rStyle w:val="Emphasis"/>
          <w:rFonts w:ascii="Arial" w:hAnsi="Arial" w:cs="Arial"/>
          <w:color w:val="404040"/>
          <w:sz w:val="20"/>
          <w:szCs w:val="20"/>
          <w:shd w:val="clear" w:color="auto" w:fill="FFFFFF"/>
          <w:lang w:val="pt-PT"/>
        </w:rPr>
        <w:t xml:space="preserve">de Saúde Pública </w:t>
      </w:r>
      <w:r w:rsidR="005B7D4A" w:rsidRPr="00F94474">
        <w:rPr>
          <w:rStyle w:val="Emphasis"/>
          <w:rFonts w:ascii="Arial" w:hAnsi="Arial" w:cs="Arial"/>
          <w:color w:val="404040"/>
          <w:sz w:val="20"/>
          <w:szCs w:val="20"/>
          <w:shd w:val="clear" w:color="auto" w:fill="FFFFFF"/>
          <w:lang w:val="pt-PT"/>
        </w:rPr>
        <w:t>faz um</w:t>
      </w:r>
      <w:r w:rsidR="007416C2" w:rsidRPr="00F94474">
        <w:rPr>
          <w:rStyle w:val="Emphasis"/>
          <w:rFonts w:ascii="Arial" w:hAnsi="Arial" w:cs="Arial"/>
          <w:color w:val="404040"/>
          <w:sz w:val="20"/>
          <w:szCs w:val="20"/>
          <w:shd w:val="clear" w:color="auto" w:fill="FFFFFF"/>
          <w:lang w:val="pt-PT"/>
        </w:rPr>
        <w:t xml:space="preserve"> alerta</w:t>
      </w:r>
      <w:r w:rsidR="008E00C1" w:rsidRPr="00F94474">
        <w:rPr>
          <w:rStyle w:val="Emphasis"/>
          <w:rFonts w:ascii="Arial" w:hAnsi="Arial" w:cs="Arial"/>
          <w:color w:val="404040"/>
          <w:sz w:val="20"/>
          <w:szCs w:val="20"/>
          <w:shd w:val="clear" w:color="auto" w:fill="FFFFFF"/>
          <w:lang w:val="pt-PT"/>
        </w:rPr>
        <w:t xml:space="preserve">: </w:t>
      </w:r>
      <w:r w:rsidR="005B7D4A" w:rsidRPr="00F94474">
        <w:rPr>
          <w:rStyle w:val="Emphasis"/>
          <w:rFonts w:ascii="Arial" w:hAnsi="Arial" w:cs="Arial"/>
          <w:color w:val="404040"/>
          <w:sz w:val="20"/>
          <w:szCs w:val="20"/>
          <w:shd w:val="clear" w:color="auto" w:fill="FFFFFF"/>
          <w:lang w:val="pt-PT"/>
        </w:rPr>
        <w:t>dada a má qualidade da água e das condições sanitárias</w:t>
      </w:r>
      <w:r w:rsidR="008E00C1" w:rsidRPr="00F94474">
        <w:rPr>
          <w:rStyle w:val="Emphasis"/>
          <w:rFonts w:ascii="Arial" w:hAnsi="Arial" w:cs="Arial"/>
          <w:color w:val="404040"/>
          <w:sz w:val="20"/>
          <w:szCs w:val="20"/>
          <w:shd w:val="clear" w:color="auto" w:fill="FFFFFF"/>
          <w:lang w:val="pt-PT"/>
        </w:rPr>
        <w:t xml:space="preserve">, </w:t>
      </w:r>
      <w:r w:rsidR="005B7D4A" w:rsidRPr="00F94474">
        <w:rPr>
          <w:rStyle w:val="Emphasis"/>
          <w:rFonts w:ascii="Arial" w:hAnsi="Arial" w:cs="Arial"/>
          <w:color w:val="404040"/>
          <w:sz w:val="20"/>
          <w:szCs w:val="20"/>
          <w:shd w:val="clear" w:color="auto" w:fill="FFFFFF"/>
          <w:lang w:val="pt-PT"/>
        </w:rPr>
        <w:t>receamos um aumento do número de casos de cólera</w:t>
      </w:r>
      <w:r w:rsidR="008E00C1" w:rsidRPr="00F94474">
        <w:rPr>
          <w:rStyle w:val="Emphasis"/>
          <w:rFonts w:ascii="Arial" w:hAnsi="Arial" w:cs="Arial"/>
          <w:color w:val="404040"/>
          <w:sz w:val="20"/>
          <w:szCs w:val="20"/>
          <w:shd w:val="clear" w:color="auto" w:fill="FFFFFF"/>
          <w:lang w:val="pt-PT"/>
        </w:rPr>
        <w:t>.</w:t>
      </w:r>
    </w:p>
    <w:p w14:paraId="04530B7F" w14:textId="77777777" w:rsidR="00F94474" w:rsidRPr="00F94474" w:rsidRDefault="00F94474" w:rsidP="00F94474">
      <w:pPr>
        <w:shd w:val="clear" w:color="auto" w:fill="FFFFFF"/>
        <w:spacing w:after="0" w:line="240" w:lineRule="auto"/>
        <w:rPr>
          <w:rStyle w:val="Emphasis"/>
          <w:rFonts w:ascii="Arial" w:hAnsi="Arial" w:cs="Arial"/>
          <w:b/>
          <w:bCs/>
          <w:i w:val="0"/>
          <w:iCs w:val="0"/>
          <w:color w:val="404040"/>
          <w:sz w:val="20"/>
          <w:szCs w:val="20"/>
          <w:shd w:val="clear" w:color="auto" w:fill="FFFFFF"/>
          <w:lang w:val="pt-PT"/>
        </w:rPr>
      </w:pPr>
    </w:p>
    <w:p w14:paraId="69824056" w14:textId="47377FA2" w:rsidR="008E00C1" w:rsidRPr="00F94474" w:rsidRDefault="005B7D4A" w:rsidP="00F944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</w:pP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Embora o número de doentes tratados no centro </w:t>
      </w:r>
      <w:r w:rsidR="007416C2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d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e tratamento da cólera do hospital regional permaneça estável</w:t>
      </w:r>
      <w:r w:rsidR="008E00C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, 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a associação apela à melhoria dos serviços de saneamento tão rapidamente quanto possível, para evitar um novo surto</w:t>
      </w:r>
      <w:r w:rsidR="008E00C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. </w:t>
      </w:r>
    </w:p>
    <w:p w14:paraId="44EB2325" w14:textId="2E13E28D" w:rsidR="008E00C1" w:rsidRPr="00F94474" w:rsidRDefault="008E00C1" w:rsidP="00F944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</w:pP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2 566 </w:t>
      </w:r>
      <w:r w:rsidR="005B7D4A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doentes foram internados no hospital regional desde Julho de 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2015. 39 pe</w:t>
      </w:r>
      <w:r w:rsidR="005B7D4A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ssoas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 </w:t>
      </w:r>
      <w:r w:rsidR="005B7D4A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não sobreviveram à doença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. </w:t>
      </w:r>
      <w:r w:rsidR="005B7D4A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Presentemente, há muitas fontes de água que estão secas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. </w:t>
      </w:r>
      <w:r w:rsidR="005B7D4A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Não existem estruturas suficientes para a deposição de resíduos humanos na zona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. </w:t>
      </w:r>
      <w:r w:rsidR="005B7D4A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Dada a situação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, </w:t>
      </w:r>
      <w:r w:rsidR="005B7D4A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é provável que a epidemia </w:t>
      </w:r>
      <w:r w:rsidR="00301094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venha a intensificar-se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.</w:t>
      </w:r>
    </w:p>
    <w:p w14:paraId="44697396" w14:textId="1C8427EC" w:rsidR="007416C2" w:rsidRPr="00F94474" w:rsidRDefault="008E00C1" w:rsidP="00F944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</w:pP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« </w:t>
      </w:r>
      <w:r w:rsidR="00301094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A epidemia de cólera que afecta o país há mais de um ano está longe de terminar 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»,</w:t>
      </w:r>
      <w:r w:rsidR="00301094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 explica 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Charles D, president</w:t>
      </w:r>
      <w:r w:rsidR="00301094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e da Associação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. «</w:t>
      </w:r>
      <w:r w:rsidR="00301094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o número de doentes diminuiu, mas as próximas chuvas de Março e Abril irão certamente reavivar a epidemia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. </w:t>
      </w:r>
      <w:r w:rsidR="00301094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Se não forem tomadas medidas enérgicas e imediatas e se não forem feitos investimentos significativos a longo prazo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, </w:t>
      </w:r>
      <w:r w:rsidR="00301094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iremos muito provavelmente assistir a um aumento</w:t>
      </w:r>
      <w:r w:rsidR="007416C2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 do número de casos de cólera num</w:t>
      </w:r>
      <w:r w:rsidR="00301094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 futuro próximo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».</w:t>
      </w:r>
    </w:p>
    <w:p w14:paraId="7E92E3D1" w14:textId="5D40B470" w:rsidR="008E00C1" w:rsidRPr="00F94474" w:rsidRDefault="00573A53" w:rsidP="00F944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</w:pP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Pouco depois do início da epidemia</w:t>
      </w:r>
      <w:r w:rsidR="008E00C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, 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os parceiros destacaram equipas de emergência com pessoal local e internacional</w:t>
      </w:r>
      <w:r w:rsidR="008E00C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. 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Foi levada a cabo uma campanha </w:t>
      </w:r>
      <w:r w:rsidR="003D154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d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e promoção da saúde, juntamente com o departamento de saúde pública da comissão do condado local e </w:t>
      </w:r>
      <w:r w:rsidR="003D154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foram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 distribuídos </w:t>
      </w:r>
      <w:r w:rsidRPr="00F94474">
        <w:rPr>
          <w:rFonts w:ascii="Arial" w:eastAsia="Times New Roman" w:hAnsi="Arial" w:cs="Arial"/>
          <w:i/>
          <w:color w:val="666666"/>
          <w:sz w:val="20"/>
          <w:szCs w:val="20"/>
          <w:lang w:val="pt-PT" w:eastAsia="fr-FR"/>
        </w:rPr>
        <w:t>kits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 de purificação da água a </w:t>
      </w:r>
      <w:r w:rsidR="008E00C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5728 fam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ília</w:t>
      </w:r>
      <w:r w:rsidR="008E00C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s. 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Em Dezembro</w:t>
      </w:r>
      <w:r w:rsidR="008E00C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, </w:t>
      </w:r>
      <w:r w:rsidR="003D154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quando os caso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s</w:t>
      </w:r>
      <w:r w:rsidR="003D154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 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se multiplicaram em virtude das chuvas, as equipas do centro de tratamento da cólera do hospital </w:t>
      </w:r>
      <w:r w:rsidR="008E00C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regional 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foram reforçadas</w:t>
      </w:r>
      <w:r w:rsidR="008E00C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. 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Desde que a epidemia da cólera começou no país </w:t>
      </w:r>
      <w:r w:rsidR="008E00C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X, 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no final de</w:t>
      </w:r>
      <w:r w:rsidR="008E00C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 2014, 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o Ministério da Saúde Pública notific</w:t>
      </w:r>
      <w:r w:rsidR="009C193C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o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u mais </w:t>
      </w:r>
      <w:r w:rsidR="009C193C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de </w:t>
      </w:r>
      <w:r w:rsidR="008E00C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10 000 cas</w:t>
      </w:r>
      <w:r w:rsidR="009C193C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o</w:t>
      </w:r>
      <w:r w:rsidR="008E00C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s </w:t>
      </w:r>
      <w:r w:rsidR="009C193C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em todo o país</w:t>
      </w:r>
      <w:r w:rsidR="008E00C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.</w:t>
      </w:r>
    </w:p>
    <w:p w14:paraId="643ABC04" w14:textId="77777777" w:rsidR="008E00C1" w:rsidRPr="00F94474" w:rsidRDefault="008E00C1" w:rsidP="00F94474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404040"/>
          <w:sz w:val="20"/>
          <w:szCs w:val="20"/>
          <w:lang w:val="pt-PT" w:eastAsia="fr-FR"/>
        </w:rPr>
      </w:pPr>
    </w:p>
    <w:p w14:paraId="3C4BBF4B" w14:textId="525B01D2" w:rsidR="008E00C1" w:rsidRPr="00F94474" w:rsidRDefault="003D1541" w:rsidP="00F94474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404040"/>
          <w:sz w:val="20"/>
          <w:szCs w:val="20"/>
          <w:lang w:val="pt-PT" w:eastAsia="fr-FR"/>
        </w:rPr>
      </w:pPr>
      <w:r w:rsidRPr="00F94474">
        <w:rPr>
          <w:rFonts w:ascii="Arial" w:eastAsia="Times New Roman" w:hAnsi="Arial" w:cs="Arial"/>
          <w:b/>
          <w:bCs/>
          <w:color w:val="404040"/>
          <w:sz w:val="20"/>
          <w:szCs w:val="20"/>
          <w:lang w:val="pt-PT" w:eastAsia="fr-FR"/>
        </w:rPr>
        <w:t>Acerca da cólera</w:t>
      </w:r>
    </w:p>
    <w:p w14:paraId="40F671EB" w14:textId="14FC47D4" w:rsidR="008E00C1" w:rsidRPr="00F94474" w:rsidRDefault="003D1541" w:rsidP="00F9447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</w:pP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Uma vez as pessoas infectadas por água ou alimentos contaminados</w:t>
      </w:r>
      <w:r w:rsidR="008E00C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, 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a cólera propaga-se rapidamente</w:t>
      </w:r>
      <w:r w:rsidR="008E00C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. 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Essa propagação é acelerada pelas deficientes condições de higiene e saneamento</w:t>
      </w:r>
      <w:r w:rsidR="008E00C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. 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A cólera pode ser tratada de forma simples e eficaz, repondo os líquidos e os sais perdidos através dos vómitos e diarreia</w:t>
      </w:r>
      <w:r w:rsidR="007416C2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,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 tão rapidamente quanto possível</w:t>
      </w:r>
      <w:r w:rsidR="008E00C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. 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Os doentes com cólera são sempre tratados com soluções de reidratação oral e antibióticos</w:t>
      </w:r>
      <w:r w:rsidR="008E00C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. </w:t>
      </w: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Os casos mais graves requerem reidratação por via intravenosa</w:t>
      </w:r>
      <w:r w:rsidR="008E00C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.</w:t>
      </w:r>
    </w:p>
    <w:p w14:paraId="6B02A7ED" w14:textId="7A4FF734" w:rsidR="003D18E5" w:rsidRPr="00F94474" w:rsidRDefault="00C44C1E" w:rsidP="00F94474">
      <w:pPr>
        <w:shd w:val="clear" w:color="auto" w:fill="FFFFFF"/>
        <w:spacing w:after="300" w:line="300" w:lineRule="atLeast"/>
        <w:jc w:val="both"/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</w:pPr>
      <w:r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9DE002" wp14:editId="777E6A27">
                <wp:simplePos x="0" y="0"/>
                <wp:positionH relativeFrom="column">
                  <wp:posOffset>-347345</wp:posOffset>
                </wp:positionH>
                <wp:positionV relativeFrom="paragraph">
                  <wp:posOffset>487045</wp:posOffset>
                </wp:positionV>
                <wp:extent cx="6515100" cy="3076575"/>
                <wp:effectExtent l="0" t="0" r="19050" b="28575"/>
                <wp:wrapSquare wrapText="bothSides"/>
                <wp:docPr id="7" name="Content Placeholder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/>
                      </wps:cNvSpPr>
                      <wps:spPr bwMode="auto">
                        <a:xfrm>
                          <a:off x="0" y="0"/>
                          <a:ext cx="6515100" cy="3076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DD2B8C" w14:textId="14459546" w:rsidR="001E2F07" w:rsidRPr="00C44C1E" w:rsidRDefault="001E2F07" w:rsidP="00C44C1E">
                            <w:pPr>
                              <w:pStyle w:val="NormalWeb"/>
                              <w:kinsoku w:val="0"/>
                              <w:overflowPunct w:val="0"/>
                              <w:spacing w:before="53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F9447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FF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 </w:t>
                            </w:r>
                            <w:r w:rsidRPr="00F94474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Plataforma</w:t>
                            </w:r>
                            <w:r w:rsidRPr="00C44C1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 xml:space="preserve"> da OMS para a Aprendizagem sobre Segurança Sanitária – Materiais de Formação</w:t>
                            </w:r>
                          </w:p>
                          <w:p w14:paraId="2FDC780C" w14:textId="77777777" w:rsidR="001E2F07" w:rsidRPr="00C44C1E" w:rsidRDefault="001E2F07" w:rsidP="002E7326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pt-PT"/>
                              </w:rPr>
                            </w:pPr>
                          </w:p>
                          <w:p w14:paraId="37F62433" w14:textId="77777777" w:rsidR="001E2F07" w:rsidRPr="00C44C1E" w:rsidRDefault="001E2F07" w:rsidP="002E7326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C44C1E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Estes Materiais de Formação da OMS são propriedade da © Organização Mundial da Saúde (WHO) 2018. Todos os direitos reservados.</w:t>
                            </w:r>
                          </w:p>
                          <w:p w14:paraId="78D78912" w14:textId="77777777" w:rsidR="001E2F07" w:rsidRPr="00C44C1E" w:rsidRDefault="001E2F07" w:rsidP="002E7326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C44C1E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A sua utilização destes materiais está sujeita aos “</w:t>
                            </w:r>
                            <w:r w:rsidRPr="00C44C1E">
                              <w:rPr>
                                <w:rFonts w:asciiTheme="minorHAnsi" w:hAnsiTheme="minorHAnsi" w:cstheme="minorHAnsi"/>
                                <w:color w:val="0000FF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 xml:space="preserve">Termos de Utilização dos Materiais </w:t>
                            </w:r>
                          </w:p>
                          <w:p w14:paraId="7E2C9462" w14:textId="5853C8B5" w:rsidR="001E2F07" w:rsidRPr="00C44C1E" w:rsidRDefault="001E2F07" w:rsidP="002E7326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C44C1E">
                              <w:rPr>
                                <w:rFonts w:asciiTheme="minorHAnsi" w:hAnsiTheme="minorHAnsi" w:cstheme="minorHAnsi"/>
                                <w:color w:val="0000FF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de Formação da Plataforma da OMS para a Aprendizagem sobre Segurança Sanitária</w:t>
                            </w:r>
                            <w:r w:rsidRPr="00C44C1E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 xml:space="preserve">”, que aceitou ao descarregá-los e que estão disponíveis na Plataforma da OMS para a Aprendizagem sobre Segurança Sanitária em: </w:t>
                            </w:r>
                            <w:hyperlink r:id="rId7" w:history="1">
                              <w:r w:rsidRPr="00C44C1E">
                                <w:rPr>
                                  <w:rStyle w:val="Hyperlink"/>
                                  <w:rFonts w:asciiTheme="minorHAnsi" w:hAnsiTheme="minorHAnsi" w:cstheme="minorHAnsi"/>
                                  <w:kern w:val="24"/>
                                  <w:sz w:val="22"/>
                                  <w:szCs w:val="22"/>
                                  <w:lang w:val="pt-PT"/>
                                </w:rPr>
                                <w:t>https://extranet.who.int/hslp</w:t>
                              </w:r>
                            </w:hyperlink>
                            <w:r w:rsidR="00C44C1E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 xml:space="preserve"> </w:t>
                            </w:r>
                          </w:p>
                          <w:p w14:paraId="0F456E1D" w14:textId="77777777" w:rsidR="001E2F07" w:rsidRPr="00C44C1E" w:rsidRDefault="001E2F07" w:rsidP="002E7326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C44C1E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Caso adapte, modifique, traduza ou de alguma forma altere o conteúdo destes materiais, não poderá sugerir que a OMS de algum modo aprova essas modificações, como não poderá usar o nome ou o símbolo da OMS nos materiais modificados.</w:t>
                            </w:r>
                          </w:p>
                          <w:p w14:paraId="759E0169" w14:textId="77777777" w:rsidR="001E2F07" w:rsidRPr="00C44C1E" w:rsidRDefault="001E2F07" w:rsidP="002E7326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C44C1E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 xml:space="preserve">  </w:t>
                            </w:r>
                          </w:p>
                          <w:p w14:paraId="49A8FFCC" w14:textId="0FA04BCD" w:rsidR="001E2F07" w:rsidRPr="00C44C1E" w:rsidRDefault="001E2F07" w:rsidP="002E7326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C44C1E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                </w:r>
                            <w:hyperlink r:id="rId8" w:history="1">
                              <w:r w:rsidRPr="00C44C1E">
                                <w:rPr>
                                  <w:rStyle w:val="Hyperlink"/>
                                  <w:rFonts w:asciiTheme="minorHAnsi" w:hAnsiTheme="minorHAnsi" w:cstheme="minorHAnsi"/>
                                  <w:kern w:val="24"/>
                                  <w:sz w:val="22"/>
                                  <w:szCs w:val="22"/>
                                  <w:lang w:val="pt-PT"/>
                                </w:rPr>
                                <w:t>ihrhrt@who.int</w:t>
                              </w:r>
                            </w:hyperlink>
                          </w:p>
                          <w:p w14:paraId="736A0940" w14:textId="77777777" w:rsidR="001E2F07" w:rsidRPr="00C44C1E" w:rsidRDefault="001E2F07" w:rsidP="002E7326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C44C1E">
                              <w:rPr>
                                <w:rFonts w:asciiTheme="minorHAnsi" w:hAnsiTheme="minorHAnsi" w:cstheme="minorHAnsi"/>
                                <w:color w:val="10253F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 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9DE002" id="_x0000_t202" coordsize="21600,21600" o:spt="202" path="m,l,21600r21600,l21600,xe">
                <v:stroke joinstyle="miter"/>
                <v:path gradientshapeok="t" o:connecttype="rect"/>
              </v:shapetype>
              <v:shape id="Content Placeholder 2" o:spid="_x0000_s1026" type="#_x0000_t202" style="position:absolute;left:0;text-align:left;margin-left:-27.35pt;margin-top:38.35pt;width:513pt;height:24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" filled="f">
                <v:path arrowok="t"/>
                <o:lock v:ext="edit" grouping="t"/>
                <v:textbox>
                  <w:txbxContent>
                    <w:p w14:paraId="30DD2B8C" w14:textId="14459546" w:rsidR="001E2F07" w:rsidRPr="00C44C1E" w:rsidRDefault="001E2F07" w:rsidP="00C44C1E">
                      <w:pPr>
                        <w:pStyle w:val="NormalWeb"/>
                        <w:kinsoku w:val="0"/>
                        <w:overflowPunct w:val="0"/>
                        <w:spacing w:before="53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pt-PT"/>
                        </w:rPr>
                      </w:pPr>
                      <w:r w:rsidRPr="00F94474">
                        <w:rPr>
                          <w:rFonts w:asciiTheme="minorHAnsi" w:hAnsiTheme="minorHAnsi" w:cstheme="minorHAnsi"/>
                          <w:b/>
                          <w:bCs/>
                          <w:color w:val="0000FF"/>
                          <w:kern w:val="24"/>
                          <w:sz w:val="22"/>
                          <w:szCs w:val="22"/>
                          <w:lang w:val="pt-PT"/>
                        </w:rPr>
                        <w:t> </w:t>
                      </w:r>
                      <w:r w:rsidRPr="00F94474">
                        <w:rPr>
                          <w:rFonts w:asciiTheme="minorHAnsi" w:hAnsiTheme="minorHAnsi" w:cstheme="minorHAnsi"/>
                          <w:b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>Plataforma</w:t>
                      </w:r>
                      <w:r w:rsidRPr="00C44C1E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 xml:space="preserve"> da OMS para a Aprendizagem sobre Segurança Sanitária – Materiais de Formação</w:t>
                      </w:r>
                    </w:p>
                    <w:p w14:paraId="2FDC780C" w14:textId="77777777" w:rsidR="001E2F07" w:rsidRPr="00C44C1E" w:rsidRDefault="001E2F07" w:rsidP="002E7326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pt-PT"/>
                        </w:rPr>
                      </w:pPr>
                    </w:p>
                    <w:p w14:paraId="37F62433" w14:textId="77777777" w:rsidR="001E2F07" w:rsidRPr="00C44C1E" w:rsidRDefault="001E2F07" w:rsidP="002E7326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pt-PT"/>
                        </w:rPr>
                      </w:pPr>
                      <w:r w:rsidRPr="00C44C1E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>Estes Materiais de Formação da OMS são propriedade da © Organização Mundial da Saúde (WHO) 2018. Todos os direitos reservados.</w:t>
                      </w:r>
                    </w:p>
                    <w:p w14:paraId="78D78912" w14:textId="77777777" w:rsidR="001E2F07" w:rsidRPr="00C44C1E" w:rsidRDefault="001E2F07" w:rsidP="002E7326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pt-PT"/>
                        </w:rPr>
                      </w:pPr>
                      <w:r w:rsidRPr="00C44C1E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>A sua utilização destes materiais está sujeita aos “</w:t>
                      </w:r>
                      <w:r w:rsidRPr="00C44C1E">
                        <w:rPr>
                          <w:rFonts w:asciiTheme="minorHAnsi" w:hAnsiTheme="minorHAnsi" w:cstheme="minorHAnsi"/>
                          <w:color w:val="0000FF"/>
                          <w:kern w:val="24"/>
                          <w:sz w:val="22"/>
                          <w:szCs w:val="22"/>
                          <w:lang w:val="pt-PT"/>
                        </w:rPr>
                        <w:t xml:space="preserve">Termos de Utilização dos Materiais </w:t>
                      </w:r>
                    </w:p>
                    <w:p w14:paraId="7E2C9462" w14:textId="5853C8B5" w:rsidR="001E2F07" w:rsidRPr="00C44C1E" w:rsidRDefault="001E2F07" w:rsidP="002E7326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pt-PT"/>
                        </w:rPr>
                      </w:pPr>
                      <w:r w:rsidRPr="00C44C1E">
                        <w:rPr>
                          <w:rFonts w:asciiTheme="minorHAnsi" w:hAnsiTheme="minorHAnsi" w:cstheme="minorHAnsi"/>
                          <w:color w:val="0000FF"/>
                          <w:kern w:val="24"/>
                          <w:sz w:val="22"/>
                          <w:szCs w:val="22"/>
                          <w:lang w:val="pt-PT"/>
                        </w:rPr>
                        <w:t>de Formação da Plataforma da OMS para a Aprendizagem sobre Segurança Sanitária</w:t>
                      </w:r>
                      <w:r w:rsidRPr="00C44C1E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 xml:space="preserve">”, que aceitou ao descarregá-los e que estão disponíveis na Plataforma da OMS para a Aprendizagem sobre Segurança Sanitária em: </w:t>
                      </w:r>
                      <w:hyperlink r:id="rId9" w:history="1">
                        <w:r w:rsidRPr="00C44C1E">
                          <w:rPr>
                            <w:rStyle w:val="Hyperlink"/>
                            <w:rFonts w:asciiTheme="minorHAnsi" w:hAnsiTheme="minorHAnsi" w:cstheme="minorHAnsi"/>
                            <w:kern w:val="24"/>
                            <w:sz w:val="22"/>
                            <w:szCs w:val="22"/>
                            <w:lang w:val="pt-PT"/>
                          </w:rPr>
                          <w:t>https://extranet.who.int/hslp</w:t>
                        </w:r>
                      </w:hyperlink>
                      <w:r w:rsidR="00C44C1E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 xml:space="preserve"> </w:t>
                      </w:r>
                    </w:p>
                    <w:p w14:paraId="0F456E1D" w14:textId="77777777" w:rsidR="001E2F07" w:rsidRPr="00C44C1E" w:rsidRDefault="001E2F07" w:rsidP="002E7326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pt-PT"/>
                        </w:rPr>
                      </w:pPr>
                      <w:r w:rsidRPr="00C44C1E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>Caso adapte, modifique, traduza ou de alguma forma altere o conteúdo destes materiais, não poderá sugerir que a OMS de algum modo aprova essas modificações, como não poderá usar o nome ou o símbolo da OMS nos materiais modificados.</w:t>
                      </w:r>
                    </w:p>
                    <w:p w14:paraId="759E0169" w14:textId="77777777" w:rsidR="001E2F07" w:rsidRPr="00C44C1E" w:rsidRDefault="001E2F07" w:rsidP="002E7326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pt-PT"/>
                        </w:rPr>
                      </w:pPr>
                      <w:r w:rsidRPr="00C44C1E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 xml:space="preserve">  </w:t>
                      </w:r>
                    </w:p>
                    <w:p w14:paraId="49A8FFCC" w14:textId="0FA04BCD" w:rsidR="001E2F07" w:rsidRPr="00C44C1E" w:rsidRDefault="001E2F07" w:rsidP="002E7326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pt-PT"/>
                        </w:rPr>
                      </w:pPr>
                      <w:r w:rsidRPr="00C44C1E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          </w:r>
                      <w:hyperlink r:id="rId10" w:history="1">
                        <w:r w:rsidRPr="00C44C1E">
                          <w:rPr>
                            <w:rStyle w:val="Hyperlink"/>
                            <w:rFonts w:asciiTheme="minorHAnsi" w:hAnsiTheme="minorHAnsi" w:cstheme="minorHAnsi"/>
                            <w:kern w:val="24"/>
                            <w:sz w:val="22"/>
                            <w:szCs w:val="22"/>
                            <w:lang w:val="pt-PT"/>
                          </w:rPr>
                          <w:t>ihrhrt@who.int</w:t>
                        </w:r>
                      </w:hyperlink>
                    </w:p>
                    <w:p w14:paraId="736A0940" w14:textId="77777777" w:rsidR="001E2F07" w:rsidRPr="00C44C1E" w:rsidRDefault="001E2F07" w:rsidP="002E7326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pt-PT"/>
                        </w:rPr>
                      </w:pPr>
                      <w:r w:rsidRPr="00C44C1E">
                        <w:rPr>
                          <w:rFonts w:asciiTheme="minorHAnsi" w:hAnsiTheme="minorHAnsi" w:cstheme="minorHAnsi"/>
                          <w:color w:val="10253F"/>
                          <w:kern w:val="24"/>
                          <w:sz w:val="22"/>
                          <w:szCs w:val="22"/>
                          <w:lang w:val="pt-PT"/>
                        </w:rPr>
                        <w:t>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D154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Para mais informações</w:t>
      </w:r>
      <w:r w:rsidR="008E00C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 xml:space="preserve">, </w:t>
      </w:r>
      <w:r w:rsidR="003D154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contactar</w:t>
      </w:r>
      <w:r w:rsidR="008E00C1" w:rsidRPr="00F94474">
        <w:rPr>
          <w:rFonts w:ascii="Arial" w:eastAsia="Times New Roman" w:hAnsi="Arial" w:cs="Arial"/>
          <w:color w:val="666666"/>
          <w:sz w:val="20"/>
          <w:szCs w:val="20"/>
          <w:lang w:val="pt-PT" w:eastAsia="fr-FR"/>
        </w:rPr>
        <w:t>: (229) 634 24 56 4</w:t>
      </w:r>
    </w:p>
    <w:sectPr w:rsidR="003D18E5" w:rsidRPr="00F9447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93319A" w14:textId="77777777" w:rsidR="001E2F07" w:rsidRDefault="001E2F07" w:rsidP="0035520C">
      <w:pPr>
        <w:spacing w:after="0" w:line="240" w:lineRule="auto"/>
      </w:pPr>
      <w:r>
        <w:separator/>
      </w:r>
    </w:p>
  </w:endnote>
  <w:endnote w:type="continuationSeparator" w:id="0">
    <w:p w14:paraId="731CE823" w14:textId="77777777" w:rsidR="001E2F07" w:rsidRDefault="001E2F07" w:rsidP="00355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altName w:val="Arial"/>
    <w:panose1 w:val="020B0604020202020204"/>
    <w:charset w:val="00"/>
    <w:family w:val="auto"/>
    <w:pitch w:val="variable"/>
    <w:sig w:usb0="00000001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EACA3" w14:textId="77777777" w:rsidR="001E2F07" w:rsidRPr="00C44C1E" w:rsidRDefault="001E2F07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002060"/>
        <w:sz w:val="20"/>
        <w:szCs w:val="20"/>
        <w:lang w:val="es-ES"/>
      </w:rPr>
    </w:pPr>
    <w:r w:rsidRPr="00C51EF7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begin"/>
    </w:r>
    <w:r w:rsidRPr="00C44C1E">
      <w:rPr>
        <w:rFonts w:asciiTheme="majorHAnsi" w:eastAsiaTheme="majorEastAsia" w:hAnsiTheme="majorHAnsi" w:cstheme="majorBidi"/>
        <w:color w:val="002060"/>
        <w:sz w:val="20"/>
        <w:szCs w:val="20"/>
        <w:lang w:val="es-ES"/>
      </w:rPr>
      <w:instrText xml:space="preserve"> PAGE   \* MERGEFORMAT </w:instrText>
    </w:r>
    <w:r w:rsidRPr="00C51EF7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separate"/>
    </w:r>
    <w:r w:rsidR="00C213E5" w:rsidRPr="00C44C1E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>7</w:t>
    </w:r>
    <w:r w:rsidRPr="00C51EF7">
      <w:rPr>
        <w:rFonts w:asciiTheme="majorHAnsi" w:eastAsiaTheme="majorEastAsia" w:hAnsiTheme="majorHAnsi" w:cstheme="majorBidi"/>
        <w:noProof/>
        <w:color w:val="002060"/>
        <w:sz w:val="20"/>
        <w:szCs w:val="20"/>
      </w:rPr>
      <w:fldChar w:fldCharType="end"/>
    </w:r>
    <w:r w:rsidRPr="00C44C1E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 Pacote de Formação da OMS para as ERR – B9 ERC – V003 16/05/2018</w:t>
    </w:r>
  </w:p>
  <w:p w14:paraId="34D1E6A5" w14:textId="77777777" w:rsidR="001E2F07" w:rsidRPr="00C44C1E" w:rsidRDefault="001E2F07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73D66" w14:textId="77777777" w:rsidR="001E2F07" w:rsidRDefault="001E2F07" w:rsidP="0035520C">
      <w:pPr>
        <w:spacing w:after="0" w:line="240" w:lineRule="auto"/>
      </w:pPr>
      <w:r>
        <w:separator/>
      </w:r>
    </w:p>
  </w:footnote>
  <w:footnote w:type="continuationSeparator" w:id="0">
    <w:p w14:paraId="2F4E3D7C" w14:textId="77777777" w:rsidR="001E2F07" w:rsidRDefault="001E2F07" w:rsidP="003552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C1A3F"/>
    <w:multiLevelType w:val="multilevel"/>
    <w:tmpl w:val="16007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F1071E"/>
    <w:multiLevelType w:val="multilevel"/>
    <w:tmpl w:val="98BE5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894ED5"/>
    <w:multiLevelType w:val="multilevel"/>
    <w:tmpl w:val="32623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870EA2"/>
    <w:multiLevelType w:val="multilevel"/>
    <w:tmpl w:val="4328C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655727"/>
    <w:multiLevelType w:val="multilevel"/>
    <w:tmpl w:val="65909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AD516B"/>
    <w:multiLevelType w:val="multilevel"/>
    <w:tmpl w:val="9248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F151D5"/>
    <w:multiLevelType w:val="hybridMultilevel"/>
    <w:tmpl w:val="5A86572E"/>
    <w:lvl w:ilvl="0" w:tplc="D02A99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E451B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02D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B62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B08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86D0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0424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9624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06E0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6FD3D03"/>
    <w:multiLevelType w:val="multilevel"/>
    <w:tmpl w:val="9DCAE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225E39"/>
    <w:multiLevelType w:val="multilevel"/>
    <w:tmpl w:val="E480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3C5CFA"/>
    <w:multiLevelType w:val="hybridMultilevel"/>
    <w:tmpl w:val="3CE69C68"/>
    <w:lvl w:ilvl="0" w:tplc="C6E846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FCE7F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5601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2086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EC9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F06B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76C2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2CE9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4668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8621136"/>
    <w:multiLevelType w:val="multilevel"/>
    <w:tmpl w:val="D4C07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D57CD8"/>
    <w:multiLevelType w:val="multilevel"/>
    <w:tmpl w:val="7F8A64E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8"/>
  </w:num>
  <w:num w:numId="6">
    <w:abstractNumId w:val="2"/>
  </w:num>
  <w:num w:numId="7">
    <w:abstractNumId w:val="10"/>
  </w:num>
  <w:num w:numId="8">
    <w:abstractNumId w:val="11"/>
  </w:num>
  <w:num w:numId="9">
    <w:abstractNumId w:val="6"/>
  </w:num>
  <w:num w:numId="10">
    <w:abstractNumId w:val="9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D19"/>
    <w:rsid w:val="00060A70"/>
    <w:rsid w:val="000A0DC8"/>
    <w:rsid w:val="000A23DA"/>
    <w:rsid w:val="001128A2"/>
    <w:rsid w:val="00131111"/>
    <w:rsid w:val="00152560"/>
    <w:rsid w:val="00174AE2"/>
    <w:rsid w:val="001902D2"/>
    <w:rsid w:val="001E2F07"/>
    <w:rsid w:val="002043A3"/>
    <w:rsid w:val="00205D28"/>
    <w:rsid w:val="002351E6"/>
    <w:rsid w:val="0028359D"/>
    <w:rsid w:val="002D78F4"/>
    <w:rsid w:val="002E7326"/>
    <w:rsid w:val="002F0051"/>
    <w:rsid w:val="00301094"/>
    <w:rsid w:val="00327BFB"/>
    <w:rsid w:val="0035520C"/>
    <w:rsid w:val="0037203D"/>
    <w:rsid w:val="003C67C1"/>
    <w:rsid w:val="003D1541"/>
    <w:rsid w:val="003D18E5"/>
    <w:rsid w:val="00573A53"/>
    <w:rsid w:val="005B7D4A"/>
    <w:rsid w:val="005E2B74"/>
    <w:rsid w:val="005F6738"/>
    <w:rsid w:val="00676D89"/>
    <w:rsid w:val="006A0864"/>
    <w:rsid w:val="006C40AA"/>
    <w:rsid w:val="00714DE0"/>
    <w:rsid w:val="007416C2"/>
    <w:rsid w:val="00793317"/>
    <w:rsid w:val="00794FA2"/>
    <w:rsid w:val="008244AF"/>
    <w:rsid w:val="00873674"/>
    <w:rsid w:val="008E00C1"/>
    <w:rsid w:val="008F7EF5"/>
    <w:rsid w:val="009C193C"/>
    <w:rsid w:val="009C5F05"/>
    <w:rsid w:val="00A562E9"/>
    <w:rsid w:val="00A9395A"/>
    <w:rsid w:val="00AA2D61"/>
    <w:rsid w:val="00AE4422"/>
    <w:rsid w:val="00B42EC0"/>
    <w:rsid w:val="00BA0223"/>
    <w:rsid w:val="00BA4737"/>
    <w:rsid w:val="00BC14EC"/>
    <w:rsid w:val="00BF34CB"/>
    <w:rsid w:val="00C213E5"/>
    <w:rsid w:val="00C300C2"/>
    <w:rsid w:val="00C44C1E"/>
    <w:rsid w:val="00C51EF7"/>
    <w:rsid w:val="00D11362"/>
    <w:rsid w:val="00E47D19"/>
    <w:rsid w:val="00F2538B"/>
    <w:rsid w:val="00F32C12"/>
    <w:rsid w:val="00F94474"/>
    <w:rsid w:val="00F9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0A9B2BD3"/>
  <w15:docId w15:val="{C8CD4134-B4A8-4992-B1BA-F7D163D31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47D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Heading3">
    <w:name w:val="heading 3"/>
    <w:basedOn w:val="Normal"/>
    <w:link w:val="Heading3Char"/>
    <w:uiPriority w:val="9"/>
    <w:qFormat/>
    <w:rsid w:val="00E47D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Heading4">
    <w:name w:val="heading 4"/>
    <w:basedOn w:val="Normal"/>
    <w:link w:val="Heading4Char"/>
    <w:uiPriority w:val="9"/>
    <w:qFormat/>
    <w:rsid w:val="00E47D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Heading5">
    <w:name w:val="heading 5"/>
    <w:basedOn w:val="Normal"/>
    <w:link w:val="Heading5Char"/>
    <w:uiPriority w:val="9"/>
    <w:qFormat/>
    <w:rsid w:val="00E47D1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7D19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Heading3Char">
    <w:name w:val="Heading 3 Char"/>
    <w:basedOn w:val="DefaultParagraphFont"/>
    <w:link w:val="Heading3"/>
    <w:uiPriority w:val="9"/>
    <w:rsid w:val="00E47D1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Heading4Char">
    <w:name w:val="Heading 4 Char"/>
    <w:basedOn w:val="DefaultParagraphFont"/>
    <w:link w:val="Heading4"/>
    <w:uiPriority w:val="9"/>
    <w:rsid w:val="00E47D19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Heading5Char">
    <w:name w:val="Heading 5 Char"/>
    <w:basedOn w:val="DefaultParagraphFont"/>
    <w:link w:val="Heading5"/>
    <w:uiPriority w:val="9"/>
    <w:rsid w:val="00E47D19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E47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DefaultParagraphFont"/>
    <w:rsid w:val="00E47D19"/>
  </w:style>
  <w:style w:type="paragraph" w:styleId="Header">
    <w:name w:val="header"/>
    <w:basedOn w:val="Normal"/>
    <w:link w:val="HeaderChar"/>
    <w:uiPriority w:val="99"/>
    <w:unhideWhenUsed/>
    <w:rsid w:val="003552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20C"/>
  </w:style>
  <w:style w:type="paragraph" w:styleId="Footer">
    <w:name w:val="footer"/>
    <w:basedOn w:val="Normal"/>
    <w:link w:val="FooterChar"/>
    <w:uiPriority w:val="99"/>
    <w:unhideWhenUsed/>
    <w:rsid w:val="003552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20C"/>
  </w:style>
  <w:style w:type="table" w:styleId="TableGrid">
    <w:name w:val="Table Grid"/>
    <w:basedOn w:val="TableNormal"/>
    <w:uiPriority w:val="59"/>
    <w:rsid w:val="003D1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D18E5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D18E5"/>
    <w:rPr>
      <w:color w:val="808080"/>
      <w:shd w:val="clear" w:color="auto" w:fill="E6E6E6"/>
    </w:rPr>
  </w:style>
  <w:style w:type="character" w:styleId="Emphasis">
    <w:name w:val="Emphasis"/>
    <w:basedOn w:val="DefaultParagraphFont"/>
    <w:uiPriority w:val="20"/>
    <w:qFormat/>
    <w:rsid w:val="008E00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642052">
          <w:marLeft w:val="0"/>
          <w:marRight w:val="30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48961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52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24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692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003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28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3459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489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9033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573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2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hrhrt@who.in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xtranet.who.int/hsl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ihrhrt@who.i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xtranet.who.int/hslp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6</Pages>
  <Words>2705</Words>
  <Characters>15420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Barry,  Mr Rodrigue -bf</dc:creator>
  <cp:lastModifiedBy>GOMEZ, Paula</cp:lastModifiedBy>
  <cp:revision>29</cp:revision>
  <dcterms:created xsi:type="dcterms:W3CDTF">2019-03-16T12:59:00Z</dcterms:created>
  <dcterms:modified xsi:type="dcterms:W3CDTF">2019-06-28T14:15:00Z</dcterms:modified>
</cp:coreProperties>
</file>