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E452" w14:textId="6FBCDF50" w:rsidR="007616D4" w:rsidRPr="00291799" w:rsidRDefault="00247C5B" w:rsidP="007616D4">
      <w:pPr>
        <w:spacing w:after="0" w:line="240" w:lineRule="auto"/>
        <w:jc w:val="center"/>
        <w:rPr>
          <w:b/>
          <w:bCs/>
          <w:sz w:val="24"/>
          <w:szCs w:val="24"/>
          <w:lang w:val="pt-PT"/>
        </w:rPr>
      </w:pPr>
      <w:r w:rsidRPr="00291799">
        <w:rPr>
          <w:b/>
          <w:bCs/>
          <w:sz w:val="24"/>
          <w:szCs w:val="24"/>
          <w:lang w:val="pt-PT"/>
        </w:rPr>
        <w:t>Pacote de Formação das ERR</w:t>
      </w:r>
    </w:p>
    <w:p w14:paraId="42EACB1F" w14:textId="77777777" w:rsidR="007616D4" w:rsidRPr="00291799" w:rsidRDefault="007616D4" w:rsidP="007616D4">
      <w:pPr>
        <w:spacing w:after="0" w:line="240" w:lineRule="auto"/>
        <w:jc w:val="center"/>
        <w:rPr>
          <w:b/>
          <w:bCs/>
          <w:sz w:val="24"/>
          <w:szCs w:val="24"/>
          <w:lang w:val="pt-PT"/>
        </w:rPr>
      </w:pPr>
    </w:p>
    <w:p w14:paraId="447F39FB" w14:textId="2472B642" w:rsidR="007616D4" w:rsidRPr="00291799" w:rsidRDefault="000E272E" w:rsidP="007616D4">
      <w:pPr>
        <w:spacing w:after="0" w:line="240" w:lineRule="auto"/>
        <w:jc w:val="center"/>
        <w:rPr>
          <w:b/>
          <w:bCs/>
          <w:sz w:val="24"/>
          <w:szCs w:val="24"/>
          <w:lang w:val="pt-PT"/>
        </w:rPr>
      </w:pPr>
      <w:r w:rsidRPr="00291799">
        <w:rPr>
          <w:b/>
          <w:bCs/>
          <w:sz w:val="24"/>
          <w:szCs w:val="24"/>
          <w:lang w:val="pt-PT"/>
        </w:rPr>
        <w:t>A4</w:t>
      </w:r>
      <w:r w:rsidR="0085410A" w:rsidRPr="00291799">
        <w:rPr>
          <w:b/>
          <w:bCs/>
          <w:sz w:val="24"/>
          <w:szCs w:val="24"/>
          <w:lang w:val="pt-PT"/>
        </w:rPr>
        <w:t>.1</w:t>
      </w:r>
      <w:r w:rsidR="00E56B83" w:rsidRPr="00291799">
        <w:rPr>
          <w:b/>
          <w:bCs/>
          <w:sz w:val="24"/>
          <w:szCs w:val="24"/>
          <w:lang w:val="pt-PT"/>
        </w:rPr>
        <w:t xml:space="preserve"> </w:t>
      </w:r>
      <w:r w:rsidR="00ED10C8" w:rsidRPr="00291799">
        <w:rPr>
          <w:b/>
          <w:bCs/>
          <w:sz w:val="24"/>
          <w:szCs w:val="24"/>
          <w:lang w:val="pt-PT"/>
        </w:rPr>
        <w:t>Relatório da Situação</w:t>
      </w:r>
      <w:r w:rsidR="009830C1">
        <w:rPr>
          <w:b/>
          <w:bCs/>
          <w:sz w:val="24"/>
          <w:szCs w:val="24"/>
          <w:lang w:val="pt-PT"/>
        </w:rPr>
        <w:t xml:space="preserve"> (SITREP)</w:t>
      </w:r>
      <w:r w:rsidRPr="00291799">
        <w:rPr>
          <w:b/>
          <w:bCs/>
          <w:sz w:val="24"/>
          <w:szCs w:val="24"/>
          <w:lang w:val="pt-PT"/>
        </w:rPr>
        <w:t xml:space="preserve"> </w:t>
      </w:r>
      <w:r w:rsidR="009830C1">
        <w:rPr>
          <w:b/>
          <w:bCs/>
          <w:sz w:val="24"/>
          <w:szCs w:val="24"/>
          <w:lang w:val="pt-PT"/>
        </w:rPr>
        <w:t>e</w:t>
      </w:r>
      <w:r w:rsidR="0085410A" w:rsidRPr="00291799">
        <w:rPr>
          <w:b/>
          <w:bCs/>
          <w:sz w:val="24"/>
          <w:szCs w:val="24"/>
          <w:lang w:val="pt-PT"/>
        </w:rPr>
        <w:t xml:space="preserve"> </w:t>
      </w:r>
      <w:r w:rsidR="000A1516">
        <w:rPr>
          <w:b/>
          <w:bCs/>
          <w:sz w:val="24"/>
          <w:szCs w:val="24"/>
          <w:lang w:val="pt-PT"/>
        </w:rPr>
        <w:t>Relatório da I</w:t>
      </w:r>
      <w:r w:rsidR="00ED10C8" w:rsidRPr="00291799">
        <w:rPr>
          <w:b/>
          <w:bCs/>
          <w:sz w:val="24"/>
          <w:szCs w:val="24"/>
          <w:lang w:val="pt-PT"/>
        </w:rPr>
        <w:t>nvestigação</w:t>
      </w:r>
      <w:r w:rsidR="007616D4" w:rsidRPr="00291799">
        <w:rPr>
          <w:b/>
          <w:bCs/>
          <w:sz w:val="24"/>
          <w:szCs w:val="24"/>
          <w:lang w:val="pt-PT"/>
        </w:rPr>
        <w:t xml:space="preserve">– </w:t>
      </w:r>
      <w:r w:rsidR="00ED10C8" w:rsidRPr="00291799">
        <w:rPr>
          <w:b/>
          <w:bCs/>
          <w:sz w:val="24"/>
          <w:szCs w:val="24"/>
          <w:lang w:val="pt-PT"/>
        </w:rPr>
        <w:t xml:space="preserve">Guia do </w:t>
      </w:r>
      <w:r w:rsidR="007616D4" w:rsidRPr="00291799">
        <w:rPr>
          <w:b/>
          <w:bCs/>
          <w:sz w:val="24"/>
          <w:szCs w:val="24"/>
          <w:lang w:val="pt-PT"/>
        </w:rPr>
        <w:t>Facilita</w:t>
      </w:r>
      <w:r w:rsidR="00ED10C8" w:rsidRPr="00291799">
        <w:rPr>
          <w:b/>
          <w:bCs/>
          <w:sz w:val="24"/>
          <w:szCs w:val="24"/>
          <w:lang w:val="pt-PT"/>
        </w:rPr>
        <w:t>d</w:t>
      </w:r>
      <w:r w:rsidR="007616D4" w:rsidRPr="00291799">
        <w:rPr>
          <w:b/>
          <w:bCs/>
          <w:sz w:val="24"/>
          <w:szCs w:val="24"/>
          <w:lang w:val="pt-PT"/>
        </w:rPr>
        <w:t xml:space="preserve">or </w:t>
      </w:r>
    </w:p>
    <w:p w14:paraId="34DAC14D" w14:textId="77777777" w:rsidR="007616D4" w:rsidRPr="00291799" w:rsidRDefault="007616D4" w:rsidP="00C0376E">
      <w:pPr>
        <w:spacing w:after="0" w:line="240" w:lineRule="auto"/>
        <w:rPr>
          <w:lang w:val="pt-PT"/>
        </w:rPr>
      </w:pPr>
    </w:p>
    <w:p w14:paraId="5F6B809E" w14:textId="5F9BD689" w:rsidR="00815815" w:rsidRPr="00291799" w:rsidRDefault="00815815" w:rsidP="00815815">
      <w:pPr>
        <w:spacing w:after="0" w:line="240" w:lineRule="auto"/>
        <w:jc w:val="both"/>
        <w:rPr>
          <w:lang w:val="pt-PT"/>
        </w:rPr>
      </w:pPr>
      <w:bookmarkStart w:id="0" w:name="_GoBack"/>
      <w:bookmarkEnd w:id="0"/>
      <w:r w:rsidRPr="00291799">
        <w:rPr>
          <w:b/>
          <w:bCs/>
          <w:color w:val="0070C0"/>
          <w:sz w:val="24"/>
          <w:lang w:val="pt-PT"/>
        </w:rPr>
        <w:t>Dura</w:t>
      </w:r>
      <w:r w:rsidR="00ED10C8" w:rsidRPr="00291799">
        <w:rPr>
          <w:b/>
          <w:bCs/>
          <w:color w:val="0070C0"/>
          <w:sz w:val="24"/>
          <w:lang w:val="pt-PT"/>
        </w:rPr>
        <w:t>ção</w:t>
      </w:r>
      <w:r w:rsidRPr="00291799">
        <w:rPr>
          <w:color w:val="0070C0"/>
          <w:sz w:val="24"/>
          <w:lang w:val="pt-PT"/>
        </w:rPr>
        <w:t>:</w:t>
      </w:r>
      <w:r w:rsidRPr="00291799">
        <w:rPr>
          <w:lang w:val="pt-PT"/>
        </w:rPr>
        <w:t xml:space="preserve">  </w:t>
      </w:r>
    </w:p>
    <w:p w14:paraId="56A6233F" w14:textId="5FC6C81C" w:rsidR="00815815" w:rsidRPr="00291799" w:rsidRDefault="0085410A" w:rsidP="00815815">
      <w:pPr>
        <w:spacing w:after="0" w:line="240" w:lineRule="auto"/>
        <w:jc w:val="both"/>
        <w:rPr>
          <w:lang w:val="pt-PT"/>
        </w:rPr>
      </w:pPr>
      <w:r w:rsidRPr="00291799">
        <w:rPr>
          <w:lang w:val="pt-PT"/>
        </w:rPr>
        <w:t>6</w:t>
      </w:r>
      <w:r w:rsidR="000E272E" w:rsidRPr="00291799">
        <w:rPr>
          <w:lang w:val="pt-PT"/>
        </w:rPr>
        <w:t>0</w:t>
      </w:r>
      <w:r w:rsidR="00815815" w:rsidRPr="00291799">
        <w:rPr>
          <w:lang w:val="pt-PT"/>
        </w:rPr>
        <w:t xml:space="preserve">’ </w:t>
      </w:r>
      <w:r w:rsidR="00ED10C8" w:rsidRPr="00291799">
        <w:rPr>
          <w:lang w:val="pt-PT"/>
        </w:rPr>
        <w:t xml:space="preserve">no </w:t>
      </w:r>
      <w:r w:rsidR="00815815" w:rsidRPr="00291799">
        <w:rPr>
          <w:lang w:val="pt-PT"/>
        </w:rPr>
        <w:t>total (</w:t>
      </w:r>
      <w:r w:rsidR="000E272E" w:rsidRPr="00291799">
        <w:rPr>
          <w:lang w:val="pt-PT"/>
        </w:rPr>
        <w:t>i</w:t>
      </w:r>
      <w:r w:rsidR="00815815" w:rsidRPr="00291799">
        <w:rPr>
          <w:lang w:val="pt-PT"/>
        </w:rPr>
        <w:t>ntro</w:t>
      </w:r>
      <w:r w:rsidR="00ED10C8" w:rsidRPr="00291799">
        <w:rPr>
          <w:lang w:val="pt-PT"/>
        </w:rPr>
        <w:t>dução</w:t>
      </w:r>
      <w:r w:rsidR="00815815" w:rsidRPr="00291799">
        <w:rPr>
          <w:lang w:val="pt-PT"/>
        </w:rPr>
        <w:t xml:space="preserve">: 5’; </w:t>
      </w:r>
      <w:r w:rsidR="00ED10C8" w:rsidRPr="00291799">
        <w:rPr>
          <w:lang w:val="pt-PT"/>
        </w:rPr>
        <w:t>trabalho de grupo</w:t>
      </w:r>
      <w:r w:rsidRPr="00291799">
        <w:rPr>
          <w:lang w:val="pt-PT"/>
        </w:rPr>
        <w:t>: 30</w:t>
      </w:r>
      <w:r w:rsidR="00815815" w:rsidRPr="00291799">
        <w:rPr>
          <w:lang w:val="pt-PT"/>
        </w:rPr>
        <w:t xml:space="preserve">’; </w:t>
      </w:r>
      <w:r w:rsidR="00ED10C8" w:rsidRPr="00291799">
        <w:rPr>
          <w:lang w:val="pt-PT"/>
        </w:rPr>
        <w:t xml:space="preserve">balanço </w:t>
      </w:r>
      <w:r w:rsidR="009830C1">
        <w:rPr>
          <w:lang w:val="pt-PT"/>
        </w:rPr>
        <w:t xml:space="preserve">do </w:t>
      </w:r>
      <w:r w:rsidRPr="00291799">
        <w:rPr>
          <w:lang w:val="pt-PT"/>
        </w:rPr>
        <w:t>SITREP</w:t>
      </w:r>
      <w:r w:rsidR="000E272E" w:rsidRPr="00291799">
        <w:rPr>
          <w:lang w:val="pt-PT"/>
        </w:rPr>
        <w:t xml:space="preserve">: </w:t>
      </w:r>
      <w:r w:rsidR="00815815" w:rsidRPr="00291799">
        <w:rPr>
          <w:lang w:val="pt-PT"/>
        </w:rPr>
        <w:t>10’</w:t>
      </w:r>
      <w:r w:rsidR="000E272E" w:rsidRPr="00291799">
        <w:rPr>
          <w:lang w:val="pt-PT"/>
        </w:rPr>
        <w:t xml:space="preserve">; </w:t>
      </w:r>
      <w:r w:rsidR="00ED10C8" w:rsidRPr="00291799">
        <w:rPr>
          <w:lang w:val="pt-PT"/>
        </w:rPr>
        <w:t>balan</w:t>
      </w:r>
      <w:r w:rsidR="000A1516">
        <w:rPr>
          <w:lang w:val="pt-PT"/>
        </w:rPr>
        <w:t>ço</w:t>
      </w:r>
      <w:r w:rsidR="00ED10C8" w:rsidRPr="00291799">
        <w:rPr>
          <w:lang w:val="pt-PT"/>
        </w:rPr>
        <w:t xml:space="preserve"> dos relatórios da investigação</w:t>
      </w:r>
      <w:r w:rsidR="000E272E" w:rsidRPr="00291799">
        <w:rPr>
          <w:lang w:val="pt-PT"/>
        </w:rPr>
        <w:t>: 10’;</w:t>
      </w:r>
      <w:r w:rsidR="00815815" w:rsidRPr="00291799">
        <w:rPr>
          <w:lang w:val="pt-PT"/>
        </w:rPr>
        <w:t xml:space="preserve"> </w:t>
      </w:r>
      <w:r w:rsidR="00ED10C8" w:rsidRPr="00291799">
        <w:rPr>
          <w:lang w:val="pt-PT"/>
        </w:rPr>
        <w:t>recapitulação</w:t>
      </w:r>
      <w:r w:rsidR="000E272E" w:rsidRPr="00291799">
        <w:rPr>
          <w:lang w:val="pt-PT"/>
        </w:rPr>
        <w:t>:</w:t>
      </w:r>
      <w:r w:rsidR="00815815" w:rsidRPr="00291799">
        <w:rPr>
          <w:lang w:val="pt-PT"/>
        </w:rPr>
        <w:t xml:space="preserve"> </w:t>
      </w:r>
      <w:r w:rsidR="000E272E" w:rsidRPr="00291799">
        <w:rPr>
          <w:lang w:val="pt-PT"/>
        </w:rPr>
        <w:t>5</w:t>
      </w:r>
      <w:r w:rsidR="00815815" w:rsidRPr="00291799">
        <w:rPr>
          <w:lang w:val="pt-PT"/>
        </w:rPr>
        <w:t xml:space="preserve">’). </w:t>
      </w:r>
    </w:p>
    <w:p w14:paraId="5A4C28F7" w14:textId="77777777" w:rsidR="00815815" w:rsidRPr="00291799" w:rsidRDefault="00815815" w:rsidP="00815815">
      <w:pPr>
        <w:spacing w:after="0" w:line="240" w:lineRule="auto"/>
        <w:jc w:val="both"/>
        <w:rPr>
          <w:lang w:val="pt-PT"/>
        </w:rPr>
      </w:pPr>
    </w:p>
    <w:p w14:paraId="473686F5" w14:textId="192F3FE9" w:rsidR="007616D4" w:rsidRPr="00291799" w:rsidRDefault="00ED10C8" w:rsidP="007616D4">
      <w:pPr>
        <w:spacing w:after="0" w:line="240" w:lineRule="auto"/>
        <w:jc w:val="both"/>
        <w:rPr>
          <w:color w:val="0070C0"/>
          <w:sz w:val="24"/>
          <w:lang w:val="pt-PT"/>
        </w:rPr>
      </w:pPr>
      <w:r w:rsidRPr="00291799">
        <w:rPr>
          <w:b/>
          <w:bCs/>
          <w:color w:val="0070C0"/>
          <w:sz w:val="24"/>
          <w:lang w:val="pt-PT"/>
        </w:rPr>
        <w:t>Objectivos da aprendizagem</w:t>
      </w:r>
      <w:r w:rsidR="007616D4" w:rsidRPr="00291799">
        <w:rPr>
          <w:color w:val="0070C0"/>
          <w:sz w:val="24"/>
          <w:lang w:val="pt-PT"/>
        </w:rPr>
        <w:t xml:space="preserve">: </w:t>
      </w:r>
    </w:p>
    <w:p w14:paraId="7D03D0B6" w14:textId="4407AC9A" w:rsidR="006B2D60" w:rsidRPr="00291799" w:rsidRDefault="00693C58" w:rsidP="000E272E">
      <w:pPr>
        <w:numPr>
          <w:ilvl w:val="0"/>
          <w:numId w:val="5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Identif</w:t>
      </w:r>
      <w:r w:rsidR="00ED10C8" w:rsidRPr="00291799">
        <w:rPr>
          <w:bCs/>
          <w:lang w:val="pt-PT"/>
        </w:rPr>
        <w:t>icar as principais áreas</w:t>
      </w:r>
      <w:r w:rsidRPr="00291799">
        <w:rPr>
          <w:bCs/>
          <w:lang w:val="pt-PT"/>
        </w:rPr>
        <w:t xml:space="preserve"> </w:t>
      </w:r>
      <w:r w:rsidR="00ED10C8" w:rsidRPr="00291799">
        <w:rPr>
          <w:bCs/>
          <w:lang w:val="pt-PT"/>
        </w:rPr>
        <w:t xml:space="preserve">de </w:t>
      </w:r>
      <w:r w:rsidRPr="00291799">
        <w:rPr>
          <w:bCs/>
          <w:lang w:val="pt-PT"/>
        </w:rPr>
        <w:t>informa</w:t>
      </w:r>
      <w:r w:rsidR="00ED10C8" w:rsidRPr="00291799">
        <w:rPr>
          <w:bCs/>
          <w:lang w:val="pt-PT"/>
        </w:rPr>
        <w:t xml:space="preserve">ção que devem ser incluídas </w:t>
      </w:r>
      <w:r w:rsidR="00726EED" w:rsidRPr="00291799">
        <w:rPr>
          <w:bCs/>
          <w:lang w:val="pt-PT"/>
        </w:rPr>
        <w:t>num relatório da situação no</w:t>
      </w:r>
      <w:r w:rsidRPr="00291799">
        <w:rPr>
          <w:bCs/>
          <w:lang w:val="pt-PT"/>
        </w:rPr>
        <w:t xml:space="preserve"> </w:t>
      </w:r>
      <w:r w:rsidR="00726EED" w:rsidRPr="00291799">
        <w:rPr>
          <w:bCs/>
          <w:u w:val="single"/>
          <w:lang w:val="pt-PT"/>
        </w:rPr>
        <w:t>terreno</w:t>
      </w:r>
      <w:r w:rsidRPr="00291799">
        <w:rPr>
          <w:bCs/>
          <w:lang w:val="pt-PT"/>
        </w:rPr>
        <w:t>.</w:t>
      </w:r>
    </w:p>
    <w:p w14:paraId="166AC923" w14:textId="74B59F6E" w:rsidR="006B2D60" w:rsidRPr="00291799" w:rsidRDefault="00726EED" w:rsidP="000E272E">
      <w:pPr>
        <w:numPr>
          <w:ilvl w:val="0"/>
          <w:numId w:val="5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Identificar as principais áreas de informação que devem ser incluídas num relatório</w:t>
      </w:r>
      <w:r w:rsidR="00693C58" w:rsidRPr="00291799">
        <w:rPr>
          <w:bCs/>
          <w:lang w:val="pt-PT"/>
        </w:rPr>
        <w:t xml:space="preserve"> </w:t>
      </w:r>
      <w:r w:rsidRPr="00291799">
        <w:rPr>
          <w:bCs/>
          <w:lang w:val="pt-PT"/>
        </w:rPr>
        <w:t xml:space="preserve">da </w:t>
      </w:r>
      <w:r w:rsidR="00693C58" w:rsidRPr="00291799">
        <w:rPr>
          <w:bCs/>
          <w:lang w:val="pt-PT"/>
        </w:rPr>
        <w:t>investiga</w:t>
      </w:r>
      <w:r w:rsidRPr="00291799">
        <w:rPr>
          <w:bCs/>
          <w:lang w:val="pt-PT"/>
        </w:rPr>
        <w:t>ção</w:t>
      </w:r>
      <w:r w:rsidR="00693C58" w:rsidRPr="00291799">
        <w:rPr>
          <w:bCs/>
          <w:lang w:val="pt-PT"/>
        </w:rPr>
        <w:t>.</w:t>
      </w:r>
    </w:p>
    <w:p w14:paraId="532C24EB" w14:textId="77777777" w:rsidR="007616D4" w:rsidRPr="00291799" w:rsidRDefault="007616D4" w:rsidP="007616D4">
      <w:pPr>
        <w:spacing w:after="0" w:line="240" w:lineRule="auto"/>
        <w:jc w:val="both"/>
        <w:rPr>
          <w:lang w:val="pt-PT"/>
        </w:rPr>
      </w:pPr>
    </w:p>
    <w:p w14:paraId="5F9123A3" w14:textId="1F809F99" w:rsidR="00AA392C" w:rsidRPr="00291799" w:rsidRDefault="007616D4" w:rsidP="007616D4">
      <w:pPr>
        <w:spacing w:after="0" w:line="240" w:lineRule="auto"/>
        <w:jc w:val="both"/>
        <w:rPr>
          <w:lang w:val="pt-PT"/>
        </w:rPr>
      </w:pPr>
      <w:r w:rsidRPr="00291799">
        <w:rPr>
          <w:b/>
          <w:bCs/>
          <w:color w:val="0070C0"/>
          <w:sz w:val="24"/>
          <w:lang w:val="pt-PT"/>
        </w:rPr>
        <w:t>M</w:t>
      </w:r>
      <w:r w:rsidR="00291799">
        <w:rPr>
          <w:b/>
          <w:bCs/>
          <w:color w:val="0070C0"/>
          <w:sz w:val="24"/>
          <w:lang w:val="pt-PT"/>
        </w:rPr>
        <w:t>étodo</w:t>
      </w:r>
      <w:r w:rsidRPr="00291799">
        <w:rPr>
          <w:color w:val="0070C0"/>
          <w:sz w:val="24"/>
          <w:lang w:val="pt-PT"/>
        </w:rPr>
        <w:t>:</w:t>
      </w:r>
      <w:r w:rsidRPr="00291799">
        <w:rPr>
          <w:lang w:val="pt-PT"/>
        </w:rPr>
        <w:t xml:space="preserve"> </w:t>
      </w:r>
      <w:r w:rsidR="00291799">
        <w:rPr>
          <w:lang w:val="pt-PT"/>
        </w:rPr>
        <w:t>trabalho de grupo</w:t>
      </w:r>
    </w:p>
    <w:p w14:paraId="5E10FD01" w14:textId="77777777" w:rsidR="007616D4" w:rsidRPr="00291799" w:rsidRDefault="007616D4" w:rsidP="007616D4">
      <w:pPr>
        <w:spacing w:after="0" w:line="240" w:lineRule="auto"/>
        <w:jc w:val="both"/>
        <w:rPr>
          <w:b/>
          <w:bCs/>
          <w:lang w:val="pt-PT"/>
        </w:rPr>
      </w:pPr>
    </w:p>
    <w:p w14:paraId="4CC6F291" w14:textId="222A2054" w:rsidR="00AA392C" w:rsidRPr="00291799" w:rsidRDefault="007616D4" w:rsidP="007616D4">
      <w:pPr>
        <w:spacing w:after="0" w:line="240" w:lineRule="auto"/>
        <w:jc w:val="both"/>
        <w:rPr>
          <w:lang w:val="pt-PT"/>
        </w:rPr>
      </w:pPr>
      <w:r w:rsidRPr="00291799">
        <w:rPr>
          <w:b/>
          <w:bCs/>
          <w:color w:val="0070C0"/>
          <w:sz w:val="24"/>
          <w:lang w:val="pt-PT"/>
        </w:rPr>
        <w:t>Gr</w:t>
      </w:r>
      <w:r w:rsidR="00291799">
        <w:rPr>
          <w:b/>
          <w:bCs/>
          <w:color w:val="0070C0"/>
          <w:sz w:val="24"/>
          <w:lang w:val="pt-PT"/>
        </w:rPr>
        <w:t>upo</w:t>
      </w:r>
      <w:r w:rsidRPr="00291799">
        <w:rPr>
          <w:b/>
          <w:bCs/>
          <w:color w:val="0070C0"/>
          <w:sz w:val="24"/>
          <w:lang w:val="pt-PT"/>
        </w:rPr>
        <w:t>s</w:t>
      </w:r>
      <w:r w:rsidRPr="00291799">
        <w:rPr>
          <w:color w:val="0070C0"/>
          <w:sz w:val="24"/>
          <w:lang w:val="pt-PT"/>
        </w:rPr>
        <w:t xml:space="preserve">: </w:t>
      </w:r>
      <w:r w:rsidRPr="00291799">
        <w:rPr>
          <w:lang w:val="pt-PT"/>
        </w:rPr>
        <w:t xml:space="preserve"> </w:t>
      </w:r>
      <w:r w:rsidR="000E272E" w:rsidRPr="00291799">
        <w:rPr>
          <w:lang w:val="pt-PT"/>
        </w:rPr>
        <w:t>2, 4 o</w:t>
      </w:r>
      <w:r w:rsidR="00291799">
        <w:rPr>
          <w:lang w:val="pt-PT"/>
        </w:rPr>
        <w:t>u</w:t>
      </w:r>
      <w:r w:rsidR="000E272E" w:rsidRPr="00291799">
        <w:rPr>
          <w:lang w:val="pt-PT"/>
        </w:rPr>
        <w:t xml:space="preserve"> 6 </w:t>
      </w:r>
      <w:r w:rsidRPr="00291799">
        <w:rPr>
          <w:lang w:val="pt-PT"/>
        </w:rPr>
        <w:t>gr</w:t>
      </w:r>
      <w:r w:rsidR="00291799">
        <w:rPr>
          <w:lang w:val="pt-PT"/>
        </w:rPr>
        <w:t>upos, conforme o número de participantes</w:t>
      </w:r>
      <w:r w:rsidRPr="00291799">
        <w:rPr>
          <w:lang w:val="pt-PT"/>
        </w:rPr>
        <w:t xml:space="preserve">. </w:t>
      </w:r>
    </w:p>
    <w:p w14:paraId="07549167" w14:textId="77777777" w:rsidR="007616D4" w:rsidRPr="00291799" w:rsidRDefault="007616D4" w:rsidP="007616D4">
      <w:pPr>
        <w:spacing w:after="0" w:line="240" w:lineRule="auto"/>
        <w:jc w:val="both"/>
        <w:rPr>
          <w:b/>
          <w:bCs/>
          <w:lang w:val="pt-PT"/>
        </w:rPr>
      </w:pPr>
    </w:p>
    <w:p w14:paraId="525ABF09" w14:textId="0FD3D50C" w:rsidR="007616D4" w:rsidRPr="00291799" w:rsidRDefault="007616D4" w:rsidP="007616D4">
      <w:pPr>
        <w:spacing w:after="0" w:line="240" w:lineRule="auto"/>
        <w:jc w:val="both"/>
        <w:rPr>
          <w:color w:val="0070C0"/>
          <w:sz w:val="24"/>
          <w:lang w:val="pt-PT"/>
        </w:rPr>
      </w:pPr>
      <w:r w:rsidRPr="00291799">
        <w:rPr>
          <w:b/>
          <w:bCs/>
          <w:color w:val="0070C0"/>
          <w:sz w:val="24"/>
          <w:lang w:val="pt-PT"/>
        </w:rPr>
        <w:t>Instru</w:t>
      </w:r>
      <w:r w:rsidR="00291799">
        <w:rPr>
          <w:b/>
          <w:bCs/>
          <w:color w:val="0070C0"/>
          <w:sz w:val="24"/>
          <w:lang w:val="pt-PT"/>
        </w:rPr>
        <w:t>ções a dar aos</w:t>
      </w:r>
      <w:r w:rsidRPr="00291799">
        <w:rPr>
          <w:b/>
          <w:bCs/>
          <w:color w:val="0070C0"/>
          <w:sz w:val="24"/>
          <w:lang w:val="pt-PT"/>
        </w:rPr>
        <w:t xml:space="preserve"> participant</w:t>
      </w:r>
      <w:r w:rsidR="00291799">
        <w:rPr>
          <w:b/>
          <w:bCs/>
          <w:color w:val="0070C0"/>
          <w:sz w:val="24"/>
          <w:lang w:val="pt-PT"/>
        </w:rPr>
        <w:t>e</w:t>
      </w:r>
      <w:r w:rsidRPr="00291799">
        <w:rPr>
          <w:b/>
          <w:bCs/>
          <w:color w:val="0070C0"/>
          <w:sz w:val="24"/>
          <w:lang w:val="pt-PT"/>
        </w:rPr>
        <w:t>s</w:t>
      </w:r>
      <w:r w:rsidRPr="00291799">
        <w:rPr>
          <w:color w:val="0070C0"/>
          <w:sz w:val="24"/>
          <w:lang w:val="pt-PT"/>
        </w:rPr>
        <w:t xml:space="preserve">: </w:t>
      </w:r>
    </w:p>
    <w:p w14:paraId="5D374F1D" w14:textId="77777777" w:rsidR="000E272E" w:rsidRPr="00291799" w:rsidRDefault="000E272E" w:rsidP="007616D4">
      <w:pPr>
        <w:spacing w:after="0" w:line="240" w:lineRule="auto"/>
        <w:jc w:val="both"/>
        <w:rPr>
          <w:color w:val="0070C0"/>
          <w:lang w:val="pt-PT"/>
        </w:rPr>
      </w:pPr>
    </w:p>
    <w:p w14:paraId="0335F82C" w14:textId="08B04287" w:rsidR="000E272E" w:rsidRPr="00291799" w:rsidRDefault="00291799" w:rsidP="00DD599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lang w:val="pt-PT"/>
        </w:rPr>
      </w:pPr>
      <w:r>
        <w:rPr>
          <w:lang w:val="pt-PT"/>
        </w:rPr>
        <w:t>Metade dos grupos recebem um relatório da situação (</w:t>
      </w:r>
      <w:r w:rsidR="000E272E" w:rsidRPr="00291799">
        <w:rPr>
          <w:lang w:val="pt-PT"/>
        </w:rPr>
        <w:t>SITREP</w:t>
      </w:r>
      <w:r>
        <w:rPr>
          <w:lang w:val="pt-PT"/>
        </w:rPr>
        <w:t>)</w:t>
      </w:r>
      <w:r w:rsidR="000E272E" w:rsidRPr="00291799">
        <w:rPr>
          <w:lang w:val="pt-PT"/>
        </w:rPr>
        <w:t xml:space="preserve">; </w:t>
      </w:r>
      <w:r>
        <w:rPr>
          <w:lang w:val="pt-PT"/>
        </w:rPr>
        <w:t>a outra metade recebe um relatório da investigação</w:t>
      </w:r>
      <w:r w:rsidR="000E272E" w:rsidRPr="00291799">
        <w:rPr>
          <w:lang w:val="pt-PT"/>
        </w:rPr>
        <w:t xml:space="preserve">. </w:t>
      </w:r>
    </w:p>
    <w:p w14:paraId="31F44BFA" w14:textId="68976648" w:rsidR="000E272E" w:rsidRPr="00291799" w:rsidRDefault="00291799" w:rsidP="00DD599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lang w:val="pt-PT"/>
        </w:rPr>
      </w:pPr>
      <w:r>
        <w:rPr>
          <w:lang w:val="pt-PT"/>
        </w:rPr>
        <w:t>Cada grupo analisa os relatórios e critica o formato, o conteúdo, a extensão</w:t>
      </w:r>
      <w:r w:rsidR="000E272E" w:rsidRPr="00291799">
        <w:rPr>
          <w:lang w:val="pt-PT"/>
        </w:rPr>
        <w:t xml:space="preserve">, etc. </w:t>
      </w:r>
    </w:p>
    <w:p w14:paraId="0D7E3554" w14:textId="15F5EDE6" w:rsidR="000E272E" w:rsidRPr="00291799" w:rsidRDefault="000E272E" w:rsidP="00DD599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lang w:val="pt-PT"/>
        </w:rPr>
      </w:pPr>
      <w:r w:rsidRPr="00291799">
        <w:rPr>
          <w:lang w:val="pt-PT"/>
        </w:rPr>
        <w:t>Complet</w:t>
      </w:r>
      <w:r w:rsidR="003F22AE">
        <w:rPr>
          <w:lang w:val="pt-PT"/>
        </w:rPr>
        <w:t>ar</w:t>
      </w:r>
      <w:r w:rsidRPr="00291799">
        <w:rPr>
          <w:lang w:val="pt-PT"/>
        </w:rPr>
        <w:t xml:space="preserve"> </w:t>
      </w:r>
      <w:r w:rsidR="00291799">
        <w:rPr>
          <w:lang w:val="pt-PT"/>
        </w:rPr>
        <w:t>a tabela crítica relativamente a cada documento</w:t>
      </w:r>
      <w:r w:rsidRPr="00291799">
        <w:rPr>
          <w:lang w:val="pt-PT"/>
        </w:rPr>
        <w:t>.</w:t>
      </w:r>
    </w:p>
    <w:p w14:paraId="0AE9B59B" w14:textId="77777777" w:rsidR="000E272E" w:rsidRPr="00291799" w:rsidRDefault="000E272E" w:rsidP="000E272E">
      <w:pPr>
        <w:spacing w:after="0" w:line="240" w:lineRule="auto"/>
        <w:jc w:val="both"/>
        <w:rPr>
          <w:b/>
          <w:lang w:val="pt-PT"/>
        </w:rPr>
      </w:pPr>
    </w:p>
    <w:p w14:paraId="505782EE" w14:textId="15AAFFB3" w:rsidR="00B15517" w:rsidRPr="00291799" w:rsidRDefault="00291799" w:rsidP="000E272E">
      <w:pPr>
        <w:spacing w:after="0" w:line="240" w:lineRule="auto"/>
        <w:jc w:val="both"/>
        <w:rPr>
          <w:b/>
          <w:lang w:val="pt-PT"/>
        </w:rPr>
      </w:pPr>
      <w:r>
        <w:rPr>
          <w:b/>
          <w:lang w:val="pt-PT"/>
        </w:rPr>
        <w:t>Modelo</w:t>
      </w:r>
      <w:r w:rsidR="00E9335E" w:rsidRPr="00291799">
        <w:rPr>
          <w:b/>
          <w:lang w:val="pt-PT"/>
        </w:rPr>
        <w:t>:</w:t>
      </w:r>
    </w:p>
    <w:p w14:paraId="496F8842" w14:textId="77777777" w:rsidR="000E272E" w:rsidRPr="00291799" w:rsidRDefault="000E272E" w:rsidP="000E272E">
      <w:pPr>
        <w:spacing w:after="0" w:line="240" w:lineRule="auto"/>
        <w:jc w:val="both"/>
        <w:rPr>
          <w:b/>
          <w:lang w:val="pt-PT"/>
        </w:rPr>
      </w:pPr>
    </w:p>
    <w:tbl>
      <w:tblPr>
        <w:tblStyle w:val="TableGridLight1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0E272E" w:rsidRPr="00291799" w14:paraId="0CB08BC1" w14:textId="77777777" w:rsidTr="000E272E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6CA5D" w14:textId="3B5EB6C0" w:rsidR="000E272E" w:rsidRPr="00291799" w:rsidRDefault="00291799" w:rsidP="000E272E">
            <w:pPr>
              <w:jc w:val="center"/>
              <w:rPr>
                <w:sz w:val="24"/>
                <w:szCs w:val="24"/>
                <w:lang w:val="pt-PT"/>
              </w:rPr>
            </w:pPr>
            <w:r>
              <w:rPr>
                <w:sz w:val="24"/>
                <w:szCs w:val="24"/>
                <w:lang w:val="pt-PT"/>
              </w:rPr>
              <w:t>Informação apresentada</w:t>
            </w:r>
          </w:p>
        </w:tc>
      </w:tr>
      <w:tr w:rsidR="000E272E" w:rsidRPr="00291799" w14:paraId="4CD62D36" w14:textId="77777777" w:rsidTr="000E272E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18F8" w14:textId="77777777" w:rsidR="000E272E" w:rsidRPr="00291799" w:rsidRDefault="000E272E" w:rsidP="007616D4">
            <w:pPr>
              <w:jc w:val="both"/>
              <w:rPr>
                <w:lang w:val="pt-PT"/>
              </w:rPr>
            </w:pPr>
          </w:p>
        </w:tc>
      </w:tr>
      <w:tr w:rsidR="000E272E" w:rsidRPr="00291799" w14:paraId="7537E277" w14:textId="77777777" w:rsidTr="000E272E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15A31" w14:textId="3FFFF4E3" w:rsidR="000E272E" w:rsidRPr="00291799" w:rsidRDefault="00291799" w:rsidP="000E272E">
            <w:pPr>
              <w:tabs>
                <w:tab w:val="left" w:pos="2796"/>
              </w:tabs>
              <w:jc w:val="center"/>
              <w:rPr>
                <w:lang w:val="pt-PT"/>
              </w:rPr>
            </w:pPr>
            <w:r>
              <w:rPr>
                <w:sz w:val="24"/>
                <w:szCs w:val="24"/>
                <w:lang w:val="pt-PT"/>
              </w:rPr>
              <w:t xml:space="preserve">Informação em falta </w:t>
            </w:r>
          </w:p>
        </w:tc>
      </w:tr>
      <w:tr w:rsidR="000E272E" w:rsidRPr="00291799" w14:paraId="2F7A87B1" w14:textId="77777777" w:rsidTr="000E272E">
        <w:trPr>
          <w:trHeight w:val="5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6B4" w14:textId="77777777" w:rsidR="000E272E" w:rsidRPr="00291799" w:rsidRDefault="000E272E" w:rsidP="007616D4">
            <w:pPr>
              <w:jc w:val="both"/>
              <w:rPr>
                <w:lang w:val="pt-PT"/>
              </w:rPr>
            </w:pPr>
          </w:p>
        </w:tc>
      </w:tr>
    </w:tbl>
    <w:p w14:paraId="0AB46B85" w14:textId="1DDC0B43" w:rsidR="00B15517" w:rsidRPr="00291799" w:rsidRDefault="00815815" w:rsidP="007616D4">
      <w:pPr>
        <w:spacing w:after="0" w:line="240" w:lineRule="auto"/>
        <w:jc w:val="both"/>
        <w:rPr>
          <w:lang w:val="pt-PT"/>
        </w:rPr>
      </w:pPr>
      <w:r w:rsidRPr="00291799">
        <w:rPr>
          <w:lang w:val="pt-PT"/>
        </w:rPr>
        <w:t>*</w:t>
      </w:r>
      <w:r w:rsidR="00291799">
        <w:rPr>
          <w:lang w:val="pt-PT"/>
        </w:rPr>
        <w:t>Pode ser feita apenas num quadro de papel ou numa folha de trabalho para impressão</w:t>
      </w:r>
      <w:r w:rsidRPr="00291799">
        <w:rPr>
          <w:lang w:val="pt-PT"/>
        </w:rPr>
        <w:t xml:space="preserve"> (Anex</w:t>
      </w:r>
      <w:r w:rsidR="00291799">
        <w:rPr>
          <w:lang w:val="pt-PT"/>
        </w:rPr>
        <w:t>o</w:t>
      </w:r>
      <w:r w:rsidRPr="00291799">
        <w:rPr>
          <w:lang w:val="pt-PT"/>
        </w:rPr>
        <w:t xml:space="preserve"> 1). </w:t>
      </w:r>
    </w:p>
    <w:p w14:paraId="387268C1" w14:textId="77777777" w:rsidR="00815815" w:rsidRPr="00291799" w:rsidRDefault="00815815" w:rsidP="007616D4">
      <w:pPr>
        <w:spacing w:after="0" w:line="240" w:lineRule="auto"/>
        <w:jc w:val="both"/>
        <w:rPr>
          <w:lang w:val="pt-PT"/>
        </w:rPr>
      </w:pPr>
    </w:p>
    <w:p w14:paraId="468D751A" w14:textId="7E867BC2" w:rsidR="009D62A6" w:rsidRPr="00291799" w:rsidRDefault="00291799" w:rsidP="007616D4">
      <w:pPr>
        <w:spacing w:after="0" w:line="240" w:lineRule="auto"/>
        <w:jc w:val="both"/>
        <w:rPr>
          <w:b/>
          <w:color w:val="0070C0"/>
          <w:sz w:val="24"/>
          <w:lang w:val="pt-PT"/>
        </w:rPr>
      </w:pPr>
      <w:r>
        <w:rPr>
          <w:b/>
          <w:color w:val="0070C0"/>
          <w:sz w:val="24"/>
          <w:lang w:val="pt-PT"/>
        </w:rPr>
        <w:t>Revisão e balanço</w:t>
      </w:r>
    </w:p>
    <w:p w14:paraId="0A867394" w14:textId="77777777" w:rsidR="000E272E" w:rsidRPr="00291799" w:rsidRDefault="000E272E" w:rsidP="000E272E">
      <w:pPr>
        <w:spacing w:after="0" w:line="240" w:lineRule="auto"/>
        <w:jc w:val="both"/>
        <w:rPr>
          <w:bCs/>
          <w:lang w:val="pt-PT"/>
        </w:rPr>
      </w:pPr>
    </w:p>
    <w:p w14:paraId="7A4C7F09" w14:textId="1DD73E15" w:rsidR="000E272E" w:rsidRPr="00291799" w:rsidRDefault="00291799" w:rsidP="000E272E">
      <w:pPr>
        <w:spacing w:after="0" w:line="240" w:lineRule="auto"/>
        <w:jc w:val="both"/>
        <w:rPr>
          <w:bCs/>
          <w:i/>
          <w:lang w:val="pt-PT"/>
        </w:rPr>
      </w:pPr>
      <w:r>
        <w:rPr>
          <w:bCs/>
          <w:i/>
          <w:lang w:val="pt-PT"/>
        </w:rPr>
        <w:t xml:space="preserve">Com base nas amostras </w:t>
      </w:r>
      <w:r w:rsidR="000E272E" w:rsidRPr="00291799">
        <w:rPr>
          <w:bCs/>
          <w:i/>
          <w:lang w:val="pt-PT"/>
        </w:rPr>
        <w:t>(A4.1a &amp; A4.1b)</w:t>
      </w:r>
    </w:p>
    <w:p w14:paraId="4DF42705" w14:textId="0BD2E0E1" w:rsidR="000E272E" w:rsidRPr="00291799" w:rsidRDefault="00291799" w:rsidP="000E272E">
      <w:pPr>
        <w:spacing w:after="0" w:line="240" w:lineRule="auto"/>
        <w:jc w:val="both"/>
        <w:rPr>
          <w:b/>
          <w:bCs/>
          <w:lang w:val="pt-PT"/>
        </w:rPr>
      </w:pPr>
      <w:r>
        <w:rPr>
          <w:b/>
          <w:bCs/>
          <w:lang w:val="pt-PT"/>
        </w:rPr>
        <w:t xml:space="preserve">Áreas requeridas para o relatório da situação </w:t>
      </w:r>
    </w:p>
    <w:p w14:paraId="24029F84" w14:textId="58E36215" w:rsidR="000E272E" w:rsidRPr="00291799" w:rsidRDefault="000E272E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Da</w:t>
      </w:r>
      <w:r w:rsidR="003F22AE">
        <w:rPr>
          <w:bCs/>
          <w:lang w:val="pt-PT"/>
        </w:rPr>
        <w:t>ta</w:t>
      </w:r>
      <w:r w:rsidRPr="00291799">
        <w:rPr>
          <w:bCs/>
          <w:lang w:val="pt-PT"/>
        </w:rPr>
        <w:t>/</w:t>
      </w:r>
      <w:r w:rsidR="003F22AE">
        <w:rPr>
          <w:bCs/>
          <w:lang w:val="pt-PT"/>
        </w:rPr>
        <w:t>Hora</w:t>
      </w:r>
    </w:p>
    <w:p w14:paraId="13AE5E04" w14:textId="41598A6E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Locais/zonas afectadas</w:t>
      </w:r>
    </w:p>
    <w:p w14:paraId="23596D20" w14:textId="2F6FE758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Resumo</w:t>
      </w:r>
    </w:p>
    <w:p w14:paraId="38BC2028" w14:textId="4C45A928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Situação e</w:t>
      </w:r>
      <w:r w:rsidR="000E272E" w:rsidRPr="00291799">
        <w:rPr>
          <w:bCs/>
          <w:lang w:val="pt-PT"/>
        </w:rPr>
        <w:t>pidemiol</w:t>
      </w:r>
      <w:r>
        <w:rPr>
          <w:bCs/>
          <w:lang w:val="pt-PT"/>
        </w:rPr>
        <w:t>ógica</w:t>
      </w:r>
    </w:p>
    <w:p w14:paraId="242A7137" w14:textId="112A0B64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Acções realizadas</w:t>
      </w:r>
    </w:p>
    <w:p w14:paraId="0B462280" w14:textId="3136AE0B" w:rsidR="000E272E" w:rsidRPr="00291799" w:rsidRDefault="000E272E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Contact</w:t>
      </w:r>
      <w:r w:rsidR="00291799">
        <w:rPr>
          <w:bCs/>
          <w:lang w:val="pt-PT"/>
        </w:rPr>
        <w:t>o</w:t>
      </w:r>
      <w:r w:rsidRPr="00291799">
        <w:rPr>
          <w:bCs/>
          <w:lang w:val="pt-PT"/>
        </w:rPr>
        <w:t xml:space="preserve">s </w:t>
      </w:r>
      <w:r w:rsidR="00291799">
        <w:rPr>
          <w:bCs/>
          <w:lang w:val="pt-PT"/>
        </w:rPr>
        <w:t xml:space="preserve">e Coordenação </w:t>
      </w:r>
    </w:p>
    <w:p w14:paraId="1CA641F9" w14:textId="40C50502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Desafios</w:t>
      </w:r>
      <w:r w:rsidR="000E272E" w:rsidRPr="00291799">
        <w:rPr>
          <w:bCs/>
          <w:lang w:val="pt-PT"/>
        </w:rPr>
        <w:t>/Obst</w:t>
      </w:r>
      <w:r>
        <w:rPr>
          <w:bCs/>
          <w:lang w:val="pt-PT"/>
        </w:rPr>
        <w:t>áculos</w:t>
      </w:r>
    </w:p>
    <w:p w14:paraId="313DAD26" w14:textId="50505F7C" w:rsidR="000E272E" w:rsidRPr="00291799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Acções recomendadas</w:t>
      </w:r>
    </w:p>
    <w:p w14:paraId="11DBBCF1" w14:textId="69C2D10E" w:rsidR="008F2B60" w:rsidRPr="00DE1511" w:rsidRDefault="00291799" w:rsidP="008F2B6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 xml:space="preserve">Alterações nas necessidades de recursos </w:t>
      </w:r>
      <w:r w:rsidR="000E272E" w:rsidRPr="00291799">
        <w:rPr>
          <w:bCs/>
          <w:lang w:val="pt-PT"/>
        </w:rPr>
        <w:t>(inclu</w:t>
      </w:r>
      <w:r>
        <w:rPr>
          <w:bCs/>
          <w:lang w:val="pt-PT"/>
        </w:rPr>
        <w:t>indo recursos humanos</w:t>
      </w:r>
      <w:r w:rsidR="000E272E" w:rsidRPr="00291799">
        <w:rPr>
          <w:bCs/>
          <w:lang w:val="pt-PT"/>
        </w:rPr>
        <w:t>)</w:t>
      </w:r>
    </w:p>
    <w:p w14:paraId="4BDB0C14" w14:textId="0A596E8F" w:rsidR="008F2B60" w:rsidRPr="00291799" w:rsidRDefault="00291799" w:rsidP="008F2B60">
      <w:pPr>
        <w:spacing w:after="0" w:line="240" w:lineRule="auto"/>
        <w:jc w:val="both"/>
        <w:rPr>
          <w:bCs/>
          <w:i/>
          <w:lang w:val="pt-PT"/>
        </w:rPr>
      </w:pPr>
      <w:r>
        <w:rPr>
          <w:bCs/>
          <w:i/>
          <w:iCs/>
          <w:lang w:val="pt-PT"/>
        </w:rPr>
        <w:lastRenderedPageBreak/>
        <w:t>Com base nas amostras</w:t>
      </w:r>
      <w:r w:rsidR="008F2B60" w:rsidRPr="00291799">
        <w:rPr>
          <w:bCs/>
          <w:i/>
          <w:iCs/>
          <w:lang w:val="pt-PT"/>
        </w:rPr>
        <w:t xml:space="preserve"> (A4.1c &amp; A4.1d)</w:t>
      </w:r>
    </w:p>
    <w:p w14:paraId="2D6B3050" w14:textId="19FFF258" w:rsidR="008F2B60" w:rsidRPr="00291799" w:rsidRDefault="00291799" w:rsidP="008F2B60">
      <w:pPr>
        <w:spacing w:after="0" w:line="240" w:lineRule="auto"/>
        <w:jc w:val="both"/>
        <w:rPr>
          <w:bCs/>
          <w:lang w:val="pt-PT"/>
        </w:rPr>
      </w:pPr>
      <w:r>
        <w:rPr>
          <w:b/>
          <w:bCs/>
          <w:lang w:val="pt-PT"/>
        </w:rPr>
        <w:t xml:space="preserve">Áreas requeridas para o relatório da investigação </w:t>
      </w:r>
    </w:p>
    <w:p w14:paraId="7E525318" w14:textId="77777777" w:rsidR="008F2B60" w:rsidRPr="00291799" w:rsidRDefault="008F2B60" w:rsidP="008F2B60">
      <w:pPr>
        <w:spacing w:after="0" w:line="240" w:lineRule="auto"/>
        <w:jc w:val="both"/>
        <w:rPr>
          <w:bCs/>
          <w:lang w:val="pt-PT"/>
        </w:rPr>
      </w:pPr>
    </w:p>
    <w:p w14:paraId="042926C3" w14:textId="6316D4B8" w:rsidR="008F2B60" w:rsidRPr="00291799" w:rsidRDefault="0077417D" w:rsidP="008F2B60">
      <w:p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Título</w:t>
      </w:r>
      <w:r w:rsidR="008F2B60" w:rsidRPr="00291799">
        <w:rPr>
          <w:bCs/>
          <w:lang w:val="pt-PT"/>
        </w:rPr>
        <w:t>/Descri</w:t>
      </w:r>
      <w:r>
        <w:rPr>
          <w:bCs/>
          <w:lang w:val="pt-PT"/>
        </w:rPr>
        <w:t>ção</w:t>
      </w:r>
      <w:r w:rsidR="008F2B60" w:rsidRPr="00291799">
        <w:rPr>
          <w:bCs/>
          <w:lang w:val="pt-PT"/>
        </w:rPr>
        <w:t xml:space="preserve"> (d</w:t>
      </w:r>
      <w:r>
        <w:rPr>
          <w:bCs/>
          <w:lang w:val="pt-PT"/>
        </w:rPr>
        <w:t>oença</w:t>
      </w:r>
      <w:r w:rsidR="008F2B60" w:rsidRPr="00291799">
        <w:rPr>
          <w:bCs/>
          <w:lang w:val="pt-PT"/>
        </w:rPr>
        <w:t>/</w:t>
      </w:r>
      <w:r w:rsidR="00F9656E">
        <w:rPr>
          <w:bCs/>
          <w:lang w:val="pt-PT"/>
        </w:rPr>
        <w:t>enfermidades em investigação</w:t>
      </w:r>
      <w:r w:rsidR="008F2B60" w:rsidRPr="00291799">
        <w:rPr>
          <w:bCs/>
          <w:lang w:val="pt-PT"/>
        </w:rPr>
        <w:t>)</w:t>
      </w:r>
    </w:p>
    <w:p w14:paraId="39C0B512" w14:textId="4D9BB3A5" w:rsidR="008F2B60" w:rsidRPr="00291799" w:rsidRDefault="008F2B60" w:rsidP="008F2B60">
      <w:p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Per</w:t>
      </w:r>
      <w:r w:rsidR="00F9656E">
        <w:rPr>
          <w:bCs/>
          <w:lang w:val="pt-PT"/>
        </w:rPr>
        <w:t>íodo</w:t>
      </w:r>
      <w:r w:rsidRPr="00291799">
        <w:rPr>
          <w:bCs/>
          <w:lang w:val="pt-PT"/>
        </w:rPr>
        <w:t>/Loca</w:t>
      </w:r>
      <w:r w:rsidR="00F9656E">
        <w:rPr>
          <w:bCs/>
          <w:lang w:val="pt-PT"/>
        </w:rPr>
        <w:t>lização</w:t>
      </w:r>
      <w:r w:rsidRPr="00291799">
        <w:rPr>
          <w:bCs/>
          <w:lang w:val="pt-PT"/>
        </w:rPr>
        <w:t xml:space="preserve"> (</w:t>
      </w:r>
      <w:r w:rsidR="00F9656E">
        <w:rPr>
          <w:bCs/>
          <w:lang w:val="pt-PT"/>
        </w:rPr>
        <w:t>Aldeias</w:t>
      </w:r>
      <w:r w:rsidRPr="00291799">
        <w:rPr>
          <w:bCs/>
          <w:lang w:val="pt-PT"/>
        </w:rPr>
        <w:t xml:space="preserve">, </w:t>
      </w:r>
      <w:r w:rsidR="00F9656E">
        <w:rPr>
          <w:bCs/>
          <w:lang w:val="pt-PT"/>
        </w:rPr>
        <w:t>Bairros</w:t>
      </w:r>
      <w:r w:rsidRPr="00291799">
        <w:rPr>
          <w:bCs/>
          <w:lang w:val="pt-PT"/>
        </w:rPr>
        <w:t>, Distri</w:t>
      </w:r>
      <w:r w:rsidR="00F9656E">
        <w:rPr>
          <w:bCs/>
          <w:lang w:val="pt-PT"/>
        </w:rPr>
        <w:t>to</w:t>
      </w:r>
      <w:r w:rsidRPr="00291799">
        <w:rPr>
          <w:bCs/>
          <w:lang w:val="pt-PT"/>
        </w:rPr>
        <w:t>, Prov</w:t>
      </w:r>
      <w:r w:rsidR="00F9656E">
        <w:rPr>
          <w:bCs/>
          <w:lang w:val="pt-PT"/>
        </w:rPr>
        <w:t>íncia</w:t>
      </w:r>
      <w:r w:rsidRPr="00291799">
        <w:rPr>
          <w:bCs/>
          <w:lang w:val="pt-PT"/>
        </w:rPr>
        <w:t>)</w:t>
      </w:r>
    </w:p>
    <w:p w14:paraId="30EF5027" w14:textId="7B65B830" w:rsidR="008F2B60" w:rsidRPr="00291799" w:rsidRDefault="00F9656E" w:rsidP="008F2B60">
      <w:p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>Resumo</w:t>
      </w:r>
    </w:p>
    <w:p w14:paraId="0FF3DA93" w14:textId="77777777" w:rsidR="008F2B60" w:rsidRPr="00291799" w:rsidRDefault="008F2B60" w:rsidP="008F2B60">
      <w:pPr>
        <w:spacing w:after="0" w:line="240" w:lineRule="auto"/>
        <w:ind w:left="720"/>
        <w:jc w:val="both"/>
        <w:rPr>
          <w:bCs/>
          <w:lang w:val="pt-PT"/>
        </w:rPr>
      </w:pPr>
    </w:p>
    <w:p w14:paraId="67E2AF1F" w14:textId="614FE70E" w:rsidR="006B2D60" w:rsidRPr="00291799" w:rsidRDefault="00693C58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Introdu</w:t>
      </w:r>
      <w:r w:rsidR="00F9656E">
        <w:rPr>
          <w:bCs/>
          <w:lang w:val="pt-PT"/>
        </w:rPr>
        <w:t>ção</w:t>
      </w:r>
    </w:p>
    <w:p w14:paraId="7E6538FC" w14:textId="6A36D8A4" w:rsidR="006B2D60" w:rsidRPr="00291799" w:rsidRDefault="00693C58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M</w:t>
      </w:r>
      <w:r w:rsidR="00F9656E">
        <w:rPr>
          <w:bCs/>
          <w:lang w:val="pt-PT"/>
        </w:rPr>
        <w:t>étodos</w:t>
      </w:r>
    </w:p>
    <w:p w14:paraId="0C481E00" w14:textId="5521F7B3" w:rsidR="006B2D60" w:rsidRPr="00291799" w:rsidRDefault="00693C58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Result</w:t>
      </w:r>
      <w:r w:rsidR="00F9656E">
        <w:rPr>
          <w:bCs/>
          <w:lang w:val="pt-PT"/>
        </w:rPr>
        <w:t>ado</w:t>
      </w:r>
      <w:r w:rsidRPr="00291799">
        <w:rPr>
          <w:bCs/>
          <w:lang w:val="pt-PT"/>
        </w:rPr>
        <w:t>s</w:t>
      </w:r>
    </w:p>
    <w:p w14:paraId="45B3A29E" w14:textId="2DE1597C" w:rsidR="006B2D60" w:rsidRPr="00291799" w:rsidRDefault="00F9656E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 xml:space="preserve">Auto-avaliação da prontidão e </w:t>
      </w:r>
      <w:r w:rsidR="00693C58" w:rsidRPr="00291799">
        <w:rPr>
          <w:bCs/>
          <w:lang w:val="pt-PT"/>
        </w:rPr>
        <w:t>quali</w:t>
      </w:r>
      <w:r>
        <w:rPr>
          <w:bCs/>
          <w:lang w:val="pt-PT"/>
        </w:rPr>
        <w:t>dade da preparação</w:t>
      </w:r>
      <w:r w:rsidR="00693C58" w:rsidRPr="00291799">
        <w:rPr>
          <w:bCs/>
          <w:lang w:val="pt-PT"/>
        </w:rPr>
        <w:t>, detec</w:t>
      </w:r>
      <w:r>
        <w:rPr>
          <w:bCs/>
          <w:lang w:val="pt-PT"/>
        </w:rPr>
        <w:t>ção</w:t>
      </w:r>
      <w:r w:rsidR="00693C58" w:rsidRPr="00291799">
        <w:rPr>
          <w:bCs/>
          <w:lang w:val="pt-PT"/>
        </w:rPr>
        <w:t>, investiga</w:t>
      </w:r>
      <w:r>
        <w:rPr>
          <w:bCs/>
          <w:lang w:val="pt-PT"/>
        </w:rPr>
        <w:t xml:space="preserve">ção e resposta ao surto </w:t>
      </w:r>
    </w:p>
    <w:p w14:paraId="17725F38" w14:textId="4492BCFE" w:rsidR="006B2D60" w:rsidRPr="00291799" w:rsidRDefault="00693C58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A</w:t>
      </w:r>
      <w:r w:rsidR="00F9656E">
        <w:rPr>
          <w:bCs/>
          <w:lang w:val="pt-PT"/>
        </w:rPr>
        <w:t xml:space="preserve">valiação de outros aspectos da resposta </w:t>
      </w:r>
    </w:p>
    <w:p w14:paraId="19BB9654" w14:textId="793EAD15" w:rsidR="006B2D60" w:rsidRPr="00291799" w:rsidRDefault="00693C58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 w:rsidRPr="00291799">
        <w:rPr>
          <w:bCs/>
          <w:lang w:val="pt-PT"/>
        </w:rPr>
        <w:t>Interpreta</w:t>
      </w:r>
      <w:r w:rsidR="00F9656E">
        <w:rPr>
          <w:bCs/>
          <w:lang w:val="pt-PT"/>
        </w:rPr>
        <w:t xml:space="preserve">ções, discussão e conclusões </w:t>
      </w:r>
    </w:p>
    <w:p w14:paraId="4C82C3B8" w14:textId="4D73FAB6" w:rsidR="006B2D60" w:rsidRPr="00291799" w:rsidRDefault="00F9656E" w:rsidP="008F2B60">
      <w:pPr>
        <w:numPr>
          <w:ilvl w:val="0"/>
          <w:numId w:val="7"/>
        </w:numPr>
        <w:spacing w:after="0" w:line="240" w:lineRule="auto"/>
        <w:jc w:val="both"/>
        <w:rPr>
          <w:bCs/>
          <w:lang w:val="pt-PT"/>
        </w:rPr>
      </w:pPr>
      <w:r>
        <w:rPr>
          <w:bCs/>
          <w:lang w:val="pt-PT"/>
        </w:rPr>
        <w:t xml:space="preserve">Acções de saúde pública recomendadas </w:t>
      </w:r>
    </w:p>
    <w:p w14:paraId="5F2EAF7F" w14:textId="77777777" w:rsidR="008F2B60" w:rsidRPr="00291799" w:rsidRDefault="008F2B60" w:rsidP="008F2B60">
      <w:pPr>
        <w:spacing w:after="0" w:line="240" w:lineRule="auto"/>
        <w:jc w:val="both"/>
        <w:rPr>
          <w:bCs/>
          <w:lang w:val="pt-PT"/>
        </w:rPr>
      </w:pPr>
    </w:p>
    <w:p w14:paraId="2DA7045A" w14:textId="24D8A7BB" w:rsidR="00AA392C" w:rsidRPr="00291799" w:rsidRDefault="00F9656E" w:rsidP="007616D4">
      <w:pPr>
        <w:spacing w:after="0" w:line="240" w:lineRule="auto"/>
        <w:jc w:val="both"/>
        <w:rPr>
          <w:lang w:val="pt-PT"/>
        </w:rPr>
      </w:pPr>
      <w:r>
        <w:rPr>
          <w:b/>
          <w:bCs/>
          <w:lang w:val="pt-PT"/>
        </w:rPr>
        <w:t>Ideias para a formação</w:t>
      </w:r>
      <w:r w:rsidR="00FE3E3D" w:rsidRPr="00291799">
        <w:rPr>
          <w:lang w:val="pt-PT"/>
        </w:rPr>
        <w:t xml:space="preserve">: </w:t>
      </w:r>
      <w:r>
        <w:rPr>
          <w:lang w:val="pt-PT"/>
        </w:rPr>
        <w:t xml:space="preserve">Perguntar aos </w:t>
      </w:r>
      <w:r w:rsidR="006E7B14" w:rsidRPr="00291799">
        <w:rPr>
          <w:lang w:val="pt-PT"/>
        </w:rPr>
        <w:t>participant</w:t>
      </w:r>
      <w:r>
        <w:rPr>
          <w:lang w:val="pt-PT"/>
        </w:rPr>
        <w:t>e</w:t>
      </w:r>
      <w:r w:rsidR="006E7B14" w:rsidRPr="00291799">
        <w:rPr>
          <w:lang w:val="pt-PT"/>
        </w:rPr>
        <w:t>s</w:t>
      </w:r>
      <w:r>
        <w:rPr>
          <w:lang w:val="pt-PT"/>
        </w:rPr>
        <w:t xml:space="preserve"> que tipo de informação pode variar, conforme a resposta da saúde pública</w:t>
      </w:r>
      <w:r w:rsidR="009830C1">
        <w:rPr>
          <w:lang w:val="pt-PT"/>
        </w:rPr>
        <w:t>.</w:t>
      </w:r>
      <w:r w:rsidR="006E7B14" w:rsidRPr="00291799">
        <w:rPr>
          <w:lang w:val="pt-PT"/>
        </w:rPr>
        <w:t xml:space="preserve">  </w:t>
      </w:r>
      <w:r>
        <w:rPr>
          <w:lang w:val="pt-PT"/>
        </w:rPr>
        <w:t xml:space="preserve">Pedir aos </w:t>
      </w:r>
      <w:r w:rsidR="006E7B14" w:rsidRPr="00291799">
        <w:rPr>
          <w:lang w:val="pt-PT"/>
        </w:rPr>
        <w:t>participant</w:t>
      </w:r>
      <w:r>
        <w:rPr>
          <w:lang w:val="pt-PT"/>
        </w:rPr>
        <w:t>e</w:t>
      </w:r>
      <w:r w:rsidR="006E7B14" w:rsidRPr="00291799">
        <w:rPr>
          <w:lang w:val="pt-PT"/>
        </w:rPr>
        <w:t xml:space="preserve">s </w:t>
      </w:r>
      <w:r>
        <w:rPr>
          <w:lang w:val="pt-PT"/>
        </w:rPr>
        <w:t>que discutam diferentes métodos de visualizar os dados que possam ser úteis</w:t>
      </w:r>
      <w:r w:rsidR="006E7B14" w:rsidRPr="00291799">
        <w:rPr>
          <w:lang w:val="pt-PT"/>
        </w:rPr>
        <w:t>?</w:t>
      </w:r>
    </w:p>
    <w:p w14:paraId="0F1FEE5D" w14:textId="77777777" w:rsidR="00F52D90" w:rsidRPr="00291799" w:rsidRDefault="00F52D90" w:rsidP="007616D4">
      <w:pPr>
        <w:spacing w:after="0" w:line="240" w:lineRule="auto"/>
        <w:jc w:val="both"/>
        <w:rPr>
          <w:lang w:val="pt-PT"/>
        </w:rPr>
      </w:pPr>
    </w:p>
    <w:p w14:paraId="7B5EC61C" w14:textId="77777777" w:rsidR="009D62A6" w:rsidRPr="00291799" w:rsidRDefault="009D62A6" w:rsidP="009D62A6">
      <w:pPr>
        <w:spacing w:after="0" w:line="240" w:lineRule="auto"/>
        <w:jc w:val="both"/>
        <w:rPr>
          <w:b/>
          <w:bCs/>
          <w:lang w:val="pt-PT"/>
        </w:rPr>
      </w:pPr>
    </w:p>
    <w:p w14:paraId="4DD428CA" w14:textId="13D5E30C" w:rsidR="00F52D90" w:rsidRPr="00291799" w:rsidRDefault="00951DD2" w:rsidP="009D62A6">
      <w:pPr>
        <w:spacing w:after="0" w:line="240" w:lineRule="auto"/>
        <w:jc w:val="both"/>
        <w:rPr>
          <w:b/>
          <w:bCs/>
          <w:lang w:val="pt-PT"/>
        </w:rPr>
      </w:pPr>
      <w:r w:rsidRPr="0005223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C33EE" wp14:editId="0F73F1D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0295" cy="3657600"/>
                <wp:effectExtent l="0" t="0" r="27305" b="25400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6170295" cy="3657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2EA532" w14:textId="71DAE877" w:rsidR="00951DD2" w:rsidRPr="0098447C" w:rsidRDefault="00951DD2" w:rsidP="00DE151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98447C">
                              <w:rPr>
                                <w:rFonts w:asciiTheme="minorHAnsi" w:hAnsiTheme="minorHAnsi" w:cs="Arial"/>
                                <w:b/>
                                <w:bCs/>
                                <w:color w:val="002060"/>
                                <w:kern w:val="24"/>
                                <w:sz w:val="32"/>
                                <w:szCs w:val="32"/>
                              </w:rPr>
                              <w:t>Exoneração de responsabilidade</w:t>
                            </w:r>
                          </w:p>
                          <w:p w14:paraId="2D4D9825" w14:textId="77777777" w:rsidR="00951DD2" w:rsidRPr="00185DE4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rFonts w:asciiTheme="majorHAnsi" w:hAnsiTheme="majorHAnsi"/>
                                <w:sz w:val="22"/>
                                <w:szCs w:val="22"/>
                              </w:rPr>
                            </w:pPr>
                          </w:p>
                          <w:p w14:paraId="6B36EF60" w14:textId="325C03C3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Plataforma</w:t>
                            </w:r>
                            <w:r w:rsidRPr="00F9656E">
                              <w:rPr>
                                <w:rFonts w:asciiTheme="minorHAnsi" w:hAnsiTheme="minorHAns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da OMS para a Aprendizagem sobre Segurança Sanitária –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9656E">
                              <w:rPr>
                                <w:rFonts w:asciiTheme="minorHAnsi" w:hAnsiTheme="minorHAnsi" w:cs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Materiais de Formação</w:t>
                            </w:r>
                          </w:p>
                          <w:p w14:paraId="358A1C61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0E6F7B4D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 sua utilização destes materiais está sujeita aos “</w:t>
                            </w:r>
                            <w:r w:rsidRPr="00F9656E">
                              <w:rPr>
                                <w:rFonts w:asciiTheme="minorHAnsi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 xml:space="preserve">Termos de Utilização dos Materiais </w:t>
                            </w:r>
                          </w:p>
                          <w:p w14:paraId="65D9E614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de Formação da Plataforma da OMS para a Aprendizagem sobre Segurança Sanitária</w:t>
                            </w: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10" w:history="1">
                              <w:r w:rsidRPr="00F9656E">
                                <w:rPr>
                                  <w:rStyle w:val="Hyperlink"/>
                                  <w:rFonts w:asciiTheme="minorHAnsi" w:hAnsiTheme="minorHAnsi" w:cs="Arial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https://extranet.who.int/hslp</w:t>
                              </w:r>
                            </w:hyperlink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.  </w:t>
                            </w:r>
                          </w:p>
                          <w:p w14:paraId="735C7470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3CEBF176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429B109C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51D91B38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11" w:history="1">
                              <w:r w:rsidRPr="00F9656E">
                                <w:rPr>
                                  <w:rStyle w:val="Hyperlink"/>
                                  <w:rFonts w:asciiTheme="minorHAnsi" w:hAnsiTheme="minorHAnsi" w:cs="Arial"/>
                                  <w:kern w:val="24"/>
                                  <w:sz w:val="22"/>
                                  <w:szCs w:val="22"/>
                                </w:rPr>
                                <w:t>ihrhrt@who.int</w:t>
                              </w:r>
                            </w:hyperlink>
                            <w:r w:rsidRPr="00F9656E">
                              <w:rPr>
                                <w:rFonts w:asciiTheme="minorHAnsi" w:hAnsiTheme="minorHAnsi" w:cs="Arial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10F6186D" w14:textId="77777777" w:rsidR="00951DD2" w:rsidRPr="00F9656E" w:rsidRDefault="00951DD2" w:rsidP="00F9656E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9656E">
                              <w:rPr>
                                <w:rFonts w:asciiTheme="minorHAnsi" w:hAnsiTheme="minorHAnsi" w:cs="Arial"/>
                                <w:color w:val="10253F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C33EE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-9pt;margin-top:0;width:485.85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" filled="f">
                <v:path arrowok="t"/>
                <o:lock v:ext="edit" grouping="t"/>
                <v:textbox>
                  <w:txbxContent>
                    <w:p w14:paraId="252EA532" w14:textId="71DAE877" w:rsidR="00951DD2" w:rsidRPr="0098447C" w:rsidRDefault="00951DD2" w:rsidP="00DE151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color w:val="002060"/>
                          <w:sz w:val="32"/>
                          <w:szCs w:val="32"/>
                        </w:rPr>
                      </w:pPr>
                      <w:r w:rsidRPr="0098447C">
                        <w:rPr>
                          <w:rFonts w:asciiTheme="minorHAnsi" w:hAnsiTheme="minorHAnsi" w:cs="Arial"/>
                          <w:b/>
                          <w:bCs/>
                          <w:color w:val="002060"/>
                          <w:kern w:val="24"/>
                          <w:sz w:val="32"/>
                          <w:szCs w:val="32"/>
                        </w:rPr>
                        <w:t>Exoneração de responsabilidade</w:t>
                      </w:r>
                    </w:p>
                    <w:p w14:paraId="2D4D9825" w14:textId="77777777" w:rsidR="00951DD2" w:rsidRPr="00185DE4" w:rsidRDefault="00951DD2" w:rsidP="00F9656E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rFonts w:asciiTheme="majorHAnsi" w:hAnsiTheme="majorHAnsi"/>
                          <w:sz w:val="22"/>
                          <w:szCs w:val="22"/>
                        </w:rPr>
                      </w:pPr>
                    </w:p>
                    <w:p w14:paraId="6B36EF60" w14:textId="325C03C3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>Plataforma</w:t>
                      </w:r>
                      <w:r w:rsidRPr="00F9656E">
                        <w:rPr>
                          <w:rFonts w:asciiTheme="minorHAnsi" w:hAnsiTheme="minorHAns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da OMS para a Aprendizagem sobre Segurança Sanitária –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Pr="00F9656E">
                        <w:rPr>
                          <w:rFonts w:asciiTheme="minorHAnsi" w:hAnsiTheme="minorHAnsi" w:cs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Materiais de Formação</w:t>
                      </w:r>
                    </w:p>
                    <w:p w14:paraId="358A1C61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0E6F7B4D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>A sua utilização destes materiais está sujeita aos “</w:t>
                      </w:r>
                      <w:r w:rsidRPr="00F9656E">
                        <w:rPr>
                          <w:rFonts w:asciiTheme="minorHAnsi" w:hAnsiTheme="minorHAnsi" w:cs="Arial"/>
                          <w:color w:val="0000FF"/>
                          <w:kern w:val="24"/>
                          <w:sz w:val="22"/>
                          <w:szCs w:val="22"/>
                        </w:rPr>
                        <w:t xml:space="preserve">Termos de Utilização dos Materiais </w:t>
                      </w:r>
                    </w:p>
                    <w:p w14:paraId="65D9E614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FF"/>
                          <w:kern w:val="24"/>
                          <w:sz w:val="22"/>
                          <w:szCs w:val="22"/>
                        </w:rPr>
                        <w:t>de Formação da Plataforma da OMS para a Aprendizagem sobre Segurança Sanitária</w:t>
                      </w: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12" w:history="1">
                        <w:r w:rsidRPr="00F9656E">
                          <w:rPr>
                            <w:rStyle w:val="Hyperlink"/>
                            <w:rFonts w:asciiTheme="minorHAnsi" w:hAnsiTheme="minorHAnsi" w:cs="Arial"/>
                            <w:color w:val="000000"/>
                            <w:kern w:val="24"/>
                            <w:sz w:val="22"/>
                            <w:szCs w:val="22"/>
                          </w:rPr>
                          <w:t>https://extranet.who.int/hslp</w:t>
                        </w:r>
                      </w:hyperlink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 xml:space="preserve"> .  </w:t>
                      </w:r>
                    </w:p>
                    <w:p w14:paraId="735C7470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  <w:p w14:paraId="3CEBF176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429B109C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51D91B38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3" w:history="1">
                        <w:r w:rsidRPr="00F9656E">
                          <w:rPr>
                            <w:rStyle w:val="Hyperlink"/>
                            <w:rFonts w:asciiTheme="minorHAnsi" w:hAnsiTheme="minorHAnsi" w:cs="Arial"/>
                            <w:kern w:val="24"/>
                            <w:sz w:val="22"/>
                            <w:szCs w:val="22"/>
                          </w:rPr>
                          <w:t>ihrhrt@who.int</w:t>
                        </w:r>
                      </w:hyperlink>
                      <w:r w:rsidRPr="00F9656E">
                        <w:rPr>
                          <w:rFonts w:asciiTheme="minorHAnsi" w:hAnsiTheme="minorHAnsi" w:cs="Arial"/>
                          <w:color w:val="000000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10F6186D" w14:textId="77777777" w:rsidR="00951DD2" w:rsidRPr="00F9656E" w:rsidRDefault="00951DD2" w:rsidP="00F9656E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9656E">
                        <w:rPr>
                          <w:rFonts w:asciiTheme="minorHAnsi" w:hAnsiTheme="minorHAnsi" w:cs="Arial"/>
                          <w:color w:val="10253F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437E37" w14:textId="77777777" w:rsidR="000E272E" w:rsidRPr="00291799" w:rsidRDefault="000E272E" w:rsidP="009D62A6">
      <w:pPr>
        <w:spacing w:after="0" w:line="240" w:lineRule="auto"/>
        <w:jc w:val="both"/>
        <w:rPr>
          <w:b/>
          <w:bCs/>
          <w:lang w:val="pt-PT"/>
        </w:rPr>
      </w:pPr>
    </w:p>
    <w:sectPr w:rsidR="000E272E" w:rsidRPr="00291799" w:rsidSect="00815815">
      <w:footerReference w:type="defaul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0528C" w14:textId="77777777" w:rsidR="00951DD2" w:rsidRDefault="00951DD2" w:rsidP="00C0376E">
      <w:pPr>
        <w:spacing w:after="0" w:line="240" w:lineRule="auto"/>
      </w:pPr>
      <w:r>
        <w:separator/>
      </w:r>
    </w:p>
  </w:endnote>
  <w:endnote w:type="continuationSeparator" w:id="0">
    <w:p w14:paraId="6A19B191" w14:textId="77777777" w:rsidR="00951DD2" w:rsidRDefault="00951DD2" w:rsidP="00C0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025C4" w14:textId="7DDF4177" w:rsidR="00951DD2" w:rsidRPr="00DE1511" w:rsidRDefault="00951DD2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DD599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DE1511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DD599C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9830C1" w:rsidRPr="00DE1511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1</w:t>
    </w:r>
    <w:r w:rsidRPr="00DD599C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DE1511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Pacote de Formação da OMS para as ERR – A4 Principais produtos das ERR – V003 15/05/2018</w:t>
    </w:r>
  </w:p>
  <w:p w14:paraId="038D97CA" w14:textId="77777777" w:rsidR="00951DD2" w:rsidRPr="00DE1511" w:rsidRDefault="00951DD2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52D91" w14:textId="77777777" w:rsidR="00951DD2" w:rsidRDefault="00951DD2" w:rsidP="00C0376E">
      <w:pPr>
        <w:spacing w:after="0" w:line="240" w:lineRule="auto"/>
      </w:pPr>
      <w:r>
        <w:separator/>
      </w:r>
    </w:p>
  </w:footnote>
  <w:footnote w:type="continuationSeparator" w:id="0">
    <w:p w14:paraId="29E6394C" w14:textId="77777777" w:rsidR="00951DD2" w:rsidRDefault="00951DD2" w:rsidP="00C03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200E7"/>
    <w:multiLevelType w:val="hybridMultilevel"/>
    <w:tmpl w:val="8DEE5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70B9A"/>
    <w:multiLevelType w:val="hybridMultilevel"/>
    <w:tmpl w:val="8E6C3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B08D1"/>
    <w:multiLevelType w:val="hybridMultilevel"/>
    <w:tmpl w:val="C9DCA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57C0D"/>
    <w:multiLevelType w:val="hybridMultilevel"/>
    <w:tmpl w:val="C874C49E"/>
    <w:lvl w:ilvl="0" w:tplc="7A72F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3E1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3C5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DA1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DAEF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9C2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C3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62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2C5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2A52C6"/>
    <w:multiLevelType w:val="hybridMultilevel"/>
    <w:tmpl w:val="9580C06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73EC3"/>
    <w:multiLevelType w:val="hybridMultilevel"/>
    <w:tmpl w:val="04987428"/>
    <w:lvl w:ilvl="0" w:tplc="AD482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848C16">
      <w:start w:val="8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944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36A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7C8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C1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3E4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89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C6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B64520D"/>
    <w:multiLevelType w:val="hybridMultilevel"/>
    <w:tmpl w:val="EE804960"/>
    <w:lvl w:ilvl="0" w:tplc="6E94831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300760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1DEEB28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EF2A23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54A163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EE54B1F4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63CA83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D7BCEC24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AC247E4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2C08E9"/>
    <w:multiLevelType w:val="hybridMultilevel"/>
    <w:tmpl w:val="12EA09BE"/>
    <w:lvl w:ilvl="0" w:tplc="760A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D4"/>
    <w:rsid w:val="000154DE"/>
    <w:rsid w:val="000A1516"/>
    <w:rsid w:val="000B7FAF"/>
    <w:rsid w:val="000E272E"/>
    <w:rsid w:val="00247C5B"/>
    <w:rsid w:val="00291799"/>
    <w:rsid w:val="003062BD"/>
    <w:rsid w:val="003869F1"/>
    <w:rsid w:val="00394477"/>
    <w:rsid w:val="003E7218"/>
    <w:rsid w:val="003F22AE"/>
    <w:rsid w:val="00433A22"/>
    <w:rsid w:val="0045304A"/>
    <w:rsid w:val="004E40CE"/>
    <w:rsid w:val="006448F6"/>
    <w:rsid w:val="00693C58"/>
    <w:rsid w:val="006B2D60"/>
    <w:rsid w:val="006E7B14"/>
    <w:rsid w:val="00726EED"/>
    <w:rsid w:val="007616D4"/>
    <w:rsid w:val="0077417D"/>
    <w:rsid w:val="007B63E9"/>
    <w:rsid w:val="007E599E"/>
    <w:rsid w:val="00815815"/>
    <w:rsid w:val="0085410A"/>
    <w:rsid w:val="008D50C5"/>
    <w:rsid w:val="008F2B60"/>
    <w:rsid w:val="00917ECB"/>
    <w:rsid w:val="00945283"/>
    <w:rsid w:val="00951DD2"/>
    <w:rsid w:val="009830C1"/>
    <w:rsid w:val="0098447C"/>
    <w:rsid w:val="009A0532"/>
    <w:rsid w:val="009D62A6"/>
    <w:rsid w:val="00AA392C"/>
    <w:rsid w:val="00AF7CA8"/>
    <w:rsid w:val="00B15517"/>
    <w:rsid w:val="00B57BE8"/>
    <w:rsid w:val="00C0376E"/>
    <w:rsid w:val="00D134AE"/>
    <w:rsid w:val="00D136CF"/>
    <w:rsid w:val="00D14392"/>
    <w:rsid w:val="00D156B2"/>
    <w:rsid w:val="00D7605A"/>
    <w:rsid w:val="00DD599C"/>
    <w:rsid w:val="00DE1511"/>
    <w:rsid w:val="00E56B83"/>
    <w:rsid w:val="00E9335E"/>
    <w:rsid w:val="00ED10C8"/>
    <w:rsid w:val="00EF33EA"/>
    <w:rsid w:val="00EF5799"/>
    <w:rsid w:val="00F52D90"/>
    <w:rsid w:val="00F66393"/>
    <w:rsid w:val="00F80240"/>
    <w:rsid w:val="00F9656E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C7DEBF"/>
  <w15:docId w15:val="{69DA092A-A481-4E54-B0CD-8DDFE29E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6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5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E9335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B7F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7F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7F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F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F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3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76E"/>
  </w:style>
  <w:style w:type="paragraph" w:styleId="Footer">
    <w:name w:val="footer"/>
    <w:basedOn w:val="Normal"/>
    <w:link w:val="FooterChar"/>
    <w:uiPriority w:val="99"/>
    <w:unhideWhenUsed/>
    <w:rsid w:val="00C03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76E"/>
  </w:style>
  <w:style w:type="character" w:styleId="Hyperlink">
    <w:name w:val="Hyperlink"/>
    <w:uiPriority w:val="99"/>
    <w:semiHidden/>
    <w:unhideWhenUsed/>
    <w:rsid w:val="00F52D90"/>
    <w:rPr>
      <w:color w:val="0000FF"/>
      <w:u w:val="single"/>
    </w:rPr>
  </w:style>
  <w:style w:type="table" w:customStyle="1" w:styleId="ListTable1Light1">
    <w:name w:val="List Table 1 Light1"/>
    <w:basedOn w:val="TableNormal"/>
    <w:uiPriority w:val="46"/>
    <w:rsid w:val="008158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0E272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0E272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40"/>
    <w:rsid w:val="000E27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F9656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58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04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5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44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7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3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3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01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2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39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68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06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84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05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2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5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12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51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0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14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4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3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3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8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8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006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977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445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303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42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482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26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0706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812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81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36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216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34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779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01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480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hrhrt@who.i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xtranet.who.int/hsl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hrhrt@who.in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extranet.who.int/hs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E593A36A6874285991743F2BE28E9" ma:contentTypeVersion="0" ma:contentTypeDescription="Create a new document." ma:contentTypeScope="" ma:versionID="c4cae042d4c79ee54905f63930fcba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22E57-1E49-4EFB-A9C0-CA27DE539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C2D31-7AAB-40A2-869A-2D73D0D45B8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C2C4FD-0049-4731-A88B-9BBA0A569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Paula</dc:creator>
  <cp:lastModifiedBy>GOMEZ, Paula</cp:lastModifiedBy>
  <cp:revision>11</cp:revision>
  <dcterms:created xsi:type="dcterms:W3CDTF">2019-02-09T17:00:00Z</dcterms:created>
  <dcterms:modified xsi:type="dcterms:W3CDTF">2019-06-28T10:32:00Z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0x0101009FDE593A36A6874285991743F2BE28E9</vt:lpwstr>
  </property>
  <property fmtid="{D5CDD505-2E9C-101B-9397-08002B2CF9AE}" pid="3" name="_dlc_DocIdItemGuid">
    <vt:lpwstr>90ba4b23-72c9-4d74-a6f6-0f0a8d53aca1</vt:lpwstr>
  </property>
</Properties>
</file>