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lang w:val="pt-PT"/>
        </w:rPr>
        <w:id w:val="-1882621228"/>
        <w:docPartObj>
          <w:docPartGallery w:val="Cover Pages"/>
          <w:docPartUnique/>
        </w:docPartObj>
      </w:sdtPr>
      <w:sdtEndPr>
        <w:rPr>
          <w:rFonts w:ascii="Avenir Next Condensed Regular" w:hAnsi="Avenir Next Condensed Regular" w:cs="Tahoma"/>
          <w:b/>
          <w:spacing w:val="-3"/>
          <w:sz w:val="48"/>
          <w:szCs w:val="48"/>
        </w:rPr>
      </w:sdtEndPr>
      <w:sdtContent>
        <w:p w14:paraId="2DEA6714" w14:textId="77777777" w:rsidR="00065430" w:rsidRPr="009749A4" w:rsidRDefault="000E5188">
          <w:pPr>
            <w:rPr>
              <w:lang w:val="pt-PT"/>
            </w:rPr>
          </w:pPr>
          <w:r w:rsidRPr="009749A4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27D4391B" wp14:editId="139F8080">
                    <wp:simplePos x="0" y="0"/>
                    <wp:positionH relativeFrom="column">
                      <wp:posOffset>3952875</wp:posOffset>
                    </wp:positionH>
                    <wp:positionV relativeFrom="paragraph">
                      <wp:posOffset>-142240</wp:posOffset>
                    </wp:positionV>
                    <wp:extent cx="2794635" cy="323850"/>
                    <wp:effectExtent l="0" t="0" r="24765" b="19050"/>
                    <wp:wrapNone/>
                    <wp:docPr id="11" name="Text Box 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4635" cy="32385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67DBDFE" w14:textId="77777777" w:rsidR="001B6E65" w:rsidRPr="009A06AE" w:rsidRDefault="001B6E65" w:rsidP="003B2543">
                                <w:pPr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No</w:t>
                                </w:r>
                                <w:r w:rsidRPr="009A06AE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me: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7D4391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26" type="#_x0000_t202" style="position:absolute;margin-left:311.25pt;margin-top:-11.2pt;width:220.0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" fillcolor="#eef1f6 [664]" strokecolor="#aebad5 [3208]" strokeweight="2pt">
                    <v:textbox>
                      <w:txbxContent>
                        <w:p w14:paraId="767DBDFE" w14:textId="77777777" w:rsidR="001B6E65" w:rsidRPr="009A06AE" w:rsidRDefault="001B6E65" w:rsidP="003B2543">
                          <w:pPr>
                            <w:rPr>
                              <w:rFonts w:cstheme="minorHAns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theme="minorHAnsi"/>
                              <w:sz w:val="28"/>
                              <w:szCs w:val="28"/>
                            </w:rPr>
                            <w:t>No</w:t>
                          </w:r>
                          <w:r w:rsidRPr="009A06AE">
                            <w:rPr>
                              <w:rFonts w:cstheme="minorHAnsi"/>
                              <w:sz w:val="28"/>
                              <w:szCs w:val="28"/>
                            </w:rPr>
                            <w:t>me: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9749A4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6911711C" wp14:editId="5D2D2B5E">
                    <wp:simplePos x="0" y="0"/>
                    <wp:positionH relativeFrom="column">
                      <wp:posOffset>3962400</wp:posOffset>
                    </wp:positionH>
                    <wp:positionV relativeFrom="paragraph">
                      <wp:posOffset>295275</wp:posOffset>
                    </wp:positionV>
                    <wp:extent cx="2794635" cy="514350"/>
                    <wp:effectExtent l="0" t="0" r="24765" b="19050"/>
                    <wp:wrapNone/>
                    <wp:docPr id="12" name="Text Box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4635" cy="51435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/>
                          </wps:spPr>
                          <wps:style>
                            <a:lnRef idx="2">
                              <a:schemeClr val="accent5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5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270A1ED" w14:textId="77777777" w:rsidR="001B6E65" w:rsidRPr="001B6E65" w:rsidRDefault="001B6E65" w:rsidP="00782913">
                                <w:pPr>
                                  <w:rPr>
                                    <w:rFonts w:cstheme="minorHAnsi"/>
                                    <w:sz w:val="28"/>
                                    <w:szCs w:val="28"/>
                                    <w:lang w:val="pt-PT"/>
                                  </w:rPr>
                                </w:pPr>
                                <w:r w:rsidRPr="001B6E65">
                                  <w:rPr>
                                    <w:rFonts w:cstheme="minorHAnsi"/>
                                    <w:sz w:val="28"/>
                                    <w:szCs w:val="28"/>
                                    <w:lang w:val="pt-PT"/>
                                  </w:rPr>
                                  <w:t>Organização: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911711C" id="Text Box 12" o:spid="_x0000_s1027" type="#_x0000_t202" style="position:absolute;margin-left:312pt;margin-top:23.25pt;width:220.0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" fillcolor="#eef1f6 [664]" strokecolor="#aebad5 [3208]" strokeweight="2pt">
                    <v:textbox>
                      <w:txbxContent>
                        <w:p w14:paraId="7270A1ED" w14:textId="77777777" w:rsidR="001B6E65" w:rsidRPr="001B6E65" w:rsidRDefault="001B6E65" w:rsidP="00782913">
                          <w:pPr>
                            <w:rPr>
                              <w:rFonts w:cstheme="minorHAnsi"/>
                              <w:sz w:val="28"/>
                              <w:szCs w:val="28"/>
                              <w:lang w:val="pt-PT"/>
                            </w:rPr>
                          </w:pPr>
                          <w:r w:rsidRPr="001B6E65">
                            <w:rPr>
                              <w:rFonts w:cstheme="minorHAnsi"/>
                              <w:sz w:val="28"/>
                              <w:szCs w:val="28"/>
                              <w:lang w:val="pt-PT"/>
                            </w:rPr>
                            <w:t>Organização: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8579F" w:rsidRPr="009749A4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3360" behindDoc="0" locked="0" layoutInCell="0" allowOverlap="1" wp14:anchorId="28E59A14" wp14:editId="0B54BE72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276720" cy="10534650"/>
                    <wp:effectExtent l="0" t="0" r="19050" b="114300"/>
                    <wp:wrapNone/>
                    <wp:docPr id="363" name="Group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276720" cy="10534650"/>
                              <a:chOff x="7329" y="-75"/>
                              <a:chExt cx="5176" cy="1659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30" y="0"/>
                                <a:ext cx="5086" cy="16515"/>
                                <a:chOff x="7546" y="0"/>
                                <a:chExt cx="4882" cy="16515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48" y="0"/>
                                  <a:ext cx="4680" cy="16515"/>
                                </a:xfrm>
                                <a:prstGeom prst="rect">
                                  <a:avLst/>
                                </a:prstGeom>
                                <a:extLst/>
                              </wps:spPr>
                              <wps:style>
                                <a:lnRef idx="0">
                                  <a:schemeClr val="accent5"/>
                                </a:lnRef>
                                <a:fillRef idx="3">
                                  <a:schemeClr val="accent5"/>
                                </a:fillRef>
                                <a:effectRef idx="3">
                                  <a:schemeClr val="accent5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46" y="8"/>
                                  <a:ext cx="209" cy="16432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-75"/>
                                <a:ext cx="5161" cy="4033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Year"/>
                                    <w:id w:val="-1548134710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2-12-01T00:00:00Z">
                                      <w:dateFormat w:val="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5067CF9D" w14:textId="77777777" w:rsidR="001B6E65" w:rsidRDefault="001B6E65">
                                      <w:pPr>
                                        <w:pStyle w:val="NoSpacing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Company"/>
                                    <w:id w:val="385847867"/>
                                    <w:showingPlcHdr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12647C49" w14:textId="77777777" w:rsidR="001B6E65" w:rsidRDefault="001B6E65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  <w:p w14:paraId="3400B52B" w14:textId="77777777" w:rsidR="001B6E65" w:rsidRDefault="001B6E65" w:rsidP="00065430">
                                  <w:pPr>
                                    <w:pStyle w:val="NoSpacing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8E59A14" id="Group 14" o:spid="_x0000_s1028" style="position:absolute;margin-left:206.8pt;margin-top:0;width:258pt;height:829.5pt;z-index:251663360;mso-position-horizontal:right;mso-position-horizontal-relative:page;mso-position-vertical:top;mso-position-vertical-relative:page" coordorigin="7329,-75" coordsize="5176,16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" o:allowincell="f">
                    <v:group id="Group 364" o:spid="_x0000_s1029" style="position:absolute;left:7330;width:5086;height:16515" coordorigin="7546" coordsize="4882,1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  <v:rect id="Rectangle 365" o:spid="_x0000_s1030" style="position:absolute;left:7748;width:4680;height:16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" fillcolor="#435681 [1640]" stroked="f">
                        <v:fill color2="#9daccc [3016]" rotate="t" angle="180" colors="0 #7c87a2;52429f #a3b2d4;1 #a3b2d6" focus="100%" type="gradient">
                          <o:fill v:ext="view" type="gradientUnscaled"/>
                        </v:fill>
                        <v:shadow on="t" color="black" opacity="22937f" origin=",.5" offset="0,.63889mm"/>
                      </v:rect>
                      <v:rect id="Rectangle 366" o:spid="_x0000_s1031" alt="Light vertical" style="position:absolute;left:7546;top:8;width:209;height:16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" fillcolor="#b32c16 [3206]" stroked="f">
                        <v:fill r:id="rId9" o:title="" opacity="52428f" color2="white [3212]" o:opacity2="52428f" type="pattern"/>
                      </v:rect>
                    </v:group>
                    <v:rect id="Rectangle 367" o:spid="_x0000_s1032" style="position:absolute;left:7344;top:-75;width:5161;height:40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" filled="f" stroked="f"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Year"/>
                              <w:id w:val="-1548134710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2-12-01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067CF9D" w14:textId="77777777" w:rsidR="001B6E65" w:rsidRDefault="001B6E65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3" style="position:absolute;left:7329;top:10658;width:4889;height:44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" filled="f" stroked="f"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Company"/>
                              <w:id w:val="385847867"/>
                              <w:showingPlcHdr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12647C49" w14:textId="77777777" w:rsidR="001B6E65" w:rsidRDefault="001B6E65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3400B52B" w14:textId="77777777" w:rsidR="001B6E65" w:rsidRDefault="001B6E65" w:rsidP="00065430">
                            <w:pPr>
                              <w:pStyle w:val="NoSpacing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14813CB1" w14:textId="77777777" w:rsidR="00065430" w:rsidRPr="009749A4" w:rsidRDefault="003A131B">
          <w:pPr>
            <w:rPr>
              <w:rFonts w:ascii="Avenir Next Condensed Regular" w:hAnsi="Avenir Next Condensed Regular" w:cs="Tahoma"/>
              <w:b/>
              <w:spacing w:val="-3"/>
              <w:sz w:val="48"/>
              <w:szCs w:val="48"/>
              <w:lang w:val="pt-PT"/>
            </w:rPr>
          </w:pPr>
          <w:r w:rsidRPr="009749A4">
            <w:rPr>
              <w:rFonts w:ascii="Avenir Next Condensed Regular" w:hAnsi="Avenir Next Condensed Regular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4D1AD256" wp14:editId="19040C8E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1945640</wp:posOffset>
                    </wp:positionV>
                    <wp:extent cx="6995160" cy="1578610"/>
                    <wp:effectExtent l="76200" t="76200" r="91440" b="123190"/>
                    <wp:wrapNone/>
                    <wp:docPr id="362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157861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  <a:extLst/>
                          </wps:spPr>
                          <wps:style>
                            <a:lnRef idx="0">
                              <a:schemeClr val="accent3"/>
                            </a:lnRef>
                            <a:fillRef idx="3">
                              <a:schemeClr val="accent3"/>
                            </a:fillRef>
                            <a:effectRef idx="3">
                              <a:schemeClr val="accent3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Lucida Grande" w:eastAsia="Times New Roman" w:hAnsi="Lucida Grande" w:cs="Lucida Grande"/>
                                    <w:b/>
                                    <w:color w:val="FFFFFF" w:themeColor="background1"/>
                                    <w:sz w:val="40"/>
                                    <w:szCs w:val="40"/>
                                    <w:lang w:val="pt-PT"/>
                                  </w:rPr>
                                  <w:alias w:val="Title"/>
                                  <w:id w:val="-58330842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F89898C" w14:textId="77777777" w:rsidR="001B6E65" w:rsidRPr="00B23AA5" w:rsidRDefault="001B6E65" w:rsidP="000E5188">
                                    <w:pPr>
                                      <w:pStyle w:val="NoSpacing"/>
                                      <w:jc w:val="center"/>
                                      <w:rPr>
                                        <w:rFonts w:ascii="Candara" w:eastAsiaTheme="majorEastAsia" w:hAnsi="Candara" w:cstheme="majorBidi"/>
                                        <w:color w:val="FFFFFF" w:themeColor="background1"/>
                                        <w:sz w:val="40"/>
                                        <w:szCs w:val="40"/>
                                        <w:lang w:val="pt-PT"/>
                                      </w:rPr>
                                    </w:pPr>
                                    <w:r w:rsidRPr="00B23AA5">
                                      <w:rPr>
                                        <w:rFonts w:ascii="Lucida Grande" w:eastAsia="Times New Roman" w:hAnsi="Lucida Grande" w:cs="Lucida Grande"/>
                                        <w:b/>
                                        <w:color w:val="FFFFFF" w:themeColor="background1"/>
                                        <w:sz w:val="40"/>
                                        <w:szCs w:val="40"/>
                                        <w:lang w:val="pt-PT"/>
                                      </w:rPr>
                                      <w:t xml:space="preserve">Formação </w:t>
                                    </w:r>
                                    <w:r w:rsidRPr="00B23AA5">
                                      <w:rPr>
                                        <w:rFonts w:ascii="Lucida Grande" w:eastAsia="Times New Roman" w:hAnsi="Lucida Grande" w:cs="Lucida Grande"/>
                                        <w:b/>
                                        <w:color w:val="FFFFFF" w:themeColor="background1"/>
                                        <w:sz w:val="40"/>
                                        <w:szCs w:val="40"/>
                                        <w:lang w:val="pt-PT"/>
                                      </w:rPr>
                                      <w:t>de Equipas de Resposta Rápida                                Inserir aqui datas, local e país do curso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D1AD256" id="Rectangle 16" o:spid="_x0000_s1034" style="position:absolute;margin-left:0;margin-top:153.2pt;width:550.8pt;height:124.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" o:allowincell="f" fillcolor="#5b160b [1638]" stroked="f">
                    <v:fill color2="#a72814 [3014]" rotate="t" angle="180" colors="0 #961100;52429f #c41a00;1 #c91700" focus="100%" type="gradient">
                      <o:fill v:ext="view" type="gradientUnscaled"/>
                    </v:fill>
                    <v:shadow on="t" color="black" opacity="22937f" origin=",.5" offset="0,.63889mm"/>
                    <v:textbox inset="14.4pt,,14.4pt">
                      <w:txbxContent>
                        <w:sdt>
                          <w:sdtPr>
                            <w:rPr>
                              <w:rFonts w:ascii="Lucida Grande" w:eastAsia="Times New Roman" w:hAnsi="Lucida Grande" w:cs="Lucida Grande"/>
                              <w:b/>
                              <w:color w:val="FFFFFF" w:themeColor="background1"/>
                              <w:sz w:val="40"/>
                              <w:szCs w:val="40"/>
                              <w:lang w:val="pt-PT"/>
                            </w:rPr>
                            <w:alias w:val="Title"/>
                            <w:id w:val="-58330842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2F89898C" w14:textId="77777777" w:rsidR="001B6E65" w:rsidRPr="00B23AA5" w:rsidRDefault="001B6E65" w:rsidP="000E5188">
                              <w:pPr>
                                <w:pStyle w:val="NoSpacing"/>
                                <w:jc w:val="center"/>
                                <w:rPr>
                                  <w:rFonts w:ascii="Candara" w:eastAsiaTheme="majorEastAsia" w:hAnsi="Candara" w:cstheme="majorBidi"/>
                                  <w:color w:val="FFFFFF" w:themeColor="background1"/>
                                  <w:sz w:val="40"/>
                                  <w:szCs w:val="40"/>
                                  <w:lang w:val="pt-PT"/>
                                </w:rPr>
                              </w:pPr>
                              <w:r w:rsidRPr="00B23AA5">
                                <w:rPr>
                                  <w:rFonts w:ascii="Lucida Grande" w:eastAsia="Times New Roman" w:hAnsi="Lucida Grande" w:cs="Lucida Grande"/>
                                  <w:b/>
                                  <w:color w:val="FFFFFF" w:themeColor="background1"/>
                                  <w:sz w:val="40"/>
                                  <w:szCs w:val="40"/>
                                  <w:lang w:val="pt-PT"/>
                                </w:rPr>
                                <w:t xml:space="preserve">Formação </w:t>
                              </w:r>
                              <w:r w:rsidRPr="00B23AA5">
                                <w:rPr>
                                  <w:rFonts w:ascii="Lucida Grande" w:eastAsia="Times New Roman" w:hAnsi="Lucida Grande" w:cs="Lucida Grande"/>
                                  <w:b/>
                                  <w:color w:val="FFFFFF" w:themeColor="background1"/>
                                  <w:sz w:val="40"/>
                                  <w:szCs w:val="40"/>
                                  <w:lang w:val="pt-PT"/>
                                </w:rPr>
                                <w:t>de Equipas de Resposta Rápida                                Inserir aqui datas, local e país do curso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C34F19" w:rsidRPr="009749A4">
            <w:rPr>
              <w:rFonts w:ascii="Avenir Next Condensed Regular" w:hAnsi="Avenir Next Condensed Regular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4B6258DC" wp14:editId="16F7CF62">
                    <wp:simplePos x="0" y="0"/>
                    <wp:positionH relativeFrom="column">
                      <wp:posOffset>1917700</wp:posOffset>
                    </wp:positionH>
                    <wp:positionV relativeFrom="paragraph">
                      <wp:posOffset>4446270</wp:posOffset>
                    </wp:positionV>
                    <wp:extent cx="2877185" cy="434340"/>
                    <wp:effectExtent l="0" t="685800" r="0" b="683260"/>
                    <wp:wrapSquare wrapText="bothSides"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 rot="19851591">
                              <a:off x="0" y="0"/>
                              <a:ext cx="2877185" cy="43434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C6DA358" w14:textId="77777777" w:rsidR="001B6E65" w:rsidRPr="00C34F19" w:rsidRDefault="001B6E65">
                                <w:pPr>
                                  <w:rPr>
                                    <w:rFonts w:ascii="Avenir Next Condensed Demi Bold" w:hAnsi="Avenir Next Condensed Demi Bold" w:cs="Apple Chancery"/>
                                    <w:b/>
                                    <w:bCs/>
                                    <w:color w:val="7B35FF"/>
                                    <w:sz w:val="28"/>
                                    <w:szCs w:val="28"/>
                                    <w:lang w:val="pt-PT"/>
                                  </w:rPr>
                                </w:pPr>
                                <w:r w:rsidRPr="00C34F19">
                                  <w:rPr>
                                    <w:rFonts w:ascii="Avenir Next Condensed Demi Bold" w:hAnsi="Avenir Next Condensed Demi Bold" w:cs="Apple Chancery"/>
                                    <w:b/>
                                    <w:bCs/>
                                    <w:color w:val="7B35FF"/>
                                    <w:sz w:val="28"/>
                                    <w:szCs w:val="28"/>
                                    <w:lang w:val="pt-PT"/>
                                  </w:rPr>
                                  <w:t xml:space="preserve">O </w:t>
                                </w:r>
                                <w:r w:rsidRPr="00C34F19">
                                  <w:rPr>
                                    <w:rFonts w:ascii="Avenir Next Condensed Demi Bold" w:hAnsi="Avenir Next Condensed Demi Bold" w:cs="Apple Chancery"/>
                                    <w:b/>
                                    <w:bCs/>
                                    <w:color w:val="7B35FF"/>
                                    <w:sz w:val="28"/>
                                    <w:szCs w:val="28"/>
                                    <w:lang w:val="pt-PT"/>
                                  </w:rPr>
                                  <w:t>Meu Caderno de Aprendizagem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B6258DC" id="Text Box 1" o:spid="_x0000_s1035" type="#_x0000_t202" style="position:absolute;margin-left:151pt;margin-top:350.1pt;width:226.55pt;height:34.2pt;rotation:-1909729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" fillcolor="white [3212]" stroked="f">
                    <v:textbox>
                      <w:txbxContent>
                        <w:p w14:paraId="0C6DA358" w14:textId="77777777" w:rsidR="001B6E65" w:rsidRPr="00C34F19" w:rsidRDefault="001B6E65">
                          <w:pPr>
                            <w:rPr>
                              <w:rFonts w:ascii="Avenir Next Condensed Demi Bold" w:hAnsi="Avenir Next Condensed Demi Bold" w:cs="Apple Chancery"/>
                              <w:b/>
                              <w:bCs/>
                              <w:color w:val="7B35FF"/>
                              <w:sz w:val="28"/>
                              <w:szCs w:val="28"/>
                              <w:lang w:val="pt-PT"/>
                            </w:rPr>
                          </w:pPr>
                          <w:r w:rsidRPr="00C34F19">
                            <w:rPr>
                              <w:rFonts w:ascii="Avenir Next Condensed Demi Bold" w:hAnsi="Avenir Next Condensed Demi Bold" w:cs="Apple Chancery"/>
                              <w:b/>
                              <w:bCs/>
                              <w:color w:val="7B35FF"/>
                              <w:sz w:val="28"/>
                              <w:szCs w:val="28"/>
                              <w:lang w:val="pt-PT"/>
                            </w:rPr>
                            <w:t xml:space="preserve">O </w:t>
                          </w:r>
                          <w:r w:rsidRPr="00C34F19">
                            <w:rPr>
                              <w:rFonts w:ascii="Avenir Next Condensed Demi Bold" w:hAnsi="Avenir Next Condensed Demi Bold" w:cs="Apple Chancery"/>
                              <w:b/>
                              <w:bCs/>
                              <w:color w:val="7B35FF"/>
                              <w:sz w:val="28"/>
                              <w:szCs w:val="28"/>
                              <w:lang w:val="pt-PT"/>
                            </w:rPr>
                            <w:t>Meu Caderno de Aprendizagem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C34F19" w:rsidRPr="009749A4">
            <w:rPr>
              <w:rFonts w:ascii="Avenir Next Condensed Regular" w:hAnsi="Avenir Next Condensed Regular"/>
              <w:b/>
              <w:noProof/>
            </w:rPr>
            <w:drawing>
              <wp:anchor distT="0" distB="0" distL="114300" distR="114300" simplePos="0" relativeHeight="251666432" behindDoc="0" locked="0" layoutInCell="1" allowOverlap="1" wp14:anchorId="3BDBA5D0" wp14:editId="7474F3C7">
                <wp:simplePos x="0" y="0"/>
                <wp:positionH relativeFrom="column">
                  <wp:posOffset>1080135</wp:posOffset>
                </wp:positionH>
                <wp:positionV relativeFrom="paragraph">
                  <wp:posOffset>2516505</wp:posOffset>
                </wp:positionV>
                <wp:extent cx="4286250" cy="4181475"/>
                <wp:effectExtent l="0" t="0" r="6350" b="9525"/>
                <wp:wrapSquare wrapText="bothSides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C4597E.tmp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86250" cy="4181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65430" w:rsidRPr="009749A4">
            <w:rPr>
              <w:rFonts w:ascii="Avenir Next Condensed Regular" w:hAnsi="Avenir Next Condensed Regular" w:cs="Tahoma"/>
              <w:b/>
              <w:spacing w:val="-3"/>
              <w:sz w:val="48"/>
              <w:szCs w:val="48"/>
              <w:lang w:val="pt-PT"/>
            </w:rPr>
            <w:br w:type="page"/>
          </w:r>
        </w:p>
      </w:sdtContent>
    </w:sdt>
    <w:p w14:paraId="3D01FE49" w14:textId="77777777" w:rsidR="000E5188" w:rsidRPr="009749A4" w:rsidRDefault="000E5188" w:rsidP="00727441">
      <w:pPr>
        <w:pStyle w:val="Heading1"/>
        <w:spacing w:before="0" w:line="360" w:lineRule="auto"/>
        <w:rPr>
          <w:rFonts w:asciiTheme="minorHAnsi" w:hAnsiTheme="minorHAnsi" w:cstheme="minorHAnsi"/>
          <w:b/>
          <w:color w:val="002060"/>
          <w:lang w:val="pt-PT"/>
        </w:rPr>
      </w:pPr>
    </w:p>
    <w:p w14:paraId="108501E7" w14:textId="77777777" w:rsidR="002277A3" w:rsidRPr="009749A4" w:rsidRDefault="00E3120A" w:rsidP="00727441">
      <w:pPr>
        <w:pStyle w:val="Heading1"/>
        <w:spacing w:before="0" w:line="360" w:lineRule="auto"/>
        <w:rPr>
          <w:rFonts w:asciiTheme="minorHAnsi" w:hAnsiTheme="minorHAnsi" w:cstheme="minorHAnsi"/>
          <w:b/>
          <w:color w:val="002060"/>
          <w:lang w:val="pt-PT"/>
        </w:rPr>
      </w:pPr>
      <w:r w:rsidRPr="009749A4">
        <w:rPr>
          <w:rFonts w:asciiTheme="minorHAnsi" w:hAnsiTheme="minorHAnsi" w:cstheme="minorHAnsi"/>
          <w:b/>
          <w:color w:val="002060"/>
          <w:lang w:val="pt-PT"/>
        </w:rPr>
        <w:t>O MEU CADERNO DE APRENDIZAGEM</w:t>
      </w:r>
    </w:p>
    <w:p w14:paraId="59A6A40D" w14:textId="77777777" w:rsidR="00727441" w:rsidRPr="009749A4" w:rsidRDefault="00727441" w:rsidP="00727441">
      <w:pPr>
        <w:pStyle w:val="Heading2"/>
        <w:spacing w:before="0" w:line="360" w:lineRule="auto"/>
        <w:rPr>
          <w:rFonts w:asciiTheme="minorHAnsi" w:hAnsiTheme="minorHAnsi" w:cstheme="minorHAnsi"/>
          <w:lang w:val="pt-PT"/>
        </w:rPr>
      </w:pPr>
    </w:p>
    <w:p w14:paraId="68F07C35" w14:textId="77777777" w:rsidR="00AF5421" w:rsidRPr="009749A4" w:rsidRDefault="00E3120A" w:rsidP="00727441">
      <w:pPr>
        <w:pStyle w:val="Heading2"/>
        <w:spacing w:before="0" w:line="360" w:lineRule="auto"/>
        <w:rPr>
          <w:rFonts w:asciiTheme="minorHAnsi" w:hAnsiTheme="minorHAnsi" w:cstheme="minorHAnsi"/>
          <w:b w:val="0"/>
          <w:color w:val="E65B01" w:themeColor="accent1" w:themeShade="BF"/>
          <w:lang w:val="pt-PT"/>
        </w:rPr>
      </w:pPr>
      <w:r w:rsidRPr="009749A4">
        <w:rPr>
          <w:rFonts w:asciiTheme="minorHAnsi" w:hAnsiTheme="minorHAnsi" w:cstheme="minorHAnsi"/>
          <w:color w:val="E65B01" w:themeColor="accent1" w:themeShade="BF"/>
          <w:lang w:val="pt-PT"/>
        </w:rPr>
        <w:t>Finalidade do Meu</w:t>
      </w:r>
      <w:r w:rsidR="00AF5421" w:rsidRPr="009749A4">
        <w:rPr>
          <w:rFonts w:asciiTheme="minorHAnsi" w:hAnsiTheme="minorHAnsi" w:cstheme="minorHAnsi"/>
          <w:color w:val="E65B01" w:themeColor="accent1" w:themeShade="BF"/>
          <w:lang w:val="pt-PT"/>
        </w:rPr>
        <w:t xml:space="preserve"> </w:t>
      </w:r>
      <w:r w:rsidRPr="009749A4">
        <w:rPr>
          <w:rFonts w:asciiTheme="minorHAnsi" w:hAnsiTheme="minorHAnsi" w:cstheme="minorHAnsi"/>
          <w:color w:val="E65B01" w:themeColor="accent1" w:themeShade="BF"/>
          <w:lang w:val="pt-PT"/>
        </w:rPr>
        <w:t>Caderno de Aprendizagem</w:t>
      </w:r>
    </w:p>
    <w:p w14:paraId="6CD9F643" w14:textId="77777777" w:rsidR="00704B64" w:rsidRPr="009749A4" w:rsidRDefault="0015044F" w:rsidP="00704B64">
      <w:pPr>
        <w:spacing w:after="0" w:line="360" w:lineRule="auto"/>
        <w:jc w:val="both"/>
        <w:rPr>
          <w:rFonts w:cstheme="minorHAnsi"/>
          <w:szCs w:val="24"/>
          <w:lang w:val="pt-PT"/>
        </w:rPr>
      </w:pPr>
      <w:r w:rsidRPr="009749A4">
        <w:rPr>
          <w:rFonts w:cstheme="minorHAnsi"/>
          <w:szCs w:val="24"/>
          <w:lang w:val="pt-PT"/>
        </w:rPr>
        <w:t>A principa</w:t>
      </w:r>
      <w:r w:rsidR="00922A7F" w:rsidRPr="009749A4">
        <w:rPr>
          <w:rFonts w:cstheme="minorHAnsi"/>
          <w:szCs w:val="24"/>
          <w:lang w:val="pt-PT"/>
        </w:rPr>
        <w:t>l</w:t>
      </w:r>
      <w:r w:rsidRPr="009749A4">
        <w:rPr>
          <w:rFonts w:cstheme="minorHAnsi"/>
          <w:szCs w:val="24"/>
          <w:lang w:val="pt-PT"/>
        </w:rPr>
        <w:t xml:space="preserve"> finalidade do</w:t>
      </w:r>
      <w:r w:rsidR="00704B64" w:rsidRPr="009749A4">
        <w:rPr>
          <w:rFonts w:cstheme="minorHAnsi"/>
          <w:szCs w:val="24"/>
          <w:lang w:val="pt-PT"/>
        </w:rPr>
        <w:t xml:space="preserve"> </w:t>
      </w:r>
      <w:r w:rsidR="00704B64" w:rsidRPr="009749A4">
        <w:rPr>
          <w:rFonts w:eastAsiaTheme="majorEastAsia" w:cstheme="minorHAnsi"/>
          <w:b/>
          <w:bCs/>
          <w:color w:val="E65B01" w:themeColor="accent1" w:themeShade="BF"/>
          <w:szCs w:val="24"/>
          <w:lang w:val="pt-PT"/>
        </w:rPr>
        <w:t>“M</w:t>
      </w:r>
      <w:r w:rsidRPr="009749A4">
        <w:rPr>
          <w:rFonts w:eastAsiaTheme="majorEastAsia" w:cstheme="minorHAnsi"/>
          <w:b/>
          <w:bCs/>
          <w:color w:val="E65B01" w:themeColor="accent1" w:themeShade="BF"/>
          <w:szCs w:val="24"/>
          <w:lang w:val="pt-PT"/>
        </w:rPr>
        <w:t>eu Cad</w:t>
      </w:r>
      <w:r w:rsidR="00922A7F" w:rsidRPr="009749A4">
        <w:rPr>
          <w:rFonts w:eastAsiaTheme="majorEastAsia" w:cstheme="minorHAnsi"/>
          <w:b/>
          <w:bCs/>
          <w:color w:val="E65B01" w:themeColor="accent1" w:themeShade="BF"/>
          <w:szCs w:val="24"/>
          <w:lang w:val="pt-PT"/>
        </w:rPr>
        <w:t>e</w:t>
      </w:r>
      <w:r w:rsidRPr="009749A4">
        <w:rPr>
          <w:rFonts w:eastAsiaTheme="majorEastAsia" w:cstheme="minorHAnsi"/>
          <w:b/>
          <w:bCs/>
          <w:color w:val="E65B01" w:themeColor="accent1" w:themeShade="BF"/>
          <w:szCs w:val="24"/>
          <w:lang w:val="pt-PT"/>
        </w:rPr>
        <w:t>rno de Aprendizagem</w:t>
      </w:r>
      <w:r w:rsidR="00704B64" w:rsidRPr="009749A4">
        <w:rPr>
          <w:rFonts w:eastAsiaTheme="majorEastAsia" w:cstheme="minorHAnsi"/>
          <w:b/>
          <w:bCs/>
          <w:color w:val="E65B01" w:themeColor="accent1" w:themeShade="BF"/>
          <w:szCs w:val="24"/>
          <w:lang w:val="pt-PT"/>
        </w:rPr>
        <w:t>”</w:t>
      </w:r>
      <w:r w:rsidR="00704B64" w:rsidRPr="009749A4">
        <w:rPr>
          <w:rFonts w:cstheme="minorHAnsi"/>
          <w:color w:val="E65B01" w:themeColor="accent1" w:themeShade="BF"/>
          <w:szCs w:val="24"/>
          <w:lang w:val="pt-PT"/>
        </w:rPr>
        <w:t xml:space="preserve"> </w:t>
      </w:r>
      <w:r w:rsidR="007B6C24">
        <w:rPr>
          <w:rFonts w:cstheme="minorHAnsi"/>
          <w:szCs w:val="24"/>
          <w:lang w:val="pt-PT"/>
        </w:rPr>
        <w:t>é a</w:t>
      </w:r>
      <w:r w:rsidRPr="009749A4">
        <w:rPr>
          <w:rFonts w:cstheme="minorHAnsi"/>
          <w:szCs w:val="24"/>
          <w:lang w:val="pt-PT"/>
        </w:rPr>
        <w:t>jud</w:t>
      </w:r>
      <w:r w:rsidR="007B6C24">
        <w:rPr>
          <w:rFonts w:cstheme="minorHAnsi"/>
          <w:szCs w:val="24"/>
          <w:lang w:val="pt-PT"/>
        </w:rPr>
        <w:t>á</w:t>
      </w:r>
      <w:r w:rsidRPr="009749A4">
        <w:rPr>
          <w:rFonts w:cstheme="minorHAnsi"/>
          <w:szCs w:val="24"/>
          <w:lang w:val="pt-PT"/>
        </w:rPr>
        <w:t>-</w:t>
      </w:r>
      <w:r w:rsidR="007B6C24">
        <w:rPr>
          <w:rFonts w:cstheme="minorHAnsi"/>
          <w:szCs w:val="24"/>
          <w:lang w:val="pt-PT"/>
        </w:rPr>
        <w:t>l</w:t>
      </w:r>
      <w:r w:rsidRPr="009749A4">
        <w:rPr>
          <w:rFonts w:cstheme="minorHAnsi"/>
          <w:szCs w:val="24"/>
          <w:lang w:val="pt-PT"/>
        </w:rPr>
        <w:t>o a registar as suas experiências</w:t>
      </w:r>
      <w:r w:rsidR="00704B64" w:rsidRPr="009749A4">
        <w:rPr>
          <w:rFonts w:cstheme="minorHAnsi"/>
          <w:szCs w:val="24"/>
          <w:lang w:val="pt-PT"/>
        </w:rPr>
        <w:t xml:space="preserve">, </w:t>
      </w:r>
      <w:r w:rsidRPr="009749A4">
        <w:rPr>
          <w:rFonts w:cstheme="minorHAnsi"/>
          <w:szCs w:val="24"/>
          <w:lang w:val="pt-PT"/>
        </w:rPr>
        <w:t>pensamentos e comentários sobre aquilo que poderá descobrir com este curso</w:t>
      </w:r>
      <w:r w:rsidR="00704B64" w:rsidRPr="009749A4">
        <w:rPr>
          <w:rFonts w:cstheme="minorHAnsi"/>
          <w:szCs w:val="24"/>
          <w:lang w:val="pt-PT"/>
        </w:rPr>
        <w:t xml:space="preserve">. </w:t>
      </w:r>
      <w:r w:rsidRPr="009749A4">
        <w:rPr>
          <w:rFonts w:cstheme="minorHAnsi"/>
          <w:szCs w:val="24"/>
          <w:lang w:val="pt-PT"/>
        </w:rPr>
        <w:t xml:space="preserve">É pessoal </w:t>
      </w:r>
      <w:r w:rsidR="007B6C24">
        <w:rPr>
          <w:rFonts w:cstheme="minorHAnsi"/>
          <w:szCs w:val="24"/>
          <w:lang w:val="pt-PT"/>
        </w:rPr>
        <w:t>e</w:t>
      </w:r>
      <w:r w:rsidRPr="009749A4">
        <w:rPr>
          <w:rFonts w:cstheme="minorHAnsi"/>
          <w:szCs w:val="24"/>
          <w:lang w:val="pt-PT"/>
        </w:rPr>
        <w:t xml:space="preserve"> serve para documentar todos os dias a aprendizagem que considere relevante e o modo c</w:t>
      </w:r>
      <w:r w:rsidR="00922A7F" w:rsidRPr="009749A4">
        <w:rPr>
          <w:rFonts w:cstheme="minorHAnsi"/>
          <w:szCs w:val="24"/>
          <w:lang w:val="pt-PT"/>
        </w:rPr>
        <w:t>omo poderá utiliza</w:t>
      </w:r>
      <w:r w:rsidRPr="009749A4">
        <w:rPr>
          <w:rFonts w:cstheme="minorHAnsi"/>
          <w:szCs w:val="24"/>
          <w:lang w:val="pt-PT"/>
        </w:rPr>
        <w:t>r essa informação no futuro</w:t>
      </w:r>
      <w:r w:rsidR="00704B64" w:rsidRPr="009749A4">
        <w:rPr>
          <w:rFonts w:cstheme="minorHAnsi"/>
          <w:szCs w:val="24"/>
          <w:lang w:val="pt-PT"/>
        </w:rPr>
        <w:t xml:space="preserve">. </w:t>
      </w:r>
      <w:r w:rsidRPr="009749A4">
        <w:rPr>
          <w:rFonts w:cstheme="minorHAnsi"/>
          <w:szCs w:val="24"/>
          <w:lang w:val="pt-PT"/>
        </w:rPr>
        <w:t>Para além disso</w:t>
      </w:r>
      <w:r w:rsidR="00704B64" w:rsidRPr="009749A4">
        <w:rPr>
          <w:rFonts w:cstheme="minorHAnsi"/>
          <w:szCs w:val="24"/>
          <w:lang w:val="pt-PT"/>
        </w:rPr>
        <w:t xml:space="preserve">, </w:t>
      </w:r>
      <w:r w:rsidRPr="009749A4">
        <w:rPr>
          <w:rFonts w:cstheme="minorHAnsi"/>
          <w:szCs w:val="24"/>
          <w:lang w:val="pt-PT"/>
        </w:rPr>
        <w:t xml:space="preserve">ajudá-lo-á igualmente a identificar as áreas em que existem lacunas e as suas necessidades </w:t>
      </w:r>
      <w:r w:rsidR="009749A4" w:rsidRPr="009749A4">
        <w:rPr>
          <w:rFonts w:cstheme="minorHAnsi"/>
          <w:szCs w:val="24"/>
          <w:lang w:val="pt-PT"/>
        </w:rPr>
        <w:t xml:space="preserve">de aprendizagem </w:t>
      </w:r>
      <w:r w:rsidRPr="009749A4">
        <w:rPr>
          <w:rFonts w:cstheme="minorHAnsi"/>
          <w:szCs w:val="24"/>
          <w:lang w:val="pt-PT"/>
        </w:rPr>
        <w:t>para desenvolvimento pessoal no futuro</w:t>
      </w:r>
      <w:r w:rsidR="00704B64" w:rsidRPr="009749A4">
        <w:rPr>
          <w:rFonts w:cstheme="minorHAnsi"/>
          <w:szCs w:val="24"/>
          <w:lang w:val="pt-PT"/>
        </w:rPr>
        <w:t xml:space="preserve">. </w:t>
      </w:r>
    </w:p>
    <w:p w14:paraId="00C94F98" w14:textId="77777777" w:rsidR="00704B64" w:rsidRPr="009749A4" w:rsidRDefault="00704B64" w:rsidP="00704B64">
      <w:pPr>
        <w:spacing w:after="0" w:line="360" w:lineRule="auto"/>
        <w:jc w:val="both"/>
        <w:rPr>
          <w:rFonts w:cstheme="minorHAnsi"/>
          <w:szCs w:val="24"/>
          <w:lang w:val="pt-PT"/>
        </w:rPr>
      </w:pPr>
      <w:r w:rsidRPr="009749A4">
        <w:rPr>
          <w:rFonts w:cstheme="minorHAnsi"/>
          <w:szCs w:val="24"/>
          <w:lang w:val="pt-PT"/>
        </w:rPr>
        <w:t xml:space="preserve">Use </w:t>
      </w:r>
      <w:r w:rsidR="0015044F" w:rsidRPr="009749A4">
        <w:rPr>
          <w:rFonts w:cstheme="minorHAnsi"/>
          <w:szCs w:val="24"/>
          <w:lang w:val="pt-PT"/>
        </w:rPr>
        <w:t>este caderno de aprendizagem à medi</w:t>
      </w:r>
      <w:r w:rsidR="009749A4" w:rsidRPr="009749A4">
        <w:rPr>
          <w:rFonts w:cstheme="minorHAnsi"/>
          <w:szCs w:val="24"/>
          <w:lang w:val="pt-PT"/>
        </w:rPr>
        <w:t>d</w:t>
      </w:r>
      <w:r w:rsidR="0015044F" w:rsidRPr="009749A4">
        <w:rPr>
          <w:rFonts w:cstheme="minorHAnsi"/>
          <w:szCs w:val="24"/>
          <w:lang w:val="pt-PT"/>
        </w:rPr>
        <w:t xml:space="preserve">a que avança na </w:t>
      </w:r>
      <w:r w:rsidR="0015044F" w:rsidRPr="009749A4">
        <w:rPr>
          <w:rFonts w:cstheme="minorHAnsi"/>
          <w:b/>
          <w:szCs w:val="24"/>
          <w:lang w:val="pt-PT"/>
        </w:rPr>
        <w:t>Formação das Equipas de Resposta Rápida</w:t>
      </w:r>
      <w:r w:rsidR="0015044F" w:rsidRPr="009749A4">
        <w:rPr>
          <w:rFonts w:cstheme="minorHAnsi"/>
          <w:szCs w:val="24"/>
          <w:lang w:val="pt-PT"/>
        </w:rPr>
        <w:t xml:space="preserve"> no final de cada sessão do curso</w:t>
      </w:r>
      <w:r w:rsidRPr="009749A4">
        <w:rPr>
          <w:rFonts w:cstheme="minorHAnsi"/>
          <w:szCs w:val="24"/>
          <w:lang w:val="pt-PT"/>
        </w:rPr>
        <w:t xml:space="preserve">, </w:t>
      </w:r>
      <w:r w:rsidR="0015044F" w:rsidRPr="009749A4">
        <w:rPr>
          <w:rFonts w:cstheme="minorHAnsi"/>
          <w:szCs w:val="24"/>
          <w:lang w:val="pt-PT"/>
        </w:rPr>
        <w:t>à noite</w:t>
      </w:r>
      <w:r w:rsidRPr="009749A4">
        <w:rPr>
          <w:rFonts w:cstheme="minorHAnsi"/>
          <w:szCs w:val="24"/>
          <w:lang w:val="pt-PT"/>
        </w:rPr>
        <w:t xml:space="preserve">…, </w:t>
      </w:r>
      <w:r w:rsidR="0015044F" w:rsidRPr="009749A4">
        <w:rPr>
          <w:rFonts w:cstheme="minorHAnsi"/>
          <w:szCs w:val="24"/>
          <w:lang w:val="pt-PT"/>
        </w:rPr>
        <w:t>não se esquecendo de usá-lo, pelo menos, uma vez por dia, para registar aquilo que aprendeu</w:t>
      </w:r>
      <w:r w:rsidRPr="009749A4">
        <w:rPr>
          <w:rFonts w:cstheme="minorHAnsi"/>
          <w:szCs w:val="24"/>
          <w:lang w:val="pt-PT"/>
        </w:rPr>
        <w:t xml:space="preserve">. </w:t>
      </w:r>
    </w:p>
    <w:p w14:paraId="45FF3962" w14:textId="77777777" w:rsidR="00704B64" w:rsidRPr="009749A4" w:rsidRDefault="0015044F" w:rsidP="00704B64">
      <w:pPr>
        <w:spacing w:after="0" w:line="360" w:lineRule="auto"/>
        <w:jc w:val="both"/>
        <w:rPr>
          <w:rFonts w:cstheme="minorHAnsi"/>
          <w:spacing w:val="-3"/>
          <w:szCs w:val="24"/>
          <w:lang w:val="pt-PT"/>
        </w:rPr>
      </w:pPr>
      <w:r w:rsidRPr="009749A4">
        <w:rPr>
          <w:rFonts w:cstheme="minorHAnsi"/>
          <w:spacing w:val="-3"/>
          <w:szCs w:val="24"/>
          <w:lang w:val="pt-PT"/>
        </w:rPr>
        <w:t xml:space="preserve">A equipa de facilitação </w:t>
      </w:r>
      <w:r w:rsidR="009749A4" w:rsidRPr="009749A4">
        <w:rPr>
          <w:rFonts w:cstheme="minorHAnsi"/>
          <w:spacing w:val="-3"/>
          <w:szCs w:val="24"/>
          <w:lang w:val="pt-PT"/>
        </w:rPr>
        <w:t xml:space="preserve">lembrar-lhe-á </w:t>
      </w:r>
      <w:r w:rsidRPr="009749A4">
        <w:rPr>
          <w:rFonts w:cstheme="minorHAnsi"/>
          <w:spacing w:val="-3"/>
          <w:szCs w:val="24"/>
          <w:lang w:val="pt-PT"/>
        </w:rPr>
        <w:t>que t</w:t>
      </w:r>
      <w:r w:rsidR="009749A4" w:rsidRPr="009749A4">
        <w:rPr>
          <w:rFonts w:cstheme="minorHAnsi"/>
          <w:spacing w:val="-3"/>
          <w:szCs w:val="24"/>
          <w:lang w:val="pt-PT"/>
        </w:rPr>
        <w:t>em</w:t>
      </w:r>
      <w:r w:rsidRPr="009749A4">
        <w:rPr>
          <w:rFonts w:cstheme="minorHAnsi"/>
          <w:spacing w:val="-3"/>
          <w:szCs w:val="24"/>
          <w:lang w:val="pt-PT"/>
        </w:rPr>
        <w:t xml:space="preserve"> de o fazer</w:t>
      </w:r>
      <w:r w:rsidR="00704B64" w:rsidRPr="009749A4">
        <w:rPr>
          <w:rFonts w:cstheme="minorHAnsi"/>
          <w:spacing w:val="-3"/>
          <w:szCs w:val="24"/>
          <w:lang w:val="pt-PT"/>
        </w:rPr>
        <w:t>!!!</w:t>
      </w:r>
    </w:p>
    <w:p w14:paraId="6B494329" w14:textId="77777777" w:rsidR="00704B64" w:rsidRPr="009749A4" w:rsidRDefault="00704B64" w:rsidP="00704B64">
      <w:pPr>
        <w:pStyle w:val="Heading2"/>
        <w:spacing w:before="0" w:line="360" w:lineRule="auto"/>
        <w:rPr>
          <w:rFonts w:asciiTheme="minorHAnsi" w:hAnsiTheme="minorHAnsi" w:cstheme="minorHAnsi"/>
          <w:lang w:val="pt-PT"/>
        </w:rPr>
      </w:pPr>
    </w:p>
    <w:p w14:paraId="74A26A09" w14:textId="77777777" w:rsidR="00704B64" w:rsidRPr="009749A4" w:rsidRDefault="0015044F" w:rsidP="00704B64">
      <w:pPr>
        <w:pStyle w:val="Heading2"/>
        <w:spacing w:before="0" w:line="360" w:lineRule="auto"/>
        <w:rPr>
          <w:rFonts w:asciiTheme="minorHAnsi" w:hAnsiTheme="minorHAnsi" w:cstheme="minorHAnsi"/>
          <w:color w:val="E65B01" w:themeColor="accent1" w:themeShade="BF"/>
          <w:lang w:val="pt-PT"/>
        </w:rPr>
      </w:pPr>
      <w:r w:rsidRPr="009749A4">
        <w:rPr>
          <w:rFonts w:asciiTheme="minorHAnsi" w:hAnsiTheme="minorHAnsi" w:cstheme="minorHAnsi"/>
          <w:color w:val="E65B01" w:themeColor="accent1" w:themeShade="BF"/>
          <w:lang w:val="pt-PT"/>
        </w:rPr>
        <w:t>Como usar o Caderno de Aprendizagem</w:t>
      </w:r>
    </w:p>
    <w:p w14:paraId="15CADC13" w14:textId="77777777" w:rsidR="00704B64" w:rsidRPr="009749A4" w:rsidRDefault="0015044F" w:rsidP="00704B64">
      <w:pPr>
        <w:spacing w:after="0" w:line="360" w:lineRule="auto"/>
        <w:jc w:val="both"/>
        <w:rPr>
          <w:rFonts w:cstheme="minorHAnsi"/>
          <w:lang w:val="pt-PT"/>
        </w:rPr>
      </w:pPr>
      <w:r w:rsidRPr="009749A4">
        <w:rPr>
          <w:rFonts w:cstheme="minorHAnsi"/>
          <w:lang w:val="pt-PT"/>
        </w:rPr>
        <w:t xml:space="preserve">Usando </w:t>
      </w:r>
      <w:r w:rsidR="00922A7F" w:rsidRPr="009749A4">
        <w:rPr>
          <w:rFonts w:cstheme="minorHAnsi"/>
          <w:lang w:val="pt-PT"/>
        </w:rPr>
        <w:t>a</w:t>
      </w:r>
      <w:r w:rsidRPr="009749A4">
        <w:rPr>
          <w:rFonts w:cstheme="minorHAnsi"/>
          <w:lang w:val="pt-PT"/>
        </w:rPr>
        <w:t>s fichas de trabalho que se seguem</w:t>
      </w:r>
      <w:r w:rsidR="00704B64" w:rsidRPr="009749A4">
        <w:rPr>
          <w:rFonts w:cstheme="minorHAnsi"/>
          <w:lang w:val="pt-PT"/>
        </w:rPr>
        <w:t xml:space="preserve">, </w:t>
      </w:r>
      <w:r w:rsidRPr="009749A4">
        <w:rPr>
          <w:rFonts w:cstheme="minorHAnsi"/>
          <w:lang w:val="pt-PT"/>
        </w:rPr>
        <w:t xml:space="preserve">terá a oportunidade de registar </w:t>
      </w:r>
      <w:r w:rsidR="007210DF">
        <w:rPr>
          <w:rFonts w:cstheme="minorHAnsi"/>
          <w:lang w:val="pt-PT"/>
        </w:rPr>
        <w:t xml:space="preserve">em casa </w:t>
      </w:r>
      <w:r w:rsidRPr="009749A4">
        <w:rPr>
          <w:rFonts w:cstheme="minorHAnsi"/>
          <w:lang w:val="pt-PT"/>
        </w:rPr>
        <w:t>os principais pontos da aprendizagem e</w:t>
      </w:r>
      <w:r w:rsidR="00704B64" w:rsidRPr="009749A4">
        <w:rPr>
          <w:rFonts w:cstheme="minorHAnsi"/>
          <w:lang w:val="pt-PT"/>
        </w:rPr>
        <w:t>/o</w:t>
      </w:r>
      <w:r w:rsidRPr="009749A4">
        <w:rPr>
          <w:rFonts w:cstheme="minorHAnsi"/>
          <w:lang w:val="pt-PT"/>
        </w:rPr>
        <w:t xml:space="preserve">u as mensagens relativas a cada </w:t>
      </w:r>
      <w:r w:rsidR="00922A7F" w:rsidRPr="009749A4">
        <w:rPr>
          <w:rFonts w:cstheme="minorHAnsi"/>
          <w:lang w:val="pt-PT"/>
        </w:rPr>
        <w:t xml:space="preserve">área de </w:t>
      </w:r>
      <w:r w:rsidRPr="009749A4">
        <w:rPr>
          <w:rFonts w:cstheme="minorHAnsi"/>
          <w:lang w:val="pt-PT"/>
        </w:rPr>
        <w:t xml:space="preserve">conteúdo </w:t>
      </w:r>
      <w:r w:rsidR="00922A7F" w:rsidRPr="009749A4">
        <w:rPr>
          <w:rFonts w:cstheme="minorHAnsi"/>
          <w:lang w:val="pt-PT"/>
        </w:rPr>
        <w:t>e a cada sessão</w:t>
      </w:r>
      <w:r w:rsidR="00704B64" w:rsidRPr="009749A4">
        <w:rPr>
          <w:rFonts w:cstheme="minorHAnsi"/>
          <w:lang w:val="pt-PT"/>
        </w:rPr>
        <w:t xml:space="preserve">. </w:t>
      </w:r>
      <w:r w:rsidR="00922A7F" w:rsidRPr="009749A4">
        <w:rPr>
          <w:rFonts w:cstheme="minorHAnsi"/>
          <w:lang w:val="pt-PT"/>
        </w:rPr>
        <w:t>Poderá, assim, reflectir sobre esses elementos</w:t>
      </w:r>
      <w:r w:rsidR="00704B64" w:rsidRPr="009749A4">
        <w:rPr>
          <w:rFonts w:cstheme="minorHAnsi"/>
          <w:lang w:val="pt-PT"/>
        </w:rPr>
        <w:t xml:space="preserve">, </w:t>
      </w:r>
      <w:r w:rsidR="00922A7F" w:rsidRPr="009749A4">
        <w:rPr>
          <w:rFonts w:cstheme="minorHAnsi"/>
          <w:lang w:val="pt-PT"/>
        </w:rPr>
        <w:t>conhecimentos</w:t>
      </w:r>
      <w:r w:rsidR="00704B64" w:rsidRPr="009749A4">
        <w:rPr>
          <w:rFonts w:cstheme="minorHAnsi"/>
          <w:lang w:val="pt-PT"/>
        </w:rPr>
        <w:t xml:space="preserve">, </w:t>
      </w:r>
      <w:r w:rsidR="00922A7F" w:rsidRPr="009749A4">
        <w:rPr>
          <w:rFonts w:cstheme="minorHAnsi"/>
          <w:lang w:val="pt-PT"/>
        </w:rPr>
        <w:t>competências e/ou comportamentos que lhe pareceram importantes  e relevantes</w:t>
      </w:r>
      <w:r w:rsidR="00704B64" w:rsidRPr="009749A4">
        <w:rPr>
          <w:rFonts w:cstheme="minorHAnsi"/>
          <w:lang w:val="pt-PT"/>
        </w:rPr>
        <w:t>.</w:t>
      </w:r>
    </w:p>
    <w:p w14:paraId="226981AC" w14:textId="77777777" w:rsidR="00704B64" w:rsidRPr="009749A4" w:rsidRDefault="00922A7F" w:rsidP="00704B64">
      <w:pPr>
        <w:spacing w:after="0" w:line="360" w:lineRule="auto"/>
        <w:jc w:val="both"/>
        <w:rPr>
          <w:rFonts w:cstheme="minorHAnsi"/>
          <w:lang w:val="pt-PT"/>
        </w:rPr>
      </w:pPr>
      <w:r w:rsidRPr="009749A4">
        <w:rPr>
          <w:rFonts w:cstheme="minorHAnsi"/>
          <w:lang w:val="pt-PT"/>
        </w:rPr>
        <w:t>As suas anotações ajudá-lo-ão a pensar no modo como poderá usar aquilo que aprendeu, quando regressar ao seu ambiente de trabalho</w:t>
      </w:r>
      <w:r w:rsidR="00704B64" w:rsidRPr="009749A4">
        <w:rPr>
          <w:rFonts w:cstheme="minorHAnsi"/>
          <w:lang w:val="pt-PT"/>
        </w:rPr>
        <w:t xml:space="preserve">. </w:t>
      </w:r>
    </w:p>
    <w:p w14:paraId="44A062E0" w14:textId="77777777" w:rsidR="00A80D32" w:rsidRPr="009749A4" w:rsidRDefault="00A80D32" w:rsidP="006661B6">
      <w:pPr>
        <w:rPr>
          <w:rFonts w:cstheme="minorHAnsi"/>
          <w:b/>
          <w:spacing w:val="-3"/>
          <w:szCs w:val="24"/>
          <w:lang w:val="pt-PT"/>
        </w:rPr>
      </w:pPr>
      <w:r w:rsidRPr="009749A4">
        <w:rPr>
          <w:rFonts w:cstheme="minorHAnsi"/>
          <w:b/>
          <w:spacing w:val="-3"/>
          <w:szCs w:val="24"/>
          <w:lang w:val="pt-PT"/>
        </w:rPr>
        <w:br w:type="page"/>
      </w:r>
    </w:p>
    <w:p w14:paraId="57FDF87A" w14:textId="77777777" w:rsidR="000E5188" w:rsidRPr="009749A4" w:rsidRDefault="000E5188" w:rsidP="008B449D">
      <w:pPr>
        <w:pStyle w:val="Heading1"/>
        <w:spacing w:before="0" w:line="276" w:lineRule="auto"/>
        <w:jc w:val="both"/>
        <w:rPr>
          <w:rFonts w:asciiTheme="minorHAnsi" w:hAnsiTheme="minorHAnsi" w:cstheme="minorHAnsi"/>
          <w:b/>
          <w:color w:val="002060"/>
          <w:lang w:val="pt-PT"/>
        </w:rPr>
      </w:pPr>
    </w:p>
    <w:p w14:paraId="453236A3" w14:textId="77777777" w:rsidR="002277A3" w:rsidRPr="009749A4" w:rsidRDefault="002B6892" w:rsidP="008B449D">
      <w:pPr>
        <w:pStyle w:val="Heading1"/>
        <w:spacing w:before="0" w:line="276" w:lineRule="auto"/>
        <w:jc w:val="both"/>
        <w:rPr>
          <w:rFonts w:asciiTheme="minorHAnsi" w:hAnsiTheme="minorHAnsi" w:cstheme="minorHAnsi"/>
          <w:b/>
          <w:color w:val="002060"/>
          <w:lang w:val="pt-PT"/>
        </w:rPr>
      </w:pPr>
      <w:r w:rsidRPr="009749A4">
        <w:rPr>
          <w:rFonts w:asciiTheme="minorHAnsi" w:hAnsiTheme="minorHAnsi" w:cstheme="minorHAnsi"/>
          <w:b/>
          <w:color w:val="002060"/>
          <w:lang w:val="pt-PT"/>
        </w:rPr>
        <w:t>OBJECTIVOS DA APRENDZAGEM</w:t>
      </w:r>
    </w:p>
    <w:p w14:paraId="3266EEA5" w14:textId="77777777" w:rsidR="005E4CB3" w:rsidRPr="009749A4" w:rsidRDefault="008B449D" w:rsidP="008B449D">
      <w:pPr>
        <w:suppressAutoHyphens/>
        <w:spacing w:after="0" w:line="276" w:lineRule="auto"/>
        <w:jc w:val="both"/>
        <w:rPr>
          <w:rStyle w:val="SubtleEmphasis"/>
          <w:rFonts w:cstheme="minorHAnsi"/>
          <w:lang w:val="pt-PT"/>
        </w:rPr>
      </w:pPr>
      <w:r w:rsidRPr="009749A4">
        <w:rPr>
          <w:rStyle w:val="SubtleEmphasis"/>
          <w:rFonts w:cstheme="minorHAnsi"/>
          <w:lang w:val="pt-PT"/>
        </w:rPr>
        <w:t>(</w:t>
      </w:r>
      <w:r w:rsidR="002B6892" w:rsidRPr="009749A4">
        <w:rPr>
          <w:rStyle w:val="SubtleEmphasis"/>
          <w:rFonts w:cstheme="minorHAnsi"/>
          <w:lang w:val="pt-PT"/>
        </w:rPr>
        <w:t>A preencher no início do curso</w:t>
      </w:r>
      <w:r w:rsidR="005E4CB3" w:rsidRPr="009749A4">
        <w:rPr>
          <w:rStyle w:val="SubtleEmphasis"/>
          <w:rFonts w:cstheme="minorHAnsi"/>
          <w:lang w:val="pt-PT"/>
        </w:rPr>
        <w:t>)</w:t>
      </w:r>
    </w:p>
    <w:p w14:paraId="31DE0B35" w14:textId="77777777" w:rsidR="00704B64" w:rsidRPr="009749A4" w:rsidRDefault="00704B64" w:rsidP="008B449D">
      <w:pPr>
        <w:suppressAutoHyphens/>
        <w:spacing w:after="0" w:line="276" w:lineRule="auto"/>
        <w:jc w:val="both"/>
        <w:rPr>
          <w:rStyle w:val="SubtleEmphasis"/>
          <w:rFonts w:cstheme="minorHAnsi"/>
          <w:lang w:val="pt-PT"/>
        </w:rPr>
      </w:pPr>
    </w:p>
    <w:p w14:paraId="2E60ACDF" w14:textId="77777777" w:rsidR="00704B64" w:rsidRPr="009749A4" w:rsidRDefault="00704B64" w:rsidP="00704B64">
      <w:pPr>
        <w:spacing w:after="0" w:line="276" w:lineRule="auto"/>
        <w:jc w:val="both"/>
        <w:rPr>
          <w:rFonts w:cstheme="minorHAnsi"/>
          <w:szCs w:val="24"/>
          <w:lang w:val="pt-PT"/>
        </w:rPr>
      </w:pPr>
      <w:r w:rsidRPr="009749A4">
        <w:rPr>
          <w:rFonts w:cstheme="minorHAnsi"/>
          <w:szCs w:val="24"/>
          <w:lang w:val="pt-PT"/>
        </w:rPr>
        <w:t>Us</w:t>
      </w:r>
      <w:r w:rsidR="002B6892" w:rsidRPr="009749A4">
        <w:rPr>
          <w:rFonts w:cstheme="minorHAnsi"/>
          <w:szCs w:val="24"/>
          <w:lang w:val="pt-PT"/>
        </w:rPr>
        <w:t xml:space="preserve">ando as instruções que se seguem, dedique alguns minutos a identificar os seus objectivos individuais de aprendizagem, no que </w:t>
      </w:r>
      <w:r w:rsidR="007B6C24">
        <w:rPr>
          <w:rFonts w:cstheme="minorHAnsi"/>
          <w:szCs w:val="24"/>
          <w:lang w:val="pt-PT"/>
        </w:rPr>
        <w:t>diz respeito à</w:t>
      </w:r>
      <w:r w:rsidR="002B6892" w:rsidRPr="009749A4">
        <w:rPr>
          <w:rFonts w:cstheme="minorHAnsi"/>
          <w:szCs w:val="24"/>
          <w:lang w:val="pt-PT"/>
        </w:rPr>
        <w:t xml:space="preserve"> </w:t>
      </w:r>
      <w:r w:rsidR="002B6892" w:rsidRPr="009749A4">
        <w:rPr>
          <w:rFonts w:eastAsia="Times New Roman" w:cstheme="minorHAnsi"/>
          <w:b/>
          <w:szCs w:val="24"/>
          <w:lang w:val="pt-PT"/>
        </w:rPr>
        <w:t>Formação de Equipas de Resposta Rápida</w:t>
      </w:r>
      <w:r w:rsidR="000E5188" w:rsidRPr="009749A4">
        <w:rPr>
          <w:rFonts w:eastAsia="Times New Roman" w:cstheme="minorHAnsi"/>
          <w:szCs w:val="24"/>
          <w:lang w:val="pt-PT"/>
        </w:rPr>
        <w:t xml:space="preserve">.                         </w:t>
      </w:r>
    </w:p>
    <w:p w14:paraId="4DD4BED4" w14:textId="77777777" w:rsidR="00704B64" w:rsidRPr="009749A4" w:rsidRDefault="00704B64" w:rsidP="00704B64">
      <w:pPr>
        <w:spacing w:after="0" w:line="276" w:lineRule="auto"/>
        <w:jc w:val="both"/>
        <w:rPr>
          <w:rFonts w:cstheme="minorHAnsi"/>
          <w:szCs w:val="24"/>
          <w:lang w:val="pt-PT"/>
        </w:rPr>
      </w:pPr>
    </w:p>
    <w:p w14:paraId="75A9A05B" w14:textId="77777777" w:rsidR="00704B64" w:rsidRPr="009749A4" w:rsidRDefault="00704B64" w:rsidP="00704B64">
      <w:pPr>
        <w:pStyle w:val="Heading2"/>
        <w:spacing w:before="0"/>
        <w:jc w:val="both"/>
        <w:rPr>
          <w:rFonts w:asciiTheme="minorHAnsi" w:hAnsiTheme="minorHAnsi" w:cstheme="minorHAnsi"/>
          <w:color w:val="E65B01" w:themeColor="accent1" w:themeShade="BF"/>
          <w:lang w:val="pt-PT"/>
        </w:rPr>
      </w:pPr>
      <w:r w:rsidRPr="009749A4">
        <w:rPr>
          <w:rFonts w:asciiTheme="minorHAnsi" w:hAnsiTheme="minorHAnsi" w:cstheme="minorHAnsi"/>
          <w:color w:val="E65B01" w:themeColor="accent1" w:themeShade="BF"/>
          <w:lang w:val="pt-PT"/>
        </w:rPr>
        <w:t>Defini</w:t>
      </w:r>
      <w:r w:rsidR="002B6892" w:rsidRPr="009749A4">
        <w:rPr>
          <w:rFonts w:asciiTheme="minorHAnsi" w:hAnsiTheme="minorHAnsi" w:cstheme="minorHAnsi"/>
          <w:color w:val="E65B01" w:themeColor="accent1" w:themeShade="BF"/>
          <w:lang w:val="pt-PT"/>
        </w:rPr>
        <w:t xml:space="preserve">r os seus objectivos individuais de aprendizagem </w:t>
      </w:r>
    </w:p>
    <w:p w14:paraId="0779BEFE" w14:textId="77777777" w:rsidR="00704B64" w:rsidRPr="009749A4" w:rsidRDefault="00704B64" w:rsidP="00704B64">
      <w:pPr>
        <w:spacing w:after="0" w:line="240" w:lineRule="auto"/>
        <w:jc w:val="both"/>
        <w:rPr>
          <w:rFonts w:cstheme="minorHAnsi"/>
          <w:lang w:val="pt-PT"/>
        </w:rPr>
      </w:pPr>
    </w:p>
    <w:p w14:paraId="64A0DA88" w14:textId="77777777" w:rsidR="00704B64" w:rsidRPr="009749A4" w:rsidRDefault="002B6892" w:rsidP="00704B64">
      <w:pPr>
        <w:spacing w:after="0" w:line="240" w:lineRule="auto"/>
        <w:jc w:val="both"/>
        <w:rPr>
          <w:rFonts w:cstheme="minorHAnsi"/>
          <w:szCs w:val="24"/>
          <w:lang w:val="pt-PT"/>
        </w:rPr>
      </w:pPr>
      <w:r w:rsidRPr="009749A4">
        <w:rPr>
          <w:rFonts w:cstheme="minorHAnsi"/>
          <w:szCs w:val="24"/>
          <w:lang w:val="pt-PT"/>
        </w:rPr>
        <w:t xml:space="preserve">Ao definir os seus objectivos de aprendizagem, poderá ser útil consultar os objectivos da </w:t>
      </w:r>
      <w:r w:rsidRPr="009749A4">
        <w:rPr>
          <w:rFonts w:eastAsia="Times New Roman" w:cstheme="minorHAnsi"/>
          <w:b/>
          <w:szCs w:val="24"/>
          <w:lang w:val="pt-PT"/>
        </w:rPr>
        <w:t>Formação de Equipas de Resposta Rápida</w:t>
      </w:r>
      <w:r w:rsidRPr="009749A4">
        <w:rPr>
          <w:rFonts w:eastAsia="Times New Roman" w:cstheme="minorHAnsi"/>
          <w:szCs w:val="24"/>
          <w:lang w:val="pt-PT"/>
        </w:rPr>
        <w:t xml:space="preserve"> </w:t>
      </w:r>
      <w:r w:rsidR="00704B64" w:rsidRPr="009749A4">
        <w:rPr>
          <w:rFonts w:cstheme="minorHAnsi"/>
          <w:szCs w:val="24"/>
          <w:lang w:val="pt-PT"/>
        </w:rPr>
        <w:t>(Anex</w:t>
      </w:r>
      <w:r w:rsidRPr="009749A4">
        <w:rPr>
          <w:rFonts w:cstheme="minorHAnsi"/>
          <w:szCs w:val="24"/>
          <w:lang w:val="pt-PT"/>
        </w:rPr>
        <w:t>o</w:t>
      </w:r>
      <w:r w:rsidR="00704B64" w:rsidRPr="009749A4">
        <w:rPr>
          <w:rFonts w:cstheme="minorHAnsi"/>
          <w:szCs w:val="24"/>
          <w:lang w:val="pt-PT"/>
        </w:rPr>
        <w:t xml:space="preserve"> 1, </w:t>
      </w:r>
      <w:r w:rsidRPr="009749A4">
        <w:rPr>
          <w:rFonts w:cstheme="minorHAnsi"/>
          <w:szCs w:val="24"/>
          <w:lang w:val="pt-PT"/>
        </w:rPr>
        <w:t>no final</w:t>
      </w:r>
      <w:r w:rsidR="00843F26" w:rsidRPr="009749A4">
        <w:rPr>
          <w:rFonts w:cstheme="minorHAnsi"/>
          <w:szCs w:val="24"/>
          <w:lang w:val="pt-PT"/>
        </w:rPr>
        <w:t xml:space="preserve"> </w:t>
      </w:r>
      <w:r w:rsidRPr="009749A4">
        <w:rPr>
          <w:rFonts w:cstheme="minorHAnsi"/>
          <w:szCs w:val="24"/>
          <w:lang w:val="pt-PT"/>
        </w:rPr>
        <w:t>do presente documento</w:t>
      </w:r>
      <w:r w:rsidR="00704B64" w:rsidRPr="009749A4">
        <w:rPr>
          <w:rFonts w:cstheme="minorHAnsi"/>
          <w:szCs w:val="24"/>
          <w:lang w:val="pt-PT"/>
        </w:rPr>
        <w:t xml:space="preserve">) </w:t>
      </w:r>
      <w:r w:rsidRPr="009749A4">
        <w:rPr>
          <w:rFonts w:cstheme="minorHAnsi"/>
          <w:szCs w:val="24"/>
          <w:lang w:val="pt-PT"/>
        </w:rPr>
        <w:t>e reflectir sobre os seguintes aspectos</w:t>
      </w:r>
      <w:r w:rsidR="00704B64" w:rsidRPr="009749A4">
        <w:rPr>
          <w:rFonts w:cstheme="minorHAnsi"/>
          <w:szCs w:val="24"/>
          <w:lang w:val="pt-PT"/>
        </w:rPr>
        <w:t>:</w:t>
      </w:r>
    </w:p>
    <w:p w14:paraId="09EC7F75" w14:textId="77777777" w:rsidR="00704B64" w:rsidRPr="009749A4" w:rsidRDefault="00704B64" w:rsidP="00704B64">
      <w:pPr>
        <w:spacing w:after="0" w:line="240" w:lineRule="auto"/>
        <w:jc w:val="both"/>
        <w:rPr>
          <w:rFonts w:cstheme="minorHAnsi"/>
          <w:szCs w:val="24"/>
          <w:lang w:val="pt-PT"/>
        </w:rPr>
      </w:pPr>
    </w:p>
    <w:p w14:paraId="50E25C22" w14:textId="77777777" w:rsidR="00704B64" w:rsidRPr="009749A4" w:rsidRDefault="002B6892" w:rsidP="00704B64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cstheme="minorHAnsi"/>
          <w:color w:val="auto"/>
          <w:lang w:val="pt-PT"/>
        </w:rPr>
      </w:pPr>
      <w:r w:rsidRPr="009749A4">
        <w:rPr>
          <w:rFonts w:cstheme="minorHAnsi"/>
          <w:color w:val="auto"/>
          <w:lang w:val="pt-PT"/>
        </w:rPr>
        <w:t>O que espero descobrir</w:t>
      </w:r>
      <w:r w:rsidR="00704B64" w:rsidRPr="009749A4">
        <w:rPr>
          <w:rFonts w:cstheme="minorHAnsi"/>
          <w:color w:val="auto"/>
          <w:lang w:val="pt-PT"/>
        </w:rPr>
        <w:t xml:space="preserve">, </w:t>
      </w:r>
      <w:r w:rsidRPr="009749A4">
        <w:rPr>
          <w:rFonts w:cstheme="minorHAnsi"/>
          <w:color w:val="auto"/>
          <w:lang w:val="pt-PT"/>
        </w:rPr>
        <w:t>investigar</w:t>
      </w:r>
      <w:r w:rsidR="00704B64" w:rsidRPr="009749A4">
        <w:rPr>
          <w:rFonts w:cstheme="minorHAnsi"/>
          <w:color w:val="auto"/>
          <w:lang w:val="pt-PT"/>
        </w:rPr>
        <w:t xml:space="preserve">, </w:t>
      </w:r>
      <w:r w:rsidRPr="009749A4">
        <w:rPr>
          <w:rFonts w:cstheme="minorHAnsi"/>
          <w:color w:val="auto"/>
          <w:lang w:val="pt-PT"/>
        </w:rPr>
        <w:t xml:space="preserve">partilhar ou investigar, ao </w:t>
      </w:r>
      <w:r w:rsidR="00843F26" w:rsidRPr="009749A4">
        <w:rPr>
          <w:rFonts w:cstheme="minorHAnsi"/>
          <w:color w:val="auto"/>
          <w:lang w:val="pt-PT"/>
        </w:rPr>
        <w:t xml:space="preserve">participar nas </w:t>
      </w:r>
      <w:r w:rsidR="00843F26" w:rsidRPr="009749A4">
        <w:rPr>
          <w:rFonts w:cstheme="minorHAnsi"/>
          <w:b/>
          <w:color w:val="auto"/>
          <w:lang w:val="pt-PT"/>
        </w:rPr>
        <w:t>Formação de Equipas de Resposta Rápida</w:t>
      </w:r>
      <w:r w:rsidR="00704B64" w:rsidRPr="009749A4">
        <w:rPr>
          <w:rFonts w:cstheme="minorHAnsi"/>
          <w:color w:val="auto"/>
          <w:lang w:val="pt-PT"/>
        </w:rPr>
        <w:t>?</w:t>
      </w:r>
    </w:p>
    <w:p w14:paraId="16F559C6" w14:textId="77777777" w:rsidR="00704B64" w:rsidRPr="009749A4" w:rsidRDefault="00843F26" w:rsidP="00704B64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cstheme="minorHAnsi"/>
          <w:color w:val="auto"/>
          <w:lang w:val="pt-PT"/>
        </w:rPr>
      </w:pPr>
      <w:r w:rsidRPr="009749A4">
        <w:rPr>
          <w:rFonts w:cstheme="minorHAnsi"/>
          <w:color w:val="auto"/>
          <w:lang w:val="pt-PT"/>
        </w:rPr>
        <w:t>Que conhecimentos, aptidões e competências</w:t>
      </w:r>
      <w:r w:rsidR="00704B64" w:rsidRPr="009749A4">
        <w:rPr>
          <w:rFonts w:cstheme="minorHAnsi"/>
          <w:color w:val="auto"/>
          <w:lang w:val="pt-PT"/>
        </w:rPr>
        <w:t xml:space="preserve"> </w:t>
      </w:r>
      <w:r w:rsidRPr="009749A4">
        <w:rPr>
          <w:rFonts w:cstheme="minorHAnsi"/>
          <w:color w:val="auto"/>
          <w:lang w:val="pt-PT"/>
        </w:rPr>
        <w:t>irei melhorar através da minha participação neste curso</w:t>
      </w:r>
      <w:r w:rsidR="00704B64" w:rsidRPr="009749A4">
        <w:rPr>
          <w:rFonts w:cstheme="minorHAnsi"/>
          <w:color w:val="auto"/>
          <w:lang w:val="pt-PT"/>
        </w:rPr>
        <w:t>?</w:t>
      </w:r>
    </w:p>
    <w:p w14:paraId="5D81B71A" w14:textId="77777777" w:rsidR="005303D5" w:rsidRPr="009749A4" w:rsidRDefault="00843F26" w:rsidP="00704B64">
      <w:pPr>
        <w:pStyle w:val="ListParagraph"/>
        <w:numPr>
          <w:ilvl w:val="0"/>
          <w:numId w:val="5"/>
        </w:numPr>
        <w:jc w:val="both"/>
        <w:rPr>
          <w:rStyle w:val="SubtleEmphasis"/>
          <w:rFonts w:cstheme="minorHAnsi"/>
          <w:i w:val="0"/>
          <w:iCs w:val="0"/>
          <w:color w:val="auto"/>
          <w:lang w:val="pt-PT"/>
        </w:rPr>
      </w:pPr>
      <w:r w:rsidRPr="009749A4">
        <w:rPr>
          <w:rFonts w:cstheme="minorHAnsi"/>
          <w:color w:val="auto"/>
          <w:lang w:val="pt-PT"/>
        </w:rPr>
        <w:t>Como penso usar os novos conhecimentos</w:t>
      </w:r>
      <w:r w:rsidR="00704B64" w:rsidRPr="009749A4">
        <w:rPr>
          <w:rFonts w:cstheme="minorHAnsi"/>
          <w:color w:val="auto"/>
          <w:lang w:val="pt-PT"/>
        </w:rPr>
        <w:t xml:space="preserve"> / </w:t>
      </w:r>
      <w:r w:rsidRPr="009749A4">
        <w:rPr>
          <w:rFonts w:cstheme="minorHAnsi"/>
          <w:color w:val="auto"/>
          <w:lang w:val="pt-PT"/>
        </w:rPr>
        <w:t>competências, quando regressar</w:t>
      </w:r>
      <w:r w:rsidR="00704B64" w:rsidRPr="009749A4">
        <w:rPr>
          <w:rFonts w:cstheme="minorHAnsi"/>
          <w:color w:val="auto"/>
          <w:lang w:val="pt-PT"/>
        </w:rPr>
        <w:t>?</w:t>
      </w:r>
    </w:p>
    <w:p w14:paraId="545A46CC" w14:textId="77777777" w:rsidR="00C26FCC" w:rsidRPr="009749A4" w:rsidRDefault="00C26FCC" w:rsidP="00C26FCC">
      <w:pPr>
        <w:pStyle w:val="ListParagraph"/>
        <w:ind w:left="360" w:firstLine="0"/>
        <w:rPr>
          <w:rFonts w:cstheme="minorHAnsi"/>
          <w:color w:val="auto"/>
          <w:lang w:val="pt-PT"/>
        </w:rPr>
      </w:pPr>
    </w:p>
    <w:p w14:paraId="265ADE99" w14:textId="77777777" w:rsidR="00DF50B4" w:rsidRPr="009749A4" w:rsidRDefault="00843F26" w:rsidP="00C26FCC">
      <w:pPr>
        <w:spacing w:after="200" w:line="276" w:lineRule="auto"/>
        <w:rPr>
          <w:rFonts w:eastAsiaTheme="majorEastAsia" w:cstheme="minorHAnsi"/>
          <w:b/>
          <w:bCs/>
          <w:color w:val="E65B01" w:themeColor="accent1" w:themeShade="BF"/>
          <w:sz w:val="28"/>
          <w:szCs w:val="26"/>
          <w:lang w:val="pt-PT"/>
        </w:rPr>
      </w:pPr>
      <w:r w:rsidRPr="009749A4">
        <w:rPr>
          <w:rFonts w:eastAsiaTheme="majorEastAsia" w:cstheme="minorHAnsi"/>
          <w:b/>
          <w:bCs/>
          <w:color w:val="E65B01" w:themeColor="accent1" w:themeShade="BF"/>
          <w:sz w:val="28"/>
          <w:szCs w:val="26"/>
          <w:lang w:val="pt-PT"/>
        </w:rPr>
        <w:t>Os meus objectivos de aprendizagem são</w:t>
      </w:r>
      <w:r w:rsidR="00727441" w:rsidRPr="009749A4">
        <w:rPr>
          <w:rFonts w:eastAsiaTheme="majorEastAsia" w:cstheme="minorHAnsi"/>
          <w:b/>
          <w:bCs/>
          <w:color w:val="E65B01" w:themeColor="accent1" w:themeShade="BF"/>
          <w:sz w:val="28"/>
          <w:szCs w:val="26"/>
          <w:lang w:val="pt-PT"/>
        </w:rPr>
        <w:t>:</w:t>
      </w:r>
    </w:p>
    <w:p w14:paraId="071A48EF" w14:textId="77777777" w:rsidR="003322C1" w:rsidRPr="009749A4" w:rsidRDefault="00D00E4A" w:rsidP="003322C1">
      <w:pPr>
        <w:pStyle w:val="ListParagraph"/>
        <w:numPr>
          <w:ilvl w:val="0"/>
          <w:numId w:val="7"/>
        </w:num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noProof/>
          <w:lang w:val="pt-PT"/>
        </w:rPr>
        <w:pict w14:anchorId="45B9039E">
          <v:rect id="_x0000_i1026" alt="" style="width:487.25pt;height:.05pt;mso-width-percent:0;mso-height-percent:0;mso-width-percent:0;mso-height-percent:0" o:hrpct="931" o:hralign="center" o:hrstd="t" o:hr="t" fillcolor="#a0a0a0" stroked="f"/>
        </w:pict>
      </w:r>
    </w:p>
    <w:p w14:paraId="166CB8E4" w14:textId="77777777" w:rsidR="003322C1" w:rsidRPr="009749A4" w:rsidRDefault="00D00E4A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rFonts w:eastAsiaTheme="majorEastAsia" w:cstheme="minorHAnsi"/>
          <w:b/>
          <w:bCs/>
          <w:noProof/>
          <w:sz w:val="32"/>
          <w:szCs w:val="28"/>
          <w:lang w:val="pt-PT"/>
        </w:rPr>
        <w:pict w14:anchorId="65CC94A5">
          <v:rect id="_x0000_i1027" alt="" style="width:523.35pt;height:.05pt;mso-width-percent:0;mso-height-percent:0;mso-width-percent:0;mso-height-percent:0" o:hralign="center" o:hrstd="t" o:hr="t" fillcolor="#a0a0a0" stroked="f"/>
        </w:pict>
      </w:r>
    </w:p>
    <w:p w14:paraId="63FDC1EA" w14:textId="77777777" w:rsidR="003322C1" w:rsidRPr="009749A4" w:rsidRDefault="00D00E4A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rFonts w:eastAsiaTheme="majorEastAsia" w:cstheme="minorHAnsi"/>
          <w:b/>
          <w:bCs/>
          <w:noProof/>
          <w:sz w:val="32"/>
          <w:szCs w:val="28"/>
          <w:lang w:val="pt-PT"/>
        </w:rPr>
        <w:pict w14:anchorId="746F6C62">
          <v:rect id="_x0000_i1028" alt="" style="width:523.35pt;height:.05pt;mso-width-percent:0;mso-height-percent:0;mso-width-percent:0;mso-height-percent:0" o:hralign="center" o:hrstd="t" o:hr="t" fillcolor="#a0a0a0" stroked="f"/>
        </w:pict>
      </w:r>
    </w:p>
    <w:p w14:paraId="19052BF7" w14:textId="77777777" w:rsidR="003322C1" w:rsidRPr="009749A4" w:rsidRDefault="003322C1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</w:p>
    <w:p w14:paraId="7674632A" w14:textId="77777777" w:rsidR="003322C1" w:rsidRPr="009749A4" w:rsidRDefault="00D00E4A" w:rsidP="003322C1">
      <w:pPr>
        <w:pStyle w:val="ListParagraph"/>
        <w:numPr>
          <w:ilvl w:val="0"/>
          <w:numId w:val="7"/>
        </w:num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noProof/>
          <w:lang w:val="pt-PT"/>
        </w:rPr>
        <w:pict w14:anchorId="719DE1C3">
          <v:rect id="_x0000_i1029" alt="" style="width:487.25pt;height:.05pt;mso-width-percent:0;mso-height-percent:0;mso-width-percent:0;mso-height-percent:0" o:hrpct="931" o:hralign="center" o:hrstd="t" o:hr="t" fillcolor="#a0a0a0" stroked="f"/>
        </w:pict>
      </w:r>
    </w:p>
    <w:p w14:paraId="6A0D4A8D" w14:textId="77777777" w:rsidR="003322C1" w:rsidRPr="009749A4" w:rsidRDefault="00D00E4A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rFonts w:eastAsiaTheme="majorEastAsia" w:cstheme="minorHAnsi"/>
          <w:b/>
          <w:bCs/>
          <w:noProof/>
          <w:sz w:val="32"/>
          <w:szCs w:val="28"/>
          <w:lang w:val="pt-PT"/>
        </w:rPr>
        <w:pict w14:anchorId="50EAE0E9">
          <v:rect id="_x0000_i1030" alt="" style="width:523.35pt;height:.05pt;mso-width-percent:0;mso-height-percent:0;mso-width-percent:0;mso-height-percent:0" o:hralign="center" o:hrstd="t" o:hr="t" fillcolor="#a0a0a0" stroked="f"/>
        </w:pict>
      </w:r>
    </w:p>
    <w:p w14:paraId="1AF1ECA6" w14:textId="77777777" w:rsidR="003322C1" w:rsidRPr="009749A4" w:rsidRDefault="00D00E4A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rFonts w:eastAsiaTheme="majorEastAsia" w:cstheme="minorHAnsi"/>
          <w:b/>
          <w:bCs/>
          <w:noProof/>
          <w:sz w:val="32"/>
          <w:szCs w:val="28"/>
          <w:lang w:val="pt-PT"/>
        </w:rPr>
        <w:pict w14:anchorId="5DC33A36">
          <v:rect id="_x0000_i1031" alt="" style="width:523.35pt;height:.05pt;mso-width-percent:0;mso-height-percent:0;mso-width-percent:0;mso-height-percent:0" o:hralign="center" o:hrstd="t" o:hr="t" fillcolor="#a0a0a0" stroked="f"/>
        </w:pict>
      </w:r>
    </w:p>
    <w:p w14:paraId="4E106596" w14:textId="77777777" w:rsidR="003322C1" w:rsidRPr="009749A4" w:rsidRDefault="003322C1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</w:p>
    <w:p w14:paraId="6615F7B1" w14:textId="77777777" w:rsidR="003322C1" w:rsidRPr="009749A4" w:rsidRDefault="00D00E4A" w:rsidP="003322C1">
      <w:pPr>
        <w:pStyle w:val="ListParagraph"/>
        <w:numPr>
          <w:ilvl w:val="0"/>
          <w:numId w:val="7"/>
        </w:num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noProof/>
          <w:lang w:val="pt-PT"/>
        </w:rPr>
        <w:pict w14:anchorId="259D1537">
          <v:rect id="_x0000_i1032" alt="" style="width:487.25pt;height:.05pt;mso-width-percent:0;mso-height-percent:0;mso-width-percent:0;mso-height-percent:0" o:hrpct="931" o:hralign="center" o:hrstd="t" o:hr="t" fillcolor="#a0a0a0" stroked="f"/>
        </w:pict>
      </w:r>
    </w:p>
    <w:p w14:paraId="73CC3716" w14:textId="77777777" w:rsidR="003322C1" w:rsidRPr="009749A4" w:rsidRDefault="00D00E4A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rFonts w:eastAsiaTheme="majorEastAsia" w:cstheme="minorHAnsi"/>
          <w:b/>
          <w:bCs/>
          <w:noProof/>
          <w:sz w:val="32"/>
          <w:szCs w:val="28"/>
          <w:lang w:val="pt-PT"/>
        </w:rPr>
        <w:pict w14:anchorId="1643B287">
          <v:rect id="_x0000_i1033" alt="" style="width:523.35pt;height:.05pt;mso-width-percent:0;mso-height-percent:0;mso-width-percent:0;mso-height-percent:0" o:hralign="center" o:hrstd="t" o:hr="t" fillcolor="#a0a0a0" stroked="f"/>
        </w:pict>
      </w:r>
    </w:p>
    <w:p w14:paraId="7C6A3582" w14:textId="77777777" w:rsidR="003322C1" w:rsidRPr="009749A4" w:rsidRDefault="00D00E4A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rFonts w:eastAsiaTheme="majorEastAsia" w:cstheme="minorHAnsi"/>
          <w:b/>
          <w:bCs/>
          <w:noProof/>
          <w:sz w:val="32"/>
          <w:szCs w:val="28"/>
          <w:lang w:val="pt-PT"/>
        </w:rPr>
        <w:pict w14:anchorId="3E24ACD3">
          <v:rect id="_x0000_i1034" alt="" style="width:523.35pt;height:.05pt;mso-width-percent:0;mso-height-percent:0;mso-width-percent:0;mso-height-percent:0" o:hralign="center" o:hrstd="t" o:hr="t" fillcolor="#a0a0a0" stroked="f"/>
        </w:pict>
      </w:r>
    </w:p>
    <w:p w14:paraId="1193B96F" w14:textId="77777777" w:rsidR="003322C1" w:rsidRPr="009749A4" w:rsidRDefault="003322C1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</w:p>
    <w:p w14:paraId="6B3D9EE1" w14:textId="77777777" w:rsidR="003322C1" w:rsidRPr="009749A4" w:rsidRDefault="00D00E4A" w:rsidP="003322C1">
      <w:pPr>
        <w:pStyle w:val="ListParagraph"/>
        <w:numPr>
          <w:ilvl w:val="0"/>
          <w:numId w:val="7"/>
        </w:num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noProof/>
          <w:lang w:val="pt-PT"/>
        </w:rPr>
        <w:pict w14:anchorId="2006F4F1">
          <v:rect id="_x0000_i1035" alt="" style="width:487.25pt;height:.05pt;mso-width-percent:0;mso-height-percent:0;mso-width-percent:0;mso-height-percent:0" o:hrpct="931" o:hralign="center" o:hrstd="t" o:hr="t" fillcolor="#a0a0a0" stroked="f"/>
        </w:pict>
      </w:r>
    </w:p>
    <w:p w14:paraId="3605097C" w14:textId="77777777" w:rsidR="003322C1" w:rsidRPr="009749A4" w:rsidRDefault="00D00E4A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rFonts w:eastAsiaTheme="majorEastAsia" w:cstheme="minorHAnsi"/>
          <w:b/>
          <w:bCs/>
          <w:noProof/>
          <w:sz w:val="32"/>
          <w:szCs w:val="28"/>
          <w:lang w:val="pt-PT"/>
        </w:rPr>
        <w:pict w14:anchorId="45EF96AB">
          <v:rect id="_x0000_i1036" alt="" style="width:523.35pt;height:.05pt;mso-width-percent:0;mso-height-percent:0;mso-width-percent:0;mso-height-percent:0" o:hralign="center" o:hrstd="t" o:hr="t" fillcolor="#a0a0a0" stroked="f"/>
        </w:pict>
      </w:r>
    </w:p>
    <w:p w14:paraId="7A49BBAD" w14:textId="77777777" w:rsidR="003322C1" w:rsidRPr="009749A4" w:rsidRDefault="00D00E4A" w:rsidP="007325C1">
      <w:pPr>
        <w:suppressAutoHyphens/>
        <w:spacing w:after="0" w:line="276" w:lineRule="auto"/>
        <w:rPr>
          <w:rFonts w:eastAsiaTheme="majorEastAsia" w:cstheme="minorHAnsi"/>
          <w:b/>
          <w:bCs/>
          <w:sz w:val="32"/>
          <w:szCs w:val="28"/>
          <w:lang w:val="pt-PT"/>
        </w:rPr>
      </w:pPr>
      <w:r>
        <w:rPr>
          <w:rFonts w:eastAsiaTheme="majorEastAsia" w:cstheme="minorHAnsi"/>
          <w:b/>
          <w:bCs/>
          <w:noProof/>
          <w:sz w:val="32"/>
          <w:szCs w:val="28"/>
          <w:lang w:val="pt-PT"/>
        </w:rPr>
        <w:pict w14:anchorId="13740527">
          <v:rect id="_x0000_i1037" alt="" style="width:523.35pt;height:.05pt;mso-width-percent:0;mso-height-percent:0;mso-width-percent:0;mso-height-percent:0" o:hralign="center" o:hrstd="t" o:hr="t" fillcolor="#a0a0a0" stroked="f"/>
        </w:pict>
      </w:r>
    </w:p>
    <w:p w14:paraId="79B1CFAF" w14:textId="77777777" w:rsidR="003322C1" w:rsidRPr="009749A4" w:rsidRDefault="003322C1" w:rsidP="007325C1">
      <w:pPr>
        <w:suppressAutoHyphens/>
        <w:spacing w:after="0" w:line="276" w:lineRule="auto"/>
        <w:rPr>
          <w:rFonts w:eastAsiaTheme="majorEastAsia" w:cstheme="minorHAnsi"/>
          <w:b/>
          <w:bCs/>
          <w:color w:val="002060"/>
          <w:sz w:val="32"/>
          <w:szCs w:val="28"/>
          <w:lang w:val="pt-PT"/>
        </w:rPr>
      </w:pPr>
    </w:p>
    <w:p w14:paraId="357965E2" w14:textId="77777777" w:rsidR="003322C1" w:rsidRPr="009749A4" w:rsidRDefault="003322C1" w:rsidP="007325C1">
      <w:pPr>
        <w:suppressAutoHyphens/>
        <w:spacing w:after="0" w:line="276" w:lineRule="auto"/>
        <w:rPr>
          <w:rFonts w:eastAsiaTheme="majorEastAsia" w:cstheme="minorHAnsi"/>
          <w:b/>
          <w:bCs/>
          <w:color w:val="002060"/>
          <w:sz w:val="32"/>
          <w:szCs w:val="28"/>
          <w:lang w:val="pt-PT"/>
        </w:rPr>
      </w:pPr>
    </w:p>
    <w:p w14:paraId="0D466BF1" w14:textId="77777777" w:rsidR="00172214" w:rsidRPr="009749A4" w:rsidRDefault="00172214" w:rsidP="007325C1">
      <w:pPr>
        <w:suppressAutoHyphens/>
        <w:spacing w:after="0" w:line="276" w:lineRule="auto"/>
        <w:rPr>
          <w:rFonts w:eastAsiaTheme="majorEastAsia" w:cstheme="minorHAnsi"/>
          <w:b/>
          <w:bCs/>
          <w:color w:val="002060"/>
          <w:sz w:val="32"/>
          <w:szCs w:val="28"/>
          <w:lang w:val="pt-PT"/>
        </w:rPr>
      </w:pPr>
    </w:p>
    <w:p w14:paraId="61A7B20C" w14:textId="77777777" w:rsidR="00AA4A83" w:rsidRPr="009749A4" w:rsidRDefault="00AA4A83" w:rsidP="007325C1">
      <w:pPr>
        <w:suppressAutoHyphens/>
        <w:spacing w:after="0" w:line="276" w:lineRule="auto"/>
        <w:rPr>
          <w:rFonts w:eastAsiaTheme="majorEastAsia" w:cstheme="minorHAnsi"/>
          <w:b/>
          <w:bCs/>
          <w:color w:val="002060"/>
          <w:sz w:val="32"/>
          <w:szCs w:val="28"/>
          <w:lang w:val="pt-PT"/>
        </w:rPr>
      </w:pPr>
    </w:p>
    <w:p w14:paraId="79666AB8" w14:textId="77777777" w:rsidR="00AA4A83" w:rsidRPr="009749A4" w:rsidRDefault="00AA4A83" w:rsidP="007325C1">
      <w:pPr>
        <w:suppressAutoHyphens/>
        <w:spacing w:after="0" w:line="276" w:lineRule="auto"/>
        <w:rPr>
          <w:rFonts w:eastAsiaTheme="majorEastAsia" w:cstheme="minorHAnsi"/>
          <w:b/>
          <w:bCs/>
          <w:color w:val="002060"/>
          <w:sz w:val="32"/>
          <w:szCs w:val="28"/>
          <w:lang w:val="pt-PT"/>
        </w:rPr>
      </w:pPr>
    </w:p>
    <w:p w14:paraId="6919186A" w14:textId="77777777" w:rsidR="00A01F41" w:rsidRPr="009749A4" w:rsidRDefault="001F711A" w:rsidP="007325C1">
      <w:pPr>
        <w:suppressAutoHyphens/>
        <w:spacing w:after="0" w:line="276" w:lineRule="auto"/>
        <w:rPr>
          <w:rFonts w:eastAsiaTheme="majorEastAsia" w:cstheme="minorHAnsi"/>
          <w:b/>
          <w:bCs/>
          <w:color w:val="002060"/>
          <w:sz w:val="32"/>
          <w:szCs w:val="28"/>
          <w:lang w:val="pt-PT"/>
        </w:rPr>
      </w:pPr>
      <w:r w:rsidRPr="009749A4">
        <w:rPr>
          <w:rFonts w:eastAsiaTheme="majorEastAsia" w:cstheme="minorHAnsi"/>
          <w:b/>
          <w:bCs/>
          <w:color w:val="002060"/>
          <w:sz w:val="32"/>
          <w:szCs w:val="28"/>
          <w:lang w:val="pt-PT"/>
        </w:rPr>
        <w:t xml:space="preserve">OS PONTOS DE APRENDIZAGEM AO LONGO DO CURSO </w:t>
      </w:r>
      <w:r w:rsidR="00A01F41" w:rsidRPr="009749A4">
        <w:rPr>
          <w:rFonts w:eastAsiaTheme="majorEastAsia" w:cstheme="minorHAnsi"/>
          <w:b/>
          <w:bCs/>
          <w:color w:val="002060"/>
          <w:sz w:val="32"/>
          <w:szCs w:val="28"/>
          <w:lang w:val="pt-PT"/>
        </w:rPr>
        <w:t xml:space="preserve"> </w:t>
      </w:r>
    </w:p>
    <w:p w14:paraId="02CA9937" w14:textId="77777777" w:rsidR="00172214" w:rsidRPr="009749A4" w:rsidRDefault="00A01F41" w:rsidP="000E5188">
      <w:pPr>
        <w:suppressAutoHyphens/>
        <w:spacing w:after="0" w:line="276" w:lineRule="auto"/>
        <w:rPr>
          <w:rFonts w:cstheme="minorHAnsi"/>
          <w:i/>
          <w:iCs/>
          <w:szCs w:val="24"/>
          <w:lang w:val="pt-PT"/>
        </w:rPr>
      </w:pPr>
      <w:r w:rsidRPr="009749A4">
        <w:rPr>
          <w:rStyle w:val="Emphasis"/>
          <w:rFonts w:cstheme="minorHAnsi"/>
          <w:color w:val="auto"/>
          <w:szCs w:val="24"/>
          <w:lang w:val="pt-PT"/>
        </w:rPr>
        <w:t xml:space="preserve"> </w:t>
      </w:r>
      <w:r w:rsidR="008464EF" w:rsidRPr="009749A4">
        <w:rPr>
          <w:rStyle w:val="Emphasis"/>
          <w:rFonts w:cstheme="minorHAnsi"/>
          <w:color w:val="auto"/>
          <w:szCs w:val="24"/>
          <w:lang w:val="pt-PT"/>
        </w:rPr>
        <w:t>(</w:t>
      </w:r>
      <w:r w:rsidR="001F711A" w:rsidRPr="009749A4">
        <w:rPr>
          <w:rStyle w:val="Emphasis"/>
          <w:rFonts w:cstheme="minorHAnsi"/>
          <w:color w:val="auto"/>
          <w:szCs w:val="24"/>
          <w:lang w:val="pt-PT"/>
        </w:rPr>
        <w:t>Preencher as caixas respectivas no final de cada sessão</w:t>
      </w:r>
      <w:r w:rsidR="008464EF" w:rsidRPr="009749A4">
        <w:rPr>
          <w:rStyle w:val="Emphasis"/>
          <w:rFonts w:cstheme="minorHAnsi"/>
          <w:color w:val="auto"/>
          <w:szCs w:val="24"/>
          <w:lang w:val="pt-PT"/>
        </w:rPr>
        <w:t>)</w:t>
      </w:r>
    </w:p>
    <w:p w14:paraId="31648C60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A1.1 PPT </w:t>
      </w:r>
      <w:r w:rsidR="001F711A" w:rsidRPr="009749A4">
        <w:rPr>
          <w:b/>
          <w:color w:val="E65B01" w:themeColor="accent1" w:themeShade="BF"/>
          <w:lang w:val="pt-PT"/>
        </w:rPr>
        <w:t>O quadro do RSI na resposta às emergências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2C9D7C47" w14:textId="77777777" w:rsidTr="00362D80">
        <w:trPr>
          <w:trHeight w:val="128"/>
        </w:trPr>
        <w:tc>
          <w:tcPr>
            <w:tcW w:w="5245" w:type="dxa"/>
          </w:tcPr>
          <w:p w14:paraId="796A1DF5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770C441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78524212" w14:textId="77777777" w:rsidTr="00362D80">
        <w:trPr>
          <w:trHeight w:val="127"/>
        </w:trPr>
        <w:tc>
          <w:tcPr>
            <w:tcW w:w="5245" w:type="dxa"/>
          </w:tcPr>
          <w:p w14:paraId="30B579C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3D0C78F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288864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A9310C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FEBEFD0" w14:textId="729D37FB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95BF85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5404F4A" w14:textId="77777777" w:rsidTr="00362D80">
        <w:trPr>
          <w:trHeight w:val="127"/>
        </w:trPr>
        <w:tc>
          <w:tcPr>
            <w:tcW w:w="5245" w:type="dxa"/>
          </w:tcPr>
          <w:p w14:paraId="06BD960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3231CDE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BB41F2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81D1DE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BEB3840" w14:textId="166AD010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9D9D7F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6FFB39C9" w14:textId="77777777" w:rsidTr="00362D80">
        <w:trPr>
          <w:trHeight w:val="127"/>
        </w:trPr>
        <w:tc>
          <w:tcPr>
            <w:tcW w:w="5245" w:type="dxa"/>
          </w:tcPr>
          <w:p w14:paraId="6F2EBB2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6ECF796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87125F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7CAE5A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DD803F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31DEB1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DD06D3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13E4CDA2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4BB16BD6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A1.2 </w:t>
      </w:r>
      <w:r w:rsidR="001F711A" w:rsidRPr="009749A4">
        <w:rPr>
          <w:b/>
          <w:color w:val="E65B01" w:themeColor="accent1" w:themeShade="BF"/>
          <w:lang w:val="pt-PT"/>
        </w:rPr>
        <w:t>Cenário de caso</w:t>
      </w:r>
      <w:r w:rsidRPr="009749A4">
        <w:rPr>
          <w:b/>
          <w:color w:val="E65B01" w:themeColor="accent1" w:themeShade="BF"/>
          <w:lang w:val="pt-PT"/>
        </w:rPr>
        <w:t xml:space="preserve">: 20 </w:t>
      </w:r>
      <w:r w:rsidR="001F711A" w:rsidRPr="009749A4">
        <w:rPr>
          <w:b/>
          <w:color w:val="E65B01" w:themeColor="accent1" w:themeShade="BF"/>
          <w:lang w:val="pt-PT"/>
        </w:rPr>
        <w:t>pessoas morrem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272AC80A" w14:textId="77777777" w:rsidTr="00362D80">
        <w:trPr>
          <w:trHeight w:val="128"/>
        </w:trPr>
        <w:tc>
          <w:tcPr>
            <w:tcW w:w="5245" w:type="dxa"/>
          </w:tcPr>
          <w:p w14:paraId="7082BC1E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6277C0C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7EB29C8F" w14:textId="77777777" w:rsidTr="00362D80">
        <w:trPr>
          <w:trHeight w:val="127"/>
        </w:trPr>
        <w:tc>
          <w:tcPr>
            <w:tcW w:w="5245" w:type="dxa"/>
          </w:tcPr>
          <w:p w14:paraId="2F49014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1EC1B10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7B0CC3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496DA5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112654F" w14:textId="14798EDF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9C53C9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3CDA6EF6" w14:textId="77777777" w:rsidTr="00362D80">
        <w:trPr>
          <w:trHeight w:val="127"/>
        </w:trPr>
        <w:tc>
          <w:tcPr>
            <w:tcW w:w="5245" w:type="dxa"/>
          </w:tcPr>
          <w:p w14:paraId="252D182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4E037F5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738B5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595C0E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D15A2A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20DA08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FD36BC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4D4170D3" w14:textId="77777777" w:rsidTr="00362D80">
        <w:trPr>
          <w:trHeight w:val="127"/>
        </w:trPr>
        <w:tc>
          <w:tcPr>
            <w:tcW w:w="5245" w:type="dxa"/>
          </w:tcPr>
          <w:p w14:paraId="22DF99A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77165DA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014B70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5BE40B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EC576A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866047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CC71A1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62922185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1B1CE77A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A1.3 </w:t>
      </w:r>
      <w:r w:rsidR="001F711A" w:rsidRPr="009749A4">
        <w:rPr>
          <w:b/>
          <w:color w:val="E65B01" w:themeColor="accent1" w:themeShade="BF"/>
          <w:lang w:val="pt-PT"/>
        </w:rPr>
        <w:t>Cenários de casos</w:t>
      </w:r>
      <w:r w:rsidRPr="009749A4">
        <w:rPr>
          <w:b/>
          <w:color w:val="E65B01" w:themeColor="accent1" w:themeShade="BF"/>
          <w:lang w:val="pt-PT"/>
        </w:rPr>
        <w:t xml:space="preserve"> </w:t>
      </w:r>
      <w:r w:rsidR="001F711A" w:rsidRPr="009749A4">
        <w:rPr>
          <w:b/>
          <w:color w:val="E65B01" w:themeColor="accent1" w:themeShade="BF"/>
          <w:lang w:val="pt-PT"/>
        </w:rPr>
        <w:t>sobre o uso do Anexo</w:t>
      </w:r>
      <w:r w:rsidRPr="009749A4">
        <w:rPr>
          <w:b/>
          <w:color w:val="E65B01" w:themeColor="accent1" w:themeShade="BF"/>
          <w:lang w:val="pt-PT"/>
        </w:rPr>
        <w:t xml:space="preserve"> 2 </w:t>
      </w:r>
      <w:r w:rsidR="001F711A" w:rsidRPr="009749A4">
        <w:rPr>
          <w:b/>
          <w:color w:val="E65B01" w:themeColor="accent1" w:themeShade="BF"/>
          <w:lang w:val="pt-PT"/>
        </w:rPr>
        <w:t>do RSI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1E43D240" w14:textId="77777777" w:rsidTr="00362D80">
        <w:trPr>
          <w:trHeight w:val="128"/>
        </w:trPr>
        <w:tc>
          <w:tcPr>
            <w:tcW w:w="5245" w:type="dxa"/>
          </w:tcPr>
          <w:p w14:paraId="3EE8E5F9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07CB533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6B28C570" w14:textId="77777777" w:rsidTr="00362D80">
        <w:trPr>
          <w:trHeight w:val="127"/>
        </w:trPr>
        <w:tc>
          <w:tcPr>
            <w:tcW w:w="5245" w:type="dxa"/>
          </w:tcPr>
          <w:p w14:paraId="2AE5AB5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47EB8E3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2BA8FE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A2F1078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A97A1F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62E2AF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4325D0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4AC8ACF4" w14:textId="77777777" w:rsidTr="00362D80">
        <w:trPr>
          <w:trHeight w:val="127"/>
        </w:trPr>
        <w:tc>
          <w:tcPr>
            <w:tcW w:w="5245" w:type="dxa"/>
          </w:tcPr>
          <w:p w14:paraId="162B545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174F9B2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3FFB8D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46357F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2317CB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F8B1D6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6F2C6F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40C5FAFC" w14:textId="77777777" w:rsidTr="00362D80">
        <w:trPr>
          <w:trHeight w:val="127"/>
        </w:trPr>
        <w:tc>
          <w:tcPr>
            <w:tcW w:w="5245" w:type="dxa"/>
          </w:tcPr>
          <w:p w14:paraId="0F9FECB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054863A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522A76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D7BD4D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2A0C9B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D685A1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755C72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063A6AE5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0A238266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>A1.4 PPT Introdu</w:t>
      </w:r>
      <w:r w:rsidR="001F711A" w:rsidRPr="009749A4">
        <w:rPr>
          <w:b/>
          <w:color w:val="E65B01" w:themeColor="accent1" w:themeShade="BF"/>
          <w:lang w:val="pt-PT"/>
        </w:rPr>
        <w:t>ção à abordagem “Uma Só Saúde”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11079963" w14:textId="77777777" w:rsidTr="00362D80">
        <w:trPr>
          <w:trHeight w:val="128"/>
        </w:trPr>
        <w:tc>
          <w:tcPr>
            <w:tcW w:w="5245" w:type="dxa"/>
          </w:tcPr>
          <w:p w14:paraId="0F4E472B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490CF45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412832E3" w14:textId="77777777" w:rsidTr="00362D80">
        <w:trPr>
          <w:trHeight w:val="127"/>
        </w:trPr>
        <w:tc>
          <w:tcPr>
            <w:tcW w:w="5245" w:type="dxa"/>
          </w:tcPr>
          <w:p w14:paraId="6B94194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2B9A4FA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9EE563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76E5DB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00CFD6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D61674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CC3DDF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52777016" w14:textId="77777777" w:rsidTr="00362D80">
        <w:trPr>
          <w:trHeight w:val="127"/>
        </w:trPr>
        <w:tc>
          <w:tcPr>
            <w:tcW w:w="5245" w:type="dxa"/>
          </w:tcPr>
          <w:p w14:paraId="3E35119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14F0D9F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E6F28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4F42E4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9FCA2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B1A559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C534B2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60661CB9" w14:textId="77777777" w:rsidTr="00362D80">
        <w:trPr>
          <w:trHeight w:val="127"/>
        </w:trPr>
        <w:tc>
          <w:tcPr>
            <w:tcW w:w="5245" w:type="dxa"/>
          </w:tcPr>
          <w:p w14:paraId="4B13D02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5224A7E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349426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C86015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BEEA48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D2B7A4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7FFEE4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4868BEBF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756A818C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A1.5 </w:t>
      </w:r>
      <w:r w:rsidR="001F711A" w:rsidRPr="009749A4">
        <w:rPr>
          <w:b/>
          <w:color w:val="E65B01" w:themeColor="accent1" w:themeShade="BF"/>
          <w:lang w:val="pt-PT"/>
        </w:rPr>
        <w:t>Estudo de caso da abordagem “Uma Só Saúde”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1F711A" w:rsidRPr="009749A4">
        <w:rPr>
          <w:b/>
          <w:color w:val="E65B01" w:themeColor="accent1" w:themeShade="BF"/>
          <w:lang w:val="pt-PT"/>
        </w:rPr>
        <w:t>uma doença estranha mata no país</w:t>
      </w:r>
      <w:r w:rsidRPr="009749A4">
        <w:rPr>
          <w:b/>
          <w:color w:val="E65B01" w:themeColor="accent1" w:themeShade="BF"/>
          <w:lang w:val="pt-PT"/>
        </w:rPr>
        <w:t xml:space="preserve"> </w:t>
      </w:r>
      <w:r w:rsidR="009749A4" w:rsidRPr="009749A4">
        <w:rPr>
          <w:b/>
          <w:color w:val="E65B01" w:themeColor="accent1" w:themeShade="BF"/>
          <w:lang w:val="pt-PT"/>
        </w:rPr>
        <w:t>Alfa</w:t>
      </w:r>
      <w:r w:rsidRPr="009749A4">
        <w:rPr>
          <w:b/>
          <w:color w:val="E65B01" w:themeColor="accent1" w:themeShade="BF"/>
          <w:lang w:val="pt-PT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4FB59DE4" w14:textId="77777777" w:rsidTr="00362D80">
        <w:trPr>
          <w:trHeight w:val="128"/>
        </w:trPr>
        <w:tc>
          <w:tcPr>
            <w:tcW w:w="5245" w:type="dxa"/>
          </w:tcPr>
          <w:p w14:paraId="11F8C1BC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0F2D161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2C614A0C" w14:textId="77777777" w:rsidTr="00362D80">
        <w:trPr>
          <w:trHeight w:val="127"/>
        </w:trPr>
        <w:tc>
          <w:tcPr>
            <w:tcW w:w="5245" w:type="dxa"/>
          </w:tcPr>
          <w:p w14:paraId="0577016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417CC00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9DEB11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F3BB6B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0DC4BC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E5453A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41A349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12DEDCDF" w14:textId="77777777" w:rsidTr="00362D80">
        <w:trPr>
          <w:trHeight w:val="127"/>
        </w:trPr>
        <w:tc>
          <w:tcPr>
            <w:tcW w:w="5245" w:type="dxa"/>
          </w:tcPr>
          <w:p w14:paraId="2B626E2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7A278B3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A1431F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3CDB61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5D020C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C86F6A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0B1DFA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1169E85C" w14:textId="77777777" w:rsidTr="00362D80">
        <w:trPr>
          <w:trHeight w:val="127"/>
        </w:trPr>
        <w:tc>
          <w:tcPr>
            <w:tcW w:w="5245" w:type="dxa"/>
          </w:tcPr>
          <w:p w14:paraId="0ACC158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5261BC1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A78DFF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A3425D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D9CD4F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4A3E1F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E20F52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2703C952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574F1598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A2.1 PPT </w:t>
      </w:r>
      <w:r w:rsidR="00511FE5" w:rsidRPr="009749A4">
        <w:rPr>
          <w:b/>
          <w:color w:val="E65B01" w:themeColor="accent1" w:themeShade="BF"/>
          <w:lang w:val="pt-PT"/>
        </w:rPr>
        <w:t>ERR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511FE5" w:rsidRPr="009749A4">
        <w:rPr>
          <w:b/>
          <w:color w:val="E65B01" w:themeColor="accent1" w:themeShade="BF"/>
          <w:lang w:val="pt-PT"/>
        </w:rPr>
        <w:t>Composição e funções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25723B3E" w14:textId="77777777" w:rsidTr="00362D80">
        <w:trPr>
          <w:trHeight w:val="128"/>
        </w:trPr>
        <w:tc>
          <w:tcPr>
            <w:tcW w:w="5245" w:type="dxa"/>
          </w:tcPr>
          <w:p w14:paraId="0FFC5B03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5F3C400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54223E67" w14:textId="77777777" w:rsidTr="00362D80">
        <w:trPr>
          <w:trHeight w:val="127"/>
        </w:trPr>
        <w:tc>
          <w:tcPr>
            <w:tcW w:w="5245" w:type="dxa"/>
          </w:tcPr>
          <w:p w14:paraId="2A57916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7C726BD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C9F28B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0EA9F3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3EB08E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AC14C6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49DC88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0B247C8A" w14:textId="77777777" w:rsidTr="00362D80">
        <w:trPr>
          <w:trHeight w:val="127"/>
        </w:trPr>
        <w:tc>
          <w:tcPr>
            <w:tcW w:w="5245" w:type="dxa"/>
          </w:tcPr>
          <w:p w14:paraId="40C0D61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40E17CE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580A5B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3635A5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58DA02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5461598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CB733B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B4903D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5A1A4633" w14:textId="77777777" w:rsidTr="00362D80">
        <w:trPr>
          <w:trHeight w:val="127"/>
        </w:trPr>
        <w:tc>
          <w:tcPr>
            <w:tcW w:w="5245" w:type="dxa"/>
          </w:tcPr>
          <w:p w14:paraId="11CA672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1CE4967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86D35C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0B44E3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029355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7EF847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AB9EF3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3D040817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5EB733F8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A2.2 </w:t>
      </w:r>
      <w:r w:rsidR="00511FE5" w:rsidRPr="009749A4">
        <w:rPr>
          <w:b/>
          <w:color w:val="E65B01" w:themeColor="accent1" w:themeShade="BF"/>
          <w:lang w:val="pt-PT"/>
        </w:rPr>
        <w:t>Trabalho de grupo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511FE5" w:rsidRPr="009749A4">
        <w:rPr>
          <w:b/>
          <w:color w:val="E65B01" w:themeColor="accent1" w:themeShade="BF"/>
          <w:lang w:val="pt-PT"/>
        </w:rPr>
        <w:t>composição de uma ERR e tarefas dos seus membros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23D95FF8" w14:textId="77777777" w:rsidTr="00362D80">
        <w:trPr>
          <w:trHeight w:val="128"/>
        </w:trPr>
        <w:tc>
          <w:tcPr>
            <w:tcW w:w="5245" w:type="dxa"/>
          </w:tcPr>
          <w:p w14:paraId="3551943A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15B0347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75C0207E" w14:textId="77777777" w:rsidTr="00362D80">
        <w:trPr>
          <w:trHeight w:val="127"/>
        </w:trPr>
        <w:tc>
          <w:tcPr>
            <w:tcW w:w="5245" w:type="dxa"/>
          </w:tcPr>
          <w:p w14:paraId="6543836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6A15369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ADB80A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1E3DCB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D98167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EA31BA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2691E6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4B5216EA" w14:textId="77777777" w:rsidTr="00362D80">
        <w:trPr>
          <w:trHeight w:val="127"/>
        </w:trPr>
        <w:tc>
          <w:tcPr>
            <w:tcW w:w="5245" w:type="dxa"/>
          </w:tcPr>
          <w:p w14:paraId="66AB822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5CABE54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988DFD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2FF1FC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07300B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6F03EA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99F9CE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69F00EB1" w14:textId="77777777" w:rsidTr="00362D80">
        <w:trPr>
          <w:trHeight w:val="127"/>
        </w:trPr>
        <w:tc>
          <w:tcPr>
            <w:tcW w:w="5245" w:type="dxa"/>
          </w:tcPr>
          <w:p w14:paraId="2745EB2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405BBA7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A0E66D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58D062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E30CB4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0F3FC0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B175A4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39708A85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2D7EF193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A2.3 </w:t>
      </w:r>
      <w:r w:rsidR="00B75B45" w:rsidRPr="009749A4">
        <w:rPr>
          <w:b/>
          <w:color w:val="E65B01" w:themeColor="accent1" w:themeShade="BF"/>
          <w:lang w:val="pt-PT"/>
        </w:rPr>
        <w:t>Exercício de grupo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B75B45" w:rsidRPr="009749A4">
        <w:rPr>
          <w:b/>
          <w:color w:val="E65B01" w:themeColor="accent1" w:themeShade="BF"/>
          <w:lang w:val="pt-PT"/>
        </w:rPr>
        <w:t xml:space="preserve">mecanismos nacionais de coordenação nas emergências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06121276" w14:textId="77777777" w:rsidTr="00362D80">
        <w:trPr>
          <w:trHeight w:val="128"/>
        </w:trPr>
        <w:tc>
          <w:tcPr>
            <w:tcW w:w="5245" w:type="dxa"/>
          </w:tcPr>
          <w:p w14:paraId="7A066566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626CE17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08176FD2" w14:textId="77777777" w:rsidTr="00362D80">
        <w:trPr>
          <w:trHeight w:val="127"/>
        </w:trPr>
        <w:tc>
          <w:tcPr>
            <w:tcW w:w="5245" w:type="dxa"/>
          </w:tcPr>
          <w:p w14:paraId="7E5ADAE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7E8BFBC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B46B58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2AE7A0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A8BEF5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569375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07DE06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0D7A4379" w14:textId="77777777" w:rsidTr="00706BBC">
        <w:trPr>
          <w:trHeight w:val="2123"/>
        </w:trPr>
        <w:tc>
          <w:tcPr>
            <w:tcW w:w="5245" w:type="dxa"/>
          </w:tcPr>
          <w:p w14:paraId="062983F0" w14:textId="77777777" w:rsidR="00362D80" w:rsidRPr="00706BBC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706BBC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2.</w:t>
            </w:r>
          </w:p>
          <w:p w14:paraId="01B74DF5" w14:textId="77777777" w:rsidR="00362D80" w:rsidRPr="00706BBC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70365338" w14:textId="77777777" w:rsidR="00362D80" w:rsidRPr="00706BBC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6F23736B" w14:textId="77777777" w:rsidR="00362D80" w:rsidRPr="00706BBC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3E0FCC2D" w14:textId="77777777" w:rsidR="00362D80" w:rsidRPr="00706BBC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7F18C15F" w14:textId="77777777" w:rsidR="00362D80" w:rsidRPr="00706BBC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245" w:type="dxa"/>
          </w:tcPr>
          <w:p w14:paraId="73BF5058" w14:textId="77777777" w:rsidR="00362D80" w:rsidRPr="00706BBC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706BBC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2.</w:t>
            </w:r>
          </w:p>
        </w:tc>
      </w:tr>
      <w:tr w:rsidR="00B75B45" w:rsidRPr="009749A4" w14:paraId="0F5B0F46" w14:textId="77777777" w:rsidTr="00362D80">
        <w:trPr>
          <w:trHeight w:val="127"/>
        </w:trPr>
        <w:tc>
          <w:tcPr>
            <w:tcW w:w="5245" w:type="dxa"/>
          </w:tcPr>
          <w:p w14:paraId="582E40DA" w14:textId="77777777" w:rsidR="00B75B45" w:rsidRDefault="00706BBC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706BBC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3.</w:t>
            </w:r>
          </w:p>
          <w:p w14:paraId="5D13E561" w14:textId="77777777" w:rsidR="00706BBC" w:rsidRDefault="00706BBC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292A4971" w14:textId="77777777" w:rsidR="00706BBC" w:rsidRDefault="00706BBC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5CC12F70" w14:textId="77777777" w:rsidR="00706BBC" w:rsidRDefault="00706BBC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5FF88636" w14:textId="77777777" w:rsidR="00706BBC" w:rsidRDefault="00706BBC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60EA6AFF" w14:textId="77777777" w:rsidR="00706BBC" w:rsidRDefault="00706BBC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  <w:p w14:paraId="267B240B" w14:textId="5C41BC87" w:rsidR="00706BBC" w:rsidRPr="00706BBC" w:rsidRDefault="00706BBC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</w:p>
        </w:tc>
        <w:tc>
          <w:tcPr>
            <w:tcW w:w="5245" w:type="dxa"/>
          </w:tcPr>
          <w:p w14:paraId="5D227E7B" w14:textId="05C0CEC2" w:rsidR="00B75B45" w:rsidRPr="00706BBC" w:rsidRDefault="00706BBC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r w:rsidRPr="00706BBC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3.</w:t>
            </w:r>
          </w:p>
        </w:tc>
      </w:tr>
    </w:tbl>
    <w:p w14:paraId="3365BB0F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60C604FD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A2.4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B75B45" w:rsidRPr="009749A4">
        <w:rPr>
          <w:b/>
          <w:color w:val="E65B01" w:themeColor="accent1" w:themeShade="BF"/>
          <w:lang w:val="pt-PT"/>
        </w:rPr>
        <w:t>mapeamento de partes interessadas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2C656C20" w14:textId="77777777" w:rsidTr="00362D80">
        <w:trPr>
          <w:trHeight w:val="128"/>
        </w:trPr>
        <w:tc>
          <w:tcPr>
            <w:tcW w:w="5245" w:type="dxa"/>
          </w:tcPr>
          <w:p w14:paraId="27BA563F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328B7DC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05D853FB" w14:textId="77777777" w:rsidTr="00362D80">
        <w:trPr>
          <w:trHeight w:val="127"/>
        </w:trPr>
        <w:tc>
          <w:tcPr>
            <w:tcW w:w="5245" w:type="dxa"/>
          </w:tcPr>
          <w:p w14:paraId="49F1D4E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D8079A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4C6F0A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F0BF8D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956EBD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6A32BF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CDA82C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8D0034B" w14:textId="77777777" w:rsidTr="00362D80">
        <w:trPr>
          <w:trHeight w:val="127"/>
        </w:trPr>
        <w:tc>
          <w:tcPr>
            <w:tcW w:w="5245" w:type="dxa"/>
          </w:tcPr>
          <w:p w14:paraId="571A7A6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2DD7BB4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838938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D80316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9F41F5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562840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F6ECD8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4A7E4CC1" w14:textId="77777777" w:rsidTr="00362D80">
        <w:trPr>
          <w:trHeight w:val="127"/>
        </w:trPr>
        <w:tc>
          <w:tcPr>
            <w:tcW w:w="5245" w:type="dxa"/>
          </w:tcPr>
          <w:p w14:paraId="0F1B3E2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232AF7F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2787EC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3A35D6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D43D1A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DCDB55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7B3097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6A5368FE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1CEFD329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A2.5a </w:t>
      </w:r>
      <w:r w:rsidR="00B75B45" w:rsidRPr="009749A4">
        <w:rPr>
          <w:b/>
          <w:color w:val="E65B01" w:themeColor="accent1" w:themeShade="BF"/>
          <w:lang w:val="pt-PT"/>
        </w:rPr>
        <w:t>Constituição de equipas</w:t>
      </w:r>
      <w:r w:rsidRPr="009749A4">
        <w:rPr>
          <w:b/>
          <w:color w:val="E65B01" w:themeColor="accent1" w:themeShade="BF"/>
          <w:lang w:val="pt-PT"/>
        </w:rPr>
        <w:t xml:space="preserve"> 1: </w:t>
      </w:r>
      <w:r w:rsidR="007B6C24">
        <w:rPr>
          <w:b/>
          <w:color w:val="E65B01" w:themeColor="accent1" w:themeShade="BF"/>
          <w:lang w:val="pt-PT"/>
        </w:rPr>
        <w:t>desafio do</w:t>
      </w:r>
      <w:r w:rsidR="00B75B45" w:rsidRPr="009749A4">
        <w:rPr>
          <w:b/>
          <w:color w:val="E65B01" w:themeColor="accent1" w:themeShade="BF"/>
          <w:lang w:val="pt-PT"/>
        </w:rPr>
        <w:t xml:space="preserve"> “</w:t>
      </w:r>
      <w:r w:rsidR="007B6C24">
        <w:rPr>
          <w:b/>
          <w:color w:val="E65B01" w:themeColor="accent1" w:themeShade="BF"/>
          <w:lang w:val="pt-PT"/>
        </w:rPr>
        <w:t>acondicionamento</w:t>
      </w:r>
      <w:r w:rsidR="00B75B45" w:rsidRPr="009749A4">
        <w:rPr>
          <w:b/>
          <w:color w:val="E65B01" w:themeColor="accent1" w:themeShade="BF"/>
          <w:lang w:val="pt-PT"/>
        </w:rPr>
        <w:t xml:space="preserve"> de ovos”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025F8797" w14:textId="77777777" w:rsidTr="00362D80">
        <w:trPr>
          <w:trHeight w:val="128"/>
        </w:trPr>
        <w:tc>
          <w:tcPr>
            <w:tcW w:w="5245" w:type="dxa"/>
          </w:tcPr>
          <w:p w14:paraId="37847B2D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7076386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7AC126A8" w14:textId="77777777" w:rsidTr="00362D80">
        <w:trPr>
          <w:trHeight w:val="127"/>
        </w:trPr>
        <w:tc>
          <w:tcPr>
            <w:tcW w:w="5245" w:type="dxa"/>
          </w:tcPr>
          <w:p w14:paraId="25E1652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2F3477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A09821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9D0686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B40F15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57633A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2A839E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2D44505E" w14:textId="77777777" w:rsidTr="00362D80">
        <w:trPr>
          <w:trHeight w:val="127"/>
        </w:trPr>
        <w:tc>
          <w:tcPr>
            <w:tcW w:w="5245" w:type="dxa"/>
          </w:tcPr>
          <w:p w14:paraId="5EF4E48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73F005A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A15C61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05E167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491659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8F43EA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D1582B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58E11CDB" w14:textId="77777777" w:rsidTr="00362D80">
        <w:trPr>
          <w:trHeight w:val="127"/>
        </w:trPr>
        <w:tc>
          <w:tcPr>
            <w:tcW w:w="5245" w:type="dxa"/>
          </w:tcPr>
          <w:p w14:paraId="30CBEE3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1A7F1D3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9914B6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07A37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E17B4C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E7FCD8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7FD7316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134FD2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4F1CED47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23C78FF7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A2.5b </w:t>
      </w:r>
      <w:r w:rsidR="00B75B45" w:rsidRPr="009749A4">
        <w:rPr>
          <w:b/>
          <w:color w:val="E65B01" w:themeColor="accent1" w:themeShade="BF"/>
          <w:lang w:val="pt-PT"/>
        </w:rPr>
        <w:t>Constituição de equipas</w:t>
      </w:r>
      <w:r w:rsidRPr="009749A4">
        <w:rPr>
          <w:b/>
          <w:color w:val="E65B01" w:themeColor="accent1" w:themeShade="BF"/>
          <w:lang w:val="pt-PT"/>
        </w:rPr>
        <w:t xml:space="preserve"> 2: </w:t>
      </w:r>
      <w:r w:rsidR="00B75B45" w:rsidRPr="009749A4">
        <w:rPr>
          <w:b/>
          <w:color w:val="E65B01" w:themeColor="accent1" w:themeShade="BF"/>
          <w:lang w:val="pt-PT"/>
        </w:rPr>
        <w:t>campo de minas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10BFDAB9" w14:textId="77777777" w:rsidTr="00362D80">
        <w:trPr>
          <w:trHeight w:val="128"/>
        </w:trPr>
        <w:tc>
          <w:tcPr>
            <w:tcW w:w="5245" w:type="dxa"/>
          </w:tcPr>
          <w:p w14:paraId="39EAC209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7E229BC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4CC3A687" w14:textId="77777777" w:rsidTr="00362D80">
        <w:trPr>
          <w:trHeight w:val="127"/>
        </w:trPr>
        <w:tc>
          <w:tcPr>
            <w:tcW w:w="5245" w:type="dxa"/>
          </w:tcPr>
          <w:p w14:paraId="2B36973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6852FE2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2EDFA3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EA4B8B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05023A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D753E5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5E6A7E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0D15C251" w14:textId="77777777" w:rsidTr="00362D80">
        <w:trPr>
          <w:trHeight w:val="127"/>
        </w:trPr>
        <w:tc>
          <w:tcPr>
            <w:tcW w:w="5245" w:type="dxa"/>
          </w:tcPr>
          <w:p w14:paraId="08D8549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6E31427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2D0093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1FDE37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40B078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62D40C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119FD4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3E5ECF84" w14:textId="77777777" w:rsidTr="00362D80">
        <w:trPr>
          <w:trHeight w:val="127"/>
        </w:trPr>
        <w:tc>
          <w:tcPr>
            <w:tcW w:w="5245" w:type="dxa"/>
          </w:tcPr>
          <w:p w14:paraId="16CC624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39E3619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32393E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6ECF72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BD279E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49B212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E53C2A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564BCECC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35494BC4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A2.5c </w:t>
      </w:r>
      <w:r w:rsidR="00B75B45" w:rsidRPr="009749A4">
        <w:rPr>
          <w:b/>
          <w:color w:val="E65B01" w:themeColor="accent1" w:themeShade="BF"/>
          <w:lang w:val="pt-PT"/>
        </w:rPr>
        <w:t>Constituição de equipas</w:t>
      </w:r>
      <w:r w:rsidRPr="009749A4">
        <w:rPr>
          <w:b/>
          <w:color w:val="E65B01" w:themeColor="accent1" w:themeShade="BF"/>
          <w:lang w:val="pt-PT"/>
        </w:rPr>
        <w:t xml:space="preserve"> 3: </w:t>
      </w:r>
      <w:r w:rsidR="00B23AA5">
        <w:rPr>
          <w:b/>
          <w:color w:val="E65B01" w:themeColor="accent1" w:themeShade="BF"/>
          <w:lang w:val="pt-PT"/>
        </w:rPr>
        <w:t>l</w:t>
      </w:r>
      <w:r w:rsidR="003A131B">
        <w:rPr>
          <w:b/>
          <w:color w:val="E65B01" w:themeColor="accent1" w:themeShade="BF"/>
          <w:lang w:val="pt-PT"/>
        </w:rPr>
        <w:t>ogótipo</w:t>
      </w:r>
      <w:r w:rsidR="00B75B45" w:rsidRPr="009749A4">
        <w:rPr>
          <w:b/>
          <w:color w:val="E65B01" w:themeColor="accent1" w:themeShade="BF"/>
          <w:lang w:val="pt-PT"/>
        </w:rPr>
        <w:t xml:space="preserve"> da equipa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0B7767EA" w14:textId="77777777" w:rsidTr="00362D80">
        <w:trPr>
          <w:trHeight w:val="128"/>
        </w:trPr>
        <w:tc>
          <w:tcPr>
            <w:tcW w:w="5245" w:type="dxa"/>
          </w:tcPr>
          <w:p w14:paraId="57EC6802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235EEB5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0994DF8F" w14:textId="77777777" w:rsidTr="00362D80">
        <w:trPr>
          <w:trHeight w:val="127"/>
        </w:trPr>
        <w:tc>
          <w:tcPr>
            <w:tcW w:w="5245" w:type="dxa"/>
          </w:tcPr>
          <w:p w14:paraId="7EDA206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111AB3B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86D3D4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1D4F02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10D47A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582C2C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47863A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3AD84CBB" w14:textId="77777777" w:rsidTr="00362D80">
        <w:trPr>
          <w:trHeight w:val="127"/>
        </w:trPr>
        <w:tc>
          <w:tcPr>
            <w:tcW w:w="5245" w:type="dxa"/>
          </w:tcPr>
          <w:p w14:paraId="2F51202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564B62A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5140BB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D113E2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98AF2A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28BD44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95A5E1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13F66976" w14:textId="77777777" w:rsidTr="00362D80">
        <w:trPr>
          <w:trHeight w:val="127"/>
        </w:trPr>
        <w:tc>
          <w:tcPr>
            <w:tcW w:w="5245" w:type="dxa"/>
          </w:tcPr>
          <w:p w14:paraId="17047A8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21DC4EC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BC7E13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E17030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3DBB81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F3181E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9513BF4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C75F2F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6F38A024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6A6481D5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A3.1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B75B45" w:rsidRPr="009749A4">
        <w:rPr>
          <w:b/>
          <w:color w:val="E65B01" w:themeColor="accent1" w:themeShade="BF"/>
          <w:lang w:val="pt-PT"/>
        </w:rPr>
        <w:t>o que saber antes de partir</w:t>
      </w:r>
      <w:r w:rsidRPr="009749A4">
        <w:rPr>
          <w:b/>
          <w:color w:val="E65B01" w:themeColor="accent1" w:themeShade="BF"/>
          <w:lang w:val="pt-PT"/>
        </w:rPr>
        <w:t>?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032C1693" w14:textId="77777777" w:rsidTr="00362D80">
        <w:trPr>
          <w:trHeight w:val="128"/>
        </w:trPr>
        <w:tc>
          <w:tcPr>
            <w:tcW w:w="5245" w:type="dxa"/>
          </w:tcPr>
          <w:p w14:paraId="2CD5B2DA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1D3B334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33A76772" w14:textId="77777777" w:rsidTr="00362D80">
        <w:trPr>
          <w:trHeight w:val="127"/>
        </w:trPr>
        <w:tc>
          <w:tcPr>
            <w:tcW w:w="5245" w:type="dxa"/>
          </w:tcPr>
          <w:p w14:paraId="4D6AB3B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117D0A5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5025F1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7067A4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E8EB55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3D07F03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0A561D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73AB2282" w14:textId="77777777" w:rsidTr="00362D80">
        <w:trPr>
          <w:trHeight w:val="127"/>
        </w:trPr>
        <w:tc>
          <w:tcPr>
            <w:tcW w:w="5245" w:type="dxa"/>
          </w:tcPr>
          <w:p w14:paraId="3838614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65F9752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E0F48A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B6239E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255397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A89D06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40C371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0C5EB934" w14:textId="77777777" w:rsidTr="00362D80">
        <w:trPr>
          <w:trHeight w:val="127"/>
        </w:trPr>
        <w:tc>
          <w:tcPr>
            <w:tcW w:w="5245" w:type="dxa"/>
          </w:tcPr>
          <w:p w14:paraId="0757C04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4C79132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BE190F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782677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0C7E1A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F2877B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E86971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28F3B8C3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2903E583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A3.2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B75B45" w:rsidRPr="009749A4">
        <w:rPr>
          <w:b/>
          <w:color w:val="E65B01" w:themeColor="accent1" w:themeShade="BF"/>
          <w:lang w:val="pt-PT"/>
        </w:rPr>
        <w:t>lista de verificação da logística</w:t>
      </w:r>
      <w:r w:rsidRPr="009749A4">
        <w:rPr>
          <w:b/>
          <w:color w:val="E65B01" w:themeColor="accent1" w:themeShade="BF"/>
          <w:lang w:val="pt-PT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64712301" w14:textId="77777777" w:rsidTr="00362D80">
        <w:trPr>
          <w:trHeight w:val="128"/>
        </w:trPr>
        <w:tc>
          <w:tcPr>
            <w:tcW w:w="5245" w:type="dxa"/>
          </w:tcPr>
          <w:p w14:paraId="15888FCF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3301BB0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720F9D9B" w14:textId="77777777" w:rsidTr="00362D80">
        <w:trPr>
          <w:trHeight w:val="127"/>
        </w:trPr>
        <w:tc>
          <w:tcPr>
            <w:tcW w:w="5245" w:type="dxa"/>
          </w:tcPr>
          <w:p w14:paraId="6358DC4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6307F78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3B0889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67483F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EF83BC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41B1ED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F7AB8C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20A92140" w14:textId="77777777" w:rsidTr="00362D80">
        <w:trPr>
          <w:trHeight w:val="127"/>
        </w:trPr>
        <w:tc>
          <w:tcPr>
            <w:tcW w:w="5245" w:type="dxa"/>
          </w:tcPr>
          <w:p w14:paraId="5C1E320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0D73088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11BA4F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C93B9B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A47BD1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D2D72D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39AB1F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6EFE7EAF" w14:textId="77777777" w:rsidTr="00362D80">
        <w:trPr>
          <w:trHeight w:val="127"/>
        </w:trPr>
        <w:tc>
          <w:tcPr>
            <w:tcW w:w="5245" w:type="dxa"/>
          </w:tcPr>
          <w:p w14:paraId="136D5EA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65D514A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A86C27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EDED04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4E9227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EDBED93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35D8A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AC6282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344EF3B7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53E87BEF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A3.3 </w:t>
      </w:r>
      <w:r w:rsidR="00B75B45" w:rsidRPr="009749A4">
        <w:rPr>
          <w:b/>
          <w:color w:val="E65B01" w:themeColor="accent1" w:themeShade="BF"/>
          <w:lang w:val="pt-PT"/>
        </w:rPr>
        <w:t>Papel e importância da logística</w:t>
      </w:r>
      <w:r w:rsidRPr="009749A4">
        <w:rPr>
          <w:b/>
          <w:color w:val="E65B01" w:themeColor="accent1" w:themeShade="BF"/>
          <w:lang w:val="pt-PT"/>
        </w:rPr>
        <w:t xml:space="preserve"> </w:t>
      </w:r>
      <w:r w:rsidR="00B75B45" w:rsidRPr="009749A4">
        <w:rPr>
          <w:b/>
          <w:color w:val="E65B01" w:themeColor="accent1" w:themeShade="BF"/>
          <w:lang w:val="pt-PT"/>
        </w:rPr>
        <w:t>para uma ERR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7D8D5F28" w14:textId="77777777" w:rsidTr="00362D80">
        <w:trPr>
          <w:trHeight w:val="128"/>
        </w:trPr>
        <w:tc>
          <w:tcPr>
            <w:tcW w:w="5245" w:type="dxa"/>
          </w:tcPr>
          <w:p w14:paraId="18E77278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021F15A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3D4C6C50" w14:textId="77777777" w:rsidTr="00362D80">
        <w:trPr>
          <w:trHeight w:val="127"/>
        </w:trPr>
        <w:tc>
          <w:tcPr>
            <w:tcW w:w="5245" w:type="dxa"/>
          </w:tcPr>
          <w:p w14:paraId="33887F0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167E76A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C99C9B8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2DC596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A5EC22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04AFDB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7F3C15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0FD1470D" w14:textId="77777777" w:rsidTr="00362D80">
        <w:trPr>
          <w:trHeight w:val="127"/>
        </w:trPr>
        <w:tc>
          <w:tcPr>
            <w:tcW w:w="5245" w:type="dxa"/>
          </w:tcPr>
          <w:p w14:paraId="37E4152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440C35B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37557F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7BC783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45BEB5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560F00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2E6157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3D9D54D4" w14:textId="77777777" w:rsidTr="00362D80">
        <w:trPr>
          <w:trHeight w:val="127"/>
        </w:trPr>
        <w:tc>
          <w:tcPr>
            <w:tcW w:w="5245" w:type="dxa"/>
          </w:tcPr>
          <w:p w14:paraId="6A9F7DA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03A3ADB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94CBEC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03F4B4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736E59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01297B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4521FD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57CC0D93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4A31A1F5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A4.1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A53B2A" w:rsidRPr="009749A4">
        <w:rPr>
          <w:b/>
          <w:color w:val="E65B01" w:themeColor="accent1" w:themeShade="BF"/>
          <w:lang w:val="pt-PT"/>
        </w:rPr>
        <w:t>relatório da situação e relatório da investigação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6673F3B2" w14:textId="77777777" w:rsidTr="00362D80">
        <w:trPr>
          <w:trHeight w:val="128"/>
        </w:trPr>
        <w:tc>
          <w:tcPr>
            <w:tcW w:w="5245" w:type="dxa"/>
          </w:tcPr>
          <w:p w14:paraId="6D1F20DF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5E3D084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7A4323C5" w14:textId="77777777" w:rsidTr="00362D80">
        <w:trPr>
          <w:trHeight w:val="127"/>
        </w:trPr>
        <w:tc>
          <w:tcPr>
            <w:tcW w:w="5245" w:type="dxa"/>
          </w:tcPr>
          <w:p w14:paraId="0958D45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2FD633C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78CC83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EE9899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04F8A9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684BA1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CE2F7A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71BEA86" w14:textId="77777777" w:rsidTr="00362D80">
        <w:trPr>
          <w:trHeight w:val="127"/>
        </w:trPr>
        <w:tc>
          <w:tcPr>
            <w:tcW w:w="5245" w:type="dxa"/>
          </w:tcPr>
          <w:p w14:paraId="7CC02A8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732DA2A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8C6313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65A122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87609A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35C1B3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F8CC98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07CA5B92" w14:textId="77777777" w:rsidTr="00362D80">
        <w:trPr>
          <w:trHeight w:val="127"/>
        </w:trPr>
        <w:tc>
          <w:tcPr>
            <w:tcW w:w="5245" w:type="dxa"/>
          </w:tcPr>
          <w:p w14:paraId="3501168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05C94E6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6D24CD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CDBAD0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288B65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1C8CDB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F88238B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4C86B5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7927B2A6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02FD7681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A5.1 PPT </w:t>
      </w:r>
      <w:r w:rsidR="00A53B2A" w:rsidRPr="009749A4">
        <w:rPr>
          <w:b/>
          <w:color w:val="E65B01" w:themeColor="accent1" w:themeShade="BF"/>
          <w:lang w:val="pt-PT"/>
        </w:rPr>
        <w:t xml:space="preserve">Saúde e Segurança Ocupacional </w:t>
      </w:r>
      <w:r w:rsidRPr="009749A4">
        <w:rPr>
          <w:b/>
          <w:color w:val="E65B01" w:themeColor="accent1" w:themeShade="BF"/>
          <w:lang w:val="pt-PT"/>
        </w:rPr>
        <w:t xml:space="preserve"> (</w:t>
      </w:r>
      <w:r w:rsidR="00A53B2A" w:rsidRPr="009749A4">
        <w:rPr>
          <w:b/>
          <w:color w:val="E65B01" w:themeColor="accent1" w:themeShade="BF"/>
          <w:lang w:val="pt-PT"/>
        </w:rPr>
        <w:t>SSO</w:t>
      </w:r>
      <w:r w:rsidRPr="009749A4">
        <w:rPr>
          <w:b/>
          <w:color w:val="E65B01" w:themeColor="accent1" w:themeShade="BF"/>
          <w:lang w:val="pt-PT"/>
        </w:rPr>
        <w:t xml:space="preserve">) </w:t>
      </w:r>
      <w:r w:rsidR="00A53B2A" w:rsidRPr="009749A4">
        <w:rPr>
          <w:b/>
          <w:color w:val="E65B01" w:themeColor="accent1" w:themeShade="BF"/>
          <w:lang w:val="pt-PT"/>
        </w:rPr>
        <w:t>para as ERR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49E4F101" w14:textId="77777777" w:rsidTr="00362D80">
        <w:trPr>
          <w:trHeight w:val="128"/>
        </w:trPr>
        <w:tc>
          <w:tcPr>
            <w:tcW w:w="5245" w:type="dxa"/>
          </w:tcPr>
          <w:p w14:paraId="50B7F16D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3BB5D62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6E40E82C" w14:textId="77777777" w:rsidTr="00362D80">
        <w:trPr>
          <w:trHeight w:val="127"/>
        </w:trPr>
        <w:tc>
          <w:tcPr>
            <w:tcW w:w="5245" w:type="dxa"/>
          </w:tcPr>
          <w:p w14:paraId="6EFE899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35F1DBC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A88F41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30953A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7D9F438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F7AF30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ACAB9A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4EDAA7A6" w14:textId="77777777" w:rsidTr="00362D80">
        <w:trPr>
          <w:trHeight w:val="127"/>
        </w:trPr>
        <w:tc>
          <w:tcPr>
            <w:tcW w:w="5245" w:type="dxa"/>
          </w:tcPr>
          <w:p w14:paraId="4B17DC2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6D652A2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D0F8C5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8879B7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564882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CC87BD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244A77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61999A99" w14:textId="77777777" w:rsidTr="00362D80">
        <w:trPr>
          <w:trHeight w:val="127"/>
        </w:trPr>
        <w:tc>
          <w:tcPr>
            <w:tcW w:w="5245" w:type="dxa"/>
          </w:tcPr>
          <w:p w14:paraId="355E768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03F5F01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D093E9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6B1CC5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DF9F28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8D9668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7401CB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5CCCD9CA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39CBFE0A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A5.2 </w:t>
      </w:r>
      <w:r w:rsidR="00A53B2A" w:rsidRPr="009749A4">
        <w:rPr>
          <w:b/>
          <w:color w:val="E65B01" w:themeColor="accent1" w:themeShade="BF"/>
          <w:lang w:val="pt-PT"/>
        </w:rPr>
        <w:t>SSO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3A131B">
        <w:rPr>
          <w:b/>
          <w:color w:val="E65B01" w:themeColor="accent1" w:themeShade="BF"/>
          <w:lang w:val="pt-PT"/>
        </w:rPr>
        <w:t>E</w:t>
      </w:r>
      <w:r w:rsidR="00B75B45" w:rsidRPr="009749A4">
        <w:rPr>
          <w:b/>
          <w:color w:val="E65B01" w:themeColor="accent1" w:themeShade="BF"/>
          <w:lang w:val="pt-PT"/>
        </w:rPr>
        <w:t>xercício</w:t>
      </w:r>
      <w:r w:rsidRPr="009749A4">
        <w:rPr>
          <w:b/>
          <w:color w:val="E65B01" w:themeColor="accent1" w:themeShade="BF"/>
          <w:lang w:val="pt-PT"/>
        </w:rPr>
        <w:t>s</w:t>
      </w:r>
      <w:r w:rsidR="00A53B2A" w:rsidRPr="009749A4">
        <w:rPr>
          <w:b/>
          <w:color w:val="E65B01" w:themeColor="accent1" w:themeShade="BF"/>
          <w:lang w:val="pt-PT"/>
        </w:rPr>
        <w:t xml:space="preserve"> baseados em cenários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74FD9346" w14:textId="77777777" w:rsidTr="00362D80">
        <w:trPr>
          <w:trHeight w:val="128"/>
        </w:trPr>
        <w:tc>
          <w:tcPr>
            <w:tcW w:w="5245" w:type="dxa"/>
          </w:tcPr>
          <w:p w14:paraId="61DD8F6F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0BD4924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3EFEA776" w14:textId="77777777" w:rsidTr="00362D80">
        <w:trPr>
          <w:trHeight w:val="127"/>
        </w:trPr>
        <w:tc>
          <w:tcPr>
            <w:tcW w:w="5245" w:type="dxa"/>
          </w:tcPr>
          <w:p w14:paraId="3F07D59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2A9926A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06D45C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B1B1DC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A52AC3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0A4BD8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B07A2D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7CE6E48D" w14:textId="77777777" w:rsidTr="00362D80">
        <w:trPr>
          <w:trHeight w:val="127"/>
        </w:trPr>
        <w:tc>
          <w:tcPr>
            <w:tcW w:w="5245" w:type="dxa"/>
          </w:tcPr>
          <w:p w14:paraId="4A6B2AC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0C5567D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37C8E0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C605E0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8033B8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F10A5B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CB1D28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4FF0131F" w14:textId="77777777" w:rsidTr="00362D80">
        <w:trPr>
          <w:trHeight w:val="127"/>
        </w:trPr>
        <w:tc>
          <w:tcPr>
            <w:tcW w:w="5245" w:type="dxa"/>
          </w:tcPr>
          <w:p w14:paraId="40DAEF2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2A14B33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72BD98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844479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E7B2CF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78FA0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A1C2FB7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65F453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481A5D8F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368413DC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A6.1 PPT </w:t>
      </w:r>
      <w:r w:rsidR="00A53B2A" w:rsidRPr="009749A4">
        <w:rPr>
          <w:b/>
          <w:color w:val="E65B01" w:themeColor="accent1" w:themeShade="BF"/>
          <w:lang w:val="pt-PT"/>
        </w:rPr>
        <w:t>Centros de Operações de Emergência</w:t>
      </w:r>
      <w:r w:rsidRPr="009749A4">
        <w:rPr>
          <w:b/>
          <w:color w:val="E65B01" w:themeColor="accent1" w:themeShade="BF"/>
          <w:lang w:val="pt-PT"/>
        </w:rPr>
        <w:t xml:space="preserve"> </w:t>
      </w:r>
      <w:r w:rsidR="00A53B2A" w:rsidRPr="009749A4">
        <w:rPr>
          <w:b/>
          <w:color w:val="E65B01" w:themeColor="accent1" w:themeShade="BF"/>
          <w:lang w:val="pt-PT"/>
        </w:rPr>
        <w:t>e Sistema de Gestão de Incidentes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699637DB" w14:textId="77777777" w:rsidTr="00362D80">
        <w:trPr>
          <w:trHeight w:val="128"/>
        </w:trPr>
        <w:tc>
          <w:tcPr>
            <w:tcW w:w="5245" w:type="dxa"/>
          </w:tcPr>
          <w:p w14:paraId="03FAC1C2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45E7D2F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74B3E48D" w14:textId="77777777" w:rsidTr="00362D80">
        <w:trPr>
          <w:trHeight w:val="127"/>
        </w:trPr>
        <w:tc>
          <w:tcPr>
            <w:tcW w:w="5245" w:type="dxa"/>
          </w:tcPr>
          <w:p w14:paraId="42E9C7B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1DA08F2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3A1924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87695D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85E912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EF436C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9E72CF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0DC9CA8D" w14:textId="77777777" w:rsidTr="00362D80">
        <w:trPr>
          <w:trHeight w:val="127"/>
        </w:trPr>
        <w:tc>
          <w:tcPr>
            <w:tcW w:w="5245" w:type="dxa"/>
          </w:tcPr>
          <w:p w14:paraId="3453EE9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12F5940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23D146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C44AC4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191F92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8114E4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AF5ABB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3258B1EF" w14:textId="77777777" w:rsidTr="00362D80">
        <w:trPr>
          <w:trHeight w:val="127"/>
        </w:trPr>
        <w:tc>
          <w:tcPr>
            <w:tcW w:w="5245" w:type="dxa"/>
          </w:tcPr>
          <w:p w14:paraId="116C3DB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0089768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495882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794982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A9E1C0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EA5DA1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BAD4C6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0FAEDF3D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42B6F097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B1.1 PPT </w:t>
      </w:r>
      <w:r w:rsidR="00A53B2A" w:rsidRPr="009749A4">
        <w:rPr>
          <w:b/>
          <w:color w:val="E65B01" w:themeColor="accent1" w:themeShade="BF"/>
          <w:lang w:val="pt-PT"/>
        </w:rPr>
        <w:t>Epidemiologia básica para a prática da saúde pública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1D3FA459" w14:textId="77777777" w:rsidTr="00362D80">
        <w:trPr>
          <w:trHeight w:val="128"/>
        </w:trPr>
        <w:tc>
          <w:tcPr>
            <w:tcW w:w="5245" w:type="dxa"/>
          </w:tcPr>
          <w:p w14:paraId="7F38AAFE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3C04BFD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3A1F7377" w14:textId="77777777" w:rsidTr="00362D80">
        <w:trPr>
          <w:trHeight w:val="127"/>
        </w:trPr>
        <w:tc>
          <w:tcPr>
            <w:tcW w:w="5245" w:type="dxa"/>
          </w:tcPr>
          <w:p w14:paraId="2D90A1A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2095794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15A5FD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31B02F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E4E5583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E3365D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4D7E95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0B934083" w14:textId="77777777" w:rsidTr="00362D80">
        <w:trPr>
          <w:trHeight w:val="127"/>
        </w:trPr>
        <w:tc>
          <w:tcPr>
            <w:tcW w:w="5245" w:type="dxa"/>
          </w:tcPr>
          <w:p w14:paraId="639D734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2A5D06F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DE23D0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B4D02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463D0B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44BD04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B822A0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27206D9D" w14:textId="77777777" w:rsidTr="00362D80">
        <w:trPr>
          <w:trHeight w:val="127"/>
        </w:trPr>
        <w:tc>
          <w:tcPr>
            <w:tcW w:w="5245" w:type="dxa"/>
          </w:tcPr>
          <w:p w14:paraId="2B1E9FA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50DECC9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E5C76C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C46998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B7C779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1054B8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3303CB0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C94E4F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2219EC17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5782EFD7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B2.1 </w:t>
      </w:r>
      <w:r w:rsidR="00AA4A83" w:rsidRPr="009749A4">
        <w:rPr>
          <w:b/>
          <w:color w:val="E65B01" w:themeColor="accent1" w:themeShade="BF"/>
          <w:lang w:val="pt-PT"/>
        </w:rPr>
        <w:t xml:space="preserve">PPT </w:t>
      </w:r>
      <w:r w:rsidR="00A53B2A" w:rsidRPr="009749A4">
        <w:rPr>
          <w:b/>
          <w:color w:val="E65B01" w:themeColor="accent1" w:themeShade="BF"/>
          <w:lang w:val="pt-PT"/>
        </w:rPr>
        <w:t>Vigilância epidemiológica em emergências de SP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5377A2AD" w14:textId="77777777" w:rsidTr="00362D80">
        <w:trPr>
          <w:trHeight w:val="128"/>
        </w:trPr>
        <w:tc>
          <w:tcPr>
            <w:tcW w:w="5245" w:type="dxa"/>
          </w:tcPr>
          <w:p w14:paraId="553801DE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60AC77A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6800FC55" w14:textId="77777777" w:rsidTr="00362D80">
        <w:trPr>
          <w:trHeight w:val="127"/>
        </w:trPr>
        <w:tc>
          <w:tcPr>
            <w:tcW w:w="5245" w:type="dxa"/>
          </w:tcPr>
          <w:p w14:paraId="2FA8B29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75D852B3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6E982E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750BF8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FCF5F9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1926E9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9A91E6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32F0996" w14:textId="77777777" w:rsidTr="00362D80">
        <w:trPr>
          <w:trHeight w:val="127"/>
        </w:trPr>
        <w:tc>
          <w:tcPr>
            <w:tcW w:w="5245" w:type="dxa"/>
          </w:tcPr>
          <w:p w14:paraId="08DD46B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2BED807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16532D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25D0A8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669800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861AC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621365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33C5CDAB" w14:textId="77777777" w:rsidTr="00362D80">
        <w:trPr>
          <w:trHeight w:val="127"/>
        </w:trPr>
        <w:tc>
          <w:tcPr>
            <w:tcW w:w="5245" w:type="dxa"/>
          </w:tcPr>
          <w:p w14:paraId="1E8FB91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0ABCECB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CD2134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239783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1C6648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30C251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3F832E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466FD55D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4B592C1F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B2.2 </w:t>
      </w:r>
      <w:r w:rsidR="00A53B2A" w:rsidRPr="009749A4">
        <w:rPr>
          <w:b/>
          <w:color w:val="E65B01" w:themeColor="accent1" w:themeShade="BF"/>
          <w:lang w:val="pt-PT"/>
        </w:rPr>
        <w:t>E</w:t>
      </w:r>
      <w:r w:rsidR="00B75B45" w:rsidRPr="009749A4">
        <w:rPr>
          <w:b/>
          <w:color w:val="E65B01" w:themeColor="accent1" w:themeShade="BF"/>
          <w:lang w:val="pt-PT"/>
        </w:rPr>
        <w:t>xercício</w:t>
      </w:r>
      <w:r w:rsidR="00A53B2A" w:rsidRPr="009749A4">
        <w:rPr>
          <w:b/>
          <w:color w:val="E65B01" w:themeColor="accent1" w:themeShade="BF"/>
          <w:lang w:val="pt-PT"/>
        </w:rPr>
        <w:t xml:space="preserve"> baseado num cenário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A53B2A" w:rsidRPr="009749A4">
        <w:rPr>
          <w:b/>
          <w:color w:val="E65B01" w:themeColor="accent1" w:themeShade="BF"/>
          <w:lang w:val="pt-PT"/>
        </w:rPr>
        <w:t>epidemiologia descritiva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5C0E54C7" w14:textId="77777777" w:rsidTr="00362D80">
        <w:trPr>
          <w:trHeight w:val="128"/>
        </w:trPr>
        <w:tc>
          <w:tcPr>
            <w:tcW w:w="5245" w:type="dxa"/>
          </w:tcPr>
          <w:p w14:paraId="36FE8B36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5E2F6A5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136D36D3" w14:textId="77777777" w:rsidTr="00362D80">
        <w:trPr>
          <w:trHeight w:val="127"/>
        </w:trPr>
        <w:tc>
          <w:tcPr>
            <w:tcW w:w="5245" w:type="dxa"/>
          </w:tcPr>
          <w:p w14:paraId="2CD74EB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AF3254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CE934F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9A18EF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5F7870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4031E5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6AE9A9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490A778" w14:textId="77777777" w:rsidTr="00362D80">
        <w:trPr>
          <w:trHeight w:val="127"/>
        </w:trPr>
        <w:tc>
          <w:tcPr>
            <w:tcW w:w="5245" w:type="dxa"/>
          </w:tcPr>
          <w:p w14:paraId="5FDCF75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3B08E73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F9C294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4E8C7B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142640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B05969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06E5A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23964514" w14:textId="77777777" w:rsidTr="00362D80">
        <w:trPr>
          <w:trHeight w:val="127"/>
        </w:trPr>
        <w:tc>
          <w:tcPr>
            <w:tcW w:w="5245" w:type="dxa"/>
          </w:tcPr>
          <w:p w14:paraId="1C75A18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67C37AD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14C2AB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20EEF6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202AB6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B76E47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B28673B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80CF16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56E4D486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23BA04BA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B2.3 PPT </w:t>
      </w:r>
      <w:r w:rsidR="00A532CF" w:rsidRPr="009749A4">
        <w:rPr>
          <w:b/>
          <w:color w:val="E65B01" w:themeColor="accent1" w:themeShade="BF"/>
          <w:lang w:val="pt-PT"/>
        </w:rPr>
        <w:t>Busca activa de casos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0F560179" w14:textId="77777777" w:rsidTr="00362D80">
        <w:trPr>
          <w:trHeight w:val="128"/>
        </w:trPr>
        <w:tc>
          <w:tcPr>
            <w:tcW w:w="5245" w:type="dxa"/>
          </w:tcPr>
          <w:p w14:paraId="32542A90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61F1ABB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52AA0C78" w14:textId="77777777" w:rsidTr="00362D80">
        <w:trPr>
          <w:trHeight w:val="127"/>
        </w:trPr>
        <w:tc>
          <w:tcPr>
            <w:tcW w:w="5245" w:type="dxa"/>
          </w:tcPr>
          <w:p w14:paraId="71833EF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312A86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DD32CD8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96C217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44E0CD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14F1F6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375361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7A0EEB42" w14:textId="77777777" w:rsidTr="00362D80">
        <w:trPr>
          <w:trHeight w:val="127"/>
        </w:trPr>
        <w:tc>
          <w:tcPr>
            <w:tcW w:w="5245" w:type="dxa"/>
          </w:tcPr>
          <w:p w14:paraId="60AD284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6DEF90C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A91D95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84CB21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159902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3FCC41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2FAC9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23C2E1BF" w14:textId="77777777" w:rsidTr="00362D80">
        <w:trPr>
          <w:trHeight w:val="127"/>
        </w:trPr>
        <w:tc>
          <w:tcPr>
            <w:tcW w:w="5245" w:type="dxa"/>
          </w:tcPr>
          <w:p w14:paraId="296442C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0663AE2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91DF04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C97BE4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46B14C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B0A4EC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57DBCD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065B1B1B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702B8F8E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B2.4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="00A532CF" w:rsidRPr="009749A4">
        <w:rPr>
          <w:b/>
          <w:color w:val="E65B01" w:themeColor="accent1" w:themeShade="BF"/>
          <w:lang w:val="pt-PT"/>
        </w:rPr>
        <w:t>: Composição</w:t>
      </w:r>
      <w:r w:rsidRPr="009749A4">
        <w:rPr>
          <w:b/>
          <w:color w:val="E65B01" w:themeColor="accent1" w:themeShade="BF"/>
          <w:lang w:val="pt-PT"/>
        </w:rPr>
        <w:t xml:space="preserve">, </w:t>
      </w:r>
      <w:r w:rsidR="00A532CF" w:rsidRPr="009749A4">
        <w:rPr>
          <w:b/>
          <w:color w:val="E65B01" w:themeColor="accent1" w:themeShade="BF"/>
          <w:lang w:val="pt-PT"/>
        </w:rPr>
        <w:t xml:space="preserve">papéis e desafios de uma equipa de localização de contactos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786F3E57" w14:textId="77777777" w:rsidTr="00362D80">
        <w:trPr>
          <w:trHeight w:val="128"/>
        </w:trPr>
        <w:tc>
          <w:tcPr>
            <w:tcW w:w="5245" w:type="dxa"/>
          </w:tcPr>
          <w:p w14:paraId="522F35FE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7837316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1CF9CBC6" w14:textId="77777777" w:rsidTr="00362D80">
        <w:trPr>
          <w:trHeight w:val="127"/>
        </w:trPr>
        <w:tc>
          <w:tcPr>
            <w:tcW w:w="5245" w:type="dxa"/>
          </w:tcPr>
          <w:p w14:paraId="5EB78E9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42E6CC0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B2D8B0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D3B294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1ABD9F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8D6C48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23D83E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32158D61" w14:textId="77777777" w:rsidTr="00362D80">
        <w:trPr>
          <w:trHeight w:val="127"/>
        </w:trPr>
        <w:tc>
          <w:tcPr>
            <w:tcW w:w="5245" w:type="dxa"/>
          </w:tcPr>
          <w:p w14:paraId="360B2DC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65E792F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FFD001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7FA4D3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870705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C91EEF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589C9F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5249C054" w14:textId="77777777" w:rsidTr="00362D80">
        <w:trPr>
          <w:trHeight w:val="127"/>
        </w:trPr>
        <w:tc>
          <w:tcPr>
            <w:tcW w:w="5245" w:type="dxa"/>
          </w:tcPr>
          <w:p w14:paraId="7FDD7FC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6F7AEDD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A0281E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D3E7B6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111A56A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D03C2C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4541C0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9C3A97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72643EE3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0ACD8BA5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B3.1 PPT </w:t>
      </w:r>
      <w:r w:rsidR="00A532CF" w:rsidRPr="009749A4">
        <w:rPr>
          <w:b/>
          <w:color w:val="E65B01" w:themeColor="accent1" w:themeShade="BF"/>
          <w:lang w:val="pt-PT"/>
        </w:rPr>
        <w:t>Gestão de dados em emergências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1A579B94" w14:textId="77777777" w:rsidTr="00362D80">
        <w:trPr>
          <w:trHeight w:val="128"/>
        </w:trPr>
        <w:tc>
          <w:tcPr>
            <w:tcW w:w="5245" w:type="dxa"/>
          </w:tcPr>
          <w:p w14:paraId="0A72F21E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76BF0CB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0705ED1E" w14:textId="77777777" w:rsidTr="00362D80">
        <w:trPr>
          <w:trHeight w:val="127"/>
        </w:trPr>
        <w:tc>
          <w:tcPr>
            <w:tcW w:w="5245" w:type="dxa"/>
          </w:tcPr>
          <w:p w14:paraId="2DF8412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27E92EF8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7BBAED8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62F6AA3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41AC4B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1F93743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0C9C13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35D79D1" w14:textId="77777777" w:rsidTr="00362D80">
        <w:trPr>
          <w:trHeight w:val="127"/>
        </w:trPr>
        <w:tc>
          <w:tcPr>
            <w:tcW w:w="5245" w:type="dxa"/>
          </w:tcPr>
          <w:p w14:paraId="096649E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342CF62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BEB557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E39706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C9AA4B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3AD02C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F4F618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2614CFB1" w14:textId="77777777" w:rsidTr="00362D80">
        <w:trPr>
          <w:trHeight w:val="127"/>
        </w:trPr>
        <w:tc>
          <w:tcPr>
            <w:tcW w:w="5245" w:type="dxa"/>
          </w:tcPr>
          <w:p w14:paraId="141737D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59C6290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221611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5967DE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968085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715B9B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7828AD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077089A1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035C8E2E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B4.1a PPT </w:t>
      </w:r>
      <w:r w:rsidR="00A532CF" w:rsidRPr="009749A4">
        <w:rPr>
          <w:b/>
          <w:color w:val="E65B01" w:themeColor="accent1" w:themeShade="BF"/>
          <w:lang w:val="pt-PT"/>
        </w:rPr>
        <w:t>Investigação de um surto</w:t>
      </w:r>
      <w:r w:rsidRPr="009749A4">
        <w:rPr>
          <w:b/>
          <w:color w:val="E65B01" w:themeColor="accent1" w:themeShade="BF"/>
          <w:lang w:val="pt-PT"/>
        </w:rPr>
        <w:t xml:space="preserve"> (</w:t>
      </w:r>
      <w:r w:rsidR="00A532CF" w:rsidRPr="009749A4">
        <w:rPr>
          <w:b/>
          <w:color w:val="E65B01" w:themeColor="accent1" w:themeShade="BF"/>
          <w:lang w:val="pt-PT"/>
        </w:rPr>
        <w:t>IS</w:t>
      </w:r>
      <w:r w:rsidRPr="009749A4">
        <w:rPr>
          <w:b/>
          <w:color w:val="E65B01" w:themeColor="accent1" w:themeShade="BF"/>
          <w:lang w:val="pt-PT"/>
        </w:rPr>
        <w:t>) - Part</w:t>
      </w:r>
      <w:r w:rsidR="00A532CF" w:rsidRPr="009749A4">
        <w:rPr>
          <w:b/>
          <w:color w:val="E65B01" w:themeColor="accent1" w:themeShade="BF"/>
          <w:lang w:val="pt-PT"/>
        </w:rPr>
        <w:t>e</w:t>
      </w:r>
      <w:r w:rsidRPr="009749A4">
        <w:rPr>
          <w:b/>
          <w:color w:val="E65B01" w:themeColor="accent1" w:themeShade="BF"/>
          <w:lang w:val="pt-PT"/>
        </w:rPr>
        <w:t xml:space="preserve"> 1: </w:t>
      </w:r>
      <w:r w:rsidR="00A532CF" w:rsidRPr="009749A4">
        <w:rPr>
          <w:b/>
          <w:color w:val="E65B01" w:themeColor="accent1" w:themeShade="BF"/>
          <w:lang w:val="pt-PT"/>
        </w:rPr>
        <w:t>Fase descritiva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0B25133B" w14:textId="77777777" w:rsidTr="00362D80">
        <w:trPr>
          <w:trHeight w:val="128"/>
        </w:trPr>
        <w:tc>
          <w:tcPr>
            <w:tcW w:w="5245" w:type="dxa"/>
          </w:tcPr>
          <w:p w14:paraId="10C72007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4224718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2164EDBC" w14:textId="77777777" w:rsidTr="00362D80">
        <w:trPr>
          <w:trHeight w:val="127"/>
        </w:trPr>
        <w:tc>
          <w:tcPr>
            <w:tcW w:w="5245" w:type="dxa"/>
          </w:tcPr>
          <w:p w14:paraId="285F6C3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6FC7532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CCD922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56BADD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EF7FCC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AA812B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CE2BC7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741DBFBA" w14:textId="77777777" w:rsidTr="00362D80">
        <w:trPr>
          <w:trHeight w:val="127"/>
        </w:trPr>
        <w:tc>
          <w:tcPr>
            <w:tcW w:w="5245" w:type="dxa"/>
          </w:tcPr>
          <w:p w14:paraId="38010A4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1AF5375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C58D8C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78016E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7FBEEB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700D46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5E1D7B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21848388" w14:textId="77777777" w:rsidTr="00362D80">
        <w:trPr>
          <w:trHeight w:val="127"/>
        </w:trPr>
        <w:tc>
          <w:tcPr>
            <w:tcW w:w="5245" w:type="dxa"/>
          </w:tcPr>
          <w:p w14:paraId="3451359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2A818E7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7423B7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2EF7FA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901BB9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287062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103954D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1839F5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73B6B159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42BEA555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B4.1b PPT </w:t>
      </w:r>
      <w:r w:rsidR="00A532CF" w:rsidRPr="009749A4">
        <w:rPr>
          <w:b/>
          <w:color w:val="E65B01" w:themeColor="accent1" w:themeShade="BF"/>
          <w:lang w:val="pt-PT"/>
        </w:rPr>
        <w:t>IS</w:t>
      </w:r>
      <w:r w:rsidRPr="009749A4">
        <w:rPr>
          <w:b/>
          <w:color w:val="E65B01" w:themeColor="accent1" w:themeShade="BF"/>
          <w:lang w:val="pt-PT"/>
        </w:rPr>
        <w:t xml:space="preserve"> - Part</w:t>
      </w:r>
      <w:r w:rsidR="00A532CF" w:rsidRPr="009749A4">
        <w:rPr>
          <w:b/>
          <w:color w:val="E65B01" w:themeColor="accent1" w:themeShade="BF"/>
          <w:lang w:val="pt-PT"/>
        </w:rPr>
        <w:t>e</w:t>
      </w:r>
      <w:r w:rsidRPr="009749A4">
        <w:rPr>
          <w:b/>
          <w:color w:val="E65B01" w:themeColor="accent1" w:themeShade="BF"/>
          <w:lang w:val="pt-PT"/>
        </w:rPr>
        <w:t xml:space="preserve"> 2: </w:t>
      </w:r>
      <w:r w:rsidR="00A532CF" w:rsidRPr="009749A4">
        <w:rPr>
          <w:b/>
          <w:color w:val="E65B01" w:themeColor="accent1" w:themeShade="BF"/>
          <w:lang w:val="pt-PT"/>
        </w:rPr>
        <w:t xml:space="preserve">Fases de explicação e resposta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07026409" w14:textId="77777777" w:rsidTr="00362D80">
        <w:trPr>
          <w:trHeight w:val="128"/>
        </w:trPr>
        <w:tc>
          <w:tcPr>
            <w:tcW w:w="5245" w:type="dxa"/>
          </w:tcPr>
          <w:p w14:paraId="26D98D6A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0312E5B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26644273" w14:textId="77777777" w:rsidTr="00362D80">
        <w:trPr>
          <w:trHeight w:val="127"/>
        </w:trPr>
        <w:tc>
          <w:tcPr>
            <w:tcW w:w="5245" w:type="dxa"/>
          </w:tcPr>
          <w:p w14:paraId="01C4719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68472AF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D47B38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2C01B2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EDEE628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8308CC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996B9D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4D2FE97C" w14:textId="77777777" w:rsidTr="00362D80">
        <w:trPr>
          <w:trHeight w:val="127"/>
        </w:trPr>
        <w:tc>
          <w:tcPr>
            <w:tcW w:w="5245" w:type="dxa"/>
          </w:tcPr>
          <w:p w14:paraId="6F560B6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5300F95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7694C3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D9D2E1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1FD57C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F1E6FE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DB894C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7477BE7A" w14:textId="77777777" w:rsidTr="00362D80">
        <w:trPr>
          <w:trHeight w:val="127"/>
        </w:trPr>
        <w:tc>
          <w:tcPr>
            <w:tcW w:w="5245" w:type="dxa"/>
          </w:tcPr>
          <w:p w14:paraId="421D226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72BE640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D10FFE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035BE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8D7F57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FF12FE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2C7579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30D335DF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31C6870D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B4.2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A532CF" w:rsidRPr="009749A4">
        <w:rPr>
          <w:b/>
          <w:color w:val="E65B01" w:themeColor="accent1" w:themeShade="BF"/>
          <w:lang w:val="pt-PT"/>
        </w:rPr>
        <w:t>desenhar uma curva epidémica</w:t>
      </w:r>
      <w:r w:rsidRPr="009749A4">
        <w:rPr>
          <w:b/>
          <w:color w:val="E65B01" w:themeColor="accent1" w:themeShade="BF"/>
          <w:lang w:val="pt-PT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27132C1B" w14:textId="77777777" w:rsidTr="00362D80">
        <w:trPr>
          <w:trHeight w:val="128"/>
        </w:trPr>
        <w:tc>
          <w:tcPr>
            <w:tcW w:w="5245" w:type="dxa"/>
          </w:tcPr>
          <w:p w14:paraId="2837CBCD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7F92354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402ACEEF" w14:textId="77777777" w:rsidTr="00362D80">
        <w:trPr>
          <w:trHeight w:val="127"/>
        </w:trPr>
        <w:tc>
          <w:tcPr>
            <w:tcW w:w="5245" w:type="dxa"/>
          </w:tcPr>
          <w:p w14:paraId="258FC19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1702265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8853D0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A823D0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16D3F4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721E7B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AC3AF5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7CE1915A" w14:textId="77777777" w:rsidTr="00362D80">
        <w:trPr>
          <w:trHeight w:val="127"/>
        </w:trPr>
        <w:tc>
          <w:tcPr>
            <w:tcW w:w="5245" w:type="dxa"/>
          </w:tcPr>
          <w:p w14:paraId="45518C5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6482374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28E9B4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3E86E8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6E5FD0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029AFC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A49D0F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2584278D" w14:textId="77777777" w:rsidTr="00362D80">
        <w:trPr>
          <w:trHeight w:val="127"/>
        </w:trPr>
        <w:tc>
          <w:tcPr>
            <w:tcW w:w="5245" w:type="dxa"/>
          </w:tcPr>
          <w:p w14:paraId="749227C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260DB1E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6F8B7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046412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23F396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E893CD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1F0E971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23850E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59EE1534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1DB04296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B4.3 </w:t>
      </w:r>
      <w:r w:rsidR="00A532CF" w:rsidRPr="009749A4">
        <w:rPr>
          <w:b/>
          <w:color w:val="E65B01" w:themeColor="accent1" w:themeShade="BF"/>
          <w:lang w:val="pt-PT"/>
        </w:rPr>
        <w:t xml:space="preserve">Jogo de cartas </w:t>
      </w:r>
      <w:r w:rsidRPr="009749A4">
        <w:rPr>
          <w:b/>
          <w:color w:val="E65B01" w:themeColor="accent1" w:themeShade="BF"/>
          <w:lang w:val="pt-PT"/>
        </w:rPr>
        <w:t xml:space="preserve">OBI: </w:t>
      </w:r>
      <w:r w:rsidR="00A532CF" w:rsidRPr="009749A4">
        <w:rPr>
          <w:b/>
          <w:color w:val="E65B01" w:themeColor="accent1" w:themeShade="BF"/>
          <w:lang w:val="pt-PT"/>
        </w:rPr>
        <w:t xml:space="preserve">uma forma divertida de fazer a investigação de um surto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53B487BC" w14:textId="77777777" w:rsidTr="00362D80">
        <w:trPr>
          <w:trHeight w:val="128"/>
        </w:trPr>
        <w:tc>
          <w:tcPr>
            <w:tcW w:w="5245" w:type="dxa"/>
          </w:tcPr>
          <w:p w14:paraId="0DF72E0A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5EADFC4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1C72410E" w14:textId="77777777" w:rsidTr="00362D80">
        <w:trPr>
          <w:trHeight w:val="127"/>
        </w:trPr>
        <w:tc>
          <w:tcPr>
            <w:tcW w:w="5245" w:type="dxa"/>
          </w:tcPr>
          <w:p w14:paraId="4FC823D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4C14DD0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771410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ED83BF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881B38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2D0DD0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1BBCB4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21F54C01" w14:textId="77777777" w:rsidTr="00362D80">
        <w:trPr>
          <w:trHeight w:val="127"/>
        </w:trPr>
        <w:tc>
          <w:tcPr>
            <w:tcW w:w="5245" w:type="dxa"/>
          </w:tcPr>
          <w:p w14:paraId="66367CE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5362409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B55EF0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ABF9C2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3D6A8C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D16035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08AA55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11B8F25A" w14:textId="77777777" w:rsidTr="00362D80">
        <w:trPr>
          <w:trHeight w:val="127"/>
        </w:trPr>
        <w:tc>
          <w:tcPr>
            <w:tcW w:w="5245" w:type="dxa"/>
          </w:tcPr>
          <w:p w14:paraId="5A71769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4DDF497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A12F09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3A4A2D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E076DE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E108E1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C28BBC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7F36227C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5AD5ED4D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B5.1 PPT </w:t>
      </w:r>
      <w:r w:rsidR="00A532CF" w:rsidRPr="009749A4">
        <w:rPr>
          <w:b/>
          <w:color w:val="E65B01" w:themeColor="accent1" w:themeShade="BF"/>
          <w:lang w:val="pt-PT"/>
        </w:rPr>
        <w:t>Avaliação Rápida dos Riscos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098B2C79" w14:textId="77777777" w:rsidTr="00362D80">
        <w:trPr>
          <w:trHeight w:val="128"/>
        </w:trPr>
        <w:tc>
          <w:tcPr>
            <w:tcW w:w="5245" w:type="dxa"/>
          </w:tcPr>
          <w:p w14:paraId="5BFD7F5C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270BC4D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38B30EA3" w14:textId="77777777" w:rsidTr="00362D80">
        <w:trPr>
          <w:trHeight w:val="127"/>
        </w:trPr>
        <w:tc>
          <w:tcPr>
            <w:tcW w:w="5245" w:type="dxa"/>
          </w:tcPr>
          <w:p w14:paraId="3B35D28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1ADB7F0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1A6246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DCEBDD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F5491E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A6F283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567584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01DD4E59" w14:textId="77777777" w:rsidTr="00362D80">
        <w:trPr>
          <w:trHeight w:val="127"/>
        </w:trPr>
        <w:tc>
          <w:tcPr>
            <w:tcW w:w="5245" w:type="dxa"/>
          </w:tcPr>
          <w:p w14:paraId="4845517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265227C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8CDD5D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B906D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EC382E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D82E07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0EA26C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46EB9C65" w14:textId="77777777" w:rsidTr="00362D80">
        <w:trPr>
          <w:trHeight w:val="127"/>
        </w:trPr>
        <w:tc>
          <w:tcPr>
            <w:tcW w:w="5245" w:type="dxa"/>
          </w:tcPr>
          <w:p w14:paraId="2213617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5C8E970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544C9F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B062F6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7554E3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EA799D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EC55D23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493031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57DBAA54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212237FA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B5.2 </w:t>
      </w:r>
      <w:r w:rsidR="00A532CF" w:rsidRPr="009749A4">
        <w:rPr>
          <w:b/>
          <w:color w:val="E65B01" w:themeColor="accent1" w:themeShade="BF"/>
          <w:lang w:val="pt-PT"/>
        </w:rPr>
        <w:t xml:space="preserve">Cenário de um caso para a Avaliação Rápida dos Riscos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6F8BCE95" w14:textId="77777777" w:rsidTr="00362D80">
        <w:trPr>
          <w:trHeight w:val="128"/>
        </w:trPr>
        <w:tc>
          <w:tcPr>
            <w:tcW w:w="5245" w:type="dxa"/>
          </w:tcPr>
          <w:p w14:paraId="38CA3508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40614B2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23A88ED0" w14:textId="77777777" w:rsidTr="00362D80">
        <w:trPr>
          <w:trHeight w:val="127"/>
        </w:trPr>
        <w:tc>
          <w:tcPr>
            <w:tcW w:w="5245" w:type="dxa"/>
          </w:tcPr>
          <w:p w14:paraId="618120A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31CF0163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D74EE7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9ECE0E3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F7C2AF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989695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79C565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401A4AC5" w14:textId="77777777" w:rsidTr="00362D80">
        <w:trPr>
          <w:trHeight w:val="127"/>
        </w:trPr>
        <w:tc>
          <w:tcPr>
            <w:tcW w:w="5245" w:type="dxa"/>
          </w:tcPr>
          <w:p w14:paraId="147B812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61177D5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D30D60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58F15A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D3E2BA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51CFE1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44D2F3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058F8B8E" w14:textId="77777777" w:rsidTr="00362D80">
        <w:trPr>
          <w:trHeight w:val="127"/>
        </w:trPr>
        <w:tc>
          <w:tcPr>
            <w:tcW w:w="5245" w:type="dxa"/>
          </w:tcPr>
          <w:p w14:paraId="4BB33AF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35E9CF9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5CD1CE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8DBD13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3F532D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0AD685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7885E1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6EE97437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E65B01" w:themeColor="accent1" w:themeShade="BF"/>
          <w:lang w:val="pt-PT"/>
        </w:rPr>
      </w:pPr>
    </w:p>
    <w:p w14:paraId="0D1C5393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B5.3 PPT </w:t>
      </w:r>
      <w:r w:rsidR="00A532CF" w:rsidRPr="009749A4">
        <w:rPr>
          <w:b/>
          <w:color w:val="E65B01" w:themeColor="accent1" w:themeShade="BF"/>
          <w:lang w:val="pt-PT"/>
        </w:rPr>
        <w:t>Avaliação Rápida das Necessidades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620BC6FA" w14:textId="77777777" w:rsidTr="00362D80">
        <w:trPr>
          <w:trHeight w:val="128"/>
        </w:trPr>
        <w:tc>
          <w:tcPr>
            <w:tcW w:w="5245" w:type="dxa"/>
          </w:tcPr>
          <w:p w14:paraId="12BEEFF8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4208AE1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440A2342" w14:textId="77777777" w:rsidTr="00362D80">
        <w:trPr>
          <w:trHeight w:val="127"/>
        </w:trPr>
        <w:tc>
          <w:tcPr>
            <w:tcW w:w="5245" w:type="dxa"/>
          </w:tcPr>
          <w:p w14:paraId="78DD531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DCA67C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8FB70C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122E42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2968B4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46ABD1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DE6384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7FBEC5DB" w14:textId="77777777" w:rsidTr="00362D80">
        <w:trPr>
          <w:trHeight w:val="127"/>
        </w:trPr>
        <w:tc>
          <w:tcPr>
            <w:tcW w:w="5245" w:type="dxa"/>
          </w:tcPr>
          <w:p w14:paraId="53F7738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571869C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E9F89D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977783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74C770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B80251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E1B7E0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4BA694A2" w14:textId="77777777" w:rsidTr="00362D80">
        <w:trPr>
          <w:trHeight w:val="127"/>
        </w:trPr>
        <w:tc>
          <w:tcPr>
            <w:tcW w:w="5245" w:type="dxa"/>
          </w:tcPr>
          <w:p w14:paraId="54B9516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6473C29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7FCF83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ECB3C4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5D3877E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F01CC9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3133C5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3FF7E8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50A0D82D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45922192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B6.1 PPT </w:t>
      </w:r>
      <w:r w:rsidR="00A532CF" w:rsidRPr="009749A4">
        <w:rPr>
          <w:b/>
          <w:color w:val="E65B01" w:themeColor="accent1" w:themeShade="BF"/>
          <w:lang w:val="pt-PT"/>
        </w:rPr>
        <w:t>Prevenção e Controlo das Infecções</w:t>
      </w:r>
      <w:r w:rsidRPr="009749A4">
        <w:rPr>
          <w:b/>
          <w:color w:val="E65B01" w:themeColor="accent1" w:themeShade="BF"/>
          <w:lang w:val="pt-PT"/>
        </w:rPr>
        <w:t xml:space="preserve"> (</w:t>
      </w:r>
      <w:r w:rsidR="00A532CF" w:rsidRPr="009749A4">
        <w:rPr>
          <w:b/>
          <w:color w:val="E65B01" w:themeColor="accent1" w:themeShade="BF"/>
          <w:lang w:val="pt-PT"/>
        </w:rPr>
        <w:t>PCI) para as ERR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6365BB94" w14:textId="77777777" w:rsidTr="00362D80">
        <w:trPr>
          <w:trHeight w:val="128"/>
        </w:trPr>
        <w:tc>
          <w:tcPr>
            <w:tcW w:w="5245" w:type="dxa"/>
          </w:tcPr>
          <w:p w14:paraId="121EB51C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3F16A93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3C3CB5A8" w14:textId="77777777" w:rsidTr="00362D80">
        <w:trPr>
          <w:trHeight w:val="127"/>
        </w:trPr>
        <w:tc>
          <w:tcPr>
            <w:tcW w:w="5245" w:type="dxa"/>
          </w:tcPr>
          <w:p w14:paraId="50DA037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6C4D3B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7FBC0C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01F078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16FB3B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54E0A7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DF507E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1D3FF979" w14:textId="77777777" w:rsidTr="00362D80">
        <w:trPr>
          <w:trHeight w:val="127"/>
        </w:trPr>
        <w:tc>
          <w:tcPr>
            <w:tcW w:w="5245" w:type="dxa"/>
          </w:tcPr>
          <w:p w14:paraId="0011C36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44810F7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63A4C8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5969C6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DFBE31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3435C2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A33B8A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7C9BC0E5" w14:textId="77777777" w:rsidTr="00362D80">
        <w:trPr>
          <w:trHeight w:val="127"/>
        </w:trPr>
        <w:tc>
          <w:tcPr>
            <w:tcW w:w="5245" w:type="dxa"/>
          </w:tcPr>
          <w:p w14:paraId="3A5254C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038B042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72B05F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88FA3C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989D53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7C672D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3331126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7E441C54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15FFCE8F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B6.2 </w:t>
      </w:r>
      <w:r w:rsidR="00AA4A83" w:rsidRPr="009749A4">
        <w:rPr>
          <w:b/>
          <w:color w:val="E65B01" w:themeColor="accent1" w:themeShade="BF"/>
          <w:lang w:val="pt-PT"/>
        </w:rPr>
        <w:t xml:space="preserve">PPT </w:t>
      </w:r>
      <w:r w:rsidR="00A532CF" w:rsidRPr="009749A4">
        <w:rPr>
          <w:b/>
          <w:color w:val="E65B01" w:themeColor="accent1" w:themeShade="BF"/>
          <w:lang w:val="pt-PT"/>
        </w:rPr>
        <w:t>PCI</w:t>
      </w:r>
      <w:r w:rsidRPr="009749A4">
        <w:rPr>
          <w:b/>
          <w:color w:val="E65B01" w:themeColor="accent1" w:themeShade="BF"/>
          <w:lang w:val="pt-PT"/>
        </w:rPr>
        <w:t xml:space="preserve">- </w:t>
      </w:r>
      <w:r w:rsidR="00A532CF" w:rsidRPr="009749A4">
        <w:rPr>
          <w:b/>
          <w:color w:val="E65B01" w:themeColor="accent1" w:themeShade="BF"/>
          <w:lang w:val="pt-PT"/>
        </w:rPr>
        <w:t>Limpeza e desinfecção ambiental</w:t>
      </w:r>
      <w:r w:rsidRPr="009749A4">
        <w:rPr>
          <w:b/>
          <w:color w:val="E65B01" w:themeColor="accent1" w:themeShade="BF"/>
          <w:lang w:val="pt-PT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2953B320" w14:textId="77777777" w:rsidTr="00362D80">
        <w:trPr>
          <w:trHeight w:val="128"/>
        </w:trPr>
        <w:tc>
          <w:tcPr>
            <w:tcW w:w="5245" w:type="dxa"/>
          </w:tcPr>
          <w:p w14:paraId="11A40A29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5D2681F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589D2914" w14:textId="77777777" w:rsidTr="00362D80">
        <w:trPr>
          <w:trHeight w:val="127"/>
        </w:trPr>
        <w:tc>
          <w:tcPr>
            <w:tcW w:w="5245" w:type="dxa"/>
          </w:tcPr>
          <w:p w14:paraId="0B0B8B6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4F07BE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8CF678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7C3688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E8CFB1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18AC16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32B8BC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78F72C13" w14:textId="77777777" w:rsidTr="00362D80">
        <w:trPr>
          <w:trHeight w:val="127"/>
        </w:trPr>
        <w:tc>
          <w:tcPr>
            <w:tcW w:w="5245" w:type="dxa"/>
          </w:tcPr>
          <w:p w14:paraId="203DC66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7CF1F51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955A8E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63ED0A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2D6C1B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3D1CA9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256DA0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07DC7731" w14:textId="77777777" w:rsidTr="00362D80">
        <w:trPr>
          <w:trHeight w:val="127"/>
        </w:trPr>
        <w:tc>
          <w:tcPr>
            <w:tcW w:w="5245" w:type="dxa"/>
          </w:tcPr>
          <w:p w14:paraId="3D62DB4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148363D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F9A5DF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0148AC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F1DB6C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1FA0E77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109D61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16697D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2FD54E85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2532153E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B6.3 </w:t>
      </w:r>
      <w:r w:rsidR="00A532CF" w:rsidRPr="009749A4">
        <w:rPr>
          <w:b/>
          <w:color w:val="E65B01" w:themeColor="accent1" w:themeShade="BF"/>
          <w:lang w:val="pt-PT"/>
        </w:rPr>
        <w:t>PCI</w:t>
      </w:r>
      <w:r w:rsidRPr="009749A4">
        <w:rPr>
          <w:b/>
          <w:color w:val="E65B01" w:themeColor="accent1" w:themeShade="BF"/>
          <w:lang w:val="pt-PT"/>
        </w:rPr>
        <w:t xml:space="preserve"> </w:t>
      </w:r>
      <w:r w:rsidR="00A532CF" w:rsidRPr="009749A4">
        <w:rPr>
          <w:b/>
          <w:color w:val="E65B01" w:themeColor="accent1" w:themeShade="BF"/>
          <w:lang w:val="pt-PT"/>
        </w:rPr>
        <w:t>Postos de competências</w:t>
      </w:r>
      <w:r w:rsidRPr="009749A4">
        <w:rPr>
          <w:b/>
          <w:color w:val="E65B01" w:themeColor="accent1" w:themeShade="BF"/>
          <w:lang w:val="pt-PT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6A35CA40" w14:textId="77777777" w:rsidTr="00362D80">
        <w:trPr>
          <w:trHeight w:val="128"/>
        </w:trPr>
        <w:tc>
          <w:tcPr>
            <w:tcW w:w="5245" w:type="dxa"/>
          </w:tcPr>
          <w:p w14:paraId="0D65A599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0F8E894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32E51A61" w14:textId="77777777" w:rsidTr="00362D80">
        <w:trPr>
          <w:trHeight w:val="127"/>
        </w:trPr>
        <w:tc>
          <w:tcPr>
            <w:tcW w:w="5245" w:type="dxa"/>
          </w:tcPr>
          <w:p w14:paraId="2C9CE8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1A8E262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A5B27C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6119CD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CBAA9A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00AC1A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7B3418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45FD23AB" w14:textId="77777777" w:rsidTr="00362D80">
        <w:trPr>
          <w:trHeight w:val="127"/>
        </w:trPr>
        <w:tc>
          <w:tcPr>
            <w:tcW w:w="5245" w:type="dxa"/>
          </w:tcPr>
          <w:p w14:paraId="1A31C25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01F9924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E6D34E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E93B24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32C14C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D260A3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7626D0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00D9D885" w14:textId="77777777" w:rsidTr="00362D80">
        <w:trPr>
          <w:trHeight w:val="127"/>
        </w:trPr>
        <w:tc>
          <w:tcPr>
            <w:tcW w:w="5245" w:type="dxa"/>
          </w:tcPr>
          <w:p w14:paraId="1B4E429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245CA0A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08BD05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EC4000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042F54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3C75BC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218149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405411A0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74350083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B7.1 PPT </w:t>
      </w:r>
      <w:r w:rsidR="00A532CF" w:rsidRPr="009749A4">
        <w:rPr>
          <w:b/>
          <w:color w:val="E65B01" w:themeColor="accent1" w:themeShade="BF"/>
          <w:lang w:val="pt-PT"/>
        </w:rPr>
        <w:t xml:space="preserve">Gestão das amostras laboratoriais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37DA805A" w14:textId="77777777" w:rsidTr="00362D80">
        <w:trPr>
          <w:trHeight w:val="128"/>
        </w:trPr>
        <w:tc>
          <w:tcPr>
            <w:tcW w:w="5245" w:type="dxa"/>
          </w:tcPr>
          <w:p w14:paraId="3061A1A5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2C82FAC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643F728F" w14:textId="77777777" w:rsidTr="00362D80">
        <w:trPr>
          <w:trHeight w:val="127"/>
        </w:trPr>
        <w:tc>
          <w:tcPr>
            <w:tcW w:w="5245" w:type="dxa"/>
          </w:tcPr>
          <w:p w14:paraId="547AC60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050CB3E6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35E237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D8487A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0557E5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ADDAE6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57929A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8147ECC" w14:textId="77777777" w:rsidTr="00362D80">
        <w:trPr>
          <w:trHeight w:val="127"/>
        </w:trPr>
        <w:tc>
          <w:tcPr>
            <w:tcW w:w="5245" w:type="dxa"/>
          </w:tcPr>
          <w:p w14:paraId="711ACD0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2C39B4F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CE0D6D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89E4E1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C26C8B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6EEA75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C976BE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73735A7C" w14:textId="77777777" w:rsidTr="00362D80">
        <w:trPr>
          <w:trHeight w:val="127"/>
        </w:trPr>
        <w:tc>
          <w:tcPr>
            <w:tcW w:w="5245" w:type="dxa"/>
          </w:tcPr>
          <w:p w14:paraId="7551432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498B2B3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B054E8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5A21BF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7185A1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C45833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1C6D049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331400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2B633B7D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18EDE861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B7.2 PPT </w:t>
      </w:r>
      <w:r w:rsidR="00127E51" w:rsidRPr="009749A4">
        <w:rPr>
          <w:b/>
          <w:color w:val="E65B01" w:themeColor="accent1" w:themeShade="BF"/>
          <w:lang w:val="pt-PT"/>
        </w:rPr>
        <w:t>Transporte das amostras laboratoriais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7C00C57E" w14:textId="77777777" w:rsidTr="00362D80">
        <w:trPr>
          <w:trHeight w:val="128"/>
        </w:trPr>
        <w:tc>
          <w:tcPr>
            <w:tcW w:w="5245" w:type="dxa"/>
          </w:tcPr>
          <w:p w14:paraId="79F88D07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4F4743C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7ED3EC5F" w14:textId="77777777" w:rsidTr="00362D80">
        <w:trPr>
          <w:trHeight w:val="127"/>
        </w:trPr>
        <w:tc>
          <w:tcPr>
            <w:tcW w:w="5245" w:type="dxa"/>
          </w:tcPr>
          <w:p w14:paraId="44A5718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1A0214F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CEA893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C9FD6A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AF9C6C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B4C073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EBE1FB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282E01BA" w14:textId="77777777" w:rsidTr="00362D80">
        <w:trPr>
          <w:trHeight w:val="127"/>
        </w:trPr>
        <w:tc>
          <w:tcPr>
            <w:tcW w:w="5245" w:type="dxa"/>
          </w:tcPr>
          <w:p w14:paraId="231FF57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1C19BBB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243264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51F967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7DBD03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6D05D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29DBB7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36A68A30" w14:textId="77777777" w:rsidTr="00362D80">
        <w:trPr>
          <w:trHeight w:val="127"/>
        </w:trPr>
        <w:tc>
          <w:tcPr>
            <w:tcW w:w="5245" w:type="dxa"/>
          </w:tcPr>
          <w:p w14:paraId="0804FE4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429BF57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424798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656D25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BD0F4C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A4A681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387AA8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2E10184C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3A80F2AD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B8.1 PPT </w:t>
      </w:r>
      <w:r w:rsidR="00127E51" w:rsidRPr="009749A4">
        <w:rPr>
          <w:b/>
          <w:color w:val="E65B01" w:themeColor="accent1" w:themeShade="BF"/>
          <w:lang w:val="pt-PT"/>
        </w:rPr>
        <w:t xml:space="preserve">Mobilização social e envolvimento das comunidades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72354757" w14:textId="77777777" w:rsidTr="00362D80">
        <w:trPr>
          <w:trHeight w:val="128"/>
        </w:trPr>
        <w:tc>
          <w:tcPr>
            <w:tcW w:w="5245" w:type="dxa"/>
          </w:tcPr>
          <w:p w14:paraId="7FEAB33B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69EADD3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7338DCFF" w14:textId="77777777" w:rsidTr="00362D80">
        <w:trPr>
          <w:trHeight w:val="127"/>
        </w:trPr>
        <w:tc>
          <w:tcPr>
            <w:tcW w:w="5245" w:type="dxa"/>
          </w:tcPr>
          <w:p w14:paraId="00FED5F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4B61F91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89D6A8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A0BADE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D1C5FD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495E03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4C8B79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5B04939F" w14:textId="77777777" w:rsidTr="00362D80">
        <w:trPr>
          <w:trHeight w:val="127"/>
        </w:trPr>
        <w:tc>
          <w:tcPr>
            <w:tcW w:w="5245" w:type="dxa"/>
          </w:tcPr>
          <w:p w14:paraId="6783101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2A0DC42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D2C19E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FE9F8F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E023F4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7417AA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60C256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508C0739" w14:textId="77777777" w:rsidTr="00362D80">
        <w:trPr>
          <w:trHeight w:val="127"/>
        </w:trPr>
        <w:tc>
          <w:tcPr>
            <w:tcW w:w="5245" w:type="dxa"/>
          </w:tcPr>
          <w:p w14:paraId="59A0307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7170798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2F24B1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4387E1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64AEB9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33BD9A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A1A2D3E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9467F3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26FDFB29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78992B7C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bookmarkStart w:id="0" w:name="_Hlk519165828"/>
      <w:r w:rsidRPr="009749A4">
        <w:rPr>
          <w:b/>
          <w:color w:val="E65B01" w:themeColor="accent1" w:themeShade="BF"/>
          <w:lang w:val="pt-PT"/>
        </w:rPr>
        <w:lastRenderedPageBreak/>
        <w:t xml:space="preserve">B8.2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5470DE" w:rsidRPr="009749A4">
        <w:rPr>
          <w:b/>
          <w:color w:val="E65B01" w:themeColor="accent1" w:themeShade="BF"/>
          <w:lang w:val="pt-PT"/>
        </w:rPr>
        <w:t>Encontro intergaláctico de comunidades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7BE89A30" w14:textId="77777777" w:rsidTr="00362D80">
        <w:trPr>
          <w:trHeight w:val="128"/>
        </w:trPr>
        <w:tc>
          <w:tcPr>
            <w:tcW w:w="5245" w:type="dxa"/>
          </w:tcPr>
          <w:p w14:paraId="27261ADA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7BE0D8C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1D1CB602" w14:textId="77777777" w:rsidTr="00362D80">
        <w:trPr>
          <w:trHeight w:val="127"/>
        </w:trPr>
        <w:tc>
          <w:tcPr>
            <w:tcW w:w="5245" w:type="dxa"/>
          </w:tcPr>
          <w:p w14:paraId="25700C4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69344A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ABE6E9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6A6B86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4FE38A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7D0B06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C0BD5F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7DD9D4FA" w14:textId="77777777" w:rsidTr="00362D80">
        <w:trPr>
          <w:trHeight w:val="127"/>
        </w:trPr>
        <w:tc>
          <w:tcPr>
            <w:tcW w:w="5245" w:type="dxa"/>
          </w:tcPr>
          <w:p w14:paraId="717F2AA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3693AD1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A64518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599744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B0E8A6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7E07D9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A3FD4F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4D547049" w14:textId="77777777" w:rsidTr="00362D80">
        <w:trPr>
          <w:trHeight w:val="127"/>
        </w:trPr>
        <w:tc>
          <w:tcPr>
            <w:tcW w:w="5245" w:type="dxa"/>
          </w:tcPr>
          <w:p w14:paraId="28CC858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492AD4D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B335B2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C3C98F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BC6407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FA3AFD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59D445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  <w:bookmarkEnd w:id="0"/>
    </w:tbl>
    <w:p w14:paraId="3B648BD1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1B54AEF7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bookmarkStart w:id="1" w:name="_Hlk519165919"/>
      <w:r w:rsidRPr="009749A4">
        <w:rPr>
          <w:b/>
          <w:color w:val="E65B01" w:themeColor="accent1" w:themeShade="BF"/>
          <w:lang w:val="pt-PT"/>
        </w:rPr>
        <w:t xml:space="preserve">B8.3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5470DE" w:rsidRPr="009749A4">
        <w:rPr>
          <w:b/>
          <w:color w:val="E65B01" w:themeColor="accent1" w:themeShade="BF"/>
          <w:lang w:val="pt-PT"/>
        </w:rPr>
        <w:t>Abrigo antiaéreo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2C7B3CC9" w14:textId="77777777" w:rsidTr="00362D80">
        <w:trPr>
          <w:trHeight w:val="128"/>
        </w:trPr>
        <w:tc>
          <w:tcPr>
            <w:tcW w:w="5245" w:type="dxa"/>
          </w:tcPr>
          <w:p w14:paraId="1AC8EBA3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29047EA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157D5731" w14:textId="77777777" w:rsidTr="00362D80">
        <w:trPr>
          <w:trHeight w:val="127"/>
        </w:trPr>
        <w:tc>
          <w:tcPr>
            <w:tcW w:w="5245" w:type="dxa"/>
          </w:tcPr>
          <w:p w14:paraId="0ED7B16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03BC9F3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634FE08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A027F2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CD5CE5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15AD10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410D9B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682A538" w14:textId="77777777" w:rsidTr="00362D80">
        <w:trPr>
          <w:trHeight w:val="127"/>
        </w:trPr>
        <w:tc>
          <w:tcPr>
            <w:tcW w:w="5245" w:type="dxa"/>
          </w:tcPr>
          <w:p w14:paraId="0486A32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3C2D08E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6BB263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4B5CA7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D254A2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A9B0EB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9914EA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35D84434" w14:textId="77777777" w:rsidTr="00362D80">
        <w:trPr>
          <w:trHeight w:val="127"/>
        </w:trPr>
        <w:tc>
          <w:tcPr>
            <w:tcW w:w="5245" w:type="dxa"/>
          </w:tcPr>
          <w:p w14:paraId="3D0945A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27C248F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37562F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962DC5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0AC1FC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4B8F7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BCB022C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61F324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  <w:bookmarkEnd w:id="1"/>
    </w:tbl>
    <w:p w14:paraId="44BD4F24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2D91E029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bookmarkStart w:id="2" w:name="_Hlk519165987"/>
      <w:r w:rsidRPr="009749A4">
        <w:rPr>
          <w:b/>
          <w:color w:val="E65B01" w:themeColor="accent1" w:themeShade="BF"/>
          <w:lang w:val="pt-PT"/>
        </w:rPr>
        <w:lastRenderedPageBreak/>
        <w:t xml:space="preserve">B8.4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5470DE" w:rsidRPr="009749A4">
        <w:rPr>
          <w:b/>
          <w:color w:val="E65B01" w:themeColor="accent1" w:themeShade="BF"/>
          <w:lang w:val="pt-PT"/>
        </w:rPr>
        <w:t>Suscitar discussão na comunidade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1A114D23" w14:textId="77777777" w:rsidTr="00362D80">
        <w:trPr>
          <w:trHeight w:val="128"/>
        </w:trPr>
        <w:tc>
          <w:tcPr>
            <w:tcW w:w="5245" w:type="dxa"/>
          </w:tcPr>
          <w:p w14:paraId="505154B1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5B2AF54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29AF0320" w14:textId="77777777" w:rsidTr="00362D80">
        <w:trPr>
          <w:trHeight w:val="127"/>
        </w:trPr>
        <w:tc>
          <w:tcPr>
            <w:tcW w:w="5245" w:type="dxa"/>
          </w:tcPr>
          <w:p w14:paraId="24C8FA1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4D2F8EB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483B397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B8D73E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CA4732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BE1AFC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C202EC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92A220D" w14:textId="77777777" w:rsidTr="00362D80">
        <w:trPr>
          <w:trHeight w:val="127"/>
        </w:trPr>
        <w:tc>
          <w:tcPr>
            <w:tcW w:w="5245" w:type="dxa"/>
          </w:tcPr>
          <w:p w14:paraId="3A17A81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3898161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D93DF0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CE0AAC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204387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F7BCB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90ED5B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325287D7" w14:textId="77777777" w:rsidTr="00362D80">
        <w:trPr>
          <w:trHeight w:val="127"/>
        </w:trPr>
        <w:tc>
          <w:tcPr>
            <w:tcW w:w="5245" w:type="dxa"/>
          </w:tcPr>
          <w:p w14:paraId="106932A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2EC7FF2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994BC5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A09ED0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9D82CA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5367C4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649A52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  <w:bookmarkEnd w:id="2"/>
    </w:tbl>
    <w:p w14:paraId="23320A70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51C74187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bookmarkStart w:id="3" w:name="_Hlk519166054"/>
      <w:r w:rsidRPr="009749A4">
        <w:rPr>
          <w:b/>
          <w:color w:val="E65B01" w:themeColor="accent1" w:themeShade="BF"/>
          <w:lang w:val="pt-PT"/>
        </w:rPr>
        <w:t xml:space="preserve">B9.1 PPT </w:t>
      </w:r>
      <w:r w:rsidR="005470DE" w:rsidRPr="009749A4">
        <w:rPr>
          <w:b/>
          <w:color w:val="E65B01" w:themeColor="accent1" w:themeShade="BF"/>
          <w:lang w:val="pt-PT"/>
        </w:rPr>
        <w:t>Comunicação dos riscos em emergências e trabalho com os média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67F38220" w14:textId="77777777" w:rsidTr="00362D80">
        <w:trPr>
          <w:trHeight w:val="128"/>
        </w:trPr>
        <w:tc>
          <w:tcPr>
            <w:tcW w:w="5245" w:type="dxa"/>
          </w:tcPr>
          <w:p w14:paraId="6429C5E3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31997A3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59666EF9" w14:textId="77777777" w:rsidTr="00362D80">
        <w:trPr>
          <w:trHeight w:val="127"/>
        </w:trPr>
        <w:tc>
          <w:tcPr>
            <w:tcW w:w="5245" w:type="dxa"/>
          </w:tcPr>
          <w:p w14:paraId="03D3EB2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73F115B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02DB634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57B70A2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5B9CBD4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716807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54B6B7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4312C7A5" w14:textId="77777777" w:rsidTr="00362D80">
        <w:trPr>
          <w:trHeight w:val="127"/>
        </w:trPr>
        <w:tc>
          <w:tcPr>
            <w:tcW w:w="5245" w:type="dxa"/>
          </w:tcPr>
          <w:p w14:paraId="49BC2FE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5385BA6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C4C0DC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CBA674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6183D7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AFC07E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1C80FC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7863F158" w14:textId="77777777" w:rsidTr="00362D80">
        <w:trPr>
          <w:trHeight w:val="127"/>
        </w:trPr>
        <w:tc>
          <w:tcPr>
            <w:tcW w:w="5245" w:type="dxa"/>
          </w:tcPr>
          <w:p w14:paraId="4281EA2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0D015CA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84CFF4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CEA745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97D881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FD9CDF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1BE6141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FA5D832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2D2EAE7D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72E8AC14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bookmarkStart w:id="4" w:name="_Hlk519166152"/>
      <w:bookmarkEnd w:id="3"/>
      <w:r w:rsidRPr="009749A4">
        <w:rPr>
          <w:b/>
          <w:color w:val="E65B01" w:themeColor="accent1" w:themeShade="BF"/>
          <w:lang w:val="pt-PT"/>
        </w:rPr>
        <w:lastRenderedPageBreak/>
        <w:t xml:space="preserve">B9.2 </w:t>
      </w:r>
      <w:r w:rsidR="00B75B45" w:rsidRPr="009749A4">
        <w:rPr>
          <w:b/>
          <w:color w:val="E65B01" w:themeColor="accent1" w:themeShade="BF"/>
          <w:lang w:val="pt-PT"/>
        </w:rPr>
        <w:t>Exercício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0B47C4" w:rsidRPr="009749A4">
        <w:rPr>
          <w:b/>
          <w:color w:val="E65B01" w:themeColor="accent1" w:themeShade="BF"/>
          <w:lang w:val="pt-PT"/>
        </w:rPr>
        <w:t>Votação de valores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1D469F3E" w14:textId="77777777" w:rsidTr="00362D80">
        <w:trPr>
          <w:trHeight w:val="128"/>
        </w:trPr>
        <w:tc>
          <w:tcPr>
            <w:tcW w:w="5245" w:type="dxa"/>
          </w:tcPr>
          <w:p w14:paraId="631E5DB8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1EFE4FC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0E4E3FF1" w14:textId="77777777" w:rsidTr="00362D80">
        <w:trPr>
          <w:trHeight w:val="127"/>
        </w:trPr>
        <w:tc>
          <w:tcPr>
            <w:tcW w:w="5245" w:type="dxa"/>
          </w:tcPr>
          <w:p w14:paraId="3957D83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7A0F069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D7C4FF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5151F8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6678BF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D7110E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5A1E15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0F81F36D" w14:textId="77777777" w:rsidTr="00362D80">
        <w:trPr>
          <w:trHeight w:val="127"/>
        </w:trPr>
        <w:tc>
          <w:tcPr>
            <w:tcW w:w="5245" w:type="dxa"/>
          </w:tcPr>
          <w:p w14:paraId="6AF7ADA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3ACDED3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911E8B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F1A766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53C00F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9FCDCA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24A9572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28FD8FA9" w14:textId="77777777" w:rsidTr="00362D80">
        <w:trPr>
          <w:trHeight w:val="127"/>
        </w:trPr>
        <w:tc>
          <w:tcPr>
            <w:tcW w:w="5245" w:type="dxa"/>
          </w:tcPr>
          <w:p w14:paraId="0764582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2F972C9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5971EF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18C79D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52C2F1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B16447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04E5AC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  <w:bookmarkEnd w:id="4"/>
    </w:tbl>
    <w:p w14:paraId="227D1A8B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346FF94C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B9.3 </w:t>
      </w:r>
      <w:r w:rsidR="000B47C4" w:rsidRPr="009749A4">
        <w:rPr>
          <w:b/>
          <w:color w:val="E65B01" w:themeColor="accent1" w:themeShade="BF"/>
          <w:lang w:val="pt-PT"/>
        </w:rPr>
        <w:t>Simulação</w:t>
      </w:r>
      <w:r w:rsidRPr="009749A4">
        <w:rPr>
          <w:b/>
          <w:color w:val="E65B01" w:themeColor="accent1" w:themeShade="BF"/>
          <w:lang w:val="pt-PT"/>
        </w:rPr>
        <w:t xml:space="preserve">: </w:t>
      </w:r>
      <w:r w:rsidR="000B47C4" w:rsidRPr="009749A4">
        <w:rPr>
          <w:b/>
          <w:color w:val="E65B01" w:themeColor="accent1" w:themeShade="BF"/>
          <w:lang w:val="pt-PT"/>
        </w:rPr>
        <w:t xml:space="preserve">Entrevista </w:t>
      </w:r>
      <w:r w:rsidR="003A131B">
        <w:rPr>
          <w:b/>
          <w:color w:val="E65B01" w:themeColor="accent1" w:themeShade="BF"/>
          <w:lang w:val="pt-PT"/>
        </w:rPr>
        <w:t>n</w:t>
      </w:r>
      <w:r w:rsidR="000B47C4" w:rsidRPr="009749A4">
        <w:rPr>
          <w:b/>
          <w:color w:val="E65B01" w:themeColor="accent1" w:themeShade="BF"/>
          <w:lang w:val="pt-PT"/>
        </w:rPr>
        <w:t>uma rádio comunitária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6E33D3A3" w14:textId="77777777" w:rsidTr="00362D80">
        <w:trPr>
          <w:trHeight w:val="128"/>
        </w:trPr>
        <w:tc>
          <w:tcPr>
            <w:tcW w:w="5245" w:type="dxa"/>
          </w:tcPr>
          <w:p w14:paraId="46BBB84B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2A99ED5D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1B1943CC" w14:textId="77777777" w:rsidTr="00362D80">
        <w:trPr>
          <w:trHeight w:val="127"/>
        </w:trPr>
        <w:tc>
          <w:tcPr>
            <w:tcW w:w="5245" w:type="dxa"/>
          </w:tcPr>
          <w:p w14:paraId="554AFFA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393EE284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C84BFE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BC3454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D469E40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931B9B8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3AE91B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41470DDD" w14:textId="77777777" w:rsidTr="00362D80">
        <w:trPr>
          <w:trHeight w:val="127"/>
        </w:trPr>
        <w:tc>
          <w:tcPr>
            <w:tcW w:w="5245" w:type="dxa"/>
          </w:tcPr>
          <w:p w14:paraId="334A979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4FA560D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68085F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BA07CF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6E6217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59D912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8D5E88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41ECEBB3" w14:textId="77777777" w:rsidTr="00362D80">
        <w:trPr>
          <w:trHeight w:val="127"/>
        </w:trPr>
        <w:tc>
          <w:tcPr>
            <w:tcW w:w="5245" w:type="dxa"/>
          </w:tcPr>
          <w:p w14:paraId="5DEBAA6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34F435F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7C604D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2B47EFA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178129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6EEA0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815C679" w14:textId="77777777" w:rsidR="00AA4A83" w:rsidRPr="009749A4" w:rsidRDefault="00AA4A83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166BD591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391B0B91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5D9795D6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lastRenderedPageBreak/>
        <w:t xml:space="preserve">B10.1 PPT </w:t>
      </w:r>
      <w:r w:rsidR="00770536" w:rsidRPr="009749A4">
        <w:rPr>
          <w:b/>
          <w:color w:val="E65B01" w:themeColor="accent1" w:themeShade="BF"/>
          <w:lang w:val="pt-PT"/>
        </w:rPr>
        <w:t>Primeiros Socorros Psicológicos</w:t>
      </w:r>
      <w:r w:rsidR="00AA4A83" w:rsidRPr="009749A4">
        <w:rPr>
          <w:b/>
          <w:color w:val="E65B01" w:themeColor="accent1" w:themeShade="BF"/>
          <w:lang w:val="pt-PT"/>
        </w:rPr>
        <w:t xml:space="preserve"> (</w:t>
      </w:r>
      <w:r w:rsidRPr="009749A4">
        <w:rPr>
          <w:b/>
          <w:color w:val="E65B01" w:themeColor="accent1" w:themeShade="BF"/>
          <w:lang w:val="pt-PT"/>
        </w:rPr>
        <w:t>P</w:t>
      </w:r>
      <w:r w:rsidR="00770536" w:rsidRPr="009749A4">
        <w:rPr>
          <w:b/>
          <w:color w:val="E65B01" w:themeColor="accent1" w:themeShade="BF"/>
          <w:lang w:val="pt-PT"/>
        </w:rPr>
        <w:t>SP</w:t>
      </w:r>
      <w:r w:rsidRPr="009749A4">
        <w:rPr>
          <w:b/>
          <w:color w:val="E65B01" w:themeColor="accent1" w:themeShade="BF"/>
          <w:lang w:val="pt-PT"/>
        </w:rPr>
        <w:t xml:space="preserve">) </w:t>
      </w:r>
      <w:r w:rsidR="00770536" w:rsidRPr="009749A4">
        <w:rPr>
          <w:b/>
          <w:color w:val="E65B01" w:themeColor="accent1" w:themeShade="BF"/>
          <w:lang w:val="pt-PT"/>
        </w:rPr>
        <w:t>em emergências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416BF377" w14:textId="77777777" w:rsidTr="00362D80">
        <w:trPr>
          <w:trHeight w:val="128"/>
        </w:trPr>
        <w:tc>
          <w:tcPr>
            <w:tcW w:w="5245" w:type="dxa"/>
          </w:tcPr>
          <w:p w14:paraId="1B5C1C9E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37C2A62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35BA4A44" w14:textId="77777777" w:rsidTr="00362D80">
        <w:trPr>
          <w:trHeight w:val="127"/>
        </w:trPr>
        <w:tc>
          <w:tcPr>
            <w:tcW w:w="5245" w:type="dxa"/>
          </w:tcPr>
          <w:p w14:paraId="6567EDE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F1E904E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292F4ED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4ACAF3D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6F9BE2C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6017EDF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526CDF2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271D67F5" w14:textId="77777777" w:rsidTr="00362D80">
        <w:trPr>
          <w:trHeight w:val="127"/>
        </w:trPr>
        <w:tc>
          <w:tcPr>
            <w:tcW w:w="5245" w:type="dxa"/>
          </w:tcPr>
          <w:p w14:paraId="46BFDDC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49AC1BA5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AAD688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990BA5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04A9D7C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988891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7601336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66629447" w14:textId="77777777" w:rsidTr="00362D80">
        <w:trPr>
          <w:trHeight w:val="127"/>
        </w:trPr>
        <w:tc>
          <w:tcPr>
            <w:tcW w:w="5245" w:type="dxa"/>
          </w:tcPr>
          <w:p w14:paraId="2E29F9B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1B5EE2C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22E2C8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06F212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25743B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8CD6A99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B7F1C04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6EDF44ED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06642FD6" w14:textId="77777777" w:rsidR="00362D80" w:rsidRPr="009749A4" w:rsidRDefault="00362D80" w:rsidP="00362D80">
      <w:pPr>
        <w:spacing w:after="160" w:line="259" w:lineRule="auto"/>
        <w:rPr>
          <w:b/>
          <w:color w:val="E65B01" w:themeColor="accent1" w:themeShade="BF"/>
          <w:lang w:val="pt-PT"/>
        </w:rPr>
      </w:pPr>
      <w:r w:rsidRPr="009749A4">
        <w:rPr>
          <w:b/>
          <w:color w:val="E65B01" w:themeColor="accent1" w:themeShade="BF"/>
          <w:lang w:val="pt-PT"/>
        </w:rPr>
        <w:t xml:space="preserve">B10.2 </w:t>
      </w:r>
      <w:r w:rsidR="005C4F03" w:rsidRPr="009749A4">
        <w:rPr>
          <w:b/>
          <w:color w:val="E65B01" w:themeColor="accent1" w:themeShade="BF"/>
          <w:lang w:val="pt-PT"/>
        </w:rPr>
        <w:t>Simulações sobre</w:t>
      </w:r>
      <w:r w:rsidRPr="009749A4">
        <w:rPr>
          <w:b/>
          <w:color w:val="E65B01" w:themeColor="accent1" w:themeShade="BF"/>
          <w:lang w:val="pt-PT"/>
        </w:rPr>
        <w:t xml:space="preserve"> PFA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362D80" w:rsidRPr="00D00E4A" w14:paraId="2D72E9F9" w14:textId="77777777" w:rsidTr="00362D80">
        <w:trPr>
          <w:trHeight w:val="128"/>
        </w:trPr>
        <w:tc>
          <w:tcPr>
            <w:tcW w:w="5245" w:type="dxa"/>
          </w:tcPr>
          <w:p w14:paraId="4C8BE268" w14:textId="77777777" w:rsidR="00362D80" w:rsidRPr="009749A4" w:rsidRDefault="001F711A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362D80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245" w:type="dxa"/>
          </w:tcPr>
          <w:p w14:paraId="2D799C6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362D80" w:rsidRPr="009749A4" w14:paraId="3CC36ACA" w14:textId="77777777" w:rsidTr="00362D80">
        <w:trPr>
          <w:trHeight w:val="127"/>
        </w:trPr>
        <w:tc>
          <w:tcPr>
            <w:tcW w:w="5245" w:type="dxa"/>
          </w:tcPr>
          <w:p w14:paraId="2C86D04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4AF0C69A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1FFCC21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D46BAB9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3D760F8B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53F1425" w14:textId="77777777" w:rsidR="00362D80" w:rsidRPr="009749A4" w:rsidRDefault="00362D80" w:rsidP="00362D80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0FF4C8A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362D80" w:rsidRPr="009749A4" w14:paraId="62A9339F" w14:textId="77777777" w:rsidTr="00362D80">
        <w:trPr>
          <w:trHeight w:val="127"/>
        </w:trPr>
        <w:tc>
          <w:tcPr>
            <w:tcW w:w="5245" w:type="dxa"/>
          </w:tcPr>
          <w:p w14:paraId="2FE4AE5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7300E2B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4079A7F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2BEBD3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A6D16C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610CF6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6DF171D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362D80" w:rsidRPr="009749A4" w14:paraId="4BE2977C" w14:textId="77777777" w:rsidTr="00362D80">
        <w:trPr>
          <w:trHeight w:val="127"/>
        </w:trPr>
        <w:tc>
          <w:tcPr>
            <w:tcW w:w="5245" w:type="dxa"/>
          </w:tcPr>
          <w:p w14:paraId="102E57F8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5CF18C93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39AAC82E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7CE7250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6044C96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DFB1B6B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245" w:type="dxa"/>
          </w:tcPr>
          <w:p w14:paraId="45579457" w14:textId="77777777" w:rsidR="00362D80" w:rsidRPr="009749A4" w:rsidRDefault="00362D80" w:rsidP="00362D80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</w:tbl>
    <w:p w14:paraId="4EDA4DA2" w14:textId="77777777" w:rsidR="00362D80" w:rsidRPr="009749A4" w:rsidRDefault="00362D80" w:rsidP="00362D80">
      <w:pPr>
        <w:pStyle w:val="BodyText"/>
        <w:tabs>
          <w:tab w:val="clear" w:pos="-720"/>
        </w:tabs>
        <w:spacing w:after="0" w:line="276" w:lineRule="auto"/>
        <w:jc w:val="left"/>
        <w:rPr>
          <w:rFonts w:asciiTheme="minorHAnsi" w:hAnsiTheme="minorHAnsi" w:cstheme="minorHAnsi"/>
          <w:b/>
          <w:bCs/>
          <w:lang w:val="pt-PT"/>
        </w:rPr>
      </w:pPr>
    </w:p>
    <w:p w14:paraId="27E114AC" w14:textId="77777777" w:rsidR="00362D80" w:rsidRPr="009749A4" w:rsidRDefault="00362D80" w:rsidP="00362D80">
      <w:pPr>
        <w:rPr>
          <w:color w:val="3667C3" w:themeColor="accent2" w:themeShade="BF"/>
          <w:lang w:val="pt-PT"/>
        </w:rPr>
      </w:pPr>
    </w:p>
    <w:p w14:paraId="00E2D5A4" w14:textId="77777777" w:rsidR="00C62684" w:rsidRPr="009749A4" w:rsidRDefault="00C62684" w:rsidP="000E5188">
      <w:pPr>
        <w:pStyle w:val="NoSpacing"/>
        <w:spacing w:line="276" w:lineRule="auto"/>
        <w:rPr>
          <w:rFonts w:cstheme="minorHAnsi"/>
          <w:b/>
          <w:bCs/>
          <w:color w:val="E65B01" w:themeColor="accent1" w:themeShade="BF"/>
          <w:sz w:val="24"/>
          <w:szCs w:val="24"/>
          <w:lang w:val="pt-PT"/>
        </w:rPr>
      </w:pPr>
    </w:p>
    <w:p w14:paraId="192AAF2D" w14:textId="77777777" w:rsidR="007208DF" w:rsidRPr="009749A4" w:rsidRDefault="00CB2F16" w:rsidP="000E5188">
      <w:pPr>
        <w:pStyle w:val="NoSpacing"/>
        <w:spacing w:line="276" w:lineRule="auto"/>
        <w:rPr>
          <w:rFonts w:cstheme="minorHAnsi"/>
          <w:b/>
          <w:bCs/>
          <w:color w:val="E65B01" w:themeColor="accent1" w:themeShade="BF"/>
          <w:sz w:val="24"/>
          <w:szCs w:val="24"/>
          <w:lang w:val="pt-PT"/>
        </w:rPr>
      </w:pPr>
      <w:r w:rsidRPr="009749A4">
        <w:rPr>
          <w:rFonts w:cstheme="minorHAnsi"/>
          <w:b/>
          <w:bCs/>
          <w:color w:val="E65B01" w:themeColor="accent1" w:themeShade="BF"/>
          <w:sz w:val="24"/>
          <w:szCs w:val="24"/>
          <w:lang w:val="pt-PT"/>
        </w:rPr>
        <w:t xml:space="preserve">C. </w:t>
      </w:r>
      <w:r w:rsidR="005C4F03" w:rsidRPr="009749A4">
        <w:rPr>
          <w:rFonts w:cstheme="minorHAnsi"/>
          <w:b/>
          <w:bCs/>
          <w:color w:val="E65B01" w:themeColor="accent1" w:themeShade="BF"/>
          <w:sz w:val="24"/>
          <w:szCs w:val="24"/>
          <w:lang w:val="pt-PT"/>
        </w:rPr>
        <w:t>E</w:t>
      </w:r>
      <w:r w:rsidR="00B75B45" w:rsidRPr="009749A4">
        <w:rPr>
          <w:rFonts w:cstheme="minorHAnsi"/>
          <w:b/>
          <w:bCs/>
          <w:color w:val="E65B01" w:themeColor="accent1" w:themeShade="BF"/>
          <w:sz w:val="24"/>
          <w:szCs w:val="24"/>
          <w:lang w:val="pt-PT"/>
        </w:rPr>
        <w:t>xercício</w:t>
      </w:r>
      <w:r w:rsidR="005C4F03" w:rsidRPr="009749A4">
        <w:rPr>
          <w:rFonts w:cstheme="minorHAnsi"/>
          <w:b/>
          <w:bCs/>
          <w:color w:val="E65B01" w:themeColor="accent1" w:themeShade="BF"/>
          <w:sz w:val="24"/>
          <w:szCs w:val="24"/>
          <w:lang w:val="pt-PT"/>
        </w:rPr>
        <w:t xml:space="preserve"> sobre competências baseado num cenário </w:t>
      </w:r>
      <w:r w:rsidR="00DE45C5" w:rsidRPr="009749A4">
        <w:rPr>
          <w:rFonts w:cstheme="minorHAnsi"/>
          <w:b/>
          <w:bCs/>
          <w:color w:val="E65B01" w:themeColor="accent1" w:themeShade="BF"/>
          <w:sz w:val="24"/>
          <w:szCs w:val="24"/>
          <w:lang w:val="pt-PT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987"/>
      </w:tblGrid>
      <w:tr w:rsidR="007208DF" w:rsidRPr="00D00E4A" w14:paraId="0DE2734A" w14:textId="77777777" w:rsidTr="00172214">
        <w:trPr>
          <w:trHeight w:val="128"/>
        </w:trPr>
        <w:tc>
          <w:tcPr>
            <w:tcW w:w="4503" w:type="dxa"/>
          </w:tcPr>
          <w:p w14:paraId="158F067A" w14:textId="77777777" w:rsidR="007208DF" w:rsidRPr="009749A4" w:rsidRDefault="001F711A" w:rsidP="007208DF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Principal Ponto de Aprendizagem</w:t>
            </w:r>
            <w:r w:rsidR="007208DF" w:rsidRPr="009749A4">
              <w:rPr>
                <w:rFonts w:asciiTheme="minorHAnsi" w:hAnsiTheme="minorHAnsi" w:cstheme="minorHAnsi"/>
                <w:lang w:val="pt-PT"/>
              </w:rPr>
              <w:t xml:space="preserve">/ </w:t>
            </w:r>
            <w:r w:rsidRPr="009749A4">
              <w:rPr>
                <w:rFonts w:asciiTheme="minorHAnsi" w:hAnsiTheme="minorHAnsi" w:cstheme="minorHAnsi"/>
                <w:lang w:val="pt-PT"/>
              </w:rPr>
              <w:t>Mensagem-chave</w:t>
            </w:r>
          </w:p>
        </w:tc>
        <w:tc>
          <w:tcPr>
            <w:tcW w:w="5987" w:type="dxa"/>
          </w:tcPr>
          <w:p w14:paraId="2AF82CFB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 xml:space="preserve"> </w:t>
            </w:r>
            <w:r w:rsidR="001F711A" w:rsidRPr="009749A4">
              <w:rPr>
                <w:rFonts w:asciiTheme="minorHAnsi" w:hAnsiTheme="minorHAnsi" w:cstheme="minorHAnsi"/>
                <w:lang w:val="pt-PT"/>
              </w:rPr>
              <w:t>Como posso usar esta informação no meu país</w:t>
            </w:r>
            <w:r w:rsidRPr="009749A4">
              <w:rPr>
                <w:rFonts w:asciiTheme="minorHAnsi" w:hAnsiTheme="minorHAnsi" w:cstheme="minorHAnsi"/>
                <w:lang w:val="pt-PT"/>
              </w:rPr>
              <w:t>?</w:t>
            </w:r>
          </w:p>
        </w:tc>
      </w:tr>
      <w:tr w:rsidR="007208DF" w:rsidRPr="009749A4" w14:paraId="5F13041B" w14:textId="77777777" w:rsidTr="00172214">
        <w:trPr>
          <w:trHeight w:val="127"/>
        </w:trPr>
        <w:tc>
          <w:tcPr>
            <w:tcW w:w="4503" w:type="dxa"/>
          </w:tcPr>
          <w:p w14:paraId="436D8E66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  <w:p w14:paraId="5CFCBD33" w14:textId="77777777" w:rsidR="007208DF" w:rsidRPr="009749A4" w:rsidRDefault="007208DF" w:rsidP="007208DF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6F34376" w14:textId="77777777" w:rsidR="007208DF" w:rsidRPr="009749A4" w:rsidRDefault="007208DF" w:rsidP="007208DF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1D700253" w14:textId="77777777" w:rsidR="00B67C3B" w:rsidRPr="009749A4" w:rsidRDefault="00B67C3B" w:rsidP="007208DF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6D15F8AD" w14:textId="77777777" w:rsidR="00B67C3B" w:rsidRPr="009749A4" w:rsidRDefault="00B67C3B" w:rsidP="007208DF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7EF1EC78" w14:textId="77777777" w:rsidR="007208DF" w:rsidRPr="009749A4" w:rsidRDefault="007208DF" w:rsidP="007208DF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  <w:p w14:paraId="2209BFE4" w14:textId="77777777" w:rsidR="00AA4A83" w:rsidRPr="009749A4" w:rsidRDefault="00AA4A83" w:rsidP="007208DF">
            <w:pPr>
              <w:pStyle w:val="BodyText"/>
              <w:spacing w:after="0" w:line="276" w:lineRule="auto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987" w:type="dxa"/>
          </w:tcPr>
          <w:p w14:paraId="6B1350E3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1.</w:t>
            </w:r>
          </w:p>
        </w:tc>
      </w:tr>
      <w:tr w:rsidR="007208DF" w:rsidRPr="009749A4" w14:paraId="0125F229" w14:textId="77777777" w:rsidTr="00172214">
        <w:trPr>
          <w:trHeight w:val="127"/>
        </w:trPr>
        <w:tc>
          <w:tcPr>
            <w:tcW w:w="4503" w:type="dxa"/>
          </w:tcPr>
          <w:p w14:paraId="77917285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  <w:p w14:paraId="21E35C0B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A4ED210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CDD6EE7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5F46B82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CCD4107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9448B79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5A78A4E" w14:textId="77777777" w:rsidR="00AA4A83" w:rsidRPr="009749A4" w:rsidRDefault="00AA4A83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987" w:type="dxa"/>
          </w:tcPr>
          <w:p w14:paraId="1771BB2A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2.</w:t>
            </w:r>
          </w:p>
        </w:tc>
      </w:tr>
      <w:tr w:rsidR="007208DF" w:rsidRPr="009749A4" w14:paraId="60BF6263" w14:textId="77777777" w:rsidTr="00172214">
        <w:trPr>
          <w:trHeight w:val="127"/>
        </w:trPr>
        <w:tc>
          <w:tcPr>
            <w:tcW w:w="4503" w:type="dxa"/>
          </w:tcPr>
          <w:p w14:paraId="27C7AF57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  <w:p w14:paraId="329E6909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23047BE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13CE81B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8A105C0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46676D9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9EA27C4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704683D" w14:textId="77777777" w:rsidR="00AA4A83" w:rsidRPr="009749A4" w:rsidRDefault="00AA4A83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987" w:type="dxa"/>
          </w:tcPr>
          <w:p w14:paraId="5F1FC46D" w14:textId="77777777" w:rsidR="007208DF" w:rsidRPr="009749A4" w:rsidRDefault="007208DF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3.</w:t>
            </w:r>
          </w:p>
        </w:tc>
      </w:tr>
      <w:tr w:rsidR="00B67C3B" w:rsidRPr="009749A4" w14:paraId="6D7653FB" w14:textId="77777777" w:rsidTr="00172214">
        <w:trPr>
          <w:trHeight w:val="127"/>
        </w:trPr>
        <w:tc>
          <w:tcPr>
            <w:tcW w:w="4503" w:type="dxa"/>
          </w:tcPr>
          <w:p w14:paraId="292E532C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4.</w:t>
            </w:r>
          </w:p>
          <w:p w14:paraId="71398557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6BD49F3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6CAC61E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C1F5ABF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29E90FCE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D101113" w14:textId="77777777" w:rsidR="00AA4A83" w:rsidRPr="009749A4" w:rsidRDefault="00AA4A83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1C6BEB6F" w14:textId="77777777" w:rsidR="00AA4A83" w:rsidRPr="009749A4" w:rsidRDefault="00AA4A83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7333B998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987" w:type="dxa"/>
          </w:tcPr>
          <w:p w14:paraId="2263E5DF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4.</w:t>
            </w:r>
          </w:p>
        </w:tc>
      </w:tr>
      <w:tr w:rsidR="00B67C3B" w:rsidRPr="009749A4" w14:paraId="48A7E0FE" w14:textId="77777777" w:rsidTr="00172214">
        <w:trPr>
          <w:trHeight w:val="127"/>
        </w:trPr>
        <w:tc>
          <w:tcPr>
            <w:tcW w:w="4503" w:type="dxa"/>
          </w:tcPr>
          <w:p w14:paraId="6F80B852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5.</w:t>
            </w:r>
          </w:p>
          <w:p w14:paraId="382C109C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0D85FD07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6848AC8A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7101069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E5263A9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49C62A3A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  <w:p w14:paraId="524ED91F" w14:textId="77777777" w:rsidR="00AA4A83" w:rsidRPr="009749A4" w:rsidRDefault="00AA4A83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</w:p>
        </w:tc>
        <w:tc>
          <w:tcPr>
            <w:tcW w:w="5987" w:type="dxa"/>
          </w:tcPr>
          <w:p w14:paraId="35EC633D" w14:textId="77777777" w:rsidR="00B67C3B" w:rsidRPr="009749A4" w:rsidRDefault="00B67C3B" w:rsidP="007208DF">
            <w:pPr>
              <w:pStyle w:val="BodyText"/>
              <w:spacing w:after="0" w:line="276" w:lineRule="auto"/>
              <w:jc w:val="left"/>
              <w:rPr>
                <w:rFonts w:asciiTheme="minorHAnsi" w:hAnsiTheme="minorHAnsi" w:cstheme="minorHAnsi"/>
                <w:lang w:val="pt-PT"/>
              </w:rPr>
            </w:pPr>
            <w:r w:rsidRPr="009749A4">
              <w:rPr>
                <w:rFonts w:asciiTheme="minorHAnsi" w:hAnsiTheme="minorHAnsi" w:cstheme="minorHAnsi"/>
                <w:lang w:val="pt-PT"/>
              </w:rPr>
              <w:t>5.</w:t>
            </w:r>
          </w:p>
        </w:tc>
      </w:tr>
    </w:tbl>
    <w:p w14:paraId="6B6F5533" w14:textId="77777777" w:rsidR="00933FA9" w:rsidRPr="009749A4" w:rsidRDefault="00933FA9" w:rsidP="005303D5">
      <w:pPr>
        <w:pStyle w:val="Heading1"/>
        <w:spacing w:before="0" w:line="276" w:lineRule="auto"/>
        <w:rPr>
          <w:rFonts w:asciiTheme="minorHAnsi" w:hAnsiTheme="minorHAnsi" w:cstheme="minorHAnsi"/>
          <w:color w:val="002060"/>
          <w:spacing w:val="-3"/>
          <w:sz w:val="20"/>
          <w:szCs w:val="20"/>
          <w:lang w:val="pt-PT"/>
        </w:rPr>
      </w:pPr>
      <w:r w:rsidRPr="009749A4">
        <w:rPr>
          <w:rFonts w:asciiTheme="minorHAnsi" w:hAnsiTheme="minorHAnsi" w:cstheme="minorHAnsi"/>
          <w:b/>
          <w:color w:val="002060"/>
          <w:lang w:val="pt-PT"/>
        </w:rPr>
        <w:lastRenderedPageBreak/>
        <w:t>A</w:t>
      </w:r>
      <w:r w:rsidR="00280FF1" w:rsidRPr="009749A4">
        <w:rPr>
          <w:rFonts w:asciiTheme="minorHAnsi" w:hAnsiTheme="minorHAnsi" w:cstheme="minorHAnsi"/>
          <w:b/>
          <w:color w:val="002060"/>
          <w:lang w:val="pt-PT"/>
        </w:rPr>
        <w:t>N</w:t>
      </w:r>
      <w:r w:rsidR="008B449D" w:rsidRPr="009749A4">
        <w:rPr>
          <w:rFonts w:asciiTheme="minorHAnsi" w:hAnsiTheme="minorHAnsi" w:cstheme="minorHAnsi"/>
          <w:b/>
          <w:color w:val="002060"/>
          <w:lang w:val="pt-PT"/>
        </w:rPr>
        <w:t>EX</w:t>
      </w:r>
      <w:r w:rsidR="00280FF1" w:rsidRPr="009749A4">
        <w:rPr>
          <w:rFonts w:asciiTheme="minorHAnsi" w:hAnsiTheme="minorHAnsi" w:cstheme="minorHAnsi"/>
          <w:b/>
          <w:color w:val="002060"/>
          <w:lang w:val="pt-PT"/>
        </w:rPr>
        <w:t>O</w:t>
      </w:r>
    </w:p>
    <w:p w14:paraId="29247912" w14:textId="77777777" w:rsidR="00933FA9" w:rsidRPr="009749A4" w:rsidRDefault="00933FA9" w:rsidP="005303D5">
      <w:pPr>
        <w:tabs>
          <w:tab w:val="left" w:pos="-720"/>
        </w:tabs>
        <w:suppressAutoHyphens/>
        <w:spacing w:after="0" w:line="276" w:lineRule="auto"/>
        <w:rPr>
          <w:rFonts w:cstheme="minorHAnsi"/>
          <w:spacing w:val="-3"/>
          <w:sz w:val="22"/>
          <w:lang w:val="pt-PT"/>
        </w:rPr>
      </w:pPr>
    </w:p>
    <w:p w14:paraId="77455E9C" w14:textId="77777777" w:rsidR="00933FA9" w:rsidRPr="009749A4" w:rsidRDefault="00280FF1" w:rsidP="005303D5">
      <w:pPr>
        <w:tabs>
          <w:tab w:val="left" w:pos="-720"/>
        </w:tabs>
        <w:suppressAutoHyphens/>
        <w:spacing w:after="0" w:line="276" w:lineRule="auto"/>
        <w:rPr>
          <w:rFonts w:cstheme="minorHAnsi"/>
          <w:b/>
          <w:color w:val="E65B01" w:themeColor="accent1" w:themeShade="BF"/>
          <w:szCs w:val="24"/>
          <w:lang w:val="pt-PT"/>
        </w:rPr>
      </w:pPr>
      <w:r w:rsidRPr="009749A4">
        <w:rPr>
          <w:rFonts w:cstheme="minorHAnsi"/>
          <w:b/>
          <w:bCs/>
          <w:color w:val="E65B01" w:themeColor="accent1" w:themeShade="BF"/>
          <w:spacing w:val="-3"/>
          <w:szCs w:val="24"/>
          <w:lang w:val="pt-PT"/>
        </w:rPr>
        <w:t>An</w:t>
      </w:r>
      <w:r w:rsidR="00933FA9" w:rsidRPr="009749A4">
        <w:rPr>
          <w:rFonts w:cstheme="minorHAnsi"/>
          <w:b/>
          <w:bCs/>
          <w:color w:val="E65B01" w:themeColor="accent1" w:themeShade="BF"/>
          <w:spacing w:val="-3"/>
          <w:szCs w:val="24"/>
          <w:lang w:val="pt-PT"/>
        </w:rPr>
        <w:t>ex</w:t>
      </w:r>
      <w:r w:rsidRPr="009749A4">
        <w:rPr>
          <w:rFonts w:cstheme="minorHAnsi"/>
          <w:b/>
          <w:bCs/>
          <w:color w:val="E65B01" w:themeColor="accent1" w:themeShade="BF"/>
          <w:spacing w:val="-3"/>
          <w:szCs w:val="24"/>
          <w:lang w:val="pt-PT"/>
        </w:rPr>
        <w:t>o</w:t>
      </w:r>
      <w:r w:rsidR="00933FA9" w:rsidRPr="009749A4">
        <w:rPr>
          <w:rFonts w:cstheme="minorHAnsi"/>
          <w:b/>
          <w:bCs/>
          <w:color w:val="E65B01" w:themeColor="accent1" w:themeShade="BF"/>
          <w:spacing w:val="-3"/>
          <w:szCs w:val="24"/>
          <w:lang w:val="pt-PT"/>
        </w:rPr>
        <w:t xml:space="preserve"> 1</w:t>
      </w:r>
      <w:r w:rsidR="009956F3" w:rsidRPr="009749A4">
        <w:rPr>
          <w:rFonts w:eastAsia="Times New Roman" w:cstheme="minorHAnsi"/>
          <w:b/>
          <w:szCs w:val="24"/>
          <w:lang w:val="pt-PT"/>
        </w:rPr>
        <w:t xml:space="preserve"> </w:t>
      </w:r>
      <w:r w:rsidRPr="00706BBC">
        <w:rPr>
          <w:rFonts w:eastAsia="Times New Roman" w:cstheme="minorHAnsi"/>
          <w:b/>
          <w:color w:val="E65B01" w:themeColor="accent1" w:themeShade="BF"/>
          <w:szCs w:val="24"/>
          <w:lang w:val="pt-PT"/>
        </w:rPr>
        <w:t>Objectivos operacionais da Formação de Equipas de Resposta Rápida</w:t>
      </w:r>
      <w:r w:rsidR="009956F3" w:rsidRPr="00706BBC">
        <w:rPr>
          <w:rFonts w:cstheme="minorHAnsi"/>
          <w:b/>
          <w:color w:val="E65B01" w:themeColor="accent1" w:themeShade="BF"/>
          <w:szCs w:val="24"/>
          <w:lang w:val="pt-PT"/>
        </w:rPr>
        <w:t>:</w:t>
      </w:r>
    </w:p>
    <w:p w14:paraId="3B4B73EB" w14:textId="77777777" w:rsidR="002736AD" w:rsidRPr="009749A4" w:rsidRDefault="002736AD" w:rsidP="005303D5">
      <w:pPr>
        <w:tabs>
          <w:tab w:val="left" w:pos="-720"/>
        </w:tabs>
        <w:suppressAutoHyphens/>
        <w:spacing w:after="0" w:line="276" w:lineRule="auto"/>
        <w:rPr>
          <w:rFonts w:cstheme="minorHAnsi"/>
          <w:b/>
          <w:bCs/>
          <w:spacing w:val="-3"/>
          <w:szCs w:val="24"/>
          <w:lang w:val="pt-PT"/>
        </w:rPr>
      </w:pPr>
    </w:p>
    <w:p w14:paraId="58AAD1EA" w14:textId="77777777" w:rsidR="00CB2F16" w:rsidRPr="009749A4" w:rsidRDefault="00280FF1" w:rsidP="00CB2F16">
      <w:pPr>
        <w:rPr>
          <w:sz w:val="22"/>
          <w:lang w:val="pt-PT"/>
        </w:rPr>
      </w:pPr>
      <w:r w:rsidRPr="009749A4">
        <w:rPr>
          <w:b/>
          <w:bCs/>
          <w:color w:val="0070C0"/>
          <w:szCs w:val="24"/>
          <w:lang w:val="pt-PT"/>
        </w:rPr>
        <w:t>Objectivo do curso</w:t>
      </w:r>
    </w:p>
    <w:p w14:paraId="2C43EC27" w14:textId="77777777" w:rsidR="00CB2F16" w:rsidRPr="009749A4" w:rsidRDefault="00280FF1" w:rsidP="00CB2F16">
      <w:pPr>
        <w:rPr>
          <w:szCs w:val="24"/>
          <w:lang w:val="pt-PT"/>
        </w:rPr>
      </w:pPr>
      <w:r w:rsidRPr="009749A4">
        <w:rPr>
          <w:szCs w:val="24"/>
          <w:lang w:val="pt-PT"/>
        </w:rPr>
        <w:t>A Formação de Equipas de Resposta Rápida</w:t>
      </w:r>
      <w:r w:rsidR="00CB2F16" w:rsidRPr="009749A4">
        <w:rPr>
          <w:szCs w:val="24"/>
          <w:lang w:val="pt-PT"/>
        </w:rPr>
        <w:t xml:space="preserve"> </w:t>
      </w:r>
      <w:r w:rsidRPr="009749A4">
        <w:rPr>
          <w:szCs w:val="24"/>
          <w:lang w:val="pt-PT"/>
        </w:rPr>
        <w:t xml:space="preserve">visa reforçar a capacidade e as competências das Equipas de Resposta Rápida (ERR) </w:t>
      </w:r>
      <w:r w:rsidR="00CB2F16" w:rsidRPr="009749A4">
        <w:rPr>
          <w:szCs w:val="24"/>
          <w:lang w:val="pt-PT"/>
        </w:rPr>
        <w:t>multidisciplinar</w:t>
      </w:r>
      <w:r w:rsidRPr="009749A4">
        <w:rPr>
          <w:szCs w:val="24"/>
          <w:lang w:val="pt-PT"/>
        </w:rPr>
        <w:t>e</w:t>
      </w:r>
      <w:r w:rsidR="00CB2F16" w:rsidRPr="009749A4">
        <w:rPr>
          <w:szCs w:val="24"/>
          <w:lang w:val="pt-PT"/>
        </w:rPr>
        <w:t xml:space="preserve">s </w:t>
      </w:r>
      <w:r w:rsidRPr="009749A4">
        <w:rPr>
          <w:szCs w:val="24"/>
          <w:lang w:val="pt-PT"/>
        </w:rPr>
        <w:t>e de cada um dos seus membros</w:t>
      </w:r>
      <w:r w:rsidR="003A131B">
        <w:rPr>
          <w:szCs w:val="24"/>
          <w:lang w:val="pt-PT"/>
        </w:rPr>
        <w:t>,</w:t>
      </w:r>
      <w:r w:rsidRPr="009749A4">
        <w:rPr>
          <w:szCs w:val="24"/>
          <w:lang w:val="pt-PT"/>
        </w:rPr>
        <w:t xml:space="preserve"> para a detecção precoce e uma resposta eficaz a eventos de saúde pública</w:t>
      </w:r>
      <w:r w:rsidR="00CB2F16" w:rsidRPr="009749A4">
        <w:rPr>
          <w:szCs w:val="24"/>
          <w:lang w:val="pt-PT"/>
        </w:rPr>
        <w:t>, i</w:t>
      </w:r>
      <w:r w:rsidRPr="009749A4">
        <w:rPr>
          <w:szCs w:val="24"/>
          <w:lang w:val="pt-PT"/>
        </w:rPr>
        <w:t>ndependentemente da sua origem ou fonte, que representem ou possam representar um dano significativo para as pessoas</w:t>
      </w:r>
      <w:r w:rsidR="00CB2F16" w:rsidRPr="009749A4">
        <w:rPr>
          <w:szCs w:val="24"/>
          <w:lang w:val="pt-PT"/>
        </w:rPr>
        <w:t>.</w:t>
      </w:r>
    </w:p>
    <w:p w14:paraId="44C76E75" w14:textId="77777777" w:rsidR="00CB2F16" w:rsidRPr="009749A4" w:rsidRDefault="00CB2F16" w:rsidP="00CB2F16">
      <w:pPr>
        <w:rPr>
          <w:sz w:val="22"/>
          <w:lang w:val="pt-PT"/>
        </w:rPr>
      </w:pPr>
    </w:p>
    <w:p w14:paraId="31E553A0" w14:textId="77777777" w:rsidR="00CB2F16" w:rsidRPr="009749A4" w:rsidRDefault="00280FF1" w:rsidP="00CB2F16">
      <w:pPr>
        <w:rPr>
          <w:b/>
          <w:bCs/>
          <w:color w:val="0070C0"/>
          <w:szCs w:val="24"/>
          <w:lang w:val="pt-PT"/>
        </w:rPr>
      </w:pPr>
      <w:r w:rsidRPr="009749A4">
        <w:rPr>
          <w:b/>
          <w:bCs/>
          <w:color w:val="0070C0"/>
          <w:szCs w:val="24"/>
          <w:lang w:val="pt-PT"/>
        </w:rPr>
        <w:t>Objectivos operacionais</w:t>
      </w:r>
    </w:p>
    <w:p w14:paraId="45C5E1CA" w14:textId="77777777" w:rsidR="00CB2F16" w:rsidRPr="009749A4" w:rsidRDefault="00280FF1" w:rsidP="00CB2F16">
      <w:pPr>
        <w:rPr>
          <w:szCs w:val="24"/>
          <w:lang w:val="pt-PT"/>
        </w:rPr>
      </w:pPr>
      <w:r w:rsidRPr="009749A4">
        <w:rPr>
          <w:szCs w:val="24"/>
          <w:lang w:val="pt-PT"/>
        </w:rPr>
        <w:t>A formação de ERR fornece aos participantes os conhecimentos e competências necessárias que lhes permitam</w:t>
      </w:r>
      <w:r w:rsidR="00CB2F16" w:rsidRPr="009749A4">
        <w:rPr>
          <w:szCs w:val="24"/>
          <w:lang w:val="pt-PT"/>
        </w:rPr>
        <w:t>:</w:t>
      </w:r>
    </w:p>
    <w:p w14:paraId="5373D2DB" w14:textId="77777777" w:rsidR="00CB2F16" w:rsidRPr="009749A4" w:rsidRDefault="00CB2F16" w:rsidP="00CB2F16">
      <w:pPr>
        <w:numPr>
          <w:ilvl w:val="0"/>
          <w:numId w:val="11"/>
        </w:numPr>
        <w:spacing w:after="0" w:line="240" w:lineRule="auto"/>
        <w:rPr>
          <w:rFonts w:eastAsia="Times New Roman"/>
          <w:szCs w:val="24"/>
          <w:lang w:val="pt-PT"/>
        </w:rPr>
      </w:pPr>
      <w:r w:rsidRPr="009749A4">
        <w:rPr>
          <w:rFonts w:eastAsia="Times New Roman"/>
          <w:szCs w:val="24"/>
          <w:lang w:val="pt-PT"/>
        </w:rPr>
        <w:t>A</w:t>
      </w:r>
      <w:r w:rsidR="00280FF1" w:rsidRPr="009749A4">
        <w:rPr>
          <w:rFonts w:eastAsia="Times New Roman"/>
          <w:szCs w:val="24"/>
          <w:lang w:val="pt-PT"/>
        </w:rPr>
        <w:t>gir como</w:t>
      </w:r>
      <w:r w:rsidRPr="009749A4">
        <w:rPr>
          <w:rFonts w:eastAsia="Times New Roman"/>
          <w:szCs w:val="24"/>
          <w:lang w:val="pt-PT"/>
        </w:rPr>
        <w:t xml:space="preserve"> </w:t>
      </w:r>
      <w:r w:rsidR="00280FF1" w:rsidRPr="009749A4">
        <w:rPr>
          <w:rFonts w:eastAsia="Times New Roman"/>
          <w:szCs w:val="24"/>
          <w:lang w:val="pt-PT"/>
        </w:rPr>
        <w:t xml:space="preserve">equipa multidisciplinar </w:t>
      </w:r>
      <w:r w:rsidRPr="009749A4">
        <w:rPr>
          <w:rFonts w:eastAsia="Times New Roman"/>
          <w:szCs w:val="24"/>
          <w:lang w:val="pt-PT"/>
        </w:rPr>
        <w:t>funcional</w:t>
      </w:r>
      <w:r w:rsidR="00280FF1" w:rsidRPr="009749A4">
        <w:rPr>
          <w:rFonts w:eastAsia="Times New Roman"/>
          <w:szCs w:val="24"/>
          <w:lang w:val="pt-PT"/>
        </w:rPr>
        <w:t xml:space="preserve">, quando tal lhes é solicitado por </w:t>
      </w:r>
      <w:r w:rsidRPr="009749A4">
        <w:rPr>
          <w:rFonts w:eastAsia="Times New Roman"/>
          <w:szCs w:val="24"/>
          <w:lang w:val="pt-PT"/>
        </w:rPr>
        <w:t xml:space="preserve"> </w:t>
      </w:r>
      <w:r w:rsidR="00280FF1" w:rsidRPr="009749A4">
        <w:rPr>
          <w:rFonts w:eastAsia="Times New Roman"/>
          <w:szCs w:val="24"/>
          <w:lang w:val="pt-PT"/>
        </w:rPr>
        <w:t>uma autoridade de saúde pública relevante</w:t>
      </w:r>
      <w:r w:rsidRPr="009749A4">
        <w:rPr>
          <w:rFonts w:eastAsia="Times New Roman"/>
          <w:szCs w:val="24"/>
          <w:lang w:val="pt-PT"/>
        </w:rPr>
        <w:t>.</w:t>
      </w:r>
    </w:p>
    <w:p w14:paraId="1D6CF88C" w14:textId="77777777" w:rsidR="00CB2F16" w:rsidRPr="009749A4" w:rsidRDefault="00CB2F16" w:rsidP="00CB2F16">
      <w:pPr>
        <w:numPr>
          <w:ilvl w:val="0"/>
          <w:numId w:val="11"/>
        </w:numPr>
        <w:spacing w:after="0" w:line="240" w:lineRule="auto"/>
        <w:rPr>
          <w:rFonts w:eastAsia="Times New Roman"/>
          <w:szCs w:val="24"/>
          <w:lang w:val="pt-PT"/>
        </w:rPr>
      </w:pPr>
      <w:r w:rsidRPr="009749A4">
        <w:rPr>
          <w:rFonts w:eastAsia="Times New Roman"/>
          <w:szCs w:val="24"/>
          <w:lang w:val="pt-PT"/>
        </w:rPr>
        <w:t>Condu</w:t>
      </w:r>
      <w:r w:rsidR="00280FF1" w:rsidRPr="009749A4">
        <w:rPr>
          <w:rFonts w:eastAsia="Times New Roman"/>
          <w:szCs w:val="24"/>
          <w:lang w:val="pt-PT"/>
        </w:rPr>
        <w:t>zir</w:t>
      </w:r>
      <w:r w:rsidRPr="009749A4">
        <w:rPr>
          <w:rFonts w:eastAsia="Times New Roman"/>
          <w:szCs w:val="24"/>
          <w:lang w:val="pt-PT"/>
        </w:rPr>
        <w:t xml:space="preserve"> </w:t>
      </w:r>
      <w:r w:rsidR="00280FF1" w:rsidRPr="009749A4">
        <w:rPr>
          <w:rFonts w:eastAsia="Times New Roman"/>
          <w:szCs w:val="24"/>
          <w:lang w:val="pt-PT"/>
        </w:rPr>
        <w:t xml:space="preserve">uma avaliação rápida dos riscos para estudar os riscos e </w:t>
      </w:r>
      <w:r w:rsidRPr="009749A4">
        <w:rPr>
          <w:rFonts w:eastAsia="Times New Roman"/>
          <w:szCs w:val="24"/>
          <w:lang w:val="pt-PT"/>
        </w:rPr>
        <w:t>determin</w:t>
      </w:r>
      <w:r w:rsidR="00280FF1" w:rsidRPr="009749A4">
        <w:rPr>
          <w:rFonts w:eastAsia="Times New Roman"/>
          <w:szCs w:val="24"/>
          <w:lang w:val="pt-PT"/>
        </w:rPr>
        <w:t>ar se eles podem ser considerados uma ameaça à saúde pública</w:t>
      </w:r>
      <w:r w:rsidRPr="009749A4">
        <w:rPr>
          <w:rFonts w:eastAsia="Times New Roman"/>
          <w:szCs w:val="24"/>
          <w:lang w:val="pt-PT"/>
        </w:rPr>
        <w:t>.</w:t>
      </w:r>
    </w:p>
    <w:p w14:paraId="7887D64B" w14:textId="77777777" w:rsidR="00CB2F16" w:rsidRPr="009749A4" w:rsidRDefault="00280FF1" w:rsidP="00CB2F16">
      <w:pPr>
        <w:numPr>
          <w:ilvl w:val="0"/>
          <w:numId w:val="11"/>
        </w:numPr>
        <w:spacing w:after="0" w:line="240" w:lineRule="auto"/>
        <w:rPr>
          <w:rFonts w:eastAsia="Times New Roman"/>
          <w:szCs w:val="24"/>
          <w:lang w:val="pt-PT"/>
        </w:rPr>
      </w:pPr>
      <w:r w:rsidRPr="009749A4">
        <w:rPr>
          <w:rFonts w:eastAsia="Times New Roman"/>
          <w:szCs w:val="24"/>
          <w:lang w:val="pt-PT"/>
        </w:rPr>
        <w:t>Reforçar as actividades de vigilância e gerir adequadamente os dados</w:t>
      </w:r>
      <w:r w:rsidR="00CB2F16" w:rsidRPr="009749A4">
        <w:rPr>
          <w:rFonts w:eastAsia="Times New Roman"/>
          <w:szCs w:val="24"/>
          <w:lang w:val="pt-PT"/>
        </w:rPr>
        <w:t>.</w:t>
      </w:r>
    </w:p>
    <w:p w14:paraId="0E34E75F" w14:textId="77777777" w:rsidR="00CB2F16" w:rsidRPr="009749A4" w:rsidRDefault="00280FF1" w:rsidP="00CB2F16">
      <w:pPr>
        <w:numPr>
          <w:ilvl w:val="0"/>
          <w:numId w:val="11"/>
        </w:numPr>
        <w:spacing w:after="0" w:line="240" w:lineRule="auto"/>
        <w:rPr>
          <w:rFonts w:eastAsia="Times New Roman"/>
          <w:szCs w:val="24"/>
          <w:lang w:val="pt-PT"/>
        </w:rPr>
      </w:pPr>
      <w:r w:rsidRPr="009749A4">
        <w:rPr>
          <w:rFonts w:eastAsia="Times New Roman"/>
          <w:szCs w:val="24"/>
          <w:lang w:val="pt-PT"/>
        </w:rPr>
        <w:t>Realizar investigação epidemiológica dos casos suspeitos, quer seja para confirmar</w:t>
      </w:r>
      <w:r w:rsidR="00356A87" w:rsidRPr="009749A4">
        <w:rPr>
          <w:rFonts w:eastAsia="Times New Roman"/>
          <w:szCs w:val="24"/>
          <w:lang w:val="pt-PT"/>
        </w:rPr>
        <w:t xml:space="preserve"> ou descartar um surto</w:t>
      </w:r>
      <w:r w:rsidR="00CB2F16" w:rsidRPr="009749A4">
        <w:rPr>
          <w:rFonts w:eastAsia="Times New Roman"/>
          <w:szCs w:val="24"/>
          <w:lang w:val="pt-PT"/>
        </w:rPr>
        <w:t>.</w:t>
      </w:r>
    </w:p>
    <w:p w14:paraId="1E9CDF30" w14:textId="77777777" w:rsidR="00CB2F16" w:rsidRPr="009749A4" w:rsidRDefault="00CB2F16" w:rsidP="00CB2F16">
      <w:pPr>
        <w:numPr>
          <w:ilvl w:val="0"/>
          <w:numId w:val="11"/>
        </w:numPr>
        <w:spacing w:after="0" w:line="240" w:lineRule="auto"/>
        <w:rPr>
          <w:rFonts w:eastAsia="Times New Roman"/>
          <w:szCs w:val="24"/>
          <w:lang w:val="pt-PT"/>
        </w:rPr>
      </w:pPr>
      <w:r w:rsidRPr="009749A4">
        <w:rPr>
          <w:rFonts w:eastAsia="Times New Roman"/>
          <w:szCs w:val="24"/>
          <w:lang w:val="pt-PT"/>
        </w:rPr>
        <w:t>Ap</w:t>
      </w:r>
      <w:r w:rsidR="00356A87" w:rsidRPr="009749A4">
        <w:rPr>
          <w:rFonts w:eastAsia="Times New Roman"/>
          <w:szCs w:val="24"/>
          <w:lang w:val="pt-PT"/>
        </w:rPr>
        <w:t>licar medidas apropriadas de prevenção e controlo das infecções em todas as situações</w:t>
      </w:r>
      <w:r w:rsidRPr="009749A4">
        <w:rPr>
          <w:rFonts w:eastAsia="Times New Roman"/>
          <w:szCs w:val="24"/>
          <w:lang w:val="pt-PT"/>
        </w:rPr>
        <w:t>.</w:t>
      </w:r>
    </w:p>
    <w:p w14:paraId="032AE658" w14:textId="77777777" w:rsidR="00CB2F16" w:rsidRPr="009749A4" w:rsidRDefault="00356A87" w:rsidP="00CB2F16">
      <w:pPr>
        <w:numPr>
          <w:ilvl w:val="0"/>
          <w:numId w:val="11"/>
        </w:numPr>
        <w:spacing w:after="0" w:line="240" w:lineRule="auto"/>
        <w:rPr>
          <w:rFonts w:eastAsia="Times New Roman"/>
          <w:szCs w:val="24"/>
          <w:lang w:val="pt-PT"/>
        </w:rPr>
      </w:pPr>
      <w:r w:rsidRPr="009749A4">
        <w:rPr>
          <w:rFonts w:eastAsia="Times New Roman"/>
          <w:szCs w:val="24"/>
          <w:lang w:val="pt-PT"/>
        </w:rPr>
        <w:t>Realizar a colheita segura de amostras de caso</w:t>
      </w:r>
      <w:r w:rsidR="003A131B">
        <w:rPr>
          <w:rFonts w:eastAsia="Times New Roman"/>
          <w:szCs w:val="24"/>
          <w:lang w:val="pt-PT"/>
        </w:rPr>
        <w:t>s</w:t>
      </w:r>
      <w:r w:rsidRPr="009749A4">
        <w:rPr>
          <w:rFonts w:eastAsia="Times New Roman"/>
          <w:szCs w:val="24"/>
          <w:lang w:val="pt-PT"/>
        </w:rPr>
        <w:t xml:space="preserve"> suspeitos e preparar o acondicionamento e transporte para os laboratórios de referência</w:t>
      </w:r>
      <w:r w:rsidR="00CB2F16" w:rsidRPr="009749A4">
        <w:rPr>
          <w:rFonts w:eastAsia="Times New Roman"/>
          <w:szCs w:val="24"/>
          <w:lang w:val="pt-PT"/>
        </w:rPr>
        <w:t>.</w:t>
      </w:r>
    </w:p>
    <w:p w14:paraId="1FD37066" w14:textId="77777777" w:rsidR="00CB2F16" w:rsidRPr="009749A4" w:rsidRDefault="00CB2F16" w:rsidP="00CB2F16">
      <w:pPr>
        <w:numPr>
          <w:ilvl w:val="0"/>
          <w:numId w:val="11"/>
        </w:numPr>
        <w:spacing w:after="0" w:line="240" w:lineRule="auto"/>
        <w:rPr>
          <w:rFonts w:eastAsia="Times New Roman"/>
          <w:szCs w:val="24"/>
          <w:lang w:val="pt-PT"/>
        </w:rPr>
      </w:pPr>
      <w:r w:rsidRPr="009749A4">
        <w:rPr>
          <w:rFonts w:eastAsia="Times New Roman"/>
          <w:szCs w:val="24"/>
          <w:lang w:val="pt-PT"/>
        </w:rPr>
        <w:t>Condu</w:t>
      </w:r>
      <w:r w:rsidR="00356A87" w:rsidRPr="009749A4">
        <w:rPr>
          <w:rFonts w:eastAsia="Times New Roman"/>
          <w:szCs w:val="24"/>
          <w:lang w:val="pt-PT"/>
        </w:rPr>
        <w:t xml:space="preserve">zir actividades de busca activa de casos </w:t>
      </w:r>
      <w:r w:rsidRPr="009749A4">
        <w:rPr>
          <w:rFonts w:eastAsia="Times New Roman"/>
          <w:szCs w:val="24"/>
          <w:lang w:val="pt-PT"/>
        </w:rPr>
        <w:t xml:space="preserve"> </w:t>
      </w:r>
      <w:r w:rsidR="00356A87" w:rsidRPr="009749A4">
        <w:rPr>
          <w:rFonts w:eastAsia="Times New Roman"/>
          <w:szCs w:val="24"/>
          <w:lang w:val="pt-PT"/>
        </w:rPr>
        <w:t>e de localização de contactos para controlar eficazmente um potencial surto</w:t>
      </w:r>
      <w:r w:rsidRPr="009749A4">
        <w:rPr>
          <w:rFonts w:eastAsia="Times New Roman"/>
          <w:szCs w:val="24"/>
          <w:lang w:val="pt-PT"/>
        </w:rPr>
        <w:t>.</w:t>
      </w:r>
    </w:p>
    <w:p w14:paraId="0D8BB5E7" w14:textId="77777777" w:rsidR="00CB2F16" w:rsidRPr="009749A4" w:rsidRDefault="00CB2F16" w:rsidP="00CB2F16">
      <w:pPr>
        <w:numPr>
          <w:ilvl w:val="0"/>
          <w:numId w:val="11"/>
        </w:numPr>
        <w:spacing w:after="0" w:line="240" w:lineRule="auto"/>
        <w:rPr>
          <w:rFonts w:eastAsia="Times New Roman"/>
          <w:szCs w:val="24"/>
          <w:lang w:val="pt-PT"/>
        </w:rPr>
      </w:pPr>
      <w:r w:rsidRPr="009749A4">
        <w:rPr>
          <w:rFonts w:eastAsia="Times New Roman"/>
          <w:szCs w:val="24"/>
          <w:lang w:val="pt-PT"/>
        </w:rPr>
        <w:t>Inform</w:t>
      </w:r>
      <w:r w:rsidR="00356A87" w:rsidRPr="009749A4">
        <w:rPr>
          <w:rFonts w:eastAsia="Times New Roman"/>
          <w:szCs w:val="24"/>
          <w:lang w:val="pt-PT"/>
        </w:rPr>
        <w:t>ar e envolver as comunidades</w:t>
      </w:r>
      <w:r w:rsidRPr="009749A4">
        <w:rPr>
          <w:rFonts w:eastAsia="Times New Roman"/>
          <w:szCs w:val="24"/>
          <w:lang w:val="pt-PT"/>
        </w:rPr>
        <w:t>.</w:t>
      </w:r>
    </w:p>
    <w:p w14:paraId="43CE15EA" w14:textId="57D870B6" w:rsidR="00CB2F16" w:rsidRDefault="00CB2F16" w:rsidP="00CB2F16">
      <w:pPr>
        <w:rPr>
          <w:sz w:val="22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3"/>
      </w:tblGrid>
      <w:tr w:rsidR="00706BBC" w:rsidRPr="00D00E4A" w14:paraId="6B28D7E9" w14:textId="77777777" w:rsidTr="00706BBC">
        <w:tc>
          <w:tcPr>
            <w:tcW w:w="10683" w:type="dxa"/>
          </w:tcPr>
          <w:p w14:paraId="34ECB987" w14:textId="77777777" w:rsidR="00706BBC" w:rsidRPr="00356A87" w:rsidRDefault="00706BBC" w:rsidP="00706BBC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 w:cs="Arial"/>
                <w:b/>
                <w:bCs/>
                <w:color w:val="000000"/>
                <w:kern w:val="24"/>
                <w:sz w:val="22"/>
                <w:szCs w:val="22"/>
              </w:rPr>
            </w:pPr>
            <w:r w:rsidRPr="00356A87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Plataforma</w:t>
            </w:r>
            <w:r w:rsidRPr="00356A87">
              <w:rPr>
                <w:rFonts w:asciiTheme="minorHAnsi" w:hAnsiTheme="minorHAnsi" w:cs="Arial"/>
                <w:b/>
                <w:bCs/>
                <w:color w:val="000000"/>
                <w:kern w:val="24"/>
                <w:sz w:val="22"/>
                <w:szCs w:val="22"/>
              </w:rPr>
              <w:t xml:space="preserve"> da OMS para a Aprendizagem sobre Segurança Sanitária – Materiais de Formação</w:t>
            </w:r>
          </w:p>
          <w:p w14:paraId="78963A72" w14:textId="77777777" w:rsidR="00706BBC" w:rsidRPr="00356A87" w:rsidRDefault="00706BBC" w:rsidP="00706BBC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</w:p>
          <w:p w14:paraId="364D0F6A" w14:textId="77777777" w:rsidR="00706BBC" w:rsidRPr="00356A87" w:rsidRDefault="00706BBC" w:rsidP="00706BBC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56A87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Estes Materiais de Formação da OMS são propriedade da © Organização Mundial da Saúde (WHO) 2018. Todos os direitos reservados.</w:t>
            </w:r>
          </w:p>
          <w:p w14:paraId="455533D8" w14:textId="77777777" w:rsidR="00706BBC" w:rsidRPr="00356A87" w:rsidRDefault="00706BBC" w:rsidP="00706BBC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56A87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A sua utilização destes materiais está sujeita aos “</w:t>
            </w:r>
            <w:r w:rsidRPr="00356A87">
              <w:rPr>
                <w:rFonts w:asciiTheme="minorHAnsi" w:hAnsiTheme="minorHAnsi" w:cs="Arial"/>
                <w:color w:val="0000FF"/>
                <w:kern w:val="24"/>
                <w:sz w:val="22"/>
                <w:szCs w:val="22"/>
              </w:rPr>
              <w:t xml:space="preserve">Termos de Utilização dos Materiais </w:t>
            </w:r>
          </w:p>
          <w:p w14:paraId="70B2B33E" w14:textId="0341A5D5" w:rsidR="00706BBC" w:rsidRPr="00356A87" w:rsidRDefault="00706BBC" w:rsidP="00706BBC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56A87">
              <w:rPr>
                <w:rFonts w:asciiTheme="minorHAnsi" w:hAnsiTheme="minorHAnsi" w:cs="Arial"/>
                <w:color w:val="0000FF"/>
                <w:kern w:val="24"/>
                <w:sz w:val="22"/>
                <w:szCs w:val="22"/>
              </w:rPr>
              <w:t>de Formação da Plataforma da OMS para a Aprendizagem sobre Segurança Sanitária</w:t>
            </w:r>
            <w:r w:rsidRPr="00356A87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 xml:space="preserve">”, que aceitou ao descarregá-los e que estão disponíveis na Plataforma da OMS para a Aprendizagem sobre Segurança Sanitária em: </w:t>
            </w:r>
            <w:hyperlink r:id="rId11" w:history="1">
              <w:r w:rsidRPr="00706BBC">
                <w:rPr>
                  <w:rStyle w:val="Hyperlink"/>
                  <w:rFonts w:asciiTheme="minorHAnsi" w:hAnsiTheme="minorHAnsi" w:cs="Arial"/>
                  <w:kern w:val="24"/>
                  <w:sz w:val="22"/>
                  <w:szCs w:val="22"/>
                </w:rPr>
                <w:t>https://extranet.who.int/hslp</w:t>
              </w:r>
            </w:hyperlink>
            <w:r w:rsidRPr="00356A87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 xml:space="preserve">  </w:t>
            </w:r>
          </w:p>
          <w:p w14:paraId="12934032" w14:textId="77777777" w:rsidR="00706BBC" w:rsidRPr="00356A87" w:rsidRDefault="00706BBC" w:rsidP="00706BBC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56A87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 </w:t>
            </w:r>
          </w:p>
          <w:p w14:paraId="7E421F5D" w14:textId="00DAC0ED" w:rsidR="00706BBC" w:rsidRPr="00356A87" w:rsidRDefault="00706BBC" w:rsidP="00706BBC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r w:rsidRPr="00356A87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>Caso adapte, modifique, traduza ou de alguma forma altere o conteúdo destes materiais, não poderá sugerir que a OMS de algum modo aprova essas modificações, como não poderá usar o nome ou o símbolo da OMS nos materiais modificados.</w:t>
            </w:r>
          </w:p>
          <w:p w14:paraId="46F59DDB" w14:textId="77777777" w:rsidR="00706BBC" w:rsidRDefault="00706BBC" w:rsidP="00706BBC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Style w:val="Hyperlink"/>
                <w:rFonts w:asciiTheme="minorHAnsi" w:hAnsiTheme="minorHAnsi" w:cs="Arial"/>
                <w:kern w:val="24"/>
                <w:sz w:val="22"/>
                <w:szCs w:val="22"/>
              </w:rPr>
            </w:pPr>
            <w:r w:rsidRPr="00356A87">
              <w:rPr>
                <w:rFonts w:asciiTheme="minorHAnsi" w:hAnsiTheme="minorHAnsi" w:cs="Arial"/>
                <w:color w:val="000000"/>
                <w:kern w:val="24"/>
                <w:sz w:val="22"/>
                <w:szCs w:val="22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12" w:history="1">
              <w:r w:rsidRPr="00356A87">
                <w:rPr>
                  <w:rStyle w:val="Hyperlink"/>
                  <w:rFonts w:asciiTheme="minorHAnsi" w:hAnsiTheme="minorHAnsi" w:cs="Arial"/>
                  <w:kern w:val="24"/>
                  <w:sz w:val="22"/>
                  <w:szCs w:val="22"/>
                </w:rPr>
                <w:t>ihrhrt@who.int</w:t>
              </w:r>
            </w:hyperlink>
          </w:p>
          <w:p w14:paraId="2F8A63F1" w14:textId="7C4D9261" w:rsidR="00D00E4A" w:rsidRPr="00706BBC" w:rsidRDefault="00D00E4A" w:rsidP="00706BBC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/>
                <w:sz w:val="22"/>
                <w:szCs w:val="22"/>
              </w:rPr>
            </w:pPr>
            <w:bookmarkStart w:id="5" w:name="_GoBack"/>
            <w:bookmarkEnd w:id="5"/>
          </w:p>
        </w:tc>
      </w:tr>
    </w:tbl>
    <w:p w14:paraId="277E000A" w14:textId="0D8B6883" w:rsidR="005E4CB3" w:rsidRPr="009749A4" w:rsidRDefault="005E4CB3" w:rsidP="00CB2F16">
      <w:pPr>
        <w:spacing w:after="0" w:line="276" w:lineRule="auto"/>
        <w:outlineLvl w:val="0"/>
        <w:rPr>
          <w:rFonts w:cstheme="minorHAnsi"/>
          <w:spacing w:val="-3"/>
          <w:szCs w:val="24"/>
          <w:lang w:val="pt-PT"/>
        </w:rPr>
      </w:pPr>
    </w:p>
    <w:sectPr w:rsidR="005E4CB3" w:rsidRPr="009749A4" w:rsidSect="009956F3">
      <w:footerReference w:type="default" r:id="rId13"/>
      <w:pgSz w:w="11907" w:h="16839" w:code="9"/>
      <w:pgMar w:top="567" w:right="720" w:bottom="567" w:left="720" w:header="454" w:footer="454" w:gutter="0"/>
      <w:pgNumType w:start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5BAF2" w14:textId="77777777" w:rsidR="001B6E65" w:rsidRDefault="001B6E65">
      <w:r>
        <w:separator/>
      </w:r>
    </w:p>
  </w:endnote>
  <w:endnote w:type="continuationSeparator" w:id="0">
    <w:p w14:paraId="1CC7E2D6" w14:textId="77777777" w:rsidR="001B6E65" w:rsidRDefault="001B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Next Condensed Regular">
    <w:altName w:val="Calibri"/>
    <w:charset w:val="00"/>
    <w:family w:val="auto"/>
    <w:pitch w:val="variable"/>
    <w:sig w:usb0="8000002F" w:usb1="5000204A" w:usb2="00000000" w:usb3="00000000" w:csb0="0000009B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venir Next Condensed Demi Bold">
    <w:altName w:val="Calibri"/>
    <w:charset w:val="00"/>
    <w:family w:val="auto"/>
    <w:pitch w:val="variable"/>
    <w:sig w:usb0="8000002F" w:usb1="5000204A" w:usb2="00000000" w:usb3="00000000" w:csb0="0000009B" w:csb1="00000000"/>
  </w:font>
  <w:font w:name="Apple Chancery">
    <w:charset w:val="00"/>
    <w:family w:val="auto"/>
    <w:pitch w:val="variable"/>
    <w:sig w:usb0="80000067" w:usb1="00000003" w:usb2="00000000" w:usb3="00000000" w:csb0="000001F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A33E6" w14:textId="77777777" w:rsidR="001B6E65" w:rsidRPr="00706BBC" w:rsidRDefault="007210DF">
    <w:pPr>
      <w:pBdr>
        <w:left w:val="single" w:sz="12" w:space="11" w:color="FE8637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7210DF">
      <w:rPr>
        <w:rFonts w:asciiTheme="majorHAnsi" w:eastAsiaTheme="majorEastAsia" w:hAnsiTheme="majorHAnsi" w:cstheme="majorBidi"/>
        <w:color w:val="002060"/>
        <w:sz w:val="20"/>
        <w:szCs w:val="20"/>
        <w:lang w:val="pt-PT"/>
      </w:rPr>
      <w:t>Pacote de Formação</w:t>
    </w:r>
    <w:r w:rsidR="001B6E65" w:rsidRPr="007210DF">
      <w:rPr>
        <w:rFonts w:asciiTheme="majorHAnsi" w:eastAsiaTheme="majorEastAsia" w:hAnsiTheme="majorHAnsi" w:cstheme="majorBidi"/>
        <w:noProof/>
        <w:color w:val="002060"/>
        <w:sz w:val="20"/>
        <w:szCs w:val="20"/>
        <w:lang w:val="pt-PT"/>
      </w:rPr>
      <w:t xml:space="preserve"> da OMS para as ERR</w:t>
    </w:r>
    <w:r w:rsidR="001B6E65" w:rsidRPr="00706BBC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– D Pacote de avaliação – V003 15/06/2018</w:t>
    </w:r>
  </w:p>
  <w:p w14:paraId="15C5DE77" w14:textId="77777777" w:rsidR="001B6E65" w:rsidRPr="00706BBC" w:rsidRDefault="001B6E65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26717" w14:textId="77777777" w:rsidR="001B6E65" w:rsidRDefault="001B6E65">
      <w:r>
        <w:separator/>
      </w:r>
    </w:p>
  </w:footnote>
  <w:footnote w:type="continuationSeparator" w:id="0">
    <w:p w14:paraId="4F532B5B" w14:textId="77777777" w:rsidR="001B6E65" w:rsidRDefault="001B6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27D4391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5056_"/>
      </v:shape>
    </w:pict>
  </w:numPicBullet>
  <w:abstractNum w:abstractNumId="0" w15:restartNumberingAfterBreak="0">
    <w:nsid w:val="04FD0A18"/>
    <w:multiLevelType w:val="hybridMultilevel"/>
    <w:tmpl w:val="CD0603AE"/>
    <w:lvl w:ilvl="0" w:tplc="78549274">
      <w:start w:val="10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6B3AAD"/>
    <w:multiLevelType w:val="hybridMultilevel"/>
    <w:tmpl w:val="FDD8DE6E"/>
    <w:lvl w:ilvl="0" w:tplc="7854927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292ABA"/>
    <w:multiLevelType w:val="hybridMultilevel"/>
    <w:tmpl w:val="AFFABE90"/>
    <w:lvl w:ilvl="0" w:tplc="222E7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2A61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866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DCD2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36C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CE0E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CAA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080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04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937D14"/>
    <w:multiLevelType w:val="hybridMultilevel"/>
    <w:tmpl w:val="89D661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87181"/>
    <w:multiLevelType w:val="hybridMultilevel"/>
    <w:tmpl w:val="6CCE7C02"/>
    <w:lvl w:ilvl="0" w:tplc="D3B4177E">
      <w:start w:val="1"/>
      <w:numFmt w:val="bullet"/>
      <w:lvlText w:val="−"/>
      <w:lvlJc w:val="left"/>
      <w:pPr>
        <w:ind w:left="360" w:hanging="360"/>
      </w:pPr>
      <w:rPr>
        <w:rFonts w:ascii="Century Gothic" w:hAnsi="Century Gothic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A7511F"/>
    <w:multiLevelType w:val="hybridMultilevel"/>
    <w:tmpl w:val="977884BE"/>
    <w:lvl w:ilvl="0" w:tplc="760AD4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D47BD"/>
    <w:multiLevelType w:val="hybridMultilevel"/>
    <w:tmpl w:val="DF5C7332"/>
    <w:lvl w:ilvl="0" w:tplc="56B6081A">
      <w:numFmt w:val="bullet"/>
      <w:lvlText w:val="-"/>
      <w:lvlJc w:val="left"/>
      <w:pPr>
        <w:ind w:left="720" w:hanging="360"/>
      </w:pPr>
      <w:rPr>
        <w:rFonts w:ascii="Arial Narrow" w:eastAsia="Monotype Sorts" w:hAnsi="Arial Narrow" w:cs="Monotype Sorts" w:hint="default"/>
        <w:color w:val="auto"/>
        <w:sz w:val="24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83143"/>
    <w:multiLevelType w:val="hybridMultilevel"/>
    <w:tmpl w:val="21A40B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311C32"/>
    <w:multiLevelType w:val="hybridMultilevel"/>
    <w:tmpl w:val="2AE2931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D053C"/>
    <w:multiLevelType w:val="hybridMultilevel"/>
    <w:tmpl w:val="C55E59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9788C"/>
    <w:multiLevelType w:val="hybridMultilevel"/>
    <w:tmpl w:val="B7CCA52E"/>
    <w:lvl w:ilvl="0" w:tplc="F0129DD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6D9"/>
    <w:rsid w:val="00005BC7"/>
    <w:rsid w:val="00011A67"/>
    <w:rsid w:val="00025228"/>
    <w:rsid w:val="00047B58"/>
    <w:rsid w:val="000515FD"/>
    <w:rsid w:val="00065430"/>
    <w:rsid w:val="00071A80"/>
    <w:rsid w:val="00076D3B"/>
    <w:rsid w:val="000875DE"/>
    <w:rsid w:val="0009607F"/>
    <w:rsid w:val="000B47C4"/>
    <w:rsid w:val="000B48B8"/>
    <w:rsid w:val="000D0D14"/>
    <w:rsid w:val="000D4B56"/>
    <w:rsid w:val="000E5188"/>
    <w:rsid w:val="00100BF8"/>
    <w:rsid w:val="00102832"/>
    <w:rsid w:val="00114173"/>
    <w:rsid w:val="00114C83"/>
    <w:rsid w:val="001228AA"/>
    <w:rsid w:val="00127E51"/>
    <w:rsid w:val="0015044F"/>
    <w:rsid w:val="00155A0C"/>
    <w:rsid w:val="00160D9B"/>
    <w:rsid w:val="00162292"/>
    <w:rsid w:val="00170C77"/>
    <w:rsid w:val="00172214"/>
    <w:rsid w:val="001B6E65"/>
    <w:rsid w:val="001F0482"/>
    <w:rsid w:val="001F711A"/>
    <w:rsid w:val="00214B61"/>
    <w:rsid w:val="002272D7"/>
    <w:rsid w:val="002277A3"/>
    <w:rsid w:val="00236D6A"/>
    <w:rsid w:val="00247350"/>
    <w:rsid w:val="00252F2A"/>
    <w:rsid w:val="00265D4F"/>
    <w:rsid w:val="00271FA1"/>
    <w:rsid w:val="002736AD"/>
    <w:rsid w:val="00273892"/>
    <w:rsid w:val="00280FF1"/>
    <w:rsid w:val="002916F2"/>
    <w:rsid w:val="00295BF8"/>
    <w:rsid w:val="002B6892"/>
    <w:rsid w:val="002D1F4D"/>
    <w:rsid w:val="0030148B"/>
    <w:rsid w:val="003050A4"/>
    <w:rsid w:val="003322C1"/>
    <w:rsid w:val="00341145"/>
    <w:rsid w:val="0035560E"/>
    <w:rsid w:val="00356A87"/>
    <w:rsid w:val="00362D80"/>
    <w:rsid w:val="003A131B"/>
    <w:rsid w:val="003A4AB2"/>
    <w:rsid w:val="003B2543"/>
    <w:rsid w:val="003C53C6"/>
    <w:rsid w:val="003E22C8"/>
    <w:rsid w:val="003E6224"/>
    <w:rsid w:val="003F595E"/>
    <w:rsid w:val="00416C20"/>
    <w:rsid w:val="0042280E"/>
    <w:rsid w:val="00427EC9"/>
    <w:rsid w:val="004332D1"/>
    <w:rsid w:val="00434338"/>
    <w:rsid w:val="00465B58"/>
    <w:rsid w:val="00467DAA"/>
    <w:rsid w:val="00475689"/>
    <w:rsid w:val="004D2E10"/>
    <w:rsid w:val="004E3028"/>
    <w:rsid w:val="004F4BC6"/>
    <w:rsid w:val="004F7173"/>
    <w:rsid w:val="00502EFC"/>
    <w:rsid w:val="00511502"/>
    <w:rsid w:val="00511FE5"/>
    <w:rsid w:val="005147F6"/>
    <w:rsid w:val="005303D5"/>
    <w:rsid w:val="00541E52"/>
    <w:rsid w:val="00546164"/>
    <w:rsid w:val="005470DE"/>
    <w:rsid w:val="005549C1"/>
    <w:rsid w:val="00571C95"/>
    <w:rsid w:val="0058579F"/>
    <w:rsid w:val="005A7833"/>
    <w:rsid w:val="005C4A3D"/>
    <w:rsid w:val="005C4F03"/>
    <w:rsid w:val="005D0860"/>
    <w:rsid w:val="005D6CBA"/>
    <w:rsid w:val="005E4CB3"/>
    <w:rsid w:val="005E54C2"/>
    <w:rsid w:val="005F6426"/>
    <w:rsid w:val="0060508D"/>
    <w:rsid w:val="00627132"/>
    <w:rsid w:val="006528E1"/>
    <w:rsid w:val="006661B6"/>
    <w:rsid w:val="00676013"/>
    <w:rsid w:val="0068353F"/>
    <w:rsid w:val="00686FC8"/>
    <w:rsid w:val="006872C1"/>
    <w:rsid w:val="006D3FA4"/>
    <w:rsid w:val="006E326E"/>
    <w:rsid w:val="00704497"/>
    <w:rsid w:val="00704B64"/>
    <w:rsid w:val="00706BBC"/>
    <w:rsid w:val="007111E5"/>
    <w:rsid w:val="007208DF"/>
    <w:rsid w:val="007210DF"/>
    <w:rsid w:val="00722B8F"/>
    <w:rsid w:val="00727441"/>
    <w:rsid w:val="007325C1"/>
    <w:rsid w:val="007478C1"/>
    <w:rsid w:val="0076444A"/>
    <w:rsid w:val="00767F38"/>
    <w:rsid w:val="00770536"/>
    <w:rsid w:val="00781280"/>
    <w:rsid w:val="00782913"/>
    <w:rsid w:val="00783CEF"/>
    <w:rsid w:val="00786575"/>
    <w:rsid w:val="007B6C24"/>
    <w:rsid w:val="007B775D"/>
    <w:rsid w:val="007C2EE1"/>
    <w:rsid w:val="007D1D64"/>
    <w:rsid w:val="007E49C1"/>
    <w:rsid w:val="007E49FD"/>
    <w:rsid w:val="007E71EA"/>
    <w:rsid w:val="00801708"/>
    <w:rsid w:val="008071CE"/>
    <w:rsid w:val="00813160"/>
    <w:rsid w:val="0082396F"/>
    <w:rsid w:val="0083711C"/>
    <w:rsid w:val="00837BFA"/>
    <w:rsid w:val="00840874"/>
    <w:rsid w:val="00843F26"/>
    <w:rsid w:val="00844610"/>
    <w:rsid w:val="008464EF"/>
    <w:rsid w:val="0085141E"/>
    <w:rsid w:val="00874E0E"/>
    <w:rsid w:val="00883675"/>
    <w:rsid w:val="008851D6"/>
    <w:rsid w:val="0088738D"/>
    <w:rsid w:val="00894BEE"/>
    <w:rsid w:val="008A464F"/>
    <w:rsid w:val="008B449D"/>
    <w:rsid w:val="008C1518"/>
    <w:rsid w:val="008C1560"/>
    <w:rsid w:val="008C1F4B"/>
    <w:rsid w:val="008C5090"/>
    <w:rsid w:val="008E5A14"/>
    <w:rsid w:val="008E6E39"/>
    <w:rsid w:val="00903193"/>
    <w:rsid w:val="00905DC6"/>
    <w:rsid w:val="0091466B"/>
    <w:rsid w:val="00915187"/>
    <w:rsid w:val="00916814"/>
    <w:rsid w:val="00920F6C"/>
    <w:rsid w:val="0092206D"/>
    <w:rsid w:val="00922A7F"/>
    <w:rsid w:val="00933FA9"/>
    <w:rsid w:val="00955859"/>
    <w:rsid w:val="009749A4"/>
    <w:rsid w:val="00976117"/>
    <w:rsid w:val="0099507F"/>
    <w:rsid w:val="009956F3"/>
    <w:rsid w:val="009A06AE"/>
    <w:rsid w:val="009E02B7"/>
    <w:rsid w:val="009F7B41"/>
    <w:rsid w:val="00A01F41"/>
    <w:rsid w:val="00A11BDA"/>
    <w:rsid w:val="00A35BDA"/>
    <w:rsid w:val="00A46763"/>
    <w:rsid w:val="00A502DA"/>
    <w:rsid w:val="00A52246"/>
    <w:rsid w:val="00A532CF"/>
    <w:rsid w:val="00A53B2A"/>
    <w:rsid w:val="00A6227A"/>
    <w:rsid w:val="00A80D32"/>
    <w:rsid w:val="00A873A4"/>
    <w:rsid w:val="00A9151E"/>
    <w:rsid w:val="00AA38F0"/>
    <w:rsid w:val="00AA3AB1"/>
    <w:rsid w:val="00AA4A83"/>
    <w:rsid w:val="00AA7C47"/>
    <w:rsid w:val="00AD12C3"/>
    <w:rsid w:val="00AE6C6C"/>
    <w:rsid w:val="00AF5421"/>
    <w:rsid w:val="00B02734"/>
    <w:rsid w:val="00B1428B"/>
    <w:rsid w:val="00B23AA5"/>
    <w:rsid w:val="00B403E3"/>
    <w:rsid w:val="00B51733"/>
    <w:rsid w:val="00B6276A"/>
    <w:rsid w:val="00B6674C"/>
    <w:rsid w:val="00B67C3B"/>
    <w:rsid w:val="00B70C21"/>
    <w:rsid w:val="00B75B45"/>
    <w:rsid w:val="00BA3AA6"/>
    <w:rsid w:val="00BD6B7A"/>
    <w:rsid w:val="00BE26C5"/>
    <w:rsid w:val="00BF5A20"/>
    <w:rsid w:val="00C0671A"/>
    <w:rsid w:val="00C14269"/>
    <w:rsid w:val="00C22DB7"/>
    <w:rsid w:val="00C26FCC"/>
    <w:rsid w:val="00C27226"/>
    <w:rsid w:val="00C34F19"/>
    <w:rsid w:val="00C40F2D"/>
    <w:rsid w:val="00C46F4A"/>
    <w:rsid w:val="00C62684"/>
    <w:rsid w:val="00C70A75"/>
    <w:rsid w:val="00C71EB4"/>
    <w:rsid w:val="00C80788"/>
    <w:rsid w:val="00C82190"/>
    <w:rsid w:val="00CB141B"/>
    <w:rsid w:val="00CB2F16"/>
    <w:rsid w:val="00CB546B"/>
    <w:rsid w:val="00CB7C67"/>
    <w:rsid w:val="00CC3DC3"/>
    <w:rsid w:val="00CD1F49"/>
    <w:rsid w:val="00CD2217"/>
    <w:rsid w:val="00CE66BB"/>
    <w:rsid w:val="00CF17DE"/>
    <w:rsid w:val="00CF76D9"/>
    <w:rsid w:val="00D00E4A"/>
    <w:rsid w:val="00D07F6D"/>
    <w:rsid w:val="00D2625E"/>
    <w:rsid w:val="00D42142"/>
    <w:rsid w:val="00D43E48"/>
    <w:rsid w:val="00D52BD2"/>
    <w:rsid w:val="00D5459E"/>
    <w:rsid w:val="00D56DFC"/>
    <w:rsid w:val="00D67115"/>
    <w:rsid w:val="00D9348E"/>
    <w:rsid w:val="00DB201B"/>
    <w:rsid w:val="00DB30C7"/>
    <w:rsid w:val="00DB5BA9"/>
    <w:rsid w:val="00DC16E1"/>
    <w:rsid w:val="00DE45C5"/>
    <w:rsid w:val="00DE793D"/>
    <w:rsid w:val="00DF50B4"/>
    <w:rsid w:val="00E15DEC"/>
    <w:rsid w:val="00E20B27"/>
    <w:rsid w:val="00E3120A"/>
    <w:rsid w:val="00E3465F"/>
    <w:rsid w:val="00E43839"/>
    <w:rsid w:val="00E5222E"/>
    <w:rsid w:val="00E56933"/>
    <w:rsid w:val="00E61173"/>
    <w:rsid w:val="00E72636"/>
    <w:rsid w:val="00E86E64"/>
    <w:rsid w:val="00EA2085"/>
    <w:rsid w:val="00EA4355"/>
    <w:rsid w:val="00EB096F"/>
    <w:rsid w:val="00EB36AF"/>
    <w:rsid w:val="00EE00E3"/>
    <w:rsid w:val="00EE4095"/>
    <w:rsid w:val="00EF5DF1"/>
    <w:rsid w:val="00F202BC"/>
    <w:rsid w:val="00F24A71"/>
    <w:rsid w:val="00F26D28"/>
    <w:rsid w:val="00F5633C"/>
    <w:rsid w:val="00F63748"/>
    <w:rsid w:val="00F70363"/>
    <w:rsid w:val="00F708A0"/>
    <w:rsid w:val="00F80790"/>
    <w:rsid w:val="00FA57E5"/>
    <w:rsid w:val="00FC6B13"/>
    <w:rsid w:val="00FD72E7"/>
    <w:rsid w:val="00FE03E5"/>
    <w:rsid w:val="00FE37E5"/>
    <w:rsid w:val="00FF070A"/>
    <w:rsid w:val="00FF278B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0485E8"/>
  <w15:docId w15:val="{215B3D26-E9BD-485E-BDFC-67B1BC29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F50B4"/>
    <w:pPr>
      <w:spacing w:after="180" w:line="274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61B6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575F6D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61B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B32C16" w:themeColor="accent3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61B6"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575F6D" w:themeColor="text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61B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61B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61B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61B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575F6D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61B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61B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CB7C67"/>
    <w:pPr>
      <w:tabs>
        <w:tab w:val="center" w:pos="4680"/>
      </w:tabs>
      <w:suppressAutoHyphens/>
      <w:ind w:left="1440" w:right="1440"/>
    </w:pPr>
    <w:rPr>
      <w:rFonts w:ascii="Arial" w:hAnsi="Arial" w:cs="Arial"/>
      <w:b/>
      <w:bCs/>
      <w:szCs w:val="24"/>
    </w:rPr>
  </w:style>
  <w:style w:type="paragraph" w:styleId="FootnoteText">
    <w:name w:val="footnote text"/>
    <w:basedOn w:val="Normal"/>
    <w:semiHidden/>
    <w:rsid w:val="00CB7C67"/>
  </w:style>
  <w:style w:type="character" w:styleId="FootnoteReference">
    <w:name w:val="footnote reference"/>
    <w:basedOn w:val="DefaultParagraphFont"/>
    <w:semiHidden/>
    <w:rsid w:val="00CB7C67"/>
    <w:rPr>
      <w:vertAlign w:val="superscript"/>
    </w:rPr>
  </w:style>
  <w:style w:type="paragraph" w:styleId="Header">
    <w:name w:val="header"/>
    <w:basedOn w:val="Normal"/>
    <w:link w:val="HeaderChar"/>
    <w:rsid w:val="00CB7C6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B7C6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CB7C67"/>
    <w:pPr>
      <w:tabs>
        <w:tab w:val="left" w:pos="-720"/>
      </w:tabs>
      <w:suppressAutoHyphens/>
      <w:spacing w:line="360" w:lineRule="auto"/>
      <w:jc w:val="both"/>
    </w:pPr>
    <w:rPr>
      <w:rFonts w:ascii="Arial" w:hAnsi="Arial" w:cs="Arial"/>
      <w:spacing w:val="-3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661B6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575F6D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BodyText2">
    <w:name w:val="Body Text 2"/>
    <w:basedOn w:val="Normal"/>
    <w:rsid w:val="00CB7C67"/>
    <w:rPr>
      <w:rFonts w:ascii="Arial" w:hAnsi="Arial" w:cs="Arial"/>
      <w:sz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61B6"/>
    <w:pPr>
      <w:numPr>
        <w:ilvl w:val="1"/>
      </w:numPr>
    </w:pPr>
    <w:rPr>
      <w:rFonts w:eastAsiaTheme="majorEastAsia" w:cstheme="majorBidi"/>
      <w:iCs/>
      <w:color w:val="646D7E" w:themeColor="text2" w:themeTint="E6"/>
      <w:sz w:val="32"/>
      <w:szCs w:val="24"/>
      <w:lang w:bidi="hi-IN"/>
      <w14:ligatures w14:val="standard"/>
    </w:rPr>
  </w:style>
  <w:style w:type="paragraph" w:styleId="BodyText3">
    <w:name w:val="Body Text 3"/>
    <w:basedOn w:val="Normal"/>
    <w:rsid w:val="00CB7C67"/>
    <w:pPr>
      <w:spacing w:after="120"/>
    </w:pPr>
    <w:rPr>
      <w:rFonts w:ascii="Arial" w:hAnsi="Arial" w:cs="Arial"/>
      <w:szCs w:val="24"/>
    </w:rPr>
  </w:style>
  <w:style w:type="character" w:styleId="PageNumber">
    <w:name w:val="page number"/>
    <w:basedOn w:val="DefaultParagraphFont"/>
    <w:rsid w:val="00CB7C67"/>
  </w:style>
  <w:style w:type="table" w:styleId="TableGrid">
    <w:name w:val="Table Grid"/>
    <w:basedOn w:val="TableNormal"/>
    <w:uiPriority w:val="59"/>
    <w:rsid w:val="00FE3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semiHidden/>
    <w:locked/>
    <w:rsid w:val="00EE00E3"/>
    <w:rPr>
      <w:lang w:val="en-US" w:eastAsia="zh-CN" w:bidi="ar-SA"/>
    </w:rPr>
  </w:style>
  <w:style w:type="paragraph" w:styleId="BalloonText">
    <w:name w:val="Balloon Text"/>
    <w:basedOn w:val="Normal"/>
    <w:link w:val="BalloonTextChar"/>
    <w:rsid w:val="00D54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459E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6661B6"/>
    <w:pPr>
      <w:spacing w:line="240" w:lineRule="auto"/>
      <w:ind w:left="720" w:hanging="288"/>
      <w:contextualSpacing/>
    </w:pPr>
    <w:rPr>
      <w:color w:val="575F6D" w:themeColor="text2"/>
    </w:rPr>
  </w:style>
  <w:style w:type="character" w:styleId="Hyperlink">
    <w:name w:val="Hyperlink"/>
    <w:basedOn w:val="DefaultParagraphFont"/>
    <w:uiPriority w:val="99"/>
    <w:unhideWhenUsed/>
    <w:rsid w:val="00B6674C"/>
    <w:rPr>
      <w:color w:val="0000FF"/>
      <w:u w:val="single"/>
    </w:rPr>
  </w:style>
  <w:style w:type="table" w:styleId="TableClassic2">
    <w:name w:val="Table Classic 2"/>
    <w:basedOn w:val="TableNormal"/>
    <w:rsid w:val="009F7B41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6872C1"/>
    <w:rPr>
      <w:lang w:eastAsia="zh-CN"/>
    </w:rPr>
  </w:style>
  <w:style w:type="paragraph" w:styleId="NoSpacing">
    <w:name w:val="No Spacing"/>
    <w:link w:val="NoSpacingChar"/>
    <w:uiPriority w:val="1"/>
    <w:qFormat/>
    <w:rsid w:val="006661B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661B6"/>
  </w:style>
  <w:style w:type="character" w:customStyle="1" w:styleId="Heading1Char">
    <w:name w:val="Heading 1 Char"/>
    <w:basedOn w:val="DefaultParagraphFont"/>
    <w:link w:val="Heading1"/>
    <w:uiPriority w:val="9"/>
    <w:rsid w:val="006661B6"/>
    <w:rPr>
      <w:rFonts w:asciiTheme="majorHAnsi" w:eastAsiaTheme="majorEastAsia" w:hAnsiTheme="majorHAnsi" w:cstheme="majorBidi"/>
      <w:bCs/>
      <w:color w:val="575F6D" w:themeColor="text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661B6"/>
    <w:rPr>
      <w:rFonts w:asciiTheme="majorHAnsi" w:eastAsiaTheme="majorEastAsia" w:hAnsiTheme="majorHAnsi" w:cstheme="majorBidi"/>
      <w:b/>
      <w:bCs/>
      <w:color w:val="B32C16" w:themeColor="accent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61B6"/>
    <w:rPr>
      <w:rFonts w:eastAsiaTheme="majorEastAsia" w:cstheme="majorBidi"/>
      <w:b/>
      <w:bCs/>
      <w:color w:val="575F6D" w:themeColor="text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61B6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61B6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61B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61B6"/>
    <w:rPr>
      <w:rFonts w:asciiTheme="majorHAnsi" w:eastAsiaTheme="majorEastAsia" w:hAnsiTheme="majorHAnsi" w:cstheme="majorBidi"/>
      <w:i/>
      <w:iCs/>
      <w:color w:val="575F6D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61B6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61B6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661B6"/>
    <w:pPr>
      <w:spacing w:line="240" w:lineRule="auto"/>
    </w:pPr>
    <w:rPr>
      <w:rFonts w:eastAsiaTheme="minorEastAsia"/>
      <w:b/>
      <w:bCs/>
      <w:smallCaps/>
      <w:color w:val="575F6D" w:themeColor="text2"/>
      <w:spacing w:val="6"/>
      <w:szCs w:val="18"/>
      <w:lang w:bidi="hi-IN"/>
    </w:rPr>
  </w:style>
  <w:style w:type="character" w:customStyle="1" w:styleId="TitleChar">
    <w:name w:val="Title Char"/>
    <w:basedOn w:val="DefaultParagraphFont"/>
    <w:link w:val="Title"/>
    <w:uiPriority w:val="10"/>
    <w:rsid w:val="006661B6"/>
    <w:rPr>
      <w:rFonts w:asciiTheme="majorHAnsi" w:eastAsiaTheme="majorEastAsia" w:hAnsiTheme="majorHAnsi" w:cstheme="majorBidi"/>
      <w:color w:val="575F6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SubtitleChar">
    <w:name w:val="Subtitle Char"/>
    <w:basedOn w:val="DefaultParagraphFont"/>
    <w:link w:val="Subtitle"/>
    <w:uiPriority w:val="11"/>
    <w:rsid w:val="006661B6"/>
    <w:rPr>
      <w:rFonts w:eastAsiaTheme="majorEastAsia" w:cstheme="majorBidi"/>
      <w:iCs/>
      <w:color w:val="646D7E" w:themeColor="text2" w:themeTint="E6"/>
      <w:sz w:val="32"/>
      <w:szCs w:val="24"/>
      <w:lang w:bidi="hi-IN"/>
      <w14:ligatures w14:val="standard"/>
    </w:rPr>
  </w:style>
  <w:style w:type="character" w:styleId="Strong">
    <w:name w:val="Strong"/>
    <w:basedOn w:val="DefaultParagraphFont"/>
    <w:uiPriority w:val="22"/>
    <w:qFormat/>
    <w:rsid w:val="006661B6"/>
    <w:rPr>
      <w:b/>
      <w:bCs/>
      <w:color w:val="646D7E" w:themeColor="text2" w:themeTint="E6"/>
    </w:rPr>
  </w:style>
  <w:style w:type="character" w:styleId="Emphasis">
    <w:name w:val="Emphasis"/>
    <w:basedOn w:val="DefaultParagraphFont"/>
    <w:uiPriority w:val="20"/>
    <w:qFormat/>
    <w:rsid w:val="006661B6"/>
    <w:rPr>
      <w:b w:val="0"/>
      <w:i/>
      <w:iCs/>
      <w:color w:val="575F6D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6661B6"/>
    <w:pPr>
      <w:pBdr>
        <w:left w:val="single" w:sz="48" w:space="13" w:color="FE8637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FE8637" w:themeColor="accent1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6661B6"/>
    <w:rPr>
      <w:rFonts w:asciiTheme="majorHAnsi" w:eastAsiaTheme="minorEastAsia" w:hAnsiTheme="majorHAnsi"/>
      <w:b/>
      <w:i/>
      <w:iCs/>
      <w:color w:val="FE8637" w:themeColor="accent1"/>
      <w:sz w:val="24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61B6"/>
    <w:pPr>
      <w:pBdr>
        <w:left w:val="single" w:sz="48" w:space="13" w:color="7598D9" w:themeColor="accent2"/>
      </w:pBdr>
      <w:spacing w:before="240" w:after="120" w:line="300" w:lineRule="auto"/>
    </w:pPr>
    <w:rPr>
      <w:rFonts w:eastAsiaTheme="minorEastAsia"/>
      <w:b/>
      <w:bCs/>
      <w:i/>
      <w:iCs/>
      <w:color w:val="7598D9" w:themeColor="accent2"/>
      <w:sz w:val="26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61B6"/>
    <w:rPr>
      <w:rFonts w:eastAsiaTheme="minorEastAsia"/>
      <w:b/>
      <w:bCs/>
      <w:i/>
      <w:iCs/>
      <w:color w:val="7598D9" w:themeColor="accent2"/>
      <w:sz w:val="26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sid w:val="006661B6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6661B6"/>
    <w:rPr>
      <w:b/>
      <w:bCs/>
      <w:i/>
      <w:iCs/>
      <w:color w:val="575F6D" w:themeColor="text2"/>
    </w:rPr>
  </w:style>
  <w:style w:type="character" w:styleId="SubtleReference">
    <w:name w:val="Subtle Reference"/>
    <w:basedOn w:val="DefaultParagraphFont"/>
    <w:uiPriority w:val="31"/>
    <w:qFormat/>
    <w:rsid w:val="006661B6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6661B6"/>
    <w:rPr>
      <w:rFonts w:asciiTheme="minorHAnsi" w:hAnsiTheme="minorHAnsi"/>
      <w:b/>
      <w:bCs/>
      <w:smallCaps/>
      <w:color w:val="575F6D" w:themeColor="text2"/>
      <w:spacing w:val="5"/>
      <w:sz w:val="22"/>
      <w:u w:val="single"/>
    </w:rPr>
  </w:style>
  <w:style w:type="character" w:styleId="BookTitle">
    <w:name w:val="Book Title"/>
    <w:basedOn w:val="DefaultParagraphFont"/>
    <w:uiPriority w:val="33"/>
    <w:qFormat/>
    <w:rsid w:val="006661B6"/>
    <w:rPr>
      <w:rFonts w:asciiTheme="majorHAnsi" w:hAnsiTheme="majorHAnsi"/>
      <w:b/>
      <w:bCs/>
      <w:caps w:val="0"/>
      <w:smallCaps/>
      <w:color w:val="575F6D" w:themeColor="text2"/>
      <w:spacing w:val="10"/>
      <w:sz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61B6"/>
    <w:pPr>
      <w:spacing w:before="480" w:line="264" w:lineRule="auto"/>
      <w:outlineLvl w:val="9"/>
    </w:pPr>
    <w:rPr>
      <w:b/>
    </w:rPr>
  </w:style>
  <w:style w:type="character" w:customStyle="1" w:styleId="BodyTextChar">
    <w:name w:val="Body Text Char"/>
    <w:basedOn w:val="DefaultParagraphFont"/>
    <w:link w:val="BodyText"/>
    <w:rsid w:val="00362D80"/>
    <w:rPr>
      <w:rFonts w:ascii="Arial" w:hAnsi="Arial" w:cs="Arial"/>
      <w:spacing w:val="-3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362D8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62D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62D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62D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62D8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356A87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ihrhrt@who.in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xtranet.who.int/hsl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tmp"/><Relationship Id="rId4" Type="http://schemas.openxmlformats.org/officeDocument/2006/relationships/styles" Target="style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565110C-99CC-4D2A-ADC1-72690F4E0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28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Rapid Response Teams Training                                Insert here course dates, venue and country</vt:lpstr>
    </vt:vector>
  </TitlesOfParts>
  <Company/>
  <LinksUpToDate>false</LinksUpToDate>
  <CharactersWithSpaces>13660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Formação de Equipas de Resposta Rápida                                Inserir aqui datas, local e país do curso</dc:title>
  <dc:creator>BAYUGO, Yolanda</dc:creator>
  <cp:lastModifiedBy>GOMEZ, Paula</cp:lastModifiedBy>
  <cp:revision>23</cp:revision>
  <cp:lastPrinted>2019-03-17T15:55:00Z</cp:lastPrinted>
  <dcterms:created xsi:type="dcterms:W3CDTF">2019-03-17T15:17:00Z</dcterms:created>
  <dcterms:modified xsi:type="dcterms:W3CDTF">2019-07-01T09:36:00Z</dcterms:modified>
</cp:coreProperties>
</file>