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2F2E48" w14:textId="0A6901DC" w:rsidR="0035467D" w:rsidRPr="00B27F99" w:rsidRDefault="00296F9C" w:rsidP="00212803">
      <w:pPr>
        <w:spacing w:after="0" w:line="240" w:lineRule="auto"/>
        <w:jc w:val="both"/>
        <w:rPr>
          <w:rFonts w:ascii="Source Sans Pro" w:hAnsi="Source Sans Pro"/>
          <w:noProof/>
        </w:rPr>
      </w:pPr>
      <w:r w:rsidRPr="00B27F99">
        <w:rPr>
          <w:rFonts w:ascii="Source Sans Pro" w:hAnsi="Source Sans Pro"/>
          <w:noProof/>
          <w:color w:val="2B579A"/>
          <w:shd w:val="clear" w:color="auto" w:fill="E6E6E6"/>
          <w:lang w:val="fr-FR" w:eastAsia="fr-FR"/>
        </w:rPr>
        <mc:AlternateContent>
          <mc:Choice Requires="wps">
            <w:drawing>
              <wp:anchor distT="0" distB="0" distL="114300" distR="114300" simplePos="0" relativeHeight="251657216" behindDoc="0" locked="0" layoutInCell="1" allowOverlap="1" wp14:anchorId="52C1C8F3" wp14:editId="40BF37A8">
                <wp:simplePos x="0" y="0"/>
                <wp:positionH relativeFrom="margin">
                  <wp:posOffset>-127000</wp:posOffset>
                </wp:positionH>
                <wp:positionV relativeFrom="paragraph">
                  <wp:posOffset>0</wp:posOffset>
                </wp:positionV>
                <wp:extent cx="5873750" cy="1697990"/>
                <wp:effectExtent l="0" t="0" r="0" b="0"/>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5873750" cy="1697990"/>
                        </a:xfrm>
                        <a:prstGeom prst="rect">
                          <a:avLst/>
                        </a:prstGeom>
                        <a:noFill/>
                        <a:ln w="19050">
                          <a:noFill/>
                          <a:miter/>
                        </a:ln>
                      </wps:spPr>
                      <wps:txbx>
                        <w:txbxContent>
                          <w:p w14:paraId="5DFA957F" w14:textId="77777777" w:rsidR="00F1135F" w:rsidRPr="006259CC" w:rsidRDefault="009D624B" w:rsidP="00F1135F">
                            <w:pPr>
                              <w:spacing w:line="254" w:lineRule="auto"/>
                              <w:jc w:val="center"/>
                              <w:rPr>
                                <w:rFonts w:ascii="Calibri Light" w:hAnsi="Calibri Light" w:cs="Calibri Light"/>
                                <w:b/>
                                <w:bCs/>
                                <w:color w:val="FFFFFF"/>
                                <w:sz w:val="28"/>
                                <w:szCs w:val="28"/>
                                <w:lang w:val="fr-FR"/>
                              </w:rPr>
                            </w:pPr>
                            <w:r w:rsidRPr="006259CC">
                              <w:rPr>
                                <w:rFonts w:ascii="Calibri Light" w:hAnsi="Calibri Light" w:cs="Calibri Light"/>
                                <w:b/>
                                <w:bCs/>
                                <w:color w:val="FFFFFF"/>
                                <w:sz w:val="28"/>
                                <w:szCs w:val="28"/>
                                <w:lang w:val="fr-FR"/>
                              </w:rPr>
                              <w:t>Kit de formation avancée des Equipes d'Intervention Rapide</w:t>
                            </w:r>
                          </w:p>
                          <w:p w14:paraId="7146187A" w14:textId="799C4BB1" w:rsidR="00F1135F" w:rsidRPr="006259CC" w:rsidRDefault="009D624B" w:rsidP="00F1135F">
                            <w:pPr>
                              <w:spacing w:line="254" w:lineRule="auto"/>
                              <w:jc w:val="center"/>
                              <w:rPr>
                                <w:rFonts w:ascii="Calibri Light" w:hAnsi="Calibri Light" w:cs="Calibri Light"/>
                                <w:b/>
                                <w:bCs/>
                                <w:color w:val="FFFFFF"/>
                                <w:sz w:val="28"/>
                                <w:szCs w:val="28"/>
                                <w:lang w:val="fr-FR"/>
                              </w:rPr>
                            </w:pPr>
                            <w:r w:rsidRPr="006259CC">
                              <w:rPr>
                                <w:rFonts w:ascii="Calibri Light" w:hAnsi="Calibri Light" w:cs="Calibri Light"/>
                                <w:b/>
                                <w:bCs/>
                                <w:color w:val="FFFFFF"/>
                                <w:sz w:val="28"/>
                                <w:szCs w:val="28"/>
                                <w:lang w:val="fr-FR"/>
                              </w:rPr>
                              <w:t xml:space="preserve">B6.3 </w:t>
                            </w:r>
                            <w:r w:rsidR="006B14BA">
                              <w:rPr>
                                <w:rFonts w:ascii="Calibri Light" w:hAnsi="Calibri Light" w:cs="Calibri Light"/>
                                <w:b/>
                                <w:bCs/>
                                <w:color w:val="FFFFFF"/>
                                <w:sz w:val="28"/>
                                <w:szCs w:val="28"/>
                                <w:lang w:val="fr-FR"/>
                              </w:rPr>
                              <w:t>Ateliers</w:t>
                            </w:r>
                            <w:r w:rsidRPr="006259CC">
                              <w:rPr>
                                <w:rFonts w:ascii="Calibri Light" w:hAnsi="Calibri Light" w:cs="Calibri Light"/>
                                <w:b/>
                                <w:bCs/>
                                <w:color w:val="FFFFFF"/>
                                <w:sz w:val="28"/>
                                <w:szCs w:val="28"/>
                                <w:lang w:val="fr-FR"/>
                              </w:rPr>
                              <w:t xml:space="preserve"> pratiques sur la prévention et l</w:t>
                            </w:r>
                            <w:r w:rsidR="006B14BA">
                              <w:rPr>
                                <w:rFonts w:ascii="Calibri Light" w:hAnsi="Calibri Light" w:cs="Calibri Light"/>
                                <w:b/>
                                <w:bCs/>
                                <w:color w:val="FFFFFF"/>
                                <w:sz w:val="28"/>
                                <w:szCs w:val="28"/>
                                <w:lang w:val="fr-FR"/>
                              </w:rPr>
                              <w:t>e contrôle de l’</w:t>
                            </w:r>
                            <w:r w:rsidRPr="006259CC">
                              <w:rPr>
                                <w:rFonts w:ascii="Calibri Light" w:hAnsi="Calibri Light" w:cs="Calibri Light"/>
                                <w:b/>
                                <w:bCs/>
                                <w:color w:val="FFFFFF"/>
                                <w:sz w:val="28"/>
                                <w:szCs w:val="28"/>
                                <w:lang w:val="fr-FR"/>
                              </w:rPr>
                              <w:t>infection</w:t>
                            </w:r>
                          </w:p>
                          <w:p w14:paraId="2925FD61" w14:textId="77777777" w:rsidR="00F1135F" w:rsidRPr="006259CC" w:rsidRDefault="009D624B" w:rsidP="00F1135F">
                            <w:pPr>
                              <w:spacing w:line="254" w:lineRule="auto"/>
                              <w:jc w:val="center"/>
                              <w:rPr>
                                <w:rFonts w:ascii="Calibri Light" w:hAnsi="Calibri Light" w:cs="Calibri Light"/>
                                <w:b/>
                                <w:bCs/>
                                <w:color w:val="65A000"/>
                                <w:sz w:val="28"/>
                                <w:szCs w:val="28"/>
                                <w:lang w:val="fr-FR"/>
                              </w:rPr>
                            </w:pPr>
                            <w:r w:rsidRPr="006259CC">
                              <w:rPr>
                                <w:rFonts w:ascii="Calibri Light" w:hAnsi="Calibri Light" w:cs="Calibri Light"/>
                                <w:b/>
                                <w:bCs/>
                                <w:color w:val="65A000"/>
                                <w:sz w:val="28"/>
                                <w:szCs w:val="28"/>
                                <w:lang w:val="fr-FR"/>
                              </w:rPr>
                              <w:t> </w:t>
                            </w:r>
                          </w:p>
                          <w:p w14:paraId="31762BDC" w14:textId="77777777" w:rsidR="00F1135F" w:rsidRDefault="009D624B" w:rsidP="00F1135F">
                            <w:pPr>
                              <w:spacing w:line="254" w:lineRule="auto"/>
                              <w:jc w:val="center"/>
                              <w:rPr>
                                <w:rFonts w:ascii="Calibri Light" w:hAnsi="Calibri Light" w:cs="Calibri Light"/>
                                <w:b/>
                                <w:bCs/>
                                <w:color w:val="65A000"/>
                                <w:sz w:val="28"/>
                                <w:szCs w:val="28"/>
                                <w:lang w:val="en-US"/>
                              </w:rPr>
                            </w:pPr>
                            <w:r>
                              <w:rPr>
                                <w:rFonts w:ascii="Calibri Light" w:hAnsi="Calibri Light" w:cs="Calibri Light"/>
                                <w:b/>
                                <w:bCs/>
                                <w:color w:val="65A000"/>
                                <w:sz w:val="28"/>
                                <w:szCs w:val="28"/>
                                <w:lang w:val="en-US"/>
                              </w:rPr>
                              <w:t xml:space="preserve">Guide du </w:t>
                            </w:r>
                            <w:proofErr w:type="spellStart"/>
                            <w:r>
                              <w:rPr>
                                <w:rFonts w:ascii="Calibri Light" w:hAnsi="Calibri Light" w:cs="Calibri Light"/>
                                <w:b/>
                                <w:bCs/>
                                <w:color w:val="65A000"/>
                                <w:sz w:val="28"/>
                                <w:szCs w:val="28"/>
                                <w:lang w:val="en-US"/>
                              </w:rPr>
                              <w:t>facilitateur</w:t>
                            </w:r>
                            <w:proofErr w:type="spellEnd"/>
                          </w:p>
                        </w:txbxContent>
                      </wps:txbx>
                      <wps:bodyPr wrap="square" lIns="91440" tIns="45720" rIns="91440" bIns="45720" anchor="t">
                        <a:noAutofit/>
                      </wps:bodyPr>
                    </wps:wsp>
                  </a:graphicData>
                </a:graphic>
                <wp14:sizeRelH relativeFrom="margin">
                  <wp14:pctWidth>0</wp14:pctWidth>
                </wp14:sizeRelH>
                <wp14:sizeRelV relativeFrom="margin">
                  <wp14:pctHeight>0</wp14:pctHeight>
                </wp14:sizeRelV>
              </wp:anchor>
            </w:drawing>
          </mc:Choice>
          <mc:Fallback>
            <w:pict>
              <v:rect w14:anchorId="52C1C8F3" id="Text Box 2" o:spid="_x0000_s1026" style="position:absolute;left:0;text-align:left;margin-left:-10pt;margin-top:0;width:462.5pt;height:133.7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" filled="f" stroked="f" strokeweight="1.5pt">
                <v:textbox>
                  <w:txbxContent>
                    <w:p w14:paraId="5DFA957F" w14:textId="77777777" w:rsidR="00F1135F" w:rsidRPr="006259CC" w:rsidRDefault="009D624B" w:rsidP="00F1135F">
                      <w:pPr>
                        <w:spacing w:line="254" w:lineRule="auto"/>
                        <w:jc w:val="center"/>
                        <w:rPr>
                          <w:rFonts w:ascii="Calibri Light" w:hAnsi="Calibri Light" w:cs="Calibri Light"/>
                          <w:b/>
                          <w:bCs/>
                          <w:color w:val="FFFFFF"/>
                          <w:sz w:val="28"/>
                          <w:szCs w:val="28"/>
                          <w:lang w:val="fr-FR"/>
                        </w:rPr>
                      </w:pPr>
                      <w:r w:rsidRPr="006259CC">
                        <w:rPr>
                          <w:rFonts w:ascii="Calibri Light" w:hAnsi="Calibri Light" w:cs="Calibri Light"/>
                          <w:b/>
                          <w:bCs/>
                          <w:color w:val="FFFFFF"/>
                          <w:sz w:val="28"/>
                          <w:szCs w:val="28"/>
                          <w:lang w:val="fr-FR"/>
                        </w:rPr>
                        <w:t>Kit de formation avancée des Equipes d'Intervention Rapide</w:t>
                      </w:r>
                    </w:p>
                    <w:p w14:paraId="7146187A" w14:textId="799C4BB1" w:rsidR="00F1135F" w:rsidRPr="006259CC" w:rsidRDefault="009D624B" w:rsidP="00F1135F">
                      <w:pPr>
                        <w:spacing w:line="254" w:lineRule="auto"/>
                        <w:jc w:val="center"/>
                        <w:rPr>
                          <w:rFonts w:ascii="Calibri Light" w:hAnsi="Calibri Light" w:cs="Calibri Light"/>
                          <w:b/>
                          <w:bCs/>
                          <w:color w:val="FFFFFF"/>
                          <w:sz w:val="28"/>
                          <w:szCs w:val="28"/>
                          <w:lang w:val="fr-FR"/>
                        </w:rPr>
                      </w:pPr>
                      <w:r w:rsidRPr="006259CC">
                        <w:rPr>
                          <w:rFonts w:ascii="Calibri Light" w:hAnsi="Calibri Light" w:cs="Calibri Light"/>
                          <w:b/>
                          <w:bCs/>
                          <w:color w:val="FFFFFF"/>
                          <w:sz w:val="28"/>
                          <w:szCs w:val="28"/>
                          <w:lang w:val="fr-FR"/>
                        </w:rPr>
                        <w:t xml:space="preserve">B6.3 </w:t>
                      </w:r>
                      <w:r w:rsidR="006B14BA">
                        <w:rPr>
                          <w:rFonts w:ascii="Calibri Light" w:hAnsi="Calibri Light" w:cs="Calibri Light"/>
                          <w:b/>
                          <w:bCs/>
                          <w:color w:val="FFFFFF"/>
                          <w:sz w:val="28"/>
                          <w:szCs w:val="28"/>
                          <w:lang w:val="fr-FR"/>
                        </w:rPr>
                        <w:t>Ateliers</w:t>
                      </w:r>
                      <w:r w:rsidRPr="006259CC">
                        <w:rPr>
                          <w:rFonts w:ascii="Calibri Light" w:hAnsi="Calibri Light" w:cs="Calibri Light"/>
                          <w:b/>
                          <w:bCs/>
                          <w:color w:val="FFFFFF"/>
                          <w:sz w:val="28"/>
                          <w:szCs w:val="28"/>
                          <w:lang w:val="fr-FR"/>
                        </w:rPr>
                        <w:t xml:space="preserve"> pratiques sur la prévention et l</w:t>
                      </w:r>
                      <w:r w:rsidR="006B14BA">
                        <w:rPr>
                          <w:rFonts w:ascii="Calibri Light" w:hAnsi="Calibri Light" w:cs="Calibri Light"/>
                          <w:b/>
                          <w:bCs/>
                          <w:color w:val="FFFFFF"/>
                          <w:sz w:val="28"/>
                          <w:szCs w:val="28"/>
                          <w:lang w:val="fr-FR"/>
                        </w:rPr>
                        <w:t>e contrôle de l’</w:t>
                      </w:r>
                      <w:r w:rsidRPr="006259CC">
                        <w:rPr>
                          <w:rFonts w:ascii="Calibri Light" w:hAnsi="Calibri Light" w:cs="Calibri Light"/>
                          <w:b/>
                          <w:bCs/>
                          <w:color w:val="FFFFFF"/>
                          <w:sz w:val="28"/>
                          <w:szCs w:val="28"/>
                          <w:lang w:val="fr-FR"/>
                        </w:rPr>
                        <w:t>infection</w:t>
                      </w:r>
                    </w:p>
                    <w:p w14:paraId="2925FD61" w14:textId="77777777" w:rsidR="00F1135F" w:rsidRPr="006259CC" w:rsidRDefault="009D624B" w:rsidP="00F1135F">
                      <w:pPr>
                        <w:spacing w:line="254" w:lineRule="auto"/>
                        <w:jc w:val="center"/>
                        <w:rPr>
                          <w:rFonts w:ascii="Calibri Light" w:hAnsi="Calibri Light" w:cs="Calibri Light"/>
                          <w:b/>
                          <w:bCs/>
                          <w:color w:val="65A000"/>
                          <w:sz w:val="28"/>
                          <w:szCs w:val="28"/>
                          <w:lang w:val="fr-FR"/>
                        </w:rPr>
                      </w:pPr>
                      <w:r w:rsidRPr="006259CC">
                        <w:rPr>
                          <w:rFonts w:ascii="Calibri Light" w:hAnsi="Calibri Light" w:cs="Calibri Light"/>
                          <w:b/>
                          <w:bCs/>
                          <w:color w:val="65A000"/>
                          <w:sz w:val="28"/>
                          <w:szCs w:val="28"/>
                          <w:lang w:val="fr-FR"/>
                        </w:rPr>
                        <w:t> </w:t>
                      </w:r>
                    </w:p>
                    <w:p w14:paraId="31762BDC" w14:textId="77777777" w:rsidR="00F1135F" w:rsidRDefault="009D624B" w:rsidP="00F1135F">
                      <w:pPr>
                        <w:spacing w:line="254" w:lineRule="auto"/>
                        <w:jc w:val="center"/>
                        <w:rPr>
                          <w:rFonts w:ascii="Calibri Light" w:hAnsi="Calibri Light" w:cs="Calibri Light"/>
                          <w:b/>
                          <w:bCs/>
                          <w:color w:val="65A000"/>
                          <w:sz w:val="28"/>
                          <w:szCs w:val="28"/>
                          <w:lang w:val="en-US"/>
                        </w:rPr>
                      </w:pPr>
                      <w:r>
                        <w:rPr>
                          <w:rFonts w:ascii="Calibri Light" w:hAnsi="Calibri Light" w:cs="Calibri Light"/>
                          <w:b/>
                          <w:bCs/>
                          <w:color w:val="65A000"/>
                          <w:sz w:val="28"/>
                          <w:szCs w:val="28"/>
                          <w:lang w:val="en-US"/>
                        </w:rPr>
                        <w:t xml:space="preserve">Guide du </w:t>
                      </w:r>
                      <w:proofErr w:type="spellStart"/>
                      <w:r>
                        <w:rPr>
                          <w:rFonts w:ascii="Calibri Light" w:hAnsi="Calibri Light" w:cs="Calibri Light"/>
                          <w:b/>
                          <w:bCs/>
                          <w:color w:val="65A000"/>
                          <w:sz w:val="28"/>
                          <w:szCs w:val="28"/>
                          <w:lang w:val="en-US"/>
                        </w:rPr>
                        <w:t>facilitateur</w:t>
                      </w:r>
                      <w:proofErr w:type="spellEnd"/>
                    </w:p>
                  </w:txbxContent>
                </v:textbox>
                <w10:wrap type="square" anchorx="margin"/>
              </v:rect>
            </w:pict>
          </mc:Fallback>
        </mc:AlternateContent>
      </w:r>
      <w:r w:rsidRPr="00B27F99">
        <w:rPr>
          <w:rFonts w:ascii="Source Sans Pro" w:hAnsi="Source Sans Pro"/>
          <w:b/>
          <w:bCs/>
          <w:noProof/>
          <w:color w:val="000000" w:themeColor="text1"/>
          <w:sz w:val="24"/>
          <w:szCs w:val="24"/>
          <w:lang w:val="fr-FR" w:eastAsia="fr-FR"/>
        </w:rPr>
        <w:drawing>
          <wp:anchor distT="0" distB="0" distL="114300" distR="114300" simplePos="0" relativeHeight="251663360" behindDoc="1" locked="0" layoutInCell="1" allowOverlap="1" wp14:anchorId="77547084" wp14:editId="7883DE11">
            <wp:simplePos x="0" y="0"/>
            <wp:positionH relativeFrom="margin">
              <wp:align>center</wp:align>
            </wp:positionH>
            <wp:positionV relativeFrom="paragraph">
              <wp:posOffset>-1259205</wp:posOffset>
            </wp:positionV>
            <wp:extent cx="10715117" cy="2955341"/>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0715117" cy="2955341"/>
                    </a:xfrm>
                    <a:prstGeom prst="rect">
                      <a:avLst/>
                    </a:prstGeom>
                  </pic:spPr>
                </pic:pic>
              </a:graphicData>
            </a:graphic>
            <wp14:sizeRelH relativeFrom="margin">
              <wp14:pctWidth>0</wp14:pctWidth>
            </wp14:sizeRelH>
            <wp14:sizeRelV relativeFrom="margin">
              <wp14:pctHeight>0</wp14:pctHeight>
            </wp14:sizeRelV>
          </wp:anchor>
        </w:drawing>
      </w:r>
      <w:r w:rsidR="001977CB" w:rsidRPr="00B27F99">
        <w:rPr>
          <w:rFonts w:ascii="Source Sans Pro" w:hAnsi="Source Sans Pro"/>
          <w:b/>
          <w:bCs/>
          <w:noProof/>
          <w:color w:val="000000" w:themeColor="text1"/>
          <w:sz w:val="24"/>
          <w:szCs w:val="24"/>
          <w:lang w:val="fr-FR" w:eastAsia="fr-FR"/>
        </w:rPr>
        <mc:AlternateContent>
          <mc:Choice Requires="wps">
            <w:drawing>
              <wp:anchor distT="0" distB="0" distL="114300" distR="114300" simplePos="0" relativeHeight="251664384" behindDoc="0" locked="0" layoutInCell="1" allowOverlap="1" wp14:anchorId="6AA4B3EA" wp14:editId="5DDB7E4C">
                <wp:simplePos x="0" y="0"/>
                <wp:positionH relativeFrom="rightMargin">
                  <wp:align>left</wp:align>
                </wp:positionH>
                <wp:positionV relativeFrom="paragraph">
                  <wp:posOffset>-572539</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5241C641" w14:textId="1795F09A" w:rsidR="000E1902" w:rsidRPr="00950D3F" w:rsidRDefault="001977CB" w:rsidP="001977CB">
                            <w:pPr>
                              <w:rPr>
                                <w:lang w:val="en-US"/>
                              </w:rPr>
                            </w:pPr>
                            <w:r>
                              <w:rPr>
                                <w:noProof/>
                                <w:lang w:val="fr-FR" w:eastAsia="fr-FR"/>
                              </w:rPr>
                              <w:drawing>
                                <wp:inline distT="0" distB="0" distL="0" distR="0" wp14:anchorId="6E3C07E7" wp14:editId="10081F75">
                                  <wp:extent cx="610235" cy="547370"/>
                                  <wp:effectExtent l="0" t="0" r="0" b="5080"/>
                                  <wp:docPr id="5" name="Image 5" descr="C:\Users\DELL\Downloads\Frecnch ATP\WHO_RRT_Logo_White_Vertical-01_fr.png"/>
                                  <wp:cNvGraphicFramePr/>
                                  <a:graphic xmlns:a="http://schemas.openxmlformats.org/drawingml/2006/main">
                                    <a:graphicData uri="http://schemas.openxmlformats.org/drawingml/2006/picture">
                                      <pic:pic xmlns:pic="http://schemas.openxmlformats.org/drawingml/2006/picture">
                                        <pic:nvPicPr>
                                          <pic:cNvPr id="5" name="Image 5" descr="C:\Users\DELL\Downloads\Frecnch ATP\WHO_RRT_Logo_White_Vertical-01_fr.png"/>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0235" cy="54737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AA4B3EA" id="_x0000_t202" coordsize="21600,21600" o:spt="202" path="m,l,21600r21600,l21600,xe">
                <v:stroke joinstyle="miter"/>
                <v:path gradientshapeok="t" o:connecttype="rect"/>
              </v:shapetype>
              <v:shape id="Text Box 12" o:spid="_x0000_s1027" type="#_x0000_t202" style="position:absolute;left:0;text-align:left;margin-left:0;margin-top:-45.1pt;width:1in;height:60.15pt;z-index:251664384;visibility:visible;mso-wrap-style:square;mso-width-percent:0;mso-height-percent:0;mso-wrap-distance-left:9pt;mso-wrap-distance-top:0;mso-wrap-distance-right:9pt;mso-wrap-distance-bottom:0;mso-position-horizontal:left;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" filled="f" stroked="f" strokeweight=".5pt">
                <v:textbox>
                  <w:txbxContent>
                    <w:p w14:paraId="5241C641" w14:textId="1795F09A" w:rsidR="000E1902" w:rsidRPr="00950D3F" w:rsidRDefault="001977CB" w:rsidP="001977CB">
                      <w:pPr>
                        <w:rPr>
                          <w:lang w:val="en-US"/>
                        </w:rPr>
                      </w:pPr>
                      <w:r>
                        <w:rPr>
                          <w:noProof/>
                          <w:lang w:val="fr-FR" w:eastAsia="fr-FR"/>
                        </w:rPr>
                        <w:drawing>
                          <wp:inline distT="0" distB="0" distL="0" distR="0" wp14:anchorId="6E3C07E7" wp14:editId="10081F75">
                            <wp:extent cx="610235" cy="547370"/>
                            <wp:effectExtent l="0" t="0" r="0" b="5080"/>
                            <wp:docPr id="5" name="Image 5" descr="C:\Users\DELL\Downloads\Frecnch ATP\WHO_RRT_Logo_White_Vertical-01_fr.png"/>
                            <wp:cNvGraphicFramePr/>
                            <a:graphic xmlns:a="http://schemas.openxmlformats.org/drawingml/2006/main">
                              <a:graphicData uri="http://schemas.openxmlformats.org/drawingml/2006/picture">
                                <pic:pic xmlns:pic="http://schemas.openxmlformats.org/drawingml/2006/picture">
                                  <pic:nvPicPr>
                                    <pic:cNvPr id="5" name="Image 5" descr="C:\Users\DELL\Downloads\Frecnch ATP\WHO_RRT_Logo_White_Vertical-01_fr.png"/>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0235" cy="547370"/>
                                    </a:xfrm>
                                    <a:prstGeom prst="rect">
                                      <a:avLst/>
                                    </a:prstGeom>
                                    <a:noFill/>
                                    <a:ln>
                                      <a:noFill/>
                                    </a:ln>
                                  </pic:spPr>
                                </pic:pic>
                              </a:graphicData>
                            </a:graphic>
                          </wp:inline>
                        </w:drawing>
                      </w:r>
                    </w:p>
                  </w:txbxContent>
                </v:textbox>
                <w10:wrap anchorx="margin"/>
              </v:shape>
            </w:pict>
          </mc:Fallback>
        </mc:AlternateContent>
      </w:r>
    </w:p>
    <w:p w14:paraId="3191F642" w14:textId="57C1F211" w:rsidR="00296F9C" w:rsidRPr="00B27F99" w:rsidRDefault="00296F9C" w:rsidP="00212803">
      <w:pPr>
        <w:tabs>
          <w:tab w:val="left" w:pos="3110"/>
        </w:tabs>
        <w:spacing w:after="0" w:line="240" w:lineRule="auto"/>
        <w:jc w:val="both"/>
        <w:rPr>
          <w:rFonts w:ascii="Source Sans Pro" w:hAnsi="Source Sans Pro"/>
          <w:lang w:val="fr-FR"/>
        </w:rPr>
      </w:pPr>
      <w:r w:rsidRPr="00B27F99">
        <w:rPr>
          <w:rFonts w:ascii="Source Sans Pro" w:hAnsi="Source Sans Pro"/>
          <w:noProof/>
          <w:lang w:val="fr-FR" w:eastAsia="fr-FR"/>
        </w:rPr>
        <w:drawing>
          <wp:inline distT="0" distB="0" distL="0" distR="0" wp14:anchorId="1EE27CC4" wp14:editId="4E70C853">
            <wp:extent cx="5480050" cy="1250950"/>
            <wp:effectExtent l="0" t="0" r="6350" b="6350"/>
            <wp:docPr id="4" name="Image 4" descr="B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80050" cy="1250950"/>
                    </a:xfrm>
                    <a:prstGeom prst="rect">
                      <a:avLst/>
                    </a:prstGeom>
                    <a:noFill/>
                    <a:ln>
                      <a:noFill/>
                    </a:ln>
                  </pic:spPr>
                </pic:pic>
              </a:graphicData>
            </a:graphic>
          </wp:inline>
        </w:drawing>
      </w:r>
    </w:p>
    <w:p w14:paraId="66646FD8" w14:textId="77777777" w:rsidR="00212803" w:rsidRDefault="00212803" w:rsidP="00212803">
      <w:pPr>
        <w:spacing w:after="0" w:line="240" w:lineRule="auto"/>
        <w:rPr>
          <w:rFonts w:ascii="Source Sans Pro" w:eastAsia="Calibri Light" w:hAnsi="Source Sans Pro" w:cs="Calibri Light"/>
          <w:b/>
          <w:bCs/>
          <w:color w:val="65A000"/>
          <w:sz w:val="20"/>
          <w:szCs w:val="20"/>
          <w:lang w:val="fr-FR"/>
        </w:rPr>
      </w:pPr>
    </w:p>
    <w:p w14:paraId="76E94179" w14:textId="77777777" w:rsidR="006B14BA" w:rsidRDefault="006B14BA" w:rsidP="00212803">
      <w:pPr>
        <w:spacing w:after="0" w:line="240" w:lineRule="auto"/>
        <w:rPr>
          <w:rFonts w:ascii="Source Sans Pro" w:eastAsia="Calibri Light" w:hAnsi="Source Sans Pro" w:cs="Calibri Light"/>
          <w:b/>
          <w:bCs/>
          <w:color w:val="65A000"/>
          <w:sz w:val="20"/>
          <w:szCs w:val="20"/>
          <w:lang w:val="fr-FR"/>
        </w:rPr>
      </w:pPr>
    </w:p>
    <w:p w14:paraId="7FE6AC25" w14:textId="15D73F7A" w:rsidR="00296F9C" w:rsidRPr="00B27F99" w:rsidRDefault="00296F9C" w:rsidP="00212803">
      <w:pPr>
        <w:spacing w:after="0" w:line="240" w:lineRule="auto"/>
        <w:rPr>
          <w:rFonts w:ascii="Source Sans Pro" w:eastAsia="Calibri Light" w:hAnsi="Source Sans Pro" w:cs="Calibri Light"/>
          <w:b/>
          <w:bCs/>
          <w:color w:val="65A000"/>
          <w:sz w:val="20"/>
          <w:szCs w:val="20"/>
          <w:lang w:val="fr-FR"/>
        </w:rPr>
      </w:pPr>
      <w:r w:rsidRPr="00B27F99">
        <w:rPr>
          <w:rFonts w:ascii="Source Sans Pro" w:eastAsia="Calibri Light" w:hAnsi="Source Sans Pro" w:cs="Calibri Light"/>
          <w:b/>
          <w:bCs/>
          <w:color w:val="65A000"/>
          <w:sz w:val="20"/>
          <w:szCs w:val="20"/>
          <w:lang w:val="fr-FR"/>
        </w:rPr>
        <w:t>Objectifs </w:t>
      </w:r>
    </w:p>
    <w:p w14:paraId="4F66F715" w14:textId="77777777" w:rsidR="00296F9C" w:rsidRPr="00B27F99" w:rsidRDefault="00296F9C" w:rsidP="00212803">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 xml:space="preserve">Permettre aux participants de s'entraîner à suivre les procédures d'hygiène des mains, à enfiler et retirer les </w:t>
      </w:r>
      <w:r w:rsidRPr="00DA3F7A">
        <w:rPr>
          <w:rFonts w:ascii="Source Sans Pro" w:eastAsia="Calibri Light" w:hAnsi="Source Sans Pro" w:cs="Calibri Light"/>
          <w:sz w:val="20"/>
          <w:szCs w:val="20"/>
          <w:lang w:val="fr-FR"/>
        </w:rPr>
        <w:t>équipements</w:t>
      </w:r>
      <w:r w:rsidRPr="00B27F99">
        <w:rPr>
          <w:rFonts w:ascii="Source Sans Pro" w:eastAsia="Calibri Light" w:hAnsi="Source Sans Pro" w:cs="Calibri Light"/>
          <w:sz w:val="20"/>
          <w:szCs w:val="20"/>
          <w:lang w:val="fr-FR"/>
        </w:rPr>
        <w:t xml:space="preserve"> de protection individuelle (EPI) et à préparer une solution chlorée.</w:t>
      </w:r>
    </w:p>
    <w:p w14:paraId="121EE843" w14:textId="77777777" w:rsidR="00212803" w:rsidRDefault="00212803" w:rsidP="00212803">
      <w:pPr>
        <w:spacing w:after="0" w:line="240" w:lineRule="auto"/>
        <w:rPr>
          <w:rFonts w:ascii="Source Sans Pro" w:eastAsia="Calibri Light" w:hAnsi="Source Sans Pro" w:cs="Calibri Light"/>
          <w:b/>
          <w:bCs/>
          <w:sz w:val="20"/>
          <w:szCs w:val="20"/>
          <w:lang w:val="fr-FR"/>
        </w:rPr>
      </w:pPr>
    </w:p>
    <w:p w14:paraId="3765A653" w14:textId="7DAAFA84" w:rsidR="00DA3F7A" w:rsidRDefault="00296F9C" w:rsidP="00212803">
      <w:pPr>
        <w:spacing w:after="0" w:line="240" w:lineRule="auto"/>
        <w:rPr>
          <w:rFonts w:ascii="Source Sans Pro" w:eastAsia="Calibri Light" w:hAnsi="Source Sans Pro" w:cs="Calibri Light"/>
          <w:sz w:val="20"/>
          <w:szCs w:val="20"/>
          <w:lang w:val="fr-FR"/>
        </w:rPr>
      </w:pPr>
      <w:r w:rsidRPr="00DA3F7A">
        <w:rPr>
          <w:rFonts w:ascii="Source Sans Pro" w:eastAsia="Calibri Light" w:hAnsi="Source Sans Pro" w:cs="Calibri Light"/>
          <w:b/>
          <w:bCs/>
          <w:color w:val="65A000"/>
          <w:sz w:val="20"/>
          <w:szCs w:val="20"/>
          <w:lang w:val="fr-FR"/>
        </w:rPr>
        <w:t>Durée estimée </w:t>
      </w:r>
      <w:r w:rsidRPr="00B27F99">
        <w:rPr>
          <w:rFonts w:ascii="Source Sans Pro" w:eastAsia="Calibri Light" w:hAnsi="Source Sans Pro" w:cs="Calibri Light"/>
          <w:sz w:val="20"/>
          <w:szCs w:val="20"/>
          <w:lang w:val="fr-FR"/>
        </w:rPr>
        <w:t xml:space="preserve"> </w:t>
      </w:r>
    </w:p>
    <w:p w14:paraId="78B5B454" w14:textId="4A1C368D" w:rsidR="00296F9C" w:rsidRDefault="008A2E8B" w:rsidP="00212803">
      <w:pPr>
        <w:spacing w:after="0" w:line="240" w:lineRule="auto"/>
        <w:rPr>
          <w:rFonts w:ascii="Source Sans Pro" w:eastAsia="Calibri Light" w:hAnsi="Source Sans Pro" w:cs="Calibri Light"/>
          <w:sz w:val="20"/>
          <w:szCs w:val="20"/>
          <w:lang w:val="fr-FR"/>
        </w:rPr>
      </w:pPr>
      <w:r>
        <w:rPr>
          <w:rFonts w:ascii="Source Sans Pro" w:eastAsia="Calibri Light" w:hAnsi="Source Sans Pro" w:cs="Calibri Light"/>
          <w:sz w:val="20"/>
          <w:szCs w:val="20"/>
          <w:lang w:val="fr-FR"/>
        </w:rPr>
        <w:t>25</w:t>
      </w:r>
      <w:r w:rsidR="00296F9C" w:rsidRPr="00B27F99">
        <w:rPr>
          <w:rFonts w:ascii="Source Sans Pro" w:eastAsia="Calibri Light" w:hAnsi="Source Sans Pro" w:cs="Calibri Light"/>
          <w:sz w:val="20"/>
          <w:szCs w:val="20"/>
          <w:lang w:val="fr-FR"/>
        </w:rPr>
        <w:t> min</w:t>
      </w:r>
      <w:r w:rsidR="008C1839">
        <w:rPr>
          <w:rFonts w:ascii="Source Sans Pro" w:eastAsia="Calibri Light" w:hAnsi="Source Sans Pro" w:cs="Calibri Light"/>
          <w:sz w:val="20"/>
          <w:szCs w:val="20"/>
          <w:lang w:val="fr-FR"/>
        </w:rPr>
        <w:t>utes pour les</w:t>
      </w:r>
      <w:r w:rsidR="00296F9C" w:rsidRPr="00B27F99">
        <w:rPr>
          <w:rFonts w:ascii="Source Sans Pro" w:eastAsia="Calibri Light" w:hAnsi="Source Sans Pro" w:cs="Calibri Light"/>
          <w:sz w:val="20"/>
          <w:szCs w:val="20"/>
          <w:lang w:val="fr-FR"/>
        </w:rPr>
        <w:t xml:space="preserve"> atelier</w:t>
      </w:r>
      <w:r w:rsidR="002B6909">
        <w:rPr>
          <w:rFonts w:ascii="Source Sans Pro" w:eastAsia="Calibri Light" w:hAnsi="Source Sans Pro" w:cs="Calibri Light"/>
          <w:sz w:val="20"/>
          <w:szCs w:val="20"/>
          <w:lang w:val="fr-FR"/>
        </w:rPr>
        <w:t>s hygiène des mains et solution chlorée</w:t>
      </w:r>
      <w:r w:rsidR="00D4254D">
        <w:rPr>
          <w:rFonts w:ascii="Source Sans Pro" w:eastAsia="Calibri Light" w:hAnsi="Source Sans Pro" w:cs="Calibri Light"/>
          <w:sz w:val="20"/>
          <w:szCs w:val="20"/>
          <w:lang w:val="fr-FR"/>
        </w:rPr>
        <w:t xml:space="preserve">, </w:t>
      </w:r>
      <w:r>
        <w:rPr>
          <w:rFonts w:ascii="Source Sans Pro" w:eastAsia="Calibri Light" w:hAnsi="Source Sans Pro" w:cs="Calibri Light"/>
          <w:sz w:val="20"/>
          <w:szCs w:val="20"/>
          <w:lang w:val="fr-FR"/>
        </w:rPr>
        <w:t>60</w:t>
      </w:r>
      <w:r w:rsidR="00D4254D">
        <w:rPr>
          <w:rFonts w:ascii="Source Sans Pro" w:eastAsia="Calibri Light" w:hAnsi="Source Sans Pro" w:cs="Calibri Light"/>
          <w:sz w:val="20"/>
          <w:szCs w:val="20"/>
          <w:lang w:val="fr-FR"/>
        </w:rPr>
        <w:t xml:space="preserve"> minutes pour l’atelier EPI, prévoir au minimum une plage de</w:t>
      </w:r>
      <w:r w:rsidR="002B6909">
        <w:rPr>
          <w:rFonts w:ascii="Source Sans Pro" w:eastAsia="Calibri Light" w:hAnsi="Source Sans Pro" w:cs="Calibri Light"/>
          <w:sz w:val="20"/>
          <w:szCs w:val="20"/>
          <w:lang w:val="fr-FR"/>
        </w:rPr>
        <w:t xml:space="preserve"> </w:t>
      </w:r>
      <w:r w:rsidR="00DE7A56">
        <w:rPr>
          <w:rFonts w:ascii="Source Sans Pro" w:eastAsia="Calibri Light" w:hAnsi="Source Sans Pro" w:cs="Calibri Light"/>
          <w:sz w:val="20"/>
          <w:szCs w:val="20"/>
          <w:lang w:val="fr-FR"/>
        </w:rPr>
        <w:t>2h/120</w:t>
      </w:r>
      <w:r w:rsidR="00296F9C" w:rsidRPr="00B27F99">
        <w:rPr>
          <w:rFonts w:ascii="Source Sans Pro" w:eastAsia="Calibri Light" w:hAnsi="Source Sans Pro" w:cs="Calibri Light"/>
          <w:sz w:val="20"/>
          <w:szCs w:val="20"/>
          <w:lang w:val="fr-FR"/>
        </w:rPr>
        <w:t> min</w:t>
      </w:r>
      <w:r w:rsidR="00D4254D">
        <w:rPr>
          <w:rFonts w:ascii="Source Sans Pro" w:eastAsia="Calibri Light" w:hAnsi="Source Sans Pro" w:cs="Calibri Light"/>
          <w:sz w:val="20"/>
          <w:szCs w:val="20"/>
          <w:lang w:val="fr-FR"/>
        </w:rPr>
        <w:t>utes</w:t>
      </w:r>
      <w:r w:rsidR="00296F9C" w:rsidRPr="00B27F99">
        <w:rPr>
          <w:rFonts w:ascii="Source Sans Pro" w:eastAsia="Calibri Light" w:hAnsi="Source Sans Pro" w:cs="Calibri Light"/>
          <w:sz w:val="20"/>
          <w:szCs w:val="20"/>
          <w:lang w:val="fr-FR"/>
        </w:rPr>
        <w:t xml:space="preserve"> pour les 3.</w:t>
      </w:r>
    </w:p>
    <w:p w14:paraId="1839C116" w14:textId="77777777" w:rsidR="00DA3F7A" w:rsidRDefault="00DA3F7A" w:rsidP="00212803">
      <w:pPr>
        <w:spacing w:after="0" w:line="240" w:lineRule="auto"/>
        <w:rPr>
          <w:rFonts w:ascii="Source Sans Pro" w:eastAsia="Calibri Light" w:hAnsi="Source Sans Pro" w:cs="Calibri Light"/>
          <w:sz w:val="20"/>
          <w:szCs w:val="20"/>
          <w:lang w:val="fr-FR"/>
        </w:rPr>
      </w:pPr>
    </w:p>
    <w:p w14:paraId="7463A356" w14:textId="5D60BBB5" w:rsidR="00296F9C" w:rsidRPr="00B27F99" w:rsidRDefault="005311A2" w:rsidP="00212803">
      <w:pPr>
        <w:spacing w:after="0" w:line="240" w:lineRule="auto"/>
        <w:rPr>
          <w:rFonts w:ascii="Source Sans Pro" w:eastAsia="Calibri Light" w:hAnsi="Source Sans Pro" w:cs="Calibri Light"/>
          <w:sz w:val="20"/>
          <w:szCs w:val="20"/>
          <w:lang w:val="fr-FR"/>
        </w:rPr>
      </w:pPr>
      <w:r w:rsidRPr="005311A2">
        <w:rPr>
          <w:rFonts w:ascii="Source Sans Pro" w:eastAsia="Calibri Light" w:hAnsi="Source Sans Pro" w:cs="Calibri Light"/>
          <w:b/>
          <w:bCs/>
          <w:color w:val="65A000"/>
          <w:sz w:val="20"/>
          <w:szCs w:val="20"/>
          <w:lang w:val="fr-FR"/>
        </w:rPr>
        <w:t>Préparation du m</w:t>
      </w:r>
      <w:r w:rsidR="00296F9C" w:rsidRPr="005311A2">
        <w:rPr>
          <w:rFonts w:ascii="Source Sans Pro" w:eastAsia="Calibri Light" w:hAnsi="Source Sans Pro" w:cs="Calibri Light"/>
          <w:b/>
          <w:bCs/>
          <w:color w:val="65A000"/>
          <w:sz w:val="20"/>
          <w:szCs w:val="20"/>
          <w:lang w:val="fr-FR"/>
        </w:rPr>
        <w:t>atériel</w:t>
      </w:r>
      <w:r w:rsidR="00296F9C" w:rsidRPr="00B27F99">
        <w:rPr>
          <w:rFonts w:ascii="Source Sans Pro" w:eastAsia="Calibri Light" w:hAnsi="Source Sans Pro" w:cs="Calibri Light"/>
          <w:sz w:val="20"/>
          <w:szCs w:val="20"/>
          <w:lang w:val="fr-FR"/>
        </w:rPr>
        <w:t xml:space="preserve"> (voir </w:t>
      </w:r>
      <w:r w:rsidR="009D624B">
        <w:rPr>
          <w:rFonts w:ascii="Source Sans Pro" w:eastAsia="Calibri Light" w:hAnsi="Source Sans Pro" w:cs="Calibri Light"/>
          <w:sz w:val="20"/>
          <w:szCs w:val="20"/>
          <w:lang w:val="fr-FR"/>
        </w:rPr>
        <w:t>la</w:t>
      </w:r>
      <w:r w:rsidR="00296F9C" w:rsidRPr="00B27F99">
        <w:rPr>
          <w:rFonts w:ascii="Source Sans Pro" w:eastAsia="Calibri Light" w:hAnsi="Source Sans Pro" w:cs="Calibri Light"/>
          <w:sz w:val="20"/>
          <w:szCs w:val="20"/>
          <w:lang w:val="fr-FR"/>
        </w:rPr>
        <w:t xml:space="preserve"> liste détaillée des fournitures nécessaires pour chaque atelier à l'Annexe 1 </w:t>
      </w:r>
      <w:r w:rsidR="00296F9C" w:rsidRPr="00B27F99">
        <w:rPr>
          <w:rFonts w:ascii="Source Sans Pro" w:hAnsi="Source Sans Pro"/>
          <w:lang w:val="fr-FR"/>
        </w:rPr>
        <w:br/>
      </w:r>
      <w:r w:rsidR="00296F9C" w:rsidRPr="00B27F99">
        <w:rPr>
          <w:rFonts w:ascii="Source Sans Pro" w:eastAsia="Calibri Light" w:hAnsi="Source Sans Pro" w:cs="Calibri Light"/>
          <w:sz w:val="20"/>
          <w:szCs w:val="20"/>
          <w:lang w:val="fr-FR"/>
        </w:rPr>
        <w:t>ci-dessous)</w:t>
      </w:r>
    </w:p>
    <w:p w14:paraId="48616825" w14:textId="0CF92DFE" w:rsidR="00B876FF" w:rsidRDefault="005311A2" w:rsidP="00212803">
      <w:pPr>
        <w:numPr>
          <w:ilvl w:val="0"/>
          <w:numId w:val="37"/>
        </w:numPr>
        <w:tabs>
          <w:tab w:val="num" w:pos="1484"/>
        </w:tabs>
        <w:spacing w:after="0" w:line="240" w:lineRule="auto"/>
        <w:rPr>
          <w:rFonts w:ascii="Source Sans Pro" w:eastAsia="Calibri Light" w:hAnsi="Source Sans Pro" w:cs="Calibri Light"/>
          <w:sz w:val="20"/>
          <w:szCs w:val="20"/>
          <w:lang w:val="fr-FR"/>
        </w:rPr>
      </w:pPr>
      <w:r w:rsidRPr="007F257E">
        <w:rPr>
          <w:rFonts w:ascii="Source Sans Pro" w:eastAsia="Calibri Light" w:hAnsi="Source Sans Pro" w:cs="Calibri Light"/>
          <w:b/>
          <w:bCs/>
          <w:sz w:val="20"/>
          <w:szCs w:val="20"/>
          <w:lang w:val="fr-FR"/>
        </w:rPr>
        <w:t>Atelier hygiène des mains</w:t>
      </w:r>
      <w:r>
        <w:rPr>
          <w:rFonts w:ascii="Source Sans Pro" w:eastAsia="Calibri Light" w:hAnsi="Source Sans Pro" w:cs="Calibri Light"/>
          <w:sz w:val="20"/>
          <w:szCs w:val="20"/>
          <w:lang w:val="fr-FR"/>
        </w:rPr>
        <w:t xml:space="preserve"> : </w:t>
      </w:r>
      <w:r w:rsidR="00F52D37">
        <w:rPr>
          <w:rFonts w:ascii="Source Sans Pro" w:eastAsia="Calibri Light" w:hAnsi="Source Sans Pro" w:cs="Calibri Light"/>
          <w:sz w:val="20"/>
          <w:szCs w:val="20"/>
          <w:lang w:val="fr-FR"/>
        </w:rPr>
        <w:t xml:space="preserve">disposer sur une table, en l’extérieur si possible, </w:t>
      </w:r>
      <w:r>
        <w:rPr>
          <w:rFonts w:ascii="Source Sans Pro" w:eastAsia="Calibri Light" w:hAnsi="Source Sans Pro" w:cs="Calibri Light"/>
          <w:sz w:val="20"/>
          <w:szCs w:val="20"/>
          <w:lang w:val="fr-FR"/>
        </w:rPr>
        <w:t>s</w:t>
      </w:r>
      <w:r w:rsidR="00296F9C" w:rsidRPr="00B27F99">
        <w:rPr>
          <w:rFonts w:ascii="Source Sans Pro" w:eastAsia="Calibri Light" w:hAnsi="Source Sans Pro" w:cs="Calibri Light"/>
          <w:sz w:val="20"/>
          <w:szCs w:val="20"/>
          <w:lang w:val="fr-FR"/>
        </w:rPr>
        <w:t xml:space="preserve">avon et eau, produit </w:t>
      </w:r>
      <w:r w:rsidR="006259CC" w:rsidRPr="00B27F99">
        <w:rPr>
          <w:rFonts w:ascii="Source Sans Pro" w:eastAsia="Calibri Light" w:hAnsi="Source Sans Pro" w:cs="Calibri Light"/>
          <w:sz w:val="20"/>
          <w:szCs w:val="20"/>
          <w:lang w:val="fr-FR"/>
        </w:rPr>
        <w:t>hydroalcoolique</w:t>
      </w:r>
      <w:r w:rsidR="00296F9C" w:rsidRPr="00B27F99">
        <w:rPr>
          <w:rFonts w:ascii="Source Sans Pro" w:eastAsia="Calibri Light" w:hAnsi="Source Sans Pro" w:cs="Calibri Light"/>
          <w:sz w:val="20"/>
          <w:szCs w:val="20"/>
          <w:lang w:val="fr-FR"/>
        </w:rPr>
        <w:t xml:space="preserve"> pour les mains, </w:t>
      </w:r>
      <w:r w:rsidR="00B876FF">
        <w:rPr>
          <w:rFonts w:ascii="Source Sans Pro" w:eastAsia="Calibri Light" w:hAnsi="Source Sans Pro" w:cs="Calibri Light"/>
          <w:sz w:val="20"/>
          <w:szCs w:val="20"/>
          <w:lang w:val="fr-FR"/>
        </w:rPr>
        <w:t xml:space="preserve">serviettes jetables pour s’essuyer, seaux </w:t>
      </w:r>
      <w:r w:rsidR="00D87EAA">
        <w:rPr>
          <w:rFonts w:ascii="Source Sans Pro" w:eastAsia="Calibri Light" w:hAnsi="Source Sans Pro" w:cs="Calibri Light"/>
          <w:sz w:val="20"/>
          <w:szCs w:val="20"/>
          <w:lang w:val="fr-FR"/>
        </w:rPr>
        <w:t>avec robinet ou robinet</w:t>
      </w:r>
      <w:r w:rsidR="008C5313">
        <w:rPr>
          <w:rFonts w:ascii="Source Sans Pro" w:eastAsia="Calibri Light" w:hAnsi="Source Sans Pro" w:cs="Calibri Light"/>
          <w:sz w:val="20"/>
          <w:szCs w:val="20"/>
          <w:lang w:val="fr-FR"/>
        </w:rPr>
        <w:t xml:space="preserve"> avec eau courante, affiches présentant les étapes de l’hygiène des mains affichées</w:t>
      </w:r>
      <w:r w:rsidR="00FA28E2">
        <w:rPr>
          <w:rFonts w:ascii="Source Sans Pro" w:eastAsia="Calibri Light" w:hAnsi="Source Sans Pro" w:cs="Calibri Light"/>
          <w:sz w:val="20"/>
          <w:szCs w:val="20"/>
          <w:lang w:val="fr-FR"/>
        </w:rPr>
        <w:t xml:space="preserve"> pour qu’elles soient vues de tous.</w:t>
      </w:r>
    </w:p>
    <w:p w14:paraId="2D7E011F" w14:textId="6C965788" w:rsidR="00296F9C" w:rsidRPr="004F41DA" w:rsidRDefault="00924882" w:rsidP="004F41DA">
      <w:pPr>
        <w:numPr>
          <w:ilvl w:val="0"/>
          <w:numId w:val="37"/>
        </w:numPr>
        <w:spacing w:after="0" w:line="240" w:lineRule="auto"/>
        <w:rPr>
          <w:rFonts w:ascii="Source Sans Pro" w:eastAsia="Calibri Light" w:hAnsi="Source Sans Pro" w:cs="Calibri Light"/>
          <w:sz w:val="20"/>
          <w:szCs w:val="20"/>
          <w:lang w:val="fr-FR"/>
        </w:rPr>
      </w:pPr>
      <w:r w:rsidRPr="007F257E">
        <w:rPr>
          <w:rFonts w:ascii="Source Sans Pro" w:eastAsia="Calibri Light" w:hAnsi="Source Sans Pro" w:cs="Calibri Light"/>
          <w:b/>
          <w:bCs/>
          <w:sz w:val="20"/>
          <w:szCs w:val="20"/>
          <w:lang w:val="fr-FR"/>
        </w:rPr>
        <w:t>Atelier</w:t>
      </w:r>
      <w:r w:rsidR="00296F9C" w:rsidRPr="007F257E">
        <w:rPr>
          <w:rFonts w:ascii="Source Sans Pro" w:eastAsia="Calibri Light" w:hAnsi="Source Sans Pro" w:cs="Calibri Light"/>
          <w:b/>
          <w:bCs/>
          <w:sz w:val="20"/>
          <w:szCs w:val="20"/>
          <w:lang w:val="fr-FR"/>
        </w:rPr>
        <w:t xml:space="preserve"> solution chlorée</w:t>
      </w:r>
      <w:r w:rsidRPr="007F257E">
        <w:rPr>
          <w:rFonts w:ascii="Source Sans Pro" w:eastAsia="Calibri Light" w:hAnsi="Source Sans Pro" w:cs="Calibri Light"/>
          <w:b/>
          <w:bCs/>
          <w:sz w:val="20"/>
          <w:szCs w:val="20"/>
          <w:lang w:val="fr-FR"/>
        </w:rPr>
        <w:t> :</w:t>
      </w:r>
      <w:r>
        <w:rPr>
          <w:rFonts w:ascii="Source Sans Pro" w:eastAsia="Calibri Light" w:hAnsi="Source Sans Pro" w:cs="Calibri Light"/>
          <w:sz w:val="20"/>
          <w:szCs w:val="20"/>
          <w:lang w:val="fr-FR"/>
        </w:rPr>
        <w:t xml:space="preserve"> </w:t>
      </w:r>
      <w:r w:rsidR="007F257E">
        <w:rPr>
          <w:rFonts w:ascii="Source Sans Pro" w:eastAsia="Calibri Light" w:hAnsi="Source Sans Pro" w:cs="Calibri Light"/>
          <w:sz w:val="20"/>
          <w:szCs w:val="20"/>
          <w:lang w:val="fr-FR"/>
        </w:rPr>
        <w:t>disposer sur une table</w:t>
      </w:r>
      <w:r w:rsidR="00B65D0A">
        <w:rPr>
          <w:rFonts w:ascii="Source Sans Pro" w:eastAsia="Calibri Light" w:hAnsi="Source Sans Pro" w:cs="Calibri Light"/>
          <w:sz w:val="20"/>
          <w:szCs w:val="20"/>
          <w:lang w:val="fr-FR"/>
        </w:rPr>
        <w:t xml:space="preserve"> plastique de préférence,</w:t>
      </w:r>
      <w:r w:rsidR="00F52D37">
        <w:rPr>
          <w:rFonts w:ascii="Source Sans Pro" w:eastAsia="Calibri Light" w:hAnsi="Source Sans Pro" w:cs="Calibri Light"/>
          <w:sz w:val="20"/>
          <w:szCs w:val="20"/>
          <w:lang w:val="fr-FR"/>
        </w:rPr>
        <w:t xml:space="preserve"> en extérieur si possible,</w:t>
      </w:r>
      <w:r w:rsidR="007F257E">
        <w:rPr>
          <w:rFonts w:ascii="Source Sans Pro" w:eastAsia="Calibri Light" w:hAnsi="Source Sans Pro" w:cs="Calibri Light"/>
          <w:sz w:val="20"/>
          <w:szCs w:val="20"/>
          <w:lang w:val="fr-FR"/>
        </w:rPr>
        <w:t xml:space="preserve"> </w:t>
      </w:r>
      <w:r w:rsidR="00B65D0A">
        <w:rPr>
          <w:rFonts w:ascii="Source Sans Pro" w:eastAsia="Calibri Light" w:hAnsi="Source Sans Pro" w:cs="Calibri Light"/>
          <w:sz w:val="20"/>
          <w:szCs w:val="20"/>
          <w:lang w:val="fr-FR"/>
        </w:rPr>
        <w:t xml:space="preserve">des </w:t>
      </w:r>
      <w:r>
        <w:rPr>
          <w:rFonts w:ascii="Source Sans Pro" w:eastAsia="Calibri Light" w:hAnsi="Source Sans Pro" w:cs="Calibri Light"/>
          <w:sz w:val="20"/>
          <w:szCs w:val="20"/>
          <w:lang w:val="fr-FR"/>
        </w:rPr>
        <w:t xml:space="preserve">sceaux, eau, </w:t>
      </w:r>
      <w:r w:rsidR="004F41DA" w:rsidRPr="004F41DA">
        <w:rPr>
          <w:rFonts w:ascii="Source Sans Pro" w:eastAsia="Calibri Light" w:hAnsi="Source Sans Pro" w:cs="Calibri Light"/>
          <w:sz w:val="20"/>
          <w:szCs w:val="20"/>
          <w:lang w:val="fr-FR"/>
        </w:rPr>
        <w:t>Javel en poudre (chlorure de chaux)</w:t>
      </w:r>
      <w:r w:rsidR="004F41DA">
        <w:rPr>
          <w:rFonts w:ascii="Source Sans Pro" w:eastAsia="Calibri Light" w:hAnsi="Source Sans Pro" w:cs="Calibri Light"/>
          <w:sz w:val="20"/>
          <w:szCs w:val="20"/>
          <w:lang w:val="fr-FR"/>
        </w:rPr>
        <w:t xml:space="preserve">, </w:t>
      </w:r>
      <w:r w:rsidR="004F41DA" w:rsidRPr="004F41DA">
        <w:rPr>
          <w:rFonts w:ascii="Source Sans Pro" w:eastAsia="Calibri Light" w:hAnsi="Source Sans Pro" w:cs="Calibri Light"/>
          <w:sz w:val="20"/>
          <w:szCs w:val="20"/>
          <w:lang w:val="fr-FR"/>
        </w:rPr>
        <w:t>Hypochlorite de calcium HT</w:t>
      </w:r>
      <w:r w:rsidR="004F41DA">
        <w:rPr>
          <w:rFonts w:ascii="Source Sans Pro" w:eastAsia="Calibri Light" w:hAnsi="Source Sans Pro" w:cs="Calibri Light"/>
          <w:sz w:val="20"/>
          <w:szCs w:val="20"/>
          <w:lang w:val="fr-FR"/>
        </w:rPr>
        <w:t xml:space="preserve">, </w:t>
      </w:r>
      <w:r w:rsidR="004F41DA" w:rsidRPr="004F41DA">
        <w:rPr>
          <w:rFonts w:ascii="Source Sans Pro" w:eastAsia="Calibri Light" w:hAnsi="Source Sans Pro" w:cs="Calibri Light"/>
          <w:sz w:val="20"/>
          <w:szCs w:val="20"/>
          <w:lang w:val="fr-FR"/>
        </w:rPr>
        <w:t>ou hypochlorite de calcium</w:t>
      </w:r>
      <w:r w:rsidR="00133DF5">
        <w:rPr>
          <w:rFonts w:ascii="Source Sans Pro" w:eastAsia="Calibri Light" w:hAnsi="Source Sans Pro" w:cs="Calibri Light"/>
          <w:sz w:val="20"/>
          <w:szCs w:val="20"/>
          <w:lang w:val="fr-FR"/>
        </w:rPr>
        <w:t>, e</w:t>
      </w:r>
      <w:r w:rsidR="004F41DA" w:rsidRPr="004F41DA">
        <w:rPr>
          <w:rFonts w:ascii="Source Sans Pro" w:eastAsia="Calibri Light" w:hAnsi="Source Sans Pro" w:cs="Calibri Light"/>
          <w:sz w:val="20"/>
          <w:szCs w:val="20"/>
          <w:lang w:val="fr-FR"/>
        </w:rPr>
        <w:t>au de javel</w:t>
      </w:r>
      <w:r w:rsidR="00133DF5">
        <w:rPr>
          <w:rFonts w:ascii="Source Sans Pro" w:eastAsia="Calibri Light" w:hAnsi="Source Sans Pro" w:cs="Calibri Light"/>
          <w:sz w:val="20"/>
          <w:szCs w:val="20"/>
          <w:lang w:val="fr-FR"/>
        </w:rPr>
        <w:t>, cuillère à soupe, afficher présentant la préparation de la solution chlorée visibles à tous. Papier et marqueurs.</w:t>
      </w:r>
    </w:p>
    <w:p w14:paraId="75C7552E" w14:textId="323A1356" w:rsidR="00296F9C" w:rsidRPr="00B27F99" w:rsidRDefault="00133DF5" w:rsidP="007F257E">
      <w:pPr>
        <w:numPr>
          <w:ilvl w:val="0"/>
          <w:numId w:val="37"/>
        </w:numPr>
        <w:tabs>
          <w:tab w:val="num" w:pos="1484"/>
        </w:tabs>
        <w:spacing w:after="0" w:line="240" w:lineRule="auto"/>
        <w:rPr>
          <w:rFonts w:ascii="Source Sans Pro" w:eastAsia="Calibri Light" w:hAnsi="Source Sans Pro" w:cs="Calibri Light"/>
          <w:lang w:val="fr-FR"/>
        </w:rPr>
      </w:pPr>
      <w:r w:rsidRPr="007F257E">
        <w:rPr>
          <w:rFonts w:ascii="Source Sans Pro" w:eastAsia="Calibri Light" w:hAnsi="Source Sans Pro" w:cs="Calibri Light"/>
          <w:b/>
          <w:bCs/>
          <w:sz w:val="20"/>
          <w:szCs w:val="20"/>
          <w:lang w:val="fr-FR"/>
        </w:rPr>
        <w:t>Atelier EPI :</w:t>
      </w:r>
      <w:r>
        <w:rPr>
          <w:rFonts w:ascii="Source Sans Pro" w:eastAsia="Calibri Light" w:hAnsi="Source Sans Pro" w:cs="Calibri Light"/>
          <w:sz w:val="20"/>
          <w:szCs w:val="20"/>
          <w:lang w:val="fr-FR"/>
        </w:rPr>
        <w:t xml:space="preserve"> </w:t>
      </w:r>
      <w:r w:rsidR="007F257E">
        <w:rPr>
          <w:rFonts w:ascii="Source Sans Pro" w:eastAsia="Calibri Light" w:hAnsi="Source Sans Pro" w:cs="Calibri Light"/>
          <w:sz w:val="20"/>
          <w:szCs w:val="20"/>
          <w:lang w:val="fr-FR"/>
        </w:rPr>
        <w:t xml:space="preserve">disposer sur des tables dans une grande pièce </w:t>
      </w:r>
      <w:r>
        <w:rPr>
          <w:rFonts w:ascii="Source Sans Pro" w:eastAsia="Calibri Light" w:hAnsi="Source Sans Pro" w:cs="Calibri Light"/>
          <w:sz w:val="20"/>
          <w:szCs w:val="20"/>
          <w:lang w:val="fr-FR"/>
        </w:rPr>
        <w:t xml:space="preserve">tous les </w:t>
      </w:r>
      <w:r w:rsidR="007F257E">
        <w:rPr>
          <w:rFonts w:ascii="Source Sans Pro" w:eastAsia="Calibri Light" w:hAnsi="Source Sans Pro" w:cs="Calibri Light"/>
          <w:sz w:val="20"/>
          <w:szCs w:val="20"/>
          <w:lang w:val="fr-FR"/>
        </w:rPr>
        <w:t>éléments d’EPI décrits dans la lite en annexe 1, a</w:t>
      </w:r>
      <w:r w:rsidR="00296F9C" w:rsidRPr="00B27F99">
        <w:rPr>
          <w:rFonts w:ascii="Source Sans Pro" w:eastAsia="Calibri Light" w:hAnsi="Source Sans Pro" w:cs="Calibri Light"/>
          <w:sz w:val="20"/>
          <w:szCs w:val="20"/>
          <w:lang w:val="fr-FR"/>
        </w:rPr>
        <w:t>ffiches présentant les étapes d'enfilage et de retrait des EPI</w:t>
      </w:r>
      <w:r w:rsidR="007F257E">
        <w:rPr>
          <w:rFonts w:ascii="Source Sans Pro" w:eastAsia="Calibri Light" w:hAnsi="Source Sans Pro" w:cs="Calibri Light"/>
          <w:sz w:val="20"/>
          <w:szCs w:val="20"/>
          <w:lang w:val="fr-FR"/>
        </w:rPr>
        <w:t>. Prévoir 4 chaises.</w:t>
      </w:r>
    </w:p>
    <w:p w14:paraId="0F09A5E7" w14:textId="77777777" w:rsidR="007F257E" w:rsidRDefault="007F257E" w:rsidP="00212803">
      <w:pPr>
        <w:spacing w:after="0" w:line="240" w:lineRule="auto"/>
        <w:rPr>
          <w:rFonts w:ascii="Source Sans Pro" w:eastAsia="Calibri Light" w:hAnsi="Source Sans Pro" w:cs="Calibri Light"/>
          <w:b/>
          <w:bCs/>
          <w:color w:val="65A000"/>
          <w:sz w:val="20"/>
          <w:szCs w:val="20"/>
          <w:lang w:val="fr-FR"/>
        </w:rPr>
      </w:pPr>
    </w:p>
    <w:p w14:paraId="7B1BB93F" w14:textId="476F2C77" w:rsidR="00296F9C" w:rsidRDefault="004236C6" w:rsidP="00212803">
      <w:pPr>
        <w:spacing w:after="0" w:line="240" w:lineRule="auto"/>
        <w:rPr>
          <w:rFonts w:ascii="Source Sans Pro" w:eastAsia="Calibri Light" w:hAnsi="Source Sans Pro" w:cs="Calibri Light"/>
          <w:b/>
          <w:bCs/>
          <w:color w:val="65A000"/>
          <w:sz w:val="20"/>
          <w:szCs w:val="20"/>
          <w:lang w:val="fr-FR"/>
        </w:rPr>
      </w:pPr>
      <w:r w:rsidRPr="00B27F99">
        <w:rPr>
          <w:rFonts w:ascii="Source Sans Pro" w:eastAsia="Calibri Light" w:hAnsi="Source Sans Pro" w:cs="Calibri Light"/>
          <w:b/>
          <w:bCs/>
          <w:color w:val="65A000"/>
          <w:sz w:val="20"/>
          <w:szCs w:val="20"/>
          <w:lang w:val="fr-FR"/>
        </w:rPr>
        <w:t>P</w:t>
      </w:r>
      <w:r w:rsidR="00296F9C" w:rsidRPr="00B27F99">
        <w:rPr>
          <w:rFonts w:ascii="Source Sans Pro" w:eastAsia="Calibri Light" w:hAnsi="Source Sans Pro" w:cs="Calibri Light"/>
          <w:b/>
          <w:bCs/>
          <w:color w:val="65A000"/>
          <w:sz w:val="20"/>
          <w:szCs w:val="20"/>
          <w:lang w:val="fr-FR"/>
        </w:rPr>
        <w:t>rocessus</w:t>
      </w:r>
    </w:p>
    <w:p w14:paraId="6CF16BFA" w14:textId="77777777" w:rsidR="006B0096" w:rsidRPr="0048298C" w:rsidRDefault="006B0096" w:rsidP="0048298C">
      <w:pPr>
        <w:pStyle w:val="ListParagraph"/>
        <w:numPr>
          <w:ilvl w:val="0"/>
          <w:numId w:val="39"/>
        </w:numPr>
        <w:spacing w:after="0" w:line="240" w:lineRule="auto"/>
        <w:rPr>
          <w:rFonts w:ascii="Source Sans Pro" w:eastAsia="Calibri Light" w:hAnsi="Source Sans Pro" w:cs="Calibri Light"/>
          <w:sz w:val="20"/>
          <w:szCs w:val="20"/>
          <w:lang w:val="fr-FR"/>
        </w:rPr>
      </w:pPr>
      <w:r w:rsidRPr="0048298C">
        <w:rPr>
          <w:rFonts w:ascii="Source Sans Pro" w:eastAsia="Calibri Light" w:hAnsi="Source Sans Pro" w:cs="Calibri Light"/>
          <w:sz w:val="20"/>
          <w:szCs w:val="20"/>
          <w:lang w:val="fr-FR"/>
        </w:rPr>
        <w:t>Le grand groupe est divisé en 4 sous-groupes.</w:t>
      </w:r>
    </w:p>
    <w:p w14:paraId="04C85833" w14:textId="72AA3E8C" w:rsidR="006B0096" w:rsidRPr="0048298C" w:rsidRDefault="0048298C" w:rsidP="0048298C">
      <w:pPr>
        <w:pStyle w:val="ListParagraph"/>
        <w:numPr>
          <w:ilvl w:val="0"/>
          <w:numId w:val="39"/>
        </w:numPr>
        <w:spacing w:after="0" w:line="240" w:lineRule="auto"/>
        <w:rPr>
          <w:rFonts w:ascii="Source Sans Pro" w:eastAsia="Calibri Light" w:hAnsi="Source Sans Pro" w:cs="Calibri Light"/>
          <w:sz w:val="20"/>
          <w:szCs w:val="20"/>
          <w:lang w:val="fr-FR"/>
        </w:rPr>
      </w:pPr>
      <w:r>
        <w:rPr>
          <w:rFonts w:ascii="Source Sans Pro" w:eastAsia="Calibri Light" w:hAnsi="Source Sans Pro" w:cs="Calibri Light"/>
          <w:sz w:val="20"/>
          <w:szCs w:val="20"/>
          <w:lang w:val="fr-FR"/>
        </w:rPr>
        <w:t>Les s</w:t>
      </w:r>
      <w:r w:rsidR="006B0096" w:rsidRPr="0048298C">
        <w:rPr>
          <w:rFonts w:ascii="Source Sans Pro" w:eastAsia="Calibri Light" w:hAnsi="Source Sans Pro" w:cs="Calibri Light"/>
          <w:sz w:val="20"/>
          <w:szCs w:val="20"/>
          <w:lang w:val="fr-FR"/>
        </w:rPr>
        <w:t>ous-groupes A et B commencent ensemble à l’atelier EPI, pen</w:t>
      </w:r>
      <w:r>
        <w:rPr>
          <w:rFonts w:ascii="Source Sans Pro" w:eastAsia="Calibri Light" w:hAnsi="Source Sans Pro" w:cs="Calibri Light"/>
          <w:sz w:val="20"/>
          <w:szCs w:val="20"/>
          <w:lang w:val="fr-FR"/>
        </w:rPr>
        <w:t>da</w:t>
      </w:r>
      <w:r w:rsidR="006B0096" w:rsidRPr="0048298C">
        <w:rPr>
          <w:rFonts w:ascii="Source Sans Pro" w:eastAsia="Calibri Light" w:hAnsi="Source Sans Pro" w:cs="Calibri Light"/>
          <w:sz w:val="20"/>
          <w:szCs w:val="20"/>
          <w:lang w:val="fr-FR"/>
        </w:rPr>
        <w:t xml:space="preserve">nt que </w:t>
      </w:r>
      <w:r w:rsidR="00287E00">
        <w:rPr>
          <w:rFonts w:ascii="Source Sans Pro" w:eastAsia="Calibri Light" w:hAnsi="Source Sans Pro" w:cs="Calibri Light"/>
          <w:sz w:val="20"/>
          <w:szCs w:val="20"/>
          <w:lang w:val="fr-FR"/>
        </w:rPr>
        <w:t xml:space="preserve">le </w:t>
      </w:r>
      <w:r w:rsidR="006B0096" w:rsidRPr="0048298C">
        <w:rPr>
          <w:rFonts w:ascii="Source Sans Pro" w:eastAsia="Calibri Light" w:hAnsi="Source Sans Pro" w:cs="Calibri Light"/>
          <w:sz w:val="20"/>
          <w:szCs w:val="20"/>
          <w:lang w:val="fr-FR"/>
        </w:rPr>
        <w:t>sous-groupe</w:t>
      </w:r>
      <w:r w:rsidR="00287E00">
        <w:rPr>
          <w:rFonts w:ascii="Source Sans Pro" w:eastAsia="Calibri Light" w:hAnsi="Source Sans Pro" w:cs="Calibri Light"/>
          <w:sz w:val="20"/>
          <w:szCs w:val="20"/>
          <w:lang w:val="fr-FR"/>
        </w:rPr>
        <w:t xml:space="preserve"> C</w:t>
      </w:r>
      <w:r w:rsidR="006B0096" w:rsidRPr="0048298C">
        <w:rPr>
          <w:rFonts w:ascii="Source Sans Pro" w:eastAsia="Calibri Light" w:hAnsi="Source Sans Pro" w:cs="Calibri Light"/>
          <w:sz w:val="20"/>
          <w:szCs w:val="20"/>
          <w:lang w:val="fr-FR"/>
        </w:rPr>
        <w:t xml:space="preserve"> va à l’atelier hygiène des mains et le sous-groupe D à l’atelier préparation de solution chlorée.</w:t>
      </w:r>
    </w:p>
    <w:p w14:paraId="0D18261C" w14:textId="082E657E" w:rsidR="00083EEC" w:rsidRPr="0048298C" w:rsidRDefault="00083EEC" w:rsidP="0048298C">
      <w:pPr>
        <w:pStyle w:val="ListParagraph"/>
        <w:numPr>
          <w:ilvl w:val="0"/>
          <w:numId w:val="39"/>
        </w:numPr>
        <w:spacing w:after="0" w:line="240" w:lineRule="auto"/>
        <w:rPr>
          <w:rFonts w:ascii="Source Sans Pro" w:eastAsia="Calibri Light" w:hAnsi="Source Sans Pro" w:cs="Calibri Light"/>
          <w:sz w:val="20"/>
          <w:szCs w:val="20"/>
          <w:lang w:val="fr-FR"/>
        </w:rPr>
      </w:pPr>
      <w:r w:rsidRPr="0048298C">
        <w:rPr>
          <w:rFonts w:ascii="Source Sans Pro" w:eastAsia="Calibri Light" w:hAnsi="Source Sans Pro" w:cs="Calibri Light"/>
          <w:sz w:val="20"/>
          <w:szCs w:val="20"/>
          <w:lang w:val="fr-FR"/>
        </w:rPr>
        <w:t>Les groupes C et D restent à leur atelier 25 minutes, puis ils</w:t>
      </w:r>
      <w:r w:rsidR="00A02FF0" w:rsidRPr="0048298C">
        <w:rPr>
          <w:rFonts w:ascii="Source Sans Pro" w:eastAsia="Calibri Light" w:hAnsi="Source Sans Pro" w:cs="Calibri Light"/>
          <w:sz w:val="20"/>
          <w:szCs w:val="20"/>
          <w:lang w:val="fr-FR"/>
        </w:rPr>
        <w:t xml:space="preserve"> échangent d’atelier (mains, solution chlorée)</w:t>
      </w:r>
      <w:r w:rsidR="00287E00">
        <w:rPr>
          <w:rFonts w:ascii="Source Sans Pro" w:eastAsia="Calibri Light" w:hAnsi="Source Sans Pro" w:cs="Calibri Light"/>
          <w:sz w:val="20"/>
          <w:szCs w:val="20"/>
          <w:lang w:val="fr-FR"/>
        </w:rPr>
        <w:t>.</w:t>
      </w:r>
    </w:p>
    <w:p w14:paraId="197D7A3B" w14:textId="5AB40AB2" w:rsidR="00A02FF0" w:rsidRDefault="00A02FF0" w:rsidP="0048298C">
      <w:pPr>
        <w:pStyle w:val="ListParagraph"/>
        <w:numPr>
          <w:ilvl w:val="0"/>
          <w:numId w:val="39"/>
        </w:numPr>
        <w:spacing w:after="0" w:line="240" w:lineRule="auto"/>
        <w:rPr>
          <w:rFonts w:ascii="Source Sans Pro" w:eastAsia="Calibri Light" w:hAnsi="Source Sans Pro" w:cs="Calibri Light"/>
          <w:sz w:val="20"/>
          <w:szCs w:val="20"/>
          <w:lang w:val="fr-FR"/>
        </w:rPr>
      </w:pPr>
      <w:r w:rsidRPr="0048298C">
        <w:rPr>
          <w:rFonts w:ascii="Source Sans Pro" w:eastAsia="Calibri Light" w:hAnsi="Source Sans Pro" w:cs="Calibri Light"/>
          <w:sz w:val="20"/>
          <w:szCs w:val="20"/>
          <w:lang w:val="fr-FR"/>
        </w:rPr>
        <w:t xml:space="preserve">Une fois la pratique terminée, </w:t>
      </w:r>
      <w:r w:rsidR="0048298C" w:rsidRPr="0048298C">
        <w:rPr>
          <w:rFonts w:ascii="Source Sans Pro" w:eastAsia="Calibri Light" w:hAnsi="Source Sans Pro" w:cs="Calibri Light"/>
          <w:sz w:val="20"/>
          <w:szCs w:val="20"/>
          <w:lang w:val="fr-FR"/>
        </w:rPr>
        <w:t>les groupes C et D vont ensemble l’atelier EPI, les groupes A et B se partagent en Hygiène des mains et solution chlorée.</w:t>
      </w:r>
    </w:p>
    <w:p w14:paraId="3D37F224" w14:textId="77777777" w:rsidR="00D11ED0" w:rsidRDefault="00D11ED0" w:rsidP="00D11ED0">
      <w:pPr>
        <w:spacing w:after="0" w:line="240" w:lineRule="auto"/>
        <w:rPr>
          <w:rFonts w:ascii="Source Sans Pro" w:eastAsia="Calibri Light" w:hAnsi="Source Sans Pro" w:cs="Calibri Light"/>
          <w:sz w:val="20"/>
          <w:szCs w:val="20"/>
          <w:lang w:val="fr-FR"/>
        </w:rPr>
      </w:pPr>
    </w:p>
    <w:p w14:paraId="6A85FB22" w14:textId="77777777" w:rsidR="009D44D0" w:rsidRDefault="009D44D0" w:rsidP="00D11ED0">
      <w:pPr>
        <w:spacing w:after="0" w:line="240" w:lineRule="auto"/>
        <w:rPr>
          <w:rFonts w:ascii="Source Sans Pro" w:eastAsia="Calibri Light" w:hAnsi="Source Sans Pro" w:cs="Calibri Light"/>
          <w:b/>
          <w:bCs/>
          <w:color w:val="65A000"/>
          <w:sz w:val="20"/>
          <w:szCs w:val="20"/>
          <w:lang w:val="fr-FR"/>
        </w:rPr>
      </w:pPr>
    </w:p>
    <w:p w14:paraId="74A7728F" w14:textId="2BD020C5" w:rsidR="00D11ED0" w:rsidRPr="00D11ED0" w:rsidRDefault="00D11ED0" w:rsidP="00D11ED0">
      <w:pPr>
        <w:spacing w:after="0" w:line="240" w:lineRule="auto"/>
        <w:rPr>
          <w:rFonts w:ascii="Source Sans Pro" w:eastAsia="Calibri Light" w:hAnsi="Source Sans Pro" w:cs="Calibri Light"/>
          <w:b/>
          <w:bCs/>
          <w:color w:val="65A000"/>
          <w:sz w:val="20"/>
          <w:szCs w:val="20"/>
          <w:lang w:val="fr-FR"/>
        </w:rPr>
      </w:pPr>
      <w:r w:rsidRPr="00D11ED0">
        <w:rPr>
          <w:rFonts w:ascii="Source Sans Pro" w:eastAsia="Calibri Light" w:hAnsi="Source Sans Pro" w:cs="Calibri Light"/>
          <w:b/>
          <w:bCs/>
          <w:color w:val="65A000"/>
          <w:sz w:val="20"/>
          <w:szCs w:val="20"/>
          <w:lang w:val="fr-FR"/>
        </w:rPr>
        <w:lastRenderedPageBreak/>
        <w:t>Conseils</w:t>
      </w:r>
    </w:p>
    <w:p w14:paraId="75E21F0F" w14:textId="6EB5D6CD" w:rsidR="00D11ED0" w:rsidRDefault="00D11ED0" w:rsidP="00AC20DB">
      <w:pPr>
        <w:numPr>
          <w:ilvl w:val="0"/>
          <w:numId w:val="40"/>
        </w:numPr>
        <w:spacing w:after="0" w:line="240" w:lineRule="auto"/>
        <w:rPr>
          <w:rFonts w:ascii="Source Sans Pro" w:eastAsia="Calibri Light" w:hAnsi="Source Sans Pro" w:cs="Calibri Light"/>
          <w:sz w:val="20"/>
          <w:szCs w:val="20"/>
          <w:lang w:val="fr-FR"/>
        </w:rPr>
      </w:pPr>
      <w:r>
        <w:rPr>
          <w:rFonts w:ascii="Source Sans Pro" w:eastAsia="Calibri Light" w:hAnsi="Source Sans Pro" w:cs="Calibri Light"/>
          <w:sz w:val="20"/>
          <w:szCs w:val="20"/>
          <w:lang w:val="fr-FR"/>
        </w:rPr>
        <w:t>Le facilitateur responsable de l’atelier démontre e</w:t>
      </w:r>
      <w:r w:rsidR="00AC20DB">
        <w:rPr>
          <w:rFonts w:ascii="Source Sans Pro" w:eastAsia="Calibri Light" w:hAnsi="Source Sans Pro" w:cs="Calibri Light"/>
          <w:sz w:val="20"/>
          <w:szCs w:val="20"/>
          <w:lang w:val="fr-FR"/>
        </w:rPr>
        <w:t>t implique tous les participants dans la pratique, afin qu’ils pratiquent en même temps que lui, en l’observant.</w:t>
      </w:r>
    </w:p>
    <w:p w14:paraId="075302F8" w14:textId="77777777" w:rsidR="009D44D0" w:rsidRDefault="00296F9C" w:rsidP="00212803">
      <w:pPr>
        <w:numPr>
          <w:ilvl w:val="0"/>
          <w:numId w:val="40"/>
        </w:num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 xml:space="preserve">Les participants peuvent s'entraîner plusieurs fois. (Note : si les EPI sont </w:t>
      </w:r>
      <w:proofErr w:type="gramStart"/>
      <w:r w:rsidRPr="00B27F99">
        <w:rPr>
          <w:rFonts w:ascii="Source Sans Pro" w:eastAsia="Calibri Light" w:hAnsi="Source Sans Pro" w:cs="Calibri Light"/>
          <w:sz w:val="20"/>
          <w:szCs w:val="20"/>
          <w:lang w:val="fr-FR"/>
        </w:rPr>
        <w:t>fournis</w:t>
      </w:r>
      <w:proofErr w:type="gramEnd"/>
      <w:r w:rsidRPr="00B27F99">
        <w:rPr>
          <w:rFonts w:ascii="Source Sans Pro" w:eastAsia="Calibri Light" w:hAnsi="Source Sans Pro" w:cs="Calibri Light"/>
          <w:sz w:val="20"/>
          <w:szCs w:val="20"/>
          <w:lang w:val="fr-FR"/>
        </w:rPr>
        <w:t xml:space="preserve"> en quantité limitée, il peut être demandé aux participants d'en conserver un, par exemple un masque, et de partager les autres, par exemple une blouse, pour l'entraînement, en expliquant bien que cela ne sera pas le cas dans une enquête réelle.)</w:t>
      </w:r>
    </w:p>
    <w:p w14:paraId="6B6C59EC" w14:textId="77777777" w:rsidR="009D44D0" w:rsidRDefault="009D44D0" w:rsidP="009D44D0">
      <w:pPr>
        <w:spacing w:after="0" w:line="240" w:lineRule="auto"/>
        <w:rPr>
          <w:rFonts w:ascii="Source Sans Pro" w:eastAsia="Calibri Light" w:hAnsi="Source Sans Pro" w:cs="Calibri Light"/>
          <w:sz w:val="20"/>
          <w:szCs w:val="20"/>
          <w:lang w:val="fr-FR"/>
        </w:rPr>
      </w:pPr>
    </w:p>
    <w:p w14:paraId="3A50642F" w14:textId="16A5A309" w:rsidR="00296F9C" w:rsidRPr="009D44D0" w:rsidRDefault="00296F9C" w:rsidP="009D44D0">
      <w:pPr>
        <w:spacing w:after="0" w:line="240" w:lineRule="auto"/>
        <w:rPr>
          <w:rFonts w:ascii="Source Sans Pro" w:eastAsia="Calibri Light" w:hAnsi="Source Sans Pro" w:cs="Calibri Light"/>
          <w:sz w:val="20"/>
          <w:szCs w:val="20"/>
          <w:lang w:val="fr-FR"/>
        </w:rPr>
      </w:pPr>
      <w:r w:rsidRPr="009D44D0">
        <w:rPr>
          <w:rFonts w:ascii="Source Sans Pro" w:eastAsia="Calibri Light" w:hAnsi="Source Sans Pro" w:cs="Calibri Light"/>
          <w:b/>
          <w:bCs/>
          <w:sz w:val="20"/>
          <w:szCs w:val="20"/>
          <w:lang w:val="fr-FR"/>
        </w:rPr>
        <w:t>Annexe 1 : fournitures nécessaires pour les ateliers pratiques de renforcement des compétences en matière de précautions standard et de désinfection</w:t>
      </w:r>
    </w:p>
    <w:p w14:paraId="7DAEE46E" w14:textId="77777777" w:rsidR="00010543" w:rsidRDefault="00010543" w:rsidP="00212803">
      <w:pPr>
        <w:spacing w:after="0" w:line="240" w:lineRule="auto"/>
        <w:rPr>
          <w:rFonts w:ascii="Source Sans Pro" w:eastAsia="Calibri Light" w:hAnsi="Source Sans Pro" w:cs="Calibri Light"/>
          <w:sz w:val="20"/>
          <w:szCs w:val="20"/>
          <w:lang w:val="fr-FR"/>
        </w:rPr>
      </w:pPr>
    </w:p>
    <w:p w14:paraId="239341ED" w14:textId="66F5C5B7" w:rsidR="00296F9C" w:rsidRPr="00CC20D6" w:rsidRDefault="00010543" w:rsidP="00212803">
      <w:pPr>
        <w:spacing w:after="0" w:line="240" w:lineRule="auto"/>
        <w:rPr>
          <w:rFonts w:ascii="Source Sans Pro" w:eastAsia="Calibri Light" w:hAnsi="Source Sans Pro" w:cs="Calibri Light"/>
          <w:b/>
          <w:bCs/>
          <w:sz w:val="20"/>
          <w:szCs w:val="20"/>
          <w:lang w:val="fr-FR"/>
        </w:rPr>
      </w:pPr>
      <w:r w:rsidRPr="00CC20D6">
        <w:rPr>
          <w:rFonts w:ascii="Source Sans Pro" w:eastAsia="Calibri Light" w:hAnsi="Source Sans Pro" w:cs="Calibri Light"/>
          <w:b/>
          <w:bCs/>
          <w:sz w:val="20"/>
          <w:szCs w:val="20"/>
          <w:lang w:val="fr-FR"/>
        </w:rPr>
        <w:t>Atelier</w:t>
      </w:r>
      <w:r w:rsidR="00296F9C" w:rsidRPr="00CC20D6">
        <w:rPr>
          <w:rFonts w:ascii="Source Sans Pro" w:eastAsia="Calibri Light" w:hAnsi="Source Sans Pro" w:cs="Calibri Light"/>
          <w:b/>
          <w:bCs/>
          <w:sz w:val="20"/>
          <w:szCs w:val="20"/>
          <w:lang w:val="fr-FR"/>
        </w:rPr>
        <w:t xml:space="preserve"> pratique n° 1 : hygiène des mains</w:t>
      </w:r>
    </w:p>
    <w:tbl>
      <w:tblPr>
        <w:tblW w:w="5000" w:type="pct"/>
        <w:tblInd w:w="-10" w:type="dxa"/>
        <w:tblLook w:val="0000" w:firstRow="0" w:lastRow="0" w:firstColumn="0" w:lastColumn="0" w:noHBand="0" w:noVBand="0"/>
      </w:tblPr>
      <w:tblGrid>
        <w:gridCol w:w="4438"/>
        <w:gridCol w:w="4568"/>
      </w:tblGrid>
      <w:tr w:rsidR="004236C6" w:rsidRPr="00B27F99" w14:paraId="4999CF13" w14:textId="77777777" w:rsidTr="00010543">
        <w:trPr>
          <w:trHeight w:val="310"/>
        </w:trPr>
        <w:tc>
          <w:tcPr>
            <w:tcW w:w="2464" w:type="pct"/>
            <w:tcBorders>
              <w:top w:val="single" w:sz="8" w:space="0" w:color="auto"/>
              <w:left w:val="single" w:sz="8" w:space="0" w:color="auto"/>
              <w:bottom w:val="single" w:sz="8" w:space="0" w:color="auto"/>
              <w:right w:val="single" w:sz="8" w:space="0" w:color="auto"/>
            </w:tcBorders>
            <w:shd w:val="clear" w:color="auto" w:fill="65A000"/>
          </w:tcPr>
          <w:p w14:paraId="6354D4B9" w14:textId="77777777" w:rsidR="00296F9C" w:rsidRPr="00B27F99" w:rsidRDefault="00296F9C" w:rsidP="00212803">
            <w:pPr>
              <w:spacing w:after="0" w:line="240" w:lineRule="auto"/>
              <w:rPr>
                <w:rFonts w:ascii="Source Sans Pro" w:eastAsia="Calibri Light" w:hAnsi="Source Sans Pro" w:cs="Calibri Light"/>
                <w:b/>
                <w:bCs/>
                <w:color w:val="FFFFFF" w:themeColor="background1"/>
                <w:sz w:val="20"/>
                <w:szCs w:val="20"/>
              </w:rPr>
            </w:pPr>
            <w:r w:rsidRPr="00B27F99">
              <w:rPr>
                <w:rFonts w:ascii="Source Sans Pro" w:eastAsia="Calibri Light" w:hAnsi="Source Sans Pro" w:cs="Calibri Light"/>
                <w:b/>
                <w:bCs/>
                <w:color w:val="FFFFFF" w:themeColor="background1"/>
                <w:sz w:val="20"/>
                <w:szCs w:val="20"/>
                <w:lang w:val="fr-FR"/>
              </w:rPr>
              <w:t>Élément</w:t>
            </w:r>
          </w:p>
        </w:tc>
        <w:tc>
          <w:tcPr>
            <w:tcW w:w="2536" w:type="pct"/>
            <w:tcBorders>
              <w:top w:val="single" w:sz="8" w:space="0" w:color="auto"/>
              <w:left w:val="nil"/>
              <w:bottom w:val="single" w:sz="8" w:space="0" w:color="auto"/>
              <w:right w:val="single" w:sz="8" w:space="0" w:color="auto"/>
            </w:tcBorders>
            <w:shd w:val="clear" w:color="auto" w:fill="65A000"/>
          </w:tcPr>
          <w:p w14:paraId="48719CD1" w14:textId="77777777" w:rsidR="00296F9C" w:rsidRPr="00B27F99" w:rsidRDefault="00296F9C" w:rsidP="00212803">
            <w:pPr>
              <w:spacing w:after="0" w:line="240" w:lineRule="auto"/>
              <w:rPr>
                <w:rFonts w:ascii="Source Sans Pro" w:eastAsia="Calibri Light" w:hAnsi="Source Sans Pro" w:cs="Calibri Light"/>
                <w:b/>
                <w:bCs/>
                <w:color w:val="FFFFFF" w:themeColor="background1"/>
                <w:sz w:val="20"/>
                <w:szCs w:val="20"/>
              </w:rPr>
            </w:pPr>
            <w:r w:rsidRPr="00B27F99">
              <w:rPr>
                <w:rFonts w:ascii="Source Sans Pro" w:eastAsia="Calibri Light" w:hAnsi="Source Sans Pro" w:cs="Calibri Light"/>
                <w:b/>
                <w:bCs/>
                <w:color w:val="FFFFFF" w:themeColor="background1"/>
                <w:sz w:val="20"/>
                <w:szCs w:val="20"/>
                <w:lang w:val="fr-FR"/>
              </w:rPr>
              <w:t xml:space="preserve">Quantité </w:t>
            </w:r>
          </w:p>
        </w:tc>
      </w:tr>
      <w:tr w:rsidR="00296F9C" w:rsidRPr="00B27F99" w14:paraId="7EB73AE7" w14:textId="77777777" w:rsidTr="00010543">
        <w:trPr>
          <w:trHeight w:val="268"/>
        </w:trPr>
        <w:tc>
          <w:tcPr>
            <w:tcW w:w="2464" w:type="pct"/>
            <w:tcBorders>
              <w:top w:val="nil"/>
              <w:left w:val="single" w:sz="8" w:space="0" w:color="auto"/>
              <w:bottom w:val="nil"/>
              <w:right w:val="single" w:sz="8" w:space="0" w:color="auto"/>
            </w:tcBorders>
            <w:shd w:val="clear" w:color="auto" w:fill="auto"/>
          </w:tcPr>
          <w:p w14:paraId="2CA9DAE1" w14:textId="77777777" w:rsidR="00296F9C" w:rsidRPr="00B27F99" w:rsidRDefault="00296F9C" w:rsidP="00212803">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Savon en barres ou conteneurs de savon liquide</w:t>
            </w:r>
          </w:p>
        </w:tc>
        <w:tc>
          <w:tcPr>
            <w:tcW w:w="2536" w:type="pct"/>
            <w:tcBorders>
              <w:top w:val="nil"/>
              <w:left w:val="nil"/>
              <w:bottom w:val="nil"/>
              <w:right w:val="single" w:sz="8" w:space="0" w:color="auto"/>
            </w:tcBorders>
            <w:shd w:val="clear" w:color="auto" w:fill="auto"/>
          </w:tcPr>
          <w:p w14:paraId="0B3EAE73" w14:textId="77777777" w:rsidR="00296F9C" w:rsidRPr="00B27F99" w:rsidRDefault="00296F9C" w:rsidP="00212803">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2 savons en barres ou 2 conteneurs de savon liquide</w:t>
            </w:r>
          </w:p>
        </w:tc>
      </w:tr>
      <w:tr w:rsidR="00296F9C" w:rsidRPr="00B27F99" w14:paraId="5E982857" w14:textId="77777777" w:rsidTr="00010543">
        <w:trPr>
          <w:trHeight w:val="340"/>
        </w:trPr>
        <w:tc>
          <w:tcPr>
            <w:tcW w:w="2464" w:type="pct"/>
            <w:tcBorders>
              <w:top w:val="single" w:sz="8" w:space="0" w:color="auto"/>
              <w:left w:val="single" w:sz="8" w:space="0" w:color="auto"/>
              <w:bottom w:val="single" w:sz="8" w:space="0" w:color="auto"/>
              <w:right w:val="single" w:sz="8" w:space="0" w:color="auto"/>
            </w:tcBorders>
            <w:shd w:val="clear" w:color="auto" w:fill="auto"/>
          </w:tcPr>
          <w:p w14:paraId="565BBAE9" w14:textId="5AD792D1" w:rsidR="00296F9C" w:rsidRPr="00B27F99" w:rsidRDefault="00296F9C" w:rsidP="00212803">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 xml:space="preserve">Conteneurs de produit </w:t>
            </w:r>
            <w:r w:rsidR="00550251" w:rsidRPr="00B27F99">
              <w:rPr>
                <w:rFonts w:ascii="Source Sans Pro" w:eastAsia="Calibri Light" w:hAnsi="Source Sans Pro" w:cs="Calibri Light"/>
                <w:sz w:val="20"/>
                <w:szCs w:val="20"/>
                <w:lang w:val="fr-FR"/>
              </w:rPr>
              <w:t>hydroalcoolique</w:t>
            </w:r>
            <w:r w:rsidRPr="00B27F99">
              <w:rPr>
                <w:rFonts w:ascii="Source Sans Pro" w:eastAsia="Calibri Light" w:hAnsi="Source Sans Pro" w:cs="Calibri Light"/>
                <w:sz w:val="20"/>
                <w:szCs w:val="20"/>
                <w:lang w:val="fr-FR"/>
              </w:rPr>
              <w:t xml:space="preserve"> pour les mains</w:t>
            </w:r>
          </w:p>
        </w:tc>
        <w:tc>
          <w:tcPr>
            <w:tcW w:w="2536" w:type="pct"/>
            <w:tcBorders>
              <w:top w:val="single" w:sz="8" w:space="0" w:color="auto"/>
              <w:left w:val="nil"/>
              <w:bottom w:val="single" w:sz="8" w:space="0" w:color="auto"/>
              <w:right w:val="single" w:sz="8" w:space="0" w:color="auto"/>
            </w:tcBorders>
            <w:shd w:val="clear" w:color="auto" w:fill="auto"/>
          </w:tcPr>
          <w:p w14:paraId="181E5463" w14:textId="74B6E2ED" w:rsidR="00296F9C" w:rsidRPr="00B27F99" w:rsidRDefault="00296F9C" w:rsidP="00212803">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 xml:space="preserve">5 petits flacons de produit </w:t>
            </w:r>
            <w:r w:rsidR="00550251" w:rsidRPr="00B27F99">
              <w:rPr>
                <w:rFonts w:ascii="Source Sans Pro" w:eastAsia="Calibri Light" w:hAnsi="Source Sans Pro" w:cs="Calibri Light"/>
                <w:sz w:val="20"/>
                <w:szCs w:val="20"/>
                <w:lang w:val="fr-FR"/>
              </w:rPr>
              <w:t>hydroalcoolique</w:t>
            </w:r>
            <w:r w:rsidRPr="00B27F99">
              <w:rPr>
                <w:rFonts w:ascii="Source Sans Pro" w:eastAsia="Calibri Light" w:hAnsi="Source Sans Pro" w:cs="Calibri Light"/>
                <w:sz w:val="20"/>
                <w:szCs w:val="20"/>
                <w:lang w:val="fr-FR"/>
              </w:rPr>
              <w:t xml:space="preserve"> pour les mains </w:t>
            </w:r>
          </w:p>
        </w:tc>
      </w:tr>
      <w:tr w:rsidR="00296F9C" w:rsidRPr="00B27F99" w14:paraId="79CD3F99" w14:textId="77777777" w:rsidTr="00010543">
        <w:trPr>
          <w:trHeight w:val="250"/>
        </w:trPr>
        <w:tc>
          <w:tcPr>
            <w:tcW w:w="2464" w:type="pct"/>
            <w:tcBorders>
              <w:top w:val="nil"/>
              <w:left w:val="single" w:sz="8" w:space="0" w:color="auto"/>
              <w:bottom w:val="single" w:sz="8" w:space="0" w:color="auto"/>
              <w:right w:val="single" w:sz="8" w:space="0" w:color="auto"/>
            </w:tcBorders>
            <w:shd w:val="clear" w:color="auto" w:fill="auto"/>
          </w:tcPr>
          <w:p w14:paraId="0E506B4C" w14:textId="77777777" w:rsidR="00296F9C" w:rsidRPr="00B27F99" w:rsidRDefault="00296F9C" w:rsidP="00212803">
            <w:pPr>
              <w:spacing w:after="0" w:line="240" w:lineRule="auto"/>
              <w:rPr>
                <w:rFonts w:ascii="Source Sans Pro" w:eastAsia="Calibri Light" w:hAnsi="Source Sans Pro" w:cs="Calibri Light"/>
                <w:sz w:val="20"/>
                <w:szCs w:val="20"/>
              </w:rPr>
            </w:pPr>
            <w:r w:rsidRPr="00B27F99">
              <w:rPr>
                <w:rFonts w:ascii="Source Sans Pro" w:eastAsia="Calibri Light" w:hAnsi="Source Sans Pro" w:cs="Calibri Light"/>
                <w:sz w:val="20"/>
                <w:szCs w:val="20"/>
                <w:lang w:val="fr-FR"/>
              </w:rPr>
              <w:t>Essuie-tout</w:t>
            </w:r>
          </w:p>
        </w:tc>
        <w:tc>
          <w:tcPr>
            <w:tcW w:w="2536" w:type="pct"/>
            <w:tcBorders>
              <w:top w:val="nil"/>
              <w:left w:val="nil"/>
              <w:bottom w:val="single" w:sz="8" w:space="0" w:color="auto"/>
              <w:right w:val="single" w:sz="8" w:space="0" w:color="auto"/>
            </w:tcBorders>
            <w:shd w:val="clear" w:color="auto" w:fill="auto"/>
          </w:tcPr>
          <w:p w14:paraId="3E310658" w14:textId="77777777" w:rsidR="00296F9C" w:rsidRPr="00B27F99" w:rsidRDefault="00296F9C" w:rsidP="00212803">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2 paquets de 100 essuie-tout ou</w:t>
            </w:r>
          </w:p>
        </w:tc>
      </w:tr>
      <w:tr w:rsidR="00296F9C" w:rsidRPr="00B27F99" w14:paraId="156C5F7A" w14:textId="77777777" w:rsidTr="00010543">
        <w:trPr>
          <w:trHeight w:val="223"/>
        </w:trPr>
        <w:tc>
          <w:tcPr>
            <w:tcW w:w="2464" w:type="pct"/>
            <w:tcBorders>
              <w:top w:val="nil"/>
              <w:left w:val="single" w:sz="8" w:space="0" w:color="auto"/>
              <w:bottom w:val="single" w:sz="8" w:space="0" w:color="auto"/>
              <w:right w:val="single" w:sz="8" w:space="0" w:color="auto"/>
            </w:tcBorders>
            <w:shd w:val="clear" w:color="auto" w:fill="auto"/>
          </w:tcPr>
          <w:p w14:paraId="520DC46C" w14:textId="77777777" w:rsidR="00296F9C" w:rsidRPr="00B27F99" w:rsidRDefault="00296F9C" w:rsidP="00212803">
            <w:pPr>
              <w:spacing w:after="0" w:line="240" w:lineRule="auto"/>
              <w:rPr>
                <w:rFonts w:ascii="Source Sans Pro" w:eastAsia="Calibri Light" w:hAnsi="Source Sans Pro" w:cs="Calibri Light"/>
                <w:sz w:val="20"/>
                <w:szCs w:val="20"/>
              </w:rPr>
            </w:pPr>
            <w:r w:rsidRPr="00B27F99">
              <w:rPr>
                <w:rFonts w:ascii="Source Sans Pro" w:eastAsia="Calibri Light" w:hAnsi="Source Sans Pro" w:cs="Calibri Light"/>
                <w:sz w:val="20"/>
                <w:szCs w:val="20"/>
                <w:lang w:val="fr-FR"/>
              </w:rPr>
              <w:t>Essuie-mains individuel</w:t>
            </w:r>
          </w:p>
        </w:tc>
        <w:tc>
          <w:tcPr>
            <w:tcW w:w="2536" w:type="pct"/>
            <w:tcBorders>
              <w:top w:val="nil"/>
              <w:left w:val="nil"/>
              <w:bottom w:val="single" w:sz="8" w:space="0" w:color="auto"/>
              <w:right w:val="single" w:sz="8" w:space="0" w:color="auto"/>
            </w:tcBorders>
            <w:shd w:val="clear" w:color="auto" w:fill="auto"/>
          </w:tcPr>
          <w:p w14:paraId="7535362D" w14:textId="77777777" w:rsidR="00296F9C" w:rsidRPr="00B27F99" w:rsidRDefault="00296F9C" w:rsidP="00212803">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1 par participant (petits essuie-mains)</w:t>
            </w:r>
          </w:p>
        </w:tc>
      </w:tr>
      <w:tr w:rsidR="00296F9C" w:rsidRPr="00B27F99" w14:paraId="2AFD3E32" w14:textId="77777777" w:rsidTr="00010543">
        <w:trPr>
          <w:trHeight w:val="285"/>
        </w:trPr>
        <w:tc>
          <w:tcPr>
            <w:tcW w:w="2464" w:type="pct"/>
            <w:tcBorders>
              <w:top w:val="nil"/>
              <w:left w:val="single" w:sz="8" w:space="0" w:color="auto"/>
              <w:bottom w:val="single" w:sz="8" w:space="0" w:color="auto"/>
              <w:right w:val="single" w:sz="8" w:space="0" w:color="auto"/>
            </w:tcBorders>
            <w:shd w:val="clear" w:color="auto" w:fill="auto"/>
          </w:tcPr>
          <w:p w14:paraId="799779FF" w14:textId="77777777" w:rsidR="00296F9C" w:rsidRPr="00B27F99" w:rsidRDefault="00296F9C" w:rsidP="00212803">
            <w:pPr>
              <w:spacing w:after="0" w:line="240" w:lineRule="auto"/>
              <w:rPr>
                <w:rFonts w:ascii="Source Sans Pro" w:eastAsia="Calibri Light" w:hAnsi="Source Sans Pro" w:cs="Calibri Light"/>
                <w:sz w:val="20"/>
                <w:szCs w:val="20"/>
              </w:rPr>
            </w:pPr>
            <w:r w:rsidRPr="00B27F99">
              <w:rPr>
                <w:rFonts w:ascii="Source Sans Pro" w:eastAsia="Calibri Light" w:hAnsi="Source Sans Pro" w:cs="Calibri Light"/>
                <w:sz w:val="20"/>
                <w:szCs w:val="20"/>
                <w:lang w:val="fr-FR"/>
              </w:rPr>
              <w:t>Récipient à déchets</w:t>
            </w:r>
          </w:p>
        </w:tc>
        <w:tc>
          <w:tcPr>
            <w:tcW w:w="2536" w:type="pct"/>
            <w:tcBorders>
              <w:top w:val="nil"/>
              <w:left w:val="nil"/>
              <w:bottom w:val="single" w:sz="8" w:space="0" w:color="auto"/>
              <w:right w:val="single" w:sz="8" w:space="0" w:color="auto"/>
            </w:tcBorders>
            <w:shd w:val="clear" w:color="auto" w:fill="auto"/>
          </w:tcPr>
          <w:p w14:paraId="4330320F" w14:textId="77777777" w:rsidR="00296F9C" w:rsidRPr="00B27F99" w:rsidRDefault="00296F9C" w:rsidP="00212803">
            <w:pPr>
              <w:spacing w:after="0" w:line="240" w:lineRule="auto"/>
              <w:rPr>
                <w:rFonts w:ascii="Source Sans Pro" w:eastAsia="Calibri Light" w:hAnsi="Source Sans Pro" w:cs="Calibri Light"/>
                <w:sz w:val="20"/>
                <w:szCs w:val="20"/>
              </w:rPr>
            </w:pPr>
            <w:r w:rsidRPr="00B27F99">
              <w:rPr>
                <w:rFonts w:ascii="Source Sans Pro" w:eastAsia="Calibri Light" w:hAnsi="Source Sans Pro" w:cs="Calibri Light"/>
                <w:sz w:val="20"/>
                <w:szCs w:val="20"/>
                <w:lang w:val="fr-FR"/>
              </w:rPr>
              <w:t>2 seaux pour les déchets</w:t>
            </w:r>
          </w:p>
        </w:tc>
      </w:tr>
      <w:tr w:rsidR="00296F9C" w:rsidRPr="00B27F99" w14:paraId="176A0E43" w14:textId="77777777" w:rsidTr="00010543">
        <w:trPr>
          <w:trHeight w:val="403"/>
        </w:trPr>
        <w:tc>
          <w:tcPr>
            <w:tcW w:w="2464" w:type="pct"/>
            <w:tcBorders>
              <w:top w:val="nil"/>
              <w:left w:val="single" w:sz="8" w:space="0" w:color="auto"/>
              <w:bottom w:val="single" w:sz="4" w:space="0" w:color="auto"/>
              <w:right w:val="single" w:sz="8" w:space="0" w:color="auto"/>
            </w:tcBorders>
            <w:shd w:val="clear" w:color="auto" w:fill="auto"/>
          </w:tcPr>
          <w:p w14:paraId="5047C859" w14:textId="77777777" w:rsidR="00296F9C" w:rsidRPr="00B27F99" w:rsidRDefault="00296F9C" w:rsidP="00212803">
            <w:pPr>
              <w:spacing w:after="0" w:line="240" w:lineRule="auto"/>
              <w:rPr>
                <w:rFonts w:ascii="Source Sans Pro" w:eastAsia="Calibri Light" w:hAnsi="Source Sans Pro" w:cs="Calibri Light"/>
                <w:sz w:val="20"/>
                <w:szCs w:val="20"/>
              </w:rPr>
            </w:pPr>
            <w:r w:rsidRPr="00B27F99">
              <w:rPr>
                <w:rFonts w:ascii="Source Sans Pro" w:eastAsia="Calibri Light" w:hAnsi="Source Sans Pro" w:cs="Calibri Light"/>
                <w:sz w:val="20"/>
                <w:szCs w:val="20"/>
                <w:lang w:val="fr-FR"/>
              </w:rPr>
              <w:t>Seaux en plastique</w:t>
            </w:r>
          </w:p>
        </w:tc>
        <w:tc>
          <w:tcPr>
            <w:tcW w:w="2536" w:type="pct"/>
            <w:tcBorders>
              <w:top w:val="nil"/>
              <w:left w:val="nil"/>
              <w:bottom w:val="single" w:sz="4" w:space="0" w:color="auto"/>
              <w:right w:val="single" w:sz="8" w:space="0" w:color="auto"/>
            </w:tcBorders>
            <w:shd w:val="clear" w:color="auto" w:fill="auto"/>
          </w:tcPr>
          <w:p w14:paraId="6CDDE368" w14:textId="77777777" w:rsidR="00296F9C" w:rsidRPr="00B27F99" w:rsidRDefault="00296F9C" w:rsidP="00212803">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6 seaux d'une capacité d'environ 20 litres (au moins 2 d'entre eux doivent avoir un couvercle)</w:t>
            </w:r>
          </w:p>
        </w:tc>
      </w:tr>
      <w:tr w:rsidR="00296F9C" w:rsidRPr="00B27F99" w14:paraId="6129AFF8" w14:textId="77777777" w:rsidTr="00010543">
        <w:trPr>
          <w:trHeight w:val="285"/>
        </w:trPr>
        <w:tc>
          <w:tcPr>
            <w:tcW w:w="2464" w:type="pct"/>
            <w:tcBorders>
              <w:top w:val="single" w:sz="4" w:space="0" w:color="auto"/>
              <w:left w:val="single" w:sz="4" w:space="0" w:color="auto"/>
              <w:bottom w:val="single" w:sz="4" w:space="0" w:color="auto"/>
              <w:right w:val="single" w:sz="4" w:space="0" w:color="auto"/>
            </w:tcBorders>
            <w:shd w:val="clear" w:color="auto" w:fill="auto"/>
          </w:tcPr>
          <w:p w14:paraId="5AB1CF05" w14:textId="77777777" w:rsidR="00296F9C" w:rsidRPr="00B27F99" w:rsidRDefault="00296F9C" w:rsidP="00212803">
            <w:pPr>
              <w:spacing w:after="0" w:line="240" w:lineRule="auto"/>
              <w:rPr>
                <w:rFonts w:ascii="Source Sans Pro" w:eastAsia="Calibri Light" w:hAnsi="Source Sans Pro" w:cs="Calibri Light"/>
                <w:sz w:val="20"/>
                <w:szCs w:val="20"/>
              </w:rPr>
            </w:pPr>
            <w:r w:rsidRPr="00B27F99">
              <w:rPr>
                <w:rFonts w:ascii="Source Sans Pro" w:eastAsia="Calibri Light" w:hAnsi="Source Sans Pro" w:cs="Calibri Light"/>
                <w:sz w:val="20"/>
                <w:szCs w:val="20"/>
                <w:lang w:val="fr-FR"/>
              </w:rPr>
              <w:t xml:space="preserve">Petit broc en plastique </w:t>
            </w:r>
          </w:p>
        </w:tc>
        <w:tc>
          <w:tcPr>
            <w:tcW w:w="2536" w:type="pct"/>
            <w:tcBorders>
              <w:top w:val="single" w:sz="4" w:space="0" w:color="auto"/>
              <w:left w:val="single" w:sz="4" w:space="0" w:color="auto"/>
              <w:bottom w:val="single" w:sz="4" w:space="0" w:color="auto"/>
              <w:right w:val="single" w:sz="4" w:space="0" w:color="auto"/>
            </w:tcBorders>
            <w:shd w:val="clear" w:color="auto" w:fill="auto"/>
          </w:tcPr>
          <w:p w14:paraId="725FD2DF" w14:textId="77777777" w:rsidR="00296F9C" w:rsidRPr="00B27F99" w:rsidRDefault="00296F9C" w:rsidP="00212803">
            <w:pPr>
              <w:spacing w:after="0" w:line="240" w:lineRule="auto"/>
              <w:rPr>
                <w:rFonts w:ascii="Source Sans Pro" w:eastAsia="Calibri Light" w:hAnsi="Source Sans Pro" w:cs="Calibri Light"/>
                <w:sz w:val="20"/>
                <w:szCs w:val="20"/>
              </w:rPr>
            </w:pPr>
            <w:r w:rsidRPr="00B27F99">
              <w:rPr>
                <w:rFonts w:ascii="Source Sans Pro" w:eastAsia="Calibri Light" w:hAnsi="Source Sans Pro" w:cs="Calibri Light"/>
                <w:sz w:val="20"/>
                <w:szCs w:val="20"/>
                <w:lang w:val="fr-FR"/>
              </w:rPr>
              <w:t>2</w:t>
            </w:r>
          </w:p>
        </w:tc>
      </w:tr>
      <w:tr w:rsidR="00296F9C" w:rsidRPr="00B27F99" w14:paraId="494E395F" w14:textId="77777777" w:rsidTr="00010543">
        <w:trPr>
          <w:trHeight w:val="285"/>
        </w:trPr>
        <w:tc>
          <w:tcPr>
            <w:tcW w:w="2464" w:type="pct"/>
            <w:tcBorders>
              <w:top w:val="single" w:sz="4" w:space="0" w:color="auto"/>
              <w:left w:val="single" w:sz="4" w:space="0" w:color="auto"/>
              <w:bottom w:val="single" w:sz="4" w:space="0" w:color="auto"/>
              <w:right w:val="single" w:sz="4" w:space="0" w:color="auto"/>
            </w:tcBorders>
            <w:shd w:val="clear" w:color="auto" w:fill="auto"/>
          </w:tcPr>
          <w:p w14:paraId="175099C8" w14:textId="77777777" w:rsidR="00296F9C" w:rsidRPr="00B27F99" w:rsidRDefault="00296F9C" w:rsidP="00212803">
            <w:pPr>
              <w:spacing w:after="0" w:line="240" w:lineRule="auto"/>
              <w:rPr>
                <w:rFonts w:ascii="Source Sans Pro" w:eastAsia="Calibri Light" w:hAnsi="Source Sans Pro" w:cs="Calibri Light"/>
                <w:sz w:val="20"/>
                <w:szCs w:val="20"/>
              </w:rPr>
            </w:pPr>
            <w:r w:rsidRPr="00B27F99">
              <w:rPr>
                <w:rFonts w:ascii="Source Sans Pro" w:eastAsia="Calibri Light" w:hAnsi="Source Sans Pro" w:cs="Calibri Light"/>
                <w:sz w:val="20"/>
                <w:szCs w:val="20"/>
                <w:lang w:val="fr-FR"/>
              </w:rPr>
              <w:t xml:space="preserve">Kit </w:t>
            </w:r>
            <w:proofErr w:type="spellStart"/>
            <w:r w:rsidRPr="00B27F99">
              <w:rPr>
                <w:rFonts w:ascii="Source Sans Pro" w:eastAsia="Calibri Light" w:hAnsi="Source Sans Pro" w:cs="Calibri Light"/>
                <w:sz w:val="20"/>
                <w:szCs w:val="20"/>
                <w:lang w:val="fr-FR"/>
              </w:rPr>
              <w:t>Glogerm</w:t>
            </w:r>
            <w:proofErr w:type="spellEnd"/>
          </w:p>
        </w:tc>
        <w:tc>
          <w:tcPr>
            <w:tcW w:w="2536" w:type="pct"/>
            <w:tcBorders>
              <w:top w:val="single" w:sz="4" w:space="0" w:color="auto"/>
              <w:left w:val="single" w:sz="4" w:space="0" w:color="auto"/>
              <w:bottom w:val="single" w:sz="4" w:space="0" w:color="auto"/>
              <w:right w:val="single" w:sz="4" w:space="0" w:color="auto"/>
            </w:tcBorders>
            <w:shd w:val="clear" w:color="auto" w:fill="auto"/>
          </w:tcPr>
          <w:p w14:paraId="0A285B96" w14:textId="77777777" w:rsidR="00296F9C" w:rsidRPr="00B27F99" w:rsidRDefault="00296F9C" w:rsidP="00212803">
            <w:pPr>
              <w:spacing w:after="0" w:line="240" w:lineRule="auto"/>
              <w:rPr>
                <w:rFonts w:ascii="Source Sans Pro" w:eastAsia="Calibri Light" w:hAnsi="Source Sans Pro" w:cs="Calibri Light"/>
                <w:sz w:val="20"/>
                <w:szCs w:val="20"/>
                <w:lang w:val="nb-NO"/>
              </w:rPr>
            </w:pPr>
            <w:r w:rsidRPr="00B27F99">
              <w:rPr>
                <w:rFonts w:ascii="Source Sans Pro" w:eastAsia="Calibri Light" w:hAnsi="Source Sans Pro" w:cs="Calibri Light"/>
                <w:sz w:val="20"/>
                <w:szCs w:val="20"/>
                <w:lang w:val="fr-FR"/>
              </w:rPr>
              <w:t>2 ensembles (</w:t>
            </w:r>
            <w:hyperlink r:id="rId14">
              <w:r w:rsidRPr="00B27F99">
                <w:rPr>
                  <w:rStyle w:val="Hyperlink"/>
                  <w:rFonts w:ascii="Source Sans Pro" w:eastAsia="Calibri Light" w:hAnsi="Source Sans Pro" w:cs="Calibri Light"/>
                  <w:b/>
                  <w:bCs/>
                  <w:sz w:val="20"/>
                  <w:szCs w:val="20"/>
                  <w:lang w:val="fr-FR"/>
                </w:rPr>
                <w:t>http://www.glogerm.com/</w:t>
              </w:r>
            </w:hyperlink>
            <w:r w:rsidRPr="00B27F99">
              <w:rPr>
                <w:rFonts w:ascii="Source Sans Pro" w:eastAsia="Calibri Light" w:hAnsi="Source Sans Pro" w:cs="Calibri Light"/>
                <w:sz w:val="20"/>
                <w:szCs w:val="20"/>
                <w:lang w:val="fr-FR"/>
              </w:rPr>
              <w:t xml:space="preserve">) </w:t>
            </w:r>
          </w:p>
        </w:tc>
      </w:tr>
    </w:tbl>
    <w:p w14:paraId="1C1F141C" w14:textId="77777777" w:rsidR="00296F9C" w:rsidRPr="00B27F99" w:rsidRDefault="00296F9C" w:rsidP="00212803">
      <w:pPr>
        <w:spacing w:after="0" w:line="240" w:lineRule="auto"/>
        <w:rPr>
          <w:rFonts w:ascii="Source Sans Pro" w:eastAsia="Calibri Light" w:hAnsi="Source Sans Pro" w:cs="Calibri Light"/>
          <w:sz w:val="20"/>
          <w:szCs w:val="20"/>
          <w:lang w:val="fr-FR"/>
        </w:rPr>
      </w:pPr>
    </w:p>
    <w:p w14:paraId="6F534405" w14:textId="21C83A42" w:rsidR="00296F9C" w:rsidRPr="00B27F99" w:rsidRDefault="00296F9C" w:rsidP="00212803">
      <w:pPr>
        <w:pStyle w:val="Default"/>
        <w:rPr>
          <w:rFonts w:ascii="Source Sans Pro" w:eastAsia="Calibri Light" w:hAnsi="Source Sans Pro" w:cs="Calibri Light"/>
          <w:sz w:val="20"/>
          <w:szCs w:val="20"/>
          <w:lang w:val="fr-FR"/>
        </w:rPr>
      </w:pPr>
      <w:r w:rsidRPr="00CC20D6">
        <w:rPr>
          <w:rFonts w:ascii="Source Sans Pro" w:eastAsia="Calibri Light" w:hAnsi="Source Sans Pro" w:cs="Calibri Light"/>
          <w:b/>
          <w:bCs/>
          <w:sz w:val="20"/>
          <w:szCs w:val="20"/>
          <w:lang w:val="fr-FR"/>
        </w:rPr>
        <w:t>Atelier pratique n° </w:t>
      </w:r>
      <w:r w:rsidR="005C00FD" w:rsidRPr="00CC20D6">
        <w:rPr>
          <w:rFonts w:ascii="Source Sans Pro" w:eastAsia="Calibri Light" w:hAnsi="Source Sans Pro" w:cs="Calibri Light"/>
          <w:b/>
          <w:bCs/>
          <w:sz w:val="20"/>
          <w:szCs w:val="20"/>
          <w:lang w:val="fr-FR"/>
        </w:rPr>
        <w:t>2</w:t>
      </w:r>
      <w:r w:rsidRPr="00CC20D6">
        <w:rPr>
          <w:rFonts w:ascii="Source Sans Pro" w:eastAsia="Calibri Light" w:hAnsi="Source Sans Pro" w:cs="Calibri Light"/>
          <w:b/>
          <w:bCs/>
          <w:sz w:val="20"/>
          <w:szCs w:val="20"/>
          <w:lang w:val="fr-FR"/>
        </w:rPr>
        <w:t> : préparation d'une solution chlorée</w:t>
      </w:r>
      <w:r w:rsidRPr="00B27F99">
        <w:rPr>
          <w:rFonts w:ascii="Source Sans Pro" w:eastAsia="Calibri Light" w:hAnsi="Source Sans Pro" w:cs="Calibri Light"/>
          <w:sz w:val="20"/>
          <w:szCs w:val="20"/>
          <w:lang w:val="fr-FR"/>
        </w:rPr>
        <w:t xml:space="preserve"> de réserve à 0,5 % (solution à forte teneur : </w:t>
      </w:r>
      <w:r w:rsidRPr="00B27F99">
        <w:rPr>
          <w:rStyle w:val="A4"/>
          <w:rFonts w:ascii="Source Sans Pro" w:eastAsia="Calibri Light" w:hAnsi="Source Sans Pro" w:cs="Calibri Light"/>
          <w:sz w:val="20"/>
          <w:szCs w:val="20"/>
          <w:lang w:val="fr-FR"/>
        </w:rPr>
        <w:t>pour nettoyer et désinfecter les surfaces, objets et déversements de fluides corporels</w:t>
      </w:r>
      <w:r w:rsidRPr="00B27F99">
        <w:rPr>
          <w:rFonts w:ascii="Source Sans Pro" w:eastAsia="Calibri Light" w:hAnsi="Source Sans Pro" w:cs="Calibri Light"/>
          <w:sz w:val="20"/>
          <w:szCs w:val="20"/>
          <w:lang w:val="fr-FR"/>
        </w:rPr>
        <w:t>)</w:t>
      </w:r>
    </w:p>
    <w:tbl>
      <w:tblPr>
        <w:tblW w:w="5000" w:type="pct"/>
        <w:tblInd w:w="-10" w:type="dxa"/>
        <w:tblLook w:val="0000" w:firstRow="0" w:lastRow="0" w:firstColumn="0" w:lastColumn="0" w:noHBand="0" w:noVBand="0"/>
      </w:tblPr>
      <w:tblGrid>
        <w:gridCol w:w="5016"/>
        <w:gridCol w:w="3990"/>
      </w:tblGrid>
      <w:tr w:rsidR="00296F9C" w:rsidRPr="00B27F99" w14:paraId="201CC2F6" w14:textId="77777777" w:rsidTr="00010543">
        <w:trPr>
          <w:trHeight w:val="270"/>
        </w:trPr>
        <w:tc>
          <w:tcPr>
            <w:tcW w:w="2785" w:type="pct"/>
            <w:tcBorders>
              <w:top w:val="single" w:sz="8" w:space="0" w:color="auto"/>
              <w:left w:val="single" w:sz="8" w:space="0" w:color="auto"/>
              <w:bottom w:val="single" w:sz="8" w:space="0" w:color="auto"/>
              <w:right w:val="single" w:sz="8" w:space="0" w:color="auto"/>
            </w:tcBorders>
            <w:shd w:val="clear" w:color="auto" w:fill="65A000"/>
          </w:tcPr>
          <w:p w14:paraId="68656974" w14:textId="77777777" w:rsidR="00296F9C" w:rsidRPr="00B27F99" w:rsidRDefault="00296F9C" w:rsidP="00212803">
            <w:pPr>
              <w:spacing w:after="0" w:line="240" w:lineRule="auto"/>
              <w:rPr>
                <w:rFonts w:ascii="Source Sans Pro" w:eastAsia="Calibri Light" w:hAnsi="Source Sans Pro" w:cs="Calibri Light"/>
                <w:b/>
                <w:bCs/>
                <w:color w:val="FFFFFF" w:themeColor="background1"/>
                <w:sz w:val="20"/>
                <w:szCs w:val="20"/>
                <w:lang w:val="fr-FR"/>
              </w:rPr>
            </w:pPr>
            <w:r w:rsidRPr="00B27F99">
              <w:rPr>
                <w:rFonts w:ascii="Source Sans Pro" w:eastAsia="Calibri Light" w:hAnsi="Source Sans Pro" w:cs="Calibri Light"/>
                <w:b/>
                <w:bCs/>
                <w:color w:val="FFFFFF" w:themeColor="background1"/>
                <w:sz w:val="20"/>
                <w:szCs w:val="20"/>
                <w:lang w:val="fr-FR"/>
              </w:rPr>
              <w:t>Élément</w:t>
            </w:r>
          </w:p>
        </w:tc>
        <w:tc>
          <w:tcPr>
            <w:tcW w:w="2215" w:type="pct"/>
            <w:tcBorders>
              <w:top w:val="single" w:sz="8" w:space="0" w:color="auto"/>
              <w:left w:val="nil"/>
              <w:bottom w:val="single" w:sz="8" w:space="0" w:color="auto"/>
              <w:right w:val="single" w:sz="8" w:space="0" w:color="auto"/>
            </w:tcBorders>
            <w:shd w:val="clear" w:color="auto" w:fill="65A000"/>
          </w:tcPr>
          <w:p w14:paraId="158B67E0" w14:textId="77777777" w:rsidR="00296F9C" w:rsidRPr="00B27F99" w:rsidRDefault="00296F9C" w:rsidP="00212803">
            <w:pPr>
              <w:spacing w:after="0" w:line="240" w:lineRule="auto"/>
              <w:rPr>
                <w:rFonts w:ascii="Source Sans Pro" w:eastAsia="Calibri Light" w:hAnsi="Source Sans Pro" w:cs="Calibri Light"/>
                <w:b/>
                <w:bCs/>
                <w:color w:val="FFFFFF" w:themeColor="background1"/>
                <w:sz w:val="20"/>
                <w:szCs w:val="20"/>
                <w:lang w:val="fr-FR"/>
              </w:rPr>
            </w:pPr>
            <w:r w:rsidRPr="00B27F99">
              <w:rPr>
                <w:rFonts w:ascii="Source Sans Pro" w:eastAsia="Calibri Light" w:hAnsi="Source Sans Pro" w:cs="Calibri Light"/>
                <w:b/>
                <w:bCs/>
                <w:color w:val="FFFFFF" w:themeColor="background1"/>
                <w:sz w:val="20"/>
                <w:szCs w:val="20"/>
                <w:lang w:val="fr-FR"/>
              </w:rPr>
              <w:t xml:space="preserve">Quantité </w:t>
            </w:r>
          </w:p>
        </w:tc>
      </w:tr>
      <w:tr w:rsidR="00296F9C" w:rsidRPr="00B27F99" w14:paraId="51D0DE90" w14:textId="77777777" w:rsidTr="00010543">
        <w:trPr>
          <w:trHeight w:val="250"/>
        </w:trPr>
        <w:tc>
          <w:tcPr>
            <w:tcW w:w="2785" w:type="pct"/>
            <w:tcBorders>
              <w:top w:val="nil"/>
              <w:left w:val="single" w:sz="8" w:space="0" w:color="auto"/>
              <w:bottom w:val="nil"/>
              <w:right w:val="single" w:sz="8" w:space="0" w:color="auto"/>
            </w:tcBorders>
            <w:shd w:val="clear" w:color="auto" w:fill="auto"/>
          </w:tcPr>
          <w:p w14:paraId="0A700EE5" w14:textId="77777777" w:rsidR="00296F9C" w:rsidRPr="00B27F99" w:rsidRDefault="00296F9C" w:rsidP="00212803">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Tous les produits chimiques indiqués ci-dessous</w:t>
            </w:r>
          </w:p>
        </w:tc>
        <w:tc>
          <w:tcPr>
            <w:tcW w:w="2215" w:type="pct"/>
            <w:tcBorders>
              <w:top w:val="nil"/>
              <w:left w:val="nil"/>
              <w:bottom w:val="nil"/>
              <w:right w:val="single" w:sz="8" w:space="0" w:color="auto"/>
            </w:tcBorders>
            <w:shd w:val="clear" w:color="auto" w:fill="auto"/>
          </w:tcPr>
          <w:p w14:paraId="07F80B29" w14:textId="77777777" w:rsidR="00296F9C" w:rsidRPr="00B27F99" w:rsidRDefault="00296F9C" w:rsidP="00212803">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Voir la quantité ci-dessous</w:t>
            </w:r>
          </w:p>
        </w:tc>
      </w:tr>
      <w:tr w:rsidR="00296F9C" w:rsidRPr="00B27F99" w14:paraId="4B6EBBEC" w14:textId="77777777" w:rsidTr="00010543">
        <w:trPr>
          <w:trHeight w:val="160"/>
        </w:trPr>
        <w:tc>
          <w:tcPr>
            <w:tcW w:w="2785" w:type="pct"/>
            <w:tcBorders>
              <w:top w:val="single" w:sz="8" w:space="0" w:color="auto"/>
              <w:left w:val="single" w:sz="8" w:space="0" w:color="auto"/>
              <w:bottom w:val="single" w:sz="4" w:space="0" w:color="auto"/>
              <w:right w:val="single" w:sz="8" w:space="0" w:color="auto"/>
            </w:tcBorders>
            <w:shd w:val="clear" w:color="auto" w:fill="auto"/>
          </w:tcPr>
          <w:p w14:paraId="54F71CC4" w14:textId="77777777" w:rsidR="00296F9C" w:rsidRPr="00B27F99" w:rsidRDefault="00296F9C" w:rsidP="00212803">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Seau en plastique d'1 L avec couvercle</w:t>
            </w:r>
          </w:p>
        </w:tc>
        <w:tc>
          <w:tcPr>
            <w:tcW w:w="2215" w:type="pct"/>
            <w:tcBorders>
              <w:top w:val="single" w:sz="8" w:space="0" w:color="auto"/>
              <w:left w:val="nil"/>
              <w:bottom w:val="single" w:sz="4" w:space="0" w:color="auto"/>
              <w:right w:val="single" w:sz="8" w:space="0" w:color="auto"/>
            </w:tcBorders>
            <w:shd w:val="clear" w:color="auto" w:fill="auto"/>
          </w:tcPr>
          <w:p w14:paraId="27177EF8" w14:textId="77777777" w:rsidR="00296F9C" w:rsidRPr="00B27F99" w:rsidRDefault="00296F9C" w:rsidP="00212803">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 xml:space="preserve">2 </w:t>
            </w:r>
          </w:p>
        </w:tc>
      </w:tr>
      <w:tr w:rsidR="00296F9C" w:rsidRPr="00B27F99" w14:paraId="18584F81" w14:textId="77777777" w:rsidTr="00010543">
        <w:trPr>
          <w:trHeight w:val="250"/>
        </w:trPr>
        <w:tc>
          <w:tcPr>
            <w:tcW w:w="2785" w:type="pct"/>
            <w:tcBorders>
              <w:top w:val="single" w:sz="4" w:space="0" w:color="auto"/>
              <w:left w:val="single" w:sz="4" w:space="0" w:color="auto"/>
              <w:bottom w:val="single" w:sz="4" w:space="0" w:color="auto"/>
              <w:right w:val="single" w:sz="4" w:space="0" w:color="auto"/>
            </w:tcBorders>
            <w:shd w:val="clear" w:color="auto" w:fill="auto"/>
          </w:tcPr>
          <w:p w14:paraId="722C1FAD" w14:textId="77777777" w:rsidR="00296F9C" w:rsidRPr="00B27F99" w:rsidRDefault="00296F9C" w:rsidP="00212803">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Cuillère à soupe</w:t>
            </w:r>
          </w:p>
        </w:tc>
        <w:tc>
          <w:tcPr>
            <w:tcW w:w="2215" w:type="pct"/>
            <w:tcBorders>
              <w:top w:val="single" w:sz="4" w:space="0" w:color="auto"/>
              <w:left w:val="single" w:sz="4" w:space="0" w:color="auto"/>
              <w:bottom w:val="single" w:sz="4" w:space="0" w:color="auto"/>
              <w:right w:val="single" w:sz="4" w:space="0" w:color="auto"/>
            </w:tcBorders>
            <w:shd w:val="clear" w:color="auto" w:fill="auto"/>
          </w:tcPr>
          <w:p w14:paraId="21C832F9" w14:textId="77777777" w:rsidR="00296F9C" w:rsidRPr="00B27F99" w:rsidRDefault="00296F9C" w:rsidP="00212803">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1</w:t>
            </w:r>
          </w:p>
        </w:tc>
      </w:tr>
      <w:tr w:rsidR="00296F9C" w:rsidRPr="00B27F99" w14:paraId="0952341C" w14:textId="77777777" w:rsidTr="00010543">
        <w:trPr>
          <w:trHeight w:val="250"/>
        </w:trPr>
        <w:tc>
          <w:tcPr>
            <w:tcW w:w="2785" w:type="pct"/>
            <w:tcBorders>
              <w:top w:val="single" w:sz="4" w:space="0" w:color="auto"/>
              <w:left w:val="single" w:sz="4" w:space="0" w:color="auto"/>
              <w:bottom w:val="single" w:sz="4" w:space="0" w:color="auto"/>
              <w:right w:val="single" w:sz="4" w:space="0" w:color="auto"/>
            </w:tcBorders>
            <w:shd w:val="clear" w:color="auto" w:fill="auto"/>
          </w:tcPr>
          <w:p w14:paraId="0EEEC190" w14:textId="77777777" w:rsidR="00296F9C" w:rsidRPr="00B27F99" w:rsidRDefault="00296F9C" w:rsidP="00212803">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Spatule pour mélanger</w:t>
            </w:r>
          </w:p>
        </w:tc>
        <w:tc>
          <w:tcPr>
            <w:tcW w:w="2215" w:type="pct"/>
            <w:tcBorders>
              <w:top w:val="single" w:sz="4" w:space="0" w:color="auto"/>
              <w:left w:val="single" w:sz="4" w:space="0" w:color="auto"/>
              <w:bottom w:val="single" w:sz="4" w:space="0" w:color="auto"/>
              <w:right w:val="single" w:sz="4" w:space="0" w:color="auto"/>
            </w:tcBorders>
            <w:shd w:val="clear" w:color="auto" w:fill="auto"/>
          </w:tcPr>
          <w:p w14:paraId="78845F8A" w14:textId="77777777" w:rsidR="00296F9C" w:rsidRPr="00B27F99" w:rsidRDefault="00296F9C" w:rsidP="00212803">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1</w:t>
            </w:r>
          </w:p>
        </w:tc>
      </w:tr>
      <w:tr w:rsidR="00296F9C" w:rsidRPr="00B27F99" w14:paraId="673CF9C8" w14:textId="77777777" w:rsidTr="00010543">
        <w:trPr>
          <w:trHeight w:val="250"/>
        </w:trPr>
        <w:tc>
          <w:tcPr>
            <w:tcW w:w="2785" w:type="pct"/>
            <w:tcBorders>
              <w:top w:val="single" w:sz="4" w:space="0" w:color="auto"/>
              <w:left w:val="single" w:sz="4" w:space="0" w:color="auto"/>
              <w:bottom w:val="single" w:sz="4" w:space="0" w:color="auto"/>
              <w:right w:val="single" w:sz="4" w:space="0" w:color="auto"/>
            </w:tcBorders>
            <w:shd w:val="clear" w:color="auto" w:fill="auto"/>
          </w:tcPr>
          <w:p w14:paraId="31A5DD21" w14:textId="77777777" w:rsidR="00296F9C" w:rsidRPr="00B27F99" w:rsidRDefault="00296F9C" w:rsidP="00212803">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Papier/stylo pour étiqueter le seau</w:t>
            </w:r>
          </w:p>
        </w:tc>
        <w:tc>
          <w:tcPr>
            <w:tcW w:w="2215" w:type="pct"/>
            <w:tcBorders>
              <w:top w:val="single" w:sz="4" w:space="0" w:color="auto"/>
              <w:left w:val="single" w:sz="4" w:space="0" w:color="auto"/>
              <w:bottom w:val="single" w:sz="4" w:space="0" w:color="auto"/>
              <w:right w:val="single" w:sz="4" w:space="0" w:color="auto"/>
            </w:tcBorders>
            <w:shd w:val="clear" w:color="auto" w:fill="auto"/>
          </w:tcPr>
          <w:p w14:paraId="4321155A" w14:textId="77777777" w:rsidR="00296F9C" w:rsidRPr="00B27F99" w:rsidRDefault="00296F9C" w:rsidP="00212803">
            <w:pPr>
              <w:spacing w:after="0" w:line="240" w:lineRule="auto"/>
              <w:rPr>
                <w:rFonts w:ascii="Source Sans Pro" w:eastAsia="Calibri Light" w:hAnsi="Source Sans Pro" w:cs="Calibri Light"/>
                <w:sz w:val="20"/>
                <w:szCs w:val="20"/>
                <w:lang w:val="fr-FR"/>
              </w:rPr>
            </w:pPr>
          </w:p>
        </w:tc>
      </w:tr>
      <w:tr w:rsidR="00296F9C" w:rsidRPr="00B27F99" w14:paraId="509D7F5C" w14:textId="77777777" w:rsidTr="00010543">
        <w:trPr>
          <w:trHeight w:val="250"/>
        </w:trPr>
        <w:tc>
          <w:tcPr>
            <w:tcW w:w="2785" w:type="pct"/>
            <w:tcBorders>
              <w:top w:val="single" w:sz="4" w:space="0" w:color="auto"/>
              <w:left w:val="single" w:sz="4" w:space="0" w:color="auto"/>
              <w:bottom w:val="single" w:sz="4" w:space="0" w:color="auto"/>
              <w:right w:val="single" w:sz="4" w:space="0" w:color="auto"/>
            </w:tcBorders>
            <w:shd w:val="clear" w:color="auto" w:fill="auto"/>
          </w:tcPr>
          <w:p w14:paraId="29475090" w14:textId="77777777" w:rsidR="00296F9C" w:rsidRPr="00B27F99" w:rsidRDefault="00296F9C" w:rsidP="00212803">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Eau</w:t>
            </w:r>
          </w:p>
        </w:tc>
        <w:tc>
          <w:tcPr>
            <w:tcW w:w="2215" w:type="pct"/>
            <w:tcBorders>
              <w:top w:val="single" w:sz="4" w:space="0" w:color="auto"/>
              <w:left w:val="single" w:sz="4" w:space="0" w:color="auto"/>
              <w:bottom w:val="single" w:sz="4" w:space="0" w:color="auto"/>
              <w:right w:val="single" w:sz="4" w:space="0" w:color="auto"/>
            </w:tcBorders>
            <w:shd w:val="clear" w:color="auto" w:fill="auto"/>
          </w:tcPr>
          <w:p w14:paraId="2FEA7529" w14:textId="77777777" w:rsidR="00296F9C" w:rsidRPr="00B27F99" w:rsidRDefault="00296F9C" w:rsidP="00212803">
            <w:pPr>
              <w:spacing w:after="0" w:line="240" w:lineRule="auto"/>
              <w:rPr>
                <w:rFonts w:ascii="Source Sans Pro" w:eastAsia="Calibri Light" w:hAnsi="Source Sans Pro" w:cs="Calibri Light"/>
                <w:sz w:val="20"/>
                <w:szCs w:val="20"/>
                <w:lang w:val="fr-FR"/>
              </w:rPr>
            </w:pPr>
          </w:p>
        </w:tc>
      </w:tr>
    </w:tbl>
    <w:p w14:paraId="452BC19E" w14:textId="77777777" w:rsidR="00296F9C" w:rsidRDefault="00296F9C" w:rsidP="00212803">
      <w:pPr>
        <w:spacing w:after="0" w:line="240" w:lineRule="auto"/>
        <w:rPr>
          <w:rFonts w:ascii="Source Sans Pro" w:eastAsia="Calibri Light" w:hAnsi="Source Sans Pro" w:cs="Calibri Light"/>
          <w:sz w:val="20"/>
          <w:szCs w:val="20"/>
        </w:rPr>
      </w:pPr>
    </w:p>
    <w:p w14:paraId="42DB0330" w14:textId="77777777" w:rsidR="004F41DA" w:rsidRPr="00B27F99" w:rsidRDefault="004F41DA" w:rsidP="004F41DA">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Produits chimiques à utiliser (possibilité d'utiliser chacun des produits de la liste)</w:t>
      </w:r>
    </w:p>
    <w:tbl>
      <w:tblPr>
        <w:tblW w:w="5000" w:type="pct"/>
        <w:tblInd w:w="-10"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000" w:firstRow="0" w:lastRow="0" w:firstColumn="0" w:lastColumn="0" w:noHBand="0" w:noVBand="0"/>
      </w:tblPr>
      <w:tblGrid>
        <w:gridCol w:w="3720"/>
        <w:gridCol w:w="1583"/>
        <w:gridCol w:w="1401"/>
        <w:gridCol w:w="2302"/>
      </w:tblGrid>
      <w:tr w:rsidR="004F41DA" w:rsidRPr="00B27F99" w14:paraId="30CCBEC1" w14:textId="77777777" w:rsidTr="00010543">
        <w:trPr>
          <w:trHeight w:val="270"/>
        </w:trPr>
        <w:tc>
          <w:tcPr>
            <w:tcW w:w="2065" w:type="pct"/>
            <w:shd w:val="clear" w:color="auto" w:fill="C00000"/>
          </w:tcPr>
          <w:p w14:paraId="6716195C" w14:textId="77777777" w:rsidR="004F41DA" w:rsidRPr="00B27F99" w:rsidRDefault="004F41DA" w:rsidP="003F6AA9">
            <w:pPr>
              <w:spacing w:after="0" w:line="240" w:lineRule="auto"/>
              <w:rPr>
                <w:rFonts w:ascii="Source Sans Pro" w:eastAsia="Calibri Light" w:hAnsi="Source Sans Pro" w:cs="Calibri Light"/>
                <w:b/>
                <w:bCs/>
                <w:color w:val="FFFFFF" w:themeColor="background1"/>
                <w:sz w:val="20"/>
                <w:szCs w:val="20"/>
                <w:lang w:val="fr-FR"/>
              </w:rPr>
            </w:pPr>
            <w:r w:rsidRPr="00B27F99">
              <w:rPr>
                <w:rFonts w:ascii="Source Sans Pro" w:eastAsia="Calibri Light" w:hAnsi="Source Sans Pro" w:cs="Calibri Light"/>
                <w:b/>
                <w:bCs/>
                <w:color w:val="FFFFFF" w:themeColor="background1"/>
                <w:sz w:val="20"/>
                <w:szCs w:val="20"/>
                <w:lang w:val="fr-FR"/>
              </w:rPr>
              <w:t>Produit chimique</w:t>
            </w:r>
          </w:p>
        </w:tc>
        <w:tc>
          <w:tcPr>
            <w:tcW w:w="879" w:type="pct"/>
            <w:shd w:val="clear" w:color="auto" w:fill="C00000"/>
          </w:tcPr>
          <w:p w14:paraId="55D7BEDB" w14:textId="77777777" w:rsidR="004F41DA" w:rsidRPr="00B27F99" w:rsidRDefault="004F41DA" w:rsidP="003F6AA9">
            <w:pPr>
              <w:spacing w:after="0" w:line="240" w:lineRule="auto"/>
              <w:rPr>
                <w:rFonts w:ascii="Source Sans Pro" w:eastAsia="Calibri Light" w:hAnsi="Source Sans Pro" w:cs="Calibri Light"/>
                <w:b/>
                <w:bCs/>
                <w:color w:val="FFFFFF" w:themeColor="background1"/>
                <w:sz w:val="20"/>
                <w:szCs w:val="20"/>
                <w:lang w:val="fr-FR"/>
              </w:rPr>
            </w:pPr>
            <w:r w:rsidRPr="00B27F99">
              <w:rPr>
                <w:rFonts w:ascii="Source Sans Pro" w:eastAsia="Calibri Light" w:hAnsi="Source Sans Pro" w:cs="Calibri Light"/>
                <w:b/>
                <w:bCs/>
                <w:color w:val="FFFFFF" w:themeColor="background1"/>
                <w:sz w:val="20"/>
                <w:szCs w:val="20"/>
                <w:lang w:val="fr-FR"/>
              </w:rPr>
              <w:t>% de chlore actif</w:t>
            </w:r>
          </w:p>
        </w:tc>
        <w:tc>
          <w:tcPr>
            <w:tcW w:w="778" w:type="pct"/>
            <w:shd w:val="clear" w:color="auto" w:fill="C00000"/>
          </w:tcPr>
          <w:p w14:paraId="50C1A8A1" w14:textId="77777777" w:rsidR="004F41DA" w:rsidRPr="00B27F99" w:rsidRDefault="004F41DA" w:rsidP="003F6AA9">
            <w:pPr>
              <w:spacing w:after="0" w:line="240" w:lineRule="auto"/>
              <w:rPr>
                <w:rFonts w:ascii="Source Sans Pro" w:eastAsia="Calibri Light" w:hAnsi="Source Sans Pro" w:cs="Calibri Light"/>
                <w:b/>
                <w:bCs/>
                <w:color w:val="FFFFFF" w:themeColor="background1"/>
                <w:sz w:val="20"/>
                <w:szCs w:val="20"/>
                <w:lang w:val="fr-FR"/>
              </w:rPr>
            </w:pPr>
            <w:r w:rsidRPr="00B27F99">
              <w:rPr>
                <w:rFonts w:ascii="Source Sans Pro" w:eastAsia="Calibri Light" w:hAnsi="Source Sans Pro" w:cs="Calibri Light"/>
                <w:b/>
                <w:bCs/>
                <w:color w:val="FFFFFF" w:themeColor="background1"/>
                <w:sz w:val="20"/>
                <w:szCs w:val="20"/>
                <w:lang w:val="fr-FR"/>
              </w:rPr>
              <w:t>Quantité nécessaire</w:t>
            </w:r>
          </w:p>
        </w:tc>
        <w:tc>
          <w:tcPr>
            <w:tcW w:w="1278" w:type="pct"/>
            <w:shd w:val="clear" w:color="auto" w:fill="C00000"/>
          </w:tcPr>
          <w:p w14:paraId="306F16DC" w14:textId="77777777" w:rsidR="004F41DA" w:rsidRPr="00B27F99" w:rsidRDefault="004F41DA" w:rsidP="003F6AA9">
            <w:pPr>
              <w:spacing w:after="0" w:line="240" w:lineRule="auto"/>
              <w:rPr>
                <w:rFonts w:ascii="Source Sans Pro" w:eastAsia="Calibri Light" w:hAnsi="Source Sans Pro" w:cs="Calibri Light"/>
                <w:b/>
                <w:bCs/>
                <w:color w:val="FFFFFF" w:themeColor="background1"/>
                <w:sz w:val="20"/>
                <w:szCs w:val="20"/>
                <w:lang w:val="fr-FR"/>
              </w:rPr>
            </w:pPr>
            <w:r w:rsidRPr="00B27F99">
              <w:rPr>
                <w:rFonts w:ascii="Source Sans Pro" w:eastAsia="Calibri Light" w:hAnsi="Source Sans Pro" w:cs="Calibri Light"/>
                <w:b/>
                <w:bCs/>
                <w:color w:val="FFFFFF" w:themeColor="background1"/>
                <w:sz w:val="20"/>
                <w:szCs w:val="20"/>
                <w:lang w:val="fr-FR"/>
              </w:rPr>
              <w:t>Mesures approximatives</w:t>
            </w:r>
          </w:p>
        </w:tc>
      </w:tr>
      <w:tr w:rsidR="004F41DA" w:rsidRPr="00B27F99" w14:paraId="7A682CC4" w14:textId="77777777" w:rsidTr="00010543">
        <w:trPr>
          <w:trHeight w:val="403"/>
        </w:trPr>
        <w:tc>
          <w:tcPr>
            <w:tcW w:w="2065" w:type="pct"/>
            <w:shd w:val="clear" w:color="auto" w:fill="auto"/>
            <w:vAlign w:val="center"/>
          </w:tcPr>
          <w:p w14:paraId="39BEBADF" w14:textId="77777777" w:rsidR="004F41DA" w:rsidRPr="00B27F99" w:rsidRDefault="004F41DA" w:rsidP="003F6AA9">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Javel en poudre (chlorure de chaux)</w:t>
            </w:r>
          </w:p>
        </w:tc>
        <w:tc>
          <w:tcPr>
            <w:tcW w:w="879" w:type="pct"/>
            <w:vAlign w:val="center"/>
          </w:tcPr>
          <w:p w14:paraId="6513BECC" w14:textId="77777777" w:rsidR="004F41DA" w:rsidRPr="00B27F99" w:rsidRDefault="004F41DA" w:rsidP="003F6AA9">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35</w:t>
            </w:r>
          </w:p>
        </w:tc>
        <w:tc>
          <w:tcPr>
            <w:tcW w:w="778" w:type="pct"/>
            <w:vAlign w:val="center"/>
          </w:tcPr>
          <w:p w14:paraId="418B8462" w14:textId="77777777" w:rsidR="004F41DA" w:rsidRPr="00B27F99" w:rsidRDefault="004F41DA" w:rsidP="003F6AA9">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14,3 g</w:t>
            </w:r>
          </w:p>
        </w:tc>
        <w:tc>
          <w:tcPr>
            <w:tcW w:w="1278" w:type="pct"/>
            <w:shd w:val="clear" w:color="auto" w:fill="auto"/>
            <w:vAlign w:val="center"/>
          </w:tcPr>
          <w:p w14:paraId="20626923" w14:textId="77777777" w:rsidR="004F41DA" w:rsidRPr="00B27F99" w:rsidRDefault="004F41DA" w:rsidP="003F6AA9">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1 cuillère à soupe</w:t>
            </w:r>
          </w:p>
        </w:tc>
      </w:tr>
      <w:tr w:rsidR="004F41DA" w:rsidRPr="00B27F99" w14:paraId="4FE3F740" w14:textId="77777777" w:rsidTr="00010543">
        <w:trPr>
          <w:trHeight w:val="250"/>
        </w:trPr>
        <w:tc>
          <w:tcPr>
            <w:tcW w:w="2065" w:type="pct"/>
            <w:shd w:val="clear" w:color="auto" w:fill="auto"/>
            <w:vAlign w:val="center"/>
          </w:tcPr>
          <w:p w14:paraId="098A5F3B" w14:textId="77777777" w:rsidR="004F41DA" w:rsidRPr="00B27F99" w:rsidRDefault="004F41DA" w:rsidP="003F6AA9">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 xml:space="preserve">Hypochlorite de calcium HTH </w:t>
            </w:r>
          </w:p>
          <w:p w14:paraId="1C741003" w14:textId="77777777" w:rsidR="004F41DA" w:rsidRPr="00B27F99" w:rsidRDefault="004F41DA" w:rsidP="003F6AA9">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ou hypochlorite de calcium</w:t>
            </w:r>
          </w:p>
        </w:tc>
        <w:tc>
          <w:tcPr>
            <w:tcW w:w="879" w:type="pct"/>
            <w:vAlign w:val="center"/>
          </w:tcPr>
          <w:p w14:paraId="2B96F1B2" w14:textId="77777777" w:rsidR="004F41DA" w:rsidRPr="00B27F99" w:rsidRDefault="004F41DA" w:rsidP="003F6AA9">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70</w:t>
            </w:r>
          </w:p>
        </w:tc>
        <w:tc>
          <w:tcPr>
            <w:tcW w:w="778" w:type="pct"/>
            <w:vAlign w:val="center"/>
          </w:tcPr>
          <w:p w14:paraId="58C312C1" w14:textId="77777777" w:rsidR="004F41DA" w:rsidRPr="00B27F99" w:rsidRDefault="004F41DA" w:rsidP="003F6AA9">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7 g</w:t>
            </w:r>
          </w:p>
        </w:tc>
        <w:tc>
          <w:tcPr>
            <w:tcW w:w="1278" w:type="pct"/>
            <w:shd w:val="clear" w:color="auto" w:fill="auto"/>
            <w:vAlign w:val="center"/>
          </w:tcPr>
          <w:p w14:paraId="4EB34ED4" w14:textId="77777777" w:rsidR="004F41DA" w:rsidRPr="00B27F99" w:rsidRDefault="004F41DA" w:rsidP="003F6AA9">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0,5 cuillère à soupe</w:t>
            </w:r>
          </w:p>
        </w:tc>
      </w:tr>
      <w:tr w:rsidR="004F41DA" w:rsidRPr="00B27F99" w14:paraId="3E1F3EA6" w14:textId="77777777" w:rsidTr="00010543">
        <w:trPr>
          <w:trHeight w:val="223"/>
        </w:trPr>
        <w:tc>
          <w:tcPr>
            <w:tcW w:w="2065" w:type="pct"/>
            <w:shd w:val="clear" w:color="auto" w:fill="auto"/>
            <w:vAlign w:val="center"/>
          </w:tcPr>
          <w:p w14:paraId="77914317" w14:textId="77777777" w:rsidR="004F41DA" w:rsidRPr="00B27F99" w:rsidRDefault="004F41DA" w:rsidP="003F6AA9">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Eau de javel</w:t>
            </w:r>
          </w:p>
        </w:tc>
        <w:tc>
          <w:tcPr>
            <w:tcW w:w="879" w:type="pct"/>
            <w:vAlign w:val="center"/>
          </w:tcPr>
          <w:p w14:paraId="1AC7B854" w14:textId="77777777" w:rsidR="004F41DA" w:rsidRPr="00B27F99" w:rsidRDefault="004F41DA" w:rsidP="003F6AA9">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5</w:t>
            </w:r>
          </w:p>
        </w:tc>
        <w:tc>
          <w:tcPr>
            <w:tcW w:w="778" w:type="pct"/>
            <w:vAlign w:val="center"/>
          </w:tcPr>
          <w:p w14:paraId="7AF72270" w14:textId="77777777" w:rsidR="004F41DA" w:rsidRPr="00B27F99" w:rsidRDefault="004F41DA" w:rsidP="003F6AA9">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200 ml</w:t>
            </w:r>
          </w:p>
        </w:tc>
        <w:tc>
          <w:tcPr>
            <w:tcW w:w="1278" w:type="pct"/>
            <w:shd w:val="clear" w:color="auto" w:fill="auto"/>
            <w:vAlign w:val="center"/>
          </w:tcPr>
          <w:p w14:paraId="75F11E2B" w14:textId="77777777" w:rsidR="004F41DA" w:rsidRPr="00B27F99" w:rsidRDefault="004F41DA" w:rsidP="003F6AA9">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2 litres</w:t>
            </w:r>
          </w:p>
        </w:tc>
      </w:tr>
    </w:tbl>
    <w:p w14:paraId="6494FDD7" w14:textId="77777777" w:rsidR="004F41DA" w:rsidRDefault="004F41DA" w:rsidP="00212803">
      <w:pPr>
        <w:spacing w:after="0" w:line="240" w:lineRule="auto"/>
        <w:rPr>
          <w:rFonts w:ascii="Source Sans Pro" w:eastAsia="Calibri Light" w:hAnsi="Source Sans Pro" w:cs="Calibri Light"/>
          <w:sz w:val="20"/>
          <w:szCs w:val="20"/>
        </w:rPr>
      </w:pPr>
    </w:p>
    <w:p w14:paraId="107CC9DA" w14:textId="6FDDC99B" w:rsidR="005C00FD" w:rsidRPr="00CC20D6" w:rsidRDefault="005C00FD" w:rsidP="005C00FD">
      <w:pPr>
        <w:spacing w:after="0" w:line="240" w:lineRule="auto"/>
        <w:rPr>
          <w:rFonts w:ascii="Source Sans Pro" w:eastAsia="Calibri Light" w:hAnsi="Source Sans Pro" w:cs="Calibri Light"/>
          <w:b/>
          <w:bCs/>
          <w:sz w:val="20"/>
          <w:szCs w:val="20"/>
          <w:lang w:val="fr-FR"/>
        </w:rPr>
      </w:pPr>
      <w:r w:rsidRPr="00CC20D6">
        <w:rPr>
          <w:rFonts w:ascii="Source Sans Pro" w:eastAsia="Calibri Light" w:hAnsi="Source Sans Pro" w:cs="Calibri Light"/>
          <w:b/>
          <w:bCs/>
          <w:sz w:val="20"/>
          <w:szCs w:val="20"/>
          <w:lang w:val="fr-FR"/>
        </w:rPr>
        <w:t>Atelier pratique n° </w:t>
      </w:r>
      <w:r w:rsidRPr="00CC20D6">
        <w:rPr>
          <w:rFonts w:ascii="Source Sans Pro" w:eastAsia="Calibri Light" w:hAnsi="Source Sans Pro" w:cs="Calibri Light"/>
          <w:b/>
          <w:bCs/>
          <w:sz w:val="20"/>
          <w:szCs w:val="20"/>
          <w:lang w:val="fr-FR"/>
        </w:rPr>
        <w:t>3</w:t>
      </w:r>
      <w:r w:rsidRPr="00CC20D6">
        <w:rPr>
          <w:rFonts w:ascii="Source Sans Pro" w:eastAsia="Calibri Light" w:hAnsi="Source Sans Pro" w:cs="Calibri Light"/>
          <w:b/>
          <w:bCs/>
          <w:sz w:val="20"/>
          <w:szCs w:val="20"/>
          <w:lang w:val="fr-FR"/>
        </w:rPr>
        <w:t> : enfilage et retrait des EPI</w:t>
      </w:r>
    </w:p>
    <w:tbl>
      <w:tblPr>
        <w:tblW w:w="5000" w:type="pct"/>
        <w:tblInd w:w="-10" w:type="dxa"/>
        <w:tblLook w:val="0000" w:firstRow="0" w:lastRow="0" w:firstColumn="0" w:lastColumn="0" w:noHBand="0" w:noVBand="0"/>
      </w:tblPr>
      <w:tblGrid>
        <w:gridCol w:w="2495"/>
        <w:gridCol w:w="6511"/>
      </w:tblGrid>
      <w:tr w:rsidR="005C00FD" w:rsidRPr="00B27F99" w14:paraId="0E40155E" w14:textId="77777777" w:rsidTr="00010543">
        <w:trPr>
          <w:trHeight w:val="270"/>
        </w:trPr>
        <w:tc>
          <w:tcPr>
            <w:tcW w:w="1385" w:type="pct"/>
            <w:tcBorders>
              <w:top w:val="single" w:sz="8" w:space="0" w:color="auto"/>
              <w:left w:val="single" w:sz="8" w:space="0" w:color="auto"/>
              <w:bottom w:val="single" w:sz="8" w:space="0" w:color="auto"/>
              <w:right w:val="single" w:sz="8" w:space="0" w:color="auto"/>
            </w:tcBorders>
            <w:shd w:val="clear" w:color="auto" w:fill="65A000"/>
          </w:tcPr>
          <w:p w14:paraId="1E586CF7" w14:textId="77777777" w:rsidR="005C00FD" w:rsidRPr="00B27F99" w:rsidRDefault="005C00FD" w:rsidP="003F6AA9">
            <w:pPr>
              <w:spacing w:after="0" w:line="240" w:lineRule="auto"/>
              <w:rPr>
                <w:rFonts w:ascii="Source Sans Pro" w:eastAsia="Calibri Light" w:hAnsi="Source Sans Pro" w:cs="Calibri Light"/>
                <w:b/>
                <w:bCs/>
                <w:color w:val="FFFFFF" w:themeColor="background1"/>
                <w:sz w:val="20"/>
                <w:szCs w:val="20"/>
                <w:lang w:val="fr-FR"/>
              </w:rPr>
            </w:pPr>
            <w:r w:rsidRPr="00B27F99">
              <w:rPr>
                <w:rFonts w:ascii="Source Sans Pro" w:eastAsia="Calibri Light" w:hAnsi="Source Sans Pro" w:cs="Calibri Light"/>
                <w:b/>
                <w:bCs/>
                <w:color w:val="FFFFFF" w:themeColor="background1"/>
                <w:sz w:val="20"/>
                <w:szCs w:val="20"/>
                <w:lang w:val="fr-FR"/>
              </w:rPr>
              <w:t>Élément</w:t>
            </w:r>
          </w:p>
        </w:tc>
        <w:tc>
          <w:tcPr>
            <w:tcW w:w="3615" w:type="pct"/>
            <w:tcBorders>
              <w:top w:val="single" w:sz="8" w:space="0" w:color="auto"/>
              <w:left w:val="nil"/>
              <w:bottom w:val="single" w:sz="8" w:space="0" w:color="auto"/>
              <w:right w:val="single" w:sz="8" w:space="0" w:color="auto"/>
            </w:tcBorders>
            <w:shd w:val="clear" w:color="auto" w:fill="65A000"/>
          </w:tcPr>
          <w:p w14:paraId="4158FF1F" w14:textId="77777777" w:rsidR="005C00FD" w:rsidRPr="00B27F99" w:rsidRDefault="005C00FD" w:rsidP="003F6AA9">
            <w:pPr>
              <w:spacing w:after="0" w:line="240" w:lineRule="auto"/>
              <w:rPr>
                <w:rFonts w:ascii="Source Sans Pro" w:eastAsia="Calibri Light" w:hAnsi="Source Sans Pro" w:cs="Calibri Light"/>
                <w:b/>
                <w:bCs/>
                <w:color w:val="FFFFFF" w:themeColor="background1"/>
                <w:sz w:val="20"/>
                <w:szCs w:val="20"/>
                <w:lang w:val="fr-FR"/>
              </w:rPr>
            </w:pPr>
            <w:r w:rsidRPr="00B27F99">
              <w:rPr>
                <w:rFonts w:ascii="Source Sans Pro" w:eastAsia="Calibri Light" w:hAnsi="Source Sans Pro" w:cs="Calibri Light"/>
                <w:b/>
                <w:bCs/>
                <w:color w:val="FFFFFF" w:themeColor="background1"/>
                <w:sz w:val="20"/>
                <w:szCs w:val="20"/>
                <w:lang w:val="fr-FR"/>
              </w:rPr>
              <w:t xml:space="preserve">Quantité </w:t>
            </w:r>
          </w:p>
        </w:tc>
      </w:tr>
      <w:tr w:rsidR="005C00FD" w:rsidRPr="00B27F99" w14:paraId="5AD2F3A3" w14:textId="77777777" w:rsidTr="00010543">
        <w:trPr>
          <w:trHeight w:val="285"/>
        </w:trPr>
        <w:tc>
          <w:tcPr>
            <w:tcW w:w="1385" w:type="pct"/>
            <w:tcBorders>
              <w:top w:val="nil"/>
              <w:left w:val="single" w:sz="8" w:space="0" w:color="auto"/>
              <w:bottom w:val="single" w:sz="8" w:space="0" w:color="auto"/>
              <w:right w:val="single" w:sz="8" w:space="0" w:color="auto"/>
            </w:tcBorders>
            <w:shd w:val="clear" w:color="auto" w:fill="auto"/>
          </w:tcPr>
          <w:p w14:paraId="4B80671A" w14:textId="77777777" w:rsidR="005C00FD" w:rsidRPr="00B27F99" w:rsidRDefault="005C00FD" w:rsidP="003F6AA9">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Blouses</w:t>
            </w:r>
          </w:p>
        </w:tc>
        <w:tc>
          <w:tcPr>
            <w:tcW w:w="3615" w:type="pct"/>
            <w:tcBorders>
              <w:top w:val="nil"/>
              <w:left w:val="nil"/>
              <w:bottom w:val="single" w:sz="8" w:space="0" w:color="auto"/>
              <w:right w:val="single" w:sz="8" w:space="0" w:color="auto"/>
            </w:tcBorders>
            <w:shd w:val="clear" w:color="auto" w:fill="auto"/>
          </w:tcPr>
          <w:p w14:paraId="180033E1" w14:textId="77777777" w:rsidR="005C00FD" w:rsidRPr="00B27F99" w:rsidRDefault="005C00FD" w:rsidP="003F6AA9">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Au moins 5 (pour des raisons économiques, avec la consigne spécifique de ne pas les réutiliser)</w:t>
            </w:r>
          </w:p>
        </w:tc>
      </w:tr>
      <w:tr w:rsidR="005C00FD" w:rsidRPr="00B27F99" w14:paraId="5F85E286" w14:textId="77777777" w:rsidTr="00010543">
        <w:trPr>
          <w:trHeight w:val="285"/>
        </w:trPr>
        <w:tc>
          <w:tcPr>
            <w:tcW w:w="1385" w:type="pct"/>
            <w:tcBorders>
              <w:top w:val="nil"/>
              <w:left w:val="single" w:sz="8" w:space="0" w:color="auto"/>
              <w:bottom w:val="single" w:sz="8" w:space="0" w:color="auto"/>
              <w:right w:val="single" w:sz="8" w:space="0" w:color="auto"/>
            </w:tcBorders>
            <w:shd w:val="clear" w:color="auto" w:fill="auto"/>
          </w:tcPr>
          <w:p w14:paraId="69D99731" w14:textId="77777777" w:rsidR="005C00FD" w:rsidRPr="00B27F99" w:rsidRDefault="005C00FD" w:rsidP="003F6AA9">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Combinaison</w:t>
            </w:r>
          </w:p>
        </w:tc>
        <w:tc>
          <w:tcPr>
            <w:tcW w:w="3615" w:type="pct"/>
            <w:tcBorders>
              <w:top w:val="nil"/>
              <w:left w:val="nil"/>
              <w:bottom w:val="single" w:sz="8" w:space="0" w:color="auto"/>
              <w:right w:val="single" w:sz="8" w:space="0" w:color="auto"/>
            </w:tcBorders>
            <w:shd w:val="clear" w:color="auto" w:fill="auto"/>
          </w:tcPr>
          <w:p w14:paraId="5B8A30FB" w14:textId="77777777" w:rsidR="005C00FD" w:rsidRPr="00B27F99" w:rsidRDefault="005C00FD" w:rsidP="003F6AA9">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Au moins 2 (pour des raisons économiques, avec la consigne spécifique de ne pas les réutiliser)</w:t>
            </w:r>
          </w:p>
        </w:tc>
      </w:tr>
      <w:tr w:rsidR="005C00FD" w:rsidRPr="00B27F99" w14:paraId="3C56A28D" w14:textId="77777777" w:rsidTr="00010543">
        <w:trPr>
          <w:trHeight w:val="285"/>
        </w:trPr>
        <w:tc>
          <w:tcPr>
            <w:tcW w:w="1385" w:type="pct"/>
            <w:tcBorders>
              <w:top w:val="nil"/>
              <w:left w:val="single" w:sz="8" w:space="0" w:color="auto"/>
              <w:bottom w:val="single" w:sz="8" w:space="0" w:color="auto"/>
              <w:right w:val="single" w:sz="8" w:space="0" w:color="auto"/>
            </w:tcBorders>
            <w:shd w:val="clear" w:color="auto" w:fill="auto"/>
          </w:tcPr>
          <w:p w14:paraId="2E502A9D" w14:textId="77777777" w:rsidR="005C00FD" w:rsidRPr="00B27F99" w:rsidRDefault="005C00FD" w:rsidP="003F6AA9">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Masques</w:t>
            </w:r>
          </w:p>
        </w:tc>
        <w:tc>
          <w:tcPr>
            <w:tcW w:w="3615" w:type="pct"/>
            <w:tcBorders>
              <w:top w:val="nil"/>
              <w:left w:val="nil"/>
              <w:bottom w:val="single" w:sz="8" w:space="0" w:color="auto"/>
              <w:right w:val="single" w:sz="8" w:space="0" w:color="auto"/>
            </w:tcBorders>
            <w:shd w:val="clear" w:color="auto" w:fill="auto"/>
          </w:tcPr>
          <w:p w14:paraId="547F8D25" w14:textId="77777777" w:rsidR="005C00FD" w:rsidRPr="00B27F99" w:rsidRDefault="005C00FD" w:rsidP="003F6AA9">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Un par participant</w:t>
            </w:r>
          </w:p>
        </w:tc>
      </w:tr>
      <w:tr w:rsidR="005C00FD" w:rsidRPr="00B27F99" w14:paraId="40DC6E90" w14:textId="77777777" w:rsidTr="00010543">
        <w:trPr>
          <w:trHeight w:val="285"/>
        </w:trPr>
        <w:tc>
          <w:tcPr>
            <w:tcW w:w="1385" w:type="pct"/>
            <w:tcBorders>
              <w:top w:val="nil"/>
              <w:left w:val="single" w:sz="8" w:space="0" w:color="auto"/>
              <w:bottom w:val="single" w:sz="8" w:space="0" w:color="auto"/>
              <w:right w:val="single" w:sz="8" w:space="0" w:color="auto"/>
            </w:tcBorders>
            <w:shd w:val="clear" w:color="auto" w:fill="auto"/>
          </w:tcPr>
          <w:p w14:paraId="62A6DA74" w14:textId="77777777" w:rsidR="005C00FD" w:rsidRPr="00B27F99" w:rsidRDefault="005C00FD" w:rsidP="003F6AA9">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Gants</w:t>
            </w:r>
          </w:p>
        </w:tc>
        <w:tc>
          <w:tcPr>
            <w:tcW w:w="3615" w:type="pct"/>
            <w:tcBorders>
              <w:top w:val="nil"/>
              <w:left w:val="nil"/>
              <w:bottom w:val="single" w:sz="8" w:space="0" w:color="auto"/>
              <w:right w:val="single" w:sz="8" w:space="0" w:color="auto"/>
            </w:tcBorders>
            <w:shd w:val="clear" w:color="auto" w:fill="auto"/>
          </w:tcPr>
          <w:p w14:paraId="36178F2C" w14:textId="77777777" w:rsidR="005C00FD" w:rsidRPr="00B27F99" w:rsidRDefault="005C00FD" w:rsidP="003F6AA9">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Une paire par participant</w:t>
            </w:r>
          </w:p>
        </w:tc>
      </w:tr>
      <w:tr w:rsidR="005C00FD" w:rsidRPr="00B27F99" w14:paraId="73E9C614" w14:textId="77777777" w:rsidTr="00010543">
        <w:trPr>
          <w:trHeight w:val="285"/>
        </w:trPr>
        <w:tc>
          <w:tcPr>
            <w:tcW w:w="1385" w:type="pct"/>
            <w:tcBorders>
              <w:top w:val="nil"/>
              <w:left w:val="single" w:sz="8" w:space="0" w:color="auto"/>
              <w:bottom w:val="single" w:sz="8" w:space="0" w:color="auto"/>
              <w:right w:val="single" w:sz="8" w:space="0" w:color="auto"/>
            </w:tcBorders>
            <w:shd w:val="clear" w:color="auto" w:fill="auto"/>
          </w:tcPr>
          <w:p w14:paraId="638A7383" w14:textId="77777777" w:rsidR="005C00FD" w:rsidRPr="00B27F99" w:rsidRDefault="005C00FD" w:rsidP="003F6AA9">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Récipient à déchets</w:t>
            </w:r>
          </w:p>
        </w:tc>
        <w:tc>
          <w:tcPr>
            <w:tcW w:w="3615" w:type="pct"/>
            <w:tcBorders>
              <w:top w:val="nil"/>
              <w:left w:val="nil"/>
              <w:bottom w:val="single" w:sz="8" w:space="0" w:color="auto"/>
              <w:right w:val="single" w:sz="8" w:space="0" w:color="auto"/>
            </w:tcBorders>
            <w:shd w:val="clear" w:color="auto" w:fill="auto"/>
          </w:tcPr>
          <w:p w14:paraId="517E4354" w14:textId="77777777" w:rsidR="005C00FD" w:rsidRPr="00B27F99" w:rsidRDefault="005C00FD" w:rsidP="003F6AA9">
            <w:pPr>
              <w:spacing w:after="0" w:line="240" w:lineRule="auto"/>
              <w:rPr>
                <w:rFonts w:ascii="Source Sans Pro" w:eastAsia="Calibri Light" w:hAnsi="Source Sans Pro" w:cs="Calibri Light"/>
                <w:sz w:val="20"/>
                <w:szCs w:val="20"/>
                <w:lang w:val="fr-FR"/>
              </w:rPr>
            </w:pPr>
            <w:r w:rsidRPr="00B27F99">
              <w:rPr>
                <w:rFonts w:ascii="Source Sans Pro" w:eastAsia="Calibri Light" w:hAnsi="Source Sans Pro" w:cs="Calibri Light"/>
                <w:sz w:val="20"/>
                <w:szCs w:val="20"/>
                <w:lang w:val="fr-FR"/>
              </w:rPr>
              <w:t xml:space="preserve">2 seaux en plastique pour les déchets </w:t>
            </w:r>
          </w:p>
        </w:tc>
      </w:tr>
    </w:tbl>
    <w:p w14:paraId="53AC9525" w14:textId="77777777" w:rsidR="00296F9C" w:rsidRPr="00296F9C" w:rsidRDefault="00296F9C" w:rsidP="00212803">
      <w:pPr>
        <w:tabs>
          <w:tab w:val="left" w:pos="3110"/>
        </w:tabs>
        <w:spacing w:after="0" w:line="240" w:lineRule="auto"/>
        <w:jc w:val="both"/>
        <w:rPr>
          <w:rFonts w:ascii="Calibri Light" w:eastAsia="Calibri Light" w:hAnsi="Calibri Light" w:cs="Calibri Light"/>
          <w:lang w:val="fr-FR"/>
        </w:rPr>
      </w:pPr>
    </w:p>
    <w:tbl>
      <w:tblPr>
        <w:tblStyle w:val="TableGrid1"/>
        <w:tblW w:w="9924" w:type="dxa"/>
        <w:tblInd w:w="-318" w:type="dxa"/>
        <w:shd w:val="clear" w:color="auto" w:fill="DBE5F1" w:themeFill="accent1" w:themeFillTint="33"/>
        <w:tblLook w:val="04A0" w:firstRow="1" w:lastRow="0" w:firstColumn="1" w:lastColumn="0" w:noHBand="0" w:noVBand="1"/>
      </w:tblPr>
      <w:tblGrid>
        <w:gridCol w:w="9924"/>
      </w:tblGrid>
      <w:tr w:rsidR="000B30CC" w:rsidRPr="006259CC" w14:paraId="49068E83" w14:textId="77777777" w:rsidTr="294B9816">
        <w:tc>
          <w:tcPr>
            <w:tcW w:w="9924"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5F7C9C1C" w14:textId="77777777" w:rsidR="001977CB" w:rsidRPr="00B27F99" w:rsidRDefault="046E7410" w:rsidP="00212803">
            <w:pPr>
              <w:pStyle w:val="paragraph"/>
              <w:spacing w:before="0" w:beforeAutospacing="0" w:after="0" w:afterAutospacing="0"/>
              <w:textAlignment w:val="baseline"/>
              <w:rPr>
                <w:rStyle w:val="eop"/>
                <w:rFonts w:ascii="Source Sans Pro" w:eastAsia="Calibri Light" w:hAnsi="Source Sans Pro" w:cs="Calibri Light"/>
                <w:color w:val="C00000"/>
                <w:sz w:val="28"/>
                <w:szCs w:val="28"/>
              </w:rPr>
            </w:pPr>
            <w:r w:rsidRPr="00B27F99">
              <w:rPr>
                <w:rStyle w:val="normaltextrun"/>
                <w:rFonts w:ascii="Source Sans Pro" w:eastAsia="Calibri Light" w:hAnsi="Source Sans Pro" w:cs="Calibri Light"/>
                <w:b/>
                <w:bCs/>
                <w:color w:val="C00000"/>
                <w:sz w:val="28"/>
                <w:szCs w:val="28"/>
              </w:rPr>
              <w:t>Clause de non-responsabilité</w:t>
            </w:r>
            <w:r w:rsidRPr="00B27F99">
              <w:rPr>
                <w:rStyle w:val="eop"/>
                <w:rFonts w:ascii="Source Sans Pro" w:eastAsia="Calibri Light" w:hAnsi="Source Sans Pro" w:cs="Calibri Light"/>
                <w:color w:val="C00000"/>
                <w:sz w:val="28"/>
                <w:szCs w:val="28"/>
              </w:rPr>
              <w:t> </w:t>
            </w:r>
          </w:p>
          <w:p w14:paraId="32015710" w14:textId="77777777" w:rsidR="00B27F99" w:rsidRPr="00B27F99" w:rsidRDefault="00B27F99" w:rsidP="00212803">
            <w:pPr>
              <w:pStyle w:val="paragraph"/>
              <w:spacing w:before="0" w:beforeAutospacing="0" w:after="0" w:afterAutospacing="0"/>
              <w:textAlignment w:val="baseline"/>
              <w:rPr>
                <w:rFonts w:ascii="Source Sans Pro" w:eastAsia="Calibri Light" w:hAnsi="Source Sans Pro" w:cs="Calibri Light"/>
                <w:sz w:val="18"/>
                <w:szCs w:val="18"/>
              </w:rPr>
            </w:pPr>
          </w:p>
          <w:p w14:paraId="4A7DD5C2" w14:textId="77777777" w:rsidR="001977CB" w:rsidRPr="00B27F99" w:rsidRDefault="046E7410" w:rsidP="00212803">
            <w:pPr>
              <w:pStyle w:val="paragraph"/>
              <w:spacing w:before="0" w:beforeAutospacing="0" w:after="0" w:afterAutospacing="0"/>
              <w:textAlignment w:val="baseline"/>
              <w:rPr>
                <w:rStyle w:val="eop"/>
                <w:rFonts w:ascii="Source Sans Pro" w:eastAsia="Calibri Light" w:hAnsi="Source Sans Pro" w:cs="Calibri Light"/>
                <w:color w:val="000000" w:themeColor="text1"/>
                <w:sz w:val="18"/>
                <w:szCs w:val="18"/>
              </w:rPr>
            </w:pPr>
            <w:r w:rsidRPr="00B27F99">
              <w:rPr>
                <w:rStyle w:val="normaltextrun"/>
                <w:rFonts w:ascii="Source Sans Pro" w:eastAsia="Calibri Light" w:hAnsi="Source Sans Pro" w:cs="Calibri Light"/>
                <w:b/>
                <w:bCs/>
                <w:color w:val="000000" w:themeColor="text1"/>
                <w:sz w:val="18"/>
                <w:szCs w:val="18"/>
              </w:rPr>
              <w:t>Plateforme d’apprentissage de l’OMS sur la sécurité sanitaire – Supports de formation</w:t>
            </w:r>
            <w:r w:rsidRPr="00B27F99">
              <w:rPr>
                <w:rStyle w:val="eop"/>
                <w:rFonts w:ascii="Source Sans Pro" w:eastAsia="Calibri Light" w:hAnsi="Source Sans Pro" w:cs="Calibri Light"/>
                <w:color w:val="000000" w:themeColor="text1"/>
                <w:sz w:val="18"/>
                <w:szCs w:val="18"/>
              </w:rPr>
              <w:t> </w:t>
            </w:r>
          </w:p>
          <w:p w14:paraId="5B77942B" w14:textId="77777777" w:rsidR="00B27F99" w:rsidRPr="00B27F99" w:rsidRDefault="00B27F99" w:rsidP="00212803">
            <w:pPr>
              <w:pStyle w:val="paragraph"/>
              <w:spacing w:before="0" w:beforeAutospacing="0" w:after="0" w:afterAutospacing="0"/>
              <w:textAlignment w:val="baseline"/>
              <w:rPr>
                <w:rFonts w:ascii="Source Sans Pro" w:eastAsia="Calibri Light" w:hAnsi="Source Sans Pro" w:cs="Calibri Light"/>
                <w:sz w:val="18"/>
                <w:szCs w:val="18"/>
              </w:rPr>
            </w:pPr>
          </w:p>
          <w:p w14:paraId="587E496B" w14:textId="77777777" w:rsidR="001977CB" w:rsidRPr="00B27F99" w:rsidRDefault="046E7410" w:rsidP="00212803">
            <w:pPr>
              <w:pStyle w:val="paragraph"/>
              <w:spacing w:before="0" w:beforeAutospacing="0" w:after="0" w:afterAutospacing="0"/>
              <w:textAlignment w:val="baseline"/>
              <w:rPr>
                <w:rFonts w:ascii="Source Sans Pro" w:eastAsia="Calibri Light" w:hAnsi="Source Sans Pro" w:cs="Calibri Light"/>
                <w:sz w:val="18"/>
                <w:szCs w:val="18"/>
              </w:rPr>
            </w:pPr>
            <w:r w:rsidRPr="00B27F99">
              <w:rPr>
                <w:rStyle w:val="normaltextrun"/>
                <w:rFonts w:ascii="Source Sans Pro" w:eastAsia="Calibri Light" w:hAnsi="Source Sans Pro" w:cs="Calibri Light"/>
                <w:color w:val="000000" w:themeColor="text1"/>
                <w:sz w:val="18"/>
                <w:szCs w:val="18"/>
              </w:rPr>
              <w:t>Les présents supports de formation sont la propriété de © l’Organisation mondiale de la Santé (OMS), 2022. Tous droits réservés.</w:t>
            </w:r>
            <w:r w:rsidRPr="00B27F99">
              <w:rPr>
                <w:rStyle w:val="eop"/>
                <w:rFonts w:ascii="Source Sans Pro" w:eastAsia="Calibri Light" w:hAnsi="Source Sans Pro" w:cs="Calibri Light"/>
                <w:color w:val="000000" w:themeColor="text1"/>
                <w:sz w:val="18"/>
                <w:szCs w:val="18"/>
              </w:rPr>
              <w:t> </w:t>
            </w:r>
          </w:p>
          <w:p w14:paraId="7FD374D2" w14:textId="77777777" w:rsidR="001977CB" w:rsidRPr="00B27F99" w:rsidRDefault="046E7410" w:rsidP="00212803">
            <w:pPr>
              <w:pStyle w:val="paragraph"/>
              <w:spacing w:before="0" w:beforeAutospacing="0" w:after="0" w:afterAutospacing="0"/>
              <w:textAlignment w:val="baseline"/>
              <w:rPr>
                <w:rFonts w:ascii="Source Sans Pro" w:eastAsia="Calibri Light" w:hAnsi="Source Sans Pro" w:cs="Calibri Light"/>
                <w:sz w:val="18"/>
                <w:szCs w:val="18"/>
              </w:rPr>
            </w:pPr>
            <w:r w:rsidRPr="00B27F99">
              <w:rPr>
                <w:rStyle w:val="normaltextrun"/>
                <w:rFonts w:ascii="Source Sans Pro" w:eastAsia="Calibri Light" w:hAnsi="Source Sans Pro" w:cs="Calibri Light"/>
                <w:color w:val="000000" w:themeColor="text1"/>
                <w:sz w:val="18"/>
                <w:szCs w:val="18"/>
              </w:rPr>
              <w:t>Votre utilisation des présents supports est soumise aux conditions d’utilisation de la « </w:t>
            </w:r>
            <w:hyperlink r:id="rId15">
              <w:r w:rsidRPr="00B27F99">
                <w:rPr>
                  <w:rStyle w:val="normaltextrun"/>
                  <w:rFonts w:ascii="Source Sans Pro" w:eastAsia="Calibri Light" w:hAnsi="Source Sans Pro" w:cs="Calibri Light"/>
                  <w:color w:val="0000FF"/>
                  <w:sz w:val="18"/>
                  <w:szCs w:val="18"/>
                  <w:u w:val="single"/>
                </w:rPr>
                <w:t>Plateforme d’apprentissage de l’OMS sur la sécurité sanitaire – Supports de formation</w:t>
              </w:r>
            </w:hyperlink>
            <w:r w:rsidRPr="00B27F99">
              <w:rPr>
                <w:rStyle w:val="normaltextrun"/>
                <w:rFonts w:ascii="Source Sans Pro" w:eastAsia="Calibri Light" w:hAnsi="Source Sans Pro" w:cs="Calibri Light"/>
                <w:color w:val="000000" w:themeColor="text1"/>
                <w:sz w:val="18"/>
                <w:szCs w:val="18"/>
              </w:rPr>
              <w:t xml:space="preserve"> », que vous avez acceptées en les téléchargeant, et qui sont disponibles sur la Plateforme d’apprentissage sur la sécurité sanitaire à l’adresse suivante : </w:t>
            </w:r>
            <w:hyperlink r:id="rId16">
              <w:r w:rsidRPr="00B27F99">
                <w:rPr>
                  <w:rStyle w:val="normaltextrun"/>
                  <w:rFonts w:ascii="Source Sans Pro" w:eastAsia="Calibri Light" w:hAnsi="Source Sans Pro" w:cs="Calibri Light"/>
                  <w:color w:val="0000FF"/>
                  <w:sz w:val="18"/>
                  <w:szCs w:val="18"/>
                  <w:u w:val="single"/>
                </w:rPr>
                <w:t>https://extranet.who.int/hslp</w:t>
              </w:r>
            </w:hyperlink>
            <w:r w:rsidRPr="00B27F99">
              <w:rPr>
                <w:rStyle w:val="normaltextrun"/>
                <w:rFonts w:ascii="Source Sans Pro" w:eastAsia="Calibri Light" w:hAnsi="Source Sans Pro" w:cs="Calibri Light"/>
                <w:color w:val="000000" w:themeColor="text1"/>
                <w:sz w:val="18"/>
                <w:szCs w:val="18"/>
              </w:rPr>
              <w:t>.  </w:t>
            </w:r>
            <w:r w:rsidRPr="00B27F99">
              <w:rPr>
                <w:rStyle w:val="eop"/>
                <w:rFonts w:ascii="Source Sans Pro" w:eastAsia="Calibri Light" w:hAnsi="Source Sans Pro" w:cs="Calibri Light"/>
                <w:color w:val="000000" w:themeColor="text1"/>
                <w:sz w:val="18"/>
                <w:szCs w:val="18"/>
              </w:rPr>
              <w:t> </w:t>
            </w:r>
          </w:p>
          <w:p w14:paraId="6E358C28" w14:textId="77777777" w:rsidR="001977CB" w:rsidRPr="00B27F99" w:rsidRDefault="046E7410" w:rsidP="00212803">
            <w:pPr>
              <w:pStyle w:val="paragraph"/>
              <w:spacing w:before="0" w:beforeAutospacing="0" w:after="0" w:afterAutospacing="0"/>
              <w:textAlignment w:val="baseline"/>
              <w:rPr>
                <w:rFonts w:ascii="Source Sans Pro" w:eastAsia="Calibri Light" w:hAnsi="Source Sans Pro" w:cs="Calibri Light"/>
                <w:sz w:val="18"/>
                <w:szCs w:val="18"/>
              </w:rPr>
            </w:pPr>
            <w:r w:rsidRPr="00B27F99">
              <w:rPr>
                <w:rStyle w:val="normaltextrun"/>
                <w:rFonts w:ascii="Source Sans Pro" w:eastAsia="Calibri Light" w:hAnsi="Source Sans Pro" w:cs="Calibri Light"/>
                <w:color w:val="000000" w:themeColor="text1"/>
                <w:sz w:val="18"/>
                <w:szCs w:val="18"/>
              </w:rPr>
              <w:t>En cas d’adaptation, de modification, de traduction ou de toute autre révision du contenu de ces documents, vous ne devez pas laisser entendre que l’OMS est affiliée de quelque manière que ce soit à ces modifications, et vous ne devez pas utiliser le nom ni l’emblème de l’OMS dans les documents ainsi modifiés. </w:t>
            </w:r>
            <w:r w:rsidRPr="00B27F99">
              <w:rPr>
                <w:rStyle w:val="eop"/>
                <w:rFonts w:ascii="Source Sans Pro" w:eastAsia="Calibri Light" w:hAnsi="Source Sans Pro" w:cs="Calibri Light"/>
                <w:color w:val="000000" w:themeColor="text1"/>
                <w:sz w:val="18"/>
                <w:szCs w:val="18"/>
              </w:rPr>
              <w:t> </w:t>
            </w:r>
          </w:p>
          <w:p w14:paraId="174EBBB7" w14:textId="77777777" w:rsidR="001977CB" w:rsidRPr="00B27F99" w:rsidRDefault="046E7410" w:rsidP="00212803">
            <w:pPr>
              <w:pStyle w:val="paragraph"/>
              <w:spacing w:before="0" w:beforeAutospacing="0" w:after="0" w:afterAutospacing="0"/>
              <w:textAlignment w:val="baseline"/>
              <w:rPr>
                <w:rFonts w:ascii="Source Sans Pro" w:eastAsia="Calibri Light" w:hAnsi="Source Sans Pro" w:cs="Calibri Light"/>
                <w:sz w:val="18"/>
                <w:szCs w:val="18"/>
              </w:rPr>
            </w:pPr>
            <w:r w:rsidRPr="00B27F99">
              <w:rPr>
                <w:rStyle w:val="normaltextrun"/>
                <w:rFonts w:ascii="Source Sans Pro" w:eastAsia="Calibri Light" w:hAnsi="Source Sans Pro" w:cs="Calibri Light"/>
                <w:color w:val="000000" w:themeColor="text1"/>
                <w:sz w:val="18"/>
                <w:szCs w:val="18"/>
              </w:rPr>
              <w:t xml:space="preserve">Si vous adaptez, modifiez, traduisez ou révisez de toute autre manière que ce soit le contenu de ces documents, vous devez en citer la source en indiquant la mention suivante : « Ces supports de formation sont une version modifiée du Kit de formation avancée des Equipes d’Intervention Rapide (disponible à l’adresse suivante : </w:t>
            </w:r>
            <w:hyperlink r:id="rId17">
              <w:r w:rsidRPr="00B27F99">
                <w:rPr>
                  <w:rStyle w:val="normaltextrun"/>
                  <w:rFonts w:ascii="Source Sans Pro" w:eastAsia="Calibri Light" w:hAnsi="Source Sans Pro" w:cs="Calibri Light"/>
                  <w:color w:val="0000FF"/>
                  <w:sz w:val="18"/>
                  <w:szCs w:val="18"/>
                  <w:u w:val="single"/>
                </w:rPr>
                <w:t>https://extranet.who.int/hslp/</w:t>
              </w:r>
            </w:hyperlink>
            <w:r w:rsidRPr="00B27F99">
              <w:rPr>
                <w:rStyle w:val="normaltextrun"/>
                <w:rFonts w:ascii="Source Sans Pro" w:eastAsia="Calibri Light" w:hAnsi="Source Sans Pro" w:cs="Calibri Light"/>
                <w:color w:val="000000" w:themeColor="text1"/>
                <w:sz w:val="18"/>
                <w:szCs w:val="18"/>
              </w:rPr>
              <w:t>), lequel est la propriété de © l’Organisation mondiale de la Santé (OMS) 2022, et sont utilisés avec l’autorisation de l’OMS. L’OMS décline toute responsabilité en cas de modification ou de révision des documents de l’OMS protégés par le droit d’auteur. »  </w:t>
            </w:r>
            <w:r w:rsidRPr="00B27F99">
              <w:rPr>
                <w:rStyle w:val="eop"/>
                <w:rFonts w:ascii="Source Sans Pro" w:eastAsia="Calibri Light" w:hAnsi="Source Sans Pro" w:cs="Calibri Light"/>
                <w:color w:val="000000" w:themeColor="text1"/>
                <w:sz w:val="18"/>
                <w:szCs w:val="18"/>
              </w:rPr>
              <w:t> </w:t>
            </w:r>
          </w:p>
          <w:p w14:paraId="61CDCEAD" w14:textId="33072928" w:rsidR="000B30CC" w:rsidRPr="00296F9C" w:rsidRDefault="046E7410" w:rsidP="00212803">
            <w:pPr>
              <w:pStyle w:val="paragraph"/>
              <w:spacing w:before="0" w:beforeAutospacing="0" w:after="0" w:afterAutospacing="0"/>
              <w:textAlignment w:val="baseline"/>
              <w:rPr>
                <w:rStyle w:val="eop"/>
                <w:rFonts w:ascii="Calibri Light" w:eastAsia="Calibri Light" w:hAnsi="Calibri Light" w:cs="Calibri Light"/>
                <w:sz w:val="18"/>
                <w:szCs w:val="18"/>
              </w:rPr>
            </w:pPr>
            <w:r w:rsidRPr="00B27F99">
              <w:rPr>
                <w:rStyle w:val="normaltextrun"/>
                <w:rFonts w:ascii="Source Sans Pro" w:eastAsia="Calibri Light" w:hAnsi="Source Sans Pro" w:cs="Calibri Light"/>
                <w:color w:val="000000" w:themeColor="text1"/>
                <w:sz w:val="18"/>
                <w:szCs w:val="18"/>
              </w:rPr>
              <w:t xml:space="preserve">En outre, nous vous invitons à informer l’OMS de toute modification de ces documents utilisés à des fins publiques, d’archivage ou de formation continue, en envoyant un courrier électronique à l’adresse suivante : </w:t>
            </w:r>
            <w:hyperlink r:id="rId18">
              <w:r w:rsidRPr="00B27F99">
                <w:rPr>
                  <w:rStyle w:val="normaltextrun"/>
                  <w:rFonts w:ascii="Source Sans Pro" w:eastAsia="Calibri Light" w:hAnsi="Source Sans Pro" w:cs="Calibri Light"/>
                  <w:color w:val="0000FF"/>
                  <w:sz w:val="18"/>
                  <w:szCs w:val="18"/>
                  <w:u w:val="single"/>
                </w:rPr>
                <w:t>ihrhrt@who.int</w:t>
              </w:r>
            </w:hyperlink>
            <w:r w:rsidRPr="00B27F99">
              <w:rPr>
                <w:rStyle w:val="normaltextrun"/>
                <w:rFonts w:ascii="Source Sans Pro" w:eastAsia="Calibri Light" w:hAnsi="Source Sans Pro" w:cs="Calibri Light"/>
                <w:color w:val="000000" w:themeColor="text1"/>
                <w:sz w:val="18"/>
                <w:szCs w:val="18"/>
              </w:rPr>
              <w:t>.</w:t>
            </w:r>
            <w:r w:rsidRPr="294B9816">
              <w:rPr>
                <w:rStyle w:val="eop"/>
                <w:rFonts w:ascii="Calibri Light" w:eastAsia="Calibri Light" w:hAnsi="Calibri Light" w:cs="Calibri Light"/>
                <w:color w:val="000000" w:themeColor="text1"/>
                <w:sz w:val="18"/>
                <w:szCs w:val="18"/>
              </w:rPr>
              <w:t> </w:t>
            </w:r>
          </w:p>
        </w:tc>
      </w:tr>
    </w:tbl>
    <w:p w14:paraId="6BB9E253" w14:textId="77777777" w:rsidR="000D7BB7" w:rsidRPr="00296F9C" w:rsidRDefault="000D7BB7" w:rsidP="294B9816">
      <w:pPr>
        <w:pStyle w:val="ListParagraph"/>
        <w:spacing w:after="0" w:line="240" w:lineRule="auto"/>
        <w:jc w:val="both"/>
        <w:rPr>
          <w:rFonts w:ascii="Calibri Light" w:eastAsia="Calibri Light" w:hAnsi="Calibri Light" w:cs="Calibri Light"/>
          <w:sz w:val="24"/>
          <w:szCs w:val="24"/>
          <w:lang w:val="fr-FR"/>
        </w:rPr>
      </w:pPr>
    </w:p>
    <w:sectPr w:rsidR="000D7BB7" w:rsidRPr="00296F9C" w:rsidSect="009D624B">
      <w:headerReference w:type="default" r:id="rId19"/>
      <w:footerReference w:type="default" r:id="rId20"/>
      <w:headerReference w:type="first" r:id="rId21"/>
      <w:footerReference w:type="first" r:id="rId22"/>
      <w:type w:val="continuous"/>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21D206" w14:textId="77777777" w:rsidR="0037730A" w:rsidRDefault="0037730A" w:rsidP="001A7383">
      <w:pPr>
        <w:spacing w:after="0" w:line="240" w:lineRule="auto"/>
      </w:pPr>
      <w:r>
        <w:separator/>
      </w:r>
    </w:p>
  </w:endnote>
  <w:endnote w:type="continuationSeparator" w:id="0">
    <w:p w14:paraId="2FB7FD77" w14:textId="77777777" w:rsidR="0037730A" w:rsidRDefault="0037730A" w:rsidP="001A738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ill Sans MT">
    <w:panose1 w:val="020B0502020104020203"/>
    <w:charset w:val="00"/>
    <w:family w:val="swiss"/>
    <w:pitch w:val="variable"/>
    <w:sig w:usb0="00000007" w:usb1="00000000" w:usb2="00000000" w:usb3="00000000" w:csb0="00000003"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yriad Pro">
    <w:panose1 w:val="00000000000000000000"/>
    <w:charset w:val="00"/>
    <w:family w:val="swiss"/>
    <w:notTrueType/>
    <w:pitch w:val="variable"/>
    <w:sig w:usb0="A00002AF" w:usb1="5000204B" w:usb2="00000000" w:usb3="00000000" w:csb0="0000019F" w:csb1="00000000"/>
  </w:font>
  <w:font w:name="Source Sans Pro">
    <w:altName w:val="Cambria Math"/>
    <w:panose1 w:val="020B0503030403020204"/>
    <w:charset w:val="00"/>
    <w:family w:val="swiss"/>
    <w:pitch w:val="variable"/>
    <w:sig w:usb0="600002F7" w:usb1="02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294B9816" w14:paraId="19233ACB" w14:textId="77777777" w:rsidTr="294B9816">
      <w:trPr>
        <w:trHeight w:val="300"/>
      </w:trPr>
      <w:tc>
        <w:tcPr>
          <w:tcW w:w="3005" w:type="dxa"/>
        </w:tcPr>
        <w:p w14:paraId="28F6543B" w14:textId="536741C5" w:rsidR="294B9816" w:rsidRDefault="294B9816" w:rsidP="294B9816">
          <w:pPr>
            <w:pStyle w:val="Header"/>
            <w:ind w:left="-115"/>
          </w:pPr>
        </w:p>
      </w:tc>
      <w:tc>
        <w:tcPr>
          <w:tcW w:w="3005" w:type="dxa"/>
        </w:tcPr>
        <w:p w14:paraId="096317DF" w14:textId="6196C9BB" w:rsidR="294B9816" w:rsidRDefault="294B9816" w:rsidP="294B9816">
          <w:pPr>
            <w:pStyle w:val="Header"/>
            <w:jc w:val="center"/>
          </w:pPr>
        </w:p>
      </w:tc>
      <w:tc>
        <w:tcPr>
          <w:tcW w:w="3005" w:type="dxa"/>
        </w:tcPr>
        <w:p w14:paraId="7EF21B70" w14:textId="10D85993" w:rsidR="294B9816" w:rsidRDefault="294B9816" w:rsidP="294B9816">
          <w:pPr>
            <w:pStyle w:val="Header"/>
            <w:ind w:right="-115"/>
            <w:jc w:val="right"/>
          </w:pPr>
        </w:p>
      </w:tc>
    </w:tr>
  </w:tbl>
  <w:p w14:paraId="14F8877D" w14:textId="23B6661B" w:rsidR="294B9816" w:rsidRDefault="294B9816" w:rsidP="294B981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015" w:type="dxa"/>
      <w:tblLayout w:type="fixed"/>
      <w:tblLook w:val="06A0" w:firstRow="1" w:lastRow="0" w:firstColumn="1" w:lastColumn="0" w:noHBand="1" w:noVBand="1"/>
    </w:tblPr>
    <w:tblGrid>
      <w:gridCol w:w="2535"/>
      <w:gridCol w:w="5355"/>
      <w:gridCol w:w="1125"/>
    </w:tblGrid>
    <w:tr w:rsidR="40E0D67D" w14:paraId="524E21C3" w14:textId="77777777" w:rsidTr="294B9816">
      <w:trPr>
        <w:trHeight w:val="1050"/>
      </w:trPr>
      <w:tc>
        <w:tcPr>
          <w:tcW w:w="2535" w:type="dxa"/>
        </w:tcPr>
        <w:p w14:paraId="34C3D6A6" w14:textId="19F5A8A2" w:rsidR="40E0D67D" w:rsidRDefault="294B9816" w:rsidP="294B9816">
          <w:pPr>
            <w:tabs>
              <w:tab w:val="center" w:pos="4513"/>
              <w:tab w:val="right" w:pos="9026"/>
            </w:tabs>
            <w:spacing w:after="0" w:line="240" w:lineRule="auto"/>
            <w:jc w:val="center"/>
            <w:rPr>
              <w:color w:val="FF0000"/>
            </w:rPr>
          </w:pPr>
          <w:r>
            <w:rPr>
              <w:noProof/>
            </w:rPr>
            <w:drawing>
              <wp:inline distT="0" distB="0" distL="0" distR="0" wp14:anchorId="067AD652" wp14:editId="02F4B779">
                <wp:extent cx="1476375" cy="381000"/>
                <wp:effectExtent l="0" t="0" r="0" b="0"/>
                <wp:docPr id="355130867" name="Picture 355130867" descr="C:\Users\DELL\Downloads\Frecnch ATP\WHO-F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476375" cy="381000"/>
                        </a:xfrm>
                        <a:prstGeom prst="rect">
                          <a:avLst/>
                        </a:prstGeom>
                      </pic:spPr>
                    </pic:pic>
                  </a:graphicData>
                </a:graphic>
              </wp:inline>
            </w:drawing>
          </w:r>
          <w:r w:rsidRPr="294B9816">
            <w:rPr>
              <w:rFonts w:ascii="Calibri" w:eastAsia="Calibri" w:hAnsi="Calibri" w:cs="Calibri"/>
              <w:color w:val="000000" w:themeColor="text1"/>
            </w:rPr>
            <w:t xml:space="preserve">  </w:t>
          </w:r>
        </w:p>
      </w:tc>
      <w:tc>
        <w:tcPr>
          <w:tcW w:w="5355" w:type="dxa"/>
        </w:tcPr>
        <w:p w14:paraId="531AAD4D" w14:textId="16254CCE" w:rsidR="40E0D67D" w:rsidRPr="00550251" w:rsidRDefault="294B9816" w:rsidP="294B9816">
          <w:pPr>
            <w:pStyle w:val="Header"/>
            <w:jc w:val="center"/>
            <w:rPr>
              <w:rFonts w:ascii="Calibri" w:eastAsia="Calibri" w:hAnsi="Calibri" w:cs="Calibri"/>
              <w:color w:val="000000" w:themeColor="text1"/>
              <w:sz w:val="18"/>
              <w:szCs w:val="18"/>
              <w:lang w:val="fr-FR"/>
            </w:rPr>
          </w:pPr>
          <w:r w:rsidRPr="00550251">
            <w:rPr>
              <w:rFonts w:ascii="Calibri" w:eastAsia="Calibri" w:hAnsi="Calibri" w:cs="Calibri"/>
              <w:color w:val="000000" w:themeColor="text1"/>
              <w:sz w:val="18"/>
              <w:szCs w:val="18"/>
              <w:lang w:val="fr-FR"/>
            </w:rPr>
            <w:t xml:space="preserve">Kit de formation avancée des EIR_B6.3 IPC </w:t>
          </w:r>
          <w:proofErr w:type="spellStart"/>
          <w:r w:rsidRPr="00550251">
            <w:rPr>
              <w:rFonts w:ascii="Calibri" w:eastAsia="Calibri" w:hAnsi="Calibri" w:cs="Calibri"/>
              <w:color w:val="000000" w:themeColor="text1"/>
              <w:sz w:val="18"/>
              <w:szCs w:val="18"/>
              <w:lang w:val="fr-FR"/>
            </w:rPr>
            <w:t>skills</w:t>
          </w:r>
          <w:proofErr w:type="spellEnd"/>
          <w:r w:rsidRPr="00550251">
            <w:rPr>
              <w:rFonts w:ascii="Calibri" w:eastAsia="Calibri" w:hAnsi="Calibri" w:cs="Calibri"/>
              <w:color w:val="000000" w:themeColor="text1"/>
              <w:sz w:val="18"/>
              <w:szCs w:val="18"/>
              <w:lang w:val="fr-FR"/>
            </w:rPr>
            <w:t xml:space="preserve"> station_V1 Jan 2023      </w:t>
          </w:r>
        </w:p>
      </w:tc>
      <w:tc>
        <w:tcPr>
          <w:tcW w:w="1125" w:type="dxa"/>
        </w:tcPr>
        <w:p w14:paraId="0A30B99F" w14:textId="29A9A69F" w:rsidR="40E0D67D" w:rsidRPr="00550251" w:rsidRDefault="294B9816" w:rsidP="294B9816">
          <w:pPr>
            <w:pStyle w:val="Header"/>
            <w:ind w:right="-115"/>
            <w:jc w:val="right"/>
            <w:rPr>
              <w:color w:val="000000" w:themeColor="text1"/>
            </w:rPr>
          </w:pPr>
          <w:r w:rsidRPr="00550251">
            <w:rPr>
              <w:noProof/>
              <w:color w:val="000000" w:themeColor="text1"/>
            </w:rPr>
            <w:drawing>
              <wp:inline distT="0" distB="0" distL="0" distR="0" wp14:anchorId="37639BF6" wp14:editId="3394CFEF">
                <wp:extent cx="581030" cy="542927"/>
                <wp:effectExtent l="0" t="0" r="0" b="0"/>
                <wp:docPr id="52747259" name="Picture 52747259" descr="Zone de tex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rcRect r="7575" b="17391"/>
                        <a:stretch>
                          <a:fillRect/>
                        </a:stretch>
                      </pic:blipFill>
                      <pic:spPr>
                        <a:xfrm>
                          <a:off x="0" y="0"/>
                          <a:ext cx="581030" cy="542927"/>
                        </a:xfrm>
                        <a:prstGeom prst="rect">
                          <a:avLst/>
                        </a:prstGeom>
                      </pic:spPr>
                    </pic:pic>
                  </a:graphicData>
                </a:graphic>
              </wp:inline>
            </w:drawing>
          </w:r>
        </w:p>
      </w:tc>
    </w:tr>
  </w:tbl>
  <w:p w14:paraId="24169A29" w14:textId="2E798126" w:rsidR="40E0D67D" w:rsidRDefault="40E0D67D" w:rsidP="40E0D67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986405" w14:textId="77777777" w:rsidR="0037730A" w:rsidRDefault="0037730A" w:rsidP="001A7383">
      <w:pPr>
        <w:spacing w:after="0" w:line="240" w:lineRule="auto"/>
      </w:pPr>
      <w:r>
        <w:separator/>
      </w:r>
    </w:p>
  </w:footnote>
  <w:footnote w:type="continuationSeparator" w:id="0">
    <w:p w14:paraId="4BF7495D" w14:textId="77777777" w:rsidR="0037730A" w:rsidRDefault="0037730A" w:rsidP="001A738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294B9816" w14:paraId="153E0671" w14:textId="77777777" w:rsidTr="294B9816">
      <w:trPr>
        <w:trHeight w:val="300"/>
      </w:trPr>
      <w:tc>
        <w:tcPr>
          <w:tcW w:w="3005" w:type="dxa"/>
        </w:tcPr>
        <w:p w14:paraId="12AB6FC6" w14:textId="17DEC221" w:rsidR="294B9816" w:rsidRDefault="294B9816" w:rsidP="294B9816">
          <w:pPr>
            <w:pStyle w:val="Header"/>
            <w:ind w:left="-115"/>
          </w:pPr>
        </w:p>
      </w:tc>
      <w:tc>
        <w:tcPr>
          <w:tcW w:w="3005" w:type="dxa"/>
        </w:tcPr>
        <w:p w14:paraId="03243E94" w14:textId="285BE8EC" w:rsidR="294B9816" w:rsidRDefault="294B9816" w:rsidP="294B9816">
          <w:pPr>
            <w:pStyle w:val="Header"/>
            <w:jc w:val="center"/>
          </w:pPr>
        </w:p>
      </w:tc>
      <w:tc>
        <w:tcPr>
          <w:tcW w:w="3005" w:type="dxa"/>
        </w:tcPr>
        <w:p w14:paraId="2342EB8F" w14:textId="30BE8DC0" w:rsidR="294B9816" w:rsidRDefault="294B9816" w:rsidP="294B9816">
          <w:pPr>
            <w:pStyle w:val="Header"/>
            <w:ind w:right="-115"/>
            <w:jc w:val="right"/>
          </w:pPr>
        </w:p>
      </w:tc>
    </w:tr>
  </w:tbl>
  <w:p w14:paraId="3677B76F" w14:textId="50C4C9AE" w:rsidR="294B9816" w:rsidRDefault="294B9816" w:rsidP="294B981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765"/>
      <w:gridCol w:w="2245"/>
    </w:tblGrid>
    <w:tr w:rsidR="40E0D67D" w14:paraId="6A67CC99" w14:textId="77777777" w:rsidTr="40E0D67D">
      <w:tc>
        <w:tcPr>
          <w:tcW w:w="3005" w:type="dxa"/>
        </w:tcPr>
        <w:p w14:paraId="2D1C7324" w14:textId="20B9DDD0" w:rsidR="40E0D67D" w:rsidRDefault="40E0D67D" w:rsidP="40E0D67D">
          <w:pPr>
            <w:pStyle w:val="Header"/>
            <w:ind w:left="-115"/>
          </w:pPr>
        </w:p>
      </w:tc>
      <w:tc>
        <w:tcPr>
          <w:tcW w:w="3765" w:type="dxa"/>
        </w:tcPr>
        <w:p w14:paraId="6F13353C" w14:textId="74CD032B" w:rsidR="40E0D67D" w:rsidRDefault="40E0D67D" w:rsidP="40E0D67D">
          <w:pPr>
            <w:pStyle w:val="Header"/>
            <w:jc w:val="center"/>
            <w:rPr>
              <w:b/>
              <w:bCs/>
              <w:sz w:val="24"/>
              <w:szCs w:val="24"/>
            </w:rPr>
          </w:pPr>
        </w:p>
      </w:tc>
      <w:tc>
        <w:tcPr>
          <w:tcW w:w="2245" w:type="dxa"/>
        </w:tcPr>
        <w:p w14:paraId="79888E1C" w14:textId="3CBBC2FA" w:rsidR="40E0D67D" w:rsidRDefault="40E0D67D" w:rsidP="40E0D67D">
          <w:pPr>
            <w:pStyle w:val="Header"/>
            <w:ind w:right="-115"/>
            <w:jc w:val="right"/>
          </w:pPr>
        </w:p>
      </w:tc>
    </w:tr>
  </w:tbl>
  <w:p w14:paraId="540E7340" w14:textId="07942236" w:rsidR="40E0D67D" w:rsidRDefault="40E0D67D" w:rsidP="40E0D67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37917"/>
    <w:multiLevelType w:val="hybridMultilevel"/>
    <w:tmpl w:val="628623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226603"/>
    <w:multiLevelType w:val="hybridMultilevel"/>
    <w:tmpl w:val="507ACB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97131F4"/>
    <w:multiLevelType w:val="hybridMultilevel"/>
    <w:tmpl w:val="15189890"/>
    <w:lvl w:ilvl="0" w:tplc="08090001">
      <w:start w:val="1"/>
      <w:numFmt w:val="bullet"/>
      <w:lvlText w:val=""/>
      <w:lvlJc w:val="left"/>
      <w:pPr>
        <w:ind w:left="1890" w:hanging="360"/>
      </w:pPr>
      <w:rPr>
        <w:rFonts w:ascii="Symbol" w:hAnsi="Symbol" w:hint="default"/>
      </w:rPr>
    </w:lvl>
    <w:lvl w:ilvl="1" w:tplc="08090003" w:tentative="1">
      <w:start w:val="1"/>
      <w:numFmt w:val="bullet"/>
      <w:lvlText w:val="o"/>
      <w:lvlJc w:val="left"/>
      <w:pPr>
        <w:ind w:left="2610" w:hanging="360"/>
      </w:pPr>
      <w:rPr>
        <w:rFonts w:ascii="Courier New" w:hAnsi="Courier New" w:cs="Courier New" w:hint="default"/>
      </w:rPr>
    </w:lvl>
    <w:lvl w:ilvl="2" w:tplc="08090005" w:tentative="1">
      <w:start w:val="1"/>
      <w:numFmt w:val="bullet"/>
      <w:lvlText w:val=""/>
      <w:lvlJc w:val="left"/>
      <w:pPr>
        <w:ind w:left="3330" w:hanging="360"/>
      </w:pPr>
      <w:rPr>
        <w:rFonts w:ascii="Wingdings" w:hAnsi="Wingdings" w:hint="default"/>
      </w:rPr>
    </w:lvl>
    <w:lvl w:ilvl="3" w:tplc="08090001" w:tentative="1">
      <w:start w:val="1"/>
      <w:numFmt w:val="bullet"/>
      <w:lvlText w:val=""/>
      <w:lvlJc w:val="left"/>
      <w:pPr>
        <w:ind w:left="4050" w:hanging="360"/>
      </w:pPr>
      <w:rPr>
        <w:rFonts w:ascii="Symbol" w:hAnsi="Symbol" w:hint="default"/>
      </w:rPr>
    </w:lvl>
    <w:lvl w:ilvl="4" w:tplc="08090003" w:tentative="1">
      <w:start w:val="1"/>
      <w:numFmt w:val="bullet"/>
      <w:lvlText w:val="o"/>
      <w:lvlJc w:val="left"/>
      <w:pPr>
        <w:ind w:left="4770" w:hanging="360"/>
      </w:pPr>
      <w:rPr>
        <w:rFonts w:ascii="Courier New" w:hAnsi="Courier New" w:cs="Courier New" w:hint="default"/>
      </w:rPr>
    </w:lvl>
    <w:lvl w:ilvl="5" w:tplc="08090005" w:tentative="1">
      <w:start w:val="1"/>
      <w:numFmt w:val="bullet"/>
      <w:lvlText w:val=""/>
      <w:lvlJc w:val="left"/>
      <w:pPr>
        <w:ind w:left="5490" w:hanging="360"/>
      </w:pPr>
      <w:rPr>
        <w:rFonts w:ascii="Wingdings" w:hAnsi="Wingdings" w:hint="default"/>
      </w:rPr>
    </w:lvl>
    <w:lvl w:ilvl="6" w:tplc="08090001" w:tentative="1">
      <w:start w:val="1"/>
      <w:numFmt w:val="bullet"/>
      <w:lvlText w:val=""/>
      <w:lvlJc w:val="left"/>
      <w:pPr>
        <w:ind w:left="6210" w:hanging="360"/>
      </w:pPr>
      <w:rPr>
        <w:rFonts w:ascii="Symbol" w:hAnsi="Symbol" w:hint="default"/>
      </w:rPr>
    </w:lvl>
    <w:lvl w:ilvl="7" w:tplc="08090003" w:tentative="1">
      <w:start w:val="1"/>
      <w:numFmt w:val="bullet"/>
      <w:lvlText w:val="o"/>
      <w:lvlJc w:val="left"/>
      <w:pPr>
        <w:ind w:left="6930" w:hanging="360"/>
      </w:pPr>
      <w:rPr>
        <w:rFonts w:ascii="Courier New" w:hAnsi="Courier New" w:cs="Courier New" w:hint="default"/>
      </w:rPr>
    </w:lvl>
    <w:lvl w:ilvl="8" w:tplc="08090005" w:tentative="1">
      <w:start w:val="1"/>
      <w:numFmt w:val="bullet"/>
      <w:lvlText w:val=""/>
      <w:lvlJc w:val="left"/>
      <w:pPr>
        <w:ind w:left="7650" w:hanging="360"/>
      </w:pPr>
      <w:rPr>
        <w:rFonts w:ascii="Wingdings" w:hAnsi="Wingdings" w:hint="default"/>
      </w:rPr>
    </w:lvl>
  </w:abstractNum>
  <w:abstractNum w:abstractNumId="3" w15:restartNumberingAfterBreak="0">
    <w:nsid w:val="1A9B6D52"/>
    <w:multiLevelType w:val="hybridMultilevel"/>
    <w:tmpl w:val="859E5DB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1EBA0E8D"/>
    <w:multiLevelType w:val="hybridMultilevel"/>
    <w:tmpl w:val="95D0C92C"/>
    <w:lvl w:ilvl="0" w:tplc="23E45FD6">
      <w:start w:val="1"/>
      <w:numFmt w:val="bullet"/>
      <w:lvlText w:val=""/>
      <w:lvlJc w:val="left"/>
      <w:pPr>
        <w:ind w:left="720" w:hanging="360"/>
      </w:pPr>
      <w:rPr>
        <w:rFonts w:ascii="Symbol" w:hAnsi="Symbo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42A0D40"/>
    <w:multiLevelType w:val="hybridMultilevel"/>
    <w:tmpl w:val="56CAD82E"/>
    <w:lvl w:ilvl="0" w:tplc="04090001">
      <w:start w:val="1"/>
      <w:numFmt w:val="bullet"/>
      <w:lvlText w:val=""/>
      <w:lvlJc w:val="left"/>
      <w:pPr>
        <w:ind w:left="1080" w:hanging="360"/>
      </w:pPr>
      <w:rPr>
        <w:rFonts w:ascii="Symbol" w:hAnsi="Symbol" w:hint="default"/>
      </w:rPr>
    </w:lvl>
    <w:lvl w:ilvl="1" w:tplc="73784FFC">
      <w:start w:val="100"/>
      <w:numFmt w:val="bullet"/>
      <w:lvlText w:val="·"/>
      <w:lvlJc w:val="left"/>
      <w:pPr>
        <w:ind w:left="1800" w:hanging="360"/>
      </w:pPr>
      <w:rPr>
        <w:rFonts w:ascii="Gill Sans MT" w:eastAsiaTheme="minorEastAsia" w:hAnsi="Gill Sans MT" w:cstheme="minorBidi"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256969F5"/>
    <w:multiLevelType w:val="hybridMultilevel"/>
    <w:tmpl w:val="1406774A"/>
    <w:lvl w:ilvl="0" w:tplc="FFFFFFFF">
      <w:start w:val="1"/>
      <w:numFmt w:val="bullet"/>
      <w:lvlText w:val=""/>
      <w:lvlJc w:val="left"/>
      <w:pPr>
        <w:ind w:left="720" w:hanging="360"/>
      </w:pPr>
      <w:rPr>
        <w:rFonts w:ascii="Symbol" w:hAnsi="Symbol" w:hint="default"/>
      </w:rPr>
    </w:lvl>
    <w:lvl w:ilvl="1" w:tplc="BEFA3814">
      <w:start w:val="1"/>
      <w:numFmt w:val="bullet"/>
      <w:lvlText w:val="o"/>
      <w:lvlJc w:val="left"/>
      <w:pPr>
        <w:ind w:left="1440" w:hanging="360"/>
      </w:pPr>
      <w:rPr>
        <w:rFonts w:ascii="Courier New" w:hAnsi="Courier New" w:hint="default"/>
        <w:color w:val="65A000"/>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275651B7"/>
    <w:multiLevelType w:val="hybridMultilevel"/>
    <w:tmpl w:val="2C8C5C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A9C69E6"/>
    <w:multiLevelType w:val="hybridMultilevel"/>
    <w:tmpl w:val="F2843E96"/>
    <w:lvl w:ilvl="0" w:tplc="04090001">
      <w:start w:val="1"/>
      <w:numFmt w:val="bullet"/>
      <w:lvlText w:val=""/>
      <w:lvlJc w:val="left"/>
      <w:pPr>
        <w:ind w:left="1530" w:hanging="360"/>
      </w:pPr>
      <w:rPr>
        <w:rFonts w:ascii="Symbol" w:hAnsi="Symbol" w:hint="default"/>
      </w:rPr>
    </w:lvl>
    <w:lvl w:ilvl="1" w:tplc="04090003">
      <w:start w:val="1"/>
      <w:numFmt w:val="bullet"/>
      <w:lvlText w:val="o"/>
      <w:lvlJc w:val="left"/>
      <w:pPr>
        <w:ind w:left="2250" w:hanging="360"/>
      </w:pPr>
      <w:rPr>
        <w:rFonts w:ascii="Courier New" w:hAnsi="Courier New" w:cs="Courier New" w:hint="default"/>
      </w:rPr>
    </w:lvl>
    <w:lvl w:ilvl="2" w:tplc="04090005">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9" w15:restartNumberingAfterBreak="0">
    <w:nsid w:val="2CFA33B3"/>
    <w:multiLevelType w:val="hybridMultilevel"/>
    <w:tmpl w:val="50204D96"/>
    <w:lvl w:ilvl="0" w:tplc="C13CB40E">
      <w:start w:val="1"/>
      <w:numFmt w:val="bullet"/>
      <w:lvlText w:val="o"/>
      <w:lvlJc w:val="left"/>
      <w:pPr>
        <w:ind w:left="1080" w:hanging="360"/>
      </w:pPr>
      <w:rPr>
        <w:rFonts w:ascii="Courier New" w:hAnsi="Courier New" w:hint="default"/>
        <w:color w:val="9BBB59"/>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0" w15:restartNumberingAfterBreak="0">
    <w:nsid w:val="2D857C4E"/>
    <w:multiLevelType w:val="hybridMultilevel"/>
    <w:tmpl w:val="367C9556"/>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1" w15:restartNumberingAfterBreak="0">
    <w:nsid w:val="35303A79"/>
    <w:multiLevelType w:val="hybridMultilevel"/>
    <w:tmpl w:val="099AD2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81A72AE"/>
    <w:multiLevelType w:val="hybridMultilevel"/>
    <w:tmpl w:val="B6929EA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392A5141"/>
    <w:multiLevelType w:val="hybridMultilevel"/>
    <w:tmpl w:val="81AAC73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3A6564E7"/>
    <w:multiLevelType w:val="hybridMultilevel"/>
    <w:tmpl w:val="A2C027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B2C4B2B"/>
    <w:multiLevelType w:val="hybridMultilevel"/>
    <w:tmpl w:val="F39C6F84"/>
    <w:lvl w:ilvl="0" w:tplc="3C5E3032">
      <w:start w:val="1"/>
      <w:numFmt w:val="bullet"/>
      <w:lvlText w:val=""/>
      <w:lvlJc w:val="left"/>
      <w:pPr>
        <w:ind w:left="2160" w:hanging="360"/>
      </w:pPr>
      <w:rPr>
        <w:rFonts w:ascii="Symbol" w:hAnsi="Symbol" w:hint="default"/>
        <w:sz w:val="22"/>
      </w:rPr>
    </w:lvl>
    <w:lvl w:ilvl="1" w:tplc="04090001">
      <w:start w:val="1"/>
      <w:numFmt w:val="bullet"/>
      <w:lvlText w:val=""/>
      <w:lvlJc w:val="left"/>
      <w:pPr>
        <w:ind w:left="1800" w:hanging="360"/>
      </w:pPr>
      <w:rPr>
        <w:rFonts w:ascii="Symbol" w:hAnsi="Symbol"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6" w15:restartNumberingAfterBreak="0">
    <w:nsid w:val="3BD93006"/>
    <w:multiLevelType w:val="hybridMultilevel"/>
    <w:tmpl w:val="AC92FE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DFF2EDB"/>
    <w:multiLevelType w:val="hybridMultilevel"/>
    <w:tmpl w:val="0BC4CD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5650988"/>
    <w:multiLevelType w:val="hybridMultilevel"/>
    <w:tmpl w:val="8ADEDC60"/>
    <w:lvl w:ilvl="0" w:tplc="3C5E3032">
      <w:start w:val="1"/>
      <w:numFmt w:val="bullet"/>
      <w:lvlText w:val=""/>
      <w:lvlJc w:val="left"/>
      <w:pPr>
        <w:ind w:left="1890" w:hanging="360"/>
      </w:pPr>
      <w:rPr>
        <w:rFonts w:ascii="Symbol" w:hAnsi="Symbol" w:hint="default"/>
        <w:sz w:val="22"/>
      </w:rPr>
    </w:lvl>
    <w:lvl w:ilvl="1" w:tplc="04090003">
      <w:start w:val="1"/>
      <w:numFmt w:val="bullet"/>
      <w:lvlText w:val="o"/>
      <w:lvlJc w:val="left"/>
      <w:pPr>
        <w:ind w:left="2610" w:hanging="360"/>
      </w:pPr>
      <w:rPr>
        <w:rFonts w:ascii="Courier New" w:hAnsi="Courier New" w:cs="Courier New" w:hint="default"/>
      </w:rPr>
    </w:lvl>
    <w:lvl w:ilvl="2" w:tplc="04090005" w:tentative="1">
      <w:start w:val="1"/>
      <w:numFmt w:val="bullet"/>
      <w:lvlText w:val=""/>
      <w:lvlJc w:val="left"/>
      <w:pPr>
        <w:ind w:left="3330" w:hanging="360"/>
      </w:pPr>
      <w:rPr>
        <w:rFonts w:ascii="Wingdings" w:hAnsi="Wingdings" w:hint="default"/>
      </w:rPr>
    </w:lvl>
    <w:lvl w:ilvl="3" w:tplc="04090001" w:tentative="1">
      <w:start w:val="1"/>
      <w:numFmt w:val="bullet"/>
      <w:lvlText w:val=""/>
      <w:lvlJc w:val="left"/>
      <w:pPr>
        <w:ind w:left="4050" w:hanging="360"/>
      </w:pPr>
      <w:rPr>
        <w:rFonts w:ascii="Symbol" w:hAnsi="Symbol" w:hint="default"/>
      </w:rPr>
    </w:lvl>
    <w:lvl w:ilvl="4" w:tplc="04090003" w:tentative="1">
      <w:start w:val="1"/>
      <w:numFmt w:val="bullet"/>
      <w:lvlText w:val="o"/>
      <w:lvlJc w:val="left"/>
      <w:pPr>
        <w:ind w:left="4770" w:hanging="360"/>
      </w:pPr>
      <w:rPr>
        <w:rFonts w:ascii="Courier New" w:hAnsi="Courier New" w:cs="Courier New" w:hint="default"/>
      </w:rPr>
    </w:lvl>
    <w:lvl w:ilvl="5" w:tplc="04090005" w:tentative="1">
      <w:start w:val="1"/>
      <w:numFmt w:val="bullet"/>
      <w:lvlText w:val=""/>
      <w:lvlJc w:val="left"/>
      <w:pPr>
        <w:ind w:left="5490" w:hanging="360"/>
      </w:pPr>
      <w:rPr>
        <w:rFonts w:ascii="Wingdings" w:hAnsi="Wingdings" w:hint="default"/>
      </w:rPr>
    </w:lvl>
    <w:lvl w:ilvl="6" w:tplc="04090001" w:tentative="1">
      <w:start w:val="1"/>
      <w:numFmt w:val="bullet"/>
      <w:lvlText w:val=""/>
      <w:lvlJc w:val="left"/>
      <w:pPr>
        <w:ind w:left="6210" w:hanging="360"/>
      </w:pPr>
      <w:rPr>
        <w:rFonts w:ascii="Symbol" w:hAnsi="Symbol" w:hint="default"/>
      </w:rPr>
    </w:lvl>
    <w:lvl w:ilvl="7" w:tplc="04090003" w:tentative="1">
      <w:start w:val="1"/>
      <w:numFmt w:val="bullet"/>
      <w:lvlText w:val="o"/>
      <w:lvlJc w:val="left"/>
      <w:pPr>
        <w:ind w:left="6930" w:hanging="360"/>
      </w:pPr>
      <w:rPr>
        <w:rFonts w:ascii="Courier New" w:hAnsi="Courier New" w:cs="Courier New" w:hint="default"/>
      </w:rPr>
    </w:lvl>
    <w:lvl w:ilvl="8" w:tplc="04090005" w:tentative="1">
      <w:start w:val="1"/>
      <w:numFmt w:val="bullet"/>
      <w:lvlText w:val=""/>
      <w:lvlJc w:val="left"/>
      <w:pPr>
        <w:ind w:left="7650" w:hanging="360"/>
      </w:pPr>
      <w:rPr>
        <w:rFonts w:ascii="Wingdings" w:hAnsi="Wingdings" w:hint="default"/>
      </w:rPr>
    </w:lvl>
  </w:abstractNum>
  <w:abstractNum w:abstractNumId="19" w15:restartNumberingAfterBreak="0">
    <w:nsid w:val="478909B8"/>
    <w:multiLevelType w:val="hybridMultilevel"/>
    <w:tmpl w:val="2432D3CC"/>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0" w15:restartNumberingAfterBreak="0">
    <w:nsid w:val="480A7295"/>
    <w:multiLevelType w:val="hybridMultilevel"/>
    <w:tmpl w:val="F774BE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9D40E77"/>
    <w:multiLevelType w:val="hybridMultilevel"/>
    <w:tmpl w:val="1C60D126"/>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22" w15:restartNumberingAfterBreak="0">
    <w:nsid w:val="4AEE4747"/>
    <w:multiLevelType w:val="hybridMultilevel"/>
    <w:tmpl w:val="5CEE7678"/>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4FAD6253"/>
    <w:multiLevelType w:val="hybridMultilevel"/>
    <w:tmpl w:val="8B605F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1C00008"/>
    <w:multiLevelType w:val="hybridMultilevel"/>
    <w:tmpl w:val="AE00D92A"/>
    <w:lvl w:ilvl="0" w:tplc="B3403484">
      <w:start w:val="1"/>
      <w:numFmt w:val="bullet"/>
      <w:lvlText w:val="•"/>
      <w:lvlJc w:val="left"/>
      <w:pPr>
        <w:tabs>
          <w:tab w:val="num" w:pos="1530"/>
        </w:tabs>
        <w:ind w:left="1530" w:hanging="360"/>
      </w:pPr>
      <w:rPr>
        <w:rFonts w:ascii="Arial" w:hAnsi="Arial" w:hint="default"/>
        <w:sz w:val="32"/>
      </w:rPr>
    </w:lvl>
    <w:lvl w:ilvl="1" w:tplc="B010F6A8" w:tentative="1">
      <w:start w:val="1"/>
      <w:numFmt w:val="bullet"/>
      <w:lvlText w:val="•"/>
      <w:lvlJc w:val="left"/>
      <w:pPr>
        <w:tabs>
          <w:tab w:val="num" w:pos="2250"/>
        </w:tabs>
        <w:ind w:left="2250" w:hanging="360"/>
      </w:pPr>
      <w:rPr>
        <w:rFonts w:ascii="Arial" w:hAnsi="Arial" w:hint="default"/>
      </w:rPr>
    </w:lvl>
    <w:lvl w:ilvl="2" w:tplc="374CDC1A" w:tentative="1">
      <w:start w:val="1"/>
      <w:numFmt w:val="bullet"/>
      <w:lvlText w:val="•"/>
      <w:lvlJc w:val="left"/>
      <w:pPr>
        <w:tabs>
          <w:tab w:val="num" w:pos="2970"/>
        </w:tabs>
        <w:ind w:left="2970" w:hanging="360"/>
      </w:pPr>
      <w:rPr>
        <w:rFonts w:ascii="Arial" w:hAnsi="Arial" w:hint="default"/>
      </w:rPr>
    </w:lvl>
    <w:lvl w:ilvl="3" w:tplc="63D076BE" w:tentative="1">
      <w:start w:val="1"/>
      <w:numFmt w:val="bullet"/>
      <w:lvlText w:val="•"/>
      <w:lvlJc w:val="left"/>
      <w:pPr>
        <w:tabs>
          <w:tab w:val="num" w:pos="3690"/>
        </w:tabs>
        <w:ind w:left="3690" w:hanging="360"/>
      </w:pPr>
      <w:rPr>
        <w:rFonts w:ascii="Arial" w:hAnsi="Arial" w:hint="default"/>
      </w:rPr>
    </w:lvl>
    <w:lvl w:ilvl="4" w:tplc="B7D041F8" w:tentative="1">
      <w:start w:val="1"/>
      <w:numFmt w:val="bullet"/>
      <w:lvlText w:val="•"/>
      <w:lvlJc w:val="left"/>
      <w:pPr>
        <w:tabs>
          <w:tab w:val="num" w:pos="4410"/>
        </w:tabs>
        <w:ind w:left="4410" w:hanging="360"/>
      </w:pPr>
      <w:rPr>
        <w:rFonts w:ascii="Arial" w:hAnsi="Arial" w:hint="default"/>
      </w:rPr>
    </w:lvl>
    <w:lvl w:ilvl="5" w:tplc="3FFAC032" w:tentative="1">
      <w:start w:val="1"/>
      <w:numFmt w:val="bullet"/>
      <w:lvlText w:val="•"/>
      <w:lvlJc w:val="left"/>
      <w:pPr>
        <w:tabs>
          <w:tab w:val="num" w:pos="5130"/>
        </w:tabs>
        <w:ind w:left="5130" w:hanging="360"/>
      </w:pPr>
      <w:rPr>
        <w:rFonts w:ascii="Arial" w:hAnsi="Arial" w:hint="default"/>
      </w:rPr>
    </w:lvl>
    <w:lvl w:ilvl="6" w:tplc="B50068C0" w:tentative="1">
      <w:start w:val="1"/>
      <w:numFmt w:val="bullet"/>
      <w:lvlText w:val="•"/>
      <w:lvlJc w:val="left"/>
      <w:pPr>
        <w:tabs>
          <w:tab w:val="num" w:pos="5850"/>
        </w:tabs>
        <w:ind w:left="5850" w:hanging="360"/>
      </w:pPr>
      <w:rPr>
        <w:rFonts w:ascii="Arial" w:hAnsi="Arial" w:hint="default"/>
      </w:rPr>
    </w:lvl>
    <w:lvl w:ilvl="7" w:tplc="2A3209F6" w:tentative="1">
      <w:start w:val="1"/>
      <w:numFmt w:val="bullet"/>
      <w:lvlText w:val="•"/>
      <w:lvlJc w:val="left"/>
      <w:pPr>
        <w:tabs>
          <w:tab w:val="num" w:pos="6570"/>
        </w:tabs>
        <w:ind w:left="6570" w:hanging="360"/>
      </w:pPr>
      <w:rPr>
        <w:rFonts w:ascii="Arial" w:hAnsi="Arial" w:hint="default"/>
      </w:rPr>
    </w:lvl>
    <w:lvl w:ilvl="8" w:tplc="6C1E25AC" w:tentative="1">
      <w:start w:val="1"/>
      <w:numFmt w:val="bullet"/>
      <w:lvlText w:val="•"/>
      <w:lvlJc w:val="left"/>
      <w:pPr>
        <w:tabs>
          <w:tab w:val="num" w:pos="7290"/>
        </w:tabs>
        <w:ind w:left="7290" w:hanging="360"/>
      </w:pPr>
      <w:rPr>
        <w:rFonts w:ascii="Arial" w:hAnsi="Arial" w:hint="default"/>
      </w:rPr>
    </w:lvl>
  </w:abstractNum>
  <w:abstractNum w:abstractNumId="25" w15:restartNumberingAfterBreak="0">
    <w:nsid w:val="528D3891"/>
    <w:multiLevelType w:val="hybridMultilevel"/>
    <w:tmpl w:val="9A4CEE0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6" w15:restartNumberingAfterBreak="0">
    <w:nsid w:val="550264C1"/>
    <w:multiLevelType w:val="hybridMultilevel"/>
    <w:tmpl w:val="FE34A08E"/>
    <w:lvl w:ilvl="0" w:tplc="04090001">
      <w:start w:val="1"/>
      <w:numFmt w:val="bullet"/>
      <w:lvlText w:val=""/>
      <w:lvlJc w:val="left"/>
      <w:pPr>
        <w:tabs>
          <w:tab w:val="num" w:pos="720"/>
        </w:tabs>
        <w:ind w:left="720" w:hanging="360"/>
      </w:pPr>
      <w:rPr>
        <w:rFonts w:ascii="Symbol" w:hAnsi="Symbol"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7" w15:restartNumberingAfterBreak="0">
    <w:nsid w:val="5589400C"/>
    <w:multiLevelType w:val="hybridMultilevel"/>
    <w:tmpl w:val="DCAC409E"/>
    <w:lvl w:ilvl="0" w:tplc="3C5E3032">
      <w:start w:val="1"/>
      <w:numFmt w:val="bullet"/>
      <w:lvlText w:val=""/>
      <w:lvlJc w:val="left"/>
      <w:pPr>
        <w:ind w:left="1800" w:hanging="360"/>
      </w:pPr>
      <w:rPr>
        <w:rFonts w:ascii="Symbol" w:hAnsi="Symbol" w:hint="default"/>
        <w:sz w:val="22"/>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8" w15:restartNumberingAfterBreak="0">
    <w:nsid w:val="558B056C"/>
    <w:multiLevelType w:val="hybridMultilevel"/>
    <w:tmpl w:val="81EA6E8C"/>
    <w:lvl w:ilvl="0" w:tplc="9DF06AA8">
      <w:start w:val="1"/>
      <w:numFmt w:val="bullet"/>
      <w:lvlText w:val="•"/>
      <w:lvlJc w:val="left"/>
      <w:pPr>
        <w:tabs>
          <w:tab w:val="num" w:pos="1710"/>
        </w:tabs>
        <w:ind w:left="1710" w:hanging="360"/>
      </w:pPr>
      <w:rPr>
        <w:rFonts w:ascii="Arial" w:hAnsi="Arial" w:hint="default"/>
        <w:sz w:val="28"/>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15:restartNumberingAfterBreak="0">
    <w:nsid w:val="561C2989"/>
    <w:multiLevelType w:val="hybridMultilevel"/>
    <w:tmpl w:val="01D6DC84"/>
    <w:lvl w:ilvl="0" w:tplc="08090001">
      <w:start w:val="1"/>
      <w:numFmt w:val="bullet"/>
      <w:lvlText w:val=""/>
      <w:lvlJc w:val="left"/>
      <w:pPr>
        <w:ind w:left="1350" w:hanging="360"/>
      </w:pPr>
      <w:rPr>
        <w:rFonts w:ascii="Symbol" w:hAnsi="Symbol" w:hint="default"/>
      </w:rPr>
    </w:lvl>
    <w:lvl w:ilvl="1" w:tplc="08090003" w:tentative="1">
      <w:start w:val="1"/>
      <w:numFmt w:val="bullet"/>
      <w:lvlText w:val="o"/>
      <w:lvlJc w:val="left"/>
      <w:pPr>
        <w:ind w:left="2070" w:hanging="360"/>
      </w:pPr>
      <w:rPr>
        <w:rFonts w:ascii="Courier New" w:hAnsi="Courier New" w:cs="Courier New" w:hint="default"/>
      </w:rPr>
    </w:lvl>
    <w:lvl w:ilvl="2" w:tplc="08090005" w:tentative="1">
      <w:start w:val="1"/>
      <w:numFmt w:val="bullet"/>
      <w:lvlText w:val=""/>
      <w:lvlJc w:val="left"/>
      <w:pPr>
        <w:ind w:left="2790" w:hanging="360"/>
      </w:pPr>
      <w:rPr>
        <w:rFonts w:ascii="Wingdings" w:hAnsi="Wingdings" w:hint="default"/>
      </w:rPr>
    </w:lvl>
    <w:lvl w:ilvl="3" w:tplc="08090001">
      <w:start w:val="1"/>
      <w:numFmt w:val="bullet"/>
      <w:lvlText w:val=""/>
      <w:lvlJc w:val="left"/>
      <w:pPr>
        <w:ind w:left="3510" w:hanging="360"/>
      </w:pPr>
      <w:rPr>
        <w:rFonts w:ascii="Symbol" w:hAnsi="Symbol" w:hint="default"/>
      </w:rPr>
    </w:lvl>
    <w:lvl w:ilvl="4" w:tplc="08090003" w:tentative="1">
      <w:start w:val="1"/>
      <w:numFmt w:val="bullet"/>
      <w:lvlText w:val="o"/>
      <w:lvlJc w:val="left"/>
      <w:pPr>
        <w:ind w:left="4230" w:hanging="360"/>
      </w:pPr>
      <w:rPr>
        <w:rFonts w:ascii="Courier New" w:hAnsi="Courier New" w:cs="Courier New" w:hint="default"/>
      </w:rPr>
    </w:lvl>
    <w:lvl w:ilvl="5" w:tplc="08090005" w:tentative="1">
      <w:start w:val="1"/>
      <w:numFmt w:val="bullet"/>
      <w:lvlText w:val=""/>
      <w:lvlJc w:val="left"/>
      <w:pPr>
        <w:ind w:left="4950" w:hanging="360"/>
      </w:pPr>
      <w:rPr>
        <w:rFonts w:ascii="Wingdings" w:hAnsi="Wingdings" w:hint="default"/>
      </w:rPr>
    </w:lvl>
    <w:lvl w:ilvl="6" w:tplc="08090001" w:tentative="1">
      <w:start w:val="1"/>
      <w:numFmt w:val="bullet"/>
      <w:lvlText w:val=""/>
      <w:lvlJc w:val="left"/>
      <w:pPr>
        <w:ind w:left="5670" w:hanging="360"/>
      </w:pPr>
      <w:rPr>
        <w:rFonts w:ascii="Symbol" w:hAnsi="Symbol" w:hint="default"/>
      </w:rPr>
    </w:lvl>
    <w:lvl w:ilvl="7" w:tplc="08090003" w:tentative="1">
      <w:start w:val="1"/>
      <w:numFmt w:val="bullet"/>
      <w:lvlText w:val="o"/>
      <w:lvlJc w:val="left"/>
      <w:pPr>
        <w:ind w:left="6390" w:hanging="360"/>
      </w:pPr>
      <w:rPr>
        <w:rFonts w:ascii="Courier New" w:hAnsi="Courier New" w:cs="Courier New" w:hint="default"/>
      </w:rPr>
    </w:lvl>
    <w:lvl w:ilvl="8" w:tplc="08090005" w:tentative="1">
      <w:start w:val="1"/>
      <w:numFmt w:val="bullet"/>
      <w:lvlText w:val=""/>
      <w:lvlJc w:val="left"/>
      <w:pPr>
        <w:ind w:left="7110" w:hanging="360"/>
      </w:pPr>
      <w:rPr>
        <w:rFonts w:ascii="Wingdings" w:hAnsi="Wingdings" w:hint="default"/>
      </w:rPr>
    </w:lvl>
  </w:abstractNum>
  <w:abstractNum w:abstractNumId="30" w15:restartNumberingAfterBreak="0">
    <w:nsid w:val="602072E4"/>
    <w:multiLevelType w:val="hybridMultilevel"/>
    <w:tmpl w:val="E7D8E9DA"/>
    <w:lvl w:ilvl="0" w:tplc="04090001">
      <w:start w:val="1"/>
      <w:numFmt w:val="bullet"/>
      <w:lvlText w:val=""/>
      <w:lvlJc w:val="left"/>
      <w:pPr>
        <w:ind w:left="1710" w:hanging="360"/>
      </w:pPr>
      <w:rPr>
        <w:rFonts w:ascii="Symbol" w:hAnsi="Symbol" w:hint="default"/>
      </w:rPr>
    </w:lvl>
    <w:lvl w:ilvl="1" w:tplc="04090003">
      <w:start w:val="1"/>
      <w:numFmt w:val="bullet"/>
      <w:lvlText w:val="o"/>
      <w:lvlJc w:val="left"/>
      <w:pPr>
        <w:ind w:left="2430" w:hanging="360"/>
      </w:pPr>
      <w:rPr>
        <w:rFonts w:ascii="Courier New" w:hAnsi="Courier New" w:cs="Courier New" w:hint="default"/>
      </w:rPr>
    </w:lvl>
    <w:lvl w:ilvl="2" w:tplc="04090005" w:tentative="1">
      <w:start w:val="1"/>
      <w:numFmt w:val="bullet"/>
      <w:lvlText w:val=""/>
      <w:lvlJc w:val="left"/>
      <w:pPr>
        <w:ind w:left="3150" w:hanging="360"/>
      </w:pPr>
      <w:rPr>
        <w:rFonts w:ascii="Wingdings" w:hAnsi="Wingdings" w:hint="default"/>
      </w:rPr>
    </w:lvl>
    <w:lvl w:ilvl="3" w:tplc="04090001" w:tentative="1">
      <w:start w:val="1"/>
      <w:numFmt w:val="bullet"/>
      <w:lvlText w:val=""/>
      <w:lvlJc w:val="left"/>
      <w:pPr>
        <w:ind w:left="3870" w:hanging="360"/>
      </w:pPr>
      <w:rPr>
        <w:rFonts w:ascii="Symbol" w:hAnsi="Symbol" w:hint="default"/>
      </w:rPr>
    </w:lvl>
    <w:lvl w:ilvl="4" w:tplc="04090003" w:tentative="1">
      <w:start w:val="1"/>
      <w:numFmt w:val="bullet"/>
      <w:lvlText w:val="o"/>
      <w:lvlJc w:val="left"/>
      <w:pPr>
        <w:ind w:left="4590" w:hanging="360"/>
      </w:pPr>
      <w:rPr>
        <w:rFonts w:ascii="Courier New" w:hAnsi="Courier New" w:cs="Courier New" w:hint="default"/>
      </w:rPr>
    </w:lvl>
    <w:lvl w:ilvl="5" w:tplc="04090005" w:tentative="1">
      <w:start w:val="1"/>
      <w:numFmt w:val="bullet"/>
      <w:lvlText w:val=""/>
      <w:lvlJc w:val="left"/>
      <w:pPr>
        <w:ind w:left="5310" w:hanging="360"/>
      </w:pPr>
      <w:rPr>
        <w:rFonts w:ascii="Wingdings" w:hAnsi="Wingdings" w:hint="default"/>
      </w:rPr>
    </w:lvl>
    <w:lvl w:ilvl="6" w:tplc="04090001" w:tentative="1">
      <w:start w:val="1"/>
      <w:numFmt w:val="bullet"/>
      <w:lvlText w:val=""/>
      <w:lvlJc w:val="left"/>
      <w:pPr>
        <w:ind w:left="6030" w:hanging="360"/>
      </w:pPr>
      <w:rPr>
        <w:rFonts w:ascii="Symbol" w:hAnsi="Symbol" w:hint="default"/>
      </w:rPr>
    </w:lvl>
    <w:lvl w:ilvl="7" w:tplc="04090003" w:tentative="1">
      <w:start w:val="1"/>
      <w:numFmt w:val="bullet"/>
      <w:lvlText w:val="o"/>
      <w:lvlJc w:val="left"/>
      <w:pPr>
        <w:ind w:left="6750" w:hanging="360"/>
      </w:pPr>
      <w:rPr>
        <w:rFonts w:ascii="Courier New" w:hAnsi="Courier New" w:cs="Courier New" w:hint="default"/>
      </w:rPr>
    </w:lvl>
    <w:lvl w:ilvl="8" w:tplc="04090005" w:tentative="1">
      <w:start w:val="1"/>
      <w:numFmt w:val="bullet"/>
      <w:lvlText w:val=""/>
      <w:lvlJc w:val="left"/>
      <w:pPr>
        <w:ind w:left="7470" w:hanging="360"/>
      </w:pPr>
      <w:rPr>
        <w:rFonts w:ascii="Wingdings" w:hAnsi="Wingdings" w:hint="default"/>
      </w:rPr>
    </w:lvl>
  </w:abstractNum>
  <w:abstractNum w:abstractNumId="31" w15:restartNumberingAfterBreak="0">
    <w:nsid w:val="6137344B"/>
    <w:multiLevelType w:val="hybridMultilevel"/>
    <w:tmpl w:val="4E4A0138"/>
    <w:lvl w:ilvl="0" w:tplc="405EA0B8">
      <w:start w:val="1"/>
      <w:numFmt w:val="decimal"/>
      <w:lvlText w:val="%1."/>
      <w:lvlJc w:val="left"/>
      <w:pPr>
        <w:ind w:left="360" w:hanging="360"/>
      </w:pPr>
      <w:rPr>
        <w:rFonts w:ascii="Times New Roman" w:hAnsi="Times New Roman" w:hint="default"/>
        <w:b/>
        <w:i w:val="0"/>
        <w:sz w:val="24"/>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15:restartNumberingAfterBreak="0">
    <w:nsid w:val="661F72F7"/>
    <w:multiLevelType w:val="hybridMultilevel"/>
    <w:tmpl w:val="7E04C81C"/>
    <w:lvl w:ilvl="0" w:tplc="F02AFD52">
      <w:start w:val="1"/>
      <w:numFmt w:val="bullet"/>
      <w:lvlText w:val=""/>
      <w:lvlJc w:val="left"/>
      <w:pPr>
        <w:ind w:left="720" w:hanging="360"/>
      </w:pPr>
      <w:rPr>
        <w:rFonts w:ascii="Symbol" w:hAnsi="Symbol" w:hint="default"/>
        <w:color w:val="65A000"/>
      </w:rPr>
    </w:lvl>
    <w:lvl w:ilvl="1" w:tplc="53EE6CE8" w:tentative="1">
      <w:start w:val="1"/>
      <w:numFmt w:val="bullet"/>
      <w:lvlText w:val="o"/>
      <w:lvlJc w:val="left"/>
      <w:pPr>
        <w:ind w:left="1440" w:hanging="360"/>
      </w:pPr>
      <w:rPr>
        <w:rFonts w:ascii="Courier New" w:hAnsi="Courier New" w:cs="Courier New" w:hint="default"/>
      </w:rPr>
    </w:lvl>
    <w:lvl w:ilvl="2" w:tplc="70FC0E04" w:tentative="1">
      <w:start w:val="1"/>
      <w:numFmt w:val="bullet"/>
      <w:lvlText w:val=""/>
      <w:lvlJc w:val="left"/>
      <w:pPr>
        <w:ind w:left="2160" w:hanging="360"/>
      </w:pPr>
      <w:rPr>
        <w:rFonts w:ascii="Wingdings" w:hAnsi="Wingdings" w:hint="default"/>
      </w:rPr>
    </w:lvl>
    <w:lvl w:ilvl="3" w:tplc="0554BD2A" w:tentative="1">
      <w:start w:val="1"/>
      <w:numFmt w:val="bullet"/>
      <w:lvlText w:val=""/>
      <w:lvlJc w:val="left"/>
      <w:pPr>
        <w:ind w:left="2880" w:hanging="360"/>
      </w:pPr>
      <w:rPr>
        <w:rFonts w:ascii="Symbol" w:hAnsi="Symbol" w:hint="default"/>
      </w:rPr>
    </w:lvl>
    <w:lvl w:ilvl="4" w:tplc="66369ACE" w:tentative="1">
      <w:start w:val="1"/>
      <w:numFmt w:val="bullet"/>
      <w:lvlText w:val="o"/>
      <w:lvlJc w:val="left"/>
      <w:pPr>
        <w:ind w:left="3600" w:hanging="360"/>
      </w:pPr>
      <w:rPr>
        <w:rFonts w:ascii="Courier New" w:hAnsi="Courier New" w:cs="Courier New" w:hint="default"/>
      </w:rPr>
    </w:lvl>
    <w:lvl w:ilvl="5" w:tplc="3B5EE33A" w:tentative="1">
      <w:start w:val="1"/>
      <w:numFmt w:val="bullet"/>
      <w:lvlText w:val=""/>
      <w:lvlJc w:val="left"/>
      <w:pPr>
        <w:ind w:left="4320" w:hanging="360"/>
      </w:pPr>
      <w:rPr>
        <w:rFonts w:ascii="Wingdings" w:hAnsi="Wingdings" w:hint="default"/>
      </w:rPr>
    </w:lvl>
    <w:lvl w:ilvl="6" w:tplc="DF5A057E" w:tentative="1">
      <w:start w:val="1"/>
      <w:numFmt w:val="bullet"/>
      <w:lvlText w:val=""/>
      <w:lvlJc w:val="left"/>
      <w:pPr>
        <w:ind w:left="5040" w:hanging="360"/>
      </w:pPr>
      <w:rPr>
        <w:rFonts w:ascii="Symbol" w:hAnsi="Symbol" w:hint="default"/>
      </w:rPr>
    </w:lvl>
    <w:lvl w:ilvl="7" w:tplc="04B0126C" w:tentative="1">
      <w:start w:val="1"/>
      <w:numFmt w:val="bullet"/>
      <w:lvlText w:val="o"/>
      <w:lvlJc w:val="left"/>
      <w:pPr>
        <w:ind w:left="5760" w:hanging="360"/>
      </w:pPr>
      <w:rPr>
        <w:rFonts w:ascii="Courier New" w:hAnsi="Courier New" w:cs="Courier New" w:hint="default"/>
      </w:rPr>
    </w:lvl>
    <w:lvl w:ilvl="8" w:tplc="0C903402" w:tentative="1">
      <w:start w:val="1"/>
      <w:numFmt w:val="bullet"/>
      <w:lvlText w:val=""/>
      <w:lvlJc w:val="left"/>
      <w:pPr>
        <w:ind w:left="6480" w:hanging="360"/>
      </w:pPr>
      <w:rPr>
        <w:rFonts w:ascii="Wingdings" w:hAnsi="Wingdings" w:hint="default"/>
      </w:rPr>
    </w:lvl>
  </w:abstractNum>
  <w:abstractNum w:abstractNumId="33" w15:restartNumberingAfterBreak="0">
    <w:nsid w:val="6A272F61"/>
    <w:multiLevelType w:val="hybridMultilevel"/>
    <w:tmpl w:val="42041ECE"/>
    <w:lvl w:ilvl="0" w:tplc="1E0069D4">
      <w:start w:val="1"/>
      <w:numFmt w:val="bullet"/>
      <w:lvlText w:val=""/>
      <w:lvlJc w:val="left"/>
      <w:pPr>
        <w:ind w:left="1800" w:hanging="360"/>
      </w:pPr>
      <w:rPr>
        <w:rFonts w:ascii="Symbol" w:hAnsi="Symbol" w:hint="default"/>
        <w:sz w:val="22"/>
      </w:rPr>
    </w:lvl>
    <w:lvl w:ilvl="1" w:tplc="04090003" w:tentative="1">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4" w15:restartNumberingAfterBreak="0">
    <w:nsid w:val="6B740174"/>
    <w:multiLevelType w:val="hybridMultilevel"/>
    <w:tmpl w:val="E206B810"/>
    <w:lvl w:ilvl="0" w:tplc="3C5E3032">
      <w:start w:val="1"/>
      <w:numFmt w:val="bullet"/>
      <w:lvlText w:val=""/>
      <w:lvlJc w:val="left"/>
      <w:pPr>
        <w:ind w:left="1710" w:hanging="360"/>
      </w:pPr>
      <w:rPr>
        <w:rFonts w:ascii="Symbol" w:hAnsi="Symbol" w:hint="default"/>
        <w:sz w:val="22"/>
      </w:rPr>
    </w:lvl>
    <w:lvl w:ilvl="1" w:tplc="04090003" w:tentative="1">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5" w15:restartNumberingAfterBreak="0">
    <w:nsid w:val="6EDD6832"/>
    <w:multiLevelType w:val="hybridMultilevel"/>
    <w:tmpl w:val="12EAE1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F124EBE"/>
    <w:multiLevelType w:val="hybridMultilevel"/>
    <w:tmpl w:val="2D78AE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338081B"/>
    <w:multiLevelType w:val="hybridMultilevel"/>
    <w:tmpl w:val="4DA07D04"/>
    <w:lvl w:ilvl="0" w:tplc="3C5E3032">
      <w:start w:val="1"/>
      <w:numFmt w:val="bullet"/>
      <w:lvlText w:val=""/>
      <w:lvlJc w:val="left"/>
      <w:pPr>
        <w:ind w:left="1710" w:hanging="360"/>
      </w:pPr>
      <w:rPr>
        <w:rFonts w:ascii="Symbol" w:hAnsi="Symbol" w:hint="default"/>
        <w:sz w:val="22"/>
      </w:rPr>
    </w:lvl>
    <w:lvl w:ilvl="1" w:tplc="04090003" w:tentative="1">
      <w:start w:val="1"/>
      <w:numFmt w:val="bullet"/>
      <w:lvlText w:val="o"/>
      <w:lvlJc w:val="left"/>
      <w:pPr>
        <w:ind w:left="2430" w:hanging="360"/>
      </w:pPr>
      <w:rPr>
        <w:rFonts w:ascii="Courier New" w:hAnsi="Courier New" w:cs="Courier New" w:hint="default"/>
      </w:rPr>
    </w:lvl>
    <w:lvl w:ilvl="2" w:tplc="04090005" w:tentative="1">
      <w:start w:val="1"/>
      <w:numFmt w:val="bullet"/>
      <w:lvlText w:val=""/>
      <w:lvlJc w:val="left"/>
      <w:pPr>
        <w:ind w:left="3150" w:hanging="360"/>
      </w:pPr>
      <w:rPr>
        <w:rFonts w:ascii="Wingdings" w:hAnsi="Wingdings" w:hint="default"/>
      </w:rPr>
    </w:lvl>
    <w:lvl w:ilvl="3" w:tplc="04090001" w:tentative="1">
      <w:start w:val="1"/>
      <w:numFmt w:val="bullet"/>
      <w:lvlText w:val=""/>
      <w:lvlJc w:val="left"/>
      <w:pPr>
        <w:ind w:left="3870" w:hanging="360"/>
      </w:pPr>
      <w:rPr>
        <w:rFonts w:ascii="Symbol" w:hAnsi="Symbol" w:hint="default"/>
      </w:rPr>
    </w:lvl>
    <w:lvl w:ilvl="4" w:tplc="04090003" w:tentative="1">
      <w:start w:val="1"/>
      <w:numFmt w:val="bullet"/>
      <w:lvlText w:val="o"/>
      <w:lvlJc w:val="left"/>
      <w:pPr>
        <w:ind w:left="4590" w:hanging="360"/>
      </w:pPr>
      <w:rPr>
        <w:rFonts w:ascii="Courier New" w:hAnsi="Courier New" w:cs="Courier New" w:hint="default"/>
      </w:rPr>
    </w:lvl>
    <w:lvl w:ilvl="5" w:tplc="04090005" w:tentative="1">
      <w:start w:val="1"/>
      <w:numFmt w:val="bullet"/>
      <w:lvlText w:val=""/>
      <w:lvlJc w:val="left"/>
      <w:pPr>
        <w:ind w:left="5310" w:hanging="360"/>
      </w:pPr>
      <w:rPr>
        <w:rFonts w:ascii="Wingdings" w:hAnsi="Wingdings" w:hint="default"/>
      </w:rPr>
    </w:lvl>
    <w:lvl w:ilvl="6" w:tplc="04090001" w:tentative="1">
      <w:start w:val="1"/>
      <w:numFmt w:val="bullet"/>
      <w:lvlText w:val=""/>
      <w:lvlJc w:val="left"/>
      <w:pPr>
        <w:ind w:left="6030" w:hanging="360"/>
      </w:pPr>
      <w:rPr>
        <w:rFonts w:ascii="Symbol" w:hAnsi="Symbol" w:hint="default"/>
      </w:rPr>
    </w:lvl>
    <w:lvl w:ilvl="7" w:tplc="04090003" w:tentative="1">
      <w:start w:val="1"/>
      <w:numFmt w:val="bullet"/>
      <w:lvlText w:val="o"/>
      <w:lvlJc w:val="left"/>
      <w:pPr>
        <w:ind w:left="6750" w:hanging="360"/>
      </w:pPr>
      <w:rPr>
        <w:rFonts w:ascii="Courier New" w:hAnsi="Courier New" w:cs="Courier New" w:hint="default"/>
      </w:rPr>
    </w:lvl>
    <w:lvl w:ilvl="8" w:tplc="04090005" w:tentative="1">
      <w:start w:val="1"/>
      <w:numFmt w:val="bullet"/>
      <w:lvlText w:val=""/>
      <w:lvlJc w:val="left"/>
      <w:pPr>
        <w:ind w:left="7470" w:hanging="360"/>
      </w:pPr>
      <w:rPr>
        <w:rFonts w:ascii="Wingdings" w:hAnsi="Wingdings" w:hint="default"/>
      </w:rPr>
    </w:lvl>
  </w:abstractNum>
  <w:abstractNum w:abstractNumId="38" w15:restartNumberingAfterBreak="0">
    <w:nsid w:val="7AB676F1"/>
    <w:multiLevelType w:val="hybridMultilevel"/>
    <w:tmpl w:val="83F6F8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DF90AAE"/>
    <w:multiLevelType w:val="hybridMultilevel"/>
    <w:tmpl w:val="C8587498"/>
    <w:lvl w:ilvl="0" w:tplc="F02AFD52">
      <w:start w:val="1"/>
      <w:numFmt w:val="bullet"/>
      <w:lvlText w:val=""/>
      <w:lvlJc w:val="left"/>
      <w:pPr>
        <w:ind w:left="720" w:hanging="360"/>
      </w:pPr>
      <w:rPr>
        <w:rFonts w:ascii="Symbol" w:hAnsi="Symbol" w:hint="default"/>
        <w:color w:val="65A00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abstractNumId w:val="4"/>
  </w:num>
  <w:num w:numId="2">
    <w:abstractNumId w:val="29"/>
  </w:num>
  <w:num w:numId="3">
    <w:abstractNumId w:val="13"/>
  </w:num>
  <w:num w:numId="4">
    <w:abstractNumId w:val="8"/>
  </w:num>
  <w:num w:numId="5">
    <w:abstractNumId w:val="24"/>
  </w:num>
  <w:num w:numId="6">
    <w:abstractNumId w:val="33"/>
  </w:num>
  <w:num w:numId="7">
    <w:abstractNumId w:val="21"/>
  </w:num>
  <w:num w:numId="8">
    <w:abstractNumId w:val="25"/>
  </w:num>
  <w:num w:numId="9">
    <w:abstractNumId w:val="28"/>
  </w:num>
  <w:num w:numId="10">
    <w:abstractNumId w:val="5"/>
  </w:num>
  <w:num w:numId="11">
    <w:abstractNumId w:val="27"/>
  </w:num>
  <w:num w:numId="12">
    <w:abstractNumId w:val="37"/>
  </w:num>
  <w:num w:numId="13">
    <w:abstractNumId w:val="34"/>
  </w:num>
  <w:num w:numId="14">
    <w:abstractNumId w:val="18"/>
  </w:num>
  <w:num w:numId="15">
    <w:abstractNumId w:val="15"/>
  </w:num>
  <w:num w:numId="16">
    <w:abstractNumId w:val="30"/>
  </w:num>
  <w:num w:numId="17">
    <w:abstractNumId w:val="12"/>
  </w:num>
  <w:num w:numId="18">
    <w:abstractNumId w:val="2"/>
  </w:num>
  <w:num w:numId="19">
    <w:abstractNumId w:val="17"/>
  </w:num>
  <w:num w:numId="20">
    <w:abstractNumId w:val="0"/>
  </w:num>
  <w:num w:numId="21">
    <w:abstractNumId w:val="7"/>
  </w:num>
  <w:num w:numId="22">
    <w:abstractNumId w:val="11"/>
  </w:num>
  <w:num w:numId="23">
    <w:abstractNumId w:val="1"/>
  </w:num>
  <w:num w:numId="24">
    <w:abstractNumId w:val="36"/>
  </w:num>
  <w:num w:numId="25">
    <w:abstractNumId w:val="16"/>
  </w:num>
  <w:num w:numId="26">
    <w:abstractNumId w:val="14"/>
  </w:num>
  <w:num w:numId="27">
    <w:abstractNumId w:val="31"/>
  </w:num>
  <w:num w:numId="28">
    <w:abstractNumId w:val="35"/>
  </w:num>
  <w:num w:numId="29">
    <w:abstractNumId w:val="22"/>
  </w:num>
  <w:num w:numId="30">
    <w:abstractNumId w:val="38"/>
  </w:num>
  <w:num w:numId="31">
    <w:abstractNumId w:val="3"/>
  </w:num>
  <w:num w:numId="32">
    <w:abstractNumId w:val="23"/>
  </w:num>
  <w:num w:numId="33">
    <w:abstractNumId w:val="39"/>
  </w:num>
  <w:num w:numId="34">
    <w:abstractNumId w:val="6"/>
  </w:num>
  <w:num w:numId="35">
    <w:abstractNumId w:val="32"/>
  </w:num>
  <w:num w:numId="36">
    <w:abstractNumId w:val="9"/>
  </w:num>
  <w:num w:numId="37">
    <w:abstractNumId w:val="10"/>
  </w:num>
  <w:num w:numId="38">
    <w:abstractNumId w:val="19"/>
  </w:num>
  <w:num w:numId="39">
    <w:abstractNumId w:val="20"/>
  </w:num>
  <w:num w:numId="40">
    <w:abstractNumId w:val="26"/>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7420E"/>
    <w:rsid w:val="00000F4F"/>
    <w:rsid w:val="00010543"/>
    <w:rsid w:val="00021E52"/>
    <w:rsid w:val="00034EAE"/>
    <w:rsid w:val="000408DB"/>
    <w:rsid w:val="0004345F"/>
    <w:rsid w:val="00053AEC"/>
    <w:rsid w:val="00053B38"/>
    <w:rsid w:val="000651EF"/>
    <w:rsid w:val="000657AE"/>
    <w:rsid w:val="00076548"/>
    <w:rsid w:val="00083EEC"/>
    <w:rsid w:val="000B30CC"/>
    <w:rsid w:val="000B49EF"/>
    <w:rsid w:val="000C0A69"/>
    <w:rsid w:val="000C0BFB"/>
    <w:rsid w:val="000C1663"/>
    <w:rsid w:val="000C5A35"/>
    <w:rsid w:val="000C6DED"/>
    <w:rsid w:val="000D7BB7"/>
    <w:rsid w:val="000E1902"/>
    <w:rsid w:val="000E4227"/>
    <w:rsid w:val="000F4194"/>
    <w:rsid w:val="000F6BCE"/>
    <w:rsid w:val="00107442"/>
    <w:rsid w:val="00107A42"/>
    <w:rsid w:val="00111873"/>
    <w:rsid w:val="00133DF5"/>
    <w:rsid w:val="00135B32"/>
    <w:rsid w:val="00137DC2"/>
    <w:rsid w:val="001607C8"/>
    <w:rsid w:val="0017356E"/>
    <w:rsid w:val="00180DE9"/>
    <w:rsid w:val="00191DA5"/>
    <w:rsid w:val="001977CB"/>
    <w:rsid w:val="001A7383"/>
    <w:rsid w:val="001B06FC"/>
    <w:rsid w:val="001C2224"/>
    <w:rsid w:val="001D2B37"/>
    <w:rsid w:val="001D52C2"/>
    <w:rsid w:val="001D645A"/>
    <w:rsid w:val="001E13EC"/>
    <w:rsid w:val="00203422"/>
    <w:rsid w:val="00212803"/>
    <w:rsid w:val="00215764"/>
    <w:rsid w:val="0022781F"/>
    <w:rsid w:val="00240F00"/>
    <w:rsid w:val="002437BA"/>
    <w:rsid w:val="00252C6A"/>
    <w:rsid w:val="00261C20"/>
    <w:rsid w:val="00271C52"/>
    <w:rsid w:val="00284FCF"/>
    <w:rsid w:val="00287E00"/>
    <w:rsid w:val="002966FC"/>
    <w:rsid w:val="00296F9C"/>
    <w:rsid w:val="002A4F5E"/>
    <w:rsid w:val="002A6A17"/>
    <w:rsid w:val="002B07FC"/>
    <w:rsid w:val="002B1549"/>
    <w:rsid w:val="002B6909"/>
    <w:rsid w:val="002B6992"/>
    <w:rsid w:val="002B6E67"/>
    <w:rsid w:val="002C06F2"/>
    <w:rsid w:val="002D0080"/>
    <w:rsid w:val="002D1E89"/>
    <w:rsid w:val="002D552A"/>
    <w:rsid w:val="002E375D"/>
    <w:rsid w:val="002F020A"/>
    <w:rsid w:val="002F6ACD"/>
    <w:rsid w:val="00304E31"/>
    <w:rsid w:val="00315533"/>
    <w:rsid w:val="00323AD5"/>
    <w:rsid w:val="00327C3F"/>
    <w:rsid w:val="003359AC"/>
    <w:rsid w:val="00350695"/>
    <w:rsid w:val="0035467D"/>
    <w:rsid w:val="00362907"/>
    <w:rsid w:val="00363D28"/>
    <w:rsid w:val="003730AD"/>
    <w:rsid w:val="0037730A"/>
    <w:rsid w:val="003B44BE"/>
    <w:rsid w:val="003B782A"/>
    <w:rsid w:val="003D266E"/>
    <w:rsid w:val="003D5059"/>
    <w:rsid w:val="003E1139"/>
    <w:rsid w:val="003E2634"/>
    <w:rsid w:val="003E30E8"/>
    <w:rsid w:val="00401A47"/>
    <w:rsid w:val="0041372D"/>
    <w:rsid w:val="004144DF"/>
    <w:rsid w:val="004226C8"/>
    <w:rsid w:val="004236C6"/>
    <w:rsid w:val="00432669"/>
    <w:rsid w:val="004349A0"/>
    <w:rsid w:val="00440D16"/>
    <w:rsid w:val="00440E1A"/>
    <w:rsid w:val="00444B8A"/>
    <w:rsid w:val="0044718B"/>
    <w:rsid w:val="004476BB"/>
    <w:rsid w:val="00452B26"/>
    <w:rsid w:val="00472ED5"/>
    <w:rsid w:val="0047788C"/>
    <w:rsid w:val="004816E6"/>
    <w:rsid w:val="0048298C"/>
    <w:rsid w:val="004849FB"/>
    <w:rsid w:val="00492879"/>
    <w:rsid w:val="00492CF3"/>
    <w:rsid w:val="004B6690"/>
    <w:rsid w:val="004B7870"/>
    <w:rsid w:val="004D3C9B"/>
    <w:rsid w:val="004E3688"/>
    <w:rsid w:val="004F261A"/>
    <w:rsid w:val="004F41DA"/>
    <w:rsid w:val="004F5AAC"/>
    <w:rsid w:val="0050050A"/>
    <w:rsid w:val="005025DA"/>
    <w:rsid w:val="00502E85"/>
    <w:rsid w:val="005118D4"/>
    <w:rsid w:val="00514EBA"/>
    <w:rsid w:val="005245B1"/>
    <w:rsid w:val="005311A2"/>
    <w:rsid w:val="00534B25"/>
    <w:rsid w:val="005467D0"/>
    <w:rsid w:val="005474DC"/>
    <w:rsid w:val="00550251"/>
    <w:rsid w:val="00570216"/>
    <w:rsid w:val="00575B44"/>
    <w:rsid w:val="0058395B"/>
    <w:rsid w:val="00586F8D"/>
    <w:rsid w:val="00596F11"/>
    <w:rsid w:val="00596F96"/>
    <w:rsid w:val="005A0B56"/>
    <w:rsid w:val="005C00FD"/>
    <w:rsid w:val="005C4676"/>
    <w:rsid w:val="005E4D5B"/>
    <w:rsid w:val="005F58CD"/>
    <w:rsid w:val="00606DE2"/>
    <w:rsid w:val="00623ECC"/>
    <w:rsid w:val="00624DBC"/>
    <w:rsid w:val="006259CC"/>
    <w:rsid w:val="006320C9"/>
    <w:rsid w:val="0064021D"/>
    <w:rsid w:val="00653123"/>
    <w:rsid w:val="006619D9"/>
    <w:rsid w:val="0066588D"/>
    <w:rsid w:val="006662D9"/>
    <w:rsid w:val="00676E60"/>
    <w:rsid w:val="006842CA"/>
    <w:rsid w:val="00684382"/>
    <w:rsid w:val="00686E34"/>
    <w:rsid w:val="0069785B"/>
    <w:rsid w:val="006A38E5"/>
    <w:rsid w:val="006B0096"/>
    <w:rsid w:val="006B14BA"/>
    <w:rsid w:val="006E4000"/>
    <w:rsid w:val="006E7965"/>
    <w:rsid w:val="006F4EA4"/>
    <w:rsid w:val="00706C0B"/>
    <w:rsid w:val="007110CC"/>
    <w:rsid w:val="00712F23"/>
    <w:rsid w:val="00732DB4"/>
    <w:rsid w:val="007502D3"/>
    <w:rsid w:val="007545DC"/>
    <w:rsid w:val="007603D7"/>
    <w:rsid w:val="00767306"/>
    <w:rsid w:val="0076775D"/>
    <w:rsid w:val="007705D4"/>
    <w:rsid w:val="00787A62"/>
    <w:rsid w:val="00792E3F"/>
    <w:rsid w:val="007A73F5"/>
    <w:rsid w:val="007B6F65"/>
    <w:rsid w:val="007E2068"/>
    <w:rsid w:val="007F257E"/>
    <w:rsid w:val="0080045B"/>
    <w:rsid w:val="00800B1C"/>
    <w:rsid w:val="00803686"/>
    <w:rsid w:val="00811F6F"/>
    <w:rsid w:val="00824413"/>
    <w:rsid w:val="00826641"/>
    <w:rsid w:val="008310E8"/>
    <w:rsid w:val="00835151"/>
    <w:rsid w:val="008366BB"/>
    <w:rsid w:val="00847E04"/>
    <w:rsid w:val="00861174"/>
    <w:rsid w:val="00877F6C"/>
    <w:rsid w:val="00880474"/>
    <w:rsid w:val="008A047E"/>
    <w:rsid w:val="008A085B"/>
    <w:rsid w:val="008A2E8B"/>
    <w:rsid w:val="008A6C1E"/>
    <w:rsid w:val="008C1839"/>
    <w:rsid w:val="008C5313"/>
    <w:rsid w:val="008D54D1"/>
    <w:rsid w:val="008E1FF2"/>
    <w:rsid w:val="008E2424"/>
    <w:rsid w:val="008E69EC"/>
    <w:rsid w:val="008F71DE"/>
    <w:rsid w:val="0090228E"/>
    <w:rsid w:val="00924882"/>
    <w:rsid w:val="0093186D"/>
    <w:rsid w:val="00935E21"/>
    <w:rsid w:val="009552EB"/>
    <w:rsid w:val="00960902"/>
    <w:rsid w:val="009611A9"/>
    <w:rsid w:val="00970D60"/>
    <w:rsid w:val="0098262B"/>
    <w:rsid w:val="00983D9C"/>
    <w:rsid w:val="00983E42"/>
    <w:rsid w:val="0098798B"/>
    <w:rsid w:val="00991207"/>
    <w:rsid w:val="009A0EF3"/>
    <w:rsid w:val="009A4EB1"/>
    <w:rsid w:val="009A53A8"/>
    <w:rsid w:val="009B0BEB"/>
    <w:rsid w:val="009B406C"/>
    <w:rsid w:val="009D187B"/>
    <w:rsid w:val="009D44D0"/>
    <w:rsid w:val="009D5D0D"/>
    <w:rsid w:val="009D624B"/>
    <w:rsid w:val="009D640C"/>
    <w:rsid w:val="009F145B"/>
    <w:rsid w:val="009F1643"/>
    <w:rsid w:val="00A02FF0"/>
    <w:rsid w:val="00A05FA7"/>
    <w:rsid w:val="00A37594"/>
    <w:rsid w:val="00A52FF4"/>
    <w:rsid w:val="00A53BC3"/>
    <w:rsid w:val="00A55842"/>
    <w:rsid w:val="00A56DAC"/>
    <w:rsid w:val="00A57778"/>
    <w:rsid w:val="00A7539F"/>
    <w:rsid w:val="00A83D6E"/>
    <w:rsid w:val="00A856CA"/>
    <w:rsid w:val="00A908B0"/>
    <w:rsid w:val="00A92AD6"/>
    <w:rsid w:val="00A96C2E"/>
    <w:rsid w:val="00A977D8"/>
    <w:rsid w:val="00AA334D"/>
    <w:rsid w:val="00AC20DB"/>
    <w:rsid w:val="00AC6120"/>
    <w:rsid w:val="00B04343"/>
    <w:rsid w:val="00B1589A"/>
    <w:rsid w:val="00B248D9"/>
    <w:rsid w:val="00B2531C"/>
    <w:rsid w:val="00B27F99"/>
    <w:rsid w:val="00B30B35"/>
    <w:rsid w:val="00B60CC8"/>
    <w:rsid w:val="00B65D0A"/>
    <w:rsid w:val="00B67339"/>
    <w:rsid w:val="00B675A9"/>
    <w:rsid w:val="00B72798"/>
    <w:rsid w:val="00B876FF"/>
    <w:rsid w:val="00B90DD1"/>
    <w:rsid w:val="00BA2A89"/>
    <w:rsid w:val="00BB4766"/>
    <w:rsid w:val="00BB7F27"/>
    <w:rsid w:val="00BC55F4"/>
    <w:rsid w:val="00BD3FB2"/>
    <w:rsid w:val="00BF0B3F"/>
    <w:rsid w:val="00BF4872"/>
    <w:rsid w:val="00C03DB9"/>
    <w:rsid w:val="00C141CF"/>
    <w:rsid w:val="00C22BDC"/>
    <w:rsid w:val="00C2398F"/>
    <w:rsid w:val="00C2440B"/>
    <w:rsid w:val="00C25597"/>
    <w:rsid w:val="00C33DA6"/>
    <w:rsid w:val="00C34A55"/>
    <w:rsid w:val="00C4117A"/>
    <w:rsid w:val="00C43B65"/>
    <w:rsid w:val="00C46F33"/>
    <w:rsid w:val="00C50775"/>
    <w:rsid w:val="00C5132F"/>
    <w:rsid w:val="00C651A3"/>
    <w:rsid w:val="00C6749F"/>
    <w:rsid w:val="00C80AAE"/>
    <w:rsid w:val="00C93322"/>
    <w:rsid w:val="00CB775E"/>
    <w:rsid w:val="00CC20D6"/>
    <w:rsid w:val="00CC5ADD"/>
    <w:rsid w:val="00CD56D8"/>
    <w:rsid w:val="00CD6042"/>
    <w:rsid w:val="00D11ED0"/>
    <w:rsid w:val="00D12E0B"/>
    <w:rsid w:val="00D177B2"/>
    <w:rsid w:val="00D2342C"/>
    <w:rsid w:val="00D34E2F"/>
    <w:rsid w:val="00D35B11"/>
    <w:rsid w:val="00D3766D"/>
    <w:rsid w:val="00D4254D"/>
    <w:rsid w:val="00D50612"/>
    <w:rsid w:val="00D706FE"/>
    <w:rsid w:val="00D7420E"/>
    <w:rsid w:val="00D74A64"/>
    <w:rsid w:val="00D819C0"/>
    <w:rsid w:val="00D83198"/>
    <w:rsid w:val="00D87EAA"/>
    <w:rsid w:val="00D9448D"/>
    <w:rsid w:val="00DA3F7A"/>
    <w:rsid w:val="00DA63D1"/>
    <w:rsid w:val="00DB4D8B"/>
    <w:rsid w:val="00DB5B70"/>
    <w:rsid w:val="00DC3B84"/>
    <w:rsid w:val="00DC5E94"/>
    <w:rsid w:val="00DD1908"/>
    <w:rsid w:val="00DE7A56"/>
    <w:rsid w:val="00DF1905"/>
    <w:rsid w:val="00DF6BAE"/>
    <w:rsid w:val="00E03A4B"/>
    <w:rsid w:val="00E238B5"/>
    <w:rsid w:val="00E40916"/>
    <w:rsid w:val="00E4784C"/>
    <w:rsid w:val="00E47D32"/>
    <w:rsid w:val="00E65862"/>
    <w:rsid w:val="00E658E1"/>
    <w:rsid w:val="00E67950"/>
    <w:rsid w:val="00E73820"/>
    <w:rsid w:val="00E8197F"/>
    <w:rsid w:val="00E834EE"/>
    <w:rsid w:val="00E876B7"/>
    <w:rsid w:val="00E95057"/>
    <w:rsid w:val="00EA3D37"/>
    <w:rsid w:val="00EA6B9E"/>
    <w:rsid w:val="00EA73B1"/>
    <w:rsid w:val="00EB18DB"/>
    <w:rsid w:val="00EB4EF5"/>
    <w:rsid w:val="00EC4690"/>
    <w:rsid w:val="00EE0FFD"/>
    <w:rsid w:val="00EE7783"/>
    <w:rsid w:val="00EF39A1"/>
    <w:rsid w:val="00F019E4"/>
    <w:rsid w:val="00F071D4"/>
    <w:rsid w:val="00F13CEA"/>
    <w:rsid w:val="00F15E4B"/>
    <w:rsid w:val="00F279AC"/>
    <w:rsid w:val="00F350EC"/>
    <w:rsid w:val="00F364E0"/>
    <w:rsid w:val="00F5217B"/>
    <w:rsid w:val="00F52D37"/>
    <w:rsid w:val="00F60721"/>
    <w:rsid w:val="00F62D96"/>
    <w:rsid w:val="00F6783F"/>
    <w:rsid w:val="00F71E3D"/>
    <w:rsid w:val="00F80AAE"/>
    <w:rsid w:val="00F87668"/>
    <w:rsid w:val="00FA055F"/>
    <w:rsid w:val="00FA1BDB"/>
    <w:rsid w:val="00FA28E2"/>
    <w:rsid w:val="00FA4355"/>
    <w:rsid w:val="00FC10F6"/>
    <w:rsid w:val="02C2AB96"/>
    <w:rsid w:val="046E7410"/>
    <w:rsid w:val="05FA4C58"/>
    <w:rsid w:val="0AD835B2"/>
    <w:rsid w:val="0C688091"/>
    <w:rsid w:val="0DB37D90"/>
    <w:rsid w:val="156862B4"/>
    <w:rsid w:val="1AEA6D0A"/>
    <w:rsid w:val="1BEBA557"/>
    <w:rsid w:val="27AFC7B5"/>
    <w:rsid w:val="286F06B8"/>
    <w:rsid w:val="294B9816"/>
    <w:rsid w:val="2A912585"/>
    <w:rsid w:val="2EF20ABF"/>
    <w:rsid w:val="2F4EA0C9"/>
    <w:rsid w:val="2FE6DAFD"/>
    <w:rsid w:val="3BAA3734"/>
    <w:rsid w:val="40E0D67D"/>
    <w:rsid w:val="42A452DB"/>
    <w:rsid w:val="48A7BBBC"/>
    <w:rsid w:val="4E661759"/>
    <w:rsid w:val="5339887C"/>
    <w:rsid w:val="5640C091"/>
    <w:rsid w:val="61BBC96B"/>
    <w:rsid w:val="64436F39"/>
    <w:rsid w:val="65AED6ED"/>
    <w:rsid w:val="668F3A8E"/>
    <w:rsid w:val="7E4ECE1F"/>
    <w:rsid w:val="7F9AE7E9"/>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5273ED1"/>
  <w15:docId w15:val="{6945FC42-44BB-4C9D-9D5F-38CDB69F2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785B"/>
  </w:style>
  <w:style w:type="paragraph" w:styleId="Heading2">
    <w:name w:val="heading 2"/>
    <w:basedOn w:val="Normal"/>
    <w:next w:val="Normal"/>
    <w:link w:val="Heading2Char"/>
    <w:uiPriority w:val="9"/>
    <w:unhideWhenUsed/>
    <w:qFormat/>
    <w:rsid w:val="00076548"/>
    <w:pPr>
      <w:keepNext/>
      <w:keepLines/>
      <w:spacing w:before="200" w:after="0" w:line="240" w:lineRule="auto"/>
      <w:outlineLvl w:val="1"/>
    </w:pPr>
    <w:rPr>
      <w:rFonts w:asciiTheme="majorHAnsi" w:eastAsiaTheme="majorEastAsia" w:hAnsiTheme="majorHAnsi" w:cstheme="majorBidi"/>
      <w:b/>
      <w:bCs/>
      <w:color w:val="4F81BD" w:themeColor="accent1"/>
      <w:sz w:val="26"/>
      <w:szCs w:val="26"/>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7420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7420E"/>
    <w:rPr>
      <w:rFonts w:ascii="Tahoma" w:hAnsi="Tahoma" w:cs="Tahoma"/>
      <w:sz w:val="16"/>
      <w:szCs w:val="16"/>
    </w:rPr>
  </w:style>
  <w:style w:type="table" w:styleId="TableGrid">
    <w:name w:val="Table Grid"/>
    <w:basedOn w:val="TableNormal"/>
    <w:uiPriority w:val="59"/>
    <w:rsid w:val="00A977D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MediumList2-Accent3">
    <w:name w:val="Medium List 2 Accent 3"/>
    <w:basedOn w:val="TableNormal"/>
    <w:uiPriority w:val="66"/>
    <w:rsid w:val="00A977D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paragraph" w:styleId="ListParagraph">
    <w:name w:val="List Paragraph"/>
    <w:basedOn w:val="Normal"/>
    <w:uiPriority w:val="34"/>
    <w:qFormat/>
    <w:rsid w:val="00EB4EF5"/>
    <w:pPr>
      <w:ind w:left="720"/>
      <w:contextualSpacing/>
    </w:pPr>
  </w:style>
  <w:style w:type="paragraph" w:styleId="Header">
    <w:name w:val="header"/>
    <w:basedOn w:val="Normal"/>
    <w:link w:val="HeaderChar"/>
    <w:uiPriority w:val="99"/>
    <w:unhideWhenUsed/>
    <w:rsid w:val="001A7383"/>
    <w:pPr>
      <w:tabs>
        <w:tab w:val="center" w:pos="4680"/>
        <w:tab w:val="right" w:pos="9360"/>
      </w:tabs>
      <w:spacing w:after="0" w:line="240" w:lineRule="auto"/>
    </w:pPr>
  </w:style>
  <w:style w:type="character" w:customStyle="1" w:styleId="HeaderChar">
    <w:name w:val="Header Char"/>
    <w:basedOn w:val="DefaultParagraphFont"/>
    <w:link w:val="Header"/>
    <w:uiPriority w:val="99"/>
    <w:rsid w:val="001A7383"/>
  </w:style>
  <w:style w:type="paragraph" w:styleId="Footer">
    <w:name w:val="footer"/>
    <w:basedOn w:val="Normal"/>
    <w:link w:val="FooterChar"/>
    <w:uiPriority w:val="99"/>
    <w:unhideWhenUsed/>
    <w:rsid w:val="001A7383"/>
    <w:pPr>
      <w:tabs>
        <w:tab w:val="center" w:pos="4680"/>
        <w:tab w:val="right" w:pos="9360"/>
      </w:tabs>
      <w:spacing w:after="0" w:line="240" w:lineRule="auto"/>
    </w:pPr>
  </w:style>
  <w:style w:type="character" w:customStyle="1" w:styleId="FooterChar">
    <w:name w:val="Footer Char"/>
    <w:basedOn w:val="DefaultParagraphFont"/>
    <w:link w:val="Footer"/>
    <w:uiPriority w:val="99"/>
    <w:rsid w:val="001A7383"/>
  </w:style>
  <w:style w:type="paragraph" w:customStyle="1" w:styleId="Default">
    <w:name w:val="Default"/>
    <w:rsid w:val="00BF4872"/>
    <w:pPr>
      <w:autoSpaceDE w:val="0"/>
      <w:autoSpaceDN w:val="0"/>
      <w:adjustRightInd w:val="0"/>
      <w:spacing w:after="0" w:line="240" w:lineRule="auto"/>
    </w:pPr>
    <w:rPr>
      <w:rFonts w:ascii="Arial" w:eastAsia="Calibri" w:hAnsi="Arial" w:cs="Arial"/>
      <w:color w:val="000000"/>
      <w:sz w:val="24"/>
      <w:szCs w:val="24"/>
      <w:lang w:val="en-US" w:eastAsia="en-US"/>
    </w:rPr>
  </w:style>
  <w:style w:type="character" w:styleId="Hyperlink">
    <w:name w:val="Hyperlink"/>
    <w:unhideWhenUsed/>
    <w:rsid w:val="002D1E89"/>
    <w:rPr>
      <w:color w:val="0000FF"/>
      <w:u w:val="single"/>
    </w:rPr>
  </w:style>
  <w:style w:type="character" w:customStyle="1" w:styleId="Heading2Char">
    <w:name w:val="Heading 2 Char"/>
    <w:basedOn w:val="DefaultParagraphFont"/>
    <w:link w:val="Heading2"/>
    <w:uiPriority w:val="9"/>
    <w:rsid w:val="00076548"/>
    <w:rPr>
      <w:rFonts w:asciiTheme="majorHAnsi" w:eastAsiaTheme="majorEastAsia" w:hAnsiTheme="majorHAnsi" w:cstheme="majorBidi"/>
      <w:b/>
      <w:bCs/>
      <w:color w:val="4F81BD" w:themeColor="accent1"/>
      <w:sz w:val="26"/>
      <w:szCs w:val="26"/>
      <w:lang w:val="en-US" w:eastAsia="en-US"/>
    </w:rPr>
  </w:style>
  <w:style w:type="paragraph" w:styleId="NoSpacing">
    <w:name w:val="No Spacing"/>
    <w:uiPriority w:val="1"/>
    <w:qFormat/>
    <w:rsid w:val="00076548"/>
    <w:pPr>
      <w:spacing w:after="0" w:line="240" w:lineRule="auto"/>
    </w:pPr>
  </w:style>
  <w:style w:type="table" w:styleId="LightGrid-Accent3">
    <w:name w:val="Light Grid Accent 3"/>
    <w:basedOn w:val="TableNormal"/>
    <w:uiPriority w:val="62"/>
    <w:rsid w:val="008D54D1"/>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customStyle="1" w:styleId="TableGrid1">
    <w:name w:val="Table Grid1"/>
    <w:basedOn w:val="TableNormal"/>
    <w:next w:val="TableGrid"/>
    <w:uiPriority w:val="59"/>
    <w:rsid w:val="000B30CC"/>
    <w:pPr>
      <w:spacing w:after="0" w:line="240" w:lineRule="auto"/>
    </w:pPr>
    <w:rPr>
      <w:rFonts w:eastAsiaTheme="minorHAns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DefaultParagraphFont"/>
    <w:rsid w:val="3BAA3734"/>
  </w:style>
  <w:style w:type="character" w:customStyle="1" w:styleId="eop">
    <w:name w:val="eop"/>
    <w:basedOn w:val="DefaultParagraphFont"/>
    <w:rsid w:val="3BAA3734"/>
  </w:style>
  <w:style w:type="character" w:customStyle="1" w:styleId="Mention1">
    <w:name w:val="Mention1"/>
    <w:basedOn w:val="DefaultParagraphFont"/>
    <w:uiPriority w:val="99"/>
    <w:unhideWhenUsed/>
    <w:rPr>
      <w:color w:val="2B579A"/>
      <w:shd w:val="clear" w:color="auto" w:fill="E6E6E6"/>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CommentSubject">
    <w:name w:val="annotation subject"/>
    <w:basedOn w:val="CommentText"/>
    <w:next w:val="CommentText"/>
    <w:link w:val="CommentSubjectChar"/>
    <w:uiPriority w:val="99"/>
    <w:semiHidden/>
    <w:unhideWhenUsed/>
    <w:rsid w:val="005A0B56"/>
    <w:rPr>
      <w:b/>
      <w:bCs/>
    </w:rPr>
  </w:style>
  <w:style w:type="character" w:customStyle="1" w:styleId="CommentSubjectChar">
    <w:name w:val="Comment Subject Char"/>
    <w:basedOn w:val="CommentTextChar"/>
    <w:link w:val="CommentSubject"/>
    <w:uiPriority w:val="99"/>
    <w:semiHidden/>
    <w:rsid w:val="005A0B56"/>
    <w:rPr>
      <w:b/>
      <w:bCs/>
      <w:sz w:val="20"/>
      <w:szCs w:val="20"/>
    </w:rPr>
  </w:style>
  <w:style w:type="paragraph" w:customStyle="1" w:styleId="paragraph">
    <w:name w:val="paragraph"/>
    <w:basedOn w:val="Normal"/>
    <w:rsid w:val="001977CB"/>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paragraph" w:styleId="NormalWeb">
    <w:name w:val="Normal (Web)"/>
    <w:basedOn w:val="Normal"/>
    <w:uiPriority w:val="99"/>
    <w:semiHidden/>
    <w:unhideWhenUsed/>
    <w:rsid w:val="00296F9C"/>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character" w:customStyle="1" w:styleId="A4">
    <w:name w:val="A4"/>
    <w:uiPriority w:val="99"/>
    <w:rsid w:val="00296F9C"/>
    <w:rPr>
      <w:rFonts w:cs="Myriad Pro"/>
      <w:color w:val="000000"/>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936956">
      <w:bodyDiv w:val="1"/>
      <w:marLeft w:val="0"/>
      <w:marRight w:val="0"/>
      <w:marTop w:val="0"/>
      <w:marBottom w:val="0"/>
      <w:divBdr>
        <w:top w:val="none" w:sz="0" w:space="0" w:color="auto"/>
        <w:left w:val="none" w:sz="0" w:space="0" w:color="auto"/>
        <w:bottom w:val="none" w:sz="0" w:space="0" w:color="auto"/>
        <w:right w:val="none" w:sz="0" w:space="0" w:color="auto"/>
      </w:divBdr>
      <w:divsChild>
        <w:div w:id="74741841">
          <w:marLeft w:val="1166"/>
          <w:marRight w:val="0"/>
          <w:marTop w:val="134"/>
          <w:marBottom w:val="0"/>
          <w:divBdr>
            <w:top w:val="none" w:sz="0" w:space="0" w:color="auto"/>
            <w:left w:val="none" w:sz="0" w:space="0" w:color="auto"/>
            <w:bottom w:val="none" w:sz="0" w:space="0" w:color="auto"/>
            <w:right w:val="none" w:sz="0" w:space="0" w:color="auto"/>
          </w:divBdr>
        </w:div>
        <w:div w:id="635640891">
          <w:marLeft w:val="1166"/>
          <w:marRight w:val="0"/>
          <w:marTop w:val="134"/>
          <w:marBottom w:val="0"/>
          <w:divBdr>
            <w:top w:val="none" w:sz="0" w:space="0" w:color="auto"/>
            <w:left w:val="none" w:sz="0" w:space="0" w:color="auto"/>
            <w:bottom w:val="none" w:sz="0" w:space="0" w:color="auto"/>
            <w:right w:val="none" w:sz="0" w:space="0" w:color="auto"/>
          </w:divBdr>
        </w:div>
        <w:div w:id="1097797827">
          <w:marLeft w:val="547"/>
          <w:marRight w:val="0"/>
          <w:marTop w:val="154"/>
          <w:marBottom w:val="0"/>
          <w:divBdr>
            <w:top w:val="none" w:sz="0" w:space="0" w:color="auto"/>
            <w:left w:val="none" w:sz="0" w:space="0" w:color="auto"/>
            <w:bottom w:val="none" w:sz="0" w:space="0" w:color="auto"/>
            <w:right w:val="none" w:sz="0" w:space="0" w:color="auto"/>
          </w:divBdr>
        </w:div>
      </w:divsChild>
    </w:div>
    <w:div w:id="73623131">
      <w:bodyDiv w:val="1"/>
      <w:marLeft w:val="0"/>
      <w:marRight w:val="0"/>
      <w:marTop w:val="0"/>
      <w:marBottom w:val="0"/>
      <w:divBdr>
        <w:top w:val="none" w:sz="0" w:space="0" w:color="auto"/>
        <w:left w:val="none" w:sz="0" w:space="0" w:color="auto"/>
        <w:bottom w:val="none" w:sz="0" w:space="0" w:color="auto"/>
        <w:right w:val="none" w:sz="0" w:space="0" w:color="auto"/>
      </w:divBdr>
      <w:divsChild>
        <w:div w:id="1591891761">
          <w:marLeft w:val="1987"/>
          <w:marRight w:val="0"/>
          <w:marTop w:val="0"/>
          <w:marBottom w:val="0"/>
          <w:divBdr>
            <w:top w:val="none" w:sz="0" w:space="0" w:color="auto"/>
            <w:left w:val="none" w:sz="0" w:space="0" w:color="auto"/>
            <w:bottom w:val="none" w:sz="0" w:space="0" w:color="auto"/>
            <w:right w:val="none" w:sz="0" w:space="0" w:color="auto"/>
          </w:divBdr>
        </w:div>
      </w:divsChild>
    </w:div>
    <w:div w:id="163057071">
      <w:bodyDiv w:val="1"/>
      <w:marLeft w:val="0"/>
      <w:marRight w:val="0"/>
      <w:marTop w:val="0"/>
      <w:marBottom w:val="0"/>
      <w:divBdr>
        <w:top w:val="none" w:sz="0" w:space="0" w:color="auto"/>
        <w:left w:val="none" w:sz="0" w:space="0" w:color="auto"/>
        <w:bottom w:val="none" w:sz="0" w:space="0" w:color="auto"/>
        <w:right w:val="none" w:sz="0" w:space="0" w:color="auto"/>
      </w:divBdr>
    </w:div>
    <w:div w:id="202912790">
      <w:bodyDiv w:val="1"/>
      <w:marLeft w:val="0"/>
      <w:marRight w:val="0"/>
      <w:marTop w:val="0"/>
      <w:marBottom w:val="0"/>
      <w:divBdr>
        <w:top w:val="none" w:sz="0" w:space="0" w:color="auto"/>
        <w:left w:val="none" w:sz="0" w:space="0" w:color="auto"/>
        <w:bottom w:val="none" w:sz="0" w:space="0" w:color="auto"/>
        <w:right w:val="none" w:sz="0" w:space="0" w:color="auto"/>
      </w:divBdr>
    </w:div>
    <w:div w:id="247203587">
      <w:bodyDiv w:val="1"/>
      <w:marLeft w:val="0"/>
      <w:marRight w:val="0"/>
      <w:marTop w:val="0"/>
      <w:marBottom w:val="0"/>
      <w:divBdr>
        <w:top w:val="none" w:sz="0" w:space="0" w:color="auto"/>
        <w:left w:val="none" w:sz="0" w:space="0" w:color="auto"/>
        <w:bottom w:val="none" w:sz="0" w:space="0" w:color="auto"/>
        <w:right w:val="none" w:sz="0" w:space="0" w:color="auto"/>
      </w:divBdr>
      <w:divsChild>
        <w:div w:id="585765537">
          <w:marLeft w:val="547"/>
          <w:marRight w:val="0"/>
          <w:marTop w:val="115"/>
          <w:marBottom w:val="0"/>
          <w:divBdr>
            <w:top w:val="none" w:sz="0" w:space="0" w:color="auto"/>
            <w:left w:val="none" w:sz="0" w:space="0" w:color="auto"/>
            <w:bottom w:val="none" w:sz="0" w:space="0" w:color="auto"/>
            <w:right w:val="none" w:sz="0" w:space="0" w:color="auto"/>
          </w:divBdr>
        </w:div>
        <w:div w:id="868221369">
          <w:marLeft w:val="547"/>
          <w:marRight w:val="0"/>
          <w:marTop w:val="115"/>
          <w:marBottom w:val="0"/>
          <w:divBdr>
            <w:top w:val="none" w:sz="0" w:space="0" w:color="auto"/>
            <w:left w:val="none" w:sz="0" w:space="0" w:color="auto"/>
            <w:bottom w:val="none" w:sz="0" w:space="0" w:color="auto"/>
            <w:right w:val="none" w:sz="0" w:space="0" w:color="auto"/>
          </w:divBdr>
        </w:div>
        <w:div w:id="1303003403">
          <w:marLeft w:val="547"/>
          <w:marRight w:val="0"/>
          <w:marTop w:val="115"/>
          <w:marBottom w:val="0"/>
          <w:divBdr>
            <w:top w:val="none" w:sz="0" w:space="0" w:color="auto"/>
            <w:left w:val="none" w:sz="0" w:space="0" w:color="auto"/>
            <w:bottom w:val="none" w:sz="0" w:space="0" w:color="auto"/>
            <w:right w:val="none" w:sz="0" w:space="0" w:color="auto"/>
          </w:divBdr>
        </w:div>
      </w:divsChild>
    </w:div>
    <w:div w:id="260377778">
      <w:bodyDiv w:val="1"/>
      <w:marLeft w:val="0"/>
      <w:marRight w:val="0"/>
      <w:marTop w:val="0"/>
      <w:marBottom w:val="0"/>
      <w:divBdr>
        <w:top w:val="none" w:sz="0" w:space="0" w:color="auto"/>
        <w:left w:val="none" w:sz="0" w:space="0" w:color="auto"/>
        <w:bottom w:val="none" w:sz="0" w:space="0" w:color="auto"/>
        <w:right w:val="none" w:sz="0" w:space="0" w:color="auto"/>
      </w:divBdr>
      <w:divsChild>
        <w:div w:id="714814689">
          <w:marLeft w:val="547"/>
          <w:marRight w:val="0"/>
          <w:marTop w:val="154"/>
          <w:marBottom w:val="0"/>
          <w:divBdr>
            <w:top w:val="none" w:sz="0" w:space="0" w:color="auto"/>
            <w:left w:val="none" w:sz="0" w:space="0" w:color="auto"/>
            <w:bottom w:val="none" w:sz="0" w:space="0" w:color="auto"/>
            <w:right w:val="none" w:sz="0" w:space="0" w:color="auto"/>
          </w:divBdr>
        </w:div>
        <w:div w:id="881332020">
          <w:marLeft w:val="547"/>
          <w:marRight w:val="0"/>
          <w:marTop w:val="154"/>
          <w:marBottom w:val="0"/>
          <w:divBdr>
            <w:top w:val="none" w:sz="0" w:space="0" w:color="auto"/>
            <w:left w:val="none" w:sz="0" w:space="0" w:color="auto"/>
            <w:bottom w:val="none" w:sz="0" w:space="0" w:color="auto"/>
            <w:right w:val="none" w:sz="0" w:space="0" w:color="auto"/>
          </w:divBdr>
        </w:div>
        <w:div w:id="907498003">
          <w:marLeft w:val="547"/>
          <w:marRight w:val="0"/>
          <w:marTop w:val="154"/>
          <w:marBottom w:val="0"/>
          <w:divBdr>
            <w:top w:val="none" w:sz="0" w:space="0" w:color="auto"/>
            <w:left w:val="none" w:sz="0" w:space="0" w:color="auto"/>
            <w:bottom w:val="none" w:sz="0" w:space="0" w:color="auto"/>
            <w:right w:val="none" w:sz="0" w:space="0" w:color="auto"/>
          </w:divBdr>
        </w:div>
        <w:div w:id="1015959831">
          <w:marLeft w:val="1166"/>
          <w:marRight w:val="0"/>
          <w:marTop w:val="134"/>
          <w:marBottom w:val="0"/>
          <w:divBdr>
            <w:top w:val="none" w:sz="0" w:space="0" w:color="auto"/>
            <w:left w:val="none" w:sz="0" w:space="0" w:color="auto"/>
            <w:bottom w:val="none" w:sz="0" w:space="0" w:color="auto"/>
            <w:right w:val="none" w:sz="0" w:space="0" w:color="auto"/>
          </w:divBdr>
        </w:div>
        <w:div w:id="1410422408">
          <w:marLeft w:val="1166"/>
          <w:marRight w:val="0"/>
          <w:marTop w:val="134"/>
          <w:marBottom w:val="0"/>
          <w:divBdr>
            <w:top w:val="none" w:sz="0" w:space="0" w:color="auto"/>
            <w:left w:val="none" w:sz="0" w:space="0" w:color="auto"/>
            <w:bottom w:val="none" w:sz="0" w:space="0" w:color="auto"/>
            <w:right w:val="none" w:sz="0" w:space="0" w:color="auto"/>
          </w:divBdr>
        </w:div>
        <w:div w:id="1614554548">
          <w:marLeft w:val="547"/>
          <w:marRight w:val="0"/>
          <w:marTop w:val="154"/>
          <w:marBottom w:val="0"/>
          <w:divBdr>
            <w:top w:val="none" w:sz="0" w:space="0" w:color="auto"/>
            <w:left w:val="none" w:sz="0" w:space="0" w:color="auto"/>
            <w:bottom w:val="none" w:sz="0" w:space="0" w:color="auto"/>
            <w:right w:val="none" w:sz="0" w:space="0" w:color="auto"/>
          </w:divBdr>
        </w:div>
        <w:div w:id="2086606833">
          <w:marLeft w:val="547"/>
          <w:marRight w:val="0"/>
          <w:marTop w:val="154"/>
          <w:marBottom w:val="0"/>
          <w:divBdr>
            <w:top w:val="none" w:sz="0" w:space="0" w:color="auto"/>
            <w:left w:val="none" w:sz="0" w:space="0" w:color="auto"/>
            <w:bottom w:val="none" w:sz="0" w:space="0" w:color="auto"/>
            <w:right w:val="none" w:sz="0" w:space="0" w:color="auto"/>
          </w:divBdr>
        </w:div>
      </w:divsChild>
    </w:div>
    <w:div w:id="290479462">
      <w:bodyDiv w:val="1"/>
      <w:marLeft w:val="0"/>
      <w:marRight w:val="0"/>
      <w:marTop w:val="0"/>
      <w:marBottom w:val="0"/>
      <w:divBdr>
        <w:top w:val="none" w:sz="0" w:space="0" w:color="auto"/>
        <w:left w:val="none" w:sz="0" w:space="0" w:color="auto"/>
        <w:bottom w:val="none" w:sz="0" w:space="0" w:color="auto"/>
        <w:right w:val="none" w:sz="0" w:space="0" w:color="auto"/>
      </w:divBdr>
    </w:div>
    <w:div w:id="350689544">
      <w:bodyDiv w:val="1"/>
      <w:marLeft w:val="0"/>
      <w:marRight w:val="0"/>
      <w:marTop w:val="0"/>
      <w:marBottom w:val="0"/>
      <w:divBdr>
        <w:top w:val="none" w:sz="0" w:space="0" w:color="auto"/>
        <w:left w:val="none" w:sz="0" w:space="0" w:color="auto"/>
        <w:bottom w:val="none" w:sz="0" w:space="0" w:color="auto"/>
        <w:right w:val="none" w:sz="0" w:space="0" w:color="auto"/>
      </w:divBdr>
    </w:div>
    <w:div w:id="420026576">
      <w:bodyDiv w:val="1"/>
      <w:marLeft w:val="0"/>
      <w:marRight w:val="0"/>
      <w:marTop w:val="0"/>
      <w:marBottom w:val="0"/>
      <w:divBdr>
        <w:top w:val="none" w:sz="0" w:space="0" w:color="auto"/>
        <w:left w:val="none" w:sz="0" w:space="0" w:color="auto"/>
        <w:bottom w:val="none" w:sz="0" w:space="0" w:color="auto"/>
        <w:right w:val="none" w:sz="0" w:space="0" w:color="auto"/>
      </w:divBdr>
    </w:div>
    <w:div w:id="527641287">
      <w:bodyDiv w:val="1"/>
      <w:marLeft w:val="0"/>
      <w:marRight w:val="0"/>
      <w:marTop w:val="0"/>
      <w:marBottom w:val="0"/>
      <w:divBdr>
        <w:top w:val="none" w:sz="0" w:space="0" w:color="auto"/>
        <w:left w:val="none" w:sz="0" w:space="0" w:color="auto"/>
        <w:bottom w:val="none" w:sz="0" w:space="0" w:color="auto"/>
        <w:right w:val="none" w:sz="0" w:space="0" w:color="auto"/>
      </w:divBdr>
    </w:div>
    <w:div w:id="572357264">
      <w:bodyDiv w:val="1"/>
      <w:marLeft w:val="0"/>
      <w:marRight w:val="0"/>
      <w:marTop w:val="0"/>
      <w:marBottom w:val="0"/>
      <w:divBdr>
        <w:top w:val="none" w:sz="0" w:space="0" w:color="auto"/>
        <w:left w:val="none" w:sz="0" w:space="0" w:color="auto"/>
        <w:bottom w:val="none" w:sz="0" w:space="0" w:color="auto"/>
        <w:right w:val="none" w:sz="0" w:space="0" w:color="auto"/>
      </w:divBdr>
      <w:divsChild>
        <w:div w:id="48116401">
          <w:marLeft w:val="547"/>
          <w:marRight w:val="0"/>
          <w:marTop w:val="154"/>
          <w:marBottom w:val="0"/>
          <w:divBdr>
            <w:top w:val="none" w:sz="0" w:space="0" w:color="auto"/>
            <w:left w:val="none" w:sz="0" w:space="0" w:color="auto"/>
            <w:bottom w:val="none" w:sz="0" w:space="0" w:color="auto"/>
            <w:right w:val="none" w:sz="0" w:space="0" w:color="auto"/>
          </w:divBdr>
        </w:div>
        <w:div w:id="1180270048">
          <w:marLeft w:val="547"/>
          <w:marRight w:val="0"/>
          <w:marTop w:val="154"/>
          <w:marBottom w:val="0"/>
          <w:divBdr>
            <w:top w:val="none" w:sz="0" w:space="0" w:color="auto"/>
            <w:left w:val="none" w:sz="0" w:space="0" w:color="auto"/>
            <w:bottom w:val="none" w:sz="0" w:space="0" w:color="auto"/>
            <w:right w:val="none" w:sz="0" w:space="0" w:color="auto"/>
          </w:divBdr>
        </w:div>
      </w:divsChild>
    </w:div>
    <w:div w:id="621231792">
      <w:bodyDiv w:val="1"/>
      <w:marLeft w:val="0"/>
      <w:marRight w:val="0"/>
      <w:marTop w:val="0"/>
      <w:marBottom w:val="0"/>
      <w:divBdr>
        <w:top w:val="none" w:sz="0" w:space="0" w:color="auto"/>
        <w:left w:val="none" w:sz="0" w:space="0" w:color="auto"/>
        <w:bottom w:val="none" w:sz="0" w:space="0" w:color="auto"/>
        <w:right w:val="none" w:sz="0" w:space="0" w:color="auto"/>
      </w:divBdr>
    </w:div>
    <w:div w:id="680427208">
      <w:bodyDiv w:val="1"/>
      <w:marLeft w:val="0"/>
      <w:marRight w:val="0"/>
      <w:marTop w:val="0"/>
      <w:marBottom w:val="0"/>
      <w:divBdr>
        <w:top w:val="none" w:sz="0" w:space="0" w:color="auto"/>
        <w:left w:val="none" w:sz="0" w:space="0" w:color="auto"/>
        <w:bottom w:val="none" w:sz="0" w:space="0" w:color="auto"/>
        <w:right w:val="none" w:sz="0" w:space="0" w:color="auto"/>
      </w:divBdr>
    </w:div>
    <w:div w:id="703671767">
      <w:bodyDiv w:val="1"/>
      <w:marLeft w:val="0"/>
      <w:marRight w:val="0"/>
      <w:marTop w:val="0"/>
      <w:marBottom w:val="0"/>
      <w:divBdr>
        <w:top w:val="none" w:sz="0" w:space="0" w:color="auto"/>
        <w:left w:val="none" w:sz="0" w:space="0" w:color="auto"/>
        <w:bottom w:val="none" w:sz="0" w:space="0" w:color="auto"/>
        <w:right w:val="none" w:sz="0" w:space="0" w:color="auto"/>
      </w:divBdr>
      <w:divsChild>
        <w:div w:id="1037970587">
          <w:marLeft w:val="0"/>
          <w:marRight w:val="0"/>
          <w:marTop w:val="0"/>
          <w:marBottom w:val="0"/>
          <w:divBdr>
            <w:top w:val="none" w:sz="0" w:space="0" w:color="auto"/>
            <w:left w:val="none" w:sz="0" w:space="0" w:color="auto"/>
            <w:bottom w:val="none" w:sz="0" w:space="0" w:color="auto"/>
            <w:right w:val="none" w:sz="0" w:space="0" w:color="auto"/>
          </w:divBdr>
        </w:div>
        <w:div w:id="1419055032">
          <w:marLeft w:val="0"/>
          <w:marRight w:val="0"/>
          <w:marTop w:val="0"/>
          <w:marBottom w:val="0"/>
          <w:divBdr>
            <w:top w:val="none" w:sz="0" w:space="0" w:color="auto"/>
            <w:left w:val="none" w:sz="0" w:space="0" w:color="auto"/>
            <w:bottom w:val="none" w:sz="0" w:space="0" w:color="auto"/>
            <w:right w:val="none" w:sz="0" w:space="0" w:color="auto"/>
          </w:divBdr>
        </w:div>
        <w:div w:id="2141219956">
          <w:marLeft w:val="0"/>
          <w:marRight w:val="0"/>
          <w:marTop w:val="0"/>
          <w:marBottom w:val="0"/>
          <w:divBdr>
            <w:top w:val="none" w:sz="0" w:space="0" w:color="auto"/>
            <w:left w:val="none" w:sz="0" w:space="0" w:color="auto"/>
            <w:bottom w:val="none" w:sz="0" w:space="0" w:color="auto"/>
            <w:right w:val="none" w:sz="0" w:space="0" w:color="auto"/>
          </w:divBdr>
        </w:div>
        <w:div w:id="1000037555">
          <w:marLeft w:val="0"/>
          <w:marRight w:val="0"/>
          <w:marTop w:val="0"/>
          <w:marBottom w:val="0"/>
          <w:divBdr>
            <w:top w:val="none" w:sz="0" w:space="0" w:color="auto"/>
            <w:left w:val="none" w:sz="0" w:space="0" w:color="auto"/>
            <w:bottom w:val="none" w:sz="0" w:space="0" w:color="auto"/>
            <w:right w:val="none" w:sz="0" w:space="0" w:color="auto"/>
          </w:divBdr>
        </w:div>
        <w:div w:id="1416626739">
          <w:marLeft w:val="0"/>
          <w:marRight w:val="0"/>
          <w:marTop w:val="0"/>
          <w:marBottom w:val="0"/>
          <w:divBdr>
            <w:top w:val="none" w:sz="0" w:space="0" w:color="auto"/>
            <w:left w:val="none" w:sz="0" w:space="0" w:color="auto"/>
            <w:bottom w:val="none" w:sz="0" w:space="0" w:color="auto"/>
            <w:right w:val="none" w:sz="0" w:space="0" w:color="auto"/>
          </w:divBdr>
        </w:div>
        <w:div w:id="1965456058">
          <w:marLeft w:val="0"/>
          <w:marRight w:val="0"/>
          <w:marTop w:val="0"/>
          <w:marBottom w:val="0"/>
          <w:divBdr>
            <w:top w:val="none" w:sz="0" w:space="0" w:color="auto"/>
            <w:left w:val="none" w:sz="0" w:space="0" w:color="auto"/>
            <w:bottom w:val="none" w:sz="0" w:space="0" w:color="auto"/>
            <w:right w:val="none" w:sz="0" w:space="0" w:color="auto"/>
          </w:divBdr>
        </w:div>
        <w:div w:id="1766681781">
          <w:marLeft w:val="0"/>
          <w:marRight w:val="0"/>
          <w:marTop w:val="0"/>
          <w:marBottom w:val="0"/>
          <w:divBdr>
            <w:top w:val="none" w:sz="0" w:space="0" w:color="auto"/>
            <w:left w:val="none" w:sz="0" w:space="0" w:color="auto"/>
            <w:bottom w:val="none" w:sz="0" w:space="0" w:color="auto"/>
            <w:right w:val="none" w:sz="0" w:space="0" w:color="auto"/>
          </w:divBdr>
        </w:div>
        <w:div w:id="2022195569">
          <w:marLeft w:val="0"/>
          <w:marRight w:val="0"/>
          <w:marTop w:val="0"/>
          <w:marBottom w:val="0"/>
          <w:divBdr>
            <w:top w:val="none" w:sz="0" w:space="0" w:color="auto"/>
            <w:left w:val="none" w:sz="0" w:space="0" w:color="auto"/>
            <w:bottom w:val="none" w:sz="0" w:space="0" w:color="auto"/>
            <w:right w:val="none" w:sz="0" w:space="0" w:color="auto"/>
          </w:divBdr>
        </w:div>
      </w:divsChild>
    </w:div>
    <w:div w:id="706178788">
      <w:bodyDiv w:val="1"/>
      <w:marLeft w:val="0"/>
      <w:marRight w:val="0"/>
      <w:marTop w:val="0"/>
      <w:marBottom w:val="0"/>
      <w:divBdr>
        <w:top w:val="none" w:sz="0" w:space="0" w:color="auto"/>
        <w:left w:val="none" w:sz="0" w:space="0" w:color="auto"/>
        <w:bottom w:val="none" w:sz="0" w:space="0" w:color="auto"/>
        <w:right w:val="none" w:sz="0" w:space="0" w:color="auto"/>
      </w:divBdr>
      <w:divsChild>
        <w:div w:id="113640496">
          <w:marLeft w:val="1987"/>
          <w:marRight w:val="0"/>
          <w:marTop w:val="0"/>
          <w:marBottom w:val="0"/>
          <w:divBdr>
            <w:top w:val="none" w:sz="0" w:space="0" w:color="auto"/>
            <w:left w:val="none" w:sz="0" w:space="0" w:color="auto"/>
            <w:bottom w:val="none" w:sz="0" w:space="0" w:color="auto"/>
            <w:right w:val="none" w:sz="0" w:space="0" w:color="auto"/>
          </w:divBdr>
        </w:div>
        <w:div w:id="285741447">
          <w:marLeft w:val="1987"/>
          <w:marRight w:val="0"/>
          <w:marTop w:val="0"/>
          <w:marBottom w:val="0"/>
          <w:divBdr>
            <w:top w:val="none" w:sz="0" w:space="0" w:color="auto"/>
            <w:left w:val="none" w:sz="0" w:space="0" w:color="auto"/>
            <w:bottom w:val="none" w:sz="0" w:space="0" w:color="auto"/>
            <w:right w:val="none" w:sz="0" w:space="0" w:color="auto"/>
          </w:divBdr>
        </w:div>
      </w:divsChild>
    </w:div>
    <w:div w:id="737673740">
      <w:bodyDiv w:val="1"/>
      <w:marLeft w:val="0"/>
      <w:marRight w:val="0"/>
      <w:marTop w:val="0"/>
      <w:marBottom w:val="0"/>
      <w:divBdr>
        <w:top w:val="none" w:sz="0" w:space="0" w:color="auto"/>
        <w:left w:val="none" w:sz="0" w:space="0" w:color="auto"/>
        <w:bottom w:val="none" w:sz="0" w:space="0" w:color="auto"/>
        <w:right w:val="none" w:sz="0" w:space="0" w:color="auto"/>
      </w:divBdr>
    </w:div>
    <w:div w:id="884218973">
      <w:bodyDiv w:val="1"/>
      <w:marLeft w:val="0"/>
      <w:marRight w:val="0"/>
      <w:marTop w:val="0"/>
      <w:marBottom w:val="0"/>
      <w:divBdr>
        <w:top w:val="none" w:sz="0" w:space="0" w:color="auto"/>
        <w:left w:val="none" w:sz="0" w:space="0" w:color="auto"/>
        <w:bottom w:val="none" w:sz="0" w:space="0" w:color="auto"/>
        <w:right w:val="none" w:sz="0" w:space="0" w:color="auto"/>
      </w:divBdr>
      <w:divsChild>
        <w:div w:id="608052985">
          <w:marLeft w:val="1800"/>
          <w:marRight w:val="0"/>
          <w:marTop w:val="96"/>
          <w:marBottom w:val="0"/>
          <w:divBdr>
            <w:top w:val="none" w:sz="0" w:space="0" w:color="auto"/>
            <w:left w:val="none" w:sz="0" w:space="0" w:color="auto"/>
            <w:bottom w:val="none" w:sz="0" w:space="0" w:color="auto"/>
            <w:right w:val="none" w:sz="0" w:space="0" w:color="auto"/>
          </w:divBdr>
        </w:div>
        <w:div w:id="2049059567">
          <w:marLeft w:val="547"/>
          <w:marRight w:val="0"/>
          <w:marTop w:val="115"/>
          <w:marBottom w:val="0"/>
          <w:divBdr>
            <w:top w:val="none" w:sz="0" w:space="0" w:color="auto"/>
            <w:left w:val="none" w:sz="0" w:space="0" w:color="auto"/>
            <w:bottom w:val="none" w:sz="0" w:space="0" w:color="auto"/>
            <w:right w:val="none" w:sz="0" w:space="0" w:color="auto"/>
          </w:divBdr>
        </w:div>
      </w:divsChild>
    </w:div>
    <w:div w:id="888494946">
      <w:bodyDiv w:val="1"/>
      <w:marLeft w:val="0"/>
      <w:marRight w:val="0"/>
      <w:marTop w:val="0"/>
      <w:marBottom w:val="0"/>
      <w:divBdr>
        <w:top w:val="none" w:sz="0" w:space="0" w:color="auto"/>
        <w:left w:val="none" w:sz="0" w:space="0" w:color="auto"/>
        <w:bottom w:val="none" w:sz="0" w:space="0" w:color="auto"/>
        <w:right w:val="none" w:sz="0" w:space="0" w:color="auto"/>
      </w:divBdr>
      <w:divsChild>
        <w:div w:id="1137449730">
          <w:marLeft w:val="547"/>
          <w:marRight w:val="0"/>
          <w:marTop w:val="115"/>
          <w:marBottom w:val="0"/>
          <w:divBdr>
            <w:top w:val="none" w:sz="0" w:space="0" w:color="auto"/>
            <w:left w:val="none" w:sz="0" w:space="0" w:color="auto"/>
            <w:bottom w:val="none" w:sz="0" w:space="0" w:color="auto"/>
            <w:right w:val="none" w:sz="0" w:space="0" w:color="auto"/>
          </w:divBdr>
        </w:div>
      </w:divsChild>
    </w:div>
    <w:div w:id="944046267">
      <w:bodyDiv w:val="1"/>
      <w:marLeft w:val="0"/>
      <w:marRight w:val="0"/>
      <w:marTop w:val="0"/>
      <w:marBottom w:val="0"/>
      <w:divBdr>
        <w:top w:val="none" w:sz="0" w:space="0" w:color="auto"/>
        <w:left w:val="none" w:sz="0" w:space="0" w:color="auto"/>
        <w:bottom w:val="none" w:sz="0" w:space="0" w:color="auto"/>
        <w:right w:val="none" w:sz="0" w:space="0" w:color="auto"/>
      </w:divBdr>
    </w:div>
    <w:div w:id="1281297462">
      <w:bodyDiv w:val="1"/>
      <w:marLeft w:val="0"/>
      <w:marRight w:val="0"/>
      <w:marTop w:val="0"/>
      <w:marBottom w:val="0"/>
      <w:divBdr>
        <w:top w:val="none" w:sz="0" w:space="0" w:color="auto"/>
        <w:left w:val="none" w:sz="0" w:space="0" w:color="auto"/>
        <w:bottom w:val="none" w:sz="0" w:space="0" w:color="auto"/>
        <w:right w:val="none" w:sz="0" w:space="0" w:color="auto"/>
      </w:divBdr>
    </w:div>
    <w:div w:id="1308171151">
      <w:bodyDiv w:val="1"/>
      <w:marLeft w:val="0"/>
      <w:marRight w:val="0"/>
      <w:marTop w:val="0"/>
      <w:marBottom w:val="0"/>
      <w:divBdr>
        <w:top w:val="none" w:sz="0" w:space="0" w:color="auto"/>
        <w:left w:val="none" w:sz="0" w:space="0" w:color="auto"/>
        <w:bottom w:val="none" w:sz="0" w:space="0" w:color="auto"/>
        <w:right w:val="none" w:sz="0" w:space="0" w:color="auto"/>
      </w:divBdr>
      <w:divsChild>
        <w:div w:id="1549605131">
          <w:marLeft w:val="1987"/>
          <w:marRight w:val="0"/>
          <w:marTop w:val="0"/>
          <w:marBottom w:val="0"/>
          <w:divBdr>
            <w:top w:val="none" w:sz="0" w:space="0" w:color="auto"/>
            <w:left w:val="none" w:sz="0" w:space="0" w:color="auto"/>
            <w:bottom w:val="none" w:sz="0" w:space="0" w:color="auto"/>
            <w:right w:val="none" w:sz="0" w:space="0" w:color="auto"/>
          </w:divBdr>
        </w:div>
        <w:div w:id="1559786106">
          <w:marLeft w:val="1267"/>
          <w:marRight w:val="0"/>
          <w:marTop w:val="0"/>
          <w:marBottom w:val="0"/>
          <w:divBdr>
            <w:top w:val="none" w:sz="0" w:space="0" w:color="auto"/>
            <w:left w:val="none" w:sz="0" w:space="0" w:color="auto"/>
            <w:bottom w:val="none" w:sz="0" w:space="0" w:color="auto"/>
            <w:right w:val="none" w:sz="0" w:space="0" w:color="auto"/>
          </w:divBdr>
        </w:div>
        <w:div w:id="1855222397">
          <w:marLeft w:val="1987"/>
          <w:marRight w:val="0"/>
          <w:marTop w:val="0"/>
          <w:marBottom w:val="0"/>
          <w:divBdr>
            <w:top w:val="none" w:sz="0" w:space="0" w:color="auto"/>
            <w:left w:val="none" w:sz="0" w:space="0" w:color="auto"/>
            <w:bottom w:val="none" w:sz="0" w:space="0" w:color="auto"/>
            <w:right w:val="none" w:sz="0" w:space="0" w:color="auto"/>
          </w:divBdr>
        </w:div>
      </w:divsChild>
    </w:div>
    <w:div w:id="1447694147">
      <w:bodyDiv w:val="1"/>
      <w:marLeft w:val="0"/>
      <w:marRight w:val="0"/>
      <w:marTop w:val="0"/>
      <w:marBottom w:val="0"/>
      <w:divBdr>
        <w:top w:val="none" w:sz="0" w:space="0" w:color="auto"/>
        <w:left w:val="none" w:sz="0" w:space="0" w:color="auto"/>
        <w:bottom w:val="none" w:sz="0" w:space="0" w:color="auto"/>
        <w:right w:val="none" w:sz="0" w:space="0" w:color="auto"/>
      </w:divBdr>
    </w:div>
    <w:div w:id="1455100371">
      <w:bodyDiv w:val="1"/>
      <w:marLeft w:val="0"/>
      <w:marRight w:val="0"/>
      <w:marTop w:val="0"/>
      <w:marBottom w:val="0"/>
      <w:divBdr>
        <w:top w:val="none" w:sz="0" w:space="0" w:color="auto"/>
        <w:left w:val="none" w:sz="0" w:space="0" w:color="auto"/>
        <w:bottom w:val="none" w:sz="0" w:space="0" w:color="auto"/>
        <w:right w:val="none" w:sz="0" w:space="0" w:color="auto"/>
      </w:divBdr>
    </w:div>
    <w:div w:id="1521116662">
      <w:bodyDiv w:val="1"/>
      <w:marLeft w:val="0"/>
      <w:marRight w:val="0"/>
      <w:marTop w:val="0"/>
      <w:marBottom w:val="0"/>
      <w:divBdr>
        <w:top w:val="none" w:sz="0" w:space="0" w:color="auto"/>
        <w:left w:val="none" w:sz="0" w:space="0" w:color="auto"/>
        <w:bottom w:val="none" w:sz="0" w:space="0" w:color="auto"/>
        <w:right w:val="none" w:sz="0" w:space="0" w:color="auto"/>
      </w:divBdr>
      <w:divsChild>
        <w:div w:id="381909545">
          <w:marLeft w:val="1354"/>
          <w:marRight w:val="0"/>
          <w:marTop w:val="79"/>
          <w:marBottom w:val="0"/>
          <w:divBdr>
            <w:top w:val="none" w:sz="0" w:space="0" w:color="auto"/>
            <w:left w:val="none" w:sz="0" w:space="0" w:color="auto"/>
            <w:bottom w:val="none" w:sz="0" w:space="0" w:color="auto"/>
            <w:right w:val="none" w:sz="0" w:space="0" w:color="auto"/>
          </w:divBdr>
        </w:div>
        <w:div w:id="436603849">
          <w:marLeft w:val="1354"/>
          <w:marRight w:val="0"/>
          <w:marTop w:val="79"/>
          <w:marBottom w:val="0"/>
          <w:divBdr>
            <w:top w:val="none" w:sz="0" w:space="0" w:color="auto"/>
            <w:left w:val="none" w:sz="0" w:space="0" w:color="auto"/>
            <w:bottom w:val="none" w:sz="0" w:space="0" w:color="auto"/>
            <w:right w:val="none" w:sz="0" w:space="0" w:color="auto"/>
          </w:divBdr>
        </w:div>
        <w:div w:id="521749230">
          <w:marLeft w:val="1354"/>
          <w:marRight w:val="0"/>
          <w:marTop w:val="79"/>
          <w:marBottom w:val="0"/>
          <w:divBdr>
            <w:top w:val="none" w:sz="0" w:space="0" w:color="auto"/>
            <w:left w:val="none" w:sz="0" w:space="0" w:color="auto"/>
            <w:bottom w:val="none" w:sz="0" w:space="0" w:color="auto"/>
            <w:right w:val="none" w:sz="0" w:space="0" w:color="auto"/>
          </w:divBdr>
        </w:div>
        <w:div w:id="892738312">
          <w:marLeft w:val="547"/>
          <w:marRight w:val="0"/>
          <w:marTop w:val="336"/>
          <w:marBottom w:val="0"/>
          <w:divBdr>
            <w:top w:val="none" w:sz="0" w:space="0" w:color="auto"/>
            <w:left w:val="none" w:sz="0" w:space="0" w:color="auto"/>
            <w:bottom w:val="none" w:sz="0" w:space="0" w:color="auto"/>
            <w:right w:val="none" w:sz="0" w:space="0" w:color="auto"/>
          </w:divBdr>
        </w:div>
        <w:div w:id="1297878470">
          <w:marLeft w:val="1354"/>
          <w:marRight w:val="0"/>
          <w:marTop w:val="79"/>
          <w:marBottom w:val="0"/>
          <w:divBdr>
            <w:top w:val="none" w:sz="0" w:space="0" w:color="auto"/>
            <w:left w:val="none" w:sz="0" w:space="0" w:color="auto"/>
            <w:bottom w:val="none" w:sz="0" w:space="0" w:color="auto"/>
            <w:right w:val="none" w:sz="0" w:space="0" w:color="auto"/>
          </w:divBdr>
        </w:div>
        <w:div w:id="1768308889">
          <w:marLeft w:val="1354"/>
          <w:marRight w:val="0"/>
          <w:marTop w:val="79"/>
          <w:marBottom w:val="0"/>
          <w:divBdr>
            <w:top w:val="none" w:sz="0" w:space="0" w:color="auto"/>
            <w:left w:val="none" w:sz="0" w:space="0" w:color="auto"/>
            <w:bottom w:val="none" w:sz="0" w:space="0" w:color="auto"/>
            <w:right w:val="none" w:sz="0" w:space="0" w:color="auto"/>
          </w:divBdr>
        </w:div>
      </w:divsChild>
    </w:div>
    <w:div w:id="1522862298">
      <w:bodyDiv w:val="1"/>
      <w:marLeft w:val="0"/>
      <w:marRight w:val="0"/>
      <w:marTop w:val="0"/>
      <w:marBottom w:val="0"/>
      <w:divBdr>
        <w:top w:val="none" w:sz="0" w:space="0" w:color="auto"/>
        <w:left w:val="none" w:sz="0" w:space="0" w:color="auto"/>
        <w:bottom w:val="none" w:sz="0" w:space="0" w:color="auto"/>
        <w:right w:val="none" w:sz="0" w:space="0" w:color="auto"/>
      </w:divBdr>
      <w:divsChild>
        <w:div w:id="465122961">
          <w:marLeft w:val="1166"/>
          <w:marRight w:val="0"/>
          <w:marTop w:val="134"/>
          <w:marBottom w:val="0"/>
          <w:divBdr>
            <w:top w:val="none" w:sz="0" w:space="0" w:color="auto"/>
            <w:left w:val="none" w:sz="0" w:space="0" w:color="auto"/>
            <w:bottom w:val="none" w:sz="0" w:space="0" w:color="auto"/>
            <w:right w:val="none" w:sz="0" w:space="0" w:color="auto"/>
          </w:divBdr>
        </w:div>
        <w:div w:id="577979245">
          <w:marLeft w:val="1166"/>
          <w:marRight w:val="0"/>
          <w:marTop w:val="134"/>
          <w:marBottom w:val="0"/>
          <w:divBdr>
            <w:top w:val="none" w:sz="0" w:space="0" w:color="auto"/>
            <w:left w:val="none" w:sz="0" w:space="0" w:color="auto"/>
            <w:bottom w:val="none" w:sz="0" w:space="0" w:color="auto"/>
            <w:right w:val="none" w:sz="0" w:space="0" w:color="auto"/>
          </w:divBdr>
        </w:div>
        <w:div w:id="1259296098">
          <w:marLeft w:val="547"/>
          <w:marRight w:val="0"/>
          <w:marTop w:val="154"/>
          <w:marBottom w:val="0"/>
          <w:divBdr>
            <w:top w:val="none" w:sz="0" w:space="0" w:color="auto"/>
            <w:left w:val="none" w:sz="0" w:space="0" w:color="auto"/>
            <w:bottom w:val="none" w:sz="0" w:space="0" w:color="auto"/>
            <w:right w:val="none" w:sz="0" w:space="0" w:color="auto"/>
          </w:divBdr>
        </w:div>
        <w:div w:id="1437747627">
          <w:marLeft w:val="1800"/>
          <w:marRight w:val="0"/>
          <w:marTop w:val="115"/>
          <w:marBottom w:val="0"/>
          <w:divBdr>
            <w:top w:val="none" w:sz="0" w:space="0" w:color="auto"/>
            <w:left w:val="none" w:sz="0" w:space="0" w:color="auto"/>
            <w:bottom w:val="none" w:sz="0" w:space="0" w:color="auto"/>
            <w:right w:val="none" w:sz="0" w:space="0" w:color="auto"/>
          </w:divBdr>
        </w:div>
      </w:divsChild>
    </w:div>
    <w:div w:id="1588003615">
      <w:bodyDiv w:val="1"/>
      <w:marLeft w:val="0"/>
      <w:marRight w:val="0"/>
      <w:marTop w:val="0"/>
      <w:marBottom w:val="0"/>
      <w:divBdr>
        <w:top w:val="none" w:sz="0" w:space="0" w:color="auto"/>
        <w:left w:val="none" w:sz="0" w:space="0" w:color="auto"/>
        <w:bottom w:val="none" w:sz="0" w:space="0" w:color="auto"/>
        <w:right w:val="none" w:sz="0" w:space="0" w:color="auto"/>
      </w:divBdr>
    </w:div>
    <w:div w:id="1618296969">
      <w:bodyDiv w:val="1"/>
      <w:marLeft w:val="0"/>
      <w:marRight w:val="0"/>
      <w:marTop w:val="0"/>
      <w:marBottom w:val="0"/>
      <w:divBdr>
        <w:top w:val="none" w:sz="0" w:space="0" w:color="auto"/>
        <w:left w:val="none" w:sz="0" w:space="0" w:color="auto"/>
        <w:bottom w:val="none" w:sz="0" w:space="0" w:color="auto"/>
        <w:right w:val="none" w:sz="0" w:space="0" w:color="auto"/>
      </w:divBdr>
    </w:div>
    <w:div w:id="1631201289">
      <w:bodyDiv w:val="1"/>
      <w:marLeft w:val="0"/>
      <w:marRight w:val="0"/>
      <w:marTop w:val="0"/>
      <w:marBottom w:val="0"/>
      <w:divBdr>
        <w:top w:val="none" w:sz="0" w:space="0" w:color="auto"/>
        <w:left w:val="none" w:sz="0" w:space="0" w:color="auto"/>
        <w:bottom w:val="none" w:sz="0" w:space="0" w:color="auto"/>
        <w:right w:val="none" w:sz="0" w:space="0" w:color="auto"/>
      </w:divBdr>
    </w:div>
    <w:div w:id="1687251602">
      <w:bodyDiv w:val="1"/>
      <w:marLeft w:val="0"/>
      <w:marRight w:val="0"/>
      <w:marTop w:val="0"/>
      <w:marBottom w:val="0"/>
      <w:divBdr>
        <w:top w:val="none" w:sz="0" w:space="0" w:color="auto"/>
        <w:left w:val="none" w:sz="0" w:space="0" w:color="auto"/>
        <w:bottom w:val="none" w:sz="0" w:space="0" w:color="auto"/>
        <w:right w:val="none" w:sz="0" w:space="0" w:color="auto"/>
      </w:divBdr>
    </w:div>
    <w:div w:id="1728189275">
      <w:bodyDiv w:val="1"/>
      <w:marLeft w:val="0"/>
      <w:marRight w:val="0"/>
      <w:marTop w:val="0"/>
      <w:marBottom w:val="0"/>
      <w:divBdr>
        <w:top w:val="none" w:sz="0" w:space="0" w:color="auto"/>
        <w:left w:val="none" w:sz="0" w:space="0" w:color="auto"/>
        <w:bottom w:val="none" w:sz="0" w:space="0" w:color="auto"/>
        <w:right w:val="none" w:sz="0" w:space="0" w:color="auto"/>
      </w:divBdr>
    </w:div>
    <w:div w:id="1766657874">
      <w:bodyDiv w:val="1"/>
      <w:marLeft w:val="0"/>
      <w:marRight w:val="0"/>
      <w:marTop w:val="0"/>
      <w:marBottom w:val="0"/>
      <w:divBdr>
        <w:top w:val="none" w:sz="0" w:space="0" w:color="auto"/>
        <w:left w:val="none" w:sz="0" w:space="0" w:color="auto"/>
        <w:bottom w:val="none" w:sz="0" w:space="0" w:color="auto"/>
        <w:right w:val="none" w:sz="0" w:space="0" w:color="auto"/>
      </w:divBdr>
    </w:div>
    <w:div w:id="1792046547">
      <w:bodyDiv w:val="1"/>
      <w:marLeft w:val="0"/>
      <w:marRight w:val="0"/>
      <w:marTop w:val="0"/>
      <w:marBottom w:val="0"/>
      <w:divBdr>
        <w:top w:val="none" w:sz="0" w:space="0" w:color="auto"/>
        <w:left w:val="none" w:sz="0" w:space="0" w:color="auto"/>
        <w:bottom w:val="none" w:sz="0" w:space="0" w:color="auto"/>
        <w:right w:val="none" w:sz="0" w:space="0" w:color="auto"/>
      </w:divBdr>
    </w:div>
    <w:div w:id="1839418809">
      <w:bodyDiv w:val="1"/>
      <w:marLeft w:val="0"/>
      <w:marRight w:val="0"/>
      <w:marTop w:val="0"/>
      <w:marBottom w:val="0"/>
      <w:divBdr>
        <w:top w:val="none" w:sz="0" w:space="0" w:color="auto"/>
        <w:left w:val="none" w:sz="0" w:space="0" w:color="auto"/>
        <w:bottom w:val="none" w:sz="0" w:space="0" w:color="auto"/>
        <w:right w:val="none" w:sz="0" w:space="0" w:color="auto"/>
      </w:divBdr>
      <w:divsChild>
        <w:div w:id="1184322739">
          <w:marLeft w:val="806"/>
          <w:marRight w:val="0"/>
          <w:marTop w:val="154"/>
          <w:marBottom w:val="0"/>
          <w:divBdr>
            <w:top w:val="none" w:sz="0" w:space="0" w:color="auto"/>
            <w:left w:val="none" w:sz="0" w:space="0" w:color="auto"/>
            <w:bottom w:val="none" w:sz="0" w:space="0" w:color="auto"/>
            <w:right w:val="none" w:sz="0" w:space="0" w:color="auto"/>
          </w:divBdr>
        </w:div>
      </w:divsChild>
    </w:div>
    <w:div w:id="1925604690">
      <w:bodyDiv w:val="1"/>
      <w:marLeft w:val="0"/>
      <w:marRight w:val="0"/>
      <w:marTop w:val="0"/>
      <w:marBottom w:val="0"/>
      <w:divBdr>
        <w:top w:val="none" w:sz="0" w:space="0" w:color="auto"/>
        <w:left w:val="none" w:sz="0" w:space="0" w:color="auto"/>
        <w:bottom w:val="none" w:sz="0" w:space="0" w:color="auto"/>
        <w:right w:val="none" w:sz="0" w:space="0" w:color="auto"/>
      </w:divBdr>
      <w:divsChild>
        <w:div w:id="1384989163">
          <w:marLeft w:val="547"/>
          <w:marRight w:val="0"/>
          <w:marTop w:val="134"/>
          <w:marBottom w:val="0"/>
          <w:divBdr>
            <w:top w:val="none" w:sz="0" w:space="0" w:color="auto"/>
            <w:left w:val="none" w:sz="0" w:space="0" w:color="auto"/>
            <w:bottom w:val="none" w:sz="0" w:space="0" w:color="auto"/>
            <w:right w:val="none" w:sz="0" w:space="0" w:color="auto"/>
          </w:divBdr>
        </w:div>
      </w:divsChild>
    </w:div>
    <w:div w:id="1959987133">
      <w:bodyDiv w:val="1"/>
      <w:marLeft w:val="0"/>
      <w:marRight w:val="0"/>
      <w:marTop w:val="0"/>
      <w:marBottom w:val="0"/>
      <w:divBdr>
        <w:top w:val="none" w:sz="0" w:space="0" w:color="auto"/>
        <w:left w:val="none" w:sz="0" w:space="0" w:color="auto"/>
        <w:bottom w:val="none" w:sz="0" w:space="0" w:color="auto"/>
        <w:right w:val="none" w:sz="0" w:space="0" w:color="auto"/>
      </w:divBdr>
    </w:div>
    <w:div w:id="2045979452">
      <w:bodyDiv w:val="1"/>
      <w:marLeft w:val="0"/>
      <w:marRight w:val="0"/>
      <w:marTop w:val="0"/>
      <w:marBottom w:val="0"/>
      <w:divBdr>
        <w:top w:val="none" w:sz="0" w:space="0" w:color="auto"/>
        <w:left w:val="none" w:sz="0" w:space="0" w:color="auto"/>
        <w:bottom w:val="none" w:sz="0" w:space="0" w:color="auto"/>
        <w:right w:val="none" w:sz="0" w:space="0" w:color="auto"/>
      </w:divBdr>
      <w:divsChild>
        <w:div w:id="705832364">
          <w:marLeft w:val="547"/>
          <w:marRight w:val="0"/>
          <w:marTop w:val="154"/>
          <w:marBottom w:val="0"/>
          <w:divBdr>
            <w:top w:val="none" w:sz="0" w:space="0" w:color="auto"/>
            <w:left w:val="none" w:sz="0" w:space="0" w:color="auto"/>
            <w:bottom w:val="none" w:sz="0" w:space="0" w:color="auto"/>
            <w:right w:val="none" w:sz="0" w:space="0" w:color="auto"/>
          </w:divBdr>
        </w:div>
        <w:div w:id="1833138478">
          <w:marLeft w:val="547"/>
          <w:marRight w:val="0"/>
          <w:marTop w:val="154"/>
          <w:marBottom w:val="0"/>
          <w:divBdr>
            <w:top w:val="none" w:sz="0" w:space="0" w:color="auto"/>
            <w:left w:val="none" w:sz="0" w:space="0" w:color="auto"/>
            <w:bottom w:val="none" w:sz="0" w:space="0" w:color="auto"/>
            <w:right w:val="none" w:sz="0" w:space="0" w:color="auto"/>
          </w:divBdr>
        </w:div>
        <w:div w:id="2061634833">
          <w:marLeft w:val="547"/>
          <w:marRight w:val="0"/>
          <w:marTop w:val="154"/>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yperlink" Target="mailto:ihrhrt@who.int"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extranet.who.int/hslp/" TargetMode="External"/><Relationship Id="rId2" Type="http://schemas.openxmlformats.org/officeDocument/2006/relationships/customXml" Target="../customXml/item2.xml"/><Relationship Id="rId16" Type="http://schemas.openxmlformats.org/officeDocument/2006/relationships/hyperlink" Target="https://extranet.who.int/hslp"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extranet.who.int/hslp/?q=content/terms-use" TargetMode="Externa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glogerm.com/" TargetMode="External"/><Relationship Id="rId22" Type="http://schemas.openxmlformats.org/officeDocument/2006/relationships/footer" Target="footer2.xml"/></Relationships>
</file>

<file path=word/_rels/foot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0A48AB5-61D1-43B9-A88B-5EA9F69B7C95}">
  <ds:schemaRefs>
    <ds:schemaRef ds:uri="http://purl.org/dc/terms/"/>
    <ds:schemaRef ds:uri="http://schemas.microsoft.com/office/infopath/2007/PartnerControls"/>
    <ds:schemaRef ds:uri="http://schemas.microsoft.com/office/2006/documentManagement/types"/>
    <ds:schemaRef ds:uri="http://purl.org/dc/elements/1.1/"/>
    <ds:schemaRef ds:uri="http://schemas.microsoft.com/office/2006/metadata/properties"/>
    <ds:schemaRef ds:uri="450f158c-397a-4a9d-b005-a44c92e0fccb"/>
    <ds:schemaRef ds:uri="http://schemas.openxmlformats.org/package/2006/metadata/core-properties"/>
    <ds:schemaRef ds:uri="e2a64997-203d-4655-a595-383c2eb1e865"/>
    <ds:schemaRef ds:uri="http://www.w3.org/XML/1998/namespace"/>
    <ds:schemaRef ds:uri="http://purl.org/dc/dcmitype/"/>
  </ds:schemaRefs>
</ds:datastoreItem>
</file>

<file path=customXml/itemProps2.xml><?xml version="1.0" encoding="utf-8"?>
<ds:datastoreItem xmlns:ds="http://schemas.openxmlformats.org/officeDocument/2006/customXml" ds:itemID="{597AE5BB-58AC-4C4F-9631-7410D1A34019}">
  <ds:schemaRefs>
    <ds:schemaRef ds:uri="http://schemas.openxmlformats.org/officeDocument/2006/bibliography"/>
  </ds:schemaRefs>
</ds:datastoreItem>
</file>

<file path=customXml/itemProps3.xml><?xml version="1.0" encoding="utf-8"?>
<ds:datastoreItem xmlns:ds="http://schemas.openxmlformats.org/officeDocument/2006/customXml" ds:itemID="{C346D6D5-C010-4799-B0DA-AC5055E8D63F}"/>
</file>

<file path=customXml/itemProps4.xml><?xml version="1.0" encoding="utf-8"?>
<ds:datastoreItem xmlns:ds="http://schemas.openxmlformats.org/officeDocument/2006/customXml" ds:itemID="{AAF3AEC6-6C40-49A1-9FCE-A17BAC0CE21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29</TotalTime>
  <Pages>3</Pages>
  <Words>951</Words>
  <Characters>5422</Characters>
  <Application>Microsoft Office Word</Application>
  <DocSecurity>0</DocSecurity>
  <Lines>45</Lines>
  <Paragraphs>12</Paragraphs>
  <ScaleCrop>false</ScaleCrop>
  <Company>WHO</Company>
  <LinksUpToDate>false</LinksUpToDate>
  <CharactersWithSpaces>6361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GARCIA, Erika</dc:creator>
  <cp:keywords/>
  <cp:lastModifiedBy>GOMEZ, Paula</cp:lastModifiedBy>
  <cp:revision>52</cp:revision>
  <cp:lastPrinted>2015-09-18T06:39:00Z</cp:lastPrinted>
  <dcterms:created xsi:type="dcterms:W3CDTF">2018-05-15T15:27:00Z</dcterms:created>
  <dcterms:modified xsi:type="dcterms:W3CDTF">2023-06-05T08:51:00Z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138800</vt:r8>
  </property>
  <property fmtid="{D5CDD505-2E9C-101B-9397-08002B2CF9AE}" pid="5" name="xd_Signature">
    <vt:bool>false</vt:bool>
  </property>
  <property fmtid="{D5CDD505-2E9C-101B-9397-08002B2CF9AE}" pid="6" name="xd_ProgID">
    <vt:lpwstr/>
  </property>
  <property fmtid="{D5CDD505-2E9C-101B-9397-08002B2CF9AE}" pid="7" name="TriggerFlowInfo">
    <vt:lpwstr/>
  </property>
  <property fmtid="{D5CDD505-2E9C-101B-9397-08002B2CF9AE}" pid="8" name="ComplianceAssetId">
    <vt:lpwstr/>
  </property>
  <property fmtid="{D5CDD505-2E9C-101B-9397-08002B2CF9AE}" pid="9" name="TemplateUrl">
    <vt:lpwstr/>
  </property>
  <property fmtid="{D5CDD505-2E9C-101B-9397-08002B2CF9AE}" pid="10" name="_ExtendedDescription">
    <vt:lpwstr/>
  </property>
</Properties>
</file>