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3BA7A" w14:textId="622AE0C5" w:rsidR="00020E73" w:rsidRPr="00912020" w:rsidRDefault="00912020" w:rsidP="00912020">
      <w:pPr>
        <w:pStyle w:val="P68B1DB1-Normal1"/>
        <w:spacing w:after="0" w:line="240" w:lineRule="auto"/>
        <w:jc w:val="center"/>
        <w:rPr>
          <w:b/>
          <w:lang w:val="fr-FR"/>
        </w:rPr>
      </w:pPr>
      <w:r w:rsidRPr="00912020">
        <w:rPr>
          <w:noProof/>
          <w:lang w:val="fr-FR"/>
        </w:rPr>
        <w:drawing>
          <wp:anchor distT="0" distB="0" distL="114300" distR="114300" simplePos="0" relativeHeight="251659264" behindDoc="1" locked="0" layoutInCell="1" allowOverlap="1" wp14:anchorId="415E9468" wp14:editId="5B1AAD0C">
            <wp:simplePos x="0" y="0"/>
            <wp:positionH relativeFrom="column">
              <wp:posOffset>-2538095</wp:posOffset>
            </wp:positionH>
            <wp:positionV relativeFrom="paragraph">
              <wp:posOffset>-1899285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12020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316F5B74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020E73" w:rsidRDefault="00912020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020E73" w:rsidRDefault="00912020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C852B94" w14:textId="1A9F72F5" w:rsidR="00020E73" w:rsidRPr="00912020" w:rsidRDefault="00912020" w:rsidP="00912020">
      <w:pPr>
        <w:pStyle w:val="P68B1DB1-Heading22"/>
        <w:spacing w:before="0" w:line="240" w:lineRule="auto"/>
        <w:jc w:val="center"/>
        <w:rPr>
          <w:lang w:val="fr-FR"/>
        </w:rPr>
      </w:pPr>
      <w:bookmarkStart w:id="0" w:name="_Toc491373732"/>
      <w:r w:rsidRPr="00912020">
        <w:rPr>
          <w:lang w:val="fr-FR"/>
        </w:rPr>
        <w:t>Annexe 7 : POS n</w:t>
      </w:r>
      <w:r w:rsidRPr="00912020">
        <w:rPr>
          <w:vertAlign w:val="superscript"/>
          <w:lang w:val="fr-FR"/>
        </w:rPr>
        <w:t>o</w:t>
      </w:r>
      <w:r w:rsidRPr="00912020">
        <w:rPr>
          <w:lang w:val="fr-FR"/>
        </w:rPr>
        <w:t> 3 – Formation</w:t>
      </w:r>
      <w:bookmarkEnd w:id="0"/>
    </w:p>
    <w:p w14:paraId="42E2F17E" w14:textId="30049A15" w:rsidR="00020E73" w:rsidRPr="00912020" w:rsidRDefault="00020E73" w:rsidP="00912020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8"/>
          <w:szCs w:val="32"/>
          <w:lang w:val="fr-FR"/>
        </w:rPr>
      </w:pPr>
    </w:p>
    <w:p w14:paraId="292C3F02" w14:textId="77777777" w:rsidR="00020E73" w:rsidRPr="00912020" w:rsidRDefault="00020E73" w:rsidP="00912020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fr-FR"/>
        </w:rPr>
      </w:pPr>
    </w:p>
    <w:p w14:paraId="5CA06FFD" w14:textId="77777777" w:rsidR="00020E73" w:rsidRPr="00912020" w:rsidRDefault="00020E73" w:rsidP="00912020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01D0D5F3" w14:textId="77777777" w:rsidR="00020E73" w:rsidRPr="00912020" w:rsidRDefault="00020E73" w:rsidP="00912020">
      <w:pPr>
        <w:pStyle w:val="CommentText"/>
        <w:spacing w:line="240" w:lineRule="auto"/>
        <w:rPr>
          <w:rStyle w:val="SubtleReference"/>
          <w:rFonts w:ascii="Source Sans Pro" w:eastAsia="Segoe UI Symbol" w:hAnsi="Source Sans Pro" w:cs="Segoe UI Symbol"/>
          <w:color w:val="0000CC"/>
          <w:sz w:val="22"/>
          <w:szCs w:val="22"/>
          <w:lang w:val="fr-FR"/>
        </w:rPr>
      </w:pPr>
      <w:bookmarkStart w:id="1" w:name="_Toc1357724162"/>
    </w:p>
    <w:p w14:paraId="43AC6C06" w14:textId="77777777" w:rsidR="00020E73" w:rsidRPr="00912020" w:rsidRDefault="00020E73" w:rsidP="00912020">
      <w:pPr>
        <w:pStyle w:val="CommentText"/>
        <w:spacing w:line="240" w:lineRule="auto"/>
        <w:rPr>
          <w:rStyle w:val="SubtleReference"/>
          <w:rFonts w:ascii="Source Sans Pro" w:eastAsia="Segoe UI Symbol" w:hAnsi="Source Sans Pro" w:cs="Segoe UI Symbol"/>
          <w:color w:val="0000CC"/>
          <w:sz w:val="22"/>
          <w:szCs w:val="22"/>
          <w:lang w:val="fr-FR"/>
        </w:rPr>
      </w:pPr>
    </w:p>
    <w:p w14:paraId="2C6FE2AC" w14:textId="77777777" w:rsidR="00020E73" w:rsidRPr="00912020" w:rsidRDefault="00020E73" w:rsidP="00912020">
      <w:pPr>
        <w:spacing w:after="0" w:line="240" w:lineRule="auto"/>
        <w:rPr>
          <w:rFonts w:ascii="Source Sans Pro" w:eastAsia="Calibri" w:hAnsi="Source Sans Pro"/>
          <w:color w:val="000000" w:themeColor="text1"/>
          <w:lang w:val="fr-FR"/>
        </w:rPr>
      </w:pPr>
    </w:p>
    <w:tbl>
      <w:tblPr>
        <w:tblW w:w="9284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2605"/>
        <w:gridCol w:w="6679"/>
      </w:tblGrid>
      <w:tr w:rsidR="00020E73" w:rsidRPr="00912020" w14:paraId="5FC9DDE9" w14:textId="77777777">
        <w:trPr>
          <w:trHeight w:val="315"/>
        </w:trPr>
        <w:tc>
          <w:tcPr>
            <w:tcW w:w="9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5A000"/>
            <w:tcMar>
              <w:left w:w="105" w:type="dxa"/>
              <w:right w:w="105" w:type="dxa"/>
            </w:tcMar>
          </w:tcPr>
          <w:p w14:paraId="5B57B022" w14:textId="77777777" w:rsidR="00020E73" w:rsidRPr="00912020" w:rsidRDefault="00912020" w:rsidP="00912020">
            <w:pPr>
              <w:pStyle w:val="P68B1DB1-Normal3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Introduction</w:t>
            </w:r>
          </w:p>
          <w:p w14:paraId="4E0CE569" w14:textId="77777777" w:rsidR="00020E73" w:rsidRPr="00912020" w:rsidRDefault="00912020" w:rsidP="00912020">
            <w:pPr>
              <w:pStyle w:val="P68B1DB1-Normal4"/>
              <w:spacing w:after="0" w:line="240" w:lineRule="auto"/>
              <w:ind w:left="2880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 xml:space="preserve">    Qui, quoi, où, quand, pourquoi, comment</w:t>
            </w:r>
          </w:p>
        </w:tc>
      </w:tr>
      <w:tr w:rsidR="00020E73" w:rsidRPr="00912020" w14:paraId="47EDE61E" w14:textId="77777777">
        <w:trPr>
          <w:trHeight w:val="210"/>
        </w:trPr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5E531BA5" w14:textId="77777777" w:rsidR="00020E73" w:rsidRPr="00912020" w:rsidRDefault="00912020" w:rsidP="00912020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Objectif</w:t>
            </w:r>
          </w:p>
        </w:tc>
        <w:tc>
          <w:tcPr>
            <w:tcW w:w="6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5586747" w14:textId="77777777" w:rsidR="00020E73" w:rsidRPr="00912020" w:rsidRDefault="00912020" w:rsidP="00912020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Pour quelle raison effectuer cette activité et établir cette procédure ?</w:t>
            </w:r>
          </w:p>
          <w:p w14:paraId="7ECE35AB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020E73" w:rsidRPr="00912020" w14:paraId="3AD6C625" w14:textId="77777777">
        <w:trPr>
          <w:trHeight w:val="210"/>
        </w:trPr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0CA1F6A0" w14:textId="77777777" w:rsidR="00020E73" w:rsidRPr="00912020" w:rsidRDefault="00912020" w:rsidP="00912020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Champ d’application</w:t>
            </w:r>
          </w:p>
        </w:tc>
        <w:tc>
          <w:tcPr>
            <w:tcW w:w="6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C7F16EA" w14:textId="77777777" w:rsidR="00020E73" w:rsidRPr="00912020" w:rsidRDefault="00912020" w:rsidP="00912020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 xml:space="preserve">À qui la POS </w:t>
            </w:r>
            <w:r w:rsidRPr="00912020">
              <w:rPr>
                <w:rFonts w:ascii="Source Sans Pro" w:hAnsi="Source Sans Pro"/>
                <w:lang w:val="fr-FR"/>
              </w:rPr>
              <w:t>s’applique-t-elle ?</w:t>
            </w:r>
          </w:p>
          <w:p w14:paraId="729EF116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5693D047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7FAA1439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020E73" w:rsidRPr="00912020" w14:paraId="64E885D3" w14:textId="77777777">
        <w:trPr>
          <w:trHeight w:val="375"/>
        </w:trPr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5C7C4199" w14:textId="77777777" w:rsidR="00020E73" w:rsidRPr="00912020" w:rsidRDefault="00912020" w:rsidP="00912020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Principales parties prenantes</w:t>
            </w:r>
          </w:p>
        </w:tc>
        <w:tc>
          <w:tcPr>
            <w:tcW w:w="6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25ED615A" w14:textId="77777777" w:rsidR="00020E73" w:rsidRPr="00912020" w:rsidRDefault="00912020" w:rsidP="00912020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Quelles sont les principales parties prenantes à consulter pour élaborer cette POS ? Quelles sont leurs principales responsabilités dans cette activité ?</w:t>
            </w:r>
          </w:p>
          <w:p w14:paraId="6E4840BD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020E73" w:rsidRPr="00912020" w14:paraId="34E6EC4A" w14:textId="77777777">
        <w:trPr>
          <w:trHeight w:val="60"/>
        </w:trPr>
        <w:tc>
          <w:tcPr>
            <w:tcW w:w="9284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4762D089" w14:textId="77777777" w:rsidR="00020E73" w:rsidRPr="00912020" w:rsidRDefault="00912020" w:rsidP="00912020">
            <w:pPr>
              <w:pStyle w:val="P68B1DB1-Normal7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Procédure</w:t>
            </w:r>
          </w:p>
        </w:tc>
      </w:tr>
      <w:tr w:rsidR="00020E73" w:rsidRPr="00912020" w14:paraId="210174D6" w14:textId="77777777">
        <w:trPr>
          <w:trHeight w:val="1185"/>
        </w:trPr>
        <w:tc>
          <w:tcPr>
            <w:tcW w:w="9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3A887" w14:textId="77777777" w:rsidR="00020E73" w:rsidRPr="00912020" w:rsidRDefault="00912020" w:rsidP="00912020">
            <w:pPr>
              <w:pStyle w:val="P68B1DB1-Normal6"/>
              <w:spacing w:after="0" w:line="240" w:lineRule="auto"/>
              <w:contextualSpacing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 xml:space="preserve"> Quelles sont, étape par étape, les actions à effectuer ? Par qui et quand ?</w:t>
            </w:r>
          </w:p>
          <w:p w14:paraId="19650E20" w14:textId="77777777" w:rsidR="00020E73" w:rsidRPr="00912020" w:rsidRDefault="00020E73" w:rsidP="00912020">
            <w:pPr>
              <w:spacing w:after="0" w:line="240" w:lineRule="auto"/>
              <w:contextualSpacing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00B2E722" w14:textId="77777777" w:rsidR="00020E73" w:rsidRPr="00912020" w:rsidRDefault="00020E73" w:rsidP="00912020">
            <w:pPr>
              <w:spacing w:after="0" w:line="240" w:lineRule="auto"/>
              <w:contextualSpacing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54DB9540" w14:textId="7FF07486" w:rsidR="00020E73" w:rsidRPr="00912020" w:rsidRDefault="00912020" w:rsidP="00912020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91202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Quel doit être le contenu d’un programme normalisé de formation des membres des EIR ?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194"/>
              <w:gridCol w:w="6896"/>
            </w:tblGrid>
            <w:tr w:rsidR="00020E73" w:rsidRPr="00912020" w14:paraId="2DFA1584" w14:textId="77777777">
              <w:trPr>
                <w:trHeight w:val="300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06F997DD" w14:textId="77777777" w:rsidR="00020E73" w:rsidRPr="00912020" w:rsidRDefault="00912020" w:rsidP="00912020">
                  <w:pPr>
                    <w:pStyle w:val="P68B1DB1-Normal8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THÈME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3043A412" w14:textId="77777777" w:rsidR="00020E73" w:rsidRPr="00912020" w:rsidRDefault="00912020" w:rsidP="00912020">
                  <w:pPr>
                    <w:pStyle w:val="P68B1DB1-Normal8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SUJET</w:t>
                  </w:r>
                </w:p>
              </w:tc>
            </w:tr>
            <w:tr w:rsidR="00020E73" w:rsidRPr="00912020" w14:paraId="0F6A195B" w14:textId="77777777">
              <w:trPr>
                <w:trHeight w:val="175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6E182DA9" w14:textId="77777777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 xml:space="preserve">Infrastructure des interventions d’urgence et activités des équipes </w:t>
                  </w:r>
                  <w:r w:rsidRPr="00912020">
                    <w:rPr>
                      <w:rFonts w:ascii="Source Sans Pro" w:hAnsi="Source Sans Pro"/>
                      <w:lang w:val="fr-FR"/>
                    </w:rPr>
                    <w:t>d’intervention rapide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6A59ABBC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5636CD2D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</w:tc>
            </w:tr>
            <w:tr w:rsidR="00020E73" w:rsidRPr="00912020" w14:paraId="3B781C8A" w14:textId="77777777">
              <w:trPr>
                <w:trHeight w:val="178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745B8203" w14:textId="77777777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Ressources et outils à utiliser dans le cadre des principales urgences de santé publique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0D1E47D5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5DB670F9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3B18DBF2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43BAA470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6A432823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2731C5A5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</w:tc>
            </w:tr>
            <w:tr w:rsidR="00020E73" w:rsidRPr="00912020" w14:paraId="4A68753F" w14:textId="77777777">
              <w:trPr>
                <w:trHeight w:val="43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09EBAC8F" w14:textId="77777777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Activités des EIR dans toutes les situations d’urgence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4286DA10" w14:textId="58BBD202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1CD7F269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lang w:val="fr-FR"/>
                    </w:rPr>
                  </w:pPr>
                </w:p>
                <w:p w14:paraId="52D8A481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lang w:val="fr-FR"/>
                    </w:rPr>
                  </w:pPr>
                </w:p>
                <w:p w14:paraId="38747177" w14:textId="237B78DE" w:rsidR="00020E73" w:rsidRPr="00912020" w:rsidRDefault="00020E73" w:rsidP="00912020">
                  <w:pPr>
                    <w:rPr>
                      <w:rFonts w:ascii="Source Sans Pro" w:eastAsia="Calibri" w:hAnsi="Source Sans Pro"/>
                      <w:lang w:val="fr-FR"/>
                    </w:rPr>
                  </w:pPr>
                </w:p>
              </w:tc>
            </w:tr>
            <w:tr w:rsidR="00020E73" w:rsidRPr="00912020" w14:paraId="658A392E" w14:textId="77777777">
              <w:trPr>
                <w:trHeight w:val="130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2466DF22" w14:textId="77777777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lastRenderedPageBreak/>
                    <w:t>Compétences non techniques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2F4F53EB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3CA6AF12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7DB29CDF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51FA2231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57B5BEF2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5876EDB6" w14:textId="03FE8EB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</w:tc>
            </w:tr>
            <w:tr w:rsidR="00020E73" w:rsidRPr="00912020" w14:paraId="4EDAD120" w14:textId="77777777">
              <w:trPr>
                <w:trHeight w:val="118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02C08E27" w14:textId="77777777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Bien-être des intervenants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16A2EE1F" w14:textId="77777777" w:rsidR="00020E73" w:rsidRPr="00912020" w:rsidRDefault="00020E73" w:rsidP="00912020">
                  <w:pPr>
                    <w:tabs>
                      <w:tab w:val="left" w:pos="2550"/>
                    </w:tabs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246B42DF" w14:textId="77777777" w:rsidR="00020E73" w:rsidRPr="00912020" w:rsidRDefault="00020E73" w:rsidP="00912020">
                  <w:pPr>
                    <w:tabs>
                      <w:tab w:val="left" w:pos="2550"/>
                    </w:tabs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59B83FE8" w14:textId="77777777" w:rsidR="00020E73" w:rsidRPr="00912020" w:rsidRDefault="00020E73" w:rsidP="00912020">
                  <w:pPr>
                    <w:tabs>
                      <w:tab w:val="left" w:pos="2550"/>
                    </w:tabs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09F7E628" w14:textId="77777777" w:rsidR="00020E73" w:rsidRPr="00912020" w:rsidRDefault="00020E73" w:rsidP="00912020">
                  <w:pPr>
                    <w:tabs>
                      <w:tab w:val="left" w:pos="2550"/>
                    </w:tabs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297BE0FD" w14:textId="77777777" w:rsidR="00020E73" w:rsidRPr="00912020" w:rsidRDefault="00020E73" w:rsidP="00912020">
                  <w:pPr>
                    <w:tabs>
                      <w:tab w:val="left" w:pos="2550"/>
                    </w:tabs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  <w:p w14:paraId="631F9D1A" w14:textId="06453E83" w:rsidR="00020E73" w:rsidRPr="00912020" w:rsidRDefault="00020E73" w:rsidP="00912020">
                  <w:pPr>
                    <w:tabs>
                      <w:tab w:val="left" w:pos="2550"/>
                    </w:tabs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</w:tc>
            </w:tr>
            <w:tr w:rsidR="00020E73" w:rsidRPr="00912020" w14:paraId="40DD3E3B" w14:textId="77777777">
              <w:trPr>
                <w:trHeight w:val="190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3B959AEE" w14:textId="77777777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Formation à des fonctions spécifiques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5F14ED37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FFFFFF" w:themeColor="background1"/>
                      <w:lang w:val="fr-FR"/>
                    </w:rPr>
                  </w:pPr>
                </w:p>
              </w:tc>
            </w:tr>
            <w:tr w:rsidR="00020E73" w:rsidRPr="00912020" w14:paraId="4C155400" w14:textId="77777777">
              <w:trPr>
                <w:trHeight w:val="1905"/>
              </w:trPr>
              <w:tc>
                <w:tcPr>
                  <w:tcW w:w="2194" w:type="dxa"/>
                  <w:tcMar>
                    <w:left w:w="105" w:type="dxa"/>
                    <w:right w:w="105" w:type="dxa"/>
                  </w:tcMar>
                </w:tcPr>
                <w:p w14:paraId="02A942D1" w14:textId="25AC9BAA" w:rsidR="00020E73" w:rsidRPr="00912020" w:rsidRDefault="00912020" w:rsidP="00912020">
                  <w:pPr>
                    <w:pStyle w:val="P68B1DB1-Normal9"/>
                    <w:rPr>
                      <w:rFonts w:ascii="Source Sans Pro" w:hAnsi="Source Sans Pro"/>
                      <w:lang w:val="fr-FR"/>
                    </w:rPr>
                  </w:pPr>
                  <w:r w:rsidRPr="00912020">
                    <w:rPr>
                      <w:rFonts w:ascii="Source Sans Pro" w:hAnsi="Source Sans Pro"/>
                      <w:lang w:val="fr-FR"/>
                    </w:rPr>
                    <w:t>Autre</w:t>
                  </w:r>
                </w:p>
              </w:tc>
              <w:tc>
                <w:tcPr>
                  <w:tcW w:w="6896" w:type="dxa"/>
                  <w:tcMar>
                    <w:left w:w="105" w:type="dxa"/>
                    <w:right w:w="105" w:type="dxa"/>
                  </w:tcMar>
                </w:tcPr>
                <w:p w14:paraId="2D67C38C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00C59CDE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42FBB9FD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4E1AE784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  <w:p w14:paraId="3274F630" w14:textId="77777777" w:rsidR="00020E73" w:rsidRPr="00912020" w:rsidRDefault="00020E73" w:rsidP="00912020">
                  <w:pPr>
                    <w:rPr>
                      <w:rFonts w:ascii="Source Sans Pro" w:eastAsia="Calibri" w:hAnsi="Source Sans Pro"/>
                      <w:color w:val="C0504D" w:themeColor="accent2"/>
                      <w:lang w:val="fr-FR"/>
                    </w:rPr>
                  </w:pPr>
                </w:p>
              </w:tc>
            </w:tr>
          </w:tbl>
          <w:p w14:paraId="69445632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7DAB9FF7" w14:textId="77777777" w:rsidR="00020E73" w:rsidRPr="00912020" w:rsidRDefault="00912020" w:rsidP="0091202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14"/>
              <w:rPr>
                <w:rStyle w:val="SubtleReference"/>
                <w:rFonts w:ascii="Source Sans Pro" w:eastAsia="Calibri" w:hAnsi="Source Sans Pro"/>
                <w:smallCaps w:val="0"/>
                <w:color w:val="5A5A5A"/>
                <w:lang w:val="fr-FR"/>
              </w:rPr>
            </w:pP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Le contenu de la formation sera-t-il différent en fonction du rôle des membres des EIR ? Les chefs d’équipe doivent-ils suivre une formation supplémentaire ?</w:t>
            </w:r>
          </w:p>
          <w:p w14:paraId="029C5178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41EE115B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51CA2B4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D79A2B1" w14:textId="77777777" w:rsidR="00020E73" w:rsidRPr="00912020" w:rsidRDefault="00912020" w:rsidP="0091202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Quels aspects de la formation </w:t>
            </w: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doivent être obligatoires ?</w:t>
            </w:r>
          </w:p>
          <w:p w14:paraId="0D58E42C" w14:textId="77777777" w:rsidR="00020E73" w:rsidRPr="00912020" w:rsidRDefault="00020E73" w:rsidP="00912020">
            <w:pPr>
              <w:spacing w:after="0" w:line="240" w:lineRule="auto"/>
              <w:ind w:left="360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4C84D10E" w14:textId="77777777" w:rsidR="00020E73" w:rsidRPr="00912020" w:rsidRDefault="00020E73" w:rsidP="00912020">
            <w:pPr>
              <w:spacing w:after="0" w:line="240" w:lineRule="auto"/>
              <w:ind w:left="360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E54E71F" w14:textId="77777777" w:rsidR="00020E73" w:rsidRPr="00912020" w:rsidRDefault="00020E73" w:rsidP="00912020">
            <w:pPr>
              <w:spacing w:after="0" w:line="240" w:lineRule="auto"/>
              <w:ind w:left="360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6361652" w14:textId="77777777" w:rsidR="00020E73" w:rsidRPr="00912020" w:rsidRDefault="00912020" w:rsidP="0091202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912020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Comment la formation sera-t-elle financée (salaire des membres des EIR, salaires des animateurs, coût du lieu de formation, etc.) ?</w:t>
            </w:r>
          </w:p>
          <w:p w14:paraId="2A45D505" w14:textId="77777777" w:rsidR="00020E73" w:rsidRPr="00912020" w:rsidRDefault="00020E73" w:rsidP="00912020">
            <w:pPr>
              <w:spacing w:after="0" w:line="240" w:lineRule="auto"/>
              <w:ind w:left="144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3A334C5B" w14:textId="77777777" w:rsidR="00020E73" w:rsidRPr="00912020" w:rsidRDefault="00020E73" w:rsidP="00912020">
            <w:pPr>
              <w:spacing w:after="0" w:line="240" w:lineRule="auto"/>
              <w:ind w:left="144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5BBD6B2" w14:textId="7BA4D15A" w:rsidR="00020E73" w:rsidRPr="00912020" w:rsidRDefault="00020E73" w:rsidP="00912020">
            <w:pPr>
              <w:spacing w:after="0" w:line="240" w:lineRule="auto"/>
              <w:ind w:left="144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5409DAA9" w14:textId="7FCCF458" w:rsidR="00020E73" w:rsidRPr="00912020" w:rsidRDefault="00912020" w:rsidP="0091202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14"/>
              <w:rPr>
                <w:rStyle w:val="SubtleReference"/>
                <w:rFonts w:ascii="Source Sans Pro" w:eastAsia="Calibri" w:hAnsi="Source Sans Pro"/>
                <w:smallCaps w:val="0"/>
                <w:color w:val="5A5A5A"/>
                <w:lang w:val="fr-FR"/>
              </w:rPr>
            </w:pP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Comment vous procurerez-vous le contenu de la formation ? Des formations existantes sont-elles disponibles et accessibles, qu'elles soient internes ou externes ? </w:t>
            </w:r>
          </w:p>
          <w:p w14:paraId="52718E65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5A4028AE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A658FA6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2283D9C" w14:textId="77777777" w:rsidR="00020E73" w:rsidRPr="00912020" w:rsidRDefault="00020E73" w:rsidP="0091202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</w:p>
          <w:p w14:paraId="4CD0666F" w14:textId="0EE39B9B" w:rsidR="00020E73" w:rsidRPr="00912020" w:rsidRDefault="00020E73" w:rsidP="0091202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</w:p>
          <w:p w14:paraId="71F68537" w14:textId="2B0C26E2" w:rsidR="00020E73" w:rsidRPr="00912020" w:rsidRDefault="00912020" w:rsidP="00912020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  <w:r w:rsidRPr="00912020">
              <w:rPr>
                <w:rFonts w:ascii="Source Sans Pro" w:hAnsi="Source Sans Pro"/>
                <w:noProof/>
                <w:lang w:val="fr-FR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6BDE1B78" wp14:editId="2FC8070F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78105</wp:posOffset>
                  </wp:positionV>
                  <wp:extent cx="2971800" cy="2110740"/>
                  <wp:effectExtent l="0" t="0" r="0" b="3810"/>
                  <wp:wrapTight wrapText="bothSides">
                    <wp:wrapPolygon edited="0">
                      <wp:start x="0" y="0"/>
                      <wp:lineTo x="0" y="21444"/>
                      <wp:lineTo x="21462" y="21444"/>
                      <wp:lineTo x="21462" y="0"/>
                      <wp:lineTo x="0" y="0"/>
                    </wp:wrapPolygon>
                  </wp:wrapTight>
                  <wp:docPr id="766118274" name="Image 766118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2110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9618778" w14:textId="3A9CC3B1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4A2080B3" w14:textId="0140D6FC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2A248905" w14:textId="03BC2BE7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56A9579C" w14:textId="77777777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3992F0DC" w14:textId="77777777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088E0CA8" w14:textId="77777777" w:rsidR="002D307D" w:rsidRPr="00912020" w:rsidRDefault="002D307D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1FE82B86" w14:textId="77777777" w:rsidR="002D307D" w:rsidRPr="00912020" w:rsidRDefault="002D307D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6054DCF0" w14:textId="77777777" w:rsidR="002D307D" w:rsidRPr="00912020" w:rsidRDefault="002D307D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2CC1CED5" w14:textId="77777777" w:rsidR="002D307D" w:rsidRPr="00912020" w:rsidRDefault="002D307D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05F7FD26" w14:textId="77777777" w:rsidR="002D307D" w:rsidRPr="00912020" w:rsidRDefault="002D307D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32040BB2" w14:textId="77777777" w:rsidR="002D307D" w:rsidRPr="00912020" w:rsidRDefault="002D307D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27C3A20B" w14:textId="77777777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258DF80B" w14:textId="77777777" w:rsidR="00020E73" w:rsidRPr="00912020" w:rsidRDefault="00020E73" w:rsidP="00912020">
            <w:pPr>
              <w:spacing w:after="0" w:line="240" w:lineRule="auto"/>
              <w:ind w:left="2160"/>
              <w:rPr>
                <w:rFonts w:ascii="Source Sans Pro" w:hAnsi="Source Sans Pro"/>
                <w:lang w:val="fr-FR"/>
              </w:rPr>
            </w:pPr>
          </w:p>
          <w:p w14:paraId="5BF62705" w14:textId="33216D1F" w:rsidR="00020E73" w:rsidRPr="00912020" w:rsidRDefault="00912020" w:rsidP="0091202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Quand les membres des EIR doivent-ils être formés ? Y a-t-il différents moments qui </w:t>
            </w:r>
            <w:proofErr w:type="spellStart"/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sʼy</w:t>
            </w:r>
            <w:proofErr w:type="spellEnd"/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prêtent pendant la phase non urgente/phase d’urgence ? À quelle </w:t>
            </w: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fréquence les membres des EIR doivent-ils être formés ?</w:t>
            </w:r>
          </w:p>
          <w:p w14:paraId="161AA350" w14:textId="77777777" w:rsidR="00020E73" w:rsidRPr="00912020" w:rsidRDefault="00020E73" w:rsidP="00912020">
            <w:pPr>
              <w:spacing w:after="0" w:line="240" w:lineRule="auto"/>
              <w:ind w:left="108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5544CE7C" w14:textId="77777777" w:rsidR="00020E73" w:rsidRPr="00912020" w:rsidRDefault="00020E73" w:rsidP="00912020">
            <w:pPr>
              <w:spacing w:after="0" w:line="240" w:lineRule="auto"/>
              <w:ind w:left="108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13C5EC1C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16F7E392" w14:textId="77777777" w:rsidR="00020E73" w:rsidRPr="00912020" w:rsidRDefault="00912020" w:rsidP="00912020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912020">
              <w:rPr>
                <w:rStyle w:val="SubtleReference"/>
                <w:rFonts w:ascii="Source Sans Pro" w:eastAsia="Calibri" w:hAnsi="Source Sans Pro"/>
                <w:lang w:val="fr-FR"/>
              </w:rPr>
              <w:t>QUI ORGANISERA ET ANIMERA LA FORMATION ? Y AURA-T-IL UNE PERSONNE RÉFÉRENTE ?</w:t>
            </w:r>
          </w:p>
          <w:p w14:paraId="2AFFB9A0" w14:textId="77777777" w:rsidR="00020E73" w:rsidRPr="00912020" w:rsidRDefault="00020E73" w:rsidP="00912020">
            <w:pPr>
              <w:spacing w:after="0" w:line="240" w:lineRule="auto"/>
              <w:contextualSpacing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  <w:p w14:paraId="03C0633A" w14:textId="77777777" w:rsidR="00020E73" w:rsidRPr="00912020" w:rsidRDefault="00020E73" w:rsidP="00912020">
            <w:pPr>
              <w:spacing w:after="0" w:line="240" w:lineRule="auto"/>
              <w:contextualSpacing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  <w:p w14:paraId="06AB54BB" w14:textId="77777777" w:rsidR="00020E73" w:rsidRPr="00912020" w:rsidRDefault="00020E73" w:rsidP="00912020">
            <w:pPr>
              <w:spacing w:after="0" w:line="240" w:lineRule="auto"/>
              <w:contextualSpacing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  <w:p w14:paraId="1B86E4BA" w14:textId="77777777" w:rsidR="00020E73" w:rsidRPr="00912020" w:rsidRDefault="00020E73" w:rsidP="00912020">
            <w:pPr>
              <w:spacing w:after="0" w:line="240" w:lineRule="auto"/>
              <w:contextualSpacing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</w:tc>
      </w:tr>
      <w:tr w:rsidR="00020E73" w:rsidRPr="00912020" w14:paraId="29926D2E" w14:textId="77777777">
        <w:trPr>
          <w:trHeight w:val="300"/>
        </w:trPr>
        <w:tc>
          <w:tcPr>
            <w:tcW w:w="9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4FEBF13C" w14:textId="77777777" w:rsidR="00020E73" w:rsidRPr="00912020" w:rsidRDefault="00912020" w:rsidP="00912020">
            <w:pPr>
              <w:pStyle w:val="P68B1DB1-Normal7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lastRenderedPageBreak/>
              <w:t>Annexes et actions à mener</w:t>
            </w:r>
          </w:p>
        </w:tc>
      </w:tr>
      <w:tr w:rsidR="00020E73" w:rsidRPr="00912020" w14:paraId="5167E900" w14:textId="77777777">
        <w:trPr>
          <w:trHeight w:val="540"/>
        </w:trPr>
        <w:tc>
          <w:tcPr>
            <w:tcW w:w="9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71734424" w14:textId="60417145" w:rsidR="00020E73" w:rsidRPr="00912020" w:rsidRDefault="00912020" w:rsidP="00912020">
            <w:pPr>
              <w:pStyle w:val="P68B1DB1-Normal10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i/>
                <w:lang w:val="fr-FR"/>
              </w:rPr>
              <w:t>Documents externes, modèles, listes</w:t>
            </w:r>
            <w:r w:rsidRPr="00912020">
              <w:rPr>
                <w:rFonts w:ascii="Source Sans Pro" w:hAnsi="Source Sans Pro"/>
                <w:i/>
                <w:lang w:val="fr-FR"/>
              </w:rPr>
              <w:t xml:space="preserve"> de contacts, etc. nécessaires pour finaliser la POS.</w:t>
            </w:r>
          </w:p>
          <w:p w14:paraId="6E0A0F63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12FD41FA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18D8D4C9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</w:tc>
      </w:tr>
      <w:tr w:rsidR="00020E73" w:rsidRPr="00912020" w14:paraId="5368E495" w14:textId="77777777">
        <w:trPr>
          <w:trHeight w:val="450"/>
        </w:trPr>
        <w:tc>
          <w:tcPr>
            <w:tcW w:w="9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1A6297DE" w14:textId="77777777" w:rsidR="00020E73" w:rsidRPr="00912020" w:rsidRDefault="00912020" w:rsidP="00912020">
            <w:pPr>
              <w:pStyle w:val="P68B1DB1-Normal7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Actions à mener après l'atelier</w:t>
            </w:r>
          </w:p>
        </w:tc>
      </w:tr>
      <w:tr w:rsidR="00020E73" w:rsidRPr="00912020" w14:paraId="58943841" w14:textId="77777777">
        <w:trPr>
          <w:trHeight w:val="540"/>
        </w:trPr>
        <w:tc>
          <w:tcPr>
            <w:tcW w:w="9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7A160629" w14:textId="77777777" w:rsidR="00020E73" w:rsidRPr="00912020" w:rsidRDefault="00912020" w:rsidP="00912020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912020">
              <w:rPr>
                <w:rFonts w:ascii="Source Sans Pro" w:hAnsi="Source Sans Pro"/>
                <w:lang w:val="fr-FR"/>
              </w:rPr>
              <w:t>Étapes suivantes et référents pour finaliser la POS.</w:t>
            </w:r>
          </w:p>
          <w:p w14:paraId="38B52AC4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6B6225BE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193670DB" w14:textId="77777777" w:rsidR="00020E73" w:rsidRPr="00912020" w:rsidRDefault="00020E73" w:rsidP="00912020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</w:tc>
      </w:tr>
      <w:bookmarkEnd w:id="1"/>
    </w:tbl>
    <w:p w14:paraId="2612E5D5" w14:textId="77777777" w:rsidR="00020E73" w:rsidRPr="00912020" w:rsidRDefault="00020E73">
      <w:pPr>
        <w:rPr>
          <w:lang w:val="fr-FR"/>
        </w:rPr>
      </w:pPr>
    </w:p>
    <w:sectPr w:rsidR="00020E73" w:rsidRPr="0091202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219E6C" w14:textId="77777777" w:rsidR="00A82551" w:rsidRDefault="00A82551">
      <w:pPr>
        <w:spacing w:after="0" w:line="240" w:lineRule="auto"/>
      </w:pPr>
      <w:r>
        <w:separator/>
      </w:r>
    </w:p>
  </w:endnote>
  <w:endnote w:type="continuationSeparator" w:id="0">
    <w:p w14:paraId="091173B1" w14:textId="77777777" w:rsidR="00A82551" w:rsidRDefault="00A825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79876" w14:textId="77777777" w:rsidR="00020E73" w:rsidRDefault="00020E7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5A74D" w14:textId="762B52BE" w:rsidR="00020E73" w:rsidRDefault="00912020">
        <w:pPr>
          <w:pStyle w:val="P68B1DB1-Footer12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020E73" w:rsidRDefault="0091202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77777777" w:rsidR="00020E73" w:rsidRDefault="00912020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629D3EC3" w:rsidR="00020E73" w:rsidRPr="00912020" w:rsidRDefault="00912020">
                              <w:pPr>
                                <w:pStyle w:val="P68B1DB1-Normal11"/>
                                <w:jc w:val="center"/>
                                <w:rPr>
                                  <w:lang w:val="fr-FR"/>
                                </w:rPr>
                              </w:pPr>
                              <w:r w:rsidRPr="00912020">
                                <w:rPr>
                                  <w:lang w:val="fr-FR"/>
                                </w:rPr>
                                <w:t>Atelier pour les gestionnaires des EIR – V1 août 2024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629D3EC3" w:rsidR="00020E73" w:rsidRPr="00912020" w:rsidRDefault="00912020">
                        <w:pPr>
                          <w:pStyle w:val="P68B1DB1-Normal11"/>
                          <w:jc w:val="center"/>
                          <w:rPr>
                            <w:lang w:val="fr-FR"/>
                          </w:rPr>
                        </w:pPr>
                        <w:r w:rsidRPr="00912020">
                          <w:rPr>
                            <w:lang w:val="fr-FR"/>
                          </w:rPr>
                          <w:t>Atelier pour les gestionnaires des EIR – V1 août 2024</w:t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020E73" w:rsidRDefault="0091202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020E73" w:rsidRDefault="00912020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1</w:t>
        </w:r>
        <w:r>
          <w:fldChar w:fldCharType="end"/>
        </w:r>
      </w:p>
    </w:sdtContent>
  </w:sdt>
  <w:p w14:paraId="6F3FED64" w14:textId="77777777" w:rsidR="00020E73" w:rsidRDefault="00020E7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94B99" w14:textId="77777777" w:rsidR="00020E73" w:rsidRDefault="00020E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B7E2A1" w14:textId="77777777" w:rsidR="00A82551" w:rsidRDefault="00A82551">
      <w:pPr>
        <w:spacing w:after="0" w:line="240" w:lineRule="auto"/>
      </w:pPr>
      <w:r>
        <w:separator/>
      </w:r>
    </w:p>
  </w:footnote>
  <w:footnote w:type="continuationSeparator" w:id="0">
    <w:p w14:paraId="499983C8" w14:textId="77777777" w:rsidR="00A82551" w:rsidRDefault="00A825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FCF2B3" w14:textId="77777777" w:rsidR="00020E73" w:rsidRDefault="00020E7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020E73" w14:paraId="261AF70B" w14:textId="77777777">
      <w:tc>
        <w:tcPr>
          <w:tcW w:w="3005" w:type="dxa"/>
        </w:tcPr>
        <w:p w14:paraId="0FEC6BDE" w14:textId="1D97D369" w:rsidR="00020E73" w:rsidRDefault="00020E73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0020E73" w:rsidRDefault="00020E73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0020E73" w:rsidRDefault="00020E73">
          <w:pPr>
            <w:pStyle w:val="Header"/>
            <w:ind w:right="-115"/>
            <w:jc w:val="right"/>
          </w:pPr>
        </w:p>
      </w:tc>
    </w:tr>
  </w:tbl>
  <w:p w14:paraId="2CEA8A52" w14:textId="59951B18" w:rsidR="00020E73" w:rsidRDefault="00020E7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09772" w14:textId="77777777" w:rsidR="00020E73" w:rsidRDefault="00020E7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8BB1"/>
    <w:multiLevelType w:val="hybridMultilevel"/>
    <w:tmpl w:val="E3A85ACE"/>
    <w:lvl w:ilvl="0" w:tplc="0F048D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E3AD6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4CB2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A8FB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9820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88C6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808E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A40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21B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EC5C9"/>
    <w:multiLevelType w:val="hybridMultilevel"/>
    <w:tmpl w:val="3DC07144"/>
    <w:lvl w:ilvl="0" w:tplc="D130A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52CD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6F4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94FD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0218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8A5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56C9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32AAB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BCC4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A7FB9E"/>
    <w:multiLevelType w:val="hybridMultilevel"/>
    <w:tmpl w:val="1CC035AC"/>
    <w:lvl w:ilvl="0" w:tplc="6CA44A3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21788482">
      <w:start w:val="1"/>
      <w:numFmt w:val="lowerLetter"/>
      <w:lvlText w:val="%2."/>
      <w:lvlJc w:val="left"/>
      <w:pPr>
        <w:ind w:left="1440" w:hanging="360"/>
      </w:pPr>
    </w:lvl>
    <w:lvl w:ilvl="2" w:tplc="F0C2FBA2">
      <w:start w:val="1"/>
      <w:numFmt w:val="lowerRoman"/>
      <w:lvlText w:val="%3."/>
      <w:lvlJc w:val="right"/>
      <w:pPr>
        <w:ind w:left="2160" w:hanging="180"/>
      </w:pPr>
    </w:lvl>
    <w:lvl w:ilvl="3" w:tplc="19A64DD4">
      <w:start w:val="1"/>
      <w:numFmt w:val="decimal"/>
      <w:lvlText w:val="%4."/>
      <w:lvlJc w:val="left"/>
      <w:pPr>
        <w:ind w:left="2880" w:hanging="360"/>
      </w:pPr>
    </w:lvl>
    <w:lvl w:ilvl="4" w:tplc="4B7643A0">
      <w:start w:val="1"/>
      <w:numFmt w:val="lowerLetter"/>
      <w:lvlText w:val="%5."/>
      <w:lvlJc w:val="left"/>
      <w:pPr>
        <w:ind w:left="3600" w:hanging="360"/>
      </w:pPr>
    </w:lvl>
    <w:lvl w:ilvl="5" w:tplc="A5C2A846">
      <w:start w:val="1"/>
      <w:numFmt w:val="lowerRoman"/>
      <w:lvlText w:val="%6."/>
      <w:lvlJc w:val="right"/>
      <w:pPr>
        <w:ind w:left="4320" w:hanging="180"/>
      </w:pPr>
    </w:lvl>
    <w:lvl w:ilvl="6" w:tplc="F982A060">
      <w:start w:val="1"/>
      <w:numFmt w:val="decimal"/>
      <w:lvlText w:val="%7."/>
      <w:lvlJc w:val="left"/>
      <w:pPr>
        <w:ind w:left="5040" w:hanging="360"/>
      </w:pPr>
    </w:lvl>
    <w:lvl w:ilvl="7" w:tplc="12D85F36">
      <w:start w:val="1"/>
      <w:numFmt w:val="lowerLetter"/>
      <w:lvlText w:val="%8."/>
      <w:lvlJc w:val="left"/>
      <w:pPr>
        <w:ind w:left="5760" w:hanging="360"/>
      </w:pPr>
    </w:lvl>
    <w:lvl w:ilvl="8" w:tplc="33440B6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AF142"/>
    <w:multiLevelType w:val="hybridMultilevel"/>
    <w:tmpl w:val="7CF66200"/>
    <w:lvl w:ilvl="0" w:tplc="05EED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828F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9E25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82B7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3C5F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D4A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F8F6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DE08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66CCC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EEFF8"/>
    <w:multiLevelType w:val="hybridMultilevel"/>
    <w:tmpl w:val="2B5852A2"/>
    <w:lvl w:ilvl="0" w:tplc="9EEA262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4F04A59C">
      <w:start w:val="1"/>
      <w:numFmt w:val="lowerLetter"/>
      <w:lvlText w:val="%2."/>
      <w:lvlJc w:val="left"/>
      <w:pPr>
        <w:ind w:left="1440" w:hanging="360"/>
      </w:pPr>
    </w:lvl>
    <w:lvl w:ilvl="2" w:tplc="BC22E89E">
      <w:start w:val="1"/>
      <w:numFmt w:val="lowerRoman"/>
      <w:lvlText w:val="%3."/>
      <w:lvlJc w:val="right"/>
      <w:pPr>
        <w:ind w:left="2160" w:hanging="180"/>
      </w:pPr>
    </w:lvl>
    <w:lvl w:ilvl="3" w:tplc="9D543CBA">
      <w:start w:val="1"/>
      <w:numFmt w:val="decimal"/>
      <w:lvlText w:val="%4."/>
      <w:lvlJc w:val="left"/>
      <w:pPr>
        <w:ind w:left="2880" w:hanging="360"/>
      </w:pPr>
    </w:lvl>
    <w:lvl w:ilvl="4" w:tplc="0B3EA554">
      <w:start w:val="1"/>
      <w:numFmt w:val="lowerLetter"/>
      <w:lvlText w:val="%5."/>
      <w:lvlJc w:val="left"/>
      <w:pPr>
        <w:ind w:left="3600" w:hanging="360"/>
      </w:pPr>
    </w:lvl>
    <w:lvl w:ilvl="5" w:tplc="004003DC">
      <w:start w:val="1"/>
      <w:numFmt w:val="lowerRoman"/>
      <w:lvlText w:val="%6."/>
      <w:lvlJc w:val="right"/>
      <w:pPr>
        <w:ind w:left="4320" w:hanging="180"/>
      </w:pPr>
    </w:lvl>
    <w:lvl w:ilvl="6" w:tplc="58040DD8">
      <w:start w:val="1"/>
      <w:numFmt w:val="decimal"/>
      <w:lvlText w:val="%7."/>
      <w:lvlJc w:val="left"/>
      <w:pPr>
        <w:ind w:left="5040" w:hanging="360"/>
      </w:pPr>
    </w:lvl>
    <w:lvl w:ilvl="7" w:tplc="8C562CB8">
      <w:start w:val="1"/>
      <w:numFmt w:val="lowerLetter"/>
      <w:lvlText w:val="%8."/>
      <w:lvlJc w:val="left"/>
      <w:pPr>
        <w:ind w:left="5760" w:hanging="360"/>
      </w:pPr>
    </w:lvl>
    <w:lvl w:ilvl="8" w:tplc="E4426A1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2298BA"/>
    <w:multiLevelType w:val="hybridMultilevel"/>
    <w:tmpl w:val="2292C244"/>
    <w:lvl w:ilvl="0" w:tplc="44526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C6DA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E2B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325F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7827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1E78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2F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C24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247F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D949D"/>
    <w:multiLevelType w:val="hybridMultilevel"/>
    <w:tmpl w:val="DA021ECE"/>
    <w:lvl w:ilvl="0" w:tplc="291A3FAC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1BEC7CCA">
      <w:start w:val="1"/>
      <w:numFmt w:val="lowerLetter"/>
      <w:lvlText w:val="%2."/>
      <w:lvlJc w:val="left"/>
      <w:pPr>
        <w:ind w:left="1440" w:hanging="360"/>
      </w:pPr>
    </w:lvl>
    <w:lvl w:ilvl="2" w:tplc="F432BAE8">
      <w:start w:val="1"/>
      <w:numFmt w:val="lowerRoman"/>
      <w:lvlText w:val="%3."/>
      <w:lvlJc w:val="right"/>
      <w:pPr>
        <w:ind w:left="2160" w:hanging="180"/>
      </w:pPr>
    </w:lvl>
    <w:lvl w:ilvl="3" w:tplc="E60E679A">
      <w:start w:val="1"/>
      <w:numFmt w:val="decimal"/>
      <w:lvlText w:val="%4."/>
      <w:lvlJc w:val="left"/>
      <w:pPr>
        <w:ind w:left="2880" w:hanging="360"/>
      </w:pPr>
    </w:lvl>
    <w:lvl w:ilvl="4" w:tplc="03AC3AC4">
      <w:start w:val="1"/>
      <w:numFmt w:val="lowerLetter"/>
      <w:lvlText w:val="%5."/>
      <w:lvlJc w:val="left"/>
      <w:pPr>
        <w:ind w:left="3600" w:hanging="360"/>
      </w:pPr>
    </w:lvl>
    <w:lvl w:ilvl="5" w:tplc="BF70A156">
      <w:start w:val="1"/>
      <w:numFmt w:val="lowerRoman"/>
      <w:lvlText w:val="%6."/>
      <w:lvlJc w:val="right"/>
      <w:pPr>
        <w:ind w:left="4320" w:hanging="180"/>
      </w:pPr>
    </w:lvl>
    <w:lvl w:ilvl="6" w:tplc="038EDA82">
      <w:start w:val="1"/>
      <w:numFmt w:val="decimal"/>
      <w:lvlText w:val="%7."/>
      <w:lvlJc w:val="left"/>
      <w:pPr>
        <w:ind w:left="5040" w:hanging="360"/>
      </w:pPr>
    </w:lvl>
    <w:lvl w:ilvl="7" w:tplc="2E68A4B0">
      <w:start w:val="1"/>
      <w:numFmt w:val="lowerLetter"/>
      <w:lvlText w:val="%8."/>
      <w:lvlJc w:val="left"/>
      <w:pPr>
        <w:ind w:left="5760" w:hanging="360"/>
      </w:pPr>
    </w:lvl>
    <w:lvl w:ilvl="8" w:tplc="9B94EC5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A8B85"/>
    <w:multiLevelType w:val="hybridMultilevel"/>
    <w:tmpl w:val="1EBEE380"/>
    <w:lvl w:ilvl="0" w:tplc="4B906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08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A0F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DA1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7EED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4E8EA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A56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F81B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5616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86DE2"/>
    <w:multiLevelType w:val="hybridMultilevel"/>
    <w:tmpl w:val="C15A195C"/>
    <w:lvl w:ilvl="0" w:tplc="648CD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CDB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286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1C4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726CA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49A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2ECC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4EB6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AE26C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A04BB2"/>
    <w:multiLevelType w:val="multilevel"/>
    <w:tmpl w:val="7E2A8264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266E1558"/>
    <w:multiLevelType w:val="hybridMultilevel"/>
    <w:tmpl w:val="C39A9C02"/>
    <w:lvl w:ilvl="0" w:tplc="7C289B62">
      <w:start w:val="2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84D8E0AA">
      <w:start w:val="1"/>
      <w:numFmt w:val="lowerLetter"/>
      <w:lvlText w:val="%2."/>
      <w:lvlJc w:val="left"/>
      <w:pPr>
        <w:ind w:left="1440" w:hanging="360"/>
      </w:pPr>
    </w:lvl>
    <w:lvl w:ilvl="2" w:tplc="82A2006E">
      <w:start w:val="1"/>
      <w:numFmt w:val="lowerRoman"/>
      <w:lvlText w:val="%3."/>
      <w:lvlJc w:val="right"/>
      <w:pPr>
        <w:ind w:left="2160" w:hanging="180"/>
      </w:pPr>
    </w:lvl>
    <w:lvl w:ilvl="3" w:tplc="C44C2B0C">
      <w:start w:val="1"/>
      <w:numFmt w:val="decimal"/>
      <w:lvlText w:val="%4."/>
      <w:lvlJc w:val="left"/>
      <w:pPr>
        <w:ind w:left="2880" w:hanging="360"/>
      </w:pPr>
    </w:lvl>
    <w:lvl w:ilvl="4" w:tplc="D47A0CEC">
      <w:start w:val="1"/>
      <w:numFmt w:val="lowerLetter"/>
      <w:lvlText w:val="%5."/>
      <w:lvlJc w:val="left"/>
      <w:pPr>
        <w:ind w:left="3600" w:hanging="360"/>
      </w:pPr>
    </w:lvl>
    <w:lvl w:ilvl="5" w:tplc="F940B20C">
      <w:start w:val="1"/>
      <w:numFmt w:val="lowerRoman"/>
      <w:lvlText w:val="%6."/>
      <w:lvlJc w:val="right"/>
      <w:pPr>
        <w:ind w:left="4320" w:hanging="180"/>
      </w:pPr>
    </w:lvl>
    <w:lvl w:ilvl="6" w:tplc="17EC332A">
      <w:start w:val="1"/>
      <w:numFmt w:val="decimal"/>
      <w:lvlText w:val="%7."/>
      <w:lvlJc w:val="left"/>
      <w:pPr>
        <w:ind w:left="5040" w:hanging="360"/>
      </w:pPr>
    </w:lvl>
    <w:lvl w:ilvl="7" w:tplc="42AC4C96">
      <w:start w:val="1"/>
      <w:numFmt w:val="lowerLetter"/>
      <w:lvlText w:val="%8."/>
      <w:lvlJc w:val="left"/>
      <w:pPr>
        <w:ind w:left="5760" w:hanging="360"/>
      </w:pPr>
    </w:lvl>
    <w:lvl w:ilvl="8" w:tplc="67606DC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DBDB53"/>
    <w:multiLevelType w:val="hybridMultilevel"/>
    <w:tmpl w:val="307422FE"/>
    <w:lvl w:ilvl="0" w:tplc="DAA46E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AB829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F4D8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A6B6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60C6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8C5E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FA15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DCB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6CC02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B81F"/>
    <w:multiLevelType w:val="hybridMultilevel"/>
    <w:tmpl w:val="313EA026"/>
    <w:lvl w:ilvl="0" w:tplc="5DCE03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10A5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E61D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C6B0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8882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6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407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FA77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8E068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3A7185"/>
    <w:multiLevelType w:val="hybridMultilevel"/>
    <w:tmpl w:val="B414F7E8"/>
    <w:lvl w:ilvl="0" w:tplc="D4007DE6">
      <w:start w:val="1"/>
      <w:numFmt w:val="bullet"/>
      <w:pStyle w:val="Style1"/>
      <w:lvlText w:val=""/>
      <w:lvlJc w:val="left"/>
      <w:pPr>
        <w:ind w:left="720" w:hanging="360"/>
      </w:pPr>
      <w:rPr>
        <w:rFonts w:ascii="Symbol" w:hAnsi="Symbol" w:hint="default"/>
        <w:color w:val="65A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091B4"/>
    <w:multiLevelType w:val="hybridMultilevel"/>
    <w:tmpl w:val="7C08BB3A"/>
    <w:lvl w:ilvl="0" w:tplc="100877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9E1A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84E1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3E3D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60C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32CB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AFE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36F8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99A70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2D685C"/>
    <w:multiLevelType w:val="hybridMultilevel"/>
    <w:tmpl w:val="5F00E84C"/>
    <w:lvl w:ilvl="0" w:tplc="2A8EF82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95902298">
      <w:start w:val="1"/>
      <w:numFmt w:val="lowerLetter"/>
      <w:lvlText w:val="%2."/>
      <w:lvlJc w:val="left"/>
      <w:pPr>
        <w:ind w:left="1440" w:hanging="360"/>
      </w:pPr>
    </w:lvl>
    <w:lvl w:ilvl="2" w:tplc="774289F8">
      <w:start w:val="1"/>
      <w:numFmt w:val="lowerRoman"/>
      <w:lvlText w:val="%3."/>
      <w:lvlJc w:val="right"/>
      <w:pPr>
        <w:ind w:left="2160" w:hanging="180"/>
      </w:pPr>
    </w:lvl>
    <w:lvl w:ilvl="3" w:tplc="594C249A">
      <w:start w:val="1"/>
      <w:numFmt w:val="decimal"/>
      <w:lvlText w:val="%4."/>
      <w:lvlJc w:val="left"/>
      <w:pPr>
        <w:ind w:left="2880" w:hanging="360"/>
      </w:pPr>
    </w:lvl>
    <w:lvl w:ilvl="4" w:tplc="8D0EB942">
      <w:start w:val="1"/>
      <w:numFmt w:val="lowerLetter"/>
      <w:lvlText w:val="%5."/>
      <w:lvlJc w:val="left"/>
      <w:pPr>
        <w:ind w:left="3600" w:hanging="360"/>
      </w:pPr>
    </w:lvl>
    <w:lvl w:ilvl="5" w:tplc="8DFEC9DC">
      <w:start w:val="1"/>
      <w:numFmt w:val="lowerRoman"/>
      <w:lvlText w:val="%6."/>
      <w:lvlJc w:val="right"/>
      <w:pPr>
        <w:ind w:left="4320" w:hanging="180"/>
      </w:pPr>
    </w:lvl>
    <w:lvl w:ilvl="6" w:tplc="75EA126E">
      <w:start w:val="1"/>
      <w:numFmt w:val="decimal"/>
      <w:lvlText w:val="%7."/>
      <w:lvlJc w:val="left"/>
      <w:pPr>
        <w:ind w:left="5040" w:hanging="360"/>
      </w:pPr>
    </w:lvl>
    <w:lvl w:ilvl="7" w:tplc="43486ECE">
      <w:start w:val="1"/>
      <w:numFmt w:val="lowerLetter"/>
      <w:lvlText w:val="%8."/>
      <w:lvlJc w:val="left"/>
      <w:pPr>
        <w:ind w:left="5760" w:hanging="360"/>
      </w:pPr>
    </w:lvl>
    <w:lvl w:ilvl="8" w:tplc="624673C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A60BF9"/>
    <w:multiLevelType w:val="hybridMultilevel"/>
    <w:tmpl w:val="070A5010"/>
    <w:lvl w:ilvl="0" w:tplc="FB98BF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3E3D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52D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166E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C827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32B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AC73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2EA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0D488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50FEB7"/>
    <w:multiLevelType w:val="hybridMultilevel"/>
    <w:tmpl w:val="05FCEE4A"/>
    <w:lvl w:ilvl="0" w:tplc="1986A6C6">
      <w:start w:val="1"/>
      <w:numFmt w:val="decimal"/>
      <w:lvlText w:val="%1."/>
      <w:lvlJc w:val="left"/>
      <w:pPr>
        <w:ind w:left="720" w:hanging="360"/>
      </w:pPr>
    </w:lvl>
    <w:lvl w:ilvl="1" w:tplc="86C82CB0">
      <w:start w:val="1"/>
      <w:numFmt w:val="lowerLetter"/>
      <w:lvlText w:val="%2."/>
      <w:lvlJc w:val="left"/>
      <w:pPr>
        <w:ind w:left="1440" w:hanging="360"/>
      </w:pPr>
    </w:lvl>
    <w:lvl w:ilvl="2" w:tplc="B7747BCE">
      <w:start w:val="1"/>
      <w:numFmt w:val="lowerRoman"/>
      <w:lvlText w:val="%3."/>
      <w:lvlJc w:val="right"/>
      <w:pPr>
        <w:ind w:left="2160" w:hanging="180"/>
      </w:pPr>
    </w:lvl>
    <w:lvl w:ilvl="3" w:tplc="2B0CCD56">
      <w:start w:val="1"/>
      <w:numFmt w:val="decimal"/>
      <w:lvlText w:val="%4."/>
      <w:lvlJc w:val="left"/>
      <w:pPr>
        <w:ind w:left="360" w:hanging="360"/>
      </w:pPr>
      <w:rPr>
        <w:rFonts w:ascii="Calibri" w:hAnsi="Calibri" w:hint="default"/>
      </w:rPr>
    </w:lvl>
    <w:lvl w:ilvl="4" w:tplc="0A605F42">
      <w:start w:val="1"/>
      <w:numFmt w:val="lowerLetter"/>
      <w:lvlText w:val="%5."/>
      <w:lvlJc w:val="left"/>
      <w:pPr>
        <w:ind w:left="3600" w:hanging="360"/>
      </w:pPr>
    </w:lvl>
    <w:lvl w:ilvl="5" w:tplc="E8387438">
      <w:start w:val="1"/>
      <w:numFmt w:val="lowerRoman"/>
      <w:lvlText w:val="%6."/>
      <w:lvlJc w:val="right"/>
      <w:pPr>
        <w:ind w:left="4320" w:hanging="180"/>
      </w:pPr>
    </w:lvl>
    <w:lvl w:ilvl="6" w:tplc="FE8CC962">
      <w:start w:val="1"/>
      <w:numFmt w:val="decimal"/>
      <w:lvlText w:val="%7."/>
      <w:lvlJc w:val="left"/>
      <w:pPr>
        <w:ind w:left="5040" w:hanging="360"/>
      </w:pPr>
    </w:lvl>
    <w:lvl w:ilvl="7" w:tplc="6E6EE36E">
      <w:start w:val="1"/>
      <w:numFmt w:val="lowerLetter"/>
      <w:lvlText w:val="%8."/>
      <w:lvlJc w:val="left"/>
      <w:pPr>
        <w:ind w:left="5760" w:hanging="360"/>
      </w:pPr>
    </w:lvl>
    <w:lvl w:ilvl="8" w:tplc="B0DEAB86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83F24F"/>
    <w:multiLevelType w:val="hybridMultilevel"/>
    <w:tmpl w:val="95C89B58"/>
    <w:lvl w:ilvl="0" w:tplc="175216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4E81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46D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604C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95435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27A0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9E3D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282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E4A97F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864B15"/>
    <w:multiLevelType w:val="hybridMultilevel"/>
    <w:tmpl w:val="9B70AA62"/>
    <w:lvl w:ilvl="0" w:tplc="1C36BC7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A482A186">
      <w:start w:val="1"/>
      <w:numFmt w:val="lowerLetter"/>
      <w:lvlText w:val="%2."/>
      <w:lvlJc w:val="left"/>
      <w:pPr>
        <w:ind w:left="1440" w:hanging="360"/>
      </w:pPr>
    </w:lvl>
    <w:lvl w:ilvl="2" w:tplc="44CA8BEC">
      <w:start w:val="1"/>
      <w:numFmt w:val="lowerRoman"/>
      <w:lvlText w:val="%3."/>
      <w:lvlJc w:val="right"/>
      <w:pPr>
        <w:ind w:left="2160" w:hanging="180"/>
      </w:pPr>
    </w:lvl>
    <w:lvl w:ilvl="3" w:tplc="5686C170">
      <w:start w:val="1"/>
      <w:numFmt w:val="decimal"/>
      <w:lvlText w:val="%4."/>
      <w:lvlJc w:val="left"/>
      <w:pPr>
        <w:ind w:left="2880" w:hanging="360"/>
      </w:pPr>
    </w:lvl>
    <w:lvl w:ilvl="4" w:tplc="6D7A75F2">
      <w:start w:val="1"/>
      <w:numFmt w:val="lowerLetter"/>
      <w:lvlText w:val="%5."/>
      <w:lvlJc w:val="left"/>
      <w:pPr>
        <w:ind w:left="3600" w:hanging="360"/>
      </w:pPr>
    </w:lvl>
    <w:lvl w:ilvl="5" w:tplc="4626B44A">
      <w:start w:val="1"/>
      <w:numFmt w:val="lowerRoman"/>
      <w:lvlText w:val="%6."/>
      <w:lvlJc w:val="right"/>
      <w:pPr>
        <w:ind w:left="4320" w:hanging="180"/>
      </w:pPr>
    </w:lvl>
    <w:lvl w:ilvl="6" w:tplc="F1A01FC0">
      <w:start w:val="1"/>
      <w:numFmt w:val="decimal"/>
      <w:lvlText w:val="%7."/>
      <w:lvlJc w:val="left"/>
      <w:pPr>
        <w:ind w:left="5040" w:hanging="360"/>
      </w:pPr>
    </w:lvl>
    <w:lvl w:ilvl="7" w:tplc="66123640">
      <w:start w:val="1"/>
      <w:numFmt w:val="lowerLetter"/>
      <w:lvlText w:val="%8."/>
      <w:lvlJc w:val="left"/>
      <w:pPr>
        <w:ind w:left="5760" w:hanging="360"/>
      </w:pPr>
    </w:lvl>
    <w:lvl w:ilvl="8" w:tplc="C6486BF2">
      <w:start w:val="1"/>
      <w:numFmt w:val="lowerRoman"/>
      <w:lvlText w:val="%9."/>
      <w:lvlJc w:val="right"/>
      <w:pPr>
        <w:ind w:left="6480" w:hanging="180"/>
      </w:pPr>
    </w:lvl>
  </w:abstractNum>
  <w:num w:numId="1" w16cid:durableId="1850173525">
    <w:abstractNumId w:val="8"/>
  </w:num>
  <w:num w:numId="2" w16cid:durableId="333387561">
    <w:abstractNumId w:val="6"/>
  </w:num>
  <w:num w:numId="3" w16cid:durableId="360324953">
    <w:abstractNumId w:val="1"/>
  </w:num>
  <w:num w:numId="4" w16cid:durableId="1635254282">
    <w:abstractNumId w:val="16"/>
  </w:num>
  <w:num w:numId="5" w16cid:durableId="1303147517">
    <w:abstractNumId w:val="3"/>
  </w:num>
  <w:num w:numId="6" w16cid:durableId="1514680987">
    <w:abstractNumId w:val="11"/>
  </w:num>
  <w:num w:numId="7" w16cid:durableId="293175217">
    <w:abstractNumId w:val="12"/>
  </w:num>
  <w:num w:numId="8" w16cid:durableId="1751270273">
    <w:abstractNumId w:val="14"/>
  </w:num>
  <w:num w:numId="9" w16cid:durableId="781804933">
    <w:abstractNumId w:val="17"/>
  </w:num>
  <w:num w:numId="10" w16cid:durableId="1597447600">
    <w:abstractNumId w:val="5"/>
  </w:num>
  <w:num w:numId="11" w16cid:durableId="1332180885">
    <w:abstractNumId w:val="15"/>
  </w:num>
  <w:num w:numId="12" w16cid:durableId="203907126">
    <w:abstractNumId w:val="18"/>
  </w:num>
  <w:num w:numId="13" w16cid:durableId="1078287287">
    <w:abstractNumId w:val="10"/>
  </w:num>
  <w:num w:numId="14" w16cid:durableId="453326445">
    <w:abstractNumId w:val="2"/>
  </w:num>
  <w:num w:numId="15" w16cid:durableId="1589461169">
    <w:abstractNumId w:val="7"/>
  </w:num>
  <w:num w:numId="16" w16cid:durableId="1358891361">
    <w:abstractNumId w:val="19"/>
  </w:num>
  <w:num w:numId="17" w16cid:durableId="1879507953">
    <w:abstractNumId w:val="0"/>
  </w:num>
  <w:num w:numId="18" w16cid:durableId="1132479385">
    <w:abstractNumId w:val="4"/>
  </w:num>
  <w:num w:numId="19" w16cid:durableId="36516211">
    <w:abstractNumId w:val="9"/>
  </w:num>
  <w:num w:numId="20" w16cid:durableId="855458858">
    <w:abstractNumId w:val="1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20E73"/>
    <w:rsid w:val="000416B3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665CF"/>
    <w:rsid w:val="002B2DEB"/>
    <w:rsid w:val="002C37CB"/>
    <w:rsid w:val="002D307D"/>
    <w:rsid w:val="002E08F7"/>
    <w:rsid w:val="002E7959"/>
    <w:rsid w:val="00315050"/>
    <w:rsid w:val="00331C45"/>
    <w:rsid w:val="00331DC2"/>
    <w:rsid w:val="003363A2"/>
    <w:rsid w:val="00393E14"/>
    <w:rsid w:val="003C0B9B"/>
    <w:rsid w:val="003D3FEB"/>
    <w:rsid w:val="003E510B"/>
    <w:rsid w:val="00436566"/>
    <w:rsid w:val="004468C9"/>
    <w:rsid w:val="004F46CA"/>
    <w:rsid w:val="00504309"/>
    <w:rsid w:val="00504535"/>
    <w:rsid w:val="005610EA"/>
    <w:rsid w:val="005717E6"/>
    <w:rsid w:val="00576556"/>
    <w:rsid w:val="005E1E1B"/>
    <w:rsid w:val="005E7165"/>
    <w:rsid w:val="006075B7"/>
    <w:rsid w:val="00631576"/>
    <w:rsid w:val="0067650D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9779F"/>
    <w:rsid w:val="008D3A5B"/>
    <w:rsid w:val="00912020"/>
    <w:rsid w:val="00971460"/>
    <w:rsid w:val="00982F6D"/>
    <w:rsid w:val="009B6031"/>
    <w:rsid w:val="009C5156"/>
    <w:rsid w:val="009F489E"/>
    <w:rsid w:val="00A156A1"/>
    <w:rsid w:val="00A550CB"/>
    <w:rsid w:val="00A60194"/>
    <w:rsid w:val="00A61875"/>
    <w:rsid w:val="00A82551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C0427F"/>
    <w:rsid w:val="00C148B6"/>
    <w:rsid w:val="00C154DD"/>
    <w:rsid w:val="00C23C12"/>
    <w:rsid w:val="00C45C18"/>
    <w:rsid w:val="00D17AAE"/>
    <w:rsid w:val="00D440DA"/>
    <w:rsid w:val="00D722E8"/>
    <w:rsid w:val="00D9561E"/>
    <w:rsid w:val="00DE07DB"/>
    <w:rsid w:val="00E27E94"/>
    <w:rsid w:val="00E378D9"/>
    <w:rsid w:val="00E50CB0"/>
    <w:rsid w:val="00E84940"/>
    <w:rsid w:val="00E85765"/>
    <w:rsid w:val="00EB1F61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B22E8DE"/>
    <w:rsid w:val="3A557181"/>
    <w:rsid w:val="5C418EF6"/>
    <w:rsid w:val="6A5C3B13"/>
    <w:rsid w:val="6E9E3674"/>
    <w:rsid w:val="73E9F4FC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FEB"/>
    <w:pPr>
      <w:keepNext/>
      <w:numPr>
        <w:numId w:val="19"/>
      </w:numPr>
      <w:tabs>
        <w:tab w:val="left" w:pos="851"/>
        <w:tab w:val="left" w:pos="993"/>
      </w:tabs>
      <w:spacing w:after="0" w:line="259" w:lineRule="auto"/>
      <w:outlineLvl w:val="0"/>
    </w:pPr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D3FEB"/>
    <w:pPr>
      <w:keepNext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3D3FEB"/>
    <w:pPr>
      <w:spacing w:beforeAutospacing="1" w:after="0" w:afterAutospacing="1" w:line="259" w:lineRule="auto"/>
      <w:ind w:left="720"/>
      <w:outlineLvl w:val="2"/>
    </w:pPr>
    <w:rPr>
      <w:rFonts w:eastAsiaTheme="majorEastAsia"/>
      <w:b/>
      <w:bCs/>
      <w:color w:val="E36C0A" w:themeColor="accent6" w:themeShade="B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FEB"/>
    <w:pPr>
      <w:keepNext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D3FEB"/>
    <w:pPr>
      <w:keepNext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3D3FEB"/>
    <w:pPr>
      <w:keepNext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D3FEB"/>
    <w:pPr>
      <w:keepNext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1F4D7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D3FEB"/>
    <w:pPr>
      <w:keepNext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D3FEB"/>
    <w:pPr>
      <w:keepNext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D3FEB"/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D3FE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D3FEB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3D3FEB"/>
    <w:rPr>
      <w:rFonts w:asciiTheme="majorHAnsi" w:eastAsiaTheme="majorEastAsia" w:hAnsiTheme="majorHAnsi" w:cstheme="majorBidi"/>
      <w:color w:val="1F4D78"/>
    </w:rPr>
  </w:style>
  <w:style w:type="character" w:customStyle="1" w:styleId="Heading7Char">
    <w:name w:val="Heading 7 Char"/>
    <w:basedOn w:val="DefaultParagraphFont"/>
    <w:link w:val="Heading7"/>
    <w:uiPriority w:val="9"/>
    <w:rsid w:val="003D3FEB"/>
    <w:rPr>
      <w:rFonts w:asciiTheme="majorHAnsi" w:eastAsiaTheme="majorEastAsia" w:hAnsiTheme="majorHAnsi" w:cstheme="majorBidi"/>
      <w:i/>
      <w:iCs/>
      <w:color w:val="1F4D78"/>
    </w:rPr>
  </w:style>
  <w:style w:type="character" w:customStyle="1" w:styleId="Heading8Char">
    <w:name w:val="Heading 8 Char"/>
    <w:basedOn w:val="DefaultParagraphFont"/>
    <w:link w:val="Heading8"/>
    <w:uiPriority w:val="9"/>
    <w:rsid w:val="003D3FEB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3D3FEB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customStyle="1" w:styleId="titre2">
    <w:name w:val="titre 2"/>
    <w:basedOn w:val="Heading2"/>
    <w:link w:val="titre2Car"/>
    <w:uiPriority w:val="1"/>
    <w:qFormat/>
    <w:rsid w:val="003D3FEB"/>
    <w:pPr>
      <w:tabs>
        <w:tab w:val="num" w:pos="720"/>
      </w:tabs>
      <w:spacing w:before="120" w:after="120"/>
      <w:ind w:left="720" w:hanging="360"/>
      <w:contextualSpacing/>
      <w:jc w:val="both"/>
    </w:pPr>
    <w:rPr>
      <w:rFonts w:asciiTheme="minorHAnsi" w:hAnsiTheme="minorHAnsi" w:cstheme="minorBidi"/>
      <w:b/>
      <w:bCs/>
      <w:color w:val="E36C0A" w:themeColor="accent6" w:themeShade="BF"/>
      <w:sz w:val="24"/>
      <w:szCs w:val="24"/>
    </w:rPr>
  </w:style>
  <w:style w:type="character" w:customStyle="1" w:styleId="titre2Car">
    <w:name w:val="titre 2 Car"/>
    <w:basedOn w:val="DefaultParagraphFont"/>
    <w:link w:val="titre2"/>
    <w:uiPriority w:val="1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D3FEB"/>
  </w:style>
  <w:style w:type="character" w:customStyle="1" w:styleId="normaltextrun">
    <w:name w:val="normaltextrun"/>
    <w:basedOn w:val="DefaultParagraphFont"/>
    <w:rsid w:val="003D3FEB"/>
  </w:style>
  <w:style w:type="character" w:customStyle="1" w:styleId="eop">
    <w:name w:val="eop"/>
    <w:basedOn w:val="DefaultParagraphFont"/>
    <w:rsid w:val="003D3FEB"/>
  </w:style>
  <w:style w:type="paragraph" w:styleId="TOCHeading">
    <w:name w:val="TOC Heading"/>
    <w:basedOn w:val="Heading1"/>
    <w:next w:val="Normal"/>
    <w:uiPriority w:val="39"/>
    <w:unhideWhenUsed/>
    <w:qFormat/>
    <w:rsid w:val="003D3FEB"/>
    <w:pPr>
      <w:ind w:left="0"/>
    </w:pPr>
    <w:rPr>
      <w:b w:val="0"/>
      <w:bCs w:val="0"/>
      <w:sz w:val="32"/>
      <w:szCs w:val="32"/>
    </w:rPr>
  </w:style>
  <w:style w:type="paragraph" w:styleId="TOC1">
    <w:name w:val="toc 1"/>
    <w:basedOn w:val="Normal"/>
    <w:next w:val="Normal"/>
    <w:uiPriority w:val="39"/>
    <w:unhideWhenUsed/>
    <w:rsid w:val="003D3FEB"/>
    <w:pPr>
      <w:tabs>
        <w:tab w:val="left" w:pos="440"/>
        <w:tab w:val="right" w:pos="9350"/>
      </w:tabs>
      <w:spacing w:after="60" w:line="259" w:lineRule="auto"/>
    </w:pPr>
    <w:rPr>
      <w:rFonts w:eastAsiaTheme="minorHAnsi" w:cs="Calibri"/>
    </w:rPr>
  </w:style>
  <w:style w:type="paragraph" w:styleId="TOC2">
    <w:name w:val="toc 2"/>
    <w:basedOn w:val="Normal"/>
    <w:next w:val="Normal"/>
    <w:uiPriority w:val="39"/>
    <w:unhideWhenUsed/>
    <w:rsid w:val="003D3FEB"/>
    <w:pPr>
      <w:spacing w:after="100" w:line="259" w:lineRule="auto"/>
      <w:ind w:left="220"/>
    </w:pPr>
    <w:rPr>
      <w:rFonts w:eastAsiaTheme="minorHAnsi" w:cs="Calibri"/>
    </w:rPr>
  </w:style>
  <w:style w:type="paragraph" w:customStyle="1" w:styleId="paragraph">
    <w:name w:val="paragraph"/>
    <w:basedOn w:val="Normal"/>
    <w:rsid w:val="003D3FEB"/>
    <w:pPr>
      <w:spacing w:beforeAutospacing="1" w:after="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3FEB"/>
    <w:pPr>
      <w:spacing w:after="0" w:line="259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3FEB"/>
    <w:rPr>
      <w:rFonts w:ascii="Segoe UI" w:eastAsiaTheme="minorHAnsi" w:hAnsi="Segoe UI" w:cs="Segoe UI"/>
      <w:sz w:val="18"/>
      <w:szCs w:val="18"/>
    </w:rPr>
  </w:style>
  <w:style w:type="character" w:customStyle="1" w:styleId="spellingerror">
    <w:name w:val="spellingerror"/>
    <w:basedOn w:val="DefaultParagraphFont"/>
    <w:rsid w:val="003D3FEB"/>
  </w:style>
  <w:style w:type="character" w:customStyle="1" w:styleId="advancedproofingissue">
    <w:name w:val="advancedproofingissue"/>
    <w:basedOn w:val="DefaultParagraphFont"/>
    <w:rsid w:val="003D3FEB"/>
  </w:style>
  <w:style w:type="character" w:customStyle="1" w:styleId="contextualspellingandgrammarerror">
    <w:name w:val="contextualspellingandgrammarerror"/>
    <w:basedOn w:val="DefaultParagraphFont"/>
    <w:rsid w:val="003D3FEB"/>
  </w:style>
  <w:style w:type="paragraph" w:styleId="FootnoteText">
    <w:name w:val="footnote text"/>
    <w:basedOn w:val="Normal"/>
    <w:link w:val="Foot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D3FEB"/>
    <w:rPr>
      <w:rFonts w:eastAsiaTheme="minorHAnsi" w:cs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D3FE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D3F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3FEB"/>
    <w:rPr>
      <w:rFonts w:eastAsiaTheme="minorHAns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F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FEB"/>
    <w:rPr>
      <w:rFonts w:eastAsiaTheme="minorHAnsi" w:cs="Calibri"/>
      <w:b/>
      <w:bCs/>
      <w:sz w:val="20"/>
      <w:szCs w:val="20"/>
    </w:rPr>
  </w:style>
  <w:style w:type="paragraph" w:styleId="TOC3">
    <w:name w:val="toc 3"/>
    <w:basedOn w:val="Normal"/>
    <w:next w:val="Normal"/>
    <w:uiPriority w:val="39"/>
    <w:unhideWhenUsed/>
    <w:rsid w:val="003D3FEB"/>
    <w:pPr>
      <w:spacing w:after="100" w:line="259" w:lineRule="auto"/>
      <w:ind w:left="440"/>
    </w:pPr>
    <w:rPr>
      <w:rFonts w:eastAsiaTheme="minorHAnsi" w:cs="Calibri"/>
    </w:rPr>
  </w:style>
  <w:style w:type="paragraph" w:styleId="Title">
    <w:name w:val="Title"/>
    <w:basedOn w:val="Normal"/>
    <w:next w:val="Normal"/>
    <w:link w:val="TitleChar"/>
    <w:uiPriority w:val="10"/>
    <w:qFormat/>
    <w:rsid w:val="003D3FEB"/>
    <w:pPr>
      <w:spacing w:after="0" w:line="259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D3FEB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FEB"/>
    <w:pPr>
      <w:spacing w:after="0" w:line="259" w:lineRule="auto"/>
    </w:pPr>
    <w:rPr>
      <w:rFonts w:cs="Calibri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3D3FEB"/>
    <w:rPr>
      <w:rFonts w:cs="Calibri"/>
      <w:color w:val="5A5A5A"/>
    </w:rPr>
  </w:style>
  <w:style w:type="paragraph" w:styleId="Quote">
    <w:name w:val="Quote"/>
    <w:basedOn w:val="Normal"/>
    <w:next w:val="Normal"/>
    <w:link w:val="QuoteChar"/>
    <w:uiPriority w:val="29"/>
    <w:qFormat/>
    <w:rsid w:val="003D3FEB"/>
    <w:pPr>
      <w:spacing w:before="200" w:after="0" w:line="259" w:lineRule="auto"/>
      <w:ind w:left="864" w:right="864"/>
      <w:jc w:val="center"/>
    </w:pPr>
    <w:rPr>
      <w:rFonts w:eastAsiaTheme="minorHAnsi" w:cs="Calibr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D3FEB"/>
    <w:rPr>
      <w:rFonts w:eastAsiaTheme="minorHAnsi" w:cs="Calibr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FEB"/>
    <w:pPr>
      <w:spacing w:before="360" w:after="360" w:line="259" w:lineRule="auto"/>
      <w:ind w:left="864" w:right="864"/>
      <w:jc w:val="center"/>
    </w:pPr>
    <w:rPr>
      <w:rFonts w:eastAsiaTheme="minorHAnsi" w:cs="Calibri"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FEB"/>
    <w:rPr>
      <w:rFonts w:eastAsiaTheme="minorHAnsi" w:cs="Calibri"/>
      <w:i/>
      <w:iCs/>
      <w:color w:val="4F81BD" w:themeColor="accent1"/>
    </w:rPr>
  </w:style>
  <w:style w:type="paragraph" w:styleId="TOC4">
    <w:name w:val="toc 4"/>
    <w:basedOn w:val="Normal"/>
    <w:next w:val="Normal"/>
    <w:uiPriority w:val="39"/>
    <w:unhideWhenUsed/>
    <w:rsid w:val="003D3FEB"/>
    <w:pPr>
      <w:spacing w:after="100" w:line="259" w:lineRule="auto"/>
      <w:ind w:left="660"/>
    </w:pPr>
    <w:rPr>
      <w:rFonts w:eastAsiaTheme="minorHAnsi" w:cs="Calibri"/>
    </w:rPr>
  </w:style>
  <w:style w:type="paragraph" w:styleId="TOC5">
    <w:name w:val="toc 5"/>
    <w:basedOn w:val="Normal"/>
    <w:next w:val="Normal"/>
    <w:uiPriority w:val="39"/>
    <w:unhideWhenUsed/>
    <w:rsid w:val="003D3FEB"/>
    <w:pPr>
      <w:spacing w:after="100" w:line="259" w:lineRule="auto"/>
      <w:ind w:left="880"/>
    </w:pPr>
    <w:rPr>
      <w:rFonts w:eastAsiaTheme="minorHAnsi" w:cs="Calibri"/>
    </w:rPr>
  </w:style>
  <w:style w:type="paragraph" w:styleId="TOC6">
    <w:name w:val="toc 6"/>
    <w:basedOn w:val="Normal"/>
    <w:next w:val="Normal"/>
    <w:uiPriority w:val="39"/>
    <w:unhideWhenUsed/>
    <w:rsid w:val="003D3FEB"/>
    <w:pPr>
      <w:spacing w:after="100" w:line="259" w:lineRule="auto"/>
      <w:ind w:left="1100"/>
    </w:pPr>
    <w:rPr>
      <w:rFonts w:eastAsiaTheme="minorHAnsi" w:cs="Calibri"/>
    </w:rPr>
  </w:style>
  <w:style w:type="paragraph" w:styleId="TOC7">
    <w:name w:val="toc 7"/>
    <w:basedOn w:val="Normal"/>
    <w:next w:val="Normal"/>
    <w:uiPriority w:val="39"/>
    <w:unhideWhenUsed/>
    <w:rsid w:val="003D3FEB"/>
    <w:pPr>
      <w:spacing w:after="100" w:line="259" w:lineRule="auto"/>
      <w:ind w:left="1320"/>
    </w:pPr>
    <w:rPr>
      <w:rFonts w:eastAsiaTheme="minorHAnsi" w:cs="Calibri"/>
    </w:rPr>
  </w:style>
  <w:style w:type="paragraph" w:styleId="TOC8">
    <w:name w:val="toc 8"/>
    <w:basedOn w:val="Normal"/>
    <w:next w:val="Normal"/>
    <w:uiPriority w:val="39"/>
    <w:unhideWhenUsed/>
    <w:rsid w:val="003D3FEB"/>
    <w:pPr>
      <w:spacing w:after="100" w:line="259" w:lineRule="auto"/>
      <w:ind w:left="1540"/>
    </w:pPr>
    <w:rPr>
      <w:rFonts w:eastAsiaTheme="minorHAnsi" w:cs="Calibri"/>
    </w:rPr>
  </w:style>
  <w:style w:type="paragraph" w:styleId="TOC9">
    <w:name w:val="toc 9"/>
    <w:basedOn w:val="Normal"/>
    <w:next w:val="Normal"/>
    <w:uiPriority w:val="39"/>
    <w:unhideWhenUsed/>
    <w:rsid w:val="003D3FEB"/>
    <w:pPr>
      <w:spacing w:after="100" w:line="259" w:lineRule="auto"/>
      <w:ind w:left="1760"/>
    </w:pPr>
    <w:rPr>
      <w:rFonts w:eastAsiaTheme="minorHAnsi" w:cs="Calibri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3FEB"/>
    <w:rPr>
      <w:rFonts w:eastAsiaTheme="minorHAnsi" w:cs="Calibri"/>
      <w:sz w:val="20"/>
      <w:szCs w:val="20"/>
    </w:rPr>
  </w:style>
  <w:style w:type="character" w:customStyle="1" w:styleId="Mention1">
    <w:name w:val="Mention1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GRRTH3">
    <w:name w:val="GRRT H3"/>
    <w:basedOn w:val="Normal"/>
    <w:link w:val="GRRTH3Char"/>
    <w:uiPriority w:val="1"/>
    <w:qFormat/>
    <w:rsid w:val="003D3FEB"/>
    <w:pPr>
      <w:keepNext/>
      <w:tabs>
        <w:tab w:val="left" w:pos="547"/>
      </w:tabs>
      <w:spacing w:before="40" w:after="0" w:line="259" w:lineRule="auto"/>
      <w:contextualSpacing/>
      <w:outlineLvl w:val="2"/>
    </w:pPr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paragraph" w:customStyle="1" w:styleId="Heading">
    <w:name w:val="Heading"/>
    <w:basedOn w:val="Normal"/>
    <w:link w:val="HeadingChar"/>
    <w:uiPriority w:val="1"/>
    <w:qFormat/>
    <w:rsid w:val="003D3FEB"/>
    <w:pPr>
      <w:keepNext/>
      <w:spacing w:before="40" w:after="0" w:line="259" w:lineRule="auto"/>
      <w:jc w:val="center"/>
      <w:outlineLvl w:val="2"/>
    </w:pPr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HeadingChar">
    <w:name w:val="Heading Char"/>
    <w:basedOn w:val="DefaultParagraphFont"/>
    <w:link w:val="Heading"/>
    <w:uiPriority w:val="1"/>
    <w:rsid w:val="003D3FEB"/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GRRTH3Char">
    <w:name w:val="GRRT H3 Char"/>
    <w:basedOn w:val="DefaultParagraphFont"/>
    <w:link w:val="GRRTH3"/>
    <w:uiPriority w:val="1"/>
    <w:rsid w:val="003D3FEB"/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table" w:styleId="GridTable5Dark-Accent6">
    <w:name w:val="Grid Table 5 Dark Accent 6"/>
    <w:basedOn w:val="TableNormal"/>
    <w:uiPriority w:val="50"/>
    <w:rsid w:val="003D3FEB"/>
    <w:pPr>
      <w:spacing w:after="0" w:line="240" w:lineRule="auto"/>
    </w:pPr>
    <w:rPr>
      <w:rFonts w:eastAsiaTheme="minorHAnsi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Revision">
    <w:name w:val="Revision"/>
    <w:hidden/>
    <w:uiPriority w:val="99"/>
    <w:semiHidden/>
    <w:rsid w:val="003D3FEB"/>
    <w:pPr>
      <w:spacing w:after="0" w:line="240" w:lineRule="auto"/>
    </w:pPr>
    <w:rPr>
      <w:rFonts w:eastAsiaTheme="minorHAnsi" w:cs="Calibri"/>
    </w:rPr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3D3FEB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character" w:customStyle="1" w:styleId="Mention3">
    <w:name w:val="Mention3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MiniHeading">
    <w:name w:val="Mini Heading"/>
    <w:basedOn w:val="Normal"/>
    <w:link w:val="MiniHeadingChar"/>
    <w:uiPriority w:val="1"/>
    <w:qFormat/>
    <w:rsid w:val="003D3FEB"/>
    <w:pPr>
      <w:spacing w:after="160" w:line="259" w:lineRule="auto"/>
    </w:pPr>
    <w:rPr>
      <w:rFonts w:eastAsiaTheme="minorHAnsi" w:cs="Calibri"/>
      <w:b/>
      <w:bCs/>
      <w:sz w:val="26"/>
      <w:szCs w:val="26"/>
      <w:u w:val="single"/>
    </w:rPr>
  </w:style>
  <w:style w:type="paragraph" w:customStyle="1" w:styleId="Style1">
    <w:name w:val="Style1"/>
    <w:basedOn w:val="Normal"/>
    <w:link w:val="Style1Char"/>
    <w:uiPriority w:val="1"/>
    <w:qFormat/>
    <w:rsid w:val="003D3FEB"/>
    <w:pPr>
      <w:numPr>
        <w:numId w:val="20"/>
      </w:numPr>
      <w:spacing w:after="160" w:line="259" w:lineRule="auto"/>
      <w:contextualSpacing/>
    </w:pPr>
    <w:rPr>
      <w:rFonts w:eastAsiaTheme="minorHAnsi" w:cs="Calibri"/>
      <w:color w:val="C0504D" w:themeColor="accent2"/>
    </w:rPr>
  </w:style>
  <w:style w:type="character" w:customStyle="1" w:styleId="MiniHeadingChar">
    <w:name w:val="Mini Heading Char"/>
    <w:basedOn w:val="DefaultParagraphFont"/>
    <w:link w:val="MiniHeading"/>
    <w:uiPriority w:val="1"/>
    <w:rsid w:val="003D3FEB"/>
    <w:rPr>
      <w:rFonts w:eastAsiaTheme="minorHAnsi" w:cs="Calibri"/>
      <w:b/>
      <w:bCs/>
      <w:sz w:val="26"/>
      <w:szCs w:val="26"/>
      <w:u w:val="single"/>
    </w:rPr>
  </w:style>
  <w:style w:type="character" w:customStyle="1" w:styleId="Style1Char">
    <w:name w:val="Style1 Char"/>
    <w:basedOn w:val="DefaultParagraphFont"/>
    <w:link w:val="Style1"/>
    <w:uiPriority w:val="1"/>
    <w:rsid w:val="003D3FEB"/>
    <w:rPr>
      <w:rFonts w:eastAsiaTheme="minorHAnsi" w:cs="Calibri"/>
      <w:color w:val="C0504D" w:themeColor="accent2"/>
    </w:rPr>
  </w:style>
  <w:style w:type="character" w:styleId="SubtleReference">
    <w:name w:val="Subtle Reference"/>
    <w:basedOn w:val="DefaultParagraphFont"/>
    <w:uiPriority w:val="31"/>
    <w:qFormat/>
    <w:rsid w:val="003D3FEB"/>
    <w:rPr>
      <w:smallCaps/>
      <w:color w:val="5A5A5A" w:themeColor="text1" w:themeTint="A5"/>
    </w:rPr>
  </w:style>
  <w:style w:type="paragraph" w:customStyle="1" w:styleId="SOPs">
    <w:name w:val="SOPs"/>
    <w:basedOn w:val="Normal"/>
    <w:link w:val="SOPsChar"/>
    <w:uiPriority w:val="1"/>
    <w:qFormat/>
    <w:rsid w:val="003D3FEB"/>
    <w:pPr>
      <w:keepNext/>
      <w:keepLines/>
      <w:spacing w:before="40" w:after="0" w:line="259" w:lineRule="auto"/>
      <w:outlineLvl w:val="2"/>
    </w:pPr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character" w:customStyle="1" w:styleId="SOPsChar">
    <w:name w:val="SOPs Char"/>
    <w:basedOn w:val="DefaultParagraphFont"/>
    <w:link w:val="SOPs"/>
    <w:uiPriority w:val="1"/>
    <w:rsid w:val="003D3FEB"/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paragraph" w:customStyle="1" w:styleId="P68B1DB1-Normal1">
    <w:name w:val="P68B1DB1-Normal1"/>
    <w:basedOn w:val="Normal"/>
    <w:rPr>
      <w:rFonts w:ascii="Source Sans Pro" w:eastAsiaTheme="majorEastAsia" w:hAnsi="Source Sans Pro" w:cstheme="majorBidi"/>
      <w:color w:val="FFFFFF" w:themeColor="background1"/>
      <w:sz w:val="28"/>
      <w:szCs w:val="32"/>
    </w:rPr>
  </w:style>
  <w:style w:type="paragraph" w:customStyle="1" w:styleId="P68B1DB1-Heading22">
    <w:name w:val="P68B1DB1-Heading22"/>
    <w:basedOn w:val="Heading2"/>
    <w:rPr>
      <w:rFonts w:ascii="Source Sans Pro" w:hAnsi="Source Sans Pro"/>
      <w:b/>
      <w:color w:val="FFFFFF" w:themeColor="background1"/>
      <w:sz w:val="28"/>
      <w:szCs w:val="32"/>
    </w:rPr>
  </w:style>
  <w:style w:type="paragraph" w:customStyle="1" w:styleId="P68B1DB1-Normal3">
    <w:name w:val="P68B1DB1-Normal3"/>
    <w:basedOn w:val="Normal"/>
    <w:rPr>
      <w:rFonts w:ascii="Calibri" w:eastAsia="Calibri" w:hAnsi="Calibri"/>
      <w:b/>
      <w:color w:val="FFFFFF" w:themeColor="background1"/>
      <w:sz w:val="28"/>
      <w:szCs w:val="28"/>
    </w:rPr>
  </w:style>
  <w:style w:type="paragraph" w:customStyle="1" w:styleId="P68B1DB1-Normal4">
    <w:name w:val="P68B1DB1-Normal4"/>
    <w:basedOn w:val="Normal"/>
    <w:rPr>
      <w:rFonts w:ascii="Calibri" w:eastAsia="Calibri" w:hAnsi="Calibri"/>
      <w:b/>
      <w:i/>
      <w:color w:val="FFFFFF" w:themeColor="background1"/>
      <w:sz w:val="24"/>
      <w:szCs w:val="24"/>
    </w:rPr>
  </w:style>
  <w:style w:type="paragraph" w:customStyle="1" w:styleId="P68B1DB1-Normal5">
    <w:name w:val="P68B1DB1-Normal5"/>
    <w:basedOn w:val="Normal"/>
    <w:rPr>
      <w:rFonts w:ascii="Calibri" w:eastAsia="Calibri" w:hAnsi="Calibri"/>
      <w:b/>
      <w:sz w:val="24"/>
      <w:szCs w:val="24"/>
    </w:rPr>
  </w:style>
  <w:style w:type="paragraph" w:customStyle="1" w:styleId="P68B1DB1-Normal6">
    <w:name w:val="P68B1DB1-Normal6"/>
    <w:basedOn w:val="Normal"/>
    <w:rPr>
      <w:rFonts w:ascii="Calibri" w:eastAsia="Calibri" w:hAnsi="Calibri"/>
      <w:i/>
      <w:color w:val="595959" w:themeColor="text1" w:themeTint="A6"/>
      <w:sz w:val="24"/>
      <w:szCs w:val="24"/>
    </w:rPr>
  </w:style>
  <w:style w:type="paragraph" w:customStyle="1" w:styleId="P68B1DB1-Normal7">
    <w:name w:val="P68B1DB1-Normal7"/>
    <w:basedOn w:val="Normal"/>
    <w:rPr>
      <w:rFonts w:ascii="Calibri" w:eastAsia="Calibri" w:hAnsi="Calibri"/>
      <w:b/>
      <w:sz w:val="28"/>
      <w:szCs w:val="28"/>
    </w:rPr>
  </w:style>
  <w:style w:type="paragraph" w:customStyle="1" w:styleId="P68B1DB1-Normal8">
    <w:name w:val="P68B1DB1-Normal8"/>
    <w:basedOn w:val="Normal"/>
    <w:rPr>
      <w:rFonts w:ascii="Calibri" w:eastAsia="Calibri" w:hAnsi="Calibri"/>
      <w:b/>
    </w:rPr>
  </w:style>
  <w:style w:type="paragraph" w:customStyle="1" w:styleId="P68B1DB1-Normal9">
    <w:name w:val="P68B1DB1-Normal9"/>
    <w:basedOn w:val="Normal"/>
    <w:rPr>
      <w:rFonts w:ascii="Calibri" w:eastAsia="Calibri" w:hAnsi="Calibri"/>
    </w:rPr>
  </w:style>
  <w:style w:type="paragraph" w:customStyle="1" w:styleId="P68B1DB1-Normal10">
    <w:name w:val="P68B1DB1-Normal10"/>
    <w:basedOn w:val="Normal"/>
    <w:rPr>
      <w:rFonts w:ascii="Calibri" w:eastAsia="Calibri" w:hAnsi="Calibri"/>
      <w:color w:val="595959" w:themeColor="text1" w:themeTint="A6"/>
      <w:sz w:val="24"/>
      <w:szCs w:val="24"/>
    </w:rPr>
  </w:style>
  <w:style w:type="paragraph" w:customStyle="1" w:styleId="P68B1DB1-Normal11">
    <w:name w:val="P68B1DB1-Normal11"/>
    <w:basedOn w:val="Normal"/>
    <w:rPr>
      <w:rFonts w:ascii="Source Sans Pro" w:eastAsiaTheme="majorEastAsia" w:hAnsi="Source Sans Pro" w:cstheme="minorHAnsi"/>
      <w:color w:val="808080" w:themeColor="background1" w:themeShade="80"/>
      <w:sz w:val="18"/>
      <w:szCs w:val="18"/>
    </w:rPr>
  </w:style>
  <w:style w:type="paragraph" w:customStyle="1" w:styleId="P68B1DB1-Footer12">
    <w:name w:val="P68B1DB1-Footer12"/>
    <w:basedOn w:val="Footer"/>
    <w:rPr>
      <w:color w:val="808080" w:themeColor="background1" w:themeShade="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emf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emf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F202BD4-9776-4A24-A655-112336A94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http://purl.org/dc/elements/1.1/"/>
    <ds:schemaRef ds:uri="450f158c-397a-4a9d-b005-a44c92e0fccb"/>
    <ds:schemaRef ds:uri="http://schemas.openxmlformats.org/package/2006/metadata/core-properties"/>
    <ds:schemaRef ds:uri="e2a64997-203d-4655-a595-383c2eb1e865"/>
    <ds:schemaRef ds:uri="http://schemas.microsoft.com/office/2006/documentManagement/types"/>
    <ds:schemaRef ds:uri="http://schemas.microsoft.com/office/infopath/2007/PartnerControls"/>
    <ds:schemaRef ds:uri="http://purl.org/dc/dcmitype/"/>
    <ds:schemaRef ds:uri="http://schemas.microsoft.com/office/2006/metadata/properties"/>
    <ds:schemaRef ds:uri="http://www.w3.org/XML/1998/namespace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312</Words>
  <Characters>1721</Characters>
  <Application>Microsoft Office Word</Application>
  <DocSecurity>0</DocSecurity>
  <Lines>14</Lines>
  <Paragraphs>4</Paragraphs>
  <ScaleCrop>false</ScaleCrop>
  <Company>WHO</Company>
  <LinksUpToDate>false</LinksUpToDate>
  <CharactersWithSpaces>2029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GOMEZ, Paula</cp:lastModifiedBy>
  <cp:revision>13</cp:revision>
  <cp:lastPrinted>2017-02-10T13:00:00Z</cp:lastPrinted>
  <dcterms:created xsi:type="dcterms:W3CDTF">2023-01-05T15:52:00Z</dcterms:created>
  <dcterms:modified xsi:type="dcterms:W3CDTF">2024-11-07T13:12:00Z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</Properties>
</file>