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364" w:rsidRDefault="00591364" w:rsidP="00591364">
      <w:pPr>
        <w:spacing w:after="0" w:line="240" w:lineRule="auto"/>
        <w:jc w:val="center"/>
        <w:rPr>
          <w:rFonts w:cstheme="minorHAnsi"/>
          <w:b/>
          <w:sz w:val="24"/>
          <w:szCs w:val="24"/>
        </w:rPr>
      </w:pPr>
      <w:r w:rsidRPr="00591364">
        <w:rPr>
          <w:rFonts w:cstheme="minorHAnsi"/>
          <w:b/>
          <w:sz w:val="24"/>
          <w:szCs w:val="24"/>
        </w:rPr>
        <w:t>03B.2 Children lost their parents</w:t>
      </w:r>
    </w:p>
    <w:p w:rsidR="00591364" w:rsidRDefault="00591364" w:rsidP="00591364">
      <w:pPr>
        <w:spacing w:after="0" w:line="240" w:lineRule="auto"/>
        <w:jc w:val="center"/>
        <w:rPr>
          <w:rFonts w:cstheme="minorHAnsi"/>
          <w:b/>
          <w:sz w:val="24"/>
          <w:szCs w:val="24"/>
        </w:rPr>
      </w:pPr>
    </w:p>
    <w:p w:rsidR="00062388" w:rsidRPr="00591364" w:rsidRDefault="00062388" w:rsidP="00591364">
      <w:pPr>
        <w:spacing w:after="0" w:line="240" w:lineRule="auto"/>
        <w:jc w:val="center"/>
        <w:rPr>
          <w:rFonts w:cstheme="minorHAnsi"/>
          <w:b/>
          <w:sz w:val="24"/>
          <w:szCs w:val="24"/>
        </w:rPr>
      </w:pPr>
      <w:r w:rsidRPr="00591364">
        <w:rPr>
          <w:rFonts w:cstheme="minorHAnsi"/>
          <w:b/>
          <w:sz w:val="24"/>
          <w:szCs w:val="24"/>
        </w:rPr>
        <w:t xml:space="preserve">Psychosocial support during EVD </w:t>
      </w:r>
      <w:r w:rsidR="004D72C9" w:rsidRPr="00591364">
        <w:rPr>
          <w:rFonts w:cstheme="minorHAnsi"/>
          <w:b/>
          <w:sz w:val="24"/>
          <w:szCs w:val="24"/>
        </w:rPr>
        <w:t>outbreak</w:t>
      </w:r>
      <w:r w:rsidR="00591364">
        <w:rPr>
          <w:rFonts w:cstheme="minorHAnsi"/>
          <w:b/>
          <w:sz w:val="24"/>
          <w:szCs w:val="24"/>
        </w:rPr>
        <w:t xml:space="preserve"> case-scenario – Facilitator guide</w:t>
      </w:r>
    </w:p>
    <w:p w:rsidR="006262CB" w:rsidRPr="00591364" w:rsidRDefault="006262CB" w:rsidP="00591364">
      <w:pPr>
        <w:spacing w:after="0" w:line="240" w:lineRule="auto"/>
        <w:jc w:val="both"/>
        <w:rPr>
          <w:rFonts w:cstheme="minorHAnsi"/>
          <w:b/>
          <w:sz w:val="24"/>
          <w:szCs w:val="24"/>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69"/>
        <w:gridCol w:w="7887"/>
      </w:tblGrid>
      <w:tr w:rsidR="006262CB" w:rsidRPr="00591364" w:rsidTr="00591364">
        <w:tc>
          <w:tcPr>
            <w:tcW w:w="1469" w:type="dxa"/>
            <w:tcMar>
              <w:top w:w="0" w:type="dxa"/>
              <w:left w:w="108" w:type="dxa"/>
              <w:bottom w:w="0" w:type="dxa"/>
              <w:right w:w="108" w:type="dxa"/>
            </w:tcMar>
          </w:tcPr>
          <w:p w:rsidR="006262CB" w:rsidRPr="00591364" w:rsidRDefault="006262CB" w:rsidP="00591364">
            <w:pPr>
              <w:spacing w:after="0" w:line="240" w:lineRule="auto"/>
              <w:rPr>
                <w:rFonts w:cstheme="minorHAnsi"/>
                <w:color w:val="000000"/>
              </w:rPr>
            </w:pPr>
            <w:r w:rsidRPr="00591364">
              <w:rPr>
                <w:rFonts w:cstheme="minorHAnsi"/>
                <w:color w:val="000000"/>
              </w:rPr>
              <w:t>TYPE OF ACTIVITY</w:t>
            </w:r>
          </w:p>
        </w:tc>
        <w:tc>
          <w:tcPr>
            <w:tcW w:w="7887" w:type="dxa"/>
            <w:tcMar>
              <w:top w:w="0" w:type="dxa"/>
              <w:left w:w="108" w:type="dxa"/>
              <w:bottom w:w="0" w:type="dxa"/>
              <w:right w:w="108" w:type="dxa"/>
            </w:tcMar>
          </w:tcPr>
          <w:p w:rsidR="006262CB" w:rsidRPr="00591364" w:rsidRDefault="00591364" w:rsidP="00591364">
            <w:pPr>
              <w:spacing w:after="0" w:line="240" w:lineRule="auto"/>
              <w:jc w:val="both"/>
              <w:rPr>
                <w:rFonts w:cstheme="minorHAnsi"/>
                <w:color w:val="000000"/>
              </w:rPr>
            </w:pPr>
            <w:r>
              <w:rPr>
                <w:rFonts w:cstheme="minorHAnsi"/>
                <w:color w:val="000000"/>
              </w:rPr>
              <w:t>Case-scenario</w:t>
            </w:r>
          </w:p>
        </w:tc>
      </w:tr>
      <w:tr w:rsidR="006262CB" w:rsidRPr="00591364" w:rsidTr="00591364">
        <w:tc>
          <w:tcPr>
            <w:tcW w:w="1469" w:type="dxa"/>
            <w:tcMar>
              <w:top w:w="0" w:type="dxa"/>
              <w:left w:w="108" w:type="dxa"/>
              <w:bottom w:w="0" w:type="dxa"/>
              <w:right w:w="108" w:type="dxa"/>
            </w:tcMar>
            <w:hideMark/>
          </w:tcPr>
          <w:p w:rsidR="006262CB" w:rsidRPr="00591364" w:rsidRDefault="006262CB" w:rsidP="00591364">
            <w:pPr>
              <w:spacing w:after="0" w:line="240" w:lineRule="auto"/>
              <w:rPr>
                <w:rFonts w:cstheme="minorHAnsi"/>
                <w:color w:val="000000"/>
              </w:rPr>
            </w:pPr>
            <w:r w:rsidRPr="00591364">
              <w:rPr>
                <w:rFonts w:cstheme="minorHAnsi"/>
                <w:color w:val="000000"/>
              </w:rPr>
              <w:t>LEARNING OBJECTIVES</w:t>
            </w:r>
          </w:p>
        </w:tc>
        <w:tc>
          <w:tcPr>
            <w:tcW w:w="7887" w:type="dxa"/>
            <w:tcMar>
              <w:top w:w="0" w:type="dxa"/>
              <w:left w:w="108" w:type="dxa"/>
              <w:bottom w:w="0" w:type="dxa"/>
              <w:right w:w="108" w:type="dxa"/>
            </w:tcMar>
          </w:tcPr>
          <w:p w:rsidR="006262CB" w:rsidRPr="00591364" w:rsidRDefault="006262CB" w:rsidP="00591364">
            <w:pPr>
              <w:spacing w:after="0" w:line="240" w:lineRule="auto"/>
              <w:jc w:val="both"/>
              <w:rPr>
                <w:rFonts w:cstheme="minorHAnsi"/>
                <w:color w:val="000000"/>
              </w:rPr>
            </w:pPr>
            <w:r w:rsidRPr="00591364">
              <w:rPr>
                <w:rFonts w:cstheme="minorHAnsi"/>
                <w:color w:val="000000"/>
              </w:rPr>
              <w:t>At the end of this activity, participants will be able to:</w:t>
            </w:r>
          </w:p>
          <w:p w:rsidR="00591364" w:rsidRPr="00591364" w:rsidRDefault="00591364" w:rsidP="00591364">
            <w:pPr>
              <w:pStyle w:val="ListParagraph"/>
              <w:numPr>
                <w:ilvl w:val="0"/>
                <w:numId w:val="6"/>
              </w:numPr>
              <w:spacing w:after="0" w:line="240" w:lineRule="auto"/>
              <w:jc w:val="both"/>
              <w:rPr>
                <w:rFonts w:cstheme="minorHAnsi"/>
                <w:color w:val="000000"/>
              </w:rPr>
            </w:pPr>
            <w:r w:rsidRPr="00591364">
              <w:rPr>
                <w:rFonts w:cstheme="minorHAnsi"/>
                <w:color w:val="000000"/>
              </w:rPr>
              <w:t>Identify ways to provide psychosocial support to children who lost their parents</w:t>
            </w:r>
          </w:p>
          <w:p w:rsidR="006262CB" w:rsidRPr="00591364" w:rsidRDefault="00591364" w:rsidP="00591364">
            <w:pPr>
              <w:pStyle w:val="ListParagraph"/>
              <w:numPr>
                <w:ilvl w:val="0"/>
                <w:numId w:val="6"/>
              </w:numPr>
              <w:spacing w:after="0" w:line="240" w:lineRule="auto"/>
              <w:jc w:val="both"/>
              <w:rPr>
                <w:rFonts w:cstheme="minorHAnsi"/>
                <w:color w:val="000000"/>
              </w:rPr>
            </w:pPr>
            <w:r w:rsidRPr="00591364">
              <w:rPr>
                <w:rFonts w:cstheme="minorHAnsi"/>
                <w:color w:val="000000"/>
              </w:rPr>
              <w:t>Describe appropriate psychosocial interventions for families/communities exposed to EVD contamination</w:t>
            </w:r>
            <w:r>
              <w:rPr>
                <w:rFonts w:cstheme="minorHAnsi"/>
                <w:color w:val="000000"/>
              </w:rPr>
              <w:t>.</w:t>
            </w:r>
          </w:p>
        </w:tc>
      </w:tr>
      <w:tr w:rsidR="006262CB" w:rsidRPr="00591364" w:rsidTr="00591364">
        <w:tc>
          <w:tcPr>
            <w:tcW w:w="1469" w:type="dxa"/>
            <w:tcMar>
              <w:top w:w="0" w:type="dxa"/>
              <w:left w:w="108" w:type="dxa"/>
              <w:bottom w:w="0" w:type="dxa"/>
              <w:right w:w="108" w:type="dxa"/>
            </w:tcMar>
          </w:tcPr>
          <w:p w:rsidR="006262CB" w:rsidRPr="00591364" w:rsidRDefault="006262CB" w:rsidP="00591364">
            <w:pPr>
              <w:spacing w:after="0" w:line="240" w:lineRule="auto"/>
              <w:rPr>
                <w:rFonts w:cstheme="minorHAnsi"/>
                <w:color w:val="000000"/>
              </w:rPr>
            </w:pPr>
            <w:r w:rsidRPr="00591364">
              <w:rPr>
                <w:rFonts w:cstheme="minorHAnsi"/>
                <w:color w:val="000000"/>
              </w:rPr>
              <w:t>SUGGESTED TIME</w:t>
            </w:r>
          </w:p>
        </w:tc>
        <w:tc>
          <w:tcPr>
            <w:tcW w:w="7887" w:type="dxa"/>
            <w:tcMar>
              <w:top w:w="0" w:type="dxa"/>
              <w:left w:w="108" w:type="dxa"/>
              <w:bottom w:w="0" w:type="dxa"/>
              <w:right w:w="108" w:type="dxa"/>
            </w:tcMar>
          </w:tcPr>
          <w:p w:rsidR="006262CB" w:rsidRPr="00591364" w:rsidRDefault="00591364" w:rsidP="00591364">
            <w:pPr>
              <w:spacing w:after="0" w:line="240" w:lineRule="auto"/>
              <w:jc w:val="both"/>
              <w:rPr>
                <w:rFonts w:cstheme="minorHAnsi"/>
                <w:color w:val="000000"/>
              </w:rPr>
            </w:pPr>
            <w:r>
              <w:rPr>
                <w:rFonts w:cstheme="minorHAnsi"/>
                <w:color w:val="000000"/>
              </w:rPr>
              <w:t>60’</w:t>
            </w:r>
          </w:p>
        </w:tc>
      </w:tr>
      <w:tr w:rsidR="006262CB" w:rsidRPr="00591364" w:rsidTr="00591364">
        <w:tc>
          <w:tcPr>
            <w:tcW w:w="1469" w:type="dxa"/>
            <w:tcMar>
              <w:top w:w="0" w:type="dxa"/>
              <w:left w:w="108" w:type="dxa"/>
              <w:bottom w:w="0" w:type="dxa"/>
              <w:right w:w="108" w:type="dxa"/>
            </w:tcMar>
            <w:hideMark/>
          </w:tcPr>
          <w:p w:rsidR="006262CB" w:rsidRPr="00591364" w:rsidRDefault="00591364" w:rsidP="00591364">
            <w:pPr>
              <w:spacing w:after="0" w:line="240" w:lineRule="auto"/>
              <w:rPr>
                <w:rFonts w:cstheme="minorHAnsi"/>
                <w:color w:val="000000"/>
              </w:rPr>
            </w:pPr>
            <w:r>
              <w:rPr>
                <w:rFonts w:cstheme="minorHAnsi"/>
                <w:color w:val="000000"/>
              </w:rPr>
              <w:t>STEPS</w:t>
            </w:r>
          </w:p>
        </w:tc>
        <w:tc>
          <w:tcPr>
            <w:tcW w:w="7887" w:type="dxa"/>
            <w:tcMar>
              <w:top w:w="0" w:type="dxa"/>
              <w:left w:w="108" w:type="dxa"/>
              <w:bottom w:w="0" w:type="dxa"/>
              <w:right w:w="108" w:type="dxa"/>
            </w:tcMar>
          </w:tcPr>
          <w:p w:rsidR="00591364" w:rsidRDefault="00591364" w:rsidP="00591364">
            <w:pPr>
              <w:pStyle w:val="ListParagraph"/>
              <w:numPr>
                <w:ilvl w:val="0"/>
                <w:numId w:val="8"/>
              </w:numPr>
              <w:autoSpaceDE w:val="0"/>
              <w:autoSpaceDN w:val="0"/>
              <w:adjustRightInd w:val="0"/>
              <w:spacing w:after="0" w:line="240" w:lineRule="auto"/>
              <w:jc w:val="both"/>
              <w:rPr>
                <w:rFonts w:cstheme="minorHAnsi"/>
                <w:color w:val="000000"/>
              </w:rPr>
            </w:pPr>
            <w:r>
              <w:rPr>
                <w:rFonts w:cstheme="minorHAnsi"/>
                <w:color w:val="000000"/>
              </w:rPr>
              <w:t>Divide the  participants into groups (5’)</w:t>
            </w:r>
          </w:p>
          <w:p w:rsidR="00591364" w:rsidRDefault="00591364" w:rsidP="00591364">
            <w:pPr>
              <w:pStyle w:val="ListParagraph"/>
              <w:numPr>
                <w:ilvl w:val="0"/>
                <w:numId w:val="8"/>
              </w:numPr>
              <w:autoSpaceDE w:val="0"/>
              <w:autoSpaceDN w:val="0"/>
              <w:adjustRightInd w:val="0"/>
              <w:spacing w:after="0" w:line="240" w:lineRule="auto"/>
              <w:jc w:val="both"/>
              <w:rPr>
                <w:rFonts w:cstheme="minorHAnsi"/>
                <w:color w:val="000000"/>
              </w:rPr>
            </w:pPr>
            <w:r>
              <w:rPr>
                <w:rFonts w:cstheme="minorHAnsi"/>
                <w:color w:val="000000"/>
              </w:rPr>
              <w:t>Read the instructions for the exercise (5’)</w:t>
            </w:r>
          </w:p>
          <w:p w:rsidR="00591364" w:rsidRDefault="00591364" w:rsidP="00591364">
            <w:pPr>
              <w:pStyle w:val="ListParagraph"/>
              <w:numPr>
                <w:ilvl w:val="0"/>
                <w:numId w:val="8"/>
              </w:numPr>
              <w:autoSpaceDE w:val="0"/>
              <w:autoSpaceDN w:val="0"/>
              <w:adjustRightInd w:val="0"/>
              <w:spacing w:after="0" w:line="240" w:lineRule="auto"/>
              <w:jc w:val="both"/>
              <w:rPr>
                <w:rFonts w:cstheme="minorHAnsi"/>
                <w:color w:val="000000"/>
              </w:rPr>
            </w:pPr>
            <w:r>
              <w:rPr>
                <w:rFonts w:cstheme="minorHAnsi"/>
                <w:color w:val="000000"/>
              </w:rPr>
              <w:t>Group work (20’)</w:t>
            </w:r>
          </w:p>
          <w:p w:rsidR="00591364" w:rsidRDefault="00591364" w:rsidP="00591364">
            <w:pPr>
              <w:pStyle w:val="ListParagraph"/>
              <w:numPr>
                <w:ilvl w:val="0"/>
                <w:numId w:val="8"/>
              </w:numPr>
              <w:autoSpaceDE w:val="0"/>
              <w:autoSpaceDN w:val="0"/>
              <w:adjustRightInd w:val="0"/>
              <w:spacing w:after="0" w:line="240" w:lineRule="auto"/>
              <w:jc w:val="both"/>
              <w:rPr>
                <w:rFonts w:cstheme="minorHAnsi"/>
                <w:color w:val="000000"/>
              </w:rPr>
            </w:pPr>
            <w:r>
              <w:rPr>
                <w:rFonts w:cstheme="minorHAnsi"/>
                <w:color w:val="000000"/>
              </w:rPr>
              <w:t>Ask the group members to share their responses and present them during plenary (20’)</w:t>
            </w:r>
          </w:p>
          <w:p w:rsidR="006262CB" w:rsidRPr="00591364" w:rsidRDefault="00591364" w:rsidP="00591364">
            <w:pPr>
              <w:pStyle w:val="ListParagraph"/>
              <w:numPr>
                <w:ilvl w:val="0"/>
                <w:numId w:val="8"/>
              </w:numPr>
              <w:autoSpaceDE w:val="0"/>
              <w:autoSpaceDN w:val="0"/>
              <w:adjustRightInd w:val="0"/>
              <w:spacing w:after="0" w:line="240" w:lineRule="auto"/>
              <w:jc w:val="both"/>
              <w:rPr>
                <w:rFonts w:cstheme="minorHAnsi"/>
                <w:color w:val="000000"/>
              </w:rPr>
            </w:pPr>
            <w:r w:rsidRPr="00591364">
              <w:rPr>
                <w:rFonts w:cstheme="minorHAnsi"/>
                <w:color w:val="000000"/>
              </w:rPr>
              <w:t>Highlight key messages (10’)</w:t>
            </w:r>
          </w:p>
        </w:tc>
      </w:tr>
    </w:tbl>
    <w:p w:rsidR="006262CB" w:rsidRPr="00591364" w:rsidRDefault="006262CB" w:rsidP="00591364">
      <w:pPr>
        <w:spacing w:after="0" w:line="240" w:lineRule="auto"/>
        <w:jc w:val="both"/>
        <w:rPr>
          <w:rFonts w:cstheme="minorHAnsi"/>
          <w:u w:val="single"/>
        </w:rPr>
      </w:pPr>
    </w:p>
    <w:p w:rsidR="006262CB" w:rsidRPr="00591364" w:rsidRDefault="006262CB" w:rsidP="00591364">
      <w:pPr>
        <w:spacing w:after="0" w:line="240" w:lineRule="auto"/>
        <w:jc w:val="both"/>
        <w:rPr>
          <w:rFonts w:cstheme="minorHAnsi"/>
          <w:u w:val="single"/>
        </w:rPr>
      </w:pPr>
    </w:p>
    <w:p w:rsidR="004414F1" w:rsidRPr="00591364" w:rsidRDefault="00591364" w:rsidP="00591364">
      <w:pPr>
        <w:spacing w:after="0" w:line="240" w:lineRule="auto"/>
        <w:jc w:val="both"/>
        <w:rPr>
          <w:rFonts w:cstheme="minorHAnsi"/>
          <w:b/>
          <w:sz w:val="24"/>
          <w:szCs w:val="24"/>
        </w:rPr>
      </w:pPr>
      <w:r w:rsidRPr="00591364">
        <w:rPr>
          <w:rFonts w:cstheme="minorHAnsi"/>
          <w:b/>
          <w:sz w:val="24"/>
          <w:szCs w:val="24"/>
        </w:rPr>
        <w:t>A. The situation</w:t>
      </w:r>
    </w:p>
    <w:p w:rsidR="00591364" w:rsidRPr="00591364" w:rsidRDefault="00591364" w:rsidP="00591364">
      <w:pPr>
        <w:spacing w:after="0" w:line="240" w:lineRule="auto"/>
        <w:jc w:val="both"/>
        <w:rPr>
          <w:rFonts w:cstheme="minorHAnsi"/>
        </w:rPr>
      </w:pPr>
    </w:p>
    <w:p w:rsidR="004414F1" w:rsidRPr="00591364" w:rsidRDefault="00591364" w:rsidP="00591364">
      <w:pPr>
        <w:spacing w:after="0" w:line="240" w:lineRule="auto"/>
        <w:jc w:val="both"/>
        <w:rPr>
          <w:rFonts w:cstheme="minorHAnsi"/>
        </w:rPr>
      </w:pPr>
      <w:r w:rsidRPr="00591364">
        <w:rPr>
          <w:rFonts w:cstheme="minorHAnsi"/>
        </w:rPr>
        <w:t>Children lost both parents due to EVD. T</w:t>
      </w:r>
      <w:r w:rsidR="004414F1" w:rsidRPr="00591364">
        <w:rPr>
          <w:rFonts w:cstheme="minorHAnsi"/>
        </w:rPr>
        <w:t>hey are locked in their house and no family member</w:t>
      </w:r>
      <w:r w:rsidR="006262CB" w:rsidRPr="00591364">
        <w:rPr>
          <w:rFonts w:cstheme="minorHAnsi"/>
        </w:rPr>
        <w:t>s</w:t>
      </w:r>
      <w:r w:rsidR="004414F1" w:rsidRPr="00591364">
        <w:rPr>
          <w:rFonts w:cstheme="minorHAnsi"/>
        </w:rPr>
        <w:t xml:space="preserve"> or </w:t>
      </w:r>
      <w:proofErr w:type="spellStart"/>
      <w:r w:rsidR="004414F1" w:rsidRPr="00591364">
        <w:rPr>
          <w:rFonts w:cstheme="minorHAnsi"/>
        </w:rPr>
        <w:t>neigbours</w:t>
      </w:r>
      <w:proofErr w:type="spellEnd"/>
      <w:r w:rsidR="004414F1" w:rsidRPr="00591364">
        <w:rPr>
          <w:rFonts w:cstheme="minorHAnsi"/>
        </w:rPr>
        <w:t xml:space="preserve"> want to v</w:t>
      </w:r>
      <w:r w:rsidR="006262CB" w:rsidRPr="00591364">
        <w:rPr>
          <w:rFonts w:cstheme="minorHAnsi"/>
        </w:rPr>
        <w:t>isit them neither they want to</w:t>
      </w:r>
      <w:r w:rsidR="004414F1" w:rsidRPr="00591364">
        <w:rPr>
          <w:rFonts w:cstheme="minorHAnsi"/>
        </w:rPr>
        <w:t xml:space="preserve"> provide them food and drinking water.</w:t>
      </w:r>
    </w:p>
    <w:p w:rsidR="00591364" w:rsidRDefault="00591364" w:rsidP="00591364">
      <w:pPr>
        <w:spacing w:after="0" w:line="240" w:lineRule="auto"/>
        <w:jc w:val="both"/>
        <w:rPr>
          <w:rFonts w:cstheme="minorHAnsi"/>
        </w:rPr>
      </w:pPr>
    </w:p>
    <w:p w:rsidR="00591364" w:rsidRDefault="00591364" w:rsidP="00591364">
      <w:pPr>
        <w:spacing w:after="0" w:line="240" w:lineRule="auto"/>
        <w:jc w:val="both"/>
        <w:rPr>
          <w:rFonts w:cstheme="minorHAnsi"/>
        </w:rPr>
      </w:pPr>
    </w:p>
    <w:p w:rsidR="00591364" w:rsidRDefault="00591364" w:rsidP="00591364">
      <w:pPr>
        <w:spacing w:after="0" w:line="240" w:lineRule="auto"/>
        <w:jc w:val="both"/>
        <w:rPr>
          <w:rFonts w:cstheme="minorHAnsi"/>
          <w:b/>
        </w:rPr>
      </w:pPr>
      <w:r w:rsidRPr="00591364">
        <w:rPr>
          <w:rFonts w:cstheme="minorHAnsi"/>
          <w:b/>
        </w:rPr>
        <w:t>B. Question</w:t>
      </w:r>
      <w:r>
        <w:rPr>
          <w:rFonts w:cstheme="minorHAnsi"/>
          <w:b/>
        </w:rPr>
        <w:t>s</w:t>
      </w:r>
    </w:p>
    <w:p w:rsidR="00591364" w:rsidRPr="00591364" w:rsidRDefault="00591364" w:rsidP="00591364">
      <w:pPr>
        <w:spacing w:after="0" w:line="240" w:lineRule="auto"/>
        <w:jc w:val="both"/>
        <w:rPr>
          <w:rFonts w:cstheme="minorHAnsi"/>
          <w:b/>
        </w:rPr>
      </w:pPr>
    </w:p>
    <w:p w:rsidR="00591364" w:rsidRPr="00591364" w:rsidRDefault="004414F1" w:rsidP="00591364">
      <w:pPr>
        <w:pStyle w:val="ListParagraph"/>
        <w:numPr>
          <w:ilvl w:val="0"/>
          <w:numId w:val="10"/>
        </w:numPr>
        <w:spacing w:after="0" w:line="240" w:lineRule="auto"/>
        <w:jc w:val="both"/>
        <w:rPr>
          <w:rFonts w:cstheme="minorHAnsi"/>
        </w:rPr>
      </w:pPr>
      <w:r w:rsidRPr="00591364">
        <w:rPr>
          <w:rFonts w:cstheme="minorHAnsi"/>
        </w:rPr>
        <w:t xml:space="preserve">What should be our next step? </w:t>
      </w:r>
      <w:r w:rsidR="00591364" w:rsidRPr="00591364">
        <w:rPr>
          <w:rFonts w:cstheme="minorHAnsi"/>
        </w:rPr>
        <w:t>(Psychological support / information)</w:t>
      </w:r>
    </w:p>
    <w:p w:rsidR="004414F1" w:rsidRPr="00591364" w:rsidRDefault="004414F1" w:rsidP="00591364">
      <w:pPr>
        <w:pStyle w:val="ListParagraph"/>
        <w:numPr>
          <w:ilvl w:val="0"/>
          <w:numId w:val="10"/>
        </w:numPr>
        <w:spacing w:after="0" w:line="240" w:lineRule="auto"/>
        <w:jc w:val="both"/>
        <w:rPr>
          <w:rFonts w:cstheme="minorHAnsi"/>
        </w:rPr>
      </w:pPr>
      <w:r w:rsidRPr="00591364">
        <w:rPr>
          <w:rFonts w:cstheme="minorHAnsi"/>
        </w:rPr>
        <w:t>How should we intervene in relation to the community and family members</w:t>
      </w:r>
      <w:r w:rsidR="00591364" w:rsidRPr="00591364">
        <w:rPr>
          <w:rFonts w:cstheme="minorHAnsi"/>
        </w:rPr>
        <w:t>’</w:t>
      </w:r>
      <w:r w:rsidR="00062388" w:rsidRPr="00591364">
        <w:rPr>
          <w:rFonts w:cstheme="minorHAnsi"/>
        </w:rPr>
        <w:t xml:space="preserve"> attitude</w:t>
      </w:r>
      <w:r w:rsidRPr="00591364">
        <w:rPr>
          <w:rFonts w:cstheme="minorHAnsi"/>
        </w:rPr>
        <w:t>?</w:t>
      </w:r>
    </w:p>
    <w:p w:rsidR="000F697B" w:rsidRPr="00DB4134" w:rsidRDefault="000F697B" w:rsidP="000F697B">
      <w:pPr>
        <w:spacing w:after="0" w:line="240" w:lineRule="auto"/>
        <w:jc w:val="both"/>
        <w:rPr>
          <w:rFonts w:cstheme="minorHAnsi"/>
          <w:b/>
        </w:rPr>
      </w:pPr>
    </w:p>
    <w:p w:rsidR="000F697B" w:rsidRPr="00393C41" w:rsidRDefault="000F697B" w:rsidP="000F697B">
      <w:pPr>
        <w:spacing w:after="0" w:line="240" w:lineRule="auto"/>
        <w:jc w:val="both"/>
        <w:rPr>
          <w:rFonts w:cstheme="minorHAnsi"/>
          <w:b/>
        </w:rPr>
      </w:pPr>
    </w:p>
    <w:p w:rsidR="000F697B" w:rsidRPr="00A17799" w:rsidRDefault="000F697B" w:rsidP="000F697B">
      <w:pPr>
        <w:spacing w:after="0" w:line="240" w:lineRule="auto"/>
        <w:jc w:val="both"/>
        <w:rPr>
          <w:rFonts w:cstheme="minorHAnsi"/>
          <w:b/>
          <w:sz w:val="24"/>
          <w:szCs w:val="24"/>
        </w:rPr>
      </w:pPr>
      <w:r w:rsidRPr="00A17799">
        <w:rPr>
          <w:rFonts w:cstheme="minorHAnsi"/>
          <w:b/>
          <w:sz w:val="24"/>
          <w:szCs w:val="24"/>
        </w:rPr>
        <w:t>C. Getting closer to the psycho-social issues arising as a consequence of the epidemic</w:t>
      </w:r>
    </w:p>
    <w:p w:rsidR="000F697B" w:rsidRPr="00393C41" w:rsidRDefault="000F697B" w:rsidP="000F697B">
      <w:pPr>
        <w:spacing w:after="0" w:line="240" w:lineRule="auto"/>
        <w:jc w:val="both"/>
        <w:rPr>
          <w:rFonts w:cstheme="minorHAnsi"/>
        </w:rPr>
      </w:pPr>
    </w:p>
    <w:p w:rsidR="000F697B" w:rsidRPr="00393C41" w:rsidRDefault="000F697B" w:rsidP="000F697B">
      <w:pPr>
        <w:spacing w:after="0" w:line="240" w:lineRule="auto"/>
        <w:jc w:val="both"/>
        <w:rPr>
          <w:rFonts w:cstheme="minorHAnsi"/>
          <w:u w:val="single"/>
        </w:rPr>
      </w:pPr>
      <w:r w:rsidRPr="00393C41">
        <w:rPr>
          <w:rFonts w:cstheme="minorHAnsi"/>
          <w:u w:val="single"/>
        </w:rPr>
        <w:t>General Information for health care workers:</w:t>
      </w:r>
    </w:p>
    <w:p w:rsidR="000F697B" w:rsidRPr="00393C41" w:rsidRDefault="000F697B" w:rsidP="000F697B">
      <w:pPr>
        <w:spacing w:after="0" w:line="240" w:lineRule="auto"/>
        <w:jc w:val="both"/>
        <w:rPr>
          <w:rFonts w:cstheme="minorHAnsi"/>
          <w:u w:val="single"/>
        </w:rPr>
      </w:pPr>
    </w:p>
    <w:p w:rsidR="000F697B" w:rsidRPr="00393C41" w:rsidRDefault="000F697B" w:rsidP="000F697B">
      <w:pPr>
        <w:autoSpaceDE w:val="0"/>
        <w:autoSpaceDN w:val="0"/>
        <w:adjustRightInd w:val="0"/>
        <w:spacing w:after="0" w:line="240" w:lineRule="auto"/>
        <w:jc w:val="both"/>
        <w:rPr>
          <w:rFonts w:cstheme="minorHAnsi"/>
          <w:bCs/>
        </w:rPr>
      </w:pPr>
      <w:r w:rsidRPr="00393C41">
        <w:rPr>
          <w:rFonts w:cstheme="minorHAnsi"/>
          <w:bCs/>
        </w:rPr>
        <w:t>When is Psychological First Aid (PFA) provided?</w:t>
      </w:r>
    </w:p>
    <w:p w:rsidR="000F697B" w:rsidRPr="00393C41" w:rsidRDefault="000F697B" w:rsidP="000F697B">
      <w:pPr>
        <w:pStyle w:val="ListParagraph"/>
        <w:numPr>
          <w:ilvl w:val="0"/>
          <w:numId w:val="11"/>
        </w:numPr>
        <w:autoSpaceDE w:val="0"/>
        <w:autoSpaceDN w:val="0"/>
        <w:adjustRightInd w:val="0"/>
        <w:spacing w:after="0" w:line="240" w:lineRule="auto"/>
        <w:jc w:val="both"/>
        <w:rPr>
          <w:rFonts w:cstheme="minorHAnsi"/>
        </w:rPr>
      </w:pPr>
      <w:r w:rsidRPr="00393C41">
        <w:rPr>
          <w:rFonts w:cstheme="minorHAnsi"/>
        </w:rPr>
        <w:t xml:space="preserve">Although people may need access to help and support for a long time after an event, PFA is aimed at helping people who have been very recently affected by a crisis event. </w:t>
      </w:r>
    </w:p>
    <w:p w:rsidR="000F697B" w:rsidRPr="00393C41" w:rsidRDefault="000F697B" w:rsidP="000F697B">
      <w:pPr>
        <w:pStyle w:val="ListParagraph"/>
        <w:numPr>
          <w:ilvl w:val="0"/>
          <w:numId w:val="11"/>
        </w:numPr>
        <w:autoSpaceDE w:val="0"/>
        <w:autoSpaceDN w:val="0"/>
        <w:adjustRightInd w:val="0"/>
        <w:spacing w:after="0" w:line="240" w:lineRule="auto"/>
        <w:jc w:val="both"/>
        <w:rPr>
          <w:rFonts w:cstheme="minorHAnsi"/>
        </w:rPr>
      </w:pPr>
      <w:r w:rsidRPr="00393C41">
        <w:rPr>
          <w:rFonts w:cstheme="minorHAnsi"/>
        </w:rPr>
        <w:t>You can provide PFA when you first have contact with very distressed people. This is usually during or immediately after an event. However, it may sometimes be days or weeks after, depending on how long the event lasted and how severe it was.</w:t>
      </w:r>
    </w:p>
    <w:p w:rsidR="000F697B" w:rsidRPr="00393C41" w:rsidRDefault="000F697B" w:rsidP="000F697B">
      <w:pPr>
        <w:autoSpaceDE w:val="0"/>
        <w:autoSpaceDN w:val="0"/>
        <w:adjustRightInd w:val="0"/>
        <w:spacing w:after="0" w:line="240" w:lineRule="auto"/>
        <w:jc w:val="both"/>
        <w:rPr>
          <w:rFonts w:cstheme="minorHAnsi"/>
        </w:rPr>
      </w:pPr>
    </w:p>
    <w:p w:rsidR="000F697B" w:rsidRDefault="000F697B" w:rsidP="000F697B">
      <w:pPr>
        <w:autoSpaceDE w:val="0"/>
        <w:autoSpaceDN w:val="0"/>
        <w:adjustRightInd w:val="0"/>
        <w:spacing w:after="0" w:line="240" w:lineRule="auto"/>
        <w:jc w:val="both"/>
        <w:rPr>
          <w:rFonts w:cstheme="minorHAnsi"/>
          <w:u w:val="single"/>
        </w:rPr>
      </w:pPr>
    </w:p>
    <w:p w:rsidR="000F697B" w:rsidRDefault="000F697B" w:rsidP="000F697B">
      <w:pPr>
        <w:autoSpaceDE w:val="0"/>
        <w:autoSpaceDN w:val="0"/>
        <w:adjustRightInd w:val="0"/>
        <w:spacing w:after="0" w:line="240" w:lineRule="auto"/>
        <w:jc w:val="both"/>
        <w:rPr>
          <w:rFonts w:cstheme="minorHAnsi"/>
          <w:u w:val="single"/>
        </w:rPr>
      </w:pPr>
    </w:p>
    <w:p w:rsidR="000F697B" w:rsidRDefault="000F697B" w:rsidP="000F697B">
      <w:pPr>
        <w:autoSpaceDE w:val="0"/>
        <w:autoSpaceDN w:val="0"/>
        <w:adjustRightInd w:val="0"/>
        <w:spacing w:after="0" w:line="240" w:lineRule="auto"/>
        <w:jc w:val="both"/>
        <w:rPr>
          <w:rFonts w:cstheme="minorHAnsi"/>
          <w:u w:val="single"/>
        </w:rPr>
      </w:pPr>
    </w:p>
    <w:p w:rsidR="000F697B" w:rsidRPr="00393C41" w:rsidRDefault="000F697B" w:rsidP="000F697B">
      <w:pPr>
        <w:autoSpaceDE w:val="0"/>
        <w:autoSpaceDN w:val="0"/>
        <w:adjustRightInd w:val="0"/>
        <w:spacing w:after="0" w:line="240" w:lineRule="auto"/>
        <w:jc w:val="both"/>
        <w:rPr>
          <w:rFonts w:cstheme="minorHAnsi"/>
          <w:u w:val="single"/>
        </w:rPr>
      </w:pPr>
      <w:r w:rsidRPr="00393C41">
        <w:rPr>
          <w:rFonts w:cstheme="minorHAnsi"/>
          <w:u w:val="single"/>
        </w:rPr>
        <w:lastRenderedPageBreak/>
        <w:t>During the Ebola outbreak, for example, PFA can be offered:</w:t>
      </w:r>
    </w:p>
    <w:p w:rsidR="000F697B" w:rsidRPr="00393C41" w:rsidRDefault="000F697B" w:rsidP="000F697B">
      <w:pPr>
        <w:autoSpaceDE w:val="0"/>
        <w:autoSpaceDN w:val="0"/>
        <w:adjustRightInd w:val="0"/>
        <w:spacing w:after="0" w:line="240" w:lineRule="auto"/>
        <w:jc w:val="both"/>
        <w:rPr>
          <w:rFonts w:cstheme="minorHAnsi"/>
          <w:u w:val="single"/>
        </w:rPr>
      </w:pPr>
    </w:p>
    <w:p w:rsidR="000F697B" w:rsidRPr="00393C41" w:rsidRDefault="000F697B" w:rsidP="000F697B">
      <w:pPr>
        <w:autoSpaceDE w:val="0"/>
        <w:autoSpaceDN w:val="0"/>
        <w:adjustRightInd w:val="0"/>
        <w:spacing w:after="0" w:line="240" w:lineRule="auto"/>
        <w:jc w:val="both"/>
        <w:rPr>
          <w:rFonts w:cstheme="minorHAnsi"/>
        </w:rPr>
      </w:pPr>
      <w:r w:rsidRPr="00393C41">
        <w:rPr>
          <w:rFonts w:eastAsia="MyriadPro-Regular" w:cstheme="minorHAnsi"/>
          <w:color w:val="98BF0D"/>
        </w:rPr>
        <w:t xml:space="preserve">»» </w:t>
      </w:r>
      <w:r w:rsidRPr="00393C41">
        <w:rPr>
          <w:rFonts w:eastAsia="MyriadPro-Regular" w:cstheme="minorHAnsi"/>
        </w:rPr>
        <w:t>during</w:t>
      </w:r>
      <w:r w:rsidRPr="00393C41">
        <w:rPr>
          <w:rFonts w:cstheme="minorHAnsi"/>
        </w:rPr>
        <w:t xml:space="preserve"> contact tracing of people who have had contact with a person with Ebola;</w:t>
      </w:r>
    </w:p>
    <w:p w:rsidR="000F697B" w:rsidRPr="00393C41" w:rsidRDefault="000F697B" w:rsidP="000F697B">
      <w:pPr>
        <w:autoSpaceDE w:val="0"/>
        <w:autoSpaceDN w:val="0"/>
        <w:adjustRightInd w:val="0"/>
        <w:spacing w:after="0" w:line="240" w:lineRule="auto"/>
        <w:jc w:val="both"/>
        <w:rPr>
          <w:rFonts w:cstheme="minorHAnsi"/>
        </w:rPr>
      </w:pPr>
      <w:r w:rsidRPr="00393C41">
        <w:rPr>
          <w:rFonts w:eastAsia="MyriadPro-Regular" w:cstheme="minorHAnsi"/>
          <w:color w:val="98BF0D"/>
        </w:rPr>
        <w:t>»»</w:t>
      </w:r>
      <w:r w:rsidRPr="00393C41">
        <w:rPr>
          <w:rFonts w:cstheme="minorHAnsi"/>
        </w:rPr>
        <w:t xml:space="preserve"> when delivering survival and hygiene kits to people who recovered but whose properties (e.g., clothing and bedding) were destroyed during disinfection of their home </w:t>
      </w:r>
    </w:p>
    <w:p w:rsidR="000F697B" w:rsidRPr="00393C41" w:rsidRDefault="000F697B" w:rsidP="000F697B">
      <w:pPr>
        <w:spacing w:after="0" w:line="240" w:lineRule="auto"/>
        <w:jc w:val="both"/>
        <w:rPr>
          <w:rFonts w:cstheme="minorHAnsi"/>
        </w:rPr>
      </w:pPr>
    </w:p>
    <w:p w:rsidR="000F697B" w:rsidRDefault="000F697B" w:rsidP="000F697B">
      <w:pPr>
        <w:spacing w:after="0" w:line="240" w:lineRule="auto"/>
        <w:jc w:val="both"/>
        <w:rPr>
          <w:rFonts w:cstheme="minorHAnsi"/>
        </w:rPr>
      </w:pPr>
      <w:r w:rsidRPr="00393C41">
        <w:rPr>
          <w:rFonts w:cstheme="minorHAnsi"/>
        </w:rPr>
        <w:t>Make a scenario from the below imagine and describe your approach:</w:t>
      </w:r>
    </w:p>
    <w:p w:rsidR="000F697B" w:rsidRPr="00393C41" w:rsidRDefault="000F697B" w:rsidP="000F697B">
      <w:pPr>
        <w:spacing w:after="0" w:line="240" w:lineRule="auto"/>
        <w:jc w:val="both"/>
        <w:rPr>
          <w:rFonts w:cstheme="minorHAnsi"/>
        </w:rPr>
      </w:pPr>
    </w:p>
    <w:p w:rsidR="000F697B" w:rsidRPr="00393C41" w:rsidRDefault="000F697B" w:rsidP="000F697B">
      <w:pPr>
        <w:spacing w:after="0" w:line="240" w:lineRule="auto"/>
        <w:jc w:val="both"/>
        <w:rPr>
          <w:rFonts w:cstheme="minorHAnsi"/>
        </w:rPr>
      </w:pPr>
      <w:r w:rsidRPr="00393C41">
        <w:rPr>
          <w:rFonts w:cstheme="minorHAnsi"/>
          <w:noProof/>
          <w:lang w:val="en-GB" w:eastAsia="zh-CN"/>
        </w:rPr>
        <w:drawing>
          <wp:inline distT="0" distB="0" distL="0" distR="0" wp14:anchorId="020E0860" wp14:editId="6F64058B">
            <wp:extent cx="2384755" cy="262531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84619" cy="2625160"/>
                    </a:xfrm>
                    <a:prstGeom prst="rect">
                      <a:avLst/>
                    </a:prstGeom>
                    <a:noFill/>
                    <a:ln>
                      <a:noFill/>
                    </a:ln>
                  </pic:spPr>
                </pic:pic>
              </a:graphicData>
            </a:graphic>
          </wp:inline>
        </w:drawing>
      </w:r>
    </w:p>
    <w:p w:rsidR="009A1360" w:rsidRDefault="009A1360" w:rsidP="000F697B">
      <w:pPr>
        <w:spacing w:after="0" w:line="240" w:lineRule="auto"/>
        <w:jc w:val="both"/>
        <w:rPr>
          <w:rFonts w:cstheme="minorHAnsi"/>
        </w:rPr>
      </w:pPr>
    </w:p>
    <w:p w:rsidR="000F697B" w:rsidRPr="00393C41" w:rsidRDefault="000F697B" w:rsidP="000F697B">
      <w:pPr>
        <w:spacing w:after="0" w:line="240" w:lineRule="auto"/>
        <w:jc w:val="both"/>
        <w:rPr>
          <w:rFonts w:cstheme="minorHAnsi"/>
        </w:rPr>
      </w:pPr>
      <w:r w:rsidRPr="00393C41">
        <w:rPr>
          <w:rFonts w:cstheme="minorHAnsi"/>
        </w:rPr>
        <w:t xml:space="preserve">Describe the image below: </w:t>
      </w:r>
    </w:p>
    <w:p w:rsidR="000F697B" w:rsidRPr="00393C41" w:rsidRDefault="000F697B" w:rsidP="000F697B">
      <w:pPr>
        <w:spacing w:after="0" w:line="240" w:lineRule="auto"/>
        <w:jc w:val="both"/>
        <w:rPr>
          <w:rFonts w:cstheme="minorHAnsi"/>
        </w:rPr>
      </w:pPr>
    </w:p>
    <w:p w:rsidR="000F697B" w:rsidRPr="00393C41" w:rsidRDefault="000F697B" w:rsidP="000F697B">
      <w:pPr>
        <w:spacing w:after="0" w:line="240" w:lineRule="auto"/>
        <w:jc w:val="both"/>
        <w:rPr>
          <w:rFonts w:cstheme="minorHAnsi"/>
        </w:rPr>
      </w:pPr>
      <w:r w:rsidRPr="00393C41">
        <w:rPr>
          <w:rFonts w:cstheme="minorHAnsi"/>
          <w:noProof/>
          <w:lang w:val="en-GB" w:eastAsia="zh-CN"/>
        </w:rPr>
        <w:drawing>
          <wp:inline distT="0" distB="0" distL="0" distR="0" wp14:anchorId="6B3587F4" wp14:editId="7FAD801E">
            <wp:extent cx="3125133" cy="1755648"/>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28618" cy="1757606"/>
                    </a:xfrm>
                    <a:prstGeom prst="rect">
                      <a:avLst/>
                    </a:prstGeom>
                    <a:noFill/>
                    <a:ln>
                      <a:noFill/>
                    </a:ln>
                  </pic:spPr>
                </pic:pic>
              </a:graphicData>
            </a:graphic>
          </wp:inline>
        </w:drawing>
      </w:r>
    </w:p>
    <w:p w:rsidR="000F697B" w:rsidRDefault="000F697B" w:rsidP="000F697B">
      <w:pPr>
        <w:spacing w:after="0" w:line="240" w:lineRule="auto"/>
        <w:jc w:val="both"/>
        <w:rPr>
          <w:rFonts w:cstheme="minorHAnsi"/>
        </w:rPr>
      </w:pPr>
    </w:p>
    <w:p w:rsidR="000F697B" w:rsidRPr="00393C41" w:rsidRDefault="000F697B" w:rsidP="000F697B">
      <w:pPr>
        <w:spacing w:after="0" w:line="240" w:lineRule="auto"/>
        <w:jc w:val="both"/>
        <w:rPr>
          <w:rFonts w:cstheme="minorHAnsi"/>
          <w:b/>
          <w:color w:val="76923C" w:themeColor="accent3" w:themeShade="BF"/>
          <w:u w:val="single"/>
        </w:rPr>
      </w:pPr>
      <w:r w:rsidRPr="00393C41">
        <w:rPr>
          <w:rFonts w:cstheme="minorHAnsi"/>
          <w:b/>
          <w:color w:val="76923C" w:themeColor="accent3" w:themeShade="BF"/>
          <w:u w:val="single"/>
        </w:rPr>
        <w:t>Do’s</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Be honest and trustworthy</w:t>
      </w:r>
    </w:p>
    <w:p w:rsidR="000F697B" w:rsidRPr="00393C41" w:rsidRDefault="000F697B" w:rsidP="000F697B">
      <w:pPr>
        <w:autoSpaceDE w:val="0"/>
        <w:autoSpaceDN w:val="0"/>
        <w:adjustRightInd w:val="0"/>
        <w:spacing w:after="0" w:line="240" w:lineRule="auto"/>
        <w:jc w:val="both"/>
        <w:rPr>
          <w:rFonts w:cstheme="minorHAnsi"/>
          <w:color w:val="000000"/>
        </w:rPr>
      </w:pPr>
      <w:proofErr w:type="gramStart"/>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Respect people’s right to make their own well-informed decisions.</w:t>
      </w:r>
      <w:proofErr w:type="gramEnd"/>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Be aware of and set aside your own biases and prejudices.</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Make it clear to people that even if they refuse help now, they can still access help in the future.</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Respect privacy and keep personal details of the person’s story confidential, if this is appropriate.</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Behave appropriately by considering the person’s culture, age and gender, actions or feelings.</w:t>
      </w:r>
    </w:p>
    <w:p w:rsidR="000F697B" w:rsidRPr="00393C41" w:rsidRDefault="000F697B" w:rsidP="000F697B">
      <w:pPr>
        <w:autoSpaceDE w:val="0"/>
        <w:autoSpaceDN w:val="0"/>
        <w:adjustRightInd w:val="0"/>
        <w:spacing w:after="0" w:line="240" w:lineRule="auto"/>
        <w:jc w:val="both"/>
        <w:rPr>
          <w:rFonts w:cstheme="minorHAnsi"/>
          <w:color w:val="000000"/>
        </w:rPr>
      </w:pPr>
    </w:p>
    <w:p w:rsidR="000F697B" w:rsidRDefault="000F697B" w:rsidP="000F697B">
      <w:pPr>
        <w:autoSpaceDE w:val="0"/>
        <w:autoSpaceDN w:val="0"/>
        <w:adjustRightInd w:val="0"/>
        <w:spacing w:after="0" w:line="240" w:lineRule="auto"/>
        <w:jc w:val="both"/>
        <w:rPr>
          <w:rFonts w:cstheme="minorHAnsi"/>
          <w:b/>
          <w:color w:val="76923C" w:themeColor="accent3" w:themeShade="BF"/>
          <w:u w:val="single"/>
        </w:rPr>
      </w:pPr>
    </w:p>
    <w:p w:rsidR="000F697B" w:rsidRDefault="000F697B" w:rsidP="000F697B">
      <w:pPr>
        <w:autoSpaceDE w:val="0"/>
        <w:autoSpaceDN w:val="0"/>
        <w:adjustRightInd w:val="0"/>
        <w:spacing w:after="0" w:line="240" w:lineRule="auto"/>
        <w:jc w:val="both"/>
        <w:rPr>
          <w:rFonts w:cstheme="minorHAnsi"/>
          <w:b/>
          <w:color w:val="76923C" w:themeColor="accent3" w:themeShade="BF"/>
          <w:u w:val="single"/>
        </w:rPr>
      </w:pPr>
    </w:p>
    <w:p w:rsidR="000F697B" w:rsidRPr="00393C41" w:rsidRDefault="000F697B" w:rsidP="000F697B">
      <w:pPr>
        <w:autoSpaceDE w:val="0"/>
        <w:autoSpaceDN w:val="0"/>
        <w:adjustRightInd w:val="0"/>
        <w:spacing w:after="0" w:line="240" w:lineRule="auto"/>
        <w:jc w:val="both"/>
        <w:rPr>
          <w:rFonts w:cstheme="minorHAnsi"/>
          <w:b/>
          <w:color w:val="76923C" w:themeColor="accent3" w:themeShade="BF"/>
          <w:u w:val="single"/>
        </w:rPr>
      </w:pPr>
      <w:bookmarkStart w:id="0" w:name="_GoBack"/>
      <w:bookmarkEnd w:id="0"/>
      <w:r w:rsidRPr="00393C41">
        <w:rPr>
          <w:rFonts w:cstheme="minorHAnsi"/>
          <w:b/>
          <w:color w:val="76923C" w:themeColor="accent3" w:themeShade="BF"/>
          <w:u w:val="single"/>
        </w:rPr>
        <w:lastRenderedPageBreak/>
        <w:t xml:space="preserve">Don’ts </w:t>
      </w:r>
    </w:p>
    <w:p w:rsidR="000F697B" w:rsidRPr="00393C41" w:rsidRDefault="000F697B" w:rsidP="000F697B">
      <w:pPr>
        <w:autoSpaceDE w:val="0"/>
        <w:autoSpaceDN w:val="0"/>
        <w:adjustRightInd w:val="0"/>
        <w:spacing w:after="0" w:line="240" w:lineRule="auto"/>
        <w:jc w:val="both"/>
        <w:rPr>
          <w:rFonts w:cstheme="minorHAnsi"/>
          <w:color w:val="000000"/>
        </w:rPr>
      </w:pP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cstheme="minorHAnsi"/>
          <w:color w:val="000000"/>
        </w:rPr>
        <w:t>Don’t exploit your relationship as a helper.</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 xml:space="preserve">Don’t ask the person for any money or </w:t>
      </w:r>
      <w:proofErr w:type="spellStart"/>
      <w:r w:rsidRPr="00393C41">
        <w:rPr>
          <w:rFonts w:cstheme="minorHAnsi"/>
          <w:color w:val="000000"/>
        </w:rPr>
        <w:t>favour</w:t>
      </w:r>
      <w:proofErr w:type="spellEnd"/>
      <w:r w:rsidRPr="00393C41">
        <w:rPr>
          <w:rFonts w:cstheme="minorHAnsi"/>
          <w:color w:val="000000"/>
        </w:rPr>
        <w:t xml:space="preserve"> for helping.</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Don’t make false promises or give false information.</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Don’t exaggerate your skills.</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Don’t force help on people, and don’t be intrusive or pushy.</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Don’t pressure people to tell you their story.</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Don’t share personal details of the person’s story with others.</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Don’t judge the person for their</w:t>
      </w:r>
    </w:p>
    <w:p w:rsidR="000F697B" w:rsidRPr="00393C41" w:rsidRDefault="000F697B" w:rsidP="000F697B">
      <w:pPr>
        <w:autoSpaceDE w:val="0"/>
        <w:autoSpaceDN w:val="0"/>
        <w:adjustRightInd w:val="0"/>
        <w:spacing w:after="0" w:line="240" w:lineRule="auto"/>
        <w:jc w:val="both"/>
        <w:rPr>
          <w:rFonts w:cstheme="minorHAnsi"/>
          <w:color w:val="000000"/>
        </w:rPr>
      </w:pPr>
    </w:p>
    <w:p w:rsidR="000F697B" w:rsidRPr="000F697B" w:rsidRDefault="000F697B" w:rsidP="000F697B">
      <w:pPr>
        <w:autoSpaceDE w:val="0"/>
        <w:autoSpaceDN w:val="0"/>
        <w:adjustRightInd w:val="0"/>
        <w:spacing w:after="0" w:line="240" w:lineRule="auto"/>
        <w:jc w:val="both"/>
        <w:rPr>
          <w:rFonts w:cstheme="minorHAnsi"/>
          <w:b/>
          <w:color w:val="76923C" w:themeColor="accent3" w:themeShade="BF"/>
          <w:u w:val="single"/>
        </w:rPr>
      </w:pPr>
      <w:r w:rsidRPr="000F697B">
        <w:rPr>
          <w:rFonts w:cstheme="minorHAnsi"/>
          <w:b/>
          <w:color w:val="76923C" w:themeColor="accent3" w:themeShade="BF"/>
          <w:u w:val="single"/>
        </w:rPr>
        <w:t>People in serious distress</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Are there people who appear extremely upset, in shock, notable to move on their own, or are not responding to others?</w:t>
      </w:r>
    </w:p>
    <w:p w:rsidR="000F697B" w:rsidRPr="00393C41" w:rsidRDefault="000F697B" w:rsidP="000F697B">
      <w:pPr>
        <w:autoSpaceDE w:val="0"/>
        <w:autoSpaceDN w:val="0"/>
        <w:adjustRightInd w:val="0"/>
        <w:spacing w:after="0" w:line="240" w:lineRule="auto"/>
        <w:jc w:val="both"/>
        <w:rPr>
          <w:rFonts w:cstheme="minorHAnsi"/>
          <w:color w:val="000000"/>
        </w:rPr>
      </w:pPr>
      <w:r w:rsidRPr="00393C41">
        <w:rPr>
          <w:rFonts w:eastAsia="MyriadPro-Regular" w:cstheme="minorHAnsi"/>
          <w:color w:val="98BF0D"/>
        </w:rPr>
        <w:t>»</w:t>
      </w:r>
      <w:r w:rsidRPr="00393C41">
        <w:rPr>
          <w:rFonts w:cstheme="minorHAnsi"/>
          <w:color w:val="98BF0D"/>
        </w:rPr>
        <w:t xml:space="preserve">» </w:t>
      </w:r>
      <w:r w:rsidRPr="00393C41">
        <w:rPr>
          <w:rFonts w:cstheme="minorHAnsi"/>
          <w:color w:val="000000"/>
        </w:rPr>
        <w:t>Where and who are the most distressed people</w:t>
      </w:r>
    </w:p>
    <w:p w:rsidR="000F697B" w:rsidRPr="00393C41" w:rsidRDefault="000F697B" w:rsidP="000F697B">
      <w:pPr>
        <w:autoSpaceDE w:val="0"/>
        <w:autoSpaceDN w:val="0"/>
        <w:adjustRightInd w:val="0"/>
        <w:spacing w:after="0" w:line="240" w:lineRule="auto"/>
        <w:jc w:val="both"/>
        <w:rPr>
          <w:rFonts w:cstheme="minorHAnsi"/>
        </w:rPr>
      </w:pPr>
    </w:p>
    <w:p w:rsidR="000F697B" w:rsidRPr="00393C41" w:rsidRDefault="000F697B" w:rsidP="000F697B">
      <w:pPr>
        <w:autoSpaceDE w:val="0"/>
        <w:autoSpaceDN w:val="0"/>
        <w:adjustRightInd w:val="0"/>
        <w:spacing w:after="0" w:line="240" w:lineRule="auto"/>
        <w:jc w:val="both"/>
        <w:rPr>
          <w:rFonts w:cstheme="minorHAnsi"/>
          <w:color w:val="000000"/>
        </w:rPr>
      </w:pPr>
    </w:p>
    <w:p w:rsidR="00591364" w:rsidRDefault="00591364" w:rsidP="00591364">
      <w:pPr>
        <w:spacing w:after="0" w:line="240" w:lineRule="auto"/>
        <w:jc w:val="both"/>
        <w:rPr>
          <w:rFonts w:cstheme="minorHAnsi"/>
          <w:b/>
          <w:sz w:val="24"/>
          <w:szCs w:val="24"/>
        </w:rPr>
      </w:pPr>
    </w:p>
    <w:p w:rsidR="001E6F64" w:rsidRPr="00591364" w:rsidRDefault="001E6F64" w:rsidP="00591364">
      <w:pPr>
        <w:autoSpaceDE w:val="0"/>
        <w:autoSpaceDN w:val="0"/>
        <w:adjustRightInd w:val="0"/>
        <w:spacing w:after="0" w:line="240" w:lineRule="auto"/>
        <w:jc w:val="both"/>
        <w:rPr>
          <w:rFonts w:cstheme="minorHAnsi"/>
          <w:color w:val="000000"/>
          <w:sz w:val="20"/>
          <w:szCs w:val="20"/>
        </w:rPr>
      </w:pPr>
    </w:p>
    <w:sectPr w:rsidR="001E6F64" w:rsidRPr="00591364">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6613" w:rsidRDefault="00D36613" w:rsidP="00D36613">
      <w:pPr>
        <w:spacing w:after="0" w:line="240" w:lineRule="auto"/>
      </w:pPr>
      <w:r>
        <w:separator/>
      </w:r>
    </w:p>
  </w:endnote>
  <w:endnote w:type="continuationSeparator" w:id="0">
    <w:p w:rsidR="00D36613" w:rsidRDefault="00D36613" w:rsidP="00D36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yriadPro-Regular">
    <w:panose1 w:val="00000000000000000000"/>
    <w:charset w:val="88"/>
    <w:family w:val="swiss"/>
    <w:notTrueType/>
    <w:pitch w:val="default"/>
    <w:sig w:usb0="00000003" w:usb1="08080000" w:usb2="00000010"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65723248"/>
      <w:docPartObj>
        <w:docPartGallery w:val="Page Numbers (Bottom of Page)"/>
        <w:docPartUnique/>
      </w:docPartObj>
    </w:sdtPr>
    <w:sdtEndPr>
      <w:rPr>
        <w:noProof/>
      </w:rPr>
    </w:sdtEndPr>
    <w:sdtContent>
      <w:p w:rsidR="00D36613" w:rsidRDefault="00D36613">
        <w:pPr>
          <w:pStyle w:val="Footer"/>
          <w:jc w:val="center"/>
        </w:pPr>
        <w:r>
          <w:fldChar w:fldCharType="begin"/>
        </w:r>
        <w:r>
          <w:instrText xml:space="preserve"> PAGE   \* MERGEFORMAT </w:instrText>
        </w:r>
        <w:r>
          <w:fldChar w:fldCharType="separate"/>
        </w:r>
        <w:r w:rsidR="009A1360">
          <w:rPr>
            <w:noProof/>
          </w:rPr>
          <w:t>1</w:t>
        </w:r>
        <w:r>
          <w:rPr>
            <w:noProof/>
          </w:rPr>
          <w:fldChar w:fldCharType="end"/>
        </w:r>
      </w:p>
    </w:sdtContent>
  </w:sdt>
  <w:p w:rsidR="00D36613" w:rsidRDefault="00D3661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6613" w:rsidRDefault="00D36613" w:rsidP="00D36613">
      <w:pPr>
        <w:spacing w:after="0" w:line="240" w:lineRule="auto"/>
      </w:pPr>
      <w:r>
        <w:separator/>
      </w:r>
    </w:p>
  </w:footnote>
  <w:footnote w:type="continuationSeparator" w:id="0">
    <w:p w:rsidR="00D36613" w:rsidRDefault="00D36613" w:rsidP="00D366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08B9"/>
    <w:multiLevelType w:val="hybridMultilevel"/>
    <w:tmpl w:val="C73865E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261F4F"/>
    <w:multiLevelType w:val="hybridMultilevel"/>
    <w:tmpl w:val="4E06A636"/>
    <w:lvl w:ilvl="0" w:tplc="04090001">
      <w:start w:val="1"/>
      <w:numFmt w:val="bullet"/>
      <w:lvlText w:val=""/>
      <w:lvlJc w:val="left"/>
      <w:pPr>
        <w:ind w:left="720" w:hanging="360"/>
      </w:pPr>
      <w:rPr>
        <w:rFonts w:ascii="Symbol" w:hAnsi="Symbol" w:hint="default"/>
      </w:rPr>
    </w:lvl>
    <w:lvl w:ilvl="1" w:tplc="02EEC89A">
      <w:numFmt w:val="bullet"/>
      <w:lvlText w:val="-"/>
      <w:lvlJc w:val="left"/>
      <w:pPr>
        <w:ind w:left="1440" w:hanging="36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33068A"/>
    <w:multiLevelType w:val="hybridMultilevel"/>
    <w:tmpl w:val="1E947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6C2E53"/>
    <w:multiLevelType w:val="hybridMultilevel"/>
    <w:tmpl w:val="C1F0CC52"/>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nsid w:val="2A4A074A"/>
    <w:multiLevelType w:val="hybridMultilevel"/>
    <w:tmpl w:val="904A0A6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36D1B43"/>
    <w:multiLevelType w:val="hybridMultilevel"/>
    <w:tmpl w:val="0F929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3C85D60"/>
    <w:multiLevelType w:val="hybridMultilevel"/>
    <w:tmpl w:val="F648AF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D7D44FF"/>
    <w:multiLevelType w:val="hybridMultilevel"/>
    <w:tmpl w:val="D9F2C078"/>
    <w:lvl w:ilvl="0" w:tplc="6010A418">
      <w:start w:val="1"/>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8">
    <w:nsid w:val="68E85DA3"/>
    <w:multiLevelType w:val="hybridMultilevel"/>
    <w:tmpl w:val="7F48696C"/>
    <w:lvl w:ilvl="0" w:tplc="5D5AB62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9D43AD0"/>
    <w:multiLevelType w:val="hybridMultilevel"/>
    <w:tmpl w:val="4AE2297A"/>
    <w:lvl w:ilvl="0" w:tplc="007CF1F0">
      <w:start w:val="1"/>
      <w:numFmt w:val="upperLetter"/>
      <w:lvlText w:val="%1."/>
      <w:lvlJc w:val="left"/>
      <w:pPr>
        <w:ind w:left="720" w:hanging="360"/>
      </w:pPr>
      <w:rPr>
        <w:rFonts w:hint="default"/>
        <w:sz w:val="24"/>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6D5A6691"/>
    <w:multiLevelType w:val="hybridMultilevel"/>
    <w:tmpl w:val="EDF216FA"/>
    <w:lvl w:ilvl="0" w:tplc="684A4B0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7"/>
  </w:num>
  <w:num w:numId="4">
    <w:abstractNumId w:val="1"/>
  </w:num>
  <w:num w:numId="5">
    <w:abstractNumId w:val="0"/>
  </w:num>
  <w:num w:numId="6">
    <w:abstractNumId w:val="5"/>
  </w:num>
  <w:num w:numId="7">
    <w:abstractNumId w:val="10"/>
  </w:num>
  <w:num w:numId="8">
    <w:abstractNumId w:val="2"/>
  </w:num>
  <w:num w:numId="9">
    <w:abstractNumId w:val="9"/>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0C1"/>
    <w:rsid w:val="00062388"/>
    <w:rsid w:val="000F697B"/>
    <w:rsid w:val="001E6F64"/>
    <w:rsid w:val="00292BB6"/>
    <w:rsid w:val="00295692"/>
    <w:rsid w:val="002D45EC"/>
    <w:rsid w:val="0039073A"/>
    <w:rsid w:val="003E0AC6"/>
    <w:rsid w:val="004414F1"/>
    <w:rsid w:val="00492EF5"/>
    <w:rsid w:val="004D72C9"/>
    <w:rsid w:val="00591364"/>
    <w:rsid w:val="006262CB"/>
    <w:rsid w:val="006327BA"/>
    <w:rsid w:val="00674FBA"/>
    <w:rsid w:val="006C506E"/>
    <w:rsid w:val="007874B3"/>
    <w:rsid w:val="007C0910"/>
    <w:rsid w:val="007C1258"/>
    <w:rsid w:val="007F4813"/>
    <w:rsid w:val="00924F32"/>
    <w:rsid w:val="009A1360"/>
    <w:rsid w:val="00C900C1"/>
    <w:rsid w:val="00D366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EF5"/>
    <w:pPr>
      <w:ind w:left="720"/>
      <w:contextualSpacing/>
    </w:pPr>
  </w:style>
  <w:style w:type="paragraph" w:styleId="BalloonText">
    <w:name w:val="Balloon Text"/>
    <w:basedOn w:val="Normal"/>
    <w:link w:val="BalloonTextChar"/>
    <w:uiPriority w:val="99"/>
    <w:semiHidden/>
    <w:unhideWhenUsed/>
    <w:rsid w:val="006C5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06E"/>
    <w:rPr>
      <w:rFonts w:ascii="Tahoma" w:hAnsi="Tahoma" w:cs="Tahoma"/>
      <w:sz w:val="16"/>
      <w:szCs w:val="16"/>
    </w:rPr>
  </w:style>
  <w:style w:type="paragraph" w:styleId="Header">
    <w:name w:val="header"/>
    <w:basedOn w:val="Normal"/>
    <w:link w:val="HeaderChar"/>
    <w:uiPriority w:val="99"/>
    <w:unhideWhenUsed/>
    <w:rsid w:val="00D366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613"/>
  </w:style>
  <w:style w:type="paragraph" w:styleId="Footer">
    <w:name w:val="footer"/>
    <w:basedOn w:val="Normal"/>
    <w:link w:val="FooterChar"/>
    <w:uiPriority w:val="99"/>
    <w:unhideWhenUsed/>
    <w:rsid w:val="00D366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6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EF5"/>
    <w:pPr>
      <w:ind w:left="720"/>
      <w:contextualSpacing/>
    </w:pPr>
  </w:style>
  <w:style w:type="paragraph" w:styleId="BalloonText">
    <w:name w:val="Balloon Text"/>
    <w:basedOn w:val="Normal"/>
    <w:link w:val="BalloonTextChar"/>
    <w:uiPriority w:val="99"/>
    <w:semiHidden/>
    <w:unhideWhenUsed/>
    <w:rsid w:val="006C50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06E"/>
    <w:rPr>
      <w:rFonts w:ascii="Tahoma" w:hAnsi="Tahoma" w:cs="Tahoma"/>
      <w:sz w:val="16"/>
      <w:szCs w:val="16"/>
    </w:rPr>
  </w:style>
  <w:style w:type="paragraph" w:styleId="Header">
    <w:name w:val="header"/>
    <w:basedOn w:val="Normal"/>
    <w:link w:val="HeaderChar"/>
    <w:uiPriority w:val="99"/>
    <w:unhideWhenUsed/>
    <w:rsid w:val="00D366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36613"/>
  </w:style>
  <w:style w:type="paragraph" w:styleId="Footer">
    <w:name w:val="footer"/>
    <w:basedOn w:val="Normal"/>
    <w:link w:val="FooterChar"/>
    <w:uiPriority w:val="99"/>
    <w:unhideWhenUsed/>
    <w:rsid w:val="00D366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366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947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3</Pages>
  <Words>468</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Gomez, Paula</cp:lastModifiedBy>
  <cp:revision>13</cp:revision>
  <dcterms:created xsi:type="dcterms:W3CDTF">2014-10-27T12:45:00Z</dcterms:created>
  <dcterms:modified xsi:type="dcterms:W3CDTF">2014-12-16T13:58:00Z</dcterms:modified>
</cp:coreProperties>
</file>