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1FC6C" w14:textId="44DA2134" w:rsidR="006F3E0F" w:rsidRDefault="006F3E0F" w:rsidP="006F3E0F">
      <w:pPr>
        <w:jc w:val="center"/>
        <w:rPr>
          <w:color w:val="FFFFFF" w:themeColor="background1"/>
        </w:rPr>
      </w:pPr>
      <w:r w:rsidRPr="006F3E0F">
        <w:rPr>
          <w:rFonts w:ascii="Source Sans Pro" w:hAnsi="Source Sans Pro" w:cstheme="minorBidi"/>
          <w:b w:val="0"/>
          <w:bCs/>
          <w:color w:val="FFFFFF" w:themeColor="background1"/>
          <w:sz w:val="24"/>
          <w:szCs w:val="24"/>
        </w:rPr>
        <mc:AlternateContent>
          <mc:Choice Requires="wps">
            <w:drawing>
              <wp:anchor distT="0" distB="0" distL="114300" distR="114300" simplePos="0" relativeHeight="251660288" behindDoc="0" locked="0" layoutInCell="1" allowOverlap="1" wp14:anchorId="613395C0" wp14:editId="71C4ECB1">
                <wp:simplePos x="0" y="0"/>
                <wp:positionH relativeFrom="column">
                  <wp:posOffset>5778500</wp:posOffset>
                </wp:positionH>
                <wp:positionV relativeFrom="paragraph">
                  <wp:posOffset>-646430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61D38522" w14:textId="77777777" w:rsidR="006F3E0F" w:rsidRPr="00950D3F" w:rsidRDefault="006F3E0F" w:rsidP="006F3E0F">
                            <w:pPr>
                              <w:rPr>
                                <w:lang w:val="en-US"/>
                              </w:rPr>
                            </w:pPr>
                            <w:r>
                              <w:rPr>
                                <w:lang w:val="en-US"/>
                              </w:rPr>
                              <w:t xml:space="preserve"> </w:t>
                            </w:r>
                            <w:r w:rsidRPr="00950D3F">
                              <w:rPr>
                                <w:b w:val="0"/>
                                <w:bCs/>
                                <w:color w:val="000000" w:themeColor="text1"/>
                                <w:sz w:val="24"/>
                                <w:szCs w:val="24"/>
                              </w:rPr>
                              <w:drawing>
                                <wp:inline distT="0" distB="0" distL="0" distR="0" wp14:anchorId="511C5A31" wp14:editId="47BCEAFC">
                                  <wp:extent cx="550147" cy="570523"/>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3395C0" id="_x0000_t202" coordsize="21600,21600" o:spt="202" path="m,l,21600r21600,l21600,xe">
                <v:stroke joinstyle="miter"/>
                <v:path gradientshapeok="t" o:connecttype="rect"/>
              </v:shapetype>
              <v:shape id="Text Box 12" o:spid="_x0000_s1026" type="#_x0000_t202" style="position:absolute;left:0;text-align:left;margin-left:455pt;margin-top:-50.9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" filled="f" stroked="f" strokeweight=".5pt">
                <v:textbox>
                  <w:txbxContent>
                    <w:p w14:paraId="61D38522" w14:textId="77777777" w:rsidR="006F3E0F" w:rsidRPr="00950D3F" w:rsidRDefault="006F3E0F" w:rsidP="006F3E0F">
                      <w:pPr>
                        <w:rPr>
                          <w:lang w:val="en-US"/>
                        </w:rPr>
                      </w:pPr>
                      <w:r>
                        <w:rPr>
                          <w:lang w:val="en-US"/>
                        </w:rPr>
                        <w:t xml:space="preserve"> </w:t>
                      </w:r>
                      <w:r w:rsidRPr="00950D3F">
                        <w:rPr>
                          <w:b w:val="0"/>
                          <w:bCs/>
                          <w:color w:val="000000" w:themeColor="text1"/>
                          <w:sz w:val="24"/>
                          <w:szCs w:val="24"/>
                        </w:rPr>
                        <w:drawing>
                          <wp:inline distT="0" distB="0" distL="0" distR="0" wp14:anchorId="511C5A31" wp14:editId="47BCEAFC">
                            <wp:extent cx="550147" cy="570523"/>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v:textbox>
              </v:shape>
            </w:pict>
          </mc:Fallback>
        </mc:AlternateContent>
      </w:r>
      <w:r w:rsidRPr="006F3E0F">
        <w:rPr>
          <w:rFonts w:ascii="Source Sans Pro" w:hAnsi="Source Sans Pro" w:cstheme="minorBidi"/>
          <w:b w:val="0"/>
          <w:bCs/>
          <w:color w:val="FFFFFF" w:themeColor="background1"/>
          <w:sz w:val="24"/>
          <w:szCs w:val="24"/>
        </w:rPr>
        <w:drawing>
          <wp:anchor distT="0" distB="0" distL="114300" distR="114300" simplePos="0" relativeHeight="251659264" behindDoc="1" locked="0" layoutInCell="1" allowOverlap="1" wp14:anchorId="5F83E5EC" wp14:editId="5F86CD54">
            <wp:simplePos x="0" y="0"/>
            <wp:positionH relativeFrom="column">
              <wp:posOffset>-2549525</wp:posOffset>
            </wp:positionH>
            <wp:positionV relativeFrom="paragraph">
              <wp:posOffset>-1674055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043ECDB9" w14:textId="3F788DF2" w:rsidR="00AE4E9F" w:rsidRPr="006F3E0F" w:rsidRDefault="00AE4E9F" w:rsidP="00CA50B9">
      <w:pPr>
        <w:jc w:val="center"/>
        <w:rPr>
          <w:rFonts w:ascii="Source Sans Pro" w:hAnsi="Source Sans Pro"/>
          <w:color w:val="FFFFFF" w:themeColor="background1"/>
          <w:sz w:val="24"/>
          <w:szCs w:val="24"/>
          <w:lang w:val="en-US"/>
        </w:rPr>
      </w:pPr>
      <w:r w:rsidRPr="006F3E0F">
        <w:rPr>
          <w:rFonts w:ascii="Source Sans Pro" w:hAnsi="Source Sans Pro"/>
          <w:color w:val="FFFFFF" w:themeColor="background1"/>
          <w:sz w:val="24"/>
          <w:szCs w:val="24"/>
        </w:rPr>
        <w:t>RR</w:t>
      </w:r>
      <w:r w:rsidRPr="006F3E0F">
        <w:rPr>
          <w:rFonts w:ascii="Source Sans Pro" w:hAnsi="Source Sans Pro"/>
          <w:color w:val="FFFFFF" w:themeColor="background1"/>
          <w:sz w:val="24"/>
          <w:szCs w:val="24"/>
          <w:lang w:val="en-US"/>
        </w:rPr>
        <w:t xml:space="preserve">T </w:t>
      </w:r>
      <w:r w:rsidR="008F63D2" w:rsidRPr="006F3E0F">
        <w:rPr>
          <w:rFonts w:ascii="Source Sans Pro" w:hAnsi="Source Sans Pro"/>
          <w:color w:val="FFFFFF" w:themeColor="background1"/>
          <w:sz w:val="24"/>
          <w:szCs w:val="24"/>
          <w:lang w:val="en-US"/>
        </w:rPr>
        <w:t xml:space="preserve">Advanced </w:t>
      </w:r>
      <w:r w:rsidRPr="006F3E0F">
        <w:rPr>
          <w:rFonts w:ascii="Source Sans Pro" w:hAnsi="Source Sans Pro"/>
          <w:color w:val="FFFFFF" w:themeColor="background1"/>
          <w:sz w:val="24"/>
          <w:szCs w:val="24"/>
          <w:lang w:val="en-US"/>
        </w:rPr>
        <w:t>training package</w:t>
      </w:r>
    </w:p>
    <w:p w14:paraId="7866F318" w14:textId="4CEFF90E" w:rsidR="00AE4E9F" w:rsidRPr="006F3E0F" w:rsidRDefault="00AE4E9F" w:rsidP="00CA50B9">
      <w:pPr>
        <w:jc w:val="center"/>
        <w:rPr>
          <w:rFonts w:ascii="Source Sans Pro" w:hAnsi="Source Sans Pro"/>
          <w:color w:val="FFFFFF" w:themeColor="background1"/>
          <w:sz w:val="24"/>
          <w:szCs w:val="24"/>
          <w:lang w:val="en-US"/>
        </w:rPr>
      </w:pPr>
    </w:p>
    <w:p w14:paraId="2088C519" w14:textId="3735DED1" w:rsidR="00AE4E9F" w:rsidRPr="006F3E0F" w:rsidRDefault="00AE4E9F" w:rsidP="00CA50B9">
      <w:pPr>
        <w:jc w:val="center"/>
        <w:rPr>
          <w:rFonts w:ascii="Source Sans Pro" w:hAnsi="Source Sans Pro"/>
          <w:color w:val="FFFFFF" w:themeColor="background1"/>
          <w:sz w:val="24"/>
          <w:szCs w:val="24"/>
          <w:lang w:val="en-US"/>
        </w:rPr>
      </w:pPr>
      <w:r w:rsidRPr="006F3E0F">
        <w:rPr>
          <w:rFonts w:ascii="Source Sans Pro" w:hAnsi="Source Sans Pro"/>
          <w:color w:val="FFFFFF" w:themeColor="background1"/>
          <w:sz w:val="24"/>
          <w:szCs w:val="24"/>
          <w:lang w:val="en-US"/>
        </w:rPr>
        <w:t>B</w:t>
      </w:r>
      <w:r w:rsidR="006B15E9" w:rsidRPr="006F3E0F">
        <w:rPr>
          <w:rFonts w:ascii="Source Sans Pro" w:hAnsi="Source Sans Pro"/>
          <w:color w:val="FFFFFF" w:themeColor="background1"/>
          <w:sz w:val="24"/>
          <w:szCs w:val="24"/>
          <w:lang w:val="en-US"/>
        </w:rPr>
        <w:t>6</w:t>
      </w:r>
      <w:r w:rsidR="00570808" w:rsidRPr="006F3E0F">
        <w:rPr>
          <w:rFonts w:ascii="Source Sans Pro" w:hAnsi="Source Sans Pro"/>
          <w:color w:val="FFFFFF" w:themeColor="background1"/>
          <w:sz w:val="24"/>
          <w:szCs w:val="24"/>
          <w:lang w:val="en-US"/>
        </w:rPr>
        <w:t>.3</w:t>
      </w:r>
      <w:r w:rsidRPr="006F3E0F">
        <w:rPr>
          <w:rFonts w:ascii="Source Sans Pro" w:hAnsi="Source Sans Pro"/>
          <w:color w:val="FFFFFF" w:themeColor="background1"/>
          <w:sz w:val="24"/>
          <w:szCs w:val="24"/>
          <w:lang w:val="en-US"/>
        </w:rPr>
        <w:t xml:space="preserve"> Skills stations on IPC – </w:t>
      </w:r>
      <w:r w:rsidR="008E5301">
        <w:rPr>
          <w:rFonts w:ascii="Source Sans Pro" w:hAnsi="Source Sans Pro"/>
          <w:color w:val="FFFFFF" w:themeColor="background1"/>
          <w:sz w:val="24"/>
          <w:szCs w:val="24"/>
          <w:lang w:val="en-US"/>
        </w:rPr>
        <w:t>Instructor</w:t>
      </w:r>
      <w:r w:rsidRPr="006F3E0F">
        <w:rPr>
          <w:rFonts w:ascii="Source Sans Pro" w:hAnsi="Source Sans Pro"/>
          <w:color w:val="FFFFFF" w:themeColor="background1"/>
          <w:sz w:val="24"/>
          <w:szCs w:val="24"/>
          <w:lang w:val="en-US"/>
        </w:rPr>
        <w:t xml:space="preserve"> guide</w:t>
      </w:r>
    </w:p>
    <w:p w14:paraId="39FE20C8" w14:textId="5965232D" w:rsidR="00AE4E9F" w:rsidRDefault="00AE4E9F" w:rsidP="00CA50B9">
      <w:pPr>
        <w:rPr>
          <w:lang w:val="en-US"/>
        </w:rPr>
      </w:pPr>
    </w:p>
    <w:p w14:paraId="180360DF" w14:textId="54A81796" w:rsidR="006F3E0F" w:rsidRDefault="006F3E0F" w:rsidP="00CA50B9">
      <w:pPr>
        <w:rPr>
          <w:lang w:val="en-US"/>
        </w:rPr>
      </w:pPr>
    </w:p>
    <w:p w14:paraId="14711FFD" w14:textId="77777777" w:rsidR="006F3E0F" w:rsidRPr="00D01A97" w:rsidRDefault="006F3E0F" w:rsidP="00CA50B9">
      <w:pPr>
        <w:rPr>
          <w:lang w:val="en-US"/>
        </w:rPr>
      </w:pPr>
    </w:p>
    <w:p w14:paraId="58DC3C82" w14:textId="77777777" w:rsidR="00AE4E9F" w:rsidRPr="00D01A97" w:rsidRDefault="006F3E0F" w:rsidP="00CA50B9">
      <w:pPr>
        <w:pStyle w:val="Heading4"/>
        <w:rPr>
          <w:rFonts w:ascii="Forte" w:hAnsi="Forte"/>
          <w:lang w:val="en-US"/>
        </w:rPr>
      </w:pPr>
      <w:r w:rsidRPr="00D01A97">
        <w:rPr>
          <w:lang w:val="en-US"/>
        </w:rPr>
        <w:drawing>
          <wp:inline distT="0" distB="0" distL="0" distR="0" wp14:anchorId="30090111" wp14:editId="647AADA9">
            <wp:extent cx="5152390" cy="1169670"/>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2" cstate="print">
                      <a:clrChange>
                        <a:clrFrom>
                          <a:srgbClr val="DCDCDC"/>
                        </a:clrFrom>
                        <a:clrTo>
                          <a:srgbClr val="DCDCDC">
                            <a:alpha val="0"/>
                          </a:srgbClr>
                        </a:clrTo>
                      </a:clrChange>
                      <a:extLst>
                        <a:ext uri="{28A0092B-C50C-407E-A947-70E740481C1C}">
                          <a14:useLocalDpi xmlns:a14="http://schemas.microsoft.com/office/drawing/2010/main" val="0"/>
                        </a:ext>
                      </a:extLst>
                    </a:blip>
                    <a:srcRect/>
                    <a:stretch>
                      <a:fillRect/>
                    </a:stretch>
                  </pic:blipFill>
                  <pic:spPr bwMode="auto">
                    <a:xfrm>
                      <a:off x="0" y="0"/>
                      <a:ext cx="5152390" cy="1169670"/>
                    </a:xfrm>
                    <a:prstGeom prst="rect">
                      <a:avLst/>
                    </a:prstGeom>
                    <a:noFill/>
                    <a:ln>
                      <a:noFill/>
                    </a:ln>
                    <a:effectLst/>
                  </pic:spPr>
                </pic:pic>
              </a:graphicData>
            </a:graphic>
          </wp:inline>
        </w:drawing>
      </w:r>
    </w:p>
    <w:p w14:paraId="668BD95A" w14:textId="77777777" w:rsidR="00AE4E9F" w:rsidRPr="0092131C" w:rsidRDefault="00AE4E9F" w:rsidP="00CA50B9">
      <w:pPr>
        <w:rPr>
          <w:color w:val="65A000"/>
          <w:lang w:val="en-US"/>
        </w:rPr>
      </w:pPr>
      <w:r w:rsidRPr="0092131C">
        <w:rPr>
          <w:color w:val="65A000"/>
          <w:lang w:val="en-US"/>
        </w:rPr>
        <w:t>Objectives:</w:t>
      </w:r>
    </w:p>
    <w:p w14:paraId="1E1E31E8" w14:textId="77777777" w:rsidR="00D01A97" w:rsidRPr="00D01A97" w:rsidRDefault="00D01A97" w:rsidP="00CA50B9">
      <w:pPr>
        <w:rPr>
          <w:lang w:val="en-US"/>
        </w:rPr>
      </w:pPr>
    </w:p>
    <w:p w14:paraId="076D4D74" w14:textId="77777777" w:rsidR="00AE4E9F" w:rsidRPr="00D01A97" w:rsidRDefault="00AE4E9F" w:rsidP="00CA50B9">
      <w:pPr>
        <w:rPr>
          <w:lang w:val="en-US"/>
        </w:rPr>
      </w:pPr>
      <w:r w:rsidRPr="00D01A97">
        <w:rPr>
          <w:lang w:val="en-US"/>
        </w:rPr>
        <w:t>Enable participants to practice hand hygiene</w:t>
      </w:r>
      <w:r w:rsidR="009A6947" w:rsidRPr="00D01A97">
        <w:rPr>
          <w:lang w:val="en-US"/>
        </w:rPr>
        <w:t>,</w:t>
      </w:r>
      <w:r w:rsidRPr="00D01A97">
        <w:rPr>
          <w:lang w:val="en-US"/>
        </w:rPr>
        <w:t xml:space="preserve"> donning and doffing of PPE, chlorine solution preparation.</w:t>
      </w:r>
    </w:p>
    <w:p w14:paraId="07410926" w14:textId="77777777" w:rsidR="00AE4E9F" w:rsidRPr="00D01A97" w:rsidRDefault="00AE4E9F" w:rsidP="00CA50B9">
      <w:pPr>
        <w:rPr>
          <w:lang w:val="en-US"/>
        </w:rPr>
      </w:pPr>
    </w:p>
    <w:p w14:paraId="6508BE82" w14:textId="77777777" w:rsidR="00AE4E9F" w:rsidRPr="00D01A97" w:rsidRDefault="00AE4E9F" w:rsidP="00CA50B9">
      <w:pPr>
        <w:rPr>
          <w:lang w:val="en-US"/>
        </w:rPr>
      </w:pPr>
      <w:r w:rsidRPr="00D01A97">
        <w:rPr>
          <w:lang w:val="en-US"/>
        </w:rPr>
        <w:t>Estimated Time: 30’ per station, 90’ for the 3.</w:t>
      </w:r>
    </w:p>
    <w:p w14:paraId="1B817AEA" w14:textId="77777777" w:rsidR="00AE4E9F" w:rsidRPr="00D01A97" w:rsidRDefault="00AE4E9F" w:rsidP="00CA50B9">
      <w:pPr>
        <w:rPr>
          <w:lang w:val="en-US"/>
        </w:rPr>
      </w:pPr>
    </w:p>
    <w:p w14:paraId="515515E2" w14:textId="77777777" w:rsidR="00AE4E9F" w:rsidRPr="00D01A97" w:rsidRDefault="00AE4E9F" w:rsidP="00CA50B9">
      <w:pPr>
        <w:rPr>
          <w:lang w:val="en-US"/>
        </w:rPr>
      </w:pPr>
      <w:r w:rsidRPr="00D01A97">
        <w:rPr>
          <w:lang w:val="en-US"/>
        </w:rPr>
        <w:t>Materials (see detailed list of supplies needed for each station in Annex 1 below)</w:t>
      </w:r>
    </w:p>
    <w:p w14:paraId="483565C1" w14:textId="77777777" w:rsidR="00AE4E9F" w:rsidRPr="00D01A97" w:rsidRDefault="00AE4E9F" w:rsidP="00CA50B9">
      <w:pPr>
        <w:numPr>
          <w:ilvl w:val="0"/>
          <w:numId w:val="3"/>
        </w:numPr>
        <w:rPr>
          <w:lang w:val="en-US"/>
        </w:rPr>
      </w:pPr>
      <w:r w:rsidRPr="00D01A97">
        <w:rPr>
          <w:lang w:val="en-US"/>
        </w:rPr>
        <w:t>Soap and water, alcohol hand-rub, PPEs, chlorine solution.</w:t>
      </w:r>
    </w:p>
    <w:p w14:paraId="438D711C" w14:textId="77777777" w:rsidR="00AE4E9F" w:rsidRPr="00D01A97" w:rsidRDefault="00AE4E9F" w:rsidP="00CA50B9">
      <w:pPr>
        <w:numPr>
          <w:ilvl w:val="0"/>
          <w:numId w:val="3"/>
        </w:numPr>
        <w:rPr>
          <w:lang w:val="en-US"/>
        </w:rPr>
      </w:pPr>
      <w:r w:rsidRPr="00D01A97">
        <w:rPr>
          <w:lang w:val="en-US"/>
        </w:rPr>
        <w:t>Posters showcasing steps in wearing and taking off PPE, hand washing, alcohol hand rub, chlorine solution preparation.</w:t>
      </w:r>
    </w:p>
    <w:p w14:paraId="24390A67" w14:textId="77777777" w:rsidR="00AE4E9F" w:rsidRPr="00D01A97" w:rsidRDefault="00AE4E9F" w:rsidP="00CA50B9">
      <w:pPr>
        <w:numPr>
          <w:ilvl w:val="0"/>
          <w:numId w:val="3"/>
        </w:numPr>
        <w:rPr>
          <w:lang w:val="en-US"/>
        </w:rPr>
      </w:pPr>
      <w:r w:rsidRPr="00D01A97">
        <w:rPr>
          <w:lang w:val="en-US"/>
        </w:rPr>
        <w:t>Containers for water, soap, water receiver (when performing hand washing, etc.)</w:t>
      </w:r>
    </w:p>
    <w:p w14:paraId="3B50D2FB" w14:textId="77777777" w:rsidR="00AE4E9F" w:rsidRPr="00D01A97" w:rsidRDefault="00AE4E9F" w:rsidP="00CA50B9">
      <w:pPr>
        <w:rPr>
          <w:lang w:val="en-US"/>
        </w:rPr>
      </w:pPr>
    </w:p>
    <w:p w14:paraId="26BABE8D" w14:textId="77777777" w:rsidR="00AE4E9F" w:rsidRPr="00D01A97" w:rsidRDefault="00AE4E9F" w:rsidP="00CA50B9">
      <w:pPr>
        <w:rPr>
          <w:lang w:val="en-US"/>
        </w:rPr>
      </w:pPr>
      <w:r w:rsidRPr="00D01A97">
        <w:rPr>
          <w:lang w:val="en-US"/>
        </w:rPr>
        <w:t>Process</w:t>
      </w:r>
    </w:p>
    <w:p w14:paraId="652CF91E" w14:textId="77777777" w:rsidR="00AE4E9F" w:rsidRPr="00D01A97" w:rsidRDefault="00AE4E9F" w:rsidP="00CA50B9">
      <w:pPr>
        <w:numPr>
          <w:ilvl w:val="0"/>
          <w:numId w:val="4"/>
        </w:numPr>
        <w:rPr>
          <w:lang w:val="en-US"/>
        </w:rPr>
      </w:pPr>
      <w:r w:rsidRPr="00D01A97">
        <w:rPr>
          <w:lang w:val="en-US"/>
        </w:rPr>
        <w:t xml:space="preserve">Provide </w:t>
      </w:r>
      <w:r w:rsidR="00D270EF" w:rsidRPr="00D01A97">
        <w:rPr>
          <w:lang w:val="en-US"/>
        </w:rPr>
        <w:t>stations (desks) for each topic</w:t>
      </w:r>
      <w:r w:rsidRPr="00D01A97">
        <w:rPr>
          <w:lang w:val="en-US"/>
        </w:rPr>
        <w:t>: hand washing, PPE, chlorine solution.</w:t>
      </w:r>
    </w:p>
    <w:p w14:paraId="095DE232" w14:textId="77777777" w:rsidR="00AE4E9F" w:rsidRPr="00D01A97" w:rsidRDefault="00AE4E9F" w:rsidP="00CA50B9">
      <w:pPr>
        <w:numPr>
          <w:ilvl w:val="0"/>
          <w:numId w:val="4"/>
        </w:numPr>
        <w:rPr>
          <w:lang w:val="en-US"/>
        </w:rPr>
      </w:pPr>
      <w:r w:rsidRPr="00D01A97">
        <w:rPr>
          <w:lang w:val="en-US"/>
        </w:rPr>
        <w:t>Train organizing team member or participant on specific skills and allow them to oversee skills practice by participants.</w:t>
      </w:r>
    </w:p>
    <w:p w14:paraId="71BB5A06" w14:textId="77777777" w:rsidR="00AE4E9F" w:rsidRPr="00D01A97" w:rsidRDefault="00AE4E9F" w:rsidP="00CA50B9">
      <w:pPr>
        <w:numPr>
          <w:ilvl w:val="0"/>
          <w:numId w:val="4"/>
        </w:numPr>
        <w:rPr>
          <w:lang w:val="en-US"/>
        </w:rPr>
      </w:pPr>
      <w:r w:rsidRPr="00D01A97">
        <w:rPr>
          <w:lang w:val="en-US"/>
        </w:rPr>
        <w:t>Participants can practice several times. (Note: In case of limited supplies of PPE, participants maybe requested to keep one e.g., mask and share others e.g., gown for practice purpose with clear explanation that this should not be the case in actual investigation.)</w:t>
      </w:r>
    </w:p>
    <w:p w14:paraId="46BB2B2B" w14:textId="77777777" w:rsidR="006F3E0F" w:rsidRPr="00CA50B9" w:rsidRDefault="006F3E0F" w:rsidP="00CA50B9">
      <w:pPr>
        <w:rPr>
          <w:lang w:val="en-US"/>
        </w:rPr>
      </w:pPr>
    </w:p>
    <w:p w14:paraId="683605A5" w14:textId="77777777" w:rsidR="00AE4E9F" w:rsidRPr="00D01A97" w:rsidRDefault="00AE4E9F" w:rsidP="00CA50B9">
      <w:pPr>
        <w:rPr>
          <w:lang w:val="en-US"/>
        </w:rPr>
      </w:pPr>
    </w:p>
    <w:p w14:paraId="7B836AC5" w14:textId="77777777" w:rsidR="00625B1A" w:rsidRPr="00D01A97" w:rsidRDefault="00AE4E9F" w:rsidP="00CA50B9">
      <w:pPr>
        <w:rPr>
          <w:lang w:val="en-US"/>
        </w:rPr>
      </w:pPr>
      <w:r w:rsidRPr="00D01A97">
        <w:rPr>
          <w:lang w:val="en-US"/>
        </w:rPr>
        <w:t xml:space="preserve">Annex 1: Supplies </w:t>
      </w:r>
      <w:r w:rsidR="00625B1A" w:rsidRPr="00D01A97">
        <w:rPr>
          <w:lang w:val="en-US"/>
        </w:rPr>
        <w:t>needed for the skill stations for the development of skills in Standard Precautions</w:t>
      </w:r>
      <w:r w:rsidR="00695B86" w:rsidRPr="00D01A97">
        <w:rPr>
          <w:lang w:val="en-US"/>
        </w:rPr>
        <w:t xml:space="preserve"> and disinfection</w:t>
      </w:r>
    </w:p>
    <w:p w14:paraId="7BA413FB" w14:textId="77777777" w:rsidR="00625B1A" w:rsidRPr="00D01A97" w:rsidRDefault="00625B1A" w:rsidP="00CA50B9">
      <w:pPr>
        <w:rPr>
          <w:lang w:val="en-US"/>
        </w:rPr>
      </w:pPr>
    </w:p>
    <w:p w14:paraId="609F6D4E" w14:textId="77777777" w:rsidR="00625B1A" w:rsidRPr="00D01A97" w:rsidRDefault="00625B1A" w:rsidP="00CA50B9">
      <w:pPr>
        <w:rPr>
          <w:lang w:val="en-US"/>
        </w:rPr>
      </w:pPr>
      <w:r w:rsidRPr="00D01A97">
        <w:rPr>
          <w:lang w:val="en-US"/>
        </w:rPr>
        <w:t>Skills Station 1: Hand Hygiene</w:t>
      </w:r>
    </w:p>
    <w:tbl>
      <w:tblPr>
        <w:tblW w:w="4939" w:type="pct"/>
        <w:tblInd w:w="108" w:type="dxa"/>
        <w:tblLook w:val="0000" w:firstRow="0" w:lastRow="0" w:firstColumn="0" w:lastColumn="0" w:noHBand="0" w:noVBand="0"/>
      </w:tblPr>
      <w:tblGrid>
        <w:gridCol w:w="4140"/>
        <w:gridCol w:w="4375"/>
      </w:tblGrid>
      <w:tr w:rsidR="003F49CC" w:rsidRPr="003F49CC" w14:paraId="10C714FA" w14:textId="77777777" w:rsidTr="003F49CC">
        <w:trPr>
          <w:trHeight w:val="270"/>
        </w:trPr>
        <w:tc>
          <w:tcPr>
            <w:tcW w:w="2431" w:type="pct"/>
            <w:tcBorders>
              <w:top w:val="single" w:sz="8" w:space="0" w:color="auto"/>
              <w:left w:val="single" w:sz="8" w:space="0" w:color="auto"/>
              <w:bottom w:val="single" w:sz="8" w:space="0" w:color="auto"/>
              <w:right w:val="single" w:sz="8" w:space="0" w:color="auto"/>
            </w:tcBorders>
            <w:shd w:val="clear" w:color="auto" w:fill="9CBB59"/>
          </w:tcPr>
          <w:p w14:paraId="5F31438B" w14:textId="77777777" w:rsidR="00625B1A" w:rsidRPr="003F49CC" w:rsidRDefault="00625B1A" w:rsidP="00CA50B9">
            <w:pPr>
              <w:rPr>
                <w:color w:val="FFFFFF" w:themeColor="background1"/>
                <w:lang w:val="en-US"/>
              </w:rPr>
            </w:pPr>
            <w:r w:rsidRPr="003F49CC">
              <w:rPr>
                <w:color w:val="FFFFFF" w:themeColor="background1"/>
                <w:lang w:val="en-US"/>
              </w:rPr>
              <w:t>Item</w:t>
            </w:r>
          </w:p>
        </w:tc>
        <w:tc>
          <w:tcPr>
            <w:tcW w:w="2569" w:type="pct"/>
            <w:tcBorders>
              <w:top w:val="single" w:sz="8" w:space="0" w:color="auto"/>
              <w:left w:val="nil"/>
              <w:bottom w:val="single" w:sz="8" w:space="0" w:color="auto"/>
              <w:right w:val="single" w:sz="8" w:space="0" w:color="auto"/>
            </w:tcBorders>
            <w:shd w:val="clear" w:color="auto" w:fill="9CBB59"/>
          </w:tcPr>
          <w:p w14:paraId="7FF90F26" w14:textId="77777777" w:rsidR="00625B1A" w:rsidRPr="003F49CC" w:rsidRDefault="00625B1A" w:rsidP="00CA50B9">
            <w:pPr>
              <w:rPr>
                <w:color w:val="FFFFFF" w:themeColor="background1"/>
                <w:lang w:val="en-US"/>
              </w:rPr>
            </w:pPr>
            <w:r w:rsidRPr="003F49CC">
              <w:rPr>
                <w:color w:val="FFFFFF" w:themeColor="background1"/>
                <w:lang w:val="en-US"/>
              </w:rPr>
              <w:t xml:space="preserve">Quantity </w:t>
            </w:r>
          </w:p>
        </w:tc>
      </w:tr>
      <w:tr w:rsidR="00625B1A" w:rsidRPr="00D01A97" w14:paraId="041BE324" w14:textId="77777777" w:rsidTr="00082773">
        <w:trPr>
          <w:trHeight w:val="268"/>
        </w:trPr>
        <w:tc>
          <w:tcPr>
            <w:tcW w:w="2431" w:type="pct"/>
            <w:tcBorders>
              <w:top w:val="nil"/>
              <w:left w:val="single" w:sz="8" w:space="0" w:color="auto"/>
              <w:bottom w:val="nil"/>
              <w:right w:val="single" w:sz="8" w:space="0" w:color="auto"/>
            </w:tcBorders>
            <w:shd w:val="clear" w:color="auto" w:fill="auto"/>
          </w:tcPr>
          <w:p w14:paraId="407C6B26" w14:textId="77777777" w:rsidR="00625B1A" w:rsidRPr="00D01A97" w:rsidRDefault="00625B1A" w:rsidP="00CA50B9">
            <w:pPr>
              <w:rPr>
                <w:lang w:val="en-US"/>
              </w:rPr>
            </w:pPr>
            <w:r w:rsidRPr="00D01A97">
              <w:rPr>
                <w:lang w:val="en-US"/>
              </w:rPr>
              <w:t>Bars of soap or containers of liquid soap</w:t>
            </w:r>
          </w:p>
        </w:tc>
        <w:tc>
          <w:tcPr>
            <w:tcW w:w="2569" w:type="pct"/>
            <w:tcBorders>
              <w:top w:val="nil"/>
              <w:left w:val="nil"/>
              <w:bottom w:val="nil"/>
              <w:right w:val="single" w:sz="8" w:space="0" w:color="auto"/>
            </w:tcBorders>
            <w:shd w:val="clear" w:color="auto" w:fill="auto"/>
          </w:tcPr>
          <w:p w14:paraId="002770B8" w14:textId="77777777" w:rsidR="00625B1A" w:rsidRPr="00D01A97" w:rsidRDefault="00146735" w:rsidP="00CA50B9">
            <w:pPr>
              <w:rPr>
                <w:lang w:val="en-US"/>
              </w:rPr>
            </w:pPr>
            <w:r w:rsidRPr="00D01A97">
              <w:rPr>
                <w:lang w:val="en-US"/>
              </w:rPr>
              <w:t>2</w:t>
            </w:r>
            <w:r w:rsidR="00625B1A" w:rsidRPr="00D01A97">
              <w:rPr>
                <w:lang w:val="en-US"/>
              </w:rPr>
              <w:t xml:space="preserve"> Bars of soap, or </w:t>
            </w:r>
            <w:r w:rsidRPr="00D01A97">
              <w:rPr>
                <w:lang w:val="en-US"/>
              </w:rPr>
              <w:t>2</w:t>
            </w:r>
            <w:r w:rsidR="00625B1A" w:rsidRPr="00D01A97">
              <w:rPr>
                <w:lang w:val="en-US"/>
              </w:rPr>
              <w:t xml:space="preserve"> containers of liquid soap</w:t>
            </w:r>
          </w:p>
        </w:tc>
      </w:tr>
      <w:tr w:rsidR="00625B1A" w:rsidRPr="00D01A97" w14:paraId="56964485" w14:textId="77777777" w:rsidTr="00082773">
        <w:trPr>
          <w:trHeight w:val="340"/>
        </w:trPr>
        <w:tc>
          <w:tcPr>
            <w:tcW w:w="2431" w:type="pct"/>
            <w:tcBorders>
              <w:top w:val="single" w:sz="8" w:space="0" w:color="auto"/>
              <w:left w:val="single" w:sz="8" w:space="0" w:color="auto"/>
              <w:bottom w:val="single" w:sz="8" w:space="0" w:color="auto"/>
              <w:right w:val="single" w:sz="8" w:space="0" w:color="auto"/>
            </w:tcBorders>
            <w:shd w:val="clear" w:color="auto" w:fill="auto"/>
          </w:tcPr>
          <w:p w14:paraId="3CE59A92" w14:textId="77777777" w:rsidR="00625B1A" w:rsidRPr="00D01A97" w:rsidRDefault="00625B1A" w:rsidP="00CA50B9">
            <w:pPr>
              <w:rPr>
                <w:lang w:val="en-US"/>
              </w:rPr>
            </w:pPr>
            <w:r w:rsidRPr="00D01A97">
              <w:rPr>
                <w:lang w:val="en-US"/>
              </w:rPr>
              <w:t>Containers of alcohol-based hand</w:t>
            </w:r>
            <w:r w:rsidR="00146735" w:rsidRPr="00D01A97">
              <w:rPr>
                <w:lang w:val="en-US"/>
              </w:rPr>
              <w:t xml:space="preserve"> </w:t>
            </w:r>
            <w:r w:rsidRPr="00D01A97">
              <w:rPr>
                <w:lang w:val="en-US"/>
              </w:rPr>
              <w:t>rub</w:t>
            </w:r>
          </w:p>
        </w:tc>
        <w:tc>
          <w:tcPr>
            <w:tcW w:w="2569" w:type="pct"/>
            <w:tcBorders>
              <w:top w:val="single" w:sz="8" w:space="0" w:color="auto"/>
              <w:left w:val="nil"/>
              <w:bottom w:val="single" w:sz="8" w:space="0" w:color="auto"/>
              <w:right w:val="single" w:sz="8" w:space="0" w:color="auto"/>
            </w:tcBorders>
            <w:shd w:val="clear" w:color="auto" w:fill="auto"/>
          </w:tcPr>
          <w:p w14:paraId="4F67A79E" w14:textId="77777777" w:rsidR="00625B1A" w:rsidRPr="00D01A97" w:rsidRDefault="00146735" w:rsidP="00CA50B9">
            <w:pPr>
              <w:rPr>
                <w:lang w:val="en-US"/>
              </w:rPr>
            </w:pPr>
            <w:r w:rsidRPr="00D01A97">
              <w:rPr>
                <w:lang w:val="en-US"/>
              </w:rPr>
              <w:t>5</w:t>
            </w:r>
            <w:r w:rsidR="00625B1A" w:rsidRPr="00D01A97">
              <w:rPr>
                <w:lang w:val="en-US"/>
              </w:rPr>
              <w:t xml:space="preserve"> small bottles of alcohol hand rub </w:t>
            </w:r>
          </w:p>
        </w:tc>
      </w:tr>
      <w:tr w:rsidR="00625B1A" w:rsidRPr="00D01A97" w14:paraId="475F5044" w14:textId="77777777" w:rsidTr="00082773">
        <w:trPr>
          <w:trHeight w:val="250"/>
        </w:trPr>
        <w:tc>
          <w:tcPr>
            <w:tcW w:w="2431" w:type="pct"/>
            <w:tcBorders>
              <w:top w:val="nil"/>
              <w:left w:val="single" w:sz="8" w:space="0" w:color="auto"/>
              <w:bottom w:val="single" w:sz="8" w:space="0" w:color="auto"/>
              <w:right w:val="single" w:sz="8" w:space="0" w:color="auto"/>
            </w:tcBorders>
            <w:shd w:val="clear" w:color="auto" w:fill="auto"/>
          </w:tcPr>
          <w:p w14:paraId="5DCF8046" w14:textId="77777777" w:rsidR="00625B1A" w:rsidRPr="00D01A97" w:rsidRDefault="00625B1A" w:rsidP="00CA50B9">
            <w:pPr>
              <w:rPr>
                <w:lang w:val="en-US"/>
              </w:rPr>
            </w:pPr>
            <w:r w:rsidRPr="00D01A97">
              <w:rPr>
                <w:lang w:val="en-US"/>
              </w:rPr>
              <w:t>Paper towels</w:t>
            </w:r>
          </w:p>
        </w:tc>
        <w:tc>
          <w:tcPr>
            <w:tcW w:w="2569" w:type="pct"/>
            <w:tcBorders>
              <w:top w:val="nil"/>
              <w:left w:val="nil"/>
              <w:bottom w:val="single" w:sz="8" w:space="0" w:color="auto"/>
              <w:right w:val="single" w:sz="8" w:space="0" w:color="auto"/>
            </w:tcBorders>
            <w:shd w:val="clear" w:color="auto" w:fill="auto"/>
          </w:tcPr>
          <w:p w14:paraId="7C78F516" w14:textId="77777777" w:rsidR="00625B1A" w:rsidRPr="00D01A97" w:rsidRDefault="00146735" w:rsidP="00CA50B9">
            <w:pPr>
              <w:rPr>
                <w:lang w:val="en-US"/>
              </w:rPr>
            </w:pPr>
            <w:r w:rsidRPr="00D01A97">
              <w:rPr>
                <w:lang w:val="en-US"/>
              </w:rPr>
              <w:t>2</w:t>
            </w:r>
            <w:r w:rsidR="00625B1A" w:rsidRPr="00D01A97">
              <w:rPr>
                <w:lang w:val="en-US"/>
              </w:rPr>
              <w:t xml:space="preserve"> packets 100 of paper towels </w:t>
            </w:r>
            <w:r w:rsidRPr="00D01A97">
              <w:rPr>
                <w:lang w:val="en-US"/>
              </w:rPr>
              <w:t>or</w:t>
            </w:r>
          </w:p>
        </w:tc>
      </w:tr>
      <w:tr w:rsidR="00625B1A" w:rsidRPr="00D01A97" w14:paraId="2EC7A5E4" w14:textId="77777777" w:rsidTr="00082773">
        <w:trPr>
          <w:trHeight w:val="223"/>
        </w:trPr>
        <w:tc>
          <w:tcPr>
            <w:tcW w:w="2431" w:type="pct"/>
            <w:tcBorders>
              <w:top w:val="nil"/>
              <w:left w:val="single" w:sz="8" w:space="0" w:color="auto"/>
              <w:bottom w:val="single" w:sz="8" w:space="0" w:color="auto"/>
              <w:right w:val="single" w:sz="8" w:space="0" w:color="auto"/>
            </w:tcBorders>
            <w:shd w:val="clear" w:color="auto" w:fill="auto"/>
          </w:tcPr>
          <w:p w14:paraId="2E972389" w14:textId="77777777" w:rsidR="00625B1A" w:rsidRPr="00D01A97" w:rsidRDefault="00625B1A" w:rsidP="00CA50B9">
            <w:pPr>
              <w:rPr>
                <w:lang w:val="en-US"/>
              </w:rPr>
            </w:pPr>
            <w:r w:rsidRPr="00D01A97">
              <w:rPr>
                <w:lang w:val="en-US"/>
              </w:rPr>
              <w:t>Personal hand towel</w:t>
            </w:r>
          </w:p>
        </w:tc>
        <w:tc>
          <w:tcPr>
            <w:tcW w:w="2569" w:type="pct"/>
            <w:tcBorders>
              <w:top w:val="nil"/>
              <w:left w:val="nil"/>
              <w:bottom w:val="single" w:sz="8" w:space="0" w:color="auto"/>
              <w:right w:val="single" w:sz="8" w:space="0" w:color="auto"/>
            </w:tcBorders>
            <w:shd w:val="clear" w:color="auto" w:fill="auto"/>
          </w:tcPr>
          <w:p w14:paraId="773B08A5" w14:textId="77777777" w:rsidR="00625B1A" w:rsidRPr="00D01A97" w:rsidRDefault="00146735" w:rsidP="00CA50B9">
            <w:pPr>
              <w:rPr>
                <w:lang w:val="en-US"/>
              </w:rPr>
            </w:pPr>
            <w:r w:rsidRPr="00D01A97">
              <w:rPr>
                <w:lang w:val="en-US"/>
              </w:rPr>
              <w:t>1 per participant</w:t>
            </w:r>
            <w:r w:rsidR="00625B1A" w:rsidRPr="00D01A97">
              <w:rPr>
                <w:lang w:val="en-US"/>
              </w:rPr>
              <w:t xml:space="preserve"> </w:t>
            </w:r>
            <w:r w:rsidRPr="00D01A97">
              <w:rPr>
                <w:lang w:val="en-US"/>
              </w:rPr>
              <w:t>(</w:t>
            </w:r>
            <w:r w:rsidR="00625B1A" w:rsidRPr="00D01A97">
              <w:rPr>
                <w:lang w:val="en-US"/>
              </w:rPr>
              <w:t>small hand t</w:t>
            </w:r>
            <w:r w:rsidRPr="00D01A97">
              <w:rPr>
                <w:lang w:val="en-US"/>
              </w:rPr>
              <w:t>owels)</w:t>
            </w:r>
          </w:p>
        </w:tc>
      </w:tr>
      <w:tr w:rsidR="00625B1A" w:rsidRPr="00D01A97" w14:paraId="2A6D625A" w14:textId="77777777" w:rsidTr="00082773">
        <w:trPr>
          <w:trHeight w:val="285"/>
        </w:trPr>
        <w:tc>
          <w:tcPr>
            <w:tcW w:w="2431" w:type="pct"/>
            <w:tcBorders>
              <w:top w:val="nil"/>
              <w:left w:val="single" w:sz="8" w:space="0" w:color="auto"/>
              <w:bottom w:val="single" w:sz="8" w:space="0" w:color="auto"/>
              <w:right w:val="single" w:sz="8" w:space="0" w:color="auto"/>
            </w:tcBorders>
            <w:shd w:val="clear" w:color="auto" w:fill="auto"/>
          </w:tcPr>
          <w:p w14:paraId="3C33F0B9" w14:textId="77777777" w:rsidR="00625B1A" w:rsidRPr="00D01A97" w:rsidRDefault="00625B1A" w:rsidP="00CA50B9">
            <w:pPr>
              <w:rPr>
                <w:lang w:val="en-US"/>
              </w:rPr>
            </w:pPr>
            <w:r w:rsidRPr="00D01A97">
              <w:rPr>
                <w:lang w:val="en-US"/>
              </w:rPr>
              <w:t>Waste receptacle</w:t>
            </w:r>
          </w:p>
        </w:tc>
        <w:tc>
          <w:tcPr>
            <w:tcW w:w="2569" w:type="pct"/>
            <w:tcBorders>
              <w:top w:val="nil"/>
              <w:left w:val="nil"/>
              <w:bottom w:val="single" w:sz="8" w:space="0" w:color="auto"/>
              <w:right w:val="single" w:sz="8" w:space="0" w:color="auto"/>
            </w:tcBorders>
            <w:shd w:val="clear" w:color="auto" w:fill="auto"/>
          </w:tcPr>
          <w:p w14:paraId="2FA6BB54" w14:textId="77777777" w:rsidR="00625B1A" w:rsidRPr="00D01A97" w:rsidRDefault="00625B1A" w:rsidP="00CA50B9">
            <w:pPr>
              <w:rPr>
                <w:lang w:val="en-US"/>
              </w:rPr>
            </w:pPr>
            <w:r w:rsidRPr="00D01A97">
              <w:rPr>
                <w:lang w:val="en-US"/>
              </w:rPr>
              <w:t>2 buckets for waste</w:t>
            </w:r>
          </w:p>
        </w:tc>
      </w:tr>
      <w:tr w:rsidR="00625B1A" w:rsidRPr="00D01A97" w14:paraId="7CBCB87C" w14:textId="77777777" w:rsidTr="00082773">
        <w:trPr>
          <w:trHeight w:val="403"/>
        </w:trPr>
        <w:tc>
          <w:tcPr>
            <w:tcW w:w="2431" w:type="pct"/>
            <w:tcBorders>
              <w:top w:val="nil"/>
              <w:left w:val="single" w:sz="8" w:space="0" w:color="auto"/>
              <w:bottom w:val="single" w:sz="4" w:space="0" w:color="auto"/>
              <w:right w:val="single" w:sz="8" w:space="0" w:color="auto"/>
            </w:tcBorders>
            <w:shd w:val="clear" w:color="auto" w:fill="auto"/>
          </w:tcPr>
          <w:p w14:paraId="4162F28F" w14:textId="77777777" w:rsidR="00625B1A" w:rsidRPr="00D01A97" w:rsidRDefault="00625B1A" w:rsidP="00CA50B9">
            <w:pPr>
              <w:rPr>
                <w:lang w:val="en-US"/>
              </w:rPr>
            </w:pPr>
            <w:r w:rsidRPr="00D01A97">
              <w:rPr>
                <w:lang w:val="en-US"/>
              </w:rPr>
              <w:lastRenderedPageBreak/>
              <w:t>Plastic buckets</w:t>
            </w:r>
          </w:p>
        </w:tc>
        <w:tc>
          <w:tcPr>
            <w:tcW w:w="2569" w:type="pct"/>
            <w:tcBorders>
              <w:top w:val="nil"/>
              <w:left w:val="nil"/>
              <w:bottom w:val="single" w:sz="4" w:space="0" w:color="auto"/>
              <w:right w:val="single" w:sz="8" w:space="0" w:color="auto"/>
            </w:tcBorders>
            <w:shd w:val="clear" w:color="auto" w:fill="auto"/>
          </w:tcPr>
          <w:p w14:paraId="0C0025F4" w14:textId="77777777" w:rsidR="00625B1A" w:rsidRPr="00D01A97" w:rsidRDefault="00625B1A" w:rsidP="00CA50B9">
            <w:pPr>
              <w:rPr>
                <w:lang w:val="en-US"/>
              </w:rPr>
            </w:pPr>
            <w:r w:rsidRPr="00D01A97">
              <w:rPr>
                <w:lang w:val="en-US"/>
              </w:rPr>
              <w:t>6 buckets approximately 20 liter capacity (at least 2 of these should have lids)</w:t>
            </w:r>
          </w:p>
        </w:tc>
      </w:tr>
      <w:tr w:rsidR="00625B1A" w:rsidRPr="00D01A97" w14:paraId="77832E41" w14:textId="77777777" w:rsidTr="00082773">
        <w:trPr>
          <w:trHeight w:val="285"/>
        </w:trPr>
        <w:tc>
          <w:tcPr>
            <w:tcW w:w="2431" w:type="pct"/>
            <w:tcBorders>
              <w:top w:val="single" w:sz="4" w:space="0" w:color="auto"/>
              <w:left w:val="single" w:sz="4" w:space="0" w:color="auto"/>
              <w:bottom w:val="single" w:sz="4" w:space="0" w:color="auto"/>
              <w:right w:val="single" w:sz="4" w:space="0" w:color="auto"/>
            </w:tcBorders>
            <w:shd w:val="clear" w:color="auto" w:fill="auto"/>
          </w:tcPr>
          <w:p w14:paraId="6EFE6BC0" w14:textId="77777777" w:rsidR="00625B1A" w:rsidRPr="00D01A97" w:rsidRDefault="00625B1A" w:rsidP="00CA50B9">
            <w:pPr>
              <w:rPr>
                <w:lang w:val="en-US"/>
              </w:rPr>
            </w:pPr>
            <w:r w:rsidRPr="00D01A97">
              <w:rPr>
                <w:lang w:val="en-US"/>
              </w:rPr>
              <w:t xml:space="preserve">Small plastic pitcher </w:t>
            </w:r>
          </w:p>
        </w:tc>
        <w:tc>
          <w:tcPr>
            <w:tcW w:w="2569" w:type="pct"/>
            <w:tcBorders>
              <w:top w:val="single" w:sz="4" w:space="0" w:color="auto"/>
              <w:left w:val="single" w:sz="4" w:space="0" w:color="auto"/>
              <w:bottom w:val="single" w:sz="4" w:space="0" w:color="auto"/>
              <w:right w:val="single" w:sz="4" w:space="0" w:color="auto"/>
            </w:tcBorders>
            <w:shd w:val="clear" w:color="auto" w:fill="auto"/>
          </w:tcPr>
          <w:p w14:paraId="31788496" w14:textId="77777777" w:rsidR="00625B1A" w:rsidRPr="00D01A97" w:rsidRDefault="00146735" w:rsidP="00CA50B9">
            <w:pPr>
              <w:rPr>
                <w:lang w:val="en-US"/>
              </w:rPr>
            </w:pPr>
            <w:r w:rsidRPr="00D01A97">
              <w:rPr>
                <w:lang w:val="en-US"/>
              </w:rPr>
              <w:t>2</w:t>
            </w:r>
          </w:p>
        </w:tc>
      </w:tr>
      <w:tr w:rsidR="005137E6" w:rsidRPr="00D01A97" w14:paraId="5A97C683" w14:textId="77777777" w:rsidTr="00082773">
        <w:trPr>
          <w:trHeight w:val="285"/>
        </w:trPr>
        <w:tc>
          <w:tcPr>
            <w:tcW w:w="2431" w:type="pct"/>
            <w:tcBorders>
              <w:top w:val="single" w:sz="4" w:space="0" w:color="auto"/>
              <w:left w:val="single" w:sz="4" w:space="0" w:color="auto"/>
              <w:bottom w:val="single" w:sz="4" w:space="0" w:color="auto"/>
              <w:right w:val="single" w:sz="4" w:space="0" w:color="auto"/>
            </w:tcBorders>
            <w:shd w:val="clear" w:color="auto" w:fill="auto"/>
          </w:tcPr>
          <w:p w14:paraId="7E92638D" w14:textId="77777777" w:rsidR="005137E6" w:rsidRPr="00D01A97" w:rsidRDefault="005137E6" w:rsidP="00CA50B9">
            <w:pPr>
              <w:rPr>
                <w:lang w:val="en-US"/>
              </w:rPr>
            </w:pPr>
            <w:r w:rsidRPr="00D01A97">
              <w:rPr>
                <w:lang w:val="en-US"/>
              </w:rPr>
              <w:t>Glogerm kit</w:t>
            </w:r>
          </w:p>
        </w:tc>
        <w:tc>
          <w:tcPr>
            <w:tcW w:w="2569" w:type="pct"/>
            <w:tcBorders>
              <w:top w:val="single" w:sz="4" w:space="0" w:color="auto"/>
              <w:left w:val="single" w:sz="4" w:space="0" w:color="auto"/>
              <w:bottom w:val="single" w:sz="4" w:space="0" w:color="auto"/>
              <w:right w:val="single" w:sz="4" w:space="0" w:color="auto"/>
            </w:tcBorders>
            <w:shd w:val="clear" w:color="auto" w:fill="auto"/>
          </w:tcPr>
          <w:p w14:paraId="510226CF" w14:textId="77777777" w:rsidR="005137E6" w:rsidRPr="00D01A97" w:rsidRDefault="005137E6" w:rsidP="00CA50B9">
            <w:pPr>
              <w:rPr>
                <w:lang w:val="en-US"/>
              </w:rPr>
            </w:pPr>
            <w:r w:rsidRPr="00D01A97">
              <w:rPr>
                <w:lang w:val="en-US"/>
              </w:rPr>
              <w:t>2 sets (</w:t>
            </w:r>
            <w:hyperlink r:id="rId13" w:history="1">
              <w:r w:rsidRPr="00D01A97">
                <w:rPr>
                  <w:rStyle w:val="Hyperlink"/>
                  <w:b w:val="0"/>
                  <w:lang w:val="en-US"/>
                </w:rPr>
                <w:t>http://www.glogerm.com/</w:t>
              </w:r>
            </w:hyperlink>
            <w:r w:rsidRPr="00D01A97">
              <w:rPr>
                <w:lang w:val="en-US"/>
              </w:rPr>
              <w:t xml:space="preserve">) </w:t>
            </w:r>
          </w:p>
        </w:tc>
      </w:tr>
    </w:tbl>
    <w:p w14:paraId="0BA77E56" w14:textId="77777777" w:rsidR="00625B1A" w:rsidRPr="00D01A97" w:rsidRDefault="00625B1A" w:rsidP="00CA50B9">
      <w:pPr>
        <w:rPr>
          <w:lang w:val="en-US"/>
        </w:rPr>
      </w:pPr>
    </w:p>
    <w:p w14:paraId="33A66E8D" w14:textId="77777777" w:rsidR="00625B1A" w:rsidRPr="00D01A97" w:rsidRDefault="00625B1A" w:rsidP="00CA50B9">
      <w:pPr>
        <w:rPr>
          <w:lang w:val="en-US"/>
        </w:rPr>
      </w:pPr>
      <w:r w:rsidRPr="00D01A97">
        <w:rPr>
          <w:lang w:val="en-US"/>
        </w:rPr>
        <w:t xml:space="preserve">Skills Station 2: </w:t>
      </w:r>
      <w:r w:rsidR="00D01A97" w:rsidRPr="00D01A97">
        <w:rPr>
          <w:lang w:val="en-US"/>
        </w:rPr>
        <w:t xml:space="preserve">Donning and doffing </w:t>
      </w:r>
      <w:r w:rsidRPr="00D01A97">
        <w:rPr>
          <w:lang w:val="en-US"/>
        </w:rPr>
        <w:t>PPE</w:t>
      </w:r>
    </w:p>
    <w:tbl>
      <w:tblPr>
        <w:tblW w:w="4939" w:type="pct"/>
        <w:tblInd w:w="108" w:type="dxa"/>
        <w:tblLook w:val="0000" w:firstRow="0" w:lastRow="0" w:firstColumn="0" w:lastColumn="0" w:noHBand="0" w:noVBand="0"/>
      </w:tblPr>
      <w:tblGrid>
        <w:gridCol w:w="2277"/>
        <w:gridCol w:w="6238"/>
      </w:tblGrid>
      <w:tr w:rsidR="003F49CC" w:rsidRPr="003F49CC" w14:paraId="6D775B73" w14:textId="77777777" w:rsidTr="003F49CC">
        <w:trPr>
          <w:trHeight w:val="270"/>
        </w:trPr>
        <w:tc>
          <w:tcPr>
            <w:tcW w:w="1337" w:type="pct"/>
            <w:tcBorders>
              <w:top w:val="single" w:sz="8" w:space="0" w:color="auto"/>
              <w:left w:val="single" w:sz="8" w:space="0" w:color="auto"/>
              <w:bottom w:val="single" w:sz="8" w:space="0" w:color="auto"/>
              <w:right w:val="single" w:sz="8" w:space="0" w:color="auto"/>
            </w:tcBorders>
            <w:shd w:val="clear" w:color="auto" w:fill="9CBB59"/>
          </w:tcPr>
          <w:p w14:paraId="12EBF1BD" w14:textId="77777777" w:rsidR="00625B1A" w:rsidRPr="003F49CC" w:rsidRDefault="00625B1A" w:rsidP="00CA50B9">
            <w:pPr>
              <w:rPr>
                <w:color w:val="FFFFFF" w:themeColor="background1"/>
                <w:lang w:val="en-US"/>
              </w:rPr>
            </w:pPr>
            <w:r w:rsidRPr="003F49CC">
              <w:rPr>
                <w:color w:val="FFFFFF" w:themeColor="background1"/>
                <w:lang w:val="en-US"/>
              </w:rPr>
              <w:t>Item</w:t>
            </w:r>
          </w:p>
        </w:tc>
        <w:tc>
          <w:tcPr>
            <w:tcW w:w="3663" w:type="pct"/>
            <w:tcBorders>
              <w:top w:val="single" w:sz="8" w:space="0" w:color="auto"/>
              <w:left w:val="nil"/>
              <w:bottom w:val="single" w:sz="8" w:space="0" w:color="auto"/>
              <w:right w:val="single" w:sz="8" w:space="0" w:color="auto"/>
            </w:tcBorders>
            <w:shd w:val="clear" w:color="auto" w:fill="9CBB59"/>
          </w:tcPr>
          <w:p w14:paraId="00A5A353" w14:textId="77777777" w:rsidR="00625B1A" w:rsidRPr="003F49CC" w:rsidRDefault="00625B1A" w:rsidP="00CA50B9">
            <w:pPr>
              <w:rPr>
                <w:color w:val="FFFFFF" w:themeColor="background1"/>
                <w:lang w:val="en-US"/>
              </w:rPr>
            </w:pPr>
            <w:r w:rsidRPr="003F49CC">
              <w:rPr>
                <w:color w:val="FFFFFF" w:themeColor="background1"/>
                <w:lang w:val="en-US"/>
              </w:rPr>
              <w:t xml:space="preserve">Quantity </w:t>
            </w:r>
          </w:p>
        </w:tc>
      </w:tr>
      <w:tr w:rsidR="00625B1A" w:rsidRPr="00D01A97" w14:paraId="1D07C6EF" w14:textId="77777777" w:rsidTr="00AE4E9F">
        <w:trPr>
          <w:trHeight w:val="285"/>
        </w:trPr>
        <w:tc>
          <w:tcPr>
            <w:tcW w:w="1337" w:type="pct"/>
            <w:tcBorders>
              <w:top w:val="nil"/>
              <w:left w:val="single" w:sz="8" w:space="0" w:color="auto"/>
              <w:bottom w:val="single" w:sz="8" w:space="0" w:color="auto"/>
              <w:right w:val="single" w:sz="8" w:space="0" w:color="auto"/>
            </w:tcBorders>
            <w:shd w:val="clear" w:color="auto" w:fill="auto"/>
          </w:tcPr>
          <w:p w14:paraId="16FC42BE" w14:textId="77777777" w:rsidR="00625B1A" w:rsidRPr="00D01A97" w:rsidRDefault="00625B1A" w:rsidP="00CA50B9">
            <w:pPr>
              <w:rPr>
                <w:lang w:val="en-US"/>
              </w:rPr>
            </w:pPr>
            <w:r w:rsidRPr="00D01A97">
              <w:rPr>
                <w:lang w:val="en-US"/>
              </w:rPr>
              <w:t>Gowns</w:t>
            </w:r>
          </w:p>
        </w:tc>
        <w:tc>
          <w:tcPr>
            <w:tcW w:w="3663" w:type="pct"/>
            <w:tcBorders>
              <w:top w:val="nil"/>
              <w:left w:val="nil"/>
              <w:bottom w:val="single" w:sz="8" w:space="0" w:color="auto"/>
              <w:right w:val="single" w:sz="8" w:space="0" w:color="auto"/>
            </w:tcBorders>
            <w:shd w:val="clear" w:color="auto" w:fill="auto"/>
          </w:tcPr>
          <w:p w14:paraId="66992AB1" w14:textId="77777777" w:rsidR="00625B1A" w:rsidRPr="00D01A97" w:rsidRDefault="00625B1A" w:rsidP="00CA50B9">
            <w:pPr>
              <w:rPr>
                <w:lang w:val="en-US"/>
              </w:rPr>
            </w:pPr>
            <w:r w:rsidRPr="00D01A97">
              <w:rPr>
                <w:lang w:val="en-US"/>
              </w:rPr>
              <w:t xml:space="preserve">At least </w:t>
            </w:r>
            <w:r w:rsidR="00146735" w:rsidRPr="00D01A97">
              <w:rPr>
                <w:lang w:val="en-US"/>
              </w:rPr>
              <w:t>5</w:t>
            </w:r>
            <w:r w:rsidRPr="00D01A97">
              <w:rPr>
                <w:lang w:val="en-US"/>
              </w:rPr>
              <w:t xml:space="preserve"> (for economy reason, with special</w:t>
            </w:r>
            <w:r w:rsidR="00146735" w:rsidRPr="00D01A97">
              <w:rPr>
                <w:lang w:val="en-US"/>
              </w:rPr>
              <w:t xml:space="preserve"> instruction not to re-use</w:t>
            </w:r>
            <w:r w:rsidRPr="00D01A97">
              <w:rPr>
                <w:lang w:val="en-US"/>
              </w:rPr>
              <w:t>)</w:t>
            </w:r>
          </w:p>
        </w:tc>
      </w:tr>
      <w:tr w:rsidR="00146735" w:rsidRPr="00D01A97" w14:paraId="050959DE" w14:textId="77777777" w:rsidTr="00AE4E9F">
        <w:trPr>
          <w:trHeight w:val="285"/>
        </w:trPr>
        <w:tc>
          <w:tcPr>
            <w:tcW w:w="1337" w:type="pct"/>
            <w:tcBorders>
              <w:top w:val="nil"/>
              <w:left w:val="single" w:sz="8" w:space="0" w:color="auto"/>
              <w:bottom w:val="single" w:sz="8" w:space="0" w:color="auto"/>
              <w:right w:val="single" w:sz="8" w:space="0" w:color="auto"/>
            </w:tcBorders>
            <w:shd w:val="clear" w:color="auto" w:fill="auto"/>
          </w:tcPr>
          <w:p w14:paraId="4E677140" w14:textId="77777777" w:rsidR="00146735" w:rsidRPr="00D01A97" w:rsidRDefault="00146735" w:rsidP="00CA50B9">
            <w:pPr>
              <w:rPr>
                <w:lang w:val="en-US"/>
              </w:rPr>
            </w:pPr>
            <w:r w:rsidRPr="00D01A97">
              <w:rPr>
                <w:lang w:val="en-US"/>
              </w:rPr>
              <w:t>Cover all</w:t>
            </w:r>
          </w:p>
        </w:tc>
        <w:tc>
          <w:tcPr>
            <w:tcW w:w="3663" w:type="pct"/>
            <w:tcBorders>
              <w:top w:val="nil"/>
              <w:left w:val="nil"/>
              <w:bottom w:val="single" w:sz="8" w:space="0" w:color="auto"/>
              <w:right w:val="single" w:sz="8" w:space="0" w:color="auto"/>
            </w:tcBorders>
            <w:shd w:val="clear" w:color="auto" w:fill="auto"/>
          </w:tcPr>
          <w:p w14:paraId="71708774" w14:textId="77777777" w:rsidR="00146735" w:rsidRPr="00D01A97" w:rsidRDefault="00146735" w:rsidP="00CA50B9">
            <w:pPr>
              <w:rPr>
                <w:lang w:val="en-US"/>
              </w:rPr>
            </w:pPr>
            <w:r w:rsidRPr="00D01A97">
              <w:rPr>
                <w:lang w:val="en-US"/>
              </w:rPr>
              <w:t>At least 2 (for economy reason, with special instruction not to re-use)</w:t>
            </w:r>
          </w:p>
        </w:tc>
      </w:tr>
      <w:tr w:rsidR="00625B1A" w:rsidRPr="00D01A97" w14:paraId="2116137E" w14:textId="77777777" w:rsidTr="00AE4E9F">
        <w:trPr>
          <w:trHeight w:val="285"/>
        </w:trPr>
        <w:tc>
          <w:tcPr>
            <w:tcW w:w="1337" w:type="pct"/>
            <w:tcBorders>
              <w:top w:val="nil"/>
              <w:left w:val="single" w:sz="8" w:space="0" w:color="auto"/>
              <w:bottom w:val="single" w:sz="8" w:space="0" w:color="auto"/>
              <w:right w:val="single" w:sz="8" w:space="0" w:color="auto"/>
            </w:tcBorders>
            <w:shd w:val="clear" w:color="auto" w:fill="auto"/>
          </w:tcPr>
          <w:p w14:paraId="52C93C57" w14:textId="77777777" w:rsidR="00625B1A" w:rsidRPr="00D01A97" w:rsidRDefault="00625B1A" w:rsidP="00CA50B9">
            <w:pPr>
              <w:rPr>
                <w:lang w:val="en-US"/>
              </w:rPr>
            </w:pPr>
            <w:r w:rsidRPr="00D01A97">
              <w:rPr>
                <w:lang w:val="en-US"/>
              </w:rPr>
              <w:t>Masks</w:t>
            </w:r>
          </w:p>
        </w:tc>
        <w:tc>
          <w:tcPr>
            <w:tcW w:w="3663" w:type="pct"/>
            <w:tcBorders>
              <w:top w:val="nil"/>
              <w:left w:val="nil"/>
              <w:bottom w:val="single" w:sz="8" w:space="0" w:color="auto"/>
              <w:right w:val="single" w:sz="8" w:space="0" w:color="auto"/>
            </w:tcBorders>
            <w:shd w:val="clear" w:color="auto" w:fill="auto"/>
          </w:tcPr>
          <w:p w14:paraId="0D1CB345" w14:textId="77777777" w:rsidR="00625B1A" w:rsidRPr="00D01A97" w:rsidRDefault="00625B1A" w:rsidP="00CA50B9">
            <w:pPr>
              <w:rPr>
                <w:lang w:val="en-US"/>
              </w:rPr>
            </w:pPr>
            <w:r w:rsidRPr="00D01A97">
              <w:rPr>
                <w:lang w:val="en-US"/>
              </w:rPr>
              <w:t xml:space="preserve">One </w:t>
            </w:r>
            <w:r w:rsidR="00695B86" w:rsidRPr="00D01A97">
              <w:rPr>
                <w:lang w:val="en-US"/>
              </w:rPr>
              <w:t>per</w:t>
            </w:r>
            <w:r w:rsidRPr="00D01A97">
              <w:rPr>
                <w:lang w:val="en-US"/>
              </w:rPr>
              <w:t xml:space="preserve"> participant</w:t>
            </w:r>
          </w:p>
        </w:tc>
      </w:tr>
      <w:tr w:rsidR="00625B1A" w:rsidRPr="00D01A97" w14:paraId="08A15097" w14:textId="77777777" w:rsidTr="00AE4E9F">
        <w:trPr>
          <w:trHeight w:val="285"/>
        </w:trPr>
        <w:tc>
          <w:tcPr>
            <w:tcW w:w="1337" w:type="pct"/>
            <w:tcBorders>
              <w:top w:val="nil"/>
              <w:left w:val="single" w:sz="8" w:space="0" w:color="auto"/>
              <w:bottom w:val="single" w:sz="8" w:space="0" w:color="auto"/>
              <w:right w:val="single" w:sz="8" w:space="0" w:color="auto"/>
            </w:tcBorders>
            <w:shd w:val="clear" w:color="auto" w:fill="auto"/>
          </w:tcPr>
          <w:p w14:paraId="66F68FCE" w14:textId="77777777" w:rsidR="00625B1A" w:rsidRPr="00D01A97" w:rsidRDefault="00625B1A" w:rsidP="00CA50B9">
            <w:pPr>
              <w:rPr>
                <w:lang w:val="en-US"/>
              </w:rPr>
            </w:pPr>
            <w:r w:rsidRPr="00D01A97">
              <w:rPr>
                <w:lang w:val="en-US"/>
              </w:rPr>
              <w:t>Gloves</w:t>
            </w:r>
          </w:p>
        </w:tc>
        <w:tc>
          <w:tcPr>
            <w:tcW w:w="3663" w:type="pct"/>
            <w:tcBorders>
              <w:top w:val="nil"/>
              <w:left w:val="nil"/>
              <w:bottom w:val="single" w:sz="8" w:space="0" w:color="auto"/>
              <w:right w:val="single" w:sz="8" w:space="0" w:color="auto"/>
            </w:tcBorders>
            <w:shd w:val="clear" w:color="auto" w:fill="auto"/>
          </w:tcPr>
          <w:p w14:paraId="1BF7B32C" w14:textId="77777777" w:rsidR="00625B1A" w:rsidRPr="00D01A97" w:rsidRDefault="00625B1A" w:rsidP="00CA50B9">
            <w:pPr>
              <w:rPr>
                <w:lang w:val="en-US"/>
              </w:rPr>
            </w:pPr>
            <w:r w:rsidRPr="00D01A97">
              <w:rPr>
                <w:lang w:val="en-US"/>
              </w:rPr>
              <w:t>One pair for each participant</w:t>
            </w:r>
          </w:p>
        </w:tc>
      </w:tr>
      <w:tr w:rsidR="00625B1A" w:rsidRPr="00D01A97" w14:paraId="368E32D6" w14:textId="77777777" w:rsidTr="00AE4E9F">
        <w:trPr>
          <w:trHeight w:val="285"/>
        </w:trPr>
        <w:tc>
          <w:tcPr>
            <w:tcW w:w="1337" w:type="pct"/>
            <w:tcBorders>
              <w:top w:val="nil"/>
              <w:left w:val="single" w:sz="8" w:space="0" w:color="auto"/>
              <w:bottom w:val="single" w:sz="8" w:space="0" w:color="auto"/>
              <w:right w:val="single" w:sz="8" w:space="0" w:color="auto"/>
            </w:tcBorders>
            <w:shd w:val="clear" w:color="auto" w:fill="auto"/>
          </w:tcPr>
          <w:p w14:paraId="2F9D6DC6" w14:textId="77777777" w:rsidR="00625B1A" w:rsidRPr="00D01A97" w:rsidRDefault="00625B1A" w:rsidP="00CA50B9">
            <w:pPr>
              <w:rPr>
                <w:lang w:val="en-US"/>
              </w:rPr>
            </w:pPr>
            <w:r w:rsidRPr="00D01A97">
              <w:rPr>
                <w:lang w:val="en-US"/>
              </w:rPr>
              <w:t>Waste receptacle</w:t>
            </w:r>
          </w:p>
        </w:tc>
        <w:tc>
          <w:tcPr>
            <w:tcW w:w="3663" w:type="pct"/>
            <w:tcBorders>
              <w:top w:val="nil"/>
              <w:left w:val="nil"/>
              <w:bottom w:val="single" w:sz="8" w:space="0" w:color="auto"/>
              <w:right w:val="single" w:sz="8" w:space="0" w:color="auto"/>
            </w:tcBorders>
            <w:shd w:val="clear" w:color="auto" w:fill="auto"/>
          </w:tcPr>
          <w:p w14:paraId="45891241" w14:textId="77777777" w:rsidR="00625B1A" w:rsidRPr="00D01A97" w:rsidRDefault="00625B1A" w:rsidP="00CA50B9">
            <w:pPr>
              <w:rPr>
                <w:lang w:val="en-US"/>
              </w:rPr>
            </w:pPr>
            <w:r w:rsidRPr="00D01A97">
              <w:rPr>
                <w:lang w:val="en-US"/>
              </w:rPr>
              <w:t xml:space="preserve">2 plastic buckets for waste </w:t>
            </w:r>
          </w:p>
        </w:tc>
      </w:tr>
    </w:tbl>
    <w:p w14:paraId="084112D0" w14:textId="77777777" w:rsidR="00625B1A" w:rsidRPr="00D01A97" w:rsidRDefault="00625B1A" w:rsidP="00CA50B9">
      <w:pPr>
        <w:rPr>
          <w:lang w:val="en-US"/>
        </w:rPr>
      </w:pPr>
    </w:p>
    <w:p w14:paraId="437B6B96" w14:textId="77777777" w:rsidR="00625B1A" w:rsidRPr="00D01A97" w:rsidRDefault="00625B1A" w:rsidP="00D01A97">
      <w:pPr>
        <w:pStyle w:val="Default"/>
        <w:rPr>
          <w:rFonts w:ascii="Calibri" w:hAnsi="Calibri" w:cs="Calibri"/>
          <w:b/>
          <w:sz w:val="20"/>
          <w:szCs w:val="20"/>
          <w:lang w:val="en-US"/>
        </w:rPr>
      </w:pPr>
      <w:r w:rsidRPr="00D01A97">
        <w:rPr>
          <w:rFonts w:ascii="Calibri" w:hAnsi="Calibri" w:cs="Calibri"/>
          <w:b/>
          <w:sz w:val="20"/>
          <w:szCs w:val="20"/>
          <w:lang w:val="en-US"/>
        </w:rPr>
        <w:t xml:space="preserve">Skills Station 3: </w:t>
      </w:r>
      <w:r w:rsidR="009A6947" w:rsidRPr="00D01A97">
        <w:rPr>
          <w:rFonts w:ascii="Calibri" w:hAnsi="Calibri" w:cs="Calibri"/>
          <w:b/>
          <w:sz w:val="20"/>
          <w:szCs w:val="20"/>
          <w:lang w:val="en-US"/>
        </w:rPr>
        <w:t xml:space="preserve">Preparing 0.5 </w:t>
      </w:r>
      <w:r w:rsidR="00211AEC" w:rsidRPr="00D01A97">
        <w:rPr>
          <w:rFonts w:ascii="Calibri" w:hAnsi="Calibri" w:cs="Calibri"/>
          <w:b/>
          <w:sz w:val="20"/>
          <w:szCs w:val="20"/>
          <w:lang w:val="en-US"/>
        </w:rPr>
        <w:t>% Chlorine stock solution</w:t>
      </w:r>
      <w:r w:rsidR="009C44DD" w:rsidRPr="00D01A97">
        <w:rPr>
          <w:rFonts w:ascii="Calibri" w:hAnsi="Calibri" w:cs="Calibri"/>
          <w:b/>
          <w:sz w:val="20"/>
          <w:szCs w:val="20"/>
          <w:lang w:val="en-US"/>
        </w:rPr>
        <w:t xml:space="preserve"> (Strong solution:  </w:t>
      </w:r>
      <w:r w:rsidR="009C44DD" w:rsidRPr="00D01A97">
        <w:rPr>
          <w:rStyle w:val="A4"/>
          <w:rFonts w:ascii="Calibri" w:hAnsi="Calibri" w:cs="Calibri"/>
          <w:b/>
          <w:sz w:val="20"/>
          <w:szCs w:val="20"/>
          <w:lang w:val="en-US"/>
        </w:rPr>
        <w:t>to clean and disinfect surfaces, objects, and body fluid spills</w:t>
      </w:r>
      <w:r w:rsidR="009C44DD" w:rsidRPr="00D01A97">
        <w:rPr>
          <w:rFonts w:ascii="Calibri" w:hAnsi="Calibri" w:cs="Calibri"/>
          <w:b/>
          <w:sz w:val="20"/>
          <w:szCs w:val="20"/>
          <w:lang w:val="en-US"/>
        </w:rPr>
        <w:t>)</w:t>
      </w:r>
    </w:p>
    <w:tbl>
      <w:tblPr>
        <w:tblW w:w="4939" w:type="pct"/>
        <w:tblInd w:w="108" w:type="dxa"/>
        <w:tblLook w:val="0000" w:firstRow="0" w:lastRow="0" w:firstColumn="0" w:lastColumn="0" w:noHBand="0" w:noVBand="0"/>
      </w:tblPr>
      <w:tblGrid>
        <w:gridCol w:w="4382"/>
        <w:gridCol w:w="4133"/>
      </w:tblGrid>
      <w:tr w:rsidR="003F49CC" w:rsidRPr="003F49CC" w14:paraId="0D06BFC5" w14:textId="77777777" w:rsidTr="003F49CC">
        <w:trPr>
          <w:trHeight w:val="270"/>
        </w:trPr>
        <w:tc>
          <w:tcPr>
            <w:tcW w:w="2573" w:type="pct"/>
            <w:tcBorders>
              <w:top w:val="single" w:sz="8" w:space="0" w:color="auto"/>
              <w:left w:val="single" w:sz="8" w:space="0" w:color="auto"/>
              <w:bottom w:val="single" w:sz="8" w:space="0" w:color="auto"/>
              <w:right w:val="single" w:sz="8" w:space="0" w:color="auto"/>
            </w:tcBorders>
            <w:shd w:val="clear" w:color="auto" w:fill="9CBB59"/>
          </w:tcPr>
          <w:p w14:paraId="70DB31E8" w14:textId="77777777" w:rsidR="00625B1A" w:rsidRPr="003F49CC" w:rsidRDefault="00625B1A" w:rsidP="00CA50B9">
            <w:pPr>
              <w:rPr>
                <w:color w:val="FFFFFF" w:themeColor="background1"/>
                <w:lang w:val="en-US"/>
              </w:rPr>
            </w:pPr>
            <w:r w:rsidRPr="003F49CC">
              <w:rPr>
                <w:color w:val="FFFFFF" w:themeColor="background1"/>
                <w:lang w:val="en-US"/>
              </w:rPr>
              <w:t>Item</w:t>
            </w:r>
          </w:p>
        </w:tc>
        <w:tc>
          <w:tcPr>
            <w:tcW w:w="2427" w:type="pct"/>
            <w:tcBorders>
              <w:top w:val="single" w:sz="8" w:space="0" w:color="auto"/>
              <w:left w:val="nil"/>
              <w:bottom w:val="single" w:sz="8" w:space="0" w:color="auto"/>
              <w:right w:val="single" w:sz="8" w:space="0" w:color="auto"/>
            </w:tcBorders>
            <w:shd w:val="clear" w:color="auto" w:fill="9CBB59"/>
          </w:tcPr>
          <w:p w14:paraId="24167803" w14:textId="77777777" w:rsidR="00625B1A" w:rsidRPr="003F49CC" w:rsidRDefault="00625B1A" w:rsidP="00CA50B9">
            <w:pPr>
              <w:rPr>
                <w:color w:val="FFFFFF" w:themeColor="background1"/>
                <w:lang w:val="en-US"/>
              </w:rPr>
            </w:pPr>
            <w:r w:rsidRPr="003F49CC">
              <w:rPr>
                <w:color w:val="FFFFFF" w:themeColor="background1"/>
                <w:lang w:val="en-US"/>
              </w:rPr>
              <w:t xml:space="preserve">Quantity </w:t>
            </w:r>
          </w:p>
        </w:tc>
      </w:tr>
      <w:tr w:rsidR="00625B1A" w:rsidRPr="00D01A97" w14:paraId="6E783FAD" w14:textId="77777777" w:rsidTr="00AE4E9F">
        <w:trPr>
          <w:trHeight w:val="250"/>
        </w:trPr>
        <w:tc>
          <w:tcPr>
            <w:tcW w:w="2573" w:type="pct"/>
            <w:tcBorders>
              <w:top w:val="nil"/>
              <w:left w:val="single" w:sz="8" w:space="0" w:color="auto"/>
              <w:bottom w:val="nil"/>
              <w:right w:val="single" w:sz="8" w:space="0" w:color="auto"/>
            </w:tcBorders>
            <w:shd w:val="clear" w:color="auto" w:fill="auto"/>
          </w:tcPr>
          <w:p w14:paraId="56F79047" w14:textId="77777777" w:rsidR="00625B1A" w:rsidRPr="00D01A97" w:rsidRDefault="0012531D" w:rsidP="00CA50B9">
            <w:pPr>
              <w:rPr>
                <w:lang w:val="en-US"/>
              </w:rPr>
            </w:pPr>
            <w:r w:rsidRPr="00D01A97">
              <w:rPr>
                <w:lang w:val="en-US"/>
              </w:rPr>
              <w:t>Any of the chemical products as shown below</w:t>
            </w:r>
          </w:p>
        </w:tc>
        <w:tc>
          <w:tcPr>
            <w:tcW w:w="2427" w:type="pct"/>
            <w:tcBorders>
              <w:top w:val="nil"/>
              <w:left w:val="nil"/>
              <w:bottom w:val="nil"/>
              <w:right w:val="single" w:sz="8" w:space="0" w:color="auto"/>
            </w:tcBorders>
            <w:shd w:val="clear" w:color="auto" w:fill="auto"/>
          </w:tcPr>
          <w:p w14:paraId="7266D7F8" w14:textId="77777777" w:rsidR="00625B1A" w:rsidRPr="00D01A97" w:rsidRDefault="0012531D" w:rsidP="00CA50B9">
            <w:pPr>
              <w:rPr>
                <w:lang w:val="en-US"/>
              </w:rPr>
            </w:pPr>
            <w:r w:rsidRPr="00D01A97">
              <w:rPr>
                <w:lang w:val="en-US"/>
              </w:rPr>
              <w:t>See quantity below</w:t>
            </w:r>
          </w:p>
        </w:tc>
      </w:tr>
      <w:tr w:rsidR="00625B1A" w:rsidRPr="00D01A97" w14:paraId="2AF556C0" w14:textId="77777777" w:rsidTr="00AE4E9F">
        <w:trPr>
          <w:trHeight w:val="160"/>
        </w:trPr>
        <w:tc>
          <w:tcPr>
            <w:tcW w:w="2573" w:type="pct"/>
            <w:tcBorders>
              <w:top w:val="single" w:sz="8" w:space="0" w:color="auto"/>
              <w:left w:val="single" w:sz="8" w:space="0" w:color="auto"/>
              <w:bottom w:val="single" w:sz="4" w:space="0" w:color="auto"/>
              <w:right w:val="single" w:sz="8" w:space="0" w:color="auto"/>
            </w:tcBorders>
            <w:shd w:val="clear" w:color="auto" w:fill="auto"/>
          </w:tcPr>
          <w:p w14:paraId="162FAFFC" w14:textId="77777777" w:rsidR="00625B1A" w:rsidRPr="00D01A97" w:rsidRDefault="0012531D" w:rsidP="00CA50B9">
            <w:pPr>
              <w:rPr>
                <w:lang w:val="en-US"/>
              </w:rPr>
            </w:pPr>
            <w:r w:rsidRPr="00D01A97">
              <w:rPr>
                <w:lang w:val="en-US"/>
              </w:rPr>
              <w:t>1 L Plastic</w:t>
            </w:r>
            <w:r w:rsidR="00082773" w:rsidRPr="00D01A97">
              <w:rPr>
                <w:lang w:val="en-US"/>
              </w:rPr>
              <w:t xml:space="preserve"> bucket with lid</w:t>
            </w:r>
          </w:p>
        </w:tc>
        <w:tc>
          <w:tcPr>
            <w:tcW w:w="2427" w:type="pct"/>
            <w:tcBorders>
              <w:top w:val="single" w:sz="8" w:space="0" w:color="auto"/>
              <w:left w:val="nil"/>
              <w:bottom w:val="single" w:sz="4" w:space="0" w:color="auto"/>
              <w:right w:val="single" w:sz="8" w:space="0" w:color="auto"/>
            </w:tcBorders>
            <w:shd w:val="clear" w:color="auto" w:fill="auto"/>
          </w:tcPr>
          <w:p w14:paraId="3E7F0BD2" w14:textId="77777777" w:rsidR="00625B1A" w:rsidRPr="00D01A97" w:rsidRDefault="0012531D" w:rsidP="00CA50B9">
            <w:pPr>
              <w:rPr>
                <w:lang w:val="en-US"/>
              </w:rPr>
            </w:pPr>
            <w:r w:rsidRPr="00D01A97">
              <w:rPr>
                <w:lang w:val="en-US"/>
              </w:rPr>
              <w:t xml:space="preserve">2 </w:t>
            </w:r>
          </w:p>
        </w:tc>
      </w:tr>
      <w:tr w:rsidR="00625B1A" w:rsidRPr="00D01A97" w14:paraId="35E81874" w14:textId="77777777" w:rsidTr="00AE4E9F">
        <w:trPr>
          <w:trHeight w:val="250"/>
        </w:trPr>
        <w:tc>
          <w:tcPr>
            <w:tcW w:w="2573" w:type="pct"/>
            <w:tcBorders>
              <w:top w:val="single" w:sz="4" w:space="0" w:color="auto"/>
              <w:left w:val="single" w:sz="4" w:space="0" w:color="auto"/>
              <w:bottom w:val="single" w:sz="4" w:space="0" w:color="auto"/>
              <w:right w:val="single" w:sz="4" w:space="0" w:color="auto"/>
            </w:tcBorders>
            <w:shd w:val="clear" w:color="auto" w:fill="auto"/>
          </w:tcPr>
          <w:p w14:paraId="210DC6F7" w14:textId="77777777" w:rsidR="00625B1A" w:rsidRPr="00D01A97" w:rsidRDefault="009C44DD" w:rsidP="00CA50B9">
            <w:pPr>
              <w:rPr>
                <w:lang w:val="en-US"/>
              </w:rPr>
            </w:pPr>
            <w:r w:rsidRPr="00D01A97">
              <w:rPr>
                <w:lang w:val="en-US"/>
              </w:rPr>
              <w:t>T</w:t>
            </w:r>
            <w:r w:rsidR="0012531D" w:rsidRPr="00D01A97">
              <w:rPr>
                <w:lang w:val="en-US"/>
              </w:rPr>
              <w:t>ablespoon</w:t>
            </w:r>
          </w:p>
        </w:tc>
        <w:tc>
          <w:tcPr>
            <w:tcW w:w="2427" w:type="pct"/>
            <w:tcBorders>
              <w:top w:val="single" w:sz="4" w:space="0" w:color="auto"/>
              <w:left w:val="single" w:sz="4" w:space="0" w:color="auto"/>
              <w:bottom w:val="single" w:sz="4" w:space="0" w:color="auto"/>
              <w:right w:val="single" w:sz="4" w:space="0" w:color="auto"/>
            </w:tcBorders>
            <w:shd w:val="clear" w:color="auto" w:fill="auto"/>
          </w:tcPr>
          <w:p w14:paraId="2896A296" w14:textId="77777777" w:rsidR="00625B1A" w:rsidRPr="00D01A97" w:rsidRDefault="0012531D" w:rsidP="00CA50B9">
            <w:pPr>
              <w:rPr>
                <w:lang w:val="en-US"/>
              </w:rPr>
            </w:pPr>
            <w:r w:rsidRPr="00D01A97">
              <w:rPr>
                <w:lang w:val="en-US"/>
              </w:rPr>
              <w:t>1</w:t>
            </w:r>
          </w:p>
        </w:tc>
      </w:tr>
      <w:tr w:rsidR="00146735" w:rsidRPr="00D01A97" w14:paraId="30EC100E" w14:textId="77777777" w:rsidTr="00AE4E9F">
        <w:trPr>
          <w:trHeight w:val="250"/>
        </w:trPr>
        <w:tc>
          <w:tcPr>
            <w:tcW w:w="2573" w:type="pct"/>
            <w:tcBorders>
              <w:top w:val="single" w:sz="4" w:space="0" w:color="auto"/>
              <w:left w:val="single" w:sz="4" w:space="0" w:color="auto"/>
              <w:bottom w:val="single" w:sz="4" w:space="0" w:color="auto"/>
              <w:right w:val="single" w:sz="4" w:space="0" w:color="auto"/>
            </w:tcBorders>
            <w:shd w:val="clear" w:color="auto" w:fill="auto"/>
          </w:tcPr>
          <w:p w14:paraId="23FEEA51" w14:textId="77777777" w:rsidR="00146735" w:rsidRPr="00D01A97" w:rsidRDefault="00082773" w:rsidP="00CA50B9">
            <w:pPr>
              <w:rPr>
                <w:lang w:val="en-US"/>
              </w:rPr>
            </w:pPr>
            <w:r w:rsidRPr="00D01A97">
              <w:rPr>
                <w:lang w:val="en-US"/>
              </w:rPr>
              <w:t>Stick for stirring</w:t>
            </w:r>
          </w:p>
        </w:tc>
        <w:tc>
          <w:tcPr>
            <w:tcW w:w="2427" w:type="pct"/>
            <w:tcBorders>
              <w:top w:val="single" w:sz="4" w:space="0" w:color="auto"/>
              <w:left w:val="single" w:sz="4" w:space="0" w:color="auto"/>
              <w:bottom w:val="single" w:sz="4" w:space="0" w:color="auto"/>
              <w:right w:val="single" w:sz="4" w:space="0" w:color="auto"/>
            </w:tcBorders>
            <w:shd w:val="clear" w:color="auto" w:fill="auto"/>
          </w:tcPr>
          <w:p w14:paraId="056FE68B" w14:textId="77777777" w:rsidR="00146735" w:rsidRPr="00D01A97" w:rsidRDefault="00082773" w:rsidP="00CA50B9">
            <w:pPr>
              <w:rPr>
                <w:lang w:val="en-US"/>
              </w:rPr>
            </w:pPr>
            <w:r w:rsidRPr="00D01A97">
              <w:rPr>
                <w:lang w:val="en-US"/>
              </w:rPr>
              <w:t>1</w:t>
            </w:r>
          </w:p>
        </w:tc>
      </w:tr>
      <w:tr w:rsidR="00082773" w:rsidRPr="00D01A97" w14:paraId="7FA27197" w14:textId="77777777" w:rsidTr="00AE4E9F">
        <w:trPr>
          <w:trHeight w:val="250"/>
        </w:trPr>
        <w:tc>
          <w:tcPr>
            <w:tcW w:w="2573" w:type="pct"/>
            <w:tcBorders>
              <w:top w:val="single" w:sz="4" w:space="0" w:color="auto"/>
              <w:left w:val="single" w:sz="4" w:space="0" w:color="auto"/>
              <w:bottom w:val="single" w:sz="4" w:space="0" w:color="auto"/>
              <w:right w:val="single" w:sz="4" w:space="0" w:color="auto"/>
            </w:tcBorders>
            <w:shd w:val="clear" w:color="auto" w:fill="auto"/>
          </w:tcPr>
          <w:p w14:paraId="6B30AD58" w14:textId="77777777" w:rsidR="00082773" w:rsidRPr="00D01A97" w:rsidRDefault="00082773" w:rsidP="00CA50B9">
            <w:pPr>
              <w:rPr>
                <w:lang w:val="en-US"/>
              </w:rPr>
            </w:pPr>
            <w:r w:rsidRPr="00D01A97">
              <w:rPr>
                <w:lang w:val="en-US"/>
              </w:rPr>
              <w:t>Paper/pen to label the bucket</w:t>
            </w:r>
          </w:p>
        </w:tc>
        <w:tc>
          <w:tcPr>
            <w:tcW w:w="2427" w:type="pct"/>
            <w:tcBorders>
              <w:top w:val="single" w:sz="4" w:space="0" w:color="auto"/>
              <w:left w:val="single" w:sz="4" w:space="0" w:color="auto"/>
              <w:bottom w:val="single" w:sz="4" w:space="0" w:color="auto"/>
              <w:right w:val="single" w:sz="4" w:space="0" w:color="auto"/>
            </w:tcBorders>
            <w:shd w:val="clear" w:color="auto" w:fill="auto"/>
          </w:tcPr>
          <w:p w14:paraId="4576F504" w14:textId="77777777" w:rsidR="00082773" w:rsidRPr="00D01A97" w:rsidRDefault="00082773" w:rsidP="00CA50B9">
            <w:pPr>
              <w:rPr>
                <w:lang w:val="en-US"/>
              </w:rPr>
            </w:pPr>
          </w:p>
        </w:tc>
      </w:tr>
      <w:tr w:rsidR="00082773" w:rsidRPr="00D01A97" w14:paraId="264F9182" w14:textId="77777777" w:rsidTr="00AE4E9F">
        <w:trPr>
          <w:trHeight w:val="250"/>
        </w:trPr>
        <w:tc>
          <w:tcPr>
            <w:tcW w:w="2573" w:type="pct"/>
            <w:tcBorders>
              <w:top w:val="single" w:sz="4" w:space="0" w:color="auto"/>
              <w:left w:val="single" w:sz="4" w:space="0" w:color="auto"/>
              <w:bottom w:val="single" w:sz="4" w:space="0" w:color="auto"/>
              <w:right w:val="single" w:sz="4" w:space="0" w:color="auto"/>
            </w:tcBorders>
            <w:shd w:val="clear" w:color="auto" w:fill="auto"/>
          </w:tcPr>
          <w:p w14:paraId="15ECB794" w14:textId="77777777" w:rsidR="00082773" w:rsidRPr="00D01A97" w:rsidRDefault="00082773" w:rsidP="00CA50B9">
            <w:pPr>
              <w:rPr>
                <w:lang w:val="en-US"/>
              </w:rPr>
            </w:pPr>
            <w:r w:rsidRPr="00D01A97">
              <w:rPr>
                <w:lang w:val="en-US"/>
              </w:rPr>
              <w:t>Water</w:t>
            </w:r>
          </w:p>
        </w:tc>
        <w:tc>
          <w:tcPr>
            <w:tcW w:w="2427" w:type="pct"/>
            <w:tcBorders>
              <w:top w:val="single" w:sz="4" w:space="0" w:color="auto"/>
              <w:left w:val="single" w:sz="4" w:space="0" w:color="auto"/>
              <w:bottom w:val="single" w:sz="4" w:space="0" w:color="auto"/>
              <w:right w:val="single" w:sz="4" w:space="0" w:color="auto"/>
            </w:tcBorders>
            <w:shd w:val="clear" w:color="auto" w:fill="auto"/>
          </w:tcPr>
          <w:p w14:paraId="354B56D9" w14:textId="77777777" w:rsidR="00082773" w:rsidRPr="00D01A97" w:rsidRDefault="00082773" w:rsidP="00CA50B9">
            <w:pPr>
              <w:rPr>
                <w:lang w:val="en-US"/>
              </w:rPr>
            </w:pPr>
          </w:p>
        </w:tc>
      </w:tr>
    </w:tbl>
    <w:p w14:paraId="558DF76D" w14:textId="77777777" w:rsidR="00625B1A" w:rsidRPr="00D01A97" w:rsidRDefault="00625B1A" w:rsidP="00CA50B9">
      <w:pPr>
        <w:rPr>
          <w:lang w:val="en-US"/>
        </w:rPr>
      </w:pPr>
    </w:p>
    <w:p w14:paraId="4259EA36" w14:textId="77777777" w:rsidR="0012531D" w:rsidRPr="00D01A97" w:rsidRDefault="0012531D" w:rsidP="00CA50B9">
      <w:pPr>
        <w:rPr>
          <w:lang w:val="en-US"/>
        </w:rPr>
      </w:pPr>
      <w:r w:rsidRPr="00D01A97">
        <w:rPr>
          <w:lang w:val="en-US"/>
        </w:rPr>
        <w:t>Chemical Products to use</w:t>
      </w:r>
      <w:r w:rsidR="0087232F" w:rsidRPr="00D01A97">
        <w:rPr>
          <w:lang w:val="en-US"/>
        </w:rPr>
        <w:t xml:space="preserve"> (can use any one in the list)</w:t>
      </w:r>
    </w:p>
    <w:tbl>
      <w:tblPr>
        <w:tblW w:w="4939" w:type="pct"/>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2452"/>
        <w:gridCol w:w="1928"/>
        <w:gridCol w:w="1664"/>
        <w:gridCol w:w="2471"/>
      </w:tblGrid>
      <w:tr w:rsidR="0012531D" w:rsidRPr="00D01A97" w14:paraId="41B175F9" w14:textId="77777777" w:rsidTr="003F49CC">
        <w:trPr>
          <w:trHeight w:val="270"/>
        </w:trPr>
        <w:tc>
          <w:tcPr>
            <w:tcW w:w="1440" w:type="pct"/>
            <w:shd w:val="clear" w:color="auto" w:fill="C00000"/>
          </w:tcPr>
          <w:p w14:paraId="0E7AFCC0" w14:textId="77777777" w:rsidR="0012531D" w:rsidRPr="00D01A97" w:rsidRDefault="0012531D" w:rsidP="00CA50B9">
            <w:pPr>
              <w:rPr>
                <w:lang w:val="en-US"/>
              </w:rPr>
            </w:pPr>
            <w:r w:rsidRPr="00D01A97">
              <w:rPr>
                <w:lang w:val="en-US"/>
              </w:rPr>
              <w:t>Chemical product</w:t>
            </w:r>
          </w:p>
        </w:tc>
        <w:tc>
          <w:tcPr>
            <w:tcW w:w="1132" w:type="pct"/>
            <w:shd w:val="clear" w:color="auto" w:fill="C00000"/>
          </w:tcPr>
          <w:p w14:paraId="1F3F1124" w14:textId="77777777" w:rsidR="0012531D" w:rsidRPr="00D01A97" w:rsidRDefault="00CA50B9" w:rsidP="00CA50B9">
            <w:pPr>
              <w:rPr>
                <w:lang w:val="en-US"/>
              </w:rPr>
            </w:pPr>
            <w:r>
              <w:rPr>
                <w:lang w:val="en-US"/>
              </w:rPr>
              <w:t xml:space="preserve">% available </w:t>
            </w:r>
            <w:r w:rsidR="0012531D" w:rsidRPr="00D01A97">
              <w:rPr>
                <w:lang w:val="en-US"/>
              </w:rPr>
              <w:t>chlorine</w:t>
            </w:r>
          </w:p>
        </w:tc>
        <w:tc>
          <w:tcPr>
            <w:tcW w:w="977" w:type="pct"/>
            <w:shd w:val="clear" w:color="auto" w:fill="C00000"/>
          </w:tcPr>
          <w:p w14:paraId="51815F2E" w14:textId="77777777" w:rsidR="0012531D" w:rsidRPr="00D01A97" w:rsidRDefault="0012531D" w:rsidP="00CA50B9">
            <w:pPr>
              <w:rPr>
                <w:lang w:val="en-US"/>
              </w:rPr>
            </w:pPr>
            <w:r w:rsidRPr="00D01A97">
              <w:rPr>
                <w:lang w:val="en-US"/>
              </w:rPr>
              <w:t>Required amount</w:t>
            </w:r>
          </w:p>
        </w:tc>
        <w:tc>
          <w:tcPr>
            <w:tcW w:w="1451" w:type="pct"/>
            <w:shd w:val="clear" w:color="auto" w:fill="C00000"/>
          </w:tcPr>
          <w:p w14:paraId="6B2D3E07" w14:textId="77777777" w:rsidR="0012531D" w:rsidRPr="00D01A97" w:rsidRDefault="0012531D" w:rsidP="00CA50B9">
            <w:pPr>
              <w:rPr>
                <w:lang w:val="en-US"/>
              </w:rPr>
            </w:pPr>
            <w:r w:rsidRPr="00D01A97">
              <w:rPr>
                <w:lang w:val="en-US"/>
              </w:rPr>
              <w:t>Approximate measurements</w:t>
            </w:r>
          </w:p>
        </w:tc>
      </w:tr>
      <w:tr w:rsidR="0012531D" w:rsidRPr="00D01A97" w14:paraId="40938F20" w14:textId="77777777" w:rsidTr="00CA50B9">
        <w:trPr>
          <w:trHeight w:val="403"/>
        </w:trPr>
        <w:tc>
          <w:tcPr>
            <w:tcW w:w="1440" w:type="pct"/>
            <w:shd w:val="clear" w:color="auto" w:fill="auto"/>
            <w:vAlign w:val="center"/>
          </w:tcPr>
          <w:p w14:paraId="5007ACCB" w14:textId="77777777" w:rsidR="0012531D" w:rsidRPr="00D01A97" w:rsidRDefault="00082773" w:rsidP="00CA50B9">
            <w:pPr>
              <w:rPr>
                <w:lang w:val="en-US"/>
              </w:rPr>
            </w:pPr>
            <w:r w:rsidRPr="00D01A97">
              <w:rPr>
                <w:lang w:val="en-US"/>
              </w:rPr>
              <w:t>Bleach</w:t>
            </w:r>
            <w:r w:rsidR="0012531D" w:rsidRPr="00D01A97">
              <w:rPr>
                <w:lang w:val="en-US"/>
              </w:rPr>
              <w:t xml:space="preserve"> powder (Chlorine of lime)</w:t>
            </w:r>
          </w:p>
        </w:tc>
        <w:tc>
          <w:tcPr>
            <w:tcW w:w="1132" w:type="pct"/>
            <w:vAlign w:val="center"/>
          </w:tcPr>
          <w:p w14:paraId="517CD1B2" w14:textId="77777777" w:rsidR="0012531D" w:rsidRPr="00D01A97" w:rsidRDefault="0012531D" w:rsidP="00CA50B9">
            <w:pPr>
              <w:rPr>
                <w:lang w:val="en-US"/>
              </w:rPr>
            </w:pPr>
            <w:r w:rsidRPr="00D01A97">
              <w:rPr>
                <w:lang w:val="en-US"/>
              </w:rPr>
              <w:t>35</w:t>
            </w:r>
          </w:p>
        </w:tc>
        <w:tc>
          <w:tcPr>
            <w:tcW w:w="977" w:type="pct"/>
            <w:vAlign w:val="center"/>
          </w:tcPr>
          <w:p w14:paraId="3C856D5C" w14:textId="77777777" w:rsidR="0012531D" w:rsidRPr="00D01A97" w:rsidRDefault="009A6947" w:rsidP="00CA50B9">
            <w:pPr>
              <w:rPr>
                <w:lang w:val="en-US"/>
              </w:rPr>
            </w:pPr>
            <w:r w:rsidRPr="00D01A97">
              <w:rPr>
                <w:lang w:val="en-US"/>
              </w:rPr>
              <w:t xml:space="preserve">14.3 </w:t>
            </w:r>
            <w:r w:rsidR="0012531D" w:rsidRPr="00D01A97">
              <w:rPr>
                <w:lang w:val="en-US"/>
              </w:rPr>
              <w:t>g</w:t>
            </w:r>
          </w:p>
        </w:tc>
        <w:tc>
          <w:tcPr>
            <w:tcW w:w="1451" w:type="pct"/>
            <w:shd w:val="clear" w:color="auto" w:fill="auto"/>
            <w:vAlign w:val="center"/>
          </w:tcPr>
          <w:p w14:paraId="65C13823" w14:textId="77777777" w:rsidR="0012531D" w:rsidRPr="00D01A97" w:rsidRDefault="009A6947" w:rsidP="00CA50B9">
            <w:pPr>
              <w:rPr>
                <w:lang w:val="en-US"/>
              </w:rPr>
            </w:pPr>
            <w:r w:rsidRPr="00D01A97">
              <w:rPr>
                <w:lang w:val="en-US"/>
              </w:rPr>
              <w:t>1 tablespoon</w:t>
            </w:r>
          </w:p>
        </w:tc>
      </w:tr>
      <w:tr w:rsidR="0012531D" w:rsidRPr="00D01A97" w14:paraId="13D0F556" w14:textId="77777777" w:rsidTr="00CA50B9">
        <w:trPr>
          <w:trHeight w:val="250"/>
        </w:trPr>
        <w:tc>
          <w:tcPr>
            <w:tcW w:w="1440" w:type="pct"/>
            <w:shd w:val="clear" w:color="auto" w:fill="auto"/>
            <w:vAlign w:val="center"/>
          </w:tcPr>
          <w:p w14:paraId="77E6947D" w14:textId="77777777" w:rsidR="0012531D" w:rsidRPr="00D01A97" w:rsidRDefault="0012531D" w:rsidP="00CA50B9">
            <w:pPr>
              <w:rPr>
                <w:lang w:val="en-US"/>
              </w:rPr>
            </w:pPr>
            <w:r w:rsidRPr="00D01A97">
              <w:rPr>
                <w:lang w:val="en-US"/>
              </w:rPr>
              <w:t xml:space="preserve">High-test  hypochlorite </w:t>
            </w:r>
          </w:p>
          <w:p w14:paraId="63DB85C1" w14:textId="77777777" w:rsidR="0012531D" w:rsidRPr="00D01A97" w:rsidRDefault="0012531D" w:rsidP="00CA50B9">
            <w:pPr>
              <w:rPr>
                <w:lang w:val="en-US"/>
              </w:rPr>
            </w:pPr>
            <w:r w:rsidRPr="00D01A97">
              <w:rPr>
                <w:lang w:val="en-US"/>
              </w:rPr>
              <w:t>or Calcium hypochlorite</w:t>
            </w:r>
          </w:p>
        </w:tc>
        <w:tc>
          <w:tcPr>
            <w:tcW w:w="1132" w:type="pct"/>
            <w:vAlign w:val="center"/>
          </w:tcPr>
          <w:p w14:paraId="77A7312D" w14:textId="77777777" w:rsidR="0012531D" w:rsidRPr="00D01A97" w:rsidRDefault="0012531D" w:rsidP="00CA50B9">
            <w:pPr>
              <w:rPr>
                <w:lang w:val="en-US"/>
              </w:rPr>
            </w:pPr>
            <w:r w:rsidRPr="00D01A97">
              <w:rPr>
                <w:lang w:val="en-US"/>
              </w:rPr>
              <w:t>70</w:t>
            </w:r>
          </w:p>
        </w:tc>
        <w:tc>
          <w:tcPr>
            <w:tcW w:w="977" w:type="pct"/>
            <w:vAlign w:val="center"/>
          </w:tcPr>
          <w:p w14:paraId="6416730C" w14:textId="77777777" w:rsidR="0012531D" w:rsidRPr="00D01A97" w:rsidRDefault="009C44DD" w:rsidP="00CA50B9">
            <w:pPr>
              <w:rPr>
                <w:lang w:val="en-US"/>
              </w:rPr>
            </w:pPr>
            <w:r w:rsidRPr="00D01A97">
              <w:rPr>
                <w:lang w:val="en-US"/>
              </w:rPr>
              <w:t>7</w:t>
            </w:r>
            <w:r w:rsidR="0012531D" w:rsidRPr="00D01A97">
              <w:rPr>
                <w:lang w:val="en-US"/>
              </w:rPr>
              <w:t xml:space="preserve"> g</w:t>
            </w:r>
          </w:p>
        </w:tc>
        <w:tc>
          <w:tcPr>
            <w:tcW w:w="1451" w:type="pct"/>
            <w:shd w:val="clear" w:color="auto" w:fill="auto"/>
            <w:vAlign w:val="center"/>
          </w:tcPr>
          <w:p w14:paraId="4C487C2F" w14:textId="77777777" w:rsidR="0012531D" w:rsidRPr="00D01A97" w:rsidRDefault="009C44DD" w:rsidP="00CA50B9">
            <w:pPr>
              <w:rPr>
                <w:lang w:val="en-US"/>
              </w:rPr>
            </w:pPr>
            <w:r w:rsidRPr="00D01A97">
              <w:rPr>
                <w:lang w:val="en-US"/>
              </w:rPr>
              <w:t>0.5</w:t>
            </w:r>
            <w:r w:rsidR="0012531D" w:rsidRPr="00D01A97">
              <w:rPr>
                <w:lang w:val="en-US"/>
              </w:rPr>
              <w:t xml:space="preserve"> tablespoon</w:t>
            </w:r>
          </w:p>
        </w:tc>
      </w:tr>
      <w:tr w:rsidR="0012531D" w:rsidRPr="00D01A97" w14:paraId="7F54411D" w14:textId="77777777" w:rsidTr="00CA50B9">
        <w:trPr>
          <w:trHeight w:val="223"/>
        </w:trPr>
        <w:tc>
          <w:tcPr>
            <w:tcW w:w="1440" w:type="pct"/>
            <w:shd w:val="clear" w:color="auto" w:fill="auto"/>
            <w:vAlign w:val="center"/>
          </w:tcPr>
          <w:p w14:paraId="5260AB0C" w14:textId="77777777" w:rsidR="0012531D" w:rsidRPr="00D01A97" w:rsidRDefault="0012531D" w:rsidP="00CA50B9">
            <w:pPr>
              <w:rPr>
                <w:lang w:val="en-US"/>
              </w:rPr>
            </w:pPr>
            <w:r w:rsidRPr="00D01A97">
              <w:rPr>
                <w:lang w:val="en-US"/>
              </w:rPr>
              <w:t>Liquid laundry bleach</w:t>
            </w:r>
          </w:p>
        </w:tc>
        <w:tc>
          <w:tcPr>
            <w:tcW w:w="1132" w:type="pct"/>
            <w:vAlign w:val="center"/>
          </w:tcPr>
          <w:p w14:paraId="618EDE26" w14:textId="77777777" w:rsidR="0012531D" w:rsidRPr="00D01A97" w:rsidRDefault="00400375" w:rsidP="00CA50B9">
            <w:pPr>
              <w:rPr>
                <w:lang w:val="en-US"/>
              </w:rPr>
            </w:pPr>
            <w:r w:rsidRPr="00D01A97">
              <w:rPr>
                <w:lang w:val="en-US"/>
              </w:rPr>
              <w:t>5</w:t>
            </w:r>
          </w:p>
        </w:tc>
        <w:tc>
          <w:tcPr>
            <w:tcW w:w="977" w:type="pct"/>
            <w:vAlign w:val="center"/>
          </w:tcPr>
          <w:p w14:paraId="40ED3C22" w14:textId="77777777" w:rsidR="0012531D" w:rsidRPr="00D01A97" w:rsidRDefault="0012531D" w:rsidP="00CA50B9">
            <w:pPr>
              <w:rPr>
                <w:lang w:val="en-US"/>
              </w:rPr>
            </w:pPr>
            <w:r w:rsidRPr="00D01A97">
              <w:rPr>
                <w:lang w:val="en-US"/>
              </w:rPr>
              <w:t>200 ml</w:t>
            </w:r>
          </w:p>
        </w:tc>
        <w:tc>
          <w:tcPr>
            <w:tcW w:w="1451" w:type="pct"/>
            <w:shd w:val="clear" w:color="auto" w:fill="auto"/>
            <w:vAlign w:val="center"/>
          </w:tcPr>
          <w:p w14:paraId="6828C681" w14:textId="77777777" w:rsidR="0012531D" w:rsidRPr="00D01A97" w:rsidRDefault="009C44DD" w:rsidP="00CA50B9">
            <w:pPr>
              <w:rPr>
                <w:lang w:val="en-US"/>
              </w:rPr>
            </w:pPr>
            <w:r w:rsidRPr="00D01A97">
              <w:rPr>
                <w:lang w:val="en-US"/>
              </w:rPr>
              <w:t>2 liters</w:t>
            </w:r>
          </w:p>
        </w:tc>
      </w:tr>
    </w:tbl>
    <w:p w14:paraId="5E52F835" w14:textId="77777777" w:rsidR="00211AEC" w:rsidRDefault="00211AEC" w:rsidP="00CA50B9"/>
    <w:tbl>
      <w:tblPr>
        <w:tblStyle w:val="TableGrid"/>
        <w:tblW w:w="0" w:type="auto"/>
        <w:tblLook w:val="04A0" w:firstRow="1" w:lastRow="0" w:firstColumn="1" w:lastColumn="0" w:noHBand="0" w:noVBand="1"/>
      </w:tblPr>
      <w:tblGrid>
        <w:gridCol w:w="8630"/>
      </w:tblGrid>
      <w:tr w:rsidR="005C47C6" w14:paraId="10870445" w14:textId="77777777" w:rsidTr="008D690F">
        <w:tc>
          <w:tcPr>
            <w:tcW w:w="8630" w:type="dxa"/>
            <w:shd w:val="clear" w:color="auto" w:fill="DEEAF6" w:themeFill="accent5" w:themeFillTint="33"/>
          </w:tcPr>
          <w:p w14:paraId="424A9016" w14:textId="77777777" w:rsidR="008D690F" w:rsidRDefault="008D690F" w:rsidP="008D690F">
            <w:pPr>
              <w:rPr>
                <w:rFonts w:ascii="Calibri" w:hAnsi="Calibri" w:cs="Arial"/>
                <w:bCs/>
                <w:color w:val="C00000"/>
                <w:sz w:val="22"/>
                <w:szCs w:val="22"/>
              </w:rPr>
            </w:pPr>
            <w:r w:rsidRPr="003F49CC">
              <w:rPr>
                <w:rFonts w:ascii="Calibri" w:hAnsi="Calibri" w:cs="Arial"/>
                <w:bCs/>
                <w:color w:val="C00000"/>
                <w:sz w:val="22"/>
                <w:szCs w:val="22"/>
              </w:rPr>
              <w:t>Disclaimer</w:t>
            </w:r>
          </w:p>
          <w:p w14:paraId="418684BE" w14:textId="77777777" w:rsidR="008D690F" w:rsidRPr="003F49CC" w:rsidRDefault="008D690F" w:rsidP="008D690F">
            <w:pPr>
              <w:rPr>
                <w:rFonts w:ascii="Calibri" w:hAnsi="Calibri" w:cs="Arial"/>
                <w:b w:val="0"/>
                <w:bCs/>
                <w:color w:val="C00000"/>
                <w:sz w:val="22"/>
                <w:szCs w:val="22"/>
              </w:rPr>
            </w:pPr>
          </w:p>
          <w:p w14:paraId="609F4450" w14:textId="77777777" w:rsidR="008D690F" w:rsidRPr="006C5D59" w:rsidRDefault="008D690F" w:rsidP="008D690F">
            <w:pPr>
              <w:pStyle w:val="paragraph"/>
              <w:spacing w:before="0" w:beforeAutospacing="0" w:after="0" w:afterAutospacing="0"/>
              <w:jc w:val="both"/>
              <w:textAlignment w:val="baseline"/>
              <w:rPr>
                <w:rFonts w:ascii="Arial" w:hAnsi="Arial" w:cs="Arial"/>
                <w:sz w:val="18"/>
                <w:szCs w:val="18"/>
                <w:lang w:val="en-US"/>
              </w:rPr>
            </w:pPr>
            <w:r w:rsidRPr="006C5D59">
              <w:rPr>
                <w:rStyle w:val="normaltextrun"/>
                <w:rFonts w:ascii="Arial" w:hAnsi="Arial" w:cs="Arial"/>
                <w:b/>
                <w:bCs/>
                <w:color w:val="10253F"/>
                <w:sz w:val="18"/>
                <w:szCs w:val="18"/>
                <w:lang w:val="en-US"/>
              </w:rPr>
              <w:t>WHO Health Security Learning Platform - Training Materials</w:t>
            </w:r>
            <w:r w:rsidRPr="006C5D59">
              <w:rPr>
                <w:rStyle w:val="eop"/>
                <w:rFonts w:ascii="Arial" w:hAnsi="Arial" w:cs="Arial"/>
                <w:sz w:val="18"/>
                <w:szCs w:val="18"/>
                <w:lang w:val="en-US"/>
              </w:rPr>
              <w:t>​</w:t>
            </w:r>
          </w:p>
          <w:p w14:paraId="590CA25A" w14:textId="77777777" w:rsidR="008D690F" w:rsidRPr="006C5D59" w:rsidRDefault="008D690F" w:rsidP="008D690F">
            <w:pPr>
              <w:pStyle w:val="paragraph"/>
              <w:spacing w:before="0" w:beforeAutospacing="0" w:after="0" w:afterAutospacing="0"/>
              <w:jc w:val="both"/>
              <w:textAlignment w:val="baseline"/>
              <w:rPr>
                <w:rFonts w:ascii="Arial" w:hAnsi="Arial" w:cs="Arial"/>
                <w:sz w:val="18"/>
                <w:szCs w:val="18"/>
                <w:lang w:val="en-US"/>
              </w:rPr>
            </w:pPr>
            <w:r w:rsidRPr="006C5D59">
              <w:rPr>
                <w:rStyle w:val="normaltextrun"/>
                <w:rFonts w:ascii="Arial" w:hAnsi="Arial" w:cs="Arial"/>
                <w:color w:val="10253F"/>
                <w:sz w:val="18"/>
                <w:szCs w:val="18"/>
                <w:lang w:val="en-US"/>
              </w:rPr>
              <w:t>These WHO Training Materials are © World Health Organization (WHO) 2022. All rights reserved.</w:t>
            </w:r>
            <w:r w:rsidRPr="006C5D59">
              <w:rPr>
                <w:rStyle w:val="eop"/>
                <w:rFonts w:ascii="Arial" w:hAnsi="Arial" w:cs="Arial"/>
                <w:sz w:val="18"/>
                <w:szCs w:val="18"/>
                <w:lang w:val="en-US"/>
              </w:rPr>
              <w:t>​</w:t>
            </w:r>
          </w:p>
          <w:p w14:paraId="54BD491C" w14:textId="77777777" w:rsidR="008D690F" w:rsidRPr="006C5D59" w:rsidRDefault="008D690F" w:rsidP="008D690F">
            <w:pPr>
              <w:pStyle w:val="paragraph"/>
              <w:spacing w:before="0" w:beforeAutospacing="0" w:after="0" w:afterAutospacing="0"/>
              <w:jc w:val="both"/>
              <w:textAlignment w:val="baseline"/>
              <w:rPr>
                <w:rFonts w:ascii="Arial" w:hAnsi="Arial" w:cs="Arial"/>
                <w:sz w:val="18"/>
                <w:szCs w:val="18"/>
                <w:lang w:val="en-US"/>
              </w:rPr>
            </w:pPr>
            <w:r w:rsidRPr="006C5D59">
              <w:rPr>
                <w:rStyle w:val="normaltextrun"/>
                <w:rFonts w:ascii="Arial" w:hAnsi="Arial" w:cs="Arial"/>
                <w:color w:val="10253F"/>
                <w:sz w:val="18"/>
                <w:szCs w:val="18"/>
                <w:lang w:val="en-US"/>
              </w:rPr>
              <w:t>Your use of these materials is subject to the “</w:t>
            </w:r>
            <w:hyperlink r:id="rId14" w:tgtFrame="_blank" w:history="1">
              <w:r w:rsidRPr="006C5D59">
                <w:rPr>
                  <w:rStyle w:val="normaltextrun"/>
                  <w:rFonts w:ascii="Arial" w:hAnsi="Arial" w:cs="Arial"/>
                  <w:color w:val="0000FF"/>
                  <w:sz w:val="18"/>
                  <w:szCs w:val="18"/>
                  <w:u w:val="single"/>
                  <w:lang w:val="en-US"/>
                </w:rPr>
                <w:t>WHO Health Security Learning Platform, Training </w:t>
              </w:r>
            </w:hyperlink>
            <w:hyperlink r:id="rId15" w:tgtFrame="_blank" w:history="1">
              <w:r w:rsidRPr="006C5D59">
                <w:rPr>
                  <w:rStyle w:val="normaltextrun"/>
                  <w:rFonts w:ascii="Arial" w:hAnsi="Arial" w:cs="Arial"/>
                  <w:color w:val="0000FF"/>
                  <w:sz w:val="18"/>
                  <w:szCs w:val="18"/>
                  <w:u w:val="single"/>
                  <w:lang w:val="en-US"/>
                </w:rPr>
                <w:t>Materials – Terms of Use</w:t>
              </w:r>
            </w:hyperlink>
            <w:r w:rsidRPr="006C5D59">
              <w:rPr>
                <w:rStyle w:val="normaltextrun"/>
                <w:rFonts w:ascii="Arial" w:hAnsi="Arial" w:cs="Arial"/>
                <w:color w:val="10253F"/>
                <w:sz w:val="18"/>
                <w:szCs w:val="18"/>
                <w:lang w:val="en-US"/>
              </w:rPr>
              <w:t>”, which you accepted when downloading them and which are available on the Health Security Learning Platform at: </w:t>
            </w:r>
            <w:hyperlink r:id="rId16" w:tgtFrame="_blank" w:history="1">
              <w:r w:rsidRPr="006C5D59">
                <w:rPr>
                  <w:rStyle w:val="normaltextrun"/>
                  <w:rFonts w:ascii="Arial" w:hAnsi="Arial" w:cs="Arial"/>
                  <w:color w:val="0000FF"/>
                  <w:sz w:val="18"/>
                  <w:szCs w:val="18"/>
                  <w:u w:val="single"/>
                  <w:lang w:val="en-US"/>
                </w:rPr>
                <w:t>https://extranet.who.int/hslp</w:t>
              </w:r>
            </w:hyperlink>
            <w:r w:rsidRPr="006C5D59">
              <w:rPr>
                <w:rStyle w:val="normaltextrun"/>
                <w:rFonts w:ascii="Arial" w:hAnsi="Arial" w:cs="Arial"/>
                <w:color w:val="10253F"/>
                <w:sz w:val="18"/>
                <w:szCs w:val="18"/>
                <w:lang w:val="en-US"/>
              </w:rPr>
              <w:t>  </w:t>
            </w:r>
            <w:r w:rsidRPr="006C5D59">
              <w:rPr>
                <w:rStyle w:val="eop"/>
                <w:rFonts w:ascii="Arial" w:hAnsi="Arial" w:cs="Arial"/>
                <w:sz w:val="18"/>
                <w:szCs w:val="18"/>
                <w:lang w:val="en-US"/>
              </w:rPr>
              <w:t>​</w:t>
            </w:r>
          </w:p>
          <w:p w14:paraId="7CAA9F05" w14:textId="77777777" w:rsidR="008D690F" w:rsidRPr="006C5D59" w:rsidRDefault="008D690F" w:rsidP="008D690F">
            <w:pPr>
              <w:pStyle w:val="paragraph"/>
              <w:spacing w:before="0" w:beforeAutospacing="0" w:after="0" w:afterAutospacing="0"/>
              <w:jc w:val="both"/>
              <w:textAlignment w:val="baseline"/>
              <w:rPr>
                <w:rFonts w:ascii="Arial" w:hAnsi="Arial" w:cs="Arial"/>
                <w:sz w:val="18"/>
                <w:szCs w:val="18"/>
                <w:lang w:val="en-US"/>
              </w:rPr>
            </w:pPr>
            <w:r w:rsidRPr="006C5D59">
              <w:rPr>
                <w:rStyle w:val="eop"/>
                <w:rFonts w:ascii="Arial" w:hAnsi="Arial" w:cs="Arial"/>
                <w:sz w:val="18"/>
                <w:szCs w:val="18"/>
                <w:lang w:val="en-US"/>
              </w:rPr>
              <w:t>​</w:t>
            </w:r>
          </w:p>
          <w:p w14:paraId="38A37994" w14:textId="77777777" w:rsidR="008D690F" w:rsidRPr="006C5D59" w:rsidRDefault="008D690F" w:rsidP="008D690F">
            <w:pPr>
              <w:pStyle w:val="paragraph"/>
              <w:spacing w:before="0" w:beforeAutospacing="0" w:after="0" w:afterAutospacing="0"/>
              <w:jc w:val="both"/>
              <w:textAlignment w:val="baseline"/>
              <w:rPr>
                <w:rFonts w:ascii="Arial" w:hAnsi="Arial" w:cs="Arial"/>
                <w:sz w:val="18"/>
                <w:szCs w:val="18"/>
                <w:lang w:val="en-US"/>
              </w:rPr>
            </w:pPr>
            <w:r w:rsidRPr="006C5D59">
              <w:rPr>
                <w:rStyle w:val="normaltextrun"/>
                <w:rFonts w:ascii="Arial" w:hAnsi="Arial" w:cs="Arial"/>
                <w:color w:val="10253F"/>
                <w:sz w:val="18"/>
                <w:szCs w:val="18"/>
                <w:lang w:val="en-US"/>
              </w:rPr>
              <w:t>Should you adapt, modify, translate, or in any other way revise the contents of these materials, you shall not imply that WHO is any way affiliated with such modifications and shall not use the WHO name or emblem in such modified materials. </w:t>
            </w:r>
            <w:r w:rsidRPr="006C5D59">
              <w:rPr>
                <w:rStyle w:val="eop"/>
                <w:rFonts w:ascii="Arial" w:hAnsi="Arial" w:cs="Arial"/>
                <w:sz w:val="18"/>
                <w:szCs w:val="18"/>
                <w:lang w:val="en-US"/>
              </w:rPr>
              <w:t>​</w:t>
            </w:r>
          </w:p>
          <w:p w14:paraId="727BF8DB" w14:textId="77777777" w:rsidR="008D690F" w:rsidRPr="006C5D59" w:rsidRDefault="008D690F" w:rsidP="008D690F">
            <w:pPr>
              <w:pStyle w:val="paragraph"/>
              <w:spacing w:before="0" w:beforeAutospacing="0" w:after="0" w:afterAutospacing="0"/>
              <w:jc w:val="both"/>
              <w:textAlignment w:val="baseline"/>
              <w:rPr>
                <w:rFonts w:ascii="Arial" w:hAnsi="Arial" w:cs="Arial"/>
                <w:sz w:val="18"/>
                <w:szCs w:val="18"/>
                <w:lang w:val="en-US"/>
              </w:rPr>
            </w:pPr>
            <w:r w:rsidRPr="006C5D59">
              <w:rPr>
                <w:rStyle w:val="eop"/>
                <w:rFonts w:ascii="Arial" w:hAnsi="Arial" w:cs="Arial"/>
                <w:sz w:val="18"/>
                <w:szCs w:val="18"/>
                <w:lang w:val="en-US"/>
              </w:rPr>
              <w:t>​</w:t>
            </w:r>
          </w:p>
          <w:p w14:paraId="1906DE73" w14:textId="77777777" w:rsidR="008D690F" w:rsidRPr="006C5D59" w:rsidRDefault="008D690F" w:rsidP="008D690F">
            <w:pPr>
              <w:pStyle w:val="paragraph"/>
              <w:spacing w:before="0" w:beforeAutospacing="0" w:after="0" w:afterAutospacing="0"/>
              <w:jc w:val="both"/>
              <w:textAlignment w:val="baseline"/>
              <w:rPr>
                <w:rFonts w:ascii="Arial" w:hAnsi="Arial" w:cs="Arial"/>
                <w:sz w:val="18"/>
                <w:szCs w:val="18"/>
                <w:lang w:val="en-US"/>
              </w:rPr>
            </w:pPr>
            <w:r w:rsidRPr="006C5D59">
              <w:rPr>
                <w:rStyle w:val="normaltextrun"/>
                <w:rFonts w:ascii="Arial" w:hAnsi="Arial" w:cs="Arial"/>
                <w:color w:val="10253F"/>
                <w:sz w:val="18"/>
                <w:szCs w:val="18"/>
                <w:lang w:val="en-US"/>
              </w:rPr>
              <w:t xml:space="preserve">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w:t>
            </w:r>
            <w:r w:rsidRPr="006C5D59">
              <w:rPr>
                <w:rStyle w:val="normaltextrun"/>
                <w:rFonts w:ascii="Arial" w:hAnsi="Arial" w:cs="Arial"/>
                <w:color w:val="10253F"/>
                <w:sz w:val="18"/>
                <w:szCs w:val="18"/>
                <w:lang w:val="en-US"/>
              </w:rPr>
              <w:lastRenderedPageBreak/>
              <w:t xml:space="preserve">(available at: https://extranet.who.int/hslp/), which is © the World Health Organization (WHO), 2022, and used with permission from WHO. WHO disclaims any responsibility for any modifications to, or revisions of, the WHO copyrighted </w:t>
            </w:r>
            <w:proofErr w:type="gramStart"/>
            <w:r w:rsidRPr="006C5D59">
              <w:rPr>
                <w:rStyle w:val="normaltextrun"/>
                <w:rFonts w:ascii="Arial" w:hAnsi="Arial" w:cs="Arial"/>
                <w:color w:val="10253F"/>
                <w:sz w:val="18"/>
                <w:szCs w:val="18"/>
                <w:lang w:val="en-US"/>
              </w:rPr>
              <w:t>materials.</w:t>
            </w:r>
            <w:proofErr w:type="gramEnd"/>
            <w:r w:rsidRPr="006C5D59">
              <w:rPr>
                <w:rStyle w:val="normaltextrun"/>
                <w:rFonts w:ascii="Arial" w:hAnsi="Arial" w:cs="Arial"/>
                <w:color w:val="10253F"/>
                <w:sz w:val="18"/>
                <w:szCs w:val="18"/>
                <w:lang w:val="en-US"/>
              </w:rPr>
              <w:t>”  </w:t>
            </w:r>
            <w:r w:rsidRPr="006C5D59">
              <w:rPr>
                <w:rStyle w:val="eop"/>
                <w:rFonts w:ascii="Arial" w:hAnsi="Arial" w:cs="Arial"/>
                <w:sz w:val="18"/>
                <w:szCs w:val="18"/>
                <w:lang w:val="en-US"/>
              </w:rPr>
              <w:t>​</w:t>
            </w:r>
          </w:p>
          <w:p w14:paraId="3790A30A" w14:textId="77777777" w:rsidR="008D690F" w:rsidRPr="00AE4E9F" w:rsidRDefault="008D690F" w:rsidP="008D690F">
            <w:r w:rsidRPr="006C5D59">
              <w:rPr>
                <w:rStyle w:val="normaltextrun"/>
                <w:rFonts w:ascii="Arial" w:hAnsi="Arial" w:cs="Arial"/>
                <w:color w:val="10253F"/>
                <w:sz w:val="18"/>
                <w:szCs w:val="18"/>
                <w:lang w:val="en-US"/>
              </w:rPr>
              <w:t>Further, please inform WHO of any modifications of these materials that you use publicly, for record-keeping purposes and continued development, by emailing </w:t>
            </w:r>
            <w:hyperlink r:id="rId17" w:tgtFrame="_blank" w:history="1">
              <w:r w:rsidRPr="006C5D59">
                <w:rPr>
                  <w:rStyle w:val="normaltextrun"/>
                  <w:rFonts w:ascii="Arial" w:hAnsi="Arial" w:cs="Arial"/>
                  <w:color w:val="0000FF"/>
                  <w:sz w:val="18"/>
                  <w:szCs w:val="18"/>
                  <w:u w:val="single"/>
                  <w:lang w:val="en-US"/>
                </w:rPr>
                <w:t>ihrhrt@who.int</w:t>
              </w:r>
            </w:hyperlink>
            <w:r w:rsidRPr="006C5D59">
              <w:rPr>
                <w:rStyle w:val="eop"/>
                <w:rFonts w:ascii="Arial" w:hAnsi="Arial" w:cs="Arial"/>
                <w:sz w:val="18"/>
                <w:szCs w:val="18"/>
                <w:lang w:val="en-US"/>
              </w:rPr>
              <w:t>​</w:t>
            </w:r>
          </w:p>
          <w:p w14:paraId="18F52B33" w14:textId="035F4A83" w:rsidR="005C47C6" w:rsidRDefault="005C47C6" w:rsidP="005C47C6">
            <w:pPr>
              <w:rPr>
                <w:rFonts w:ascii="Calibri" w:hAnsi="Calibri" w:cs="Arial"/>
                <w:bCs/>
                <w:color w:val="C00000"/>
                <w:sz w:val="22"/>
                <w:szCs w:val="22"/>
              </w:rPr>
            </w:pPr>
          </w:p>
        </w:tc>
      </w:tr>
    </w:tbl>
    <w:p w14:paraId="617771F4" w14:textId="77777777" w:rsidR="005C47C6" w:rsidRDefault="005C47C6" w:rsidP="005C47C6">
      <w:pPr>
        <w:rPr>
          <w:rFonts w:ascii="Calibri" w:hAnsi="Calibri" w:cs="Arial"/>
          <w:bCs/>
          <w:color w:val="C00000"/>
          <w:sz w:val="22"/>
          <w:szCs w:val="22"/>
        </w:rPr>
      </w:pPr>
    </w:p>
    <w:p w14:paraId="59B530CE" w14:textId="77777777" w:rsidR="005C47C6" w:rsidRDefault="005C47C6" w:rsidP="005C47C6">
      <w:pPr>
        <w:rPr>
          <w:rFonts w:ascii="Calibri" w:hAnsi="Calibri" w:cs="Arial"/>
          <w:bCs/>
          <w:color w:val="C00000"/>
          <w:sz w:val="22"/>
          <w:szCs w:val="22"/>
        </w:rPr>
      </w:pPr>
    </w:p>
    <w:sectPr w:rsidR="005C47C6" w:rsidSect="00146735">
      <w:headerReference w:type="even" r:id="rId18"/>
      <w:headerReference w:type="default" r:id="rId19"/>
      <w:footerReference w:type="even" r:id="rId20"/>
      <w:footerReference w:type="default" r:id="rId21"/>
      <w:pgSz w:w="12240" w:h="15840"/>
      <w:pgMar w:top="1152" w:right="1800" w:bottom="1152"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5669BB" w14:textId="77777777" w:rsidR="00653E84" w:rsidRDefault="00653E84" w:rsidP="00CA50B9">
      <w:r>
        <w:separator/>
      </w:r>
    </w:p>
    <w:p w14:paraId="7F22F7E2" w14:textId="77777777" w:rsidR="00653E84" w:rsidRDefault="00653E84"/>
    <w:p w14:paraId="7B8C87D8" w14:textId="77777777" w:rsidR="00653E84" w:rsidRDefault="00653E84" w:rsidP="003F49CC"/>
    <w:p w14:paraId="06BAC774" w14:textId="77777777" w:rsidR="00000000" w:rsidRDefault="008D690F"/>
  </w:endnote>
  <w:endnote w:type="continuationSeparator" w:id="0">
    <w:p w14:paraId="2D88E069" w14:textId="77777777" w:rsidR="00653E84" w:rsidRDefault="00653E84" w:rsidP="00CA50B9">
      <w:r>
        <w:continuationSeparator/>
      </w:r>
    </w:p>
    <w:p w14:paraId="7715DE87" w14:textId="77777777" w:rsidR="00653E84" w:rsidRDefault="00653E84"/>
    <w:p w14:paraId="1D06DEB3" w14:textId="77777777" w:rsidR="00653E84" w:rsidRDefault="00653E84" w:rsidP="003F49CC"/>
    <w:p w14:paraId="4617F0A7" w14:textId="77777777" w:rsidR="00000000" w:rsidRDefault="008D69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yriad Pro">
    <w:panose1 w:val="00000000000000000000"/>
    <w:charset w:val="00"/>
    <w:family w:val="swiss"/>
    <w:notTrueType/>
    <w:pitch w:val="variable"/>
    <w:sig w:usb0="A00002AF" w:usb1="5000204B" w:usb2="00000000" w:usb3="00000000" w:csb0="0000009F" w:csb1="00000000"/>
  </w:font>
  <w:font w:name="Source Sans Pro">
    <w:panose1 w:val="020B0503030403020204"/>
    <w:charset w:val="00"/>
    <w:family w:val="swiss"/>
    <w:pitch w:val="variable"/>
    <w:sig w:usb0="600002F7" w:usb1="02000003" w:usb2="00000000" w:usb3="00000000" w:csb0="0000019F" w:csb1="00000000"/>
  </w:font>
  <w:font w:name="Forte">
    <w:panose1 w:val="03060902040502070203"/>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8ECFE" w14:textId="30A317FF" w:rsidR="003F49CC" w:rsidRDefault="003F49CC">
    <w:pPr>
      <w:pStyle w:val="Footer"/>
    </w:pPr>
  </w:p>
  <w:p w14:paraId="25730D7B" w14:textId="77777777" w:rsidR="00F0714E" w:rsidRDefault="00F0714E"/>
  <w:p w14:paraId="47257425" w14:textId="77777777" w:rsidR="00F0714E" w:rsidRDefault="00F0714E"/>
  <w:p w14:paraId="4F0F32EE" w14:textId="77777777" w:rsidR="00000000" w:rsidRDefault="008D690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97B10" w14:textId="6E86D273" w:rsidR="006F3E0F" w:rsidRPr="006F3E0F" w:rsidRDefault="006F3E0F">
    <w:pPr>
      <w:pStyle w:val="Footer"/>
      <w:jc w:val="center"/>
      <w:rPr>
        <w:caps/>
        <w:color w:val="4472C4"/>
      </w:rPr>
    </w:pPr>
    <w:r w:rsidRPr="003F49CC">
      <w:rPr>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71E0C0C6" wp14:editId="1BE91F5E">
              <wp:simplePos x="0" y="0"/>
              <wp:positionH relativeFrom="column">
                <wp:posOffset>5423535</wp:posOffset>
              </wp:positionH>
              <wp:positionV relativeFrom="paragraph">
                <wp:posOffset>10160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007FD8C5" w14:textId="77777777" w:rsidR="006F3E0F" w:rsidRDefault="006F3E0F" w:rsidP="006F3E0F">
                          <w:pPr>
                            <w:jc w:val="center"/>
                          </w:pPr>
                          <w:r w:rsidRPr="00DF1077">
                            <w:rPr>
                              <w:lang w:val="fr-FR" w:eastAsia="fr-FR"/>
                            </w:rPr>
                            <w:drawing>
                              <wp:inline distT="0" distB="0" distL="0" distR="0" wp14:anchorId="2BA870B3" wp14:editId="77F84124">
                                <wp:extent cx="435360" cy="45148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E0C0C6" id="_x0000_t202" coordsize="21600,21600" o:spt="202" path="m,l,21600r21600,l21600,xe">
              <v:stroke joinstyle="miter"/>
              <v:path gradientshapeok="t" o:connecttype="rect"/>
            </v:shapetype>
            <v:shape id="Text Box 47" o:spid="_x0000_s1027" type="#_x0000_t202" style="position:absolute;left:0;text-align:left;margin-left:427.05pt;margin-top:.8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" filled="f" stroked="f" strokeweight=".5pt">
              <v:textbox>
                <w:txbxContent>
                  <w:p w14:paraId="007FD8C5" w14:textId="77777777" w:rsidR="006F3E0F" w:rsidRDefault="006F3E0F" w:rsidP="006F3E0F">
                    <w:pPr>
                      <w:jc w:val="center"/>
                    </w:pPr>
                    <w:r w:rsidRPr="00DF1077">
                      <w:rPr>
                        <w:lang w:val="fr-FR" w:eastAsia="fr-FR"/>
                      </w:rPr>
                      <w:drawing>
                        <wp:inline distT="0" distB="0" distL="0" distR="0" wp14:anchorId="2BA870B3" wp14:editId="77F84124">
                          <wp:extent cx="435360" cy="45148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3F49CC">
      <w:rPr>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64825AFE" wp14:editId="58C515FB">
              <wp:simplePos x="0" y="0"/>
              <wp:positionH relativeFrom="column">
                <wp:posOffset>-598122</wp:posOffset>
              </wp:positionH>
              <wp:positionV relativeFrom="paragraph">
                <wp:posOffset>45720</wp:posOffset>
              </wp:positionV>
              <wp:extent cx="1397976" cy="518697"/>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976" cy="518697"/>
                      </a:xfrm>
                      <a:prstGeom prst="rect">
                        <a:avLst/>
                      </a:prstGeom>
                      <a:noFill/>
                      <a:ln w="6350">
                        <a:noFill/>
                      </a:ln>
                    </wps:spPr>
                    <wps:txbx>
                      <w:txbxContent>
                        <w:p w14:paraId="09E7F22D" w14:textId="77777777" w:rsidR="006F3E0F" w:rsidRDefault="006F3E0F" w:rsidP="006F3E0F">
                          <w:pPr>
                            <w:jc w:val="center"/>
                          </w:pPr>
                          <w:r>
                            <w:rPr>
                              <w:lang w:val="fr-FR" w:eastAsia="fr-FR"/>
                            </w:rPr>
                            <w:drawing>
                              <wp:inline distT="0" distB="0" distL="0" distR="0" wp14:anchorId="654290E9" wp14:editId="45BE2B69">
                                <wp:extent cx="1125415" cy="344343"/>
                                <wp:effectExtent l="0" t="0" r="5080" b="0"/>
                                <wp:docPr id="7"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25AFE" id="Text Box 44" o:spid="_x0000_s1028" type="#_x0000_t202" style="position:absolute;left:0;text-align:left;margin-left:-47.1pt;margin-top:3.6pt;width:110.1pt;height:40.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" filled="f" stroked="f" strokeweight=".5pt">
              <v:textbox>
                <w:txbxContent>
                  <w:p w14:paraId="09E7F22D" w14:textId="77777777" w:rsidR="006F3E0F" w:rsidRDefault="006F3E0F" w:rsidP="006F3E0F">
                    <w:pPr>
                      <w:jc w:val="center"/>
                    </w:pPr>
                    <w:r>
                      <w:rPr>
                        <w:lang w:val="fr-FR" w:eastAsia="fr-FR"/>
                      </w:rPr>
                      <w:drawing>
                        <wp:inline distT="0" distB="0" distL="0" distR="0" wp14:anchorId="654290E9" wp14:editId="45BE2B69">
                          <wp:extent cx="1125415" cy="344343"/>
                          <wp:effectExtent l="0" t="0" r="5080" b="0"/>
                          <wp:docPr id="7"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3F49CC">
      <w:rPr>
        <w:color w:val="808080" w:themeColor="background1" w:themeShade="80"/>
      </w:rPr>
      <mc:AlternateContent>
        <mc:Choice Requires="wps">
          <w:drawing>
            <wp:anchor distT="0" distB="0" distL="114300" distR="114300" simplePos="0" relativeHeight="251659264" behindDoc="0" locked="0" layoutInCell="1" allowOverlap="1" wp14:anchorId="28F82B0F" wp14:editId="5575E09B">
              <wp:simplePos x="0" y="0"/>
              <wp:positionH relativeFrom="column">
                <wp:posOffset>870438</wp:posOffset>
              </wp:positionH>
              <wp:positionV relativeFrom="paragraph">
                <wp:posOffset>151130</wp:posOffset>
              </wp:positionV>
              <wp:extent cx="4026535" cy="307731"/>
              <wp:effectExtent l="0" t="0" r="0" b="0"/>
              <wp:wrapNone/>
              <wp:docPr id="6" name="Text Box 6"/>
              <wp:cNvGraphicFramePr/>
              <a:graphic xmlns:a="http://schemas.openxmlformats.org/drawingml/2006/main">
                <a:graphicData uri="http://schemas.microsoft.com/office/word/2010/wordprocessingShape">
                  <wps:wsp>
                    <wps:cNvSpPr txBox="1"/>
                    <wps:spPr>
                      <a:xfrm>
                        <a:off x="0" y="0"/>
                        <a:ext cx="4026535" cy="307731"/>
                      </a:xfrm>
                      <a:prstGeom prst="rect">
                        <a:avLst/>
                      </a:prstGeom>
                      <a:noFill/>
                      <a:ln w="6350">
                        <a:noFill/>
                      </a:ln>
                    </wps:spPr>
                    <wps:txbx>
                      <w:txbxContent>
                        <w:p w14:paraId="7A6BCB12" w14:textId="6BFAF51B" w:rsidR="006F3E0F" w:rsidRPr="003F49CC" w:rsidRDefault="006F3E0F" w:rsidP="006F3E0F">
                          <w:pPr>
                            <w:jc w:val="center"/>
                            <w:rPr>
                              <w:color w:val="808080" w:themeColor="background1" w:themeShade="80"/>
                              <w:sz w:val="18"/>
                              <w:szCs w:val="18"/>
                            </w:rPr>
                          </w:pPr>
                          <w:r w:rsidRPr="003F49CC">
                            <w:rPr>
                              <w:color w:val="808080" w:themeColor="background1" w:themeShade="80"/>
                              <w:sz w:val="18"/>
                              <w:szCs w:val="18"/>
                            </w:rPr>
                            <w:t>RRT Advanced Training Package – B6</w:t>
                          </w:r>
                          <w:r w:rsidR="005C47C6">
                            <w:rPr>
                              <w:color w:val="808080" w:themeColor="background1" w:themeShade="80"/>
                              <w:sz w:val="18"/>
                              <w:szCs w:val="18"/>
                            </w:rPr>
                            <w:t>.3 IPC skills stations IG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8F82B0F" id="Text Box 6" o:spid="_x0000_s1029" type="#_x0000_t202" style="position:absolute;left:0;text-align:left;margin-left:68.55pt;margin-top:11.9pt;width:317.05pt;height:24.2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" filled="f" stroked="f" strokeweight=".5pt">
              <v:textbox>
                <w:txbxContent>
                  <w:p w14:paraId="7A6BCB12" w14:textId="6BFAF51B" w:rsidR="006F3E0F" w:rsidRPr="003F49CC" w:rsidRDefault="006F3E0F" w:rsidP="006F3E0F">
                    <w:pPr>
                      <w:jc w:val="center"/>
                      <w:rPr>
                        <w:color w:val="808080" w:themeColor="background1" w:themeShade="80"/>
                        <w:sz w:val="18"/>
                        <w:szCs w:val="18"/>
                      </w:rPr>
                    </w:pPr>
                    <w:r w:rsidRPr="003F49CC">
                      <w:rPr>
                        <w:color w:val="808080" w:themeColor="background1" w:themeShade="80"/>
                        <w:sz w:val="18"/>
                        <w:szCs w:val="18"/>
                      </w:rPr>
                      <w:t>RRT Advanced Training Package – B6</w:t>
                    </w:r>
                    <w:r w:rsidR="005C47C6">
                      <w:rPr>
                        <w:color w:val="808080" w:themeColor="background1" w:themeShade="80"/>
                        <w:sz w:val="18"/>
                        <w:szCs w:val="18"/>
                      </w:rPr>
                      <w:t>.3 IPC skills stations IG – V1 Jan 2023</w:t>
                    </w:r>
                  </w:p>
                </w:txbxContent>
              </v:textbox>
            </v:shape>
          </w:pict>
        </mc:Fallback>
      </mc:AlternateContent>
    </w:r>
    <w:r w:rsidRPr="003F49CC">
      <w:rPr>
        <w:caps/>
        <w:noProof w:val="0"/>
        <w:color w:val="808080" w:themeColor="background1" w:themeShade="80"/>
      </w:rPr>
      <w:fldChar w:fldCharType="begin"/>
    </w:r>
    <w:r w:rsidRPr="003F49CC">
      <w:rPr>
        <w:caps/>
        <w:color w:val="808080" w:themeColor="background1" w:themeShade="80"/>
      </w:rPr>
      <w:instrText xml:space="preserve"> PAGE   \* MERGEFORMAT </w:instrText>
    </w:r>
    <w:r w:rsidRPr="003F49CC">
      <w:rPr>
        <w:caps/>
        <w:noProof w:val="0"/>
        <w:color w:val="808080" w:themeColor="background1" w:themeShade="80"/>
      </w:rPr>
      <w:fldChar w:fldCharType="separate"/>
    </w:r>
    <w:r w:rsidRPr="003F49CC">
      <w:rPr>
        <w:caps/>
        <w:color w:val="808080" w:themeColor="background1" w:themeShade="80"/>
      </w:rPr>
      <w:t>2</w:t>
    </w:r>
    <w:r w:rsidRPr="003F49CC">
      <w:rPr>
        <w:caps/>
        <w:color w:val="808080" w:themeColor="background1" w:themeShade="80"/>
      </w:rPr>
      <w:fldChar w:fldCharType="end"/>
    </w:r>
  </w:p>
  <w:p w14:paraId="201ED0A5" w14:textId="36305583" w:rsidR="00082773" w:rsidRDefault="00082773" w:rsidP="008F63D2"/>
  <w:p w14:paraId="0D7392F6" w14:textId="77777777" w:rsidR="00F0714E" w:rsidRDefault="00F0714E"/>
  <w:p w14:paraId="73D0CC18" w14:textId="77777777" w:rsidR="00F0714E" w:rsidRDefault="00F0714E" w:rsidP="003F49CC"/>
  <w:p w14:paraId="71129B6B" w14:textId="77777777" w:rsidR="00000000" w:rsidRDefault="008D690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9E8352" w14:textId="77777777" w:rsidR="00653E84" w:rsidRDefault="00653E84" w:rsidP="00CA50B9">
      <w:r>
        <w:separator/>
      </w:r>
    </w:p>
    <w:p w14:paraId="2C20A8B9" w14:textId="77777777" w:rsidR="00653E84" w:rsidRDefault="00653E84"/>
    <w:p w14:paraId="7BF58311" w14:textId="77777777" w:rsidR="00653E84" w:rsidRDefault="00653E84" w:rsidP="003F49CC"/>
    <w:p w14:paraId="41DB00AC" w14:textId="77777777" w:rsidR="00000000" w:rsidRDefault="008D690F"/>
  </w:footnote>
  <w:footnote w:type="continuationSeparator" w:id="0">
    <w:p w14:paraId="0F12C870" w14:textId="77777777" w:rsidR="00653E84" w:rsidRDefault="00653E84" w:rsidP="00CA50B9">
      <w:r>
        <w:continuationSeparator/>
      </w:r>
    </w:p>
    <w:p w14:paraId="5EA021B0" w14:textId="77777777" w:rsidR="00653E84" w:rsidRDefault="00653E84"/>
    <w:p w14:paraId="40395533" w14:textId="77777777" w:rsidR="00653E84" w:rsidRDefault="00653E84" w:rsidP="003F49CC"/>
    <w:p w14:paraId="61DC5B9B" w14:textId="77777777" w:rsidR="00000000" w:rsidRDefault="008D690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55C4FD" w14:textId="7676AA37" w:rsidR="003F49CC" w:rsidRDefault="003F49CC">
    <w:pPr>
      <w:pStyle w:val="Header"/>
    </w:pPr>
  </w:p>
  <w:p w14:paraId="5E8D5DD6" w14:textId="77777777" w:rsidR="00F0714E" w:rsidRDefault="00F0714E"/>
  <w:p w14:paraId="45626110" w14:textId="77777777" w:rsidR="00F0714E" w:rsidRDefault="00F0714E"/>
  <w:p w14:paraId="66D92FCE" w14:textId="77777777" w:rsidR="00000000" w:rsidRDefault="008D690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9A8557" w14:textId="7F5B6AB4" w:rsidR="00931DE9" w:rsidRDefault="00931DE9">
    <w:pPr>
      <w:pStyle w:val="Header"/>
    </w:pPr>
    <w:r>
      <w:t xml:space="preserve">                                                                                                                                   </w:t>
    </w:r>
  </w:p>
  <w:p w14:paraId="52FA27EE" w14:textId="77777777" w:rsidR="00931DE9" w:rsidRDefault="00931DE9">
    <w:pPr>
      <w:pStyle w:val="Header"/>
    </w:pPr>
  </w:p>
  <w:p w14:paraId="5E0BCA0C" w14:textId="77777777" w:rsidR="00F0714E" w:rsidRDefault="00F0714E"/>
  <w:p w14:paraId="587889F8" w14:textId="77777777" w:rsidR="00F0714E" w:rsidRDefault="00F0714E" w:rsidP="003F49CC"/>
  <w:p w14:paraId="2BADEF9F" w14:textId="77777777" w:rsidR="00000000" w:rsidRDefault="008D690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A3343B"/>
    <w:multiLevelType w:val="hybridMultilevel"/>
    <w:tmpl w:val="A8C89AB6"/>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2D857C4E"/>
    <w:multiLevelType w:val="hybridMultilevel"/>
    <w:tmpl w:val="367C955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2" w15:restartNumberingAfterBreak="0">
    <w:nsid w:val="478909B8"/>
    <w:multiLevelType w:val="hybridMultilevel"/>
    <w:tmpl w:val="2432D3C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3" w15:restartNumberingAfterBreak="0">
    <w:nsid w:val="50045EE7"/>
    <w:multiLevelType w:val="hybridMultilevel"/>
    <w:tmpl w:val="98209AA4"/>
    <w:lvl w:ilvl="0" w:tplc="323C8242">
      <w:start w:val="1"/>
      <w:numFmt w:val="bullet"/>
      <w:lvlText w:val=""/>
      <w:lvlJc w:val="left"/>
      <w:pPr>
        <w:tabs>
          <w:tab w:val="num" w:pos="720"/>
        </w:tabs>
        <w:ind w:left="72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00E6"/>
    <w:rsid w:val="000000A2"/>
    <w:rsid w:val="000051B9"/>
    <w:rsid w:val="00007F0D"/>
    <w:rsid w:val="00013C7A"/>
    <w:rsid w:val="00025207"/>
    <w:rsid w:val="0003295C"/>
    <w:rsid w:val="00037F65"/>
    <w:rsid w:val="00050CCD"/>
    <w:rsid w:val="00053213"/>
    <w:rsid w:val="00056421"/>
    <w:rsid w:val="00064B6C"/>
    <w:rsid w:val="00082773"/>
    <w:rsid w:val="00085E8F"/>
    <w:rsid w:val="000928F9"/>
    <w:rsid w:val="000A2F42"/>
    <w:rsid w:val="000B06D5"/>
    <w:rsid w:val="000C62F2"/>
    <w:rsid w:val="000D2CFD"/>
    <w:rsid w:val="000E5652"/>
    <w:rsid w:val="000E5C91"/>
    <w:rsid w:val="000F5622"/>
    <w:rsid w:val="0010387C"/>
    <w:rsid w:val="001129F7"/>
    <w:rsid w:val="00113868"/>
    <w:rsid w:val="0011450E"/>
    <w:rsid w:val="00114C3A"/>
    <w:rsid w:val="0012531D"/>
    <w:rsid w:val="00137758"/>
    <w:rsid w:val="0014477A"/>
    <w:rsid w:val="00146735"/>
    <w:rsid w:val="00162A9C"/>
    <w:rsid w:val="001676EB"/>
    <w:rsid w:val="00173E14"/>
    <w:rsid w:val="00175459"/>
    <w:rsid w:val="001761B1"/>
    <w:rsid w:val="001873E7"/>
    <w:rsid w:val="001905B0"/>
    <w:rsid w:val="001B3606"/>
    <w:rsid w:val="001B4947"/>
    <w:rsid w:val="001B4D2B"/>
    <w:rsid w:val="001D0446"/>
    <w:rsid w:val="001D251F"/>
    <w:rsid w:val="001D4D9F"/>
    <w:rsid w:val="001D5522"/>
    <w:rsid w:val="00211AEC"/>
    <w:rsid w:val="002218FE"/>
    <w:rsid w:val="0022362A"/>
    <w:rsid w:val="00242539"/>
    <w:rsid w:val="002606FE"/>
    <w:rsid w:val="0028124B"/>
    <w:rsid w:val="002862C3"/>
    <w:rsid w:val="00286A54"/>
    <w:rsid w:val="002B1B66"/>
    <w:rsid w:val="002B537F"/>
    <w:rsid w:val="002F0CD7"/>
    <w:rsid w:val="003137A3"/>
    <w:rsid w:val="003200E6"/>
    <w:rsid w:val="00320155"/>
    <w:rsid w:val="00322908"/>
    <w:rsid w:val="003248BA"/>
    <w:rsid w:val="0033077A"/>
    <w:rsid w:val="00332282"/>
    <w:rsid w:val="00337B21"/>
    <w:rsid w:val="00345428"/>
    <w:rsid w:val="00347C16"/>
    <w:rsid w:val="0035087B"/>
    <w:rsid w:val="003628C5"/>
    <w:rsid w:val="003677B4"/>
    <w:rsid w:val="00370422"/>
    <w:rsid w:val="003817DD"/>
    <w:rsid w:val="00391443"/>
    <w:rsid w:val="00393510"/>
    <w:rsid w:val="003B54F6"/>
    <w:rsid w:val="003D1490"/>
    <w:rsid w:val="003D5BB1"/>
    <w:rsid w:val="003E10C3"/>
    <w:rsid w:val="003E375D"/>
    <w:rsid w:val="003E6FBE"/>
    <w:rsid w:val="003F2B1E"/>
    <w:rsid w:val="003F49CC"/>
    <w:rsid w:val="00400375"/>
    <w:rsid w:val="004235D5"/>
    <w:rsid w:val="004431C8"/>
    <w:rsid w:val="004503A3"/>
    <w:rsid w:val="00452EE7"/>
    <w:rsid w:val="00480E29"/>
    <w:rsid w:val="0049223C"/>
    <w:rsid w:val="004A250B"/>
    <w:rsid w:val="004B1F0A"/>
    <w:rsid w:val="004B65F6"/>
    <w:rsid w:val="004C131B"/>
    <w:rsid w:val="004D4DEE"/>
    <w:rsid w:val="004E7E1C"/>
    <w:rsid w:val="004F0244"/>
    <w:rsid w:val="004F38DD"/>
    <w:rsid w:val="005109D7"/>
    <w:rsid w:val="00510B80"/>
    <w:rsid w:val="00512672"/>
    <w:rsid w:val="005137E6"/>
    <w:rsid w:val="00526ABE"/>
    <w:rsid w:val="00530EA0"/>
    <w:rsid w:val="005314D9"/>
    <w:rsid w:val="00536040"/>
    <w:rsid w:val="0055791B"/>
    <w:rsid w:val="00560999"/>
    <w:rsid w:val="00570808"/>
    <w:rsid w:val="00571441"/>
    <w:rsid w:val="00574A1A"/>
    <w:rsid w:val="00576E03"/>
    <w:rsid w:val="00581564"/>
    <w:rsid w:val="00583860"/>
    <w:rsid w:val="0059274F"/>
    <w:rsid w:val="0059761F"/>
    <w:rsid w:val="005A06A5"/>
    <w:rsid w:val="005A1BF9"/>
    <w:rsid w:val="005A562F"/>
    <w:rsid w:val="005A74E8"/>
    <w:rsid w:val="005B6F6A"/>
    <w:rsid w:val="005C0144"/>
    <w:rsid w:val="005C0CAC"/>
    <w:rsid w:val="005C1B6C"/>
    <w:rsid w:val="005C22C7"/>
    <w:rsid w:val="005C47C6"/>
    <w:rsid w:val="005D37D1"/>
    <w:rsid w:val="005D523D"/>
    <w:rsid w:val="005E7D70"/>
    <w:rsid w:val="005F3EFE"/>
    <w:rsid w:val="00600870"/>
    <w:rsid w:val="00602A81"/>
    <w:rsid w:val="00611FA8"/>
    <w:rsid w:val="006142AA"/>
    <w:rsid w:val="00614FD8"/>
    <w:rsid w:val="00615F15"/>
    <w:rsid w:val="00617501"/>
    <w:rsid w:val="0062021A"/>
    <w:rsid w:val="00620F24"/>
    <w:rsid w:val="00621ABF"/>
    <w:rsid w:val="00625B1A"/>
    <w:rsid w:val="00630AC6"/>
    <w:rsid w:val="00637331"/>
    <w:rsid w:val="00646473"/>
    <w:rsid w:val="00653E84"/>
    <w:rsid w:val="00656950"/>
    <w:rsid w:val="0065712F"/>
    <w:rsid w:val="00662E4B"/>
    <w:rsid w:val="00686CDC"/>
    <w:rsid w:val="00687021"/>
    <w:rsid w:val="00694401"/>
    <w:rsid w:val="00695B86"/>
    <w:rsid w:val="0069644A"/>
    <w:rsid w:val="006A5065"/>
    <w:rsid w:val="006B06D0"/>
    <w:rsid w:val="006B15E9"/>
    <w:rsid w:val="006B6A20"/>
    <w:rsid w:val="006C1805"/>
    <w:rsid w:val="006D0261"/>
    <w:rsid w:val="006D33F8"/>
    <w:rsid w:val="006D5D4C"/>
    <w:rsid w:val="006D6278"/>
    <w:rsid w:val="006D7113"/>
    <w:rsid w:val="006E4DD7"/>
    <w:rsid w:val="006F3E0F"/>
    <w:rsid w:val="007037ED"/>
    <w:rsid w:val="007143CE"/>
    <w:rsid w:val="007170D4"/>
    <w:rsid w:val="007258A9"/>
    <w:rsid w:val="00726DB9"/>
    <w:rsid w:val="00771B0A"/>
    <w:rsid w:val="00791172"/>
    <w:rsid w:val="00795FA2"/>
    <w:rsid w:val="007A067D"/>
    <w:rsid w:val="007B26E4"/>
    <w:rsid w:val="007B3D95"/>
    <w:rsid w:val="007B6451"/>
    <w:rsid w:val="007F06E6"/>
    <w:rsid w:val="007F5404"/>
    <w:rsid w:val="00802A5F"/>
    <w:rsid w:val="00804921"/>
    <w:rsid w:val="00814487"/>
    <w:rsid w:val="00814933"/>
    <w:rsid w:val="00822601"/>
    <w:rsid w:val="00823D79"/>
    <w:rsid w:val="008261AD"/>
    <w:rsid w:val="00851651"/>
    <w:rsid w:val="00855224"/>
    <w:rsid w:val="008620D8"/>
    <w:rsid w:val="00863C48"/>
    <w:rsid w:val="0087232F"/>
    <w:rsid w:val="00873C6E"/>
    <w:rsid w:val="008763E7"/>
    <w:rsid w:val="008766F0"/>
    <w:rsid w:val="008851A5"/>
    <w:rsid w:val="00897FFC"/>
    <w:rsid w:val="008A0721"/>
    <w:rsid w:val="008C792B"/>
    <w:rsid w:val="008D0A22"/>
    <w:rsid w:val="008D690F"/>
    <w:rsid w:val="008E37D9"/>
    <w:rsid w:val="008E5301"/>
    <w:rsid w:val="008F63D2"/>
    <w:rsid w:val="009073AB"/>
    <w:rsid w:val="0092131C"/>
    <w:rsid w:val="00923E85"/>
    <w:rsid w:val="0092768D"/>
    <w:rsid w:val="00931DE9"/>
    <w:rsid w:val="00934F08"/>
    <w:rsid w:val="00935CA6"/>
    <w:rsid w:val="00936425"/>
    <w:rsid w:val="00950C64"/>
    <w:rsid w:val="009549FC"/>
    <w:rsid w:val="0095581E"/>
    <w:rsid w:val="00956E17"/>
    <w:rsid w:val="00960DC8"/>
    <w:rsid w:val="00961205"/>
    <w:rsid w:val="00971BDE"/>
    <w:rsid w:val="00975901"/>
    <w:rsid w:val="009779B2"/>
    <w:rsid w:val="00986BD3"/>
    <w:rsid w:val="009A5758"/>
    <w:rsid w:val="009A6947"/>
    <w:rsid w:val="009B44E1"/>
    <w:rsid w:val="009C44DD"/>
    <w:rsid w:val="009C4B1D"/>
    <w:rsid w:val="009D2DD4"/>
    <w:rsid w:val="009D43A3"/>
    <w:rsid w:val="009D5705"/>
    <w:rsid w:val="009D57AF"/>
    <w:rsid w:val="009F0C33"/>
    <w:rsid w:val="009F4AE2"/>
    <w:rsid w:val="009F69A5"/>
    <w:rsid w:val="00A05508"/>
    <w:rsid w:val="00A115DD"/>
    <w:rsid w:val="00A15102"/>
    <w:rsid w:val="00A20FBB"/>
    <w:rsid w:val="00A23F5E"/>
    <w:rsid w:val="00A318F8"/>
    <w:rsid w:val="00A32835"/>
    <w:rsid w:val="00A3313C"/>
    <w:rsid w:val="00A531EB"/>
    <w:rsid w:val="00A73E5F"/>
    <w:rsid w:val="00A74B27"/>
    <w:rsid w:val="00A96A10"/>
    <w:rsid w:val="00AA5289"/>
    <w:rsid w:val="00AA69B7"/>
    <w:rsid w:val="00AB3461"/>
    <w:rsid w:val="00AC31FC"/>
    <w:rsid w:val="00AD01E4"/>
    <w:rsid w:val="00AE4E9F"/>
    <w:rsid w:val="00AE6D8C"/>
    <w:rsid w:val="00B01517"/>
    <w:rsid w:val="00B06B0F"/>
    <w:rsid w:val="00B14955"/>
    <w:rsid w:val="00B17BA5"/>
    <w:rsid w:val="00B20ACD"/>
    <w:rsid w:val="00B2300B"/>
    <w:rsid w:val="00B2583C"/>
    <w:rsid w:val="00B32B6D"/>
    <w:rsid w:val="00B33FD1"/>
    <w:rsid w:val="00B35248"/>
    <w:rsid w:val="00B35696"/>
    <w:rsid w:val="00B36545"/>
    <w:rsid w:val="00B9270B"/>
    <w:rsid w:val="00B930EE"/>
    <w:rsid w:val="00BA0A24"/>
    <w:rsid w:val="00BA1650"/>
    <w:rsid w:val="00BA2417"/>
    <w:rsid w:val="00BA74E4"/>
    <w:rsid w:val="00BC4DF8"/>
    <w:rsid w:val="00BD5195"/>
    <w:rsid w:val="00C03FD9"/>
    <w:rsid w:val="00C05CE7"/>
    <w:rsid w:val="00C14C12"/>
    <w:rsid w:val="00C16AB6"/>
    <w:rsid w:val="00C17804"/>
    <w:rsid w:val="00C230FD"/>
    <w:rsid w:val="00C23CF5"/>
    <w:rsid w:val="00C3348D"/>
    <w:rsid w:val="00C4126A"/>
    <w:rsid w:val="00C46F75"/>
    <w:rsid w:val="00C55547"/>
    <w:rsid w:val="00C55C69"/>
    <w:rsid w:val="00C6172A"/>
    <w:rsid w:val="00C63BDC"/>
    <w:rsid w:val="00C75556"/>
    <w:rsid w:val="00C77F8E"/>
    <w:rsid w:val="00C87D77"/>
    <w:rsid w:val="00C90F97"/>
    <w:rsid w:val="00C97AE0"/>
    <w:rsid w:val="00CA1BD1"/>
    <w:rsid w:val="00CA4615"/>
    <w:rsid w:val="00CA50B9"/>
    <w:rsid w:val="00CB0203"/>
    <w:rsid w:val="00CB7B54"/>
    <w:rsid w:val="00CC46F8"/>
    <w:rsid w:val="00CD1F3E"/>
    <w:rsid w:val="00CD3FAB"/>
    <w:rsid w:val="00CD66CE"/>
    <w:rsid w:val="00CE39D3"/>
    <w:rsid w:val="00CF1D88"/>
    <w:rsid w:val="00CF3F77"/>
    <w:rsid w:val="00CF590A"/>
    <w:rsid w:val="00D00C5D"/>
    <w:rsid w:val="00D01A97"/>
    <w:rsid w:val="00D125F0"/>
    <w:rsid w:val="00D13368"/>
    <w:rsid w:val="00D15663"/>
    <w:rsid w:val="00D22B91"/>
    <w:rsid w:val="00D270EF"/>
    <w:rsid w:val="00D42909"/>
    <w:rsid w:val="00D50799"/>
    <w:rsid w:val="00D55942"/>
    <w:rsid w:val="00D6232B"/>
    <w:rsid w:val="00D805D2"/>
    <w:rsid w:val="00D81061"/>
    <w:rsid w:val="00D836EA"/>
    <w:rsid w:val="00D97BFD"/>
    <w:rsid w:val="00DA1930"/>
    <w:rsid w:val="00DA7E0F"/>
    <w:rsid w:val="00DB29E4"/>
    <w:rsid w:val="00DB371A"/>
    <w:rsid w:val="00DB535B"/>
    <w:rsid w:val="00DC1E64"/>
    <w:rsid w:val="00DC5193"/>
    <w:rsid w:val="00DE377C"/>
    <w:rsid w:val="00DE6E3C"/>
    <w:rsid w:val="00E054A4"/>
    <w:rsid w:val="00E137AC"/>
    <w:rsid w:val="00E16A24"/>
    <w:rsid w:val="00E20123"/>
    <w:rsid w:val="00E3494F"/>
    <w:rsid w:val="00E35B87"/>
    <w:rsid w:val="00E41087"/>
    <w:rsid w:val="00E54C6A"/>
    <w:rsid w:val="00E60855"/>
    <w:rsid w:val="00E63CA5"/>
    <w:rsid w:val="00E77265"/>
    <w:rsid w:val="00E8281F"/>
    <w:rsid w:val="00E915C6"/>
    <w:rsid w:val="00EA1823"/>
    <w:rsid w:val="00EB1028"/>
    <w:rsid w:val="00EB4442"/>
    <w:rsid w:val="00EB5C73"/>
    <w:rsid w:val="00EB5E5D"/>
    <w:rsid w:val="00EC30B8"/>
    <w:rsid w:val="00ED10E8"/>
    <w:rsid w:val="00EE79EA"/>
    <w:rsid w:val="00EF2F57"/>
    <w:rsid w:val="00EF302B"/>
    <w:rsid w:val="00F02AE6"/>
    <w:rsid w:val="00F0714E"/>
    <w:rsid w:val="00F11267"/>
    <w:rsid w:val="00F12540"/>
    <w:rsid w:val="00F13008"/>
    <w:rsid w:val="00F16CFD"/>
    <w:rsid w:val="00F17CD8"/>
    <w:rsid w:val="00F31127"/>
    <w:rsid w:val="00F42C6A"/>
    <w:rsid w:val="00F46C14"/>
    <w:rsid w:val="00F62847"/>
    <w:rsid w:val="00F64F12"/>
    <w:rsid w:val="00F87465"/>
    <w:rsid w:val="00FA2C43"/>
    <w:rsid w:val="00FA6161"/>
    <w:rsid w:val="00FB4DCD"/>
    <w:rsid w:val="00FB6FC1"/>
    <w:rsid w:val="00FC6B1C"/>
    <w:rsid w:val="00FD261E"/>
    <w:rsid w:val="00FD7C7C"/>
    <w:rsid w:val="00FE1282"/>
    <w:rsid w:val="00FF02E5"/>
    <w:rsid w:val="00FF653F"/>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37F6B7F"/>
  <w15:chartTrackingRefBased/>
  <w15:docId w15:val="{413A6D3A-A207-774F-BA6B-505D242D8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utoRedefine/>
    <w:qFormat/>
    <w:rsid w:val="00CA50B9"/>
    <w:pPr>
      <w:tabs>
        <w:tab w:val="left" w:pos="622"/>
      </w:tabs>
      <w:jc w:val="both"/>
    </w:pPr>
    <w:rPr>
      <w:rFonts w:ascii="Calibri Light" w:hAnsi="Calibri Light" w:cs="Angsana New"/>
      <w:b/>
      <w:noProof/>
      <w:lang w:val="en" w:eastAsia="en-US"/>
    </w:rPr>
  </w:style>
  <w:style w:type="paragraph" w:styleId="Heading1">
    <w:name w:val="heading 1"/>
    <w:basedOn w:val="Normal"/>
    <w:next w:val="Normal"/>
    <w:qFormat/>
    <w:rsid w:val="003200E6"/>
    <w:pPr>
      <w:keepNext/>
      <w:spacing w:before="240" w:after="60" w:line="360" w:lineRule="auto"/>
      <w:outlineLvl w:val="0"/>
    </w:pPr>
    <w:rPr>
      <w:b w:val="0"/>
      <w:bCs/>
      <w:kern w:val="32"/>
      <w:sz w:val="32"/>
      <w:szCs w:val="32"/>
    </w:rPr>
  </w:style>
  <w:style w:type="paragraph" w:styleId="Heading4">
    <w:name w:val="heading 4"/>
    <w:basedOn w:val="Normal"/>
    <w:next w:val="Normal"/>
    <w:link w:val="Heading4Char"/>
    <w:unhideWhenUsed/>
    <w:qFormat/>
    <w:rsid w:val="00AE4E9F"/>
    <w:pPr>
      <w:keepNext/>
      <w:spacing w:before="240" w:after="60"/>
      <w:outlineLvl w:val="3"/>
    </w:pPr>
    <w:rPr>
      <w:rFonts w:ascii="Calibri" w:eastAsia="SimSun" w:hAnsi="Calibri" w:cs="Times New Roman"/>
      <w:b w:val="0"/>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3200E6"/>
    <w:pPr>
      <w:spacing w:before="240" w:after="60"/>
      <w:outlineLvl w:val="0"/>
    </w:pPr>
    <w:rPr>
      <w:b w:val="0"/>
      <w:bCs/>
      <w:kern w:val="28"/>
      <w:sz w:val="32"/>
      <w:szCs w:val="32"/>
    </w:rPr>
  </w:style>
  <w:style w:type="paragraph" w:styleId="BodyText">
    <w:name w:val="Body Text"/>
    <w:basedOn w:val="Normal"/>
    <w:rsid w:val="003200E6"/>
    <w:pPr>
      <w:spacing w:after="120"/>
    </w:pPr>
  </w:style>
  <w:style w:type="table" w:styleId="TableGrid">
    <w:name w:val="Table Grid"/>
    <w:basedOn w:val="TableNormal"/>
    <w:rsid w:val="003200E6"/>
    <w:pPr>
      <w:jc w:val="both"/>
    </w:pPr>
    <w:rPr>
      <w:rFonts w:cs="Angsana Ne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5137E6"/>
    <w:rPr>
      <w:color w:val="0000FF"/>
      <w:u w:val="single"/>
    </w:rPr>
  </w:style>
  <w:style w:type="character" w:customStyle="1" w:styleId="Heading4Char">
    <w:name w:val="Heading 4 Char"/>
    <w:link w:val="Heading4"/>
    <w:rsid w:val="00AE4E9F"/>
    <w:rPr>
      <w:rFonts w:ascii="Calibri" w:eastAsia="SimSun" w:hAnsi="Calibri" w:cs="Times New Roman"/>
      <w:b/>
      <w:bCs/>
      <w:sz w:val="28"/>
      <w:szCs w:val="28"/>
      <w:lang w:val="en-US" w:eastAsia="en-US"/>
    </w:rPr>
  </w:style>
  <w:style w:type="paragraph" w:styleId="Header">
    <w:name w:val="header"/>
    <w:basedOn w:val="Normal"/>
    <w:link w:val="HeaderChar"/>
    <w:uiPriority w:val="99"/>
    <w:rsid w:val="00AE4E9F"/>
    <w:pPr>
      <w:tabs>
        <w:tab w:val="center" w:pos="4513"/>
        <w:tab w:val="right" w:pos="9026"/>
      </w:tabs>
    </w:pPr>
  </w:style>
  <w:style w:type="character" w:customStyle="1" w:styleId="HeaderChar">
    <w:name w:val="Header Char"/>
    <w:link w:val="Header"/>
    <w:uiPriority w:val="99"/>
    <w:rsid w:val="00AE4E9F"/>
    <w:rPr>
      <w:rFonts w:ascii="Calibri" w:hAnsi="Calibri" w:cs="Calibri"/>
      <w:b/>
      <w:sz w:val="22"/>
      <w:szCs w:val="22"/>
      <w:lang w:val="en" w:eastAsia="en-US"/>
    </w:rPr>
  </w:style>
  <w:style w:type="paragraph" w:styleId="Footer">
    <w:name w:val="footer"/>
    <w:basedOn w:val="Normal"/>
    <w:link w:val="FooterChar"/>
    <w:uiPriority w:val="99"/>
    <w:rsid w:val="00AE4E9F"/>
    <w:pPr>
      <w:tabs>
        <w:tab w:val="center" w:pos="4513"/>
        <w:tab w:val="right" w:pos="9026"/>
      </w:tabs>
    </w:pPr>
  </w:style>
  <w:style w:type="character" w:customStyle="1" w:styleId="FooterChar">
    <w:name w:val="Footer Char"/>
    <w:link w:val="Footer"/>
    <w:uiPriority w:val="99"/>
    <w:rsid w:val="00AE4E9F"/>
    <w:rPr>
      <w:rFonts w:ascii="Calibri" w:hAnsi="Calibri" w:cs="Calibri"/>
      <w:b/>
      <w:sz w:val="22"/>
      <w:szCs w:val="22"/>
      <w:lang w:val="en" w:eastAsia="en-US"/>
    </w:rPr>
  </w:style>
  <w:style w:type="paragraph" w:customStyle="1" w:styleId="Default">
    <w:name w:val="Default"/>
    <w:rsid w:val="009C44DD"/>
    <w:pPr>
      <w:autoSpaceDE w:val="0"/>
      <w:autoSpaceDN w:val="0"/>
      <w:adjustRightInd w:val="0"/>
    </w:pPr>
    <w:rPr>
      <w:rFonts w:ascii="Myriad Pro" w:hAnsi="Myriad Pro" w:cs="Myriad Pro"/>
      <w:color w:val="000000"/>
      <w:sz w:val="24"/>
      <w:szCs w:val="24"/>
      <w:lang w:val="en-GB" w:eastAsia="zh-CN"/>
    </w:rPr>
  </w:style>
  <w:style w:type="character" w:customStyle="1" w:styleId="A4">
    <w:name w:val="A4"/>
    <w:uiPriority w:val="99"/>
    <w:rsid w:val="009C44DD"/>
    <w:rPr>
      <w:rFonts w:cs="Myriad Pro"/>
      <w:color w:val="000000"/>
      <w:sz w:val="26"/>
      <w:szCs w:val="26"/>
    </w:rPr>
  </w:style>
  <w:style w:type="paragraph" w:customStyle="1" w:styleId="paragraph">
    <w:name w:val="paragraph"/>
    <w:basedOn w:val="Normal"/>
    <w:rsid w:val="001D4D9F"/>
    <w:pPr>
      <w:tabs>
        <w:tab w:val="clear" w:pos="622"/>
      </w:tabs>
      <w:spacing w:before="100" w:beforeAutospacing="1" w:after="100" w:afterAutospacing="1"/>
      <w:jc w:val="left"/>
    </w:pPr>
    <w:rPr>
      <w:rFonts w:ascii="Times New Roman" w:hAnsi="Times New Roman" w:cs="Times New Roman"/>
      <w:b w:val="0"/>
      <w:noProof w:val="0"/>
      <w:sz w:val="24"/>
      <w:szCs w:val="24"/>
      <w:lang w:val="fr-FR" w:eastAsia="fr-FR"/>
    </w:rPr>
  </w:style>
  <w:style w:type="character" w:customStyle="1" w:styleId="normaltextrun">
    <w:name w:val="normaltextrun"/>
    <w:rsid w:val="001D4D9F"/>
  </w:style>
  <w:style w:type="character" w:customStyle="1" w:styleId="eop">
    <w:name w:val="eop"/>
    <w:rsid w:val="001D4D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3776784">
      <w:bodyDiv w:val="1"/>
      <w:marLeft w:val="0"/>
      <w:marRight w:val="0"/>
      <w:marTop w:val="0"/>
      <w:marBottom w:val="0"/>
      <w:divBdr>
        <w:top w:val="none" w:sz="0" w:space="0" w:color="auto"/>
        <w:left w:val="none" w:sz="0" w:space="0" w:color="auto"/>
        <w:bottom w:val="none" w:sz="0" w:space="0" w:color="auto"/>
        <w:right w:val="none" w:sz="0" w:space="0" w:color="auto"/>
      </w:divBdr>
      <w:divsChild>
        <w:div w:id="148865020">
          <w:marLeft w:val="0"/>
          <w:marRight w:val="0"/>
          <w:marTop w:val="0"/>
          <w:marBottom w:val="0"/>
          <w:divBdr>
            <w:top w:val="none" w:sz="0" w:space="0" w:color="auto"/>
            <w:left w:val="none" w:sz="0" w:space="0" w:color="auto"/>
            <w:bottom w:val="none" w:sz="0" w:space="0" w:color="auto"/>
            <w:right w:val="none" w:sz="0" w:space="0" w:color="auto"/>
          </w:divBdr>
        </w:div>
      </w:divsChild>
    </w:div>
    <w:div w:id="1066026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glogerm.com/"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mailto:ihrhrt@who.int" TargetMode="External"/><Relationship Id="rId2" Type="http://schemas.openxmlformats.org/officeDocument/2006/relationships/customXml" Target="../customXml/item2.xml"/><Relationship Id="rId16" Type="http://schemas.openxmlformats.org/officeDocument/2006/relationships/hyperlink" Target="https://extranet.who.int/hslp"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q=content/terms-use" TargetMode="External"/><Relationship Id="rId23"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q=content/terms-us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7FE632A-1808-4DC4-A41A-CF5DBD5DFC50}">
  <ds:schemaRefs>
    <ds:schemaRef ds:uri="http://purl.org/dc/elements/1.1/"/>
    <ds:schemaRef ds:uri="http://schemas.microsoft.com/office/2006/metadata/properties"/>
    <ds:schemaRef ds:uri="9ca0fa8f-1020-4790-a298-914e539c43a5"/>
    <ds:schemaRef ds:uri="http://schemas.microsoft.com/office/2006/documentManagement/types"/>
    <ds:schemaRef ds:uri="http://purl.org/dc/terms/"/>
    <ds:schemaRef ds:uri="http://purl.org/dc/dcmitype/"/>
    <ds:schemaRef ds:uri="http://schemas.microsoft.com/office/infopath/2007/PartnerControls"/>
    <ds:schemaRef ds:uri="http://schemas.openxmlformats.org/package/2006/metadata/core-properties"/>
    <ds:schemaRef ds:uri="1545eeb8-3090-4573-a4ea-6910cac27a03"/>
    <ds:schemaRef ds:uri="http://www.w3.org/XML/1998/namespace"/>
  </ds:schemaRefs>
</ds:datastoreItem>
</file>

<file path=customXml/itemProps2.xml><?xml version="1.0" encoding="utf-8"?>
<ds:datastoreItem xmlns:ds="http://schemas.openxmlformats.org/officeDocument/2006/customXml" ds:itemID="{D3E81726-6ED1-46F9-A1FA-1F3DEEFD4369}"/>
</file>

<file path=customXml/itemProps3.xml><?xml version="1.0" encoding="utf-8"?>
<ds:datastoreItem xmlns:ds="http://schemas.openxmlformats.org/officeDocument/2006/customXml" ds:itemID="{9237068E-8C30-4797-8FE2-7DF75F79DCA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622</Words>
  <Characters>3766</Characters>
  <Application>Microsoft Office Word</Application>
  <DocSecurity>0</DocSecurity>
  <Lines>31</Lines>
  <Paragraphs>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Outbreak Investigation Training</vt:lpstr>
      <vt:lpstr>Outbreak Investigation Training</vt:lpstr>
    </vt:vector>
  </TitlesOfParts>
  <Company>WHO</Company>
  <LinksUpToDate>false</LinksUpToDate>
  <CharactersWithSpaces>4380</CharactersWithSpaces>
  <SharedDoc>false</SharedDoc>
  <HLinks>
    <vt:vector size="30" baseType="variant">
      <vt:variant>
        <vt:i4>2424936</vt:i4>
      </vt:variant>
      <vt:variant>
        <vt:i4>12</vt:i4>
      </vt:variant>
      <vt:variant>
        <vt:i4>0</vt:i4>
      </vt:variant>
      <vt:variant>
        <vt:i4>5</vt:i4>
      </vt:variant>
      <vt:variant>
        <vt:lpwstr>http://www.glogerm.com/</vt:lpwstr>
      </vt:variant>
      <vt:variant>
        <vt:lpwstr/>
      </vt:variant>
      <vt:variant>
        <vt:i4>6488143</vt:i4>
      </vt:variant>
      <vt:variant>
        <vt:i4>9</vt:i4>
      </vt:variant>
      <vt:variant>
        <vt:i4>0</vt:i4>
      </vt:variant>
      <vt:variant>
        <vt:i4>5</vt:i4>
      </vt:variant>
      <vt:variant>
        <vt:lpwstr>mailto:ihrhrt@who.int</vt:lpwstr>
      </vt:variant>
      <vt:variant>
        <vt:lpwstr/>
      </vt:variant>
      <vt:variant>
        <vt:i4>15</vt:i4>
      </vt:variant>
      <vt:variant>
        <vt:i4>6</vt:i4>
      </vt:variant>
      <vt:variant>
        <vt:i4>0</vt:i4>
      </vt:variant>
      <vt:variant>
        <vt:i4>5</vt:i4>
      </vt:variant>
      <vt:variant>
        <vt:lpwstr>https://extranet.who.int/hslp</vt:lpwstr>
      </vt:variant>
      <vt:variant>
        <vt:lpwstr/>
      </vt:variant>
      <vt:variant>
        <vt:i4>2556017</vt:i4>
      </vt:variant>
      <vt:variant>
        <vt:i4>3</vt:i4>
      </vt:variant>
      <vt:variant>
        <vt:i4>0</vt:i4>
      </vt:variant>
      <vt:variant>
        <vt:i4>5</vt:i4>
      </vt:variant>
      <vt:variant>
        <vt:lpwstr>https://extranet.who.int/hslp/?q=content/terms-use</vt:lpwstr>
      </vt:variant>
      <vt:variant>
        <vt:lpwstr/>
      </vt:variant>
      <vt:variant>
        <vt:i4>2556017</vt:i4>
      </vt:variant>
      <vt:variant>
        <vt:i4>0</vt:i4>
      </vt:variant>
      <vt:variant>
        <vt:i4>0</vt:i4>
      </vt:variant>
      <vt:variant>
        <vt:i4>5</vt:i4>
      </vt:variant>
      <vt:variant>
        <vt:lpwstr>https://extranet.who.int/hslp/?q=content/terms-use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Outbreak Investigation Training</dc:title>
  <dc:subject/>
  <dc:creator>User</dc:creator>
  <cp:keywords/>
  <cp:lastModifiedBy>GOMEZ, Paula</cp:lastModifiedBy>
  <cp:revision>7</cp:revision>
  <dcterms:created xsi:type="dcterms:W3CDTF">2022-11-25T14:14:00Z</dcterms:created>
  <dcterms:modified xsi:type="dcterms:W3CDTF">2023-01-27T14:05:00Z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132500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