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4E89C8" w14:textId="6C32DE70" w:rsidR="00217BA3" w:rsidRPr="00B72910" w:rsidRDefault="00C47E84" w:rsidP="0054144C">
      <w:pPr>
        <w:jc w:val="center"/>
        <w:rPr>
          <w:rFonts w:ascii="Calibri" w:hAnsi="Calibri"/>
          <w:b/>
        </w:rPr>
      </w:pPr>
      <w:r w:rsidRPr="000B23CC">
        <w:rPr>
          <w:rFonts w:ascii="Source Sans Pro" w:hAnsi="Source Sans Pro" w:cstheme="minorBidi"/>
          <w:b/>
          <w:bCs/>
          <w:noProof/>
          <w:color w:val="000000" w:themeColor="text1"/>
        </w:rPr>
        <mc:AlternateContent>
          <mc:Choice Requires="wps">
            <w:drawing>
              <wp:anchor distT="0" distB="0" distL="114300" distR="114300" simplePos="0" relativeHeight="251660800" behindDoc="0" locked="0" layoutInCell="1" allowOverlap="1" wp14:anchorId="46CA0BA6" wp14:editId="01DFD6D6">
                <wp:simplePos x="0" y="0"/>
                <wp:positionH relativeFrom="column">
                  <wp:posOffset>5752368</wp:posOffset>
                </wp:positionH>
                <wp:positionV relativeFrom="paragraph">
                  <wp:posOffset>-783932</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7EAA9603" w14:textId="77777777" w:rsidR="00C47E84" w:rsidRPr="00950D3F" w:rsidRDefault="00C47E84" w:rsidP="00C47E84">
                            <w:r>
                              <w:t xml:space="preserve"> </w:t>
                            </w:r>
                            <w:r w:rsidRPr="00950D3F">
                              <w:rPr>
                                <w:b/>
                                <w:bCs/>
                                <w:noProof/>
                                <w:color w:val="000000" w:themeColor="text1"/>
                              </w:rPr>
                              <w:drawing>
                                <wp:inline distT="0" distB="0" distL="0" distR="0" wp14:anchorId="3AD4D1ED" wp14:editId="1186380F">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CA0BA6" id="_x0000_t202" coordsize="21600,21600" o:spt="202" path="m,l,21600r21600,l21600,xe">
                <v:stroke joinstyle="miter"/>
                <v:path gradientshapeok="t" o:connecttype="rect"/>
              </v:shapetype>
              <v:shape id="Text Box 12" o:spid="_x0000_s1026" type="#_x0000_t202" style="position:absolute;left:0;text-align:left;margin-left:452.95pt;margin-top:-61.75pt;width:1in;height:60.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" filled="f" stroked="f" strokeweight=".5pt">
                <v:textbox>
                  <w:txbxContent>
                    <w:p w14:paraId="7EAA9603" w14:textId="77777777" w:rsidR="00C47E84" w:rsidRPr="00950D3F" w:rsidRDefault="00C47E84" w:rsidP="00C47E84">
                      <w:r>
                        <w:t xml:space="preserve"> </w:t>
                      </w:r>
                      <w:r w:rsidRPr="00950D3F">
                        <w:rPr>
                          <w:b/>
                          <w:bCs/>
                          <w:noProof/>
                          <w:color w:val="000000" w:themeColor="text1"/>
                        </w:rPr>
                        <w:drawing>
                          <wp:inline distT="0" distB="0" distL="0" distR="0" wp14:anchorId="3AD4D1ED" wp14:editId="1186380F">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v:textbox>
              </v:shape>
            </w:pict>
          </mc:Fallback>
        </mc:AlternateContent>
      </w:r>
      <w:r w:rsidRPr="000B23CC">
        <w:rPr>
          <w:rFonts w:ascii="Source Sans Pro" w:hAnsi="Source Sans Pro" w:cstheme="minorBidi"/>
          <w:b/>
          <w:bCs/>
          <w:noProof/>
          <w:color w:val="000000" w:themeColor="text1"/>
        </w:rPr>
        <w:drawing>
          <wp:anchor distT="0" distB="0" distL="114300" distR="114300" simplePos="0" relativeHeight="251659776" behindDoc="1" locked="0" layoutInCell="1" allowOverlap="1" wp14:anchorId="495856DD" wp14:editId="58F1DB77">
            <wp:simplePos x="0" y="0"/>
            <wp:positionH relativeFrom="column">
              <wp:posOffset>-2549525</wp:posOffset>
            </wp:positionH>
            <wp:positionV relativeFrom="paragraph">
              <wp:posOffset>-1713865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6108B577" w14:textId="77777777" w:rsidR="002C038E" w:rsidRPr="00C47E84" w:rsidRDefault="002C038E" w:rsidP="0054144C">
      <w:pPr>
        <w:jc w:val="center"/>
        <w:rPr>
          <w:rFonts w:ascii="Calibri" w:hAnsi="Calibri"/>
          <w:b/>
          <w:color w:val="FFFFFF" w:themeColor="background1"/>
        </w:rPr>
      </w:pPr>
      <w:r w:rsidRPr="00C47E84">
        <w:rPr>
          <w:rFonts w:ascii="Calibri" w:hAnsi="Calibri"/>
          <w:b/>
          <w:color w:val="FFFFFF" w:themeColor="background1"/>
        </w:rPr>
        <w:t>RRT Advanced Package</w:t>
      </w:r>
    </w:p>
    <w:p w14:paraId="26268128" w14:textId="1CAB5899" w:rsidR="00217BA3" w:rsidRPr="00C47E84" w:rsidRDefault="006C4650" w:rsidP="0054144C">
      <w:pPr>
        <w:jc w:val="center"/>
        <w:rPr>
          <w:rFonts w:ascii="Calibri" w:hAnsi="Calibri"/>
          <w:b/>
          <w:color w:val="FFFFFF" w:themeColor="background1"/>
        </w:rPr>
      </w:pPr>
      <w:r w:rsidRPr="00C47E84">
        <w:rPr>
          <w:rFonts w:ascii="Calibri" w:hAnsi="Calibri"/>
          <w:b/>
          <w:color w:val="FFFFFF" w:themeColor="background1"/>
        </w:rPr>
        <w:t>B5</w:t>
      </w:r>
      <w:r w:rsidR="00601F55" w:rsidRPr="00C47E84">
        <w:rPr>
          <w:rFonts w:ascii="Calibri" w:hAnsi="Calibri"/>
          <w:b/>
          <w:color w:val="FFFFFF" w:themeColor="background1"/>
        </w:rPr>
        <w:t>.</w:t>
      </w:r>
      <w:r w:rsidR="003C4112">
        <w:rPr>
          <w:rFonts w:ascii="Calibri" w:hAnsi="Calibri"/>
          <w:b/>
          <w:color w:val="FFFFFF" w:themeColor="background1"/>
        </w:rPr>
        <w:t>1b</w:t>
      </w:r>
      <w:r w:rsidR="00217BA3" w:rsidRPr="00C47E84">
        <w:rPr>
          <w:rFonts w:ascii="Calibri" w:hAnsi="Calibri"/>
          <w:b/>
          <w:color w:val="FFFFFF" w:themeColor="background1"/>
        </w:rPr>
        <w:t xml:space="preserve"> RRA case-scenario – </w:t>
      </w:r>
      <w:r w:rsidR="00DF1490">
        <w:rPr>
          <w:rFonts w:ascii="Calibri" w:hAnsi="Calibri"/>
          <w:b/>
          <w:color w:val="FFFFFF" w:themeColor="background1"/>
        </w:rPr>
        <w:t>Instructor</w:t>
      </w:r>
      <w:r w:rsidR="00217BA3" w:rsidRPr="00C47E84">
        <w:rPr>
          <w:rFonts w:ascii="Calibri" w:hAnsi="Calibri"/>
          <w:b/>
          <w:color w:val="FFFFFF" w:themeColor="background1"/>
        </w:rPr>
        <w:t xml:space="preserve"> guide</w:t>
      </w:r>
    </w:p>
    <w:p w14:paraId="2E3596BA" w14:textId="77777777" w:rsidR="00217BA3" w:rsidRPr="00B72910" w:rsidRDefault="00217BA3" w:rsidP="0054144C">
      <w:pPr>
        <w:jc w:val="center"/>
        <w:rPr>
          <w:rFonts w:ascii="Calibri" w:hAnsi="Calibri"/>
          <w:b/>
        </w:rPr>
      </w:pPr>
    </w:p>
    <w:p w14:paraId="0ADCC0FD" w14:textId="77777777" w:rsidR="00C47E84" w:rsidRDefault="00C47E84" w:rsidP="005633C4">
      <w:pPr>
        <w:rPr>
          <w:rFonts w:ascii="Calibri" w:hAnsi="Calibri"/>
          <w:b/>
          <w:color w:val="0070C0"/>
        </w:rPr>
      </w:pPr>
    </w:p>
    <w:p w14:paraId="41696A6E" w14:textId="77777777" w:rsidR="00C47E84" w:rsidRDefault="00C47E84" w:rsidP="005633C4">
      <w:pPr>
        <w:rPr>
          <w:rFonts w:ascii="Calibri" w:hAnsi="Calibri"/>
          <w:b/>
          <w:color w:val="0070C0"/>
        </w:rPr>
      </w:pPr>
    </w:p>
    <w:p w14:paraId="13807045" w14:textId="77777777" w:rsidR="00C47E84" w:rsidRDefault="00C47E84" w:rsidP="005633C4">
      <w:pPr>
        <w:rPr>
          <w:rFonts w:ascii="Calibri" w:hAnsi="Calibri"/>
          <w:b/>
          <w:color w:val="0070C0"/>
        </w:rPr>
      </w:pPr>
    </w:p>
    <w:p w14:paraId="00C9BDB8" w14:textId="77777777" w:rsidR="00C47E84" w:rsidRDefault="00C47E84" w:rsidP="005633C4">
      <w:pPr>
        <w:rPr>
          <w:rFonts w:ascii="Calibri" w:hAnsi="Calibri"/>
          <w:b/>
          <w:color w:val="0070C0"/>
        </w:rPr>
      </w:pPr>
    </w:p>
    <w:p w14:paraId="58E42414" w14:textId="768C55F0" w:rsidR="0054144C" w:rsidRPr="00DF1490" w:rsidRDefault="00217BA3" w:rsidP="005633C4">
      <w:pPr>
        <w:rPr>
          <w:rFonts w:ascii="Calibri" w:hAnsi="Calibri"/>
          <w:b/>
          <w:color w:val="65A000"/>
        </w:rPr>
      </w:pPr>
      <w:r w:rsidRPr="00DF1490">
        <w:rPr>
          <w:rFonts w:ascii="Calibri" w:hAnsi="Calibri"/>
          <w:b/>
          <w:color w:val="65A000"/>
        </w:rPr>
        <w:t xml:space="preserve">PART 1: </w:t>
      </w:r>
      <w:r w:rsidR="0054144C" w:rsidRPr="00DF1490">
        <w:rPr>
          <w:rFonts w:ascii="Calibri" w:hAnsi="Calibri"/>
          <w:b/>
          <w:color w:val="65A000"/>
        </w:rPr>
        <w:t>Gathering Information on</w:t>
      </w:r>
      <w:r w:rsidRPr="00DF1490">
        <w:rPr>
          <w:rFonts w:ascii="Calibri" w:hAnsi="Calibri"/>
          <w:b/>
          <w:color w:val="65A000"/>
        </w:rPr>
        <w:t xml:space="preserve"> </w:t>
      </w:r>
      <w:r w:rsidR="0054144C" w:rsidRPr="00DF1490">
        <w:rPr>
          <w:rFonts w:ascii="Calibri" w:hAnsi="Calibri"/>
          <w:b/>
          <w:bCs/>
          <w:color w:val="65A000"/>
        </w:rPr>
        <w:t xml:space="preserve">Undiagnosed illness </w:t>
      </w:r>
      <w:r w:rsidR="00FB6D46" w:rsidRPr="00DF1490">
        <w:rPr>
          <w:rFonts w:ascii="Calibri" w:hAnsi="Calibri"/>
          <w:b/>
          <w:bCs/>
          <w:color w:val="65A000"/>
        </w:rPr>
        <w:t>Jojo</w:t>
      </w:r>
      <w:r w:rsidR="0054144C" w:rsidRPr="00DF1490">
        <w:rPr>
          <w:rFonts w:ascii="Calibri" w:hAnsi="Calibri"/>
          <w:b/>
          <w:bCs/>
          <w:color w:val="65A000"/>
        </w:rPr>
        <w:t xml:space="preserve"> Province</w:t>
      </w:r>
      <w:r w:rsidR="00C84C19" w:rsidRPr="00DF1490">
        <w:rPr>
          <w:rFonts w:ascii="Calibri" w:hAnsi="Calibri"/>
          <w:b/>
          <w:bCs/>
          <w:color w:val="65A000"/>
        </w:rPr>
        <w:t xml:space="preserve">, </w:t>
      </w:r>
      <w:r w:rsidR="00FB6D46" w:rsidRPr="00DF1490">
        <w:rPr>
          <w:rFonts w:ascii="Calibri" w:hAnsi="Calibri"/>
          <w:b/>
          <w:bCs/>
          <w:color w:val="65A000"/>
        </w:rPr>
        <w:t>Country A,</w:t>
      </w:r>
      <w:r w:rsidR="00147C41" w:rsidRPr="00DF1490">
        <w:rPr>
          <w:rFonts w:ascii="Calibri" w:hAnsi="Calibri"/>
          <w:b/>
          <w:bCs/>
          <w:color w:val="65A000"/>
        </w:rPr>
        <w:t xml:space="preserve"> </w:t>
      </w:r>
      <w:r w:rsidR="00FB6D46" w:rsidRPr="00DF1490">
        <w:rPr>
          <w:rFonts w:ascii="Calibri" w:hAnsi="Calibri"/>
          <w:b/>
          <w:bCs/>
          <w:color w:val="65A000"/>
        </w:rPr>
        <w:t>1</w:t>
      </w:r>
      <w:r w:rsidR="0054144C" w:rsidRPr="00DF1490">
        <w:rPr>
          <w:rFonts w:ascii="Calibri" w:hAnsi="Calibri"/>
          <w:b/>
          <w:bCs/>
          <w:color w:val="65A000"/>
        </w:rPr>
        <w:t xml:space="preserve"> Apr 2012</w:t>
      </w:r>
    </w:p>
    <w:p w14:paraId="4348EA2F" w14:textId="77777777" w:rsidR="0054144C" w:rsidRPr="00B72910" w:rsidRDefault="0054144C" w:rsidP="00217BA3">
      <w:pPr>
        <w:jc w:val="both"/>
        <w:rPr>
          <w:rFonts w:ascii="Calibri" w:hAnsi="Calibri"/>
        </w:rPr>
      </w:pPr>
    </w:p>
    <w:p w14:paraId="5F4CDB86" w14:textId="77777777" w:rsidR="0054144C" w:rsidRPr="00B72910" w:rsidRDefault="00FB6D46" w:rsidP="00217BA3">
      <w:pPr>
        <w:pStyle w:val="NormalWeb"/>
        <w:jc w:val="both"/>
        <w:rPr>
          <w:rFonts w:ascii="Calibri" w:hAnsi="Calibri"/>
          <w:b/>
        </w:rPr>
      </w:pPr>
      <w:r w:rsidRPr="00B72910">
        <w:rPr>
          <w:rFonts w:ascii="Calibri" w:hAnsi="Calibri"/>
          <w:b/>
        </w:rPr>
        <w:t>Background</w:t>
      </w:r>
      <w:r w:rsidR="0054144C" w:rsidRPr="00B72910">
        <w:rPr>
          <w:rFonts w:ascii="Calibri" w:hAnsi="Calibri"/>
          <w:b/>
        </w:rPr>
        <w:t xml:space="preserve">: </w:t>
      </w:r>
    </w:p>
    <w:p w14:paraId="228E8457" w14:textId="77777777" w:rsidR="00580473" w:rsidRPr="00B72910" w:rsidRDefault="0023171F" w:rsidP="00217BA3">
      <w:pPr>
        <w:jc w:val="both"/>
        <w:rPr>
          <w:rFonts w:ascii="Calibri" w:hAnsi="Calibri"/>
          <w:color w:val="000000"/>
        </w:rPr>
      </w:pPr>
      <w:r w:rsidRPr="00B72910">
        <w:rPr>
          <w:rFonts w:ascii="Calibri" w:hAnsi="Calibri"/>
          <w:color w:val="000000"/>
        </w:rPr>
        <w:t xml:space="preserve">An unidentified illness affecting people in 4 communes from the </w:t>
      </w:r>
      <w:r w:rsidR="00FB6D46" w:rsidRPr="00B72910">
        <w:rPr>
          <w:rFonts w:ascii="Calibri" w:hAnsi="Calibri"/>
          <w:color w:val="000000"/>
        </w:rPr>
        <w:t>Mama</w:t>
      </w:r>
      <w:r w:rsidRPr="00B72910">
        <w:rPr>
          <w:rFonts w:ascii="Calibri" w:hAnsi="Calibri"/>
          <w:color w:val="000000"/>
        </w:rPr>
        <w:t xml:space="preserve"> </w:t>
      </w:r>
      <w:r w:rsidR="005633C4" w:rsidRPr="00B72910">
        <w:rPr>
          <w:rFonts w:ascii="Calibri" w:hAnsi="Calibri"/>
          <w:color w:val="000000"/>
        </w:rPr>
        <w:t>District</w:t>
      </w:r>
      <w:r w:rsidRPr="00B72910">
        <w:rPr>
          <w:rFonts w:ascii="Calibri" w:hAnsi="Calibri"/>
          <w:color w:val="000000"/>
        </w:rPr>
        <w:t xml:space="preserve"> of </w:t>
      </w:r>
      <w:r w:rsidR="00FB6D46" w:rsidRPr="00B72910">
        <w:rPr>
          <w:rFonts w:ascii="Calibri" w:hAnsi="Calibri"/>
          <w:color w:val="000000"/>
        </w:rPr>
        <w:t>Jojo</w:t>
      </w:r>
      <w:r w:rsidRPr="00B72910">
        <w:rPr>
          <w:rFonts w:ascii="Calibri" w:hAnsi="Calibri"/>
          <w:color w:val="000000"/>
        </w:rPr>
        <w:t xml:space="preserve"> Province remains under investigation in </w:t>
      </w:r>
      <w:r w:rsidR="00FB6D46" w:rsidRPr="00B72910">
        <w:rPr>
          <w:rFonts w:ascii="Calibri" w:hAnsi="Calibri"/>
          <w:color w:val="000000"/>
        </w:rPr>
        <w:t>Country A</w:t>
      </w:r>
      <w:r w:rsidRPr="00B72910">
        <w:rPr>
          <w:rFonts w:ascii="Calibri" w:hAnsi="Calibri"/>
          <w:color w:val="000000"/>
        </w:rPr>
        <w:t xml:space="preserve">. </w:t>
      </w:r>
      <w:r w:rsidR="00321628" w:rsidRPr="00B72910">
        <w:rPr>
          <w:rFonts w:ascii="Calibri" w:hAnsi="Calibri"/>
          <w:color w:val="000000"/>
        </w:rPr>
        <w:t xml:space="preserve">Cases have presented with symptoms ranging from </w:t>
      </w:r>
      <w:r w:rsidR="00580473" w:rsidRPr="00B72910">
        <w:rPr>
          <w:rFonts w:ascii="Calibri" w:hAnsi="Calibri"/>
          <w:color w:val="000000"/>
        </w:rPr>
        <w:t>stiffness in the limbs, ulcers on hands and feet to multi-organ failure.</w:t>
      </w:r>
    </w:p>
    <w:p w14:paraId="5077BD38" w14:textId="77777777" w:rsidR="00580473" w:rsidRPr="00B72910" w:rsidRDefault="00580473" w:rsidP="00217BA3">
      <w:pPr>
        <w:jc w:val="both"/>
        <w:rPr>
          <w:rFonts w:ascii="Calibri" w:hAnsi="Calibri"/>
          <w:color w:val="000000"/>
        </w:rPr>
      </w:pPr>
    </w:p>
    <w:p w14:paraId="1CA2EF5A" w14:textId="77777777" w:rsidR="006B418A" w:rsidRPr="00B72910" w:rsidRDefault="0023171F" w:rsidP="00217BA3">
      <w:pPr>
        <w:jc w:val="both"/>
        <w:rPr>
          <w:rFonts w:ascii="Calibri" w:hAnsi="Calibri"/>
          <w:color w:val="000000"/>
        </w:rPr>
      </w:pPr>
      <w:r w:rsidRPr="00B72910">
        <w:rPr>
          <w:rFonts w:ascii="Calibri" w:hAnsi="Calibri"/>
          <w:color w:val="000000"/>
        </w:rPr>
        <w:t xml:space="preserve">Cases were first identified in </w:t>
      </w:r>
      <w:r w:rsidR="006B418A" w:rsidRPr="00B72910">
        <w:rPr>
          <w:rFonts w:ascii="Calibri" w:hAnsi="Calibri"/>
          <w:color w:val="000000"/>
        </w:rPr>
        <w:t>late 2010</w:t>
      </w:r>
      <w:r w:rsidR="00AD7B9A" w:rsidRPr="00B72910">
        <w:rPr>
          <w:rFonts w:ascii="Calibri" w:hAnsi="Calibri"/>
          <w:color w:val="000000"/>
        </w:rPr>
        <w:t>.</w:t>
      </w:r>
      <w:r w:rsidRPr="00B72910">
        <w:rPr>
          <w:rFonts w:ascii="Calibri" w:hAnsi="Calibri"/>
          <w:color w:val="000000"/>
        </w:rPr>
        <w:t xml:space="preserve"> </w:t>
      </w:r>
      <w:r w:rsidR="00FB6D46" w:rsidRPr="00B72910">
        <w:rPr>
          <w:rFonts w:ascii="Calibri" w:hAnsi="Calibri"/>
          <w:color w:val="000000"/>
        </w:rPr>
        <w:t>Mama</w:t>
      </w:r>
      <w:r w:rsidRPr="00B72910">
        <w:rPr>
          <w:rFonts w:ascii="Calibri" w:hAnsi="Calibri"/>
          <w:color w:val="000000"/>
        </w:rPr>
        <w:t xml:space="preserve"> District Hospital report</w:t>
      </w:r>
      <w:r w:rsidR="00AD7B9A" w:rsidRPr="00B72910">
        <w:rPr>
          <w:rFonts w:ascii="Calibri" w:hAnsi="Calibri"/>
          <w:color w:val="000000"/>
        </w:rPr>
        <w:t>ed</w:t>
      </w:r>
      <w:r w:rsidRPr="00B72910">
        <w:rPr>
          <w:rFonts w:ascii="Calibri" w:hAnsi="Calibri"/>
          <w:color w:val="000000"/>
        </w:rPr>
        <w:t xml:space="preserve"> nearly 50 local residents presenting </w:t>
      </w:r>
      <w:r w:rsidR="00AD7B9A" w:rsidRPr="00B72910">
        <w:rPr>
          <w:rFonts w:ascii="Calibri" w:hAnsi="Calibri"/>
          <w:color w:val="000000"/>
        </w:rPr>
        <w:t xml:space="preserve">with similar symptoms </w:t>
      </w:r>
      <w:r w:rsidRPr="00B72910">
        <w:rPr>
          <w:rFonts w:ascii="Calibri" w:hAnsi="Calibri"/>
          <w:color w:val="000000"/>
        </w:rPr>
        <w:t xml:space="preserve">between 19 April and 24 May 2011. </w:t>
      </w:r>
      <w:r w:rsidR="00E8694A" w:rsidRPr="00B72910">
        <w:rPr>
          <w:rFonts w:ascii="Calibri" w:hAnsi="Calibri"/>
          <w:color w:val="000000"/>
        </w:rPr>
        <w:t>Two cases were trans</w:t>
      </w:r>
      <w:r w:rsidR="006B418A" w:rsidRPr="00B72910">
        <w:rPr>
          <w:rFonts w:ascii="Calibri" w:hAnsi="Calibri"/>
          <w:color w:val="000000"/>
        </w:rPr>
        <w:t xml:space="preserve">ferred to the </w:t>
      </w:r>
      <w:r w:rsidR="00FB6D46" w:rsidRPr="00B72910">
        <w:rPr>
          <w:rFonts w:ascii="Calibri" w:hAnsi="Calibri"/>
          <w:color w:val="000000"/>
        </w:rPr>
        <w:t>Tegument</w:t>
      </w:r>
      <w:r w:rsidR="006B418A" w:rsidRPr="00B72910">
        <w:rPr>
          <w:rFonts w:ascii="Calibri" w:hAnsi="Calibri"/>
          <w:color w:val="000000"/>
        </w:rPr>
        <w:t xml:space="preserve"> Hospital in </w:t>
      </w:r>
      <w:r w:rsidR="00FB6D46" w:rsidRPr="00B72910">
        <w:rPr>
          <w:rFonts w:ascii="Calibri" w:hAnsi="Calibri"/>
          <w:color w:val="000000"/>
        </w:rPr>
        <w:t>Sepple City</w:t>
      </w:r>
      <w:r w:rsidR="006B418A" w:rsidRPr="00B72910">
        <w:rPr>
          <w:rFonts w:ascii="Calibri" w:hAnsi="Calibri"/>
          <w:color w:val="000000"/>
        </w:rPr>
        <w:t xml:space="preserve"> and </w:t>
      </w:r>
      <w:r w:rsidR="001F75E0" w:rsidRPr="00B72910">
        <w:rPr>
          <w:rFonts w:ascii="Calibri" w:hAnsi="Calibri"/>
          <w:color w:val="000000"/>
        </w:rPr>
        <w:t>two</w:t>
      </w:r>
      <w:r w:rsidRPr="00B72910">
        <w:rPr>
          <w:rFonts w:ascii="Calibri" w:hAnsi="Calibri"/>
          <w:color w:val="000000"/>
        </w:rPr>
        <w:t xml:space="preserve"> </w:t>
      </w:r>
      <w:r w:rsidR="006B418A" w:rsidRPr="00B72910">
        <w:rPr>
          <w:rFonts w:ascii="Calibri" w:hAnsi="Calibri"/>
          <w:color w:val="000000"/>
        </w:rPr>
        <w:t>other case</w:t>
      </w:r>
      <w:r w:rsidR="00FB6D46" w:rsidRPr="00B72910">
        <w:rPr>
          <w:rFonts w:ascii="Calibri" w:hAnsi="Calibri"/>
          <w:color w:val="000000"/>
        </w:rPr>
        <w:t>s</w:t>
      </w:r>
      <w:r w:rsidRPr="00B72910">
        <w:rPr>
          <w:rFonts w:ascii="Calibri" w:hAnsi="Calibri"/>
          <w:color w:val="000000"/>
        </w:rPr>
        <w:t xml:space="preserve"> died (Source: </w:t>
      </w:r>
      <w:r w:rsidR="00FB6D46" w:rsidRPr="00B72910">
        <w:rPr>
          <w:rFonts w:ascii="Calibri" w:hAnsi="Calibri"/>
          <w:color w:val="000000"/>
        </w:rPr>
        <w:t>TholspkNews</w:t>
      </w:r>
      <w:r w:rsidR="006B418A" w:rsidRPr="00B72910">
        <w:rPr>
          <w:rFonts w:ascii="Calibri" w:hAnsi="Calibri"/>
          <w:color w:val="000000"/>
        </w:rPr>
        <w:t>)</w:t>
      </w:r>
      <w:r w:rsidRPr="00B72910">
        <w:rPr>
          <w:rFonts w:ascii="Calibri" w:hAnsi="Calibri"/>
          <w:color w:val="000000"/>
        </w:rPr>
        <w:t>.</w:t>
      </w:r>
      <w:r w:rsidR="006B418A" w:rsidRPr="00B72910">
        <w:rPr>
          <w:rFonts w:ascii="Calibri" w:hAnsi="Calibri"/>
          <w:color w:val="000000"/>
        </w:rPr>
        <w:t xml:space="preserve"> T</w:t>
      </w:r>
      <w:r w:rsidR="00AD7B9A" w:rsidRPr="00B72910">
        <w:rPr>
          <w:rFonts w:ascii="Calibri" w:hAnsi="Calibri"/>
          <w:color w:val="000000"/>
        </w:rPr>
        <w:t>he total case number reported f</w:t>
      </w:r>
      <w:r w:rsidR="006B418A" w:rsidRPr="00B72910">
        <w:rPr>
          <w:rFonts w:ascii="Calibri" w:hAnsi="Calibri"/>
          <w:color w:val="000000"/>
        </w:rPr>
        <w:t>o</w:t>
      </w:r>
      <w:r w:rsidR="00AD7B9A" w:rsidRPr="00B72910">
        <w:rPr>
          <w:rFonts w:ascii="Calibri" w:hAnsi="Calibri"/>
          <w:color w:val="000000"/>
        </w:rPr>
        <w:t>r</w:t>
      </w:r>
      <w:r w:rsidR="006B418A" w:rsidRPr="00B72910">
        <w:rPr>
          <w:rFonts w:ascii="Calibri" w:hAnsi="Calibri"/>
          <w:color w:val="000000"/>
        </w:rPr>
        <w:t xml:space="preserve"> 2011 </w:t>
      </w:r>
      <w:r w:rsidR="00257A24" w:rsidRPr="00B72910">
        <w:rPr>
          <w:rFonts w:ascii="Calibri" w:hAnsi="Calibri"/>
          <w:color w:val="000000"/>
        </w:rPr>
        <w:t>was</w:t>
      </w:r>
      <w:r w:rsidR="006B418A" w:rsidRPr="00B72910">
        <w:rPr>
          <w:rFonts w:ascii="Calibri" w:hAnsi="Calibri"/>
          <w:color w:val="000000"/>
        </w:rPr>
        <w:t xml:space="preserve"> 150 (Source: </w:t>
      </w:r>
      <w:r w:rsidR="00FB6D46" w:rsidRPr="00B72910">
        <w:rPr>
          <w:rFonts w:ascii="Calibri" w:hAnsi="Calibri"/>
          <w:color w:val="000000"/>
        </w:rPr>
        <w:t>Sepple</w:t>
      </w:r>
      <w:r w:rsidR="006B418A" w:rsidRPr="00B72910">
        <w:rPr>
          <w:rFonts w:ascii="Calibri" w:hAnsi="Calibri"/>
          <w:color w:val="000000"/>
        </w:rPr>
        <w:t xml:space="preserve"> Daily).</w:t>
      </w:r>
    </w:p>
    <w:p w14:paraId="31C519A7" w14:textId="77777777" w:rsidR="006B418A" w:rsidRPr="00B72910" w:rsidRDefault="006B418A" w:rsidP="00217BA3">
      <w:pPr>
        <w:jc w:val="both"/>
        <w:rPr>
          <w:rFonts w:ascii="Calibri" w:hAnsi="Calibri"/>
          <w:color w:val="000000"/>
        </w:rPr>
      </w:pPr>
    </w:p>
    <w:p w14:paraId="7175D9DB" w14:textId="77777777" w:rsidR="006B418A" w:rsidRPr="00B72910" w:rsidRDefault="00AD7B9A" w:rsidP="00217BA3">
      <w:pPr>
        <w:jc w:val="both"/>
        <w:rPr>
          <w:rFonts w:ascii="Calibri" w:hAnsi="Calibri"/>
          <w:color w:val="000000"/>
        </w:rPr>
      </w:pPr>
      <w:r w:rsidRPr="00B72910">
        <w:rPr>
          <w:rFonts w:ascii="Calibri" w:hAnsi="Calibri"/>
          <w:color w:val="000000"/>
        </w:rPr>
        <w:t xml:space="preserve">The Director of </w:t>
      </w:r>
      <w:r w:rsidR="00BA7842" w:rsidRPr="00B72910">
        <w:rPr>
          <w:rFonts w:ascii="Calibri" w:hAnsi="Calibri"/>
          <w:color w:val="000000"/>
        </w:rPr>
        <w:t>Mama</w:t>
      </w:r>
      <w:r w:rsidRPr="00B72910">
        <w:rPr>
          <w:rFonts w:ascii="Calibri" w:hAnsi="Calibri"/>
          <w:color w:val="000000"/>
        </w:rPr>
        <w:t xml:space="preserve"> District Medical Centre, reported that </w:t>
      </w:r>
      <w:r w:rsidR="00E8694A" w:rsidRPr="00B72910">
        <w:rPr>
          <w:rFonts w:ascii="Calibri" w:hAnsi="Calibri"/>
          <w:color w:val="000000"/>
        </w:rPr>
        <w:t>6</w:t>
      </w:r>
      <w:r w:rsidR="00BA7842" w:rsidRPr="00B72910">
        <w:rPr>
          <w:rFonts w:ascii="Calibri" w:hAnsi="Calibri"/>
          <w:color w:val="000000"/>
        </w:rPr>
        <w:t>2</w:t>
      </w:r>
      <w:r w:rsidR="00E8694A" w:rsidRPr="00B72910">
        <w:rPr>
          <w:rFonts w:ascii="Calibri" w:hAnsi="Calibri"/>
          <w:color w:val="000000"/>
        </w:rPr>
        <w:t xml:space="preserve"> cases</w:t>
      </w:r>
      <w:r w:rsidRPr="00B72910">
        <w:rPr>
          <w:rFonts w:ascii="Calibri" w:hAnsi="Calibri"/>
          <w:color w:val="000000"/>
        </w:rPr>
        <w:t xml:space="preserve">, with </w:t>
      </w:r>
      <w:r w:rsidR="00BA7842" w:rsidRPr="00B72910">
        <w:rPr>
          <w:rFonts w:ascii="Calibri" w:hAnsi="Calibri"/>
          <w:color w:val="000000"/>
        </w:rPr>
        <w:t>6</w:t>
      </w:r>
      <w:r w:rsidRPr="00B72910">
        <w:rPr>
          <w:rFonts w:ascii="Calibri" w:hAnsi="Calibri"/>
          <w:color w:val="000000"/>
        </w:rPr>
        <w:t xml:space="preserve"> deaths,</w:t>
      </w:r>
      <w:r w:rsidR="00E8694A" w:rsidRPr="00B72910">
        <w:rPr>
          <w:rFonts w:ascii="Calibri" w:hAnsi="Calibri"/>
          <w:color w:val="000000"/>
        </w:rPr>
        <w:t xml:space="preserve"> </w:t>
      </w:r>
      <w:r w:rsidRPr="00B72910">
        <w:rPr>
          <w:rFonts w:ascii="Calibri" w:hAnsi="Calibri"/>
          <w:color w:val="000000"/>
        </w:rPr>
        <w:t>have been r</w:t>
      </w:r>
      <w:r w:rsidR="00BA7842" w:rsidRPr="00B72910">
        <w:rPr>
          <w:rFonts w:ascii="Calibri" w:hAnsi="Calibri"/>
          <w:color w:val="000000"/>
        </w:rPr>
        <w:t>eported between 1 January and 1</w:t>
      </w:r>
      <w:r w:rsidRPr="00B72910">
        <w:rPr>
          <w:rFonts w:ascii="Calibri" w:hAnsi="Calibri"/>
          <w:color w:val="000000"/>
        </w:rPr>
        <w:t xml:space="preserve"> April 2012 (Source: </w:t>
      </w:r>
      <w:r w:rsidR="00BA7842" w:rsidRPr="00B72910">
        <w:rPr>
          <w:rFonts w:ascii="Calibri" w:hAnsi="Calibri"/>
          <w:color w:val="000000"/>
        </w:rPr>
        <w:t xml:space="preserve">Sepple </w:t>
      </w:r>
      <w:r w:rsidRPr="00B72910">
        <w:rPr>
          <w:rFonts w:ascii="Calibri" w:hAnsi="Calibri"/>
          <w:color w:val="000000"/>
        </w:rPr>
        <w:t>Daily).</w:t>
      </w:r>
    </w:p>
    <w:p w14:paraId="51339D9E" w14:textId="77777777" w:rsidR="006B418A" w:rsidRPr="00B72910" w:rsidRDefault="006B418A" w:rsidP="00217BA3">
      <w:pPr>
        <w:jc w:val="both"/>
        <w:rPr>
          <w:rFonts w:ascii="Calibri" w:hAnsi="Calibri"/>
          <w:color w:val="000000"/>
        </w:rPr>
      </w:pPr>
    </w:p>
    <w:p w14:paraId="4432A85D" w14:textId="77777777" w:rsidR="00580473" w:rsidRPr="00B72910" w:rsidRDefault="00FB6D46" w:rsidP="00217BA3">
      <w:pPr>
        <w:jc w:val="both"/>
        <w:rPr>
          <w:rFonts w:ascii="Calibri" w:hAnsi="Calibri"/>
          <w:color w:val="000000"/>
        </w:rPr>
      </w:pPr>
      <w:r w:rsidRPr="00B72910">
        <w:rPr>
          <w:rFonts w:ascii="Calibri" w:hAnsi="Calibri"/>
          <w:b/>
          <w:color w:val="000000"/>
        </w:rPr>
        <w:t>Action to date</w:t>
      </w:r>
      <w:r w:rsidR="00580473" w:rsidRPr="00B72910">
        <w:rPr>
          <w:rFonts w:ascii="Calibri" w:hAnsi="Calibri"/>
          <w:b/>
          <w:color w:val="000000"/>
        </w:rPr>
        <w:t>:</w:t>
      </w:r>
    </w:p>
    <w:p w14:paraId="6671DC30" w14:textId="77777777" w:rsidR="00580473" w:rsidRPr="00B72910" w:rsidRDefault="00BA7842" w:rsidP="00217BA3">
      <w:pPr>
        <w:jc w:val="both"/>
        <w:rPr>
          <w:rFonts w:ascii="Calibri" w:hAnsi="Calibri"/>
          <w:color w:val="000000"/>
        </w:rPr>
      </w:pPr>
      <w:r w:rsidRPr="00B72910">
        <w:rPr>
          <w:rFonts w:ascii="Calibri" w:hAnsi="Calibri"/>
          <w:color w:val="000000"/>
        </w:rPr>
        <w:t>An investigation</w:t>
      </w:r>
      <w:r w:rsidR="00580473" w:rsidRPr="00B72910">
        <w:rPr>
          <w:rFonts w:ascii="Calibri" w:hAnsi="Calibri"/>
          <w:color w:val="000000"/>
        </w:rPr>
        <w:t xml:space="preserve"> ha</w:t>
      </w:r>
      <w:r w:rsidRPr="00B72910">
        <w:rPr>
          <w:rFonts w:ascii="Calibri" w:hAnsi="Calibri"/>
          <w:color w:val="000000"/>
        </w:rPr>
        <w:t>s</w:t>
      </w:r>
      <w:r w:rsidR="00580473" w:rsidRPr="00B72910">
        <w:rPr>
          <w:rFonts w:ascii="Calibri" w:hAnsi="Calibri"/>
          <w:color w:val="000000"/>
        </w:rPr>
        <w:t xml:space="preserve"> been initiated by the </w:t>
      </w:r>
      <w:r w:rsidR="001D65F5" w:rsidRPr="00B72910">
        <w:rPr>
          <w:rFonts w:ascii="Calibri" w:hAnsi="Calibri"/>
          <w:color w:val="000000"/>
        </w:rPr>
        <w:t>Ministry</w:t>
      </w:r>
      <w:r w:rsidR="00580473" w:rsidRPr="00B72910">
        <w:rPr>
          <w:rFonts w:ascii="Calibri" w:hAnsi="Calibri"/>
          <w:color w:val="000000"/>
        </w:rPr>
        <w:t xml:space="preserve"> of Health.</w:t>
      </w:r>
    </w:p>
    <w:p w14:paraId="39190690" w14:textId="77777777" w:rsidR="00D73813" w:rsidRPr="00B72910" w:rsidRDefault="00D72CF8" w:rsidP="00217BA3">
      <w:pPr>
        <w:numPr>
          <w:ilvl w:val="0"/>
          <w:numId w:val="17"/>
        </w:numPr>
        <w:jc w:val="both"/>
        <w:rPr>
          <w:rFonts w:ascii="Calibri" w:hAnsi="Calibri"/>
          <w:color w:val="000000"/>
        </w:rPr>
      </w:pPr>
      <w:r w:rsidRPr="00B72910">
        <w:rPr>
          <w:rFonts w:ascii="Calibri" w:hAnsi="Calibri"/>
          <w:color w:val="000000"/>
        </w:rPr>
        <w:t>On 24 Nov</w:t>
      </w:r>
      <w:r w:rsidRPr="00B72910">
        <w:rPr>
          <w:rFonts w:ascii="Calibri" w:hAnsi="Calibri" w:cs="Arial"/>
          <w:color w:val="0000FF"/>
          <w:sz w:val="20"/>
          <w:szCs w:val="20"/>
        </w:rPr>
        <w:t xml:space="preserve"> </w:t>
      </w:r>
      <w:r w:rsidRPr="00B72910">
        <w:rPr>
          <w:rFonts w:ascii="Calibri" w:hAnsi="Calibri"/>
          <w:color w:val="000000"/>
        </w:rPr>
        <w:t xml:space="preserve">2011, </w:t>
      </w:r>
      <w:r w:rsidR="00BA7842" w:rsidRPr="00B72910">
        <w:rPr>
          <w:rFonts w:ascii="Calibri" w:hAnsi="Calibri"/>
          <w:color w:val="000000"/>
        </w:rPr>
        <w:t xml:space="preserve">an investigation was undertaken in Bees village of Mama district where there were 57 patients. </w:t>
      </w:r>
      <w:r w:rsidR="00D73813" w:rsidRPr="00B72910">
        <w:rPr>
          <w:rFonts w:ascii="Calibri" w:hAnsi="Calibri"/>
          <w:color w:val="000000"/>
        </w:rPr>
        <w:t>Initial reports indicated high levels of copper in the blood and signs of liver damage</w:t>
      </w:r>
      <w:r w:rsidR="00BA7842" w:rsidRPr="00B72910">
        <w:rPr>
          <w:rFonts w:ascii="Calibri" w:hAnsi="Calibri"/>
          <w:color w:val="000000"/>
        </w:rPr>
        <w:t>.</w:t>
      </w:r>
    </w:p>
    <w:p w14:paraId="101D9616" w14:textId="77777777" w:rsidR="0022348A" w:rsidRPr="00B72910" w:rsidRDefault="0022348A" w:rsidP="00217BA3">
      <w:pPr>
        <w:jc w:val="both"/>
        <w:rPr>
          <w:rFonts w:ascii="Calibri" w:hAnsi="Calibri"/>
          <w:color w:val="000000"/>
        </w:rPr>
      </w:pPr>
    </w:p>
    <w:p w14:paraId="5A138050" w14:textId="77777777" w:rsidR="00D72CF8" w:rsidRPr="00B72910" w:rsidRDefault="00D72CF8" w:rsidP="00217BA3">
      <w:pPr>
        <w:jc w:val="both"/>
        <w:rPr>
          <w:rFonts w:ascii="Calibri" w:hAnsi="Calibri"/>
          <w:color w:val="000000"/>
        </w:rPr>
      </w:pPr>
      <w:r w:rsidRPr="00B72910">
        <w:rPr>
          <w:rFonts w:ascii="Calibri" w:hAnsi="Calibri"/>
          <w:b/>
          <w:color w:val="000000"/>
        </w:rPr>
        <w:t>Initial diagnosis:</w:t>
      </w:r>
      <w:r w:rsidRPr="00B72910">
        <w:rPr>
          <w:rFonts w:ascii="Calibri" w:hAnsi="Calibri"/>
          <w:color w:val="000000"/>
        </w:rPr>
        <w:t xml:space="preserve"> </w:t>
      </w:r>
      <w:r w:rsidR="0022348A" w:rsidRPr="00B72910">
        <w:rPr>
          <w:rFonts w:ascii="Calibri" w:hAnsi="Calibri"/>
          <w:color w:val="000000"/>
        </w:rPr>
        <w:t>inflammation of hand and foot due to contact by suspected chemicals used in agriculture (</w:t>
      </w:r>
      <w:r w:rsidRPr="00B72910">
        <w:rPr>
          <w:rFonts w:ascii="Calibri" w:hAnsi="Calibri"/>
          <w:color w:val="000000"/>
        </w:rPr>
        <w:t>based on s</w:t>
      </w:r>
      <w:r w:rsidR="0022348A" w:rsidRPr="00B72910">
        <w:rPr>
          <w:rFonts w:ascii="Calibri" w:hAnsi="Calibri"/>
          <w:color w:val="000000"/>
        </w:rPr>
        <w:t>ymptoms, development of disease</w:t>
      </w:r>
      <w:r w:rsidRPr="00B72910">
        <w:rPr>
          <w:rFonts w:ascii="Calibri" w:hAnsi="Calibri"/>
          <w:color w:val="000000"/>
        </w:rPr>
        <w:t>, results of investigation on environment</w:t>
      </w:r>
      <w:r w:rsidR="0022348A" w:rsidRPr="00B72910">
        <w:rPr>
          <w:rFonts w:ascii="Calibri" w:hAnsi="Calibri"/>
          <w:color w:val="000000"/>
        </w:rPr>
        <w:t>al</w:t>
      </w:r>
      <w:r w:rsidRPr="00B72910">
        <w:rPr>
          <w:rFonts w:ascii="Calibri" w:hAnsi="Calibri"/>
          <w:color w:val="000000"/>
        </w:rPr>
        <w:t xml:space="preserve"> condition, living condition, nutrition status, and labo</w:t>
      </w:r>
      <w:r w:rsidR="004F78CD" w:rsidRPr="00B72910">
        <w:rPr>
          <w:rFonts w:ascii="Calibri" w:hAnsi="Calibri"/>
          <w:color w:val="000000"/>
        </w:rPr>
        <w:t>ratory</w:t>
      </w:r>
      <w:r w:rsidRPr="00B72910">
        <w:rPr>
          <w:rFonts w:ascii="Calibri" w:hAnsi="Calibri"/>
          <w:color w:val="000000"/>
        </w:rPr>
        <w:t xml:space="preserve"> test, the national and international experts</w:t>
      </w:r>
      <w:r w:rsidR="0022348A" w:rsidRPr="00B72910">
        <w:rPr>
          <w:rFonts w:ascii="Calibri" w:hAnsi="Calibri"/>
          <w:color w:val="000000"/>
        </w:rPr>
        <w:t>).</w:t>
      </w:r>
      <w:r w:rsidRPr="00B72910">
        <w:rPr>
          <w:rFonts w:ascii="Calibri" w:hAnsi="Calibri"/>
          <w:color w:val="000000"/>
        </w:rPr>
        <w:t xml:space="preserve"> However, exact diagnosis has not yet been confirmed, some samples were taken to further analy</w:t>
      </w:r>
      <w:r w:rsidR="004F78CD" w:rsidRPr="00B72910">
        <w:rPr>
          <w:rFonts w:ascii="Calibri" w:hAnsi="Calibri"/>
          <w:color w:val="000000"/>
        </w:rPr>
        <w:t>sis</w:t>
      </w:r>
      <w:r w:rsidRPr="00B72910">
        <w:rPr>
          <w:rFonts w:ascii="Calibri" w:hAnsi="Calibri"/>
          <w:color w:val="000000"/>
        </w:rPr>
        <w:t>.</w:t>
      </w:r>
    </w:p>
    <w:p w14:paraId="392E715A" w14:textId="77777777" w:rsidR="00D72CF8" w:rsidRPr="00B72910" w:rsidRDefault="00D72CF8" w:rsidP="00217BA3">
      <w:pPr>
        <w:jc w:val="both"/>
        <w:rPr>
          <w:rFonts w:ascii="Calibri" w:hAnsi="Calibri"/>
          <w:b/>
          <w:color w:val="000000"/>
        </w:rPr>
      </w:pPr>
    </w:p>
    <w:p w14:paraId="45BF5FF0" w14:textId="77777777" w:rsidR="005633C4" w:rsidRPr="00B72910" w:rsidRDefault="00217BA3" w:rsidP="00217BA3">
      <w:pPr>
        <w:rPr>
          <w:rFonts w:ascii="Calibri" w:hAnsi="Calibri"/>
          <w:b/>
          <w:color w:val="000000"/>
        </w:rPr>
      </w:pPr>
      <w:r w:rsidRPr="00B72910">
        <w:rPr>
          <w:rFonts w:ascii="Calibri" w:hAnsi="Calibri"/>
          <w:b/>
          <w:color w:val="000000"/>
        </w:rPr>
        <w:t>Instructions to participants:</w:t>
      </w:r>
    </w:p>
    <w:p w14:paraId="59D056A6" w14:textId="77777777" w:rsidR="005633C4" w:rsidRPr="00B72910" w:rsidRDefault="005633C4" w:rsidP="00217BA3">
      <w:pPr>
        <w:rPr>
          <w:rFonts w:ascii="Calibri" w:hAnsi="Calibri"/>
          <w:color w:val="000000"/>
        </w:rPr>
      </w:pPr>
      <w:r w:rsidRPr="00B72910">
        <w:rPr>
          <w:rFonts w:ascii="Calibri" w:hAnsi="Calibri"/>
          <w:color w:val="000000"/>
        </w:rPr>
        <w:t>Participants will have to complete the tables below with the missing information and indicate sources of information.</w:t>
      </w:r>
    </w:p>
    <w:p w14:paraId="2898FDB1" w14:textId="77777777" w:rsidR="005633C4" w:rsidRPr="00B72910" w:rsidRDefault="005633C4" w:rsidP="00217BA3">
      <w:pPr>
        <w:rPr>
          <w:rFonts w:ascii="Calibri" w:hAnsi="Calibri"/>
          <w:color w:val="000000"/>
        </w:rPr>
      </w:pPr>
    </w:p>
    <w:p w14:paraId="10492B8C" w14:textId="77777777" w:rsidR="007F6482" w:rsidRPr="00B72910" w:rsidRDefault="005633C4" w:rsidP="00217BA3">
      <w:pPr>
        <w:rPr>
          <w:rFonts w:ascii="Calibri" w:hAnsi="Calibri"/>
          <w:color w:val="000000"/>
        </w:rPr>
      </w:pPr>
      <w:r w:rsidRPr="00B72910">
        <w:rPr>
          <w:rFonts w:ascii="Calibri" w:hAnsi="Calibri"/>
          <w:i/>
          <w:color w:val="000000"/>
        </w:rPr>
        <w:t xml:space="preserve">Note: suggested answers are in </w:t>
      </w:r>
      <w:r w:rsidRPr="00BF6DAD">
        <w:rPr>
          <w:rFonts w:ascii="Calibri" w:hAnsi="Calibri"/>
          <w:i/>
          <w:color w:val="C00000"/>
          <w:sz w:val="22"/>
          <w:szCs w:val="22"/>
        </w:rPr>
        <w:t>bright blue.</w:t>
      </w:r>
      <w:r w:rsidR="0022348A" w:rsidRPr="00B72910">
        <w:rPr>
          <w:rFonts w:ascii="Calibri" w:hAnsi="Calibri"/>
          <w:color w:val="000000"/>
        </w:rPr>
        <w:br w:type="page"/>
      </w:r>
      <w:r w:rsidR="007F6482" w:rsidRPr="00B72910">
        <w:rPr>
          <w:rFonts w:ascii="Calibri" w:hAnsi="Calibri"/>
          <w:b/>
          <w:sz w:val="22"/>
          <w:szCs w:val="22"/>
        </w:rPr>
        <w:lastRenderedPageBreak/>
        <w:t xml:space="preserve">Table </w:t>
      </w:r>
      <w:r w:rsidR="008B1485" w:rsidRPr="00B72910">
        <w:rPr>
          <w:rFonts w:ascii="Calibri" w:hAnsi="Calibri"/>
          <w:b/>
          <w:sz w:val="22"/>
          <w:szCs w:val="22"/>
        </w:rPr>
        <w:t>1</w:t>
      </w:r>
      <w:r w:rsidR="007F6482" w:rsidRPr="00B72910">
        <w:rPr>
          <w:rFonts w:ascii="Calibri" w:hAnsi="Calibri"/>
          <w:b/>
          <w:sz w:val="22"/>
          <w:szCs w:val="22"/>
        </w:rPr>
        <w:t xml:space="preserve">: Hazard Information </w:t>
      </w:r>
    </w:p>
    <w:p w14:paraId="62184ED5" w14:textId="77777777" w:rsidR="007F6482" w:rsidRPr="00B72910" w:rsidRDefault="007F6482" w:rsidP="007F6482">
      <w:pPr>
        <w:jc w:val="center"/>
        <w:rPr>
          <w:rFonts w:ascii="Calibri" w:hAnsi="Calibri"/>
          <w:b/>
          <w:sz w:val="22"/>
          <w:szCs w:val="22"/>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BF6DAD" w:rsidRPr="00BF6DAD" w14:paraId="44EA3256" w14:textId="77777777" w:rsidTr="00DF1490">
        <w:tc>
          <w:tcPr>
            <w:tcW w:w="6138" w:type="dxa"/>
            <w:shd w:val="clear" w:color="auto" w:fill="70AD47" w:themeFill="accent6"/>
          </w:tcPr>
          <w:p w14:paraId="59952B54" w14:textId="77777777" w:rsidR="007F6482" w:rsidRPr="00BF6DAD" w:rsidRDefault="007F6482" w:rsidP="00E5007B">
            <w:pPr>
              <w:jc w:val="center"/>
              <w:rPr>
                <w:rFonts w:ascii="Calibri" w:hAnsi="Calibri"/>
                <w:b/>
                <w:color w:val="FFFFFF" w:themeColor="background1"/>
                <w:sz w:val="22"/>
                <w:szCs w:val="22"/>
              </w:rPr>
            </w:pPr>
            <w:r w:rsidRPr="00BF6DAD">
              <w:rPr>
                <w:rFonts w:ascii="Calibri" w:hAnsi="Calibri"/>
                <w:b/>
                <w:color w:val="FFFFFF" w:themeColor="background1"/>
                <w:sz w:val="22"/>
                <w:szCs w:val="22"/>
              </w:rPr>
              <w:t xml:space="preserve">Information </w:t>
            </w:r>
            <w:r w:rsidR="00B72910" w:rsidRPr="00BF6DAD">
              <w:rPr>
                <w:rFonts w:ascii="Calibri" w:hAnsi="Calibri"/>
                <w:b/>
                <w:color w:val="FFFFFF" w:themeColor="background1"/>
                <w:sz w:val="22"/>
                <w:szCs w:val="22"/>
              </w:rPr>
              <w:t>for Hazard</w:t>
            </w:r>
            <w:r w:rsidRPr="00BF6DAD">
              <w:rPr>
                <w:rFonts w:ascii="Calibri" w:hAnsi="Calibri"/>
                <w:b/>
                <w:color w:val="FFFFFF" w:themeColor="background1"/>
                <w:sz w:val="22"/>
                <w:szCs w:val="22"/>
              </w:rPr>
              <w:t xml:space="preserve"> Assessment</w:t>
            </w:r>
          </w:p>
        </w:tc>
        <w:tc>
          <w:tcPr>
            <w:tcW w:w="3150" w:type="dxa"/>
            <w:shd w:val="clear" w:color="auto" w:fill="70AD47" w:themeFill="accent6"/>
          </w:tcPr>
          <w:p w14:paraId="4AAC0936" w14:textId="77777777" w:rsidR="007F6482" w:rsidRPr="00BF6DAD" w:rsidRDefault="007F6482" w:rsidP="00E5007B">
            <w:pPr>
              <w:jc w:val="center"/>
              <w:rPr>
                <w:rFonts w:ascii="Calibri" w:hAnsi="Calibri"/>
                <w:b/>
                <w:color w:val="FFFFFF" w:themeColor="background1"/>
                <w:sz w:val="22"/>
                <w:szCs w:val="22"/>
              </w:rPr>
            </w:pPr>
            <w:r w:rsidRPr="00BF6DAD">
              <w:rPr>
                <w:rFonts w:ascii="Calibri" w:hAnsi="Calibri"/>
                <w:b/>
                <w:color w:val="FFFFFF" w:themeColor="background1"/>
                <w:sz w:val="22"/>
                <w:szCs w:val="22"/>
              </w:rPr>
              <w:t>Source of Information</w:t>
            </w:r>
          </w:p>
        </w:tc>
      </w:tr>
      <w:tr w:rsidR="003F3E99" w:rsidRPr="00B72910" w14:paraId="655604FB" w14:textId="77777777" w:rsidTr="00E5007B">
        <w:tc>
          <w:tcPr>
            <w:tcW w:w="6138" w:type="dxa"/>
            <w:shd w:val="clear" w:color="auto" w:fill="auto"/>
          </w:tcPr>
          <w:p w14:paraId="6799DF49" w14:textId="77777777" w:rsidR="003F3E99" w:rsidRPr="00B72910" w:rsidRDefault="003F3E99">
            <w:pPr>
              <w:rPr>
                <w:rFonts w:ascii="Calibri" w:hAnsi="Calibri"/>
                <w:b/>
                <w:sz w:val="22"/>
                <w:szCs w:val="22"/>
              </w:rPr>
            </w:pPr>
            <w:r w:rsidRPr="00B72910">
              <w:rPr>
                <w:rFonts w:ascii="Calibri" w:hAnsi="Calibri"/>
                <w:b/>
                <w:sz w:val="22"/>
                <w:szCs w:val="22"/>
              </w:rPr>
              <w:t xml:space="preserve">What is </w:t>
            </w:r>
            <w:r w:rsidR="00B72910" w:rsidRPr="00B72910">
              <w:rPr>
                <w:rFonts w:ascii="Calibri" w:hAnsi="Calibri"/>
                <w:b/>
                <w:sz w:val="22"/>
                <w:szCs w:val="22"/>
              </w:rPr>
              <w:t>Hazard?</w:t>
            </w:r>
          </w:p>
          <w:p w14:paraId="1517EFC1" w14:textId="77777777" w:rsidR="00960E51" w:rsidRPr="00BF6DAD" w:rsidRDefault="00960E51" w:rsidP="00E5007B">
            <w:pPr>
              <w:numPr>
                <w:ilvl w:val="0"/>
                <w:numId w:val="9"/>
              </w:numPr>
              <w:rPr>
                <w:rFonts w:ascii="Calibri" w:hAnsi="Calibri"/>
                <w:color w:val="C00000"/>
                <w:sz w:val="22"/>
                <w:szCs w:val="22"/>
              </w:rPr>
            </w:pPr>
            <w:r w:rsidRPr="00BF6DAD">
              <w:rPr>
                <w:rFonts w:ascii="Calibri" w:hAnsi="Calibri"/>
                <w:color w:val="C00000"/>
                <w:sz w:val="22"/>
                <w:szCs w:val="22"/>
              </w:rPr>
              <w:t>unknown</w:t>
            </w:r>
          </w:p>
          <w:p w14:paraId="525578BB" w14:textId="77777777" w:rsidR="003F3E99" w:rsidRPr="00BF6DAD" w:rsidRDefault="003F3E99" w:rsidP="00E5007B">
            <w:pPr>
              <w:numPr>
                <w:ilvl w:val="0"/>
                <w:numId w:val="9"/>
              </w:numPr>
              <w:rPr>
                <w:rFonts w:ascii="Calibri" w:hAnsi="Calibri"/>
                <w:color w:val="C00000"/>
                <w:sz w:val="22"/>
                <w:szCs w:val="22"/>
              </w:rPr>
            </w:pPr>
            <w:r w:rsidRPr="00BF6DAD">
              <w:rPr>
                <w:rFonts w:ascii="Calibri" w:hAnsi="Calibri"/>
                <w:color w:val="C00000"/>
                <w:sz w:val="22"/>
                <w:szCs w:val="22"/>
              </w:rPr>
              <w:t xml:space="preserve">possibly chemical herbicide poisoning after spraying the chemical in cassava filed </w:t>
            </w:r>
          </w:p>
          <w:p w14:paraId="340591EC" w14:textId="77777777" w:rsidR="003F3E99" w:rsidRPr="00BF6DAD" w:rsidRDefault="003F3E99" w:rsidP="00E5007B">
            <w:pPr>
              <w:numPr>
                <w:ilvl w:val="0"/>
                <w:numId w:val="9"/>
              </w:numPr>
              <w:rPr>
                <w:rFonts w:ascii="Calibri" w:hAnsi="Calibri"/>
                <w:color w:val="C00000"/>
                <w:sz w:val="22"/>
                <w:szCs w:val="22"/>
              </w:rPr>
            </w:pPr>
            <w:r w:rsidRPr="00BF6DAD">
              <w:rPr>
                <w:rFonts w:ascii="Calibri" w:hAnsi="Calibri"/>
                <w:color w:val="C00000"/>
                <w:sz w:val="22"/>
                <w:szCs w:val="22"/>
              </w:rPr>
              <w:t xml:space="preserve">possibly environmental chemical </w:t>
            </w:r>
          </w:p>
          <w:p w14:paraId="54BBEB77" w14:textId="77777777" w:rsidR="003F3E99" w:rsidRPr="00B72910" w:rsidRDefault="003F3E99">
            <w:pPr>
              <w:rPr>
                <w:rFonts w:ascii="Calibri" w:hAnsi="Calibri"/>
                <w:color w:val="0000FF"/>
                <w:sz w:val="22"/>
                <w:szCs w:val="22"/>
              </w:rPr>
            </w:pPr>
          </w:p>
          <w:p w14:paraId="4845212D" w14:textId="77777777" w:rsidR="003F3E99" w:rsidRPr="00B72910" w:rsidRDefault="003F3E99">
            <w:pPr>
              <w:rPr>
                <w:rFonts w:ascii="Calibri" w:hAnsi="Calibri"/>
                <w:b/>
                <w:sz w:val="22"/>
                <w:szCs w:val="22"/>
              </w:rPr>
            </w:pPr>
            <w:r w:rsidRPr="00B72910">
              <w:rPr>
                <w:rFonts w:ascii="Calibri" w:hAnsi="Calibri"/>
                <w:b/>
                <w:sz w:val="22"/>
                <w:szCs w:val="22"/>
              </w:rPr>
              <w:t xml:space="preserve">Is it Laboratory confirmed? </w:t>
            </w:r>
          </w:p>
          <w:p w14:paraId="1F16993C" w14:textId="77777777" w:rsidR="003F3E99" w:rsidRPr="00BF6DAD" w:rsidRDefault="003F3E99">
            <w:pPr>
              <w:rPr>
                <w:rFonts w:ascii="Calibri" w:hAnsi="Calibri"/>
                <w:color w:val="C00000"/>
                <w:sz w:val="22"/>
                <w:szCs w:val="22"/>
              </w:rPr>
            </w:pPr>
            <w:r w:rsidRPr="00BF6DAD">
              <w:rPr>
                <w:rFonts w:ascii="Calibri" w:hAnsi="Calibri"/>
                <w:color w:val="C00000"/>
                <w:sz w:val="22"/>
                <w:szCs w:val="22"/>
              </w:rPr>
              <w:t>Not yet</w:t>
            </w:r>
          </w:p>
          <w:p w14:paraId="41015D20" w14:textId="77777777" w:rsidR="003F3E99" w:rsidRPr="00B72910" w:rsidRDefault="003F3E99">
            <w:pPr>
              <w:rPr>
                <w:rFonts w:ascii="Calibri" w:hAnsi="Calibri"/>
                <w:b/>
                <w:sz w:val="22"/>
                <w:szCs w:val="22"/>
              </w:rPr>
            </w:pPr>
            <w:r w:rsidRPr="00B72910">
              <w:rPr>
                <w:rFonts w:ascii="Calibri" w:hAnsi="Calibri"/>
                <w:b/>
                <w:sz w:val="22"/>
                <w:szCs w:val="22"/>
              </w:rPr>
              <w:t xml:space="preserve">What </w:t>
            </w:r>
            <w:proofErr w:type="gramStart"/>
            <w:r w:rsidRPr="00B72910">
              <w:rPr>
                <w:rFonts w:ascii="Calibri" w:hAnsi="Calibri"/>
                <w:b/>
                <w:sz w:val="22"/>
                <w:szCs w:val="22"/>
              </w:rPr>
              <w:t>are</w:t>
            </w:r>
            <w:proofErr w:type="gramEnd"/>
            <w:r w:rsidRPr="00B72910">
              <w:rPr>
                <w:rFonts w:ascii="Calibri" w:hAnsi="Calibri"/>
                <w:b/>
                <w:sz w:val="22"/>
                <w:szCs w:val="22"/>
              </w:rPr>
              <w:t xml:space="preserve"> the </w:t>
            </w:r>
            <w:r w:rsidR="00B72910" w:rsidRPr="00B72910">
              <w:rPr>
                <w:rFonts w:ascii="Calibri" w:hAnsi="Calibri"/>
                <w:b/>
                <w:sz w:val="22"/>
                <w:szCs w:val="22"/>
              </w:rPr>
              <w:t>Characteristic?</w:t>
            </w:r>
          </w:p>
          <w:p w14:paraId="6C5E75A8" w14:textId="77777777" w:rsidR="003F3E99" w:rsidRPr="00B72910" w:rsidRDefault="003F3E99" w:rsidP="00BF6DAD">
            <w:pPr>
              <w:numPr>
                <w:ilvl w:val="0"/>
                <w:numId w:val="31"/>
              </w:numPr>
              <w:rPr>
                <w:rFonts w:ascii="Calibri" w:hAnsi="Calibri"/>
                <w:color w:val="0000FF"/>
                <w:sz w:val="22"/>
                <w:szCs w:val="22"/>
              </w:rPr>
            </w:pPr>
            <w:r w:rsidRPr="00BF6DAD">
              <w:rPr>
                <w:rFonts w:ascii="Calibri" w:hAnsi="Calibri"/>
                <w:color w:val="000000" w:themeColor="text1"/>
                <w:sz w:val="22"/>
                <w:szCs w:val="22"/>
              </w:rPr>
              <w:t xml:space="preserve">Genetic/mutation </w:t>
            </w:r>
            <w:r w:rsidR="00B72910" w:rsidRPr="00BF6DAD">
              <w:rPr>
                <w:rFonts w:ascii="Calibri" w:hAnsi="Calibri"/>
                <w:color w:val="000000" w:themeColor="text1"/>
                <w:sz w:val="22"/>
                <w:szCs w:val="22"/>
              </w:rPr>
              <w:t>capacity:</w:t>
            </w:r>
            <w:r w:rsidRPr="00BF6DAD">
              <w:rPr>
                <w:rFonts w:ascii="Calibri" w:hAnsi="Calibri"/>
                <w:color w:val="000000" w:themeColor="text1"/>
                <w:sz w:val="22"/>
                <w:szCs w:val="22"/>
              </w:rPr>
              <w:t xml:space="preserve"> </w:t>
            </w:r>
            <w:r w:rsidRPr="00BF6DAD">
              <w:rPr>
                <w:rFonts w:ascii="Calibri" w:hAnsi="Calibri"/>
                <w:color w:val="C00000"/>
                <w:sz w:val="22"/>
                <w:szCs w:val="22"/>
              </w:rPr>
              <w:t>n/a</w:t>
            </w:r>
          </w:p>
          <w:p w14:paraId="7ED4907C" w14:textId="77777777" w:rsidR="003F3E99" w:rsidRPr="00B72910" w:rsidRDefault="003F3E99" w:rsidP="00BF6DAD">
            <w:pPr>
              <w:numPr>
                <w:ilvl w:val="0"/>
                <w:numId w:val="31"/>
              </w:numPr>
              <w:rPr>
                <w:rFonts w:ascii="Calibri" w:hAnsi="Calibri"/>
                <w:color w:val="0000FF"/>
                <w:sz w:val="22"/>
                <w:szCs w:val="22"/>
              </w:rPr>
            </w:pPr>
            <w:r w:rsidRPr="00BF6DAD">
              <w:rPr>
                <w:rFonts w:ascii="Calibri" w:hAnsi="Calibri"/>
                <w:color w:val="000000" w:themeColor="text1"/>
                <w:sz w:val="22"/>
                <w:szCs w:val="22"/>
              </w:rPr>
              <w:t xml:space="preserve">Predominant strain/antigen </w:t>
            </w:r>
            <w:r w:rsidR="00B72910" w:rsidRPr="00BF6DAD">
              <w:rPr>
                <w:rFonts w:ascii="Calibri" w:hAnsi="Calibri"/>
                <w:color w:val="000000" w:themeColor="text1"/>
                <w:sz w:val="22"/>
                <w:szCs w:val="22"/>
              </w:rPr>
              <w:t>city:</w:t>
            </w:r>
            <w:r w:rsidRPr="00BF6DAD">
              <w:rPr>
                <w:rFonts w:ascii="Calibri" w:hAnsi="Calibri"/>
                <w:color w:val="000000" w:themeColor="text1"/>
                <w:sz w:val="22"/>
                <w:szCs w:val="22"/>
              </w:rPr>
              <w:t xml:space="preserve"> </w:t>
            </w:r>
            <w:r w:rsidRPr="00BF6DAD">
              <w:rPr>
                <w:rFonts w:ascii="Calibri" w:hAnsi="Calibri"/>
                <w:color w:val="C00000"/>
                <w:sz w:val="22"/>
                <w:szCs w:val="22"/>
              </w:rPr>
              <w:t>n/a</w:t>
            </w:r>
          </w:p>
          <w:p w14:paraId="3BB7D8F6" w14:textId="77777777" w:rsidR="003F3E99" w:rsidRPr="00B72910" w:rsidRDefault="003F3E99" w:rsidP="00BF6DAD">
            <w:pPr>
              <w:numPr>
                <w:ilvl w:val="0"/>
                <w:numId w:val="31"/>
              </w:numPr>
              <w:rPr>
                <w:rFonts w:ascii="Calibri" w:hAnsi="Calibri"/>
                <w:sz w:val="22"/>
                <w:szCs w:val="22"/>
              </w:rPr>
            </w:pPr>
            <w:r w:rsidRPr="00B72910">
              <w:rPr>
                <w:rFonts w:ascii="Calibri" w:hAnsi="Calibri"/>
                <w:sz w:val="22"/>
                <w:szCs w:val="22"/>
              </w:rPr>
              <w:t xml:space="preserve">Antibiotic </w:t>
            </w:r>
            <w:r w:rsidR="00B72910" w:rsidRPr="00B72910">
              <w:rPr>
                <w:rFonts w:ascii="Calibri" w:hAnsi="Calibri"/>
                <w:sz w:val="22"/>
                <w:szCs w:val="22"/>
              </w:rPr>
              <w:t>Resistance:</w:t>
            </w:r>
            <w:r w:rsidRPr="00B72910">
              <w:rPr>
                <w:rFonts w:ascii="Calibri" w:hAnsi="Calibri"/>
                <w:sz w:val="22"/>
                <w:szCs w:val="22"/>
              </w:rPr>
              <w:t xml:space="preserve"> </w:t>
            </w:r>
            <w:r w:rsidRPr="00BF6DAD">
              <w:rPr>
                <w:rFonts w:ascii="Calibri" w:hAnsi="Calibri"/>
                <w:color w:val="C00000"/>
                <w:sz w:val="22"/>
                <w:szCs w:val="22"/>
              </w:rPr>
              <w:t>n/a</w:t>
            </w:r>
          </w:p>
          <w:p w14:paraId="170B2F36" w14:textId="77777777" w:rsidR="003F3E99" w:rsidRPr="00B72910" w:rsidRDefault="003F3E99" w:rsidP="00BF6DAD">
            <w:pPr>
              <w:numPr>
                <w:ilvl w:val="0"/>
                <w:numId w:val="31"/>
              </w:numPr>
              <w:rPr>
                <w:rFonts w:ascii="Calibri" w:hAnsi="Calibri"/>
                <w:sz w:val="22"/>
                <w:szCs w:val="22"/>
              </w:rPr>
            </w:pPr>
            <w:r w:rsidRPr="00B72910">
              <w:rPr>
                <w:rFonts w:ascii="Calibri" w:hAnsi="Calibri"/>
                <w:sz w:val="22"/>
                <w:szCs w:val="22"/>
              </w:rPr>
              <w:t xml:space="preserve">Proliferation </w:t>
            </w:r>
            <w:r w:rsidR="00B72910" w:rsidRPr="00B72910">
              <w:rPr>
                <w:rFonts w:ascii="Calibri" w:hAnsi="Calibri"/>
                <w:sz w:val="22"/>
                <w:szCs w:val="22"/>
              </w:rPr>
              <w:t>capacity:</w:t>
            </w:r>
            <w:r w:rsidRPr="00B72910">
              <w:rPr>
                <w:rFonts w:ascii="Calibri" w:hAnsi="Calibri"/>
                <w:sz w:val="22"/>
                <w:szCs w:val="22"/>
              </w:rPr>
              <w:t xml:space="preserve"> </w:t>
            </w:r>
            <w:r w:rsidRPr="00BF6DAD">
              <w:rPr>
                <w:rFonts w:ascii="Calibri" w:hAnsi="Calibri"/>
                <w:color w:val="C00000"/>
                <w:sz w:val="22"/>
                <w:szCs w:val="22"/>
              </w:rPr>
              <w:t>n/a</w:t>
            </w:r>
          </w:p>
          <w:p w14:paraId="231ED5EE" w14:textId="77777777" w:rsidR="003F3E99" w:rsidRPr="00BF6DAD" w:rsidRDefault="003F3E99" w:rsidP="00BF6DAD">
            <w:pPr>
              <w:numPr>
                <w:ilvl w:val="0"/>
                <w:numId w:val="31"/>
              </w:numPr>
              <w:rPr>
                <w:rFonts w:ascii="Calibri" w:hAnsi="Calibri"/>
                <w:color w:val="C00000"/>
                <w:sz w:val="22"/>
                <w:szCs w:val="22"/>
              </w:rPr>
            </w:pPr>
            <w:r w:rsidRPr="00BF6DAD">
              <w:rPr>
                <w:rFonts w:ascii="Calibri" w:hAnsi="Calibri"/>
                <w:color w:val="000000" w:themeColor="text1"/>
                <w:sz w:val="22"/>
                <w:szCs w:val="22"/>
              </w:rPr>
              <w:t>Toxin/</w:t>
            </w:r>
            <w:r w:rsidR="00B72910" w:rsidRPr="00BF6DAD">
              <w:rPr>
                <w:rFonts w:ascii="Calibri" w:hAnsi="Calibri"/>
                <w:color w:val="000000" w:themeColor="text1"/>
                <w:sz w:val="22"/>
                <w:szCs w:val="22"/>
              </w:rPr>
              <w:t>toxicity:</w:t>
            </w:r>
            <w:r w:rsidRPr="00BF6DAD">
              <w:rPr>
                <w:rFonts w:ascii="Calibri" w:hAnsi="Calibri"/>
                <w:color w:val="000000" w:themeColor="text1"/>
                <w:sz w:val="22"/>
                <w:szCs w:val="22"/>
              </w:rPr>
              <w:t xml:space="preserve">  </w:t>
            </w:r>
            <w:r w:rsidRPr="00BF6DAD">
              <w:rPr>
                <w:rFonts w:ascii="Calibri" w:hAnsi="Calibri"/>
                <w:color w:val="C00000"/>
                <w:sz w:val="22"/>
                <w:szCs w:val="22"/>
              </w:rPr>
              <w:t>n/a</w:t>
            </w:r>
          </w:p>
          <w:p w14:paraId="7101BE7C" w14:textId="77777777" w:rsidR="003F3E99" w:rsidRPr="00BF6DAD" w:rsidRDefault="003F3E99" w:rsidP="00BF6DAD">
            <w:pPr>
              <w:numPr>
                <w:ilvl w:val="0"/>
                <w:numId w:val="31"/>
              </w:numPr>
              <w:rPr>
                <w:rFonts w:ascii="Calibri" w:hAnsi="Calibri"/>
                <w:color w:val="C00000"/>
                <w:sz w:val="22"/>
                <w:szCs w:val="22"/>
              </w:rPr>
            </w:pPr>
            <w:r w:rsidRPr="00BF6DAD">
              <w:rPr>
                <w:rFonts w:ascii="Calibri" w:hAnsi="Calibri"/>
                <w:color w:val="000000" w:themeColor="text1"/>
                <w:sz w:val="22"/>
                <w:szCs w:val="22"/>
              </w:rPr>
              <w:t xml:space="preserve">Dose </w:t>
            </w:r>
            <w:r w:rsidR="00B72910" w:rsidRPr="00BF6DAD">
              <w:rPr>
                <w:rFonts w:ascii="Calibri" w:hAnsi="Calibri"/>
                <w:color w:val="000000" w:themeColor="text1"/>
                <w:sz w:val="22"/>
                <w:szCs w:val="22"/>
              </w:rPr>
              <w:t>effect:</w:t>
            </w:r>
            <w:r w:rsidRPr="00BF6DAD">
              <w:rPr>
                <w:rFonts w:ascii="Calibri" w:hAnsi="Calibri"/>
                <w:color w:val="000000" w:themeColor="text1"/>
                <w:sz w:val="22"/>
                <w:szCs w:val="22"/>
              </w:rPr>
              <w:t xml:space="preserve"> </w:t>
            </w:r>
            <w:r w:rsidRPr="00BF6DAD">
              <w:rPr>
                <w:rFonts w:ascii="Calibri" w:hAnsi="Calibri"/>
                <w:color w:val="C00000"/>
                <w:sz w:val="22"/>
                <w:szCs w:val="22"/>
              </w:rPr>
              <w:t xml:space="preserve">Not known </w:t>
            </w:r>
          </w:p>
          <w:p w14:paraId="6AF58FA2" w14:textId="77777777" w:rsidR="003F3E99" w:rsidRPr="00B72910" w:rsidRDefault="003F3E99" w:rsidP="00151660">
            <w:pPr>
              <w:rPr>
                <w:rFonts w:ascii="Calibri" w:hAnsi="Calibri"/>
                <w:sz w:val="22"/>
                <w:szCs w:val="22"/>
              </w:rPr>
            </w:pPr>
          </w:p>
          <w:p w14:paraId="69942BF7" w14:textId="77777777" w:rsidR="003F3E99" w:rsidRPr="00B72910" w:rsidRDefault="003F3E99" w:rsidP="00DA63F6">
            <w:pPr>
              <w:rPr>
                <w:rFonts w:ascii="Calibri" w:hAnsi="Calibri"/>
                <w:color w:val="000000"/>
                <w:sz w:val="22"/>
                <w:szCs w:val="22"/>
              </w:rPr>
            </w:pPr>
            <w:r w:rsidRPr="00B72910">
              <w:rPr>
                <w:rFonts w:ascii="Calibri" w:hAnsi="Calibri"/>
                <w:b/>
                <w:sz w:val="22"/>
                <w:szCs w:val="22"/>
              </w:rPr>
              <w:t>Clinical presentation and Progression of illness of current and potential cases</w:t>
            </w:r>
          </w:p>
          <w:p w14:paraId="74679525" w14:textId="77777777" w:rsidR="003F3E99" w:rsidRPr="00B72910" w:rsidRDefault="003F3E99" w:rsidP="00BF6DAD">
            <w:pPr>
              <w:rPr>
                <w:rFonts w:ascii="Calibri" w:hAnsi="Calibri"/>
                <w:color w:val="0000FF"/>
                <w:sz w:val="22"/>
                <w:szCs w:val="22"/>
              </w:rPr>
            </w:pPr>
            <w:r w:rsidRPr="00B72910">
              <w:rPr>
                <w:rFonts w:ascii="Calibri" w:hAnsi="Calibri"/>
                <w:color w:val="000000"/>
                <w:sz w:val="22"/>
                <w:szCs w:val="22"/>
              </w:rPr>
              <w:t xml:space="preserve">Incubation </w:t>
            </w:r>
            <w:r w:rsidR="00B72910" w:rsidRPr="00B72910">
              <w:rPr>
                <w:rFonts w:ascii="Calibri" w:hAnsi="Calibri"/>
                <w:color w:val="000000"/>
                <w:sz w:val="22"/>
                <w:szCs w:val="22"/>
              </w:rPr>
              <w:t>pe</w:t>
            </w:r>
            <w:r w:rsidR="00B72910" w:rsidRPr="00B72910">
              <w:rPr>
                <w:rFonts w:ascii="Calibri" w:hAnsi="Calibri"/>
                <w:sz w:val="22"/>
                <w:szCs w:val="22"/>
              </w:rPr>
              <w:t>riod:</w:t>
            </w:r>
            <w:r w:rsidRPr="00B72910">
              <w:rPr>
                <w:rFonts w:ascii="Calibri" w:hAnsi="Calibri"/>
                <w:sz w:val="22"/>
                <w:szCs w:val="22"/>
              </w:rPr>
              <w:t xml:space="preserve"> </w:t>
            </w:r>
            <w:r w:rsidRPr="00BF6DAD">
              <w:rPr>
                <w:rFonts w:ascii="Calibri" w:hAnsi="Calibri"/>
                <w:color w:val="C00000"/>
                <w:sz w:val="22"/>
                <w:szCs w:val="22"/>
              </w:rPr>
              <w:t xml:space="preserve">not known </w:t>
            </w:r>
          </w:p>
          <w:p w14:paraId="44D1944B" w14:textId="77777777" w:rsidR="003F3E99" w:rsidRPr="00B72910" w:rsidRDefault="003F3E99" w:rsidP="00E5007B">
            <w:pPr>
              <w:numPr>
                <w:ilvl w:val="0"/>
                <w:numId w:val="2"/>
              </w:numPr>
              <w:rPr>
                <w:rFonts w:ascii="Calibri" w:hAnsi="Calibri"/>
                <w:sz w:val="22"/>
                <w:szCs w:val="22"/>
              </w:rPr>
            </w:pPr>
            <w:r w:rsidRPr="00B72910">
              <w:rPr>
                <w:rFonts w:ascii="Calibri" w:hAnsi="Calibri"/>
                <w:sz w:val="22"/>
                <w:szCs w:val="22"/>
              </w:rPr>
              <w:t xml:space="preserve">Period of </w:t>
            </w:r>
            <w:r w:rsidR="00B72910" w:rsidRPr="00B72910">
              <w:rPr>
                <w:rFonts w:ascii="Calibri" w:hAnsi="Calibri"/>
                <w:sz w:val="22"/>
                <w:szCs w:val="22"/>
              </w:rPr>
              <w:t>communicability:</w:t>
            </w:r>
            <w:r w:rsidRPr="00B72910">
              <w:rPr>
                <w:rFonts w:ascii="Calibri" w:hAnsi="Calibri"/>
                <w:sz w:val="22"/>
                <w:szCs w:val="22"/>
              </w:rPr>
              <w:t xml:space="preserve"> </w:t>
            </w:r>
            <w:r w:rsidRPr="00BF6DAD">
              <w:rPr>
                <w:rFonts w:ascii="Calibri" w:hAnsi="Calibri"/>
                <w:color w:val="C00000"/>
                <w:sz w:val="22"/>
                <w:szCs w:val="22"/>
              </w:rPr>
              <w:t>n/a</w:t>
            </w:r>
          </w:p>
          <w:p w14:paraId="3732D1CB" w14:textId="77777777" w:rsidR="003F3E99" w:rsidRPr="00B72910" w:rsidRDefault="003F3E99" w:rsidP="00E5007B">
            <w:pPr>
              <w:numPr>
                <w:ilvl w:val="0"/>
                <w:numId w:val="2"/>
              </w:numPr>
              <w:rPr>
                <w:rFonts w:ascii="Calibri" w:hAnsi="Calibri"/>
                <w:sz w:val="22"/>
                <w:szCs w:val="22"/>
              </w:rPr>
            </w:pPr>
            <w:r w:rsidRPr="00B72910">
              <w:rPr>
                <w:rFonts w:ascii="Calibri" w:hAnsi="Calibri"/>
                <w:sz w:val="22"/>
                <w:szCs w:val="22"/>
              </w:rPr>
              <w:t xml:space="preserve">Serial </w:t>
            </w:r>
            <w:r w:rsidR="00B72910" w:rsidRPr="00B72910">
              <w:rPr>
                <w:rFonts w:ascii="Calibri" w:hAnsi="Calibri"/>
                <w:sz w:val="22"/>
                <w:szCs w:val="22"/>
              </w:rPr>
              <w:t>interval:</w:t>
            </w:r>
            <w:r w:rsidRPr="00B72910">
              <w:rPr>
                <w:rFonts w:ascii="Calibri" w:hAnsi="Calibri"/>
                <w:sz w:val="22"/>
                <w:szCs w:val="22"/>
              </w:rPr>
              <w:t xml:space="preserve"> </w:t>
            </w:r>
            <w:r w:rsidRPr="00BF6DAD">
              <w:rPr>
                <w:rFonts w:ascii="Calibri" w:hAnsi="Calibri"/>
                <w:color w:val="C00000"/>
                <w:sz w:val="22"/>
                <w:szCs w:val="22"/>
              </w:rPr>
              <w:t>n/a</w:t>
            </w:r>
          </w:p>
          <w:p w14:paraId="33A73CB4" w14:textId="77777777" w:rsidR="003F3E99" w:rsidRPr="00B72910" w:rsidRDefault="003F3E99" w:rsidP="00E5007B">
            <w:pPr>
              <w:numPr>
                <w:ilvl w:val="0"/>
                <w:numId w:val="2"/>
              </w:numPr>
              <w:rPr>
                <w:rFonts w:ascii="Calibri" w:hAnsi="Calibri"/>
                <w:sz w:val="22"/>
                <w:szCs w:val="22"/>
              </w:rPr>
            </w:pPr>
            <w:r w:rsidRPr="00B72910">
              <w:rPr>
                <w:rFonts w:ascii="Calibri" w:hAnsi="Calibri"/>
                <w:sz w:val="22"/>
                <w:szCs w:val="22"/>
              </w:rPr>
              <w:t xml:space="preserve">Signs and </w:t>
            </w:r>
            <w:r w:rsidR="00B72910" w:rsidRPr="00B72910">
              <w:rPr>
                <w:rFonts w:ascii="Calibri" w:hAnsi="Calibri"/>
                <w:sz w:val="22"/>
                <w:szCs w:val="22"/>
              </w:rPr>
              <w:t>Symptoms:</w:t>
            </w:r>
            <w:r w:rsidRPr="00B72910">
              <w:rPr>
                <w:rFonts w:ascii="Calibri" w:hAnsi="Calibri"/>
                <w:sz w:val="22"/>
                <w:szCs w:val="22"/>
              </w:rPr>
              <w:t xml:space="preserve"> </w:t>
            </w:r>
          </w:p>
          <w:p w14:paraId="31D084B5" w14:textId="77777777" w:rsidR="003F3E99" w:rsidRPr="00BF6DAD" w:rsidRDefault="003F3E99" w:rsidP="00E5007B">
            <w:pPr>
              <w:numPr>
                <w:ilvl w:val="1"/>
                <w:numId w:val="2"/>
              </w:numPr>
              <w:tabs>
                <w:tab w:val="clear" w:pos="1080"/>
              </w:tabs>
              <w:ind w:left="720"/>
              <w:rPr>
                <w:rFonts w:ascii="Calibri" w:hAnsi="Calibri"/>
                <w:color w:val="C00000"/>
                <w:sz w:val="22"/>
                <w:szCs w:val="22"/>
              </w:rPr>
            </w:pPr>
            <w:r w:rsidRPr="00BF6DAD">
              <w:rPr>
                <w:rFonts w:ascii="Calibri" w:hAnsi="Calibri"/>
                <w:color w:val="C00000"/>
              </w:rPr>
              <w:t xml:space="preserve">all patients had </w:t>
            </w:r>
            <w:r w:rsidRPr="00BF6DAD">
              <w:rPr>
                <w:rFonts w:ascii="Calibri" w:hAnsi="Calibri"/>
                <w:color w:val="C00000"/>
                <w:sz w:val="22"/>
                <w:szCs w:val="22"/>
              </w:rPr>
              <w:t xml:space="preserve">skin inflammation on hand and foot </w:t>
            </w:r>
            <w:r w:rsidR="005633C4" w:rsidRPr="00BF6DAD">
              <w:rPr>
                <w:rFonts w:ascii="Calibri" w:hAnsi="Calibri"/>
                <w:color w:val="C00000"/>
                <w:sz w:val="22"/>
                <w:szCs w:val="22"/>
              </w:rPr>
              <w:t>without</w:t>
            </w:r>
            <w:r w:rsidRPr="00BF6DAD">
              <w:rPr>
                <w:rFonts w:ascii="Calibri" w:hAnsi="Calibri"/>
                <w:color w:val="C00000"/>
                <w:sz w:val="22"/>
                <w:szCs w:val="22"/>
              </w:rPr>
              <w:t xml:space="preserve"> acute infection and toxic infection then resembles severe burns and flaking of skin</w:t>
            </w:r>
          </w:p>
          <w:p w14:paraId="277FD9E3" w14:textId="77777777" w:rsidR="003F3E99" w:rsidRPr="00BF6DAD" w:rsidRDefault="003F3E99" w:rsidP="00E5007B">
            <w:pPr>
              <w:numPr>
                <w:ilvl w:val="1"/>
                <w:numId w:val="2"/>
              </w:numPr>
              <w:tabs>
                <w:tab w:val="clear" w:pos="1080"/>
              </w:tabs>
              <w:ind w:left="720"/>
              <w:rPr>
                <w:rFonts w:ascii="Calibri" w:hAnsi="Calibri"/>
                <w:color w:val="C00000"/>
                <w:sz w:val="22"/>
                <w:szCs w:val="22"/>
              </w:rPr>
            </w:pPr>
            <w:r w:rsidRPr="00BF6DAD">
              <w:rPr>
                <w:rFonts w:ascii="Calibri" w:hAnsi="Calibri"/>
                <w:color w:val="C00000"/>
                <w:sz w:val="22"/>
                <w:szCs w:val="22"/>
              </w:rPr>
              <w:t xml:space="preserve">Some of patients have inflammation on mouth and red rash </w:t>
            </w:r>
            <w:r w:rsidRPr="00BF6DAD">
              <w:rPr>
                <w:rFonts w:ascii="Calibri" w:hAnsi="Calibri"/>
                <w:color w:val="C00000"/>
              </w:rPr>
              <w:t>in 2 cheeks</w:t>
            </w:r>
          </w:p>
          <w:p w14:paraId="6ED6B3E7" w14:textId="77777777" w:rsidR="003F3E99" w:rsidRPr="00BF6DAD" w:rsidRDefault="003F3E99" w:rsidP="00E5007B">
            <w:pPr>
              <w:numPr>
                <w:ilvl w:val="1"/>
                <w:numId w:val="2"/>
              </w:numPr>
              <w:tabs>
                <w:tab w:val="clear" w:pos="1080"/>
              </w:tabs>
              <w:ind w:left="720"/>
              <w:rPr>
                <w:rFonts w:ascii="Calibri" w:hAnsi="Calibri"/>
                <w:color w:val="C00000"/>
                <w:sz w:val="22"/>
                <w:szCs w:val="22"/>
              </w:rPr>
            </w:pPr>
            <w:r w:rsidRPr="00BF6DAD">
              <w:rPr>
                <w:rFonts w:ascii="Calibri" w:hAnsi="Calibri"/>
                <w:color w:val="C00000"/>
              </w:rPr>
              <w:t>Laboratory test of blood of some patients shows that level of glucose, Ca</w:t>
            </w:r>
            <w:r w:rsidRPr="00BF6DAD">
              <w:rPr>
                <w:rFonts w:ascii="Calibri" w:hAnsi="Calibri"/>
                <w:color w:val="C00000"/>
                <w:vertAlign w:val="subscript"/>
              </w:rPr>
              <w:t>2</w:t>
            </w:r>
            <w:r w:rsidRPr="00BF6DAD">
              <w:rPr>
                <w:rFonts w:ascii="Calibri" w:hAnsi="Calibri"/>
                <w:color w:val="C00000"/>
              </w:rPr>
              <w:t>, albumin in blood is low but liver enzyme was 4-5 time higher than normal</w:t>
            </w:r>
          </w:p>
          <w:p w14:paraId="3DC087F9" w14:textId="77777777" w:rsidR="003F3E99" w:rsidRPr="00B72910" w:rsidRDefault="003F3E99" w:rsidP="00E5007B">
            <w:pPr>
              <w:ind w:left="720"/>
              <w:rPr>
                <w:rFonts w:ascii="Calibri" w:hAnsi="Calibri"/>
                <w:color w:val="0000FF"/>
                <w:sz w:val="22"/>
                <w:szCs w:val="22"/>
              </w:rPr>
            </w:pPr>
          </w:p>
          <w:p w14:paraId="1E2D3A65" w14:textId="77777777" w:rsidR="003F3E99" w:rsidRPr="00BF6DAD" w:rsidRDefault="002C2A6F" w:rsidP="00BF6DAD">
            <w:pPr>
              <w:pStyle w:val="ListParagraph"/>
              <w:numPr>
                <w:ilvl w:val="0"/>
                <w:numId w:val="42"/>
              </w:numPr>
              <w:rPr>
                <w:rFonts w:ascii="Calibri" w:hAnsi="Calibri"/>
                <w:color w:val="C00000"/>
                <w:sz w:val="22"/>
                <w:szCs w:val="22"/>
              </w:rPr>
            </w:pPr>
            <w:r w:rsidRPr="00BF6DAD">
              <w:rPr>
                <w:rFonts w:ascii="Calibri" w:hAnsi="Calibri"/>
                <w:sz w:val="22"/>
                <w:szCs w:val="22"/>
              </w:rPr>
              <w:t xml:space="preserve">Reported </w:t>
            </w:r>
            <w:r w:rsidR="003F3E99" w:rsidRPr="00BF6DAD">
              <w:rPr>
                <w:rFonts w:ascii="Calibri" w:hAnsi="Calibri"/>
                <w:sz w:val="22"/>
                <w:szCs w:val="22"/>
              </w:rPr>
              <w:t xml:space="preserve">Case Fatality </w:t>
            </w:r>
            <w:r w:rsidR="00B72910" w:rsidRPr="00BF6DAD">
              <w:rPr>
                <w:rFonts w:ascii="Calibri" w:hAnsi="Calibri"/>
                <w:sz w:val="22"/>
                <w:szCs w:val="22"/>
              </w:rPr>
              <w:t>Rate:</w:t>
            </w:r>
            <w:r w:rsidR="003F3E99" w:rsidRPr="00BF6DAD">
              <w:rPr>
                <w:rFonts w:ascii="Calibri" w:hAnsi="Calibri"/>
                <w:sz w:val="22"/>
                <w:szCs w:val="22"/>
              </w:rPr>
              <w:t xml:space="preserve"> </w:t>
            </w:r>
            <w:r w:rsidR="003F3E99" w:rsidRPr="00BF6DAD">
              <w:rPr>
                <w:rFonts w:ascii="Calibri" w:hAnsi="Calibri"/>
                <w:color w:val="C00000"/>
                <w:sz w:val="22"/>
                <w:szCs w:val="22"/>
              </w:rPr>
              <w:t xml:space="preserve">2011: </w:t>
            </w:r>
            <w:r w:rsidR="001F75E0" w:rsidRPr="00BF6DAD">
              <w:rPr>
                <w:rFonts w:ascii="Calibri" w:hAnsi="Calibri"/>
                <w:color w:val="C00000"/>
                <w:sz w:val="22"/>
                <w:szCs w:val="22"/>
              </w:rPr>
              <w:t>1.3% (2</w:t>
            </w:r>
            <w:r w:rsidR="003F3E99" w:rsidRPr="00BF6DAD">
              <w:rPr>
                <w:rFonts w:ascii="Calibri" w:hAnsi="Calibri"/>
                <w:color w:val="C00000"/>
                <w:sz w:val="22"/>
                <w:szCs w:val="22"/>
              </w:rPr>
              <w:t xml:space="preserve">/150); </w:t>
            </w:r>
            <w:r w:rsidRPr="00BF6DAD">
              <w:rPr>
                <w:rFonts w:ascii="Calibri" w:hAnsi="Calibri"/>
                <w:color w:val="C00000"/>
                <w:sz w:val="22"/>
                <w:szCs w:val="22"/>
              </w:rPr>
              <w:t>10 % (6</w:t>
            </w:r>
            <w:r w:rsidR="003F3E99" w:rsidRPr="00BF6DAD">
              <w:rPr>
                <w:rFonts w:ascii="Calibri" w:hAnsi="Calibri"/>
                <w:color w:val="C00000"/>
                <w:sz w:val="22"/>
                <w:szCs w:val="22"/>
              </w:rPr>
              <w:t>/6</w:t>
            </w:r>
            <w:r w:rsidRPr="00BF6DAD">
              <w:rPr>
                <w:rFonts w:ascii="Calibri" w:hAnsi="Calibri"/>
                <w:color w:val="C00000"/>
                <w:sz w:val="22"/>
                <w:szCs w:val="22"/>
              </w:rPr>
              <w:t>2</w:t>
            </w:r>
            <w:r w:rsidR="003F3E99" w:rsidRPr="00BF6DAD">
              <w:rPr>
                <w:rFonts w:ascii="Calibri" w:hAnsi="Calibri"/>
                <w:color w:val="C00000"/>
                <w:sz w:val="22"/>
                <w:szCs w:val="22"/>
              </w:rPr>
              <w:t xml:space="preserve">) to date for 2012 </w:t>
            </w:r>
          </w:p>
          <w:p w14:paraId="4825ED7D" w14:textId="77777777" w:rsidR="003F3E99" w:rsidRPr="00BF6DAD" w:rsidRDefault="003F3E99" w:rsidP="00BF6DAD">
            <w:pPr>
              <w:pStyle w:val="ListParagraph"/>
              <w:numPr>
                <w:ilvl w:val="0"/>
                <w:numId w:val="42"/>
              </w:numPr>
              <w:rPr>
                <w:rFonts w:ascii="Calibri" w:hAnsi="Calibri"/>
                <w:color w:val="0000FF"/>
                <w:sz w:val="22"/>
                <w:szCs w:val="22"/>
              </w:rPr>
            </w:pPr>
            <w:r w:rsidRPr="00BF6DAD">
              <w:rPr>
                <w:rFonts w:ascii="Calibri" w:hAnsi="Calibri"/>
                <w:sz w:val="22"/>
                <w:szCs w:val="22"/>
              </w:rPr>
              <w:t xml:space="preserve">Potential clinical outcomes associated with the </w:t>
            </w:r>
            <w:r w:rsidR="00B72910" w:rsidRPr="00BF6DAD">
              <w:rPr>
                <w:rFonts w:ascii="Calibri" w:hAnsi="Calibri"/>
                <w:sz w:val="22"/>
                <w:szCs w:val="22"/>
              </w:rPr>
              <w:t>hazard:</w:t>
            </w:r>
            <w:r w:rsidRPr="00BF6DAD">
              <w:rPr>
                <w:rFonts w:ascii="Calibri" w:hAnsi="Calibri"/>
                <w:sz w:val="22"/>
                <w:szCs w:val="22"/>
              </w:rPr>
              <w:t xml:space="preserve"> </w:t>
            </w:r>
            <w:r w:rsidRPr="00BF6DAD">
              <w:rPr>
                <w:rFonts w:ascii="Calibri" w:hAnsi="Calibri"/>
                <w:color w:val="C00000"/>
                <w:sz w:val="22"/>
                <w:szCs w:val="22"/>
              </w:rPr>
              <w:t xml:space="preserve">Multiple organ failure (liver damage) </w:t>
            </w:r>
          </w:p>
          <w:p w14:paraId="7214A21C" w14:textId="77777777" w:rsidR="003F3E99" w:rsidRPr="00B72910" w:rsidRDefault="003F3E99" w:rsidP="00151660">
            <w:pPr>
              <w:rPr>
                <w:rFonts w:ascii="Calibri" w:hAnsi="Calibri"/>
                <w:color w:val="0000FF"/>
                <w:sz w:val="22"/>
                <w:szCs w:val="22"/>
              </w:rPr>
            </w:pPr>
          </w:p>
          <w:p w14:paraId="1C9BF3E0" w14:textId="77777777" w:rsidR="003F3E99" w:rsidRPr="00B72910" w:rsidRDefault="003F3E99">
            <w:pPr>
              <w:rPr>
                <w:rFonts w:ascii="Calibri" w:hAnsi="Calibri"/>
                <w:b/>
                <w:color w:val="0000FF"/>
                <w:sz w:val="22"/>
                <w:szCs w:val="22"/>
              </w:rPr>
            </w:pPr>
          </w:p>
          <w:p w14:paraId="25E79AD7" w14:textId="77777777" w:rsidR="003F3E99" w:rsidRPr="00B72910" w:rsidRDefault="003F3E99">
            <w:pPr>
              <w:rPr>
                <w:rFonts w:ascii="Calibri" w:hAnsi="Calibri"/>
                <w:sz w:val="22"/>
                <w:szCs w:val="22"/>
              </w:rPr>
            </w:pPr>
          </w:p>
        </w:tc>
        <w:tc>
          <w:tcPr>
            <w:tcW w:w="3150" w:type="dxa"/>
            <w:shd w:val="clear" w:color="auto" w:fill="auto"/>
          </w:tcPr>
          <w:p w14:paraId="412BE201" w14:textId="77777777" w:rsidR="00960E51" w:rsidRPr="00B72910" w:rsidRDefault="003F3E99" w:rsidP="00E5007B">
            <w:pPr>
              <w:numPr>
                <w:ilvl w:val="0"/>
                <w:numId w:val="19"/>
              </w:numPr>
              <w:rPr>
                <w:rFonts w:ascii="Calibri" w:hAnsi="Calibri"/>
                <w:bCs/>
                <w:color w:val="0000FF"/>
                <w:sz w:val="22"/>
                <w:szCs w:val="22"/>
              </w:rPr>
            </w:pPr>
            <w:r w:rsidRPr="00BF6DAD">
              <w:rPr>
                <w:rFonts w:ascii="Calibri" w:hAnsi="Calibri"/>
                <w:bCs/>
                <w:color w:val="C00000"/>
                <w:sz w:val="22"/>
                <w:szCs w:val="22"/>
              </w:rPr>
              <w:t xml:space="preserve">Promed 15 September 2011 reporting </w:t>
            </w:r>
            <w:r w:rsidR="00960E51" w:rsidRPr="00BF6DAD">
              <w:rPr>
                <w:rFonts w:ascii="Calibri" w:hAnsi="Calibri"/>
                <w:bCs/>
                <w:color w:val="C00000"/>
                <w:sz w:val="22"/>
                <w:szCs w:val="22"/>
              </w:rPr>
              <w:t>TholspkNews</w:t>
            </w:r>
            <w:r w:rsidRPr="00BF6DAD">
              <w:rPr>
                <w:rFonts w:ascii="Calibri" w:hAnsi="Calibri"/>
                <w:bCs/>
                <w:color w:val="C00000"/>
                <w:sz w:val="22"/>
                <w:szCs w:val="22"/>
              </w:rPr>
              <w:t xml:space="preserve"> accessed at </w:t>
            </w:r>
            <w:hyperlink r:id="rId12" w:history="1">
              <w:r w:rsidR="00960E51" w:rsidRPr="00B72910">
                <w:rPr>
                  <w:rStyle w:val="Hyperlink"/>
                  <w:rFonts w:ascii="Calibri" w:hAnsi="Calibri"/>
                  <w:bCs/>
                  <w:sz w:val="22"/>
                  <w:szCs w:val="22"/>
                </w:rPr>
                <w:t>http://english.tholspkn.zz/en.html</w:t>
              </w:r>
            </w:hyperlink>
          </w:p>
          <w:p w14:paraId="4B8A072C" w14:textId="77777777" w:rsidR="003F3E99" w:rsidRPr="00B72910" w:rsidRDefault="00960E51" w:rsidP="00E5007B">
            <w:pPr>
              <w:numPr>
                <w:ilvl w:val="0"/>
                <w:numId w:val="19"/>
              </w:numPr>
              <w:rPr>
                <w:rFonts w:ascii="Calibri" w:hAnsi="Calibri"/>
                <w:bCs/>
                <w:color w:val="0000FF"/>
                <w:sz w:val="22"/>
                <w:szCs w:val="22"/>
              </w:rPr>
            </w:pPr>
            <w:r w:rsidRPr="00BF6DAD">
              <w:rPr>
                <w:rFonts w:ascii="Calibri" w:hAnsi="Calibri"/>
                <w:bCs/>
                <w:color w:val="C00000"/>
                <w:sz w:val="22"/>
                <w:szCs w:val="22"/>
              </w:rPr>
              <w:t>Pr</w:t>
            </w:r>
            <w:r w:rsidR="003F3E99" w:rsidRPr="00BF6DAD">
              <w:rPr>
                <w:rFonts w:ascii="Calibri" w:hAnsi="Calibri"/>
                <w:bCs/>
                <w:color w:val="C00000"/>
                <w:sz w:val="22"/>
                <w:szCs w:val="22"/>
              </w:rPr>
              <w:t xml:space="preserve">omed 14 October 2011 reporting </w:t>
            </w:r>
            <w:r w:rsidRPr="00BF6DAD">
              <w:rPr>
                <w:rFonts w:ascii="Calibri" w:hAnsi="Calibri"/>
                <w:bCs/>
                <w:color w:val="C00000"/>
                <w:sz w:val="22"/>
                <w:szCs w:val="22"/>
              </w:rPr>
              <w:t>Sepple</w:t>
            </w:r>
            <w:r w:rsidR="003F3E99" w:rsidRPr="00BF6DAD">
              <w:rPr>
                <w:rFonts w:ascii="Calibri" w:hAnsi="Calibri"/>
                <w:bCs/>
                <w:color w:val="C00000"/>
                <w:sz w:val="22"/>
                <w:szCs w:val="22"/>
              </w:rPr>
              <w:t xml:space="preserve"> news accessed at </w:t>
            </w:r>
            <w:hyperlink r:id="rId13" w:history="1">
              <w:r w:rsidRPr="00B72910">
                <w:rPr>
                  <w:rFonts w:ascii="Calibri" w:hAnsi="Calibri"/>
                  <w:bCs/>
                  <w:color w:val="0000FF"/>
                  <w:sz w:val="22"/>
                  <w:szCs w:val="22"/>
                  <w:u w:val="single"/>
                </w:rPr>
                <w:t>http://english.tholspkn.zz/en.html</w:t>
              </w:r>
            </w:hyperlink>
            <w:r w:rsidRPr="00B72910">
              <w:rPr>
                <w:rFonts w:ascii="Calibri" w:hAnsi="Calibri"/>
                <w:bCs/>
                <w:color w:val="0000FF"/>
                <w:sz w:val="22"/>
                <w:szCs w:val="22"/>
              </w:rPr>
              <w:t>/strange-disease.html</w:t>
            </w:r>
          </w:p>
          <w:p w14:paraId="0941EF6A" w14:textId="77777777" w:rsidR="003F3E99" w:rsidRPr="00B72910" w:rsidRDefault="003F3E99" w:rsidP="00E5007B">
            <w:pPr>
              <w:numPr>
                <w:ilvl w:val="0"/>
                <w:numId w:val="19"/>
              </w:numPr>
              <w:rPr>
                <w:rFonts w:ascii="Calibri" w:hAnsi="Calibri"/>
                <w:bCs/>
                <w:color w:val="0000FF"/>
                <w:sz w:val="22"/>
                <w:szCs w:val="22"/>
              </w:rPr>
            </w:pPr>
            <w:r w:rsidRPr="00BF6DAD">
              <w:rPr>
                <w:rFonts w:ascii="Calibri" w:hAnsi="Calibri"/>
                <w:bCs/>
                <w:color w:val="C00000"/>
                <w:sz w:val="22"/>
                <w:szCs w:val="22"/>
              </w:rPr>
              <w:t xml:space="preserve">Promed 6 October 2011 reporting </w:t>
            </w:r>
            <w:r w:rsidR="00AC746E" w:rsidRPr="00BF6DAD">
              <w:rPr>
                <w:rFonts w:ascii="Calibri" w:hAnsi="Calibri"/>
                <w:bCs/>
                <w:color w:val="C00000"/>
                <w:sz w:val="22"/>
                <w:szCs w:val="22"/>
              </w:rPr>
              <w:t>Sepple</w:t>
            </w:r>
            <w:r w:rsidRPr="00BF6DAD">
              <w:rPr>
                <w:rFonts w:ascii="Calibri" w:hAnsi="Calibri"/>
                <w:bCs/>
                <w:color w:val="C00000"/>
                <w:sz w:val="22"/>
                <w:szCs w:val="22"/>
              </w:rPr>
              <w:t xml:space="preserve"> news accessed at </w:t>
            </w:r>
            <w:hyperlink r:id="rId14" w:history="1">
              <w:r w:rsidR="00AC746E" w:rsidRPr="00B72910">
                <w:rPr>
                  <w:rFonts w:ascii="Calibri" w:hAnsi="Calibri"/>
                  <w:bCs/>
                  <w:color w:val="0000FF"/>
                  <w:sz w:val="22"/>
                  <w:szCs w:val="22"/>
                  <w:u w:val="single"/>
                </w:rPr>
                <w:t>http://english.tholspkn.zz/en.html</w:t>
              </w:r>
            </w:hyperlink>
            <w:r w:rsidR="00AC746E" w:rsidRPr="00B72910">
              <w:rPr>
                <w:rFonts w:ascii="Calibri" w:hAnsi="Calibri"/>
                <w:bCs/>
                <w:color w:val="0000FF"/>
                <w:sz w:val="22"/>
                <w:szCs w:val="22"/>
              </w:rPr>
              <w:t>/strange-disease.html</w:t>
            </w:r>
          </w:p>
          <w:p w14:paraId="418A7379" w14:textId="77777777" w:rsidR="003F3E99" w:rsidRPr="00BF6DAD" w:rsidRDefault="00550760" w:rsidP="00E5007B">
            <w:pPr>
              <w:numPr>
                <w:ilvl w:val="0"/>
                <w:numId w:val="19"/>
              </w:numPr>
              <w:rPr>
                <w:rFonts w:ascii="Calibri" w:hAnsi="Calibri"/>
                <w:bCs/>
                <w:color w:val="C00000"/>
                <w:sz w:val="22"/>
                <w:szCs w:val="22"/>
              </w:rPr>
            </w:pPr>
            <w:r w:rsidRPr="00BF6DAD">
              <w:rPr>
                <w:rFonts w:ascii="Calibri" w:hAnsi="Calibri"/>
                <w:bCs/>
                <w:color w:val="C00000"/>
                <w:sz w:val="22"/>
                <w:szCs w:val="22"/>
              </w:rPr>
              <w:t>ProMed 1</w:t>
            </w:r>
            <w:r w:rsidR="003F3E99" w:rsidRPr="00BF6DAD">
              <w:rPr>
                <w:rFonts w:ascii="Calibri" w:hAnsi="Calibri"/>
                <w:bCs/>
                <w:color w:val="C00000"/>
                <w:sz w:val="22"/>
                <w:szCs w:val="22"/>
              </w:rPr>
              <w:t xml:space="preserve"> April 2012</w:t>
            </w:r>
          </w:p>
          <w:p w14:paraId="777CCB1C" w14:textId="77777777" w:rsidR="003F3E99" w:rsidRPr="00BF6DAD" w:rsidRDefault="002C2A6F" w:rsidP="00E5007B">
            <w:pPr>
              <w:numPr>
                <w:ilvl w:val="0"/>
                <w:numId w:val="19"/>
              </w:numPr>
              <w:rPr>
                <w:rFonts w:ascii="Calibri" w:hAnsi="Calibri"/>
                <w:bCs/>
                <w:color w:val="C00000"/>
                <w:sz w:val="22"/>
                <w:szCs w:val="22"/>
              </w:rPr>
            </w:pPr>
            <w:r w:rsidRPr="00BF6DAD">
              <w:rPr>
                <w:rFonts w:ascii="Calibri" w:hAnsi="Calibri"/>
                <w:bCs/>
                <w:color w:val="C00000"/>
                <w:sz w:val="22"/>
                <w:szCs w:val="22"/>
              </w:rPr>
              <w:t>Sepple</w:t>
            </w:r>
            <w:r w:rsidR="003F3E99" w:rsidRPr="00BF6DAD">
              <w:rPr>
                <w:rFonts w:ascii="Calibri" w:hAnsi="Calibri"/>
                <w:bCs/>
                <w:color w:val="C00000"/>
                <w:sz w:val="22"/>
                <w:szCs w:val="22"/>
              </w:rPr>
              <w:t xml:space="preserve"> English edition </w:t>
            </w:r>
            <w:r w:rsidR="00550760" w:rsidRPr="00BF6DAD">
              <w:rPr>
                <w:rFonts w:ascii="Calibri" w:hAnsi="Calibri"/>
                <w:bCs/>
                <w:color w:val="C00000"/>
                <w:sz w:val="22"/>
                <w:szCs w:val="22"/>
              </w:rPr>
              <w:t>11 and 1</w:t>
            </w:r>
            <w:r w:rsidR="003F3E99" w:rsidRPr="00BF6DAD">
              <w:rPr>
                <w:rFonts w:ascii="Calibri" w:hAnsi="Calibri"/>
                <w:bCs/>
                <w:color w:val="C00000"/>
                <w:sz w:val="22"/>
                <w:szCs w:val="22"/>
              </w:rPr>
              <w:t xml:space="preserve"> April 2012</w:t>
            </w:r>
          </w:p>
          <w:p w14:paraId="0988EF6E" w14:textId="77777777" w:rsidR="003F3E99" w:rsidRPr="00B72910" w:rsidRDefault="003F3E99" w:rsidP="00E5007B">
            <w:pPr>
              <w:numPr>
                <w:ilvl w:val="0"/>
                <w:numId w:val="19"/>
              </w:numPr>
              <w:rPr>
                <w:rFonts w:ascii="Calibri" w:hAnsi="Calibri"/>
                <w:b/>
                <w:sz w:val="22"/>
                <w:szCs w:val="22"/>
              </w:rPr>
            </w:pPr>
            <w:r w:rsidRPr="00BF6DAD">
              <w:rPr>
                <w:rFonts w:ascii="Calibri" w:hAnsi="Calibri"/>
                <w:color w:val="C00000"/>
                <w:sz w:val="22"/>
                <w:szCs w:val="22"/>
              </w:rPr>
              <w:t xml:space="preserve">Email to Dr. </w:t>
            </w:r>
            <w:r w:rsidR="00AC746E" w:rsidRPr="00BF6DAD">
              <w:rPr>
                <w:rFonts w:ascii="Calibri" w:hAnsi="Calibri"/>
                <w:color w:val="C00000"/>
                <w:sz w:val="22"/>
                <w:szCs w:val="22"/>
              </w:rPr>
              <w:t>Son Sa, 1</w:t>
            </w:r>
            <w:r w:rsidRPr="00BF6DAD">
              <w:rPr>
                <w:rFonts w:ascii="Calibri" w:hAnsi="Calibri"/>
                <w:color w:val="C00000"/>
                <w:sz w:val="22"/>
                <w:szCs w:val="22"/>
              </w:rPr>
              <w:t xml:space="preserve"> April 2012, 1344 </w:t>
            </w:r>
          </w:p>
        </w:tc>
      </w:tr>
    </w:tbl>
    <w:p w14:paraId="300A0FF7" w14:textId="77777777" w:rsidR="007F6482" w:rsidRPr="00B72910" w:rsidRDefault="007F6482">
      <w:pPr>
        <w:rPr>
          <w:rFonts w:ascii="Calibri" w:hAnsi="Calibri"/>
          <w:b/>
          <w:sz w:val="22"/>
          <w:szCs w:val="22"/>
        </w:rPr>
      </w:pPr>
    </w:p>
    <w:p w14:paraId="0D133719" w14:textId="77777777" w:rsidR="00A80037" w:rsidRPr="00B72910" w:rsidRDefault="00A80037">
      <w:pPr>
        <w:rPr>
          <w:rFonts w:ascii="Calibri" w:hAnsi="Calibri"/>
          <w:b/>
          <w:sz w:val="22"/>
          <w:szCs w:val="22"/>
        </w:rPr>
      </w:pPr>
    </w:p>
    <w:p w14:paraId="35356EAF" w14:textId="77777777" w:rsidR="008B1485" w:rsidRPr="00B72910" w:rsidRDefault="00A13FD7" w:rsidP="008B1485">
      <w:pPr>
        <w:rPr>
          <w:rFonts w:ascii="Calibri" w:hAnsi="Calibri"/>
          <w:b/>
          <w:sz w:val="22"/>
          <w:szCs w:val="22"/>
        </w:rPr>
      </w:pPr>
      <w:r w:rsidRPr="00B72910">
        <w:rPr>
          <w:rFonts w:ascii="Calibri" w:hAnsi="Calibri"/>
          <w:b/>
          <w:sz w:val="22"/>
          <w:szCs w:val="22"/>
        </w:rPr>
        <w:br w:type="page"/>
      </w:r>
      <w:r w:rsidR="008B1485" w:rsidRPr="00B72910">
        <w:rPr>
          <w:rFonts w:ascii="Calibri" w:hAnsi="Calibri"/>
          <w:b/>
          <w:sz w:val="22"/>
          <w:szCs w:val="22"/>
        </w:rPr>
        <w:lastRenderedPageBreak/>
        <w:t xml:space="preserve">Table </w:t>
      </w:r>
      <w:r w:rsidR="000D4282" w:rsidRPr="00B72910">
        <w:rPr>
          <w:rFonts w:ascii="Calibri" w:hAnsi="Calibri"/>
          <w:b/>
          <w:sz w:val="22"/>
          <w:szCs w:val="22"/>
        </w:rPr>
        <w:t>2</w:t>
      </w:r>
      <w:r w:rsidR="008B1485" w:rsidRPr="00B72910">
        <w:rPr>
          <w:rFonts w:ascii="Calibri" w:hAnsi="Calibri"/>
          <w:b/>
          <w:sz w:val="22"/>
          <w:szCs w:val="22"/>
        </w:rPr>
        <w:t xml:space="preserve">: </w:t>
      </w:r>
      <w:r w:rsidR="00DA2A7D" w:rsidRPr="00B72910">
        <w:rPr>
          <w:rFonts w:ascii="Calibri" w:hAnsi="Calibri"/>
          <w:b/>
          <w:sz w:val="22"/>
          <w:szCs w:val="22"/>
        </w:rPr>
        <w:t>Exposure information</w:t>
      </w:r>
      <w:r w:rsidR="008B1485" w:rsidRPr="00B72910">
        <w:rPr>
          <w:rFonts w:ascii="Calibri" w:hAnsi="Calibri"/>
          <w:b/>
          <w:sz w:val="22"/>
          <w:szCs w:val="22"/>
        </w:rPr>
        <w:t xml:space="preserve"> </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8"/>
        <w:gridCol w:w="3150"/>
      </w:tblGrid>
      <w:tr w:rsidR="00DF1490" w:rsidRPr="00DF1490" w14:paraId="5025CA6F" w14:textId="77777777" w:rsidTr="00DF1490">
        <w:tc>
          <w:tcPr>
            <w:tcW w:w="6138" w:type="dxa"/>
            <w:shd w:val="clear" w:color="auto" w:fill="70AD47" w:themeFill="accent6"/>
          </w:tcPr>
          <w:p w14:paraId="5DE3F6AE" w14:textId="77777777" w:rsidR="008B1485" w:rsidRPr="00DF1490" w:rsidRDefault="008B1485" w:rsidP="00E5007B">
            <w:pPr>
              <w:jc w:val="center"/>
              <w:rPr>
                <w:rFonts w:ascii="Calibri" w:hAnsi="Calibri"/>
                <w:b/>
                <w:color w:val="FFFFFF" w:themeColor="background1"/>
                <w:sz w:val="22"/>
                <w:szCs w:val="22"/>
              </w:rPr>
            </w:pPr>
            <w:r w:rsidRPr="00DF1490">
              <w:rPr>
                <w:rFonts w:ascii="Calibri" w:hAnsi="Calibri"/>
                <w:b/>
                <w:color w:val="FFFFFF" w:themeColor="background1"/>
                <w:sz w:val="22"/>
                <w:szCs w:val="22"/>
              </w:rPr>
              <w:t xml:space="preserve">Potential Information </w:t>
            </w:r>
            <w:r w:rsidR="00B72910" w:rsidRPr="00DF1490">
              <w:rPr>
                <w:rFonts w:ascii="Calibri" w:hAnsi="Calibri"/>
                <w:b/>
                <w:color w:val="FFFFFF" w:themeColor="background1"/>
                <w:sz w:val="22"/>
                <w:szCs w:val="22"/>
              </w:rPr>
              <w:t>for Exposure Assessment</w:t>
            </w:r>
          </w:p>
        </w:tc>
        <w:tc>
          <w:tcPr>
            <w:tcW w:w="3150" w:type="dxa"/>
            <w:shd w:val="clear" w:color="auto" w:fill="70AD47" w:themeFill="accent6"/>
          </w:tcPr>
          <w:p w14:paraId="0D7B5984" w14:textId="77777777" w:rsidR="008B1485" w:rsidRPr="00DF1490" w:rsidRDefault="008B1485" w:rsidP="00E5007B">
            <w:pPr>
              <w:jc w:val="center"/>
              <w:rPr>
                <w:rFonts w:ascii="Calibri" w:hAnsi="Calibri"/>
                <w:b/>
                <w:color w:val="FFFFFF" w:themeColor="background1"/>
                <w:sz w:val="22"/>
                <w:szCs w:val="22"/>
              </w:rPr>
            </w:pPr>
            <w:r w:rsidRPr="00DF1490">
              <w:rPr>
                <w:rFonts w:ascii="Calibri" w:hAnsi="Calibri"/>
                <w:b/>
                <w:color w:val="FFFFFF" w:themeColor="background1"/>
                <w:sz w:val="22"/>
                <w:szCs w:val="22"/>
              </w:rPr>
              <w:t>Source of Information</w:t>
            </w:r>
          </w:p>
        </w:tc>
      </w:tr>
      <w:tr w:rsidR="002C2A6F" w:rsidRPr="00B72910" w14:paraId="366FE141" w14:textId="77777777" w:rsidTr="00E5007B">
        <w:tc>
          <w:tcPr>
            <w:tcW w:w="6138" w:type="dxa"/>
            <w:shd w:val="clear" w:color="auto" w:fill="auto"/>
          </w:tcPr>
          <w:p w14:paraId="54D3E7FA" w14:textId="77777777" w:rsidR="002C2A6F" w:rsidRPr="00B72910" w:rsidRDefault="002C2A6F" w:rsidP="008B1485">
            <w:pPr>
              <w:rPr>
                <w:rFonts w:ascii="Calibri" w:hAnsi="Calibri"/>
                <w:b/>
                <w:sz w:val="22"/>
                <w:szCs w:val="22"/>
              </w:rPr>
            </w:pPr>
            <w:r w:rsidRPr="00B72910">
              <w:rPr>
                <w:rFonts w:ascii="Calibri" w:hAnsi="Calibri"/>
                <w:b/>
                <w:sz w:val="22"/>
                <w:szCs w:val="22"/>
              </w:rPr>
              <w:t xml:space="preserve">General Information </w:t>
            </w:r>
          </w:p>
          <w:p w14:paraId="607751FC" w14:textId="77777777" w:rsidR="002C2A6F" w:rsidRPr="00B72910" w:rsidRDefault="002C2A6F" w:rsidP="00E5007B">
            <w:pPr>
              <w:numPr>
                <w:ilvl w:val="0"/>
                <w:numId w:val="3"/>
              </w:numPr>
              <w:rPr>
                <w:rFonts w:ascii="Calibri" w:hAnsi="Calibri"/>
                <w:sz w:val="22"/>
                <w:szCs w:val="22"/>
              </w:rPr>
            </w:pPr>
            <w:r w:rsidRPr="00B72910">
              <w:rPr>
                <w:rFonts w:ascii="Calibri" w:hAnsi="Calibri"/>
                <w:sz w:val="22"/>
                <w:szCs w:val="22"/>
              </w:rPr>
              <w:t>Potential Population exposed (# of age and sex distribution</w:t>
            </w:r>
            <w:r w:rsidR="00B72910" w:rsidRPr="00B72910">
              <w:rPr>
                <w:rFonts w:ascii="Calibri" w:hAnsi="Calibri"/>
                <w:sz w:val="22"/>
                <w:szCs w:val="22"/>
              </w:rPr>
              <w:t>):</w:t>
            </w:r>
            <w:r w:rsidRPr="00B72910">
              <w:rPr>
                <w:rFonts w:ascii="Calibri" w:hAnsi="Calibri"/>
                <w:sz w:val="22"/>
                <w:szCs w:val="22"/>
              </w:rPr>
              <w:t xml:space="preserve"> </w:t>
            </w:r>
          </w:p>
          <w:p w14:paraId="5C912D87" w14:textId="77777777" w:rsidR="002C2A6F" w:rsidRPr="00BF6DAD" w:rsidRDefault="002C2A6F" w:rsidP="00E5007B">
            <w:pPr>
              <w:numPr>
                <w:ilvl w:val="1"/>
                <w:numId w:val="3"/>
              </w:numPr>
              <w:tabs>
                <w:tab w:val="clear" w:pos="1080"/>
              </w:tabs>
              <w:ind w:left="720"/>
              <w:rPr>
                <w:rFonts w:ascii="Calibri" w:hAnsi="Calibri"/>
                <w:color w:val="C00000"/>
                <w:sz w:val="22"/>
                <w:szCs w:val="22"/>
              </w:rPr>
            </w:pPr>
            <w:r w:rsidRPr="00BF6DAD">
              <w:rPr>
                <w:rFonts w:ascii="Calibri" w:hAnsi="Calibri"/>
                <w:color w:val="C00000"/>
                <w:sz w:val="22"/>
                <w:szCs w:val="22"/>
              </w:rPr>
              <w:t>2 cases late 2010</w:t>
            </w:r>
          </w:p>
          <w:p w14:paraId="488C6CFC" w14:textId="77777777" w:rsidR="002C2A6F" w:rsidRPr="00BF6DAD" w:rsidRDefault="00550760" w:rsidP="00E5007B">
            <w:pPr>
              <w:numPr>
                <w:ilvl w:val="1"/>
                <w:numId w:val="3"/>
              </w:numPr>
              <w:tabs>
                <w:tab w:val="clear" w:pos="1080"/>
              </w:tabs>
              <w:ind w:left="720"/>
              <w:rPr>
                <w:rFonts w:ascii="Calibri" w:hAnsi="Calibri"/>
                <w:color w:val="C00000"/>
                <w:sz w:val="22"/>
                <w:szCs w:val="22"/>
              </w:rPr>
            </w:pPr>
            <w:r w:rsidRPr="00BF6DAD">
              <w:rPr>
                <w:rFonts w:ascii="Calibri" w:hAnsi="Calibri"/>
                <w:color w:val="C00000"/>
                <w:sz w:val="22"/>
                <w:szCs w:val="22"/>
              </w:rPr>
              <w:t>150 cases in 2011, 1 death</w:t>
            </w:r>
          </w:p>
          <w:p w14:paraId="4E3DCA53" w14:textId="77777777" w:rsidR="002C2A6F" w:rsidRPr="00BF6DAD" w:rsidRDefault="002C2A6F" w:rsidP="00E5007B">
            <w:pPr>
              <w:numPr>
                <w:ilvl w:val="1"/>
                <w:numId w:val="3"/>
              </w:numPr>
              <w:tabs>
                <w:tab w:val="clear" w:pos="1080"/>
              </w:tabs>
              <w:ind w:left="720"/>
              <w:rPr>
                <w:rFonts w:ascii="Calibri" w:hAnsi="Calibri"/>
                <w:color w:val="C00000"/>
                <w:sz w:val="22"/>
                <w:szCs w:val="22"/>
              </w:rPr>
            </w:pPr>
            <w:r w:rsidRPr="00BF6DAD">
              <w:rPr>
                <w:rFonts w:ascii="Calibri" w:hAnsi="Calibri"/>
                <w:color w:val="C00000"/>
                <w:sz w:val="22"/>
                <w:szCs w:val="22"/>
              </w:rPr>
              <w:t>6</w:t>
            </w:r>
            <w:r w:rsidR="00550760" w:rsidRPr="00BF6DAD">
              <w:rPr>
                <w:rFonts w:ascii="Calibri" w:hAnsi="Calibri"/>
                <w:color w:val="C00000"/>
                <w:sz w:val="22"/>
                <w:szCs w:val="22"/>
              </w:rPr>
              <w:t>2</w:t>
            </w:r>
            <w:r w:rsidRPr="00BF6DAD">
              <w:rPr>
                <w:rFonts w:ascii="Calibri" w:hAnsi="Calibri"/>
                <w:color w:val="C00000"/>
                <w:sz w:val="22"/>
                <w:szCs w:val="22"/>
              </w:rPr>
              <w:t xml:space="preserve"> cases to date 2012;</w:t>
            </w:r>
            <w:r w:rsidR="00550760" w:rsidRPr="00BF6DAD">
              <w:rPr>
                <w:rFonts w:ascii="Calibri" w:hAnsi="Calibri"/>
                <w:color w:val="C00000"/>
                <w:sz w:val="22"/>
                <w:szCs w:val="22"/>
              </w:rPr>
              <w:t xml:space="preserve"> 6</w:t>
            </w:r>
            <w:r w:rsidRPr="00BF6DAD">
              <w:rPr>
                <w:rFonts w:ascii="Calibri" w:hAnsi="Calibri"/>
                <w:color w:val="C00000"/>
                <w:sz w:val="22"/>
                <w:szCs w:val="22"/>
              </w:rPr>
              <w:t xml:space="preserve"> have died   </w:t>
            </w:r>
          </w:p>
          <w:p w14:paraId="3387B6A2" w14:textId="77777777" w:rsidR="002C2A6F" w:rsidRPr="00BF6DAD" w:rsidRDefault="002C2A6F" w:rsidP="00E5007B">
            <w:pPr>
              <w:numPr>
                <w:ilvl w:val="1"/>
                <w:numId w:val="3"/>
              </w:numPr>
              <w:tabs>
                <w:tab w:val="clear" w:pos="1080"/>
              </w:tabs>
              <w:ind w:left="720"/>
              <w:rPr>
                <w:rFonts w:ascii="Calibri" w:hAnsi="Calibri"/>
                <w:color w:val="C00000"/>
                <w:sz w:val="22"/>
                <w:szCs w:val="22"/>
              </w:rPr>
            </w:pPr>
            <w:r w:rsidRPr="00BF6DAD">
              <w:rPr>
                <w:rFonts w:ascii="Calibri" w:hAnsi="Calibri"/>
                <w:color w:val="C00000"/>
                <w:sz w:val="22"/>
                <w:szCs w:val="22"/>
              </w:rPr>
              <w:t xml:space="preserve">Most of them are using chemicals of unknown origin for agriculture activities  </w:t>
            </w:r>
          </w:p>
          <w:p w14:paraId="78762E94" w14:textId="77777777" w:rsidR="002C2A6F" w:rsidRPr="00BF6DAD" w:rsidRDefault="002C2A6F" w:rsidP="00E5007B">
            <w:pPr>
              <w:numPr>
                <w:ilvl w:val="1"/>
                <w:numId w:val="3"/>
              </w:numPr>
              <w:tabs>
                <w:tab w:val="clear" w:pos="1080"/>
              </w:tabs>
              <w:ind w:left="720"/>
              <w:rPr>
                <w:rFonts w:ascii="Calibri" w:hAnsi="Calibri"/>
                <w:color w:val="C00000"/>
                <w:sz w:val="22"/>
                <w:szCs w:val="22"/>
              </w:rPr>
            </w:pPr>
            <w:r w:rsidRPr="00BF6DAD">
              <w:rPr>
                <w:rFonts w:ascii="Calibri" w:hAnsi="Calibri"/>
                <w:color w:val="C00000"/>
                <w:sz w:val="22"/>
                <w:szCs w:val="22"/>
              </w:rPr>
              <w:t xml:space="preserve">No information about sex distribution </w:t>
            </w:r>
          </w:p>
          <w:p w14:paraId="68E5D9C7" w14:textId="77777777" w:rsidR="002C2A6F" w:rsidRPr="00B72910" w:rsidRDefault="002C2A6F" w:rsidP="00E5007B">
            <w:pPr>
              <w:numPr>
                <w:ilvl w:val="0"/>
                <w:numId w:val="3"/>
              </w:numPr>
              <w:rPr>
                <w:rFonts w:ascii="Calibri" w:hAnsi="Calibri"/>
                <w:sz w:val="22"/>
                <w:szCs w:val="22"/>
              </w:rPr>
            </w:pPr>
            <w:r w:rsidRPr="00B72910">
              <w:rPr>
                <w:rFonts w:ascii="Calibri" w:hAnsi="Calibri"/>
                <w:sz w:val="22"/>
                <w:szCs w:val="22"/>
              </w:rPr>
              <w:t>Data about cases already known (# of age and sex, Epi Curve)</w:t>
            </w:r>
          </w:p>
          <w:p w14:paraId="54E0846E" w14:textId="77777777" w:rsidR="002C2A6F" w:rsidRPr="00BF6DAD" w:rsidRDefault="002C2A6F" w:rsidP="00E5007B">
            <w:pPr>
              <w:numPr>
                <w:ilvl w:val="1"/>
                <w:numId w:val="3"/>
              </w:numPr>
              <w:tabs>
                <w:tab w:val="clear" w:pos="1080"/>
              </w:tabs>
              <w:ind w:left="720"/>
              <w:rPr>
                <w:rFonts w:ascii="Calibri" w:hAnsi="Calibri"/>
                <w:color w:val="C00000"/>
                <w:sz w:val="22"/>
                <w:szCs w:val="22"/>
              </w:rPr>
            </w:pPr>
            <w:r w:rsidRPr="00BF6DAD">
              <w:rPr>
                <w:rFonts w:ascii="Calibri" w:hAnsi="Calibri"/>
                <w:color w:val="C00000"/>
                <w:sz w:val="22"/>
                <w:szCs w:val="22"/>
              </w:rPr>
              <w:t>Age range 4-72 years; 'most' under 15 years</w:t>
            </w:r>
          </w:p>
          <w:p w14:paraId="44454155" w14:textId="77777777" w:rsidR="002C2A6F" w:rsidRPr="00BF6DAD" w:rsidRDefault="002C2A6F" w:rsidP="00E5007B">
            <w:pPr>
              <w:numPr>
                <w:ilvl w:val="1"/>
                <w:numId w:val="3"/>
              </w:numPr>
              <w:tabs>
                <w:tab w:val="clear" w:pos="1080"/>
              </w:tabs>
              <w:ind w:left="720"/>
              <w:rPr>
                <w:rFonts w:ascii="Calibri" w:hAnsi="Calibri"/>
                <w:color w:val="C00000"/>
                <w:sz w:val="22"/>
                <w:szCs w:val="22"/>
              </w:rPr>
            </w:pPr>
            <w:r w:rsidRPr="00BF6DAD">
              <w:rPr>
                <w:rFonts w:ascii="Calibri" w:hAnsi="Calibri"/>
                <w:color w:val="C00000"/>
                <w:sz w:val="22"/>
                <w:szCs w:val="22"/>
              </w:rPr>
              <w:t xml:space="preserve">No other information neither Epi Curve </w:t>
            </w:r>
          </w:p>
          <w:p w14:paraId="2FE83DC2" w14:textId="77777777" w:rsidR="002C2A6F" w:rsidRPr="00B72910" w:rsidRDefault="002C2A6F" w:rsidP="008B1485">
            <w:pPr>
              <w:rPr>
                <w:rFonts w:ascii="Calibri" w:hAnsi="Calibri"/>
                <w:b/>
                <w:sz w:val="22"/>
                <w:szCs w:val="22"/>
              </w:rPr>
            </w:pPr>
            <w:r w:rsidRPr="00B72910">
              <w:rPr>
                <w:rFonts w:ascii="Calibri" w:hAnsi="Calibri"/>
                <w:b/>
                <w:sz w:val="22"/>
                <w:szCs w:val="22"/>
              </w:rPr>
              <w:t xml:space="preserve">Human to Human transition </w:t>
            </w:r>
          </w:p>
          <w:p w14:paraId="7B961A2F" w14:textId="77777777" w:rsidR="002C2A6F" w:rsidRPr="00B72910" w:rsidRDefault="002C2A6F" w:rsidP="00E5007B">
            <w:pPr>
              <w:numPr>
                <w:ilvl w:val="0"/>
                <w:numId w:val="4"/>
              </w:numPr>
              <w:rPr>
                <w:rFonts w:ascii="Calibri" w:hAnsi="Calibri"/>
                <w:sz w:val="22"/>
                <w:szCs w:val="22"/>
              </w:rPr>
            </w:pPr>
            <w:r w:rsidRPr="00B72910">
              <w:rPr>
                <w:rFonts w:ascii="Calibri" w:hAnsi="Calibri"/>
                <w:sz w:val="22"/>
                <w:szCs w:val="22"/>
              </w:rPr>
              <w:t xml:space="preserve">Potential transmission </w:t>
            </w:r>
            <w:r w:rsidR="00B72910" w:rsidRPr="00B72910">
              <w:rPr>
                <w:rFonts w:ascii="Calibri" w:hAnsi="Calibri"/>
                <w:sz w:val="22"/>
                <w:szCs w:val="22"/>
              </w:rPr>
              <w:t>mode:</w:t>
            </w:r>
            <w:r w:rsidRPr="00B72910">
              <w:rPr>
                <w:rFonts w:ascii="Calibri" w:hAnsi="Calibri"/>
                <w:sz w:val="22"/>
                <w:szCs w:val="22"/>
              </w:rPr>
              <w:t xml:space="preserve"> </w:t>
            </w:r>
            <w:r w:rsidRPr="00BF6DAD">
              <w:rPr>
                <w:rFonts w:ascii="Calibri" w:hAnsi="Calibri"/>
                <w:color w:val="C00000"/>
                <w:sz w:val="22"/>
                <w:szCs w:val="22"/>
              </w:rPr>
              <w:t>Unlikely H2H</w:t>
            </w:r>
          </w:p>
          <w:p w14:paraId="48776DB1" w14:textId="77777777" w:rsidR="002C2A6F" w:rsidRPr="00B72910" w:rsidRDefault="002C2A6F" w:rsidP="00E5007B">
            <w:pPr>
              <w:numPr>
                <w:ilvl w:val="0"/>
                <w:numId w:val="4"/>
              </w:numPr>
              <w:rPr>
                <w:rFonts w:ascii="Calibri" w:hAnsi="Calibri"/>
                <w:bCs/>
                <w:color w:val="0000FF"/>
                <w:sz w:val="22"/>
                <w:szCs w:val="22"/>
              </w:rPr>
            </w:pPr>
            <w:r w:rsidRPr="00B72910">
              <w:rPr>
                <w:rFonts w:ascii="Calibri" w:hAnsi="Calibri"/>
                <w:sz w:val="22"/>
                <w:szCs w:val="22"/>
              </w:rPr>
              <w:t xml:space="preserve">Estimate of the potential for transmission to susceptible </w:t>
            </w:r>
            <w:r w:rsidR="00B72910" w:rsidRPr="00B72910">
              <w:rPr>
                <w:rFonts w:ascii="Calibri" w:hAnsi="Calibri"/>
                <w:sz w:val="22"/>
                <w:szCs w:val="22"/>
              </w:rPr>
              <w:t>people:</w:t>
            </w:r>
            <w:r w:rsidRPr="00B72910">
              <w:rPr>
                <w:rFonts w:ascii="Calibri" w:hAnsi="Calibri"/>
                <w:sz w:val="22"/>
                <w:szCs w:val="22"/>
              </w:rPr>
              <w:t xml:space="preserve"> </w:t>
            </w:r>
            <w:r w:rsidRPr="00BF6DAD">
              <w:rPr>
                <w:rFonts w:ascii="Calibri" w:hAnsi="Calibri"/>
                <w:color w:val="C00000"/>
                <w:sz w:val="22"/>
                <w:szCs w:val="22"/>
              </w:rPr>
              <w:t xml:space="preserve">Unlikely </w:t>
            </w:r>
          </w:p>
          <w:p w14:paraId="28B7F971" w14:textId="77777777" w:rsidR="002C2A6F" w:rsidRPr="00B72910" w:rsidRDefault="002C2A6F" w:rsidP="00E5007B">
            <w:pPr>
              <w:numPr>
                <w:ilvl w:val="0"/>
                <w:numId w:val="4"/>
              </w:numPr>
              <w:rPr>
                <w:rFonts w:ascii="Calibri" w:hAnsi="Calibri"/>
                <w:sz w:val="22"/>
                <w:szCs w:val="22"/>
              </w:rPr>
            </w:pPr>
            <w:r w:rsidRPr="00B72910">
              <w:rPr>
                <w:rFonts w:ascii="Calibri" w:hAnsi="Calibri"/>
                <w:sz w:val="22"/>
                <w:szCs w:val="22"/>
              </w:rPr>
              <w:t xml:space="preserve">Who present as a </w:t>
            </w:r>
            <w:r w:rsidR="00B72910" w:rsidRPr="00B72910">
              <w:rPr>
                <w:rFonts w:ascii="Calibri" w:hAnsi="Calibri"/>
                <w:sz w:val="22"/>
                <w:szCs w:val="22"/>
              </w:rPr>
              <w:t>case:</w:t>
            </w:r>
            <w:r w:rsidRPr="00B72910">
              <w:rPr>
                <w:rFonts w:ascii="Calibri" w:hAnsi="Calibri"/>
                <w:sz w:val="22"/>
                <w:szCs w:val="22"/>
              </w:rPr>
              <w:t xml:space="preserve"> </w:t>
            </w:r>
            <w:r w:rsidR="00550760" w:rsidRPr="00BF6DAD">
              <w:rPr>
                <w:rFonts w:ascii="Calibri" w:hAnsi="Calibri"/>
                <w:color w:val="C00000"/>
                <w:sz w:val="22"/>
                <w:szCs w:val="22"/>
              </w:rPr>
              <w:t>Jojo district</w:t>
            </w:r>
            <w:r w:rsidRPr="00BF6DAD">
              <w:rPr>
                <w:rFonts w:ascii="Calibri" w:hAnsi="Calibri"/>
                <w:color w:val="C00000"/>
                <w:sz w:val="22"/>
                <w:szCs w:val="22"/>
              </w:rPr>
              <w:t xml:space="preserve"> people</w:t>
            </w:r>
          </w:p>
          <w:p w14:paraId="34E92B3C" w14:textId="77777777" w:rsidR="002C2A6F" w:rsidRPr="00B72910" w:rsidRDefault="002C2A6F" w:rsidP="00296893">
            <w:pPr>
              <w:rPr>
                <w:rFonts w:ascii="Calibri" w:hAnsi="Calibri"/>
                <w:sz w:val="22"/>
                <w:szCs w:val="22"/>
              </w:rPr>
            </w:pPr>
          </w:p>
          <w:p w14:paraId="702C65B3" w14:textId="77777777" w:rsidR="002C2A6F" w:rsidRPr="00B72910" w:rsidRDefault="002C2A6F" w:rsidP="008B1485">
            <w:pPr>
              <w:rPr>
                <w:rFonts w:ascii="Calibri" w:hAnsi="Calibri"/>
                <w:b/>
                <w:sz w:val="22"/>
                <w:szCs w:val="22"/>
              </w:rPr>
            </w:pPr>
            <w:r w:rsidRPr="00B72910">
              <w:rPr>
                <w:rFonts w:ascii="Calibri" w:hAnsi="Calibri"/>
                <w:b/>
                <w:sz w:val="22"/>
                <w:szCs w:val="22"/>
              </w:rPr>
              <w:t>Path way for Human exposure</w:t>
            </w:r>
          </w:p>
          <w:p w14:paraId="72467A1D" w14:textId="77777777" w:rsidR="002C2A6F" w:rsidRPr="00B72910" w:rsidRDefault="002C2A6F" w:rsidP="00E5007B">
            <w:pPr>
              <w:numPr>
                <w:ilvl w:val="0"/>
                <w:numId w:val="5"/>
              </w:numPr>
              <w:rPr>
                <w:rFonts w:ascii="Calibri" w:hAnsi="Calibri"/>
                <w:sz w:val="22"/>
                <w:szCs w:val="22"/>
              </w:rPr>
            </w:pPr>
            <w:r w:rsidRPr="00B72910">
              <w:rPr>
                <w:rFonts w:ascii="Calibri" w:hAnsi="Calibri"/>
                <w:sz w:val="22"/>
                <w:szCs w:val="22"/>
              </w:rPr>
              <w:t xml:space="preserve">Water source for </w:t>
            </w:r>
            <w:r w:rsidR="00B72910" w:rsidRPr="00B72910">
              <w:rPr>
                <w:rFonts w:ascii="Calibri" w:hAnsi="Calibri"/>
                <w:sz w:val="22"/>
                <w:szCs w:val="22"/>
              </w:rPr>
              <w:t>community:</w:t>
            </w:r>
            <w:r w:rsidRPr="00B72910">
              <w:rPr>
                <w:rFonts w:ascii="Calibri" w:hAnsi="Calibri"/>
                <w:sz w:val="22"/>
                <w:szCs w:val="22"/>
              </w:rPr>
              <w:t xml:space="preserve"> </w:t>
            </w:r>
            <w:r w:rsidRPr="00BF6DAD">
              <w:rPr>
                <w:rFonts w:ascii="Calibri" w:hAnsi="Calibri"/>
                <w:color w:val="C00000"/>
                <w:sz w:val="22"/>
                <w:szCs w:val="22"/>
              </w:rPr>
              <w:t>No information</w:t>
            </w:r>
          </w:p>
          <w:p w14:paraId="14C78E91" w14:textId="77777777" w:rsidR="002C2A6F" w:rsidRPr="00BF6DAD" w:rsidRDefault="002C2A6F" w:rsidP="00E5007B">
            <w:pPr>
              <w:numPr>
                <w:ilvl w:val="0"/>
                <w:numId w:val="5"/>
              </w:numPr>
              <w:rPr>
                <w:rFonts w:ascii="Calibri" w:hAnsi="Calibri"/>
                <w:color w:val="C00000"/>
                <w:sz w:val="22"/>
                <w:szCs w:val="22"/>
              </w:rPr>
            </w:pPr>
            <w:r w:rsidRPr="00B72910">
              <w:rPr>
                <w:rFonts w:ascii="Calibri" w:hAnsi="Calibri"/>
                <w:sz w:val="22"/>
                <w:szCs w:val="22"/>
              </w:rPr>
              <w:t xml:space="preserve">Environmental flow </w:t>
            </w:r>
            <w:r w:rsidR="00B72910" w:rsidRPr="00B72910">
              <w:rPr>
                <w:rFonts w:ascii="Calibri" w:hAnsi="Calibri"/>
                <w:sz w:val="22"/>
                <w:szCs w:val="22"/>
              </w:rPr>
              <w:t>pattern:</w:t>
            </w:r>
            <w:r w:rsidRPr="00B72910">
              <w:rPr>
                <w:rFonts w:ascii="Calibri" w:hAnsi="Calibri"/>
                <w:color w:val="0000FF"/>
                <w:sz w:val="22"/>
                <w:szCs w:val="22"/>
              </w:rPr>
              <w:t xml:space="preserve"> </w:t>
            </w:r>
          </w:p>
          <w:p w14:paraId="46B51709" w14:textId="77777777" w:rsidR="002C2A6F" w:rsidRPr="00BF6DAD" w:rsidRDefault="002C2A6F" w:rsidP="00E5007B">
            <w:pPr>
              <w:numPr>
                <w:ilvl w:val="1"/>
                <w:numId w:val="5"/>
              </w:numPr>
              <w:tabs>
                <w:tab w:val="clear" w:pos="1080"/>
              </w:tabs>
              <w:ind w:left="720"/>
              <w:rPr>
                <w:rFonts w:ascii="Calibri" w:hAnsi="Calibri"/>
                <w:color w:val="C00000"/>
                <w:sz w:val="22"/>
                <w:szCs w:val="22"/>
              </w:rPr>
            </w:pPr>
            <w:r w:rsidRPr="00BF6DAD">
              <w:rPr>
                <w:rFonts w:ascii="Calibri" w:hAnsi="Calibri"/>
                <w:color w:val="C00000"/>
                <w:sz w:val="22"/>
                <w:szCs w:val="22"/>
              </w:rPr>
              <w:t xml:space="preserve">Poor sanitation condition, no household latrine </w:t>
            </w:r>
          </w:p>
          <w:p w14:paraId="2C417D40" w14:textId="77777777" w:rsidR="002C2A6F" w:rsidRPr="00BF6DAD" w:rsidRDefault="002C2A6F" w:rsidP="00E5007B">
            <w:pPr>
              <w:numPr>
                <w:ilvl w:val="1"/>
                <w:numId w:val="5"/>
              </w:numPr>
              <w:tabs>
                <w:tab w:val="clear" w:pos="1080"/>
              </w:tabs>
              <w:ind w:left="720"/>
              <w:rPr>
                <w:rFonts w:ascii="Calibri" w:hAnsi="Calibri"/>
                <w:color w:val="C00000"/>
                <w:sz w:val="22"/>
                <w:szCs w:val="22"/>
              </w:rPr>
            </w:pPr>
            <w:r w:rsidRPr="00BF6DAD">
              <w:rPr>
                <w:rFonts w:ascii="Calibri" w:hAnsi="Calibri"/>
                <w:color w:val="C00000"/>
              </w:rPr>
              <w:t xml:space="preserve">Bad </w:t>
            </w:r>
            <w:r w:rsidR="00B72910" w:rsidRPr="00BF6DAD">
              <w:rPr>
                <w:rFonts w:ascii="Calibri" w:hAnsi="Calibri"/>
                <w:color w:val="C00000"/>
              </w:rPr>
              <w:t>behavio</w:t>
            </w:r>
            <w:r w:rsidR="00572443" w:rsidRPr="00BF6DAD">
              <w:rPr>
                <w:rFonts w:ascii="Calibri" w:hAnsi="Calibri"/>
                <w:color w:val="C00000"/>
              </w:rPr>
              <w:t>u</w:t>
            </w:r>
            <w:r w:rsidR="00B72910" w:rsidRPr="00BF6DAD">
              <w:rPr>
                <w:rFonts w:ascii="Calibri" w:hAnsi="Calibri"/>
                <w:color w:val="C00000"/>
              </w:rPr>
              <w:t>r</w:t>
            </w:r>
            <w:r w:rsidRPr="00BF6DAD">
              <w:rPr>
                <w:rFonts w:ascii="Calibri" w:hAnsi="Calibri"/>
                <w:color w:val="C00000"/>
              </w:rPr>
              <w:t xml:space="preserve"> in using chemical in agriculture activities: unknown origin of </w:t>
            </w:r>
            <w:r w:rsidR="00550760" w:rsidRPr="00BF6DAD">
              <w:rPr>
                <w:rFonts w:ascii="Calibri" w:hAnsi="Calibri"/>
                <w:color w:val="C00000"/>
              </w:rPr>
              <w:t xml:space="preserve">agricultural </w:t>
            </w:r>
            <w:r w:rsidRPr="00BF6DAD">
              <w:rPr>
                <w:rFonts w:ascii="Calibri" w:hAnsi="Calibri"/>
                <w:color w:val="C00000"/>
              </w:rPr>
              <w:t>chemical</w:t>
            </w:r>
            <w:r w:rsidR="00550760" w:rsidRPr="00BF6DAD">
              <w:rPr>
                <w:rFonts w:ascii="Calibri" w:hAnsi="Calibri"/>
                <w:color w:val="C00000"/>
              </w:rPr>
              <w:t>s</w:t>
            </w:r>
            <w:r w:rsidRPr="00BF6DAD">
              <w:rPr>
                <w:rFonts w:ascii="Calibri" w:hAnsi="Calibri"/>
                <w:color w:val="C00000"/>
                <w:sz w:val="22"/>
                <w:szCs w:val="22"/>
              </w:rPr>
              <w:t xml:space="preserve"> </w:t>
            </w:r>
          </w:p>
          <w:p w14:paraId="676ED6F1" w14:textId="77777777" w:rsidR="002C2A6F" w:rsidRPr="00B72910" w:rsidRDefault="002C2A6F" w:rsidP="004A4A42">
            <w:pPr>
              <w:rPr>
                <w:rFonts w:ascii="Calibri" w:hAnsi="Calibri"/>
                <w:sz w:val="22"/>
                <w:szCs w:val="22"/>
              </w:rPr>
            </w:pPr>
          </w:p>
          <w:p w14:paraId="2238BB76" w14:textId="77777777" w:rsidR="002C2A6F" w:rsidRPr="00B72910" w:rsidRDefault="002C2A6F" w:rsidP="008B1485">
            <w:pPr>
              <w:rPr>
                <w:rFonts w:ascii="Calibri" w:hAnsi="Calibri"/>
                <w:b/>
                <w:sz w:val="22"/>
                <w:szCs w:val="22"/>
              </w:rPr>
            </w:pPr>
            <w:r w:rsidRPr="00B72910">
              <w:rPr>
                <w:rFonts w:ascii="Calibri" w:hAnsi="Calibri"/>
                <w:b/>
                <w:sz w:val="22"/>
                <w:szCs w:val="22"/>
              </w:rPr>
              <w:t>Live Vector</w:t>
            </w:r>
          </w:p>
          <w:p w14:paraId="757C6486" w14:textId="77777777" w:rsidR="002C2A6F" w:rsidRPr="00B72910" w:rsidRDefault="002C2A6F" w:rsidP="00E5007B">
            <w:pPr>
              <w:numPr>
                <w:ilvl w:val="0"/>
                <w:numId w:val="6"/>
              </w:numPr>
              <w:rPr>
                <w:rFonts w:ascii="Calibri" w:hAnsi="Calibri"/>
                <w:sz w:val="22"/>
                <w:szCs w:val="22"/>
              </w:rPr>
            </w:pPr>
            <w:r w:rsidRPr="00B72910">
              <w:rPr>
                <w:rFonts w:ascii="Calibri" w:hAnsi="Calibri"/>
                <w:sz w:val="22"/>
                <w:szCs w:val="22"/>
              </w:rPr>
              <w:t xml:space="preserve">Type of vector </w:t>
            </w:r>
            <w:r w:rsidR="00572443" w:rsidRPr="00B72910">
              <w:rPr>
                <w:rFonts w:ascii="Calibri" w:hAnsi="Calibri"/>
                <w:sz w:val="22"/>
                <w:szCs w:val="22"/>
              </w:rPr>
              <w:t>present:</w:t>
            </w:r>
            <w:r w:rsidRPr="00B72910">
              <w:rPr>
                <w:rFonts w:ascii="Calibri" w:hAnsi="Calibri"/>
                <w:sz w:val="22"/>
                <w:szCs w:val="22"/>
              </w:rPr>
              <w:t xml:space="preserve"> </w:t>
            </w:r>
            <w:r w:rsidRPr="00BF6DAD">
              <w:rPr>
                <w:rFonts w:ascii="Calibri" w:hAnsi="Calibri"/>
                <w:color w:val="C00000"/>
                <w:sz w:val="22"/>
                <w:szCs w:val="22"/>
              </w:rPr>
              <w:t xml:space="preserve">Unlikely, however </w:t>
            </w:r>
            <w:r w:rsidR="00076C5B" w:rsidRPr="00BF6DAD">
              <w:rPr>
                <w:rFonts w:ascii="Calibri" w:hAnsi="Calibri"/>
                <w:color w:val="C00000"/>
              </w:rPr>
              <w:t xml:space="preserve">a large </w:t>
            </w:r>
            <w:r w:rsidRPr="00BF6DAD">
              <w:rPr>
                <w:rFonts w:ascii="Calibri" w:hAnsi="Calibri"/>
                <w:color w:val="C00000"/>
              </w:rPr>
              <w:t>cave near to human living, may result in vector exposure</w:t>
            </w:r>
          </w:p>
          <w:p w14:paraId="40294D89" w14:textId="77777777" w:rsidR="002C2A6F" w:rsidRPr="00B72910" w:rsidRDefault="002C2A6F" w:rsidP="004A4A42">
            <w:pPr>
              <w:rPr>
                <w:rFonts w:ascii="Calibri" w:hAnsi="Calibri"/>
                <w:sz w:val="22"/>
                <w:szCs w:val="22"/>
              </w:rPr>
            </w:pPr>
          </w:p>
          <w:p w14:paraId="0B904721" w14:textId="77777777" w:rsidR="002C2A6F" w:rsidRPr="00B72910" w:rsidRDefault="002C2A6F" w:rsidP="008B1485">
            <w:pPr>
              <w:rPr>
                <w:rFonts w:ascii="Calibri" w:hAnsi="Calibri"/>
                <w:b/>
                <w:sz w:val="22"/>
                <w:szCs w:val="22"/>
              </w:rPr>
            </w:pPr>
            <w:r w:rsidRPr="00B72910">
              <w:rPr>
                <w:rFonts w:ascii="Calibri" w:hAnsi="Calibri"/>
                <w:b/>
                <w:sz w:val="22"/>
                <w:szCs w:val="22"/>
              </w:rPr>
              <w:t xml:space="preserve">Exposure information relevant to geographical </w:t>
            </w:r>
          </w:p>
          <w:p w14:paraId="390585F8" w14:textId="77777777" w:rsidR="002C2A6F" w:rsidRPr="00B72910" w:rsidRDefault="002C2A6F" w:rsidP="00E5007B">
            <w:pPr>
              <w:numPr>
                <w:ilvl w:val="0"/>
                <w:numId w:val="6"/>
              </w:numPr>
              <w:rPr>
                <w:rFonts w:ascii="Calibri" w:hAnsi="Calibri"/>
                <w:b/>
                <w:sz w:val="22"/>
                <w:szCs w:val="22"/>
              </w:rPr>
            </w:pPr>
            <w:r w:rsidRPr="00B72910">
              <w:rPr>
                <w:rFonts w:ascii="Calibri" w:hAnsi="Calibri"/>
                <w:sz w:val="22"/>
                <w:szCs w:val="22"/>
              </w:rPr>
              <w:t>Case report information from surrounding area /</w:t>
            </w:r>
            <w:r w:rsidR="00572443" w:rsidRPr="00B72910">
              <w:rPr>
                <w:rFonts w:ascii="Calibri" w:hAnsi="Calibri"/>
                <w:sz w:val="22"/>
                <w:szCs w:val="22"/>
              </w:rPr>
              <w:t>country:</w:t>
            </w:r>
            <w:r w:rsidRPr="00B72910">
              <w:rPr>
                <w:rFonts w:ascii="Calibri" w:hAnsi="Calibri"/>
                <w:sz w:val="22"/>
                <w:szCs w:val="22"/>
              </w:rPr>
              <w:t xml:space="preserve"> </w:t>
            </w:r>
          </w:p>
          <w:p w14:paraId="23F151CA" w14:textId="77777777" w:rsidR="002C2A6F" w:rsidRPr="00BF6DAD" w:rsidRDefault="002C2A6F" w:rsidP="00E5007B">
            <w:pPr>
              <w:numPr>
                <w:ilvl w:val="1"/>
                <w:numId w:val="6"/>
              </w:numPr>
              <w:tabs>
                <w:tab w:val="clear" w:pos="1080"/>
              </w:tabs>
              <w:ind w:left="720"/>
              <w:rPr>
                <w:rFonts w:ascii="Calibri" w:hAnsi="Calibri"/>
                <w:b/>
                <w:color w:val="C00000"/>
                <w:sz w:val="22"/>
                <w:szCs w:val="22"/>
              </w:rPr>
            </w:pPr>
            <w:r w:rsidRPr="00BF6DAD">
              <w:rPr>
                <w:rFonts w:ascii="Calibri" w:hAnsi="Calibri"/>
                <w:color w:val="C00000"/>
                <w:sz w:val="22"/>
                <w:szCs w:val="22"/>
              </w:rPr>
              <w:t xml:space="preserve">No report at this moment </w:t>
            </w:r>
          </w:p>
          <w:p w14:paraId="7BDB6BED" w14:textId="77777777" w:rsidR="002C2A6F" w:rsidRPr="00B72910" w:rsidRDefault="002C2A6F" w:rsidP="00E5007B">
            <w:pPr>
              <w:numPr>
                <w:ilvl w:val="0"/>
                <w:numId w:val="6"/>
              </w:numPr>
              <w:rPr>
                <w:rFonts w:ascii="Calibri" w:hAnsi="Calibri"/>
                <w:b/>
                <w:sz w:val="22"/>
                <w:szCs w:val="22"/>
              </w:rPr>
            </w:pPr>
            <w:r w:rsidRPr="00B72910">
              <w:rPr>
                <w:rFonts w:ascii="Calibri" w:hAnsi="Calibri"/>
                <w:sz w:val="22"/>
                <w:szCs w:val="22"/>
              </w:rPr>
              <w:t xml:space="preserve">Location of potential </w:t>
            </w:r>
            <w:r w:rsidR="00572443" w:rsidRPr="00B72910">
              <w:rPr>
                <w:rFonts w:ascii="Calibri" w:hAnsi="Calibri"/>
                <w:sz w:val="22"/>
                <w:szCs w:val="22"/>
              </w:rPr>
              <w:t>source:</w:t>
            </w:r>
            <w:r w:rsidRPr="00B72910">
              <w:rPr>
                <w:rFonts w:ascii="Calibri" w:hAnsi="Calibri"/>
                <w:sz w:val="22"/>
                <w:szCs w:val="22"/>
              </w:rPr>
              <w:t xml:space="preserve">  </w:t>
            </w:r>
            <w:r w:rsidRPr="00BF6DAD">
              <w:rPr>
                <w:rFonts w:ascii="Calibri" w:hAnsi="Calibri"/>
                <w:color w:val="C00000"/>
                <w:sz w:val="22"/>
                <w:szCs w:val="22"/>
              </w:rPr>
              <w:t xml:space="preserve">Ba </w:t>
            </w:r>
            <w:proofErr w:type="gramStart"/>
            <w:r w:rsidRPr="00BF6DAD">
              <w:rPr>
                <w:rFonts w:ascii="Calibri" w:hAnsi="Calibri"/>
                <w:color w:val="C00000"/>
                <w:sz w:val="22"/>
                <w:szCs w:val="22"/>
              </w:rPr>
              <w:t>To</w:t>
            </w:r>
            <w:proofErr w:type="gramEnd"/>
            <w:r w:rsidRPr="00BF6DAD">
              <w:rPr>
                <w:rFonts w:ascii="Calibri" w:hAnsi="Calibri"/>
                <w:color w:val="C00000"/>
                <w:sz w:val="22"/>
                <w:szCs w:val="22"/>
              </w:rPr>
              <w:t xml:space="preserve"> District, Quang Nai Province, Minh Louang</w:t>
            </w:r>
          </w:p>
          <w:p w14:paraId="2BC8501F" w14:textId="77777777" w:rsidR="002C2A6F" w:rsidRPr="00B72910" w:rsidRDefault="002C2A6F" w:rsidP="00E5007B">
            <w:pPr>
              <w:numPr>
                <w:ilvl w:val="0"/>
                <w:numId w:val="6"/>
              </w:numPr>
              <w:rPr>
                <w:rFonts w:ascii="Calibri" w:hAnsi="Calibri"/>
                <w:b/>
                <w:sz w:val="22"/>
                <w:szCs w:val="22"/>
              </w:rPr>
            </w:pPr>
            <w:r w:rsidRPr="00B72910">
              <w:rPr>
                <w:rFonts w:ascii="Calibri" w:hAnsi="Calibri"/>
                <w:sz w:val="22"/>
                <w:szCs w:val="22"/>
              </w:rPr>
              <w:t xml:space="preserve">Travel and trade information of the </w:t>
            </w:r>
            <w:r w:rsidR="00572443" w:rsidRPr="00B72910">
              <w:rPr>
                <w:rFonts w:ascii="Calibri" w:hAnsi="Calibri"/>
                <w:sz w:val="22"/>
                <w:szCs w:val="22"/>
              </w:rPr>
              <w:t>spread:</w:t>
            </w:r>
            <w:r w:rsidRPr="00B72910">
              <w:rPr>
                <w:rFonts w:ascii="Calibri" w:hAnsi="Calibri"/>
                <w:sz w:val="22"/>
                <w:szCs w:val="22"/>
              </w:rPr>
              <w:t xml:space="preserve"> </w:t>
            </w:r>
            <w:r w:rsidRPr="00BF6DAD">
              <w:rPr>
                <w:rFonts w:ascii="Calibri" w:hAnsi="Calibri"/>
                <w:color w:val="C00000"/>
                <w:sz w:val="22"/>
                <w:szCs w:val="22"/>
              </w:rPr>
              <w:t>No information</w:t>
            </w:r>
          </w:p>
          <w:p w14:paraId="3EB673D4" w14:textId="77777777" w:rsidR="002C2A6F" w:rsidRPr="00BF6DAD" w:rsidRDefault="002C2A6F" w:rsidP="00E5007B">
            <w:pPr>
              <w:numPr>
                <w:ilvl w:val="0"/>
                <w:numId w:val="6"/>
              </w:numPr>
              <w:rPr>
                <w:rFonts w:ascii="Calibri" w:hAnsi="Calibri"/>
                <w:b/>
                <w:color w:val="C00000"/>
                <w:sz w:val="22"/>
                <w:szCs w:val="22"/>
              </w:rPr>
            </w:pPr>
            <w:r w:rsidRPr="00B72910">
              <w:rPr>
                <w:rFonts w:ascii="Calibri" w:hAnsi="Calibri"/>
                <w:sz w:val="22"/>
                <w:szCs w:val="22"/>
              </w:rPr>
              <w:t xml:space="preserve">Local control measures that would contain the hazard to its current </w:t>
            </w:r>
            <w:r w:rsidR="00572443" w:rsidRPr="00B72910">
              <w:rPr>
                <w:rFonts w:ascii="Calibri" w:hAnsi="Calibri"/>
                <w:sz w:val="22"/>
                <w:szCs w:val="22"/>
              </w:rPr>
              <w:t>location:</w:t>
            </w:r>
            <w:r w:rsidRPr="00B72910">
              <w:rPr>
                <w:rFonts w:ascii="Calibri" w:hAnsi="Calibri"/>
                <w:sz w:val="22"/>
                <w:szCs w:val="22"/>
              </w:rPr>
              <w:t xml:space="preserve"> </w:t>
            </w:r>
            <w:r w:rsidR="00550760" w:rsidRPr="00BF6DAD">
              <w:rPr>
                <w:rFonts w:ascii="Calibri" w:hAnsi="Calibri"/>
                <w:color w:val="C00000"/>
                <w:sz w:val="22"/>
                <w:szCs w:val="22"/>
              </w:rPr>
              <w:t xml:space="preserve">Investigation team </w:t>
            </w:r>
            <w:r w:rsidRPr="00BF6DAD">
              <w:rPr>
                <w:rFonts w:ascii="Calibri" w:hAnsi="Calibri"/>
                <w:color w:val="C00000"/>
                <w:sz w:val="22"/>
                <w:szCs w:val="22"/>
              </w:rPr>
              <w:t>sent from MOH</w:t>
            </w:r>
            <w:r w:rsidR="00572443" w:rsidRPr="00BF6DAD">
              <w:rPr>
                <w:rFonts w:ascii="Calibri" w:hAnsi="Calibri"/>
                <w:color w:val="C00000"/>
                <w:sz w:val="22"/>
                <w:szCs w:val="22"/>
              </w:rPr>
              <w:t xml:space="preserve"> </w:t>
            </w:r>
            <w:r w:rsidRPr="00BF6DAD">
              <w:rPr>
                <w:rFonts w:ascii="Calibri" w:hAnsi="Calibri"/>
                <w:color w:val="C00000"/>
                <w:sz w:val="22"/>
                <w:szCs w:val="22"/>
              </w:rPr>
              <w:t>in November 2011</w:t>
            </w:r>
            <w:r w:rsidR="00550760" w:rsidRPr="00BF6DAD">
              <w:rPr>
                <w:rFonts w:ascii="Calibri" w:hAnsi="Calibri"/>
                <w:color w:val="C00000"/>
                <w:sz w:val="22"/>
                <w:szCs w:val="22"/>
              </w:rPr>
              <w:t xml:space="preserve"> </w:t>
            </w:r>
            <w:r w:rsidRPr="00BF6DAD">
              <w:rPr>
                <w:rFonts w:ascii="Calibri" w:hAnsi="Calibri"/>
                <w:color w:val="C00000"/>
                <w:sz w:val="22"/>
                <w:szCs w:val="22"/>
              </w:rPr>
              <w:t xml:space="preserve">to find out then cause of this hazard </w:t>
            </w:r>
          </w:p>
          <w:p w14:paraId="78865930" w14:textId="77777777" w:rsidR="002C2A6F" w:rsidRPr="00BF6DAD" w:rsidRDefault="002C2A6F" w:rsidP="00E5007B">
            <w:pPr>
              <w:numPr>
                <w:ilvl w:val="1"/>
                <w:numId w:val="6"/>
              </w:numPr>
              <w:tabs>
                <w:tab w:val="clear" w:pos="1080"/>
              </w:tabs>
              <w:ind w:left="720"/>
              <w:rPr>
                <w:rFonts w:ascii="Calibri" w:hAnsi="Calibri"/>
                <w:b/>
                <w:color w:val="C00000"/>
                <w:sz w:val="22"/>
                <w:szCs w:val="22"/>
              </w:rPr>
            </w:pPr>
            <w:r w:rsidRPr="00BF6DAD">
              <w:rPr>
                <w:rFonts w:ascii="Calibri" w:hAnsi="Calibri"/>
                <w:color w:val="C00000"/>
                <w:sz w:val="22"/>
                <w:szCs w:val="22"/>
              </w:rPr>
              <w:t xml:space="preserve">Sample of water, soil from cassava field and herbicide were collected for testing </w:t>
            </w:r>
          </w:p>
          <w:p w14:paraId="55188A16" w14:textId="77777777" w:rsidR="002C2A6F" w:rsidRPr="00BF6DAD" w:rsidRDefault="002C2A6F" w:rsidP="00E5007B">
            <w:pPr>
              <w:numPr>
                <w:ilvl w:val="1"/>
                <w:numId w:val="6"/>
              </w:numPr>
              <w:tabs>
                <w:tab w:val="clear" w:pos="1080"/>
              </w:tabs>
              <w:ind w:left="720"/>
              <w:rPr>
                <w:rFonts w:ascii="Calibri" w:hAnsi="Calibri"/>
                <w:b/>
                <w:color w:val="C00000"/>
                <w:sz w:val="22"/>
                <w:szCs w:val="22"/>
              </w:rPr>
            </w:pPr>
            <w:r w:rsidRPr="00BF6DAD">
              <w:rPr>
                <w:rFonts w:ascii="Calibri" w:hAnsi="Calibri"/>
                <w:color w:val="C00000"/>
                <w:sz w:val="22"/>
                <w:szCs w:val="22"/>
              </w:rPr>
              <w:t>Advi</w:t>
            </w:r>
            <w:r w:rsidR="00550760" w:rsidRPr="00BF6DAD">
              <w:rPr>
                <w:rFonts w:ascii="Calibri" w:hAnsi="Calibri"/>
                <w:color w:val="C00000"/>
                <w:sz w:val="22"/>
                <w:szCs w:val="22"/>
              </w:rPr>
              <w:t>ce</w:t>
            </w:r>
            <w:r w:rsidRPr="00BF6DAD">
              <w:rPr>
                <w:rFonts w:ascii="Calibri" w:hAnsi="Calibri"/>
                <w:color w:val="C00000"/>
                <w:sz w:val="22"/>
                <w:szCs w:val="22"/>
              </w:rPr>
              <w:t xml:space="preserve"> </w:t>
            </w:r>
            <w:r w:rsidR="00572443" w:rsidRPr="00BF6DAD">
              <w:rPr>
                <w:rFonts w:ascii="Calibri" w:hAnsi="Calibri"/>
                <w:color w:val="C00000"/>
                <w:sz w:val="22"/>
                <w:szCs w:val="22"/>
              </w:rPr>
              <w:t>given:</w:t>
            </w:r>
            <w:r w:rsidRPr="00BF6DAD">
              <w:rPr>
                <w:rFonts w:ascii="Calibri" w:hAnsi="Calibri"/>
                <w:color w:val="C00000"/>
                <w:sz w:val="22"/>
                <w:szCs w:val="22"/>
              </w:rPr>
              <w:t xml:space="preserve"> washing hand and feet after coming from the field</w:t>
            </w:r>
          </w:p>
          <w:p w14:paraId="29764D61" w14:textId="77777777" w:rsidR="002C2A6F" w:rsidRPr="00BF6DAD" w:rsidRDefault="002C2A6F" w:rsidP="00E5007B">
            <w:pPr>
              <w:numPr>
                <w:ilvl w:val="1"/>
                <w:numId w:val="6"/>
              </w:numPr>
              <w:tabs>
                <w:tab w:val="clear" w:pos="1080"/>
              </w:tabs>
              <w:ind w:left="720"/>
              <w:rPr>
                <w:rFonts w:ascii="Calibri" w:hAnsi="Calibri"/>
                <w:b/>
                <w:color w:val="C00000"/>
                <w:sz w:val="22"/>
                <w:szCs w:val="22"/>
              </w:rPr>
            </w:pPr>
            <w:r w:rsidRPr="00BF6DAD">
              <w:rPr>
                <w:rFonts w:ascii="Calibri" w:hAnsi="Calibri"/>
                <w:color w:val="C00000"/>
                <w:sz w:val="22"/>
                <w:szCs w:val="22"/>
              </w:rPr>
              <w:t xml:space="preserve">Avoid direct contact with pesticide and other chemical    </w:t>
            </w:r>
          </w:p>
          <w:p w14:paraId="3A833E7B" w14:textId="77777777" w:rsidR="002C2A6F" w:rsidRPr="00B72910" w:rsidRDefault="002C2A6F" w:rsidP="004A4A42">
            <w:pPr>
              <w:rPr>
                <w:rFonts w:ascii="Calibri" w:hAnsi="Calibri"/>
                <w:sz w:val="22"/>
                <w:szCs w:val="22"/>
              </w:rPr>
            </w:pPr>
          </w:p>
          <w:p w14:paraId="5800D005" w14:textId="77777777" w:rsidR="00550760" w:rsidRPr="00B72910" w:rsidRDefault="00550760" w:rsidP="004A4A42">
            <w:pPr>
              <w:rPr>
                <w:rFonts w:ascii="Calibri" w:hAnsi="Calibri"/>
                <w:sz w:val="22"/>
                <w:szCs w:val="22"/>
              </w:rPr>
            </w:pPr>
          </w:p>
          <w:p w14:paraId="323939C4" w14:textId="77777777" w:rsidR="00550760" w:rsidRPr="00B72910" w:rsidRDefault="00550760" w:rsidP="004A4A42">
            <w:pPr>
              <w:rPr>
                <w:rFonts w:ascii="Calibri" w:hAnsi="Calibri"/>
                <w:sz w:val="22"/>
                <w:szCs w:val="22"/>
              </w:rPr>
            </w:pPr>
          </w:p>
          <w:p w14:paraId="5869E7E6" w14:textId="77777777" w:rsidR="002C2A6F" w:rsidRPr="00B72910" w:rsidRDefault="002C2A6F" w:rsidP="008B1485">
            <w:pPr>
              <w:rPr>
                <w:rFonts w:ascii="Calibri" w:hAnsi="Calibri"/>
                <w:b/>
                <w:sz w:val="22"/>
                <w:szCs w:val="22"/>
              </w:rPr>
            </w:pPr>
            <w:r w:rsidRPr="00B72910">
              <w:rPr>
                <w:rFonts w:ascii="Calibri" w:hAnsi="Calibri"/>
                <w:b/>
                <w:sz w:val="22"/>
                <w:szCs w:val="22"/>
              </w:rPr>
              <w:lastRenderedPageBreak/>
              <w:t xml:space="preserve">Susceptibility to exposure </w:t>
            </w:r>
          </w:p>
          <w:p w14:paraId="71F23845" w14:textId="77777777" w:rsidR="002C2A6F" w:rsidRPr="00B72910" w:rsidRDefault="002C2A6F" w:rsidP="00E5007B">
            <w:pPr>
              <w:numPr>
                <w:ilvl w:val="0"/>
                <w:numId w:val="8"/>
              </w:numPr>
              <w:rPr>
                <w:rFonts w:ascii="Calibri" w:hAnsi="Calibri"/>
                <w:sz w:val="22"/>
                <w:szCs w:val="22"/>
              </w:rPr>
            </w:pPr>
            <w:r w:rsidRPr="00B72910">
              <w:rPr>
                <w:rFonts w:ascii="Calibri" w:hAnsi="Calibri"/>
                <w:sz w:val="22"/>
                <w:szCs w:val="22"/>
              </w:rPr>
              <w:t xml:space="preserve">Vaccination level for </w:t>
            </w:r>
            <w:r w:rsidR="00572443" w:rsidRPr="00B72910">
              <w:rPr>
                <w:rFonts w:ascii="Calibri" w:hAnsi="Calibri"/>
                <w:sz w:val="22"/>
                <w:szCs w:val="22"/>
              </w:rPr>
              <w:t>community:</w:t>
            </w:r>
            <w:r w:rsidRPr="00B72910">
              <w:rPr>
                <w:rFonts w:ascii="Calibri" w:hAnsi="Calibri"/>
                <w:sz w:val="22"/>
                <w:szCs w:val="22"/>
              </w:rPr>
              <w:t xml:space="preserve"> </w:t>
            </w:r>
            <w:r w:rsidRPr="00BF6DAD">
              <w:rPr>
                <w:rFonts w:ascii="Calibri" w:hAnsi="Calibri"/>
                <w:color w:val="C00000"/>
                <w:sz w:val="22"/>
                <w:szCs w:val="22"/>
              </w:rPr>
              <w:t>n/a</w:t>
            </w:r>
          </w:p>
          <w:p w14:paraId="7465A779" w14:textId="77777777" w:rsidR="002C2A6F" w:rsidRPr="00B72910" w:rsidRDefault="002C2A6F" w:rsidP="00E5007B">
            <w:pPr>
              <w:numPr>
                <w:ilvl w:val="0"/>
                <w:numId w:val="8"/>
              </w:numPr>
              <w:rPr>
                <w:rFonts w:ascii="Calibri" w:hAnsi="Calibri"/>
                <w:sz w:val="22"/>
                <w:szCs w:val="22"/>
              </w:rPr>
            </w:pPr>
            <w:r w:rsidRPr="00B72910">
              <w:rPr>
                <w:rFonts w:ascii="Calibri" w:hAnsi="Calibri"/>
                <w:sz w:val="22"/>
                <w:szCs w:val="22"/>
              </w:rPr>
              <w:t xml:space="preserve">Prior disease circulation producing natural </w:t>
            </w:r>
            <w:r w:rsidR="00572443" w:rsidRPr="00B72910">
              <w:rPr>
                <w:rFonts w:ascii="Calibri" w:hAnsi="Calibri"/>
                <w:sz w:val="22"/>
                <w:szCs w:val="22"/>
              </w:rPr>
              <w:t>immunity:</w:t>
            </w:r>
            <w:r w:rsidRPr="00B72910">
              <w:rPr>
                <w:rFonts w:ascii="Calibri" w:hAnsi="Calibri"/>
                <w:color w:val="0000FF"/>
                <w:sz w:val="22"/>
                <w:szCs w:val="22"/>
              </w:rPr>
              <w:t xml:space="preserve"> </w:t>
            </w:r>
            <w:r w:rsidRPr="00BF6DAD">
              <w:rPr>
                <w:rFonts w:ascii="Calibri" w:hAnsi="Calibri"/>
                <w:color w:val="C00000"/>
                <w:sz w:val="22"/>
                <w:szCs w:val="22"/>
              </w:rPr>
              <w:t>n/a</w:t>
            </w:r>
          </w:p>
          <w:p w14:paraId="7AD6C943" w14:textId="77777777" w:rsidR="002C2A6F" w:rsidRPr="00B72910" w:rsidRDefault="002C2A6F" w:rsidP="00E5007B">
            <w:pPr>
              <w:numPr>
                <w:ilvl w:val="0"/>
                <w:numId w:val="8"/>
              </w:numPr>
              <w:rPr>
                <w:rFonts w:ascii="Calibri" w:hAnsi="Calibri"/>
                <w:sz w:val="22"/>
                <w:szCs w:val="22"/>
              </w:rPr>
            </w:pPr>
            <w:r w:rsidRPr="00B72910">
              <w:rPr>
                <w:rFonts w:ascii="Calibri" w:hAnsi="Calibri"/>
                <w:sz w:val="22"/>
                <w:szCs w:val="22"/>
              </w:rPr>
              <w:t xml:space="preserve">High co-morbidity level in exposed </w:t>
            </w:r>
            <w:r w:rsidR="00572443" w:rsidRPr="00B72910">
              <w:rPr>
                <w:rFonts w:ascii="Calibri" w:hAnsi="Calibri"/>
                <w:sz w:val="22"/>
                <w:szCs w:val="22"/>
              </w:rPr>
              <w:t>population:</w:t>
            </w:r>
            <w:r w:rsidRPr="00B72910">
              <w:rPr>
                <w:rFonts w:ascii="Calibri" w:hAnsi="Calibri"/>
                <w:sz w:val="22"/>
                <w:szCs w:val="22"/>
              </w:rPr>
              <w:t xml:space="preserve"> </w:t>
            </w:r>
          </w:p>
          <w:p w14:paraId="1CF3F65E" w14:textId="77777777" w:rsidR="002C2A6F" w:rsidRPr="00B72910" w:rsidRDefault="002C2A6F" w:rsidP="00E5007B">
            <w:pPr>
              <w:numPr>
                <w:ilvl w:val="0"/>
                <w:numId w:val="8"/>
              </w:numPr>
              <w:rPr>
                <w:rFonts w:ascii="Calibri" w:hAnsi="Calibri"/>
                <w:sz w:val="22"/>
                <w:szCs w:val="22"/>
              </w:rPr>
            </w:pPr>
            <w:r w:rsidRPr="00B72910">
              <w:rPr>
                <w:rFonts w:ascii="Calibri" w:hAnsi="Calibri"/>
                <w:sz w:val="22"/>
                <w:szCs w:val="22"/>
              </w:rPr>
              <w:t xml:space="preserve">Nutritional status of the </w:t>
            </w:r>
            <w:r w:rsidR="00572443" w:rsidRPr="00B72910">
              <w:rPr>
                <w:rFonts w:ascii="Calibri" w:hAnsi="Calibri"/>
                <w:sz w:val="22"/>
                <w:szCs w:val="22"/>
              </w:rPr>
              <w:t>community:</w:t>
            </w:r>
            <w:r w:rsidRPr="00B72910">
              <w:rPr>
                <w:rFonts w:ascii="Calibri" w:hAnsi="Calibri"/>
                <w:sz w:val="22"/>
                <w:szCs w:val="22"/>
              </w:rPr>
              <w:t xml:space="preserve"> </w:t>
            </w:r>
            <w:r w:rsidRPr="00BF6DAD">
              <w:rPr>
                <w:rFonts w:ascii="Calibri" w:hAnsi="Calibri"/>
                <w:color w:val="C00000"/>
              </w:rPr>
              <w:t>Most people in areas lack adequate nutrition, poor quality of rice, lack of safe water</w:t>
            </w:r>
            <w:r w:rsidRPr="00BF6DAD">
              <w:rPr>
                <w:rFonts w:ascii="Calibri" w:hAnsi="Calibri"/>
                <w:color w:val="C00000"/>
                <w:sz w:val="22"/>
                <w:szCs w:val="22"/>
              </w:rPr>
              <w:t xml:space="preserve"> </w:t>
            </w:r>
          </w:p>
          <w:p w14:paraId="563F44B2" w14:textId="77777777" w:rsidR="002C2A6F" w:rsidRPr="00B72910" w:rsidRDefault="002C2A6F" w:rsidP="008B1485">
            <w:pPr>
              <w:rPr>
                <w:rFonts w:ascii="Calibri" w:hAnsi="Calibri"/>
                <w:sz w:val="22"/>
                <w:szCs w:val="22"/>
              </w:rPr>
            </w:pPr>
          </w:p>
        </w:tc>
        <w:tc>
          <w:tcPr>
            <w:tcW w:w="3150" w:type="dxa"/>
            <w:shd w:val="clear" w:color="auto" w:fill="auto"/>
          </w:tcPr>
          <w:p w14:paraId="543B449E" w14:textId="77777777" w:rsidR="002C2A6F" w:rsidRPr="00B72910" w:rsidRDefault="002C2A6F" w:rsidP="00E5007B">
            <w:pPr>
              <w:numPr>
                <w:ilvl w:val="0"/>
                <w:numId w:val="19"/>
              </w:numPr>
              <w:rPr>
                <w:rFonts w:ascii="Calibri" w:hAnsi="Calibri"/>
                <w:bCs/>
                <w:color w:val="0000FF"/>
                <w:sz w:val="22"/>
                <w:szCs w:val="22"/>
              </w:rPr>
            </w:pPr>
            <w:r w:rsidRPr="00BF6DAD">
              <w:rPr>
                <w:rFonts w:ascii="Calibri" w:hAnsi="Calibri"/>
                <w:bCs/>
                <w:color w:val="C00000"/>
                <w:sz w:val="22"/>
                <w:szCs w:val="22"/>
              </w:rPr>
              <w:lastRenderedPageBreak/>
              <w:t xml:space="preserve">Promed 15 September 2011 reporting TholspkNews accessed at </w:t>
            </w:r>
            <w:hyperlink r:id="rId15" w:history="1">
              <w:r w:rsidRPr="00B72910">
                <w:rPr>
                  <w:rStyle w:val="Hyperlink"/>
                  <w:rFonts w:ascii="Calibri" w:hAnsi="Calibri"/>
                  <w:bCs/>
                  <w:sz w:val="22"/>
                  <w:szCs w:val="22"/>
                </w:rPr>
                <w:t>http://english.tholspkn.zz/en.html</w:t>
              </w:r>
            </w:hyperlink>
          </w:p>
          <w:p w14:paraId="00C44715" w14:textId="77777777" w:rsidR="002C2A6F" w:rsidRPr="00B72910" w:rsidRDefault="002C2A6F" w:rsidP="00E5007B">
            <w:pPr>
              <w:numPr>
                <w:ilvl w:val="0"/>
                <w:numId w:val="19"/>
              </w:numPr>
              <w:rPr>
                <w:rFonts w:ascii="Calibri" w:hAnsi="Calibri"/>
                <w:bCs/>
                <w:color w:val="0000FF"/>
                <w:sz w:val="22"/>
                <w:szCs w:val="22"/>
              </w:rPr>
            </w:pPr>
            <w:r w:rsidRPr="00BF6DAD">
              <w:rPr>
                <w:rFonts w:ascii="Calibri" w:hAnsi="Calibri"/>
                <w:bCs/>
                <w:color w:val="C00000"/>
                <w:sz w:val="22"/>
                <w:szCs w:val="22"/>
              </w:rPr>
              <w:t xml:space="preserve">Promed 14 October 2011 reporting Sepple news accessed at </w:t>
            </w:r>
            <w:hyperlink r:id="rId16" w:history="1">
              <w:r w:rsidRPr="00B72910">
                <w:rPr>
                  <w:rFonts w:ascii="Calibri" w:hAnsi="Calibri"/>
                  <w:bCs/>
                  <w:color w:val="0000FF"/>
                  <w:sz w:val="22"/>
                  <w:szCs w:val="22"/>
                  <w:u w:val="single"/>
                </w:rPr>
                <w:t>http://english.tholspkn.zz/en.html</w:t>
              </w:r>
            </w:hyperlink>
            <w:r w:rsidRPr="00B72910">
              <w:rPr>
                <w:rFonts w:ascii="Calibri" w:hAnsi="Calibri"/>
                <w:bCs/>
                <w:color w:val="0000FF"/>
                <w:sz w:val="22"/>
                <w:szCs w:val="22"/>
              </w:rPr>
              <w:t>/strange-disease.html</w:t>
            </w:r>
          </w:p>
          <w:p w14:paraId="04E79067" w14:textId="77777777" w:rsidR="002C2A6F" w:rsidRPr="00B72910" w:rsidRDefault="002C2A6F" w:rsidP="00E5007B">
            <w:pPr>
              <w:numPr>
                <w:ilvl w:val="0"/>
                <w:numId w:val="19"/>
              </w:numPr>
              <w:rPr>
                <w:rFonts w:ascii="Calibri" w:hAnsi="Calibri"/>
                <w:bCs/>
                <w:color w:val="0000FF"/>
                <w:sz w:val="22"/>
                <w:szCs w:val="22"/>
              </w:rPr>
            </w:pPr>
            <w:r w:rsidRPr="00BF6DAD">
              <w:rPr>
                <w:rFonts w:ascii="Calibri" w:hAnsi="Calibri"/>
                <w:bCs/>
                <w:color w:val="C00000"/>
                <w:sz w:val="22"/>
                <w:szCs w:val="22"/>
              </w:rPr>
              <w:t xml:space="preserve">Promed 6 October 2011 reporting Sepple news accessed at </w:t>
            </w:r>
            <w:hyperlink r:id="rId17" w:history="1">
              <w:r w:rsidRPr="00B72910">
                <w:rPr>
                  <w:rFonts w:ascii="Calibri" w:hAnsi="Calibri"/>
                  <w:bCs/>
                  <w:color w:val="0000FF"/>
                  <w:sz w:val="22"/>
                  <w:szCs w:val="22"/>
                  <w:u w:val="single"/>
                </w:rPr>
                <w:t>http://english.tholspkn.zz/en.html</w:t>
              </w:r>
            </w:hyperlink>
            <w:r w:rsidRPr="00B72910">
              <w:rPr>
                <w:rFonts w:ascii="Calibri" w:hAnsi="Calibri"/>
                <w:bCs/>
                <w:color w:val="0000FF"/>
                <w:sz w:val="22"/>
                <w:szCs w:val="22"/>
              </w:rPr>
              <w:t>/strange-disease.html</w:t>
            </w:r>
          </w:p>
          <w:p w14:paraId="429B737F" w14:textId="77777777" w:rsidR="002C2A6F" w:rsidRPr="00BF6DAD" w:rsidRDefault="00550760" w:rsidP="00E5007B">
            <w:pPr>
              <w:numPr>
                <w:ilvl w:val="0"/>
                <w:numId w:val="19"/>
              </w:numPr>
              <w:rPr>
                <w:rFonts w:ascii="Calibri" w:hAnsi="Calibri"/>
                <w:bCs/>
                <w:color w:val="C00000"/>
                <w:sz w:val="22"/>
                <w:szCs w:val="22"/>
              </w:rPr>
            </w:pPr>
            <w:r w:rsidRPr="00BF6DAD">
              <w:rPr>
                <w:rFonts w:ascii="Calibri" w:hAnsi="Calibri"/>
                <w:bCs/>
                <w:color w:val="C00000"/>
                <w:sz w:val="22"/>
                <w:szCs w:val="22"/>
              </w:rPr>
              <w:t>ProMed 1</w:t>
            </w:r>
            <w:r w:rsidR="002C2A6F" w:rsidRPr="00BF6DAD">
              <w:rPr>
                <w:rFonts w:ascii="Calibri" w:hAnsi="Calibri"/>
                <w:bCs/>
                <w:color w:val="C00000"/>
                <w:sz w:val="22"/>
                <w:szCs w:val="22"/>
              </w:rPr>
              <w:t xml:space="preserve"> April 2012</w:t>
            </w:r>
          </w:p>
          <w:p w14:paraId="60AA9753" w14:textId="77777777" w:rsidR="002C2A6F" w:rsidRPr="00BF6DAD" w:rsidRDefault="002C2A6F" w:rsidP="00E5007B">
            <w:pPr>
              <w:numPr>
                <w:ilvl w:val="0"/>
                <w:numId w:val="19"/>
              </w:numPr>
              <w:rPr>
                <w:rFonts w:ascii="Calibri" w:hAnsi="Calibri"/>
                <w:bCs/>
                <w:color w:val="C00000"/>
                <w:sz w:val="22"/>
                <w:szCs w:val="22"/>
              </w:rPr>
            </w:pPr>
            <w:r w:rsidRPr="00BF6DAD">
              <w:rPr>
                <w:rFonts w:ascii="Calibri" w:hAnsi="Calibri"/>
                <w:bCs/>
                <w:color w:val="C00000"/>
                <w:sz w:val="22"/>
                <w:szCs w:val="22"/>
              </w:rPr>
              <w:t xml:space="preserve">Sepple English edition </w:t>
            </w:r>
            <w:r w:rsidR="00550760" w:rsidRPr="00BF6DAD">
              <w:rPr>
                <w:rFonts w:ascii="Calibri" w:hAnsi="Calibri"/>
                <w:bCs/>
                <w:color w:val="C00000"/>
                <w:sz w:val="22"/>
                <w:szCs w:val="22"/>
              </w:rPr>
              <w:t>11 and 1</w:t>
            </w:r>
            <w:r w:rsidRPr="00BF6DAD">
              <w:rPr>
                <w:rFonts w:ascii="Calibri" w:hAnsi="Calibri"/>
                <w:bCs/>
                <w:color w:val="C00000"/>
                <w:sz w:val="22"/>
                <w:szCs w:val="22"/>
              </w:rPr>
              <w:t xml:space="preserve"> April 2012</w:t>
            </w:r>
          </w:p>
          <w:p w14:paraId="0B7C30FC" w14:textId="77777777" w:rsidR="002C2A6F" w:rsidRPr="00B72910" w:rsidRDefault="002C2A6F" w:rsidP="00E5007B">
            <w:pPr>
              <w:numPr>
                <w:ilvl w:val="0"/>
                <w:numId w:val="19"/>
              </w:numPr>
              <w:rPr>
                <w:rFonts w:ascii="Calibri" w:hAnsi="Calibri"/>
                <w:b/>
                <w:sz w:val="22"/>
                <w:szCs w:val="22"/>
              </w:rPr>
            </w:pPr>
            <w:r w:rsidRPr="00BF6DAD">
              <w:rPr>
                <w:rFonts w:ascii="Calibri" w:hAnsi="Calibri"/>
                <w:color w:val="C00000"/>
                <w:sz w:val="22"/>
                <w:szCs w:val="22"/>
              </w:rPr>
              <w:t xml:space="preserve">Email to Dr. Son Sa, 1 April 2012, 1344 </w:t>
            </w:r>
          </w:p>
        </w:tc>
      </w:tr>
    </w:tbl>
    <w:p w14:paraId="7D214CCE" w14:textId="77777777" w:rsidR="008B1485" w:rsidRPr="00B72910" w:rsidRDefault="008B1485">
      <w:pPr>
        <w:rPr>
          <w:rFonts w:ascii="Calibri" w:hAnsi="Calibri"/>
          <w:b/>
          <w:sz w:val="22"/>
          <w:szCs w:val="22"/>
        </w:rPr>
      </w:pPr>
    </w:p>
    <w:p w14:paraId="018C8502" w14:textId="77777777" w:rsidR="001736B7" w:rsidRPr="00B72910" w:rsidRDefault="002C2A6F">
      <w:pPr>
        <w:rPr>
          <w:rFonts w:ascii="Calibri" w:hAnsi="Calibri"/>
          <w:b/>
          <w:sz w:val="22"/>
          <w:szCs w:val="22"/>
        </w:rPr>
      </w:pPr>
      <w:r w:rsidRPr="00B72910">
        <w:rPr>
          <w:rFonts w:ascii="Calibri" w:hAnsi="Calibri"/>
          <w:b/>
          <w:sz w:val="22"/>
          <w:szCs w:val="22"/>
        </w:rPr>
        <w:t>Table 3</w:t>
      </w:r>
      <w:r w:rsidR="001736B7" w:rsidRPr="00B72910">
        <w:rPr>
          <w:rFonts w:ascii="Calibri" w:hAnsi="Calibri"/>
          <w:b/>
          <w:sz w:val="22"/>
          <w:szCs w:val="22"/>
        </w:rPr>
        <w:t xml:space="preserve">: Vulnerability </w:t>
      </w:r>
      <w:r w:rsidR="00572443" w:rsidRPr="00B72910">
        <w:rPr>
          <w:rFonts w:ascii="Calibri" w:hAnsi="Calibri"/>
          <w:b/>
          <w:sz w:val="22"/>
          <w:szCs w:val="22"/>
        </w:rPr>
        <w:t>information:</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15"/>
        <w:gridCol w:w="23"/>
        <w:gridCol w:w="3150"/>
      </w:tblGrid>
      <w:tr w:rsidR="00DF1490" w:rsidRPr="00DF1490" w14:paraId="35EF2944" w14:textId="77777777" w:rsidTr="00DF1490">
        <w:tc>
          <w:tcPr>
            <w:tcW w:w="6115" w:type="dxa"/>
            <w:shd w:val="clear" w:color="auto" w:fill="65A000"/>
          </w:tcPr>
          <w:p w14:paraId="06D74F1C" w14:textId="77777777" w:rsidR="001736B7" w:rsidRPr="00DF1490" w:rsidRDefault="001736B7" w:rsidP="00E5007B">
            <w:pPr>
              <w:jc w:val="center"/>
              <w:rPr>
                <w:rFonts w:ascii="Calibri" w:hAnsi="Calibri"/>
                <w:b/>
                <w:color w:val="FFFFFF" w:themeColor="background1"/>
                <w:sz w:val="22"/>
                <w:szCs w:val="22"/>
              </w:rPr>
            </w:pPr>
            <w:r w:rsidRPr="00DF1490">
              <w:rPr>
                <w:rFonts w:ascii="Calibri" w:hAnsi="Calibri"/>
                <w:b/>
                <w:color w:val="FFFFFF" w:themeColor="background1"/>
                <w:sz w:val="22"/>
                <w:szCs w:val="22"/>
              </w:rPr>
              <w:t xml:space="preserve">Vulnerability information for RA </w:t>
            </w:r>
          </w:p>
        </w:tc>
        <w:tc>
          <w:tcPr>
            <w:tcW w:w="3173" w:type="dxa"/>
            <w:gridSpan w:val="2"/>
            <w:shd w:val="clear" w:color="auto" w:fill="65A000"/>
          </w:tcPr>
          <w:p w14:paraId="0D028D30" w14:textId="77777777" w:rsidR="001736B7" w:rsidRPr="00DF1490" w:rsidRDefault="001736B7" w:rsidP="00E5007B">
            <w:pPr>
              <w:jc w:val="center"/>
              <w:rPr>
                <w:rFonts w:ascii="Calibri" w:hAnsi="Calibri"/>
                <w:b/>
                <w:color w:val="FFFFFF" w:themeColor="background1"/>
                <w:sz w:val="22"/>
                <w:szCs w:val="22"/>
              </w:rPr>
            </w:pPr>
            <w:r w:rsidRPr="00DF1490">
              <w:rPr>
                <w:rFonts w:ascii="Calibri" w:hAnsi="Calibri"/>
                <w:b/>
                <w:color w:val="FFFFFF" w:themeColor="background1"/>
                <w:sz w:val="22"/>
                <w:szCs w:val="22"/>
              </w:rPr>
              <w:t>Source of Information</w:t>
            </w:r>
          </w:p>
        </w:tc>
      </w:tr>
      <w:tr w:rsidR="002C2A6F" w:rsidRPr="00B72910" w14:paraId="4702E852" w14:textId="77777777" w:rsidTr="00E5007B">
        <w:tc>
          <w:tcPr>
            <w:tcW w:w="6138" w:type="dxa"/>
            <w:gridSpan w:val="2"/>
            <w:shd w:val="clear" w:color="auto" w:fill="auto"/>
          </w:tcPr>
          <w:p w14:paraId="330EE817" w14:textId="77777777" w:rsidR="002C2A6F" w:rsidRPr="00B72910" w:rsidRDefault="002C2A6F" w:rsidP="0035416D">
            <w:pPr>
              <w:rPr>
                <w:rFonts w:ascii="Calibri" w:hAnsi="Calibri"/>
                <w:b/>
                <w:sz w:val="22"/>
                <w:szCs w:val="22"/>
              </w:rPr>
            </w:pPr>
            <w:r w:rsidRPr="00B72910">
              <w:rPr>
                <w:rFonts w:ascii="Calibri" w:hAnsi="Calibri"/>
                <w:b/>
                <w:sz w:val="22"/>
                <w:szCs w:val="22"/>
              </w:rPr>
              <w:t xml:space="preserve">Managing the </w:t>
            </w:r>
            <w:r w:rsidR="00572443" w:rsidRPr="00B72910">
              <w:rPr>
                <w:rFonts w:ascii="Calibri" w:hAnsi="Calibri"/>
                <w:b/>
                <w:sz w:val="22"/>
                <w:szCs w:val="22"/>
              </w:rPr>
              <w:t>hazard:</w:t>
            </w:r>
          </w:p>
          <w:p w14:paraId="5DEA75FF" w14:textId="77777777" w:rsidR="002C2A6F" w:rsidRPr="00BF6DAD" w:rsidRDefault="00550760" w:rsidP="00E5007B">
            <w:pPr>
              <w:numPr>
                <w:ilvl w:val="0"/>
                <w:numId w:val="16"/>
              </w:numPr>
              <w:rPr>
                <w:rFonts w:ascii="Calibri" w:hAnsi="Calibri"/>
                <w:b/>
                <w:color w:val="C00000"/>
                <w:sz w:val="22"/>
                <w:szCs w:val="22"/>
              </w:rPr>
            </w:pPr>
            <w:r w:rsidRPr="00BF6DAD">
              <w:rPr>
                <w:rFonts w:ascii="Calibri" w:hAnsi="Calibri"/>
                <w:color w:val="C00000"/>
                <w:sz w:val="22"/>
                <w:szCs w:val="22"/>
              </w:rPr>
              <w:t>Infected people</w:t>
            </w:r>
            <w:r w:rsidR="002C2A6F" w:rsidRPr="00BF6DAD">
              <w:rPr>
                <w:rFonts w:ascii="Calibri" w:hAnsi="Calibri"/>
                <w:color w:val="C00000"/>
                <w:sz w:val="22"/>
                <w:szCs w:val="22"/>
              </w:rPr>
              <w:t xml:space="preserve"> received treatment </w:t>
            </w:r>
          </w:p>
          <w:p w14:paraId="06BDA7F5" w14:textId="77777777" w:rsidR="002C2A6F" w:rsidRPr="00BF6DAD" w:rsidRDefault="002C2A6F" w:rsidP="00E5007B">
            <w:pPr>
              <w:numPr>
                <w:ilvl w:val="0"/>
                <w:numId w:val="16"/>
              </w:numPr>
              <w:rPr>
                <w:rFonts w:ascii="Calibri" w:hAnsi="Calibri"/>
                <w:b/>
                <w:color w:val="C00000"/>
                <w:sz w:val="22"/>
                <w:szCs w:val="22"/>
              </w:rPr>
            </w:pPr>
            <w:r w:rsidRPr="00BF6DAD">
              <w:rPr>
                <w:rFonts w:ascii="Calibri" w:hAnsi="Calibri"/>
                <w:color w:val="C00000"/>
                <w:sz w:val="22"/>
                <w:szCs w:val="22"/>
              </w:rPr>
              <w:t xml:space="preserve">Precautionary advice provided to affected areas </w:t>
            </w:r>
          </w:p>
          <w:p w14:paraId="34E12032" w14:textId="77777777" w:rsidR="002C2A6F" w:rsidRPr="00BF6DAD" w:rsidRDefault="002C2A6F" w:rsidP="00E5007B">
            <w:pPr>
              <w:numPr>
                <w:ilvl w:val="0"/>
                <w:numId w:val="16"/>
              </w:numPr>
              <w:rPr>
                <w:rFonts w:ascii="Calibri" w:hAnsi="Calibri"/>
                <w:b/>
                <w:color w:val="C00000"/>
                <w:sz w:val="22"/>
                <w:szCs w:val="22"/>
              </w:rPr>
            </w:pPr>
            <w:r w:rsidRPr="00BF6DAD">
              <w:rPr>
                <w:rFonts w:ascii="Calibri" w:hAnsi="Calibri"/>
                <w:color w:val="C00000"/>
                <w:sz w:val="22"/>
                <w:szCs w:val="22"/>
              </w:rPr>
              <w:t xml:space="preserve">Unknown communication to communities </w:t>
            </w:r>
          </w:p>
          <w:p w14:paraId="3B9CEEDD" w14:textId="77777777" w:rsidR="002C2A6F" w:rsidRPr="00B72910" w:rsidRDefault="002C2A6F" w:rsidP="00F97307">
            <w:pPr>
              <w:rPr>
                <w:rFonts w:ascii="Calibri" w:hAnsi="Calibri"/>
                <w:b/>
                <w:sz w:val="22"/>
                <w:szCs w:val="22"/>
              </w:rPr>
            </w:pPr>
          </w:p>
          <w:p w14:paraId="0E845FD1" w14:textId="77777777" w:rsidR="002C2A6F" w:rsidRPr="00B72910" w:rsidRDefault="002C2A6F" w:rsidP="00F97307">
            <w:pPr>
              <w:rPr>
                <w:rFonts w:ascii="Calibri" w:hAnsi="Calibri"/>
                <w:b/>
                <w:sz w:val="22"/>
                <w:szCs w:val="22"/>
              </w:rPr>
            </w:pPr>
            <w:r w:rsidRPr="00B72910">
              <w:rPr>
                <w:rFonts w:ascii="Calibri" w:hAnsi="Calibri"/>
                <w:b/>
                <w:sz w:val="22"/>
                <w:szCs w:val="22"/>
              </w:rPr>
              <w:t xml:space="preserve">Surveillance system </w:t>
            </w:r>
          </w:p>
          <w:p w14:paraId="075C8C00" w14:textId="77777777" w:rsidR="002C2A6F" w:rsidRPr="00B72910" w:rsidRDefault="002C2A6F" w:rsidP="00E5007B">
            <w:pPr>
              <w:numPr>
                <w:ilvl w:val="0"/>
                <w:numId w:val="12"/>
              </w:numPr>
              <w:rPr>
                <w:rFonts w:ascii="Calibri" w:hAnsi="Calibri"/>
                <w:sz w:val="22"/>
                <w:szCs w:val="22"/>
              </w:rPr>
            </w:pPr>
            <w:r w:rsidRPr="00B72910">
              <w:rPr>
                <w:rFonts w:ascii="Calibri" w:hAnsi="Calibri"/>
                <w:sz w:val="22"/>
                <w:szCs w:val="22"/>
              </w:rPr>
              <w:t xml:space="preserve">Reporting site in </w:t>
            </w:r>
            <w:r w:rsidR="005633C4" w:rsidRPr="00B72910">
              <w:rPr>
                <w:rFonts w:ascii="Calibri" w:hAnsi="Calibri"/>
                <w:sz w:val="22"/>
                <w:szCs w:val="22"/>
              </w:rPr>
              <w:t>affected</w:t>
            </w:r>
            <w:r w:rsidRPr="00B72910">
              <w:rPr>
                <w:rFonts w:ascii="Calibri" w:hAnsi="Calibri"/>
                <w:sz w:val="22"/>
                <w:szCs w:val="22"/>
              </w:rPr>
              <w:t xml:space="preserve"> </w:t>
            </w:r>
            <w:r w:rsidR="00572443" w:rsidRPr="00B72910">
              <w:rPr>
                <w:rFonts w:ascii="Calibri" w:hAnsi="Calibri"/>
                <w:sz w:val="22"/>
                <w:szCs w:val="22"/>
              </w:rPr>
              <w:t>areas:</w:t>
            </w:r>
            <w:r w:rsidRPr="00B72910">
              <w:rPr>
                <w:rFonts w:ascii="Calibri" w:hAnsi="Calibri"/>
                <w:sz w:val="22"/>
                <w:szCs w:val="22"/>
              </w:rPr>
              <w:t xml:space="preserve"> </w:t>
            </w:r>
            <w:r w:rsidRPr="00BF6DAD">
              <w:rPr>
                <w:rFonts w:ascii="Calibri" w:hAnsi="Calibri"/>
                <w:color w:val="C00000"/>
                <w:sz w:val="22"/>
                <w:szCs w:val="22"/>
              </w:rPr>
              <w:t>no information</w:t>
            </w:r>
          </w:p>
          <w:p w14:paraId="0473A2E3" w14:textId="77777777" w:rsidR="002C2A6F" w:rsidRPr="00B72910" w:rsidRDefault="002C2A6F" w:rsidP="00E5007B">
            <w:pPr>
              <w:numPr>
                <w:ilvl w:val="0"/>
                <w:numId w:val="12"/>
              </w:numPr>
              <w:rPr>
                <w:rFonts w:ascii="Calibri" w:hAnsi="Calibri"/>
                <w:color w:val="0000FF"/>
                <w:sz w:val="22"/>
                <w:szCs w:val="22"/>
              </w:rPr>
            </w:pPr>
            <w:r w:rsidRPr="00B72910">
              <w:rPr>
                <w:rFonts w:ascii="Calibri" w:hAnsi="Calibri"/>
                <w:sz w:val="22"/>
                <w:szCs w:val="22"/>
              </w:rPr>
              <w:t xml:space="preserve">How suspected cases are </w:t>
            </w:r>
            <w:r w:rsidR="00572443" w:rsidRPr="00B72910">
              <w:rPr>
                <w:rFonts w:ascii="Calibri" w:hAnsi="Calibri"/>
                <w:sz w:val="22"/>
                <w:szCs w:val="22"/>
              </w:rPr>
              <w:t>identified:</w:t>
            </w:r>
            <w:r w:rsidRPr="00B72910">
              <w:rPr>
                <w:rFonts w:ascii="Calibri" w:hAnsi="Calibri"/>
                <w:sz w:val="22"/>
                <w:szCs w:val="22"/>
              </w:rPr>
              <w:t xml:space="preserve"> </w:t>
            </w:r>
            <w:r w:rsidR="00572443" w:rsidRPr="00BF6DAD">
              <w:rPr>
                <w:rFonts w:ascii="Calibri" w:hAnsi="Calibri"/>
                <w:color w:val="C00000"/>
                <w:sz w:val="22"/>
                <w:szCs w:val="22"/>
              </w:rPr>
              <w:t>Media?</w:t>
            </w:r>
          </w:p>
          <w:p w14:paraId="633C8B7F" w14:textId="77777777" w:rsidR="002C2A6F" w:rsidRPr="00B72910" w:rsidRDefault="002C2A6F" w:rsidP="000E3BA3">
            <w:pPr>
              <w:rPr>
                <w:rFonts w:ascii="Calibri" w:hAnsi="Calibri"/>
                <w:sz w:val="22"/>
                <w:szCs w:val="22"/>
              </w:rPr>
            </w:pPr>
          </w:p>
          <w:p w14:paraId="24C06759" w14:textId="77777777" w:rsidR="002C2A6F" w:rsidRPr="00B72910" w:rsidRDefault="002C2A6F" w:rsidP="00676134">
            <w:pPr>
              <w:rPr>
                <w:rFonts w:ascii="Calibri" w:hAnsi="Calibri"/>
                <w:b/>
                <w:sz w:val="22"/>
                <w:szCs w:val="22"/>
              </w:rPr>
            </w:pPr>
            <w:r w:rsidRPr="00B72910">
              <w:rPr>
                <w:rFonts w:ascii="Calibri" w:hAnsi="Calibri"/>
                <w:b/>
                <w:sz w:val="22"/>
                <w:szCs w:val="22"/>
              </w:rPr>
              <w:t>Health Care infrastructure</w:t>
            </w:r>
          </w:p>
          <w:p w14:paraId="04497D81" w14:textId="77777777" w:rsidR="002C2A6F" w:rsidRPr="00B72910" w:rsidRDefault="002C2A6F" w:rsidP="00E5007B">
            <w:pPr>
              <w:numPr>
                <w:ilvl w:val="0"/>
                <w:numId w:val="13"/>
              </w:numPr>
              <w:rPr>
                <w:rFonts w:ascii="Calibri" w:hAnsi="Calibri"/>
                <w:sz w:val="22"/>
                <w:szCs w:val="22"/>
              </w:rPr>
            </w:pPr>
            <w:r w:rsidRPr="00B72910">
              <w:rPr>
                <w:rFonts w:ascii="Calibri" w:hAnsi="Calibri"/>
                <w:sz w:val="22"/>
                <w:szCs w:val="22"/>
              </w:rPr>
              <w:t xml:space="preserve">Number of health care facilities in affected </w:t>
            </w:r>
            <w:r w:rsidR="00572443" w:rsidRPr="00B72910">
              <w:rPr>
                <w:rFonts w:ascii="Calibri" w:hAnsi="Calibri"/>
                <w:sz w:val="22"/>
                <w:szCs w:val="22"/>
              </w:rPr>
              <w:t>areas:</w:t>
            </w:r>
            <w:r w:rsidRPr="00B72910">
              <w:rPr>
                <w:rFonts w:ascii="Calibri" w:hAnsi="Calibri"/>
                <w:sz w:val="22"/>
                <w:szCs w:val="22"/>
              </w:rPr>
              <w:t xml:space="preserve"> </w:t>
            </w:r>
            <w:r w:rsidRPr="00BF6DAD">
              <w:rPr>
                <w:rFonts w:ascii="Calibri" w:hAnsi="Calibri"/>
                <w:color w:val="C00000"/>
                <w:sz w:val="22"/>
                <w:szCs w:val="22"/>
              </w:rPr>
              <w:t xml:space="preserve">n/a </w:t>
            </w:r>
          </w:p>
          <w:p w14:paraId="12606BDF" w14:textId="77777777" w:rsidR="002C2A6F" w:rsidRPr="00B72910" w:rsidRDefault="002C2A6F" w:rsidP="00E5007B">
            <w:pPr>
              <w:numPr>
                <w:ilvl w:val="0"/>
                <w:numId w:val="13"/>
              </w:numPr>
              <w:rPr>
                <w:rFonts w:ascii="Calibri" w:hAnsi="Calibri"/>
                <w:sz w:val="22"/>
                <w:szCs w:val="22"/>
              </w:rPr>
            </w:pPr>
            <w:r w:rsidRPr="00B72910">
              <w:rPr>
                <w:rFonts w:ascii="Calibri" w:hAnsi="Calibri"/>
                <w:sz w:val="22"/>
                <w:szCs w:val="22"/>
              </w:rPr>
              <w:t xml:space="preserve">Laboratory capacity for chemical </w:t>
            </w:r>
            <w:r w:rsidR="00572443" w:rsidRPr="00B72910">
              <w:rPr>
                <w:rFonts w:ascii="Calibri" w:hAnsi="Calibri"/>
                <w:sz w:val="22"/>
                <w:szCs w:val="22"/>
              </w:rPr>
              <w:t>testing:</w:t>
            </w:r>
            <w:r w:rsidRPr="00B72910">
              <w:rPr>
                <w:rFonts w:ascii="Calibri" w:hAnsi="Calibri"/>
                <w:sz w:val="22"/>
                <w:szCs w:val="22"/>
              </w:rPr>
              <w:t xml:space="preserve"> </w:t>
            </w:r>
            <w:r w:rsidRPr="00BF6DAD">
              <w:rPr>
                <w:rFonts w:ascii="Calibri" w:hAnsi="Calibri"/>
                <w:color w:val="C00000"/>
                <w:sz w:val="22"/>
                <w:szCs w:val="22"/>
              </w:rPr>
              <w:t>n/</w:t>
            </w:r>
            <w:r w:rsidRPr="00B72910">
              <w:rPr>
                <w:rFonts w:ascii="Calibri" w:hAnsi="Calibri"/>
                <w:color w:val="0000FF"/>
                <w:sz w:val="22"/>
                <w:szCs w:val="22"/>
              </w:rPr>
              <w:t>a</w:t>
            </w:r>
          </w:p>
          <w:p w14:paraId="181711B9" w14:textId="77777777" w:rsidR="002C2A6F" w:rsidRPr="00B72910" w:rsidRDefault="002C2A6F" w:rsidP="00E5007B">
            <w:pPr>
              <w:numPr>
                <w:ilvl w:val="0"/>
                <w:numId w:val="13"/>
              </w:numPr>
              <w:rPr>
                <w:rFonts w:ascii="Calibri" w:hAnsi="Calibri"/>
                <w:sz w:val="22"/>
                <w:szCs w:val="22"/>
              </w:rPr>
            </w:pPr>
            <w:r w:rsidRPr="00B72910">
              <w:rPr>
                <w:rFonts w:ascii="Calibri" w:hAnsi="Calibri"/>
                <w:sz w:val="22"/>
                <w:szCs w:val="22"/>
              </w:rPr>
              <w:t xml:space="preserve">Health Care seeking behaviour in affected </w:t>
            </w:r>
            <w:r w:rsidR="00572443" w:rsidRPr="00B72910">
              <w:rPr>
                <w:rFonts w:ascii="Calibri" w:hAnsi="Calibri"/>
                <w:sz w:val="22"/>
                <w:szCs w:val="22"/>
              </w:rPr>
              <w:t>areas:</w:t>
            </w:r>
            <w:r w:rsidRPr="00B72910">
              <w:rPr>
                <w:rFonts w:ascii="Calibri" w:hAnsi="Calibri"/>
                <w:sz w:val="22"/>
                <w:szCs w:val="22"/>
              </w:rPr>
              <w:t xml:space="preserve"> </w:t>
            </w:r>
            <w:r w:rsidRPr="00BF6DAD">
              <w:rPr>
                <w:rFonts w:ascii="Calibri" w:hAnsi="Calibri"/>
                <w:color w:val="C00000"/>
                <w:sz w:val="22"/>
                <w:szCs w:val="22"/>
              </w:rPr>
              <w:t xml:space="preserve">n/a </w:t>
            </w:r>
          </w:p>
          <w:p w14:paraId="480F932A" w14:textId="77777777" w:rsidR="002C2A6F" w:rsidRPr="00BF6DAD" w:rsidRDefault="00572443" w:rsidP="00E5007B">
            <w:pPr>
              <w:numPr>
                <w:ilvl w:val="0"/>
                <w:numId w:val="13"/>
              </w:numPr>
              <w:rPr>
                <w:rFonts w:ascii="Calibri" w:hAnsi="Calibri"/>
                <w:color w:val="C00000"/>
                <w:sz w:val="22"/>
                <w:szCs w:val="22"/>
              </w:rPr>
            </w:pPr>
            <w:r w:rsidRPr="00B72910">
              <w:rPr>
                <w:rFonts w:ascii="Calibri" w:hAnsi="Calibri"/>
                <w:sz w:val="22"/>
                <w:szCs w:val="22"/>
              </w:rPr>
              <w:t>Environment:</w:t>
            </w:r>
            <w:r w:rsidR="002C2A6F" w:rsidRPr="00B72910">
              <w:rPr>
                <w:rFonts w:ascii="Calibri" w:hAnsi="Calibri"/>
                <w:sz w:val="22"/>
                <w:szCs w:val="22"/>
              </w:rPr>
              <w:t xml:space="preserve"> </w:t>
            </w:r>
            <w:r w:rsidR="002C2A6F" w:rsidRPr="00BF6DAD">
              <w:rPr>
                <w:rFonts w:ascii="Calibri" w:hAnsi="Calibri"/>
                <w:color w:val="C00000"/>
                <w:sz w:val="22"/>
                <w:szCs w:val="22"/>
              </w:rPr>
              <w:t xml:space="preserve">Cases living in poor condition, no house </w:t>
            </w:r>
            <w:r w:rsidR="0016067F" w:rsidRPr="00BF6DAD">
              <w:rPr>
                <w:rFonts w:ascii="Calibri" w:hAnsi="Calibri"/>
                <w:color w:val="C00000"/>
                <w:sz w:val="22"/>
                <w:szCs w:val="22"/>
              </w:rPr>
              <w:t>has</w:t>
            </w:r>
            <w:r w:rsidR="002C2A6F" w:rsidRPr="00BF6DAD">
              <w:rPr>
                <w:rFonts w:ascii="Calibri" w:hAnsi="Calibri"/>
                <w:color w:val="C00000"/>
                <w:sz w:val="22"/>
                <w:szCs w:val="22"/>
              </w:rPr>
              <w:t xml:space="preserve"> latrine </w:t>
            </w:r>
          </w:p>
          <w:p w14:paraId="188D8B80" w14:textId="77777777" w:rsidR="002C2A6F" w:rsidRPr="00B72910" w:rsidRDefault="00572443" w:rsidP="00E5007B">
            <w:pPr>
              <w:numPr>
                <w:ilvl w:val="0"/>
                <w:numId w:val="13"/>
              </w:numPr>
              <w:rPr>
                <w:rFonts w:ascii="Calibri" w:hAnsi="Calibri"/>
                <w:sz w:val="22"/>
                <w:szCs w:val="22"/>
              </w:rPr>
            </w:pPr>
            <w:r w:rsidRPr="00B72910">
              <w:rPr>
                <w:rFonts w:ascii="Calibri" w:hAnsi="Calibri"/>
                <w:sz w:val="22"/>
                <w:szCs w:val="22"/>
              </w:rPr>
              <w:t>Social:</w:t>
            </w:r>
            <w:r w:rsidR="002C2A6F" w:rsidRPr="00B72910">
              <w:rPr>
                <w:rFonts w:ascii="Calibri" w:hAnsi="Calibri"/>
                <w:color w:val="0000FF"/>
                <w:sz w:val="22"/>
                <w:szCs w:val="22"/>
              </w:rPr>
              <w:t xml:space="preserve"> </w:t>
            </w:r>
            <w:r w:rsidR="002C2A6F" w:rsidRPr="00BF6DAD">
              <w:rPr>
                <w:rFonts w:ascii="Calibri" w:hAnsi="Calibri"/>
                <w:color w:val="C00000"/>
                <w:sz w:val="22"/>
                <w:szCs w:val="22"/>
              </w:rPr>
              <w:t>n/a</w:t>
            </w:r>
          </w:p>
          <w:p w14:paraId="092D6DCB" w14:textId="77777777" w:rsidR="002C2A6F" w:rsidRPr="00B72910" w:rsidRDefault="00572443" w:rsidP="00E5007B">
            <w:pPr>
              <w:numPr>
                <w:ilvl w:val="0"/>
                <w:numId w:val="13"/>
              </w:numPr>
              <w:rPr>
                <w:rFonts w:ascii="Calibri" w:hAnsi="Calibri"/>
                <w:sz w:val="22"/>
                <w:szCs w:val="22"/>
              </w:rPr>
            </w:pPr>
            <w:r>
              <w:rPr>
                <w:rFonts w:ascii="Calibri" w:hAnsi="Calibri"/>
                <w:sz w:val="22"/>
                <w:szCs w:val="22"/>
              </w:rPr>
              <w:t>E</w:t>
            </w:r>
            <w:r w:rsidRPr="00B72910">
              <w:rPr>
                <w:rFonts w:ascii="Calibri" w:hAnsi="Calibri"/>
                <w:sz w:val="22"/>
                <w:szCs w:val="22"/>
              </w:rPr>
              <w:t>conomic</w:t>
            </w:r>
            <w:r w:rsidR="00596D4D">
              <w:rPr>
                <w:rFonts w:ascii="Calibri" w:hAnsi="Calibri"/>
                <w:sz w:val="22"/>
                <w:szCs w:val="22"/>
              </w:rPr>
              <w:t>al</w:t>
            </w:r>
            <w:r w:rsidRPr="00B72910">
              <w:rPr>
                <w:rFonts w:ascii="Calibri" w:hAnsi="Calibri"/>
                <w:sz w:val="22"/>
                <w:szCs w:val="22"/>
              </w:rPr>
              <w:t>:</w:t>
            </w:r>
            <w:r w:rsidR="002C2A6F" w:rsidRPr="00B72910">
              <w:rPr>
                <w:rFonts w:ascii="Calibri" w:hAnsi="Calibri"/>
                <w:sz w:val="22"/>
                <w:szCs w:val="22"/>
              </w:rPr>
              <w:t xml:space="preserve"> </w:t>
            </w:r>
            <w:r w:rsidR="002C2A6F" w:rsidRPr="00BF6DAD">
              <w:rPr>
                <w:rFonts w:ascii="Calibri" w:hAnsi="Calibri"/>
                <w:color w:val="C00000"/>
                <w:sz w:val="22"/>
                <w:szCs w:val="22"/>
              </w:rPr>
              <w:t>n/a</w:t>
            </w:r>
          </w:p>
          <w:p w14:paraId="2ED9B261" w14:textId="77777777" w:rsidR="002C2A6F" w:rsidRPr="00B72910" w:rsidRDefault="00572443" w:rsidP="00E5007B">
            <w:pPr>
              <w:numPr>
                <w:ilvl w:val="0"/>
                <w:numId w:val="13"/>
              </w:numPr>
              <w:rPr>
                <w:rFonts w:ascii="Calibri" w:hAnsi="Calibri"/>
                <w:sz w:val="22"/>
                <w:szCs w:val="22"/>
              </w:rPr>
            </w:pPr>
            <w:r w:rsidRPr="00B72910">
              <w:rPr>
                <w:rFonts w:ascii="Calibri" w:hAnsi="Calibri"/>
                <w:sz w:val="22"/>
                <w:szCs w:val="22"/>
              </w:rPr>
              <w:t>Politic</w:t>
            </w:r>
            <w:r w:rsidR="00596D4D">
              <w:rPr>
                <w:rFonts w:ascii="Calibri" w:hAnsi="Calibri"/>
                <w:sz w:val="22"/>
                <w:szCs w:val="22"/>
              </w:rPr>
              <w:t>al</w:t>
            </w:r>
            <w:r w:rsidRPr="00B72910">
              <w:rPr>
                <w:rFonts w:ascii="Calibri" w:hAnsi="Calibri"/>
                <w:sz w:val="22"/>
                <w:szCs w:val="22"/>
              </w:rPr>
              <w:t>:</w:t>
            </w:r>
            <w:r w:rsidR="002C2A6F" w:rsidRPr="00B72910">
              <w:rPr>
                <w:rFonts w:ascii="Calibri" w:hAnsi="Calibri"/>
                <w:sz w:val="22"/>
                <w:szCs w:val="22"/>
              </w:rPr>
              <w:t xml:space="preserve"> </w:t>
            </w:r>
            <w:r w:rsidR="002C2A6F" w:rsidRPr="00BF6DAD">
              <w:rPr>
                <w:rFonts w:ascii="Calibri" w:hAnsi="Calibri"/>
                <w:color w:val="C00000"/>
                <w:sz w:val="22"/>
                <w:szCs w:val="22"/>
              </w:rPr>
              <w:t>n/a</w:t>
            </w:r>
          </w:p>
        </w:tc>
        <w:tc>
          <w:tcPr>
            <w:tcW w:w="3150" w:type="dxa"/>
            <w:shd w:val="clear" w:color="auto" w:fill="auto"/>
          </w:tcPr>
          <w:p w14:paraId="709CFE77" w14:textId="77777777" w:rsidR="002C2A6F" w:rsidRPr="00B72910" w:rsidRDefault="002C2A6F" w:rsidP="00E5007B">
            <w:pPr>
              <w:numPr>
                <w:ilvl w:val="0"/>
                <w:numId w:val="19"/>
              </w:numPr>
              <w:rPr>
                <w:rFonts w:ascii="Calibri" w:hAnsi="Calibri"/>
                <w:bCs/>
                <w:color w:val="0000FF"/>
                <w:sz w:val="22"/>
                <w:szCs w:val="22"/>
              </w:rPr>
            </w:pPr>
            <w:r w:rsidRPr="00BF6DAD">
              <w:rPr>
                <w:rFonts w:ascii="Calibri" w:hAnsi="Calibri"/>
                <w:bCs/>
                <w:color w:val="C00000"/>
                <w:sz w:val="22"/>
                <w:szCs w:val="22"/>
              </w:rPr>
              <w:t xml:space="preserve">Promed 15 September 2011 reporting TholspkNews accessed at </w:t>
            </w:r>
            <w:hyperlink r:id="rId18" w:history="1">
              <w:r w:rsidRPr="00B72910">
                <w:rPr>
                  <w:rStyle w:val="Hyperlink"/>
                  <w:rFonts w:ascii="Calibri" w:hAnsi="Calibri"/>
                  <w:bCs/>
                  <w:sz w:val="22"/>
                  <w:szCs w:val="22"/>
                </w:rPr>
                <w:t>http://english.tholspkn.zz/en.html</w:t>
              </w:r>
            </w:hyperlink>
          </w:p>
          <w:p w14:paraId="51DB0328" w14:textId="77777777" w:rsidR="002C2A6F" w:rsidRPr="00B72910" w:rsidRDefault="002C2A6F" w:rsidP="00E5007B">
            <w:pPr>
              <w:numPr>
                <w:ilvl w:val="0"/>
                <w:numId w:val="19"/>
              </w:numPr>
              <w:rPr>
                <w:rFonts w:ascii="Calibri" w:hAnsi="Calibri"/>
                <w:bCs/>
                <w:color w:val="0000FF"/>
                <w:sz w:val="22"/>
                <w:szCs w:val="22"/>
              </w:rPr>
            </w:pPr>
            <w:r w:rsidRPr="00BF6DAD">
              <w:rPr>
                <w:rFonts w:ascii="Calibri" w:hAnsi="Calibri"/>
                <w:bCs/>
                <w:color w:val="C00000"/>
                <w:sz w:val="22"/>
                <w:szCs w:val="22"/>
              </w:rPr>
              <w:t xml:space="preserve">Promed 14 October 2011 reporting Sepple news accessed at </w:t>
            </w:r>
            <w:hyperlink r:id="rId19" w:history="1">
              <w:r w:rsidRPr="00B72910">
                <w:rPr>
                  <w:rFonts w:ascii="Calibri" w:hAnsi="Calibri"/>
                  <w:bCs/>
                  <w:color w:val="0000FF"/>
                  <w:sz w:val="22"/>
                  <w:szCs w:val="22"/>
                  <w:u w:val="single"/>
                </w:rPr>
                <w:t>http://english.tholspkn.zz/en.html</w:t>
              </w:r>
            </w:hyperlink>
            <w:r w:rsidRPr="00B72910">
              <w:rPr>
                <w:rFonts w:ascii="Calibri" w:hAnsi="Calibri"/>
                <w:bCs/>
                <w:color w:val="0000FF"/>
                <w:sz w:val="22"/>
                <w:szCs w:val="22"/>
              </w:rPr>
              <w:t>/strange-disease.html</w:t>
            </w:r>
          </w:p>
          <w:p w14:paraId="5A14ECF9" w14:textId="77777777" w:rsidR="002C2A6F" w:rsidRPr="00B72910" w:rsidRDefault="002C2A6F" w:rsidP="00E5007B">
            <w:pPr>
              <w:numPr>
                <w:ilvl w:val="0"/>
                <w:numId w:val="19"/>
              </w:numPr>
              <w:rPr>
                <w:rFonts w:ascii="Calibri" w:hAnsi="Calibri"/>
                <w:bCs/>
                <w:color w:val="0000FF"/>
                <w:sz w:val="22"/>
                <w:szCs w:val="22"/>
              </w:rPr>
            </w:pPr>
            <w:r w:rsidRPr="00BF6DAD">
              <w:rPr>
                <w:rFonts w:ascii="Calibri" w:hAnsi="Calibri"/>
                <w:bCs/>
                <w:color w:val="C00000"/>
                <w:sz w:val="22"/>
                <w:szCs w:val="22"/>
              </w:rPr>
              <w:t xml:space="preserve">Promed 6 October 2011 reporting Sepple news accessed at </w:t>
            </w:r>
            <w:hyperlink r:id="rId20" w:history="1">
              <w:r w:rsidRPr="00B72910">
                <w:rPr>
                  <w:rFonts w:ascii="Calibri" w:hAnsi="Calibri"/>
                  <w:bCs/>
                  <w:color w:val="0000FF"/>
                  <w:sz w:val="22"/>
                  <w:szCs w:val="22"/>
                  <w:u w:val="single"/>
                </w:rPr>
                <w:t>http://english.tholspkn.zz/en.html</w:t>
              </w:r>
            </w:hyperlink>
            <w:r w:rsidRPr="00B72910">
              <w:rPr>
                <w:rFonts w:ascii="Calibri" w:hAnsi="Calibri"/>
                <w:bCs/>
                <w:color w:val="0000FF"/>
                <w:sz w:val="22"/>
                <w:szCs w:val="22"/>
              </w:rPr>
              <w:t>/strange-disease.html</w:t>
            </w:r>
          </w:p>
          <w:p w14:paraId="6FD3E552" w14:textId="77777777" w:rsidR="002C2A6F" w:rsidRPr="00BF6DAD" w:rsidRDefault="00550760" w:rsidP="00E5007B">
            <w:pPr>
              <w:numPr>
                <w:ilvl w:val="0"/>
                <w:numId w:val="19"/>
              </w:numPr>
              <w:rPr>
                <w:rFonts w:ascii="Calibri" w:hAnsi="Calibri"/>
                <w:bCs/>
                <w:color w:val="C00000"/>
                <w:sz w:val="22"/>
                <w:szCs w:val="22"/>
              </w:rPr>
            </w:pPr>
            <w:r w:rsidRPr="00BF6DAD">
              <w:rPr>
                <w:rFonts w:ascii="Calibri" w:hAnsi="Calibri"/>
                <w:bCs/>
                <w:color w:val="C00000"/>
                <w:sz w:val="22"/>
                <w:szCs w:val="22"/>
              </w:rPr>
              <w:t>ProMed 1</w:t>
            </w:r>
            <w:r w:rsidR="002C2A6F" w:rsidRPr="00BF6DAD">
              <w:rPr>
                <w:rFonts w:ascii="Calibri" w:hAnsi="Calibri"/>
                <w:bCs/>
                <w:color w:val="C00000"/>
                <w:sz w:val="22"/>
                <w:szCs w:val="22"/>
              </w:rPr>
              <w:t xml:space="preserve"> April 2012</w:t>
            </w:r>
          </w:p>
          <w:p w14:paraId="2F1164F7" w14:textId="77777777" w:rsidR="002C2A6F" w:rsidRPr="00BF6DAD" w:rsidRDefault="002C2A6F" w:rsidP="00E5007B">
            <w:pPr>
              <w:numPr>
                <w:ilvl w:val="0"/>
                <w:numId w:val="19"/>
              </w:numPr>
              <w:rPr>
                <w:rFonts w:ascii="Calibri" w:hAnsi="Calibri"/>
                <w:bCs/>
                <w:color w:val="C00000"/>
                <w:sz w:val="22"/>
                <w:szCs w:val="22"/>
              </w:rPr>
            </w:pPr>
            <w:r w:rsidRPr="00BF6DAD">
              <w:rPr>
                <w:rFonts w:ascii="Calibri" w:hAnsi="Calibri"/>
                <w:bCs/>
                <w:color w:val="C00000"/>
                <w:sz w:val="22"/>
                <w:szCs w:val="22"/>
              </w:rPr>
              <w:t xml:space="preserve">Sepple English edition </w:t>
            </w:r>
            <w:r w:rsidR="00550760" w:rsidRPr="00BF6DAD">
              <w:rPr>
                <w:rFonts w:ascii="Calibri" w:hAnsi="Calibri"/>
                <w:bCs/>
                <w:color w:val="C00000"/>
                <w:sz w:val="22"/>
                <w:szCs w:val="22"/>
              </w:rPr>
              <w:t>11 and 1</w:t>
            </w:r>
            <w:r w:rsidRPr="00BF6DAD">
              <w:rPr>
                <w:rFonts w:ascii="Calibri" w:hAnsi="Calibri"/>
                <w:bCs/>
                <w:color w:val="C00000"/>
                <w:sz w:val="22"/>
                <w:szCs w:val="22"/>
              </w:rPr>
              <w:t xml:space="preserve"> April 2012</w:t>
            </w:r>
          </w:p>
          <w:p w14:paraId="495B1A0B" w14:textId="77777777" w:rsidR="002C2A6F" w:rsidRPr="00B72910" w:rsidRDefault="002C2A6F" w:rsidP="00E5007B">
            <w:pPr>
              <w:numPr>
                <w:ilvl w:val="0"/>
                <w:numId w:val="19"/>
              </w:numPr>
              <w:rPr>
                <w:rFonts w:ascii="Calibri" w:hAnsi="Calibri"/>
                <w:b/>
                <w:sz w:val="22"/>
                <w:szCs w:val="22"/>
              </w:rPr>
            </w:pPr>
            <w:r w:rsidRPr="00BF6DAD">
              <w:rPr>
                <w:rFonts w:ascii="Calibri" w:hAnsi="Calibri"/>
                <w:color w:val="C00000"/>
                <w:sz w:val="22"/>
                <w:szCs w:val="22"/>
              </w:rPr>
              <w:t xml:space="preserve">Email to Dr. Son Sa, 1 April 2012, 1344 </w:t>
            </w:r>
          </w:p>
        </w:tc>
      </w:tr>
    </w:tbl>
    <w:p w14:paraId="559760D6" w14:textId="77777777" w:rsidR="001736B7" w:rsidRPr="00B72910" w:rsidRDefault="001736B7">
      <w:pPr>
        <w:rPr>
          <w:rFonts w:ascii="Calibri" w:hAnsi="Calibri"/>
          <w:b/>
          <w:sz w:val="22"/>
          <w:szCs w:val="22"/>
        </w:rPr>
      </w:pPr>
    </w:p>
    <w:p w14:paraId="2B6AE3C9" w14:textId="77777777" w:rsidR="00217BA3" w:rsidRPr="00B72910" w:rsidRDefault="00217BA3" w:rsidP="00217BA3">
      <w:pPr>
        <w:ind w:right="-360"/>
        <w:jc w:val="center"/>
        <w:rPr>
          <w:rFonts w:ascii="Calibri" w:hAnsi="Calibri"/>
          <w:b/>
          <w:sz w:val="22"/>
          <w:szCs w:val="22"/>
        </w:rPr>
      </w:pPr>
    </w:p>
    <w:p w14:paraId="3EB15B07" w14:textId="77777777" w:rsidR="00217BA3" w:rsidRPr="00DF1490" w:rsidRDefault="00217BA3" w:rsidP="00DF1490">
      <w:pPr>
        <w:rPr>
          <w:rFonts w:ascii="Calibri" w:hAnsi="Calibri"/>
          <w:b/>
          <w:color w:val="70AD47" w:themeColor="accent6"/>
        </w:rPr>
      </w:pPr>
    </w:p>
    <w:p w14:paraId="34FE008C" w14:textId="77777777" w:rsidR="00217BA3" w:rsidRPr="00B72910" w:rsidRDefault="00217BA3" w:rsidP="00217BA3">
      <w:pPr>
        <w:ind w:right="-360"/>
        <w:jc w:val="center"/>
        <w:rPr>
          <w:rFonts w:ascii="Calibri" w:hAnsi="Calibri"/>
          <w:b/>
          <w:sz w:val="22"/>
          <w:szCs w:val="22"/>
        </w:rPr>
      </w:pPr>
    </w:p>
    <w:p w14:paraId="0F67CF02" w14:textId="77777777" w:rsidR="00217BA3" w:rsidRPr="00B72910" w:rsidRDefault="00217BA3" w:rsidP="00217BA3">
      <w:pPr>
        <w:ind w:right="-360"/>
        <w:jc w:val="center"/>
        <w:rPr>
          <w:rFonts w:ascii="Calibri" w:hAnsi="Calibri"/>
          <w:b/>
          <w:sz w:val="22"/>
          <w:szCs w:val="22"/>
        </w:rPr>
      </w:pPr>
    </w:p>
    <w:p w14:paraId="1C7D3288" w14:textId="77777777" w:rsidR="00217BA3" w:rsidRPr="00B72910" w:rsidRDefault="00217BA3" w:rsidP="00217BA3">
      <w:pPr>
        <w:ind w:right="-360"/>
        <w:jc w:val="center"/>
        <w:rPr>
          <w:rFonts w:ascii="Calibri" w:hAnsi="Calibri"/>
          <w:b/>
          <w:sz w:val="22"/>
          <w:szCs w:val="22"/>
        </w:rPr>
      </w:pPr>
    </w:p>
    <w:p w14:paraId="0A0844BB" w14:textId="77777777" w:rsidR="00217BA3" w:rsidRPr="00B72910" w:rsidRDefault="00217BA3" w:rsidP="00217BA3">
      <w:pPr>
        <w:ind w:right="-360"/>
        <w:jc w:val="center"/>
        <w:rPr>
          <w:rFonts w:ascii="Calibri" w:hAnsi="Calibri"/>
          <w:b/>
          <w:sz w:val="22"/>
          <w:szCs w:val="22"/>
        </w:rPr>
      </w:pPr>
    </w:p>
    <w:p w14:paraId="7A416BAF" w14:textId="77777777" w:rsidR="00217BA3" w:rsidRPr="00B72910" w:rsidRDefault="00217BA3" w:rsidP="00217BA3">
      <w:pPr>
        <w:ind w:right="-360"/>
        <w:jc w:val="center"/>
        <w:rPr>
          <w:rFonts w:ascii="Calibri" w:hAnsi="Calibri"/>
          <w:b/>
          <w:sz w:val="22"/>
          <w:szCs w:val="22"/>
        </w:rPr>
      </w:pPr>
    </w:p>
    <w:p w14:paraId="3ACD09CB" w14:textId="77777777" w:rsidR="00217BA3" w:rsidRPr="00B72910" w:rsidRDefault="00217BA3" w:rsidP="00217BA3">
      <w:pPr>
        <w:ind w:right="-360"/>
        <w:jc w:val="center"/>
        <w:rPr>
          <w:rFonts w:ascii="Calibri" w:hAnsi="Calibri"/>
          <w:b/>
          <w:sz w:val="22"/>
          <w:szCs w:val="22"/>
        </w:rPr>
      </w:pPr>
    </w:p>
    <w:p w14:paraId="66FD75E7" w14:textId="77777777" w:rsidR="00217BA3" w:rsidRPr="00B72910" w:rsidRDefault="00217BA3" w:rsidP="00217BA3">
      <w:pPr>
        <w:ind w:right="-360"/>
        <w:jc w:val="center"/>
        <w:rPr>
          <w:rFonts w:ascii="Calibri" w:hAnsi="Calibri"/>
          <w:b/>
          <w:sz w:val="22"/>
          <w:szCs w:val="22"/>
        </w:rPr>
      </w:pPr>
    </w:p>
    <w:p w14:paraId="24A111DC" w14:textId="77777777" w:rsidR="00217BA3" w:rsidRPr="00B72910" w:rsidRDefault="00217BA3" w:rsidP="00217BA3">
      <w:pPr>
        <w:ind w:right="-360"/>
        <w:jc w:val="center"/>
        <w:rPr>
          <w:rFonts w:ascii="Calibri" w:hAnsi="Calibri"/>
          <w:b/>
          <w:sz w:val="22"/>
          <w:szCs w:val="22"/>
        </w:rPr>
      </w:pPr>
    </w:p>
    <w:p w14:paraId="5236F0D3" w14:textId="77777777" w:rsidR="00217BA3" w:rsidRPr="00B72910" w:rsidRDefault="00217BA3" w:rsidP="00217BA3">
      <w:pPr>
        <w:ind w:right="-360"/>
        <w:jc w:val="center"/>
        <w:rPr>
          <w:rFonts w:ascii="Calibri" w:hAnsi="Calibri"/>
          <w:b/>
          <w:sz w:val="22"/>
          <w:szCs w:val="22"/>
        </w:rPr>
      </w:pPr>
    </w:p>
    <w:p w14:paraId="20C1A892" w14:textId="77777777" w:rsidR="00217BA3" w:rsidRPr="00B72910" w:rsidRDefault="00217BA3" w:rsidP="00217BA3">
      <w:pPr>
        <w:ind w:right="-360"/>
        <w:jc w:val="center"/>
        <w:rPr>
          <w:rFonts w:ascii="Calibri" w:hAnsi="Calibri"/>
          <w:b/>
          <w:sz w:val="22"/>
          <w:szCs w:val="22"/>
        </w:rPr>
      </w:pPr>
    </w:p>
    <w:p w14:paraId="406C9B51" w14:textId="77777777" w:rsidR="00217BA3" w:rsidRPr="00B72910" w:rsidRDefault="00217BA3" w:rsidP="00217BA3">
      <w:pPr>
        <w:ind w:right="-360"/>
        <w:jc w:val="center"/>
        <w:rPr>
          <w:rFonts w:ascii="Calibri" w:hAnsi="Calibri"/>
          <w:b/>
          <w:sz w:val="22"/>
          <w:szCs w:val="22"/>
        </w:rPr>
      </w:pPr>
    </w:p>
    <w:p w14:paraId="218F47B2" w14:textId="77777777" w:rsidR="00217BA3" w:rsidRPr="00B72910" w:rsidRDefault="00217BA3" w:rsidP="00217BA3">
      <w:pPr>
        <w:ind w:right="-360"/>
        <w:jc w:val="center"/>
        <w:rPr>
          <w:rFonts w:ascii="Calibri" w:hAnsi="Calibri"/>
          <w:b/>
          <w:sz w:val="22"/>
          <w:szCs w:val="22"/>
        </w:rPr>
      </w:pPr>
    </w:p>
    <w:p w14:paraId="10BE4644" w14:textId="77777777" w:rsidR="00217BA3" w:rsidRPr="00BF6DAD" w:rsidRDefault="00217BA3" w:rsidP="005633C4">
      <w:pPr>
        <w:ind w:right="-360"/>
        <w:rPr>
          <w:rFonts w:ascii="Calibri" w:hAnsi="Calibri"/>
          <w:b/>
          <w:color w:val="9CBB59"/>
          <w:sz w:val="22"/>
          <w:szCs w:val="22"/>
        </w:rPr>
      </w:pPr>
      <w:r w:rsidRPr="00BF6DAD">
        <w:rPr>
          <w:rFonts w:ascii="Calibri" w:hAnsi="Calibri"/>
          <w:b/>
          <w:color w:val="9CBB59"/>
          <w:sz w:val="22"/>
          <w:szCs w:val="22"/>
        </w:rPr>
        <w:lastRenderedPageBreak/>
        <w:t>PART 2: Report on Rapid Risk Assessment of undiagnosed Illness in Jojo Province, Country A, 1 April 2012</w:t>
      </w:r>
    </w:p>
    <w:p w14:paraId="6E9A66EE" w14:textId="77777777" w:rsidR="00217BA3" w:rsidRPr="00B72910" w:rsidRDefault="00217BA3" w:rsidP="00217BA3">
      <w:pPr>
        <w:rPr>
          <w:rFonts w:ascii="Calibri" w:hAnsi="Calibri"/>
          <w:sz w:val="22"/>
          <w:szCs w:val="22"/>
        </w:rPr>
      </w:pPr>
    </w:p>
    <w:p w14:paraId="346BBC90" w14:textId="77777777" w:rsidR="00217BA3" w:rsidRPr="00B72910" w:rsidRDefault="00217BA3" w:rsidP="00217BA3">
      <w:pPr>
        <w:rPr>
          <w:rFonts w:ascii="Calibri" w:hAnsi="Calibri"/>
          <w:sz w:val="22"/>
          <w:szCs w:val="22"/>
        </w:rPr>
      </w:pPr>
    </w:p>
    <w:p w14:paraId="242D9CC8" w14:textId="77777777" w:rsidR="00217BA3" w:rsidRPr="00B72910" w:rsidRDefault="00217BA3" w:rsidP="00217BA3">
      <w:pPr>
        <w:pStyle w:val="NormalWeb"/>
        <w:spacing w:before="0" w:beforeAutospacing="0" w:after="0" w:afterAutospacing="0"/>
        <w:jc w:val="both"/>
        <w:rPr>
          <w:rFonts w:ascii="Calibri" w:hAnsi="Calibri"/>
          <w:b/>
          <w:sz w:val="22"/>
          <w:szCs w:val="22"/>
        </w:rPr>
      </w:pPr>
      <w:r w:rsidRPr="00B72910">
        <w:rPr>
          <w:rFonts w:ascii="Calibri" w:hAnsi="Calibri"/>
          <w:b/>
          <w:sz w:val="22"/>
          <w:szCs w:val="22"/>
        </w:rPr>
        <w:t xml:space="preserve">Background: </w:t>
      </w:r>
    </w:p>
    <w:p w14:paraId="04E46E8A" w14:textId="77777777" w:rsidR="00217BA3" w:rsidRPr="00B72910" w:rsidRDefault="00217BA3" w:rsidP="00217BA3">
      <w:pPr>
        <w:jc w:val="both"/>
        <w:rPr>
          <w:rFonts w:ascii="Calibri" w:hAnsi="Calibri"/>
          <w:sz w:val="22"/>
          <w:szCs w:val="22"/>
        </w:rPr>
      </w:pPr>
      <w:r w:rsidRPr="00B72910">
        <w:rPr>
          <w:rFonts w:ascii="Calibri" w:hAnsi="Calibri"/>
          <w:sz w:val="22"/>
          <w:szCs w:val="22"/>
        </w:rPr>
        <w:t xml:space="preserve">An unidentified illness affecting people in 4 villages from the Mama </w:t>
      </w:r>
      <w:r w:rsidR="005633C4" w:rsidRPr="00B72910">
        <w:rPr>
          <w:rFonts w:ascii="Calibri" w:hAnsi="Calibri"/>
          <w:sz w:val="22"/>
          <w:szCs w:val="22"/>
        </w:rPr>
        <w:t>District</w:t>
      </w:r>
      <w:r w:rsidRPr="00B72910">
        <w:rPr>
          <w:rFonts w:ascii="Calibri" w:hAnsi="Calibri"/>
          <w:sz w:val="22"/>
          <w:szCs w:val="22"/>
        </w:rPr>
        <w:t xml:space="preserve"> of Jojo Province remains under investigation in Country A. Cases have presented with symptoms ranging from stiffness in the limbs, ulcers on hands and feet to multi-organ failure.</w:t>
      </w:r>
    </w:p>
    <w:p w14:paraId="4A715B5B" w14:textId="77777777" w:rsidR="00217BA3" w:rsidRPr="00B72910" w:rsidRDefault="00217BA3" w:rsidP="00217BA3">
      <w:pPr>
        <w:jc w:val="both"/>
        <w:rPr>
          <w:rFonts w:ascii="Calibri" w:hAnsi="Calibri"/>
          <w:sz w:val="22"/>
          <w:szCs w:val="22"/>
        </w:rPr>
      </w:pPr>
    </w:p>
    <w:p w14:paraId="79CA86E0" w14:textId="77777777" w:rsidR="00217BA3" w:rsidRPr="00B72910" w:rsidRDefault="00217BA3" w:rsidP="00217BA3">
      <w:pPr>
        <w:jc w:val="both"/>
        <w:rPr>
          <w:rFonts w:ascii="Calibri" w:hAnsi="Calibri"/>
          <w:sz w:val="22"/>
          <w:szCs w:val="22"/>
        </w:rPr>
      </w:pPr>
      <w:r w:rsidRPr="00B72910">
        <w:rPr>
          <w:rFonts w:ascii="Calibri" w:hAnsi="Calibri"/>
          <w:sz w:val="22"/>
          <w:szCs w:val="22"/>
        </w:rPr>
        <w:t xml:space="preserve">Media reports that cases were first identified in late 2010. Mama District Hospital reported nearly 50 local residents presenting with similar symptoms between 19 April and 24 May 2011. Two cases were transferred to the Tegument Hospital in Sepple City and two other cases died (Source: TholspkNews). The total case number reported for 2011 was 150 (Source: Sepple Daily). 62 cases, with 6 deaths, CFR 10% (6/62), have been reported between 1 January and 1 April 2012. Age </w:t>
      </w:r>
      <w:r w:rsidR="005633C4" w:rsidRPr="00B72910">
        <w:rPr>
          <w:rFonts w:ascii="Calibri" w:hAnsi="Calibri"/>
          <w:sz w:val="22"/>
          <w:szCs w:val="22"/>
        </w:rPr>
        <w:t>ranging</w:t>
      </w:r>
      <w:r w:rsidRPr="00B72910">
        <w:rPr>
          <w:rFonts w:ascii="Calibri" w:hAnsi="Calibri"/>
          <w:sz w:val="22"/>
          <w:szCs w:val="22"/>
        </w:rPr>
        <w:t xml:space="preserve"> from 4 to 72 years (Source: Sepple Daily). Personal communication sources indicate that the event has occurred in 3 waves (April-May 2011, August to October 2011, November 2011-April 2012) with the least number of cases presenting in the middle 'wave'.</w:t>
      </w:r>
    </w:p>
    <w:p w14:paraId="69A530E4" w14:textId="77777777" w:rsidR="00217BA3" w:rsidRPr="00B72910" w:rsidRDefault="00217BA3" w:rsidP="00217BA3">
      <w:pPr>
        <w:jc w:val="both"/>
        <w:rPr>
          <w:rFonts w:ascii="Calibri" w:hAnsi="Calibri"/>
          <w:sz w:val="22"/>
          <w:szCs w:val="22"/>
        </w:rPr>
      </w:pPr>
    </w:p>
    <w:p w14:paraId="01517BDD" w14:textId="77777777" w:rsidR="00217BA3" w:rsidRPr="00B72910" w:rsidRDefault="00217BA3" w:rsidP="00217BA3">
      <w:pPr>
        <w:jc w:val="both"/>
        <w:rPr>
          <w:rFonts w:ascii="Calibri" w:hAnsi="Calibri"/>
          <w:sz w:val="22"/>
          <w:szCs w:val="22"/>
        </w:rPr>
      </w:pPr>
      <w:r w:rsidRPr="00B72910">
        <w:rPr>
          <w:rFonts w:ascii="Calibri" w:hAnsi="Calibri"/>
          <w:sz w:val="22"/>
          <w:szCs w:val="22"/>
        </w:rPr>
        <w:t>Investigation teams have been sent to field:</w:t>
      </w:r>
    </w:p>
    <w:p w14:paraId="2E098961" w14:textId="77777777" w:rsidR="00217BA3" w:rsidRPr="00B72910" w:rsidRDefault="00217BA3" w:rsidP="00217BA3">
      <w:pPr>
        <w:numPr>
          <w:ilvl w:val="0"/>
          <w:numId w:val="17"/>
        </w:numPr>
        <w:jc w:val="both"/>
        <w:rPr>
          <w:rFonts w:ascii="Calibri" w:hAnsi="Calibri"/>
          <w:color w:val="000000"/>
          <w:sz w:val="22"/>
          <w:szCs w:val="22"/>
        </w:rPr>
      </w:pPr>
      <w:r w:rsidRPr="00B72910">
        <w:rPr>
          <w:rFonts w:ascii="Calibri" w:hAnsi="Calibri"/>
          <w:color w:val="000000"/>
          <w:sz w:val="22"/>
          <w:szCs w:val="22"/>
        </w:rPr>
        <w:t>On 24 February</w:t>
      </w:r>
      <w:r w:rsidRPr="00B72910">
        <w:rPr>
          <w:rFonts w:ascii="Calibri" w:hAnsi="Calibri" w:cs="Arial"/>
          <w:color w:val="0000FF"/>
          <w:sz w:val="22"/>
          <w:szCs w:val="22"/>
        </w:rPr>
        <w:t xml:space="preserve"> </w:t>
      </w:r>
      <w:r w:rsidRPr="00B72910">
        <w:rPr>
          <w:rFonts w:ascii="Calibri" w:hAnsi="Calibri"/>
          <w:color w:val="000000"/>
          <w:sz w:val="22"/>
          <w:szCs w:val="22"/>
        </w:rPr>
        <w:t>2011, an investigation was undertaken in Bees village of Mama district where there were 57 patients. Initial reports indicated high levels of copper in the blood and signs of liver damage.</w:t>
      </w:r>
    </w:p>
    <w:p w14:paraId="3EE81BA4" w14:textId="77777777" w:rsidR="00217BA3" w:rsidRPr="00B72910" w:rsidRDefault="00217BA3" w:rsidP="00217BA3">
      <w:pPr>
        <w:jc w:val="both"/>
        <w:rPr>
          <w:rFonts w:ascii="Calibri" w:hAnsi="Calibri"/>
          <w:color w:val="000000"/>
          <w:sz w:val="22"/>
          <w:szCs w:val="22"/>
        </w:rPr>
      </w:pPr>
    </w:p>
    <w:p w14:paraId="697939E8" w14:textId="77777777" w:rsidR="00217BA3" w:rsidRPr="00B72910" w:rsidRDefault="00217BA3" w:rsidP="00217BA3">
      <w:pPr>
        <w:jc w:val="both"/>
        <w:rPr>
          <w:rFonts w:ascii="Calibri" w:hAnsi="Calibri"/>
          <w:color w:val="000000"/>
          <w:sz w:val="22"/>
          <w:szCs w:val="22"/>
        </w:rPr>
      </w:pPr>
      <w:r w:rsidRPr="00B72910">
        <w:rPr>
          <w:rFonts w:ascii="Calibri" w:hAnsi="Calibri"/>
          <w:color w:val="000000"/>
          <w:sz w:val="22"/>
          <w:szCs w:val="22"/>
        </w:rPr>
        <w:t>Action in place by Country A authorities:</w:t>
      </w:r>
    </w:p>
    <w:p w14:paraId="6AAF5AD6" w14:textId="77777777" w:rsidR="00217BA3" w:rsidRPr="00B72910" w:rsidRDefault="00217BA3" w:rsidP="00217BA3">
      <w:pPr>
        <w:numPr>
          <w:ilvl w:val="0"/>
          <w:numId w:val="17"/>
        </w:numPr>
        <w:jc w:val="both"/>
        <w:rPr>
          <w:rFonts w:ascii="Calibri" w:hAnsi="Calibri"/>
          <w:color w:val="000000"/>
          <w:sz w:val="22"/>
          <w:szCs w:val="22"/>
        </w:rPr>
      </w:pPr>
      <w:r w:rsidRPr="00B72910">
        <w:rPr>
          <w:rFonts w:ascii="Calibri" w:hAnsi="Calibri"/>
          <w:color w:val="000000"/>
          <w:sz w:val="22"/>
          <w:szCs w:val="22"/>
        </w:rPr>
        <w:t>Supportive therapy has been provided to affected people</w:t>
      </w:r>
    </w:p>
    <w:p w14:paraId="643CB09C" w14:textId="77777777" w:rsidR="00217BA3" w:rsidRPr="00B72910" w:rsidRDefault="00217BA3" w:rsidP="00217BA3">
      <w:pPr>
        <w:numPr>
          <w:ilvl w:val="0"/>
          <w:numId w:val="17"/>
        </w:numPr>
        <w:jc w:val="both"/>
        <w:rPr>
          <w:rFonts w:ascii="Calibri" w:hAnsi="Calibri"/>
          <w:color w:val="000000"/>
          <w:sz w:val="22"/>
          <w:szCs w:val="22"/>
        </w:rPr>
      </w:pPr>
      <w:r w:rsidRPr="00B72910">
        <w:rPr>
          <w:rFonts w:ascii="Calibri" w:hAnsi="Calibri"/>
          <w:color w:val="000000"/>
          <w:sz w:val="22"/>
          <w:szCs w:val="22"/>
        </w:rPr>
        <w:t>Advice of washing hand and feet after field work has been provided to assist with indirect contact with herbicide and other chemical</w:t>
      </w:r>
    </w:p>
    <w:p w14:paraId="07504DF5" w14:textId="77777777" w:rsidR="00217BA3" w:rsidRPr="00B72910" w:rsidRDefault="00217BA3" w:rsidP="00217BA3">
      <w:pPr>
        <w:numPr>
          <w:ilvl w:val="0"/>
          <w:numId w:val="17"/>
        </w:numPr>
        <w:jc w:val="both"/>
        <w:rPr>
          <w:rFonts w:ascii="Calibri" w:hAnsi="Calibri"/>
          <w:color w:val="000000"/>
          <w:sz w:val="22"/>
          <w:szCs w:val="22"/>
        </w:rPr>
      </w:pPr>
      <w:r w:rsidRPr="00B72910">
        <w:rPr>
          <w:rFonts w:ascii="Calibri" w:hAnsi="Calibri"/>
          <w:color w:val="000000"/>
          <w:sz w:val="22"/>
          <w:szCs w:val="22"/>
        </w:rPr>
        <w:t>Selective testing from 300 households has been done with sampling of blood, skin and hair taken for analysis</w:t>
      </w:r>
    </w:p>
    <w:p w14:paraId="2ECB5818" w14:textId="77777777" w:rsidR="00217BA3" w:rsidRPr="00B72910" w:rsidRDefault="00217BA3" w:rsidP="00217BA3">
      <w:pPr>
        <w:numPr>
          <w:ilvl w:val="0"/>
          <w:numId w:val="17"/>
        </w:numPr>
        <w:jc w:val="both"/>
        <w:rPr>
          <w:rFonts w:ascii="Calibri" w:hAnsi="Calibri"/>
          <w:color w:val="000000"/>
          <w:sz w:val="22"/>
          <w:szCs w:val="22"/>
        </w:rPr>
      </w:pPr>
      <w:r w:rsidRPr="00B72910">
        <w:rPr>
          <w:rFonts w:ascii="Calibri" w:hAnsi="Calibri"/>
          <w:color w:val="000000"/>
          <w:sz w:val="22"/>
          <w:szCs w:val="22"/>
        </w:rPr>
        <w:t>Information on progress is being formulated for media</w:t>
      </w:r>
    </w:p>
    <w:p w14:paraId="49FF4B03" w14:textId="77777777" w:rsidR="00217BA3" w:rsidRPr="00B72910" w:rsidRDefault="00217BA3" w:rsidP="00217BA3">
      <w:pPr>
        <w:pStyle w:val="NormalWeb"/>
        <w:rPr>
          <w:rFonts w:ascii="Calibri" w:hAnsi="Calibri"/>
          <w:sz w:val="22"/>
          <w:szCs w:val="22"/>
        </w:rPr>
      </w:pPr>
    </w:p>
    <w:p w14:paraId="61ED9811" w14:textId="77777777" w:rsidR="00136198" w:rsidRPr="00B72910" w:rsidRDefault="00217BA3" w:rsidP="00B72910">
      <w:pPr>
        <w:pStyle w:val="NormalWeb"/>
        <w:rPr>
          <w:rFonts w:ascii="Calibri" w:hAnsi="Calibri"/>
          <w:b/>
          <w:sz w:val="22"/>
          <w:szCs w:val="22"/>
        </w:rPr>
      </w:pPr>
      <w:r w:rsidRPr="00B72910">
        <w:rPr>
          <w:rFonts w:ascii="Calibri" w:hAnsi="Calibri"/>
          <w:b/>
          <w:sz w:val="22"/>
          <w:szCs w:val="22"/>
        </w:rPr>
        <w:br w:type="page"/>
      </w:r>
      <w:r w:rsidRPr="00B72910">
        <w:rPr>
          <w:rFonts w:ascii="Calibri" w:hAnsi="Calibri"/>
          <w:b/>
          <w:sz w:val="22"/>
          <w:szCs w:val="22"/>
        </w:rPr>
        <w:lastRenderedPageBreak/>
        <w:t>Level of risk from event:</w:t>
      </w:r>
    </w:p>
    <w:p w14:paraId="72EFA62E" w14:textId="77777777" w:rsidR="00136198" w:rsidRPr="00B72910" w:rsidRDefault="00136198" w:rsidP="007361E8">
      <w:pPr>
        <w:pStyle w:val="NormalWeb"/>
        <w:numPr>
          <w:ilvl w:val="0"/>
          <w:numId w:val="23"/>
        </w:numPr>
        <w:spacing w:before="60" w:beforeAutospacing="0" w:after="0" w:afterAutospacing="0"/>
        <w:rPr>
          <w:rFonts w:ascii="Calibri" w:hAnsi="Calibri"/>
          <w:b/>
          <w:sz w:val="22"/>
          <w:szCs w:val="22"/>
        </w:rPr>
      </w:pPr>
      <w:r w:rsidRPr="00B72910">
        <w:rPr>
          <w:rFonts w:ascii="Calibri" w:hAnsi="Calibri"/>
          <w:b/>
          <w:sz w:val="22"/>
          <w:szCs w:val="22"/>
        </w:rPr>
        <w:t>Question related to risk</w:t>
      </w:r>
    </w:p>
    <w:p w14:paraId="6EC72307" w14:textId="77777777" w:rsidR="00136198" w:rsidRPr="00BF6DAD" w:rsidRDefault="00136198" w:rsidP="0028299E">
      <w:pPr>
        <w:pStyle w:val="NormalWeb"/>
        <w:ind w:left="709" w:right="-180"/>
        <w:rPr>
          <w:rFonts w:ascii="Calibri" w:hAnsi="Calibri"/>
          <w:color w:val="C00000"/>
          <w:sz w:val="22"/>
          <w:szCs w:val="22"/>
        </w:rPr>
      </w:pPr>
      <w:r w:rsidRPr="00BF6DAD">
        <w:rPr>
          <w:rFonts w:ascii="Calibri" w:hAnsi="Calibri"/>
          <w:color w:val="C00000"/>
          <w:sz w:val="22"/>
          <w:szCs w:val="22"/>
        </w:rPr>
        <w:t xml:space="preserve">Several questions </w:t>
      </w:r>
      <w:r w:rsidR="00645F54" w:rsidRPr="00BF6DAD">
        <w:rPr>
          <w:rFonts w:ascii="Calibri" w:hAnsi="Calibri"/>
          <w:color w:val="C00000"/>
          <w:sz w:val="22"/>
          <w:szCs w:val="22"/>
        </w:rPr>
        <w:t>can be asked</w:t>
      </w:r>
      <w:r w:rsidRPr="00BF6DAD">
        <w:rPr>
          <w:rFonts w:ascii="Calibri" w:hAnsi="Calibri"/>
          <w:color w:val="C00000"/>
          <w:sz w:val="22"/>
          <w:szCs w:val="22"/>
        </w:rPr>
        <w:t>. One of the question</w:t>
      </w:r>
      <w:r w:rsidR="007361E8" w:rsidRPr="00BF6DAD">
        <w:rPr>
          <w:rFonts w:ascii="Calibri" w:hAnsi="Calibri"/>
          <w:color w:val="C00000"/>
          <w:sz w:val="22"/>
          <w:szCs w:val="22"/>
        </w:rPr>
        <w:t>s</w:t>
      </w:r>
      <w:r w:rsidRPr="00BF6DAD">
        <w:rPr>
          <w:rFonts w:ascii="Calibri" w:hAnsi="Calibri"/>
          <w:color w:val="C00000"/>
          <w:sz w:val="22"/>
          <w:szCs w:val="22"/>
        </w:rPr>
        <w:t xml:space="preserve"> could be:</w:t>
      </w:r>
    </w:p>
    <w:p w14:paraId="6897A82B" w14:textId="77777777" w:rsidR="00136198" w:rsidRPr="00BF6DAD" w:rsidRDefault="00136198" w:rsidP="00B72910">
      <w:pPr>
        <w:pStyle w:val="NormalWeb"/>
        <w:spacing w:before="0" w:beforeAutospacing="0"/>
        <w:ind w:left="709" w:right="-180"/>
        <w:rPr>
          <w:rFonts w:ascii="Calibri" w:hAnsi="Calibri"/>
          <w:color w:val="C00000"/>
          <w:sz w:val="22"/>
          <w:szCs w:val="22"/>
        </w:rPr>
      </w:pPr>
      <w:r w:rsidRPr="00BF6DAD">
        <w:rPr>
          <w:rFonts w:ascii="Calibri" w:hAnsi="Calibri"/>
          <w:color w:val="C00000"/>
          <w:sz w:val="22"/>
          <w:szCs w:val="22"/>
        </w:rPr>
        <w:t>What is th</w:t>
      </w:r>
      <w:r w:rsidR="007361E8" w:rsidRPr="00BF6DAD">
        <w:rPr>
          <w:rFonts w:ascii="Calibri" w:hAnsi="Calibri"/>
          <w:color w:val="C00000"/>
          <w:sz w:val="22"/>
          <w:szCs w:val="22"/>
        </w:rPr>
        <w:t>e risk level</w:t>
      </w:r>
      <w:r w:rsidRPr="00BF6DAD">
        <w:rPr>
          <w:rFonts w:ascii="Calibri" w:hAnsi="Calibri"/>
          <w:color w:val="C00000"/>
          <w:sz w:val="22"/>
          <w:szCs w:val="22"/>
        </w:rPr>
        <w:t xml:space="preserve"> associated to an important increase in morbidity and mortality linked to this event?</w:t>
      </w:r>
    </w:p>
    <w:p w14:paraId="1D1B77BA" w14:textId="77777777" w:rsidR="00217BA3" w:rsidRPr="00B72910" w:rsidRDefault="00217BA3" w:rsidP="007361E8">
      <w:pPr>
        <w:pStyle w:val="NormalWeb"/>
        <w:numPr>
          <w:ilvl w:val="0"/>
          <w:numId w:val="23"/>
        </w:numPr>
        <w:rPr>
          <w:rFonts w:ascii="Calibri" w:hAnsi="Calibri"/>
          <w:b/>
          <w:sz w:val="22"/>
          <w:szCs w:val="22"/>
        </w:rPr>
      </w:pPr>
      <w:r w:rsidRPr="00B72910">
        <w:rPr>
          <w:rFonts w:ascii="Calibri" w:hAnsi="Calibri"/>
          <w:b/>
          <w:sz w:val="22"/>
          <w:szCs w:val="22"/>
        </w:rPr>
        <w:t>Evidence used to assess the level of risk:</w:t>
      </w:r>
    </w:p>
    <w:p w14:paraId="41CCE8F2" w14:textId="77777777" w:rsidR="00217BA3" w:rsidRPr="00B72910" w:rsidRDefault="00217BA3" w:rsidP="00217BA3">
      <w:pPr>
        <w:pStyle w:val="NormalWeb"/>
        <w:numPr>
          <w:ilvl w:val="1"/>
          <w:numId w:val="20"/>
        </w:numPr>
        <w:rPr>
          <w:rFonts w:ascii="Calibri" w:hAnsi="Calibri"/>
          <w:sz w:val="22"/>
          <w:szCs w:val="22"/>
        </w:rPr>
      </w:pPr>
      <w:r w:rsidRPr="00B72910">
        <w:rPr>
          <w:rFonts w:ascii="Calibri" w:hAnsi="Calibri"/>
          <w:sz w:val="22"/>
          <w:szCs w:val="22"/>
        </w:rPr>
        <w:t xml:space="preserve">Exposure: </w:t>
      </w:r>
    </w:p>
    <w:p w14:paraId="6D11659A"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As cases continue to be reported, it was concluded that exposure will continue to occur. </w:t>
      </w:r>
    </w:p>
    <w:p w14:paraId="4F73AF0B"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The hazard and source have not been identified</w:t>
      </w:r>
    </w:p>
    <w:p w14:paraId="240F1AA1" w14:textId="77777777" w:rsidR="00217BA3" w:rsidRPr="00B72910" w:rsidRDefault="00217BA3" w:rsidP="00217BA3">
      <w:pPr>
        <w:pStyle w:val="NormalWeb"/>
        <w:numPr>
          <w:ilvl w:val="1"/>
          <w:numId w:val="20"/>
        </w:numPr>
        <w:rPr>
          <w:rFonts w:ascii="Calibri" w:hAnsi="Calibri"/>
          <w:sz w:val="22"/>
          <w:szCs w:val="22"/>
        </w:rPr>
      </w:pPr>
      <w:r w:rsidRPr="00B72910">
        <w:rPr>
          <w:rFonts w:ascii="Calibri" w:hAnsi="Calibri"/>
          <w:sz w:val="22"/>
          <w:szCs w:val="22"/>
        </w:rPr>
        <w:t xml:space="preserve">Transmission: </w:t>
      </w:r>
    </w:p>
    <w:p w14:paraId="727D5FF6"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There have been 3 waves of the cases reported. </w:t>
      </w:r>
    </w:p>
    <w:p w14:paraId="4ED75987"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It is unknown if secondary transmission occurs from primary cases. </w:t>
      </w:r>
    </w:p>
    <w:p w14:paraId="36925EF2"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It is unknown if the incidence of cases reported is high or low or changing over time as the size of the exposed population remains unknown. </w:t>
      </w:r>
    </w:p>
    <w:p w14:paraId="285127A8"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It is also unknown whether people present as a clinical case each time they come in contact with the hazard as the hazard is unknown. </w:t>
      </w:r>
    </w:p>
    <w:p w14:paraId="4C6B2548"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The number of cases reported relative to the time period involved would suggest that a high number of cases would not be expected in future unless the hazard is introduced to a different community.</w:t>
      </w:r>
    </w:p>
    <w:p w14:paraId="45821F69"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As there have been no other cases reported from other areas in Country A, the event is considered to be geographically isolated since first reports in April 2011.</w:t>
      </w:r>
    </w:p>
    <w:p w14:paraId="2BFBDA55" w14:textId="77777777" w:rsidR="00217BA3" w:rsidRPr="00B72910" w:rsidRDefault="00217BA3" w:rsidP="00217BA3">
      <w:pPr>
        <w:pStyle w:val="NormalWeb"/>
        <w:numPr>
          <w:ilvl w:val="1"/>
          <w:numId w:val="20"/>
        </w:numPr>
        <w:rPr>
          <w:rFonts w:ascii="Calibri" w:hAnsi="Calibri"/>
          <w:sz w:val="22"/>
          <w:szCs w:val="22"/>
        </w:rPr>
      </w:pPr>
      <w:r w:rsidRPr="00B72910">
        <w:rPr>
          <w:rFonts w:ascii="Calibri" w:hAnsi="Calibri"/>
          <w:sz w:val="22"/>
          <w:szCs w:val="22"/>
        </w:rPr>
        <w:t xml:space="preserve">Disease severity: </w:t>
      </w:r>
    </w:p>
    <w:p w14:paraId="77F3CAE3"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Is moderate to high in the cases that have been identified (</w:t>
      </w:r>
      <w:proofErr w:type="gramStart"/>
      <w:r w:rsidRPr="00BF6DAD">
        <w:rPr>
          <w:rFonts w:ascii="Calibri" w:hAnsi="Calibri"/>
          <w:color w:val="C00000"/>
          <w:sz w:val="22"/>
          <w:szCs w:val="22"/>
        </w:rPr>
        <w:t>i.e.</w:t>
      </w:r>
      <w:proofErr w:type="gramEnd"/>
      <w:r w:rsidRPr="00BF6DAD">
        <w:rPr>
          <w:rFonts w:ascii="Calibri" w:hAnsi="Calibri"/>
          <w:color w:val="C00000"/>
          <w:sz w:val="22"/>
          <w:szCs w:val="22"/>
        </w:rPr>
        <w:t xml:space="preserve"> 6 deaths in 62 cases (CFR = 10%) from 1 Jan to 1 Apr 2012). </w:t>
      </w:r>
    </w:p>
    <w:p w14:paraId="5EBB68C3"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As the size of the population exposed is unknown, there is a possibility that a large number of cases with very low severity have not reported to healthcare facilities. If this were the situation, this would decrease the assessment for disease severity.</w:t>
      </w:r>
    </w:p>
    <w:p w14:paraId="56AEFC3F" w14:textId="77777777" w:rsidR="00217BA3" w:rsidRPr="00B72910" w:rsidRDefault="00217BA3" w:rsidP="00217BA3">
      <w:pPr>
        <w:pStyle w:val="NormalWeb"/>
        <w:numPr>
          <w:ilvl w:val="1"/>
          <w:numId w:val="20"/>
        </w:numPr>
        <w:rPr>
          <w:rFonts w:ascii="Calibri" w:hAnsi="Calibri"/>
          <w:sz w:val="22"/>
          <w:szCs w:val="22"/>
        </w:rPr>
      </w:pPr>
      <w:r w:rsidRPr="00B72910">
        <w:rPr>
          <w:rFonts w:ascii="Calibri" w:hAnsi="Calibri"/>
          <w:sz w:val="22"/>
          <w:szCs w:val="22"/>
        </w:rPr>
        <w:t xml:space="preserve">Capacity and control measures: </w:t>
      </w:r>
    </w:p>
    <w:p w14:paraId="120FDCF3"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Control measures are not in place as the hazard and source of transmission are unknown. </w:t>
      </w:r>
    </w:p>
    <w:p w14:paraId="059C0483"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Capacity to treat the disease appears mixed with relatively few deaths in 2011, however a higher case fatality rate in 2012. </w:t>
      </w:r>
    </w:p>
    <w:p w14:paraId="4D65CBD6"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 xml:space="preserve">Diagnosis remains an issue as a comprehensive case definition has not been provided. </w:t>
      </w:r>
    </w:p>
    <w:p w14:paraId="5549BE10" w14:textId="77777777" w:rsidR="00217BA3" w:rsidRPr="00BF6DAD" w:rsidRDefault="00217BA3" w:rsidP="00217BA3">
      <w:pPr>
        <w:pStyle w:val="NormalWeb"/>
        <w:numPr>
          <w:ilvl w:val="2"/>
          <w:numId w:val="20"/>
        </w:numPr>
        <w:rPr>
          <w:rFonts w:ascii="Calibri" w:hAnsi="Calibri"/>
          <w:color w:val="C00000"/>
          <w:sz w:val="22"/>
          <w:szCs w:val="22"/>
        </w:rPr>
      </w:pPr>
      <w:r w:rsidRPr="00BF6DAD">
        <w:rPr>
          <w:rFonts w:ascii="Calibri" w:hAnsi="Calibri"/>
          <w:color w:val="C00000"/>
          <w:sz w:val="22"/>
          <w:szCs w:val="22"/>
        </w:rPr>
        <w:t>The population appears to seek healthcare early.</w:t>
      </w:r>
    </w:p>
    <w:p w14:paraId="090D462E" w14:textId="77777777" w:rsidR="00B72910" w:rsidRDefault="00B72910" w:rsidP="00B72910">
      <w:pPr>
        <w:pStyle w:val="NormalWeb"/>
        <w:ind w:left="1800"/>
        <w:rPr>
          <w:rFonts w:ascii="Calibri" w:hAnsi="Calibri"/>
          <w:color w:val="0000FF"/>
          <w:sz w:val="22"/>
          <w:szCs w:val="22"/>
        </w:rPr>
      </w:pPr>
    </w:p>
    <w:p w14:paraId="5D4A086F" w14:textId="77777777" w:rsidR="00B65A3E" w:rsidRPr="00B72910" w:rsidRDefault="00B65A3E" w:rsidP="00B72910">
      <w:pPr>
        <w:pStyle w:val="NormalWeb"/>
        <w:ind w:left="1800"/>
        <w:rPr>
          <w:rFonts w:ascii="Calibri" w:hAnsi="Calibri"/>
          <w:color w:val="0000FF"/>
          <w:sz w:val="22"/>
          <w:szCs w:val="22"/>
        </w:rPr>
      </w:pPr>
    </w:p>
    <w:p w14:paraId="7C326D3A" w14:textId="77777777" w:rsidR="007361E8" w:rsidRPr="00B72910" w:rsidRDefault="007361E8" w:rsidP="007361E8">
      <w:pPr>
        <w:pStyle w:val="NormalWeb"/>
        <w:numPr>
          <w:ilvl w:val="0"/>
          <w:numId w:val="23"/>
        </w:numPr>
        <w:spacing w:before="0" w:beforeAutospacing="0" w:after="0" w:afterAutospacing="0"/>
        <w:rPr>
          <w:rFonts w:ascii="Calibri" w:hAnsi="Calibri"/>
          <w:b/>
          <w:sz w:val="22"/>
          <w:szCs w:val="22"/>
        </w:rPr>
      </w:pPr>
      <w:r w:rsidRPr="00B72910">
        <w:rPr>
          <w:rFonts w:ascii="Calibri" w:hAnsi="Calibri"/>
          <w:b/>
          <w:sz w:val="22"/>
          <w:szCs w:val="22"/>
        </w:rPr>
        <w:lastRenderedPageBreak/>
        <w:t>Risk declaration</w:t>
      </w:r>
      <w:r w:rsidR="0028299E" w:rsidRPr="00B72910">
        <w:rPr>
          <w:rFonts w:ascii="Calibri" w:hAnsi="Calibri"/>
          <w:b/>
          <w:sz w:val="22"/>
          <w:szCs w:val="22"/>
        </w:rPr>
        <w:t>:</w:t>
      </w:r>
    </w:p>
    <w:p w14:paraId="35954148" w14:textId="77777777" w:rsidR="007361E8" w:rsidRPr="00BF6DAD" w:rsidRDefault="007361E8" w:rsidP="0028299E">
      <w:pPr>
        <w:pStyle w:val="NormalWeb"/>
        <w:ind w:left="709"/>
        <w:rPr>
          <w:rFonts w:ascii="Calibri" w:hAnsi="Calibri"/>
          <w:color w:val="C00000"/>
          <w:sz w:val="22"/>
          <w:szCs w:val="22"/>
        </w:rPr>
      </w:pPr>
      <w:r w:rsidRPr="00BF6DAD">
        <w:rPr>
          <w:rFonts w:ascii="Calibri" w:hAnsi="Calibri"/>
          <w:color w:val="C00000"/>
          <w:sz w:val="22"/>
          <w:szCs w:val="22"/>
        </w:rPr>
        <w:t>Considering the important increase in morbidity and mortality linked to the event, the probability is very likely and the consequences for Public Health are moderate to major.</w:t>
      </w:r>
    </w:p>
    <w:p w14:paraId="39F640B2" w14:textId="77777777" w:rsidR="00217BA3" w:rsidRPr="00BF6DAD" w:rsidRDefault="007361E8" w:rsidP="00B72910">
      <w:pPr>
        <w:pStyle w:val="NormalWeb"/>
        <w:ind w:left="709"/>
        <w:rPr>
          <w:rFonts w:ascii="Calibri" w:hAnsi="Calibri"/>
          <w:color w:val="C00000"/>
          <w:sz w:val="22"/>
          <w:szCs w:val="22"/>
        </w:rPr>
      </w:pPr>
      <w:r w:rsidRPr="00BF6DAD">
        <w:rPr>
          <w:rFonts w:ascii="Calibri" w:hAnsi="Calibri"/>
          <w:color w:val="C00000"/>
          <w:sz w:val="22"/>
          <w:szCs w:val="22"/>
        </w:rPr>
        <w:t>According to the analysis of the evidences, probability and potential consequences of the questions related to risk, the level of risk is high</w:t>
      </w:r>
      <w:r w:rsidR="00645F54" w:rsidRPr="00BF6DAD">
        <w:rPr>
          <w:rFonts w:ascii="Calibri" w:hAnsi="Calibri"/>
          <w:color w:val="C00000"/>
          <w:sz w:val="22"/>
          <w:szCs w:val="22"/>
        </w:rPr>
        <w:t>.</w:t>
      </w:r>
    </w:p>
    <w:p w14:paraId="371CC8D4" w14:textId="77777777" w:rsidR="007361E8" w:rsidRPr="00B72910" w:rsidRDefault="00C47E84" w:rsidP="00217BA3">
      <w:pPr>
        <w:pStyle w:val="NormalWeb"/>
        <w:spacing w:before="0" w:beforeAutospacing="0" w:after="0" w:afterAutospacing="0"/>
        <w:rPr>
          <w:noProof/>
        </w:rPr>
      </w:pPr>
      <w:r w:rsidRPr="00B72910">
        <w:rPr>
          <w:noProof/>
        </w:rPr>
        <mc:AlternateContent>
          <mc:Choice Requires="wpg">
            <w:drawing>
              <wp:anchor distT="0" distB="0" distL="114300" distR="114300" simplePos="0" relativeHeight="251657728" behindDoc="0" locked="0" layoutInCell="1" allowOverlap="1" wp14:anchorId="1D780AC0" wp14:editId="21411AB4">
                <wp:simplePos x="0" y="0"/>
                <wp:positionH relativeFrom="column">
                  <wp:posOffset>2746375</wp:posOffset>
                </wp:positionH>
                <wp:positionV relativeFrom="paragraph">
                  <wp:posOffset>664210</wp:posOffset>
                </wp:positionV>
                <wp:extent cx="1295400" cy="590550"/>
                <wp:effectExtent l="12700" t="25400" r="12700" b="19050"/>
                <wp:wrapNone/>
                <wp:docPr id="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95400" cy="590550"/>
                          <a:chOff x="6125" y="4938"/>
                          <a:chExt cx="2040" cy="930"/>
                        </a:xfrm>
                      </wpg:grpSpPr>
                      <wps:wsp>
                        <wps:cNvPr id="3" name="AutoShape 2"/>
                        <wps:cNvSpPr>
                          <a:spLocks/>
                        </wps:cNvSpPr>
                        <wps:spPr bwMode="auto">
                          <a:xfrm>
                            <a:off x="6125" y="4938"/>
                            <a:ext cx="810" cy="930"/>
                          </a:xfrm>
                          <a:prstGeom prst="star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 name="AutoShape 3"/>
                        <wps:cNvSpPr>
                          <a:spLocks/>
                        </wps:cNvSpPr>
                        <wps:spPr bwMode="auto">
                          <a:xfrm>
                            <a:off x="7355" y="4938"/>
                            <a:ext cx="810" cy="930"/>
                          </a:xfrm>
                          <a:prstGeom prst="star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F6CD9DC" id="Group 4" o:spid="_x0000_s1026" style="position:absolute;margin-left:216.25pt;margin-top:52.3pt;width:102pt;height:46.5pt;z-index:251657728" coordorigin="6125,4938" coordsize="2040,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">
                <v:shape id="AutoShape 2" o:spid="_x0000_s1027" style="position:absolute;left:6125;top:4938;width:810;height:930;visibility:visible;mso-wrap-style:square;v-text-anchor:top" coordsize="10000,1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" path="m,3817r3815,l5000,,6185,3817r3815,l6914,6183r1172,3817l5000,7634,1914,10000,3086,6183,,3817xe">
                  <v:stroke joinstyle="miter"/>
                  <v:path arrowok="t" o:connecttype="custom" o:connectlocs="0,355;309,355;405,0;501,355;810,355;560,575;655,930;405,710;155,930;250,575;0,355" o:connectangles="0,0,0,0,0,0,0,0,0,0,0"/>
                </v:shape>
                <v:shape id="AutoShape 3" o:spid="_x0000_s1028" style="position:absolute;left:7355;top:4938;width:810;height:930;visibility:visible;mso-wrap-style:square;v-text-anchor:top" coordsize="10000,1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" path="m,3817r3815,l5000,,6185,3817r3815,l6914,6183r1172,3817l5000,7634,1914,10000,3086,6183,,3817xe">
                  <v:stroke joinstyle="miter"/>
                  <v:path arrowok="t" o:connecttype="custom" o:connectlocs="0,355;309,355;405,0;501,355;810,355;560,575;655,930;405,710;155,930;250,575;0,355" o:connectangles="0,0,0,0,0,0,0,0,0,0,0"/>
                </v:shape>
              </v:group>
            </w:pict>
          </mc:Fallback>
        </mc:AlternateContent>
      </w:r>
      <w:r w:rsidRPr="00B72910">
        <w:rPr>
          <w:noProof/>
        </w:rPr>
        <w:drawing>
          <wp:inline distT="0" distB="0" distL="0" distR="0" wp14:anchorId="59AA32A5" wp14:editId="7165DA2D">
            <wp:extent cx="5038090" cy="351663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21">
                      <a:extLst>
                        <a:ext uri="{28A0092B-C50C-407E-A947-70E740481C1C}">
                          <a14:useLocalDpi xmlns:a14="http://schemas.microsoft.com/office/drawing/2010/main" val="0"/>
                        </a:ext>
                      </a:extLst>
                    </a:blip>
                    <a:srcRect l="38530" t="28743" r="22293" b="27687"/>
                    <a:stretch>
                      <a:fillRect/>
                    </a:stretch>
                  </pic:blipFill>
                  <pic:spPr bwMode="auto">
                    <a:xfrm>
                      <a:off x="0" y="0"/>
                      <a:ext cx="5038090" cy="3516630"/>
                    </a:xfrm>
                    <a:prstGeom prst="rect">
                      <a:avLst/>
                    </a:prstGeom>
                    <a:noFill/>
                    <a:ln>
                      <a:noFill/>
                    </a:ln>
                  </pic:spPr>
                </pic:pic>
              </a:graphicData>
            </a:graphic>
          </wp:inline>
        </w:drawing>
      </w:r>
    </w:p>
    <w:p w14:paraId="66513086" w14:textId="77777777" w:rsidR="007361E8" w:rsidRPr="00B72910" w:rsidRDefault="007361E8" w:rsidP="00217BA3">
      <w:pPr>
        <w:pStyle w:val="NormalWeb"/>
        <w:spacing w:before="0" w:beforeAutospacing="0" w:after="0" w:afterAutospacing="0"/>
        <w:rPr>
          <w:rFonts w:ascii="Calibri" w:hAnsi="Calibri" w:cs="Arial"/>
          <w:sz w:val="22"/>
          <w:szCs w:val="22"/>
        </w:rPr>
      </w:pPr>
    </w:p>
    <w:p w14:paraId="53BF77C5" w14:textId="77777777" w:rsidR="00217BA3" w:rsidRPr="00B72910" w:rsidRDefault="00217BA3" w:rsidP="0028299E">
      <w:pPr>
        <w:pStyle w:val="NormalWeb"/>
        <w:numPr>
          <w:ilvl w:val="0"/>
          <w:numId w:val="23"/>
        </w:numPr>
        <w:spacing w:before="0" w:beforeAutospacing="0" w:after="240" w:afterAutospacing="0"/>
        <w:rPr>
          <w:rFonts w:ascii="Calibri" w:hAnsi="Calibri" w:cs="Arial"/>
          <w:b/>
          <w:sz w:val="22"/>
          <w:szCs w:val="22"/>
        </w:rPr>
      </w:pPr>
      <w:r w:rsidRPr="00B72910">
        <w:rPr>
          <w:rFonts w:ascii="Calibri" w:hAnsi="Calibri" w:cs="Arial"/>
          <w:b/>
          <w:sz w:val="22"/>
          <w:szCs w:val="22"/>
        </w:rPr>
        <w:t>Level of action</w:t>
      </w:r>
    </w:p>
    <w:p w14:paraId="73629A67" w14:textId="77777777" w:rsidR="00217BA3" w:rsidRPr="00BF6DAD" w:rsidRDefault="00217BA3" w:rsidP="00645F54">
      <w:pPr>
        <w:pStyle w:val="NormalWeb"/>
        <w:spacing w:before="0" w:beforeAutospacing="0" w:after="0" w:afterAutospacing="0"/>
        <w:ind w:left="720"/>
        <w:rPr>
          <w:rFonts w:ascii="Calibri" w:hAnsi="Calibri"/>
          <w:color w:val="C00000"/>
          <w:sz w:val="22"/>
          <w:szCs w:val="22"/>
        </w:rPr>
      </w:pPr>
      <w:r w:rsidRPr="00BF6DAD">
        <w:rPr>
          <w:rFonts w:ascii="Calibri" w:hAnsi="Calibri"/>
          <w:color w:val="C00000"/>
          <w:sz w:val="22"/>
          <w:szCs w:val="22"/>
        </w:rPr>
        <w:t>A high level of risk requires immediate senior management attention and the establishment of an event management team. The addressing of the perception issues will also need to be taken account of through specific risk communication messages</w:t>
      </w:r>
    </w:p>
    <w:p w14:paraId="28CA5974" w14:textId="77777777" w:rsidR="00217BA3" w:rsidRPr="00B72910" w:rsidRDefault="00217BA3" w:rsidP="00217BA3">
      <w:pPr>
        <w:pStyle w:val="NormalWeb"/>
        <w:spacing w:before="0" w:beforeAutospacing="0" w:after="0" w:afterAutospacing="0"/>
        <w:rPr>
          <w:rFonts w:ascii="Calibri" w:hAnsi="Calibri" w:cs="Arial"/>
          <w:sz w:val="22"/>
          <w:szCs w:val="22"/>
        </w:rPr>
      </w:pPr>
    </w:p>
    <w:p w14:paraId="75D690AD" w14:textId="77777777" w:rsidR="00217BA3" w:rsidRPr="00B72910" w:rsidRDefault="00217BA3" w:rsidP="0028299E">
      <w:pPr>
        <w:pStyle w:val="NormalWeb"/>
        <w:numPr>
          <w:ilvl w:val="0"/>
          <w:numId w:val="23"/>
        </w:numPr>
        <w:spacing w:before="0" w:beforeAutospacing="0" w:after="240" w:afterAutospacing="0"/>
        <w:rPr>
          <w:rFonts w:ascii="Calibri" w:hAnsi="Calibri"/>
          <w:b/>
          <w:sz w:val="22"/>
          <w:szCs w:val="22"/>
        </w:rPr>
      </w:pPr>
      <w:r w:rsidRPr="00B72910">
        <w:rPr>
          <w:rFonts w:ascii="Calibri" w:hAnsi="Calibri"/>
          <w:b/>
          <w:sz w:val="22"/>
          <w:szCs w:val="22"/>
        </w:rPr>
        <w:t xml:space="preserve">Recommended further action beyond that already in place: </w:t>
      </w:r>
    </w:p>
    <w:p w14:paraId="43793F5F" w14:textId="77777777" w:rsidR="00217BA3" w:rsidRPr="00BF6DAD" w:rsidRDefault="00217BA3" w:rsidP="00645F54">
      <w:pPr>
        <w:pStyle w:val="NormalWeb"/>
        <w:numPr>
          <w:ilvl w:val="0"/>
          <w:numId w:val="24"/>
        </w:numPr>
        <w:spacing w:before="0" w:beforeAutospacing="0" w:after="0" w:afterAutospacing="0"/>
        <w:rPr>
          <w:rFonts w:ascii="Calibri" w:hAnsi="Calibri"/>
          <w:color w:val="C00000"/>
          <w:sz w:val="22"/>
          <w:szCs w:val="22"/>
        </w:rPr>
      </w:pPr>
      <w:r w:rsidRPr="00BF6DAD">
        <w:rPr>
          <w:rFonts w:ascii="Calibri" w:hAnsi="Calibri"/>
          <w:color w:val="C00000"/>
          <w:sz w:val="22"/>
          <w:szCs w:val="22"/>
        </w:rPr>
        <w:t>A mutli-disciplinary team including expertise in epidemiology, environmental health, dermatology, occupational health, food safety, toxicology and haematology should investigate the ongoing event</w:t>
      </w:r>
    </w:p>
    <w:p w14:paraId="1D81098A" w14:textId="77777777" w:rsidR="00217BA3" w:rsidRPr="00BF6DAD" w:rsidRDefault="00217BA3" w:rsidP="00645F54">
      <w:pPr>
        <w:pStyle w:val="NormalWeb"/>
        <w:numPr>
          <w:ilvl w:val="0"/>
          <w:numId w:val="24"/>
        </w:numPr>
        <w:spacing w:before="0" w:beforeAutospacing="0" w:after="0" w:afterAutospacing="0"/>
        <w:rPr>
          <w:rFonts w:ascii="Calibri" w:hAnsi="Calibri"/>
          <w:color w:val="C00000"/>
          <w:sz w:val="22"/>
          <w:szCs w:val="22"/>
        </w:rPr>
      </w:pPr>
      <w:r w:rsidRPr="00BF6DAD">
        <w:rPr>
          <w:rFonts w:ascii="Calibri" w:hAnsi="Calibri"/>
          <w:color w:val="C00000"/>
          <w:sz w:val="22"/>
          <w:szCs w:val="22"/>
        </w:rPr>
        <w:t>The broader expertise should be consulted about control measures to interrupt disease occurrence despite the difficulty in identifying the hazard</w:t>
      </w:r>
    </w:p>
    <w:p w14:paraId="7A57A76E" w14:textId="77777777" w:rsidR="00217BA3" w:rsidRPr="00BF6DAD" w:rsidRDefault="00217BA3" w:rsidP="00645F54">
      <w:pPr>
        <w:pStyle w:val="NormalWeb"/>
        <w:numPr>
          <w:ilvl w:val="0"/>
          <w:numId w:val="24"/>
        </w:numPr>
        <w:rPr>
          <w:rFonts w:ascii="Calibri" w:hAnsi="Calibri"/>
          <w:color w:val="C00000"/>
          <w:sz w:val="22"/>
          <w:szCs w:val="22"/>
        </w:rPr>
      </w:pPr>
      <w:r w:rsidRPr="00BF6DAD">
        <w:rPr>
          <w:rFonts w:ascii="Calibri" w:hAnsi="Calibri"/>
          <w:color w:val="C00000"/>
          <w:sz w:val="22"/>
          <w:szCs w:val="22"/>
        </w:rPr>
        <w:t>Epidemiological expertise to identify the source and the hazard can be sought through FETP trainees with clear roles and responsibilities.</w:t>
      </w:r>
    </w:p>
    <w:p w14:paraId="0FBF1EED" w14:textId="77777777" w:rsidR="00217BA3" w:rsidRPr="00BF6DAD" w:rsidRDefault="00217BA3" w:rsidP="00645F54">
      <w:pPr>
        <w:pStyle w:val="NormalWeb"/>
        <w:numPr>
          <w:ilvl w:val="0"/>
          <w:numId w:val="24"/>
        </w:numPr>
        <w:spacing w:before="0" w:beforeAutospacing="0" w:after="0" w:afterAutospacing="0"/>
        <w:rPr>
          <w:rFonts w:ascii="Calibri" w:hAnsi="Calibri"/>
          <w:color w:val="C00000"/>
          <w:sz w:val="22"/>
          <w:szCs w:val="22"/>
        </w:rPr>
      </w:pPr>
      <w:r w:rsidRPr="00BF6DAD">
        <w:rPr>
          <w:rFonts w:ascii="Calibri" w:hAnsi="Calibri"/>
          <w:color w:val="C00000"/>
          <w:sz w:val="22"/>
          <w:szCs w:val="22"/>
        </w:rPr>
        <w:t>Laboratory results on hair, blood and skin samples should be followed up to identify potential hazard. This may have added importance if the hazard is a centrally distributed item that can be sent to other villages (</w:t>
      </w:r>
      <w:proofErr w:type="gramStart"/>
      <w:r w:rsidRPr="00BF6DAD">
        <w:rPr>
          <w:rFonts w:ascii="Calibri" w:hAnsi="Calibri"/>
          <w:color w:val="C00000"/>
          <w:sz w:val="22"/>
          <w:szCs w:val="22"/>
        </w:rPr>
        <w:t>e.g.</w:t>
      </w:r>
      <w:proofErr w:type="gramEnd"/>
      <w:r w:rsidRPr="00BF6DAD">
        <w:rPr>
          <w:rFonts w:ascii="Calibri" w:hAnsi="Calibri"/>
          <w:color w:val="C00000"/>
          <w:sz w:val="22"/>
          <w:szCs w:val="22"/>
        </w:rPr>
        <w:t xml:space="preserve"> fertilizer from a central distributor).</w:t>
      </w:r>
    </w:p>
    <w:p w14:paraId="3212163B" w14:textId="77777777" w:rsidR="0028299E" w:rsidRPr="00BF6DAD" w:rsidRDefault="00217BA3" w:rsidP="00B72910">
      <w:pPr>
        <w:pStyle w:val="NormalWeb"/>
        <w:numPr>
          <w:ilvl w:val="0"/>
          <w:numId w:val="24"/>
        </w:numPr>
        <w:spacing w:before="0" w:beforeAutospacing="0" w:after="0" w:afterAutospacing="0"/>
        <w:rPr>
          <w:rFonts w:ascii="Calibri" w:hAnsi="Calibri"/>
          <w:color w:val="C00000"/>
          <w:sz w:val="22"/>
          <w:szCs w:val="22"/>
        </w:rPr>
      </w:pPr>
      <w:r w:rsidRPr="00BF6DAD">
        <w:rPr>
          <w:rFonts w:ascii="Calibri" w:hAnsi="Calibri"/>
          <w:color w:val="C00000"/>
          <w:sz w:val="22"/>
          <w:szCs w:val="22"/>
        </w:rPr>
        <w:lastRenderedPageBreak/>
        <w:t>Specific risk communication messages should be actioned directly from the government sources through appropriate channels for: (i) the local community; (ii) the media; (iii) the international community.</w:t>
      </w:r>
    </w:p>
    <w:p w14:paraId="7AEBAEBF" w14:textId="77777777" w:rsidR="00B72910" w:rsidRPr="00B72910" w:rsidRDefault="00B72910" w:rsidP="00B72910">
      <w:pPr>
        <w:pStyle w:val="NormalWeb"/>
        <w:spacing w:before="0" w:beforeAutospacing="0" w:after="0" w:afterAutospacing="0"/>
        <w:ind w:left="720"/>
        <w:rPr>
          <w:rFonts w:ascii="Calibri" w:hAnsi="Calibri"/>
          <w:color w:val="0000FF"/>
          <w:sz w:val="22"/>
          <w:szCs w:val="22"/>
        </w:rPr>
      </w:pPr>
    </w:p>
    <w:p w14:paraId="3E9BC302" w14:textId="77777777" w:rsidR="00217BA3" w:rsidRPr="00B72910" w:rsidRDefault="0028299E" w:rsidP="007361E8">
      <w:pPr>
        <w:pStyle w:val="NormalWeb"/>
        <w:numPr>
          <w:ilvl w:val="0"/>
          <w:numId w:val="23"/>
        </w:numPr>
        <w:spacing w:before="60" w:beforeAutospacing="0" w:after="0" w:afterAutospacing="0"/>
        <w:rPr>
          <w:rFonts w:ascii="Calibri" w:hAnsi="Calibri"/>
          <w:b/>
          <w:sz w:val="22"/>
          <w:szCs w:val="22"/>
        </w:rPr>
      </w:pPr>
      <w:r w:rsidRPr="00B72910">
        <w:rPr>
          <w:rFonts w:ascii="Calibri" w:hAnsi="Calibri"/>
          <w:b/>
          <w:sz w:val="22"/>
          <w:szCs w:val="22"/>
        </w:rPr>
        <w:t>Perception issues</w:t>
      </w:r>
      <w:r w:rsidR="00217BA3" w:rsidRPr="00B72910">
        <w:rPr>
          <w:rFonts w:ascii="Calibri" w:hAnsi="Calibri"/>
          <w:b/>
          <w:sz w:val="22"/>
          <w:szCs w:val="22"/>
        </w:rPr>
        <w:t>:</w:t>
      </w:r>
    </w:p>
    <w:p w14:paraId="7894F3AC" w14:textId="77777777" w:rsidR="0028299E" w:rsidRPr="00B72910" w:rsidRDefault="0028299E" w:rsidP="0028299E">
      <w:pPr>
        <w:pStyle w:val="NormalWeb"/>
        <w:spacing w:before="240" w:beforeAutospacing="0" w:after="0" w:afterAutospacing="0"/>
        <w:ind w:left="360"/>
        <w:rPr>
          <w:rFonts w:ascii="Calibri" w:hAnsi="Calibri"/>
          <w:sz w:val="22"/>
          <w:szCs w:val="22"/>
        </w:rPr>
      </w:pPr>
      <w:r w:rsidRPr="00B72910">
        <w:rPr>
          <w:rFonts w:ascii="Calibri" w:hAnsi="Calibri"/>
          <w:sz w:val="22"/>
          <w:szCs w:val="22"/>
        </w:rPr>
        <w:t>Further to the level of risk from the technical risk assessment, issues that need addressing include:</w:t>
      </w:r>
    </w:p>
    <w:p w14:paraId="0555066C" w14:textId="77777777" w:rsidR="0028299E" w:rsidRPr="00BF6DAD" w:rsidRDefault="0028299E" w:rsidP="0028299E">
      <w:pPr>
        <w:pStyle w:val="NormalWeb"/>
        <w:numPr>
          <w:ilvl w:val="0"/>
          <w:numId w:val="27"/>
        </w:numPr>
        <w:spacing w:before="240" w:beforeAutospacing="0" w:after="0" w:afterAutospacing="0"/>
        <w:rPr>
          <w:rFonts w:ascii="Calibri" w:hAnsi="Calibri"/>
          <w:color w:val="C00000"/>
          <w:sz w:val="22"/>
          <w:szCs w:val="22"/>
        </w:rPr>
      </w:pPr>
      <w:r w:rsidRPr="00BF6DAD">
        <w:rPr>
          <w:rFonts w:ascii="Calibri" w:hAnsi="Calibri"/>
          <w:color w:val="C00000"/>
          <w:sz w:val="22"/>
          <w:szCs w:val="22"/>
        </w:rPr>
        <w:t>Local villagers are beginning to panic and not work the fields as they are worried about catching the 'disease';</w:t>
      </w:r>
    </w:p>
    <w:p w14:paraId="29E4174E" w14:textId="77777777" w:rsidR="0028299E" w:rsidRPr="00BF6DAD" w:rsidRDefault="0028299E" w:rsidP="0028299E">
      <w:pPr>
        <w:pStyle w:val="NormalWeb"/>
        <w:numPr>
          <w:ilvl w:val="0"/>
          <w:numId w:val="27"/>
        </w:numPr>
        <w:spacing w:before="0" w:beforeAutospacing="0" w:after="0" w:afterAutospacing="0"/>
        <w:rPr>
          <w:rFonts w:ascii="Calibri" w:hAnsi="Calibri"/>
          <w:color w:val="C00000"/>
          <w:sz w:val="22"/>
          <w:szCs w:val="22"/>
        </w:rPr>
      </w:pPr>
      <w:r w:rsidRPr="00BF6DAD">
        <w:rPr>
          <w:rFonts w:ascii="Calibri" w:hAnsi="Calibri"/>
          <w:color w:val="C00000"/>
          <w:sz w:val="22"/>
          <w:szCs w:val="22"/>
        </w:rPr>
        <w:t>Media are reporting on rumours about this disease spreading to other communities;</w:t>
      </w:r>
    </w:p>
    <w:p w14:paraId="2E5EDC69" w14:textId="77777777" w:rsidR="0028299E" w:rsidRPr="00BF6DAD" w:rsidRDefault="0028299E" w:rsidP="0028299E">
      <w:pPr>
        <w:pStyle w:val="NormalWeb"/>
        <w:numPr>
          <w:ilvl w:val="0"/>
          <w:numId w:val="27"/>
        </w:numPr>
        <w:spacing w:before="0" w:beforeAutospacing="0" w:after="0" w:afterAutospacing="0"/>
        <w:rPr>
          <w:rFonts w:ascii="Calibri" w:hAnsi="Calibri"/>
          <w:color w:val="C00000"/>
          <w:sz w:val="22"/>
          <w:szCs w:val="22"/>
        </w:rPr>
      </w:pPr>
      <w:r w:rsidRPr="00BF6DAD">
        <w:rPr>
          <w:rFonts w:ascii="Calibri" w:hAnsi="Calibri"/>
          <w:color w:val="C00000"/>
          <w:sz w:val="22"/>
          <w:szCs w:val="22"/>
        </w:rPr>
        <w:t>Governments from other countries are worried about the potential for the event to spread to other places.</w:t>
      </w:r>
    </w:p>
    <w:p w14:paraId="083A7028" w14:textId="77777777" w:rsidR="0028299E" w:rsidRPr="00B72910" w:rsidRDefault="0028299E" w:rsidP="0028299E">
      <w:pPr>
        <w:pStyle w:val="NormalWeb"/>
        <w:spacing w:before="60" w:beforeAutospacing="0" w:after="0" w:afterAutospacing="0"/>
        <w:ind w:left="720"/>
        <w:rPr>
          <w:rFonts w:ascii="Calibri" w:hAnsi="Calibri"/>
          <w:b/>
          <w:sz w:val="22"/>
          <w:szCs w:val="22"/>
        </w:rPr>
      </w:pPr>
    </w:p>
    <w:p w14:paraId="44ED5100" w14:textId="77777777" w:rsidR="0028299E" w:rsidRPr="00B72910" w:rsidRDefault="0028299E" w:rsidP="0028299E">
      <w:pPr>
        <w:pStyle w:val="NormalWeb"/>
        <w:numPr>
          <w:ilvl w:val="0"/>
          <w:numId w:val="23"/>
        </w:numPr>
        <w:spacing w:before="60" w:beforeAutospacing="0" w:after="0" w:afterAutospacing="0"/>
        <w:rPr>
          <w:rFonts w:ascii="Calibri" w:hAnsi="Calibri"/>
          <w:b/>
          <w:sz w:val="22"/>
          <w:szCs w:val="22"/>
        </w:rPr>
      </w:pPr>
      <w:r w:rsidRPr="00B72910">
        <w:rPr>
          <w:rFonts w:ascii="Calibri" w:hAnsi="Calibri"/>
          <w:b/>
          <w:sz w:val="22"/>
          <w:szCs w:val="22"/>
        </w:rPr>
        <w:t>Assessment limitations:</w:t>
      </w:r>
    </w:p>
    <w:p w14:paraId="5F4935C1" w14:textId="77777777" w:rsidR="0028299E" w:rsidRPr="00BF6DAD" w:rsidRDefault="00217BA3" w:rsidP="0028299E">
      <w:pPr>
        <w:pStyle w:val="NormalWeb"/>
        <w:numPr>
          <w:ilvl w:val="0"/>
          <w:numId w:val="25"/>
        </w:numPr>
        <w:spacing w:before="240" w:beforeAutospacing="0" w:after="0" w:afterAutospacing="0"/>
        <w:rPr>
          <w:rFonts w:ascii="Calibri" w:hAnsi="Calibri"/>
          <w:color w:val="C00000"/>
          <w:sz w:val="22"/>
          <w:szCs w:val="22"/>
        </w:rPr>
      </w:pPr>
      <w:r w:rsidRPr="00BF6DAD">
        <w:rPr>
          <w:rFonts w:ascii="Calibri" w:hAnsi="Calibri"/>
          <w:color w:val="C00000"/>
          <w:sz w:val="22"/>
          <w:szCs w:val="22"/>
        </w:rPr>
        <w:t xml:space="preserve">This risk assessment has been conducted using a wide variety of sources and the best evidence available as of 1 April 2012. </w:t>
      </w:r>
    </w:p>
    <w:p w14:paraId="16A01544" w14:textId="77777777" w:rsidR="0028299E" w:rsidRPr="00BF6DAD" w:rsidRDefault="00217BA3" w:rsidP="0028299E">
      <w:pPr>
        <w:pStyle w:val="NormalWeb"/>
        <w:numPr>
          <w:ilvl w:val="0"/>
          <w:numId w:val="25"/>
        </w:numPr>
        <w:spacing w:before="0" w:beforeAutospacing="0" w:after="0" w:afterAutospacing="0"/>
        <w:rPr>
          <w:rFonts w:ascii="Calibri" w:hAnsi="Calibri"/>
          <w:color w:val="C00000"/>
          <w:sz w:val="22"/>
          <w:szCs w:val="22"/>
        </w:rPr>
      </w:pPr>
      <w:r w:rsidRPr="00BF6DAD">
        <w:rPr>
          <w:rFonts w:ascii="Calibri" w:hAnsi="Calibri"/>
          <w:color w:val="C00000"/>
          <w:sz w:val="22"/>
          <w:szCs w:val="22"/>
        </w:rPr>
        <w:t>As laboratory data is still pending and epidemiology and clinical data are preliminary, it is expected tha</w:t>
      </w:r>
      <w:r w:rsidR="0028299E" w:rsidRPr="00BF6DAD">
        <w:rPr>
          <w:rFonts w:ascii="Calibri" w:hAnsi="Calibri"/>
          <w:color w:val="C00000"/>
          <w:sz w:val="22"/>
          <w:szCs w:val="22"/>
        </w:rPr>
        <w:t>t the level of risk may change.</w:t>
      </w:r>
    </w:p>
    <w:p w14:paraId="165C979D" w14:textId="77777777" w:rsidR="00217BA3" w:rsidRPr="00BF6DAD" w:rsidRDefault="00217BA3" w:rsidP="0028299E">
      <w:pPr>
        <w:pStyle w:val="NormalWeb"/>
        <w:numPr>
          <w:ilvl w:val="0"/>
          <w:numId w:val="25"/>
        </w:numPr>
        <w:spacing w:before="0" w:beforeAutospacing="0" w:after="0" w:afterAutospacing="0"/>
        <w:rPr>
          <w:rFonts w:ascii="Calibri" w:hAnsi="Calibri"/>
          <w:color w:val="C00000"/>
          <w:sz w:val="22"/>
          <w:szCs w:val="22"/>
        </w:rPr>
      </w:pPr>
      <w:r w:rsidRPr="00BF6DAD">
        <w:rPr>
          <w:rFonts w:ascii="Calibri" w:hAnsi="Calibri"/>
          <w:color w:val="C00000"/>
          <w:sz w:val="22"/>
          <w:szCs w:val="22"/>
        </w:rPr>
        <w:t>A new risk assessment will be conducted once the laboratory results are confirmed and/or if there is a significant surge in case numbers or case severity.</w:t>
      </w:r>
    </w:p>
    <w:p w14:paraId="79312791" w14:textId="77777777" w:rsidR="0028299E" w:rsidRPr="00B72910" w:rsidRDefault="0028299E" w:rsidP="00217BA3">
      <w:pPr>
        <w:pStyle w:val="NormalWeb"/>
        <w:spacing w:before="60" w:beforeAutospacing="0" w:after="0" w:afterAutospacing="0"/>
        <w:rPr>
          <w:rFonts w:ascii="Calibri" w:hAnsi="Calibri"/>
          <w:sz w:val="22"/>
          <w:szCs w:val="22"/>
        </w:rPr>
      </w:pPr>
    </w:p>
    <w:p w14:paraId="6DC7D517" w14:textId="77777777" w:rsidR="00217BA3" w:rsidRPr="00B72910" w:rsidRDefault="00217BA3" w:rsidP="00217BA3">
      <w:pPr>
        <w:pStyle w:val="NormalWeb"/>
        <w:spacing w:before="0" w:beforeAutospacing="0" w:after="0" w:afterAutospacing="0"/>
        <w:rPr>
          <w:rFonts w:ascii="Calibri" w:hAnsi="Calibri"/>
          <w:b/>
          <w:sz w:val="22"/>
          <w:szCs w:val="22"/>
        </w:rPr>
      </w:pPr>
      <w:r w:rsidRPr="00B72910">
        <w:rPr>
          <w:rFonts w:ascii="Calibri" w:hAnsi="Calibri"/>
          <w:b/>
          <w:sz w:val="22"/>
          <w:szCs w:val="22"/>
        </w:rPr>
        <w:t>Risk assessment team:</w:t>
      </w:r>
    </w:p>
    <w:p w14:paraId="2646D775" w14:textId="77777777" w:rsidR="0028299E" w:rsidRPr="00BF6DAD" w:rsidRDefault="005633C4" w:rsidP="0028299E">
      <w:pPr>
        <w:pStyle w:val="NormalWeb"/>
        <w:numPr>
          <w:ilvl w:val="0"/>
          <w:numId w:val="26"/>
        </w:numPr>
        <w:spacing w:before="0" w:beforeAutospacing="0" w:after="0" w:afterAutospacing="0"/>
        <w:ind w:right="-540"/>
        <w:rPr>
          <w:rFonts w:ascii="Calibri" w:hAnsi="Calibri"/>
          <w:color w:val="C00000"/>
          <w:sz w:val="22"/>
          <w:szCs w:val="22"/>
        </w:rPr>
      </w:pPr>
      <w:r w:rsidRPr="00BF6DAD">
        <w:rPr>
          <w:rFonts w:ascii="Calibri" w:hAnsi="Calibri"/>
          <w:color w:val="C00000"/>
          <w:sz w:val="22"/>
          <w:szCs w:val="22"/>
        </w:rPr>
        <w:t>Dept.</w:t>
      </w:r>
      <w:r w:rsidR="00217BA3" w:rsidRPr="00BF6DAD">
        <w:rPr>
          <w:rFonts w:ascii="Calibri" w:hAnsi="Calibri"/>
          <w:color w:val="C00000"/>
          <w:sz w:val="22"/>
          <w:szCs w:val="22"/>
        </w:rPr>
        <w:t xml:space="preserve"> Health surveillance and outbreak team: Mo Tan Sol, Jon Dos</w:t>
      </w:r>
      <w:r w:rsidR="0028299E" w:rsidRPr="00BF6DAD">
        <w:rPr>
          <w:rFonts w:ascii="Calibri" w:hAnsi="Calibri"/>
          <w:color w:val="C00000"/>
          <w:sz w:val="22"/>
          <w:szCs w:val="22"/>
        </w:rPr>
        <w:t>t, Mary Speg, Be Khelphamaphong</w:t>
      </w:r>
    </w:p>
    <w:p w14:paraId="06C45FFA" w14:textId="77777777" w:rsidR="00217BA3" w:rsidRPr="00BF6DAD" w:rsidRDefault="00217BA3" w:rsidP="0028299E">
      <w:pPr>
        <w:pStyle w:val="NormalWeb"/>
        <w:numPr>
          <w:ilvl w:val="0"/>
          <w:numId w:val="26"/>
        </w:numPr>
        <w:spacing w:before="0" w:beforeAutospacing="0" w:after="0" w:afterAutospacing="0"/>
        <w:rPr>
          <w:rFonts w:ascii="Calibri" w:hAnsi="Calibri"/>
          <w:color w:val="C00000"/>
          <w:sz w:val="22"/>
          <w:szCs w:val="22"/>
        </w:rPr>
      </w:pPr>
      <w:r w:rsidRPr="00BF6DAD">
        <w:rPr>
          <w:rFonts w:ascii="Calibri" w:hAnsi="Calibri"/>
          <w:color w:val="C00000"/>
          <w:sz w:val="22"/>
          <w:szCs w:val="22"/>
        </w:rPr>
        <w:t>Dept Health environmental health team: Susan Yong</w:t>
      </w:r>
    </w:p>
    <w:p w14:paraId="36A29D56" w14:textId="77777777" w:rsidR="00217BA3" w:rsidRPr="00BF6DAD" w:rsidRDefault="00217BA3" w:rsidP="0028299E">
      <w:pPr>
        <w:pStyle w:val="NormalWeb"/>
        <w:numPr>
          <w:ilvl w:val="0"/>
          <w:numId w:val="26"/>
        </w:numPr>
        <w:spacing w:before="0" w:beforeAutospacing="0" w:after="0" w:afterAutospacing="0"/>
        <w:rPr>
          <w:rFonts w:ascii="Calibri" w:hAnsi="Calibri"/>
          <w:color w:val="C00000"/>
          <w:sz w:val="22"/>
          <w:szCs w:val="22"/>
        </w:rPr>
      </w:pPr>
      <w:r w:rsidRPr="00BF6DAD">
        <w:rPr>
          <w:rFonts w:ascii="Calibri" w:hAnsi="Calibri"/>
          <w:color w:val="C00000"/>
          <w:sz w:val="22"/>
          <w:szCs w:val="22"/>
        </w:rPr>
        <w:t>Dept Health Event Management team: Sony Kang</w:t>
      </w:r>
    </w:p>
    <w:p w14:paraId="177AC9D5" w14:textId="77777777" w:rsidR="00B72910" w:rsidRPr="00B72910" w:rsidRDefault="00B72910" w:rsidP="00B72910">
      <w:pPr>
        <w:pStyle w:val="NormalWeb"/>
        <w:spacing w:before="0" w:beforeAutospacing="0" w:after="0" w:afterAutospacing="0"/>
        <w:ind w:left="720"/>
        <w:rPr>
          <w:rFonts w:ascii="Calibri" w:hAnsi="Calibri"/>
          <w:color w:val="0000FF"/>
          <w:sz w:val="22"/>
          <w:szCs w:val="22"/>
        </w:rPr>
      </w:pPr>
      <w:bookmarkStart w:id="0" w:name="_Hlk51129615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E2F3" w:themeFill="accent1" w:themeFillTint="33"/>
        <w:tblLook w:val="04A0" w:firstRow="1" w:lastRow="0" w:firstColumn="1" w:lastColumn="0" w:noHBand="0" w:noVBand="1"/>
      </w:tblPr>
      <w:tblGrid>
        <w:gridCol w:w="8630"/>
      </w:tblGrid>
      <w:tr w:rsidR="00B72910" w:rsidRPr="00B72910" w14:paraId="4F83DAC2" w14:textId="77777777" w:rsidTr="00BF6DAD">
        <w:tc>
          <w:tcPr>
            <w:tcW w:w="8856" w:type="dxa"/>
            <w:shd w:val="clear" w:color="auto" w:fill="D9E2F3" w:themeFill="accent1" w:themeFillTint="33"/>
          </w:tcPr>
          <w:p w14:paraId="5C9D9ED5" w14:textId="7D826AA4" w:rsidR="002C038E" w:rsidRDefault="002C038E" w:rsidP="002C038E">
            <w:pPr>
              <w:rPr>
                <w:rFonts w:ascii="Calibri" w:hAnsi="Calibri" w:cs="Arial"/>
                <w:b/>
                <w:bCs/>
                <w:color w:val="C00000"/>
                <w:sz w:val="22"/>
                <w:szCs w:val="22"/>
              </w:rPr>
            </w:pPr>
            <w:r w:rsidRPr="00BF6DAD">
              <w:rPr>
                <w:rFonts w:ascii="Calibri" w:hAnsi="Calibri" w:cs="Arial"/>
                <w:b/>
                <w:bCs/>
                <w:color w:val="C00000"/>
                <w:sz w:val="22"/>
                <w:szCs w:val="22"/>
              </w:rPr>
              <w:t>Disclaimer</w:t>
            </w:r>
          </w:p>
          <w:p w14:paraId="0F420081" w14:textId="77777777" w:rsidR="00BF6DAD" w:rsidRPr="00BF6DAD" w:rsidRDefault="00BF6DAD" w:rsidP="002C038E">
            <w:pPr>
              <w:rPr>
                <w:rFonts w:ascii="Calibri" w:hAnsi="Calibri" w:cs="Arial"/>
                <w:b/>
                <w:bCs/>
                <w:color w:val="C00000"/>
                <w:sz w:val="22"/>
                <w:szCs w:val="22"/>
              </w:rPr>
            </w:pPr>
          </w:p>
          <w:p w14:paraId="25E342E6" w14:textId="77777777" w:rsidR="002C038E" w:rsidRPr="006C5D59" w:rsidRDefault="002C038E" w:rsidP="002C038E">
            <w:pPr>
              <w:pStyle w:val="paragraph"/>
              <w:spacing w:before="0" w:beforeAutospacing="0" w:after="0" w:afterAutospacing="0"/>
              <w:textAlignment w:val="baseline"/>
              <w:rPr>
                <w:rFonts w:ascii="Arial" w:hAnsi="Arial" w:cs="Arial"/>
                <w:sz w:val="18"/>
                <w:szCs w:val="18"/>
                <w:lang w:val="en-US"/>
              </w:rPr>
            </w:pPr>
            <w:r w:rsidRPr="006C5D59">
              <w:rPr>
                <w:rStyle w:val="normaltextrun"/>
                <w:rFonts w:ascii="Arial" w:hAnsi="Arial" w:cs="Arial"/>
                <w:b/>
                <w:bCs/>
                <w:color w:val="10253F"/>
                <w:sz w:val="18"/>
                <w:szCs w:val="18"/>
                <w:lang w:val="en-US"/>
              </w:rPr>
              <w:t>WHO Health Security Learning Platform - Training Materials</w:t>
            </w:r>
            <w:r w:rsidRPr="006C5D59">
              <w:rPr>
                <w:rStyle w:val="eop"/>
                <w:rFonts w:ascii="Arial" w:hAnsi="Arial" w:cs="Arial"/>
                <w:sz w:val="18"/>
                <w:szCs w:val="18"/>
                <w:lang w:val="en-US"/>
              </w:rPr>
              <w:t>​</w:t>
            </w:r>
          </w:p>
          <w:p w14:paraId="1A8A2C27" w14:textId="77777777" w:rsidR="002C038E" w:rsidRPr="006C5D59" w:rsidRDefault="002C038E" w:rsidP="002C038E">
            <w:pPr>
              <w:pStyle w:val="paragraph"/>
              <w:spacing w:before="0" w:beforeAutospacing="0" w:after="0" w:afterAutospacing="0"/>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These WHO Training Materials are © World Health Organization (WHO) 2022. All rights reserved.</w:t>
            </w:r>
            <w:r w:rsidRPr="006C5D59">
              <w:rPr>
                <w:rStyle w:val="eop"/>
                <w:rFonts w:ascii="Arial" w:hAnsi="Arial" w:cs="Arial"/>
                <w:sz w:val="18"/>
                <w:szCs w:val="18"/>
                <w:lang w:val="en-US"/>
              </w:rPr>
              <w:t>​</w:t>
            </w:r>
          </w:p>
          <w:p w14:paraId="41CC894B" w14:textId="77777777" w:rsidR="002C038E" w:rsidRPr="006C5D59" w:rsidRDefault="002C038E" w:rsidP="002C038E">
            <w:pPr>
              <w:pStyle w:val="paragraph"/>
              <w:spacing w:before="0" w:beforeAutospacing="0" w:after="0" w:afterAutospacing="0"/>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Your use of these materials is subject to the “</w:t>
            </w:r>
            <w:hyperlink r:id="rId22" w:tgtFrame="_blank" w:history="1">
              <w:r w:rsidRPr="006C5D59">
                <w:rPr>
                  <w:rStyle w:val="normaltextrun"/>
                  <w:rFonts w:ascii="Arial" w:hAnsi="Arial" w:cs="Arial"/>
                  <w:color w:val="0000FF"/>
                  <w:sz w:val="18"/>
                  <w:szCs w:val="18"/>
                  <w:u w:val="single"/>
                  <w:lang w:val="en-US"/>
                </w:rPr>
                <w:t>WHO Health Security Learning Platform, Training </w:t>
              </w:r>
            </w:hyperlink>
            <w:hyperlink r:id="rId23" w:tgtFrame="_blank" w:history="1">
              <w:r w:rsidRPr="006C5D59">
                <w:rPr>
                  <w:rStyle w:val="normaltextrun"/>
                  <w:rFonts w:ascii="Arial" w:hAnsi="Arial" w:cs="Arial"/>
                  <w:color w:val="0000FF"/>
                  <w:sz w:val="18"/>
                  <w:szCs w:val="18"/>
                  <w:u w:val="single"/>
                  <w:lang w:val="en-US"/>
                </w:rPr>
                <w:t>Materials – Terms of Use</w:t>
              </w:r>
            </w:hyperlink>
            <w:r w:rsidRPr="006C5D59">
              <w:rPr>
                <w:rStyle w:val="normaltextrun"/>
                <w:rFonts w:ascii="Arial" w:hAnsi="Arial" w:cs="Arial"/>
                <w:color w:val="10253F"/>
                <w:sz w:val="18"/>
                <w:szCs w:val="18"/>
                <w:lang w:val="en-US"/>
              </w:rPr>
              <w:t>”, which you accepted when downloading them and which are available on the Health Security Learning Platform at: </w:t>
            </w:r>
            <w:hyperlink r:id="rId24" w:tgtFrame="_blank" w:history="1">
              <w:r w:rsidRPr="006C5D59">
                <w:rPr>
                  <w:rStyle w:val="normaltextrun"/>
                  <w:rFonts w:ascii="Arial" w:hAnsi="Arial" w:cs="Arial"/>
                  <w:color w:val="0000FF"/>
                  <w:sz w:val="18"/>
                  <w:szCs w:val="18"/>
                  <w:u w:val="single"/>
                  <w:lang w:val="en-US"/>
                </w:rPr>
                <w:t>https://extranet.who.int/hslp</w:t>
              </w:r>
            </w:hyperlink>
            <w:r w:rsidRPr="006C5D59">
              <w:rPr>
                <w:rStyle w:val="normaltextrun"/>
                <w:rFonts w:ascii="Arial" w:hAnsi="Arial" w:cs="Arial"/>
                <w:color w:val="10253F"/>
                <w:sz w:val="18"/>
                <w:szCs w:val="18"/>
                <w:lang w:val="en-US"/>
              </w:rPr>
              <w:t>  </w:t>
            </w:r>
            <w:r w:rsidRPr="006C5D59">
              <w:rPr>
                <w:rStyle w:val="eop"/>
                <w:rFonts w:ascii="Arial" w:hAnsi="Arial" w:cs="Arial"/>
                <w:sz w:val="18"/>
                <w:szCs w:val="18"/>
                <w:lang w:val="en-US"/>
              </w:rPr>
              <w:t>​</w:t>
            </w:r>
          </w:p>
          <w:p w14:paraId="5EBBD3C4" w14:textId="77777777" w:rsidR="002C038E" w:rsidRPr="006C5D59" w:rsidRDefault="002C038E" w:rsidP="002C038E">
            <w:pPr>
              <w:pStyle w:val="paragraph"/>
              <w:spacing w:before="0" w:beforeAutospacing="0" w:after="0" w:afterAutospacing="0"/>
              <w:textAlignment w:val="baseline"/>
              <w:rPr>
                <w:rFonts w:ascii="Arial" w:hAnsi="Arial" w:cs="Arial"/>
                <w:sz w:val="18"/>
                <w:szCs w:val="18"/>
                <w:lang w:val="en-US"/>
              </w:rPr>
            </w:pPr>
            <w:r w:rsidRPr="006C5D59">
              <w:rPr>
                <w:rStyle w:val="eop"/>
                <w:rFonts w:ascii="Arial" w:hAnsi="Arial" w:cs="Arial"/>
                <w:sz w:val="18"/>
                <w:szCs w:val="18"/>
                <w:lang w:val="en-US"/>
              </w:rPr>
              <w:t>​</w:t>
            </w:r>
          </w:p>
          <w:p w14:paraId="66B7F804" w14:textId="77777777" w:rsidR="002C038E" w:rsidRPr="006C5D59" w:rsidRDefault="002C038E" w:rsidP="002C038E">
            <w:pPr>
              <w:pStyle w:val="paragraph"/>
              <w:spacing w:before="0" w:beforeAutospacing="0" w:after="0" w:afterAutospacing="0"/>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006C5D59">
              <w:rPr>
                <w:rStyle w:val="eop"/>
                <w:rFonts w:ascii="Arial" w:hAnsi="Arial" w:cs="Arial"/>
                <w:sz w:val="18"/>
                <w:szCs w:val="18"/>
                <w:lang w:val="en-US"/>
              </w:rPr>
              <w:t>​</w:t>
            </w:r>
          </w:p>
          <w:p w14:paraId="3AB2AE49" w14:textId="77777777" w:rsidR="002C038E" w:rsidRPr="006C5D59" w:rsidRDefault="002C038E" w:rsidP="002C038E">
            <w:pPr>
              <w:pStyle w:val="paragraph"/>
              <w:spacing w:before="0" w:beforeAutospacing="0" w:after="0" w:afterAutospacing="0"/>
              <w:textAlignment w:val="baseline"/>
              <w:rPr>
                <w:rFonts w:ascii="Arial" w:hAnsi="Arial" w:cs="Arial"/>
                <w:sz w:val="18"/>
                <w:szCs w:val="18"/>
                <w:lang w:val="en-US"/>
              </w:rPr>
            </w:pPr>
            <w:r w:rsidRPr="006C5D59">
              <w:rPr>
                <w:rStyle w:val="eop"/>
                <w:rFonts w:ascii="Arial" w:hAnsi="Arial" w:cs="Arial"/>
                <w:sz w:val="18"/>
                <w:szCs w:val="18"/>
                <w:lang w:val="en-US"/>
              </w:rPr>
              <w:t>​</w:t>
            </w:r>
          </w:p>
          <w:p w14:paraId="73D4F185" w14:textId="77777777" w:rsidR="002C038E" w:rsidRPr="006C5D59" w:rsidRDefault="002C038E" w:rsidP="002C038E">
            <w:pPr>
              <w:pStyle w:val="paragraph"/>
              <w:spacing w:before="0" w:beforeAutospacing="0" w:after="0" w:afterAutospacing="0"/>
              <w:textAlignment w:val="baseline"/>
              <w:rPr>
                <w:rFonts w:ascii="Arial" w:hAnsi="Arial" w:cs="Arial"/>
                <w:sz w:val="18"/>
                <w:szCs w:val="18"/>
                <w:lang w:val="en-US"/>
              </w:rPr>
            </w:pPr>
            <w:r w:rsidRPr="006C5D59">
              <w:rPr>
                <w:rStyle w:val="normaltextrun"/>
                <w:rFonts w:ascii="Arial" w:hAnsi="Arial" w:cs="Arial"/>
                <w:color w:val="10253F"/>
                <w:sz w:val="18"/>
                <w:szCs w:val="18"/>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https://extranet.who.int/hslp/), which is © the World Health Organization (WHO), 2022, and used with permission from WHO. WHO disclaims any responsibility for any modifications to, or revisions of, the WHO copyrighted materials.”  </w:t>
            </w:r>
            <w:r w:rsidRPr="006C5D59">
              <w:rPr>
                <w:rStyle w:val="eop"/>
                <w:rFonts w:ascii="Arial" w:hAnsi="Arial" w:cs="Arial"/>
                <w:sz w:val="18"/>
                <w:szCs w:val="18"/>
                <w:lang w:val="en-US"/>
              </w:rPr>
              <w:t>​</w:t>
            </w:r>
          </w:p>
          <w:p w14:paraId="4B4274B3" w14:textId="77777777" w:rsidR="00B72910" w:rsidRPr="00B72910" w:rsidRDefault="002C038E" w:rsidP="002C038E">
            <w:pPr>
              <w:rPr>
                <w:rFonts w:ascii="Calibri" w:hAnsi="Calibri"/>
                <w:color w:val="0000FF"/>
                <w:sz w:val="22"/>
                <w:szCs w:val="22"/>
              </w:rPr>
            </w:pPr>
            <w:r w:rsidRPr="006C5D59">
              <w:rPr>
                <w:rStyle w:val="normaltextrun"/>
                <w:rFonts w:ascii="Arial" w:hAnsi="Arial" w:cs="Arial"/>
                <w:color w:val="10253F"/>
                <w:sz w:val="18"/>
                <w:szCs w:val="18"/>
              </w:rPr>
              <w:t>Further, please inform WHO of any modifications of these materials that you use publicly, for record-keeping purposes and continued development, by emailing </w:t>
            </w:r>
            <w:hyperlink r:id="rId25" w:tgtFrame="_blank" w:history="1">
              <w:r w:rsidRPr="006C5D59">
                <w:rPr>
                  <w:rStyle w:val="normaltextrun"/>
                  <w:rFonts w:ascii="Arial" w:hAnsi="Arial" w:cs="Arial"/>
                  <w:color w:val="0000FF"/>
                  <w:sz w:val="18"/>
                  <w:szCs w:val="18"/>
                  <w:u w:val="single"/>
                </w:rPr>
                <w:t>ihrhrt@who.int</w:t>
              </w:r>
            </w:hyperlink>
            <w:r w:rsidRPr="006C5D59">
              <w:rPr>
                <w:rStyle w:val="eop"/>
                <w:rFonts w:ascii="Arial" w:hAnsi="Arial" w:cs="Arial"/>
                <w:sz w:val="18"/>
                <w:szCs w:val="18"/>
              </w:rPr>
              <w:t>​</w:t>
            </w:r>
          </w:p>
        </w:tc>
      </w:tr>
      <w:bookmarkEnd w:id="0"/>
    </w:tbl>
    <w:p w14:paraId="106C1541" w14:textId="77777777" w:rsidR="00217BA3" w:rsidRPr="0028299E" w:rsidRDefault="00217BA3">
      <w:pPr>
        <w:rPr>
          <w:rFonts w:ascii="Calibri" w:hAnsi="Calibri"/>
          <w:color w:val="0000FF"/>
          <w:sz w:val="22"/>
          <w:szCs w:val="22"/>
          <w:lang w:val="en-GB"/>
        </w:rPr>
      </w:pPr>
    </w:p>
    <w:sectPr w:rsidR="00217BA3" w:rsidRPr="0028299E">
      <w:footerReference w:type="default" r:id="rId26"/>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C568E5" w14:textId="77777777" w:rsidR="00C43D4E" w:rsidRDefault="00C43D4E">
      <w:r>
        <w:separator/>
      </w:r>
    </w:p>
  </w:endnote>
  <w:endnote w:type="continuationSeparator" w:id="0">
    <w:p w14:paraId="3DE2C2D7" w14:textId="77777777" w:rsidR="00C43D4E" w:rsidRDefault="00C43D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38AAE" w14:textId="220B134D" w:rsidR="00C47E84" w:rsidRPr="00C47E84" w:rsidRDefault="00C47E84">
    <w:pPr>
      <w:pStyle w:val="Footer"/>
      <w:jc w:val="center"/>
      <w:rPr>
        <w:caps/>
        <w:noProof/>
        <w:color w:val="4472C4"/>
      </w:rPr>
    </w:pPr>
    <w:r w:rsidRPr="00BF6DAD">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676FB8A0" wp14:editId="55EC8311">
              <wp:simplePos x="0" y="0"/>
              <wp:positionH relativeFrom="column">
                <wp:posOffset>5344795</wp:posOffset>
              </wp:positionH>
              <wp:positionV relativeFrom="paragraph">
                <wp:posOffset>40640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6F447952" w14:textId="77777777" w:rsidR="00C47E84" w:rsidRDefault="00C47E84" w:rsidP="00C47E84">
                          <w:pPr>
                            <w:jc w:val="center"/>
                          </w:pPr>
                          <w:r w:rsidRPr="00DF1077">
                            <w:rPr>
                              <w:noProof/>
                              <w:lang w:val="fr-FR" w:eastAsia="fr-FR"/>
                            </w:rPr>
                            <w:drawing>
                              <wp:inline distT="0" distB="0" distL="0" distR="0" wp14:anchorId="30EF32B4" wp14:editId="6378FD3A">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6FB8A0" id="_x0000_t202" coordsize="21600,21600" o:spt="202" path="m,l,21600r21600,l21600,xe">
              <v:stroke joinstyle="miter"/>
              <v:path gradientshapeok="t" o:connecttype="rect"/>
            </v:shapetype>
            <v:shape id="Text Box 47" o:spid="_x0000_s1027" type="#_x0000_t202" style="position:absolute;left:0;text-align:left;margin-left:420.85pt;margin-top:3.2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" filled="f" stroked="f" strokeweight=".5pt">
              <v:textbox>
                <w:txbxContent>
                  <w:p w14:paraId="6F447952" w14:textId="77777777" w:rsidR="00C47E84" w:rsidRDefault="00C47E84" w:rsidP="00C47E84">
                    <w:pPr>
                      <w:jc w:val="center"/>
                    </w:pPr>
                    <w:r w:rsidRPr="00DF1077">
                      <w:rPr>
                        <w:noProof/>
                        <w:lang w:val="fr-FR" w:eastAsia="fr-FR"/>
                      </w:rPr>
                      <w:drawing>
                        <wp:inline distT="0" distB="0" distL="0" distR="0" wp14:anchorId="30EF32B4" wp14:editId="6378FD3A">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BF6DAD">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6982283E" wp14:editId="7DE5048D">
              <wp:simplePos x="0" y="0"/>
              <wp:positionH relativeFrom="column">
                <wp:posOffset>-677008</wp:posOffset>
              </wp:positionH>
              <wp:positionV relativeFrom="paragraph">
                <wp:posOffset>76542</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14:paraId="3397921B" w14:textId="77777777" w:rsidR="00C47E84" w:rsidRDefault="00C47E84" w:rsidP="00C47E84">
                          <w:pPr>
                            <w:jc w:val="center"/>
                          </w:pPr>
                          <w:r>
                            <w:rPr>
                              <w:noProof/>
                              <w:lang w:val="fr-FR" w:eastAsia="fr-FR"/>
                            </w:rPr>
                            <w:drawing>
                              <wp:inline distT="0" distB="0" distL="0" distR="0" wp14:anchorId="58CCEF32" wp14:editId="490145C1">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82283E" id="Text Box 44" o:spid="_x0000_s1028" type="#_x0000_t202" style="position:absolute;left:0;text-align:left;margin-left:-53.3pt;margin-top:6.05pt;width:110.1pt;height:40.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" filled="f" stroked="f" strokeweight=".5pt">
              <v:textbox>
                <w:txbxContent>
                  <w:p w14:paraId="3397921B" w14:textId="77777777" w:rsidR="00C47E84" w:rsidRDefault="00C47E84" w:rsidP="00C47E84">
                    <w:pPr>
                      <w:jc w:val="center"/>
                    </w:pPr>
                    <w:r>
                      <w:rPr>
                        <w:noProof/>
                        <w:lang w:val="fr-FR" w:eastAsia="fr-FR"/>
                      </w:rPr>
                      <w:drawing>
                        <wp:inline distT="0" distB="0" distL="0" distR="0" wp14:anchorId="58CCEF32" wp14:editId="490145C1">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BF6DAD">
      <w:rPr>
        <w:caps/>
        <w:color w:val="808080" w:themeColor="background1" w:themeShade="80"/>
      </w:rPr>
      <w:fldChar w:fldCharType="begin"/>
    </w:r>
    <w:r w:rsidRPr="00BF6DAD">
      <w:rPr>
        <w:caps/>
        <w:color w:val="808080" w:themeColor="background1" w:themeShade="80"/>
      </w:rPr>
      <w:instrText xml:space="preserve"> PAGE   \* MERGEFORMAT </w:instrText>
    </w:r>
    <w:r w:rsidRPr="00BF6DAD">
      <w:rPr>
        <w:caps/>
        <w:color w:val="808080" w:themeColor="background1" w:themeShade="80"/>
      </w:rPr>
      <w:fldChar w:fldCharType="separate"/>
    </w:r>
    <w:r w:rsidRPr="00BF6DAD">
      <w:rPr>
        <w:caps/>
        <w:noProof/>
        <w:color w:val="808080" w:themeColor="background1" w:themeShade="80"/>
      </w:rPr>
      <w:t>2</w:t>
    </w:r>
    <w:r w:rsidRPr="00BF6DAD">
      <w:rPr>
        <w:caps/>
        <w:noProof/>
        <w:color w:val="808080" w:themeColor="background1" w:themeShade="80"/>
      </w:rPr>
      <w:fldChar w:fldCharType="end"/>
    </w:r>
  </w:p>
  <w:p w14:paraId="35EE0FBE" w14:textId="0991AF41" w:rsidR="00C234D2" w:rsidRPr="00573F5D" w:rsidRDefault="00C47E84" w:rsidP="00573F5D">
    <w:pPr>
      <w:pStyle w:val="Footer"/>
      <w:jc w:val="center"/>
      <w:rPr>
        <w:rFonts w:ascii="Calibri" w:hAnsi="Calibri"/>
        <w:sz w:val="20"/>
        <w:szCs w:val="20"/>
      </w:rPr>
    </w:pPr>
    <w:r>
      <w:rPr>
        <w:rFonts w:ascii="Calibri" w:hAnsi="Calibri"/>
        <w:noProof/>
        <w:sz w:val="20"/>
        <w:szCs w:val="20"/>
      </w:rPr>
      <mc:AlternateContent>
        <mc:Choice Requires="wps">
          <w:drawing>
            <wp:anchor distT="0" distB="0" distL="114300" distR="114300" simplePos="0" relativeHeight="251659264" behindDoc="0" locked="0" layoutInCell="1" allowOverlap="1" wp14:anchorId="5CD1CCD0" wp14:editId="304722FB">
              <wp:simplePos x="0" y="0"/>
              <wp:positionH relativeFrom="column">
                <wp:posOffset>1168938</wp:posOffset>
              </wp:positionH>
              <wp:positionV relativeFrom="paragraph">
                <wp:posOffset>32727</wp:posOffset>
              </wp:positionV>
              <wp:extent cx="3516825" cy="264062"/>
              <wp:effectExtent l="0" t="0" r="0" b="0"/>
              <wp:wrapNone/>
              <wp:docPr id="7" name="Text Box 7"/>
              <wp:cNvGraphicFramePr/>
              <a:graphic xmlns:a="http://schemas.openxmlformats.org/drawingml/2006/main">
                <a:graphicData uri="http://schemas.microsoft.com/office/word/2010/wordprocessingShape">
                  <wps:wsp>
                    <wps:cNvSpPr txBox="1"/>
                    <wps:spPr>
                      <a:xfrm>
                        <a:off x="0" y="0"/>
                        <a:ext cx="3516825" cy="264062"/>
                      </a:xfrm>
                      <a:prstGeom prst="rect">
                        <a:avLst/>
                      </a:prstGeom>
                      <a:noFill/>
                      <a:ln w="6350">
                        <a:noFill/>
                      </a:ln>
                    </wps:spPr>
                    <wps:txbx>
                      <w:txbxContent>
                        <w:p w14:paraId="5E763B76" w14:textId="0FF6D38A" w:rsidR="00C47E84" w:rsidRPr="00BF6DAD" w:rsidRDefault="00C47E84" w:rsidP="00C47E84">
                          <w:pPr>
                            <w:jc w:val="center"/>
                            <w:rPr>
                              <w:color w:val="808080" w:themeColor="background1" w:themeShade="80"/>
                              <w:sz w:val="18"/>
                              <w:szCs w:val="18"/>
                            </w:rPr>
                          </w:pPr>
                          <w:r w:rsidRPr="00BF6DAD">
                            <w:rPr>
                              <w:rFonts w:ascii="Calibri Light" w:eastAsia="Times New Roman" w:hAnsi="Calibri Light"/>
                              <w:noProof/>
                              <w:color w:val="808080" w:themeColor="background1" w:themeShade="80"/>
                              <w:sz w:val="18"/>
                              <w:szCs w:val="18"/>
                            </w:rPr>
                            <w:t>RRT Advanced Training Package – B5</w:t>
                          </w:r>
                          <w:r w:rsidR="00742DF8">
                            <w:rPr>
                              <w:rFonts w:ascii="Calibri Light" w:eastAsia="Times New Roman" w:hAnsi="Calibri Light"/>
                              <w:noProof/>
                              <w:color w:val="808080" w:themeColor="background1" w:themeShade="80"/>
                              <w:sz w:val="18"/>
                              <w:szCs w:val="18"/>
                            </w:rPr>
                            <w:t>.1</w:t>
                          </w:r>
                          <w:r w:rsidRPr="00BF6DAD">
                            <w:rPr>
                              <w:rFonts w:ascii="Calibri Light" w:eastAsia="Times New Roman" w:hAnsi="Calibri Light"/>
                              <w:noProof/>
                              <w:color w:val="808080" w:themeColor="background1" w:themeShade="80"/>
                              <w:sz w:val="18"/>
                              <w:szCs w:val="18"/>
                            </w:rPr>
                            <w:t xml:space="preserve"> RRA</w:t>
                          </w:r>
                          <w:r w:rsidR="00742DF8">
                            <w:rPr>
                              <w:rFonts w:ascii="Calibri Light" w:eastAsia="Times New Roman" w:hAnsi="Calibri Light"/>
                              <w:noProof/>
                              <w:color w:val="808080" w:themeColor="background1" w:themeShade="80"/>
                              <w:sz w:val="18"/>
                              <w:szCs w:val="18"/>
                            </w:rPr>
                            <w:t xml:space="preserve"> exercise IG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D1CCD0" id="Text Box 7" o:spid="_x0000_s1029" type="#_x0000_t202" style="position:absolute;left:0;text-align:left;margin-left:92.05pt;margin-top:2.6pt;width:276.9pt;height:2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" filled="f" stroked="f" strokeweight=".5pt">
              <v:textbox>
                <w:txbxContent>
                  <w:p w14:paraId="5E763B76" w14:textId="0FF6D38A" w:rsidR="00C47E84" w:rsidRPr="00BF6DAD" w:rsidRDefault="00C47E84" w:rsidP="00C47E84">
                    <w:pPr>
                      <w:jc w:val="center"/>
                      <w:rPr>
                        <w:color w:val="808080" w:themeColor="background1" w:themeShade="80"/>
                        <w:sz w:val="18"/>
                        <w:szCs w:val="18"/>
                      </w:rPr>
                    </w:pPr>
                    <w:r w:rsidRPr="00BF6DAD">
                      <w:rPr>
                        <w:rFonts w:ascii="Calibri Light" w:eastAsia="Times New Roman" w:hAnsi="Calibri Light"/>
                        <w:noProof/>
                        <w:color w:val="808080" w:themeColor="background1" w:themeShade="80"/>
                        <w:sz w:val="18"/>
                        <w:szCs w:val="18"/>
                      </w:rPr>
                      <w:t>RRT Advanced Training Package – B5</w:t>
                    </w:r>
                    <w:r w:rsidR="00742DF8">
                      <w:rPr>
                        <w:rFonts w:ascii="Calibri Light" w:eastAsia="Times New Roman" w:hAnsi="Calibri Light"/>
                        <w:noProof/>
                        <w:color w:val="808080" w:themeColor="background1" w:themeShade="80"/>
                        <w:sz w:val="18"/>
                        <w:szCs w:val="18"/>
                      </w:rPr>
                      <w:t>.1</w:t>
                    </w:r>
                    <w:r w:rsidRPr="00BF6DAD">
                      <w:rPr>
                        <w:rFonts w:ascii="Calibri Light" w:eastAsia="Times New Roman" w:hAnsi="Calibri Light"/>
                        <w:noProof/>
                        <w:color w:val="808080" w:themeColor="background1" w:themeShade="80"/>
                        <w:sz w:val="18"/>
                        <w:szCs w:val="18"/>
                      </w:rPr>
                      <w:t xml:space="preserve"> RRA</w:t>
                    </w:r>
                    <w:r w:rsidR="00742DF8">
                      <w:rPr>
                        <w:rFonts w:ascii="Calibri Light" w:eastAsia="Times New Roman" w:hAnsi="Calibri Light"/>
                        <w:noProof/>
                        <w:color w:val="808080" w:themeColor="background1" w:themeShade="80"/>
                        <w:sz w:val="18"/>
                        <w:szCs w:val="18"/>
                      </w:rPr>
                      <w:t xml:space="preserve"> exercise IG – V1 Jan 2023</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8312DC" w14:textId="77777777" w:rsidR="00C43D4E" w:rsidRDefault="00C43D4E">
      <w:r>
        <w:separator/>
      </w:r>
    </w:p>
  </w:footnote>
  <w:footnote w:type="continuationSeparator" w:id="0">
    <w:p w14:paraId="46F45170" w14:textId="77777777" w:rsidR="00C43D4E" w:rsidRDefault="00C43D4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B2BA0"/>
    <w:multiLevelType w:val="hybridMultilevel"/>
    <w:tmpl w:val="8CA86E08"/>
    <w:lvl w:ilvl="0" w:tplc="647C56D4">
      <w:start w:val="1"/>
      <w:numFmt w:val="bullet"/>
      <w:lvlText w:val=""/>
      <w:lvlJc w:val="left"/>
      <w:pPr>
        <w:ind w:left="1080" w:hanging="360"/>
      </w:pPr>
      <w:rPr>
        <w:rFonts w:ascii="Symbol" w:hAnsi="Symbo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103FC0"/>
    <w:multiLevelType w:val="hybridMultilevel"/>
    <w:tmpl w:val="CE5E860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2CB67B0"/>
    <w:multiLevelType w:val="hybridMultilevel"/>
    <w:tmpl w:val="0D141D70"/>
    <w:lvl w:ilvl="0" w:tplc="A35ED840">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30B5908"/>
    <w:multiLevelType w:val="hybridMultilevel"/>
    <w:tmpl w:val="660EAE92"/>
    <w:lvl w:ilvl="0" w:tplc="04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3A616D3"/>
    <w:multiLevelType w:val="hybridMultilevel"/>
    <w:tmpl w:val="CB34FF8C"/>
    <w:lvl w:ilvl="0" w:tplc="A35ED840">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04A556C0"/>
    <w:multiLevelType w:val="hybridMultilevel"/>
    <w:tmpl w:val="EBFE2B9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06CD06E6"/>
    <w:multiLevelType w:val="hybridMultilevel"/>
    <w:tmpl w:val="889060AA"/>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7753772"/>
    <w:multiLevelType w:val="hybridMultilevel"/>
    <w:tmpl w:val="1FFECC96"/>
    <w:lvl w:ilvl="0" w:tplc="647C56D4">
      <w:start w:val="1"/>
      <w:numFmt w:val="bullet"/>
      <w:lvlText w:val=""/>
      <w:lvlJc w:val="left"/>
      <w:pPr>
        <w:ind w:left="1080" w:hanging="360"/>
      </w:pPr>
      <w:rPr>
        <w:rFonts w:ascii="Symbol" w:hAnsi="Symbol" w:hint="default"/>
        <w:color w:val="000000" w:themeColor="text1"/>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88007A"/>
    <w:multiLevelType w:val="hybridMultilevel"/>
    <w:tmpl w:val="8BD61E5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F2E07A5"/>
    <w:multiLevelType w:val="hybridMultilevel"/>
    <w:tmpl w:val="1056106A"/>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F597AB8"/>
    <w:multiLevelType w:val="hybridMultilevel"/>
    <w:tmpl w:val="906CE3A6"/>
    <w:lvl w:ilvl="0" w:tplc="08090001">
      <w:start w:val="1"/>
      <w:numFmt w:val="bullet"/>
      <w:lvlText w:val=""/>
      <w:lvlJc w:val="left"/>
      <w:pPr>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0F735D22"/>
    <w:multiLevelType w:val="hybridMultilevel"/>
    <w:tmpl w:val="5C7C850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112C6C4A"/>
    <w:multiLevelType w:val="hybridMultilevel"/>
    <w:tmpl w:val="177C653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19133653"/>
    <w:multiLevelType w:val="hybridMultilevel"/>
    <w:tmpl w:val="C602B706"/>
    <w:lvl w:ilvl="0" w:tplc="ADB46640">
      <w:start w:val="1"/>
      <w:numFmt w:val="bullet"/>
      <w:lvlText w:val="•"/>
      <w:lvlJc w:val="left"/>
      <w:pPr>
        <w:tabs>
          <w:tab w:val="num" w:pos="360"/>
        </w:tabs>
        <w:ind w:left="360" w:hanging="360"/>
      </w:pPr>
      <w:rPr>
        <w:rFonts w:ascii="Calibri" w:hAnsi="Calibri"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2CA46BF"/>
    <w:multiLevelType w:val="hybridMultilevel"/>
    <w:tmpl w:val="A4364398"/>
    <w:lvl w:ilvl="0" w:tplc="0809000B">
      <w:start w:val="1"/>
      <w:numFmt w:val="bullet"/>
      <w:lvlText w:val=""/>
      <w:lvlJc w:val="left"/>
      <w:pPr>
        <w:tabs>
          <w:tab w:val="num" w:pos="720"/>
        </w:tabs>
        <w:ind w:left="720" w:hanging="360"/>
      </w:pPr>
      <w:rPr>
        <w:rFonts w:ascii="Wingdings" w:hAnsi="Wingdings"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15" w15:restartNumberingAfterBreak="0">
    <w:nsid w:val="23DC61BC"/>
    <w:multiLevelType w:val="hybridMultilevel"/>
    <w:tmpl w:val="7194BF6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6E66F61"/>
    <w:multiLevelType w:val="hybridMultilevel"/>
    <w:tmpl w:val="637633B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27150F1C"/>
    <w:multiLevelType w:val="hybridMultilevel"/>
    <w:tmpl w:val="A564707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2CD63CD2"/>
    <w:multiLevelType w:val="hybridMultilevel"/>
    <w:tmpl w:val="DC08CA2E"/>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56B7CF6"/>
    <w:multiLevelType w:val="hybridMultilevel"/>
    <w:tmpl w:val="547209F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35B763F2"/>
    <w:multiLevelType w:val="hybridMultilevel"/>
    <w:tmpl w:val="8D183E1E"/>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3486D25"/>
    <w:multiLevelType w:val="hybridMultilevel"/>
    <w:tmpl w:val="FB48B924"/>
    <w:lvl w:ilvl="0" w:tplc="04090003">
      <w:start w:val="1"/>
      <w:numFmt w:val="bullet"/>
      <w:lvlText w:val="o"/>
      <w:lvlJc w:val="left"/>
      <w:pPr>
        <w:tabs>
          <w:tab w:val="num" w:pos="360"/>
        </w:tabs>
        <w:ind w:left="360" w:hanging="360"/>
      </w:pPr>
      <w:rPr>
        <w:rFonts w:ascii="Courier New" w:hAnsi="Courier New" w:cs="Courier New"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43874337"/>
    <w:multiLevelType w:val="hybridMultilevel"/>
    <w:tmpl w:val="A8CADCE0"/>
    <w:lvl w:ilvl="0" w:tplc="ADB46640">
      <w:start w:val="1"/>
      <w:numFmt w:val="bullet"/>
      <w:lvlText w:val="•"/>
      <w:lvlJc w:val="left"/>
      <w:pPr>
        <w:tabs>
          <w:tab w:val="num" w:pos="360"/>
        </w:tabs>
        <w:ind w:left="360" w:hanging="360"/>
      </w:pPr>
      <w:rPr>
        <w:rFonts w:ascii="Calibri" w:hAnsi="Calibr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45D6A24"/>
    <w:multiLevelType w:val="hybridMultilevel"/>
    <w:tmpl w:val="192282DC"/>
    <w:lvl w:ilvl="0" w:tplc="08090001">
      <w:start w:val="1"/>
      <w:numFmt w:val="bullet"/>
      <w:lvlText w:val=""/>
      <w:lvlJc w:val="left"/>
      <w:pPr>
        <w:ind w:left="108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482B6158"/>
    <w:multiLevelType w:val="hybridMultilevel"/>
    <w:tmpl w:val="9048C2FA"/>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8483A7C"/>
    <w:multiLevelType w:val="hybridMultilevel"/>
    <w:tmpl w:val="C8864DFE"/>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91D1BFD"/>
    <w:multiLevelType w:val="hybridMultilevel"/>
    <w:tmpl w:val="379E3478"/>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4661E4E"/>
    <w:multiLevelType w:val="hybridMultilevel"/>
    <w:tmpl w:val="B5AC0DC0"/>
    <w:lvl w:ilvl="0" w:tplc="ADB46640">
      <w:start w:val="1"/>
      <w:numFmt w:val="bullet"/>
      <w:lvlText w:val="•"/>
      <w:lvlJc w:val="left"/>
      <w:pPr>
        <w:tabs>
          <w:tab w:val="num" w:pos="1080"/>
        </w:tabs>
        <w:ind w:left="1080" w:hanging="360"/>
      </w:pPr>
      <w:rPr>
        <w:rFonts w:ascii="Calibri" w:hAnsi="Calibri"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8" w15:restartNumberingAfterBreak="0">
    <w:nsid w:val="557061A5"/>
    <w:multiLevelType w:val="hybridMultilevel"/>
    <w:tmpl w:val="804C7D1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9" w15:restartNumberingAfterBreak="0">
    <w:nsid w:val="59D0458C"/>
    <w:multiLevelType w:val="hybridMultilevel"/>
    <w:tmpl w:val="20F258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5C4E65D7"/>
    <w:multiLevelType w:val="hybridMultilevel"/>
    <w:tmpl w:val="D0EC7BCE"/>
    <w:lvl w:ilvl="0" w:tplc="ADB46640">
      <w:start w:val="1"/>
      <w:numFmt w:val="bullet"/>
      <w:lvlText w:val="•"/>
      <w:lvlJc w:val="left"/>
      <w:pPr>
        <w:ind w:left="360" w:hanging="360"/>
      </w:pPr>
      <w:rPr>
        <w:rFonts w:ascii="Calibri" w:hAnsi="Calibri"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C54465A"/>
    <w:multiLevelType w:val="hybridMultilevel"/>
    <w:tmpl w:val="4E48A5E4"/>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D9C6E36"/>
    <w:multiLevelType w:val="hybridMultilevel"/>
    <w:tmpl w:val="E78EF9A8"/>
    <w:lvl w:ilvl="0" w:tplc="08090001">
      <w:start w:val="1"/>
      <w:numFmt w:val="bullet"/>
      <w:lvlText w:val=""/>
      <w:lvlJc w:val="left"/>
      <w:pPr>
        <w:ind w:left="36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3" w15:restartNumberingAfterBreak="0">
    <w:nsid w:val="5E2757DD"/>
    <w:multiLevelType w:val="hybridMultilevel"/>
    <w:tmpl w:val="882A3D5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4" w15:restartNumberingAfterBreak="0">
    <w:nsid w:val="60E15067"/>
    <w:multiLevelType w:val="hybridMultilevel"/>
    <w:tmpl w:val="6A0476BE"/>
    <w:lvl w:ilvl="0" w:tplc="A35ED840">
      <w:start w:val="1"/>
      <w:numFmt w:val="bullet"/>
      <w:lvlText w:val=""/>
      <w:lvlJc w:val="left"/>
      <w:pPr>
        <w:ind w:left="1080" w:hanging="360"/>
      </w:pPr>
      <w:rPr>
        <w:rFonts w:ascii="Symbol" w:hAnsi="Symbol" w:hint="default"/>
        <w:color w:val="000000" w:themeColor="text1"/>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5" w15:restartNumberingAfterBreak="0">
    <w:nsid w:val="628C5690"/>
    <w:multiLevelType w:val="hybridMultilevel"/>
    <w:tmpl w:val="4F1A151A"/>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67F152F2"/>
    <w:multiLevelType w:val="hybridMultilevel"/>
    <w:tmpl w:val="B1C6AD1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7" w15:restartNumberingAfterBreak="0">
    <w:nsid w:val="6C09672B"/>
    <w:multiLevelType w:val="hybridMultilevel"/>
    <w:tmpl w:val="347C041C"/>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AF677A5"/>
    <w:multiLevelType w:val="hybridMultilevel"/>
    <w:tmpl w:val="8CFE50FC"/>
    <w:lvl w:ilvl="0" w:tplc="08090001">
      <w:start w:val="1"/>
      <w:numFmt w:val="bullet"/>
      <w:lvlText w:val=""/>
      <w:lvlJc w:val="left"/>
      <w:pPr>
        <w:ind w:left="108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7CD84906"/>
    <w:multiLevelType w:val="hybridMultilevel"/>
    <w:tmpl w:val="BF6AD22E"/>
    <w:lvl w:ilvl="0" w:tplc="08090001">
      <w:start w:val="1"/>
      <w:numFmt w:val="bullet"/>
      <w:lvlText w:val=""/>
      <w:lvlJc w:val="left"/>
      <w:pPr>
        <w:ind w:left="1080" w:hanging="360"/>
      </w:pPr>
      <w:rPr>
        <w:rFonts w:ascii="Symbol" w:hAnsi="Symbol"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7CF6477D"/>
    <w:multiLevelType w:val="hybridMultilevel"/>
    <w:tmpl w:val="7764AE1C"/>
    <w:lvl w:ilvl="0" w:tplc="0809000B">
      <w:start w:val="1"/>
      <w:numFmt w:val="bullet"/>
      <w:lvlText w:val=""/>
      <w:lvlJc w:val="left"/>
      <w:pPr>
        <w:tabs>
          <w:tab w:val="num" w:pos="720"/>
        </w:tabs>
        <w:ind w:left="720" w:hanging="360"/>
      </w:pPr>
      <w:rPr>
        <w:rFonts w:ascii="Wingdings" w:hAnsi="Wingdings"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num w:numId="1">
    <w:abstractNumId w:val="10"/>
  </w:num>
  <w:num w:numId="2">
    <w:abstractNumId w:val="8"/>
  </w:num>
  <w:num w:numId="3">
    <w:abstractNumId w:val="29"/>
  </w:num>
  <w:num w:numId="4">
    <w:abstractNumId w:val="11"/>
  </w:num>
  <w:num w:numId="5">
    <w:abstractNumId w:val="16"/>
  </w:num>
  <w:num w:numId="6">
    <w:abstractNumId w:val="5"/>
  </w:num>
  <w:num w:numId="7">
    <w:abstractNumId w:val="19"/>
  </w:num>
  <w:num w:numId="8">
    <w:abstractNumId w:val="17"/>
  </w:num>
  <w:num w:numId="9">
    <w:abstractNumId w:val="28"/>
  </w:num>
  <w:num w:numId="10">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6"/>
  </w:num>
  <w:num w:numId="13">
    <w:abstractNumId w:val="33"/>
  </w:num>
  <w:num w:numId="14">
    <w:abstractNumId w:val="12"/>
  </w:num>
  <w:num w:numId="15">
    <w:abstractNumId w:val="21"/>
  </w:num>
  <w:num w:numId="16">
    <w:abstractNumId w:val="6"/>
  </w:num>
  <w:num w:numId="17">
    <w:abstractNumId w:val="22"/>
  </w:num>
  <w:num w:numId="18">
    <w:abstractNumId w:val="27"/>
  </w:num>
  <w:num w:numId="19">
    <w:abstractNumId w:val="13"/>
  </w:num>
  <w:num w:numId="20">
    <w:abstractNumId w:val="1"/>
  </w:num>
  <w:num w:numId="21">
    <w:abstractNumId w:val="15"/>
  </w:num>
  <w:num w:numId="22">
    <w:abstractNumId w:val="14"/>
  </w:num>
  <w:num w:numId="23">
    <w:abstractNumId w:val="24"/>
  </w:num>
  <w:num w:numId="24">
    <w:abstractNumId w:val="31"/>
  </w:num>
  <w:num w:numId="25">
    <w:abstractNumId w:val="9"/>
  </w:num>
  <w:num w:numId="26">
    <w:abstractNumId w:val="37"/>
  </w:num>
  <w:num w:numId="27">
    <w:abstractNumId w:val="25"/>
  </w:num>
  <w:num w:numId="28">
    <w:abstractNumId w:val="3"/>
  </w:num>
  <w:num w:numId="29">
    <w:abstractNumId w:val="39"/>
  </w:num>
  <w:num w:numId="30">
    <w:abstractNumId w:val="23"/>
  </w:num>
  <w:num w:numId="31">
    <w:abstractNumId w:val="34"/>
  </w:num>
  <w:num w:numId="32">
    <w:abstractNumId w:val="32"/>
  </w:num>
  <w:num w:numId="33">
    <w:abstractNumId w:val="7"/>
  </w:num>
  <w:num w:numId="34">
    <w:abstractNumId w:val="0"/>
  </w:num>
  <w:num w:numId="35">
    <w:abstractNumId w:val="18"/>
  </w:num>
  <w:num w:numId="36">
    <w:abstractNumId w:val="4"/>
  </w:num>
  <w:num w:numId="37">
    <w:abstractNumId w:val="38"/>
  </w:num>
  <w:num w:numId="38">
    <w:abstractNumId w:val="26"/>
  </w:num>
  <w:num w:numId="39">
    <w:abstractNumId w:val="2"/>
  </w:num>
  <w:num w:numId="40">
    <w:abstractNumId w:val="35"/>
  </w:num>
  <w:num w:numId="41">
    <w:abstractNumId w:val="20"/>
  </w:num>
  <w:num w:numId="42">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87B"/>
    <w:rsid w:val="00032F45"/>
    <w:rsid w:val="00076C5B"/>
    <w:rsid w:val="000C0F06"/>
    <w:rsid w:val="000C33C6"/>
    <w:rsid w:val="000C6413"/>
    <w:rsid w:val="000D4282"/>
    <w:rsid w:val="000E3BA3"/>
    <w:rsid w:val="000E48C6"/>
    <w:rsid w:val="001261FC"/>
    <w:rsid w:val="00130B2D"/>
    <w:rsid w:val="00136198"/>
    <w:rsid w:val="00147C41"/>
    <w:rsid w:val="00151660"/>
    <w:rsid w:val="0016067F"/>
    <w:rsid w:val="001736B7"/>
    <w:rsid w:val="00183FD4"/>
    <w:rsid w:val="00184FF7"/>
    <w:rsid w:val="001923F9"/>
    <w:rsid w:val="001A0E38"/>
    <w:rsid w:val="001A4A11"/>
    <w:rsid w:val="001B3924"/>
    <w:rsid w:val="001D65F5"/>
    <w:rsid w:val="001F75E0"/>
    <w:rsid w:val="002068DA"/>
    <w:rsid w:val="00206951"/>
    <w:rsid w:val="002079B5"/>
    <w:rsid w:val="00217BA3"/>
    <w:rsid w:val="0022348A"/>
    <w:rsid w:val="0023171F"/>
    <w:rsid w:val="002345E5"/>
    <w:rsid w:val="002376FB"/>
    <w:rsid w:val="00246B11"/>
    <w:rsid w:val="00256BF1"/>
    <w:rsid w:val="00257A24"/>
    <w:rsid w:val="00274148"/>
    <w:rsid w:val="0028299E"/>
    <w:rsid w:val="00286187"/>
    <w:rsid w:val="00296893"/>
    <w:rsid w:val="002A2D60"/>
    <w:rsid w:val="002A7B98"/>
    <w:rsid w:val="002C038E"/>
    <w:rsid w:val="002C2A6F"/>
    <w:rsid w:val="00302ABB"/>
    <w:rsid w:val="003120B2"/>
    <w:rsid w:val="00317669"/>
    <w:rsid w:val="00321628"/>
    <w:rsid w:val="0035416D"/>
    <w:rsid w:val="00374FB9"/>
    <w:rsid w:val="00382711"/>
    <w:rsid w:val="003866BA"/>
    <w:rsid w:val="003A4091"/>
    <w:rsid w:val="003A47ED"/>
    <w:rsid w:val="003C4112"/>
    <w:rsid w:val="003F3E99"/>
    <w:rsid w:val="00460D4D"/>
    <w:rsid w:val="00463213"/>
    <w:rsid w:val="0048491C"/>
    <w:rsid w:val="00485039"/>
    <w:rsid w:val="004A3AFA"/>
    <w:rsid w:val="004A4A42"/>
    <w:rsid w:val="004B3585"/>
    <w:rsid w:val="004C0A0C"/>
    <w:rsid w:val="004C0AEB"/>
    <w:rsid w:val="004C71DA"/>
    <w:rsid w:val="004D4225"/>
    <w:rsid w:val="004F78CD"/>
    <w:rsid w:val="00500E28"/>
    <w:rsid w:val="00517433"/>
    <w:rsid w:val="00530950"/>
    <w:rsid w:val="0054144C"/>
    <w:rsid w:val="00550760"/>
    <w:rsid w:val="005633C4"/>
    <w:rsid w:val="00572443"/>
    <w:rsid w:val="00573F5D"/>
    <w:rsid w:val="00580473"/>
    <w:rsid w:val="005934FD"/>
    <w:rsid w:val="00596D4D"/>
    <w:rsid w:val="005B5544"/>
    <w:rsid w:val="005B6EC0"/>
    <w:rsid w:val="005D324D"/>
    <w:rsid w:val="005E6002"/>
    <w:rsid w:val="00601F55"/>
    <w:rsid w:val="006067F0"/>
    <w:rsid w:val="00614862"/>
    <w:rsid w:val="00627782"/>
    <w:rsid w:val="006452BC"/>
    <w:rsid w:val="00645F54"/>
    <w:rsid w:val="00675B54"/>
    <w:rsid w:val="00676134"/>
    <w:rsid w:val="0067680D"/>
    <w:rsid w:val="006B418A"/>
    <w:rsid w:val="006C4650"/>
    <w:rsid w:val="006D47A8"/>
    <w:rsid w:val="006D5BF2"/>
    <w:rsid w:val="007037F7"/>
    <w:rsid w:val="00712FA2"/>
    <w:rsid w:val="00727733"/>
    <w:rsid w:val="007361E8"/>
    <w:rsid w:val="00742DF8"/>
    <w:rsid w:val="0074716E"/>
    <w:rsid w:val="00760644"/>
    <w:rsid w:val="00783706"/>
    <w:rsid w:val="007B3569"/>
    <w:rsid w:val="007B3895"/>
    <w:rsid w:val="007F6482"/>
    <w:rsid w:val="007F6C59"/>
    <w:rsid w:val="008072D8"/>
    <w:rsid w:val="00850F1B"/>
    <w:rsid w:val="008B1485"/>
    <w:rsid w:val="008C22EB"/>
    <w:rsid w:val="008E7C13"/>
    <w:rsid w:val="008F0856"/>
    <w:rsid w:val="008F7788"/>
    <w:rsid w:val="00917A98"/>
    <w:rsid w:val="00921B71"/>
    <w:rsid w:val="00923EAD"/>
    <w:rsid w:val="009245E3"/>
    <w:rsid w:val="009532E1"/>
    <w:rsid w:val="00960E51"/>
    <w:rsid w:val="0097143C"/>
    <w:rsid w:val="009971FC"/>
    <w:rsid w:val="009A1EBD"/>
    <w:rsid w:val="009E32E0"/>
    <w:rsid w:val="00A13FD7"/>
    <w:rsid w:val="00A179F7"/>
    <w:rsid w:val="00A42A55"/>
    <w:rsid w:val="00A501CF"/>
    <w:rsid w:val="00A60036"/>
    <w:rsid w:val="00A72E4D"/>
    <w:rsid w:val="00A80037"/>
    <w:rsid w:val="00A92D96"/>
    <w:rsid w:val="00AA5140"/>
    <w:rsid w:val="00AC746E"/>
    <w:rsid w:val="00AD0F6C"/>
    <w:rsid w:val="00AD7B9A"/>
    <w:rsid w:val="00B23790"/>
    <w:rsid w:val="00B34374"/>
    <w:rsid w:val="00B65A3E"/>
    <w:rsid w:val="00B72910"/>
    <w:rsid w:val="00B72D5B"/>
    <w:rsid w:val="00B82337"/>
    <w:rsid w:val="00B954FD"/>
    <w:rsid w:val="00BA7842"/>
    <w:rsid w:val="00BD4F8D"/>
    <w:rsid w:val="00BF6DAD"/>
    <w:rsid w:val="00C11FD7"/>
    <w:rsid w:val="00C234D2"/>
    <w:rsid w:val="00C43D4E"/>
    <w:rsid w:val="00C44316"/>
    <w:rsid w:val="00C46DBE"/>
    <w:rsid w:val="00C47E84"/>
    <w:rsid w:val="00C525DA"/>
    <w:rsid w:val="00C5616E"/>
    <w:rsid w:val="00C668B7"/>
    <w:rsid w:val="00C8246D"/>
    <w:rsid w:val="00C82E23"/>
    <w:rsid w:val="00C84C19"/>
    <w:rsid w:val="00C85E23"/>
    <w:rsid w:val="00C86DF7"/>
    <w:rsid w:val="00CA712C"/>
    <w:rsid w:val="00CD0BA1"/>
    <w:rsid w:val="00CE0557"/>
    <w:rsid w:val="00CE155E"/>
    <w:rsid w:val="00CE2490"/>
    <w:rsid w:val="00D177BD"/>
    <w:rsid w:val="00D56694"/>
    <w:rsid w:val="00D72CF8"/>
    <w:rsid w:val="00D73813"/>
    <w:rsid w:val="00DA2A7D"/>
    <w:rsid w:val="00DA63F6"/>
    <w:rsid w:val="00DA6588"/>
    <w:rsid w:val="00DF1490"/>
    <w:rsid w:val="00E02C60"/>
    <w:rsid w:val="00E0387B"/>
    <w:rsid w:val="00E16B13"/>
    <w:rsid w:val="00E37E7F"/>
    <w:rsid w:val="00E4483A"/>
    <w:rsid w:val="00E5007B"/>
    <w:rsid w:val="00E715CF"/>
    <w:rsid w:val="00E8694A"/>
    <w:rsid w:val="00EB427A"/>
    <w:rsid w:val="00EC51C9"/>
    <w:rsid w:val="00EE6426"/>
    <w:rsid w:val="00F15A5D"/>
    <w:rsid w:val="00F65A9F"/>
    <w:rsid w:val="00F97307"/>
    <w:rsid w:val="00FA1BD1"/>
    <w:rsid w:val="00FB6D46"/>
    <w:rsid w:val="00FD740F"/>
    <w:rsid w:val="00FE2074"/>
    <w:rsid w:val="00FF6D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BE7ACF6"/>
  <w15:chartTrackingRefBased/>
  <w15:docId w15:val="{7B68485A-966E-0840-A50E-D0B690DBFC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668B7"/>
    <w:rPr>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E0387B"/>
    <w:rPr>
      <w:color w:val="22229C"/>
      <w:u w:val="single"/>
    </w:rPr>
  </w:style>
  <w:style w:type="table" w:styleId="TableGrid">
    <w:name w:val="Table Grid"/>
    <w:basedOn w:val="TableNormal"/>
    <w:rsid w:val="007F64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rsid w:val="00184FF7"/>
    <w:pPr>
      <w:spacing w:before="100" w:beforeAutospacing="1" w:after="100" w:afterAutospacing="1"/>
    </w:pPr>
  </w:style>
  <w:style w:type="character" w:styleId="FollowedHyperlink">
    <w:name w:val="FollowedHyperlink"/>
    <w:rsid w:val="00960E51"/>
    <w:rPr>
      <w:color w:val="800080"/>
      <w:u w:val="single"/>
    </w:rPr>
  </w:style>
  <w:style w:type="paragraph" w:styleId="Header">
    <w:name w:val="header"/>
    <w:basedOn w:val="Normal"/>
    <w:rsid w:val="00573F5D"/>
    <w:pPr>
      <w:tabs>
        <w:tab w:val="center" w:pos="4320"/>
        <w:tab w:val="right" w:pos="8640"/>
      </w:tabs>
    </w:pPr>
  </w:style>
  <w:style w:type="paragraph" w:styleId="Footer">
    <w:name w:val="footer"/>
    <w:basedOn w:val="Normal"/>
    <w:link w:val="FooterChar"/>
    <w:uiPriority w:val="99"/>
    <w:rsid w:val="00573F5D"/>
    <w:pPr>
      <w:tabs>
        <w:tab w:val="center" w:pos="4320"/>
        <w:tab w:val="right" w:pos="8640"/>
      </w:tabs>
    </w:pPr>
  </w:style>
  <w:style w:type="paragraph" w:styleId="BalloonText">
    <w:name w:val="Balloon Text"/>
    <w:basedOn w:val="Normal"/>
    <w:semiHidden/>
    <w:rsid w:val="00C234D2"/>
    <w:rPr>
      <w:rFonts w:ascii="Tahoma" w:hAnsi="Tahoma" w:cs="Tahoma"/>
      <w:sz w:val="16"/>
      <w:szCs w:val="16"/>
    </w:rPr>
  </w:style>
  <w:style w:type="character" w:customStyle="1" w:styleId="FooterChar">
    <w:name w:val="Footer Char"/>
    <w:link w:val="Footer"/>
    <w:uiPriority w:val="99"/>
    <w:rsid w:val="00217BA3"/>
    <w:rPr>
      <w:sz w:val="24"/>
      <w:szCs w:val="24"/>
      <w:lang w:val="en-US" w:eastAsia="zh-CN"/>
    </w:rPr>
  </w:style>
  <w:style w:type="character" w:styleId="UnresolvedMention">
    <w:name w:val="Unresolved Mention"/>
    <w:uiPriority w:val="99"/>
    <w:semiHidden/>
    <w:unhideWhenUsed/>
    <w:rsid w:val="00B72910"/>
    <w:rPr>
      <w:color w:val="808080"/>
      <w:shd w:val="clear" w:color="auto" w:fill="E6E6E6"/>
    </w:rPr>
  </w:style>
  <w:style w:type="paragraph" w:customStyle="1" w:styleId="paragraph">
    <w:name w:val="paragraph"/>
    <w:basedOn w:val="Normal"/>
    <w:rsid w:val="002C038E"/>
    <w:pPr>
      <w:spacing w:before="100" w:beforeAutospacing="1" w:after="100" w:afterAutospacing="1"/>
    </w:pPr>
    <w:rPr>
      <w:rFonts w:eastAsia="Times New Roman"/>
      <w:lang w:val="fr-FR" w:eastAsia="fr-FR"/>
    </w:rPr>
  </w:style>
  <w:style w:type="character" w:customStyle="1" w:styleId="normaltextrun">
    <w:name w:val="normaltextrun"/>
    <w:rsid w:val="002C038E"/>
  </w:style>
  <w:style w:type="character" w:customStyle="1" w:styleId="eop">
    <w:name w:val="eop"/>
    <w:rsid w:val="002C038E"/>
  </w:style>
  <w:style w:type="paragraph" w:styleId="ListParagraph">
    <w:name w:val="List Paragraph"/>
    <w:basedOn w:val="Normal"/>
    <w:uiPriority w:val="34"/>
    <w:qFormat/>
    <w:rsid w:val="00BF6D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4327862">
      <w:bodyDiv w:val="1"/>
      <w:marLeft w:val="150"/>
      <w:marRight w:val="150"/>
      <w:marTop w:val="75"/>
      <w:marBottom w:val="150"/>
      <w:divBdr>
        <w:top w:val="none" w:sz="0" w:space="0" w:color="auto"/>
        <w:left w:val="none" w:sz="0" w:space="0" w:color="auto"/>
        <w:bottom w:val="none" w:sz="0" w:space="0" w:color="auto"/>
        <w:right w:val="none" w:sz="0" w:space="0" w:color="auto"/>
      </w:divBdr>
      <w:divsChild>
        <w:div w:id="1121993828">
          <w:marLeft w:val="0"/>
          <w:marRight w:val="0"/>
          <w:marTop w:val="0"/>
          <w:marBottom w:val="0"/>
          <w:divBdr>
            <w:top w:val="none" w:sz="0" w:space="0" w:color="auto"/>
            <w:left w:val="none" w:sz="0" w:space="0" w:color="auto"/>
            <w:bottom w:val="none" w:sz="0" w:space="0" w:color="auto"/>
            <w:right w:val="none" w:sz="0" w:space="0" w:color="auto"/>
          </w:divBdr>
          <w:divsChild>
            <w:div w:id="2137020510">
              <w:marLeft w:val="0"/>
              <w:marRight w:val="0"/>
              <w:marTop w:val="0"/>
              <w:marBottom w:val="0"/>
              <w:divBdr>
                <w:top w:val="none" w:sz="0" w:space="0" w:color="auto"/>
                <w:left w:val="none" w:sz="0" w:space="0" w:color="auto"/>
                <w:bottom w:val="none" w:sz="0" w:space="0" w:color="auto"/>
                <w:right w:val="none" w:sz="0" w:space="0" w:color="auto"/>
              </w:divBdr>
              <w:divsChild>
                <w:div w:id="284820944">
                  <w:marLeft w:val="0"/>
                  <w:marRight w:val="0"/>
                  <w:marTop w:val="0"/>
                  <w:marBottom w:val="0"/>
                  <w:divBdr>
                    <w:top w:val="none" w:sz="0" w:space="0" w:color="auto"/>
                    <w:left w:val="none" w:sz="0" w:space="0" w:color="auto"/>
                    <w:bottom w:val="none" w:sz="0" w:space="0" w:color="auto"/>
                    <w:right w:val="none" w:sz="0" w:space="0" w:color="auto"/>
                  </w:divBdr>
                </w:div>
                <w:div w:id="201197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122061">
      <w:bodyDiv w:val="1"/>
      <w:marLeft w:val="0"/>
      <w:marRight w:val="0"/>
      <w:marTop w:val="0"/>
      <w:marBottom w:val="0"/>
      <w:divBdr>
        <w:top w:val="none" w:sz="0" w:space="0" w:color="auto"/>
        <w:left w:val="none" w:sz="0" w:space="0" w:color="auto"/>
        <w:bottom w:val="none" w:sz="0" w:space="0" w:color="auto"/>
        <w:right w:val="none" w:sz="0" w:space="0" w:color="auto"/>
      </w:divBdr>
      <w:divsChild>
        <w:div w:id="92407507">
          <w:marLeft w:val="0"/>
          <w:marRight w:val="0"/>
          <w:marTop w:val="0"/>
          <w:marBottom w:val="0"/>
          <w:divBdr>
            <w:top w:val="none" w:sz="0" w:space="0" w:color="auto"/>
            <w:left w:val="none" w:sz="0" w:space="0" w:color="auto"/>
            <w:bottom w:val="none" w:sz="0" w:space="0" w:color="auto"/>
            <w:right w:val="none" w:sz="0" w:space="0" w:color="auto"/>
          </w:divBdr>
          <w:divsChild>
            <w:div w:id="31931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040685">
      <w:bodyDiv w:val="1"/>
      <w:marLeft w:val="0"/>
      <w:marRight w:val="0"/>
      <w:marTop w:val="0"/>
      <w:marBottom w:val="0"/>
      <w:divBdr>
        <w:top w:val="none" w:sz="0" w:space="0" w:color="auto"/>
        <w:left w:val="none" w:sz="0" w:space="0" w:color="auto"/>
        <w:bottom w:val="none" w:sz="0" w:space="0" w:color="auto"/>
        <w:right w:val="none" w:sz="0" w:space="0" w:color="auto"/>
      </w:divBdr>
    </w:div>
    <w:div w:id="1373767746">
      <w:bodyDiv w:val="1"/>
      <w:marLeft w:val="0"/>
      <w:marRight w:val="0"/>
      <w:marTop w:val="0"/>
      <w:marBottom w:val="0"/>
      <w:divBdr>
        <w:top w:val="none" w:sz="0" w:space="0" w:color="auto"/>
        <w:left w:val="none" w:sz="0" w:space="0" w:color="auto"/>
        <w:bottom w:val="none" w:sz="0" w:space="0" w:color="auto"/>
        <w:right w:val="none" w:sz="0" w:space="0" w:color="auto"/>
      </w:divBdr>
    </w:div>
    <w:div w:id="1439066091">
      <w:bodyDiv w:val="1"/>
      <w:marLeft w:val="0"/>
      <w:marRight w:val="0"/>
      <w:marTop w:val="0"/>
      <w:marBottom w:val="0"/>
      <w:divBdr>
        <w:top w:val="none" w:sz="0" w:space="0" w:color="auto"/>
        <w:left w:val="none" w:sz="0" w:space="0" w:color="auto"/>
        <w:bottom w:val="none" w:sz="0" w:space="0" w:color="auto"/>
        <w:right w:val="none" w:sz="0" w:space="0" w:color="auto"/>
      </w:divBdr>
    </w:div>
    <w:div w:id="1441801335">
      <w:bodyDiv w:val="1"/>
      <w:marLeft w:val="0"/>
      <w:marRight w:val="0"/>
      <w:marTop w:val="0"/>
      <w:marBottom w:val="0"/>
      <w:divBdr>
        <w:top w:val="none" w:sz="0" w:space="0" w:color="auto"/>
        <w:left w:val="none" w:sz="0" w:space="0" w:color="auto"/>
        <w:bottom w:val="none" w:sz="0" w:space="0" w:color="auto"/>
        <w:right w:val="none" w:sz="0" w:space="0" w:color="auto"/>
      </w:divBdr>
      <w:divsChild>
        <w:div w:id="638877497">
          <w:marLeft w:val="0"/>
          <w:marRight w:val="0"/>
          <w:marTop w:val="0"/>
          <w:marBottom w:val="0"/>
          <w:divBdr>
            <w:top w:val="none" w:sz="0" w:space="0" w:color="auto"/>
            <w:left w:val="none" w:sz="0" w:space="0" w:color="auto"/>
            <w:bottom w:val="none" w:sz="0" w:space="0" w:color="auto"/>
            <w:right w:val="none" w:sz="0" w:space="0" w:color="auto"/>
          </w:divBdr>
        </w:div>
      </w:divsChild>
    </w:div>
    <w:div w:id="1972858660">
      <w:bodyDiv w:val="1"/>
      <w:marLeft w:val="0"/>
      <w:marRight w:val="0"/>
      <w:marTop w:val="0"/>
      <w:marBottom w:val="0"/>
      <w:divBdr>
        <w:top w:val="none" w:sz="0" w:space="0" w:color="auto"/>
        <w:left w:val="none" w:sz="0" w:space="0" w:color="auto"/>
        <w:bottom w:val="none" w:sz="0" w:space="0" w:color="auto"/>
        <w:right w:val="none" w:sz="0" w:space="0" w:color="auto"/>
      </w:divBdr>
    </w:div>
    <w:div w:id="2134442834">
      <w:bodyDiv w:val="1"/>
      <w:marLeft w:val="0"/>
      <w:marRight w:val="0"/>
      <w:marTop w:val="0"/>
      <w:marBottom w:val="0"/>
      <w:divBdr>
        <w:top w:val="none" w:sz="0" w:space="0" w:color="auto"/>
        <w:left w:val="none" w:sz="0" w:space="0" w:color="auto"/>
        <w:bottom w:val="none" w:sz="0" w:space="0" w:color="auto"/>
        <w:right w:val="none" w:sz="0" w:space="0" w:color="auto"/>
      </w:divBdr>
      <w:divsChild>
        <w:div w:id="16754549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english.tholspkn.zz/en.html" TargetMode="External"/><Relationship Id="rId18" Type="http://schemas.openxmlformats.org/officeDocument/2006/relationships/hyperlink" Target="http://english.tholspkn.zz/en.html"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3.png"/><Relationship Id="rId7" Type="http://schemas.openxmlformats.org/officeDocument/2006/relationships/webSettings" Target="webSettings.xml"/><Relationship Id="rId12" Type="http://schemas.openxmlformats.org/officeDocument/2006/relationships/hyperlink" Target="http://english.tholspkn.zz/en.html" TargetMode="External"/><Relationship Id="rId17" Type="http://schemas.openxmlformats.org/officeDocument/2006/relationships/hyperlink" Target="http://english.tholspkn.zz/en.html" TargetMode="External"/><Relationship Id="rId25" Type="http://schemas.openxmlformats.org/officeDocument/2006/relationships/hyperlink" Target="mailto:ihrhrt@who.int" TargetMode="External"/><Relationship Id="rId2" Type="http://schemas.openxmlformats.org/officeDocument/2006/relationships/customXml" Target="../customXml/item2.xml"/><Relationship Id="rId16" Type="http://schemas.openxmlformats.org/officeDocument/2006/relationships/hyperlink" Target="http://english.tholspkn.zz/en.html" TargetMode="External"/><Relationship Id="rId20" Type="http://schemas.openxmlformats.org/officeDocument/2006/relationships/hyperlink" Target="http://english.tholspkn.zz/en.html"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hyperlink" Target="https://extranet.who.int/hslp" TargetMode="External"/><Relationship Id="rId5" Type="http://schemas.openxmlformats.org/officeDocument/2006/relationships/styles" Target="styles.xml"/><Relationship Id="rId15" Type="http://schemas.openxmlformats.org/officeDocument/2006/relationships/hyperlink" Target="http://english.tholspkn.zz/en.html" TargetMode="External"/><Relationship Id="rId23" Type="http://schemas.openxmlformats.org/officeDocument/2006/relationships/hyperlink" Target="https://extranet.who.int/hslp/?q=content/terms-use" TargetMode="External"/><Relationship Id="rId28"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hyperlink" Target="http://english.tholspkn.zz/en.html"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english.tholspkn.zz/en.html" TargetMode="External"/><Relationship Id="rId22" Type="http://schemas.openxmlformats.org/officeDocument/2006/relationships/hyperlink" Target="https://extranet.who.int/hslp/?q=content/terms-use"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41EAC337-3BD8-4393-9715-96AED671A7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0ACAD25-B7BF-4FA0-84DF-579C58E68189}">
  <ds:schemaRefs>
    <ds:schemaRef ds:uri="http://schemas.microsoft.com/sharepoint/v3/contenttype/forms"/>
  </ds:schemaRefs>
</ds:datastoreItem>
</file>

<file path=customXml/itemProps3.xml><?xml version="1.0" encoding="utf-8"?>
<ds:datastoreItem xmlns:ds="http://schemas.openxmlformats.org/officeDocument/2006/customXml" ds:itemID="{B513C218-D050-47B4-B06E-90BC5326B6BB}">
  <ds:schemaRefs>
    <ds:schemaRef ds:uri="http://purl.org/dc/elements/1.1/"/>
    <ds:schemaRef ds:uri="450f158c-397a-4a9d-b005-a44c92e0fccb"/>
    <ds:schemaRef ds:uri="http://purl.org/dc/terms/"/>
    <ds:schemaRef ds:uri="e2a64997-203d-4655-a595-383c2eb1e865"/>
    <ds:schemaRef ds:uri="http://schemas.microsoft.com/office/2006/documentManagement/types"/>
    <ds:schemaRef ds:uri="http://schemas.microsoft.com/office/infopath/2007/PartnerControls"/>
    <ds:schemaRef ds:uri="http://schemas.openxmlformats.org/package/2006/metadata/core-properties"/>
    <ds:schemaRef ds:uri="http://schemas.microsoft.com/office/2006/metadata/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8</Pages>
  <Words>2262</Words>
  <Characters>13245</Characters>
  <Application>Microsoft Office Word</Application>
  <DocSecurity>0</DocSecurity>
  <Lines>110</Lines>
  <Paragraphs>30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Hospitals say prepared to fight flu</vt:lpstr>
      <vt:lpstr>Hospitals say prepared to fight flu</vt:lpstr>
    </vt:vector>
  </TitlesOfParts>
  <Company>World Health Organization</Company>
  <LinksUpToDate>false</LinksUpToDate>
  <CharactersWithSpaces>15477</CharactersWithSpaces>
  <SharedDoc>false</SharedDoc>
  <HLinks>
    <vt:vector size="78" baseType="variant">
      <vt:variant>
        <vt:i4>6488143</vt:i4>
      </vt:variant>
      <vt:variant>
        <vt:i4>36</vt:i4>
      </vt:variant>
      <vt:variant>
        <vt:i4>0</vt:i4>
      </vt:variant>
      <vt:variant>
        <vt:i4>5</vt:i4>
      </vt:variant>
      <vt:variant>
        <vt:lpwstr>mailto:ihrhrt@who.int</vt:lpwstr>
      </vt:variant>
      <vt:variant>
        <vt:lpwstr/>
      </vt:variant>
      <vt:variant>
        <vt:i4>15</vt:i4>
      </vt:variant>
      <vt:variant>
        <vt:i4>33</vt:i4>
      </vt:variant>
      <vt:variant>
        <vt:i4>0</vt:i4>
      </vt:variant>
      <vt:variant>
        <vt:i4>5</vt:i4>
      </vt:variant>
      <vt:variant>
        <vt:lpwstr>https://extranet.who.int/hslp</vt:lpwstr>
      </vt:variant>
      <vt:variant>
        <vt:lpwstr/>
      </vt:variant>
      <vt:variant>
        <vt:i4>2556017</vt:i4>
      </vt:variant>
      <vt:variant>
        <vt:i4>30</vt:i4>
      </vt:variant>
      <vt:variant>
        <vt:i4>0</vt:i4>
      </vt:variant>
      <vt:variant>
        <vt:i4>5</vt:i4>
      </vt:variant>
      <vt:variant>
        <vt:lpwstr>https://extranet.who.int/hslp/?q=content/terms-use</vt:lpwstr>
      </vt:variant>
      <vt:variant>
        <vt:lpwstr/>
      </vt:variant>
      <vt:variant>
        <vt:i4>2556017</vt:i4>
      </vt:variant>
      <vt:variant>
        <vt:i4>27</vt:i4>
      </vt:variant>
      <vt:variant>
        <vt:i4>0</vt:i4>
      </vt:variant>
      <vt:variant>
        <vt:i4>5</vt:i4>
      </vt:variant>
      <vt:variant>
        <vt:lpwstr>https://extranet.who.int/hslp/?q=content/terms-use</vt:lpwstr>
      </vt:variant>
      <vt:variant>
        <vt:lpwstr/>
      </vt:variant>
      <vt:variant>
        <vt:i4>2883698</vt:i4>
      </vt:variant>
      <vt:variant>
        <vt:i4>24</vt:i4>
      </vt:variant>
      <vt:variant>
        <vt:i4>0</vt:i4>
      </vt:variant>
      <vt:variant>
        <vt:i4>5</vt:i4>
      </vt:variant>
      <vt:variant>
        <vt:lpwstr>http://english.tholspkn.zz/en.html</vt:lpwstr>
      </vt:variant>
      <vt:variant>
        <vt:lpwstr/>
      </vt:variant>
      <vt:variant>
        <vt:i4>2883698</vt:i4>
      </vt:variant>
      <vt:variant>
        <vt:i4>21</vt:i4>
      </vt:variant>
      <vt:variant>
        <vt:i4>0</vt:i4>
      </vt:variant>
      <vt:variant>
        <vt:i4>5</vt:i4>
      </vt:variant>
      <vt:variant>
        <vt:lpwstr>http://english.tholspkn.zz/en.html</vt:lpwstr>
      </vt:variant>
      <vt:variant>
        <vt:lpwstr/>
      </vt:variant>
      <vt:variant>
        <vt:i4>2883698</vt:i4>
      </vt:variant>
      <vt:variant>
        <vt:i4>18</vt:i4>
      </vt:variant>
      <vt:variant>
        <vt:i4>0</vt:i4>
      </vt:variant>
      <vt:variant>
        <vt:i4>5</vt:i4>
      </vt:variant>
      <vt:variant>
        <vt:lpwstr>http://english.tholspkn.zz/en.html</vt:lpwstr>
      </vt:variant>
      <vt:variant>
        <vt:lpwstr/>
      </vt:variant>
      <vt:variant>
        <vt:i4>2883698</vt:i4>
      </vt:variant>
      <vt:variant>
        <vt:i4>15</vt:i4>
      </vt:variant>
      <vt:variant>
        <vt:i4>0</vt:i4>
      </vt:variant>
      <vt:variant>
        <vt:i4>5</vt:i4>
      </vt:variant>
      <vt:variant>
        <vt:lpwstr>http://english.tholspkn.zz/en.html</vt:lpwstr>
      </vt:variant>
      <vt:variant>
        <vt:lpwstr/>
      </vt:variant>
      <vt:variant>
        <vt:i4>2883698</vt:i4>
      </vt:variant>
      <vt:variant>
        <vt:i4>12</vt:i4>
      </vt:variant>
      <vt:variant>
        <vt:i4>0</vt:i4>
      </vt:variant>
      <vt:variant>
        <vt:i4>5</vt:i4>
      </vt:variant>
      <vt:variant>
        <vt:lpwstr>http://english.tholspkn.zz/en.html</vt:lpwstr>
      </vt:variant>
      <vt:variant>
        <vt:lpwstr/>
      </vt:variant>
      <vt:variant>
        <vt:i4>2883698</vt:i4>
      </vt:variant>
      <vt:variant>
        <vt:i4>9</vt:i4>
      </vt:variant>
      <vt:variant>
        <vt:i4>0</vt:i4>
      </vt:variant>
      <vt:variant>
        <vt:i4>5</vt:i4>
      </vt:variant>
      <vt:variant>
        <vt:lpwstr>http://english.tholspkn.zz/en.html</vt:lpwstr>
      </vt:variant>
      <vt:variant>
        <vt:lpwstr/>
      </vt:variant>
      <vt:variant>
        <vt:i4>2883698</vt:i4>
      </vt:variant>
      <vt:variant>
        <vt:i4>6</vt:i4>
      </vt:variant>
      <vt:variant>
        <vt:i4>0</vt:i4>
      </vt:variant>
      <vt:variant>
        <vt:i4>5</vt:i4>
      </vt:variant>
      <vt:variant>
        <vt:lpwstr>http://english.tholspkn.zz/en.html</vt:lpwstr>
      </vt:variant>
      <vt:variant>
        <vt:lpwstr/>
      </vt:variant>
      <vt:variant>
        <vt:i4>2883698</vt:i4>
      </vt:variant>
      <vt:variant>
        <vt:i4>3</vt:i4>
      </vt:variant>
      <vt:variant>
        <vt:i4>0</vt:i4>
      </vt:variant>
      <vt:variant>
        <vt:i4>5</vt:i4>
      </vt:variant>
      <vt:variant>
        <vt:lpwstr>http://english.tholspkn.zz/en.html</vt:lpwstr>
      </vt:variant>
      <vt:variant>
        <vt:lpwstr/>
      </vt:variant>
      <vt:variant>
        <vt:i4>2883698</vt:i4>
      </vt:variant>
      <vt:variant>
        <vt:i4>0</vt:i4>
      </vt:variant>
      <vt:variant>
        <vt:i4>0</vt:i4>
      </vt:variant>
      <vt:variant>
        <vt:i4>5</vt:i4>
      </vt:variant>
      <vt:variant>
        <vt:lpwstr>http://english.tholspkn.zz/en.html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Hospitals say prepared to fight flu</dc:title>
  <dc:subject/>
  <dc:creator>ADMINISTRATOR</dc:creator>
  <cp:keywords/>
  <cp:lastModifiedBy>GOMEZ, Paula</cp:lastModifiedBy>
  <cp:revision>6</cp:revision>
  <cp:lastPrinted>2012-05-04T08:23:00Z</cp:lastPrinted>
  <dcterms:created xsi:type="dcterms:W3CDTF">2022-11-25T13:56:00Z</dcterms:created>
  <dcterms:modified xsi:type="dcterms:W3CDTF">2023-04-07T10:42:00Z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131000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