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835FCC1" w14:textId="4D9F2942" w:rsidR="008E34F7" w:rsidRPr="008E34F7" w:rsidRDefault="008E34F7" w:rsidP="008E34F7">
      <w:pPr>
        <w:spacing w:after="0" w:line="240" w:lineRule="auto"/>
        <w:rPr>
          <w:rFonts w:ascii="Source Sans Pro" w:hAnsi="Source Sans Pro"/>
          <w:b/>
        </w:rPr>
      </w:pPr>
      <w:r w:rsidRPr="008E34F7">
        <w:rPr>
          <w:rFonts w:ascii="Source Sans Pro" w:hAnsi="Source Sans Pro"/>
          <w:b/>
          <w:bCs/>
          <w:noProof/>
          <w:color w:val="000000" w:themeColor="text1"/>
          <w:sz w:val="24"/>
          <w:szCs w:val="24"/>
        </w:rPr>
        <mc:AlternateContent>
          <mc:Choice Requires="wps">
            <w:drawing>
              <wp:anchor distT="0" distB="0" distL="114300" distR="114300" simplePos="0" relativeHeight="251661312" behindDoc="0" locked="0" layoutInCell="1" allowOverlap="1" wp14:anchorId="6DFEB997" wp14:editId="6A63D010">
                <wp:simplePos x="0" y="0"/>
                <wp:positionH relativeFrom="column">
                  <wp:posOffset>96715</wp:posOffset>
                </wp:positionH>
                <wp:positionV relativeFrom="paragraph">
                  <wp:posOffset>-492369</wp:posOffset>
                </wp:positionV>
                <wp:extent cx="5688623" cy="1301261"/>
                <wp:effectExtent l="0" t="0" r="0" b="0"/>
                <wp:wrapNone/>
                <wp:docPr id="1" name="Text Box 1"/>
                <wp:cNvGraphicFramePr/>
                <a:graphic xmlns:a="http://schemas.openxmlformats.org/drawingml/2006/main">
                  <a:graphicData uri="http://schemas.microsoft.com/office/word/2010/wordprocessingShape">
                    <wps:wsp>
                      <wps:cNvSpPr txBox="1"/>
                      <wps:spPr>
                        <a:xfrm>
                          <a:off x="0" y="0"/>
                          <a:ext cx="5688623" cy="1301261"/>
                        </a:xfrm>
                        <a:prstGeom prst="rect">
                          <a:avLst/>
                        </a:prstGeom>
                        <a:noFill/>
                        <a:ln w="6350">
                          <a:noFill/>
                        </a:ln>
                      </wps:spPr>
                      <wps:txbx>
                        <w:txbxContent>
                          <w:p w14:paraId="08FBE611" w14:textId="5FB018B4" w:rsidR="008E34F7" w:rsidRPr="005B5353" w:rsidRDefault="008E34F7" w:rsidP="008E34F7">
                            <w:pPr>
                              <w:spacing w:after="0" w:line="240" w:lineRule="auto"/>
                              <w:jc w:val="center"/>
                              <w:rPr>
                                <w:b/>
                                <w:color w:val="65A000"/>
                                <w:sz w:val="24"/>
                                <w:szCs w:val="24"/>
                              </w:rPr>
                            </w:pPr>
                            <w:r w:rsidRPr="005B5353">
                              <w:rPr>
                                <w:b/>
                                <w:color w:val="65A000"/>
                                <w:sz w:val="24"/>
                                <w:szCs w:val="24"/>
                              </w:rPr>
                              <w:t>Session C4 Annexes</w:t>
                            </w:r>
                          </w:p>
                          <w:p w14:paraId="42B5C496" w14:textId="77777777" w:rsidR="008E34F7" w:rsidRDefault="008E34F7" w:rsidP="008E34F7">
                            <w:pPr>
                              <w:spacing w:after="0" w:line="240" w:lineRule="auto"/>
                              <w:rPr>
                                <w:b/>
                                <w:color w:val="0070C0"/>
                              </w:rPr>
                            </w:pPr>
                          </w:p>
                          <w:p w14:paraId="524380FD" w14:textId="77777777" w:rsidR="008E34F7" w:rsidRPr="008E34F7" w:rsidRDefault="008E34F7" w:rsidP="008E34F7">
                            <w:pPr>
                              <w:spacing w:after="0" w:line="240" w:lineRule="auto"/>
                              <w:jc w:val="center"/>
                              <w:rPr>
                                <w:b/>
                                <w:color w:val="FFFFFF" w:themeColor="background1"/>
                                <w:sz w:val="24"/>
                                <w:szCs w:val="24"/>
                              </w:rPr>
                            </w:pPr>
                            <w:r w:rsidRPr="008E34F7">
                              <w:rPr>
                                <w:b/>
                                <w:color w:val="FFFFFF" w:themeColor="background1"/>
                                <w:sz w:val="24"/>
                                <w:szCs w:val="24"/>
                              </w:rPr>
                              <w:t>Annex 1 Exercise</w:t>
                            </w:r>
                          </w:p>
                          <w:p w14:paraId="02B8433B" w14:textId="77777777" w:rsidR="008E34F7" w:rsidRPr="008E34F7" w:rsidRDefault="008E34F7" w:rsidP="008E34F7">
                            <w:pPr>
                              <w:spacing w:after="0" w:line="240" w:lineRule="auto"/>
                              <w:jc w:val="center"/>
                              <w:rPr>
                                <w:b/>
                                <w:color w:val="FFFFFF" w:themeColor="background1"/>
                              </w:rPr>
                            </w:pPr>
                            <w:r w:rsidRPr="008E34F7">
                              <w:rPr>
                                <w:b/>
                                <w:color w:val="FFFFFF" w:themeColor="background1"/>
                              </w:rPr>
                              <w:t>Participants should prepare their output electronically or by writing on flip charts.</w:t>
                            </w:r>
                          </w:p>
                          <w:p w14:paraId="5441AF10" w14:textId="77777777" w:rsidR="008E34F7" w:rsidRDefault="008E34F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6DFEB997" id="_x0000_t202" coordsize="21600,21600" o:spt="202" path="m,l,21600r21600,l21600,xe">
                <v:stroke joinstyle="miter"/>
                <v:path gradientshapeok="t" o:connecttype="rect"/>
              </v:shapetype>
              <v:shape id="Text Box 1" o:spid="_x0000_s1026" type="#_x0000_t202" style="position:absolute;margin-left:7.6pt;margin-top:-38.75pt;width:447.9pt;height:102.45pt;z-index:2516613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" filled="f" stroked="f" strokeweight=".5pt">
                <v:textbox>
                  <w:txbxContent>
                    <w:p w14:paraId="08FBE611" w14:textId="5FB018B4" w:rsidR="008E34F7" w:rsidRPr="005B5353" w:rsidRDefault="008E34F7" w:rsidP="008E34F7">
                      <w:pPr>
                        <w:spacing w:after="0" w:line="240" w:lineRule="auto"/>
                        <w:jc w:val="center"/>
                        <w:rPr>
                          <w:b/>
                          <w:color w:val="65A000"/>
                          <w:sz w:val="24"/>
                          <w:szCs w:val="24"/>
                        </w:rPr>
                      </w:pPr>
                      <w:r w:rsidRPr="005B5353">
                        <w:rPr>
                          <w:b/>
                          <w:color w:val="65A000"/>
                          <w:sz w:val="24"/>
                          <w:szCs w:val="24"/>
                        </w:rPr>
                        <w:t>Session C4 Annexes</w:t>
                      </w:r>
                    </w:p>
                    <w:p w14:paraId="42B5C496" w14:textId="77777777" w:rsidR="008E34F7" w:rsidRDefault="008E34F7" w:rsidP="008E34F7">
                      <w:pPr>
                        <w:spacing w:after="0" w:line="240" w:lineRule="auto"/>
                        <w:rPr>
                          <w:b/>
                          <w:color w:val="0070C0"/>
                        </w:rPr>
                      </w:pPr>
                    </w:p>
                    <w:p w14:paraId="524380FD" w14:textId="77777777" w:rsidR="008E34F7" w:rsidRPr="008E34F7" w:rsidRDefault="008E34F7" w:rsidP="008E34F7">
                      <w:pPr>
                        <w:spacing w:after="0" w:line="240" w:lineRule="auto"/>
                        <w:jc w:val="center"/>
                        <w:rPr>
                          <w:b/>
                          <w:color w:val="FFFFFF" w:themeColor="background1"/>
                          <w:sz w:val="24"/>
                          <w:szCs w:val="24"/>
                        </w:rPr>
                      </w:pPr>
                      <w:r w:rsidRPr="008E34F7">
                        <w:rPr>
                          <w:b/>
                          <w:color w:val="FFFFFF" w:themeColor="background1"/>
                          <w:sz w:val="24"/>
                          <w:szCs w:val="24"/>
                        </w:rPr>
                        <w:t>Annex 1 Exercise</w:t>
                      </w:r>
                    </w:p>
                    <w:p w14:paraId="02B8433B" w14:textId="77777777" w:rsidR="008E34F7" w:rsidRPr="008E34F7" w:rsidRDefault="008E34F7" w:rsidP="008E34F7">
                      <w:pPr>
                        <w:spacing w:after="0" w:line="240" w:lineRule="auto"/>
                        <w:jc w:val="center"/>
                        <w:rPr>
                          <w:b/>
                          <w:color w:val="FFFFFF" w:themeColor="background1"/>
                        </w:rPr>
                      </w:pPr>
                      <w:r w:rsidRPr="008E34F7">
                        <w:rPr>
                          <w:b/>
                          <w:color w:val="FFFFFF" w:themeColor="background1"/>
                        </w:rPr>
                        <w:t>Participants should prepare their output electronically or by writing on flip charts.</w:t>
                      </w:r>
                    </w:p>
                    <w:p w14:paraId="5441AF10" w14:textId="77777777" w:rsidR="008E34F7" w:rsidRDefault="008E34F7"/>
                  </w:txbxContent>
                </v:textbox>
              </v:shape>
            </w:pict>
          </mc:Fallback>
        </mc:AlternateContent>
      </w:r>
      <w:r w:rsidRPr="008E34F7">
        <w:rPr>
          <w:rFonts w:ascii="Source Sans Pro" w:hAnsi="Source Sans Pro"/>
          <w:b/>
          <w:bCs/>
          <w:noProof/>
          <w:color w:val="000000" w:themeColor="text1"/>
          <w:sz w:val="24"/>
          <w:szCs w:val="24"/>
        </w:rPr>
        <w:drawing>
          <wp:anchor distT="0" distB="0" distL="114300" distR="114300" simplePos="0" relativeHeight="251659264" behindDoc="1" locked="0" layoutInCell="1" allowOverlap="1" wp14:anchorId="5903FE42" wp14:editId="5F0B6F4C">
            <wp:simplePos x="0" y="0"/>
            <wp:positionH relativeFrom="column">
              <wp:posOffset>-2470150</wp:posOffset>
            </wp:positionH>
            <wp:positionV relativeFrom="paragraph">
              <wp:posOffset>-2028825</wp:posOffset>
            </wp:positionV>
            <wp:extent cx="10715625" cy="2966720"/>
            <wp:effectExtent l="0" t="0" r="3175" b="508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10715625" cy="2966720"/>
                    </a:xfrm>
                    <a:prstGeom prst="rect">
                      <a:avLst/>
                    </a:prstGeom>
                  </pic:spPr>
                </pic:pic>
              </a:graphicData>
            </a:graphic>
            <wp14:sizeRelH relativeFrom="margin">
              <wp14:pctWidth>0</wp14:pctWidth>
            </wp14:sizeRelH>
            <wp14:sizeRelV relativeFrom="margin">
              <wp14:pctHeight>0</wp14:pctHeight>
            </wp14:sizeRelV>
          </wp:anchor>
        </w:drawing>
      </w:r>
      <w:r w:rsidRPr="008E34F7">
        <w:rPr>
          <w:rFonts w:ascii="Source Sans Pro" w:hAnsi="Source Sans Pro"/>
          <w:b/>
          <w:bCs/>
          <w:noProof/>
          <w:color w:val="000000" w:themeColor="text1"/>
          <w:sz w:val="24"/>
          <w:szCs w:val="24"/>
        </w:rPr>
        <mc:AlternateContent>
          <mc:Choice Requires="wps">
            <w:drawing>
              <wp:anchor distT="0" distB="0" distL="114300" distR="114300" simplePos="0" relativeHeight="251660288" behindDoc="0" locked="0" layoutInCell="1" allowOverlap="1" wp14:anchorId="2A1426E3" wp14:editId="6932DB14">
                <wp:simplePos x="0" y="0"/>
                <wp:positionH relativeFrom="column">
                  <wp:posOffset>5786120</wp:posOffset>
                </wp:positionH>
                <wp:positionV relativeFrom="paragraph">
                  <wp:posOffset>-839421</wp:posOffset>
                </wp:positionV>
                <wp:extent cx="914400" cy="763905"/>
                <wp:effectExtent l="0" t="0" r="0" b="0"/>
                <wp:wrapNone/>
                <wp:docPr id="12" name="Text Box 12"/>
                <wp:cNvGraphicFramePr/>
                <a:graphic xmlns:a="http://schemas.openxmlformats.org/drawingml/2006/main">
                  <a:graphicData uri="http://schemas.microsoft.com/office/word/2010/wordprocessingShape">
                    <wps:wsp>
                      <wps:cNvSpPr txBox="1"/>
                      <wps:spPr>
                        <a:xfrm>
                          <a:off x="0" y="0"/>
                          <a:ext cx="914400" cy="763905"/>
                        </a:xfrm>
                        <a:prstGeom prst="rect">
                          <a:avLst/>
                        </a:prstGeom>
                        <a:noFill/>
                        <a:ln w="6350">
                          <a:noFill/>
                        </a:ln>
                      </wps:spPr>
                      <wps:txbx>
                        <w:txbxContent>
                          <w:p w14:paraId="25E3E651" w14:textId="77777777" w:rsidR="008E34F7" w:rsidRPr="00950D3F" w:rsidRDefault="008E34F7" w:rsidP="008E34F7">
                            <w:pPr>
                              <w:rPr>
                                <w:lang w:val="en-US"/>
                              </w:rPr>
                            </w:pPr>
                            <w:r>
                              <w:rPr>
                                <w:lang w:val="en-US"/>
                              </w:rPr>
                              <w:t xml:space="preserve"> </w:t>
                            </w:r>
                            <w:r w:rsidRPr="00950D3F">
                              <w:rPr>
                                <w:b/>
                                <w:bCs/>
                                <w:noProof/>
                                <w:color w:val="000000" w:themeColor="text1"/>
                                <w:sz w:val="24"/>
                                <w:szCs w:val="24"/>
                              </w:rPr>
                              <w:drawing>
                                <wp:inline distT="0" distB="0" distL="0" distR="0" wp14:anchorId="3F2C72C7" wp14:editId="273C1708">
                                  <wp:extent cx="550147" cy="570523"/>
                                  <wp:effectExtent l="0" t="0" r="0" b="127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52614" cy="573081"/>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A1426E3" id="Text Box 12" o:spid="_x0000_s1027" type="#_x0000_t202" style="position:absolute;margin-left:455.6pt;margin-top:-66.1pt;width:1in;height:60.1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" filled="f" stroked="f" strokeweight=".5pt">
                <v:textbox>
                  <w:txbxContent>
                    <w:p w14:paraId="25E3E651" w14:textId="77777777" w:rsidR="008E34F7" w:rsidRPr="00950D3F" w:rsidRDefault="008E34F7" w:rsidP="008E34F7">
                      <w:pPr>
                        <w:rPr>
                          <w:lang w:val="en-US"/>
                        </w:rPr>
                      </w:pPr>
                      <w:r>
                        <w:rPr>
                          <w:lang w:val="en-US"/>
                        </w:rPr>
                        <w:t xml:space="preserve"> </w:t>
                      </w:r>
                      <w:r w:rsidRPr="00950D3F">
                        <w:rPr>
                          <w:b/>
                          <w:bCs/>
                          <w:noProof/>
                          <w:color w:val="000000" w:themeColor="text1"/>
                          <w:sz w:val="24"/>
                          <w:szCs w:val="24"/>
                        </w:rPr>
                        <w:drawing>
                          <wp:inline distT="0" distB="0" distL="0" distR="0" wp14:anchorId="3F2C72C7" wp14:editId="273C1708">
                            <wp:extent cx="550147" cy="570523"/>
                            <wp:effectExtent l="0" t="0" r="0" b="127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52614" cy="573081"/>
                                    </a:xfrm>
                                    <a:prstGeom prst="rect">
                                      <a:avLst/>
                                    </a:prstGeom>
                                  </pic:spPr>
                                </pic:pic>
                              </a:graphicData>
                            </a:graphic>
                          </wp:inline>
                        </w:drawing>
                      </w:r>
                    </w:p>
                  </w:txbxContent>
                </v:textbox>
              </v:shape>
            </w:pict>
          </mc:Fallback>
        </mc:AlternateContent>
      </w:r>
    </w:p>
    <w:p w14:paraId="7323D4AC" w14:textId="77777777" w:rsidR="008E34F7" w:rsidRPr="008E34F7" w:rsidRDefault="008E34F7" w:rsidP="008E34F7">
      <w:pPr>
        <w:spacing w:after="0" w:line="240" w:lineRule="auto"/>
        <w:rPr>
          <w:rFonts w:ascii="Source Sans Pro" w:hAnsi="Source Sans Pro"/>
          <w:b/>
        </w:rPr>
      </w:pPr>
    </w:p>
    <w:p w14:paraId="02C6D639" w14:textId="00BE1DCF" w:rsidR="00902E72" w:rsidRPr="008E34F7" w:rsidRDefault="00902E72" w:rsidP="008E34F7">
      <w:pPr>
        <w:spacing w:after="0" w:line="240" w:lineRule="auto"/>
        <w:rPr>
          <w:rFonts w:ascii="Source Sans Pro" w:hAnsi="Source Sans Pro"/>
          <w:b/>
        </w:rPr>
      </w:pPr>
    </w:p>
    <w:p w14:paraId="5EA29421" w14:textId="54B99910" w:rsidR="008E34F7" w:rsidRPr="008E34F7" w:rsidRDefault="008E34F7" w:rsidP="00E40C4F">
      <w:pPr>
        <w:spacing w:after="0" w:line="240" w:lineRule="auto"/>
        <w:jc w:val="center"/>
        <w:rPr>
          <w:rFonts w:ascii="Source Sans Pro" w:hAnsi="Source Sans Pro"/>
          <w:b/>
        </w:rPr>
      </w:pPr>
    </w:p>
    <w:p w14:paraId="6F31EE93" w14:textId="77777777" w:rsidR="008E34F7" w:rsidRPr="008E34F7" w:rsidRDefault="008E34F7" w:rsidP="00E40C4F">
      <w:pPr>
        <w:spacing w:after="0" w:line="240" w:lineRule="auto"/>
        <w:jc w:val="center"/>
        <w:rPr>
          <w:rFonts w:ascii="Source Sans Pro" w:hAnsi="Source Sans Pro"/>
          <w:b/>
        </w:rPr>
      </w:pPr>
    </w:p>
    <w:p w14:paraId="2115016E" w14:textId="77777777" w:rsidR="00902E72" w:rsidRPr="008E34F7" w:rsidRDefault="00902E72" w:rsidP="00902E72">
      <w:pPr>
        <w:spacing w:after="0" w:line="240" w:lineRule="auto"/>
        <w:rPr>
          <w:rFonts w:ascii="Source Sans Pro" w:hAnsi="Source Sans Pro"/>
          <w:b/>
        </w:rPr>
      </w:pPr>
    </w:p>
    <w:p w14:paraId="3DE49FB2" w14:textId="19F09559" w:rsidR="00902E72" w:rsidRPr="008E34F7" w:rsidRDefault="00902E72" w:rsidP="00902E72">
      <w:pPr>
        <w:numPr>
          <w:ilvl w:val="0"/>
          <w:numId w:val="1"/>
        </w:numPr>
        <w:spacing w:after="0" w:line="240" w:lineRule="auto"/>
        <w:rPr>
          <w:rFonts w:ascii="Source Sans Pro" w:hAnsi="Source Sans Pro"/>
        </w:rPr>
      </w:pPr>
      <w:r w:rsidRPr="008E34F7">
        <w:rPr>
          <w:rFonts w:ascii="Source Sans Pro" w:hAnsi="Source Sans Pro"/>
        </w:rPr>
        <w:t>Identify issues (rumours, community problems) gathered from interviewing the community leader/members:</w:t>
      </w:r>
    </w:p>
    <w:p w14:paraId="06CF4C21" w14:textId="77777777" w:rsidR="00902E72" w:rsidRPr="008E34F7" w:rsidRDefault="00902E72" w:rsidP="00902E72">
      <w:pPr>
        <w:spacing w:after="0" w:line="240" w:lineRule="auto"/>
        <w:ind w:left="360"/>
        <w:rPr>
          <w:rFonts w:ascii="Source Sans Pro" w:hAnsi="Source Sans Pro"/>
        </w:rPr>
      </w:pPr>
    </w:p>
    <w:tbl>
      <w:tblPr>
        <w:tblStyle w:val="TableGrid"/>
        <w:tblW w:w="8818" w:type="dxa"/>
        <w:tblInd w:w="108" w:type="dxa"/>
        <w:tblLook w:val="04A0" w:firstRow="1" w:lastRow="0" w:firstColumn="1" w:lastColumn="0" w:noHBand="0" w:noVBand="1"/>
      </w:tblPr>
      <w:tblGrid>
        <w:gridCol w:w="4536"/>
        <w:gridCol w:w="4282"/>
      </w:tblGrid>
      <w:tr w:rsidR="00902E72" w:rsidRPr="008E34F7" w14:paraId="06BFA9EF" w14:textId="77777777" w:rsidTr="005B5353">
        <w:tc>
          <w:tcPr>
            <w:tcW w:w="4536" w:type="dxa"/>
            <w:tcBorders>
              <w:top w:val="single" w:sz="4" w:space="0" w:color="auto"/>
              <w:left w:val="single" w:sz="4" w:space="0" w:color="auto"/>
              <w:bottom w:val="single" w:sz="4" w:space="0" w:color="auto"/>
              <w:right w:val="single" w:sz="4" w:space="0" w:color="auto"/>
            </w:tcBorders>
            <w:shd w:val="clear" w:color="auto" w:fill="65A000"/>
          </w:tcPr>
          <w:p w14:paraId="59A84702" w14:textId="77777777" w:rsidR="00902E72" w:rsidRPr="008E34F7" w:rsidRDefault="00902E72" w:rsidP="004822B3">
            <w:pPr>
              <w:jc w:val="center"/>
              <w:rPr>
                <w:rFonts w:ascii="Source Sans Pro" w:hAnsi="Source Sans Pro"/>
                <w:b/>
                <w:bCs/>
                <w:color w:val="FFFFFF" w:themeColor="background1"/>
                <w:sz w:val="24"/>
                <w:szCs w:val="24"/>
                <w:lang w:val="en-US"/>
              </w:rPr>
            </w:pPr>
            <w:r w:rsidRPr="008E34F7">
              <w:rPr>
                <w:rFonts w:ascii="Source Sans Pro" w:hAnsi="Source Sans Pro"/>
                <w:b/>
                <w:bCs/>
                <w:color w:val="FFFFFF" w:themeColor="background1"/>
                <w:sz w:val="24"/>
                <w:szCs w:val="24"/>
                <w:lang w:val="en-US"/>
              </w:rPr>
              <w:t>Rumors</w:t>
            </w:r>
          </w:p>
          <w:p w14:paraId="27B8FA56" w14:textId="77777777" w:rsidR="00902E72" w:rsidRPr="008E34F7" w:rsidRDefault="00902E72" w:rsidP="004822B3">
            <w:pPr>
              <w:jc w:val="center"/>
              <w:rPr>
                <w:rFonts w:ascii="Source Sans Pro" w:hAnsi="Source Sans Pro"/>
                <w:b/>
                <w:bCs/>
                <w:color w:val="FFFFFF" w:themeColor="background1"/>
                <w:sz w:val="24"/>
                <w:szCs w:val="24"/>
                <w:lang w:val="en-US"/>
              </w:rPr>
            </w:pPr>
          </w:p>
        </w:tc>
        <w:tc>
          <w:tcPr>
            <w:tcW w:w="4282" w:type="dxa"/>
            <w:tcBorders>
              <w:top w:val="single" w:sz="4" w:space="0" w:color="auto"/>
              <w:left w:val="single" w:sz="4" w:space="0" w:color="auto"/>
              <w:bottom w:val="single" w:sz="4" w:space="0" w:color="auto"/>
              <w:right w:val="single" w:sz="4" w:space="0" w:color="auto"/>
            </w:tcBorders>
            <w:shd w:val="clear" w:color="auto" w:fill="65A000"/>
            <w:hideMark/>
          </w:tcPr>
          <w:p w14:paraId="7E686A37" w14:textId="77777777" w:rsidR="00902E72" w:rsidRPr="008E34F7" w:rsidRDefault="00902E72" w:rsidP="004822B3">
            <w:pPr>
              <w:jc w:val="center"/>
              <w:rPr>
                <w:rFonts w:ascii="Source Sans Pro" w:hAnsi="Source Sans Pro"/>
                <w:b/>
                <w:bCs/>
                <w:color w:val="FFFFFF" w:themeColor="background1"/>
                <w:sz w:val="24"/>
                <w:szCs w:val="24"/>
                <w:lang w:val="en-US"/>
              </w:rPr>
            </w:pPr>
            <w:r w:rsidRPr="008E34F7">
              <w:rPr>
                <w:rFonts w:ascii="Source Sans Pro" w:hAnsi="Source Sans Pro"/>
                <w:b/>
                <w:bCs/>
                <w:color w:val="FFFFFF" w:themeColor="background1"/>
                <w:sz w:val="24"/>
                <w:szCs w:val="24"/>
                <w:lang w:val="en-US"/>
              </w:rPr>
              <w:t>Community problems related to the outbreak</w:t>
            </w:r>
          </w:p>
        </w:tc>
      </w:tr>
      <w:tr w:rsidR="00902E72" w:rsidRPr="008E34F7" w14:paraId="69D17C14" w14:textId="77777777" w:rsidTr="00E14D99">
        <w:tc>
          <w:tcPr>
            <w:tcW w:w="4536" w:type="dxa"/>
            <w:tcBorders>
              <w:top w:val="single" w:sz="4" w:space="0" w:color="auto"/>
              <w:left w:val="single" w:sz="4" w:space="0" w:color="auto"/>
              <w:bottom w:val="single" w:sz="4" w:space="0" w:color="auto"/>
              <w:right w:val="single" w:sz="4" w:space="0" w:color="auto"/>
            </w:tcBorders>
            <w:vAlign w:val="center"/>
          </w:tcPr>
          <w:p w14:paraId="01E6E34F" w14:textId="77777777" w:rsidR="00902E72" w:rsidRPr="008E34F7" w:rsidRDefault="00902E72" w:rsidP="005B63AD">
            <w:pPr>
              <w:spacing w:after="0" w:line="240" w:lineRule="auto"/>
              <w:rPr>
                <w:rFonts w:ascii="Source Sans Pro" w:hAnsi="Source Sans Pro"/>
              </w:rPr>
            </w:pPr>
          </w:p>
        </w:tc>
        <w:tc>
          <w:tcPr>
            <w:tcW w:w="4282" w:type="dxa"/>
            <w:tcBorders>
              <w:top w:val="single" w:sz="4" w:space="0" w:color="auto"/>
              <w:left w:val="single" w:sz="4" w:space="0" w:color="auto"/>
              <w:bottom w:val="single" w:sz="4" w:space="0" w:color="auto"/>
              <w:right w:val="single" w:sz="4" w:space="0" w:color="auto"/>
            </w:tcBorders>
            <w:vAlign w:val="center"/>
          </w:tcPr>
          <w:p w14:paraId="11AB0AFE" w14:textId="77777777" w:rsidR="00902E72" w:rsidRPr="008E34F7" w:rsidRDefault="00902E72" w:rsidP="005B63AD">
            <w:pPr>
              <w:spacing w:after="0" w:line="240" w:lineRule="auto"/>
              <w:rPr>
                <w:rFonts w:ascii="Source Sans Pro" w:hAnsi="Source Sans Pro"/>
              </w:rPr>
            </w:pPr>
          </w:p>
        </w:tc>
      </w:tr>
      <w:tr w:rsidR="00902E72" w:rsidRPr="008E34F7" w14:paraId="71489135" w14:textId="77777777" w:rsidTr="00E14D99">
        <w:tc>
          <w:tcPr>
            <w:tcW w:w="4536" w:type="dxa"/>
            <w:tcBorders>
              <w:top w:val="single" w:sz="4" w:space="0" w:color="auto"/>
              <w:left w:val="single" w:sz="4" w:space="0" w:color="auto"/>
              <w:bottom w:val="single" w:sz="4" w:space="0" w:color="auto"/>
              <w:right w:val="single" w:sz="4" w:space="0" w:color="auto"/>
            </w:tcBorders>
            <w:vAlign w:val="center"/>
          </w:tcPr>
          <w:p w14:paraId="2491F8E3" w14:textId="77777777" w:rsidR="00902E72" w:rsidRPr="008E34F7" w:rsidRDefault="00902E72" w:rsidP="005B63AD">
            <w:pPr>
              <w:spacing w:after="0" w:line="240" w:lineRule="auto"/>
              <w:rPr>
                <w:rFonts w:ascii="Source Sans Pro" w:hAnsi="Source Sans Pro"/>
              </w:rPr>
            </w:pPr>
          </w:p>
        </w:tc>
        <w:tc>
          <w:tcPr>
            <w:tcW w:w="4282" w:type="dxa"/>
            <w:tcBorders>
              <w:top w:val="single" w:sz="4" w:space="0" w:color="auto"/>
              <w:left w:val="single" w:sz="4" w:space="0" w:color="auto"/>
              <w:bottom w:val="single" w:sz="4" w:space="0" w:color="auto"/>
              <w:right w:val="single" w:sz="4" w:space="0" w:color="auto"/>
            </w:tcBorders>
            <w:vAlign w:val="center"/>
          </w:tcPr>
          <w:p w14:paraId="0F05EC57" w14:textId="77777777" w:rsidR="00902E72" w:rsidRPr="008E34F7" w:rsidRDefault="00902E72" w:rsidP="005B63AD">
            <w:pPr>
              <w:spacing w:after="0" w:line="240" w:lineRule="auto"/>
              <w:rPr>
                <w:rFonts w:ascii="Source Sans Pro" w:hAnsi="Source Sans Pro"/>
              </w:rPr>
            </w:pPr>
          </w:p>
        </w:tc>
      </w:tr>
      <w:tr w:rsidR="00902E72" w:rsidRPr="008E34F7" w14:paraId="197BE24E" w14:textId="77777777" w:rsidTr="00E14D99">
        <w:tc>
          <w:tcPr>
            <w:tcW w:w="4536" w:type="dxa"/>
            <w:tcBorders>
              <w:top w:val="single" w:sz="4" w:space="0" w:color="auto"/>
              <w:left w:val="single" w:sz="4" w:space="0" w:color="auto"/>
              <w:bottom w:val="single" w:sz="4" w:space="0" w:color="auto"/>
              <w:right w:val="single" w:sz="4" w:space="0" w:color="auto"/>
            </w:tcBorders>
            <w:vAlign w:val="center"/>
          </w:tcPr>
          <w:p w14:paraId="07F782A9" w14:textId="77777777" w:rsidR="00902E72" w:rsidRPr="008E34F7" w:rsidRDefault="00902E72" w:rsidP="005B63AD">
            <w:pPr>
              <w:spacing w:after="0" w:line="240" w:lineRule="auto"/>
              <w:rPr>
                <w:rFonts w:ascii="Source Sans Pro" w:hAnsi="Source Sans Pro"/>
              </w:rPr>
            </w:pPr>
          </w:p>
        </w:tc>
        <w:tc>
          <w:tcPr>
            <w:tcW w:w="4282" w:type="dxa"/>
            <w:tcBorders>
              <w:top w:val="single" w:sz="4" w:space="0" w:color="auto"/>
              <w:left w:val="single" w:sz="4" w:space="0" w:color="auto"/>
              <w:bottom w:val="single" w:sz="4" w:space="0" w:color="auto"/>
              <w:right w:val="single" w:sz="4" w:space="0" w:color="auto"/>
            </w:tcBorders>
            <w:vAlign w:val="center"/>
          </w:tcPr>
          <w:p w14:paraId="3D5C5028" w14:textId="77777777" w:rsidR="00902E72" w:rsidRPr="008E34F7" w:rsidRDefault="00902E72" w:rsidP="005B63AD">
            <w:pPr>
              <w:spacing w:after="0" w:line="240" w:lineRule="auto"/>
              <w:rPr>
                <w:rFonts w:ascii="Source Sans Pro" w:hAnsi="Source Sans Pro"/>
              </w:rPr>
            </w:pPr>
          </w:p>
        </w:tc>
      </w:tr>
    </w:tbl>
    <w:p w14:paraId="2845A152" w14:textId="77777777" w:rsidR="00902E72" w:rsidRPr="008E34F7" w:rsidRDefault="00902E72" w:rsidP="00902E72">
      <w:pPr>
        <w:spacing w:after="0" w:line="240" w:lineRule="auto"/>
        <w:rPr>
          <w:rFonts w:ascii="Source Sans Pro" w:hAnsi="Source Sans Pro"/>
        </w:rPr>
      </w:pPr>
    </w:p>
    <w:p w14:paraId="124A9D09" w14:textId="77777777" w:rsidR="00902E72" w:rsidRPr="008E34F7" w:rsidRDefault="00902E72" w:rsidP="00902E72">
      <w:pPr>
        <w:numPr>
          <w:ilvl w:val="0"/>
          <w:numId w:val="1"/>
        </w:numPr>
        <w:spacing w:after="0" w:line="240" w:lineRule="auto"/>
        <w:rPr>
          <w:rFonts w:ascii="Source Sans Pro" w:hAnsi="Source Sans Pro"/>
        </w:rPr>
      </w:pPr>
      <w:r w:rsidRPr="008E34F7">
        <w:rPr>
          <w:rFonts w:ascii="Source Sans Pro" w:hAnsi="Source Sans Pro"/>
        </w:rPr>
        <w:t>Identify community practices that may help or not controlling the spread of the outbreak:</w:t>
      </w:r>
    </w:p>
    <w:p w14:paraId="5377185E" w14:textId="77777777" w:rsidR="00902E72" w:rsidRPr="008E34F7" w:rsidRDefault="00902E72" w:rsidP="00902E72">
      <w:pPr>
        <w:spacing w:after="0" w:line="240" w:lineRule="auto"/>
        <w:ind w:left="360"/>
        <w:rPr>
          <w:rFonts w:ascii="Source Sans Pro" w:hAnsi="Source Sans Pro"/>
        </w:rPr>
      </w:pPr>
    </w:p>
    <w:tbl>
      <w:tblPr>
        <w:tblStyle w:val="TableGrid"/>
        <w:tblW w:w="8959" w:type="dxa"/>
        <w:tblInd w:w="108" w:type="dxa"/>
        <w:tblLook w:val="04A0" w:firstRow="1" w:lastRow="0" w:firstColumn="1" w:lastColumn="0" w:noHBand="0" w:noVBand="1"/>
      </w:tblPr>
      <w:tblGrid>
        <w:gridCol w:w="4536"/>
        <w:gridCol w:w="4423"/>
      </w:tblGrid>
      <w:tr w:rsidR="00902E72" w:rsidRPr="008E34F7" w14:paraId="5459D76D" w14:textId="77777777" w:rsidTr="005B5353">
        <w:tc>
          <w:tcPr>
            <w:tcW w:w="4536" w:type="dxa"/>
            <w:tcBorders>
              <w:top w:val="single" w:sz="4" w:space="0" w:color="auto"/>
              <w:left w:val="single" w:sz="4" w:space="0" w:color="auto"/>
              <w:bottom w:val="single" w:sz="4" w:space="0" w:color="auto"/>
              <w:right w:val="single" w:sz="4" w:space="0" w:color="auto"/>
            </w:tcBorders>
            <w:shd w:val="clear" w:color="auto" w:fill="65A000"/>
            <w:hideMark/>
          </w:tcPr>
          <w:p w14:paraId="1AEEAD89" w14:textId="77777777" w:rsidR="00902E72" w:rsidRPr="008E34F7" w:rsidRDefault="00902E72" w:rsidP="004822B3">
            <w:pPr>
              <w:jc w:val="center"/>
              <w:rPr>
                <w:rFonts w:ascii="Source Sans Pro" w:hAnsi="Source Sans Pro"/>
                <w:b/>
                <w:bCs/>
                <w:color w:val="FFFFFF" w:themeColor="background1"/>
                <w:sz w:val="24"/>
                <w:szCs w:val="24"/>
                <w:lang w:val="en-US"/>
              </w:rPr>
            </w:pPr>
            <w:r w:rsidRPr="008E34F7">
              <w:rPr>
                <w:rFonts w:ascii="Source Sans Pro" w:hAnsi="Source Sans Pro"/>
                <w:b/>
                <w:bCs/>
                <w:color w:val="FFFFFF" w:themeColor="background1"/>
                <w:sz w:val="24"/>
                <w:szCs w:val="24"/>
                <w:lang w:val="en-US"/>
              </w:rPr>
              <w:t xml:space="preserve">Community practices that </w:t>
            </w:r>
            <w:r w:rsidRPr="008E34F7">
              <w:rPr>
                <w:rFonts w:ascii="Source Sans Pro" w:hAnsi="Source Sans Pro"/>
                <w:b/>
                <w:bCs/>
                <w:color w:val="FFFFFF" w:themeColor="background1"/>
                <w:sz w:val="24"/>
                <w:szCs w:val="24"/>
                <w:u w:val="single"/>
                <w:lang w:val="en-US"/>
              </w:rPr>
              <w:t>can help address controlling the spread of the outbreak</w:t>
            </w:r>
          </w:p>
        </w:tc>
        <w:tc>
          <w:tcPr>
            <w:tcW w:w="4423" w:type="dxa"/>
            <w:tcBorders>
              <w:top w:val="single" w:sz="4" w:space="0" w:color="auto"/>
              <w:left w:val="single" w:sz="4" w:space="0" w:color="auto"/>
              <w:bottom w:val="single" w:sz="4" w:space="0" w:color="auto"/>
              <w:right w:val="single" w:sz="4" w:space="0" w:color="auto"/>
            </w:tcBorders>
            <w:shd w:val="clear" w:color="auto" w:fill="65A000"/>
            <w:hideMark/>
          </w:tcPr>
          <w:p w14:paraId="51841D03" w14:textId="77777777" w:rsidR="00902E72" w:rsidRPr="008E34F7" w:rsidRDefault="00902E72" w:rsidP="004822B3">
            <w:pPr>
              <w:jc w:val="center"/>
              <w:rPr>
                <w:rFonts w:ascii="Source Sans Pro" w:hAnsi="Source Sans Pro"/>
                <w:b/>
                <w:bCs/>
                <w:color w:val="FFFFFF" w:themeColor="background1"/>
                <w:sz w:val="24"/>
                <w:szCs w:val="24"/>
                <w:lang w:val="en-US"/>
              </w:rPr>
            </w:pPr>
            <w:r w:rsidRPr="008E34F7">
              <w:rPr>
                <w:rFonts w:ascii="Source Sans Pro" w:hAnsi="Source Sans Pro"/>
                <w:b/>
                <w:bCs/>
                <w:color w:val="FFFFFF" w:themeColor="background1"/>
                <w:sz w:val="24"/>
                <w:szCs w:val="24"/>
                <w:lang w:val="en-US"/>
              </w:rPr>
              <w:t xml:space="preserve">Community practices that </w:t>
            </w:r>
            <w:r w:rsidRPr="008E34F7">
              <w:rPr>
                <w:rFonts w:ascii="Source Sans Pro" w:hAnsi="Source Sans Pro"/>
                <w:b/>
                <w:bCs/>
                <w:color w:val="FFFFFF" w:themeColor="background1"/>
                <w:sz w:val="24"/>
                <w:szCs w:val="24"/>
                <w:u w:val="single"/>
                <w:lang w:val="en-US"/>
              </w:rPr>
              <w:t>may contribute to spreading the outbreak</w:t>
            </w:r>
          </w:p>
        </w:tc>
      </w:tr>
      <w:tr w:rsidR="00902E72" w:rsidRPr="008E34F7" w14:paraId="68309D4D" w14:textId="77777777" w:rsidTr="00E14D99">
        <w:tc>
          <w:tcPr>
            <w:tcW w:w="4536" w:type="dxa"/>
            <w:tcBorders>
              <w:top w:val="single" w:sz="4" w:space="0" w:color="auto"/>
              <w:left w:val="single" w:sz="4" w:space="0" w:color="auto"/>
              <w:bottom w:val="single" w:sz="4" w:space="0" w:color="auto"/>
              <w:right w:val="single" w:sz="4" w:space="0" w:color="auto"/>
            </w:tcBorders>
            <w:vAlign w:val="center"/>
          </w:tcPr>
          <w:p w14:paraId="15AA5A8D" w14:textId="77777777" w:rsidR="00902E72" w:rsidRPr="008E34F7" w:rsidRDefault="00902E72" w:rsidP="005B63AD">
            <w:pPr>
              <w:spacing w:after="0" w:line="240" w:lineRule="auto"/>
              <w:rPr>
                <w:rFonts w:ascii="Source Sans Pro" w:hAnsi="Source Sans Pro"/>
              </w:rPr>
            </w:pPr>
          </w:p>
        </w:tc>
        <w:tc>
          <w:tcPr>
            <w:tcW w:w="4423" w:type="dxa"/>
            <w:tcBorders>
              <w:top w:val="single" w:sz="4" w:space="0" w:color="auto"/>
              <w:left w:val="single" w:sz="4" w:space="0" w:color="auto"/>
              <w:bottom w:val="single" w:sz="4" w:space="0" w:color="auto"/>
              <w:right w:val="single" w:sz="4" w:space="0" w:color="auto"/>
            </w:tcBorders>
            <w:vAlign w:val="center"/>
          </w:tcPr>
          <w:p w14:paraId="4360808E" w14:textId="77777777" w:rsidR="00902E72" w:rsidRPr="008E34F7" w:rsidRDefault="00902E72" w:rsidP="005B63AD">
            <w:pPr>
              <w:spacing w:after="0" w:line="240" w:lineRule="auto"/>
              <w:rPr>
                <w:rFonts w:ascii="Source Sans Pro" w:hAnsi="Source Sans Pro"/>
              </w:rPr>
            </w:pPr>
          </w:p>
        </w:tc>
      </w:tr>
      <w:tr w:rsidR="00902E72" w:rsidRPr="008E34F7" w14:paraId="50AF4F94" w14:textId="77777777" w:rsidTr="00E14D99">
        <w:tc>
          <w:tcPr>
            <w:tcW w:w="4536" w:type="dxa"/>
            <w:tcBorders>
              <w:top w:val="single" w:sz="4" w:space="0" w:color="auto"/>
              <w:left w:val="single" w:sz="4" w:space="0" w:color="auto"/>
              <w:bottom w:val="single" w:sz="4" w:space="0" w:color="auto"/>
              <w:right w:val="single" w:sz="4" w:space="0" w:color="auto"/>
            </w:tcBorders>
            <w:vAlign w:val="center"/>
          </w:tcPr>
          <w:p w14:paraId="2C0F8B62" w14:textId="77777777" w:rsidR="00902E72" w:rsidRPr="008E34F7" w:rsidRDefault="00902E72" w:rsidP="005B63AD">
            <w:pPr>
              <w:spacing w:after="0" w:line="240" w:lineRule="auto"/>
              <w:rPr>
                <w:rFonts w:ascii="Source Sans Pro" w:hAnsi="Source Sans Pro"/>
              </w:rPr>
            </w:pPr>
          </w:p>
        </w:tc>
        <w:tc>
          <w:tcPr>
            <w:tcW w:w="4423" w:type="dxa"/>
            <w:tcBorders>
              <w:top w:val="single" w:sz="4" w:space="0" w:color="auto"/>
              <w:left w:val="single" w:sz="4" w:space="0" w:color="auto"/>
              <w:bottom w:val="single" w:sz="4" w:space="0" w:color="auto"/>
              <w:right w:val="single" w:sz="4" w:space="0" w:color="auto"/>
            </w:tcBorders>
            <w:vAlign w:val="center"/>
          </w:tcPr>
          <w:p w14:paraId="6B630478" w14:textId="77777777" w:rsidR="00902E72" w:rsidRPr="008E34F7" w:rsidRDefault="00902E72" w:rsidP="005B63AD">
            <w:pPr>
              <w:spacing w:after="0" w:line="240" w:lineRule="auto"/>
              <w:rPr>
                <w:rFonts w:ascii="Source Sans Pro" w:hAnsi="Source Sans Pro"/>
              </w:rPr>
            </w:pPr>
          </w:p>
        </w:tc>
      </w:tr>
      <w:tr w:rsidR="00902E72" w:rsidRPr="008E34F7" w14:paraId="122D7D4A" w14:textId="77777777" w:rsidTr="00E14D99">
        <w:tc>
          <w:tcPr>
            <w:tcW w:w="4536" w:type="dxa"/>
            <w:tcBorders>
              <w:top w:val="single" w:sz="4" w:space="0" w:color="auto"/>
              <w:left w:val="single" w:sz="4" w:space="0" w:color="auto"/>
              <w:bottom w:val="single" w:sz="4" w:space="0" w:color="auto"/>
              <w:right w:val="single" w:sz="4" w:space="0" w:color="auto"/>
            </w:tcBorders>
            <w:vAlign w:val="center"/>
          </w:tcPr>
          <w:p w14:paraId="708CAE77" w14:textId="77777777" w:rsidR="00902E72" w:rsidRPr="008E34F7" w:rsidRDefault="00902E72" w:rsidP="005B63AD">
            <w:pPr>
              <w:spacing w:after="0" w:line="240" w:lineRule="auto"/>
              <w:rPr>
                <w:rFonts w:ascii="Source Sans Pro" w:hAnsi="Source Sans Pro"/>
              </w:rPr>
            </w:pPr>
          </w:p>
        </w:tc>
        <w:tc>
          <w:tcPr>
            <w:tcW w:w="4423" w:type="dxa"/>
            <w:tcBorders>
              <w:top w:val="single" w:sz="4" w:space="0" w:color="auto"/>
              <w:left w:val="single" w:sz="4" w:space="0" w:color="auto"/>
              <w:bottom w:val="single" w:sz="4" w:space="0" w:color="auto"/>
              <w:right w:val="single" w:sz="4" w:space="0" w:color="auto"/>
            </w:tcBorders>
            <w:vAlign w:val="center"/>
          </w:tcPr>
          <w:p w14:paraId="600DF2EE" w14:textId="77777777" w:rsidR="00902E72" w:rsidRPr="008E34F7" w:rsidRDefault="00902E72" w:rsidP="005B63AD">
            <w:pPr>
              <w:spacing w:after="0" w:line="240" w:lineRule="auto"/>
              <w:rPr>
                <w:rFonts w:ascii="Source Sans Pro" w:hAnsi="Source Sans Pro"/>
              </w:rPr>
            </w:pPr>
          </w:p>
        </w:tc>
      </w:tr>
    </w:tbl>
    <w:p w14:paraId="1964BA77" w14:textId="77777777" w:rsidR="00902E72" w:rsidRPr="008E34F7" w:rsidRDefault="00902E72" w:rsidP="008E34F7">
      <w:pPr>
        <w:spacing w:after="0" w:line="240" w:lineRule="auto"/>
        <w:rPr>
          <w:rFonts w:ascii="Source Sans Pro" w:hAnsi="Source Sans Pro"/>
        </w:rPr>
      </w:pPr>
    </w:p>
    <w:p w14:paraId="485233BB" w14:textId="77777777" w:rsidR="00902E72" w:rsidRPr="008E34F7" w:rsidRDefault="00902E72" w:rsidP="00902E72">
      <w:pPr>
        <w:numPr>
          <w:ilvl w:val="0"/>
          <w:numId w:val="1"/>
        </w:numPr>
        <w:spacing w:after="0" w:line="240" w:lineRule="auto"/>
        <w:rPr>
          <w:rFonts w:ascii="Source Sans Pro" w:hAnsi="Source Sans Pro"/>
        </w:rPr>
      </w:pPr>
      <w:r w:rsidRPr="008E34F7">
        <w:rPr>
          <w:rFonts w:ascii="Source Sans Pro" w:hAnsi="Source Sans Pro"/>
        </w:rPr>
        <w:t>Identify activities and appropriate tools to encourage community participation:</w:t>
      </w:r>
    </w:p>
    <w:p w14:paraId="1497783C" w14:textId="77777777" w:rsidR="00902E72" w:rsidRPr="008E34F7" w:rsidRDefault="00902E72" w:rsidP="00902E72">
      <w:pPr>
        <w:spacing w:after="0" w:line="240" w:lineRule="auto"/>
        <w:ind w:firstLine="360"/>
        <w:rPr>
          <w:rFonts w:ascii="Source Sans Pro" w:hAnsi="Source Sans Pro"/>
        </w:rPr>
      </w:pPr>
      <w:r w:rsidRPr="008E34F7">
        <w:rPr>
          <w:rFonts w:ascii="Source Sans Pro" w:hAnsi="Source Sans Pro"/>
        </w:rPr>
        <w:t xml:space="preserve"> (see Annex 2 below for tools for creating community discussion)</w:t>
      </w:r>
    </w:p>
    <w:p w14:paraId="11EC4D79" w14:textId="77777777" w:rsidR="00902E72" w:rsidRPr="008E34F7" w:rsidRDefault="00902E72" w:rsidP="00902E72">
      <w:pPr>
        <w:spacing w:after="0" w:line="240" w:lineRule="auto"/>
        <w:rPr>
          <w:rFonts w:ascii="Source Sans Pro" w:hAnsi="Source Sans Pro"/>
        </w:rPr>
      </w:pPr>
    </w:p>
    <w:tbl>
      <w:tblPr>
        <w:tblStyle w:val="TableGrid"/>
        <w:tblW w:w="5000" w:type="pct"/>
        <w:tblInd w:w="108" w:type="dxa"/>
        <w:tblLook w:val="0420" w:firstRow="1" w:lastRow="0" w:firstColumn="0" w:lastColumn="0" w:noHBand="0" w:noVBand="1"/>
      </w:tblPr>
      <w:tblGrid>
        <w:gridCol w:w="1994"/>
        <w:gridCol w:w="7022"/>
      </w:tblGrid>
      <w:tr w:rsidR="005B63AD" w:rsidRPr="008E34F7" w14:paraId="22A66784" w14:textId="77777777" w:rsidTr="005B5353">
        <w:trPr>
          <w:trHeight w:val="451"/>
        </w:trPr>
        <w:tc>
          <w:tcPr>
            <w:tcW w:w="1106" w:type="pct"/>
            <w:tcBorders>
              <w:top w:val="single" w:sz="4" w:space="0" w:color="auto"/>
              <w:left w:val="single" w:sz="4" w:space="0" w:color="auto"/>
              <w:bottom w:val="single" w:sz="4" w:space="0" w:color="auto"/>
              <w:right w:val="single" w:sz="4" w:space="0" w:color="auto"/>
            </w:tcBorders>
            <w:shd w:val="clear" w:color="auto" w:fill="65A000"/>
            <w:vAlign w:val="center"/>
            <w:hideMark/>
          </w:tcPr>
          <w:p w14:paraId="3164CCDC" w14:textId="77777777" w:rsidR="005B63AD" w:rsidRPr="008E34F7" w:rsidRDefault="005B63AD" w:rsidP="004822B3">
            <w:pPr>
              <w:jc w:val="center"/>
              <w:rPr>
                <w:rFonts w:ascii="Source Sans Pro" w:hAnsi="Source Sans Pro"/>
                <w:b/>
                <w:color w:val="FFFFFF" w:themeColor="background1"/>
                <w:sz w:val="24"/>
                <w:szCs w:val="24"/>
              </w:rPr>
            </w:pPr>
            <w:r w:rsidRPr="008E34F7">
              <w:rPr>
                <w:rFonts w:ascii="Source Sans Pro" w:hAnsi="Source Sans Pro"/>
                <w:b/>
                <w:color w:val="FFFFFF" w:themeColor="background1"/>
                <w:sz w:val="24"/>
                <w:szCs w:val="24"/>
              </w:rPr>
              <w:t>Issues</w:t>
            </w:r>
          </w:p>
        </w:tc>
        <w:tc>
          <w:tcPr>
            <w:tcW w:w="3894" w:type="pct"/>
            <w:tcBorders>
              <w:top w:val="single" w:sz="4" w:space="0" w:color="auto"/>
              <w:left w:val="single" w:sz="4" w:space="0" w:color="auto"/>
              <w:bottom w:val="single" w:sz="4" w:space="0" w:color="auto"/>
              <w:right w:val="single" w:sz="4" w:space="0" w:color="auto"/>
            </w:tcBorders>
            <w:shd w:val="clear" w:color="auto" w:fill="65A000"/>
            <w:vAlign w:val="center"/>
            <w:hideMark/>
          </w:tcPr>
          <w:p w14:paraId="2E6CE553" w14:textId="77777777" w:rsidR="005B63AD" w:rsidRPr="008E34F7" w:rsidRDefault="005B63AD" w:rsidP="004822B3">
            <w:pPr>
              <w:jc w:val="center"/>
              <w:rPr>
                <w:rFonts w:ascii="Source Sans Pro" w:hAnsi="Source Sans Pro"/>
                <w:b/>
                <w:bCs/>
                <w:color w:val="FFFFFF" w:themeColor="background1"/>
                <w:sz w:val="24"/>
                <w:szCs w:val="24"/>
                <w:lang w:val="en-US"/>
              </w:rPr>
            </w:pPr>
            <w:r w:rsidRPr="008E34F7">
              <w:rPr>
                <w:rFonts w:ascii="Source Sans Pro" w:hAnsi="Source Sans Pro"/>
                <w:b/>
                <w:bCs/>
                <w:color w:val="FFFFFF" w:themeColor="background1"/>
                <w:sz w:val="24"/>
                <w:szCs w:val="24"/>
                <w:lang w:val="en-US"/>
              </w:rPr>
              <w:t>Tools for creating community discussion (see above)</w:t>
            </w:r>
          </w:p>
        </w:tc>
      </w:tr>
      <w:tr w:rsidR="005B63AD" w:rsidRPr="008E34F7" w14:paraId="7A456A32" w14:textId="77777777" w:rsidTr="00457FE3">
        <w:trPr>
          <w:trHeight w:val="1002"/>
        </w:trPr>
        <w:tc>
          <w:tcPr>
            <w:tcW w:w="1106" w:type="pct"/>
            <w:tcBorders>
              <w:top w:val="single" w:sz="4" w:space="0" w:color="auto"/>
              <w:left w:val="single" w:sz="4" w:space="0" w:color="auto"/>
              <w:bottom w:val="single" w:sz="4" w:space="0" w:color="auto"/>
              <w:right w:val="single" w:sz="4" w:space="0" w:color="auto"/>
            </w:tcBorders>
            <w:shd w:val="clear" w:color="auto" w:fill="auto"/>
            <w:hideMark/>
          </w:tcPr>
          <w:p w14:paraId="64DDEC92" w14:textId="77777777" w:rsidR="005B63AD" w:rsidRPr="008E34F7" w:rsidRDefault="005B63AD" w:rsidP="004822B3">
            <w:pPr>
              <w:rPr>
                <w:rFonts w:ascii="Source Sans Pro" w:hAnsi="Source Sans Pro"/>
                <w:b/>
                <w:sz w:val="20"/>
                <w:szCs w:val="20"/>
              </w:rPr>
            </w:pPr>
            <w:r w:rsidRPr="008E34F7">
              <w:rPr>
                <w:rFonts w:ascii="Source Sans Pro" w:hAnsi="Source Sans Pro"/>
                <w:b/>
                <w:sz w:val="20"/>
                <w:szCs w:val="20"/>
              </w:rPr>
              <w:t>1</w:t>
            </w:r>
          </w:p>
        </w:tc>
        <w:tc>
          <w:tcPr>
            <w:tcW w:w="3894" w:type="pct"/>
            <w:tcBorders>
              <w:top w:val="single" w:sz="4" w:space="0" w:color="auto"/>
              <w:left w:val="single" w:sz="4" w:space="0" w:color="auto"/>
              <w:bottom w:val="single" w:sz="4" w:space="0" w:color="auto"/>
              <w:right w:val="single" w:sz="4" w:space="0" w:color="auto"/>
            </w:tcBorders>
            <w:shd w:val="clear" w:color="auto" w:fill="auto"/>
            <w:hideMark/>
          </w:tcPr>
          <w:p w14:paraId="3578ACC3" w14:textId="77777777" w:rsidR="005B63AD" w:rsidRPr="008E34F7" w:rsidRDefault="005B63AD" w:rsidP="004822B3">
            <w:pPr>
              <w:rPr>
                <w:rFonts w:ascii="Source Sans Pro" w:hAnsi="Source Sans Pro"/>
                <w:sz w:val="20"/>
                <w:szCs w:val="20"/>
              </w:rPr>
            </w:pPr>
            <w:r w:rsidRPr="008E34F7">
              <w:rPr>
                <w:rFonts w:ascii="Source Sans Pro" w:hAnsi="Source Sans Pro"/>
                <w:sz w:val="20"/>
                <w:szCs w:val="20"/>
              </w:rPr>
              <w:t>1. (there can be more than one tool per activity)</w:t>
            </w:r>
          </w:p>
          <w:p w14:paraId="71887F2A" w14:textId="77777777" w:rsidR="005B63AD" w:rsidRPr="008E34F7" w:rsidRDefault="005B63AD" w:rsidP="004822B3">
            <w:pPr>
              <w:rPr>
                <w:rFonts w:ascii="Source Sans Pro" w:hAnsi="Source Sans Pro"/>
                <w:sz w:val="20"/>
                <w:szCs w:val="20"/>
              </w:rPr>
            </w:pPr>
            <w:r w:rsidRPr="008E34F7">
              <w:rPr>
                <w:rFonts w:ascii="Source Sans Pro" w:hAnsi="Source Sans Pro"/>
                <w:sz w:val="20"/>
                <w:szCs w:val="20"/>
              </w:rPr>
              <w:t xml:space="preserve">2. </w:t>
            </w:r>
          </w:p>
          <w:p w14:paraId="1C8375A8" w14:textId="77777777" w:rsidR="005B63AD" w:rsidRPr="008E34F7" w:rsidRDefault="005B63AD" w:rsidP="004822B3">
            <w:pPr>
              <w:rPr>
                <w:rFonts w:ascii="Source Sans Pro" w:hAnsi="Source Sans Pro"/>
                <w:sz w:val="20"/>
                <w:szCs w:val="20"/>
              </w:rPr>
            </w:pPr>
            <w:r w:rsidRPr="008E34F7">
              <w:rPr>
                <w:rFonts w:ascii="Source Sans Pro" w:hAnsi="Source Sans Pro"/>
                <w:sz w:val="20"/>
                <w:szCs w:val="20"/>
              </w:rPr>
              <w:t xml:space="preserve">3. </w:t>
            </w:r>
          </w:p>
        </w:tc>
      </w:tr>
      <w:tr w:rsidR="005B63AD" w:rsidRPr="008E34F7" w14:paraId="0266680B" w14:textId="77777777" w:rsidTr="00457FE3">
        <w:trPr>
          <w:trHeight w:val="1119"/>
        </w:trPr>
        <w:tc>
          <w:tcPr>
            <w:tcW w:w="1106" w:type="pct"/>
            <w:tcBorders>
              <w:top w:val="single" w:sz="4" w:space="0" w:color="auto"/>
              <w:left w:val="single" w:sz="4" w:space="0" w:color="auto"/>
              <w:bottom w:val="single" w:sz="4" w:space="0" w:color="auto"/>
              <w:right w:val="single" w:sz="4" w:space="0" w:color="auto"/>
            </w:tcBorders>
            <w:shd w:val="clear" w:color="auto" w:fill="auto"/>
            <w:hideMark/>
          </w:tcPr>
          <w:p w14:paraId="5407FAE5" w14:textId="77777777" w:rsidR="005B63AD" w:rsidRPr="008E34F7" w:rsidRDefault="005B63AD" w:rsidP="004822B3">
            <w:pPr>
              <w:rPr>
                <w:rFonts w:ascii="Source Sans Pro" w:hAnsi="Source Sans Pro"/>
                <w:b/>
                <w:sz w:val="20"/>
                <w:szCs w:val="20"/>
              </w:rPr>
            </w:pPr>
            <w:r w:rsidRPr="008E34F7">
              <w:rPr>
                <w:rFonts w:ascii="Source Sans Pro" w:hAnsi="Source Sans Pro"/>
                <w:b/>
                <w:sz w:val="20"/>
                <w:szCs w:val="20"/>
              </w:rPr>
              <w:t>2</w:t>
            </w:r>
          </w:p>
        </w:tc>
        <w:tc>
          <w:tcPr>
            <w:tcW w:w="3894" w:type="pct"/>
            <w:tcBorders>
              <w:top w:val="single" w:sz="4" w:space="0" w:color="auto"/>
              <w:left w:val="single" w:sz="4" w:space="0" w:color="auto"/>
              <w:bottom w:val="single" w:sz="4" w:space="0" w:color="auto"/>
              <w:right w:val="single" w:sz="4" w:space="0" w:color="auto"/>
            </w:tcBorders>
            <w:shd w:val="clear" w:color="auto" w:fill="auto"/>
            <w:hideMark/>
          </w:tcPr>
          <w:p w14:paraId="207DA3E9" w14:textId="77777777" w:rsidR="005B63AD" w:rsidRPr="008E34F7" w:rsidRDefault="005B63AD" w:rsidP="004822B3">
            <w:pPr>
              <w:rPr>
                <w:rFonts w:ascii="Source Sans Pro" w:hAnsi="Source Sans Pro"/>
                <w:sz w:val="20"/>
                <w:szCs w:val="20"/>
              </w:rPr>
            </w:pPr>
            <w:r w:rsidRPr="008E34F7">
              <w:rPr>
                <w:rFonts w:ascii="Source Sans Pro" w:hAnsi="Source Sans Pro"/>
                <w:sz w:val="20"/>
                <w:szCs w:val="20"/>
              </w:rPr>
              <w:t>1.</w:t>
            </w:r>
          </w:p>
          <w:p w14:paraId="0F05EE99" w14:textId="7938E283" w:rsidR="005B63AD" w:rsidRPr="008E34F7" w:rsidRDefault="005B63AD" w:rsidP="004822B3">
            <w:pPr>
              <w:rPr>
                <w:rFonts w:ascii="Source Sans Pro" w:hAnsi="Source Sans Pro"/>
                <w:sz w:val="20"/>
                <w:szCs w:val="20"/>
              </w:rPr>
            </w:pPr>
            <w:r w:rsidRPr="008E34F7">
              <w:rPr>
                <w:rFonts w:ascii="Source Sans Pro" w:hAnsi="Source Sans Pro"/>
                <w:sz w:val="20"/>
                <w:szCs w:val="20"/>
              </w:rPr>
              <w:t xml:space="preserve">2. </w:t>
            </w:r>
          </w:p>
          <w:p w14:paraId="719F2BF6" w14:textId="77777777" w:rsidR="005B63AD" w:rsidRPr="008E34F7" w:rsidRDefault="005B63AD" w:rsidP="004822B3">
            <w:pPr>
              <w:rPr>
                <w:rFonts w:ascii="Source Sans Pro" w:hAnsi="Source Sans Pro"/>
                <w:sz w:val="20"/>
                <w:szCs w:val="20"/>
              </w:rPr>
            </w:pPr>
            <w:r w:rsidRPr="008E34F7">
              <w:rPr>
                <w:rFonts w:ascii="Source Sans Pro" w:hAnsi="Source Sans Pro"/>
                <w:sz w:val="20"/>
                <w:szCs w:val="20"/>
              </w:rPr>
              <w:t xml:space="preserve">3. </w:t>
            </w:r>
          </w:p>
        </w:tc>
      </w:tr>
      <w:tr w:rsidR="005B63AD" w:rsidRPr="008E34F7" w14:paraId="70A040D6" w14:textId="77777777" w:rsidTr="00457FE3">
        <w:trPr>
          <w:trHeight w:val="822"/>
        </w:trPr>
        <w:tc>
          <w:tcPr>
            <w:tcW w:w="1106" w:type="pct"/>
            <w:tcBorders>
              <w:top w:val="single" w:sz="4" w:space="0" w:color="auto"/>
              <w:left w:val="single" w:sz="4" w:space="0" w:color="auto"/>
              <w:bottom w:val="single" w:sz="4" w:space="0" w:color="auto"/>
              <w:right w:val="single" w:sz="4" w:space="0" w:color="auto"/>
            </w:tcBorders>
            <w:shd w:val="clear" w:color="auto" w:fill="auto"/>
            <w:hideMark/>
          </w:tcPr>
          <w:p w14:paraId="2DB22239" w14:textId="77777777" w:rsidR="005B63AD" w:rsidRPr="008E34F7" w:rsidRDefault="005B63AD" w:rsidP="004822B3">
            <w:pPr>
              <w:rPr>
                <w:rFonts w:ascii="Source Sans Pro" w:hAnsi="Source Sans Pro"/>
                <w:b/>
                <w:sz w:val="20"/>
                <w:szCs w:val="20"/>
              </w:rPr>
            </w:pPr>
            <w:r w:rsidRPr="008E34F7">
              <w:rPr>
                <w:rFonts w:ascii="Source Sans Pro" w:hAnsi="Source Sans Pro"/>
                <w:b/>
                <w:sz w:val="20"/>
                <w:szCs w:val="20"/>
              </w:rPr>
              <w:t>3</w:t>
            </w:r>
          </w:p>
        </w:tc>
        <w:tc>
          <w:tcPr>
            <w:tcW w:w="3894" w:type="pct"/>
            <w:tcBorders>
              <w:top w:val="single" w:sz="4" w:space="0" w:color="auto"/>
              <w:left w:val="single" w:sz="4" w:space="0" w:color="auto"/>
              <w:bottom w:val="single" w:sz="4" w:space="0" w:color="auto"/>
              <w:right w:val="single" w:sz="4" w:space="0" w:color="auto"/>
            </w:tcBorders>
            <w:shd w:val="clear" w:color="auto" w:fill="auto"/>
            <w:hideMark/>
          </w:tcPr>
          <w:p w14:paraId="5E92B79B" w14:textId="77777777" w:rsidR="005B63AD" w:rsidRPr="008E34F7" w:rsidRDefault="005B63AD" w:rsidP="004822B3">
            <w:pPr>
              <w:rPr>
                <w:rFonts w:ascii="Source Sans Pro" w:hAnsi="Source Sans Pro"/>
                <w:sz w:val="20"/>
                <w:szCs w:val="20"/>
              </w:rPr>
            </w:pPr>
            <w:r w:rsidRPr="008E34F7">
              <w:rPr>
                <w:rFonts w:ascii="Source Sans Pro" w:hAnsi="Source Sans Pro"/>
                <w:sz w:val="20"/>
                <w:szCs w:val="20"/>
              </w:rPr>
              <w:t>1.</w:t>
            </w:r>
          </w:p>
          <w:p w14:paraId="3D9A9957" w14:textId="77777777" w:rsidR="005B63AD" w:rsidRPr="008E34F7" w:rsidRDefault="005B63AD" w:rsidP="004822B3">
            <w:pPr>
              <w:rPr>
                <w:rFonts w:ascii="Source Sans Pro" w:hAnsi="Source Sans Pro"/>
                <w:sz w:val="20"/>
                <w:szCs w:val="20"/>
              </w:rPr>
            </w:pPr>
            <w:r w:rsidRPr="008E34F7">
              <w:rPr>
                <w:rFonts w:ascii="Source Sans Pro" w:hAnsi="Source Sans Pro"/>
                <w:sz w:val="20"/>
                <w:szCs w:val="20"/>
              </w:rPr>
              <w:t xml:space="preserve">2. </w:t>
            </w:r>
          </w:p>
          <w:p w14:paraId="6EF964E3" w14:textId="77777777" w:rsidR="005B63AD" w:rsidRPr="008E34F7" w:rsidRDefault="005B63AD" w:rsidP="004822B3">
            <w:pPr>
              <w:rPr>
                <w:rFonts w:ascii="Source Sans Pro" w:hAnsi="Source Sans Pro"/>
                <w:sz w:val="20"/>
                <w:szCs w:val="20"/>
              </w:rPr>
            </w:pPr>
            <w:r w:rsidRPr="008E34F7">
              <w:rPr>
                <w:rFonts w:ascii="Source Sans Pro" w:hAnsi="Source Sans Pro"/>
                <w:sz w:val="20"/>
                <w:szCs w:val="20"/>
              </w:rPr>
              <w:t xml:space="preserve">3. </w:t>
            </w:r>
          </w:p>
        </w:tc>
      </w:tr>
    </w:tbl>
    <w:p w14:paraId="4EE452FE" w14:textId="4ACA7C12" w:rsidR="00902E72" w:rsidRPr="008E34F7" w:rsidRDefault="00902E72" w:rsidP="00902E72">
      <w:pPr>
        <w:spacing w:after="0" w:line="240" w:lineRule="auto"/>
        <w:rPr>
          <w:rFonts w:ascii="Source Sans Pro" w:hAnsi="Source Sans Pro"/>
          <w:b/>
          <w:bCs/>
          <w:sz w:val="24"/>
          <w:szCs w:val="24"/>
        </w:rPr>
        <w:sectPr w:rsidR="00902E72" w:rsidRPr="008E34F7" w:rsidSect="00F140D2">
          <w:footerReference w:type="default" r:id="rId12"/>
          <w:headerReference w:type="first" r:id="rId13"/>
          <w:footerReference w:type="first" r:id="rId14"/>
          <w:pgSz w:w="11906" w:h="16838"/>
          <w:pgMar w:top="1440" w:right="1440" w:bottom="1440" w:left="1440" w:header="708" w:footer="708" w:gutter="0"/>
          <w:cols w:space="720"/>
        </w:sectPr>
      </w:pPr>
    </w:p>
    <w:p w14:paraId="2850C0DA" w14:textId="77777777" w:rsidR="00902E72" w:rsidRPr="008E34F7" w:rsidRDefault="00902E72" w:rsidP="00902E72">
      <w:pPr>
        <w:spacing w:after="0" w:line="240" w:lineRule="auto"/>
        <w:jc w:val="center"/>
        <w:rPr>
          <w:rFonts w:ascii="Source Sans Pro" w:hAnsi="Source Sans Pro"/>
          <w:b/>
          <w:bCs/>
          <w:sz w:val="24"/>
          <w:szCs w:val="24"/>
        </w:rPr>
      </w:pPr>
      <w:r w:rsidRPr="008E34F7">
        <w:rPr>
          <w:rFonts w:ascii="Source Sans Pro" w:hAnsi="Source Sans Pro"/>
          <w:b/>
          <w:bCs/>
          <w:sz w:val="24"/>
          <w:szCs w:val="24"/>
        </w:rPr>
        <w:lastRenderedPageBreak/>
        <w:t>Session C4: Annex 2: Tools for Creating Community Discussion</w:t>
      </w:r>
    </w:p>
    <w:p w14:paraId="3D033839" w14:textId="77777777" w:rsidR="00902E72" w:rsidRPr="008E34F7" w:rsidRDefault="00902E72" w:rsidP="00902E72">
      <w:pPr>
        <w:spacing w:after="0" w:line="240" w:lineRule="auto"/>
        <w:jc w:val="center"/>
        <w:rPr>
          <w:rFonts w:ascii="Source Sans Pro" w:hAnsi="Source Sans Pro"/>
          <w:b/>
          <w:sz w:val="24"/>
          <w:szCs w:val="24"/>
        </w:rPr>
      </w:pPr>
    </w:p>
    <w:tbl>
      <w:tblPr>
        <w:tblStyle w:val="TableGrid"/>
        <w:tblW w:w="5000" w:type="pct"/>
        <w:tblLook w:val="04A0" w:firstRow="1" w:lastRow="0" w:firstColumn="1" w:lastColumn="0" w:noHBand="0" w:noVBand="1"/>
      </w:tblPr>
      <w:tblGrid>
        <w:gridCol w:w="2316"/>
        <w:gridCol w:w="6694"/>
      </w:tblGrid>
      <w:tr w:rsidR="00902E72" w:rsidRPr="008E34F7" w14:paraId="339E0A1B" w14:textId="77777777" w:rsidTr="005B5353">
        <w:trPr>
          <w:trHeight w:val="523"/>
        </w:trPr>
        <w:tc>
          <w:tcPr>
            <w:tcW w:w="1285" w:type="pct"/>
            <w:tcBorders>
              <w:top w:val="single" w:sz="4" w:space="0" w:color="auto"/>
              <w:left w:val="single" w:sz="4" w:space="0" w:color="auto"/>
              <w:bottom w:val="single" w:sz="4" w:space="0" w:color="auto"/>
              <w:right w:val="single" w:sz="4" w:space="0" w:color="auto"/>
            </w:tcBorders>
            <w:shd w:val="clear" w:color="auto" w:fill="65A000"/>
            <w:hideMark/>
          </w:tcPr>
          <w:p w14:paraId="3F90B20E" w14:textId="77777777" w:rsidR="00902E72" w:rsidRPr="008E34F7" w:rsidRDefault="00902E72" w:rsidP="004822B3">
            <w:pPr>
              <w:spacing w:before="60"/>
              <w:rPr>
                <w:rFonts w:ascii="Source Sans Pro" w:hAnsi="Source Sans Pro"/>
                <w:b/>
                <w:color w:val="FFFFFF" w:themeColor="background1"/>
                <w:sz w:val="24"/>
                <w:szCs w:val="24"/>
              </w:rPr>
            </w:pPr>
            <w:r w:rsidRPr="008E34F7">
              <w:rPr>
                <w:rFonts w:ascii="Source Sans Pro" w:hAnsi="Source Sans Pro"/>
                <w:b/>
                <w:color w:val="FFFFFF" w:themeColor="background1"/>
                <w:sz w:val="24"/>
                <w:szCs w:val="24"/>
              </w:rPr>
              <w:t>Tools</w:t>
            </w:r>
          </w:p>
        </w:tc>
        <w:tc>
          <w:tcPr>
            <w:tcW w:w="3715" w:type="pct"/>
            <w:tcBorders>
              <w:top w:val="single" w:sz="4" w:space="0" w:color="auto"/>
              <w:left w:val="single" w:sz="4" w:space="0" w:color="auto"/>
              <w:bottom w:val="single" w:sz="4" w:space="0" w:color="auto"/>
              <w:right w:val="single" w:sz="4" w:space="0" w:color="auto"/>
            </w:tcBorders>
            <w:shd w:val="clear" w:color="auto" w:fill="65A000"/>
            <w:hideMark/>
          </w:tcPr>
          <w:p w14:paraId="2D0BAAA3" w14:textId="77777777" w:rsidR="00902E72" w:rsidRPr="008E34F7" w:rsidRDefault="00902E72" w:rsidP="004822B3">
            <w:pPr>
              <w:spacing w:before="60"/>
              <w:rPr>
                <w:rFonts w:ascii="Source Sans Pro" w:hAnsi="Source Sans Pro"/>
                <w:b/>
                <w:color w:val="FFFFFF" w:themeColor="background1"/>
                <w:sz w:val="24"/>
                <w:szCs w:val="24"/>
              </w:rPr>
            </w:pPr>
            <w:r w:rsidRPr="008E34F7">
              <w:rPr>
                <w:rFonts w:ascii="Source Sans Pro" w:hAnsi="Source Sans Pro"/>
                <w:b/>
                <w:color w:val="FFFFFF" w:themeColor="background1"/>
                <w:sz w:val="24"/>
                <w:szCs w:val="24"/>
              </w:rPr>
              <w:t>What It Is</w:t>
            </w:r>
          </w:p>
        </w:tc>
      </w:tr>
      <w:tr w:rsidR="00902E72" w:rsidRPr="008E34F7" w14:paraId="1C0CBBB7" w14:textId="77777777" w:rsidTr="004822B3">
        <w:tc>
          <w:tcPr>
            <w:tcW w:w="1285" w:type="pct"/>
            <w:tcBorders>
              <w:top w:val="single" w:sz="4" w:space="0" w:color="auto"/>
              <w:left w:val="single" w:sz="4" w:space="0" w:color="auto"/>
              <w:bottom w:val="single" w:sz="4" w:space="0" w:color="auto"/>
              <w:right w:val="single" w:sz="4" w:space="0" w:color="auto"/>
            </w:tcBorders>
            <w:shd w:val="clear" w:color="auto" w:fill="D9E2F3" w:themeFill="accent5" w:themeFillTint="33"/>
            <w:hideMark/>
          </w:tcPr>
          <w:p w14:paraId="50F66DF2" w14:textId="77777777" w:rsidR="00902E72" w:rsidRPr="00457FE3" w:rsidRDefault="00902E72" w:rsidP="004822B3">
            <w:pPr>
              <w:rPr>
                <w:rFonts w:ascii="Source Sans Pro" w:hAnsi="Source Sans Pro"/>
                <w:b/>
                <w:sz w:val="20"/>
                <w:szCs w:val="20"/>
              </w:rPr>
            </w:pPr>
            <w:r w:rsidRPr="00457FE3">
              <w:rPr>
                <w:rFonts w:ascii="Source Sans Pro" w:hAnsi="Source Sans Pro"/>
                <w:b/>
                <w:sz w:val="20"/>
                <w:szCs w:val="20"/>
              </w:rPr>
              <w:t>Community map</w:t>
            </w:r>
          </w:p>
        </w:tc>
        <w:tc>
          <w:tcPr>
            <w:tcW w:w="3715" w:type="pct"/>
            <w:tcBorders>
              <w:top w:val="single" w:sz="4" w:space="0" w:color="auto"/>
              <w:left w:val="single" w:sz="4" w:space="0" w:color="auto"/>
              <w:bottom w:val="single" w:sz="4" w:space="0" w:color="auto"/>
              <w:right w:val="single" w:sz="4" w:space="0" w:color="auto"/>
            </w:tcBorders>
            <w:hideMark/>
          </w:tcPr>
          <w:p w14:paraId="18E4C957" w14:textId="77777777" w:rsidR="00902E72" w:rsidRPr="00457FE3" w:rsidRDefault="00902E72" w:rsidP="004822B3">
            <w:pPr>
              <w:rPr>
                <w:rFonts w:ascii="Source Sans Pro" w:hAnsi="Source Sans Pro"/>
                <w:sz w:val="16"/>
                <w:szCs w:val="16"/>
              </w:rPr>
            </w:pPr>
            <w:r w:rsidRPr="00457FE3">
              <w:rPr>
                <w:rFonts w:ascii="Source Sans Pro" w:hAnsi="Source Sans Pro"/>
                <w:sz w:val="16"/>
                <w:szCs w:val="16"/>
              </w:rPr>
              <w:t>Community members draw a map of the community showing geographical features and facilities that residents would turn to during a disease outbreak or other disaster.</w:t>
            </w:r>
          </w:p>
        </w:tc>
      </w:tr>
      <w:tr w:rsidR="00902E72" w:rsidRPr="008E34F7" w14:paraId="3505CCC7" w14:textId="77777777" w:rsidTr="004822B3">
        <w:tc>
          <w:tcPr>
            <w:tcW w:w="1285" w:type="pct"/>
            <w:tcBorders>
              <w:top w:val="single" w:sz="4" w:space="0" w:color="auto"/>
              <w:left w:val="single" w:sz="4" w:space="0" w:color="auto"/>
              <w:bottom w:val="single" w:sz="4" w:space="0" w:color="auto"/>
              <w:right w:val="single" w:sz="4" w:space="0" w:color="auto"/>
            </w:tcBorders>
            <w:shd w:val="clear" w:color="auto" w:fill="D9E2F3" w:themeFill="accent5" w:themeFillTint="33"/>
            <w:hideMark/>
          </w:tcPr>
          <w:p w14:paraId="2F8A1C4B" w14:textId="77777777" w:rsidR="00902E72" w:rsidRPr="00457FE3" w:rsidRDefault="00902E72" w:rsidP="004822B3">
            <w:pPr>
              <w:rPr>
                <w:rFonts w:ascii="Source Sans Pro" w:hAnsi="Source Sans Pro"/>
                <w:b/>
                <w:sz w:val="20"/>
                <w:szCs w:val="20"/>
              </w:rPr>
            </w:pPr>
            <w:r w:rsidRPr="00457FE3">
              <w:rPr>
                <w:rFonts w:ascii="Source Sans Pro" w:hAnsi="Source Sans Pro"/>
                <w:b/>
                <w:sz w:val="20"/>
                <w:szCs w:val="20"/>
              </w:rPr>
              <w:t>Seasonal Calendar/Event Timeline</w:t>
            </w:r>
          </w:p>
        </w:tc>
        <w:tc>
          <w:tcPr>
            <w:tcW w:w="3715" w:type="pct"/>
            <w:tcBorders>
              <w:top w:val="single" w:sz="4" w:space="0" w:color="auto"/>
              <w:left w:val="single" w:sz="4" w:space="0" w:color="auto"/>
              <w:bottom w:val="single" w:sz="4" w:space="0" w:color="auto"/>
              <w:right w:val="single" w:sz="4" w:space="0" w:color="auto"/>
            </w:tcBorders>
            <w:hideMark/>
          </w:tcPr>
          <w:p w14:paraId="606C47A7" w14:textId="77777777" w:rsidR="00902E72" w:rsidRPr="00457FE3" w:rsidRDefault="00902E72" w:rsidP="004822B3">
            <w:pPr>
              <w:rPr>
                <w:rFonts w:ascii="Source Sans Pro" w:hAnsi="Source Sans Pro"/>
                <w:sz w:val="16"/>
                <w:szCs w:val="16"/>
              </w:rPr>
            </w:pPr>
            <w:r w:rsidRPr="00457FE3">
              <w:rPr>
                <w:rFonts w:ascii="Source Sans Pro" w:hAnsi="Source Sans Pro"/>
                <w:sz w:val="16"/>
                <w:szCs w:val="16"/>
              </w:rPr>
              <w:t>Community members describe seasonal changes using a simple calendar to identify periods of greatest difficulty or vulnerability. This activity can be used to create a timeline of a particular event, such as a recent outbreak or a past crisis, to uncover the strengths of the community.</w:t>
            </w:r>
          </w:p>
        </w:tc>
      </w:tr>
      <w:tr w:rsidR="00902E72" w:rsidRPr="008E34F7" w14:paraId="79C83F2A" w14:textId="77777777" w:rsidTr="004822B3">
        <w:tc>
          <w:tcPr>
            <w:tcW w:w="1285" w:type="pct"/>
            <w:tcBorders>
              <w:top w:val="single" w:sz="4" w:space="0" w:color="auto"/>
              <w:left w:val="single" w:sz="4" w:space="0" w:color="auto"/>
              <w:bottom w:val="single" w:sz="4" w:space="0" w:color="auto"/>
              <w:right w:val="single" w:sz="4" w:space="0" w:color="auto"/>
            </w:tcBorders>
            <w:shd w:val="clear" w:color="auto" w:fill="D9E2F3" w:themeFill="accent5" w:themeFillTint="33"/>
            <w:hideMark/>
          </w:tcPr>
          <w:p w14:paraId="3A8DB27A" w14:textId="77777777" w:rsidR="00902E72" w:rsidRPr="00457FE3" w:rsidRDefault="00902E72" w:rsidP="004822B3">
            <w:pPr>
              <w:rPr>
                <w:rFonts w:ascii="Source Sans Pro" w:hAnsi="Source Sans Pro"/>
                <w:b/>
                <w:sz w:val="20"/>
                <w:szCs w:val="20"/>
              </w:rPr>
            </w:pPr>
            <w:r w:rsidRPr="00457FE3">
              <w:rPr>
                <w:rFonts w:ascii="Source Sans Pro" w:hAnsi="Source Sans Pro"/>
                <w:b/>
                <w:sz w:val="20"/>
                <w:szCs w:val="20"/>
              </w:rPr>
              <w:t>Community Walk and Observations</w:t>
            </w:r>
          </w:p>
        </w:tc>
        <w:tc>
          <w:tcPr>
            <w:tcW w:w="3715" w:type="pct"/>
            <w:tcBorders>
              <w:top w:val="single" w:sz="4" w:space="0" w:color="auto"/>
              <w:left w:val="single" w:sz="4" w:space="0" w:color="auto"/>
              <w:bottom w:val="single" w:sz="4" w:space="0" w:color="auto"/>
              <w:right w:val="single" w:sz="4" w:space="0" w:color="auto"/>
            </w:tcBorders>
            <w:hideMark/>
          </w:tcPr>
          <w:p w14:paraId="6904D765" w14:textId="77777777" w:rsidR="00902E72" w:rsidRPr="00457FE3" w:rsidRDefault="00902E72" w:rsidP="004822B3">
            <w:pPr>
              <w:rPr>
                <w:rFonts w:ascii="Source Sans Pro" w:hAnsi="Source Sans Pro"/>
                <w:sz w:val="16"/>
                <w:szCs w:val="16"/>
              </w:rPr>
            </w:pPr>
            <w:r w:rsidRPr="00457FE3">
              <w:rPr>
                <w:rFonts w:ascii="Source Sans Pro" w:hAnsi="Source Sans Pro"/>
                <w:sz w:val="16"/>
                <w:szCs w:val="16"/>
              </w:rPr>
              <w:t>Walk through the community and observe daily practices and community resources.</w:t>
            </w:r>
          </w:p>
        </w:tc>
      </w:tr>
      <w:tr w:rsidR="00902E72" w:rsidRPr="008E34F7" w14:paraId="1F448C65" w14:textId="77777777" w:rsidTr="004822B3">
        <w:tc>
          <w:tcPr>
            <w:tcW w:w="1285" w:type="pct"/>
            <w:tcBorders>
              <w:top w:val="single" w:sz="4" w:space="0" w:color="auto"/>
              <w:left w:val="single" w:sz="4" w:space="0" w:color="auto"/>
              <w:bottom w:val="single" w:sz="4" w:space="0" w:color="auto"/>
              <w:right w:val="single" w:sz="4" w:space="0" w:color="auto"/>
            </w:tcBorders>
            <w:shd w:val="clear" w:color="auto" w:fill="D9E2F3" w:themeFill="accent5" w:themeFillTint="33"/>
            <w:hideMark/>
          </w:tcPr>
          <w:p w14:paraId="122C29AB" w14:textId="77777777" w:rsidR="00902E72" w:rsidRPr="00457FE3" w:rsidRDefault="00902E72" w:rsidP="004822B3">
            <w:pPr>
              <w:rPr>
                <w:rFonts w:ascii="Source Sans Pro" w:hAnsi="Source Sans Pro"/>
                <w:b/>
                <w:sz w:val="20"/>
                <w:szCs w:val="20"/>
              </w:rPr>
            </w:pPr>
            <w:r w:rsidRPr="00457FE3">
              <w:rPr>
                <w:rFonts w:ascii="Source Sans Pro" w:hAnsi="Source Sans Pro"/>
                <w:b/>
                <w:sz w:val="20"/>
                <w:szCs w:val="20"/>
              </w:rPr>
              <w:t>Household and Facility Observations</w:t>
            </w:r>
          </w:p>
        </w:tc>
        <w:tc>
          <w:tcPr>
            <w:tcW w:w="3715" w:type="pct"/>
            <w:tcBorders>
              <w:top w:val="single" w:sz="4" w:space="0" w:color="auto"/>
              <w:left w:val="single" w:sz="4" w:space="0" w:color="auto"/>
              <w:bottom w:val="single" w:sz="4" w:space="0" w:color="auto"/>
              <w:right w:val="single" w:sz="4" w:space="0" w:color="auto"/>
            </w:tcBorders>
            <w:hideMark/>
          </w:tcPr>
          <w:p w14:paraId="43473EE4" w14:textId="77777777" w:rsidR="00902E72" w:rsidRPr="00457FE3" w:rsidRDefault="00902E72" w:rsidP="004822B3">
            <w:pPr>
              <w:rPr>
                <w:rFonts w:ascii="Source Sans Pro" w:hAnsi="Source Sans Pro"/>
                <w:sz w:val="16"/>
                <w:szCs w:val="16"/>
              </w:rPr>
            </w:pPr>
            <w:r w:rsidRPr="00457FE3">
              <w:rPr>
                <w:rFonts w:ascii="Source Sans Pro" w:hAnsi="Source Sans Pro"/>
                <w:sz w:val="16"/>
                <w:szCs w:val="16"/>
              </w:rPr>
              <w:t>Visit households to observe sanitation, hygiene practices, and/or care- giving. Visit particular facilities to observe health services and/or first response activities.</w:t>
            </w:r>
          </w:p>
        </w:tc>
      </w:tr>
      <w:tr w:rsidR="00902E72" w:rsidRPr="008E34F7" w14:paraId="19A5BD9B" w14:textId="77777777" w:rsidTr="004822B3">
        <w:tc>
          <w:tcPr>
            <w:tcW w:w="1285" w:type="pct"/>
            <w:tcBorders>
              <w:top w:val="single" w:sz="4" w:space="0" w:color="auto"/>
              <w:left w:val="single" w:sz="4" w:space="0" w:color="auto"/>
              <w:bottom w:val="single" w:sz="4" w:space="0" w:color="auto"/>
              <w:right w:val="single" w:sz="4" w:space="0" w:color="auto"/>
            </w:tcBorders>
            <w:shd w:val="clear" w:color="auto" w:fill="D9E2F3" w:themeFill="accent5" w:themeFillTint="33"/>
            <w:hideMark/>
          </w:tcPr>
          <w:p w14:paraId="23CAB0D2" w14:textId="77777777" w:rsidR="00902E72" w:rsidRPr="00457FE3" w:rsidRDefault="00902E72" w:rsidP="004822B3">
            <w:pPr>
              <w:rPr>
                <w:rFonts w:ascii="Source Sans Pro" w:hAnsi="Source Sans Pro"/>
                <w:b/>
                <w:sz w:val="20"/>
                <w:szCs w:val="20"/>
              </w:rPr>
            </w:pPr>
            <w:r w:rsidRPr="00457FE3">
              <w:rPr>
                <w:rFonts w:ascii="Source Sans Pro" w:hAnsi="Source Sans Pro"/>
                <w:b/>
                <w:sz w:val="20"/>
                <w:szCs w:val="20"/>
              </w:rPr>
              <w:t>Discussion Groups</w:t>
            </w:r>
          </w:p>
        </w:tc>
        <w:tc>
          <w:tcPr>
            <w:tcW w:w="3715" w:type="pct"/>
            <w:tcBorders>
              <w:top w:val="single" w:sz="4" w:space="0" w:color="auto"/>
              <w:left w:val="single" w:sz="4" w:space="0" w:color="auto"/>
              <w:bottom w:val="single" w:sz="4" w:space="0" w:color="auto"/>
              <w:right w:val="single" w:sz="4" w:space="0" w:color="auto"/>
            </w:tcBorders>
            <w:hideMark/>
          </w:tcPr>
          <w:p w14:paraId="31EE2F9F" w14:textId="77777777" w:rsidR="00902E72" w:rsidRPr="00457FE3" w:rsidRDefault="00902E72" w:rsidP="004822B3">
            <w:pPr>
              <w:rPr>
                <w:rFonts w:ascii="Source Sans Pro" w:hAnsi="Source Sans Pro"/>
                <w:sz w:val="16"/>
                <w:szCs w:val="16"/>
              </w:rPr>
            </w:pPr>
            <w:r w:rsidRPr="00457FE3">
              <w:rPr>
                <w:rFonts w:ascii="Source Sans Pro" w:hAnsi="Source Sans Pro"/>
                <w:sz w:val="16"/>
                <w:szCs w:val="16"/>
              </w:rPr>
              <w:t>A facilitated discussion among a group of similar people from the community (such as a group of men, women, teachers, business owners, caregivers, or healthcare providers) to better understand their knowledge, attitudes, and perceptions in relation to hygiene, disease, health-seeking behaviours, disaster preparedness, and feedback on specific emergency preparedness actions.</w:t>
            </w:r>
          </w:p>
        </w:tc>
      </w:tr>
      <w:tr w:rsidR="00902E72" w:rsidRPr="008E34F7" w14:paraId="47E3C67F" w14:textId="77777777" w:rsidTr="004822B3">
        <w:tc>
          <w:tcPr>
            <w:tcW w:w="1285" w:type="pct"/>
            <w:tcBorders>
              <w:top w:val="single" w:sz="4" w:space="0" w:color="auto"/>
              <w:left w:val="single" w:sz="4" w:space="0" w:color="auto"/>
              <w:bottom w:val="single" w:sz="4" w:space="0" w:color="auto"/>
              <w:right w:val="single" w:sz="4" w:space="0" w:color="auto"/>
            </w:tcBorders>
            <w:shd w:val="clear" w:color="auto" w:fill="D9E2F3" w:themeFill="accent5" w:themeFillTint="33"/>
            <w:hideMark/>
          </w:tcPr>
          <w:p w14:paraId="0667AACB" w14:textId="77777777" w:rsidR="00902E72" w:rsidRPr="00457FE3" w:rsidRDefault="00902E72" w:rsidP="004822B3">
            <w:pPr>
              <w:rPr>
                <w:rFonts w:ascii="Source Sans Pro" w:hAnsi="Source Sans Pro"/>
                <w:b/>
                <w:sz w:val="20"/>
                <w:szCs w:val="20"/>
              </w:rPr>
            </w:pPr>
            <w:r w:rsidRPr="00457FE3">
              <w:rPr>
                <w:rFonts w:ascii="Source Sans Pro" w:hAnsi="Source Sans Pro"/>
                <w:b/>
                <w:sz w:val="20"/>
                <w:szCs w:val="20"/>
              </w:rPr>
              <w:t>Individual Interviews</w:t>
            </w:r>
          </w:p>
        </w:tc>
        <w:tc>
          <w:tcPr>
            <w:tcW w:w="3715" w:type="pct"/>
            <w:tcBorders>
              <w:top w:val="single" w:sz="4" w:space="0" w:color="auto"/>
              <w:left w:val="single" w:sz="4" w:space="0" w:color="auto"/>
              <w:bottom w:val="single" w:sz="4" w:space="0" w:color="auto"/>
              <w:right w:val="single" w:sz="4" w:space="0" w:color="auto"/>
            </w:tcBorders>
            <w:hideMark/>
          </w:tcPr>
          <w:p w14:paraId="520FEC29" w14:textId="77777777" w:rsidR="00902E72" w:rsidRPr="00457FE3" w:rsidRDefault="00902E72" w:rsidP="004822B3">
            <w:pPr>
              <w:rPr>
                <w:rFonts w:ascii="Source Sans Pro" w:hAnsi="Source Sans Pro"/>
                <w:sz w:val="16"/>
                <w:szCs w:val="16"/>
              </w:rPr>
            </w:pPr>
            <w:r w:rsidRPr="00457FE3">
              <w:rPr>
                <w:rFonts w:ascii="Source Sans Pro" w:hAnsi="Source Sans Pro"/>
                <w:sz w:val="16"/>
                <w:szCs w:val="16"/>
              </w:rPr>
              <w:t>Ask individual community members specific questions to gain a deeper understanding of local emergency preparedness and get feedback into potential community actions.</w:t>
            </w:r>
          </w:p>
        </w:tc>
      </w:tr>
      <w:tr w:rsidR="00902E72" w:rsidRPr="008E34F7" w14:paraId="6643F11B" w14:textId="77777777" w:rsidTr="004822B3">
        <w:tc>
          <w:tcPr>
            <w:tcW w:w="1285" w:type="pct"/>
            <w:tcBorders>
              <w:top w:val="single" w:sz="4" w:space="0" w:color="auto"/>
              <w:left w:val="single" w:sz="4" w:space="0" w:color="auto"/>
              <w:bottom w:val="single" w:sz="4" w:space="0" w:color="auto"/>
              <w:right w:val="single" w:sz="4" w:space="0" w:color="auto"/>
            </w:tcBorders>
            <w:shd w:val="clear" w:color="auto" w:fill="D9E2F3" w:themeFill="accent5" w:themeFillTint="33"/>
            <w:hideMark/>
          </w:tcPr>
          <w:p w14:paraId="0842DBAB" w14:textId="77777777" w:rsidR="00902E72" w:rsidRPr="00457FE3" w:rsidRDefault="00902E72" w:rsidP="004822B3">
            <w:pPr>
              <w:rPr>
                <w:rFonts w:ascii="Source Sans Pro" w:hAnsi="Source Sans Pro"/>
                <w:b/>
                <w:sz w:val="20"/>
                <w:szCs w:val="20"/>
              </w:rPr>
            </w:pPr>
            <w:r w:rsidRPr="00457FE3">
              <w:rPr>
                <w:rFonts w:ascii="Source Sans Pro" w:hAnsi="Source Sans Pro"/>
                <w:b/>
                <w:sz w:val="20"/>
                <w:szCs w:val="20"/>
              </w:rPr>
              <w:t>Storytelling</w:t>
            </w:r>
          </w:p>
        </w:tc>
        <w:tc>
          <w:tcPr>
            <w:tcW w:w="3715" w:type="pct"/>
            <w:tcBorders>
              <w:top w:val="single" w:sz="4" w:space="0" w:color="auto"/>
              <w:left w:val="single" w:sz="4" w:space="0" w:color="auto"/>
              <w:bottom w:val="single" w:sz="4" w:space="0" w:color="auto"/>
              <w:right w:val="single" w:sz="4" w:space="0" w:color="auto"/>
            </w:tcBorders>
            <w:hideMark/>
          </w:tcPr>
          <w:p w14:paraId="07F1E752" w14:textId="77777777" w:rsidR="00902E72" w:rsidRPr="00457FE3" w:rsidRDefault="00902E72" w:rsidP="004822B3">
            <w:pPr>
              <w:rPr>
                <w:rFonts w:ascii="Source Sans Pro" w:hAnsi="Source Sans Pro"/>
                <w:sz w:val="16"/>
                <w:szCs w:val="16"/>
              </w:rPr>
            </w:pPr>
            <w:r w:rsidRPr="00457FE3">
              <w:rPr>
                <w:rFonts w:ascii="Source Sans Pro" w:hAnsi="Source Sans Pro"/>
                <w:sz w:val="16"/>
                <w:szCs w:val="16"/>
              </w:rPr>
              <w:t>Community members share about a disaster or disease outbreak they experienced to examine communication and responses. This activity can also be used as a “lessons learned” discussion to talk about changes in the community and what has been learned in the process of making the changes.</w:t>
            </w:r>
          </w:p>
        </w:tc>
      </w:tr>
      <w:tr w:rsidR="00902E72" w:rsidRPr="008E34F7" w14:paraId="082EDCDC" w14:textId="77777777" w:rsidTr="004822B3">
        <w:tc>
          <w:tcPr>
            <w:tcW w:w="1285" w:type="pct"/>
            <w:tcBorders>
              <w:top w:val="single" w:sz="4" w:space="0" w:color="auto"/>
              <w:left w:val="single" w:sz="4" w:space="0" w:color="auto"/>
              <w:bottom w:val="single" w:sz="4" w:space="0" w:color="auto"/>
              <w:right w:val="single" w:sz="4" w:space="0" w:color="auto"/>
            </w:tcBorders>
            <w:shd w:val="clear" w:color="auto" w:fill="D9E2F3" w:themeFill="accent5" w:themeFillTint="33"/>
            <w:hideMark/>
          </w:tcPr>
          <w:p w14:paraId="57857B1D" w14:textId="77777777" w:rsidR="00902E72" w:rsidRPr="00457FE3" w:rsidRDefault="00902E72" w:rsidP="004822B3">
            <w:pPr>
              <w:rPr>
                <w:rFonts w:ascii="Source Sans Pro" w:hAnsi="Source Sans Pro"/>
                <w:b/>
                <w:sz w:val="20"/>
                <w:szCs w:val="20"/>
              </w:rPr>
            </w:pPr>
            <w:r w:rsidRPr="00457FE3">
              <w:rPr>
                <w:rFonts w:ascii="Source Sans Pro" w:hAnsi="Source Sans Pro"/>
                <w:b/>
                <w:sz w:val="20"/>
                <w:szCs w:val="20"/>
              </w:rPr>
              <w:t>Causes and Effects</w:t>
            </w:r>
          </w:p>
        </w:tc>
        <w:tc>
          <w:tcPr>
            <w:tcW w:w="3715" w:type="pct"/>
            <w:tcBorders>
              <w:top w:val="single" w:sz="4" w:space="0" w:color="auto"/>
              <w:left w:val="single" w:sz="4" w:space="0" w:color="auto"/>
              <w:bottom w:val="single" w:sz="4" w:space="0" w:color="auto"/>
              <w:right w:val="single" w:sz="4" w:space="0" w:color="auto"/>
            </w:tcBorders>
            <w:hideMark/>
          </w:tcPr>
          <w:p w14:paraId="36D0ED5D" w14:textId="77777777" w:rsidR="00902E72" w:rsidRPr="00457FE3" w:rsidRDefault="00902E72" w:rsidP="004822B3">
            <w:pPr>
              <w:rPr>
                <w:rFonts w:ascii="Source Sans Pro" w:hAnsi="Source Sans Pro"/>
                <w:sz w:val="16"/>
                <w:szCs w:val="16"/>
              </w:rPr>
            </w:pPr>
            <w:r w:rsidRPr="00457FE3">
              <w:rPr>
                <w:rFonts w:ascii="Source Sans Pro" w:hAnsi="Source Sans Pro"/>
                <w:sz w:val="16"/>
                <w:szCs w:val="16"/>
              </w:rPr>
              <w:t>Community members describe how they see the causes and effects of disease in order to explore their perceptions of the causes, consequences, and actions that prevent disease or mitigate the impact of an outbreak.</w:t>
            </w:r>
          </w:p>
        </w:tc>
      </w:tr>
      <w:tr w:rsidR="00902E72" w:rsidRPr="008E34F7" w14:paraId="6C10891C" w14:textId="77777777" w:rsidTr="004822B3">
        <w:tc>
          <w:tcPr>
            <w:tcW w:w="1285" w:type="pct"/>
            <w:tcBorders>
              <w:top w:val="single" w:sz="4" w:space="0" w:color="auto"/>
              <w:left w:val="single" w:sz="4" w:space="0" w:color="auto"/>
              <w:bottom w:val="single" w:sz="4" w:space="0" w:color="auto"/>
              <w:right w:val="single" w:sz="4" w:space="0" w:color="auto"/>
            </w:tcBorders>
            <w:shd w:val="clear" w:color="auto" w:fill="D9E2F3" w:themeFill="accent5" w:themeFillTint="33"/>
            <w:hideMark/>
          </w:tcPr>
          <w:p w14:paraId="08DB8FC2" w14:textId="77777777" w:rsidR="00902E72" w:rsidRPr="00457FE3" w:rsidRDefault="00902E72" w:rsidP="004822B3">
            <w:pPr>
              <w:rPr>
                <w:rFonts w:ascii="Source Sans Pro" w:hAnsi="Source Sans Pro"/>
                <w:b/>
                <w:sz w:val="20"/>
                <w:szCs w:val="20"/>
              </w:rPr>
            </w:pPr>
            <w:r w:rsidRPr="00457FE3">
              <w:rPr>
                <w:rFonts w:ascii="Source Sans Pro" w:hAnsi="Source Sans Pro"/>
                <w:b/>
                <w:sz w:val="20"/>
                <w:szCs w:val="20"/>
              </w:rPr>
              <w:t>Emergency Scenario</w:t>
            </w:r>
          </w:p>
        </w:tc>
        <w:tc>
          <w:tcPr>
            <w:tcW w:w="3715" w:type="pct"/>
            <w:tcBorders>
              <w:top w:val="single" w:sz="4" w:space="0" w:color="auto"/>
              <w:left w:val="single" w:sz="4" w:space="0" w:color="auto"/>
              <w:bottom w:val="single" w:sz="4" w:space="0" w:color="auto"/>
              <w:right w:val="single" w:sz="4" w:space="0" w:color="auto"/>
            </w:tcBorders>
            <w:hideMark/>
          </w:tcPr>
          <w:p w14:paraId="6A26C2EA" w14:textId="77777777" w:rsidR="00902E72" w:rsidRPr="00457FE3" w:rsidRDefault="00902E72" w:rsidP="004822B3">
            <w:pPr>
              <w:rPr>
                <w:rFonts w:ascii="Source Sans Pro" w:hAnsi="Source Sans Pro"/>
                <w:sz w:val="16"/>
                <w:szCs w:val="16"/>
              </w:rPr>
            </w:pPr>
            <w:r w:rsidRPr="00457FE3">
              <w:rPr>
                <w:rFonts w:ascii="Source Sans Pro" w:hAnsi="Source Sans Pro"/>
                <w:sz w:val="16"/>
                <w:szCs w:val="16"/>
              </w:rPr>
              <w:t>Help community officials, leaders, and residents to identify strengths and gaps in procedures using a hypothetical scenario.</w:t>
            </w:r>
          </w:p>
        </w:tc>
      </w:tr>
      <w:tr w:rsidR="00902E72" w:rsidRPr="008E34F7" w14:paraId="48711DB8" w14:textId="77777777" w:rsidTr="004822B3">
        <w:tc>
          <w:tcPr>
            <w:tcW w:w="1285" w:type="pct"/>
            <w:tcBorders>
              <w:top w:val="single" w:sz="4" w:space="0" w:color="auto"/>
              <w:left w:val="single" w:sz="4" w:space="0" w:color="auto"/>
              <w:bottom w:val="single" w:sz="4" w:space="0" w:color="auto"/>
              <w:right w:val="single" w:sz="4" w:space="0" w:color="auto"/>
            </w:tcBorders>
            <w:shd w:val="clear" w:color="auto" w:fill="D9E2F3" w:themeFill="accent5" w:themeFillTint="33"/>
            <w:hideMark/>
          </w:tcPr>
          <w:p w14:paraId="5168EBE9" w14:textId="77777777" w:rsidR="00902E72" w:rsidRPr="00457FE3" w:rsidRDefault="00902E72" w:rsidP="004822B3">
            <w:pPr>
              <w:rPr>
                <w:rFonts w:ascii="Source Sans Pro" w:hAnsi="Source Sans Pro"/>
                <w:b/>
                <w:sz w:val="20"/>
                <w:szCs w:val="20"/>
              </w:rPr>
            </w:pPr>
            <w:r w:rsidRPr="00457FE3">
              <w:rPr>
                <w:rFonts w:ascii="Source Sans Pro" w:hAnsi="Source Sans Pro"/>
                <w:b/>
                <w:sz w:val="20"/>
                <w:szCs w:val="20"/>
              </w:rPr>
              <w:t>Bean Ranking</w:t>
            </w:r>
          </w:p>
        </w:tc>
        <w:tc>
          <w:tcPr>
            <w:tcW w:w="3715" w:type="pct"/>
            <w:tcBorders>
              <w:top w:val="single" w:sz="4" w:space="0" w:color="auto"/>
              <w:left w:val="single" w:sz="4" w:space="0" w:color="auto"/>
              <w:bottom w:val="single" w:sz="4" w:space="0" w:color="auto"/>
              <w:right w:val="single" w:sz="4" w:space="0" w:color="auto"/>
            </w:tcBorders>
            <w:hideMark/>
          </w:tcPr>
          <w:p w14:paraId="412F237C" w14:textId="77777777" w:rsidR="00902E72" w:rsidRPr="00457FE3" w:rsidRDefault="00902E72" w:rsidP="004822B3">
            <w:pPr>
              <w:rPr>
                <w:rFonts w:ascii="Source Sans Pro" w:hAnsi="Source Sans Pro"/>
                <w:sz w:val="16"/>
                <w:szCs w:val="16"/>
              </w:rPr>
            </w:pPr>
            <w:r w:rsidRPr="00457FE3">
              <w:rPr>
                <w:rFonts w:ascii="Source Sans Pro" w:hAnsi="Source Sans Pro"/>
                <w:sz w:val="16"/>
                <w:szCs w:val="16"/>
              </w:rPr>
              <w:t>Beans or small stones are used to express the relevant importance and feasibility of various solutions or actions to be taken.</w:t>
            </w:r>
          </w:p>
        </w:tc>
      </w:tr>
      <w:tr w:rsidR="00902E72" w:rsidRPr="008E34F7" w14:paraId="1C972AEF" w14:textId="77777777" w:rsidTr="004822B3">
        <w:tc>
          <w:tcPr>
            <w:tcW w:w="1285" w:type="pct"/>
            <w:tcBorders>
              <w:top w:val="single" w:sz="4" w:space="0" w:color="auto"/>
              <w:left w:val="single" w:sz="4" w:space="0" w:color="auto"/>
              <w:bottom w:val="single" w:sz="4" w:space="0" w:color="auto"/>
              <w:right w:val="single" w:sz="4" w:space="0" w:color="auto"/>
            </w:tcBorders>
            <w:shd w:val="clear" w:color="auto" w:fill="D9E2F3" w:themeFill="accent5" w:themeFillTint="33"/>
            <w:hideMark/>
          </w:tcPr>
          <w:p w14:paraId="368DF53C" w14:textId="77777777" w:rsidR="00902E72" w:rsidRPr="00457FE3" w:rsidRDefault="00902E72" w:rsidP="004822B3">
            <w:pPr>
              <w:rPr>
                <w:rFonts w:ascii="Source Sans Pro" w:hAnsi="Source Sans Pro"/>
                <w:b/>
                <w:sz w:val="20"/>
                <w:szCs w:val="20"/>
              </w:rPr>
            </w:pPr>
            <w:r w:rsidRPr="00457FE3">
              <w:rPr>
                <w:rFonts w:ascii="Source Sans Pro" w:hAnsi="Source Sans Pro"/>
                <w:b/>
                <w:sz w:val="20"/>
                <w:szCs w:val="20"/>
              </w:rPr>
              <w:t>Communication Circles</w:t>
            </w:r>
          </w:p>
        </w:tc>
        <w:tc>
          <w:tcPr>
            <w:tcW w:w="3715" w:type="pct"/>
            <w:tcBorders>
              <w:top w:val="single" w:sz="4" w:space="0" w:color="auto"/>
              <w:left w:val="single" w:sz="4" w:space="0" w:color="auto"/>
              <w:bottom w:val="single" w:sz="4" w:space="0" w:color="auto"/>
              <w:right w:val="single" w:sz="4" w:space="0" w:color="auto"/>
            </w:tcBorders>
            <w:hideMark/>
          </w:tcPr>
          <w:p w14:paraId="7F05CD05" w14:textId="77777777" w:rsidR="00902E72" w:rsidRPr="00457FE3" w:rsidRDefault="00902E72" w:rsidP="004822B3">
            <w:pPr>
              <w:rPr>
                <w:rFonts w:ascii="Source Sans Pro" w:hAnsi="Source Sans Pro"/>
                <w:sz w:val="16"/>
                <w:szCs w:val="16"/>
              </w:rPr>
            </w:pPr>
            <w:r w:rsidRPr="00457FE3">
              <w:rPr>
                <w:rFonts w:ascii="Source Sans Pro" w:hAnsi="Source Sans Pro"/>
                <w:sz w:val="16"/>
                <w:szCs w:val="16"/>
              </w:rPr>
              <w:t>Community members create circles to show how community groups interact, especially in times of crisis.</w:t>
            </w:r>
          </w:p>
        </w:tc>
      </w:tr>
      <w:tr w:rsidR="00902E72" w:rsidRPr="008E34F7" w14:paraId="4707C49E" w14:textId="77777777" w:rsidTr="004822B3">
        <w:tc>
          <w:tcPr>
            <w:tcW w:w="1285" w:type="pct"/>
            <w:tcBorders>
              <w:top w:val="single" w:sz="4" w:space="0" w:color="auto"/>
              <w:left w:val="single" w:sz="4" w:space="0" w:color="auto"/>
              <w:bottom w:val="single" w:sz="4" w:space="0" w:color="auto"/>
              <w:right w:val="single" w:sz="4" w:space="0" w:color="auto"/>
            </w:tcBorders>
            <w:shd w:val="clear" w:color="auto" w:fill="D9E2F3" w:themeFill="accent5" w:themeFillTint="33"/>
            <w:hideMark/>
          </w:tcPr>
          <w:p w14:paraId="6E56DEE0" w14:textId="77777777" w:rsidR="00902E72" w:rsidRPr="00457FE3" w:rsidRDefault="00902E72" w:rsidP="004822B3">
            <w:pPr>
              <w:rPr>
                <w:rFonts w:ascii="Source Sans Pro" w:hAnsi="Source Sans Pro"/>
                <w:b/>
                <w:sz w:val="20"/>
                <w:szCs w:val="20"/>
              </w:rPr>
            </w:pPr>
            <w:r w:rsidRPr="00457FE3">
              <w:rPr>
                <w:rFonts w:ascii="Source Sans Pro" w:hAnsi="Source Sans Pro"/>
                <w:b/>
                <w:sz w:val="20"/>
                <w:szCs w:val="20"/>
              </w:rPr>
              <w:t>Visions for Action</w:t>
            </w:r>
          </w:p>
        </w:tc>
        <w:tc>
          <w:tcPr>
            <w:tcW w:w="3715" w:type="pct"/>
            <w:tcBorders>
              <w:top w:val="single" w:sz="4" w:space="0" w:color="auto"/>
              <w:left w:val="single" w:sz="4" w:space="0" w:color="auto"/>
              <w:bottom w:val="single" w:sz="4" w:space="0" w:color="auto"/>
              <w:right w:val="single" w:sz="4" w:space="0" w:color="auto"/>
            </w:tcBorders>
            <w:hideMark/>
          </w:tcPr>
          <w:p w14:paraId="15B11F3B" w14:textId="77777777" w:rsidR="00902E72" w:rsidRPr="00457FE3" w:rsidRDefault="00902E72" w:rsidP="004822B3">
            <w:pPr>
              <w:rPr>
                <w:rFonts w:ascii="Source Sans Pro" w:hAnsi="Source Sans Pro"/>
                <w:sz w:val="16"/>
                <w:szCs w:val="16"/>
              </w:rPr>
            </w:pPr>
            <w:r w:rsidRPr="00457FE3">
              <w:rPr>
                <w:rFonts w:ascii="Source Sans Pro" w:hAnsi="Source Sans Pro"/>
                <w:sz w:val="16"/>
                <w:szCs w:val="16"/>
              </w:rPr>
              <w:t>Participants envision their community in the future as they hope it will be, and identify the resources available, as well as the actions that can be accomplished.</w:t>
            </w:r>
          </w:p>
        </w:tc>
      </w:tr>
    </w:tbl>
    <w:p w14:paraId="100EC55B" w14:textId="77777777" w:rsidR="008B2342" w:rsidRPr="008E34F7" w:rsidRDefault="008B2342">
      <w:pPr>
        <w:rPr>
          <w:rFonts w:ascii="Source Sans Pro" w:hAnsi="Source Sans Pro"/>
        </w:rPr>
      </w:pPr>
    </w:p>
    <w:sectPr w:rsidR="008B2342" w:rsidRPr="008E34F7" w:rsidSect="00A6064D">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7CD213B" w14:textId="77777777" w:rsidR="00C0649C" w:rsidRDefault="00C0649C">
      <w:pPr>
        <w:spacing w:after="0" w:line="240" w:lineRule="auto"/>
      </w:pPr>
      <w:r>
        <w:separator/>
      </w:r>
    </w:p>
  </w:endnote>
  <w:endnote w:type="continuationSeparator" w:id="0">
    <w:p w14:paraId="095A343C" w14:textId="77777777" w:rsidR="00C0649C" w:rsidRDefault="00C0649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Source Sans Pro">
    <w:panose1 w:val="020B0503030403020204"/>
    <w:charset w:val="EE"/>
    <w:family w:val="swiss"/>
    <w:pitch w:val="variable"/>
    <w:sig w:usb0="600002F7" w:usb1="02000001"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02933316"/>
      <w:docPartObj>
        <w:docPartGallery w:val="Page Numbers (Bottom of Page)"/>
        <w:docPartUnique/>
      </w:docPartObj>
    </w:sdtPr>
    <w:sdtEndPr>
      <w:rPr>
        <w:noProof/>
      </w:rPr>
    </w:sdtEndPr>
    <w:sdtContent>
      <w:p w14:paraId="3541A812" w14:textId="181F43DD" w:rsidR="005B63AD" w:rsidRDefault="008E34F7">
        <w:pPr>
          <w:pStyle w:val="Footer"/>
          <w:jc w:val="center"/>
        </w:pPr>
        <w:r w:rsidRPr="00E14D99">
          <w:rPr>
            <w:noProof/>
            <w:color w:val="808080" w:themeColor="background1" w:themeShade="80"/>
            <w:lang w:eastAsia="fr-FR"/>
          </w:rPr>
          <mc:AlternateContent>
            <mc:Choice Requires="wps">
              <w:drawing>
                <wp:anchor distT="0" distB="0" distL="114300" distR="114300" simplePos="0" relativeHeight="251660288" behindDoc="0" locked="0" layoutInCell="1" allowOverlap="1" wp14:anchorId="4D9D0F80" wp14:editId="226A7F6A">
                  <wp:simplePos x="0" y="0"/>
                  <wp:positionH relativeFrom="column">
                    <wp:posOffset>5503545</wp:posOffset>
                  </wp:positionH>
                  <wp:positionV relativeFrom="paragraph">
                    <wp:posOffset>24130</wp:posOffset>
                  </wp:positionV>
                  <wp:extent cx="615315" cy="645160"/>
                  <wp:effectExtent l="0" t="0" r="0" b="0"/>
                  <wp:wrapNone/>
                  <wp:docPr id="47" name="Text Box 47"/>
                  <wp:cNvGraphicFramePr/>
                  <a:graphic xmlns:a="http://schemas.openxmlformats.org/drawingml/2006/main">
                    <a:graphicData uri="http://schemas.microsoft.com/office/word/2010/wordprocessingShape">
                      <wps:wsp>
                        <wps:cNvSpPr txBox="1"/>
                        <wps:spPr>
                          <a:xfrm>
                            <a:off x="0" y="0"/>
                            <a:ext cx="615315" cy="645160"/>
                          </a:xfrm>
                          <a:prstGeom prst="rect">
                            <a:avLst/>
                          </a:prstGeom>
                          <a:noFill/>
                          <a:ln w="6350">
                            <a:noFill/>
                          </a:ln>
                        </wps:spPr>
                        <wps:txbx>
                          <w:txbxContent>
                            <w:p w14:paraId="19E1ECC2" w14:textId="77777777" w:rsidR="008E34F7" w:rsidRDefault="008E34F7" w:rsidP="008E34F7">
                              <w:pPr>
                                <w:jc w:val="center"/>
                              </w:pPr>
                              <w:r w:rsidRPr="00DF1077">
                                <w:rPr>
                                  <w:noProof/>
                                  <w:lang w:eastAsia="fr-FR"/>
                                </w:rPr>
                                <w:drawing>
                                  <wp:inline distT="0" distB="0" distL="0" distR="0" wp14:anchorId="5F28D494" wp14:editId="3C700E61">
                                    <wp:extent cx="435360" cy="451485"/>
                                    <wp:effectExtent l="0" t="0" r="0" b="571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458894" cy="47589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D9D0F80" id="_x0000_t202" coordsize="21600,21600" o:spt="202" path="m,l,21600r21600,l21600,xe">
                  <v:stroke joinstyle="miter"/>
                  <v:path gradientshapeok="t" o:connecttype="rect"/>
                </v:shapetype>
                <v:shape id="Text Box 47" o:spid="_x0000_s1028" type="#_x0000_t202" style="position:absolute;left:0;text-align:left;margin-left:433.35pt;margin-top:1.9pt;width:48.45pt;height:50.8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" filled="f" stroked="f" strokeweight=".5pt">
                  <v:textbox>
                    <w:txbxContent>
                      <w:p w14:paraId="19E1ECC2" w14:textId="77777777" w:rsidR="008E34F7" w:rsidRDefault="008E34F7" w:rsidP="008E34F7">
                        <w:pPr>
                          <w:jc w:val="center"/>
                        </w:pPr>
                        <w:r w:rsidRPr="00DF1077">
                          <w:rPr>
                            <w:noProof/>
                            <w:lang w:eastAsia="fr-FR"/>
                          </w:rPr>
                          <w:drawing>
                            <wp:inline distT="0" distB="0" distL="0" distR="0" wp14:anchorId="5F28D494" wp14:editId="3C700E61">
                              <wp:extent cx="435360" cy="451485"/>
                              <wp:effectExtent l="0" t="0" r="0" b="571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458894" cy="475890"/>
                                      </a:xfrm>
                                      <a:prstGeom prst="rect">
                                        <a:avLst/>
                                      </a:prstGeom>
                                    </pic:spPr>
                                  </pic:pic>
                                </a:graphicData>
                              </a:graphic>
                            </wp:inline>
                          </w:drawing>
                        </w:r>
                      </w:p>
                    </w:txbxContent>
                  </v:textbox>
                </v:shape>
              </w:pict>
            </mc:Fallback>
          </mc:AlternateContent>
        </w:r>
        <w:r w:rsidRPr="00E14D99">
          <w:rPr>
            <w:noProof/>
            <w:color w:val="808080" w:themeColor="background1" w:themeShade="80"/>
            <w:lang w:eastAsia="fr-FR"/>
          </w:rPr>
          <mc:AlternateContent>
            <mc:Choice Requires="wps">
              <w:drawing>
                <wp:anchor distT="0" distB="0" distL="114300" distR="114300" simplePos="0" relativeHeight="251661312" behindDoc="0" locked="0" layoutInCell="1" allowOverlap="1" wp14:anchorId="4B567587" wp14:editId="003C3FDC">
                  <wp:simplePos x="0" y="0"/>
                  <wp:positionH relativeFrom="column">
                    <wp:posOffset>-517574</wp:posOffset>
                  </wp:positionH>
                  <wp:positionV relativeFrom="paragraph">
                    <wp:posOffset>59641</wp:posOffset>
                  </wp:positionV>
                  <wp:extent cx="1397635" cy="518160"/>
                  <wp:effectExtent l="0" t="0" r="0" b="0"/>
                  <wp:wrapNone/>
                  <wp:docPr id="44" name="Text Box 44"/>
                  <wp:cNvGraphicFramePr/>
                  <a:graphic xmlns:a="http://schemas.openxmlformats.org/drawingml/2006/main">
                    <a:graphicData uri="http://schemas.microsoft.com/office/word/2010/wordprocessingShape">
                      <wps:wsp>
                        <wps:cNvSpPr txBox="1"/>
                        <wps:spPr>
                          <a:xfrm>
                            <a:off x="0" y="0"/>
                            <a:ext cx="1397635" cy="518160"/>
                          </a:xfrm>
                          <a:prstGeom prst="rect">
                            <a:avLst/>
                          </a:prstGeom>
                          <a:noFill/>
                          <a:ln w="6350">
                            <a:noFill/>
                          </a:ln>
                        </wps:spPr>
                        <wps:txbx>
                          <w:txbxContent>
                            <w:p w14:paraId="31E46632" w14:textId="77777777" w:rsidR="008E34F7" w:rsidRDefault="008E34F7" w:rsidP="008E34F7">
                              <w:pPr>
                                <w:jc w:val="center"/>
                              </w:pPr>
                              <w:r>
                                <w:rPr>
                                  <w:noProof/>
                                  <w:lang w:eastAsia="fr-FR"/>
                                </w:rPr>
                                <w:drawing>
                                  <wp:inline distT="0" distB="0" distL="0" distR="0" wp14:anchorId="5C372521" wp14:editId="4A9845E5">
                                    <wp:extent cx="1125415" cy="344343"/>
                                    <wp:effectExtent l="0" t="0" r="5080" b="0"/>
                                    <wp:docPr id="48" name="Image 2" descr="WHO-EN-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
                                              <a:extLst>
                                                <a:ext uri="{28A0092B-C50C-407E-A947-70E740481C1C}">
                                                  <a14:useLocalDpi xmlns:a14="http://schemas.microsoft.com/office/drawing/2010/main" val="0"/>
                                                </a:ext>
                                              </a:extLst>
                                            </a:blip>
                                            <a:stretch>
                                              <a:fillRect/>
                                            </a:stretch>
                                          </pic:blipFill>
                                          <pic:spPr>
                                            <a:xfrm>
                                              <a:off x="0" y="0"/>
                                              <a:ext cx="1128809" cy="34538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B567587" id="Text Box 44" o:spid="_x0000_s1029" type="#_x0000_t202" style="position:absolute;left:0;text-align:left;margin-left:-40.75pt;margin-top:4.7pt;width:110.05pt;height:40.8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" filled="f" stroked="f" strokeweight=".5pt">
                  <v:textbox>
                    <w:txbxContent>
                      <w:p w14:paraId="31E46632" w14:textId="77777777" w:rsidR="008E34F7" w:rsidRDefault="008E34F7" w:rsidP="008E34F7">
                        <w:pPr>
                          <w:jc w:val="center"/>
                        </w:pPr>
                        <w:r>
                          <w:rPr>
                            <w:noProof/>
                            <w:lang w:eastAsia="fr-FR"/>
                          </w:rPr>
                          <w:drawing>
                            <wp:inline distT="0" distB="0" distL="0" distR="0" wp14:anchorId="5C372521" wp14:editId="4A9845E5">
                              <wp:extent cx="1125415" cy="344343"/>
                              <wp:effectExtent l="0" t="0" r="5080" b="0"/>
                              <wp:docPr id="48" name="Image 2" descr="WHO-EN-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
                                        <a:extLst>
                                          <a:ext uri="{28A0092B-C50C-407E-A947-70E740481C1C}">
                                            <a14:useLocalDpi xmlns:a14="http://schemas.microsoft.com/office/drawing/2010/main" val="0"/>
                                          </a:ext>
                                        </a:extLst>
                                      </a:blip>
                                      <a:stretch>
                                        <a:fillRect/>
                                      </a:stretch>
                                    </pic:blipFill>
                                    <pic:spPr>
                                      <a:xfrm>
                                        <a:off x="0" y="0"/>
                                        <a:ext cx="1128809" cy="345382"/>
                                      </a:xfrm>
                                      <a:prstGeom prst="rect">
                                        <a:avLst/>
                                      </a:prstGeom>
                                    </pic:spPr>
                                  </pic:pic>
                                </a:graphicData>
                              </a:graphic>
                            </wp:inline>
                          </w:drawing>
                        </w:r>
                      </w:p>
                    </w:txbxContent>
                  </v:textbox>
                </v:shape>
              </w:pict>
            </mc:Fallback>
          </mc:AlternateContent>
        </w:r>
        <w:r w:rsidR="005B63AD" w:rsidRPr="00E14D99">
          <w:rPr>
            <w:color w:val="808080" w:themeColor="background1" w:themeShade="80"/>
          </w:rPr>
          <w:fldChar w:fldCharType="begin"/>
        </w:r>
        <w:r w:rsidR="005B63AD" w:rsidRPr="00E14D99">
          <w:rPr>
            <w:color w:val="808080" w:themeColor="background1" w:themeShade="80"/>
          </w:rPr>
          <w:instrText xml:space="preserve"> PAGE   \* MERGEFORMAT </w:instrText>
        </w:r>
        <w:r w:rsidR="005B63AD" w:rsidRPr="00E14D99">
          <w:rPr>
            <w:color w:val="808080" w:themeColor="background1" w:themeShade="80"/>
          </w:rPr>
          <w:fldChar w:fldCharType="separate"/>
        </w:r>
        <w:r w:rsidR="005B63AD" w:rsidRPr="00E14D99">
          <w:rPr>
            <w:noProof/>
            <w:color w:val="808080" w:themeColor="background1" w:themeShade="80"/>
          </w:rPr>
          <w:t>2</w:t>
        </w:r>
        <w:r w:rsidR="005B63AD" w:rsidRPr="00E14D99">
          <w:rPr>
            <w:noProof/>
            <w:color w:val="808080" w:themeColor="background1" w:themeShade="80"/>
          </w:rPr>
          <w:fldChar w:fldCharType="end"/>
        </w:r>
      </w:p>
    </w:sdtContent>
  </w:sdt>
  <w:p w14:paraId="3EB15CCB" w14:textId="53C9DC05" w:rsidR="005B63AD" w:rsidRDefault="008E34F7">
    <w:pPr>
      <w:pStyle w:val="Footer"/>
    </w:pPr>
    <w:r>
      <w:rPr>
        <w:rFonts w:asciiTheme="majorHAnsi" w:eastAsiaTheme="majorEastAsia" w:hAnsiTheme="majorHAnsi" w:cstheme="majorBidi"/>
        <w:noProof/>
        <w:color w:val="002060"/>
        <w:sz w:val="20"/>
        <w:szCs w:val="20"/>
        <w:lang w:val="en-US"/>
      </w:rPr>
      <mc:AlternateContent>
        <mc:Choice Requires="wps">
          <w:drawing>
            <wp:anchor distT="0" distB="0" distL="114300" distR="114300" simplePos="0" relativeHeight="251659264" behindDoc="0" locked="0" layoutInCell="1" allowOverlap="1" wp14:anchorId="71B8E018" wp14:editId="369FA170">
              <wp:simplePos x="0" y="0"/>
              <wp:positionH relativeFrom="column">
                <wp:posOffset>878791</wp:posOffset>
              </wp:positionH>
              <wp:positionV relativeFrom="paragraph">
                <wp:posOffset>20906</wp:posOffset>
              </wp:positionV>
              <wp:extent cx="4308231" cy="386861"/>
              <wp:effectExtent l="0" t="0" r="0" b="0"/>
              <wp:wrapNone/>
              <wp:docPr id="5" name="Text Box 5"/>
              <wp:cNvGraphicFramePr/>
              <a:graphic xmlns:a="http://schemas.openxmlformats.org/drawingml/2006/main">
                <a:graphicData uri="http://schemas.microsoft.com/office/word/2010/wordprocessingShape">
                  <wps:wsp>
                    <wps:cNvSpPr txBox="1"/>
                    <wps:spPr>
                      <a:xfrm>
                        <a:off x="0" y="0"/>
                        <a:ext cx="4308231" cy="386861"/>
                      </a:xfrm>
                      <a:prstGeom prst="rect">
                        <a:avLst/>
                      </a:prstGeom>
                      <a:noFill/>
                      <a:ln w="6350">
                        <a:noFill/>
                      </a:ln>
                    </wps:spPr>
                    <wps:txbx>
                      <w:txbxContent>
                        <w:p w14:paraId="4F1D4145" w14:textId="1BB6FD37" w:rsidR="008E34F7" w:rsidRPr="00E14D99" w:rsidRDefault="008E34F7" w:rsidP="008E34F7">
                          <w:pPr>
                            <w:jc w:val="center"/>
                            <w:rPr>
                              <w:rFonts w:cstheme="minorHAnsi"/>
                              <w:color w:val="808080" w:themeColor="background1" w:themeShade="80"/>
                              <w:sz w:val="18"/>
                              <w:szCs w:val="18"/>
                            </w:rPr>
                          </w:pPr>
                          <w:r w:rsidRPr="00E14D99">
                            <w:rPr>
                              <w:rFonts w:eastAsiaTheme="majorEastAsia" w:cstheme="minorHAnsi"/>
                              <w:noProof/>
                              <w:color w:val="808080" w:themeColor="background1" w:themeShade="80"/>
                              <w:sz w:val="18"/>
                              <w:szCs w:val="18"/>
                              <w:lang w:val="en-US"/>
                            </w:rPr>
                            <w:t>RRT Advanced Training Package – C4_participant_annexes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1B8E018" id="Text Box 5" o:spid="_x0000_s1030" type="#_x0000_t202" style="position:absolute;margin-left:69.2pt;margin-top:1.65pt;width:339.25pt;height:30.45pt;z-index:251659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" filled="f" stroked="f" strokeweight=".5pt">
              <v:textbox>
                <w:txbxContent>
                  <w:p w14:paraId="4F1D4145" w14:textId="1BB6FD37" w:rsidR="008E34F7" w:rsidRPr="00E14D99" w:rsidRDefault="008E34F7" w:rsidP="008E34F7">
                    <w:pPr>
                      <w:jc w:val="center"/>
                      <w:rPr>
                        <w:rFonts w:cstheme="minorHAnsi"/>
                        <w:color w:val="808080" w:themeColor="background1" w:themeShade="80"/>
                        <w:sz w:val="18"/>
                        <w:szCs w:val="18"/>
                      </w:rPr>
                    </w:pPr>
                    <w:r w:rsidRPr="00E14D99">
                      <w:rPr>
                        <w:rFonts w:eastAsiaTheme="majorEastAsia" w:cstheme="minorHAnsi"/>
                        <w:noProof/>
                        <w:color w:val="808080" w:themeColor="background1" w:themeShade="80"/>
                        <w:sz w:val="18"/>
                        <w:szCs w:val="18"/>
                        <w:lang w:val="en-US"/>
                      </w:rPr>
                      <w:t>RRT Advanced Training Package – C4_participant_annexes</w:t>
                    </w:r>
                  </w:p>
                </w:txbxContent>
              </v:textbox>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005"/>
      <w:gridCol w:w="3005"/>
      <w:gridCol w:w="3005"/>
    </w:tblGrid>
    <w:tr w:rsidR="00F140D2" w14:paraId="3B52FBA3" w14:textId="77777777" w:rsidTr="75542E05">
      <w:tc>
        <w:tcPr>
          <w:tcW w:w="3005" w:type="dxa"/>
        </w:tcPr>
        <w:p w14:paraId="2460A6A0" w14:textId="77777777" w:rsidR="00F140D2" w:rsidRDefault="00000000" w:rsidP="75542E05">
          <w:pPr>
            <w:pStyle w:val="Header"/>
            <w:ind w:left="-115"/>
          </w:pPr>
        </w:p>
      </w:tc>
      <w:tc>
        <w:tcPr>
          <w:tcW w:w="3005" w:type="dxa"/>
        </w:tcPr>
        <w:p w14:paraId="2AE5033F" w14:textId="77777777" w:rsidR="00F140D2" w:rsidRDefault="00000000" w:rsidP="75542E05">
          <w:pPr>
            <w:pStyle w:val="Header"/>
            <w:jc w:val="center"/>
          </w:pPr>
        </w:p>
      </w:tc>
      <w:tc>
        <w:tcPr>
          <w:tcW w:w="3005" w:type="dxa"/>
        </w:tcPr>
        <w:p w14:paraId="2EBA476D" w14:textId="77777777" w:rsidR="00F140D2" w:rsidRDefault="00000000" w:rsidP="75542E05">
          <w:pPr>
            <w:pStyle w:val="Header"/>
            <w:ind w:right="-115"/>
            <w:jc w:val="right"/>
          </w:pPr>
        </w:p>
      </w:tc>
    </w:tr>
  </w:tbl>
  <w:p w14:paraId="798C6A49" w14:textId="77777777" w:rsidR="00F140D2" w:rsidRDefault="00000000" w:rsidP="75542E0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A77C4D1" w14:textId="77777777" w:rsidR="00C0649C" w:rsidRDefault="00C0649C">
      <w:pPr>
        <w:spacing w:after="0" w:line="240" w:lineRule="auto"/>
      </w:pPr>
      <w:r>
        <w:separator/>
      </w:r>
    </w:p>
  </w:footnote>
  <w:footnote w:type="continuationSeparator" w:id="0">
    <w:p w14:paraId="6447028F" w14:textId="77777777" w:rsidR="00C0649C" w:rsidRDefault="00C0649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005"/>
      <w:gridCol w:w="3005"/>
      <w:gridCol w:w="3005"/>
    </w:tblGrid>
    <w:tr w:rsidR="00F140D2" w14:paraId="1F34A697" w14:textId="77777777" w:rsidTr="75542E05">
      <w:tc>
        <w:tcPr>
          <w:tcW w:w="3005" w:type="dxa"/>
        </w:tcPr>
        <w:p w14:paraId="4BD6A475" w14:textId="77777777" w:rsidR="00F140D2" w:rsidRDefault="00000000" w:rsidP="75542E05">
          <w:pPr>
            <w:pStyle w:val="Header"/>
            <w:ind w:left="-115"/>
          </w:pPr>
        </w:p>
      </w:tc>
      <w:tc>
        <w:tcPr>
          <w:tcW w:w="3005" w:type="dxa"/>
        </w:tcPr>
        <w:p w14:paraId="04700BDA" w14:textId="77777777" w:rsidR="00F140D2" w:rsidRDefault="00000000" w:rsidP="75542E05">
          <w:pPr>
            <w:pStyle w:val="Header"/>
            <w:jc w:val="center"/>
          </w:pPr>
        </w:p>
      </w:tc>
      <w:tc>
        <w:tcPr>
          <w:tcW w:w="3005" w:type="dxa"/>
        </w:tcPr>
        <w:p w14:paraId="59835A86" w14:textId="77777777" w:rsidR="00F140D2" w:rsidRDefault="00000000" w:rsidP="75542E05">
          <w:pPr>
            <w:pStyle w:val="Header"/>
            <w:ind w:right="-115"/>
            <w:jc w:val="right"/>
          </w:pPr>
        </w:p>
      </w:tc>
    </w:tr>
  </w:tbl>
  <w:p w14:paraId="41E7B583" w14:textId="77777777" w:rsidR="00F140D2" w:rsidRDefault="00000000" w:rsidP="75542E05">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DB246BF"/>
    <w:multiLevelType w:val="hybridMultilevel"/>
    <w:tmpl w:val="A302049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 w15:restartNumberingAfterBreak="0">
    <w:nsid w:val="3DF77226"/>
    <w:multiLevelType w:val="hybridMultilevel"/>
    <w:tmpl w:val="C9881B3E"/>
    <w:lvl w:ilvl="0" w:tplc="0809000F">
      <w:start w:val="1"/>
      <w:numFmt w:val="decimal"/>
      <w:lvlText w:val="%1."/>
      <w:lvlJc w:val="left"/>
      <w:pPr>
        <w:tabs>
          <w:tab w:val="num" w:pos="360"/>
        </w:tabs>
        <w:ind w:left="360" w:hanging="360"/>
      </w:pPr>
    </w:lvl>
    <w:lvl w:ilvl="1" w:tplc="94A03C76">
      <w:start w:val="1"/>
      <w:numFmt w:val="bullet"/>
      <w:lvlText w:val="•"/>
      <w:lvlJc w:val="left"/>
      <w:pPr>
        <w:tabs>
          <w:tab w:val="num" w:pos="1080"/>
        </w:tabs>
        <w:ind w:left="1080" w:hanging="360"/>
      </w:pPr>
      <w:rPr>
        <w:rFonts w:ascii="Arial" w:hAnsi="Arial" w:cs="Times New Roman" w:hint="default"/>
      </w:rPr>
    </w:lvl>
    <w:lvl w:ilvl="2" w:tplc="0BBC75FA">
      <w:start w:val="1"/>
      <w:numFmt w:val="bullet"/>
      <w:lvlText w:val="•"/>
      <w:lvlJc w:val="left"/>
      <w:pPr>
        <w:tabs>
          <w:tab w:val="num" w:pos="1800"/>
        </w:tabs>
        <w:ind w:left="1800" w:hanging="360"/>
      </w:pPr>
      <w:rPr>
        <w:rFonts w:ascii="Arial" w:hAnsi="Arial" w:cs="Times New Roman" w:hint="default"/>
      </w:rPr>
    </w:lvl>
    <w:lvl w:ilvl="3" w:tplc="9A309F04">
      <w:start w:val="1"/>
      <w:numFmt w:val="bullet"/>
      <w:lvlText w:val="•"/>
      <w:lvlJc w:val="left"/>
      <w:pPr>
        <w:tabs>
          <w:tab w:val="num" w:pos="2520"/>
        </w:tabs>
        <w:ind w:left="2520" w:hanging="360"/>
      </w:pPr>
      <w:rPr>
        <w:rFonts w:ascii="Arial" w:hAnsi="Arial" w:cs="Times New Roman" w:hint="default"/>
      </w:rPr>
    </w:lvl>
    <w:lvl w:ilvl="4" w:tplc="D25CC830">
      <w:start w:val="1"/>
      <w:numFmt w:val="bullet"/>
      <w:lvlText w:val="•"/>
      <w:lvlJc w:val="left"/>
      <w:pPr>
        <w:tabs>
          <w:tab w:val="num" w:pos="3240"/>
        </w:tabs>
        <w:ind w:left="3240" w:hanging="360"/>
      </w:pPr>
      <w:rPr>
        <w:rFonts w:ascii="Arial" w:hAnsi="Arial" w:cs="Times New Roman" w:hint="default"/>
      </w:rPr>
    </w:lvl>
    <w:lvl w:ilvl="5" w:tplc="573E6390">
      <w:start w:val="1"/>
      <w:numFmt w:val="bullet"/>
      <w:lvlText w:val="•"/>
      <w:lvlJc w:val="left"/>
      <w:pPr>
        <w:tabs>
          <w:tab w:val="num" w:pos="3960"/>
        </w:tabs>
        <w:ind w:left="3960" w:hanging="360"/>
      </w:pPr>
      <w:rPr>
        <w:rFonts w:ascii="Arial" w:hAnsi="Arial" w:cs="Times New Roman" w:hint="default"/>
      </w:rPr>
    </w:lvl>
    <w:lvl w:ilvl="6" w:tplc="091CC324">
      <w:start w:val="1"/>
      <w:numFmt w:val="bullet"/>
      <w:lvlText w:val="•"/>
      <w:lvlJc w:val="left"/>
      <w:pPr>
        <w:tabs>
          <w:tab w:val="num" w:pos="4680"/>
        </w:tabs>
        <w:ind w:left="4680" w:hanging="360"/>
      </w:pPr>
      <w:rPr>
        <w:rFonts w:ascii="Arial" w:hAnsi="Arial" w:cs="Times New Roman" w:hint="default"/>
      </w:rPr>
    </w:lvl>
    <w:lvl w:ilvl="7" w:tplc="E812C262">
      <w:start w:val="1"/>
      <w:numFmt w:val="bullet"/>
      <w:lvlText w:val="•"/>
      <w:lvlJc w:val="left"/>
      <w:pPr>
        <w:tabs>
          <w:tab w:val="num" w:pos="5400"/>
        </w:tabs>
        <w:ind w:left="5400" w:hanging="360"/>
      </w:pPr>
      <w:rPr>
        <w:rFonts w:ascii="Arial" w:hAnsi="Arial" w:cs="Times New Roman" w:hint="default"/>
      </w:rPr>
    </w:lvl>
    <w:lvl w:ilvl="8" w:tplc="E158701A">
      <w:start w:val="1"/>
      <w:numFmt w:val="bullet"/>
      <w:lvlText w:val="•"/>
      <w:lvlJc w:val="left"/>
      <w:pPr>
        <w:tabs>
          <w:tab w:val="num" w:pos="6120"/>
        </w:tabs>
        <w:ind w:left="6120" w:hanging="360"/>
      </w:pPr>
      <w:rPr>
        <w:rFonts w:ascii="Arial" w:hAnsi="Arial" w:cs="Times New Roman" w:hint="default"/>
      </w:rPr>
    </w:lvl>
  </w:abstractNum>
  <w:num w:numId="1" w16cid:durableId="1177040650">
    <w:abstractNumId w:val="1"/>
    <w:lvlOverride w:ilvl="0">
      <w:startOverride w:val="1"/>
    </w:lvlOverride>
    <w:lvlOverride w:ilvl="1"/>
    <w:lvlOverride w:ilvl="2"/>
    <w:lvlOverride w:ilvl="3"/>
    <w:lvlOverride w:ilvl="4"/>
    <w:lvlOverride w:ilvl="5"/>
    <w:lvlOverride w:ilvl="6"/>
    <w:lvlOverride w:ilvl="7"/>
    <w:lvlOverride w:ilvl="8"/>
  </w:num>
  <w:num w:numId="2" w16cid:durableId="188108758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02E72"/>
    <w:rsid w:val="00006C8B"/>
    <w:rsid w:val="00033777"/>
    <w:rsid w:val="000337C9"/>
    <w:rsid w:val="00075D0F"/>
    <w:rsid w:val="00087EB6"/>
    <w:rsid w:val="000A311D"/>
    <w:rsid w:val="000C169C"/>
    <w:rsid w:val="00103399"/>
    <w:rsid w:val="00136E37"/>
    <w:rsid w:val="00187F1A"/>
    <w:rsid w:val="00191F63"/>
    <w:rsid w:val="001A3231"/>
    <w:rsid w:val="001D1DA1"/>
    <w:rsid w:val="001D543B"/>
    <w:rsid w:val="00201CF3"/>
    <w:rsid w:val="00250E5E"/>
    <w:rsid w:val="0027563A"/>
    <w:rsid w:val="002E1AFA"/>
    <w:rsid w:val="00307046"/>
    <w:rsid w:val="00335ADB"/>
    <w:rsid w:val="00372BE3"/>
    <w:rsid w:val="003839FB"/>
    <w:rsid w:val="0042112A"/>
    <w:rsid w:val="0045542B"/>
    <w:rsid w:val="00457FE3"/>
    <w:rsid w:val="004A407F"/>
    <w:rsid w:val="005328B7"/>
    <w:rsid w:val="005415A4"/>
    <w:rsid w:val="00544D33"/>
    <w:rsid w:val="005959FD"/>
    <w:rsid w:val="00597AC7"/>
    <w:rsid w:val="005B5353"/>
    <w:rsid w:val="005B63AD"/>
    <w:rsid w:val="005D05BA"/>
    <w:rsid w:val="00634562"/>
    <w:rsid w:val="007054BF"/>
    <w:rsid w:val="00710A7F"/>
    <w:rsid w:val="007571F8"/>
    <w:rsid w:val="0077183A"/>
    <w:rsid w:val="007A7E27"/>
    <w:rsid w:val="007B7811"/>
    <w:rsid w:val="007F02C0"/>
    <w:rsid w:val="0085097E"/>
    <w:rsid w:val="00870EC9"/>
    <w:rsid w:val="008B2342"/>
    <w:rsid w:val="008E34F7"/>
    <w:rsid w:val="00902E72"/>
    <w:rsid w:val="009072F2"/>
    <w:rsid w:val="009862C3"/>
    <w:rsid w:val="009C3DCC"/>
    <w:rsid w:val="009D1D19"/>
    <w:rsid w:val="009D3A30"/>
    <w:rsid w:val="009E393E"/>
    <w:rsid w:val="009F7621"/>
    <w:rsid w:val="00A0081A"/>
    <w:rsid w:val="00A2297C"/>
    <w:rsid w:val="00A6064D"/>
    <w:rsid w:val="00B43B0B"/>
    <w:rsid w:val="00B66477"/>
    <w:rsid w:val="00B70FCF"/>
    <w:rsid w:val="00B77AEE"/>
    <w:rsid w:val="00C0649C"/>
    <w:rsid w:val="00C64E0F"/>
    <w:rsid w:val="00C926C6"/>
    <w:rsid w:val="00D34F4D"/>
    <w:rsid w:val="00D51D32"/>
    <w:rsid w:val="00E14D99"/>
    <w:rsid w:val="00E31520"/>
    <w:rsid w:val="00E40C4F"/>
    <w:rsid w:val="00E70C4A"/>
    <w:rsid w:val="00E93556"/>
    <w:rsid w:val="00EC12E5"/>
    <w:rsid w:val="00EF2543"/>
    <w:rsid w:val="00F12B80"/>
    <w:rsid w:val="00F45C59"/>
    <w:rsid w:val="00F75B43"/>
    <w:rsid w:val="00F84F5B"/>
    <w:rsid w:val="00F95093"/>
    <w:rsid w:val="00FA1A62"/>
    <w:rsid w:val="00FA7A1C"/>
    <w:rsid w:val="00FB1D23"/>
    <w:rsid w:val="00FC26E4"/>
    <w:rsid w:val="00FE63C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462DDFE"/>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02E72"/>
    <w:pPr>
      <w:spacing w:after="200" w:line="276" w:lineRule="auto"/>
    </w:pPr>
    <w:rPr>
      <w:rFonts w:eastAsiaTheme="minorEastAsia"/>
      <w:sz w:val="22"/>
      <w:szCs w:val="22"/>
      <w:lang w:val="en-GB" w:eastAsia="zh-CN"/>
    </w:rPr>
  </w:style>
  <w:style w:type="paragraph" w:styleId="Heading2">
    <w:name w:val="heading 2"/>
    <w:basedOn w:val="Normal"/>
    <w:next w:val="Normal"/>
    <w:link w:val="Heading2Char"/>
    <w:uiPriority w:val="9"/>
    <w:unhideWhenUsed/>
    <w:qFormat/>
    <w:rsid w:val="003839FB"/>
    <w:pPr>
      <w:keepNext/>
      <w:keepLines/>
      <w:spacing w:before="200" w:after="0"/>
      <w:outlineLvl w:val="1"/>
    </w:pPr>
    <w:rPr>
      <w:rFonts w:asciiTheme="majorHAnsi" w:eastAsiaTheme="majorEastAsia" w:hAnsiTheme="majorHAnsi" w:cstheme="majorBidi"/>
      <w:b/>
      <w:bCs/>
      <w:color w:val="5B9BD5" w:themeColor="accent1"/>
      <w:sz w:val="26"/>
      <w:szCs w:val="26"/>
      <w:lang w:val="en-CA"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902E72"/>
    <w:pPr>
      <w:ind w:left="720"/>
      <w:contextualSpacing/>
    </w:pPr>
    <w:rPr>
      <w:rFonts w:eastAsiaTheme="minorHAnsi"/>
      <w:lang w:val="en-US" w:eastAsia="en-US"/>
    </w:rPr>
  </w:style>
  <w:style w:type="table" w:styleId="TableGrid">
    <w:name w:val="Table Grid"/>
    <w:basedOn w:val="TableNormal"/>
    <w:uiPriority w:val="59"/>
    <w:rsid w:val="00902E72"/>
    <w:rPr>
      <w:rFonts w:eastAsiaTheme="minorEastAsia"/>
      <w:sz w:val="22"/>
      <w:szCs w:val="22"/>
      <w:lang w:val="en-GB"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902E72"/>
    <w:pPr>
      <w:tabs>
        <w:tab w:val="center" w:pos="4513"/>
        <w:tab w:val="right" w:pos="9026"/>
      </w:tabs>
      <w:spacing w:after="0" w:line="240" w:lineRule="auto"/>
    </w:pPr>
  </w:style>
  <w:style w:type="character" w:customStyle="1" w:styleId="HeaderChar">
    <w:name w:val="Header Char"/>
    <w:basedOn w:val="DefaultParagraphFont"/>
    <w:link w:val="Header"/>
    <w:uiPriority w:val="99"/>
    <w:rsid w:val="00902E72"/>
    <w:rPr>
      <w:rFonts w:eastAsiaTheme="minorEastAsia"/>
      <w:sz w:val="22"/>
      <w:szCs w:val="22"/>
      <w:lang w:val="en-GB" w:eastAsia="zh-CN"/>
    </w:rPr>
  </w:style>
  <w:style w:type="paragraph" w:styleId="Footer">
    <w:name w:val="footer"/>
    <w:basedOn w:val="Normal"/>
    <w:link w:val="FooterChar"/>
    <w:uiPriority w:val="99"/>
    <w:unhideWhenUsed/>
    <w:rsid w:val="00902E72"/>
    <w:pPr>
      <w:tabs>
        <w:tab w:val="center" w:pos="4513"/>
        <w:tab w:val="right" w:pos="9026"/>
      </w:tabs>
      <w:spacing w:after="0" w:line="240" w:lineRule="auto"/>
    </w:pPr>
  </w:style>
  <w:style w:type="character" w:customStyle="1" w:styleId="FooterChar">
    <w:name w:val="Footer Char"/>
    <w:basedOn w:val="DefaultParagraphFont"/>
    <w:link w:val="Footer"/>
    <w:uiPriority w:val="99"/>
    <w:rsid w:val="00902E72"/>
    <w:rPr>
      <w:rFonts w:eastAsiaTheme="minorEastAsia"/>
      <w:sz w:val="22"/>
      <w:szCs w:val="22"/>
      <w:lang w:val="en-GB" w:eastAsia="zh-CN"/>
    </w:rPr>
  </w:style>
  <w:style w:type="character" w:customStyle="1" w:styleId="Heading2Char">
    <w:name w:val="Heading 2 Char"/>
    <w:basedOn w:val="DefaultParagraphFont"/>
    <w:link w:val="Heading2"/>
    <w:uiPriority w:val="9"/>
    <w:rsid w:val="003839FB"/>
    <w:rPr>
      <w:rFonts w:asciiTheme="majorHAnsi" w:eastAsiaTheme="majorEastAsia" w:hAnsiTheme="majorHAnsi" w:cstheme="majorBidi"/>
      <w:b/>
      <w:bCs/>
      <w:color w:val="5B9BD5" w:themeColor="accent1"/>
      <w:sz w:val="26"/>
      <w:szCs w:val="26"/>
      <w:lang w:val="en-CA"/>
    </w:rPr>
  </w:style>
  <w:style w:type="character" w:customStyle="1" w:styleId="normaltextrun">
    <w:name w:val="normaltextrun"/>
    <w:basedOn w:val="DefaultParagraphFont"/>
    <w:rsid w:val="003839F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emf"/><Relationship Id="rId5" Type="http://schemas.openxmlformats.org/officeDocument/2006/relationships/styles" Target="styles.xml"/><Relationship Id="rId15" Type="http://schemas.openxmlformats.org/officeDocument/2006/relationships/fontTable" Target="fontTable.xml"/><Relationship Id="rId10" Type="http://schemas.openxmlformats.org/officeDocument/2006/relationships/image" Target="media/image1.emf"/><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oter" Target="footer2.xml"/></Relationships>
</file>

<file path=word/_rels/foot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63D8C0AFE3A8684EAD891AA7EE49FBD9" ma:contentTypeVersion="16" ma:contentTypeDescription="Create a new document." ma:contentTypeScope="" ma:versionID="9ac26170f589b5d8b8b5a62825d76a84">
  <xsd:schema xmlns:xsd="http://www.w3.org/2001/XMLSchema" xmlns:xs="http://www.w3.org/2001/XMLSchema" xmlns:p="http://schemas.microsoft.com/office/2006/metadata/properties" xmlns:ns2="e2a64997-203d-4655-a595-383c2eb1e865" xmlns:ns3="450f158c-397a-4a9d-b005-a44c92e0fccb" targetNamespace="http://schemas.microsoft.com/office/2006/metadata/properties" ma:root="true" ma:fieldsID="c48eb46232bbfdf9c03e80ab561c633b" ns2:_="" ns3:_="">
    <xsd:import namespace="e2a64997-203d-4655-a595-383c2eb1e865"/>
    <xsd:import namespace="450f158c-397a-4a9d-b005-a44c92e0fccb"/>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a64997-203d-4655-a595-383c2eb1e86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aa4eac88-8ae6-4a96-90c7-97bc93c844ef"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450f158c-397a-4a9d-b005-a44c92e0fccb"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92caf602-7482-4721-838f-b4f5b717ddac}" ma:internalName="TaxCatchAll" ma:showField="CatchAllData" ma:web="450f158c-397a-4a9d-b005-a44c92e0fcc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450f158c-397a-4a9d-b005-a44c92e0fccb" xsi:nil="true"/>
    <lcf76f155ced4ddcb4097134ff3c332f xmlns="e2a64997-203d-4655-a595-383c2eb1e865">
      <Terms xmlns="http://schemas.microsoft.com/office/infopath/2007/PartnerControls"/>
    </lcf76f155ced4ddcb4097134ff3c332f>
    <SharedWithUsers xmlns="450f158c-397a-4a9d-b005-a44c92e0fccb">
      <UserInfo>
        <DisplayName/>
        <AccountId xsi:nil="true"/>
        <AccountType/>
      </UserInfo>
    </SharedWithUsers>
    <MediaLengthInSeconds xmlns="e2a64997-203d-4655-a595-383c2eb1e865" xsi:nil="true"/>
  </documentManagement>
</p:properties>
</file>

<file path=customXml/itemProps1.xml><?xml version="1.0" encoding="utf-8"?>
<ds:datastoreItem xmlns:ds="http://schemas.openxmlformats.org/officeDocument/2006/customXml" ds:itemID="{B179B206-50A7-43F9-BDD9-FA6D63DB4D69}"/>
</file>

<file path=customXml/itemProps2.xml><?xml version="1.0" encoding="utf-8"?>
<ds:datastoreItem xmlns:ds="http://schemas.openxmlformats.org/officeDocument/2006/customXml" ds:itemID="{76CD44C9-0F0D-4608-B27A-BE74A796D2C0}">
  <ds:schemaRefs>
    <ds:schemaRef ds:uri="http://schemas.microsoft.com/sharepoint/v3/contenttype/forms"/>
  </ds:schemaRefs>
</ds:datastoreItem>
</file>

<file path=customXml/itemProps3.xml><?xml version="1.0" encoding="utf-8"?>
<ds:datastoreItem xmlns:ds="http://schemas.openxmlformats.org/officeDocument/2006/customXml" ds:itemID="{4B37504E-4F68-4C60-96C4-671FE9EA28DF}">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11</TotalTime>
  <Pages>2</Pages>
  <Words>497</Words>
  <Characters>2837</Characters>
  <Application>Microsoft Office Word</Application>
  <DocSecurity>0</DocSecurity>
  <Lines>23</Lines>
  <Paragraphs>6</Paragraphs>
  <ScaleCrop>false</ScaleCrop>
  <Company/>
  <LinksUpToDate>false</LinksUpToDate>
  <CharactersWithSpaces>3328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Tomi Kovacs</cp:lastModifiedBy>
  <cp:revision>13</cp:revision>
  <dcterms:created xsi:type="dcterms:W3CDTF">2022-08-25T07:00:00Z</dcterms:created>
  <dcterms:modified xsi:type="dcterms:W3CDTF">2023-01-23T10:37:00Z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0x01010063D8C0AFE3A8684EAD891AA7EE49FBD9</vt:lpwstr>
  </property>
  <property fmtid="{D5CDD505-2E9C-101B-9397-08002B2CF9AE}" pid="3" name="Order">
    <vt:r8>141800</vt:r8>
  </property>
  <property fmtid="{D5CDD505-2E9C-101B-9397-08002B2CF9AE}" pid="4" name="xd_Signature">
    <vt:bool>false</vt:bool>
  </property>
  <property fmtid="{D5CDD505-2E9C-101B-9397-08002B2CF9AE}" pid="5" name="xd_ProgID">
    <vt:lpwstr/>
  </property>
  <property fmtid="{D5CDD505-2E9C-101B-9397-08002B2CF9AE}" pid="6" name="_ExtendedDescription">
    <vt:lpwstr/>
  </property>
  <property fmtid="{D5CDD505-2E9C-101B-9397-08002B2CF9AE}" pid="7" name="TriggerFlowInfo">
    <vt:lpwstr/>
  </property>
  <property fmtid="{D5CDD505-2E9C-101B-9397-08002B2CF9AE}" pid="8" name="_SourceUrl">
    <vt:lpwstr/>
  </property>
  <property fmtid="{D5CDD505-2E9C-101B-9397-08002B2CF9AE}" pid="9" name="_SharedFileIndex">
    <vt:lpwstr/>
  </property>
  <property fmtid="{D5CDD505-2E9C-101B-9397-08002B2CF9AE}" pid="10" name="ComplianceAssetId">
    <vt:lpwstr/>
  </property>
  <property fmtid="{D5CDD505-2E9C-101B-9397-08002B2CF9AE}" pid="11" name="TemplateUrl">
    <vt:lpwstr/>
  </property>
  <property fmtid="{D5CDD505-2E9C-101B-9397-08002B2CF9AE}" pid="12" name="MediaServiceImageTags">
    <vt:lpwstr/>
  </property>
</Properties>
</file>