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body>
    <w:p w:rsidRPr="00345576" w:rsidR="000B7D15" w:rsidP="434CC503" w:rsidRDefault="00BB13C4" w14:paraId="4500A366" w14:textId="2310714D">
      <w:pPr>
        <w:bidi/>
        <w:spacing w:after="0" w:line="240" w:lineRule="auto"/>
        <w:jc w:val="center"/>
        <w:rPr>
          <w:rFonts w:ascii="Sakkal Majalla" w:hAnsi="Sakkal Majalla" w:cs="Sakkal Majalla"/>
          <w:b/>
          <w:bCs/>
          <w:color w:val="FFFFFF" w:themeColor="background1"/>
          <w:sz w:val="28"/>
          <w:szCs w:val="28"/>
          <w:lang w:val="en-US"/>
        </w:rPr>
      </w:pPr>
      <w:r w:rsidRPr="00345576">
        <w:rPr>
          <w:rFonts w:ascii="Sakkal Majalla" w:hAnsi="Sakkal Majalla" w:eastAsia="Source Sans Pro" w:cs="Sakkal Majalla"/>
          <w:b/>
          <w:bCs/>
          <w:noProof/>
          <w:color w:val="FFFFFF" w:themeColor="background1"/>
          <w:sz w:val="24"/>
          <w:szCs w:val="24"/>
          <w:rtl/>
          <w:lang w:val="fr-FR" w:eastAsia="fr-FR"/>
        </w:rPr>
        <w:drawing>
          <wp:anchor distT="0" distB="0" distL="114300" distR="114300" simplePos="0" relativeHeight="251659264" behindDoc="1" locked="0" layoutInCell="1" allowOverlap="1" wp14:anchorId="07CF3789" wp14:editId="59374973">
            <wp:simplePos x="0" y="0"/>
            <wp:positionH relativeFrom="column">
              <wp:posOffset>-2593340</wp:posOffset>
            </wp:positionH>
            <wp:positionV relativeFrom="paragraph">
              <wp:posOffset>-1715135</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r w:rsidRPr="00345576">
        <w:rPr>
          <w:rFonts w:ascii="Sakkal Majalla" w:hAnsi="Sakkal Majalla" w:eastAsia="Source Sans Pro" w:cs="Sakkal Majalla"/>
          <w:b/>
          <w:bCs/>
          <w:noProof/>
          <w:color w:val="FFFFFF" w:themeColor="background1"/>
          <w:sz w:val="24"/>
          <w:szCs w:val="24"/>
          <w:rtl/>
          <w:lang w:val="fr-FR" w:eastAsia="fr-FR"/>
        </w:rPr>
        <mc:AlternateContent>
          <mc:Choice Requires="wps">
            <w:drawing>
              <wp:anchor distT="0" distB="0" distL="114300" distR="114300" simplePos="0" relativeHeight="251660288" behindDoc="0" locked="0" layoutInCell="1" allowOverlap="1" wp14:anchorId="0E233EF0" wp14:editId="7AFD0F0C">
                <wp:simplePos x="0" y="0"/>
                <wp:positionH relativeFrom="column">
                  <wp:posOffset>5814305</wp:posOffset>
                </wp:positionH>
                <wp:positionV relativeFrom="paragraph">
                  <wp:posOffset>-836930</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rsidRPr="00950D3F" w:rsidR="00BB13C4" w:rsidP="00BB13C4" w:rsidRDefault="00BB13C4" w14:paraId="0585120E" w14:textId="77777777">
                            <w:pPr>
                              <w:bidi/>
                              <w:rPr>
                                <w:lang w:val="en-US"/>
                              </w:rPr>
                            </w:pPr>
                            <w:r>
                              <w:rPr>
                                <w:rtl/>
                                <w:lang w:eastAsia="ar" w:bidi="ar-MA"/>
                              </w:rPr>
                              <w:t xml:space="preserve"> </w:t>
                            </w:r>
                            <w:r w:rsidRPr="00950D3F">
                              <w:rPr>
                                <w:b/>
                                <w:bCs/>
                                <w:noProof/>
                                <w:color w:val="000000" w:themeColor="text1"/>
                                <w:sz w:val="24"/>
                                <w:szCs w:val="24"/>
                                <w:rtl/>
                                <w:lang w:val="fr-FR" w:eastAsia="fr-FR"/>
                              </w:rPr>
                              <w:drawing>
                                <wp:inline distT="0" distB="0" distL="0" distR="0" wp14:anchorId="23C081CA" wp14:editId="2B3FDC14">
                                  <wp:extent cx="550147" cy="570523"/>
                                  <wp:effectExtent l="0" t="0" r="0" b="1270"/>
                                  <wp:docPr id="51418017" name="Picture 51418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202" coordsize="21600,21600" o:spt="202" path="m,l,21600r21600,l21600,xe" w14:anchorId="0E233EF0">
                <v:stroke joinstyle="miter"/>
                <v:path gradientshapeok="t" o:connecttype="rect"/>
              </v:shapetype>
              <v:shape id="Text Box 12" style="position:absolute;left:0;text-align:left;margin-left:457.8pt;margin-top:-65.9pt;width:1in;height:60.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">
                <v:textbox>
                  <w:txbxContent>
                    <w:p w:rsidRPr="00950D3F" w:rsidR="00BB13C4" w:rsidP="00BB13C4" w:rsidRDefault="00BB13C4" w14:paraId="0585120E" w14:textId="77777777">
                      <w:pPr>
                        <w:bidi/>
                        <w:rPr>
                          <w:lang w:val="en-US"/>
                        </w:rPr>
                      </w:pPr>
                      <w:r>
                        <w:rPr>
                          <w:rtl/>
                          <w:lang w:eastAsia="ar" w:bidi="ar-MA"/>
                        </w:rPr>
                        <w:t xml:space="preserve"> </w:t>
                      </w:r>
                      <w:r w:rsidRPr="00950D3F">
                        <w:rPr>
                          <w:b/>
                          <w:bCs/>
                          <w:noProof/>
                          <w:color w:val="000000" w:themeColor="text1"/>
                          <w:sz w:val="24"/>
                          <w:szCs w:val="24"/>
                          <w:rtl/>
                          <w:lang w:val="en-US" w:eastAsia="en-US"/>
                        </w:rPr>
                        <w:drawing>
                          <wp:inline distT="0" distB="0" distL="0" distR="0" wp14:anchorId="23C081CA" wp14:editId="2B3FDC14">
                            <wp:extent cx="550147" cy="570523"/>
                            <wp:effectExtent l="0" t="0" r="0" b="1270"/>
                            <wp:docPr id="51418017" name="Picture 51418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52614" cy="573081"/>
                                    </a:xfrm>
                                    <a:prstGeom prst="rect">
                                      <a:avLst/>
                                    </a:prstGeom>
                                  </pic:spPr>
                                </pic:pic>
                              </a:graphicData>
                            </a:graphic>
                          </wp:inline>
                        </w:drawing>
                      </w:r>
                    </w:p>
                  </w:txbxContent>
                </v:textbox>
              </v:shape>
            </w:pict>
          </mc:Fallback>
        </mc:AlternateContent>
      </w:r>
      <w:r w:rsidRPr="00345576" w:rsidR="000B7D15">
        <w:rPr>
          <w:rFonts w:ascii="Sakkal Majalla" w:hAnsi="Sakkal Majalla" w:eastAsia="Source Sans Pro" w:cs="Sakkal Majalla"/>
          <w:b/>
          <w:bCs/>
          <w:color w:val="FFFFFF" w:themeColor="background1"/>
          <w:sz w:val="28"/>
          <w:szCs w:val="28"/>
          <w:rtl/>
          <w:lang w:eastAsia="ar" w:bidi="ar-MA"/>
        </w:rPr>
        <w:t>حزمة التدريب المتقدم لفِرَق الاستجابة السريعة</w:t>
      </w:r>
    </w:p>
    <w:p w:rsidRPr="00345576" w:rsidR="000B7D15" w:rsidP="00333625" w:rsidRDefault="000B7D15" w14:paraId="672A6659" w14:textId="77777777">
      <w:pPr>
        <w:bidi/>
        <w:spacing w:after="0" w:line="240" w:lineRule="auto"/>
        <w:jc w:val="center"/>
        <w:rPr>
          <w:rFonts w:ascii="Sakkal Majalla" w:hAnsi="Sakkal Majalla" w:cs="Sakkal Majalla"/>
          <w:b/>
          <w:color w:val="FFFFFF" w:themeColor="background1"/>
          <w:sz w:val="28"/>
          <w:szCs w:val="28"/>
          <w:lang w:val="en-US"/>
        </w:rPr>
      </w:pPr>
    </w:p>
    <w:p w:rsidRPr="00345576" w:rsidR="00333625" w:rsidP="005A6D22" w:rsidRDefault="005A6D22" w14:paraId="07D6116E" w14:textId="51F0E226">
      <w:pPr>
        <w:bidi/>
        <w:spacing w:after="0" w:line="240" w:lineRule="auto"/>
        <w:jc w:val="center"/>
        <w:rPr>
          <w:rFonts w:ascii="Sakkal Majalla" w:hAnsi="Sakkal Majalla" w:cs="Sakkal Majalla"/>
          <w:b/>
          <w:bCs/>
          <w:color w:val="FFFFFF" w:themeColor="background1"/>
          <w:sz w:val="28"/>
          <w:szCs w:val="28"/>
          <w:lang w:val="en-US"/>
        </w:rPr>
      </w:pPr>
      <w:r>
        <w:rPr>
          <w:rFonts w:ascii="Sakkal Majalla" w:hAnsi="Sakkal Majalla" w:eastAsia="Source Sans Pro" w:cs="Sakkal Majalla"/>
          <w:b/>
          <w:bCs/>
          <w:color w:val="FFFFFF" w:themeColor="background1"/>
          <w:sz w:val="28"/>
          <w:szCs w:val="28"/>
          <w:lang w:eastAsia="ar" w:bidi="ar-MA"/>
        </w:rPr>
        <w:t xml:space="preserve"> A2.2   </w:t>
      </w:r>
      <w:r w:rsidRPr="00345576" w:rsidR="007D14EB">
        <w:rPr>
          <w:rFonts w:ascii="Sakkal Majalla" w:hAnsi="Sakkal Majalla" w:eastAsia="Source Sans Pro" w:cs="Sakkal Majalla"/>
          <w:b/>
          <w:bCs/>
          <w:color w:val="FFFFFF" w:themeColor="background1"/>
          <w:sz w:val="28"/>
          <w:szCs w:val="28"/>
          <w:rtl/>
          <w:lang w:eastAsia="ar" w:bidi="ar-MA"/>
        </w:rPr>
        <w:t>أنشطة بناء الفريق - دليل المُيسِّرين</w:t>
      </w:r>
    </w:p>
    <w:p w:rsidRPr="00345576" w:rsidR="00333625" w:rsidP="002E0672" w:rsidRDefault="00333625" w14:paraId="0A37501D" w14:textId="3B5AE6DE">
      <w:pPr>
        <w:bidi/>
        <w:spacing w:after="0" w:line="240" w:lineRule="auto"/>
        <w:rPr>
          <w:rFonts w:ascii="Sakkal Majalla" w:hAnsi="Sakkal Majalla" w:cs="Sakkal Majalla"/>
          <w:b/>
          <w:sz w:val="24"/>
          <w:szCs w:val="24"/>
          <w:lang w:val="en-US"/>
        </w:rPr>
      </w:pPr>
    </w:p>
    <w:p w:rsidRPr="005A6D22" w:rsidR="00BB13C4" w:rsidP="003302A7" w:rsidRDefault="00BB13C4" w14:paraId="1BB2B162" w14:textId="77777777">
      <w:pPr>
        <w:bidi/>
        <w:spacing w:after="0" w:line="240" w:lineRule="auto"/>
        <w:jc w:val="both"/>
        <w:rPr>
          <w:rFonts w:ascii="Sakkal Majalla" w:hAnsi="Sakkal Majalla" w:cs="Sakkal Majalla"/>
          <w:b/>
          <w:color w:val="0070C0"/>
          <w:sz w:val="24"/>
          <w:szCs w:val="24"/>
          <w:lang w:val="en-US"/>
        </w:rPr>
      </w:pPr>
    </w:p>
    <w:p w:rsidRPr="00345576" w:rsidR="00BB13C4" w:rsidP="003302A7" w:rsidRDefault="00BB13C4" w14:paraId="43047A87" w14:textId="77777777">
      <w:pPr>
        <w:bidi/>
        <w:spacing w:after="0" w:line="240" w:lineRule="auto"/>
        <w:jc w:val="both"/>
        <w:rPr>
          <w:rFonts w:ascii="Sakkal Majalla" w:hAnsi="Sakkal Majalla" w:cs="Sakkal Majalla"/>
          <w:b/>
          <w:color w:val="0070C0"/>
          <w:sz w:val="24"/>
          <w:szCs w:val="24"/>
          <w:lang w:val="en-US"/>
        </w:rPr>
      </w:pPr>
    </w:p>
    <w:p w:rsidRPr="005A6D22" w:rsidR="00BB13C4" w:rsidP="003302A7" w:rsidRDefault="00BB13C4" w14:paraId="523C5836" w14:textId="77777777">
      <w:pPr>
        <w:bidi/>
        <w:spacing w:after="0" w:line="240" w:lineRule="auto"/>
        <w:jc w:val="both"/>
        <w:rPr>
          <w:rFonts w:ascii="Sakkal Majalla" w:hAnsi="Sakkal Majalla" w:cs="Sakkal Majalla"/>
          <w:b/>
          <w:color w:val="0070C0"/>
          <w:sz w:val="24"/>
          <w:szCs w:val="24"/>
          <w:lang w:val="en-US"/>
        </w:rPr>
      </w:pPr>
    </w:p>
    <w:p w:rsidRPr="00345576" w:rsidR="002E0672" w:rsidP="003302A7" w:rsidRDefault="00840C63" w14:paraId="191CDA82" w14:textId="1DDD6A1B">
      <w:pPr>
        <w:bidi/>
        <w:spacing w:after="0" w:line="240" w:lineRule="auto"/>
        <w:jc w:val="both"/>
        <w:rPr>
          <w:rFonts w:ascii="Sakkal Majalla" w:hAnsi="Sakkal Majalla" w:cs="Sakkal Majalla"/>
          <w:b/>
          <w:color w:val="65A000"/>
          <w:sz w:val="24"/>
          <w:szCs w:val="24"/>
          <w:lang w:val="en-US"/>
        </w:rPr>
      </w:pPr>
      <w:r w:rsidRPr="00345576">
        <w:rPr>
          <w:rFonts w:ascii="Sakkal Majalla" w:hAnsi="Sakkal Majalla" w:eastAsia="Source Sans Pro" w:cs="Sakkal Majalla"/>
          <w:b/>
          <w:bCs/>
          <w:color w:val="65A000"/>
          <w:sz w:val="24"/>
          <w:szCs w:val="24"/>
          <w:rtl/>
          <w:lang w:eastAsia="ar" w:bidi="ar-MA"/>
        </w:rPr>
        <w:t>1. نشاط بناء الفريق: إسقاط البيضة</w:t>
      </w:r>
    </w:p>
    <w:p w:rsidRPr="00345576" w:rsidR="002E0672" w:rsidP="003302A7" w:rsidRDefault="002E0672" w14:paraId="5DAB6C7B" w14:textId="77777777">
      <w:pPr>
        <w:bidi/>
        <w:spacing w:after="0" w:line="240" w:lineRule="auto"/>
        <w:jc w:val="both"/>
        <w:rPr>
          <w:rFonts w:ascii="Sakkal Majalla" w:hAnsi="Sakkal Majalla" w:cs="Sakkal Majalla"/>
          <w:b/>
          <w:color w:val="0070C0"/>
          <w:sz w:val="24"/>
          <w:szCs w:val="24"/>
          <w:lang w:val="en-US"/>
        </w:rPr>
      </w:pPr>
    </w:p>
    <w:p w:rsidRPr="00345576" w:rsidR="002E0672" w:rsidP="003302A7" w:rsidRDefault="002E0672" w14:paraId="1C34E97E" w14:textId="77777777">
      <w:p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حجم المجموعة: 15 إلى 50 شخصًا</w:t>
      </w:r>
    </w:p>
    <w:p w:rsidRPr="00345576" w:rsidR="002E0672" w:rsidP="003302A7" w:rsidRDefault="007D14EB" w14:paraId="0AFDC808" w14:textId="77777777">
      <w:p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المدة الزمنية: 60 دقيقة</w:t>
      </w:r>
    </w:p>
    <w:p w:rsidRPr="00345576" w:rsidR="002E0672" w:rsidP="434CC503" w:rsidRDefault="002E0672" w14:paraId="6189F14A" w14:textId="47C165AB">
      <w:p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المواد: لكل مجموعة/ فريق استجابة سريعة 1 بيضة نيئة (بالإضافة إلى بيض إضافي في حالة الحوادث)، و5 بالونات قابلة للنفخ، و5 ورقات فارغة، و5 بطاقات لاصقة كبيرة الحجم، و10 شفاطات مشروبات، وشريط لاصق.</w:t>
      </w:r>
    </w:p>
    <w:p w:rsidRPr="00345576" w:rsidR="00395998" w:rsidP="003302A7" w:rsidRDefault="00395998" w14:paraId="02EB378F" w14:textId="77777777">
      <w:pPr>
        <w:bidi/>
        <w:spacing w:after="0" w:line="240" w:lineRule="auto"/>
        <w:jc w:val="both"/>
        <w:rPr>
          <w:rFonts w:ascii="Sakkal Majalla" w:hAnsi="Sakkal Majalla" w:cs="Sakkal Majalla"/>
        </w:rPr>
      </w:pPr>
    </w:p>
    <w:p w:rsidRPr="00345576" w:rsidR="002E0672" w:rsidP="003302A7" w:rsidRDefault="002E0672" w14:paraId="395A3F15" w14:textId="36079024">
      <w:pPr>
        <w:bidi/>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 xml:space="preserve">الهدف: </w:t>
      </w:r>
      <w:r w:rsidRPr="00345576" w:rsidR="00E208FD">
        <w:rPr>
          <w:rFonts w:ascii="Sakkal Majalla" w:hAnsi="Sakkal Majalla" w:eastAsia="Source Sans Pro" w:cs="Sakkal Majalla"/>
          <w:rtl/>
          <w:lang w:eastAsia="ar" w:bidi="ar-MA"/>
        </w:rPr>
        <w:t>تعزيز العمل الجماعي</w:t>
      </w:r>
      <w:r w:rsidRPr="00345576">
        <w:rPr>
          <w:rFonts w:ascii="Sakkal Majalla" w:hAnsi="Sakkal Majalla" w:eastAsia="Source Sans Pro" w:cs="Sakkal Majalla"/>
          <w:rtl/>
          <w:lang w:eastAsia="ar" w:bidi="ar-MA"/>
        </w:rPr>
        <w:t xml:space="preserve"> والتفكير الإبداعي.</w:t>
      </w:r>
    </w:p>
    <w:p w:rsidRPr="00345576" w:rsidR="002E0672" w:rsidP="003302A7" w:rsidRDefault="002E0672" w14:paraId="6A05A809" w14:textId="77777777">
      <w:pPr>
        <w:bidi/>
        <w:spacing w:after="0" w:line="240" w:lineRule="auto"/>
        <w:jc w:val="both"/>
        <w:rPr>
          <w:rFonts w:ascii="Sakkal Majalla" w:hAnsi="Sakkal Majalla" w:cs="Sakkal Majalla"/>
          <w:sz w:val="24"/>
          <w:szCs w:val="24"/>
        </w:rPr>
      </w:pPr>
    </w:p>
    <w:p w:rsidRPr="00345576" w:rsidR="002E0672" w:rsidP="003302A7" w:rsidRDefault="002E0672" w14:paraId="65524BBF" w14:textId="77777777">
      <w:pPr>
        <w:bidi/>
        <w:spacing w:after="0" w:line="240" w:lineRule="auto"/>
        <w:jc w:val="both"/>
        <w:rPr>
          <w:rFonts w:ascii="Sakkal Majalla" w:hAnsi="Sakkal Majalla" w:cs="Sakkal Majalla"/>
          <w:b/>
          <w:color w:val="C00000"/>
        </w:rPr>
      </w:pPr>
      <w:r w:rsidRPr="00345576">
        <w:rPr>
          <w:rFonts w:ascii="Sakkal Majalla" w:hAnsi="Sakkal Majalla" w:eastAsia="Source Sans Pro" w:cs="Sakkal Majalla"/>
          <w:b/>
          <w:bCs/>
          <w:color w:val="C00000"/>
          <w:rtl/>
          <w:lang w:eastAsia="ar" w:bidi="ar-MA"/>
        </w:rPr>
        <w:t>التعليمات</w:t>
      </w:r>
    </w:p>
    <w:p w:rsidRPr="00345576" w:rsidR="002E0672" w:rsidP="003302A7" w:rsidRDefault="002E0672" w14:paraId="53BD4A9D" w14:textId="3E453FD6">
      <w:pPr>
        <w:bidi/>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تأخذ المجموعات/ فِرَق الاستجابة السريعة المواد وتبني شيئًا ما لحماية البيضة النيئة. ويفوز في هذا التحدي من يسقط البيض</w:t>
      </w:r>
      <w:r w:rsidRPr="00345576" w:rsidR="00E948C9">
        <w:rPr>
          <w:rFonts w:ascii="Sakkal Majalla" w:hAnsi="Sakkal Majalla" w:eastAsia="Source Sans Pro" w:cs="Sakkal Majalla"/>
          <w:rtl/>
          <w:lang w:eastAsia="ar" w:bidi="ar-MA"/>
        </w:rPr>
        <w:t>ة</w:t>
      </w:r>
      <w:r w:rsidRPr="00345576">
        <w:rPr>
          <w:rFonts w:ascii="Sakkal Majalla" w:hAnsi="Sakkal Majalla" w:eastAsia="Source Sans Pro" w:cs="Sakkal Majalla"/>
          <w:rtl/>
          <w:lang w:eastAsia="ar" w:bidi="ar-MA"/>
        </w:rPr>
        <w:t xml:space="preserve"> الخاص</w:t>
      </w:r>
      <w:r w:rsidRPr="00345576" w:rsidR="00E948C9">
        <w:rPr>
          <w:rFonts w:ascii="Sakkal Majalla" w:hAnsi="Sakkal Majalla" w:eastAsia="Source Sans Pro" w:cs="Sakkal Majalla"/>
          <w:rtl/>
          <w:lang w:eastAsia="ar" w:bidi="ar-MA"/>
        </w:rPr>
        <w:t>ة</w:t>
      </w:r>
      <w:r w:rsidRPr="00345576">
        <w:rPr>
          <w:rFonts w:ascii="Sakkal Majalla" w:hAnsi="Sakkal Majalla" w:eastAsia="Source Sans Pro" w:cs="Sakkal Majalla"/>
          <w:rtl/>
          <w:lang w:eastAsia="ar" w:bidi="ar-MA"/>
        </w:rPr>
        <w:t xml:space="preserve"> بفريقه من ارتفاع أكثر من 10 أقدام دون أن </w:t>
      </w:r>
      <w:r w:rsidRPr="00345576" w:rsidR="00E948C9">
        <w:rPr>
          <w:rFonts w:ascii="Sakkal Majalla" w:hAnsi="Sakkal Majalla" w:eastAsia="Source Sans Pro" w:cs="Sakkal Majalla"/>
          <w:rtl/>
          <w:lang w:eastAsia="ar" w:bidi="ar-MA"/>
        </w:rPr>
        <w:t>ت</w:t>
      </w:r>
      <w:r w:rsidRPr="00345576">
        <w:rPr>
          <w:rFonts w:ascii="Sakkal Majalla" w:hAnsi="Sakkal Majalla" w:eastAsia="Source Sans Pro" w:cs="Sakkal Majalla"/>
          <w:rtl/>
          <w:lang w:eastAsia="ar" w:bidi="ar-MA"/>
        </w:rPr>
        <w:t xml:space="preserve">نكسر. </w:t>
      </w:r>
    </w:p>
    <w:p w:rsidRPr="00345576" w:rsidR="002E0672" w:rsidP="003302A7" w:rsidRDefault="002E0672" w14:paraId="5A39BBE3" w14:textId="77777777">
      <w:pPr>
        <w:bidi/>
        <w:spacing w:after="0" w:line="240" w:lineRule="auto"/>
        <w:jc w:val="both"/>
        <w:rPr>
          <w:rFonts w:ascii="Sakkal Majalla" w:hAnsi="Sakkal Majalla" w:cs="Sakkal Majalla"/>
        </w:rPr>
      </w:pPr>
    </w:p>
    <w:p w:rsidRPr="00345576" w:rsidR="002E0672" w:rsidP="003302A7" w:rsidRDefault="002E0672" w14:paraId="1B27093E" w14:textId="77777777">
      <w:pPr>
        <w:bidi/>
        <w:spacing w:after="0" w:line="240" w:lineRule="auto"/>
        <w:jc w:val="both"/>
        <w:rPr>
          <w:rFonts w:ascii="Sakkal Majalla" w:hAnsi="Sakkal Majalla" w:cs="Sakkal Majalla"/>
          <w:b/>
        </w:rPr>
      </w:pPr>
      <w:r w:rsidRPr="00345576">
        <w:rPr>
          <w:rFonts w:ascii="Sakkal Majalla" w:hAnsi="Sakkal Majalla" w:eastAsia="Source Sans Pro" w:cs="Sakkal Majalla"/>
          <w:b/>
          <w:bCs/>
          <w:rtl/>
          <w:lang w:eastAsia="ar" w:bidi="ar-MA"/>
        </w:rPr>
        <w:t>الإعداد</w:t>
      </w:r>
    </w:p>
    <w:p w:rsidRPr="00345576" w:rsidR="002E0672" w:rsidP="003302A7" w:rsidRDefault="002E0672" w14:paraId="41C8F396" w14:textId="77777777">
      <w:pPr>
        <w:bidi/>
        <w:spacing w:after="0" w:line="240" w:lineRule="auto"/>
        <w:jc w:val="both"/>
        <w:rPr>
          <w:rFonts w:ascii="Sakkal Majalla" w:hAnsi="Sakkal Majalla" w:cs="Sakkal Majalla"/>
        </w:rPr>
      </w:pPr>
    </w:p>
    <w:p w:rsidRPr="00345576" w:rsidR="002E0672" w:rsidP="003302A7" w:rsidRDefault="002E0672" w14:paraId="73716926" w14:textId="12F98992">
      <w:pPr>
        <w:numPr>
          <w:ilvl w:val="0"/>
          <w:numId w:val="15"/>
        </w:numPr>
        <w:bidi/>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 xml:space="preserve">قسِّم المشاركين إلى مجموعات صغيرة/ فِرَق استجابة سريعة. </w:t>
      </w:r>
      <w:r w:rsidRPr="00345576" w:rsidR="00E948C9">
        <w:rPr>
          <w:rFonts w:ascii="Sakkal Majalla" w:hAnsi="Sakkal Majalla" w:eastAsia="Source Sans Pro" w:cs="Sakkal Majalla"/>
          <w:rtl/>
          <w:lang w:eastAsia="ar" w:bidi="ar-MA"/>
        </w:rPr>
        <w:t>و</w:t>
      </w:r>
      <w:r w:rsidRPr="00345576">
        <w:rPr>
          <w:rFonts w:ascii="Sakkal Majalla" w:hAnsi="Sakkal Majalla" w:eastAsia="Source Sans Pro" w:cs="Sakkal Majalla"/>
          <w:rtl/>
          <w:lang w:eastAsia="ar" w:bidi="ar-MA"/>
        </w:rPr>
        <w:t>أعطِ كل مجموعة المواد المذكورة أعلاه.</w:t>
      </w:r>
    </w:p>
    <w:p w:rsidRPr="00345576" w:rsidR="003302A7" w:rsidP="003302A7" w:rsidRDefault="002E0672" w14:paraId="5F90070F" w14:textId="4B899B1F">
      <w:pPr>
        <w:numPr>
          <w:ilvl w:val="0"/>
          <w:numId w:val="15"/>
        </w:numPr>
        <w:bidi/>
        <w:spacing w:after="0" w:line="240" w:lineRule="auto"/>
        <w:jc w:val="both"/>
        <w:rPr>
          <w:rFonts w:ascii="Sakkal Majalla" w:hAnsi="Sakkal Majalla" w:cs="Sakkal Majalla"/>
        </w:rPr>
      </w:pPr>
      <w:r w:rsidRPr="267507FE" w:rsidR="002E0672">
        <w:rPr>
          <w:rFonts w:ascii="Sakkal Majalla" w:hAnsi="Sakkal Majalla" w:eastAsia="Source Sans Pro" w:cs="Sakkal Majalla"/>
          <w:rtl w:val="1"/>
          <w:lang w:eastAsia="ar" w:bidi="ar-MA"/>
        </w:rPr>
        <w:t xml:space="preserve">اشرح قواعد نشاط </w:t>
      </w:r>
      <w:r w:rsidRPr="267507FE" w:rsidR="00E208FD">
        <w:rPr>
          <w:rFonts w:ascii="Sakkal Majalla" w:hAnsi="Sakkal Majalla" w:eastAsia="Source Sans Pro" w:cs="Sakkal Majalla"/>
          <w:rtl w:val="1"/>
          <w:lang w:eastAsia="ar" w:bidi="ar-MA"/>
        </w:rPr>
        <w:t xml:space="preserve">بناء </w:t>
      </w:r>
      <w:r w:rsidRPr="267507FE" w:rsidR="002E0672">
        <w:rPr>
          <w:rFonts w:ascii="Sakkal Majalla" w:hAnsi="Sakkal Majalla" w:eastAsia="Source Sans Pro" w:cs="Sakkal Majalla"/>
          <w:rtl w:val="1"/>
          <w:lang w:eastAsia="ar" w:bidi="ar-MA"/>
        </w:rPr>
        <w:t xml:space="preserve">الفريق. </w:t>
      </w:r>
      <w:r w:rsidRPr="267507FE" w:rsidR="00E948C9">
        <w:rPr>
          <w:rFonts w:ascii="Sakkal Majalla" w:hAnsi="Sakkal Majalla" w:eastAsia="Source Sans Pro" w:cs="Sakkal Majalla"/>
          <w:rtl w:val="1"/>
          <w:lang w:eastAsia="ar" w:bidi="ar-MA"/>
        </w:rPr>
        <w:t>و</w:t>
      </w:r>
      <w:r w:rsidRPr="267507FE" w:rsidR="002E0672">
        <w:rPr>
          <w:rFonts w:ascii="Sakkal Majalla" w:hAnsi="Sakkal Majalla" w:eastAsia="Source Sans Pro" w:cs="Sakkal Majalla"/>
          <w:rtl w:val="1"/>
          <w:lang w:eastAsia="ar" w:bidi="ar-MA"/>
        </w:rPr>
        <w:t xml:space="preserve">أخبِرْهم أن الهدف من هذا النشاط هو تصميم وبناء هيكل يحمي البيضة النيئة من الانكسار عند إسقاطها من ارتفاع. ستُمنح الفِرَق حوالي </w:t>
      </w:r>
      <w:r w:rsidRPr="267507FE" w:rsidR="002E0672">
        <w:rPr>
          <w:rFonts w:ascii="Sakkal Majalla" w:hAnsi="Sakkal Majalla" w:eastAsia="Source Sans Pro" w:cs="Sakkal Majalla"/>
          <w:lang w:eastAsia="ar" w:bidi="ar-MA"/>
        </w:rPr>
        <w:t>15</w:t>
      </w:r>
      <w:r w:rsidRPr="267507FE" w:rsidR="002E0672">
        <w:rPr>
          <w:rFonts w:ascii="Sakkal Majalla" w:hAnsi="Sakkal Majalla" w:eastAsia="Source Sans Pro" w:cs="Sakkal Majalla"/>
          <w:rtl w:val="1"/>
          <w:lang w:eastAsia="ar" w:bidi="ar-MA"/>
        </w:rPr>
        <w:t xml:space="preserve"> دقيقة لبناء هذا الهيكل. </w:t>
      </w:r>
      <w:r w:rsidRPr="267507FE" w:rsidR="00E948C9">
        <w:rPr>
          <w:rFonts w:ascii="Sakkal Majalla" w:hAnsi="Sakkal Majalla" w:eastAsia="Source Sans Pro" w:cs="Sakkal Majalla"/>
          <w:rtl w:val="1"/>
          <w:lang w:eastAsia="ar" w:bidi="ar-MA"/>
        </w:rPr>
        <w:t>و</w:t>
      </w:r>
      <w:r w:rsidRPr="267507FE" w:rsidR="002E0672">
        <w:rPr>
          <w:rFonts w:ascii="Sakkal Majalla" w:hAnsi="Sakkal Majalla" w:eastAsia="Source Sans Pro" w:cs="Sakkal Majalla"/>
          <w:rtl w:val="1"/>
          <w:lang w:eastAsia="ar" w:bidi="ar-MA"/>
        </w:rPr>
        <w:t xml:space="preserve">إذا نجح أكثر من فريق في هذا التحدي، سيكون الفائز هو الفريق الذي استخدم </w:t>
      </w:r>
      <w:r w:rsidRPr="267507FE" w:rsidR="002E0672">
        <w:rPr>
          <w:rFonts w:ascii="Sakkal Majalla" w:hAnsi="Sakkal Majalla" w:eastAsia="Source Sans Pro" w:cs="Sakkal Majalla"/>
          <w:rtl w:val="1"/>
          <w:lang w:eastAsia="ar" w:bidi="ar-MA"/>
        </w:rPr>
        <w:t xml:space="preserve">أقل كمية من شفاطات المشروبات أو المواد. </w:t>
      </w:r>
    </w:p>
    <w:p w:rsidRPr="00345576" w:rsidR="003302A7" w:rsidP="003302A7" w:rsidRDefault="002E0672" w14:paraId="313A4FE3" w14:textId="77777777">
      <w:pPr>
        <w:numPr>
          <w:ilvl w:val="0"/>
          <w:numId w:val="15"/>
        </w:numPr>
        <w:bidi/>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 xml:space="preserve">افصل الفِرَق بحيث لا تكون قريبة من بعضها (منعًا لتقليد الأفكار). </w:t>
      </w:r>
    </w:p>
    <w:p w:rsidRPr="00345576" w:rsidR="002E0672" w:rsidP="003302A7" w:rsidRDefault="002E0672" w14:paraId="3D78115A" w14:textId="77777777">
      <w:pPr>
        <w:numPr>
          <w:ilvl w:val="0"/>
          <w:numId w:val="15"/>
        </w:numPr>
        <w:bidi/>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 xml:space="preserve">قل «ابدأ» وامنحهم 15 دقيقةً أو نحو ذلك لبناء هيكل ليضعوا البيضة </w:t>
      </w:r>
      <w:r w:rsidRPr="00345576">
        <w:rPr>
          <w:rFonts w:ascii="Sakkal Majalla" w:hAnsi="Sakkal Majalla" w:eastAsia="Source Sans Pro" w:cs="Sakkal Majalla"/>
          <w:rtl/>
          <w:lang w:eastAsia="ar" w:bidi="ar-MA"/>
        </w:rPr>
        <w:t xml:space="preserve">فيه. </w:t>
      </w:r>
    </w:p>
    <w:p w:rsidRPr="00345576" w:rsidR="002E0672" w:rsidP="003302A7" w:rsidRDefault="002E0672" w14:paraId="72A3D3EC" w14:textId="77777777">
      <w:pPr>
        <w:bidi/>
        <w:spacing w:after="0" w:line="240" w:lineRule="auto"/>
        <w:jc w:val="both"/>
        <w:rPr>
          <w:rFonts w:ascii="Sakkal Majalla" w:hAnsi="Sakkal Majalla" w:cs="Sakkal Majalla"/>
        </w:rPr>
      </w:pPr>
    </w:p>
    <w:p w:rsidRPr="00345576" w:rsidR="002E0672" w:rsidP="003302A7" w:rsidRDefault="002E0672" w14:paraId="68EB2E94" w14:textId="77777777">
      <w:pPr>
        <w:bidi/>
        <w:spacing w:after="0" w:line="240" w:lineRule="auto"/>
        <w:jc w:val="both"/>
        <w:rPr>
          <w:rFonts w:ascii="Sakkal Majalla" w:hAnsi="Sakkal Majalla" w:cs="Sakkal Majalla"/>
          <w:b/>
        </w:rPr>
      </w:pPr>
      <w:r w:rsidRPr="00345576">
        <w:rPr>
          <w:rFonts w:ascii="Sakkal Majalla" w:hAnsi="Sakkal Majalla" w:eastAsia="Source Sans Pro" w:cs="Sakkal Majalla"/>
          <w:b/>
          <w:bCs/>
          <w:rtl/>
          <w:lang w:eastAsia="ar" w:bidi="ar-MA"/>
        </w:rPr>
        <w:t>الفوز باللعبة</w:t>
      </w:r>
    </w:p>
    <w:p w:rsidRPr="00345576" w:rsidR="002E0672" w:rsidP="434CC503" w:rsidRDefault="002E0672" w14:paraId="41F37E2D" w14:textId="04224268">
      <w:pPr>
        <w:bidi/>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في نهاية الوقت المحدد، اطلب من الجميع العودة مرةً أخرى. وأسقِطْ كل هيكل بنفس الطريقة. وبعد إسقاط جميع الهياكل، افتحها لتحديد البيض الذي ظل سليمًا دون أن ينكسر. وسيكون الفائز هو الفريق الذي استخدم أقل عددٍ من المواد.</w:t>
      </w:r>
    </w:p>
    <w:p w:rsidRPr="00345576" w:rsidR="002E0672" w:rsidP="003302A7" w:rsidRDefault="002E0672" w14:paraId="0D0B940D" w14:textId="77777777">
      <w:pPr>
        <w:bidi/>
        <w:spacing w:after="0" w:line="240" w:lineRule="auto"/>
        <w:jc w:val="both"/>
        <w:rPr>
          <w:rFonts w:ascii="Sakkal Majalla" w:hAnsi="Sakkal Majalla" w:cs="Sakkal Majalla"/>
        </w:rPr>
      </w:pPr>
    </w:p>
    <w:p w:rsidRPr="00345576" w:rsidR="002E0672" w:rsidP="003302A7" w:rsidRDefault="002E0672" w14:paraId="1C10D79E" w14:textId="77777777">
      <w:pPr>
        <w:bidi/>
        <w:spacing w:after="0" w:line="240" w:lineRule="auto"/>
        <w:jc w:val="both"/>
        <w:rPr>
          <w:rFonts w:ascii="Sakkal Majalla" w:hAnsi="Sakkal Majalla" w:cs="Sakkal Majalla"/>
          <w:b/>
          <w:color w:val="C00000"/>
        </w:rPr>
      </w:pPr>
      <w:r w:rsidRPr="00345576">
        <w:rPr>
          <w:rFonts w:ascii="Sakkal Majalla" w:hAnsi="Sakkal Majalla" w:eastAsia="Source Sans Pro" w:cs="Sakkal Majalla"/>
          <w:b/>
          <w:bCs/>
          <w:color w:val="C00000"/>
          <w:rtl/>
          <w:lang w:eastAsia="ar" w:bidi="ar-MA"/>
        </w:rPr>
        <w:t>استخلاص المعلومات</w:t>
      </w:r>
    </w:p>
    <w:p w:rsidRPr="00345576" w:rsidR="002E0672" w:rsidP="007A1044" w:rsidRDefault="007E7F98" w14:paraId="6F9BC8AF" w14:textId="05051CBC">
      <w:pPr>
        <w:numPr>
          <w:ilvl w:val="0"/>
          <w:numId w:val="20"/>
        </w:numPr>
        <w:bidi/>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اسأل الفِرَق عن تجربتهم، أي الأمور التي سارت على نحوٍ جيدٍ وكانت فعالة فيما يتعلق بالعمل الجماعي.</w:t>
      </w:r>
      <w:r w:rsidRPr="00345576" w:rsidR="002E0672">
        <w:rPr>
          <w:rFonts w:ascii="Sakkal Majalla" w:hAnsi="Sakkal Majalla" w:eastAsia="Source Sans Pro" w:cs="Sakkal Majalla"/>
          <w:rtl/>
          <w:lang w:eastAsia="ar" w:bidi="ar-MA"/>
        </w:rPr>
        <w:t xml:space="preserve"> </w:t>
      </w:r>
    </w:p>
    <w:p w:rsidRPr="00345576" w:rsidR="002E0672" w:rsidP="007A1044" w:rsidRDefault="002E0672" w14:paraId="5CC60940" w14:textId="77777777">
      <w:pPr>
        <w:numPr>
          <w:ilvl w:val="0"/>
          <w:numId w:val="20"/>
        </w:numPr>
        <w:bidi/>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 xml:space="preserve">اسأل الفِرَق إذا كانت تصميماتها قد تغيرت أو تطورت بمرور الوقت. </w:t>
      </w:r>
    </w:p>
    <w:p w:rsidRPr="00345576" w:rsidR="002E0672" w:rsidP="007A1044" w:rsidRDefault="002E0672" w14:paraId="6F11C396" w14:textId="2992C91D">
      <w:pPr>
        <w:numPr>
          <w:ilvl w:val="0"/>
          <w:numId w:val="20"/>
        </w:numPr>
        <w:bidi/>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 xml:space="preserve">اسأل عن سمات أو خصائص القيادة الرشيدة أو العمل </w:t>
      </w:r>
      <w:r w:rsidRPr="00345576" w:rsidR="007E7F98">
        <w:rPr>
          <w:rFonts w:ascii="Sakkal Majalla" w:hAnsi="Sakkal Majalla" w:eastAsia="Source Sans Pro" w:cs="Sakkal Majalla"/>
          <w:rtl/>
          <w:lang w:eastAsia="ar" w:bidi="ar-MA"/>
        </w:rPr>
        <w:t>الجماعي</w:t>
      </w:r>
      <w:r w:rsidRPr="00345576">
        <w:rPr>
          <w:rFonts w:ascii="Sakkal Majalla" w:hAnsi="Sakkal Majalla" w:eastAsia="Source Sans Pro" w:cs="Sakkal Majalla"/>
          <w:rtl/>
          <w:lang w:eastAsia="ar" w:bidi="ar-MA"/>
        </w:rPr>
        <w:t xml:space="preserve">، أو المساهمات المفيدة أثناء اللعب. </w:t>
      </w:r>
    </w:p>
    <w:p w:rsidRPr="00345576" w:rsidR="002E0672" w:rsidP="007A1044" w:rsidRDefault="002E0672" w14:paraId="3CC21928" w14:textId="77777777">
      <w:pPr>
        <w:numPr>
          <w:ilvl w:val="0"/>
          <w:numId w:val="20"/>
        </w:numPr>
        <w:bidi/>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 xml:space="preserve">اسأل الفِرَق إذا كانت ستفعل شيئًا مختلفًا المرة القادمة. </w:t>
      </w:r>
    </w:p>
    <w:p w:rsidRPr="00345576" w:rsidR="002E0672" w:rsidP="002E0672" w:rsidRDefault="002E0672" w14:paraId="0E27B00A" w14:textId="77777777">
      <w:pPr>
        <w:bidi/>
        <w:spacing w:after="0" w:line="240" w:lineRule="auto"/>
        <w:rPr>
          <w:rFonts w:ascii="Sakkal Majalla" w:hAnsi="Sakkal Majalla" w:cs="Sakkal Majalla"/>
          <w:b/>
          <w:color w:val="0070C0"/>
          <w:sz w:val="24"/>
          <w:szCs w:val="24"/>
          <w:lang w:val="en-US"/>
        </w:rPr>
      </w:pPr>
    </w:p>
    <w:p w:rsidRPr="00345576" w:rsidR="002E0672" w:rsidP="002E0672" w:rsidRDefault="002E0672" w14:paraId="60061E4C" w14:textId="77777777">
      <w:pPr>
        <w:bidi/>
        <w:spacing w:after="0" w:line="240" w:lineRule="auto"/>
        <w:rPr>
          <w:rFonts w:ascii="Sakkal Majalla" w:hAnsi="Sakkal Majalla" w:cs="Sakkal Majalla"/>
          <w:b/>
          <w:color w:val="0070C0"/>
          <w:sz w:val="24"/>
          <w:szCs w:val="24"/>
          <w:lang w:val="en-US"/>
        </w:rPr>
      </w:pPr>
    </w:p>
    <w:p w:rsidRPr="00345576" w:rsidR="002E0672" w:rsidP="002E0672" w:rsidRDefault="002E0672" w14:paraId="44EAFD9C" w14:textId="77777777">
      <w:pPr>
        <w:bidi/>
        <w:spacing w:after="0" w:line="240" w:lineRule="auto"/>
        <w:rPr>
          <w:rFonts w:ascii="Sakkal Majalla" w:hAnsi="Sakkal Majalla" w:cs="Sakkal Majalla"/>
          <w:b/>
          <w:color w:val="0070C0"/>
          <w:sz w:val="24"/>
          <w:szCs w:val="24"/>
          <w:lang w:val="en-US"/>
        </w:rPr>
      </w:pPr>
    </w:p>
    <w:p w:rsidRPr="00345576" w:rsidR="002E0672" w:rsidP="002E0672" w:rsidRDefault="002E0672" w14:paraId="4B94D5A5" w14:textId="77777777">
      <w:pPr>
        <w:bidi/>
        <w:spacing w:after="0" w:line="240" w:lineRule="auto"/>
        <w:rPr>
          <w:rFonts w:ascii="Sakkal Majalla" w:hAnsi="Sakkal Majalla" w:cs="Sakkal Majalla"/>
          <w:b/>
          <w:color w:val="0070C0"/>
          <w:sz w:val="24"/>
          <w:szCs w:val="24"/>
          <w:lang w:val="en-US"/>
        </w:rPr>
      </w:pPr>
    </w:p>
    <w:p w:rsidRPr="00345576" w:rsidR="00840C63" w:rsidRDefault="00840C63" w14:paraId="3DEEC669" w14:textId="77777777">
      <w:pPr>
        <w:bidi/>
        <w:rPr>
          <w:rFonts w:ascii="Sakkal Majalla" w:hAnsi="Sakkal Majalla" w:cs="Sakkal Majalla"/>
          <w:b/>
          <w:color w:val="0070C0"/>
          <w:sz w:val="24"/>
          <w:szCs w:val="24"/>
          <w:lang w:val="en-US"/>
        </w:rPr>
      </w:pPr>
      <w:r w:rsidRPr="00345576">
        <w:rPr>
          <w:rFonts w:ascii="Sakkal Majalla" w:hAnsi="Sakkal Majalla" w:eastAsia="Source Sans Pro" w:cs="Sakkal Majalla"/>
          <w:b/>
          <w:bCs/>
          <w:color w:val="0070C0"/>
          <w:sz w:val="24"/>
          <w:szCs w:val="24"/>
          <w:rtl/>
          <w:lang w:eastAsia="ar" w:bidi="ar-MA"/>
        </w:rPr>
        <w:lastRenderedPageBreak/>
        <w:br w:type="page"/>
      </w:r>
    </w:p>
    <w:p w:rsidRPr="00345576" w:rsidR="00840C63" w:rsidP="00840C63" w:rsidRDefault="00840C63" w14:paraId="6C3E006A" w14:textId="77777777">
      <w:pPr>
        <w:bidi/>
        <w:spacing w:after="0" w:line="240" w:lineRule="auto"/>
        <w:jc w:val="both"/>
        <w:rPr>
          <w:rFonts w:ascii="Sakkal Majalla" w:hAnsi="Sakkal Majalla" w:cs="Sakkal Majalla"/>
          <w:b/>
          <w:color w:val="65A000"/>
          <w:sz w:val="24"/>
          <w:szCs w:val="24"/>
          <w:lang w:val="en-US"/>
        </w:rPr>
      </w:pPr>
      <w:r w:rsidRPr="00345576">
        <w:rPr>
          <w:rFonts w:ascii="Sakkal Majalla" w:hAnsi="Sakkal Majalla" w:eastAsia="Source Sans Pro" w:cs="Sakkal Majalla"/>
          <w:b/>
          <w:bCs/>
          <w:color w:val="65A000"/>
          <w:sz w:val="24"/>
          <w:szCs w:val="24"/>
          <w:rtl/>
          <w:lang w:eastAsia="ar" w:bidi="ar-MA"/>
        </w:rPr>
        <w:lastRenderedPageBreak/>
        <w:t xml:space="preserve">2. نشاط بناء الفريق: حقل الألغام </w:t>
      </w:r>
    </w:p>
    <w:p w:rsidRPr="00345576" w:rsidR="00840C63" w:rsidP="00840C63" w:rsidRDefault="00840C63" w14:paraId="3656B9AB" w14:textId="77777777">
      <w:pPr>
        <w:bidi/>
        <w:spacing w:after="0" w:line="240" w:lineRule="auto"/>
        <w:jc w:val="both"/>
        <w:rPr>
          <w:rFonts w:ascii="Sakkal Majalla" w:hAnsi="Sakkal Majalla" w:cs="Sakkal Majalla"/>
          <w:sz w:val="24"/>
          <w:szCs w:val="24"/>
          <w:lang w:val="en-US"/>
        </w:rPr>
      </w:pPr>
    </w:p>
    <w:p w:rsidRPr="00345576" w:rsidR="00840C63" w:rsidP="00840C63" w:rsidRDefault="00840C63" w14:paraId="1E5B0BF3" w14:textId="77777777">
      <w:p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حجم المجموعة: 15 إلى 50 شخصًا</w:t>
      </w:r>
    </w:p>
    <w:p w:rsidRPr="00345576" w:rsidR="00840C63" w:rsidP="00840C63" w:rsidRDefault="007D14EB" w14:paraId="164E86CA" w14:textId="77777777">
      <w:p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المدة الزمنية: 45 دقيقةً</w:t>
      </w:r>
    </w:p>
    <w:p w:rsidRPr="00345576" w:rsidR="00840C63" w:rsidP="00840C63" w:rsidRDefault="00840C63" w14:paraId="6DA24D55" w14:textId="73B73086">
      <w:pPr>
        <w:bidi/>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المواد: مساحة كبيرة جدً</w:t>
      </w:r>
      <w:r w:rsidR="00B81C33">
        <w:rPr>
          <w:rFonts w:hint="cs" w:ascii="Sakkal Majalla" w:hAnsi="Sakkal Majalla" w:eastAsia="Source Sans Pro" w:cs="Sakkal Majalla"/>
          <w:rtl/>
          <w:lang w:eastAsia="ar" w:bidi="ar-MA"/>
        </w:rPr>
        <w:t>ّ</w:t>
      </w:r>
      <w:r w:rsidRPr="00345576">
        <w:rPr>
          <w:rFonts w:ascii="Sakkal Majalla" w:hAnsi="Sakkal Majalla" w:eastAsia="Source Sans Pro" w:cs="Sakkal Majalla"/>
          <w:rtl/>
          <w:lang w:eastAsia="ar" w:bidi="ar-MA"/>
        </w:rPr>
        <w:t xml:space="preserve">ا خارج المبنى أو داخله؛ عدة أجسام خفيفة الوزن وغير صلبة لتُستخدم بمثابة عقبات (مثل، أكواب ورقية كبيرة الحجم، أو زجاجات بلاستيكية فارغة، أو أقماع، أو كرات رغوية لينة، وغيرها)؛ وعصابة للعينين. </w:t>
      </w:r>
    </w:p>
    <w:p w:rsidRPr="00345576" w:rsidR="00840C63" w:rsidP="00840C63" w:rsidRDefault="00840C63" w14:paraId="30B4A6E8" w14:textId="4E4A5248">
      <w:pPr>
        <w:bidi/>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 xml:space="preserve">الهدف: </w:t>
      </w:r>
      <w:r w:rsidRPr="00345576" w:rsidR="007E7F98">
        <w:rPr>
          <w:rFonts w:ascii="Sakkal Majalla" w:hAnsi="Sakkal Majalla" w:eastAsia="Source Sans Pro" w:cs="Sakkal Majalla"/>
          <w:rtl/>
          <w:lang w:eastAsia="ar" w:bidi="ar-MA"/>
        </w:rPr>
        <w:t>تعزيز العمل الجماعي</w:t>
      </w:r>
      <w:r w:rsidRPr="00345576">
        <w:rPr>
          <w:rFonts w:ascii="Sakkal Majalla" w:hAnsi="Sakkal Majalla" w:eastAsia="Source Sans Pro" w:cs="Sakkal Majalla"/>
          <w:rtl/>
          <w:lang w:eastAsia="ar" w:bidi="ar-MA"/>
        </w:rPr>
        <w:t xml:space="preserve"> و</w:t>
      </w:r>
      <w:r w:rsidRPr="00345576" w:rsidR="007E7F98">
        <w:rPr>
          <w:rFonts w:ascii="Sakkal Majalla" w:hAnsi="Sakkal Majalla" w:eastAsia="Source Sans Pro" w:cs="Sakkal Majalla"/>
          <w:rtl/>
          <w:lang w:eastAsia="ar" w:bidi="ar-MA"/>
        </w:rPr>
        <w:t xml:space="preserve">بناء </w:t>
      </w:r>
      <w:r w:rsidRPr="00345576">
        <w:rPr>
          <w:rFonts w:ascii="Sakkal Majalla" w:hAnsi="Sakkal Majalla" w:eastAsia="Source Sans Pro" w:cs="Sakkal Majalla"/>
          <w:rtl/>
          <w:lang w:eastAsia="ar" w:bidi="ar-MA"/>
        </w:rPr>
        <w:t>الثقة.</w:t>
      </w:r>
    </w:p>
    <w:p w:rsidRPr="00345576" w:rsidR="00840C63" w:rsidP="00840C63" w:rsidRDefault="00840C63" w14:paraId="45FB0818" w14:textId="77777777">
      <w:pPr>
        <w:bidi/>
        <w:spacing w:after="0" w:line="240" w:lineRule="auto"/>
        <w:jc w:val="both"/>
        <w:rPr>
          <w:rFonts w:ascii="Sakkal Majalla" w:hAnsi="Sakkal Majalla" w:cs="Sakkal Majalla"/>
        </w:rPr>
      </w:pPr>
    </w:p>
    <w:p w:rsidRPr="00345576" w:rsidR="00840C63" w:rsidP="00840C63" w:rsidRDefault="00840C63" w14:paraId="6C61079C" w14:textId="77777777">
      <w:pPr>
        <w:bidi/>
        <w:spacing w:after="0" w:line="240" w:lineRule="auto"/>
        <w:jc w:val="both"/>
        <w:rPr>
          <w:rFonts w:ascii="Sakkal Majalla" w:hAnsi="Sakkal Majalla" w:cs="Sakkal Majalla"/>
          <w:b/>
          <w:color w:val="C00000"/>
        </w:rPr>
      </w:pPr>
      <w:r w:rsidRPr="00345576">
        <w:rPr>
          <w:rFonts w:ascii="Sakkal Majalla" w:hAnsi="Sakkal Majalla" w:eastAsia="Source Sans Pro" w:cs="Sakkal Majalla"/>
          <w:b/>
          <w:bCs/>
          <w:color w:val="C00000"/>
          <w:rtl/>
          <w:lang w:eastAsia="ar" w:bidi="ar-MA"/>
        </w:rPr>
        <w:t>التعليمات</w:t>
      </w:r>
    </w:p>
    <w:p w:rsidRPr="00345576" w:rsidR="00840C63" w:rsidP="00840C63" w:rsidRDefault="00840C63" w14:paraId="049F31CB" w14:textId="77777777">
      <w:pPr>
        <w:bidi/>
        <w:spacing w:after="0" w:line="240" w:lineRule="auto"/>
        <w:jc w:val="both"/>
        <w:rPr>
          <w:rFonts w:ascii="Sakkal Majalla" w:hAnsi="Sakkal Majalla" w:cs="Sakkal Majalla"/>
        </w:rPr>
      </w:pPr>
    </w:p>
    <w:p w:rsidRPr="00345576" w:rsidR="00840C63" w:rsidP="00840C63" w:rsidRDefault="00840C63" w14:paraId="024D8E78" w14:textId="77777777">
      <w:pPr>
        <w:bidi/>
        <w:spacing w:after="0" w:line="240" w:lineRule="auto"/>
        <w:jc w:val="both"/>
        <w:rPr>
          <w:rFonts w:ascii="Sakkal Majalla" w:hAnsi="Sakkal Majalla" w:cs="Sakkal Majalla"/>
          <w:b/>
        </w:rPr>
      </w:pPr>
      <w:r w:rsidRPr="00345576">
        <w:rPr>
          <w:rFonts w:ascii="Sakkal Majalla" w:hAnsi="Sakkal Majalla" w:eastAsia="Source Sans Pro" w:cs="Sakkal Majalla"/>
          <w:b/>
          <w:bCs/>
          <w:rtl/>
          <w:lang w:eastAsia="ar" w:bidi="ar-MA"/>
        </w:rPr>
        <w:t>الإعداد</w:t>
      </w:r>
    </w:p>
    <w:p w:rsidRPr="00345576" w:rsidR="00840C63" w:rsidP="00840C63" w:rsidRDefault="00840C63" w14:paraId="2AA163D6" w14:textId="215B51A8">
      <w:pPr>
        <w:bidi/>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 xml:space="preserve">حدد نطاقًا كبيرًا بما يكفي خارج المبنى، أو مساحة كبيرة داخل المبنى. </w:t>
      </w:r>
      <w:r w:rsidRPr="00345576" w:rsidR="00C6025D">
        <w:rPr>
          <w:rFonts w:ascii="Sakkal Majalla" w:hAnsi="Sakkal Majalla" w:eastAsia="Source Sans Pro" w:cs="Sakkal Majalla"/>
          <w:rtl/>
          <w:lang w:eastAsia="ar" w:bidi="ar-EG"/>
        </w:rPr>
        <w:t>و</w:t>
      </w:r>
      <w:r w:rsidRPr="00345576">
        <w:rPr>
          <w:rFonts w:ascii="Sakkal Majalla" w:hAnsi="Sakkal Majalla" w:eastAsia="Source Sans Pro" w:cs="Sakkal Majalla"/>
          <w:rtl/>
          <w:lang w:eastAsia="ar" w:bidi="ar-MA"/>
        </w:rPr>
        <w:t xml:space="preserve">تأكد من خلو المساحة من أي أجسام خطرة أو أي أخطار بالقرب منها. </w:t>
      </w:r>
      <w:r w:rsidRPr="00345576" w:rsidR="00C6025D">
        <w:rPr>
          <w:rFonts w:ascii="Sakkal Majalla" w:hAnsi="Sakkal Majalla" w:eastAsia="Source Sans Pro" w:cs="Sakkal Majalla"/>
          <w:rtl/>
          <w:lang w:eastAsia="ar" w:bidi="ar-MA"/>
        </w:rPr>
        <w:t>و</w:t>
      </w:r>
      <w:r w:rsidRPr="00345576">
        <w:rPr>
          <w:rFonts w:ascii="Sakkal Majalla" w:hAnsi="Sakkal Majalla" w:eastAsia="Source Sans Pro" w:cs="Sakkal Majalla"/>
          <w:rtl/>
          <w:lang w:eastAsia="ar" w:bidi="ar-MA"/>
        </w:rPr>
        <w:t>جه</w:t>
      </w:r>
      <w:r w:rsidR="00B81C33">
        <w:rPr>
          <w:rFonts w:hint="cs" w:ascii="Sakkal Majalla" w:hAnsi="Sakkal Majalla" w:eastAsia="Source Sans Pro" w:cs="Sakkal Majalla"/>
          <w:rtl/>
          <w:lang w:eastAsia="ar" w:bidi="ar-MA"/>
        </w:rPr>
        <w:t>ّ</w:t>
      </w:r>
      <w:r w:rsidRPr="00345576">
        <w:rPr>
          <w:rFonts w:ascii="Sakkal Majalla" w:hAnsi="Sakkal Majalla" w:eastAsia="Source Sans Pro" w:cs="Sakkal Majalla"/>
          <w:rtl/>
          <w:lang w:eastAsia="ar" w:bidi="ar-MA"/>
        </w:rPr>
        <w:t>ِزْ «حقل الألغام» عن طريق زرع «الألغام» (أكواب ورقية كبيرة الحجم، أو زجاجات بلاستيكية فارغة، أو أقماع، أو كرات رغوية لينة، وغيرها) في العديد من الأماكن في المساحة المتاحة بالكامل.</w:t>
      </w:r>
    </w:p>
    <w:p w:rsidRPr="00345576" w:rsidR="00840C63" w:rsidP="00840C63" w:rsidRDefault="00840C63" w14:paraId="53128261" w14:textId="77777777">
      <w:pPr>
        <w:bidi/>
        <w:spacing w:after="0" w:line="240" w:lineRule="auto"/>
        <w:jc w:val="both"/>
        <w:rPr>
          <w:rFonts w:ascii="Sakkal Majalla" w:hAnsi="Sakkal Majalla" w:cs="Sakkal Majalla"/>
        </w:rPr>
      </w:pPr>
    </w:p>
    <w:p w:rsidRPr="00345576" w:rsidR="00840C63" w:rsidP="434CC503" w:rsidRDefault="00840C63" w14:paraId="6BDF4535" w14:textId="4C98E8FD">
      <w:pPr>
        <w:bidi/>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 xml:space="preserve">وبمجرد إعداد حقل الألغام، اطلب من كل مجموعة/ فريق استجابة سريعة اختيار </w:t>
      </w:r>
      <w:r w:rsidRPr="00345576">
        <w:rPr>
          <w:rFonts w:ascii="Sakkal Majalla" w:hAnsi="Sakkal Majalla" w:eastAsia="Source Sans Pro" w:cs="Sakkal Majalla"/>
          <w:b/>
          <w:bCs/>
          <w:rtl/>
          <w:lang w:eastAsia="ar" w:bidi="ar-MA"/>
        </w:rPr>
        <w:t xml:space="preserve">مُرشد </w:t>
      </w:r>
      <w:r w:rsidRPr="00345576">
        <w:rPr>
          <w:rFonts w:ascii="Sakkal Majalla" w:hAnsi="Sakkal Majalla" w:eastAsia="Source Sans Pro" w:cs="Sakkal Majalla"/>
          <w:rtl/>
          <w:lang w:eastAsia="ar" w:bidi="ar-MA"/>
        </w:rPr>
        <w:t xml:space="preserve">لها/ له: وسيُسمح للمرشد بالرؤية والتحدث لإرشاد زملائه في الفريق أثناء سيرهم في حقل الألغام، ولكن غير مسموح له بلمسهم أو الدخول إلى حقل الألغام. </w:t>
      </w:r>
    </w:p>
    <w:p w:rsidRPr="00345576" w:rsidR="00840C63" w:rsidP="00840C63" w:rsidRDefault="00840C63" w14:paraId="62486C05" w14:textId="77777777">
      <w:pPr>
        <w:bidi/>
        <w:spacing w:after="0" w:line="240" w:lineRule="auto"/>
        <w:jc w:val="both"/>
        <w:rPr>
          <w:rFonts w:ascii="Sakkal Majalla" w:hAnsi="Sakkal Majalla" w:cs="Sakkal Majalla"/>
        </w:rPr>
      </w:pPr>
    </w:p>
    <w:p w:rsidRPr="00345576" w:rsidR="00840C63" w:rsidP="00840C63" w:rsidRDefault="00840C63" w14:paraId="3DB8D040" w14:textId="77777777">
      <w:pPr>
        <w:bidi/>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 xml:space="preserve">سيكون باقي أعضاء الفريق </w:t>
      </w:r>
      <w:r w:rsidRPr="00345576">
        <w:rPr>
          <w:rFonts w:ascii="Sakkal Majalla" w:hAnsi="Sakkal Majalla" w:eastAsia="Source Sans Pro" w:cs="Sakkal Majalla"/>
          <w:b/>
          <w:bCs/>
          <w:rtl/>
          <w:lang w:eastAsia="ar" w:bidi="ar-MA"/>
        </w:rPr>
        <w:t>معصوبي الأعين</w:t>
      </w:r>
      <w:r w:rsidRPr="00345576">
        <w:rPr>
          <w:rFonts w:ascii="Sakkal Majalla" w:hAnsi="Sakkal Majalla" w:eastAsia="Source Sans Pro" w:cs="Sakkal Majalla"/>
          <w:rtl/>
          <w:lang w:eastAsia="ar" w:bidi="ar-MA"/>
        </w:rPr>
        <w:t>، ولن يُسمح لهم بالرؤية أو التحدث.</w:t>
      </w:r>
    </w:p>
    <w:p w:rsidRPr="00345576" w:rsidR="00840C63" w:rsidP="00840C63" w:rsidRDefault="00840C63" w14:paraId="77F0CC5E" w14:textId="77777777">
      <w:pPr>
        <w:bidi/>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على أعضاء الفريق المعصوبي الأعين السير عبر «حقل الألغام».</w:t>
      </w:r>
    </w:p>
    <w:p w:rsidRPr="00345576" w:rsidR="00840C63" w:rsidP="00840C63" w:rsidRDefault="00840C63" w14:paraId="41D00F62" w14:textId="5F0261BF">
      <w:pPr>
        <w:bidi/>
        <w:spacing w:after="0" w:line="240" w:lineRule="auto"/>
        <w:jc w:val="both"/>
        <w:rPr>
          <w:rFonts w:ascii="Sakkal Majalla" w:hAnsi="Sakkal Majalla" w:cs="Sakkal Majalla"/>
        </w:rPr>
      </w:pPr>
      <w:r w:rsidRPr="00345576">
        <w:rPr>
          <w:rFonts w:ascii="Sakkal Majalla" w:hAnsi="Sakkal Majalla" w:eastAsia="Times New Roman" w:cs="Sakkal Majalla"/>
          <w:rtl/>
          <w:lang w:eastAsia="ar" w:bidi="ar-MA"/>
        </w:rPr>
        <w:t>امنح كل مجموعة/ فريق استجابة سريعة بضع دقائق لتخطيط وإعداد استراتيجية التواصل الخاصة بها/ به.</w:t>
      </w:r>
    </w:p>
    <w:p w:rsidRPr="00345576" w:rsidR="00840C63" w:rsidP="00840C63" w:rsidRDefault="00840C63" w14:paraId="4101652C" w14:textId="77777777">
      <w:pPr>
        <w:bidi/>
        <w:spacing w:after="0" w:line="240" w:lineRule="auto"/>
        <w:jc w:val="both"/>
        <w:rPr>
          <w:rFonts w:ascii="Sakkal Majalla" w:hAnsi="Sakkal Majalla" w:eastAsia="Times New Roman" w:cs="Sakkal Majalla"/>
          <w:lang w:val="en-US" w:eastAsia="en-GB"/>
        </w:rPr>
      </w:pPr>
    </w:p>
    <w:p w:rsidRPr="00345576" w:rsidR="00840C63" w:rsidP="00840C63" w:rsidRDefault="00840C63" w14:paraId="43BCE4B4" w14:textId="382E3310">
      <w:pPr>
        <w:bidi/>
        <w:spacing w:after="0" w:line="240" w:lineRule="auto"/>
        <w:rPr>
          <w:rFonts w:ascii="Sakkal Majalla" w:hAnsi="Sakkal Majalla" w:eastAsia="Times New Roman" w:cs="Sakkal Majalla"/>
          <w:lang w:val="en-US" w:eastAsia="en-GB"/>
        </w:rPr>
      </w:pPr>
      <w:r w:rsidRPr="00345576">
        <w:rPr>
          <w:rFonts w:ascii="Sakkal Majalla" w:hAnsi="Sakkal Majalla" w:eastAsia="Times New Roman" w:cs="Sakkal Majalla"/>
          <w:rtl/>
          <w:lang w:eastAsia="ar" w:bidi="ar-MA"/>
        </w:rPr>
        <w:t>بمجرد ارتداء عصابات الأعين، واستعداد الجميع قل</w:t>
      </w:r>
      <w:r w:rsidR="00B81C33">
        <w:rPr>
          <w:rFonts w:hint="cs" w:ascii="Sakkal Majalla" w:hAnsi="Sakkal Majalla" w:eastAsia="Times New Roman" w:cs="Sakkal Majalla"/>
          <w:rtl/>
          <w:lang w:eastAsia="ar" w:bidi="ar-MA"/>
        </w:rPr>
        <w:t>:</w:t>
      </w:r>
      <w:r w:rsidRPr="00345576">
        <w:rPr>
          <w:rFonts w:ascii="Sakkal Majalla" w:hAnsi="Sakkal Majalla" w:eastAsia="Times New Roman" w:cs="Sakkal Majalla"/>
          <w:rtl/>
          <w:lang w:eastAsia="ar" w:bidi="ar-MA"/>
        </w:rPr>
        <w:t xml:space="preserve"> «ابدأ!»، وحينها يبدأ النشاط. </w:t>
      </w:r>
    </w:p>
    <w:p w:rsidRPr="00345576" w:rsidR="00840C63" w:rsidP="00840C63" w:rsidRDefault="00840C63" w14:paraId="4B99056E" w14:textId="77777777">
      <w:pPr>
        <w:bidi/>
        <w:spacing w:after="0" w:line="240" w:lineRule="auto"/>
        <w:jc w:val="both"/>
        <w:rPr>
          <w:rFonts w:ascii="Sakkal Majalla" w:hAnsi="Sakkal Majalla" w:eastAsia="Times New Roman" w:cs="Sakkal Majalla"/>
          <w:lang w:val="en-US" w:eastAsia="en-GB"/>
        </w:rPr>
      </w:pPr>
    </w:p>
    <w:p w:rsidRPr="00345576" w:rsidR="00043D11" w:rsidP="00043D11" w:rsidRDefault="00043D11" w14:paraId="41BB0A99" w14:textId="77777777">
      <w:pPr>
        <w:bidi/>
        <w:spacing w:after="0" w:line="240" w:lineRule="auto"/>
        <w:jc w:val="both"/>
        <w:rPr>
          <w:rFonts w:ascii="Sakkal Majalla" w:hAnsi="Sakkal Majalla" w:eastAsia="Times New Roman" w:cs="Sakkal Majalla"/>
          <w:lang w:val="en-US" w:eastAsia="en-GB"/>
        </w:rPr>
      </w:pPr>
      <w:r w:rsidRPr="00345576">
        <w:rPr>
          <w:rFonts w:ascii="Sakkal Majalla" w:hAnsi="Sakkal Majalla" w:eastAsia="Times New Roman" w:cs="Sakkal Majalla"/>
          <w:rtl/>
          <w:lang w:eastAsia="ar" w:bidi="ar-MA"/>
        </w:rPr>
        <w:t xml:space="preserve">حدد </w:t>
      </w:r>
      <w:r w:rsidRPr="00345576">
        <w:rPr>
          <w:rFonts w:ascii="Sakkal Majalla" w:hAnsi="Sakkal Majalla" w:eastAsia="Times New Roman" w:cs="Sakkal Majalla"/>
          <w:b/>
          <w:bCs/>
          <w:rtl/>
          <w:lang w:eastAsia="ar" w:bidi="ar-MA"/>
        </w:rPr>
        <w:t>عقوبة</w:t>
      </w:r>
      <w:r w:rsidRPr="00345576">
        <w:rPr>
          <w:rFonts w:ascii="Sakkal Majalla" w:hAnsi="Sakkal Majalla" w:eastAsia="Times New Roman" w:cs="Sakkal Majalla"/>
          <w:rtl/>
          <w:lang w:eastAsia="ar" w:bidi="ar-MA"/>
        </w:rPr>
        <w:t xml:space="preserve"> لمن يلمس أي «لغم». وقد يكون ذلك عبارة عن وقت إضافي، أو خسارة نقاط</w:t>
      </w:r>
      <w:r w:rsidRPr="00345576">
        <w:rPr>
          <w:rFonts w:ascii="Times New Roman" w:hAnsi="Times New Roman" w:eastAsia="Times New Roman" w:cs="Times New Roman"/>
          <w:lang w:val="en-US" w:eastAsia="ar" w:bidi="en-US"/>
        </w:rPr>
        <w:t>‬</w:t>
      </w:r>
      <w:r w:rsidRPr="00345576">
        <w:rPr>
          <w:rFonts w:ascii="Sakkal Majalla" w:hAnsi="Sakkal Majalla" w:eastAsia="Times New Roman" w:cs="Sakkal Majalla"/>
          <w:rtl/>
          <w:lang w:eastAsia="ar" w:bidi="ar-MA"/>
        </w:rPr>
        <w:t xml:space="preserve">، أو (في أسوأ الأحوال) البدء من جديد. </w:t>
      </w:r>
    </w:p>
    <w:p w:rsidRPr="00345576" w:rsidR="00840C63" w:rsidP="00840C63" w:rsidRDefault="00840C63" w14:paraId="1299C43A" w14:textId="77777777">
      <w:pPr>
        <w:bidi/>
        <w:spacing w:after="0" w:line="240" w:lineRule="auto"/>
        <w:jc w:val="both"/>
        <w:rPr>
          <w:rFonts w:ascii="Sakkal Majalla" w:hAnsi="Sakkal Majalla" w:eastAsia="Times New Roman" w:cs="Sakkal Majalla"/>
          <w:lang w:val="en-US" w:eastAsia="en-GB"/>
        </w:rPr>
      </w:pPr>
    </w:p>
    <w:p w:rsidRPr="00345576" w:rsidR="00840C63" w:rsidP="00840C63" w:rsidRDefault="00840C63" w14:paraId="65B79B28" w14:textId="5F04EDFE">
      <w:pPr>
        <w:bidi/>
        <w:spacing w:after="0" w:line="240" w:lineRule="auto"/>
        <w:jc w:val="both"/>
        <w:rPr>
          <w:rFonts w:ascii="Sakkal Majalla" w:hAnsi="Sakkal Majalla" w:eastAsia="Times New Roman" w:cs="Sakkal Majalla"/>
          <w:lang w:val="en-US" w:eastAsia="en-GB"/>
        </w:rPr>
      </w:pPr>
      <w:r w:rsidRPr="00345576">
        <w:rPr>
          <w:rFonts w:ascii="Sakkal Majalla" w:hAnsi="Sakkal Majalla" w:eastAsia="Times New Roman" w:cs="Sakkal Majalla"/>
          <w:rtl/>
          <w:lang w:eastAsia="ar" w:bidi="ar-MA"/>
        </w:rPr>
        <w:t xml:space="preserve">بينما تقود اللعبة، حاول تحفيز اللاعبين والتأكيد على أهمية الثقة والسلامة. </w:t>
      </w:r>
      <w:r w:rsidRPr="00345576" w:rsidR="00C6025D">
        <w:rPr>
          <w:rFonts w:ascii="Sakkal Majalla" w:hAnsi="Sakkal Majalla" w:eastAsia="Times New Roman" w:cs="Sakkal Majalla"/>
          <w:rtl/>
          <w:lang w:eastAsia="ar" w:bidi="ar-MA"/>
        </w:rPr>
        <w:t>و</w:t>
      </w:r>
      <w:r w:rsidRPr="00345576">
        <w:rPr>
          <w:rFonts w:ascii="Sakkal Majalla" w:hAnsi="Sakkal Majalla" w:eastAsia="Times New Roman" w:cs="Sakkal Majalla"/>
          <w:rtl/>
          <w:lang w:eastAsia="ar" w:bidi="ar-MA"/>
        </w:rPr>
        <w:t>هيئ بيئة جادة.</w:t>
      </w:r>
    </w:p>
    <w:p w:rsidRPr="00345576" w:rsidR="00840C63" w:rsidP="00840C63" w:rsidRDefault="00840C63" w14:paraId="4DDBEF00" w14:textId="77777777">
      <w:pPr>
        <w:bidi/>
        <w:spacing w:after="0" w:line="240" w:lineRule="auto"/>
        <w:jc w:val="both"/>
        <w:rPr>
          <w:rFonts w:ascii="Sakkal Majalla" w:hAnsi="Sakkal Majalla" w:eastAsia="Times New Roman" w:cs="Sakkal Majalla"/>
          <w:lang w:val="en-US" w:eastAsia="en-GB"/>
        </w:rPr>
      </w:pPr>
    </w:p>
    <w:p w:rsidRPr="00345576" w:rsidR="00840C63" w:rsidP="00840C63" w:rsidRDefault="00840C63" w14:paraId="6D8566B0" w14:textId="263FDC80">
      <w:pPr>
        <w:bidi/>
        <w:spacing w:after="0" w:line="240" w:lineRule="auto"/>
        <w:jc w:val="both"/>
        <w:rPr>
          <w:rFonts w:ascii="Sakkal Majalla" w:hAnsi="Sakkal Majalla" w:eastAsia="Times New Roman" w:cs="Sakkal Majalla"/>
          <w:lang w:val="en-US" w:eastAsia="en-GB"/>
        </w:rPr>
      </w:pPr>
      <w:r w:rsidRPr="00345576">
        <w:rPr>
          <w:rFonts w:ascii="Sakkal Majalla" w:hAnsi="Sakkal Majalla" w:eastAsia="Times New Roman" w:cs="Sakkal Majalla"/>
          <w:rtl/>
          <w:lang w:eastAsia="ar" w:bidi="ar-MA"/>
        </w:rPr>
        <w:t xml:space="preserve">ويتمثل الهدف لكل شخص معصوب العينين </w:t>
      </w:r>
      <w:r w:rsidR="00B81C33">
        <w:rPr>
          <w:rFonts w:hint="cs" w:ascii="Sakkal Majalla" w:hAnsi="Sakkal Majalla" w:eastAsia="Times New Roman" w:cs="Sakkal Majalla"/>
          <w:rtl/>
          <w:lang w:eastAsia="ar" w:bidi="ar-MA"/>
        </w:rPr>
        <w:t>في</w:t>
      </w:r>
      <w:r w:rsidRPr="00345576">
        <w:rPr>
          <w:rFonts w:ascii="Sakkal Majalla" w:hAnsi="Sakkal Majalla" w:eastAsia="Times New Roman" w:cs="Sakkal Majalla"/>
          <w:rtl/>
          <w:lang w:eastAsia="ar" w:bidi="ar-MA"/>
        </w:rPr>
        <w:t xml:space="preserve"> الانتقال من جانب إلى آخر في حقل الألغام. وينبغي عليه تجنب لمس «الألغام»، من خلال الإنصات جيدًا إلى الإرشادات اللفظية التي يقولها المُرشد.</w:t>
      </w:r>
    </w:p>
    <w:p w:rsidRPr="00345576" w:rsidR="00840C63" w:rsidP="00840C63" w:rsidRDefault="00840C63" w14:paraId="3461D779" w14:textId="77777777">
      <w:pPr>
        <w:bidi/>
        <w:spacing w:after="0" w:line="240" w:lineRule="auto"/>
        <w:jc w:val="both"/>
        <w:rPr>
          <w:rFonts w:ascii="Sakkal Majalla" w:hAnsi="Sakkal Majalla" w:eastAsia="Times New Roman" w:cs="Sakkal Majalla"/>
          <w:lang w:val="en-US" w:eastAsia="en-GB"/>
        </w:rPr>
      </w:pPr>
    </w:p>
    <w:p w:rsidRPr="00345576" w:rsidR="00840C63" w:rsidP="00840C63" w:rsidRDefault="00840C63" w14:paraId="3CF2D8B6" w14:textId="77777777">
      <w:pPr>
        <w:bidi/>
        <w:spacing w:after="0" w:line="240" w:lineRule="auto"/>
        <w:jc w:val="both"/>
        <w:rPr>
          <w:rFonts w:ascii="Sakkal Majalla" w:hAnsi="Sakkal Majalla" w:eastAsia="Times New Roman" w:cs="Sakkal Majalla"/>
          <w:lang w:val="en-US" w:eastAsia="en-GB"/>
        </w:rPr>
      </w:pPr>
    </w:p>
    <w:p w:rsidRPr="00345576" w:rsidR="00840C63" w:rsidP="00840C63" w:rsidRDefault="00840C63" w14:paraId="5D96E813" w14:textId="77777777">
      <w:pPr>
        <w:bidi/>
        <w:spacing w:after="0" w:line="240" w:lineRule="auto"/>
        <w:jc w:val="both"/>
        <w:rPr>
          <w:rFonts w:ascii="Sakkal Majalla" w:hAnsi="Sakkal Majalla" w:eastAsia="Times New Roman" w:cs="Sakkal Majalla"/>
          <w:lang w:val="en-US" w:eastAsia="en-GB"/>
        </w:rPr>
      </w:pPr>
      <w:r w:rsidRPr="00345576">
        <w:rPr>
          <w:rFonts w:ascii="Sakkal Majalla" w:hAnsi="Sakkal Majalla" w:eastAsia="Times New Roman" w:cs="Sakkal Majalla"/>
          <w:rtl/>
          <w:lang w:eastAsia="ar" w:bidi="ar-MA"/>
        </w:rPr>
        <w:t>ملاحظة:</w:t>
      </w:r>
    </w:p>
    <w:p w:rsidRPr="00345576" w:rsidR="00840C63" w:rsidP="007A1044" w:rsidRDefault="00840C63" w14:paraId="60BAA4AC" w14:textId="77777777">
      <w:pPr>
        <w:numPr>
          <w:ilvl w:val="0"/>
          <w:numId w:val="20"/>
        </w:numPr>
        <w:bidi/>
        <w:spacing w:after="0" w:line="240" w:lineRule="auto"/>
        <w:jc w:val="both"/>
        <w:rPr>
          <w:rFonts w:ascii="Sakkal Majalla" w:hAnsi="Sakkal Majalla" w:eastAsia="Times New Roman" w:cs="Sakkal Majalla"/>
          <w:lang w:val="en-US" w:eastAsia="en-GB"/>
        </w:rPr>
      </w:pPr>
      <w:r w:rsidRPr="00345576">
        <w:rPr>
          <w:rFonts w:ascii="Sakkal Majalla" w:hAnsi="Sakkal Majalla" w:eastAsia="Times New Roman" w:cs="Sakkal Majalla"/>
          <w:rtl/>
          <w:lang w:eastAsia="ar" w:bidi="ar-MA"/>
        </w:rPr>
        <w:t xml:space="preserve">احذر من اصطدام الأشخاص معصوبي الأعين ببعضهم. فعلى المُيسِّر أن يتأكد من عدم حدوث ذلك، ويستطيع أن يمشي بينهم للمساعدة على إبقاء اللاعبين على مسافة من بعضهم. </w:t>
      </w:r>
    </w:p>
    <w:p w:rsidRPr="00345576" w:rsidR="00840C63" w:rsidP="007A1044" w:rsidRDefault="00840C63" w14:paraId="6E162D29" w14:textId="77777777">
      <w:pPr>
        <w:numPr>
          <w:ilvl w:val="0"/>
          <w:numId w:val="20"/>
        </w:numPr>
        <w:bidi/>
        <w:spacing w:after="0" w:line="240" w:lineRule="auto"/>
        <w:jc w:val="both"/>
        <w:rPr>
          <w:rFonts w:ascii="Sakkal Majalla" w:hAnsi="Sakkal Majalla" w:eastAsia="Times New Roman" w:cs="Sakkal Majalla"/>
          <w:lang w:val="en-US" w:eastAsia="en-GB"/>
        </w:rPr>
      </w:pPr>
      <w:r w:rsidRPr="00345576">
        <w:rPr>
          <w:rFonts w:ascii="Sakkal Majalla" w:hAnsi="Sakkal Majalla" w:eastAsia="Times New Roman" w:cs="Sakkal Majalla"/>
          <w:rtl/>
          <w:lang w:eastAsia="ar" w:bidi="ar-MA"/>
        </w:rPr>
        <w:t>حدد عقوبة لمن يلمس أي «لغم». وقد يكون ذلك عبارة عن وقت إضافي، أو خسارة نقاط</w:t>
      </w:r>
      <w:r w:rsidRPr="00345576">
        <w:rPr>
          <w:rFonts w:ascii="Times New Roman" w:hAnsi="Times New Roman" w:eastAsia="Times New Roman" w:cs="Times New Roman"/>
          <w:lang w:val="en-US" w:eastAsia="ar" w:bidi="en-US"/>
        </w:rPr>
        <w:t>‬</w:t>
      </w:r>
      <w:r w:rsidRPr="00345576">
        <w:rPr>
          <w:rFonts w:ascii="Sakkal Majalla" w:hAnsi="Sakkal Majalla" w:eastAsia="Times New Roman" w:cs="Sakkal Majalla"/>
          <w:rtl/>
          <w:lang w:eastAsia="ar" w:bidi="ar-MA"/>
        </w:rPr>
        <w:t xml:space="preserve">، أو (في أسوأ الأحوال) البدء من جديد. </w:t>
      </w:r>
    </w:p>
    <w:p w:rsidRPr="00345576" w:rsidR="00840C63" w:rsidP="007A1044" w:rsidRDefault="00840C63" w14:paraId="3C6D611F" w14:textId="5B2B1D09">
      <w:pPr>
        <w:numPr>
          <w:ilvl w:val="0"/>
          <w:numId w:val="20"/>
        </w:numPr>
        <w:bidi/>
        <w:spacing w:after="0" w:line="240" w:lineRule="auto"/>
        <w:jc w:val="both"/>
        <w:rPr>
          <w:rFonts w:ascii="Sakkal Majalla" w:hAnsi="Sakkal Majalla" w:eastAsia="Times New Roman" w:cs="Sakkal Majalla"/>
          <w:lang w:val="en-US" w:eastAsia="en-GB"/>
        </w:rPr>
      </w:pPr>
      <w:r w:rsidRPr="00345576">
        <w:rPr>
          <w:rFonts w:ascii="Sakkal Majalla" w:hAnsi="Sakkal Majalla" w:eastAsia="Times New Roman" w:cs="Sakkal Majalla"/>
          <w:rtl/>
          <w:lang w:eastAsia="ar" w:bidi="ar-MA"/>
        </w:rPr>
        <w:t xml:space="preserve">إذا كان هناك شخص لا يرغب في اللعب، فلا تجبره على أن يكون معصوب العينين. </w:t>
      </w:r>
    </w:p>
    <w:p w:rsidRPr="00345576" w:rsidR="00840C63" w:rsidP="00840C63" w:rsidRDefault="00840C63" w14:paraId="0FB78278" w14:textId="77777777">
      <w:pPr>
        <w:bidi/>
        <w:spacing w:after="0" w:line="240" w:lineRule="auto"/>
        <w:jc w:val="both"/>
        <w:rPr>
          <w:rFonts w:ascii="Sakkal Majalla" w:hAnsi="Sakkal Majalla" w:eastAsia="Times New Roman" w:cs="Sakkal Majalla"/>
          <w:lang w:val="en-US" w:eastAsia="en-GB"/>
        </w:rPr>
      </w:pPr>
    </w:p>
    <w:p w:rsidRPr="00345576" w:rsidR="00840C63" w:rsidP="00840C63" w:rsidRDefault="00840C63" w14:paraId="5F9EBEBF" w14:textId="77777777">
      <w:pPr>
        <w:bidi/>
        <w:spacing w:after="0" w:line="240" w:lineRule="auto"/>
        <w:jc w:val="both"/>
        <w:rPr>
          <w:rFonts w:ascii="Sakkal Majalla" w:hAnsi="Sakkal Majalla" w:eastAsia="Times New Roman" w:cs="Sakkal Majalla"/>
          <w:color w:val="C00000"/>
          <w:lang w:val="en-US" w:eastAsia="en-GB"/>
        </w:rPr>
      </w:pPr>
      <w:r w:rsidRPr="00345576">
        <w:rPr>
          <w:rFonts w:ascii="Sakkal Majalla" w:hAnsi="Sakkal Majalla" w:eastAsia="Times New Roman" w:cs="Sakkal Majalla"/>
          <w:b/>
          <w:bCs/>
          <w:color w:val="C00000"/>
          <w:rtl/>
          <w:lang w:eastAsia="ar" w:bidi="ar-MA"/>
        </w:rPr>
        <w:t>استخلاص المعلومات</w:t>
      </w:r>
    </w:p>
    <w:p w:rsidRPr="00345576" w:rsidR="00840C63" w:rsidP="00840C63" w:rsidRDefault="00840C63" w14:paraId="5525ED3C" w14:textId="2A26B626">
      <w:pPr>
        <w:bidi/>
        <w:spacing w:after="0" w:line="240" w:lineRule="auto"/>
        <w:jc w:val="both"/>
        <w:rPr>
          <w:rFonts w:ascii="Sakkal Majalla" w:hAnsi="Sakkal Majalla" w:eastAsia="Times New Roman" w:cs="Sakkal Majalla"/>
          <w:lang w:val="en-US" w:eastAsia="en-GB"/>
        </w:rPr>
      </w:pPr>
      <w:r w:rsidRPr="00345576">
        <w:rPr>
          <w:rFonts w:ascii="Sakkal Majalla" w:hAnsi="Sakkal Majalla" w:eastAsia="Times New Roman" w:cs="Sakkal Majalla"/>
          <w:rtl/>
          <w:lang w:eastAsia="ar" w:bidi="ar-MA"/>
        </w:rPr>
        <w:t>في نهاية الوقت، يجب استخلاص المعلومات والتفكير، وسؤال المجموعات/ فِرَق الاستجابة السريعة عما تعلم</w:t>
      </w:r>
      <w:r w:rsidRPr="00345576" w:rsidR="005C148C">
        <w:rPr>
          <w:rFonts w:ascii="Sakkal Majalla" w:hAnsi="Sakkal Majalla" w:eastAsia="Times New Roman" w:cs="Sakkal Majalla"/>
          <w:rtl/>
          <w:lang w:eastAsia="ar" w:bidi="ar-MA"/>
        </w:rPr>
        <w:t>ت</w:t>
      </w:r>
      <w:r w:rsidRPr="00345576">
        <w:rPr>
          <w:rFonts w:ascii="Sakkal Majalla" w:hAnsi="Sakkal Majalla" w:eastAsia="Times New Roman" w:cs="Sakkal Majalla"/>
          <w:rtl/>
          <w:lang w:eastAsia="ar" w:bidi="ar-MA"/>
        </w:rPr>
        <w:t>ه من التجربة.</w:t>
      </w:r>
    </w:p>
    <w:p w:rsidRPr="00345576" w:rsidR="00043D11" w:rsidP="00840C63" w:rsidRDefault="005C148C" w14:paraId="0E1E0EEB" w14:textId="2A2694F7">
      <w:pPr>
        <w:bidi/>
        <w:jc w:val="both"/>
        <w:rPr>
          <w:rFonts w:ascii="Sakkal Majalla" w:hAnsi="Sakkal Majalla" w:cs="Sakkal Majalla"/>
        </w:rPr>
      </w:pPr>
      <w:r w:rsidRPr="00345576">
        <w:rPr>
          <w:rFonts w:ascii="Sakkal Majalla" w:hAnsi="Sakkal Majalla" w:eastAsia="Source Sans Pro" w:cs="Sakkal Majalla"/>
          <w:rtl/>
          <w:lang w:eastAsia="ar" w:bidi="ar-MA"/>
        </w:rPr>
        <w:t>و</w:t>
      </w:r>
      <w:r w:rsidRPr="00345576" w:rsidR="00043D11">
        <w:rPr>
          <w:rFonts w:ascii="Sakkal Majalla" w:hAnsi="Sakkal Majalla" w:eastAsia="Source Sans Pro" w:cs="Sakkal Majalla"/>
          <w:rtl/>
          <w:lang w:eastAsia="ar" w:bidi="ar-MA"/>
        </w:rPr>
        <w:t>يجب التأكيد على أهمية الإعداد، والثقة، والتواصل، ودور القائد.</w:t>
      </w:r>
    </w:p>
    <w:p w:rsidRPr="00345576" w:rsidR="00345576" w:rsidRDefault="00345576" w14:paraId="5E23B16E" w14:textId="77777777">
      <w:pPr>
        <w:rPr>
          <w:rFonts w:ascii="Sakkal Majalla" w:hAnsi="Sakkal Majalla" w:eastAsia="Source Sans Pro" w:cs="Sakkal Majalla"/>
          <w:b/>
          <w:bCs/>
          <w:color w:val="65A000"/>
          <w:sz w:val="24"/>
          <w:szCs w:val="24"/>
          <w:rtl/>
          <w:lang w:eastAsia="ar" w:bidi="ar-MA"/>
        </w:rPr>
      </w:pPr>
      <w:r w:rsidRPr="00345576">
        <w:rPr>
          <w:rFonts w:ascii="Sakkal Majalla" w:hAnsi="Sakkal Majalla" w:eastAsia="Source Sans Pro" w:cs="Sakkal Majalla"/>
          <w:b/>
          <w:bCs/>
          <w:color w:val="65A000"/>
          <w:sz w:val="24"/>
          <w:szCs w:val="24"/>
          <w:rtl/>
          <w:lang w:eastAsia="ar" w:bidi="ar-MA"/>
        </w:rPr>
        <w:br w:type="page"/>
      </w:r>
    </w:p>
    <w:p w:rsidRPr="00345576" w:rsidR="00333625" w:rsidP="003302A7" w:rsidRDefault="00AB5C4A" w14:paraId="54421D41" w14:textId="5A5731F0">
      <w:pPr>
        <w:bidi/>
        <w:jc w:val="both"/>
        <w:rPr>
          <w:rFonts w:ascii="Sakkal Majalla" w:hAnsi="Sakkal Majalla" w:cs="Sakkal Majalla"/>
          <w:b/>
          <w:bCs/>
          <w:color w:val="65A000"/>
          <w:sz w:val="24"/>
          <w:szCs w:val="24"/>
        </w:rPr>
      </w:pPr>
      <w:r w:rsidRPr="00345576">
        <w:rPr>
          <w:rFonts w:ascii="Sakkal Majalla" w:hAnsi="Sakkal Majalla" w:eastAsia="Source Sans Pro" w:cs="Sakkal Majalla"/>
          <w:b/>
          <w:bCs/>
          <w:color w:val="65A000"/>
          <w:sz w:val="24"/>
          <w:szCs w:val="24"/>
          <w:rtl/>
          <w:lang w:eastAsia="ar" w:bidi="ar-MA"/>
        </w:rPr>
        <w:lastRenderedPageBreak/>
        <w:t>3. الشعار المصور للفريق</w:t>
      </w:r>
    </w:p>
    <w:p w:rsidRPr="00345576" w:rsidR="00333625" w:rsidP="003302A7" w:rsidRDefault="00333625" w14:paraId="429AD5FA" w14:textId="77777777">
      <w:p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حجم المجموعة: 15 إلى 50 شخصًا</w:t>
      </w:r>
    </w:p>
    <w:p w:rsidRPr="00345576" w:rsidR="00333625" w:rsidP="003302A7" w:rsidRDefault="007D14EB" w14:paraId="426A8A06" w14:textId="77777777">
      <w:p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المدة الزمنية: 60 دقيقة</w:t>
      </w:r>
    </w:p>
    <w:p w:rsidRPr="00345576" w:rsidR="00333625" w:rsidP="003302A7" w:rsidRDefault="00333625" w14:paraId="461DA912" w14:textId="77777777">
      <w:p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المواد: أوراق اللوح القلاب وأقلام</w:t>
      </w:r>
    </w:p>
    <w:p w:rsidRPr="00345576" w:rsidR="00333625" w:rsidP="003302A7" w:rsidRDefault="00333625" w14:paraId="79FF8692" w14:textId="3654F8D1">
      <w:p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الهدف: إقامة علاقات عمل مريحة داخل الفريق</w:t>
      </w:r>
    </w:p>
    <w:p w:rsidRPr="00345576" w:rsidR="00333625" w:rsidP="003302A7" w:rsidRDefault="00333625" w14:paraId="209B961A" w14:textId="77777777">
      <w:p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متى ينبغي استخدامه: في حلقات العمل التي يجب أن تؤدي المجموعات فيها مهام معينة.</w:t>
      </w:r>
    </w:p>
    <w:p w:rsidRPr="00345576" w:rsidR="00333625" w:rsidP="003302A7" w:rsidRDefault="00333625" w14:paraId="62EBF3C5" w14:textId="77777777">
      <w:pPr>
        <w:autoSpaceDE w:val="0"/>
        <w:autoSpaceDN w:val="0"/>
        <w:bidi/>
        <w:adjustRightInd w:val="0"/>
        <w:spacing w:after="0" w:line="240" w:lineRule="auto"/>
        <w:jc w:val="both"/>
        <w:rPr>
          <w:rFonts w:ascii="Sakkal Majalla" w:hAnsi="Sakkal Majalla" w:eastAsia="AdobePiStd" w:cs="Sakkal Majalla"/>
        </w:rPr>
      </w:pPr>
    </w:p>
    <w:p w:rsidRPr="00345576" w:rsidR="00DE09AC" w:rsidP="003302A7" w:rsidRDefault="00DE09AC" w14:paraId="62B928B5" w14:textId="77777777">
      <w:pPr>
        <w:autoSpaceDE w:val="0"/>
        <w:autoSpaceDN w:val="0"/>
        <w:bidi/>
        <w:adjustRightInd w:val="0"/>
        <w:spacing w:after="0" w:line="240" w:lineRule="auto"/>
        <w:jc w:val="both"/>
        <w:rPr>
          <w:rFonts w:ascii="Sakkal Majalla" w:hAnsi="Sakkal Majalla" w:eastAsia="AdobePiStd" w:cs="Sakkal Majalla"/>
          <w:b/>
          <w:bCs/>
          <w:color w:val="C00000"/>
          <w:rtl/>
          <w:lang w:eastAsia="ar" w:bidi="ar-MA"/>
        </w:rPr>
      </w:pPr>
    </w:p>
    <w:p w:rsidRPr="00345576" w:rsidR="00333625" w:rsidP="00DE09AC" w:rsidRDefault="00333625" w14:paraId="47167DF0" w14:textId="3AC9972B">
      <w:pPr>
        <w:autoSpaceDE w:val="0"/>
        <w:autoSpaceDN w:val="0"/>
        <w:bidi/>
        <w:adjustRightInd w:val="0"/>
        <w:spacing w:after="0" w:line="240" w:lineRule="auto"/>
        <w:jc w:val="both"/>
        <w:rPr>
          <w:rFonts w:ascii="Sakkal Majalla" w:hAnsi="Sakkal Majalla" w:eastAsia="AdobePiStd" w:cs="Sakkal Majalla"/>
          <w:b/>
          <w:color w:val="C00000"/>
        </w:rPr>
      </w:pPr>
      <w:r w:rsidRPr="00345576">
        <w:rPr>
          <w:rFonts w:ascii="Sakkal Majalla" w:hAnsi="Sakkal Majalla" w:eastAsia="AdobePiStd" w:cs="Sakkal Majalla"/>
          <w:b/>
          <w:bCs/>
          <w:color w:val="C00000"/>
          <w:rtl/>
          <w:lang w:eastAsia="ar" w:bidi="ar-MA"/>
        </w:rPr>
        <w:t>التعليمات</w:t>
      </w:r>
    </w:p>
    <w:p w:rsidRPr="00345576" w:rsidR="00333625" w:rsidP="003302A7" w:rsidRDefault="00333625" w14:paraId="2BDA21C7" w14:textId="77777777">
      <w:pPr>
        <w:pStyle w:val="Paragraphedeliste"/>
        <w:numPr>
          <w:ilvl w:val="0"/>
          <w:numId w:val="3"/>
        </w:num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ينبغي أن يطلب المُيسِّر من المشاركين تشكيل عدة مجموعات صغيرة واختيار اسم لفريقهم.</w:t>
      </w:r>
    </w:p>
    <w:p w:rsidRPr="00345576" w:rsidR="00333625" w:rsidP="434CC503" w:rsidRDefault="00333625" w14:paraId="421FEAD9" w14:textId="048B5031">
      <w:pPr>
        <w:pStyle w:val="Paragraphedeliste"/>
        <w:numPr>
          <w:ilvl w:val="0"/>
          <w:numId w:val="3"/>
        </w:num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اطلب من كل فريق أن يصمم شعارًا مصورًا (علامة) يوضح من يكونون/ ماذا يمثلون لبقية المشاركين. ارسم نسخةً كبيرةً على اللوح القل</w:t>
      </w:r>
      <w:r w:rsidR="00B81C33">
        <w:rPr>
          <w:rFonts w:hint="cs" w:ascii="Sakkal Majalla" w:hAnsi="Sakkal Majalla" w:eastAsia="Source Sans Pro" w:cs="Sakkal Majalla"/>
          <w:rtl/>
          <w:lang w:eastAsia="ar" w:bidi="ar-MA"/>
        </w:rPr>
        <w:t>َّ</w:t>
      </w:r>
      <w:r w:rsidRPr="00345576">
        <w:rPr>
          <w:rFonts w:ascii="Sakkal Majalla" w:hAnsi="Sakkal Majalla" w:eastAsia="Source Sans Pro" w:cs="Sakkal Majalla"/>
          <w:rtl/>
          <w:lang w:eastAsia="ar" w:bidi="ar-MA"/>
        </w:rPr>
        <w:t xml:space="preserve">اب حتى يستطيع أن </w:t>
      </w:r>
      <w:r w:rsidR="00B81C33">
        <w:rPr>
          <w:rFonts w:hint="cs" w:ascii="Sakkal Majalla" w:hAnsi="Sakkal Majalla" w:eastAsia="Source Sans Pro" w:cs="Sakkal Majalla"/>
          <w:rtl/>
          <w:lang w:eastAsia="ar" w:bidi="ar-MA"/>
        </w:rPr>
        <w:t>ي</w:t>
      </w:r>
      <w:r w:rsidRPr="00345576">
        <w:rPr>
          <w:rFonts w:ascii="Sakkal Majalla" w:hAnsi="Sakkal Majalla" w:eastAsia="Source Sans Pro" w:cs="Sakkal Majalla"/>
          <w:rtl/>
          <w:lang w:eastAsia="ar" w:bidi="ar-MA"/>
        </w:rPr>
        <w:t>راها باقي المجموعة. امنح المشاركين عشر دقائق للانتهاء من هذا النشاط.</w:t>
      </w:r>
    </w:p>
    <w:p w:rsidRPr="00345576" w:rsidR="00333625" w:rsidP="00D66A5B" w:rsidRDefault="00333625" w14:paraId="7E3DA662" w14:textId="5FED6B80">
      <w:pPr>
        <w:pStyle w:val="Paragraphedeliste"/>
        <w:numPr>
          <w:ilvl w:val="0"/>
          <w:numId w:val="3"/>
        </w:num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بعد الانتهاء من الشعار المصور، اطلب من كل فريق كتابة شعار لفظي يتألف من اثنتي عشرة كلمة</w:t>
      </w:r>
      <w:r w:rsidRPr="00345576" w:rsidR="00345576">
        <w:rPr>
          <w:rFonts w:ascii="Sakkal Majalla" w:hAnsi="Sakkal Majalla" w:eastAsia="Source Sans Pro" w:cs="Sakkal Majalla"/>
          <w:rtl/>
          <w:lang w:eastAsia="ar" w:bidi="ar-MA"/>
        </w:rPr>
        <w:t>ً</w:t>
      </w:r>
      <w:r w:rsidRPr="00345576">
        <w:rPr>
          <w:rFonts w:ascii="Sakkal Majalla" w:hAnsi="Sakkal Majalla" w:eastAsia="Source Sans Pro" w:cs="Sakkal Majalla"/>
          <w:rtl/>
          <w:lang w:eastAsia="ar" w:bidi="ar-MA"/>
        </w:rPr>
        <w:t xml:space="preserve"> أو أقل يشرح الشعار المصور ويخلق هوية للمجموعة. امنح المشاركين عشر دقائق للانتهاء من هذا النشاط.</w:t>
      </w:r>
    </w:p>
    <w:p w:rsidRPr="00345576" w:rsidR="00333625" w:rsidP="00D66A5B" w:rsidRDefault="00333625" w14:paraId="38DD225C" w14:textId="77777777">
      <w:pPr>
        <w:pStyle w:val="Paragraphedeliste"/>
        <w:numPr>
          <w:ilvl w:val="0"/>
          <w:numId w:val="3"/>
        </w:num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 xml:space="preserve">اطلب من كل مجموعة عرض منتجاتها لبقية المشاركين، وشرح ما يمثله الشعاران المصور واللفظي. </w:t>
      </w:r>
    </w:p>
    <w:p w:rsidRPr="00345576" w:rsidR="00333625" w:rsidP="003302A7" w:rsidRDefault="00333625" w14:paraId="6D98A12B" w14:textId="77777777">
      <w:pPr>
        <w:autoSpaceDE w:val="0"/>
        <w:autoSpaceDN w:val="0"/>
        <w:bidi/>
        <w:adjustRightInd w:val="0"/>
        <w:spacing w:after="0" w:line="240" w:lineRule="auto"/>
        <w:jc w:val="both"/>
        <w:rPr>
          <w:rFonts w:ascii="Sakkal Majalla" w:hAnsi="Sakkal Majalla" w:cs="Sakkal Majalla"/>
        </w:rPr>
      </w:pPr>
    </w:p>
    <w:p w:rsidRPr="00345576" w:rsidR="00ED4461" w:rsidP="003302A7" w:rsidRDefault="00ED4461" w14:paraId="0E01EE45" w14:textId="77777777">
      <w:pPr>
        <w:autoSpaceDE w:val="0"/>
        <w:autoSpaceDN w:val="0"/>
        <w:bidi/>
        <w:adjustRightInd w:val="0"/>
        <w:spacing w:after="0" w:line="240" w:lineRule="auto"/>
        <w:jc w:val="both"/>
        <w:rPr>
          <w:rFonts w:ascii="Sakkal Majalla" w:hAnsi="Sakkal Majalla" w:cs="Sakkal Majalla"/>
          <w:color w:val="C00000"/>
        </w:rPr>
      </w:pPr>
      <w:r w:rsidRPr="00345576">
        <w:rPr>
          <w:rFonts w:ascii="Sakkal Majalla" w:hAnsi="Sakkal Majalla" w:eastAsia="Source Sans Pro" w:cs="Sakkal Majalla"/>
          <w:b/>
          <w:bCs/>
          <w:color w:val="C00000"/>
          <w:rtl/>
          <w:lang w:eastAsia="ar" w:bidi="ar-MA"/>
        </w:rPr>
        <w:t>استخلاص المعلومات:</w:t>
      </w:r>
    </w:p>
    <w:p w:rsidRPr="00345576" w:rsidR="00333625" w:rsidP="003302A7" w:rsidRDefault="00333625" w14:paraId="03CAEFFA" w14:textId="77777777">
      <w:p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ناقش قيمة التمرين بالنسبة للعمل الذي سيؤدونه.</w:t>
      </w:r>
    </w:p>
    <w:p w:rsidRPr="00345576" w:rsidR="00333625" w:rsidP="003302A7" w:rsidRDefault="00333625" w14:paraId="2946DB82" w14:textId="77777777">
      <w:pPr>
        <w:autoSpaceDE w:val="0"/>
        <w:autoSpaceDN w:val="0"/>
        <w:bidi/>
        <w:adjustRightInd w:val="0"/>
        <w:spacing w:after="0" w:line="240" w:lineRule="auto"/>
        <w:jc w:val="both"/>
        <w:rPr>
          <w:rFonts w:ascii="Sakkal Majalla" w:hAnsi="Sakkal Majalla" w:cs="Sakkal Majalla"/>
        </w:rPr>
      </w:pPr>
    </w:p>
    <w:p w:rsidRPr="00345576" w:rsidR="00552818" w:rsidP="003302A7" w:rsidRDefault="00552818" w14:paraId="1055D914" w14:textId="77777777">
      <w:pPr>
        <w:autoSpaceDE w:val="0"/>
        <w:autoSpaceDN w:val="0"/>
        <w:bidi/>
        <w:adjustRightInd w:val="0"/>
        <w:spacing w:after="0" w:line="240" w:lineRule="auto"/>
        <w:jc w:val="both"/>
        <w:rPr>
          <w:rFonts w:ascii="Sakkal Majalla" w:hAnsi="Sakkal Majalla" w:cs="Sakkal Majalla"/>
          <w:b/>
          <w:bCs/>
          <w:i/>
          <w:iCs/>
          <w:sz w:val="28"/>
          <w:szCs w:val="28"/>
        </w:rPr>
      </w:pPr>
    </w:p>
    <w:p w:rsidRPr="00011D85" w:rsidR="00D310EE" w:rsidP="003302A7" w:rsidRDefault="00D310EE" w14:paraId="31A97431" w14:textId="75992CBA">
      <w:pPr>
        <w:autoSpaceDE w:val="0"/>
        <w:autoSpaceDN w:val="0"/>
        <w:bidi/>
        <w:adjustRightInd w:val="0"/>
        <w:spacing w:after="0" w:line="240" w:lineRule="auto"/>
        <w:jc w:val="both"/>
        <w:rPr>
          <w:rFonts w:ascii="Sakkal Majalla" w:hAnsi="Sakkal Majalla" w:cs="Sakkal Majalla"/>
          <w:b/>
          <w:bCs/>
          <w:i/>
          <w:iCs/>
          <w:sz w:val="28"/>
          <w:szCs w:val="28"/>
        </w:rPr>
      </w:pPr>
      <w:r w:rsidRPr="006144B5">
        <w:rPr>
          <w:rFonts w:ascii="Sakkal Majalla" w:hAnsi="Sakkal Majalla" w:eastAsia="Source Sans Pro" w:cs="Sakkal Majalla"/>
          <w:b/>
          <w:bCs/>
          <w:i/>
          <w:iCs/>
          <w:sz w:val="28"/>
          <w:szCs w:val="28"/>
          <w:rtl/>
          <w:lang w:eastAsia="ar" w:bidi="ar-MA"/>
        </w:rPr>
        <w:t>أنشطة إضافية لبناء الفريق:</w:t>
      </w:r>
    </w:p>
    <w:p w:rsidRPr="00345576" w:rsidR="00333625" w:rsidP="003302A7" w:rsidRDefault="00333625" w14:paraId="5997CC1D" w14:textId="77777777">
      <w:pPr>
        <w:autoSpaceDE w:val="0"/>
        <w:autoSpaceDN w:val="0"/>
        <w:bidi/>
        <w:adjustRightInd w:val="0"/>
        <w:spacing w:after="0" w:line="240" w:lineRule="auto"/>
        <w:jc w:val="both"/>
        <w:rPr>
          <w:rFonts w:ascii="Sakkal Majalla" w:hAnsi="Sakkal Majalla" w:cs="Sakkal Majalla"/>
        </w:rPr>
      </w:pPr>
    </w:p>
    <w:p w:rsidR="00345576" w:rsidRDefault="00345576" w14:paraId="01C66FDF" w14:textId="77777777">
      <w:pPr>
        <w:rPr>
          <w:rFonts w:ascii="Sakkal Majalla" w:hAnsi="Sakkal Majalla" w:eastAsia="Source Sans Pro" w:cs="Sakkal Majalla"/>
          <w:b/>
          <w:bCs/>
          <w:color w:val="65A000"/>
          <w:rtl/>
          <w:lang w:eastAsia="ar" w:bidi="ar-MA"/>
        </w:rPr>
      </w:pPr>
      <w:r>
        <w:rPr>
          <w:rFonts w:ascii="Sakkal Majalla" w:hAnsi="Sakkal Majalla" w:eastAsia="Source Sans Pro" w:cs="Sakkal Majalla"/>
          <w:b/>
          <w:bCs/>
          <w:color w:val="65A000"/>
          <w:rtl/>
          <w:lang w:eastAsia="ar" w:bidi="ar-MA"/>
        </w:rPr>
        <w:br w:type="page"/>
      </w:r>
    </w:p>
    <w:p w:rsidRPr="00345576" w:rsidR="00333625" w:rsidP="003302A7" w:rsidRDefault="00AB5C4A" w14:paraId="28080764" w14:textId="4E99EA83">
      <w:pPr>
        <w:bidi/>
        <w:jc w:val="both"/>
        <w:rPr>
          <w:rFonts w:ascii="Sakkal Majalla" w:hAnsi="Sakkal Majalla" w:cs="Sakkal Majalla"/>
          <w:b/>
          <w:bCs/>
          <w:color w:val="65A000"/>
        </w:rPr>
      </w:pPr>
      <w:r w:rsidRPr="00345576">
        <w:rPr>
          <w:rFonts w:ascii="Sakkal Majalla" w:hAnsi="Sakkal Majalla" w:eastAsia="Source Sans Pro" w:cs="Sakkal Majalla"/>
          <w:b/>
          <w:bCs/>
          <w:color w:val="65A000"/>
          <w:rtl/>
          <w:lang w:eastAsia="ar" w:bidi="ar-MA"/>
        </w:rPr>
        <w:t>4. التشابك - فك التشابك</w:t>
      </w:r>
    </w:p>
    <w:p w:rsidRPr="00011D85" w:rsidR="00333625" w:rsidP="003302A7" w:rsidRDefault="00333625" w14:paraId="66E0EA80" w14:textId="5EF411D6">
      <w:pPr>
        <w:autoSpaceDE w:val="0"/>
        <w:autoSpaceDN w:val="0"/>
        <w:bidi/>
        <w:adjustRightInd w:val="0"/>
        <w:spacing w:after="0" w:line="240" w:lineRule="auto"/>
        <w:jc w:val="both"/>
        <w:rPr>
          <w:rFonts w:ascii="Sakkal Majalla" w:hAnsi="Sakkal Majalla" w:cs="Sakkal Majalla"/>
          <w:i/>
          <w:iCs/>
        </w:rPr>
      </w:pPr>
      <w:r w:rsidRPr="006144B5">
        <w:rPr>
          <w:rFonts w:ascii="Sakkal Majalla" w:hAnsi="Sakkal Majalla" w:eastAsia="Source Sans Pro" w:cs="Sakkal Majalla"/>
          <w:i/>
          <w:iCs/>
          <w:rtl/>
          <w:lang w:eastAsia="ar" w:bidi="ar-MA"/>
        </w:rPr>
        <w:t>حجم المجموعة:</w:t>
      </w:r>
      <w:r w:rsidRPr="00011D85">
        <w:rPr>
          <w:rFonts w:ascii="Sakkal Majalla" w:hAnsi="Sakkal Majalla" w:eastAsia="Source Sans Pro" w:cs="Sakkal Majalla"/>
          <w:i/>
          <w:iCs/>
          <w:rtl/>
          <w:lang w:eastAsia="ar" w:bidi="ar-MA"/>
        </w:rPr>
        <w:t xml:space="preserve"> </w:t>
      </w:r>
      <w:r w:rsidRPr="006144B5">
        <w:rPr>
          <w:rFonts w:ascii="Sakkal Majalla" w:hAnsi="Sakkal Majalla" w:eastAsia="Source Sans Pro" w:cs="Sakkal Majalla"/>
          <w:i/>
          <w:iCs/>
          <w:rtl/>
          <w:lang w:eastAsia="ar" w:bidi="ar-MA"/>
        </w:rPr>
        <w:t>15 إلى 25 شخصًا</w:t>
      </w:r>
      <w:r w:rsidRPr="006144B5" w:rsidR="00B81C33">
        <w:rPr>
          <w:rFonts w:ascii="Sakkal Majalla" w:hAnsi="Sakkal Majalla" w:eastAsia="Source Sans Pro" w:cs="Sakkal Majalla"/>
          <w:i/>
          <w:iCs/>
          <w:rtl/>
          <w:lang w:eastAsia="ar" w:bidi="ar-MA"/>
        </w:rPr>
        <w:t>.</w:t>
      </w:r>
    </w:p>
    <w:p w:rsidRPr="00011D85" w:rsidR="00333625" w:rsidP="003302A7" w:rsidRDefault="00333625" w14:paraId="4AB30E89" w14:textId="545D33A1">
      <w:pPr>
        <w:autoSpaceDE w:val="0"/>
        <w:autoSpaceDN w:val="0"/>
        <w:bidi/>
        <w:adjustRightInd w:val="0"/>
        <w:spacing w:after="0" w:line="240" w:lineRule="auto"/>
        <w:jc w:val="both"/>
        <w:rPr>
          <w:rFonts w:ascii="Sakkal Majalla" w:hAnsi="Sakkal Majalla" w:cs="Sakkal Majalla"/>
          <w:i/>
          <w:iCs/>
        </w:rPr>
      </w:pPr>
      <w:r w:rsidRPr="006144B5">
        <w:rPr>
          <w:rFonts w:ascii="Sakkal Majalla" w:hAnsi="Sakkal Majalla" w:eastAsia="Source Sans Pro" w:cs="Sakkal Majalla"/>
          <w:i/>
          <w:iCs/>
          <w:rtl/>
          <w:lang w:eastAsia="ar" w:bidi="ar-MA"/>
        </w:rPr>
        <w:t>المدة الزمنية:</w:t>
      </w:r>
      <w:r w:rsidRPr="00011D85">
        <w:rPr>
          <w:rFonts w:ascii="Sakkal Majalla" w:hAnsi="Sakkal Majalla" w:eastAsia="Source Sans Pro" w:cs="Sakkal Majalla"/>
          <w:i/>
          <w:iCs/>
          <w:rtl/>
          <w:lang w:eastAsia="ar" w:bidi="ar-MA"/>
        </w:rPr>
        <w:t xml:space="preserve"> </w:t>
      </w:r>
      <w:r w:rsidRPr="006144B5">
        <w:rPr>
          <w:rFonts w:ascii="Sakkal Majalla" w:hAnsi="Sakkal Majalla" w:eastAsia="Source Sans Pro" w:cs="Sakkal Majalla"/>
          <w:i/>
          <w:iCs/>
          <w:rtl/>
          <w:lang w:eastAsia="ar" w:bidi="ar-MA"/>
        </w:rPr>
        <w:t xml:space="preserve">10 </w:t>
      </w:r>
      <w:r w:rsidRPr="006144B5" w:rsidR="00345576">
        <w:rPr>
          <w:rFonts w:hint="cs" w:ascii="Sakkal Majalla" w:hAnsi="Sakkal Majalla" w:eastAsia="Source Sans Pro" w:cs="Sakkal Majalla"/>
          <w:i/>
          <w:iCs/>
          <w:rtl/>
          <w:lang w:eastAsia="ar" w:bidi="ar-MA"/>
        </w:rPr>
        <w:t>دقائق</w:t>
      </w:r>
      <w:r w:rsidRPr="006144B5" w:rsidR="00345576">
        <w:rPr>
          <w:rFonts w:ascii="Sakkal Majalla" w:hAnsi="Sakkal Majalla" w:eastAsia="Source Sans Pro" w:cs="Sakkal Majalla"/>
          <w:i/>
          <w:iCs/>
          <w:rtl/>
          <w:lang w:eastAsia="ar" w:bidi="ar-MA"/>
        </w:rPr>
        <w:t xml:space="preserve"> </w:t>
      </w:r>
      <w:r w:rsidRPr="006144B5">
        <w:rPr>
          <w:rFonts w:ascii="Sakkal Majalla" w:hAnsi="Sakkal Majalla" w:eastAsia="Source Sans Pro" w:cs="Sakkal Majalla"/>
          <w:i/>
          <w:iCs/>
          <w:rtl/>
          <w:lang w:eastAsia="ar" w:bidi="ar-MA"/>
        </w:rPr>
        <w:t>إلى 15 دقيقة</w:t>
      </w:r>
      <w:r w:rsidRPr="006144B5" w:rsidR="00B81C33">
        <w:rPr>
          <w:rFonts w:ascii="Sakkal Majalla" w:hAnsi="Sakkal Majalla" w:eastAsia="Source Sans Pro" w:cs="Sakkal Majalla"/>
          <w:i/>
          <w:iCs/>
          <w:rtl/>
          <w:lang w:eastAsia="ar" w:bidi="ar-MA"/>
        </w:rPr>
        <w:t>.</w:t>
      </w:r>
    </w:p>
    <w:p w:rsidRPr="00011D85" w:rsidR="00333625" w:rsidP="003302A7" w:rsidRDefault="00333625" w14:paraId="3E498B01" w14:textId="16928F1E">
      <w:pPr>
        <w:autoSpaceDE w:val="0"/>
        <w:autoSpaceDN w:val="0"/>
        <w:bidi/>
        <w:adjustRightInd w:val="0"/>
        <w:spacing w:after="0" w:line="240" w:lineRule="auto"/>
        <w:jc w:val="both"/>
        <w:rPr>
          <w:rFonts w:ascii="Sakkal Majalla" w:hAnsi="Sakkal Majalla" w:cs="Sakkal Majalla"/>
          <w:i/>
          <w:iCs/>
        </w:rPr>
      </w:pPr>
      <w:r w:rsidRPr="006144B5">
        <w:rPr>
          <w:rFonts w:ascii="Sakkal Majalla" w:hAnsi="Sakkal Majalla" w:eastAsia="Source Sans Pro" w:cs="Sakkal Majalla"/>
          <w:i/>
          <w:iCs/>
          <w:rtl/>
          <w:lang w:eastAsia="ar" w:bidi="ar-MA"/>
        </w:rPr>
        <w:t>المواد:</w:t>
      </w:r>
      <w:r w:rsidRPr="00011D85">
        <w:rPr>
          <w:rFonts w:ascii="Sakkal Majalla" w:hAnsi="Sakkal Majalla" w:eastAsia="Source Sans Pro" w:cs="Sakkal Majalla"/>
          <w:i/>
          <w:iCs/>
          <w:rtl/>
          <w:lang w:eastAsia="ar" w:bidi="ar-MA"/>
        </w:rPr>
        <w:t xml:space="preserve"> </w:t>
      </w:r>
      <w:r w:rsidRPr="006144B5">
        <w:rPr>
          <w:rFonts w:ascii="Sakkal Majalla" w:hAnsi="Sakkal Majalla" w:eastAsia="Source Sans Pro" w:cs="Sakkal Majalla"/>
          <w:i/>
          <w:iCs/>
          <w:rtl/>
          <w:lang w:eastAsia="ar" w:bidi="ar-MA"/>
        </w:rPr>
        <w:t>لا يوجد</w:t>
      </w:r>
      <w:r w:rsidRPr="006144B5" w:rsidR="00B81C33">
        <w:rPr>
          <w:rFonts w:ascii="Sakkal Majalla" w:hAnsi="Sakkal Majalla" w:eastAsia="Source Sans Pro" w:cs="Sakkal Majalla"/>
          <w:i/>
          <w:iCs/>
          <w:rtl/>
          <w:lang w:eastAsia="ar" w:bidi="ar-MA"/>
        </w:rPr>
        <w:t>.</w:t>
      </w:r>
    </w:p>
    <w:p w:rsidRPr="00345576" w:rsidR="00333625" w:rsidP="001D181B" w:rsidRDefault="00333625" w14:paraId="707D58AF" w14:textId="7397E282">
      <w:p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AdobePiStd" w:cs="Sakkal Majalla"/>
          <w:rtl/>
          <w:lang w:eastAsia="ar" w:bidi="ar-MA"/>
        </w:rPr>
        <w:t>الهدف: إثبات أن التعاون وجهود الفريق المشتركة من التقنيات الناجحة</w:t>
      </w:r>
      <w:r w:rsidRPr="00345576" w:rsidR="001D181B">
        <w:rPr>
          <w:rFonts w:ascii="Sakkal Majalla" w:hAnsi="Sakkal Majalla" w:eastAsia="AdobePiStd" w:cs="Sakkal Majalla"/>
          <w:rtl/>
          <w:lang w:eastAsia="ar" w:bidi="ar-MA"/>
        </w:rPr>
        <w:t xml:space="preserve"> </w:t>
      </w:r>
      <w:r w:rsidRPr="00345576">
        <w:rPr>
          <w:rFonts w:ascii="Sakkal Majalla" w:hAnsi="Sakkal Majalla" w:eastAsia="Source Sans Pro" w:cs="Sakkal Majalla"/>
          <w:rtl/>
          <w:lang w:eastAsia="ar" w:bidi="ar-MA"/>
        </w:rPr>
        <w:t>في حل المشكلات.</w:t>
      </w:r>
    </w:p>
    <w:p w:rsidRPr="00345576" w:rsidR="00333625" w:rsidP="434CC503" w:rsidRDefault="000B7D15" w14:paraId="2BAD9C4D" w14:textId="08EAC74D">
      <w:pPr>
        <w:autoSpaceDE w:val="0"/>
        <w:autoSpaceDN w:val="0"/>
        <w:bidi/>
        <w:adjustRightInd w:val="0"/>
        <w:spacing w:after="0" w:line="240" w:lineRule="auto"/>
        <w:jc w:val="both"/>
        <w:rPr>
          <w:rFonts w:ascii="Sakkal Majalla" w:hAnsi="Sakkal Majalla" w:eastAsia="AdobePiStd" w:cs="Sakkal Majalla"/>
        </w:rPr>
      </w:pPr>
      <w:r w:rsidRPr="00345576">
        <w:rPr>
          <w:rFonts w:ascii="Sakkal Majalla" w:hAnsi="Sakkal Majalla" w:eastAsia="AdobePiStd" w:cs="Sakkal Majalla"/>
          <w:rtl/>
          <w:lang w:eastAsia="ar" w:bidi="ar-MA"/>
        </w:rPr>
        <w:t>متى ينبغي استخدامه: في بداية جلسة حول التعاون وبناء الفريق أو المشاركة.</w:t>
      </w:r>
    </w:p>
    <w:p w:rsidRPr="00345576" w:rsidR="00333625" w:rsidP="003302A7" w:rsidRDefault="00333625" w14:paraId="110FFD37" w14:textId="77777777">
      <w:pPr>
        <w:autoSpaceDE w:val="0"/>
        <w:autoSpaceDN w:val="0"/>
        <w:bidi/>
        <w:adjustRightInd w:val="0"/>
        <w:spacing w:after="0" w:line="240" w:lineRule="auto"/>
        <w:jc w:val="both"/>
        <w:rPr>
          <w:rFonts w:ascii="Sakkal Majalla" w:hAnsi="Sakkal Majalla" w:eastAsia="AdobePiStd" w:cs="Sakkal Majalla"/>
        </w:rPr>
      </w:pPr>
    </w:p>
    <w:p w:rsidRPr="00345576" w:rsidR="00333625" w:rsidP="003302A7" w:rsidRDefault="00333625" w14:paraId="767E88E1" w14:textId="77777777">
      <w:pPr>
        <w:autoSpaceDE w:val="0"/>
        <w:autoSpaceDN w:val="0"/>
        <w:bidi/>
        <w:adjustRightInd w:val="0"/>
        <w:spacing w:after="0" w:line="240" w:lineRule="auto"/>
        <w:jc w:val="both"/>
        <w:rPr>
          <w:rFonts w:ascii="Sakkal Majalla" w:hAnsi="Sakkal Majalla" w:eastAsia="AdobePiStd" w:cs="Sakkal Majalla"/>
          <w:b/>
          <w:color w:val="C00000"/>
        </w:rPr>
      </w:pPr>
      <w:r w:rsidRPr="00345576">
        <w:rPr>
          <w:rFonts w:ascii="Sakkal Majalla" w:hAnsi="Sakkal Majalla" w:eastAsia="AdobePiStd" w:cs="Sakkal Majalla"/>
          <w:b/>
          <w:bCs/>
          <w:color w:val="C00000"/>
          <w:rtl/>
          <w:lang w:eastAsia="ar" w:bidi="ar-MA"/>
        </w:rPr>
        <w:t>التعليمات</w:t>
      </w:r>
    </w:p>
    <w:p w:rsidRPr="00345576" w:rsidR="00333625" w:rsidP="003302A7" w:rsidRDefault="00333625" w14:paraId="03DFCAE1" w14:textId="77777777">
      <w:pPr>
        <w:pStyle w:val="Paragraphedeliste"/>
        <w:numPr>
          <w:ilvl w:val="0"/>
          <w:numId w:val="6"/>
        </w:num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اطلب من المشاركين أن يتطوع أحدهم لأداء دور «المدير».</w:t>
      </w:r>
    </w:p>
    <w:p w:rsidRPr="00A56A33" w:rsidR="00333625" w:rsidP="004B6305" w:rsidRDefault="00333625" w14:paraId="020E6823" w14:textId="327F6B2C">
      <w:pPr>
        <w:pStyle w:val="Paragraphedeliste"/>
        <w:numPr>
          <w:ilvl w:val="0"/>
          <w:numId w:val="6"/>
        </w:numPr>
        <w:autoSpaceDE w:val="0"/>
        <w:autoSpaceDN w:val="0"/>
        <w:bidi/>
        <w:adjustRightInd w:val="0"/>
        <w:spacing w:after="0" w:line="240" w:lineRule="auto"/>
        <w:jc w:val="both"/>
        <w:rPr>
          <w:rFonts w:ascii="Sakkal Majalla" w:hAnsi="Sakkal Majalla" w:cs="Sakkal Majalla"/>
        </w:rPr>
      </w:pPr>
      <w:r w:rsidRPr="00A56A33">
        <w:rPr>
          <w:rFonts w:ascii="Sakkal Majalla" w:hAnsi="Sakkal Majalla" w:eastAsia="Source Sans Pro" w:cs="Sakkal Majalla"/>
          <w:rtl/>
          <w:lang w:eastAsia="ar" w:bidi="ar-MA"/>
        </w:rPr>
        <w:t>اطلب من المشاركين الآخرين أن يشبكوا أيديهم ويشكلوا دائرة. ثم دون أن يترك أحدهم يد الآخر،</w:t>
      </w:r>
      <w:r w:rsidRPr="00A56A33" w:rsidR="00A56A33">
        <w:rPr>
          <w:rFonts w:ascii="Sakkal Majalla" w:hAnsi="Sakkal Majalla" w:eastAsia="Source Sans Pro" w:cs="Sakkal Majalla"/>
          <w:lang w:val="en-US" w:eastAsia="ar" w:bidi="ar-MA"/>
        </w:rPr>
        <w:t xml:space="preserve"> </w:t>
      </w:r>
      <w:r w:rsidRPr="00A56A33">
        <w:rPr>
          <w:rFonts w:ascii="Sakkal Majalla" w:hAnsi="Sakkal Majalla" w:eastAsia="Source Sans Pro" w:cs="Sakkal Majalla"/>
          <w:rtl/>
          <w:lang w:eastAsia="ar" w:bidi="ar-MA"/>
        </w:rPr>
        <w:t>حرك أيدي الأشخاص فوق وتحت وفيما بينهم لتشكيل عقدة بشرية.</w:t>
      </w:r>
    </w:p>
    <w:p w:rsidRPr="00345576" w:rsidR="00333625" w:rsidP="0094034C" w:rsidRDefault="00333625" w14:paraId="461D0CAC" w14:textId="170FC6E8">
      <w:pPr>
        <w:pStyle w:val="Paragraphedeliste"/>
        <w:numPr>
          <w:ilvl w:val="0"/>
          <w:numId w:val="6"/>
        </w:num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بعد أن يشكل المشاركون العقدة، يُطلب من «المدير» فكها. وينبغي على الجميع</w:t>
      </w:r>
      <w:r w:rsidRPr="00345576" w:rsidR="00846214">
        <w:rPr>
          <w:rFonts w:ascii="Sakkal Majalla" w:hAnsi="Sakkal Majalla" w:eastAsia="Source Sans Pro" w:cs="Sakkal Majalla"/>
          <w:rtl/>
          <w:lang w:eastAsia="ar" w:bidi="ar-MA"/>
        </w:rPr>
        <w:t xml:space="preserve"> </w:t>
      </w:r>
      <w:r w:rsidRPr="00345576">
        <w:rPr>
          <w:rFonts w:ascii="Sakkal Majalla" w:hAnsi="Sakkal Majalla" w:eastAsia="Source Sans Pro" w:cs="Sakkal Majalla"/>
          <w:rtl/>
          <w:lang w:eastAsia="ar" w:bidi="ar-MA"/>
        </w:rPr>
        <w:t>التعاون في اتباع تعليمات المدير. ولا يجوز أن يتحركوا من أماكنهم ما لم يُطلب منهم ذلك. وينبغي متابعة الوقت الذي يستغرقه هذا النشاط.</w:t>
      </w:r>
    </w:p>
    <w:p w:rsidRPr="00345576" w:rsidR="00333625" w:rsidP="001E6B01" w:rsidRDefault="00333625" w14:paraId="4C775672" w14:textId="2BE477F9">
      <w:pPr>
        <w:pStyle w:val="Paragraphedeliste"/>
        <w:numPr>
          <w:ilvl w:val="0"/>
          <w:numId w:val="6"/>
        </w:num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بعد أن تُفك العقدة، اطلب من المدير أن يشبك يديه مع المجموعة</w:t>
      </w:r>
      <w:r w:rsidRPr="00345576" w:rsidR="00846214">
        <w:rPr>
          <w:rFonts w:ascii="Sakkal Majalla" w:hAnsi="Sakkal Majalla" w:eastAsia="Source Sans Pro" w:cs="Sakkal Majalla"/>
          <w:rtl/>
          <w:lang w:eastAsia="ar" w:bidi="ar-MA"/>
        </w:rPr>
        <w:t xml:space="preserve"> </w:t>
      </w:r>
      <w:r w:rsidRPr="00345576">
        <w:rPr>
          <w:rFonts w:ascii="Sakkal Majalla" w:hAnsi="Sakkal Majalla" w:eastAsia="Source Sans Pro" w:cs="Sakkal Majalla"/>
          <w:rtl/>
          <w:lang w:eastAsia="ar" w:bidi="ar-MA"/>
        </w:rPr>
        <w:t>ويُشكلوا العقدة مرةً أخرى. وفي هذه المرة، عليهم أن يفكوا العقدة بأنفسهم دون مساعدةٍ من المدير (من المفترض أن يكون الأمر أسهل).</w:t>
      </w:r>
    </w:p>
    <w:p w:rsidRPr="00345576" w:rsidR="00333625" w:rsidP="003302A7" w:rsidRDefault="00333625" w14:paraId="6AFAD1EE" w14:textId="77777777">
      <w:pPr>
        <w:pStyle w:val="Paragraphedeliste"/>
        <w:numPr>
          <w:ilvl w:val="0"/>
          <w:numId w:val="6"/>
        </w:num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قارن الوقت الذي يستغرقه النشاط بمساعدة المدير ودونها.</w:t>
      </w:r>
    </w:p>
    <w:p w:rsidRPr="00345576" w:rsidR="00333625" w:rsidP="003302A7" w:rsidRDefault="00333625" w14:paraId="6B699379" w14:textId="77777777">
      <w:pPr>
        <w:autoSpaceDE w:val="0"/>
        <w:autoSpaceDN w:val="0"/>
        <w:bidi/>
        <w:adjustRightInd w:val="0"/>
        <w:spacing w:after="0" w:line="240" w:lineRule="auto"/>
        <w:jc w:val="both"/>
        <w:rPr>
          <w:rFonts w:ascii="Sakkal Majalla" w:hAnsi="Sakkal Majalla" w:cs="Sakkal Majalla"/>
        </w:rPr>
      </w:pPr>
    </w:p>
    <w:p w:rsidRPr="00345576" w:rsidR="00ED4461" w:rsidP="003302A7" w:rsidRDefault="000B7D15" w14:paraId="4F9E5ADC" w14:textId="77777777">
      <w:pPr>
        <w:autoSpaceDE w:val="0"/>
        <w:autoSpaceDN w:val="0"/>
        <w:bidi/>
        <w:adjustRightInd w:val="0"/>
        <w:spacing w:after="0" w:line="240" w:lineRule="auto"/>
        <w:jc w:val="both"/>
        <w:rPr>
          <w:rFonts w:ascii="Sakkal Majalla" w:hAnsi="Sakkal Majalla" w:cs="Sakkal Majalla"/>
          <w:color w:val="C00000"/>
        </w:rPr>
      </w:pPr>
      <w:r w:rsidRPr="00345576">
        <w:rPr>
          <w:rFonts w:ascii="Sakkal Majalla" w:hAnsi="Sakkal Majalla" w:eastAsia="Source Sans Pro" w:cs="Sakkal Majalla"/>
          <w:b/>
          <w:bCs/>
          <w:color w:val="C00000"/>
          <w:rtl/>
          <w:lang w:eastAsia="ar" w:bidi="ar-MA"/>
        </w:rPr>
        <w:t>استخلاص المعلومات</w:t>
      </w:r>
    </w:p>
    <w:p w:rsidRPr="00345576" w:rsidR="00333625" w:rsidP="003302A7" w:rsidRDefault="00333625" w14:paraId="210601FF" w14:textId="73948267">
      <w:p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 xml:space="preserve">اسأل المجموعة عن رأيهم في التمرين. وسيعلقون في الغالب على العمل </w:t>
      </w:r>
      <w:r w:rsidRPr="00345576" w:rsidR="002E7ECF">
        <w:rPr>
          <w:rFonts w:ascii="Sakkal Majalla" w:hAnsi="Sakkal Majalla" w:eastAsia="Source Sans Pro" w:cs="Sakkal Majalla"/>
          <w:rtl/>
          <w:lang w:eastAsia="ar" w:bidi="ar-MA"/>
        </w:rPr>
        <w:t>الجماعي</w:t>
      </w:r>
      <w:r w:rsidRPr="00345576">
        <w:rPr>
          <w:rFonts w:ascii="Sakkal Majalla" w:hAnsi="Sakkal Majalla" w:eastAsia="Source Sans Pro" w:cs="Sakkal Majalla"/>
          <w:rtl/>
          <w:lang w:eastAsia="ar" w:bidi="ar-MA"/>
        </w:rPr>
        <w:t xml:space="preserve">، والتعاون، وليس على الاعتماد على مدير واحد، وما إلى ذلك. استخدم هذه الإجابات لتؤدي إلى مناقشة مسألة العمل </w:t>
      </w:r>
      <w:r w:rsidRPr="00345576" w:rsidR="002E7ECF">
        <w:rPr>
          <w:rFonts w:ascii="Sakkal Majalla" w:hAnsi="Sakkal Majalla" w:eastAsia="Source Sans Pro" w:cs="Sakkal Majalla"/>
          <w:rtl/>
          <w:lang w:eastAsia="ar" w:bidi="ar-MA"/>
        </w:rPr>
        <w:t>الجماعي</w:t>
      </w:r>
      <w:r w:rsidRPr="00345576">
        <w:rPr>
          <w:rFonts w:ascii="Sakkal Majalla" w:hAnsi="Sakkal Majalla" w:eastAsia="Source Sans Pro" w:cs="Sakkal Majalla"/>
          <w:rtl/>
          <w:lang w:eastAsia="ar" w:bidi="ar-MA"/>
        </w:rPr>
        <w:t>.</w:t>
      </w:r>
    </w:p>
    <w:p w:rsidRPr="00345576" w:rsidR="00DB40EF" w:rsidP="00DB40EF" w:rsidRDefault="00DB40EF" w14:paraId="30D310A0" w14:textId="77777777">
      <w:pPr>
        <w:bidi/>
        <w:rPr>
          <w:rFonts w:ascii="Sakkal Majalla" w:hAnsi="Sakkal Majalla" w:cs="Sakkal Majalla"/>
          <w:b/>
          <w:bCs/>
        </w:rPr>
      </w:pPr>
    </w:p>
    <w:p w:rsidRPr="00345576" w:rsidR="00333625" w:rsidP="005A6D22" w:rsidRDefault="00AB5C4A" w14:paraId="4C30038B" w14:textId="2F54703A">
      <w:pPr>
        <w:bidi/>
        <w:rPr>
          <w:rFonts w:ascii="Sakkal Majalla" w:hAnsi="Sakkal Majalla" w:cs="Sakkal Majalla"/>
          <w:b/>
          <w:bCs/>
        </w:rPr>
      </w:pPr>
      <w:r w:rsidRPr="00345576">
        <w:rPr>
          <w:rFonts w:ascii="Sakkal Majalla" w:hAnsi="Sakkal Majalla" w:eastAsia="Source Sans Pro" w:cs="Sakkal Majalla"/>
          <w:b/>
          <w:bCs/>
          <w:color w:val="65A000"/>
          <w:rtl/>
          <w:lang w:eastAsia="ar" w:bidi="ar-MA"/>
        </w:rPr>
        <w:t>5</w:t>
      </w:r>
      <w:bookmarkStart w:name="_GoBack" w:id="2"/>
      <w:bookmarkEnd w:id="2"/>
      <w:r w:rsidRPr="00345576">
        <w:rPr>
          <w:rFonts w:ascii="Sakkal Majalla" w:hAnsi="Sakkal Majalla" w:eastAsia="Source Sans Pro" w:cs="Sakkal Majalla"/>
          <w:b/>
          <w:bCs/>
          <w:color w:val="65A000"/>
          <w:rtl/>
          <w:lang w:eastAsia="ar" w:bidi="ar-MA"/>
        </w:rPr>
        <w:t>. حكايات تنطوي على خدعة</w:t>
      </w:r>
    </w:p>
    <w:p w:rsidRPr="00011D85" w:rsidR="00333625" w:rsidP="003302A7" w:rsidRDefault="00333625" w14:paraId="2BB5CE2E" w14:textId="2329078D">
      <w:pPr>
        <w:autoSpaceDE w:val="0"/>
        <w:autoSpaceDN w:val="0"/>
        <w:bidi/>
        <w:adjustRightInd w:val="0"/>
        <w:spacing w:after="0" w:line="240" w:lineRule="auto"/>
        <w:jc w:val="both"/>
        <w:rPr>
          <w:rFonts w:ascii="Sakkal Majalla" w:hAnsi="Sakkal Majalla" w:cs="Sakkal Majalla"/>
          <w:i/>
          <w:iCs/>
        </w:rPr>
      </w:pPr>
      <w:r w:rsidRPr="006144B5">
        <w:rPr>
          <w:rFonts w:ascii="Sakkal Majalla" w:hAnsi="Sakkal Majalla" w:eastAsia="Source Sans Pro" w:cs="Sakkal Majalla"/>
          <w:i/>
          <w:iCs/>
          <w:rtl/>
          <w:lang w:eastAsia="ar" w:bidi="ar-MA"/>
        </w:rPr>
        <w:t>حجم المجموعة:</w:t>
      </w:r>
      <w:r w:rsidRPr="00011D85">
        <w:rPr>
          <w:rFonts w:ascii="Sakkal Majalla" w:hAnsi="Sakkal Majalla" w:eastAsia="Source Sans Pro" w:cs="Sakkal Majalla"/>
          <w:i/>
          <w:iCs/>
          <w:rtl/>
          <w:lang w:eastAsia="ar" w:bidi="ar-MA"/>
        </w:rPr>
        <w:t xml:space="preserve"> </w:t>
      </w:r>
      <w:r w:rsidRPr="006144B5">
        <w:rPr>
          <w:rFonts w:ascii="Sakkal Majalla" w:hAnsi="Sakkal Majalla" w:eastAsia="Source Sans Pro" w:cs="Sakkal Majalla"/>
          <w:i/>
          <w:iCs/>
          <w:rtl/>
          <w:lang w:eastAsia="ar" w:bidi="ar-MA"/>
        </w:rPr>
        <w:t>10 أشخاص إلى 30 شخصًا</w:t>
      </w:r>
      <w:r w:rsidRPr="006144B5" w:rsidR="00B81C33">
        <w:rPr>
          <w:rFonts w:ascii="Sakkal Majalla" w:hAnsi="Sakkal Majalla" w:eastAsia="Source Sans Pro" w:cs="Sakkal Majalla"/>
          <w:i/>
          <w:iCs/>
          <w:rtl/>
          <w:lang w:eastAsia="ar" w:bidi="ar-MA"/>
        </w:rPr>
        <w:t>.</w:t>
      </w:r>
    </w:p>
    <w:p w:rsidRPr="00011D85" w:rsidR="00333625" w:rsidP="003302A7" w:rsidRDefault="00333625" w14:paraId="0D7926C9" w14:textId="78137C2B">
      <w:pPr>
        <w:autoSpaceDE w:val="0"/>
        <w:autoSpaceDN w:val="0"/>
        <w:bidi/>
        <w:adjustRightInd w:val="0"/>
        <w:spacing w:after="0" w:line="240" w:lineRule="auto"/>
        <w:jc w:val="both"/>
        <w:rPr>
          <w:rFonts w:ascii="Sakkal Majalla" w:hAnsi="Sakkal Majalla" w:cs="Sakkal Majalla"/>
          <w:i/>
          <w:iCs/>
        </w:rPr>
      </w:pPr>
      <w:r w:rsidRPr="006144B5">
        <w:rPr>
          <w:rFonts w:ascii="Sakkal Majalla" w:hAnsi="Sakkal Majalla" w:eastAsia="Source Sans Pro" w:cs="Sakkal Majalla"/>
          <w:i/>
          <w:iCs/>
          <w:rtl/>
          <w:lang w:eastAsia="ar" w:bidi="ar-MA"/>
        </w:rPr>
        <w:t>المدة الزمنية:</w:t>
      </w:r>
      <w:r w:rsidRPr="00011D85">
        <w:rPr>
          <w:rFonts w:ascii="Sakkal Majalla" w:hAnsi="Sakkal Majalla" w:eastAsia="Source Sans Pro" w:cs="Sakkal Majalla"/>
          <w:i/>
          <w:iCs/>
          <w:rtl/>
          <w:lang w:eastAsia="ar" w:bidi="ar-MA"/>
        </w:rPr>
        <w:t xml:space="preserve"> </w:t>
      </w:r>
      <w:r w:rsidRPr="006144B5">
        <w:rPr>
          <w:rFonts w:ascii="Sakkal Majalla" w:hAnsi="Sakkal Majalla" w:eastAsia="Source Sans Pro" w:cs="Sakkal Majalla"/>
          <w:i/>
          <w:iCs/>
          <w:rtl/>
          <w:lang w:eastAsia="ar" w:bidi="ar-MA"/>
        </w:rPr>
        <w:t>20 إلى 30 دقيقةً</w:t>
      </w:r>
      <w:r w:rsidRPr="006144B5" w:rsidR="00B81C33">
        <w:rPr>
          <w:rFonts w:ascii="Sakkal Majalla" w:hAnsi="Sakkal Majalla" w:eastAsia="Source Sans Pro" w:cs="Sakkal Majalla"/>
          <w:i/>
          <w:iCs/>
          <w:rtl/>
          <w:lang w:eastAsia="ar" w:bidi="ar-MA"/>
        </w:rPr>
        <w:t>.</w:t>
      </w:r>
    </w:p>
    <w:p w:rsidRPr="00011D85" w:rsidR="00333625" w:rsidP="003302A7" w:rsidRDefault="00333625" w14:paraId="62EB25C7" w14:textId="1E8F768F">
      <w:pPr>
        <w:autoSpaceDE w:val="0"/>
        <w:autoSpaceDN w:val="0"/>
        <w:bidi/>
        <w:adjustRightInd w:val="0"/>
        <w:spacing w:after="0" w:line="240" w:lineRule="auto"/>
        <w:jc w:val="both"/>
        <w:rPr>
          <w:rFonts w:ascii="Sakkal Majalla" w:hAnsi="Sakkal Majalla" w:cs="Sakkal Majalla"/>
          <w:i/>
          <w:iCs/>
        </w:rPr>
      </w:pPr>
      <w:r w:rsidRPr="006144B5">
        <w:rPr>
          <w:rFonts w:ascii="Sakkal Majalla" w:hAnsi="Sakkal Majalla" w:eastAsia="Source Sans Pro" w:cs="Sakkal Majalla"/>
          <w:i/>
          <w:iCs/>
          <w:rtl/>
          <w:lang w:eastAsia="ar" w:bidi="ar-MA"/>
        </w:rPr>
        <w:t>المواد:</w:t>
      </w:r>
      <w:r w:rsidRPr="00011D85">
        <w:rPr>
          <w:rFonts w:ascii="Sakkal Majalla" w:hAnsi="Sakkal Majalla" w:eastAsia="Source Sans Pro" w:cs="Sakkal Majalla"/>
          <w:i/>
          <w:iCs/>
          <w:rtl/>
          <w:lang w:eastAsia="ar" w:bidi="ar-MA"/>
        </w:rPr>
        <w:t xml:space="preserve"> </w:t>
      </w:r>
      <w:r w:rsidRPr="006144B5">
        <w:rPr>
          <w:rFonts w:ascii="Sakkal Majalla" w:hAnsi="Sakkal Majalla" w:eastAsia="Source Sans Pro" w:cs="Sakkal Majalla"/>
          <w:i/>
          <w:iCs/>
          <w:rtl/>
          <w:lang w:eastAsia="ar" w:bidi="ar-MA"/>
        </w:rPr>
        <w:t>مظاريف وبطاقات</w:t>
      </w:r>
      <w:r w:rsidRPr="006144B5" w:rsidR="00B81C33">
        <w:rPr>
          <w:rFonts w:ascii="Sakkal Majalla" w:hAnsi="Sakkal Majalla" w:eastAsia="Source Sans Pro" w:cs="Sakkal Majalla"/>
          <w:i/>
          <w:iCs/>
          <w:rtl/>
          <w:lang w:eastAsia="ar" w:bidi="ar-MA"/>
        </w:rPr>
        <w:t>.</w:t>
      </w:r>
    </w:p>
    <w:p w:rsidRPr="00345576" w:rsidR="00333625" w:rsidP="003302A7" w:rsidRDefault="00333625" w14:paraId="4BC28986" w14:textId="77777777">
      <w:p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AdobePiStd" w:cs="Sakkal Majalla"/>
          <w:rtl/>
          <w:lang w:eastAsia="ar" w:bidi="ar-MA"/>
        </w:rPr>
        <w:t>الهدف: زيادة المهارات التحليلية ومهارات حل المشكلات.</w:t>
      </w:r>
    </w:p>
    <w:p w:rsidRPr="00345576" w:rsidR="00333625" w:rsidP="434CC503" w:rsidRDefault="00333625" w14:paraId="15B4855F" w14:textId="060A23A4">
      <w:p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AdobePiStd" w:cs="Sakkal Majalla"/>
          <w:rtl/>
          <w:lang w:eastAsia="ar" w:bidi="ar-MA"/>
        </w:rPr>
        <w:t xml:space="preserve">متى ينبغي استخدامه: </w:t>
      </w:r>
      <w:r w:rsidRPr="00345576" w:rsidR="002E7ECF">
        <w:rPr>
          <w:rFonts w:ascii="Sakkal Majalla" w:hAnsi="Sakkal Majalla" w:eastAsia="AdobePiStd" w:cs="Sakkal Majalla"/>
          <w:rtl/>
          <w:lang w:eastAsia="ar" w:bidi="ar-MA"/>
        </w:rPr>
        <w:t>أثناء فعالية للمجموعة تُركز على العمل الجماعي أو حل المشكلات.</w:t>
      </w:r>
    </w:p>
    <w:p w:rsidRPr="00345576" w:rsidR="00333625" w:rsidP="003302A7" w:rsidRDefault="00333625" w14:paraId="08CE6F91" w14:textId="77777777">
      <w:pPr>
        <w:autoSpaceDE w:val="0"/>
        <w:autoSpaceDN w:val="0"/>
        <w:bidi/>
        <w:adjustRightInd w:val="0"/>
        <w:spacing w:after="0" w:line="240" w:lineRule="auto"/>
        <w:jc w:val="both"/>
        <w:rPr>
          <w:rFonts w:ascii="Sakkal Majalla" w:hAnsi="Sakkal Majalla" w:eastAsia="AdobePiStd" w:cs="Sakkal Majalla"/>
        </w:rPr>
      </w:pPr>
    </w:p>
    <w:p w:rsidRPr="00345576" w:rsidR="00333625" w:rsidP="003302A7" w:rsidRDefault="00333625" w14:paraId="49647457" w14:textId="77777777">
      <w:pPr>
        <w:autoSpaceDE w:val="0"/>
        <w:autoSpaceDN w:val="0"/>
        <w:bidi/>
        <w:adjustRightInd w:val="0"/>
        <w:spacing w:after="0" w:line="240" w:lineRule="auto"/>
        <w:jc w:val="both"/>
        <w:rPr>
          <w:rFonts w:ascii="Sakkal Majalla" w:hAnsi="Sakkal Majalla" w:eastAsia="AdobePiStd" w:cs="Sakkal Majalla"/>
          <w:b/>
          <w:color w:val="C00000"/>
        </w:rPr>
      </w:pPr>
      <w:r w:rsidRPr="00345576">
        <w:rPr>
          <w:rFonts w:ascii="Sakkal Majalla" w:hAnsi="Sakkal Majalla" w:eastAsia="AdobePiStd" w:cs="Sakkal Majalla"/>
          <w:b/>
          <w:bCs/>
          <w:color w:val="C00000"/>
          <w:rtl/>
          <w:lang w:eastAsia="ar" w:bidi="ar-MA"/>
        </w:rPr>
        <w:t>التعليمات</w:t>
      </w:r>
    </w:p>
    <w:p w:rsidRPr="00345576" w:rsidR="00333625" w:rsidP="003302A7" w:rsidRDefault="00333625" w14:paraId="2491E2A9" w14:textId="71B43092">
      <w:pPr>
        <w:pStyle w:val="Paragraphedeliste"/>
        <w:numPr>
          <w:ilvl w:val="0"/>
          <w:numId w:val="5"/>
        </w:num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عيِّن مراقبين (يمكن أن يكون الميسِّرون مراقبين)</w:t>
      </w:r>
      <w:r w:rsidR="00B81C33">
        <w:rPr>
          <w:rFonts w:hint="cs" w:ascii="Sakkal Majalla" w:hAnsi="Sakkal Majalla" w:eastAsia="Source Sans Pro" w:cs="Sakkal Majalla"/>
          <w:rtl/>
          <w:lang w:eastAsia="ar" w:bidi="ar-MA"/>
        </w:rPr>
        <w:t>.</w:t>
      </w:r>
    </w:p>
    <w:p w:rsidRPr="00345576" w:rsidR="00333625" w:rsidP="003302A7" w:rsidRDefault="00333625" w14:paraId="170E03D1" w14:textId="77777777">
      <w:pPr>
        <w:pStyle w:val="Paragraphedeliste"/>
        <w:numPr>
          <w:ilvl w:val="0"/>
          <w:numId w:val="5"/>
        </w:num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اكتب الإجابات/ الدلائل على البطاقات المرمَّزة (</w:t>
      </w:r>
      <w:r w:rsidRPr="00345576">
        <w:rPr>
          <w:rFonts w:ascii="Sakkal Majalla" w:hAnsi="Sakkal Majalla" w:eastAsia="Source Sans Pro" w:cs="Sakkal Majalla"/>
          <w:lang w:val="en-US" w:eastAsia="ar" w:bidi="en-US"/>
        </w:rPr>
        <w:t>VIPP</w:t>
      </w:r>
      <w:r w:rsidRPr="00345576">
        <w:rPr>
          <w:rFonts w:ascii="Sakkal Majalla" w:hAnsi="Sakkal Majalla" w:eastAsia="Source Sans Pro" w:cs="Sakkal Majalla"/>
          <w:rtl/>
          <w:lang w:eastAsia="ar" w:bidi="ar-MA"/>
        </w:rPr>
        <w:t>). أضف أرقام الحكايات. (انظر أدناه).</w:t>
      </w:r>
    </w:p>
    <w:p w:rsidRPr="00345576" w:rsidR="00333625" w:rsidP="003302A7" w:rsidRDefault="00333625" w14:paraId="10097EBF" w14:textId="77777777">
      <w:pPr>
        <w:pStyle w:val="Paragraphedeliste"/>
        <w:numPr>
          <w:ilvl w:val="0"/>
          <w:numId w:val="5"/>
        </w:num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اطلب من المشاركين تكوين أربع مجموعات، مع تعيين مراقب لكل مجموعة.</w:t>
      </w:r>
    </w:p>
    <w:p w:rsidRPr="00345576" w:rsidR="00333625" w:rsidP="25D11B6D" w:rsidRDefault="00333625" w14:paraId="570F6875" w14:textId="745B8AA8">
      <w:pPr>
        <w:pStyle w:val="Paragraphedeliste"/>
        <w:numPr>
          <w:ilvl w:val="0"/>
          <w:numId w:val="5"/>
        </w:num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 xml:space="preserve">توضع جميع البطاقات التي تحمل رقم «1» في ظرف مكتوب عليه رقم «1»، ويُتبع النهج نفسه مع مجموعات البطاقات الثلاث المتبقية. </w:t>
      </w:r>
      <w:r w:rsidRPr="00345576" w:rsidR="00DE09AC">
        <w:rPr>
          <w:rFonts w:ascii="Sakkal Majalla" w:hAnsi="Sakkal Majalla" w:eastAsia="Source Sans Pro" w:cs="Sakkal Majalla"/>
          <w:rtl/>
          <w:lang w:eastAsia="ar" w:bidi="ar-MA"/>
        </w:rPr>
        <w:t>و</w:t>
      </w:r>
      <w:r w:rsidRPr="00345576">
        <w:rPr>
          <w:rFonts w:ascii="Sakkal Majalla" w:hAnsi="Sakkal Majalla" w:eastAsia="Source Sans Pro" w:cs="Sakkal Majalla"/>
          <w:rtl/>
          <w:lang w:eastAsia="ar" w:bidi="ar-MA"/>
        </w:rPr>
        <w:t>يحصل كل فريق على أربعة مظاريف تحمل الأرقام 1، و2، و3، و4.</w:t>
      </w:r>
    </w:p>
    <w:p w:rsidRPr="00345576" w:rsidR="00333625" w:rsidP="003302A7" w:rsidRDefault="00333625" w14:paraId="1B7DC35A" w14:textId="77777777">
      <w:pPr>
        <w:pStyle w:val="Paragraphedeliste"/>
        <w:numPr>
          <w:ilvl w:val="0"/>
          <w:numId w:val="5"/>
        </w:num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اطلب من الفِرق حل اللغز. لإنجاز هذه المهمة، يجب على كل فريق أن يفعل شيئين: الحصول على جميع الدلائل، وتحديد الحل الصحيح. ولا يجوز تقديم الحل إلا بعد أن يكون بحوزة الفريق جميع الدلائل الخاصة بالقصة.</w:t>
      </w:r>
    </w:p>
    <w:p w:rsidRPr="00345576" w:rsidR="00333625" w:rsidP="003302A7" w:rsidRDefault="00333625" w14:paraId="5B4504D1" w14:textId="77777777">
      <w:pPr>
        <w:pStyle w:val="Paragraphedeliste"/>
        <w:numPr>
          <w:ilvl w:val="0"/>
          <w:numId w:val="5"/>
        </w:num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للحصول على جميع الدلائل، يجب أن يتفاوض أعضاء الفريق مع الفِرَق الثلاثة الأخرى. وفيما يلي قواعد التفاوض:</w:t>
      </w:r>
    </w:p>
    <w:p w:rsidRPr="00345576" w:rsidR="00333625" w:rsidP="003302A7" w:rsidRDefault="00333625" w14:paraId="61CDCEAD" w14:textId="77777777">
      <w:pPr>
        <w:autoSpaceDE w:val="0"/>
        <w:autoSpaceDN w:val="0"/>
        <w:bidi/>
        <w:adjustRightInd w:val="0"/>
        <w:spacing w:after="0" w:line="240" w:lineRule="auto"/>
        <w:jc w:val="both"/>
        <w:rPr>
          <w:rFonts w:ascii="Sakkal Majalla" w:hAnsi="Sakkal Majalla" w:cs="Sakkal Majalla"/>
          <w:b/>
          <w:bCs/>
        </w:rPr>
      </w:pPr>
    </w:p>
    <w:p w:rsidRPr="00345576" w:rsidR="00333625" w:rsidP="003302A7" w:rsidRDefault="00333625" w14:paraId="6CFC0018" w14:textId="77777777">
      <w:pPr>
        <w:autoSpaceDE w:val="0"/>
        <w:autoSpaceDN w:val="0"/>
        <w:bidi/>
        <w:adjustRightInd w:val="0"/>
        <w:spacing w:after="0" w:line="240" w:lineRule="auto"/>
        <w:jc w:val="both"/>
        <w:rPr>
          <w:rFonts w:ascii="Sakkal Majalla" w:hAnsi="Sakkal Majalla" w:cs="Sakkal Majalla"/>
          <w:b/>
          <w:bCs/>
        </w:rPr>
      </w:pPr>
      <w:r w:rsidRPr="00345576">
        <w:rPr>
          <w:rFonts w:ascii="Sakkal Majalla" w:hAnsi="Sakkal Majalla" w:eastAsia="Source Sans Pro" w:cs="Sakkal Majalla"/>
          <w:b/>
          <w:bCs/>
          <w:rtl/>
          <w:lang w:eastAsia="ar" w:bidi="ar-MA"/>
        </w:rPr>
        <w:t>القواعد</w:t>
      </w:r>
    </w:p>
    <w:p w:rsidRPr="00345576" w:rsidR="00333625" w:rsidP="00DE09AC" w:rsidRDefault="00333625" w14:paraId="3ABAFD12" w14:textId="080A9211">
      <w:p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يمكن لعضو واحد فقط من أعضاء الفريق أن يغادر القاعة مرةً واحدةً في أي وقت. ويمكن لعضو واحد فقط من أعضاء الفريق أن يتفاوض مع أي فريق مرةً واحدةً في أي وقت. ويجب أن تتاح لكل عضو من أعضاء الفريق فرصة واحدة</w:t>
      </w:r>
      <w:r w:rsidRPr="00345576" w:rsidR="00DE09AC">
        <w:rPr>
          <w:rFonts w:ascii="Sakkal Majalla" w:hAnsi="Sakkal Majalla" w:eastAsia="Source Sans Pro" w:cs="Sakkal Majalla"/>
          <w:rtl/>
          <w:lang w:eastAsia="ar" w:bidi="ar-MA"/>
        </w:rPr>
        <w:t xml:space="preserve"> </w:t>
      </w:r>
      <w:r w:rsidRPr="00345576">
        <w:rPr>
          <w:rFonts w:ascii="Sakkal Majalla" w:hAnsi="Sakkal Majalla" w:eastAsia="Source Sans Pro" w:cs="Sakkal Majalla"/>
          <w:rtl/>
          <w:lang w:eastAsia="ar" w:bidi="ar-MA"/>
        </w:rPr>
        <w:t>على الأقل للتفاوض مع فريق آخر. ولا يجوز تبادل أكثر من دليلين أثناء أي معاملة مع فريق آخر.</w:t>
      </w:r>
    </w:p>
    <w:p w:rsidRPr="00345576" w:rsidR="00333625" w:rsidP="003302A7" w:rsidRDefault="00333625" w14:paraId="6BB9E253" w14:textId="77777777">
      <w:pPr>
        <w:autoSpaceDE w:val="0"/>
        <w:autoSpaceDN w:val="0"/>
        <w:bidi/>
        <w:adjustRightInd w:val="0"/>
        <w:spacing w:after="0" w:line="240" w:lineRule="auto"/>
        <w:jc w:val="both"/>
        <w:rPr>
          <w:rFonts w:ascii="Sakkal Majalla" w:hAnsi="Sakkal Majalla" w:cs="Sakkal Majalla"/>
          <w:b/>
          <w:bCs/>
        </w:rPr>
      </w:pPr>
    </w:p>
    <w:p w:rsidRPr="00345576" w:rsidR="00333625" w:rsidP="003302A7" w:rsidRDefault="00333625" w14:paraId="0E15858A" w14:textId="77777777">
      <w:pPr>
        <w:autoSpaceDE w:val="0"/>
        <w:autoSpaceDN w:val="0"/>
        <w:bidi/>
        <w:adjustRightInd w:val="0"/>
        <w:spacing w:after="0" w:line="240" w:lineRule="auto"/>
        <w:jc w:val="both"/>
        <w:rPr>
          <w:rFonts w:ascii="Sakkal Majalla" w:hAnsi="Sakkal Majalla" w:cs="Sakkal Majalla"/>
          <w:b/>
          <w:bCs/>
        </w:rPr>
      </w:pPr>
      <w:r w:rsidRPr="00345576">
        <w:rPr>
          <w:rFonts w:ascii="Sakkal Majalla" w:hAnsi="Sakkal Majalla" w:eastAsia="Source Sans Pro" w:cs="Sakkal Majalla"/>
          <w:b/>
          <w:bCs/>
          <w:rtl/>
          <w:lang w:eastAsia="ar" w:bidi="ar-MA"/>
        </w:rPr>
        <w:t>الحكاية 1: حادث سيارة</w:t>
      </w:r>
    </w:p>
    <w:p w:rsidRPr="00345576" w:rsidR="00333625" w:rsidP="434CC503" w:rsidRDefault="00333625" w14:paraId="0A943A96" w14:textId="3ED2F8D6">
      <w:p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 xml:space="preserve">كان السيد سميث وولده يستقلان سيارة. ثم </w:t>
      </w:r>
      <w:r w:rsidRPr="00345576" w:rsidR="00BD7238">
        <w:rPr>
          <w:rFonts w:ascii="Sakkal Majalla" w:hAnsi="Sakkal Majalla" w:eastAsia="Source Sans Pro" w:cs="Sakkal Majalla"/>
          <w:rtl/>
          <w:lang w:eastAsia="ar" w:bidi="ar-MA"/>
        </w:rPr>
        <w:t>و</w:t>
      </w:r>
      <w:r w:rsidRPr="00345576">
        <w:rPr>
          <w:rFonts w:ascii="Sakkal Majalla" w:hAnsi="Sakkal Majalla" w:eastAsia="Source Sans Pro" w:cs="Sakkal Majalla"/>
          <w:rtl/>
          <w:lang w:eastAsia="ar" w:bidi="ar-MA"/>
        </w:rPr>
        <w:t xml:space="preserve">قع حادث للسيارة، </w:t>
      </w:r>
      <w:r w:rsidRPr="00345576" w:rsidR="00BD7238">
        <w:rPr>
          <w:rFonts w:ascii="Sakkal Majalla" w:hAnsi="Sakkal Majalla" w:eastAsia="Source Sans Pro" w:cs="Sakkal Majalla"/>
          <w:rtl/>
          <w:lang w:eastAsia="ar" w:bidi="ar-MA"/>
        </w:rPr>
        <w:t>أ</w:t>
      </w:r>
      <w:r w:rsidRPr="00345576">
        <w:rPr>
          <w:rFonts w:ascii="Sakkal Majalla" w:hAnsi="Sakkal Majalla" w:eastAsia="Source Sans Pro" w:cs="Sakkal Majalla"/>
          <w:rtl/>
          <w:lang w:eastAsia="ar" w:bidi="ar-MA"/>
        </w:rPr>
        <w:t>سفر عن وفاة الأب على الفور، وإصابة الابن إصابة بالغة وهُرع به إلى المستشفى. وبعد أن يلقي الجراح نظرةً عليه، يقول</w:t>
      </w:r>
      <w:r w:rsidR="00B81C33">
        <w:rPr>
          <w:rFonts w:hint="cs" w:ascii="Sakkal Majalla" w:hAnsi="Sakkal Majalla" w:eastAsia="Source Sans Pro" w:cs="Sakkal Majalla"/>
          <w:rtl/>
          <w:lang w:eastAsia="ar" w:bidi="ar-MA"/>
        </w:rPr>
        <w:t>:</w:t>
      </w:r>
      <w:r w:rsidRPr="00345576">
        <w:rPr>
          <w:rFonts w:ascii="Sakkal Majalla" w:hAnsi="Sakkal Majalla" w:eastAsia="Source Sans Pro" w:cs="Sakkal Majalla"/>
          <w:rtl/>
          <w:lang w:eastAsia="ar" w:bidi="ar-MA"/>
        </w:rPr>
        <w:t xml:space="preserve"> «لا أستطيع إجراء جراحة له. هذا ابني آرثر». فكيف تشرح هذا الأمر؟</w:t>
      </w:r>
    </w:p>
    <w:p w:rsidRPr="00345576" w:rsidR="00333625" w:rsidP="003302A7" w:rsidRDefault="00333625" w14:paraId="23DE523C" w14:textId="77777777">
      <w:pPr>
        <w:autoSpaceDE w:val="0"/>
        <w:autoSpaceDN w:val="0"/>
        <w:bidi/>
        <w:adjustRightInd w:val="0"/>
        <w:spacing w:after="0" w:line="240" w:lineRule="auto"/>
        <w:jc w:val="both"/>
        <w:rPr>
          <w:rFonts w:ascii="Sakkal Majalla" w:hAnsi="Sakkal Majalla" w:cs="Sakkal Majalla"/>
          <w:b/>
          <w:bCs/>
        </w:rPr>
      </w:pPr>
    </w:p>
    <w:p w:rsidRPr="00345576" w:rsidR="00333625" w:rsidP="003302A7" w:rsidRDefault="00333625" w14:paraId="490BEC53" w14:textId="77777777">
      <w:pPr>
        <w:autoSpaceDE w:val="0"/>
        <w:autoSpaceDN w:val="0"/>
        <w:bidi/>
        <w:adjustRightInd w:val="0"/>
        <w:spacing w:after="0" w:line="240" w:lineRule="auto"/>
        <w:jc w:val="both"/>
        <w:rPr>
          <w:rFonts w:ascii="Sakkal Majalla" w:hAnsi="Sakkal Majalla" w:cs="Sakkal Majalla"/>
          <w:b/>
          <w:bCs/>
        </w:rPr>
      </w:pPr>
      <w:r w:rsidRPr="00345576">
        <w:rPr>
          <w:rFonts w:ascii="Sakkal Majalla" w:hAnsi="Sakkal Majalla" w:eastAsia="Source Sans Pro" w:cs="Sakkal Majalla"/>
          <w:b/>
          <w:bCs/>
          <w:rtl/>
          <w:lang w:eastAsia="ar" w:bidi="ar-MA"/>
        </w:rPr>
        <w:t>الحكاية 2: ماذا عن التفاح؟</w:t>
      </w:r>
    </w:p>
    <w:p w:rsidRPr="00345576" w:rsidR="00333625" w:rsidP="00BD7238" w:rsidRDefault="00333625" w14:paraId="77714744" w14:textId="50277D82">
      <w:p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كان لدى البقال بعض التفاح للبيع. ويشتري أحد الزبائن نصف كمية التفاح، بالإضافة إلى نصف تفاحة. ثم يشتري زبون آخر نصف كمية التفاح المتبقي، بالإضافة إلى نصف تفاحة. ويشتري زبون ثالث نصف كمية التفاح المتبقي، بالإضافة إلى نصف تفاحة. وبهذا يكون البقال قد باع كمية التفاح بالكامل. ولم يشترِ أي</w:t>
      </w:r>
      <w:r w:rsidR="00B81C33">
        <w:rPr>
          <w:rFonts w:hint="cs" w:ascii="Sakkal Majalla" w:hAnsi="Sakkal Majalla" w:eastAsia="Source Sans Pro" w:cs="Sakkal Majalla"/>
          <w:rtl/>
          <w:lang w:eastAsia="ar" w:bidi="ar-MA"/>
        </w:rPr>
        <w:t>ّ</w:t>
      </w:r>
      <w:r w:rsidRPr="00345576">
        <w:rPr>
          <w:rFonts w:ascii="Sakkal Majalla" w:hAnsi="Sakkal Majalla" w:eastAsia="Source Sans Pro" w:cs="Sakkal Majalla"/>
          <w:rtl/>
          <w:lang w:eastAsia="ar" w:bidi="ar-MA"/>
        </w:rPr>
        <w:t>ٌ من الزبائن أجزاء من التفاح. كانت جميع عمليات الشراء</w:t>
      </w:r>
      <w:r w:rsidRPr="00345576" w:rsidR="00BD7238">
        <w:rPr>
          <w:rFonts w:ascii="Sakkal Majalla" w:hAnsi="Sakkal Majalla" w:eastAsia="Source Sans Pro" w:cs="Sakkal Majalla"/>
          <w:rtl/>
          <w:lang w:eastAsia="ar" w:bidi="ar-MA"/>
        </w:rPr>
        <w:t xml:space="preserve"> </w:t>
      </w:r>
      <w:r w:rsidRPr="00345576">
        <w:rPr>
          <w:rFonts w:ascii="Sakkal Majalla" w:hAnsi="Sakkal Majalla" w:eastAsia="Source Sans Pro" w:cs="Sakkal Majalla"/>
          <w:rtl/>
          <w:lang w:eastAsia="ar" w:bidi="ar-MA"/>
        </w:rPr>
        <w:t xml:space="preserve">بأرقام صحيحة. فكم تفاحة كانت لدى البقال في الأصل؟ </w:t>
      </w:r>
    </w:p>
    <w:p w:rsidRPr="00345576" w:rsidR="00333625" w:rsidP="00317528" w:rsidRDefault="00333625" w14:paraId="52E56223" w14:textId="2D494ECA">
      <w:pPr>
        <w:autoSpaceDE w:val="0"/>
        <w:autoSpaceDN w:val="0"/>
        <w:bidi/>
        <w:adjustRightInd w:val="0"/>
        <w:spacing w:after="0" w:line="240" w:lineRule="auto"/>
        <w:jc w:val="both"/>
        <w:rPr>
          <w:rFonts w:ascii="Sakkal Majalla" w:hAnsi="Sakkal Majalla" w:cs="Sakkal Majalla"/>
        </w:rPr>
      </w:pPr>
    </w:p>
    <w:p w:rsidRPr="00345576" w:rsidR="00333625" w:rsidP="003302A7" w:rsidRDefault="00333625" w14:paraId="10D6694A" w14:textId="77777777">
      <w:pPr>
        <w:autoSpaceDE w:val="0"/>
        <w:autoSpaceDN w:val="0"/>
        <w:bidi/>
        <w:adjustRightInd w:val="0"/>
        <w:spacing w:after="0" w:line="240" w:lineRule="auto"/>
        <w:jc w:val="both"/>
        <w:rPr>
          <w:rFonts w:ascii="Sakkal Majalla" w:hAnsi="Sakkal Majalla" w:cs="Sakkal Majalla"/>
          <w:b/>
          <w:bCs/>
        </w:rPr>
      </w:pPr>
      <w:r w:rsidRPr="00345576">
        <w:rPr>
          <w:rFonts w:ascii="Sakkal Majalla" w:hAnsi="Sakkal Majalla" w:eastAsia="Source Sans Pro" w:cs="Sakkal Majalla"/>
          <w:b/>
          <w:bCs/>
          <w:rtl/>
          <w:lang w:eastAsia="ar" w:bidi="ar-MA"/>
        </w:rPr>
        <w:t>الحكاية 3: الخاسر هو الفائز</w:t>
      </w:r>
    </w:p>
    <w:p w:rsidRPr="00345576" w:rsidR="00333625" w:rsidP="003302A7" w:rsidRDefault="00333625" w14:paraId="50A7825E" w14:textId="59A018AB">
      <w:p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شخصان، كل</w:t>
      </w:r>
      <w:r w:rsidR="00D17E39">
        <w:rPr>
          <w:rFonts w:hint="cs" w:ascii="Sakkal Majalla" w:hAnsi="Sakkal Majalla" w:eastAsia="Source Sans Pro" w:cs="Sakkal Majalla"/>
          <w:rtl/>
          <w:lang w:eastAsia="ar" w:bidi="ar-MA"/>
        </w:rPr>
        <w:t>ّ</w:t>
      </w:r>
      <w:r w:rsidRPr="00345576">
        <w:rPr>
          <w:rFonts w:ascii="Sakkal Majalla" w:hAnsi="Sakkal Majalla" w:eastAsia="Source Sans Pro" w:cs="Sakkal Majalla"/>
          <w:rtl/>
          <w:lang w:eastAsia="ar" w:bidi="ar-MA"/>
        </w:rPr>
        <w:t>ٌ منهما يمتلك حصانًا. ويُصر كلٌ</w:t>
      </w:r>
      <w:r w:rsidR="00D17E39">
        <w:rPr>
          <w:rFonts w:hint="cs" w:ascii="Sakkal Majalla" w:hAnsi="Sakkal Majalla" w:eastAsia="Source Sans Pro" w:cs="Sakkal Majalla"/>
          <w:rtl/>
          <w:lang w:eastAsia="ar" w:bidi="ar-MA"/>
        </w:rPr>
        <w:t>ّ</w:t>
      </w:r>
      <w:r w:rsidRPr="00345576">
        <w:rPr>
          <w:rFonts w:ascii="Sakkal Majalla" w:hAnsi="Sakkal Majalla" w:eastAsia="Source Sans Pro" w:cs="Sakkal Majalla"/>
          <w:rtl/>
          <w:lang w:eastAsia="ar" w:bidi="ar-MA"/>
        </w:rPr>
        <w:t xml:space="preserve"> منهما أن حصانه هو الأبطأ. وكانا ينويان الدخول في سباق لتسوية الخلاف، إلا أن كليهما كان لا يثق أن الآخر سيركب حصانه بأقصى سرعة له، دون أن يحاول إبطا</w:t>
      </w:r>
      <w:r w:rsidR="00D17E39">
        <w:rPr>
          <w:rFonts w:hint="cs" w:ascii="Sakkal Majalla" w:hAnsi="Sakkal Majalla" w:eastAsia="Source Sans Pro" w:cs="Sakkal Majalla"/>
          <w:rtl/>
          <w:lang w:eastAsia="ar" w:bidi="ar-MA"/>
        </w:rPr>
        <w:t>ء</w:t>
      </w:r>
      <w:r w:rsidRPr="00345576">
        <w:rPr>
          <w:rFonts w:ascii="Sakkal Majalla" w:hAnsi="Sakkal Majalla" w:eastAsia="Source Sans Pro" w:cs="Sakkal Majalla"/>
          <w:rtl/>
          <w:lang w:eastAsia="ar" w:bidi="ar-MA"/>
        </w:rPr>
        <w:t>ه قليلًا. فكيف يمكن إثبات أي الحصانين هو الأبطأ؟</w:t>
      </w:r>
    </w:p>
    <w:p w:rsidRPr="00345576" w:rsidR="00333625" w:rsidP="003302A7" w:rsidRDefault="00333625" w14:paraId="07547A01" w14:textId="77777777">
      <w:pPr>
        <w:autoSpaceDE w:val="0"/>
        <w:autoSpaceDN w:val="0"/>
        <w:bidi/>
        <w:adjustRightInd w:val="0"/>
        <w:spacing w:after="0" w:line="240" w:lineRule="auto"/>
        <w:jc w:val="both"/>
        <w:rPr>
          <w:rFonts w:ascii="Sakkal Majalla" w:hAnsi="Sakkal Majalla" w:cs="Sakkal Majalla"/>
          <w:b/>
          <w:bCs/>
        </w:rPr>
      </w:pPr>
    </w:p>
    <w:p w:rsidRPr="00345576" w:rsidR="00333625" w:rsidP="003302A7" w:rsidRDefault="00333625" w14:paraId="0F978554" w14:textId="77777777">
      <w:pPr>
        <w:autoSpaceDE w:val="0"/>
        <w:autoSpaceDN w:val="0"/>
        <w:bidi/>
        <w:adjustRightInd w:val="0"/>
        <w:spacing w:after="0" w:line="240" w:lineRule="auto"/>
        <w:jc w:val="both"/>
        <w:rPr>
          <w:rFonts w:ascii="Sakkal Majalla" w:hAnsi="Sakkal Majalla" w:cs="Sakkal Majalla"/>
          <w:b/>
          <w:bCs/>
        </w:rPr>
      </w:pPr>
      <w:r w:rsidRPr="00345576">
        <w:rPr>
          <w:rFonts w:ascii="Sakkal Majalla" w:hAnsi="Sakkal Majalla" w:eastAsia="Source Sans Pro" w:cs="Sakkal Majalla"/>
          <w:b/>
          <w:bCs/>
          <w:rtl/>
          <w:lang w:eastAsia="ar" w:bidi="ar-MA"/>
        </w:rPr>
        <w:t>الحكاية 4: لغز الجوارب</w:t>
      </w:r>
    </w:p>
    <w:p w:rsidRPr="00345576" w:rsidR="00333625" w:rsidP="434CC503" w:rsidRDefault="00333625" w14:paraId="14BC17A0" w14:textId="25AC8772">
      <w:p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 xml:space="preserve">كان هناك اثنا عشر جوربًا أبيض اللون وتسعة وأربعون جوربًا أحمر اللون جميعها في دُرجٍ واحدٍ. وهذه الجوارب فردية وليست أزواج. فما أقل عدد ممكن من الجوارب الذي تستطيع سحبه من الدُرج وعيناك مغلقتان بما يضمن تطابق زوج واحد من الجوارب من بين التي اخترتها؟ جميع الجوارب </w:t>
      </w:r>
      <w:r w:rsidR="00941E94">
        <w:rPr>
          <w:rFonts w:hint="cs" w:ascii="Sakkal Majalla" w:hAnsi="Sakkal Majalla" w:eastAsia="Source Sans Pro" w:cs="Sakkal Majalla"/>
          <w:rtl/>
          <w:lang w:eastAsia="ar" w:bidi="ar-MA"/>
        </w:rPr>
        <w:t xml:space="preserve">ذات </w:t>
      </w:r>
      <w:r w:rsidRPr="00345576">
        <w:rPr>
          <w:rFonts w:ascii="Sakkal Majalla" w:hAnsi="Sakkal Majalla" w:eastAsia="Source Sans Pro" w:cs="Sakkal Majalla"/>
          <w:rtl/>
          <w:lang w:eastAsia="ar" w:bidi="ar-MA"/>
        </w:rPr>
        <w:t>مقاس</w:t>
      </w:r>
      <w:r w:rsidR="00941E94">
        <w:rPr>
          <w:rFonts w:hint="cs" w:ascii="Sakkal Majalla" w:hAnsi="Sakkal Majalla" w:eastAsia="Source Sans Pro" w:cs="Sakkal Majalla"/>
          <w:rtl/>
          <w:lang w:eastAsia="ar" w:bidi="ar-MA"/>
        </w:rPr>
        <w:t xml:space="preserve"> واحد</w:t>
      </w:r>
      <w:r w:rsidRPr="00345576">
        <w:rPr>
          <w:rFonts w:ascii="Sakkal Majalla" w:hAnsi="Sakkal Majalla" w:eastAsia="Source Sans Pro" w:cs="Sakkal Majalla"/>
          <w:rtl/>
          <w:lang w:eastAsia="ar" w:bidi="ar-MA"/>
        </w:rPr>
        <w:t xml:space="preserve"> ومصنوعة من القماش </w:t>
      </w:r>
      <w:r w:rsidR="00A56A33">
        <w:rPr>
          <w:rFonts w:hint="cs" w:ascii="Sakkal Majalla" w:hAnsi="Sakkal Majalla" w:eastAsia="Source Sans Pro" w:cs="Sakkal Majalla"/>
          <w:rtl/>
          <w:lang w:eastAsia="ar" w:bidi="ar-MA"/>
        </w:rPr>
        <w:t xml:space="preserve">نفسه </w:t>
      </w:r>
      <w:r w:rsidR="00D17E39">
        <w:rPr>
          <w:rFonts w:hint="cs" w:ascii="Sakkal Majalla" w:hAnsi="Sakkal Majalla" w:eastAsia="Source Sans Pro" w:cs="Sakkal Majalla"/>
          <w:rtl/>
          <w:lang w:eastAsia="ar" w:bidi="ar-MA"/>
        </w:rPr>
        <w:t>ومن ثَم</w:t>
      </w:r>
      <w:r w:rsidRPr="00345576">
        <w:rPr>
          <w:rFonts w:ascii="Sakkal Majalla" w:hAnsi="Sakkal Majalla" w:eastAsia="Source Sans Pro" w:cs="Sakkal Majalla"/>
          <w:rtl/>
          <w:lang w:eastAsia="ar" w:bidi="ar-MA"/>
        </w:rPr>
        <w:t>، لا يمكن التمييز بينها عن طريق اللمس.</w:t>
      </w:r>
    </w:p>
    <w:p w:rsidRPr="00345576" w:rsidR="00333625" w:rsidP="003302A7" w:rsidRDefault="00333625" w14:paraId="5043CB0F" w14:textId="77777777">
      <w:pPr>
        <w:autoSpaceDE w:val="0"/>
        <w:autoSpaceDN w:val="0"/>
        <w:bidi/>
        <w:adjustRightInd w:val="0"/>
        <w:spacing w:after="0" w:line="240" w:lineRule="auto"/>
        <w:jc w:val="both"/>
        <w:rPr>
          <w:rFonts w:ascii="Sakkal Majalla" w:hAnsi="Sakkal Majalla" w:cs="Sakkal Majalla"/>
        </w:rPr>
      </w:pPr>
    </w:p>
    <w:p w:rsidRPr="00345576" w:rsidR="00333625" w:rsidP="003302A7" w:rsidRDefault="00333625" w14:paraId="1C4B59B1" w14:textId="77777777">
      <w:pPr>
        <w:autoSpaceDE w:val="0"/>
        <w:autoSpaceDN w:val="0"/>
        <w:bidi/>
        <w:adjustRightInd w:val="0"/>
        <w:spacing w:after="0" w:line="240" w:lineRule="auto"/>
        <w:jc w:val="both"/>
        <w:rPr>
          <w:rFonts w:ascii="Sakkal Majalla" w:hAnsi="Sakkal Majalla" w:cs="Sakkal Majalla"/>
          <w:b/>
          <w:bCs/>
        </w:rPr>
      </w:pPr>
      <w:r w:rsidRPr="00345576">
        <w:rPr>
          <w:rFonts w:ascii="Sakkal Majalla" w:hAnsi="Sakkal Majalla" w:eastAsia="Source Sans Pro" w:cs="Sakkal Majalla"/>
          <w:b/>
          <w:bCs/>
          <w:rtl/>
          <w:lang w:eastAsia="ar" w:bidi="ar-MA"/>
        </w:rPr>
        <w:t>حادث السيارة</w:t>
      </w:r>
    </w:p>
    <w:p w:rsidRPr="00345576" w:rsidR="00333625" w:rsidP="003302A7" w:rsidRDefault="00333625" w14:paraId="1BA474F1" w14:textId="04847E30">
      <w:p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الإجابة: الجرّ</w:t>
      </w:r>
      <w:r w:rsidR="00D17E39">
        <w:rPr>
          <w:rFonts w:hint="cs" w:ascii="Sakkal Majalla" w:hAnsi="Sakkal Majalla" w:eastAsia="Source Sans Pro" w:cs="Sakkal Majalla"/>
          <w:rtl/>
          <w:lang w:eastAsia="ar" w:bidi="ar-MA"/>
        </w:rPr>
        <w:t>َ</w:t>
      </w:r>
      <w:r w:rsidRPr="00345576">
        <w:rPr>
          <w:rFonts w:ascii="Sakkal Majalla" w:hAnsi="Sakkal Majalla" w:eastAsia="Source Sans Pro" w:cs="Sakkal Majalla"/>
          <w:rtl/>
          <w:lang w:eastAsia="ar" w:bidi="ar-MA"/>
        </w:rPr>
        <w:t xml:space="preserve">اح </w:t>
      </w:r>
      <w:r w:rsidRPr="00345576" w:rsidR="00506CAA">
        <w:rPr>
          <w:rFonts w:ascii="Sakkal Majalla" w:hAnsi="Sakkal Majalla" w:eastAsia="Source Sans Pro" w:cs="Sakkal Majalla"/>
          <w:rtl/>
          <w:lang w:eastAsia="ar" w:bidi="ar-MA"/>
        </w:rPr>
        <w:t>«</w:t>
      </w:r>
      <w:r w:rsidRPr="00345576">
        <w:rPr>
          <w:rFonts w:ascii="Sakkal Majalla" w:hAnsi="Sakkal Majalla" w:eastAsia="Source Sans Pro" w:cs="Sakkal Majalla"/>
          <w:rtl/>
          <w:lang w:eastAsia="ar" w:bidi="ar-MA"/>
        </w:rPr>
        <w:t>والدة آرثر</w:t>
      </w:r>
      <w:r w:rsidRPr="00345576" w:rsidR="00506CAA">
        <w:rPr>
          <w:rFonts w:ascii="Sakkal Majalla" w:hAnsi="Sakkal Majalla" w:eastAsia="Source Sans Pro" w:cs="Sakkal Majalla"/>
          <w:rtl/>
          <w:lang w:eastAsia="ar" w:bidi="ar-MA"/>
        </w:rPr>
        <w:t>»</w:t>
      </w:r>
      <w:r w:rsidRPr="00345576">
        <w:rPr>
          <w:rFonts w:ascii="Sakkal Majalla" w:hAnsi="Sakkal Majalla" w:eastAsia="Source Sans Pro" w:cs="Sakkal Majalla"/>
          <w:rtl/>
          <w:lang w:eastAsia="ar" w:bidi="ar-MA"/>
        </w:rPr>
        <w:t>.</w:t>
      </w:r>
    </w:p>
    <w:p w:rsidRPr="00345576" w:rsidR="000B7D15" w:rsidP="003302A7" w:rsidRDefault="000B7D15" w14:paraId="07459315" w14:textId="77777777">
      <w:pPr>
        <w:autoSpaceDE w:val="0"/>
        <w:autoSpaceDN w:val="0"/>
        <w:bidi/>
        <w:adjustRightInd w:val="0"/>
        <w:spacing w:after="0" w:line="240" w:lineRule="auto"/>
        <w:jc w:val="both"/>
        <w:rPr>
          <w:rFonts w:ascii="Sakkal Majalla" w:hAnsi="Sakkal Majalla" w:cs="Sakkal Majalla"/>
        </w:rPr>
      </w:pPr>
    </w:p>
    <w:p w:rsidRPr="00345576" w:rsidR="00333625" w:rsidP="003302A7" w:rsidRDefault="00333625" w14:paraId="20845EE9" w14:textId="77777777">
      <w:pPr>
        <w:autoSpaceDE w:val="0"/>
        <w:autoSpaceDN w:val="0"/>
        <w:bidi/>
        <w:adjustRightInd w:val="0"/>
        <w:spacing w:after="0" w:line="240" w:lineRule="auto"/>
        <w:jc w:val="both"/>
        <w:rPr>
          <w:rFonts w:ascii="Sakkal Majalla" w:hAnsi="Sakkal Majalla" w:cs="Sakkal Majalla"/>
          <w:b/>
          <w:bCs/>
        </w:rPr>
      </w:pPr>
      <w:r w:rsidRPr="00345576">
        <w:rPr>
          <w:rFonts w:ascii="Sakkal Majalla" w:hAnsi="Sakkal Majalla" w:eastAsia="Source Sans Pro" w:cs="Sakkal Majalla"/>
          <w:b/>
          <w:bCs/>
          <w:rtl/>
          <w:lang w:eastAsia="ar" w:bidi="ar-MA"/>
        </w:rPr>
        <w:t>ماذا عن التفاح؟</w:t>
      </w:r>
    </w:p>
    <w:p w:rsidRPr="00345576" w:rsidR="00333625" w:rsidP="003302A7" w:rsidRDefault="00333625" w14:paraId="4C062252" w14:textId="77777777">
      <w:p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الإجابة: كان البقال لديه في الأصل سبع تفاحات.</w:t>
      </w:r>
    </w:p>
    <w:p w:rsidRPr="00345576" w:rsidR="000B7D15" w:rsidP="003302A7" w:rsidRDefault="000B7D15" w14:paraId="6537F28F" w14:textId="77777777">
      <w:pPr>
        <w:autoSpaceDE w:val="0"/>
        <w:autoSpaceDN w:val="0"/>
        <w:bidi/>
        <w:adjustRightInd w:val="0"/>
        <w:spacing w:after="0" w:line="240" w:lineRule="auto"/>
        <w:jc w:val="both"/>
        <w:rPr>
          <w:rFonts w:ascii="Sakkal Majalla" w:hAnsi="Sakkal Majalla" w:cs="Sakkal Majalla"/>
        </w:rPr>
      </w:pPr>
    </w:p>
    <w:p w:rsidRPr="00345576" w:rsidR="00333625" w:rsidP="003302A7" w:rsidRDefault="00333625" w14:paraId="3EA07A7E" w14:textId="77777777">
      <w:pPr>
        <w:autoSpaceDE w:val="0"/>
        <w:autoSpaceDN w:val="0"/>
        <w:bidi/>
        <w:adjustRightInd w:val="0"/>
        <w:spacing w:after="0" w:line="240" w:lineRule="auto"/>
        <w:jc w:val="both"/>
        <w:rPr>
          <w:rFonts w:ascii="Sakkal Majalla" w:hAnsi="Sakkal Majalla" w:cs="Sakkal Majalla"/>
          <w:b/>
          <w:bCs/>
        </w:rPr>
      </w:pPr>
      <w:r w:rsidRPr="00345576">
        <w:rPr>
          <w:rFonts w:ascii="Sakkal Majalla" w:hAnsi="Sakkal Majalla" w:eastAsia="Source Sans Pro" w:cs="Sakkal Majalla"/>
          <w:b/>
          <w:bCs/>
          <w:rtl/>
          <w:lang w:eastAsia="ar" w:bidi="ar-MA"/>
        </w:rPr>
        <w:t>الخاسر هو الفائز</w:t>
      </w:r>
    </w:p>
    <w:p w:rsidRPr="00345576" w:rsidR="00333625" w:rsidP="003302A7" w:rsidRDefault="00333625" w14:paraId="78D75AAB" w14:textId="77777777">
      <w:p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الإجابة: كل شخص يركب حصان الآخر في السباق.</w:t>
      </w:r>
    </w:p>
    <w:p w:rsidRPr="00345576" w:rsidR="000B7D15" w:rsidP="003302A7" w:rsidRDefault="000B7D15" w14:paraId="6DFB9E20" w14:textId="77777777">
      <w:pPr>
        <w:autoSpaceDE w:val="0"/>
        <w:autoSpaceDN w:val="0"/>
        <w:bidi/>
        <w:adjustRightInd w:val="0"/>
        <w:spacing w:after="0" w:line="240" w:lineRule="auto"/>
        <w:jc w:val="both"/>
        <w:rPr>
          <w:rFonts w:ascii="Sakkal Majalla" w:hAnsi="Sakkal Majalla" w:cs="Sakkal Majalla"/>
        </w:rPr>
      </w:pPr>
    </w:p>
    <w:p w:rsidRPr="00345576" w:rsidR="00333625" w:rsidP="003302A7" w:rsidRDefault="00333625" w14:paraId="7A0737BE" w14:textId="77777777">
      <w:pPr>
        <w:autoSpaceDE w:val="0"/>
        <w:autoSpaceDN w:val="0"/>
        <w:bidi/>
        <w:adjustRightInd w:val="0"/>
        <w:spacing w:after="0" w:line="240" w:lineRule="auto"/>
        <w:jc w:val="both"/>
        <w:rPr>
          <w:rFonts w:ascii="Sakkal Majalla" w:hAnsi="Sakkal Majalla" w:cs="Sakkal Majalla"/>
          <w:b/>
          <w:bCs/>
        </w:rPr>
      </w:pPr>
      <w:r w:rsidRPr="00345576">
        <w:rPr>
          <w:rFonts w:ascii="Sakkal Majalla" w:hAnsi="Sakkal Majalla" w:eastAsia="Source Sans Pro" w:cs="Sakkal Majalla"/>
          <w:b/>
          <w:bCs/>
          <w:rtl/>
          <w:lang w:eastAsia="ar" w:bidi="ar-MA"/>
        </w:rPr>
        <w:t>لغز الجوارب</w:t>
      </w:r>
    </w:p>
    <w:p w:rsidRPr="00345576" w:rsidR="00333625" w:rsidP="003302A7" w:rsidRDefault="00333625" w14:paraId="568FE871" w14:textId="5B1BA4D0">
      <w:p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الإجابة: إذا سحبت ثلاثة جوارب من الدرج، سيتطابق اثنان من الثلاثة نظرًا لأنه لا يوجد سوى لون</w:t>
      </w:r>
      <w:r w:rsidR="00D17E39">
        <w:rPr>
          <w:rFonts w:hint="cs" w:ascii="Sakkal Majalla" w:hAnsi="Sakkal Majalla" w:eastAsia="Source Sans Pro" w:cs="Sakkal Majalla"/>
          <w:rtl/>
          <w:lang w:eastAsia="ar" w:bidi="ar-MA"/>
        </w:rPr>
        <w:t>ي</w:t>
      </w:r>
      <w:r w:rsidRPr="00345576">
        <w:rPr>
          <w:rFonts w:ascii="Sakkal Majalla" w:hAnsi="Sakkal Majalla" w:eastAsia="Source Sans Pro" w:cs="Sakkal Majalla"/>
          <w:rtl/>
          <w:lang w:eastAsia="ar" w:bidi="ar-MA"/>
        </w:rPr>
        <w:t>ن فقط من الجوارب.</w:t>
      </w:r>
    </w:p>
    <w:p w:rsidRPr="00345576" w:rsidR="00333625" w:rsidP="003302A7" w:rsidRDefault="00333625" w14:paraId="70DF9E56" w14:textId="77777777">
      <w:pPr>
        <w:autoSpaceDE w:val="0"/>
        <w:autoSpaceDN w:val="0"/>
        <w:bidi/>
        <w:adjustRightInd w:val="0"/>
        <w:spacing w:after="0" w:line="240" w:lineRule="auto"/>
        <w:jc w:val="both"/>
        <w:rPr>
          <w:rFonts w:ascii="Sakkal Majalla" w:hAnsi="Sakkal Majalla" w:cs="Sakkal Majalla"/>
        </w:rPr>
      </w:pPr>
    </w:p>
    <w:p w:rsidRPr="00345576" w:rsidR="00333625" w:rsidP="003302A7" w:rsidRDefault="00333625" w14:paraId="51EC9B78" w14:textId="00928F44">
      <w:p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اجلس حيث يمكنك أن ترى وتسمع معظم الفريق. دوّ</w:t>
      </w:r>
      <w:r w:rsidR="00D17E39">
        <w:rPr>
          <w:rFonts w:hint="cs" w:ascii="Sakkal Majalla" w:hAnsi="Sakkal Majalla" w:eastAsia="Source Sans Pro" w:cs="Sakkal Majalla"/>
          <w:rtl/>
          <w:lang w:eastAsia="ar" w:bidi="ar-MA"/>
        </w:rPr>
        <w:t>ِ</w:t>
      </w:r>
      <w:r w:rsidRPr="00345576">
        <w:rPr>
          <w:rFonts w:ascii="Sakkal Majalla" w:hAnsi="Sakkal Majalla" w:eastAsia="Source Sans Pro" w:cs="Sakkal Majalla"/>
          <w:rtl/>
          <w:lang w:eastAsia="ar" w:bidi="ar-MA"/>
        </w:rPr>
        <w:t xml:space="preserve">ن ملاحظات؛ </w:t>
      </w:r>
      <w:r w:rsidRPr="00043E41" w:rsidR="00043E41">
        <w:rPr>
          <w:rFonts w:ascii="Sakkal Majalla" w:hAnsi="Sakkal Majalla" w:eastAsia="Source Sans Pro" w:cs="Sakkal Majalla"/>
          <w:rtl/>
          <w:lang w:eastAsia="ar" w:bidi="ar-MA"/>
        </w:rPr>
        <w:t>وسجِّل</w:t>
      </w:r>
      <w:r w:rsidR="00043E41">
        <w:rPr>
          <w:rFonts w:hint="cs" w:ascii="Sakkal Majalla" w:hAnsi="Sakkal Majalla" w:eastAsia="Source Sans Pro" w:cs="Sakkal Majalla"/>
          <w:rtl/>
          <w:lang w:eastAsia="ar" w:bidi="ar-MA"/>
        </w:rPr>
        <w:t xml:space="preserve"> </w:t>
      </w:r>
      <w:r w:rsidRPr="00345576">
        <w:rPr>
          <w:rFonts w:ascii="Sakkal Majalla" w:hAnsi="Sakkal Majalla" w:eastAsia="Source Sans Pro" w:cs="Sakkal Majalla"/>
          <w:rtl/>
          <w:lang w:eastAsia="ar" w:bidi="ar-MA"/>
        </w:rPr>
        <w:t xml:space="preserve">اقتباسات مما يُقال متى أمكن. </w:t>
      </w:r>
      <w:r w:rsidRPr="00345576" w:rsidR="00506CAA">
        <w:rPr>
          <w:rFonts w:ascii="Sakkal Majalla" w:hAnsi="Sakkal Majalla" w:eastAsia="Source Sans Pro" w:cs="Sakkal Majalla"/>
          <w:rtl/>
          <w:lang w:eastAsia="ar" w:bidi="ar-MA"/>
        </w:rPr>
        <w:t>و</w:t>
      </w:r>
      <w:r w:rsidRPr="00345576">
        <w:rPr>
          <w:rFonts w:ascii="Sakkal Majalla" w:hAnsi="Sakkal Majalla" w:eastAsia="Source Sans Pro" w:cs="Sakkal Majalla"/>
          <w:rtl/>
          <w:lang w:eastAsia="ar" w:bidi="ar-MA"/>
        </w:rPr>
        <w:t xml:space="preserve">لاحظ الأشياء التي تساعد الفريق، والأشياء التي تعوقه، وأثر ما يُقال أو يُفعل. </w:t>
      </w:r>
    </w:p>
    <w:p w:rsidRPr="00345576" w:rsidR="00333625" w:rsidP="003302A7" w:rsidRDefault="00333625" w14:paraId="14186CE8" w14:textId="0AAE2C0A">
      <w:p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 xml:space="preserve">ابحث عن بيانات </w:t>
      </w:r>
      <w:r w:rsidRPr="00345576" w:rsidR="00506CAA">
        <w:rPr>
          <w:rFonts w:ascii="Sakkal Majalla" w:hAnsi="Sakkal Majalla" w:eastAsia="Source Sans Pro" w:cs="Sakkal Majalla"/>
          <w:rtl/>
          <w:lang w:eastAsia="ar" w:bidi="ar-MA"/>
        </w:rPr>
        <w:t>حول</w:t>
      </w:r>
      <w:r w:rsidRPr="00345576">
        <w:rPr>
          <w:rFonts w:ascii="Sakkal Majalla" w:hAnsi="Sakkal Majalla" w:eastAsia="Source Sans Pro" w:cs="Sakkal Majalla"/>
          <w:rtl/>
          <w:lang w:eastAsia="ar" w:bidi="ar-MA"/>
        </w:rPr>
        <w:t>:</w:t>
      </w:r>
    </w:p>
    <w:p w:rsidRPr="00345576" w:rsidR="00333625" w:rsidP="007A1044" w:rsidRDefault="00333625" w14:paraId="359D395E" w14:textId="77777777">
      <w:pPr>
        <w:pStyle w:val="Paragraphedeliste"/>
        <w:numPr>
          <w:ilvl w:val="0"/>
          <w:numId w:val="20"/>
        </w:num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السلوك التنافسي (العمل ضد الفِرق الأخرى).</w:t>
      </w:r>
    </w:p>
    <w:p w:rsidRPr="00345576" w:rsidR="00333625" w:rsidP="007A1044" w:rsidRDefault="00333625" w14:paraId="342B5115" w14:textId="77777777">
      <w:pPr>
        <w:pStyle w:val="Paragraphedeliste"/>
        <w:numPr>
          <w:ilvl w:val="0"/>
          <w:numId w:val="20"/>
        </w:num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السلوك التعاوني (العمل مع الفِرق الأخرى).</w:t>
      </w:r>
    </w:p>
    <w:p w:rsidRPr="00345576" w:rsidR="00333625" w:rsidP="007A1044" w:rsidRDefault="00333625" w14:paraId="6104F447" w14:textId="2854B325">
      <w:pPr>
        <w:pStyle w:val="Paragraphedeliste"/>
        <w:numPr>
          <w:ilvl w:val="0"/>
          <w:numId w:val="20"/>
        </w:num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السلوك الموجّ</w:t>
      </w:r>
      <w:r w:rsidR="00D17E39">
        <w:rPr>
          <w:rFonts w:hint="cs" w:ascii="Sakkal Majalla" w:hAnsi="Sakkal Majalla" w:eastAsia="Source Sans Pro" w:cs="Sakkal Majalla"/>
          <w:rtl/>
          <w:lang w:eastAsia="ar" w:bidi="ar-MA"/>
        </w:rPr>
        <w:t>َ</w:t>
      </w:r>
      <w:r w:rsidRPr="00345576">
        <w:rPr>
          <w:rFonts w:ascii="Sakkal Majalla" w:hAnsi="Sakkal Majalla" w:eastAsia="Source Sans Pro" w:cs="Sakkal Majalla"/>
          <w:rtl/>
          <w:lang w:eastAsia="ar" w:bidi="ar-MA"/>
        </w:rPr>
        <w:t>ه حسب المهمة (التركيز على المهمة المطلوب إنجازها).</w:t>
      </w:r>
    </w:p>
    <w:p w:rsidRPr="00345576" w:rsidR="00333625" w:rsidP="007A1044" w:rsidRDefault="00333625" w14:paraId="2006287C" w14:textId="77777777">
      <w:pPr>
        <w:pStyle w:val="Paragraphedeliste"/>
        <w:numPr>
          <w:ilvl w:val="0"/>
          <w:numId w:val="20"/>
        </w:num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السلوك الاستراتيجي (رؤية الصورة كاملةً).</w:t>
      </w:r>
    </w:p>
    <w:p w:rsidRPr="00345576" w:rsidR="00333625" w:rsidP="007A1044" w:rsidRDefault="00333625" w14:paraId="709CD607" w14:textId="1563392F">
      <w:pPr>
        <w:pStyle w:val="Paragraphedeliste"/>
        <w:numPr>
          <w:ilvl w:val="0"/>
          <w:numId w:val="20"/>
        </w:num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 xml:space="preserve">السلوك الإجرائي (كيف يعمل أفراد الفريق </w:t>
      </w:r>
      <w:r w:rsidR="00D17E39">
        <w:rPr>
          <w:rFonts w:hint="cs" w:ascii="Sakkal Majalla" w:hAnsi="Sakkal Majalla" w:eastAsia="Source Sans Pro" w:cs="Sakkal Majalla"/>
          <w:rtl/>
          <w:lang w:eastAsia="ar" w:bidi="ar-MA"/>
        </w:rPr>
        <w:t>معًا</w:t>
      </w:r>
      <w:r w:rsidRPr="00345576">
        <w:rPr>
          <w:rFonts w:ascii="Sakkal Majalla" w:hAnsi="Sakkal Majalla" w:eastAsia="Source Sans Pro" w:cs="Sakkal Majalla"/>
          <w:rtl/>
          <w:lang w:eastAsia="ar" w:bidi="ar-MA"/>
        </w:rPr>
        <w:t>).</w:t>
      </w:r>
    </w:p>
    <w:p w:rsidRPr="00345576" w:rsidR="00333625" w:rsidP="003302A7" w:rsidRDefault="00333625" w14:paraId="44E871BC" w14:textId="77777777">
      <w:pPr>
        <w:autoSpaceDE w:val="0"/>
        <w:autoSpaceDN w:val="0"/>
        <w:bidi/>
        <w:adjustRightInd w:val="0"/>
        <w:spacing w:after="0" w:line="240" w:lineRule="auto"/>
        <w:jc w:val="both"/>
        <w:rPr>
          <w:rFonts w:ascii="Sakkal Majalla" w:hAnsi="Sakkal Majalla" w:cs="Sakkal Majalla"/>
        </w:rPr>
      </w:pPr>
    </w:p>
    <w:p w:rsidRPr="00345576" w:rsidR="00ED4461" w:rsidP="003302A7" w:rsidRDefault="00ED4461" w14:paraId="14A896F6" w14:textId="77777777">
      <w:pPr>
        <w:autoSpaceDE w:val="0"/>
        <w:autoSpaceDN w:val="0"/>
        <w:bidi/>
        <w:adjustRightInd w:val="0"/>
        <w:spacing w:after="0" w:line="240" w:lineRule="auto"/>
        <w:jc w:val="both"/>
        <w:rPr>
          <w:rFonts w:ascii="Sakkal Majalla" w:hAnsi="Sakkal Majalla" w:cs="Sakkal Majalla"/>
          <w:color w:val="C00000"/>
        </w:rPr>
      </w:pPr>
      <w:r w:rsidRPr="00345576">
        <w:rPr>
          <w:rFonts w:ascii="Sakkal Majalla" w:hAnsi="Sakkal Majalla" w:eastAsia="Source Sans Pro" w:cs="Sakkal Majalla"/>
          <w:b/>
          <w:bCs/>
          <w:color w:val="C00000"/>
          <w:rtl/>
          <w:lang w:eastAsia="ar" w:bidi="ar-MA"/>
        </w:rPr>
        <w:t>استخلاص المعلومات:</w:t>
      </w:r>
    </w:p>
    <w:p w:rsidRPr="00345576" w:rsidR="00333625" w:rsidP="003302A7" w:rsidRDefault="00333625" w14:paraId="3A1BC59E" w14:textId="77777777">
      <w:pPr>
        <w:autoSpaceDE w:val="0"/>
        <w:autoSpaceDN w:val="0"/>
        <w:bidi/>
        <w:adjustRightInd w:val="0"/>
        <w:spacing w:after="0" w:line="240" w:lineRule="auto"/>
        <w:jc w:val="both"/>
        <w:rPr>
          <w:rFonts w:ascii="Sakkal Majalla" w:hAnsi="Sakkal Majalla" w:cs="Sakkal Majalla"/>
        </w:rPr>
      </w:pPr>
      <w:r w:rsidRPr="00345576">
        <w:rPr>
          <w:rFonts w:ascii="Sakkal Majalla" w:hAnsi="Sakkal Majalla" w:eastAsia="Source Sans Pro" w:cs="Sakkal Majalla"/>
          <w:rtl/>
          <w:lang w:eastAsia="ar" w:bidi="ar-MA"/>
        </w:rPr>
        <w:t>في نهاية التمرين، سيقدم المراقبون تقريرًا عما ورد أعلاه، ثم تُجرى مناقشة حول ما حدث في كل مجموعة صغيرة وفي المجموعة ككل.</w:t>
      </w:r>
    </w:p>
    <w:p w:rsidRPr="00345576" w:rsidR="00333625" w:rsidP="00DB40EF" w:rsidRDefault="00333625" w14:paraId="144A5D23" w14:textId="77777777">
      <w:pPr>
        <w:bidi/>
        <w:spacing w:after="0" w:line="240" w:lineRule="auto"/>
        <w:jc w:val="both"/>
        <w:rPr>
          <w:rFonts w:ascii="Sakkal Majalla" w:hAnsi="Sakkal Majalla" w:cs="Sakkal Majalla"/>
        </w:rPr>
      </w:pPr>
    </w:p>
    <w:tbl>
      <w:tblPr>
        <w:tblStyle w:val="Grilledutableau"/>
        <w:bidiVisual/>
        <w:tblW w:w="9072" w:type="dxa"/>
        <w:tblInd w:w="108" w:type="dxa"/>
        <w:tblLook w:val="04A0" w:firstRow="1" w:lastRow="0" w:firstColumn="1" w:lastColumn="0" w:noHBand="0" w:noVBand="1"/>
      </w:tblPr>
      <w:tblGrid>
        <w:gridCol w:w="9072"/>
      </w:tblGrid>
      <w:tr w:rsidRPr="00345576" w:rsidR="00216D3E" w:rsidTr="00DB40EF" w14:paraId="49068E83" w14:textId="77777777">
        <w:trPr>
          <w:trHeight w:val="50"/>
        </w:trPr>
        <w:tc>
          <w:tcPr>
            <w:tcW w:w="9072" w:type="dxa"/>
            <w:tcBorders>
              <w:top w:val="single" w:color="auto" w:sz="4" w:space="0"/>
              <w:left w:val="single" w:color="auto" w:sz="4" w:space="0"/>
              <w:bottom w:val="single" w:color="auto" w:sz="4" w:space="0"/>
              <w:right w:val="single" w:color="auto" w:sz="4" w:space="0"/>
            </w:tcBorders>
            <w:shd w:val="clear" w:color="auto" w:fill="DBE5F1" w:themeFill="accent1" w:themeFillTint="33"/>
          </w:tcPr>
          <w:p w:rsidRPr="00345576" w:rsidR="00216D3E" w:rsidP="00DB40EF" w:rsidRDefault="0599C074" w14:paraId="049D504C" w14:textId="1B9F6D09">
            <w:pPr>
              <w:widowControl w:val="0"/>
              <w:autoSpaceDE w:val="0"/>
              <w:autoSpaceDN w:val="0"/>
              <w:bidi/>
              <w:adjustRightInd w:val="0"/>
              <w:rPr>
                <w:rFonts w:ascii="Sakkal Majalla" w:hAnsi="Sakkal Majalla" w:eastAsia="Calibri" w:cs="Sakkal Majalla"/>
                <w:b/>
                <w:bCs/>
                <w:color w:val="C00000"/>
                <w:sz w:val="28"/>
                <w:szCs w:val="28"/>
                <w:lang w:val="en-GB"/>
              </w:rPr>
            </w:pPr>
            <w:r w:rsidRPr="00345576">
              <w:rPr>
                <w:rFonts w:ascii="Sakkal Majalla" w:hAnsi="Sakkal Majalla" w:eastAsia="Calibri" w:cs="Sakkal Majalla"/>
                <w:b/>
                <w:bCs/>
                <w:color w:val="C00000"/>
                <w:sz w:val="28"/>
                <w:szCs w:val="28"/>
                <w:rtl/>
                <w:lang w:eastAsia="ar" w:bidi="ar-MA"/>
              </w:rPr>
              <w:t>إخلاء المسؤولية</w:t>
            </w:r>
          </w:p>
          <w:p w:rsidRPr="00345576" w:rsidR="00DB40EF" w:rsidP="00DB40EF" w:rsidRDefault="00DB40EF" w14:paraId="13EE3E00" w14:textId="77777777">
            <w:pPr>
              <w:widowControl w:val="0"/>
              <w:autoSpaceDE w:val="0"/>
              <w:autoSpaceDN w:val="0"/>
              <w:bidi/>
              <w:adjustRightInd w:val="0"/>
              <w:rPr>
                <w:rFonts w:ascii="Sakkal Majalla" w:hAnsi="Sakkal Majalla" w:eastAsia="Calibri" w:cs="Sakkal Majalla"/>
                <w:color w:val="C00000"/>
                <w:lang w:val="en-GB"/>
              </w:rPr>
            </w:pPr>
          </w:p>
          <w:p w:rsidRPr="00345576" w:rsidR="00216D3E" w:rsidP="00DB40EF" w:rsidRDefault="0599C074" w14:paraId="5FE1F770" w14:textId="024050D1">
            <w:pPr>
              <w:widowControl w:val="0"/>
              <w:autoSpaceDE w:val="0"/>
              <w:autoSpaceDN w:val="0"/>
              <w:bidi/>
              <w:adjustRightInd w:val="0"/>
              <w:rPr>
                <w:rFonts w:ascii="Sakkal Majalla" w:hAnsi="Sakkal Majalla" w:eastAsia="Arial" w:cs="Sakkal Majalla"/>
                <w:color w:val="000000" w:themeColor="text1"/>
                <w:lang w:val="en-GB"/>
              </w:rPr>
            </w:pPr>
            <w:r w:rsidRPr="00345576">
              <w:rPr>
                <w:rStyle w:val="normaltextrun"/>
                <w:rFonts w:ascii="Sakkal Majalla" w:hAnsi="Sakkal Majalla" w:eastAsia="Arial" w:cs="Sakkal Majalla"/>
                <w:b/>
                <w:bCs/>
                <w:color w:val="10253F"/>
                <w:rtl/>
                <w:lang w:eastAsia="ar" w:bidi="ar-MA"/>
              </w:rPr>
              <w:t>منصة منظمة الصحة العالمية للتعلُّم في مجال الأمن الص</w:t>
            </w:r>
            <w:r w:rsidR="00FD42B1">
              <w:rPr>
                <w:rStyle w:val="normaltextrun"/>
                <w:rFonts w:hint="cs" w:ascii="Sakkal Majalla" w:hAnsi="Sakkal Majalla" w:eastAsia="Arial" w:cs="Sakkal Majalla"/>
                <w:b/>
                <w:bCs/>
                <w:color w:val="10253F"/>
                <w:rtl/>
                <w:lang w:eastAsia="ar" w:bidi="ar-MA"/>
              </w:rPr>
              <w:t>ّ</w:t>
            </w:r>
            <w:r w:rsidRPr="00345576">
              <w:rPr>
                <w:rStyle w:val="normaltextrun"/>
                <w:rFonts w:ascii="Sakkal Majalla" w:hAnsi="Sakkal Majalla" w:eastAsia="Arial" w:cs="Sakkal Majalla"/>
                <w:b/>
                <w:bCs/>
                <w:color w:val="10253F"/>
                <w:rtl/>
                <w:lang w:eastAsia="ar" w:bidi="ar-MA"/>
              </w:rPr>
              <w:t xml:space="preserve">ِحيِّ - مواد تدريبية </w:t>
            </w:r>
          </w:p>
          <w:p w:rsidRPr="00345576" w:rsidR="00216D3E" w:rsidP="00DB40EF" w:rsidRDefault="0599C074" w14:paraId="198D82CD" w14:textId="35D1DAF9">
            <w:pPr>
              <w:widowControl w:val="0"/>
              <w:autoSpaceDE w:val="0"/>
              <w:autoSpaceDN w:val="0"/>
              <w:bidi/>
              <w:adjustRightInd w:val="0"/>
              <w:rPr>
                <w:rFonts w:ascii="Sakkal Majalla" w:hAnsi="Sakkal Majalla" w:eastAsia="Arial" w:cs="Sakkal Majalla"/>
                <w:color w:val="000000" w:themeColor="text1"/>
                <w:lang w:val="en-GB"/>
              </w:rPr>
            </w:pPr>
            <w:r w:rsidRPr="00345576">
              <w:rPr>
                <w:rStyle w:val="normaltextrun"/>
                <w:rFonts w:ascii="Sakkal Majalla" w:hAnsi="Sakkal Majalla" w:eastAsia="Arial" w:cs="Sakkal Majalla"/>
                <w:color w:val="10253F"/>
                <w:rtl/>
                <w:lang w:eastAsia="ar" w:bidi="ar-MA"/>
              </w:rPr>
              <w:t>حقوق هذه المواد التدريبية محفوظة لصالح منظمة الصحة العالمية بموجب حق المؤلف (© منظمة الصحة العالمية 2022). جميع الحقوق محفوظة.</w:t>
            </w:r>
            <w:r w:rsidRPr="00345576">
              <w:rPr>
                <w:rStyle w:val="normaltextrun"/>
                <w:rFonts w:eastAsia="Arial"/>
                <w:color w:val="10253F"/>
                <w:lang w:eastAsia="ar" w:bidi="en-US"/>
              </w:rPr>
              <w:t>‬</w:t>
            </w:r>
            <w:r w:rsidRPr="00345576">
              <w:rPr>
                <w:rStyle w:val="normaltextrun"/>
                <w:rFonts w:ascii="Sakkal Majalla" w:hAnsi="Sakkal Majalla" w:eastAsia="Arial" w:cs="Sakkal Majalla"/>
                <w:color w:val="10253F"/>
                <w:rtl/>
                <w:lang w:eastAsia="ar" w:bidi="ar-MA"/>
              </w:rPr>
              <w:t xml:space="preserve"> </w:t>
            </w:r>
          </w:p>
          <w:p w:rsidRPr="00345576" w:rsidR="00216D3E" w:rsidP="00DB40EF" w:rsidRDefault="0599C074" w14:paraId="3B8C95F4" w14:textId="1EF739F6">
            <w:pPr>
              <w:widowControl w:val="0"/>
              <w:autoSpaceDE w:val="0"/>
              <w:autoSpaceDN w:val="0"/>
              <w:bidi/>
              <w:adjustRightInd w:val="0"/>
              <w:rPr>
                <w:rFonts w:ascii="Sakkal Majalla" w:hAnsi="Sakkal Majalla" w:eastAsia="Arial" w:cs="Sakkal Majalla"/>
                <w:color w:val="000000" w:themeColor="text1"/>
                <w:lang w:val="en-GB"/>
              </w:rPr>
            </w:pPr>
            <w:r w:rsidRPr="00345576">
              <w:rPr>
                <w:rStyle w:val="normaltextrun"/>
                <w:rFonts w:ascii="Sakkal Majalla" w:hAnsi="Sakkal Majalla" w:eastAsia="Arial" w:cs="Sakkal Majalla"/>
                <w:color w:val="10253F"/>
                <w:rtl/>
                <w:lang w:eastAsia="ar" w:bidi="ar-MA"/>
              </w:rPr>
              <w:t xml:space="preserve">يخضع استخدامك لهذه المواد إلى </w:t>
            </w:r>
            <w:hyperlink r:id="rId15">
              <w:r w:rsidRPr="00345576">
                <w:rPr>
                  <w:rStyle w:val="Lienhypertexte"/>
                  <w:rFonts w:ascii="Sakkal Majalla" w:hAnsi="Sakkal Majalla" w:eastAsia="Arial" w:cs="Sakkal Majalla"/>
                  <w:rtl/>
                  <w:lang w:eastAsia="ar" w:bidi="ar-MA"/>
                </w:rPr>
                <w:t xml:space="preserve">«شروط الاستخدام - منصة منظمة الصحة العالمية للتعلُّم في مجال الأمن الصِّحيِّ، </w:t>
              </w:r>
            </w:hyperlink>
            <w:hyperlink r:id="rId16">
              <w:r w:rsidRPr="00345576">
                <w:rPr>
                  <w:rStyle w:val="Lienhypertexte"/>
                  <w:rFonts w:ascii="Sakkal Majalla" w:hAnsi="Sakkal Majalla" w:eastAsia="Arial" w:cs="Sakkal Majalla"/>
                  <w:rtl/>
                  <w:lang w:eastAsia="ar" w:bidi="ar-MA"/>
                </w:rPr>
                <w:t>مواد تدريبية</w:t>
              </w:r>
            </w:hyperlink>
            <w:r w:rsidRPr="00345576">
              <w:rPr>
                <w:rStyle w:val="normaltextrun"/>
                <w:rFonts w:ascii="Sakkal Majalla" w:hAnsi="Sakkal Majalla" w:eastAsia="Arial" w:cs="Sakkal Majalla"/>
                <w:color w:val="10253F"/>
                <w:rtl/>
                <w:lang w:eastAsia="ar" w:bidi="ar-MA"/>
              </w:rPr>
              <w:t>»، التي قبلتها عند تنزيلها، وهي متاحة على منصة التعلُّم في مجال الأمن الصِّحيِّ على الرابط الآتي: (</w:t>
            </w:r>
            <w:hyperlink r:id="rId17">
              <w:r w:rsidRPr="00345576">
                <w:rPr>
                  <w:rStyle w:val="Lienhypertexte"/>
                  <w:rFonts w:ascii="Sakkal Majalla" w:hAnsi="Sakkal Majalla" w:eastAsia="Arial" w:cs="Sakkal Majalla"/>
                  <w:lang w:eastAsia="ar" w:bidi="en-US"/>
                </w:rPr>
                <w:t>https://extranet.who.int/hslp</w:t>
              </w:r>
            </w:hyperlink>
            <w:r w:rsidRPr="00345576">
              <w:rPr>
                <w:rStyle w:val="normaltextrun"/>
                <w:rFonts w:ascii="Sakkal Majalla" w:hAnsi="Sakkal Majalla" w:eastAsia="Arial" w:cs="Sakkal Majalla"/>
                <w:color w:val="10253F"/>
                <w:rtl/>
                <w:lang w:eastAsia="ar" w:bidi="ar-MA"/>
              </w:rPr>
              <w:t>).</w:t>
            </w:r>
            <w:r w:rsidRPr="00345576">
              <w:rPr>
                <w:rStyle w:val="eop"/>
                <w:rFonts w:ascii="Sakkal Majalla" w:hAnsi="Sakkal Majalla" w:eastAsia="Arial" w:cs="Sakkal Majalla"/>
                <w:color w:val="000000" w:themeColor="text1"/>
                <w:rtl/>
                <w:lang w:eastAsia="ar" w:bidi="ar-MA"/>
              </w:rPr>
              <w:t xml:space="preserve">   </w:t>
            </w:r>
          </w:p>
          <w:p w:rsidRPr="00345576" w:rsidR="00216D3E" w:rsidP="00DB40EF" w:rsidRDefault="0599C074" w14:paraId="24EA608C" w14:textId="457BA4C2">
            <w:pPr>
              <w:widowControl w:val="0"/>
              <w:autoSpaceDE w:val="0"/>
              <w:autoSpaceDN w:val="0"/>
              <w:bidi/>
              <w:adjustRightInd w:val="0"/>
              <w:rPr>
                <w:rStyle w:val="eop"/>
                <w:rFonts w:ascii="Sakkal Majalla" w:hAnsi="Sakkal Majalla" w:eastAsia="Arial" w:cs="Sakkal Majalla"/>
                <w:color w:val="000000" w:themeColor="text1"/>
              </w:rPr>
            </w:pPr>
            <w:r w:rsidRPr="00345576">
              <w:rPr>
                <w:rStyle w:val="normaltextrun"/>
                <w:rFonts w:ascii="Sakkal Majalla" w:hAnsi="Sakkal Majalla" w:eastAsia="Arial" w:cs="Sakkal Majalla"/>
                <w:color w:val="10253F"/>
                <w:rtl/>
                <w:lang w:eastAsia="ar" w:bidi="ar-MA"/>
              </w:rPr>
              <w:t xml:space="preserve">إذا أحدثت تغييرات في محتويات هذه المواد أو عدَّلتها أو ترجمتها أو نقَّحتها بأي طريقة أخرى، فعليك أن تُوضِّح أن المنظمة ليس لها علاقة من قريبٍ أو بعيدٍ بهذه التعديلات، ولا يجوز أن تستخدم اسم المنظمة أو شعارها في هذه المواد المُعدَّلة.  </w:t>
            </w:r>
          </w:p>
          <w:p w:rsidRPr="00345576" w:rsidR="00DB40EF" w:rsidP="00DB40EF" w:rsidRDefault="00DB40EF" w14:paraId="353EAE57" w14:textId="77777777">
            <w:pPr>
              <w:widowControl w:val="0"/>
              <w:autoSpaceDE w:val="0"/>
              <w:autoSpaceDN w:val="0"/>
              <w:bidi/>
              <w:adjustRightInd w:val="0"/>
              <w:rPr>
                <w:rFonts w:ascii="Sakkal Majalla" w:hAnsi="Sakkal Majalla" w:eastAsia="Arial" w:cs="Sakkal Majalla"/>
                <w:color w:val="000000" w:themeColor="text1"/>
                <w:lang w:val="en-GB"/>
              </w:rPr>
            </w:pPr>
          </w:p>
          <w:p w:rsidRPr="00345576" w:rsidR="00216D3E" w:rsidP="00DB40EF" w:rsidRDefault="0599C074" w14:paraId="7DDCCFC4" w14:textId="56DC3DCB">
            <w:pPr>
              <w:widowControl w:val="0"/>
              <w:autoSpaceDE w:val="0"/>
              <w:autoSpaceDN w:val="0"/>
              <w:bidi/>
              <w:adjustRightInd w:val="0"/>
              <w:rPr>
                <w:rStyle w:val="eop"/>
                <w:rFonts w:ascii="Sakkal Majalla" w:hAnsi="Sakkal Majalla" w:eastAsia="Arial" w:cs="Sakkal Majalla"/>
                <w:color w:val="000000" w:themeColor="text1"/>
              </w:rPr>
            </w:pPr>
            <w:r w:rsidRPr="00345576">
              <w:rPr>
                <w:rStyle w:val="normaltextrun"/>
                <w:rFonts w:ascii="Sakkal Majalla" w:hAnsi="Sakkal Majalla" w:eastAsia="Arial" w:cs="Sakkal Majalla"/>
                <w:color w:val="10253F"/>
                <w:rtl/>
                <w:lang w:eastAsia="ar" w:bidi="ar-MA"/>
              </w:rPr>
              <w:t xml:space="preserve">وإذا أحدثت تغييرات في محتويات هذه المواد أو عدَّلتها أو ترجمتها أو نقَّحتها بأي طريقة أخرى، فعليك أن تُفصح عن مصدر المواد من خلال الإسناد الآتي: «هذه المواد التدريبية هي نسخة معدلة من «حزمة التدريب المتقدم لفِرَق الاستجابة السريعة» (متاحة على الرابط الآتي: </w:t>
            </w:r>
            <w:hyperlink r:id="rId18">
              <w:r w:rsidRPr="00345576">
                <w:rPr>
                  <w:rStyle w:val="Lienhypertexte"/>
                  <w:rFonts w:ascii="Sakkal Majalla" w:hAnsi="Sakkal Majalla" w:eastAsia="Arial" w:cs="Sakkal Majalla"/>
                  <w:lang w:eastAsia="ar" w:bidi="en-US"/>
                </w:rPr>
                <w:t>https://extranet.who.int/hslp</w:t>
              </w:r>
              <w:r w:rsidRPr="00345576">
                <w:rPr>
                  <w:rStyle w:val="Lienhypertexte"/>
                  <w:rFonts w:ascii="Sakkal Majalla" w:hAnsi="Sakkal Majalla" w:eastAsia="Arial" w:cs="Sakkal Majalla"/>
                  <w:rtl/>
                  <w:lang w:eastAsia="ar" w:bidi="ar-MA"/>
                </w:rPr>
                <w:t>/</w:t>
              </w:r>
            </w:hyperlink>
            <w:r w:rsidRPr="00345576">
              <w:rPr>
                <w:rStyle w:val="normaltextrun"/>
                <w:rFonts w:ascii="Sakkal Majalla" w:hAnsi="Sakkal Majalla" w:eastAsia="Arial" w:cs="Sakkal Majalla"/>
                <w:color w:val="10253F"/>
                <w:rtl/>
                <w:lang w:eastAsia="ar" w:bidi="ar-MA"/>
              </w:rPr>
              <w:t xml:space="preserve">)، وحقوقها محفوظة لصالح منظمة الصحة العالمية بموجب حق المؤلف (© منظمة الصحة العالمية، 2022)، ومُستخدمة بتصريح من منظمة الصحة العالمية. وتُخلي منظمة الصحة العالمية مسؤوليتها تمامًا عن أي تعديلات أو تنقيحات على المواد الخاصة بها المحمية بموجب حق المؤلف».   </w:t>
            </w:r>
          </w:p>
          <w:p w:rsidRPr="00345576" w:rsidR="00DB40EF" w:rsidP="00DB40EF" w:rsidRDefault="00DB40EF" w14:paraId="74FA4191" w14:textId="77777777">
            <w:pPr>
              <w:widowControl w:val="0"/>
              <w:autoSpaceDE w:val="0"/>
              <w:autoSpaceDN w:val="0"/>
              <w:bidi/>
              <w:adjustRightInd w:val="0"/>
              <w:rPr>
                <w:rFonts w:ascii="Sakkal Majalla" w:hAnsi="Sakkal Majalla" w:eastAsia="Arial" w:cs="Sakkal Majalla"/>
                <w:color w:val="000000" w:themeColor="text1"/>
                <w:lang w:val="en-GB"/>
              </w:rPr>
            </w:pPr>
          </w:p>
          <w:p w:rsidRPr="00345576" w:rsidR="00216D3E" w:rsidP="00DB40EF" w:rsidRDefault="0599C074" w14:paraId="463F29E8" w14:textId="71EC3137">
            <w:pPr>
              <w:widowControl w:val="0"/>
              <w:autoSpaceDE w:val="0"/>
              <w:autoSpaceDN w:val="0"/>
              <w:bidi/>
              <w:adjustRightInd w:val="0"/>
              <w:rPr>
                <w:rStyle w:val="eop"/>
                <w:rFonts w:ascii="Sakkal Majalla" w:hAnsi="Sakkal Majalla" w:eastAsia="Arial" w:cs="Sakkal Majalla"/>
                <w:color w:val="000000" w:themeColor="text1"/>
                <w:sz w:val="18"/>
                <w:szCs w:val="18"/>
              </w:rPr>
            </w:pPr>
            <w:r w:rsidRPr="00345576">
              <w:rPr>
                <w:rStyle w:val="normaltextrun"/>
                <w:rFonts w:ascii="Sakkal Majalla" w:hAnsi="Sakkal Majalla" w:eastAsia="Arial" w:cs="Sakkal Majalla"/>
                <w:color w:val="10253F"/>
                <w:rtl/>
                <w:lang w:eastAsia="ar" w:bidi="ar-MA"/>
              </w:rPr>
              <w:t xml:space="preserve">وعلاوةً على ذلك، يُرجَى إخطار المنظمة بأي تعديلات قد تطرأ على هذه المواد التي تستخدمها علانيةً، لأغراض حفظ السجلات ومواصلة التطوير، عن طريق إرسال رسالة على عنوان البريد الإلكتروني التالي: </w:t>
            </w:r>
            <w:hyperlink r:id="rId19">
              <w:r w:rsidRPr="00345576">
                <w:rPr>
                  <w:rStyle w:val="Lienhypertexte"/>
                  <w:rFonts w:ascii="Sakkal Majalla" w:hAnsi="Sakkal Majalla" w:eastAsia="Arial" w:cs="Sakkal Majalla"/>
                  <w:lang w:eastAsia="ar" w:bidi="en-US"/>
                </w:rPr>
                <w:t>ihrhrt@who.int</w:t>
              </w:r>
            </w:hyperlink>
            <w:r w:rsidRPr="00345576">
              <w:rPr>
                <w:rStyle w:val="normaltextrun"/>
                <w:rFonts w:ascii="Sakkal Majalla" w:hAnsi="Sakkal Majalla" w:eastAsia="Arial" w:cs="Sakkal Majalla"/>
                <w:color w:val="10253F"/>
                <w:rtl/>
                <w:lang w:eastAsia="ar" w:bidi="ar-MA"/>
              </w:rPr>
              <w:t>.</w:t>
            </w:r>
          </w:p>
        </w:tc>
      </w:tr>
    </w:tbl>
    <w:p w:rsidRPr="00345576" w:rsidR="00216D3E" w:rsidP="003302A7" w:rsidRDefault="00216D3E" w14:paraId="3B7B4B86" w14:textId="77777777">
      <w:pPr>
        <w:bidi/>
        <w:jc w:val="both"/>
        <w:rPr>
          <w:rFonts w:ascii="Sakkal Majalla" w:hAnsi="Sakkal Majalla" w:cs="Sakkal Majalla"/>
        </w:rPr>
      </w:pPr>
    </w:p>
    <w:sectPr w:rsidRPr="00345576" w:rsidR="00216D3E" w:rsidSect="00BB13C4">
      <w:headerReference w:type="default" r:id="rId20"/>
      <w:footerReference w:type="default" r:id="rId21"/>
      <w:pgSz w:w="11906" w:h="16838" w:orient="portrait"/>
      <w:pgMar w:top="1134" w:right="1440" w:bottom="1134" w:left="1440" w:header="709" w:footer="709" w:gutter="0"/>
      <w:cols w:space="708"/>
      <w:docGrid w:linePitch="36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B766D" w:rsidP="000B7D15" w:rsidRDefault="006B766D" w14:paraId="3D74C07B" w14:textId="77777777">
      <w:pPr>
        <w:spacing w:after="0" w:line="240" w:lineRule="auto"/>
      </w:pPr>
      <w:r>
        <w:separator/>
      </w:r>
    </w:p>
  </w:endnote>
  <w:endnote w:type="continuationSeparator" w:id="0">
    <w:p w:rsidR="006B766D" w:rsidP="000B7D15" w:rsidRDefault="006B766D" w14:paraId="4EB2562B" w14:textId="77777777">
      <w:pPr>
        <w:spacing w:after="0" w:line="240" w:lineRule="auto"/>
      </w:pPr>
      <w:r>
        <w:continuationSeparator/>
      </w:r>
    </w:p>
  </w:endnote>
  <w:endnote w:type="continuationNotice" w:id="1">
    <w:p w:rsidR="006B766D" w:rsidRDefault="006B766D" w14:paraId="6B33AC22"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Narrow">
    <w:panose1 w:val="020B0606020202030204"/>
    <w:charset w:val="00"/>
    <w:family w:val="swiss"/>
    <w:pitch w:val="variable"/>
    <w:sig w:usb0="00000287" w:usb1="00000800" w:usb2="00000000" w:usb3="00000000" w:csb0="0000009F" w:csb1="00000000"/>
  </w:font>
  <w:font w:name="Monotype Sorts">
    <w:altName w:val="Symbol"/>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akkal Majalla">
    <w:panose1 w:val="02000000000000000000"/>
    <w:charset w:val="00"/>
    <w:family w:val="auto"/>
    <w:pitch w:val="variable"/>
    <w:sig w:usb0="A0002027" w:usb1="80000000" w:usb2="00000108" w:usb3="00000000" w:csb0="000000D3" w:csb1="00000000"/>
  </w:font>
  <w:font w:name="Source Sans Pro">
    <w:altName w:val="Cambria Math"/>
    <w:charset w:val="00"/>
    <w:family w:val="swiss"/>
    <w:pitch w:val="variable"/>
    <w:sig w:usb0="00000001" w:usb1="02000001" w:usb2="00000000" w:usb3="00000000" w:csb0="0000019F" w:csb1="00000000"/>
  </w:font>
  <w:font w:name="AdobePiStd">
    <w:altName w:val="MS Mincho"/>
    <w:panose1 w:val="00000000000000000000"/>
    <w:charset w:val="80"/>
    <w:family w:val="auto"/>
    <w:notTrueType/>
    <w:pitch w:val="default"/>
    <w:sig w:usb0="00000001" w:usb1="08070000" w:usb2="00000010" w:usb3="00000000" w:csb0="00020000"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p w:rsidR="00BB13C4" w:rsidP="005A6D22" w:rsidRDefault="005A6D22" w14:paraId="2C894AFF" w14:textId="2DC6F966">
    <w:pPr>
      <w:pStyle w:val="Pieddepage"/>
      <w:bidi/>
      <w:jc w:val="center"/>
      <w:rPr>
        <w:caps/>
        <w:noProof/>
        <w:color w:val="4F81BD" w:themeColor="accent1"/>
      </w:rPr>
    </w:pPr>
    <w:r>
      <w:rPr>
        <w:noProof/>
        <w:lang w:val="fr-FR" w:eastAsia="fr-FR"/>
      </w:rPr>
      <w:drawing>
        <wp:anchor distT="0" distB="0" distL="114300" distR="114300" simplePos="0" relativeHeight="251658240" behindDoc="1" locked="0" layoutInCell="1" allowOverlap="1" wp14:anchorId="00762B38" wp14:editId="473E7735">
          <wp:simplePos x="0" y="0"/>
          <wp:positionH relativeFrom="column">
            <wp:posOffset>-120650</wp:posOffset>
          </wp:positionH>
          <wp:positionV relativeFrom="paragraph">
            <wp:posOffset>3175</wp:posOffset>
          </wp:positionV>
          <wp:extent cx="904875" cy="257175"/>
          <wp:effectExtent l="0" t="0" r="9525" b="9525"/>
          <wp:wrapTight wrapText="bothSides">
            <wp:wrapPolygon edited="0">
              <wp:start x="0" y="0"/>
              <wp:lineTo x="0" y="20800"/>
              <wp:lineTo x="21373" y="20800"/>
              <wp:lineTo x="21373" y="0"/>
              <wp:lineTo x="0" y="0"/>
            </wp:wrapPolygon>
          </wp:wrapTight>
          <wp:docPr id="436945854" name="Image 436945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904875" cy="257175"/>
                  </a:xfrm>
                  <a:prstGeom prst="rect">
                    <a:avLst/>
                  </a:prstGeom>
                </pic:spPr>
              </pic:pic>
            </a:graphicData>
          </a:graphic>
          <wp14:sizeRelH relativeFrom="page">
            <wp14:pctWidth>0</wp14:pctWidth>
          </wp14:sizeRelH>
          <wp14:sizeRelV relativeFrom="page">
            <wp14:pctHeight>0</wp14:pctHeight>
          </wp14:sizeRelV>
        </wp:anchor>
      </w:drawing>
    </w:r>
    <w:r w:rsidRPr="00C22EEA">
      <w:rPr>
        <w:noProof/>
        <w:color w:val="808080" w:themeColor="background1" w:themeShade="80"/>
        <w:rtl/>
        <w:lang w:val="fr-FR" w:eastAsia="fr-FR"/>
      </w:rPr>
      <mc:AlternateContent>
        <mc:Choice Requires="wps">
          <w:drawing>
            <wp:anchor distT="0" distB="0" distL="114300" distR="114300" simplePos="0" relativeHeight="251659264" behindDoc="0" locked="0" layoutInCell="1" allowOverlap="1" wp14:anchorId="3B48DC62" wp14:editId="44309931">
              <wp:simplePos x="0" y="0"/>
              <wp:positionH relativeFrom="column">
                <wp:posOffset>1080770</wp:posOffset>
              </wp:positionH>
              <wp:positionV relativeFrom="paragraph">
                <wp:posOffset>280670</wp:posOffset>
              </wp:positionV>
              <wp:extent cx="4104640" cy="395605"/>
              <wp:effectExtent l="0" t="0" r="0" b="4445"/>
              <wp:wrapNone/>
              <wp:docPr id="1" name="Text Box 1"/>
              <wp:cNvGraphicFramePr/>
              <a:graphic xmlns:a="http://schemas.openxmlformats.org/drawingml/2006/main">
                <a:graphicData uri="http://schemas.microsoft.com/office/word/2010/wordprocessingShape">
                  <wps:wsp>
                    <wps:cNvSpPr txBox="1"/>
                    <wps:spPr>
                      <a:xfrm>
                        <a:off x="0" y="0"/>
                        <a:ext cx="4104640" cy="395605"/>
                      </a:xfrm>
                      <a:prstGeom prst="rect">
                        <a:avLst/>
                      </a:prstGeom>
                      <a:noFill/>
                      <a:ln w="6350">
                        <a:noFill/>
                      </a:ln>
                    </wps:spPr>
                    <wps:txbx>
                      <w:txbxContent>
                        <w:p w:rsidRPr="00552818" w:rsidR="00BB13C4" w:rsidP="008D2DB6" w:rsidRDefault="00A32172" w14:paraId="18A0E600" w14:textId="492D0B55">
                          <w:pPr>
                            <w:bidi/>
                            <w:jc w:val="center"/>
                            <w:rPr>
                              <w:rFonts w:ascii="Source Sans Pro" w:hAnsi="Source Sans Pro"/>
                              <w:color w:val="808080" w:themeColor="background1" w:themeShade="80"/>
                              <w:sz w:val="18"/>
                              <w:szCs w:val="18"/>
                            </w:rPr>
                          </w:pPr>
                          <w:r w:rsidRPr="00A32172">
                            <w:rPr>
                              <w:rFonts w:ascii="Source Sans Pro" w:hAnsi="Source Sans Pro" w:cs="Times New Roman" w:eastAsiaTheme="majorEastAsia"/>
                              <w:noProof/>
                              <w:color w:val="808080" w:themeColor="background1" w:themeShade="80"/>
                              <w:sz w:val="18"/>
                              <w:szCs w:val="18"/>
                              <w:rtl/>
                              <w:lang w:eastAsia="ar" w:bidi="ar-MA"/>
                            </w:rPr>
                            <w:t xml:space="preserve">حزمة التدريب المتقدم لفِرَق الاستجابة السريعة - </w:t>
                          </w:r>
                          <w:r w:rsidRPr="00A32172">
                            <w:rPr>
                              <w:rFonts w:ascii="Source Sans Pro" w:hAnsi="Source Sans Pro" w:eastAsiaTheme="majorEastAsia" w:cstheme="majorBidi"/>
                              <w:noProof/>
                              <w:color w:val="808080" w:themeColor="background1" w:themeShade="80"/>
                              <w:sz w:val="18"/>
                              <w:szCs w:val="18"/>
                              <w:lang w:eastAsia="ar" w:bidi="ar-MA"/>
                            </w:rPr>
                            <w:t>A2.2 Teambuilding V1 January 2023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3B48DC62">
              <v:stroke joinstyle="miter"/>
              <v:path gradientshapeok="t" o:connecttype="rect"/>
            </v:shapetype>
            <v:shape id="Text Box 1" style="position:absolute;left:0;text-align:left;margin-left:85.1pt;margin-top:22.1pt;width:323.2pt;height:31.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">
              <v:textbox>
                <w:txbxContent>
                  <w:p w:rsidRPr="00552818" w:rsidR="00BB13C4" w:rsidP="008D2DB6" w:rsidRDefault="00A32172" w14:paraId="18A0E600" w14:textId="492D0B55">
                    <w:pPr>
                      <w:bidi/>
                      <w:jc w:val="center"/>
                      <w:rPr>
                        <w:rFonts w:ascii="Source Sans Pro" w:hAnsi="Source Sans Pro"/>
                        <w:color w:val="808080" w:themeColor="background1" w:themeShade="80"/>
                        <w:sz w:val="18"/>
                        <w:szCs w:val="18"/>
                      </w:rPr>
                    </w:pPr>
                    <w:r w:rsidRPr="00A32172">
                      <w:rPr>
                        <w:rFonts w:ascii="Source Sans Pro" w:hAnsi="Source Sans Pro" w:cs="Times New Roman" w:eastAsiaTheme="majorEastAsia"/>
                        <w:noProof/>
                        <w:color w:val="808080" w:themeColor="background1" w:themeShade="80"/>
                        <w:sz w:val="18"/>
                        <w:szCs w:val="18"/>
                        <w:rtl/>
                        <w:lang w:eastAsia="ar" w:bidi="ar-MA"/>
                      </w:rPr>
                      <w:t xml:space="preserve">حزمة التدريب المتقدم لفِرَق الاستجابة السريعة - </w:t>
                    </w:r>
                    <w:r w:rsidRPr="00A32172">
                      <w:rPr>
                        <w:rFonts w:ascii="Source Sans Pro" w:hAnsi="Source Sans Pro" w:eastAsiaTheme="majorEastAsia" w:cstheme="majorBidi"/>
                        <w:noProof/>
                        <w:color w:val="808080" w:themeColor="background1" w:themeShade="80"/>
                        <w:sz w:val="18"/>
                        <w:szCs w:val="18"/>
                        <w:lang w:eastAsia="ar" w:bidi="ar-MA"/>
                      </w:rPr>
                      <w:t>A2.2 Teambuilding V1 January 2023</w:t>
                    </w:r>
                  </w:p>
                </w:txbxContent>
              </v:textbox>
            </v:shape>
          </w:pict>
        </mc:Fallback>
      </mc:AlternateContent>
    </w:r>
    <w:r w:rsidRPr="00C22EEA" w:rsidR="008D2DB6">
      <w:rPr>
        <w:noProof/>
        <w:color w:val="808080" w:themeColor="background1" w:themeShade="80"/>
        <w:rtl/>
        <w:lang w:val="fr-FR" w:eastAsia="fr-FR"/>
      </w:rPr>
      <mc:AlternateContent>
        <mc:Choice Requires="wps">
          <w:drawing>
            <wp:anchor distT="0" distB="0" distL="114300" distR="114300" simplePos="0" relativeHeight="251661312" behindDoc="0" locked="0" layoutInCell="1" allowOverlap="1" wp14:anchorId="4BFE7DAB" wp14:editId="551D5E79">
              <wp:simplePos x="0" y="0"/>
              <wp:positionH relativeFrom="column">
                <wp:posOffset>5311140</wp:posOffset>
              </wp:positionH>
              <wp:positionV relativeFrom="paragraph">
                <wp:posOffset>-27940</wp:posOffset>
              </wp:positionV>
              <wp:extent cx="805815" cy="645160"/>
              <wp:effectExtent l="0" t="0" r="0" b="2540"/>
              <wp:wrapNone/>
              <wp:docPr id="47" name="Text Box 47"/>
              <wp:cNvGraphicFramePr/>
              <a:graphic xmlns:a="http://schemas.openxmlformats.org/drawingml/2006/main">
                <a:graphicData uri="http://schemas.microsoft.com/office/word/2010/wordprocessingShape">
                  <wps:wsp>
                    <wps:cNvSpPr txBox="1"/>
                    <wps:spPr>
                      <a:xfrm>
                        <a:off x="0" y="0"/>
                        <a:ext cx="805815" cy="645160"/>
                      </a:xfrm>
                      <a:prstGeom prst="rect">
                        <a:avLst/>
                      </a:prstGeom>
                      <a:noFill/>
                      <a:ln w="6350">
                        <a:noFill/>
                      </a:ln>
                    </wps:spPr>
                    <wps:txbx>
                      <w:txbxContent>
                        <w:p w:rsidR="00BB13C4" w:rsidP="00BB13C4" w:rsidRDefault="00BB13C4" w14:paraId="4CBA784C" w14:textId="77777777">
                          <w:pPr>
                            <w:bidi/>
                            <w:jc w:val="center"/>
                          </w:pPr>
                          <w:r w:rsidRPr="00DF1077">
                            <w:rPr>
                              <w:noProof/>
                              <w:rtl/>
                              <w:lang w:val="fr-FR" w:eastAsia="fr-FR"/>
                            </w:rPr>
                            <w:drawing>
                              <wp:inline distT="0" distB="0" distL="0" distR="0" wp14:anchorId="7EAF5ACA" wp14:editId="283AEA8D">
                                <wp:extent cx="435360" cy="451485"/>
                                <wp:effectExtent l="0" t="0" r="0" b="5715"/>
                                <wp:docPr id="366393684" name="Picture 366393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style="position:absolute;left:0;text-align:left;margin-left:418.2pt;margin-top:-2.2pt;width:63.45pt;height:5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" w14:anchorId="4BFE7DAB">
              <v:textbox>
                <w:txbxContent>
                  <w:p w:rsidR="00BB13C4" w:rsidP="00BB13C4" w:rsidRDefault="00BB13C4" w14:paraId="4CBA784C" w14:textId="77777777">
                    <w:pPr>
                      <w:bidi/>
                      <w:jc w:val="center"/>
                    </w:pPr>
                    <w:r w:rsidRPr="00DF1077">
                      <w:rPr>
                        <w:noProof/>
                        <w:rtl/>
                        <w:lang w:val="fr-FR" w:eastAsia="fr-FR"/>
                      </w:rPr>
                      <w:drawing>
                        <wp:inline distT="0" distB="0" distL="0" distR="0" wp14:anchorId="7EAF5ACA" wp14:editId="283AEA8D">
                          <wp:extent cx="435360" cy="451485"/>
                          <wp:effectExtent l="0" t="0" r="0" b="5715"/>
                          <wp:docPr id="366393684" name="Picture 366393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v:textbox>
            </v:shape>
          </w:pict>
        </mc:Fallback>
      </mc:AlternateContent>
    </w:r>
    <w:r w:rsidR="008D2DB6">
      <w:br/>
    </w:r>
    <w:r w:rsidRPr="00C22EEA" w:rsidR="00BB13C4">
      <w:rPr>
        <w:noProof/>
        <w:color w:val="808080" w:themeColor="background1" w:themeShade="80"/>
        <w:rtl/>
        <w:lang w:eastAsia="ar" w:bidi="ar-MA"/>
      </w:rPr>
      <w:fldChar w:fldCharType="begin"/>
    </w:r>
    <w:r w:rsidRPr="00C22EEA" w:rsidR="00BB13C4">
      <w:rPr>
        <w:color w:val="808080" w:themeColor="background1" w:themeShade="80"/>
        <w:rtl/>
        <w:lang w:eastAsia="ar" w:bidi="ar-MA"/>
      </w:rPr>
      <w:instrText xml:space="preserve"> PAGE   \* MERGEFORMAT </w:instrText>
    </w:r>
    <w:r w:rsidRPr="00C22EEA" w:rsidR="00BB13C4">
      <w:rPr>
        <w:color w:val="808080" w:themeColor="background1" w:themeShade="80"/>
        <w:rtl/>
        <w:lang w:eastAsia="ar" w:bidi="ar-MA"/>
      </w:rPr>
      <w:fldChar w:fldCharType="separate"/>
    </w:r>
    <w:r>
      <w:rPr>
        <w:noProof/>
        <w:color w:val="808080" w:themeColor="background1" w:themeShade="80"/>
        <w:rtl/>
        <w:lang w:eastAsia="ar" w:bidi="ar-MA"/>
      </w:rPr>
      <w:t>6</w:t>
    </w:r>
    <w:r w:rsidRPr="00C22EEA" w:rsidR="00BB13C4">
      <w:rPr>
        <w:noProof/>
        <w:color w:val="808080" w:themeColor="background1" w:themeShade="80"/>
        <w:rtl/>
        <w:lang w:eastAsia="ar" w:bidi="ar-MA"/>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B766D" w:rsidP="000B7D15" w:rsidRDefault="006B766D" w14:paraId="14BADB5B" w14:textId="77777777">
      <w:pPr>
        <w:spacing w:after="0" w:line="240" w:lineRule="auto"/>
      </w:pPr>
      <w:r>
        <w:separator/>
      </w:r>
    </w:p>
  </w:footnote>
  <w:footnote w:type="continuationSeparator" w:id="0">
    <w:p w:rsidR="006B766D" w:rsidP="000B7D15" w:rsidRDefault="006B766D" w14:paraId="7C208756" w14:textId="77777777">
      <w:pPr>
        <w:spacing w:after="0" w:line="240" w:lineRule="auto"/>
      </w:pPr>
      <w:r>
        <w:continuationSeparator/>
      </w:r>
    </w:p>
  </w:footnote>
  <w:footnote w:type="continuationNotice" w:id="1">
    <w:p w:rsidR="006B766D" w:rsidRDefault="006B766D" w14:paraId="7A084437" w14:textId="77777777">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bidiVisual/>
      <w:tblW w:w="0" w:type="auto"/>
      <w:tblLayout w:type="fixed"/>
      <w:tblLook w:val="06A0" w:firstRow="1" w:lastRow="0" w:firstColumn="1" w:lastColumn="0" w:noHBand="1" w:noVBand="1"/>
    </w:tblPr>
    <w:tblGrid>
      <w:gridCol w:w="3005"/>
      <w:gridCol w:w="3005"/>
      <w:gridCol w:w="3005"/>
    </w:tblGrid>
    <w:tr w:rsidR="25D11B6D" w:rsidTr="0599C074" w14:paraId="78BE46D9" w14:textId="77777777">
      <w:tc>
        <w:tcPr>
          <w:tcW w:w="3005" w:type="dxa"/>
        </w:tcPr>
        <w:p w:rsidR="25D11B6D" w:rsidP="25D11B6D" w:rsidRDefault="25D11B6D" w14:paraId="451DE926" w14:textId="4145C5C7">
          <w:pPr>
            <w:pStyle w:val="En-tte"/>
            <w:bidi/>
            <w:ind w:left="-115"/>
          </w:pPr>
          <w:r>
            <w:rPr>
              <w:rtl/>
              <w:lang w:eastAsia="ar" w:bidi="ar-MA"/>
            </w:rPr>
            <w:br/>
          </w:r>
        </w:p>
      </w:tc>
      <w:tc>
        <w:tcPr>
          <w:tcW w:w="3005" w:type="dxa"/>
        </w:tcPr>
        <w:p w:rsidR="25D11B6D" w:rsidP="25D11B6D" w:rsidRDefault="25D11B6D" w14:paraId="79F88071" w14:textId="49C66395">
          <w:pPr>
            <w:pStyle w:val="En-tte"/>
            <w:bidi/>
            <w:jc w:val="center"/>
          </w:pPr>
        </w:p>
      </w:tc>
      <w:tc>
        <w:tcPr>
          <w:tcW w:w="3005" w:type="dxa"/>
        </w:tcPr>
        <w:p w:rsidR="25D11B6D" w:rsidP="25D11B6D" w:rsidRDefault="25D11B6D" w14:paraId="1D7D5F97" w14:textId="26B66049">
          <w:pPr>
            <w:pStyle w:val="En-tte"/>
            <w:bidi/>
            <w:ind w:right="-115"/>
            <w:jc w:val="right"/>
          </w:pPr>
        </w:p>
      </w:tc>
    </w:tr>
  </w:tbl>
  <w:p w:rsidR="25D11B6D" w:rsidP="25D11B6D" w:rsidRDefault="25D11B6D" w14:paraId="51A0D894" w14:textId="5C183861">
    <w:pPr>
      <w:pStyle w:val="En-tte"/>
      <w:bidi/>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6D4310"/>
    <w:multiLevelType w:val="hybridMultilevel"/>
    <w:tmpl w:val="DA10418E"/>
    <w:lvl w:ilvl="0" w:tplc="56B6081A">
      <w:numFmt w:val="bullet"/>
      <w:lvlText w:val="-"/>
      <w:lvlJc w:val="left"/>
      <w:pPr>
        <w:ind w:left="360" w:hanging="360"/>
      </w:pPr>
      <w:rPr>
        <w:rFonts w:hint="default" w:ascii="Arial Narrow" w:hAnsi="Arial Narrow" w:eastAsia="Monotype Sorts" w:cs="Monotype Sorts"/>
        <w:color w:val="auto"/>
        <w:sz w:val="24"/>
        <w:szCs w:val="20"/>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1" w15:restartNumberingAfterBreak="0">
    <w:nsid w:val="05FF27B1"/>
    <w:multiLevelType w:val="hybridMultilevel"/>
    <w:tmpl w:val="E3B66A2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C1B1BE3"/>
    <w:multiLevelType w:val="hybridMultilevel"/>
    <w:tmpl w:val="456E1BA4"/>
    <w:lvl w:ilvl="0" w:tplc="71D475BC">
      <w:numFmt w:val="bullet"/>
      <w:lvlText w:val="-"/>
      <w:lvlJc w:val="left"/>
      <w:pPr>
        <w:ind w:left="720" w:hanging="360"/>
      </w:pPr>
      <w:rPr>
        <w:rFonts w:hint="default" w:ascii="Calibri" w:hAnsi="Calibri" w:cs="Calibri" w:eastAsiaTheme="minorHAnsi"/>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3" w15:restartNumberingAfterBreak="0">
    <w:nsid w:val="108D195B"/>
    <w:multiLevelType w:val="hybridMultilevel"/>
    <w:tmpl w:val="C2F2317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B7810C6"/>
    <w:multiLevelType w:val="hybridMultilevel"/>
    <w:tmpl w:val="5880AF1E"/>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2252091"/>
    <w:multiLevelType w:val="multilevel"/>
    <w:tmpl w:val="275EB71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6" w15:restartNumberingAfterBreak="0">
    <w:nsid w:val="22820877"/>
    <w:multiLevelType w:val="multilevel"/>
    <w:tmpl w:val="B768C14E"/>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7" w15:restartNumberingAfterBreak="0">
    <w:nsid w:val="31456292"/>
    <w:multiLevelType w:val="hybridMultilevel"/>
    <w:tmpl w:val="8962029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34234F22"/>
    <w:multiLevelType w:val="multilevel"/>
    <w:tmpl w:val="0D3E57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43A4355C"/>
    <w:multiLevelType w:val="hybridMultilevel"/>
    <w:tmpl w:val="FFE0D9F0"/>
    <w:lvl w:ilvl="0" w:tplc="08090015">
      <w:start w:val="3"/>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EE97865"/>
    <w:multiLevelType w:val="hybridMultilevel"/>
    <w:tmpl w:val="C2F2317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57B91FBA"/>
    <w:multiLevelType w:val="hybridMultilevel"/>
    <w:tmpl w:val="25C8BDC6"/>
    <w:lvl w:ilvl="0" w:tplc="0409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5ECD20DF"/>
    <w:multiLevelType w:val="hybridMultilevel"/>
    <w:tmpl w:val="CF265F3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3C54BC7"/>
    <w:multiLevelType w:val="hybridMultilevel"/>
    <w:tmpl w:val="CAC44A3E"/>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4" w15:restartNumberingAfterBreak="0">
    <w:nsid w:val="67434FA9"/>
    <w:multiLevelType w:val="multilevel"/>
    <w:tmpl w:val="C53AC236"/>
    <w:lvl w:ilvl="0">
      <w:start w:val="1"/>
      <w:numFmt w:val="bullet"/>
      <w:lvlText w:val=""/>
      <w:lvlJc w:val="left"/>
      <w:pPr>
        <w:tabs>
          <w:tab w:val="num" w:pos="720"/>
        </w:tabs>
        <w:ind w:left="720" w:hanging="360"/>
      </w:pPr>
      <w:rPr>
        <w:rFonts w:hint="default" w:ascii="Symbol" w:hAnsi="Symbol"/>
        <w:sz w:val="20"/>
      </w:rPr>
    </w:lvl>
    <w:lvl w:ilvl="1">
      <w:start w:val="2"/>
      <w:numFmt w:val="upp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5" w15:restartNumberingAfterBreak="0">
    <w:nsid w:val="6D8A08FB"/>
    <w:multiLevelType w:val="multilevel"/>
    <w:tmpl w:val="6B88DA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6DC20281"/>
    <w:multiLevelType w:val="hybridMultilevel"/>
    <w:tmpl w:val="5F408DFA"/>
    <w:lvl w:ilvl="0" w:tplc="08090015">
      <w:start w:val="4"/>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7B01196D"/>
    <w:multiLevelType w:val="multilevel"/>
    <w:tmpl w:val="A8FC7DB4"/>
    <w:lvl w:ilvl="0">
      <w:start w:val="1"/>
      <w:numFmt w:val="bullet"/>
      <w:lvlText w:val=""/>
      <w:lvlJc w:val="left"/>
      <w:pPr>
        <w:ind w:left="720" w:hanging="360"/>
      </w:pPr>
      <w:rPr>
        <w:rFonts w:hint="default" w:ascii="Symbol" w:hAnsi="Symbol"/>
        <w:color w:val="65A000"/>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8" w15:restartNumberingAfterBreak="0">
    <w:nsid w:val="7D4173C9"/>
    <w:multiLevelType w:val="hybridMultilevel"/>
    <w:tmpl w:val="72244636"/>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9" w15:restartNumberingAfterBreak="0">
    <w:nsid w:val="7DF16272"/>
    <w:multiLevelType w:val="multilevel"/>
    <w:tmpl w:val="DFC4044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num w:numId="1">
    <w:abstractNumId w:val="14"/>
  </w:num>
  <w:num w:numId="2">
    <w:abstractNumId w:val="18"/>
  </w:num>
  <w:num w:numId="3">
    <w:abstractNumId w:val="10"/>
  </w:num>
  <w:num w:numId="4">
    <w:abstractNumId w:val="11"/>
  </w:num>
  <w:num w:numId="5">
    <w:abstractNumId w:val="1"/>
  </w:num>
  <w:num w:numId="6">
    <w:abstractNumId w:val="3"/>
  </w:num>
  <w:num w:numId="7">
    <w:abstractNumId w:val="12"/>
  </w:num>
  <w:num w:numId="8">
    <w:abstractNumId w:val="4"/>
  </w:num>
  <w:num w:numId="9">
    <w:abstractNumId w:val="9"/>
  </w:num>
  <w:num w:numId="10">
    <w:abstractNumId w:val="16"/>
  </w:num>
  <w:num w:numId="11">
    <w:abstractNumId w:val="8"/>
  </w:num>
  <w:num w:numId="12">
    <w:abstractNumId w:val="6"/>
  </w:num>
  <w:num w:numId="13">
    <w:abstractNumId w:val="19"/>
  </w:num>
  <w:num w:numId="14">
    <w:abstractNumId w:val="5"/>
  </w:num>
  <w:num w:numId="15">
    <w:abstractNumId w:val="15"/>
  </w:num>
  <w:num w:numId="16">
    <w:abstractNumId w:val="7"/>
  </w:num>
  <w:num w:numId="17">
    <w:abstractNumId w:val="0"/>
  </w:num>
  <w:num w:numId="18">
    <w:abstractNumId w:val="13"/>
  </w:num>
  <w:num w:numId="19">
    <w:abstractNumId w:val="2"/>
  </w:num>
  <w:num w:numId="20">
    <w:abstractNumId w:val="17"/>
  </w:num>
</w:numbering>
</file>

<file path=word/people.xml><?xml version="1.0" encoding="utf-8"?>
<w15:people xmlns:mc="http://schemas.openxmlformats.org/markup-compatibility/2006" xmlns:w15="http://schemas.microsoft.com/office/word/2012/wordml" mc:Ignorable="w15"/>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7C02"/>
    <w:rsid w:val="00011D85"/>
    <w:rsid w:val="000266D6"/>
    <w:rsid w:val="00027647"/>
    <w:rsid w:val="00043D11"/>
    <w:rsid w:val="00043E41"/>
    <w:rsid w:val="0007001B"/>
    <w:rsid w:val="00090ECB"/>
    <w:rsid w:val="000B7D15"/>
    <w:rsid w:val="00116485"/>
    <w:rsid w:val="001D181B"/>
    <w:rsid w:val="00216D3E"/>
    <w:rsid w:val="00267C5F"/>
    <w:rsid w:val="002E0672"/>
    <w:rsid w:val="002E7ECF"/>
    <w:rsid w:val="00317528"/>
    <w:rsid w:val="003302A7"/>
    <w:rsid w:val="00333625"/>
    <w:rsid w:val="003434FD"/>
    <w:rsid w:val="00345576"/>
    <w:rsid w:val="00395998"/>
    <w:rsid w:val="003E4AD0"/>
    <w:rsid w:val="00425580"/>
    <w:rsid w:val="00454E7A"/>
    <w:rsid w:val="0047565F"/>
    <w:rsid w:val="004776E2"/>
    <w:rsid w:val="004D0CA9"/>
    <w:rsid w:val="004E17E1"/>
    <w:rsid w:val="00506CAA"/>
    <w:rsid w:val="00515BC3"/>
    <w:rsid w:val="00552818"/>
    <w:rsid w:val="005A6D22"/>
    <w:rsid w:val="005C148C"/>
    <w:rsid w:val="006144B5"/>
    <w:rsid w:val="00647025"/>
    <w:rsid w:val="006B766D"/>
    <w:rsid w:val="00704066"/>
    <w:rsid w:val="007A1044"/>
    <w:rsid w:val="007B63E9"/>
    <w:rsid w:val="007D14EB"/>
    <w:rsid w:val="007E7F98"/>
    <w:rsid w:val="00827748"/>
    <w:rsid w:val="00840C63"/>
    <w:rsid w:val="00846214"/>
    <w:rsid w:val="00857370"/>
    <w:rsid w:val="008D2DB6"/>
    <w:rsid w:val="008F6BF9"/>
    <w:rsid w:val="00941E94"/>
    <w:rsid w:val="00947C02"/>
    <w:rsid w:val="00983FD4"/>
    <w:rsid w:val="009923AE"/>
    <w:rsid w:val="009F1866"/>
    <w:rsid w:val="00A32172"/>
    <w:rsid w:val="00A56A33"/>
    <w:rsid w:val="00AB5C4A"/>
    <w:rsid w:val="00B71A12"/>
    <w:rsid w:val="00B81C33"/>
    <w:rsid w:val="00BB13C4"/>
    <w:rsid w:val="00BD7238"/>
    <w:rsid w:val="00C22EEA"/>
    <w:rsid w:val="00C6025D"/>
    <w:rsid w:val="00CB6001"/>
    <w:rsid w:val="00D129F7"/>
    <w:rsid w:val="00D17CD1"/>
    <w:rsid w:val="00D17E39"/>
    <w:rsid w:val="00D310EE"/>
    <w:rsid w:val="00D66A5B"/>
    <w:rsid w:val="00DB40EF"/>
    <w:rsid w:val="00DE09AC"/>
    <w:rsid w:val="00DF242B"/>
    <w:rsid w:val="00E208FD"/>
    <w:rsid w:val="00E8015F"/>
    <w:rsid w:val="00E85EA0"/>
    <w:rsid w:val="00E948C9"/>
    <w:rsid w:val="00EA51FC"/>
    <w:rsid w:val="00EB0763"/>
    <w:rsid w:val="00EC7E46"/>
    <w:rsid w:val="00ED4461"/>
    <w:rsid w:val="00ED6E26"/>
    <w:rsid w:val="00F1415C"/>
    <w:rsid w:val="00F71FC3"/>
    <w:rsid w:val="00F925E3"/>
    <w:rsid w:val="00FD42B1"/>
    <w:rsid w:val="00FE0BBE"/>
    <w:rsid w:val="0599C074"/>
    <w:rsid w:val="0BBF5C47"/>
    <w:rsid w:val="1C322FF0"/>
    <w:rsid w:val="20C4389D"/>
    <w:rsid w:val="25089DB9"/>
    <w:rsid w:val="25D11B6D"/>
    <w:rsid w:val="267507FE"/>
    <w:rsid w:val="285F0043"/>
    <w:rsid w:val="2C73B367"/>
    <w:rsid w:val="434CC503"/>
    <w:rsid w:val="467209AA"/>
    <w:rsid w:val="59AAB8C4"/>
    <w:rsid w:val="5BB6B0A1"/>
    <w:rsid w:val="6DF375D0"/>
    <w:rsid w:val="6FE0AD98"/>
    <w:rsid w:val="717C7DF9"/>
    <w:rsid w:val="73C8494E"/>
    <w:rsid w:val="785A51FB"/>
    <w:rsid w:val="7A8ED62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4D89E7"/>
  <w15:docId w15:val="{C11C6C4B-24C2-4D91-B9F9-AC3DD3E2FE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hAnsiTheme="minorHAnsi" w:eastAsiaTheme="minorHAnsi" w:cstheme="minorBidi"/>
        <w:sz w:val="22"/>
        <w:szCs w:val="22"/>
        <w:lang w:val="en-GB" w:eastAsia="ar-MA"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Policepardfaut" w:default="1">
    <w:name w:val="Default Paragraph Font"/>
    <w:uiPriority w:val="1"/>
    <w:semiHidden/>
    <w:unhideWhenUsed/>
  </w:style>
  <w:style w:type="table" w:styleId="TableauNormal" w:default="1">
    <w:name w:val="Normal Table"/>
    <w:uiPriority w:val="99"/>
    <w:semiHidden/>
    <w:unhideWhenUsed/>
    <w:tblPr>
      <w:tblInd w:w="0" w:type="dxa"/>
      <w:tblCellMar>
        <w:top w:w="0" w:type="dxa"/>
        <w:left w:w="108" w:type="dxa"/>
        <w:bottom w:w="0" w:type="dxa"/>
        <w:right w:w="108" w:type="dxa"/>
      </w:tblCellMar>
    </w:tblPr>
  </w:style>
  <w:style w:type="numbering" w:styleId="Aucuneliste" w:default="1">
    <w:name w:val="No List"/>
    <w:uiPriority w:val="99"/>
    <w:semiHidden/>
    <w:unhideWhenUsed/>
  </w:style>
  <w:style w:type="paragraph" w:styleId="NormalWeb">
    <w:name w:val="Normal (Web)"/>
    <w:basedOn w:val="Normal"/>
    <w:uiPriority w:val="99"/>
    <w:semiHidden/>
    <w:unhideWhenUsed/>
    <w:rsid w:val="00947C02"/>
    <w:pPr>
      <w:spacing w:before="100" w:beforeAutospacing="1" w:after="100" w:afterAutospacing="1" w:line="240" w:lineRule="auto"/>
    </w:pPr>
    <w:rPr>
      <w:rFonts w:ascii="Times New Roman" w:hAnsi="Times New Roman" w:eastAsia="Times New Roman" w:cs="Times New Roman"/>
      <w:sz w:val="24"/>
      <w:szCs w:val="24"/>
      <w:lang w:eastAsia="en-GB"/>
    </w:rPr>
  </w:style>
  <w:style w:type="paragraph" w:styleId="Paragraphedeliste">
    <w:name w:val="List Paragraph"/>
    <w:basedOn w:val="Normal"/>
    <w:uiPriority w:val="34"/>
    <w:qFormat/>
    <w:rsid w:val="00947C02"/>
    <w:pPr>
      <w:ind w:left="720"/>
      <w:contextualSpacing/>
    </w:pPr>
  </w:style>
  <w:style w:type="paragraph" w:styleId="En-tte">
    <w:name w:val="header"/>
    <w:basedOn w:val="Normal"/>
    <w:link w:val="En-tteCar"/>
    <w:uiPriority w:val="99"/>
    <w:unhideWhenUsed/>
    <w:rsid w:val="000B7D15"/>
    <w:pPr>
      <w:tabs>
        <w:tab w:val="center" w:pos="4513"/>
        <w:tab w:val="right" w:pos="9026"/>
      </w:tabs>
      <w:spacing w:after="0" w:line="240" w:lineRule="auto"/>
    </w:pPr>
  </w:style>
  <w:style w:type="character" w:styleId="En-tteCar" w:customStyle="1">
    <w:name w:val="En-tête Car"/>
    <w:basedOn w:val="Policepardfaut"/>
    <w:link w:val="En-tte"/>
    <w:uiPriority w:val="99"/>
    <w:rsid w:val="000B7D15"/>
  </w:style>
  <w:style w:type="paragraph" w:styleId="Pieddepage">
    <w:name w:val="footer"/>
    <w:basedOn w:val="Normal"/>
    <w:link w:val="PieddepageCar"/>
    <w:uiPriority w:val="99"/>
    <w:unhideWhenUsed/>
    <w:rsid w:val="000B7D15"/>
    <w:pPr>
      <w:tabs>
        <w:tab w:val="center" w:pos="4513"/>
        <w:tab w:val="right" w:pos="9026"/>
      </w:tabs>
      <w:spacing w:after="0" w:line="240" w:lineRule="auto"/>
    </w:pPr>
  </w:style>
  <w:style w:type="character" w:styleId="PieddepageCar" w:customStyle="1">
    <w:name w:val="Pied de page Car"/>
    <w:basedOn w:val="Policepardfaut"/>
    <w:link w:val="Pieddepage"/>
    <w:uiPriority w:val="99"/>
    <w:rsid w:val="000B7D15"/>
  </w:style>
  <w:style w:type="character" w:styleId="Accentuation">
    <w:name w:val="Emphasis"/>
    <w:basedOn w:val="Policepardfaut"/>
    <w:uiPriority w:val="20"/>
    <w:qFormat/>
    <w:rsid w:val="002E0672"/>
    <w:rPr>
      <w:i/>
      <w:iCs/>
    </w:rPr>
  </w:style>
  <w:style w:type="character" w:styleId="lev">
    <w:name w:val="Strong"/>
    <w:basedOn w:val="Policepardfaut"/>
    <w:uiPriority w:val="22"/>
    <w:qFormat/>
    <w:rsid w:val="002E0672"/>
    <w:rPr>
      <w:b/>
      <w:bCs/>
    </w:rPr>
  </w:style>
  <w:style w:type="character" w:styleId="Lienhypertexte">
    <w:name w:val="Hyperlink"/>
    <w:uiPriority w:val="99"/>
    <w:semiHidden/>
    <w:unhideWhenUsed/>
    <w:rsid w:val="00216D3E"/>
    <w:rPr>
      <w:color w:val="0000FF"/>
      <w:u w:val="single"/>
    </w:rPr>
  </w:style>
  <w:style w:type="table" w:styleId="Grilledutableau">
    <w:name w:val="Table Grid"/>
    <w:basedOn w:val="TableauNormal"/>
    <w:uiPriority w:val="59"/>
    <w:rsid w:val="00216D3E"/>
    <w:pPr>
      <w:spacing w:after="0" w:line="240" w:lineRule="auto"/>
    </w:pPr>
    <w:rPr>
      <w:rFonts w:ascii="Times New Roman" w:hAnsi="Times New Roman" w:eastAsia="Times New Roman" w:cs="Times New Roman"/>
      <w:sz w:val="20"/>
      <w:szCs w:val="20"/>
      <w:lang w:val="en-US" w:eastAsia="zh-CN"/>
    </w:rPr>
    <w:tblPr>
      <w:tblInd w:w="0" w:type="nil"/>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normaltextrun" w:customStyle="1">
    <w:name w:val="normaltextrun"/>
    <w:basedOn w:val="Policepardfaut"/>
    <w:uiPriority w:val="1"/>
    <w:rsid w:val="0599C074"/>
  </w:style>
  <w:style w:type="character" w:styleId="eop" w:customStyle="1">
    <w:name w:val="eop"/>
    <w:basedOn w:val="Policepardfaut"/>
    <w:uiPriority w:val="1"/>
    <w:rsid w:val="0599C074"/>
  </w:style>
  <w:style w:type="character" w:styleId="Marquedecommentaire">
    <w:name w:val="annotation reference"/>
    <w:basedOn w:val="Policepardfaut"/>
    <w:uiPriority w:val="99"/>
    <w:semiHidden/>
    <w:unhideWhenUsed/>
    <w:rsid w:val="00E948C9"/>
    <w:rPr>
      <w:sz w:val="16"/>
      <w:szCs w:val="16"/>
    </w:rPr>
  </w:style>
  <w:style w:type="paragraph" w:styleId="Commentaire">
    <w:name w:val="annotation text"/>
    <w:basedOn w:val="Normal"/>
    <w:link w:val="CommentaireCar"/>
    <w:uiPriority w:val="99"/>
    <w:semiHidden/>
    <w:unhideWhenUsed/>
    <w:rsid w:val="00E948C9"/>
    <w:pPr>
      <w:spacing w:line="240" w:lineRule="auto"/>
    </w:pPr>
    <w:rPr>
      <w:sz w:val="20"/>
      <w:szCs w:val="20"/>
    </w:rPr>
  </w:style>
  <w:style w:type="character" w:styleId="CommentaireCar" w:customStyle="1">
    <w:name w:val="Commentaire Car"/>
    <w:basedOn w:val="Policepardfaut"/>
    <w:link w:val="Commentaire"/>
    <w:uiPriority w:val="99"/>
    <w:semiHidden/>
    <w:rsid w:val="00E948C9"/>
    <w:rPr>
      <w:sz w:val="20"/>
      <w:szCs w:val="20"/>
    </w:rPr>
  </w:style>
  <w:style w:type="paragraph" w:styleId="Objetducommentaire">
    <w:name w:val="annotation subject"/>
    <w:basedOn w:val="Commentaire"/>
    <w:next w:val="Commentaire"/>
    <w:link w:val="ObjetducommentaireCar"/>
    <w:uiPriority w:val="99"/>
    <w:semiHidden/>
    <w:unhideWhenUsed/>
    <w:rsid w:val="00E948C9"/>
    <w:rPr>
      <w:b/>
      <w:bCs/>
    </w:rPr>
  </w:style>
  <w:style w:type="character" w:styleId="ObjetducommentaireCar" w:customStyle="1">
    <w:name w:val="Objet du commentaire Car"/>
    <w:basedOn w:val="CommentaireCar"/>
    <w:link w:val="Objetducommentaire"/>
    <w:uiPriority w:val="99"/>
    <w:semiHidden/>
    <w:rsid w:val="00E948C9"/>
    <w:rPr>
      <w:b/>
      <w:bCs/>
      <w:sz w:val="20"/>
      <w:szCs w:val="20"/>
    </w:rPr>
  </w:style>
  <w:style w:type="paragraph" w:styleId="Textedebulles">
    <w:name w:val="Balloon Text"/>
    <w:basedOn w:val="Normal"/>
    <w:link w:val="TextedebullesCar"/>
    <w:uiPriority w:val="99"/>
    <w:semiHidden/>
    <w:unhideWhenUsed/>
    <w:rsid w:val="00B81C33"/>
    <w:pPr>
      <w:spacing w:after="0" w:line="240" w:lineRule="auto"/>
    </w:pPr>
    <w:rPr>
      <w:rFonts w:ascii="Tahoma" w:hAnsi="Tahoma" w:cs="Tahoma"/>
      <w:sz w:val="18"/>
      <w:szCs w:val="18"/>
    </w:rPr>
  </w:style>
  <w:style w:type="character" w:styleId="TextedebullesCar" w:customStyle="1">
    <w:name w:val="Texte de bulles Car"/>
    <w:basedOn w:val="Policepardfaut"/>
    <w:link w:val="Textedebulles"/>
    <w:uiPriority w:val="99"/>
    <w:semiHidden/>
    <w:rsid w:val="00B81C33"/>
    <w:rPr>
      <w:rFonts w:ascii="Tahoma" w:hAnsi="Tahoma" w:cs="Tahoma"/>
      <w:sz w:val="18"/>
      <w:szCs w:val="18"/>
    </w:rPr>
  </w:style>
  <w:style w:type="paragraph" w:styleId="Rvision">
    <w:name w:val="Revision"/>
    <w:hidden/>
    <w:uiPriority w:val="99"/>
    <w:semiHidden/>
    <w:rsid w:val="00317528"/>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378644">
      <w:bodyDiv w:val="1"/>
      <w:marLeft w:val="0"/>
      <w:marRight w:val="0"/>
      <w:marTop w:val="0"/>
      <w:marBottom w:val="0"/>
      <w:divBdr>
        <w:top w:val="none" w:sz="0" w:space="0" w:color="auto"/>
        <w:left w:val="none" w:sz="0" w:space="0" w:color="auto"/>
        <w:bottom w:val="none" w:sz="0" w:space="0" w:color="auto"/>
        <w:right w:val="none" w:sz="0" w:space="0" w:color="auto"/>
      </w:divBdr>
    </w:div>
    <w:div w:id="464353216">
      <w:bodyDiv w:val="1"/>
      <w:marLeft w:val="0"/>
      <w:marRight w:val="0"/>
      <w:marTop w:val="0"/>
      <w:marBottom w:val="0"/>
      <w:divBdr>
        <w:top w:val="none" w:sz="0" w:space="0" w:color="auto"/>
        <w:left w:val="none" w:sz="0" w:space="0" w:color="auto"/>
        <w:bottom w:val="none" w:sz="0" w:space="0" w:color="auto"/>
        <w:right w:val="none" w:sz="0" w:space="0" w:color="auto"/>
      </w:divBdr>
      <w:divsChild>
        <w:div w:id="697968410">
          <w:marLeft w:val="0"/>
          <w:marRight w:val="0"/>
          <w:marTop w:val="0"/>
          <w:marBottom w:val="0"/>
          <w:divBdr>
            <w:top w:val="none" w:sz="0" w:space="0" w:color="auto"/>
            <w:left w:val="none" w:sz="0" w:space="0" w:color="auto"/>
            <w:bottom w:val="none" w:sz="0" w:space="0" w:color="auto"/>
            <w:right w:val="none" w:sz="0" w:space="0" w:color="auto"/>
          </w:divBdr>
          <w:divsChild>
            <w:div w:id="269362286">
              <w:marLeft w:val="0"/>
              <w:marRight w:val="0"/>
              <w:marTop w:val="0"/>
              <w:marBottom w:val="0"/>
              <w:divBdr>
                <w:top w:val="none" w:sz="0" w:space="0" w:color="auto"/>
                <w:left w:val="none" w:sz="0" w:space="0" w:color="auto"/>
                <w:bottom w:val="none" w:sz="0" w:space="0" w:color="auto"/>
                <w:right w:val="none" w:sz="0" w:space="0" w:color="auto"/>
              </w:divBdr>
              <w:divsChild>
                <w:div w:id="2005624696">
                  <w:marLeft w:val="0"/>
                  <w:marRight w:val="0"/>
                  <w:marTop w:val="0"/>
                  <w:marBottom w:val="0"/>
                  <w:divBdr>
                    <w:top w:val="none" w:sz="0" w:space="0" w:color="auto"/>
                    <w:left w:val="none" w:sz="0" w:space="0" w:color="auto"/>
                    <w:bottom w:val="none" w:sz="0" w:space="0" w:color="auto"/>
                    <w:right w:val="none" w:sz="0" w:space="0" w:color="auto"/>
                  </w:divBdr>
                  <w:divsChild>
                    <w:div w:id="849610902">
                      <w:marLeft w:val="0"/>
                      <w:marRight w:val="0"/>
                      <w:marTop w:val="0"/>
                      <w:marBottom w:val="0"/>
                      <w:divBdr>
                        <w:top w:val="none" w:sz="0" w:space="0" w:color="auto"/>
                        <w:left w:val="none" w:sz="0" w:space="0" w:color="auto"/>
                        <w:bottom w:val="none" w:sz="0" w:space="0" w:color="auto"/>
                        <w:right w:val="none" w:sz="0" w:space="0" w:color="auto"/>
                      </w:divBdr>
                      <w:divsChild>
                        <w:div w:id="1682198718">
                          <w:marLeft w:val="0"/>
                          <w:marRight w:val="0"/>
                          <w:marTop w:val="0"/>
                          <w:marBottom w:val="0"/>
                          <w:divBdr>
                            <w:top w:val="none" w:sz="0" w:space="0" w:color="auto"/>
                            <w:left w:val="none" w:sz="0" w:space="0" w:color="auto"/>
                            <w:bottom w:val="none" w:sz="0" w:space="0" w:color="auto"/>
                            <w:right w:val="none" w:sz="0" w:space="0" w:color="auto"/>
                          </w:divBdr>
                          <w:divsChild>
                            <w:div w:id="1503669010">
                              <w:marLeft w:val="0"/>
                              <w:marRight w:val="0"/>
                              <w:marTop w:val="0"/>
                              <w:marBottom w:val="0"/>
                              <w:divBdr>
                                <w:top w:val="none" w:sz="0" w:space="0" w:color="auto"/>
                                <w:left w:val="none" w:sz="0" w:space="0" w:color="auto"/>
                                <w:bottom w:val="none" w:sz="0" w:space="0" w:color="auto"/>
                                <w:right w:val="none" w:sz="0" w:space="0" w:color="auto"/>
                              </w:divBdr>
                              <w:divsChild>
                                <w:div w:id="1080255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57012487">
      <w:bodyDiv w:val="1"/>
      <w:marLeft w:val="0"/>
      <w:marRight w:val="0"/>
      <w:marTop w:val="0"/>
      <w:marBottom w:val="0"/>
      <w:divBdr>
        <w:top w:val="none" w:sz="0" w:space="0" w:color="auto"/>
        <w:left w:val="none" w:sz="0" w:space="0" w:color="auto"/>
        <w:bottom w:val="none" w:sz="0" w:space="0" w:color="auto"/>
        <w:right w:val="none" w:sz="0" w:space="0" w:color="auto"/>
      </w:divBdr>
      <w:divsChild>
        <w:div w:id="1131938443">
          <w:marLeft w:val="0"/>
          <w:marRight w:val="0"/>
          <w:marTop w:val="0"/>
          <w:marBottom w:val="0"/>
          <w:divBdr>
            <w:top w:val="none" w:sz="0" w:space="0" w:color="auto"/>
            <w:left w:val="none" w:sz="0" w:space="0" w:color="auto"/>
            <w:bottom w:val="none" w:sz="0" w:space="0" w:color="auto"/>
            <w:right w:val="none" w:sz="0" w:space="0" w:color="auto"/>
          </w:divBdr>
          <w:divsChild>
            <w:div w:id="156725821">
              <w:marLeft w:val="0"/>
              <w:marRight w:val="0"/>
              <w:marTop w:val="0"/>
              <w:marBottom w:val="0"/>
              <w:divBdr>
                <w:top w:val="none" w:sz="0" w:space="0" w:color="auto"/>
                <w:left w:val="none" w:sz="0" w:space="0" w:color="auto"/>
                <w:bottom w:val="none" w:sz="0" w:space="0" w:color="auto"/>
                <w:right w:val="none" w:sz="0" w:space="0" w:color="auto"/>
              </w:divBdr>
              <w:divsChild>
                <w:div w:id="371349841">
                  <w:marLeft w:val="0"/>
                  <w:marRight w:val="0"/>
                  <w:marTop w:val="0"/>
                  <w:marBottom w:val="0"/>
                  <w:divBdr>
                    <w:top w:val="none" w:sz="0" w:space="0" w:color="auto"/>
                    <w:left w:val="none" w:sz="0" w:space="0" w:color="auto"/>
                    <w:bottom w:val="none" w:sz="0" w:space="0" w:color="auto"/>
                    <w:right w:val="none" w:sz="0" w:space="0" w:color="auto"/>
                  </w:divBdr>
                  <w:divsChild>
                    <w:div w:id="1979726989">
                      <w:marLeft w:val="0"/>
                      <w:marRight w:val="0"/>
                      <w:marTop w:val="0"/>
                      <w:marBottom w:val="0"/>
                      <w:divBdr>
                        <w:top w:val="none" w:sz="0" w:space="0" w:color="auto"/>
                        <w:left w:val="none" w:sz="0" w:space="0" w:color="auto"/>
                        <w:bottom w:val="none" w:sz="0" w:space="0" w:color="auto"/>
                        <w:right w:val="none" w:sz="0" w:space="0" w:color="auto"/>
                      </w:divBdr>
                      <w:divsChild>
                        <w:div w:id="1673415021">
                          <w:marLeft w:val="0"/>
                          <w:marRight w:val="0"/>
                          <w:marTop w:val="0"/>
                          <w:marBottom w:val="0"/>
                          <w:divBdr>
                            <w:top w:val="none" w:sz="0" w:space="0" w:color="auto"/>
                            <w:left w:val="none" w:sz="0" w:space="0" w:color="auto"/>
                            <w:bottom w:val="none" w:sz="0" w:space="0" w:color="auto"/>
                            <w:right w:val="none" w:sz="0" w:space="0" w:color="auto"/>
                          </w:divBdr>
                          <w:divsChild>
                            <w:div w:id="1033268227">
                              <w:marLeft w:val="0"/>
                              <w:marRight w:val="0"/>
                              <w:marTop w:val="0"/>
                              <w:marBottom w:val="0"/>
                              <w:divBdr>
                                <w:top w:val="none" w:sz="0" w:space="0" w:color="auto"/>
                                <w:left w:val="none" w:sz="0" w:space="0" w:color="auto"/>
                                <w:bottom w:val="none" w:sz="0" w:space="0" w:color="auto"/>
                                <w:right w:val="none" w:sz="0" w:space="0" w:color="auto"/>
                              </w:divBdr>
                              <w:divsChild>
                                <w:div w:id="680085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72478943">
      <w:bodyDiv w:val="1"/>
      <w:marLeft w:val="0"/>
      <w:marRight w:val="0"/>
      <w:marTop w:val="0"/>
      <w:marBottom w:val="0"/>
      <w:divBdr>
        <w:top w:val="none" w:sz="0" w:space="0" w:color="auto"/>
        <w:left w:val="none" w:sz="0" w:space="0" w:color="auto"/>
        <w:bottom w:val="none" w:sz="0" w:space="0" w:color="auto"/>
        <w:right w:val="none" w:sz="0" w:space="0" w:color="auto"/>
      </w:divBdr>
      <w:divsChild>
        <w:div w:id="99839703">
          <w:marLeft w:val="0"/>
          <w:marRight w:val="0"/>
          <w:marTop w:val="0"/>
          <w:marBottom w:val="0"/>
          <w:divBdr>
            <w:top w:val="none" w:sz="0" w:space="0" w:color="auto"/>
            <w:left w:val="none" w:sz="0" w:space="0" w:color="auto"/>
            <w:bottom w:val="none" w:sz="0" w:space="0" w:color="auto"/>
            <w:right w:val="none" w:sz="0" w:space="0" w:color="auto"/>
          </w:divBdr>
          <w:divsChild>
            <w:div w:id="855734574">
              <w:marLeft w:val="0"/>
              <w:marRight w:val="0"/>
              <w:marTop w:val="0"/>
              <w:marBottom w:val="0"/>
              <w:divBdr>
                <w:top w:val="none" w:sz="0" w:space="0" w:color="auto"/>
                <w:left w:val="none" w:sz="0" w:space="0" w:color="auto"/>
                <w:bottom w:val="none" w:sz="0" w:space="0" w:color="auto"/>
                <w:right w:val="none" w:sz="0" w:space="0" w:color="auto"/>
              </w:divBdr>
              <w:divsChild>
                <w:div w:id="1961959521">
                  <w:marLeft w:val="0"/>
                  <w:marRight w:val="0"/>
                  <w:marTop w:val="0"/>
                  <w:marBottom w:val="0"/>
                  <w:divBdr>
                    <w:top w:val="none" w:sz="0" w:space="0" w:color="auto"/>
                    <w:left w:val="none" w:sz="0" w:space="0" w:color="auto"/>
                    <w:bottom w:val="none" w:sz="0" w:space="0" w:color="auto"/>
                    <w:right w:val="none" w:sz="0" w:space="0" w:color="auto"/>
                  </w:divBdr>
                  <w:divsChild>
                    <w:div w:id="1798644211">
                      <w:marLeft w:val="0"/>
                      <w:marRight w:val="0"/>
                      <w:marTop w:val="0"/>
                      <w:marBottom w:val="0"/>
                      <w:divBdr>
                        <w:top w:val="none" w:sz="0" w:space="0" w:color="auto"/>
                        <w:left w:val="none" w:sz="0" w:space="0" w:color="auto"/>
                        <w:bottom w:val="none" w:sz="0" w:space="0" w:color="auto"/>
                        <w:right w:val="none" w:sz="0" w:space="0" w:color="auto"/>
                      </w:divBdr>
                      <w:divsChild>
                        <w:div w:id="693533821">
                          <w:marLeft w:val="0"/>
                          <w:marRight w:val="0"/>
                          <w:marTop w:val="0"/>
                          <w:marBottom w:val="0"/>
                          <w:divBdr>
                            <w:top w:val="none" w:sz="0" w:space="0" w:color="auto"/>
                            <w:left w:val="none" w:sz="0" w:space="0" w:color="auto"/>
                            <w:bottom w:val="none" w:sz="0" w:space="0" w:color="auto"/>
                            <w:right w:val="none" w:sz="0" w:space="0" w:color="auto"/>
                          </w:divBdr>
                          <w:divsChild>
                            <w:div w:id="1709061351">
                              <w:marLeft w:val="0"/>
                              <w:marRight w:val="0"/>
                              <w:marTop w:val="0"/>
                              <w:marBottom w:val="0"/>
                              <w:divBdr>
                                <w:top w:val="none" w:sz="0" w:space="0" w:color="auto"/>
                                <w:left w:val="none" w:sz="0" w:space="0" w:color="auto"/>
                                <w:bottom w:val="none" w:sz="0" w:space="0" w:color="auto"/>
                                <w:right w:val="none" w:sz="0" w:space="0" w:color="auto"/>
                              </w:divBdr>
                              <w:divsChild>
                                <w:div w:id="1928415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hyperlink" Target="https://extranet.who.int/hslp/" TargetMode="External" Id="rId18" /><Relationship Type="http://schemas.microsoft.com/office/2016/09/relationships/commentsIds" Target="commentsIds.xml" Id="rId26" /><Relationship Type="http://schemas.openxmlformats.org/officeDocument/2006/relationships/customXml" Target="../customXml/item3.xml" Id="rId3" /><Relationship Type="http://schemas.openxmlformats.org/officeDocument/2006/relationships/footer" Target="footer1.xml" Id="rId21" /><Relationship Type="http://schemas.openxmlformats.org/officeDocument/2006/relationships/webSettings" Target="webSettings.xml" Id="rId7" /><Relationship Type="http://schemas.openxmlformats.org/officeDocument/2006/relationships/image" Target="media/image20.emf" Id="rId12" /><Relationship Type="http://schemas.openxmlformats.org/officeDocument/2006/relationships/hyperlink" Target="https://extranet.who.int/hslp" TargetMode="External" Id="rId17" /><Relationship Type="http://schemas.openxmlformats.org/officeDocument/2006/relationships/customXml" Target="../customXml/item2.xml" Id="rId2" /><Relationship Type="http://schemas.openxmlformats.org/officeDocument/2006/relationships/hyperlink" Target="https://extranet.who.int/hslp/?q=content/terms-use" TargetMode="External" Id="rId16" /><Relationship Type="http://schemas.openxmlformats.org/officeDocument/2006/relationships/header" Target="header1.xml" Id="rId20"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image" Target="media/image2.emf" Id="rId11" /><Relationship Type="http://schemas.openxmlformats.org/officeDocument/2006/relationships/theme" Target="theme/theme1.xml" Id="rId24" /><Relationship Type="http://schemas.openxmlformats.org/officeDocument/2006/relationships/styles" Target="styles.xml" Id="rId5" /><Relationship Type="http://schemas.openxmlformats.org/officeDocument/2006/relationships/hyperlink" Target="https://extranet.who.int/hslp/?q=content/terms-use" TargetMode="External" Id="rId15" /><Relationship Type="http://schemas.microsoft.com/office/2011/relationships/people" Target="people.xml" Id="rId23" /><Relationship Type="http://schemas.openxmlformats.org/officeDocument/2006/relationships/image" Target="media/image1.emf" Id="rId10" /><Relationship Type="http://schemas.openxmlformats.org/officeDocument/2006/relationships/hyperlink" Target="mailto:ihrhrt@who.int" TargetMode="External" Id="rId19" /><Relationship Type="http://schemas.openxmlformats.org/officeDocument/2006/relationships/numbering" Target="numbering.xml" Id="rId4" /><Relationship Type="http://schemas.openxmlformats.org/officeDocument/2006/relationships/endnotes" Target="endnotes.xml" Id="rId9" /><Relationship Type="http://schemas.microsoft.com/office/2011/relationships/commentsExtended" Target="commentsExtended.xml" Id="rId14" /><Relationship Type="http://schemas.openxmlformats.org/officeDocument/2006/relationships/fontTable" Target="fontTable.xml" Id="rId22" /></Relationships>
</file>

<file path=word/_rels/footer1.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4ACB3A2-276F-4B1E-A1DD-A3476FD7865A}">
  <ds:schemaRefs>
    <ds:schemaRef ds:uri="http://www.w3.org/XML/1998/namespace"/>
    <ds:schemaRef ds:uri="e2a64997-203d-4655-a595-383c2eb1e865"/>
    <ds:schemaRef ds:uri="http://purl.org/dc/terms/"/>
    <ds:schemaRef ds:uri="http://schemas.microsoft.com/office/2006/documentManagement/types"/>
    <ds:schemaRef ds:uri="http://schemas.microsoft.com/office/2006/metadata/properties"/>
    <ds:schemaRef ds:uri="http://purl.org/dc/elements/1.1/"/>
    <ds:schemaRef ds:uri="450f158c-397a-4a9d-b005-a44c92e0fccb"/>
    <ds:schemaRef ds:uri="http://schemas.microsoft.com/office/infopath/2007/PartnerControls"/>
    <ds:schemaRef ds:uri="http://schemas.openxmlformats.org/package/2006/metadata/core-properties"/>
    <ds:schemaRef ds:uri="http://purl.org/dc/dcmitype/"/>
  </ds:schemaRefs>
</ds:datastoreItem>
</file>

<file path=customXml/itemProps2.xml><?xml version="1.0" encoding="utf-8"?>
<ds:datastoreItem xmlns:ds="http://schemas.openxmlformats.org/officeDocument/2006/customXml" ds:itemID="{1B7C97B3-368C-4D4B-A4F2-7C402694F9BD}"/>
</file>

<file path=customXml/itemProps3.xml><?xml version="1.0" encoding="utf-8"?>
<ds:datastoreItem xmlns:ds="http://schemas.openxmlformats.org/officeDocument/2006/customXml" ds:itemID="{D51F5054-720C-4004-8A01-9ED016BF9F2A}">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World Health Organization</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GOMEZ, Paula</dc:creator>
  <cp:lastModifiedBy>GOMEZ, Paula</cp:lastModifiedBy>
  <cp:revision>7</cp:revision>
  <dcterms:created xsi:type="dcterms:W3CDTF">2023-10-05T05:06:00Z</dcterms:created>
  <dcterms:modified xsi:type="dcterms:W3CDTF">2024-07-11T11:20:55Z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3323400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lcf76f155ced4ddcb4097134ff3c332f">
    <vt:lpwstr/>
  </property>
  <property fmtid="{D5CDD505-2E9C-101B-9397-08002B2CF9AE}" pid="12" name="TaxCatchAll">
    <vt:lpwstr/>
  </property>
</Properties>
</file>