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2B6D0" w14:textId="6A4FBEB7" w:rsidR="00B20537" w:rsidRPr="00DC6338" w:rsidRDefault="00B72A4B" w:rsidP="005A0231">
      <w:pPr>
        <w:spacing w:after="0" w:line="240" w:lineRule="auto"/>
        <w:rPr>
          <w:rFonts w:ascii="Source Sans Pro" w:hAnsi="Source Sans Pro"/>
          <w:noProof/>
          <w:color w:val="9CBB59"/>
          <w:lang w:val="fr-FR" w:eastAsia="fr-FR"/>
        </w:rPr>
      </w:pPr>
      <w:r w:rsidRPr="00DC6338">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8241" behindDoc="0" locked="0" layoutInCell="1" allowOverlap="1" wp14:anchorId="666CC507" wp14:editId="0999DA41">
                <wp:simplePos x="0" y="0"/>
                <wp:positionH relativeFrom="column">
                  <wp:posOffset>-800100</wp:posOffset>
                </wp:positionH>
                <wp:positionV relativeFrom="paragraph">
                  <wp:posOffset>-114300</wp:posOffset>
                </wp:positionV>
                <wp:extent cx="4629150" cy="252095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9150" cy="2520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47B3A9" w14:textId="37BF04BA" w:rsidR="003D5DA1" w:rsidRPr="009E2B02" w:rsidRDefault="00082E5C" w:rsidP="009E2B02">
                            <w:pPr>
                              <w:spacing w:after="0" w:line="240" w:lineRule="auto"/>
                              <w:rPr>
                                <w:rFonts w:ascii="Source Sans Pro" w:hAnsi="Source Sans Pro"/>
                                <w:color w:val="FFFFFF" w:themeColor="background1"/>
                                <w:sz w:val="96"/>
                                <w:szCs w:val="96"/>
                              </w:rPr>
                            </w:pPr>
                            <w:r>
                              <w:rPr>
                                <w:rFonts w:ascii="Source Sans Pro" w:hAnsi="Source Sans Pro" w:cstheme="minorHAnsi"/>
                                <w:b/>
                                <w:bCs/>
                                <w:color w:val="FFFFFF" w:themeColor="background1"/>
                                <w:sz w:val="96"/>
                                <w:szCs w:val="96"/>
                              </w:rPr>
                              <w:t>Participant</w:t>
                            </w:r>
                            <w:r w:rsidR="00546D85">
                              <w:rPr>
                                <w:rFonts w:ascii="Source Sans Pro" w:hAnsi="Source Sans Pro" w:cstheme="minorHAnsi"/>
                                <w:b/>
                                <w:bCs/>
                                <w:color w:val="FFFFFF" w:themeColor="background1"/>
                                <w:sz w:val="96"/>
                                <w:szCs w:val="96"/>
                              </w:rPr>
                              <w:t xml:space="preserve"> Guide</w:t>
                            </w:r>
                          </w:p>
                          <w:p w14:paraId="0684C8B0" w14:textId="5F731E1B" w:rsidR="003D5DA1" w:rsidRPr="009E2B02" w:rsidRDefault="003D5DA1" w:rsidP="00B72A4B">
                            <w:pPr>
                              <w:spacing w:after="0" w:line="240" w:lineRule="auto"/>
                              <w:rPr>
                                <w:rFonts w:ascii="Source Sans Pro" w:hAnsi="Source Sans Pro"/>
                                <w:color w:val="FFFFFF" w:themeColor="background1"/>
                                <w:sz w:val="96"/>
                                <w:szCs w:val="9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v:shapetype id="_x0000_t202" coordsize="21600,21600" o:spt="202" path="m,l,21600r21600,l21600,xe" w14:anchorId="666CC507">
                <v:stroke joinstyle="miter"/>
                <v:path gradientshapeok="t" o:connecttype="rect"/>
              </v:shapetype>
              <v:shape id="Text Box 58" style="position:absolute;margin-left:-63pt;margin-top:-9pt;width:364.5pt;height:19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">
                <v:textbox>
                  <w:txbxContent>
                    <w:p w:rsidRPr="009E2B02" w:rsidR="003D5DA1" w:rsidP="009E2B02" w:rsidRDefault="00082E5C" w14:paraId="3947B3A9" w14:textId="37BF04BA">
                      <w:pPr>
                        <w:spacing w:after="0" w:line="240" w:lineRule="auto"/>
                        <w:rPr>
                          <w:rFonts w:ascii="Source Sans Pro" w:hAnsi="Source Sans Pro"/>
                          <w:color w:val="FFFFFF" w:themeColor="background1"/>
                          <w:sz w:val="96"/>
                          <w:szCs w:val="96"/>
                        </w:rPr>
                      </w:pPr>
                      <w:r>
                        <w:rPr>
                          <w:rFonts w:ascii="Source Sans Pro" w:hAnsi="Source Sans Pro" w:cstheme="minorHAnsi"/>
                          <w:b/>
                          <w:bCs/>
                          <w:color w:val="FFFFFF" w:themeColor="background1"/>
                          <w:sz w:val="96"/>
                          <w:szCs w:val="96"/>
                        </w:rPr>
                        <w:t>Participant</w:t>
                      </w:r>
                      <w:r w:rsidR="00546D85">
                        <w:rPr>
                          <w:rFonts w:ascii="Source Sans Pro" w:hAnsi="Source Sans Pro" w:cstheme="minorHAnsi"/>
                          <w:b/>
                          <w:bCs/>
                          <w:color w:val="FFFFFF" w:themeColor="background1"/>
                          <w:sz w:val="96"/>
                          <w:szCs w:val="96"/>
                        </w:rPr>
                        <w:t xml:space="preserve"> Guide</w:t>
                      </w:r>
                    </w:p>
                    <w:p w:rsidRPr="009E2B02" w:rsidR="003D5DA1" w:rsidP="00B72A4B" w:rsidRDefault="003D5DA1" w14:paraId="0684C8B0" w14:textId="5F731E1B">
                      <w:pPr>
                        <w:spacing w:after="0" w:line="240" w:lineRule="auto"/>
                        <w:rPr>
                          <w:rFonts w:ascii="Source Sans Pro" w:hAnsi="Source Sans Pro"/>
                          <w:color w:val="FFFFFF" w:themeColor="background1"/>
                          <w:sz w:val="96"/>
                          <w:szCs w:val="96"/>
                        </w:rPr>
                      </w:pPr>
                    </w:p>
                  </w:txbxContent>
                </v:textbox>
              </v:shape>
            </w:pict>
          </mc:Fallback>
        </mc:AlternateContent>
      </w:r>
      <w:r w:rsidR="00C31E5E" w:rsidRPr="00DC6338">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8242" behindDoc="0" locked="0" layoutInCell="1" allowOverlap="1" wp14:anchorId="38D0EFCB" wp14:editId="6CFA2D46">
                <wp:simplePos x="0" y="0"/>
                <wp:positionH relativeFrom="column">
                  <wp:posOffset>5363845</wp:posOffset>
                </wp:positionH>
                <wp:positionV relativeFrom="paragraph">
                  <wp:posOffset>-774065</wp:posOffset>
                </wp:positionV>
                <wp:extent cx="1169670" cy="1058545"/>
                <wp:effectExtent l="1270" t="0" r="635" b="127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2EE453CB" w:rsidR="003D5DA1" w:rsidRDefault="003D5DA1">
                            <w:r>
                              <w:rPr>
                                <w:noProof/>
                                <w:color w:val="2B579A"/>
                                <w:shd w:val="clear" w:color="auto" w:fill="E6E6E6"/>
                                <w:lang w:val="fr-FR" w:eastAsia="fr-FR"/>
                              </w:rPr>
                              <w:drawing>
                                <wp:inline distT="0" distB="0" distL="0" distR="0" wp14:anchorId="2DE129CB" wp14:editId="71BE5C35">
                                  <wp:extent cx="996950" cy="996950"/>
                                  <wp:effectExtent l="0" t="0" r="0" b="0"/>
                                  <wp:docPr id="1104033862" name="Picture 1104033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8D0EFCB" id="_x0000_t202" coordsize="21600,21600" o:spt="202" path="m,l,21600r21600,l21600,xe">
                <v:stroke joinstyle="miter"/>
                <v:path gradientshapeok="t" o:connecttype="rect"/>
              </v:shapetype>
              <v:shape id="Text Box 59" o:spid="_x0000_s1027" type="#_x0000_t202" style="position:absolute;margin-left:422.35pt;margin-top:-60.95pt;width:92.1pt;height:83.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" filled="f" stroked="f" strokeweight=".5pt">
                <v:textbox>
                  <w:txbxContent>
                    <w:p w14:paraId="35AD22EF" w14:textId="2EE453CB" w:rsidR="003D5DA1" w:rsidRDefault="003D5DA1">
                      <w:r>
                        <w:rPr>
                          <w:noProof/>
                          <w:color w:val="2B579A"/>
                          <w:shd w:val="clear" w:color="auto" w:fill="E6E6E6"/>
                          <w:lang w:val="fr-FR" w:eastAsia="fr-FR"/>
                        </w:rPr>
                        <w:drawing>
                          <wp:inline distT="0" distB="0" distL="0" distR="0" wp14:anchorId="2DE129CB" wp14:editId="71BE5C35">
                            <wp:extent cx="996950" cy="996950"/>
                            <wp:effectExtent l="0" t="0" r="0" b="0"/>
                            <wp:docPr id="1104033862" name="Picture 1104033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v:textbox>
              </v:shape>
            </w:pict>
          </mc:Fallback>
        </mc:AlternateContent>
      </w:r>
      <w:r w:rsidR="00C31E5E" w:rsidRPr="00DC6338">
        <w:rPr>
          <w:rFonts w:ascii="Source Sans Pro" w:hAnsi="Source Sans Pro"/>
          <w:noProof/>
          <w:color w:val="2B579A"/>
          <w:shd w:val="clear" w:color="auto" w:fill="E6E6E6"/>
          <w:lang w:val="fr-FR" w:eastAsia="fr-FR"/>
        </w:rPr>
        <w:drawing>
          <wp:anchor distT="0" distB="0" distL="114300" distR="114300" simplePos="0" relativeHeight="251658245" behindDoc="1" locked="0" layoutInCell="1" allowOverlap="1" wp14:anchorId="52790012" wp14:editId="12CBF4BB">
            <wp:simplePos x="0" y="0"/>
            <wp:positionH relativeFrom="column">
              <wp:posOffset>-1004570</wp:posOffset>
            </wp:positionH>
            <wp:positionV relativeFrom="paragraph">
              <wp:posOffset>-1066165</wp:posOffset>
            </wp:positionV>
            <wp:extent cx="7865745" cy="834199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C2CF9" w:rsidRPr="00DC6338" w14:paraId="10993FD5" w14:textId="77777777" w:rsidTr="0032018F">
        <w:tc>
          <w:tcPr>
            <w:tcW w:w="10031" w:type="dxa"/>
            <w:tcBorders>
              <w:top w:val="nil"/>
              <w:left w:val="nil"/>
              <w:bottom w:val="nil"/>
              <w:right w:val="nil"/>
            </w:tcBorders>
            <w:shd w:val="clear" w:color="auto" w:fill="auto"/>
          </w:tcPr>
          <w:p w14:paraId="101BF360" w14:textId="6089B371" w:rsidR="00B20537" w:rsidRPr="00DC6338" w:rsidRDefault="00B20537" w:rsidP="005A0231">
            <w:pPr>
              <w:spacing w:after="0" w:line="240" w:lineRule="auto"/>
              <w:rPr>
                <w:rFonts w:ascii="Source Sans Pro" w:hAnsi="Source Sans Pro"/>
                <w:color w:val="9CBB59"/>
              </w:rPr>
            </w:pPr>
          </w:p>
          <w:p w14:paraId="1B546AFE" w14:textId="06D5C9A3" w:rsidR="00B20537" w:rsidRPr="00DC6338" w:rsidRDefault="00B20537" w:rsidP="005A0231">
            <w:pPr>
              <w:spacing w:after="0" w:line="240" w:lineRule="auto"/>
              <w:jc w:val="center"/>
              <w:rPr>
                <w:rFonts w:ascii="Source Sans Pro" w:hAnsi="Source Sans Pro"/>
                <w:color w:val="9CBB59"/>
              </w:rPr>
            </w:pPr>
          </w:p>
        </w:tc>
      </w:tr>
    </w:tbl>
    <w:p w14:paraId="623292A3" w14:textId="5B79EEBA" w:rsidR="003348B5" w:rsidRPr="00DC6338" w:rsidRDefault="003348B5" w:rsidP="005A0231">
      <w:pPr>
        <w:spacing w:after="0" w:line="240" w:lineRule="auto"/>
        <w:jc w:val="right"/>
        <w:rPr>
          <w:rFonts w:ascii="Source Sans Pro" w:hAnsi="Source Sans Pro"/>
        </w:rPr>
      </w:pPr>
    </w:p>
    <w:p w14:paraId="0AE8A0B1" w14:textId="4A4DE803" w:rsidR="009E2B02" w:rsidRPr="00DC6338" w:rsidRDefault="002B5AE5" w:rsidP="005A0231">
      <w:pPr>
        <w:spacing w:after="0" w:line="240" w:lineRule="auto"/>
        <w:jc w:val="both"/>
        <w:rPr>
          <w:rFonts w:ascii="Source Sans Pro" w:hAnsi="Source Sans Pro" w:cstheme="minorHAnsi"/>
        </w:rPr>
      </w:pPr>
      <w:r w:rsidRPr="00DC6338">
        <w:rPr>
          <w:rFonts w:ascii="Source Sans Pro" w:hAnsi="Source Sans Pro"/>
          <w:noProof/>
          <w:color w:val="9CBB59"/>
          <w:shd w:val="clear" w:color="auto" w:fill="E6E6E6"/>
          <w:lang w:val="fr-FR" w:eastAsia="fr-FR"/>
        </w:rPr>
        <mc:AlternateContent>
          <mc:Choice Requires="wps">
            <w:drawing>
              <wp:anchor distT="45720" distB="45720" distL="114300" distR="114300" simplePos="0" relativeHeight="251658244" behindDoc="0" locked="0" layoutInCell="1" allowOverlap="1" wp14:anchorId="068EE313" wp14:editId="08341F30">
                <wp:simplePos x="0" y="0"/>
                <wp:positionH relativeFrom="column">
                  <wp:posOffset>-183515</wp:posOffset>
                </wp:positionH>
                <wp:positionV relativeFrom="paragraph">
                  <wp:posOffset>6995795</wp:posOffset>
                </wp:positionV>
                <wp:extent cx="6474460" cy="1155700"/>
                <wp:effectExtent l="0" t="0" r="2540" b="635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4460" cy="1155700"/>
                        </a:xfrm>
                        <a:prstGeom prst="rect">
                          <a:avLst/>
                        </a:prstGeom>
                        <a:solidFill>
                          <a:srgbClr val="FFFFFF"/>
                        </a:solidFill>
                        <a:ln w="9525">
                          <a:noFill/>
                          <a:miter lim="800000"/>
                          <a:headEnd/>
                          <a:tailEnd/>
                        </a:ln>
                      </wps:spPr>
                      <wps:txbx>
                        <w:txbxContent>
                          <w:p w14:paraId="350FF03B" w14:textId="64EC1071" w:rsidR="003D5DA1" w:rsidRDefault="003D5DA1" w:rsidP="00B8628C">
                            <w:pPr>
                              <w:jc w:val="right"/>
                              <w:rPr>
                                <w:rFonts w:ascii="Source Sans Pro" w:eastAsia="Times New Roman" w:hAnsi="Source Sans Pro" w:cs="Calibri"/>
                                <w:noProof/>
                                <w:color w:val="808080"/>
                                <w:sz w:val="36"/>
                                <w:szCs w:val="36"/>
                              </w:rPr>
                            </w:pPr>
                            <w:r w:rsidRPr="00B8628C">
                              <w:rPr>
                                <w:rFonts w:ascii="Source Sans Pro" w:eastAsia="Times New Roman" w:hAnsi="Source Sans Pro" w:cs="Calibri"/>
                                <w:noProof/>
                                <w:color w:val="808080"/>
                                <w:sz w:val="36"/>
                                <w:szCs w:val="36"/>
                              </w:rPr>
                              <w:t xml:space="preserve">RRT </w:t>
                            </w:r>
                            <w:r>
                              <w:rPr>
                                <w:rFonts w:ascii="Source Sans Pro" w:eastAsia="Times New Roman" w:hAnsi="Source Sans Pro" w:cs="Calibri"/>
                                <w:noProof/>
                                <w:color w:val="808080"/>
                                <w:sz w:val="36"/>
                                <w:szCs w:val="36"/>
                              </w:rPr>
                              <w:t>Managers Training</w:t>
                            </w:r>
                            <w:r w:rsidRPr="00B8628C">
                              <w:rPr>
                                <w:rFonts w:ascii="Source Sans Pro" w:eastAsia="Times New Roman" w:hAnsi="Source Sans Pro" w:cs="Calibri"/>
                                <w:noProof/>
                                <w:color w:val="808080"/>
                                <w:sz w:val="36"/>
                                <w:szCs w:val="36"/>
                              </w:rPr>
                              <w:t xml:space="preserve"> Package</w:t>
                            </w:r>
                          </w:p>
                          <w:p w14:paraId="50D22570" w14:textId="410DDA16" w:rsidR="003D5DA1" w:rsidRPr="00B8628C" w:rsidRDefault="003D5DA1" w:rsidP="00B8628C">
                            <w:pPr>
                              <w:jc w:val="right"/>
                              <w:rPr>
                                <w:rFonts w:ascii="Source Sans Pro" w:hAnsi="Source Sans Pro"/>
                                <w:sz w:val="36"/>
                                <w:szCs w:val="36"/>
                              </w:rPr>
                            </w:pPr>
                            <w:r>
                              <w:rPr>
                                <w:noProof/>
                                <w:color w:val="2B579A"/>
                                <w:shd w:val="clear" w:color="auto" w:fill="E6E6E6"/>
                                <w:lang w:val="fr-FR" w:eastAsia="fr-FR"/>
                              </w:rPr>
                              <w:drawing>
                                <wp:inline distT="0" distB="0" distL="0" distR="0" wp14:anchorId="4B744BB1" wp14:editId="0FEDF0D2">
                                  <wp:extent cx="5576626" cy="47512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7902" cy="483749"/>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8EE313" id="Text Box 217" o:spid="_x0000_s1028" type="#_x0000_t202" style="position:absolute;left:0;text-align:left;margin-left:-14.45pt;margin-top:550.85pt;width:509.8pt;height:91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" stroked="f">
                <v:textbox>
                  <w:txbxContent>
                    <w:p w14:paraId="350FF03B" w14:textId="64EC1071" w:rsidR="003D5DA1" w:rsidRDefault="003D5DA1" w:rsidP="00B8628C">
                      <w:pPr>
                        <w:jc w:val="right"/>
                        <w:rPr>
                          <w:rFonts w:ascii="Source Sans Pro" w:eastAsia="Times New Roman" w:hAnsi="Source Sans Pro" w:cs="Calibri"/>
                          <w:noProof/>
                          <w:color w:val="808080"/>
                          <w:sz w:val="36"/>
                          <w:szCs w:val="36"/>
                        </w:rPr>
                      </w:pPr>
                      <w:r w:rsidRPr="00B8628C">
                        <w:rPr>
                          <w:rFonts w:ascii="Source Sans Pro" w:eastAsia="Times New Roman" w:hAnsi="Source Sans Pro" w:cs="Calibri"/>
                          <w:noProof/>
                          <w:color w:val="808080"/>
                          <w:sz w:val="36"/>
                          <w:szCs w:val="36"/>
                        </w:rPr>
                        <w:t xml:space="preserve">RRT </w:t>
                      </w:r>
                      <w:r>
                        <w:rPr>
                          <w:rFonts w:ascii="Source Sans Pro" w:eastAsia="Times New Roman" w:hAnsi="Source Sans Pro" w:cs="Calibri"/>
                          <w:noProof/>
                          <w:color w:val="808080"/>
                          <w:sz w:val="36"/>
                          <w:szCs w:val="36"/>
                        </w:rPr>
                        <w:t>Managers Training</w:t>
                      </w:r>
                      <w:r w:rsidRPr="00B8628C">
                        <w:rPr>
                          <w:rFonts w:ascii="Source Sans Pro" w:eastAsia="Times New Roman" w:hAnsi="Source Sans Pro" w:cs="Calibri"/>
                          <w:noProof/>
                          <w:color w:val="808080"/>
                          <w:sz w:val="36"/>
                          <w:szCs w:val="36"/>
                        </w:rPr>
                        <w:t xml:space="preserve"> Package</w:t>
                      </w:r>
                    </w:p>
                    <w:p w14:paraId="50D22570" w14:textId="410DDA16" w:rsidR="003D5DA1" w:rsidRPr="00B8628C" w:rsidRDefault="003D5DA1" w:rsidP="00B8628C">
                      <w:pPr>
                        <w:jc w:val="right"/>
                        <w:rPr>
                          <w:rFonts w:ascii="Source Sans Pro" w:hAnsi="Source Sans Pro"/>
                          <w:sz w:val="36"/>
                          <w:szCs w:val="36"/>
                        </w:rPr>
                      </w:pPr>
                      <w:r>
                        <w:rPr>
                          <w:noProof/>
                          <w:color w:val="2B579A"/>
                          <w:shd w:val="clear" w:color="auto" w:fill="E6E6E6"/>
                          <w:lang w:val="fr-FR" w:eastAsia="fr-FR"/>
                        </w:rPr>
                        <w:drawing>
                          <wp:inline distT="0" distB="0" distL="0" distR="0" wp14:anchorId="4B744BB1" wp14:editId="0FEDF0D2">
                            <wp:extent cx="5576626" cy="47512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7902" cy="483749"/>
                                    </a:xfrm>
                                    <a:prstGeom prst="rect">
                                      <a:avLst/>
                                    </a:prstGeom>
                                    <a:noFill/>
                                    <a:ln>
                                      <a:noFill/>
                                    </a:ln>
                                  </pic:spPr>
                                </pic:pic>
                              </a:graphicData>
                            </a:graphic>
                          </wp:inline>
                        </w:drawing>
                      </w:r>
                    </w:p>
                  </w:txbxContent>
                </v:textbox>
                <w10:wrap type="square"/>
              </v:shape>
            </w:pict>
          </mc:Fallback>
        </mc:AlternateContent>
      </w:r>
      <w:r w:rsidR="00546D85" w:rsidRPr="00DC6338">
        <w:rPr>
          <w:rFonts w:ascii="Source Sans Pro" w:hAnsi="Source Sans Pro"/>
          <w:noProof/>
          <w:color w:val="2B579A"/>
          <w:shd w:val="clear" w:color="auto" w:fill="E6E6E6"/>
          <w:lang w:val="fr-FR" w:eastAsia="fr-FR"/>
        </w:rPr>
        <mc:AlternateContent>
          <mc:Choice Requires="wps">
            <w:drawing>
              <wp:anchor distT="0" distB="0" distL="114300" distR="114300" simplePos="0" relativeHeight="251658240" behindDoc="0" locked="0" layoutInCell="1" allowOverlap="1" wp14:anchorId="53EB405B" wp14:editId="15D70605">
                <wp:simplePos x="0" y="0"/>
                <wp:positionH relativeFrom="column">
                  <wp:posOffset>1858010</wp:posOffset>
                </wp:positionH>
                <wp:positionV relativeFrom="paragraph">
                  <wp:posOffset>1431290</wp:posOffset>
                </wp:positionV>
                <wp:extent cx="4483100" cy="4533900"/>
                <wp:effectExtent l="0" t="0" r="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453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C1F041C" w14:textId="77777777" w:rsidR="003D5DA1" w:rsidRDefault="003D5DA1" w:rsidP="00A87B3B">
                            <w:pPr>
                              <w:spacing w:after="0"/>
                              <w:jc w:val="center"/>
                              <w:rPr>
                                <w:rFonts w:ascii="Source Sans Pro" w:hAnsi="Source Sans Pro" w:cs="Calibri"/>
                                <w:b/>
                                <w:bCs/>
                                <w:color w:val="002060"/>
                                <w:sz w:val="68"/>
                                <w:szCs w:val="52"/>
                                <w:lang w:val="en-US"/>
                              </w:rPr>
                            </w:pPr>
                          </w:p>
                          <w:p w14:paraId="3EAD7293" w14:textId="1B662B21" w:rsidR="003D5DA1" w:rsidRPr="00A87B3B" w:rsidRDefault="003D5DA1" w:rsidP="00A87B3B">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Rapid Response Teams</w:t>
                            </w:r>
                          </w:p>
                          <w:p w14:paraId="133F137F" w14:textId="02645568" w:rsidR="003D5DA1" w:rsidRDefault="003D5DA1" w:rsidP="00A87B3B">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 xml:space="preserve">Managers </w:t>
                            </w:r>
                            <w:r w:rsidR="00515210">
                              <w:rPr>
                                <w:rFonts w:ascii="Source Sans Pro" w:hAnsi="Source Sans Pro" w:cs="Calibri"/>
                                <w:b/>
                                <w:bCs/>
                                <w:color w:val="002060"/>
                                <w:sz w:val="68"/>
                                <w:szCs w:val="52"/>
                                <w:lang w:val="en-US"/>
                              </w:rPr>
                              <w:t xml:space="preserve">in-person </w:t>
                            </w:r>
                            <w:r w:rsidR="002A5352">
                              <w:rPr>
                                <w:rFonts w:ascii="Source Sans Pro" w:hAnsi="Source Sans Pro" w:cs="Calibri"/>
                                <w:b/>
                                <w:bCs/>
                                <w:color w:val="002060"/>
                                <w:sz w:val="68"/>
                                <w:szCs w:val="52"/>
                                <w:lang w:val="en-US"/>
                              </w:rPr>
                              <w:t>Workshop</w:t>
                            </w:r>
                          </w:p>
                          <w:p w14:paraId="1CED53EB" w14:textId="77777777" w:rsidR="003D5DA1" w:rsidRDefault="003D5DA1" w:rsidP="00A87B3B">
                            <w:pPr>
                              <w:spacing w:after="0"/>
                              <w:jc w:val="center"/>
                              <w:rPr>
                                <w:rFonts w:ascii="Source Sans Pro" w:hAnsi="Source Sans Pro" w:cs="Calibri"/>
                                <w:b/>
                                <w:bCs/>
                                <w:color w:val="002060"/>
                                <w:sz w:val="68"/>
                                <w:szCs w:val="52"/>
                                <w:lang w:val="en-US"/>
                              </w:rPr>
                            </w:pPr>
                          </w:p>
                          <w:p w14:paraId="57B920DE" w14:textId="6E2D9D7E" w:rsidR="003D5DA1" w:rsidRPr="00A87B3B" w:rsidRDefault="00F94611" w:rsidP="00A87B3B">
                            <w:pPr>
                              <w:spacing w:after="0"/>
                              <w:jc w:val="center"/>
                              <w:rPr>
                                <w:rFonts w:ascii="Source Sans Pro" w:hAnsi="Source Sans Pro" w:cs="Calibri"/>
                                <w:b/>
                                <w:bCs/>
                                <w:color w:val="002060"/>
                                <w:sz w:val="48"/>
                                <w:szCs w:val="18"/>
                                <w:lang w:val="en-US"/>
                              </w:rPr>
                            </w:pPr>
                            <w:r>
                              <w:rPr>
                                <w:rFonts w:ascii="Source Sans Pro" w:hAnsi="Source Sans Pro" w:cs="Calibri"/>
                                <w:b/>
                                <w:bCs/>
                                <w:color w:val="002060"/>
                                <w:sz w:val="48"/>
                                <w:szCs w:val="18"/>
                                <w:highlight w:val="yellow"/>
                                <w:lang w:val="en-US"/>
                              </w:rPr>
                              <w:t>City</w:t>
                            </w:r>
                            <w:r w:rsidR="003D5DA1" w:rsidRPr="00A87B3B">
                              <w:rPr>
                                <w:rFonts w:ascii="Source Sans Pro" w:hAnsi="Source Sans Pro" w:cs="Calibri"/>
                                <w:b/>
                                <w:bCs/>
                                <w:color w:val="002060"/>
                                <w:sz w:val="48"/>
                                <w:szCs w:val="18"/>
                                <w:highlight w:val="yellow"/>
                                <w:lang w:val="en-US"/>
                              </w:rPr>
                              <w:t>, country, date</w:t>
                            </w:r>
                          </w:p>
                          <w:p w14:paraId="07B78750" w14:textId="497C14DE" w:rsidR="003D5DA1" w:rsidRPr="009E2B02" w:rsidRDefault="003D5DA1" w:rsidP="00EA183F">
                            <w:pPr>
                              <w:jc w:val="right"/>
                              <w:rPr>
                                <w:rFonts w:ascii="Source Sans Pro" w:hAnsi="Source Sans Pro"/>
                                <w:color w:val="002060"/>
                                <w:sz w:val="72"/>
                                <w:szCs w:val="72"/>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B405B" id="Text Box 54" o:spid="_x0000_s1029" type="#_x0000_t202" style="position:absolute;left:0;text-align:left;margin-left:146.3pt;margin-top:112.7pt;width:353pt;height:35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" filled="f" stroked="f" strokeweight=".5pt">
                <v:textbox>
                  <w:txbxContent>
                    <w:p w14:paraId="0C1F041C" w14:textId="77777777" w:rsidR="003D5DA1" w:rsidRDefault="003D5DA1" w:rsidP="00A87B3B">
                      <w:pPr>
                        <w:spacing w:after="0"/>
                        <w:jc w:val="center"/>
                        <w:rPr>
                          <w:rFonts w:ascii="Source Sans Pro" w:hAnsi="Source Sans Pro" w:cs="Calibri"/>
                          <w:b/>
                          <w:bCs/>
                          <w:color w:val="002060"/>
                          <w:sz w:val="68"/>
                          <w:szCs w:val="52"/>
                          <w:lang w:val="en-US"/>
                        </w:rPr>
                      </w:pPr>
                    </w:p>
                    <w:p w14:paraId="3EAD7293" w14:textId="1B662B21" w:rsidR="003D5DA1" w:rsidRPr="00A87B3B" w:rsidRDefault="003D5DA1" w:rsidP="00A87B3B">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Rapid Response Teams</w:t>
                      </w:r>
                    </w:p>
                    <w:p w14:paraId="133F137F" w14:textId="02645568" w:rsidR="003D5DA1" w:rsidRDefault="003D5DA1" w:rsidP="00A87B3B">
                      <w:pPr>
                        <w:spacing w:after="0"/>
                        <w:jc w:val="center"/>
                        <w:rPr>
                          <w:rFonts w:ascii="Source Sans Pro" w:hAnsi="Source Sans Pro" w:cs="Calibri"/>
                          <w:b/>
                          <w:bCs/>
                          <w:color w:val="002060"/>
                          <w:sz w:val="68"/>
                          <w:szCs w:val="52"/>
                          <w:lang w:val="en-US"/>
                        </w:rPr>
                      </w:pPr>
                      <w:r w:rsidRPr="00A87B3B">
                        <w:rPr>
                          <w:rFonts w:ascii="Source Sans Pro" w:hAnsi="Source Sans Pro" w:cs="Calibri"/>
                          <w:b/>
                          <w:bCs/>
                          <w:color w:val="002060"/>
                          <w:sz w:val="68"/>
                          <w:szCs w:val="52"/>
                          <w:lang w:val="en-US"/>
                        </w:rPr>
                        <w:t xml:space="preserve">Managers </w:t>
                      </w:r>
                      <w:r w:rsidR="00515210">
                        <w:rPr>
                          <w:rFonts w:ascii="Source Sans Pro" w:hAnsi="Source Sans Pro" w:cs="Calibri"/>
                          <w:b/>
                          <w:bCs/>
                          <w:color w:val="002060"/>
                          <w:sz w:val="68"/>
                          <w:szCs w:val="52"/>
                          <w:lang w:val="en-US"/>
                        </w:rPr>
                        <w:t xml:space="preserve">in-person </w:t>
                      </w:r>
                      <w:r w:rsidR="002A5352">
                        <w:rPr>
                          <w:rFonts w:ascii="Source Sans Pro" w:hAnsi="Source Sans Pro" w:cs="Calibri"/>
                          <w:b/>
                          <w:bCs/>
                          <w:color w:val="002060"/>
                          <w:sz w:val="68"/>
                          <w:szCs w:val="52"/>
                          <w:lang w:val="en-US"/>
                        </w:rPr>
                        <w:t>Workshop</w:t>
                      </w:r>
                    </w:p>
                    <w:p w14:paraId="1CED53EB" w14:textId="77777777" w:rsidR="003D5DA1" w:rsidRDefault="003D5DA1" w:rsidP="00A87B3B">
                      <w:pPr>
                        <w:spacing w:after="0"/>
                        <w:jc w:val="center"/>
                        <w:rPr>
                          <w:rFonts w:ascii="Source Sans Pro" w:hAnsi="Source Sans Pro" w:cs="Calibri"/>
                          <w:b/>
                          <w:bCs/>
                          <w:color w:val="002060"/>
                          <w:sz w:val="68"/>
                          <w:szCs w:val="52"/>
                          <w:lang w:val="en-US"/>
                        </w:rPr>
                      </w:pPr>
                    </w:p>
                    <w:p w14:paraId="57B920DE" w14:textId="6E2D9D7E" w:rsidR="003D5DA1" w:rsidRPr="00A87B3B" w:rsidRDefault="00F94611" w:rsidP="00A87B3B">
                      <w:pPr>
                        <w:spacing w:after="0"/>
                        <w:jc w:val="center"/>
                        <w:rPr>
                          <w:rFonts w:ascii="Source Sans Pro" w:hAnsi="Source Sans Pro" w:cs="Calibri"/>
                          <w:b/>
                          <w:bCs/>
                          <w:color w:val="002060"/>
                          <w:sz w:val="48"/>
                          <w:szCs w:val="18"/>
                          <w:lang w:val="en-US"/>
                        </w:rPr>
                      </w:pPr>
                      <w:r>
                        <w:rPr>
                          <w:rFonts w:ascii="Source Sans Pro" w:hAnsi="Source Sans Pro" w:cs="Calibri"/>
                          <w:b/>
                          <w:bCs/>
                          <w:color w:val="002060"/>
                          <w:sz w:val="48"/>
                          <w:szCs w:val="18"/>
                          <w:highlight w:val="yellow"/>
                          <w:lang w:val="en-US"/>
                        </w:rPr>
                        <w:t>City</w:t>
                      </w:r>
                      <w:r w:rsidR="003D5DA1" w:rsidRPr="00A87B3B">
                        <w:rPr>
                          <w:rFonts w:ascii="Source Sans Pro" w:hAnsi="Source Sans Pro" w:cs="Calibri"/>
                          <w:b/>
                          <w:bCs/>
                          <w:color w:val="002060"/>
                          <w:sz w:val="48"/>
                          <w:szCs w:val="18"/>
                          <w:highlight w:val="yellow"/>
                          <w:lang w:val="en-US"/>
                        </w:rPr>
                        <w:t>, country, date</w:t>
                      </w:r>
                    </w:p>
                    <w:p w14:paraId="07B78750" w14:textId="497C14DE" w:rsidR="003D5DA1" w:rsidRPr="009E2B02" w:rsidRDefault="003D5DA1" w:rsidP="00EA183F">
                      <w:pPr>
                        <w:jc w:val="right"/>
                        <w:rPr>
                          <w:rFonts w:ascii="Source Sans Pro" w:hAnsi="Source Sans Pro"/>
                          <w:color w:val="002060"/>
                          <w:sz w:val="72"/>
                          <w:szCs w:val="72"/>
                          <w:lang w:val="en-US"/>
                        </w:rPr>
                      </w:pPr>
                    </w:p>
                  </w:txbxContent>
                </v:textbox>
              </v:shape>
            </w:pict>
          </mc:Fallback>
        </mc:AlternateContent>
      </w:r>
      <w:r w:rsidR="00EA183F" w:rsidRPr="00DC6338">
        <w:rPr>
          <w:rFonts w:ascii="Source Sans Pro" w:hAnsi="Source Sans Pro"/>
        </w:rPr>
        <w:br w:type="page"/>
      </w:r>
    </w:p>
    <w:sdt>
      <w:sdtPr>
        <w:rPr>
          <w:rFonts w:ascii="Source Sans Pro" w:hAnsi="Source Sans Pro" w:cstheme="minorBidi"/>
          <w:noProof/>
          <w:color w:val="002060"/>
        </w:rPr>
        <w:id w:val="39810948"/>
        <w:docPartObj>
          <w:docPartGallery w:val="Table of Contents"/>
          <w:docPartUnique/>
        </w:docPartObj>
      </w:sdtPr>
      <w:sdtContent>
        <w:p w14:paraId="19695B6D" w14:textId="77777777" w:rsidR="009E2B02" w:rsidRPr="00DC6338" w:rsidRDefault="40F07FB2" w:rsidP="005A0231">
          <w:pPr>
            <w:spacing w:after="0" w:line="240" w:lineRule="auto"/>
            <w:rPr>
              <w:rFonts w:ascii="Source Sans Pro" w:eastAsia="Source Sans Pro" w:hAnsi="Source Sans Pro" w:cstheme="minorBidi"/>
              <w:b/>
              <w:bCs/>
              <w:color w:val="C00000"/>
              <w:sz w:val="24"/>
              <w:szCs w:val="24"/>
            </w:rPr>
          </w:pPr>
          <w:r w:rsidRPr="00DC6338">
            <w:rPr>
              <w:rFonts w:ascii="Source Sans Pro" w:eastAsia="Source Sans Pro" w:hAnsi="Source Sans Pro" w:cstheme="minorBidi"/>
              <w:b/>
              <w:bCs/>
              <w:color w:val="C00000"/>
              <w:sz w:val="24"/>
              <w:szCs w:val="24"/>
            </w:rPr>
            <w:t>Contents</w:t>
          </w:r>
        </w:p>
        <w:p w14:paraId="79E5361E" w14:textId="77777777" w:rsidR="009E2B02" w:rsidRPr="00DC6338" w:rsidRDefault="009E2B02" w:rsidP="005A0231">
          <w:pPr>
            <w:spacing w:after="0" w:line="240" w:lineRule="auto"/>
            <w:rPr>
              <w:rFonts w:ascii="Source Sans Pro" w:hAnsi="Source Sans Pro" w:cstheme="minorBidi"/>
              <w:lang w:eastAsia="en-US"/>
            </w:rPr>
          </w:pPr>
        </w:p>
        <w:p w14:paraId="375C5932" w14:textId="202F5F30" w:rsidR="007611D2" w:rsidRDefault="5317D1AF" w:rsidP="005A0231">
          <w:pPr>
            <w:pStyle w:val="TOC1"/>
            <w:rPr>
              <w:rFonts w:asciiTheme="minorHAnsi" w:eastAsiaTheme="minorEastAsia" w:hAnsiTheme="minorHAnsi" w:cstheme="minorBidi"/>
              <w:noProof/>
              <w:kern w:val="2"/>
              <w:lang w:val="fr-FR" w:eastAsia="fr-FR"/>
              <w14:ligatures w14:val="standardContextual"/>
            </w:rPr>
          </w:pPr>
          <w:r w:rsidRPr="00DC6338">
            <w:rPr>
              <w:rFonts w:ascii="Source Sans Pro" w:hAnsi="Source Sans Pro"/>
            </w:rPr>
            <w:fldChar w:fldCharType="begin"/>
          </w:r>
          <w:r w:rsidR="005F1022" w:rsidRPr="00DC6338">
            <w:rPr>
              <w:rFonts w:ascii="Source Sans Pro" w:hAnsi="Source Sans Pro"/>
            </w:rPr>
            <w:instrText>TOC \o "1-3" \z \u \h</w:instrText>
          </w:r>
          <w:r w:rsidRPr="00DC6338">
            <w:rPr>
              <w:rFonts w:ascii="Source Sans Pro" w:hAnsi="Source Sans Pro"/>
            </w:rPr>
            <w:fldChar w:fldCharType="separate"/>
          </w:r>
          <w:hyperlink w:anchor="_Toc177462228" w:history="1">
            <w:r w:rsidR="007611D2" w:rsidRPr="0088552F">
              <w:rPr>
                <w:rStyle w:val="Hyperlink"/>
                <w:rFonts w:ascii="Source Sans Pro" w:hAnsi="Source Sans Pro"/>
                <w:noProof/>
              </w:rPr>
              <w:t>1.</w:t>
            </w:r>
            <w:r w:rsidR="007611D2">
              <w:rPr>
                <w:rFonts w:asciiTheme="minorHAnsi" w:eastAsiaTheme="minorEastAsia" w:hAnsiTheme="minorHAnsi" w:cstheme="minorBidi"/>
                <w:noProof/>
                <w:kern w:val="2"/>
                <w:lang w:val="fr-FR" w:eastAsia="fr-FR"/>
                <w14:ligatures w14:val="standardContextual"/>
              </w:rPr>
              <w:tab/>
            </w:r>
            <w:r w:rsidR="007611D2" w:rsidRPr="0088552F">
              <w:rPr>
                <w:rStyle w:val="Hyperlink"/>
                <w:rFonts w:ascii="Source Sans Pro" w:hAnsi="Source Sans Pro"/>
                <w:noProof/>
              </w:rPr>
              <w:t>Introduction</w:t>
            </w:r>
            <w:r w:rsidR="007611D2">
              <w:rPr>
                <w:noProof/>
                <w:webHidden/>
              </w:rPr>
              <w:tab/>
            </w:r>
            <w:r w:rsidR="007611D2">
              <w:rPr>
                <w:noProof/>
                <w:webHidden/>
              </w:rPr>
              <w:fldChar w:fldCharType="begin"/>
            </w:r>
            <w:r w:rsidR="007611D2">
              <w:rPr>
                <w:noProof/>
                <w:webHidden/>
              </w:rPr>
              <w:instrText xml:space="preserve"> PAGEREF _Toc177462228 \h </w:instrText>
            </w:r>
            <w:r w:rsidR="007611D2">
              <w:rPr>
                <w:noProof/>
                <w:webHidden/>
              </w:rPr>
            </w:r>
            <w:r w:rsidR="007611D2">
              <w:rPr>
                <w:noProof/>
                <w:webHidden/>
              </w:rPr>
              <w:fldChar w:fldCharType="separate"/>
            </w:r>
            <w:r w:rsidR="007611D2">
              <w:rPr>
                <w:noProof/>
                <w:webHidden/>
              </w:rPr>
              <w:t>5</w:t>
            </w:r>
            <w:r w:rsidR="007611D2">
              <w:rPr>
                <w:noProof/>
                <w:webHidden/>
              </w:rPr>
              <w:fldChar w:fldCharType="end"/>
            </w:r>
          </w:hyperlink>
        </w:p>
        <w:p w14:paraId="6CD6B3D2" w14:textId="56033A86" w:rsidR="007611D2" w:rsidRDefault="00000000" w:rsidP="005A0231">
          <w:pPr>
            <w:pStyle w:val="TOC1"/>
            <w:rPr>
              <w:rFonts w:asciiTheme="minorHAnsi" w:eastAsiaTheme="minorEastAsia" w:hAnsiTheme="minorHAnsi" w:cstheme="minorBidi"/>
              <w:noProof/>
              <w:kern w:val="2"/>
              <w:lang w:val="fr-FR" w:eastAsia="fr-FR"/>
              <w14:ligatures w14:val="standardContextual"/>
            </w:rPr>
          </w:pPr>
          <w:hyperlink w:anchor="_Toc177462229" w:history="1">
            <w:r w:rsidR="007611D2" w:rsidRPr="0088552F">
              <w:rPr>
                <w:rStyle w:val="Hyperlink"/>
                <w:rFonts w:ascii="Source Sans Pro" w:hAnsi="Source Sans Pro"/>
                <w:noProof/>
              </w:rPr>
              <w:t>2.</w:t>
            </w:r>
            <w:r w:rsidR="007611D2">
              <w:rPr>
                <w:rFonts w:asciiTheme="minorHAnsi" w:eastAsiaTheme="minorEastAsia" w:hAnsiTheme="minorHAnsi" w:cstheme="minorBidi"/>
                <w:noProof/>
                <w:kern w:val="2"/>
                <w:lang w:val="fr-FR" w:eastAsia="fr-FR"/>
                <w14:ligatures w14:val="standardContextual"/>
              </w:rPr>
              <w:tab/>
            </w:r>
            <w:r w:rsidR="007611D2" w:rsidRPr="0088552F">
              <w:rPr>
                <w:rStyle w:val="Hyperlink"/>
                <w:rFonts w:ascii="Source Sans Pro" w:hAnsi="Source Sans Pro"/>
                <w:noProof/>
              </w:rPr>
              <w:t>RRT Managers Training Package goal, objectives and target</w:t>
            </w:r>
            <w:r w:rsidR="007611D2">
              <w:rPr>
                <w:noProof/>
                <w:webHidden/>
              </w:rPr>
              <w:tab/>
            </w:r>
            <w:r w:rsidR="007611D2">
              <w:rPr>
                <w:noProof/>
                <w:webHidden/>
              </w:rPr>
              <w:fldChar w:fldCharType="begin"/>
            </w:r>
            <w:r w:rsidR="007611D2">
              <w:rPr>
                <w:noProof/>
                <w:webHidden/>
              </w:rPr>
              <w:instrText xml:space="preserve"> PAGEREF _Toc177462229 \h </w:instrText>
            </w:r>
            <w:r w:rsidR="007611D2">
              <w:rPr>
                <w:noProof/>
                <w:webHidden/>
              </w:rPr>
            </w:r>
            <w:r w:rsidR="007611D2">
              <w:rPr>
                <w:noProof/>
                <w:webHidden/>
              </w:rPr>
              <w:fldChar w:fldCharType="separate"/>
            </w:r>
            <w:r w:rsidR="007611D2">
              <w:rPr>
                <w:noProof/>
                <w:webHidden/>
              </w:rPr>
              <w:t>6</w:t>
            </w:r>
            <w:r w:rsidR="007611D2">
              <w:rPr>
                <w:noProof/>
                <w:webHidden/>
              </w:rPr>
              <w:fldChar w:fldCharType="end"/>
            </w:r>
          </w:hyperlink>
        </w:p>
        <w:p w14:paraId="03BD6545" w14:textId="01E6B1E0"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0" w:history="1">
            <w:r w:rsidR="007611D2" w:rsidRPr="0088552F">
              <w:rPr>
                <w:rStyle w:val="Hyperlink"/>
              </w:rPr>
              <w:t>2.1 Goal</w:t>
            </w:r>
            <w:r w:rsidR="007611D2">
              <w:rPr>
                <w:webHidden/>
              </w:rPr>
              <w:tab/>
            </w:r>
            <w:r w:rsidR="007611D2">
              <w:rPr>
                <w:webHidden/>
              </w:rPr>
              <w:fldChar w:fldCharType="begin"/>
            </w:r>
            <w:r w:rsidR="007611D2">
              <w:rPr>
                <w:webHidden/>
              </w:rPr>
              <w:instrText xml:space="preserve"> PAGEREF _Toc177462230 \h </w:instrText>
            </w:r>
            <w:r w:rsidR="007611D2">
              <w:rPr>
                <w:webHidden/>
              </w:rPr>
            </w:r>
            <w:r w:rsidR="007611D2">
              <w:rPr>
                <w:webHidden/>
              </w:rPr>
              <w:fldChar w:fldCharType="separate"/>
            </w:r>
            <w:r w:rsidR="007611D2">
              <w:rPr>
                <w:webHidden/>
              </w:rPr>
              <w:t>6</w:t>
            </w:r>
            <w:r w:rsidR="007611D2">
              <w:rPr>
                <w:webHidden/>
              </w:rPr>
              <w:fldChar w:fldCharType="end"/>
            </w:r>
          </w:hyperlink>
        </w:p>
        <w:p w14:paraId="13E2C3CA" w14:textId="3CB526CD"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1" w:history="1">
            <w:r w:rsidR="007611D2" w:rsidRPr="0088552F">
              <w:rPr>
                <w:rStyle w:val="Hyperlink"/>
              </w:rPr>
              <w:t>2.2 Objectives</w:t>
            </w:r>
            <w:r w:rsidR="007611D2">
              <w:rPr>
                <w:webHidden/>
              </w:rPr>
              <w:tab/>
            </w:r>
            <w:r w:rsidR="007611D2">
              <w:rPr>
                <w:webHidden/>
              </w:rPr>
              <w:fldChar w:fldCharType="begin"/>
            </w:r>
            <w:r w:rsidR="007611D2">
              <w:rPr>
                <w:webHidden/>
              </w:rPr>
              <w:instrText xml:space="preserve"> PAGEREF _Toc177462231 \h </w:instrText>
            </w:r>
            <w:r w:rsidR="007611D2">
              <w:rPr>
                <w:webHidden/>
              </w:rPr>
            </w:r>
            <w:r w:rsidR="007611D2">
              <w:rPr>
                <w:webHidden/>
              </w:rPr>
              <w:fldChar w:fldCharType="separate"/>
            </w:r>
            <w:r w:rsidR="007611D2">
              <w:rPr>
                <w:webHidden/>
              </w:rPr>
              <w:t>6</w:t>
            </w:r>
            <w:r w:rsidR="007611D2">
              <w:rPr>
                <w:webHidden/>
              </w:rPr>
              <w:fldChar w:fldCharType="end"/>
            </w:r>
          </w:hyperlink>
        </w:p>
        <w:p w14:paraId="7D7DC6F0" w14:textId="6F5AF004"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2" w:history="1">
            <w:r w:rsidR="007611D2" w:rsidRPr="0088552F">
              <w:rPr>
                <w:rStyle w:val="Hyperlink"/>
              </w:rPr>
              <w:t>2.3 Target audience</w:t>
            </w:r>
            <w:r w:rsidR="007611D2">
              <w:rPr>
                <w:webHidden/>
              </w:rPr>
              <w:tab/>
            </w:r>
            <w:r w:rsidR="007611D2">
              <w:rPr>
                <w:webHidden/>
              </w:rPr>
              <w:fldChar w:fldCharType="begin"/>
            </w:r>
            <w:r w:rsidR="007611D2">
              <w:rPr>
                <w:webHidden/>
              </w:rPr>
              <w:instrText xml:space="preserve"> PAGEREF _Toc177462232 \h </w:instrText>
            </w:r>
            <w:r w:rsidR="007611D2">
              <w:rPr>
                <w:webHidden/>
              </w:rPr>
            </w:r>
            <w:r w:rsidR="007611D2">
              <w:rPr>
                <w:webHidden/>
              </w:rPr>
              <w:fldChar w:fldCharType="separate"/>
            </w:r>
            <w:r w:rsidR="007611D2">
              <w:rPr>
                <w:webHidden/>
              </w:rPr>
              <w:t>7</w:t>
            </w:r>
            <w:r w:rsidR="007611D2">
              <w:rPr>
                <w:webHidden/>
              </w:rPr>
              <w:fldChar w:fldCharType="end"/>
            </w:r>
          </w:hyperlink>
        </w:p>
        <w:p w14:paraId="5D45EBFB" w14:textId="7B076A3D"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3" w:history="1">
            <w:r w:rsidR="007611D2" w:rsidRPr="0088552F">
              <w:rPr>
                <w:rStyle w:val="Hyperlink"/>
              </w:rPr>
              <w:t>2.4 Expected outcomes</w:t>
            </w:r>
            <w:r w:rsidR="007611D2">
              <w:rPr>
                <w:webHidden/>
              </w:rPr>
              <w:tab/>
            </w:r>
            <w:r w:rsidR="007611D2">
              <w:rPr>
                <w:webHidden/>
              </w:rPr>
              <w:fldChar w:fldCharType="begin"/>
            </w:r>
            <w:r w:rsidR="007611D2">
              <w:rPr>
                <w:webHidden/>
              </w:rPr>
              <w:instrText xml:space="preserve"> PAGEREF _Toc177462233 \h </w:instrText>
            </w:r>
            <w:r w:rsidR="007611D2">
              <w:rPr>
                <w:webHidden/>
              </w:rPr>
            </w:r>
            <w:r w:rsidR="007611D2">
              <w:rPr>
                <w:webHidden/>
              </w:rPr>
              <w:fldChar w:fldCharType="separate"/>
            </w:r>
            <w:r w:rsidR="007611D2">
              <w:rPr>
                <w:webHidden/>
              </w:rPr>
              <w:t>7</w:t>
            </w:r>
            <w:r w:rsidR="007611D2">
              <w:rPr>
                <w:webHidden/>
              </w:rPr>
              <w:fldChar w:fldCharType="end"/>
            </w:r>
          </w:hyperlink>
        </w:p>
        <w:p w14:paraId="5E7AF3B1" w14:textId="16B8C2B5" w:rsidR="007611D2" w:rsidRDefault="00000000" w:rsidP="005A0231">
          <w:pPr>
            <w:pStyle w:val="TOC1"/>
            <w:rPr>
              <w:rFonts w:asciiTheme="minorHAnsi" w:eastAsiaTheme="minorEastAsia" w:hAnsiTheme="minorHAnsi" w:cstheme="minorBidi"/>
              <w:noProof/>
              <w:kern w:val="2"/>
              <w:lang w:val="fr-FR" w:eastAsia="fr-FR"/>
              <w14:ligatures w14:val="standardContextual"/>
            </w:rPr>
          </w:pPr>
          <w:hyperlink w:anchor="_Toc177462234" w:history="1">
            <w:r w:rsidR="007611D2" w:rsidRPr="0088552F">
              <w:rPr>
                <w:rStyle w:val="Hyperlink"/>
                <w:rFonts w:ascii="Source Code" w:hAnsi="Source Code"/>
                <w:noProof/>
              </w:rPr>
              <w:t>3.</w:t>
            </w:r>
            <w:r w:rsidR="007611D2">
              <w:rPr>
                <w:rFonts w:asciiTheme="minorHAnsi" w:eastAsiaTheme="minorEastAsia" w:hAnsiTheme="minorHAnsi" w:cstheme="minorBidi"/>
                <w:noProof/>
                <w:kern w:val="2"/>
                <w:lang w:val="fr-FR" w:eastAsia="fr-FR"/>
                <w14:ligatures w14:val="standardContextual"/>
              </w:rPr>
              <w:tab/>
            </w:r>
            <w:r w:rsidR="007611D2" w:rsidRPr="0088552F">
              <w:rPr>
                <w:rStyle w:val="Hyperlink"/>
                <w:rFonts w:ascii="Source Sans Pro" w:hAnsi="Source Sans Pro"/>
                <w:noProof/>
              </w:rPr>
              <w:t>RRT Managers in-person workshop</w:t>
            </w:r>
            <w:r w:rsidR="007611D2">
              <w:rPr>
                <w:noProof/>
                <w:webHidden/>
              </w:rPr>
              <w:tab/>
            </w:r>
            <w:r w:rsidR="007611D2">
              <w:rPr>
                <w:noProof/>
                <w:webHidden/>
              </w:rPr>
              <w:fldChar w:fldCharType="begin"/>
            </w:r>
            <w:r w:rsidR="007611D2">
              <w:rPr>
                <w:noProof/>
                <w:webHidden/>
              </w:rPr>
              <w:instrText xml:space="preserve"> PAGEREF _Toc177462234 \h </w:instrText>
            </w:r>
            <w:r w:rsidR="007611D2">
              <w:rPr>
                <w:noProof/>
                <w:webHidden/>
              </w:rPr>
            </w:r>
            <w:r w:rsidR="007611D2">
              <w:rPr>
                <w:noProof/>
                <w:webHidden/>
              </w:rPr>
              <w:fldChar w:fldCharType="separate"/>
            </w:r>
            <w:r w:rsidR="007611D2">
              <w:rPr>
                <w:noProof/>
                <w:webHidden/>
              </w:rPr>
              <w:t>7</w:t>
            </w:r>
            <w:r w:rsidR="007611D2">
              <w:rPr>
                <w:noProof/>
                <w:webHidden/>
              </w:rPr>
              <w:fldChar w:fldCharType="end"/>
            </w:r>
          </w:hyperlink>
        </w:p>
        <w:p w14:paraId="2DE3C2A4" w14:textId="2F0027DD"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5" w:history="1">
            <w:r w:rsidR="007611D2" w:rsidRPr="0088552F">
              <w:rPr>
                <w:rStyle w:val="Hyperlink"/>
              </w:rPr>
              <w:t>3.1 Pre-workshop activities</w:t>
            </w:r>
            <w:r w:rsidR="007611D2">
              <w:rPr>
                <w:webHidden/>
              </w:rPr>
              <w:tab/>
            </w:r>
            <w:r w:rsidR="007611D2">
              <w:rPr>
                <w:webHidden/>
              </w:rPr>
              <w:fldChar w:fldCharType="begin"/>
            </w:r>
            <w:r w:rsidR="007611D2">
              <w:rPr>
                <w:webHidden/>
              </w:rPr>
              <w:instrText xml:space="preserve"> PAGEREF _Toc177462235 \h </w:instrText>
            </w:r>
            <w:r w:rsidR="007611D2">
              <w:rPr>
                <w:webHidden/>
              </w:rPr>
            </w:r>
            <w:r w:rsidR="007611D2">
              <w:rPr>
                <w:webHidden/>
              </w:rPr>
              <w:fldChar w:fldCharType="separate"/>
            </w:r>
            <w:r w:rsidR="007611D2">
              <w:rPr>
                <w:webHidden/>
              </w:rPr>
              <w:t>7</w:t>
            </w:r>
            <w:r w:rsidR="007611D2">
              <w:rPr>
                <w:webHidden/>
              </w:rPr>
              <w:fldChar w:fldCharType="end"/>
            </w:r>
          </w:hyperlink>
        </w:p>
        <w:p w14:paraId="15AED24A" w14:textId="20FC1F3D"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6" w:history="1">
            <w:r w:rsidR="007611D2" w:rsidRPr="0088552F">
              <w:rPr>
                <w:rStyle w:val="Hyperlink"/>
              </w:rPr>
              <w:t>3.2 Overview of the in-person workshop</w:t>
            </w:r>
            <w:r w:rsidR="007611D2">
              <w:rPr>
                <w:webHidden/>
              </w:rPr>
              <w:tab/>
            </w:r>
            <w:r w:rsidR="007611D2">
              <w:rPr>
                <w:webHidden/>
              </w:rPr>
              <w:fldChar w:fldCharType="begin"/>
            </w:r>
            <w:r w:rsidR="007611D2">
              <w:rPr>
                <w:webHidden/>
              </w:rPr>
              <w:instrText xml:space="preserve"> PAGEREF _Toc177462236 \h </w:instrText>
            </w:r>
            <w:r w:rsidR="007611D2">
              <w:rPr>
                <w:webHidden/>
              </w:rPr>
            </w:r>
            <w:r w:rsidR="007611D2">
              <w:rPr>
                <w:webHidden/>
              </w:rPr>
              <w:fldChar w:fldCharType="separate"/>
            </w:r>
            <w:r w:rsidR="007611D2">
              <w:rPr>
                <w:webHidden/>
              </w:rPr>
              <w:t>8</w:t>
            </w:r>
            <w:r w:rsidR="007611D2">
              <w:rPr>
                <w:webHidden/>
              </w:rPr>
              <w:fldChar w:fldCharType="end"/>
            </w:r>
          </w:hyperlink>
        </w:p>
        <w:p w14:paraId="6EC62A03" w14:textId="1CF287FE"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7" w:history="1">
            <w:r w:rsidR="007611D2" w:rsidRPr="0088552F">
              <w:rPr>
                <w:rStyle w:val="Hyperlink"/>
              </w:rPr>
              <w:t>3.3 Evaluation</w:t>
            </w:r>
            <w:r w:rsidR="007611D2">
              <w:rPr>
                <w:webHidden/>
              </w:rPr>
              <w:tab/>
            </w:r>
            <w:r w:rsidR="007611D2">
              <w:rPr>
                <w:webHidden/>
              </w:rPr>
              <w:fldChar w:fldCharType="begin"/>
            </w:r>
            <w:r w:rsidR="007611D2">
              <w:rPr>
                <w:webHidden/>
              </w:rPr>
              <w:instrText xml:space="preserve"> PAGEREF _Toc177462237 \h </w:instrText>
            </w:r>
            <w:r w:rsidR="007611D2">
              <w:rPr>
                <w:webHidden/>
              </w:rPr>
            </w:r>
            <w:r w:rsidR="007611D2">
              <w:rPr>
                <w:webHidden/>
              </w:rPr>
              <w:fldChar w:fldCharType="separate"/>
            </w:r>
            <w:r w:rsidR="007611D2">
              <w:rPr>
                <w:webHidden/>
              </w:rPr>
              <w:t>9</w:t>
            </w:r>
            <w:r w:rsidR="007611D2">
              <w:rPr>
                <w:webHidden/>
              </w:rPr>
              <w:fldChar w:fldCharType="end"/>
            </w:r>
          </w:hyperlink>
        </w:p>
        <w:p w14:paraId="434699B8" w14:textId="69DE93A0"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38" w:history="1">
            <w:r w:rsidR="007611D2" w:rsidRPr="0088552F">
              <w:rPr>
                <w:rStyle w:val="Hyperlink"/>
              </w:rPr>
              <w:t xml:space="preserve">3.4 Agenda </w:t>
            </w:r>
            <w:r w:rsidR="007611D2" w:rsidRPr="0088552F">
              <w:rPr>
                <w:rStyle w:val="Hyperlink"/>
                <w:highlight w:val="yellow"/>
              </w:rPr>
              <w:t>(final agenda to be copied/pasted here)</w:t>
            </w:r>
            <w:r w:rsidR="007611D2">
              <w:rPr>
                <w:webHidden/>
              </w:rPr>
              <w:tab/>
            </w:r>
            <w:r w:rsidR="007611D2">
              <w:rPr>
                <w:webHidden/>
              </w:rPr>
              <w:fldChar w:fldCharType="begin"/>
            </w:r>
            <w:r w:rsidR="007611D2">
              <w:rPr>
                <w:webHidden/>
              </w:rPr>
              <w:instrText xml:space="preserve"> PAGEREF _Toc177462238 \h </w:instrText>
            </w:r>
            <w:r w:rsidR="007611D2">
              <w:rPr>
                <w:webHidden/>
              </w:rPr>
            </w:r>
            <w:r w:rsidR="007611D2">
              <w:rPr>
                <w:webHidden/>
              </w:rPr>
              <w:fldChar w:fldCharType="separate"/>
            </w:r>
            <w:r w:rsidR="007611D2">
              <w:rPr>
                <w:webHidden/>
              </w:rPr>
              <w:t>9</w:t>
            </w:r>
            <w:r w:rsidR="007611D2">
              <w:rPr>
                <w:webHidden/>
              </w:rPr>
              <w:fldChar w:fldCharType="end"/>
            </w:r>
          </w:hyperlink>
        </w:p>
        <w:p w14:paraId="0683FF97" w14:textId="571CD0C7" w:rsidR="007611D2" w:rsidRDefault="00000000" w:rsidP="005A0231">
          <w:pPr>
            <w:pStyle w:val="TOC1"/>
            <w:rPr>
              <w:rFonts w:asciiTheme="minorHAnsi" w:eastAsiaTheme="minorEastAsia" w:hAnsiTheme="minorHAnsi" w:cstheme="minorBidi"/>
              <w:noProof/>
              <w:kern w:val="2"/>
              <w:lang w:val="fr-FR" w:eastAsia="fr-FR"/>
              <w14:ligatures w14:val="standardContextual"/>
            </w:rPr>
          </w:pPr>
          <w:hyperlink w:anchor="_Toc177462239" w:history="1">
            <w:r w:rsidR="007611D2" w:rsidRPr="0088552F">
              <w:rPr>
                <w:rStyle w:val="Hyperlink"/>
                <w:rFonts w:ascii="Source Sans Pro" w:hAnsi="Source Sans Pro"/>
                <w:noProof/>
              </w:rPr>
              <w:t>3.</w:t>
            </w:r>
            <w:r w:rsidR="007611D2">
              <w:rPr>
                <w:rFonts w:asciiTheme="minorHAnsi" w:eastAsiaTheme="minorEastAsia" w:hAnsiTheme="minorHAnsi" w:cstheme="minorBidi"/>
                <w:noProof/>
                <w:kern w:val="2"/>
                <w:lang w:val="fr-FR" w:eastAsia="fr-FR"/>
                <w14:ligatures w14:val="standardContextual"/>
              </w:rPr>
              <w:tab/>
            </w:r>
            <w:r w:rsidR="007611D2" w:rsidRPr="0088552F">
              <w:rPr>
                <w:rStyle w:val="Hyperlink"/>
                <w:rFonts w:ascii="Source Sans Pro" w:hAnsi="Source Sans Pro"/>
                <w:noProof/>
              </w:rPr>
              <w:t>Module’s objectives, instructions for group work, templates and debriefing</w:t>
            </w:r>
            <w:r w:rsidR="007611D2">
              <w:rPr>
                <w:noProof/>
                <w:webHidden/>
              </w:rPr>
              <w:tab/>
            </w:r>
            <w:r w:rsidR="007611D2">
              <w:rPr>
                <w:noProof/>
                <w:webHidden/>
              </w:rPr>
              <w:fldChar w:fldCharType="begin"/>
            </w:r>
            <w:r w:rsidR="007611D2">
              <w:rPr>
                <w:noProof/>
                <w:webHidden/>
              </w:rPr>
              <w:instrText xml:space="preserve"> PAGEREF _Toc177462239 \h </w:instrText>
            </w:r>
            <w:r w:rsidR="007611D2">
              <w:rPr>
                <w:noProof/>
                <w:webHidden/>
              </w:rPr>
            </w:r>
            <w:r w:rsidR="007611D2">
              <w:rPr>
                <w:noProof/>
                <w:webHidden/>
              </w:rPr>
              <w:fldChar w:fldCharType="separate"/>
            </w:r>
            <w:r w:rsidR="007611D2">
              <w:rPr>
                <w:noProof/>
                <w:webHidden/>
              </w:rPr>
              <w:t>11</w:t>
            </w:r>
            <w:r w:rsidR="007611D2">
              <w:rPr>
                <w:noProof/>
                <w:webHidden/>
              </w:rPr>
              <w:fldChar w:fldCharType="end"/>
            </w:r>
          </w:hyperlink>
        </w:p>
        <w:p w14:paraId="10F0EBDF" w14:textId="09E8B14D"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40" w:history="1">
            <w:r w:rsidR="007611D2" w:rsidRPr="0088552F">
              <w:rPr>
                <w:rStyle w:val="Hyperlink"/>
              </w:rPr>
              <w:t>Module 1: RRT management in country</w:t>
            </w:r>
            <w:r w:rsidR="007611D2">
              <w:rPr>
                <w:webHidden/>
              </w:rPr>
              <w:tab/>
            </w:r>
            <w:r w:rsidR="007611D2">
              <w:rPr>
                <w:webHidden/>
              </w:rPr>
              <w:fldChar w:fldCharType="begin"/>
            </w:r>
            <w:r w:rsidR="007611D2">
              <w:rPr>
                <w:webHidden/>
              </w:rPr>
              <w:instrText xml:space="preserve"> PAGEREF _Toc177462240 \h </w:instrText>
            </w:r>
            <w:r w:rsidR="007611D2">
              <w:rPr>
                <w:webHidden/>
              </w:rPr>
            </w:r>
            <w:r w:rsidR="007611D2">
              <w:rPr>
                <w:webHidden/>
              </w:rPr>
              <w:fldChar w:fldCharType="separate"/>
            </w:r>
            <w:r w:rsidR="007611D2">
              <w:rPr>
                <w:webHidden/>
              </w:rPr>
              <w:t>11</w:t>
            </w:r>
            <w:r w:rsidR="007611D2">
              <w:rPr>
                <w:webHidden/>
              </w:rPr>
              <w:fldChar w:fldCharType="end"/>
            </w:r>
          </w:hyperlink>
        </w:p>
        <w:p w14:paraId="05957D57" w14:textId="3EE09DB6"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1" w:history="1">
            <w:r w:rsidR="007611D2" w:rsidRPr="0088552F">
              <w:rPr>
                <w:rStyle w:val="Hyperlink"/>
                <w:rFonts w:ascii="Source Sans Pro" w:hAnsi="Source Sans Pro"/>
                <w:noProof/>
              </w:rPr>
              <w:t xml:space="preserve">Session 1.1 Rapid response capacity in </w:t>
            </w:r>
            <w:r w:rsidR="007611D2" w:rsidRPr="0088552F">
              <w:rPr>
                <w:rStyle w:val="Hyperlink"/>
                <w:rFonts w:ascii="Source Sans Pro" w:hAnsi="Source Sans Pro"/>
                <w:noProof/>
                <w:highlight w:val="yellow"/>
              </w:rPr>
              <w:t>country</w:t>
            </w:r>
            <w:r w:rsidR="007611D2">
              <w:rPr>
                <w:noProof/>
                <w:webHidden/>
              </w:rPr>
              <w:tab/>
            </w:r>
            <w:r w:rsidR="007611D2">
              <w:rPr>
                <w:noProof/>
                <w:webHidden/>
              </w:rPr>
              <w:fldChar w:fldCharType="begin"/>
            </w:r>
            <w:r w:rsidR="007611D2">
              <w:rPr>
                <w:noProof/>
                <w:webHidden/>
              </w:rPr>
              <w:instrText xml:space="preserve"> PAGEREF _Toc177462241 \h </w:instrText>
            </w:r>
            <w:r w:rsidR="007611D2">
              <w:rPr>
                <w:noProof/>
                <w:webHidden/>
              </w:rPr>
            </w:r>
            <w:r w:rsidR="007611D2">
              <w:rPr>
                <w:noProof/>
                <w:webHidden/>
              </w:rPr>
              <w:fldChar w:fldCharType="separate"/>
            </w:r>
            <w:r w:rsidR="007611D2">
              <w:rPr>
                <w:noProof/>
                <w:webHidden/>
              </w:rPr>
              <w:t>11</w:t>
            </w:r>
            <w:r w:rsidR="007611D2">
              <w:rPr>
                <w:noProof/>
                <w:webHidden/>
              </w:rPr>
              <w:fldChar w:fldCharType="end"/>
            </w:r>
          </w:hyperlink>
        </w:p>
        <w:p w14:paraId="52F63657" w14:textId="30108CED"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2" w:history="1">
            <w:r w:rsidR="007611D2" w:rsidRPr="0088552F">
              <w:rPr>
                <w:rStyle w:val="Hyperlink"/>
                <w:rFonts w:ascii="Source Sans Pro" w:hAnsi="Source Sans Pro"/>
                <w:noProof/>
              </w:rPr>
              <w:t xml:space="preserve">Session 1.2 Group activity: Brainstorming session: </w:t>
            </w:r>
            <w:r w:rsidR="007611D2" w:rsidRPr="0088552F">
              <w:rPr>
                <w:rStyle w:val="Hyperlink"/>
                <w:rFonts w:ascii="Source Sans Pro" w:hAnsi="Source Sans Pro"/>
                <w:noProof/>
                <w:lang w:val="en-CA"/>
              </w:rPr>
              <w:t xml:space="preserve">The </w:t>
            </w:r>
            <w:r w:rsidR="007611D2" w:rsidRPr="0088552F">
              <w:rPr>
                <w:rStyle w:val="Hyperlink"/>
                <w:rFonts w:ascii="Source Sans Pro" w:hAnsi="Source Sans Pro"/>
                <w:noProof/>
                <w:highlight w:val="yellow"/>
                <w:lang w:val="en-CA"/>
              </w:rPr>
              <w:t>country</w:t>
            </w:r>
            <w:r w:rsidR="007611D2" w:rsidRPr="0088552F">
              <w:rPr>
                <w:rStyle w:val="Hyperlink"/>
                <w:rFonts w:ascii="Source Sans Pro" w:hAnsi="Source Sans Pro"/>
                <w:noProof/>
                <w:lang w:val="en-CA"/>
              </w:rPr>
              <w:t xml:space="preserve"> RRT experience</w:t>
            </w:r>
            <w:r w:rsidR="007611D2">
              <w:rPr>
                <w:noProof/>
                <w:webHidden/>
              </w:rPr>
              <w:tab/>
            </w:r>
            <w:r w:rsidR="007611D2">
              <w:rPr>
                <w:noProof/>
                <w:webHidden/>
              </w:rPr>
              <w:fldChar w:fldCharType="begin"/>
            </w:r>
            <w:r w:rsidR="007611D2">
              <w:rPr>
                <w:noProof/>
                <w:webHidden/>
              </w:rPr>
              <w:instrText xml:space="preserve"> PAGEREF _Toc177462242 \h </w:instrText>
            </w:r>
            <w:r w:rsidR="007611D2">
              <w:rPr>
                <w:noProof/>
                <w:webHidden/>
              </w:rPr>
            </w:r>
            <w:r w:rsidR="007611D2">
              <w:rPr>
                <w:noProof/>
                <w:webHidden/>
              </w:rPr>
              <w:fldChar w:fldCharType="separate"/>
            </w:r>
            <w:r w:rsidR="007611D2">
              <w:rPr>
                <w:noProof/>
                <w:webHidden/>
              </w:rPr>
              <w:t>11</w:t>
            </w:r>
            <w:r w:rsidR="007611D2">
              <w:rPr>
                <w:noProof/>
                <w:webHidden/>
              </w:rPr>
              <w:fldChar w:fldCharType="end"/>
            </w:r>
          </w:hyperlink>
        </w:p>
        <w:p w14:paraId="4A8F893D" w14:textId="7FC9EEB2"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3" w:history="1">
            <w:r w:rsidR="007611D2" w:rsidRPr="0088552F">
              <w:rPr>
                <w:rStyle w:val="Hyperlink"/>
                <w:rFonts w:ascii="Source Sans Pro" w:hAnsi="Source Sans Pro"/>
                <w:noProof/>
              </w:rPr>
              <w:t>Session 1.3 Introduction to RRT management</w:t>
            </w:r>
            <w:r w:rsidR="007611D2">
              <w:rPr>
                <w:noProof/>
                <w:webHidden/>
              </w:rPr>
              <w:tab/>
            </w:r>
            <w:r w:rsidR="007611D2">
              <w:rPr>
                <w:noProof/>
                <w:webHidden/>
              </w:rPr>
              <w:fldChar w:fldCharType="begin"/>
            </w:r>
            <w:r w:rsidR="007611D2">
              <w:rPr>
                <w:noProof/>
                <w:webHidden/>
              </w:rPr>
              <w:instrText xml:space="preserve"> PAGEREF _Toc177462243 \h </w:instrText>
            </w:r>
            <w:r w:rsidR="007611D2">
              <w:rPr>
                <w:noProof/>
                <w:webHidden/>
              </w:rPr>
            </w:r>
            <w:r w:rsidR="007611D2">
              <w:rPr>
                <w:noProof/>
                <w:webHidden/>
              </w:rPr>
              <w:fldChar w:fldCharType="separate"/>
            </w:r>
            <w:r w:rsidR="007611D2">
              <w:rPr>
                <w:noProof/>
                <w:webHidden/>
              </w:rPr>
              <w:t>12</w:t>
            </w:r>
            <w:r w:rsidR="007611D2">
              <w:rPr>
                <w:noProof/>
                <w:webHidden/>
              </w:rPr>
              <w:fldChar w:fldCharType="end"/>
            </w:r>
          </w:hyperlink>
        </w:p>
        <w:p w14:paraId="7F90B6A2" w14:textId="58ACE3F3"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4" w:history="1">
            <w:r w:rsidR="007611D2" w:rsidRPr="0088552F">
              <w:rPr>
                <w:rStyle w:val="Hyperlink"/>
                <w:rFonts w:ascii="Source Sans Pro" w:hAnsi="Source Sans Pro"/>
                <w:noProof/>
              </w:rPr>
              <w:t>Session 1.4 Composing the RRT management team</w:t>
            </w:r>
            <w:r w:rsidR="007611D2">
              <w:rPr>
                <w:noProof/>
                <w:webHidden/>
              </w:rPr>
              <w:tab/>
            </w:r>
            <w:r w:rsidR="007611D2">
              <w:rPr>
                <w:noProof/>
                <w:webHidden/>
              </w:rPr>
              <w:fldChar w:fldCharType="begin"/>
            </w:r>
            <w:r w:rsidR="007611D2">
              <w:rPr>
                <w:noProof/>
                <w:webHidden/>
              </w:rPr>
              <w:instrText xml:space="preserve"> PAGEREF _Toc177462244 \h </w:instrText>
            </w:r>
            <w:r w:rsidR="007611D2">
              <w:rPr>
                <w:noProof/>
                <w:webHidden/>
              </w:rPr>
            </w:r>
            <w:r w:rsidR="007611D2">
              <w:rPr>
                <w:noProof/>
                <w:webHidden/>
              </w:rPr>
              <w:fldChar w:fldCharType="separate"/>
            </w:r>
            <w:r w:rsidR="007611D2">
              <w:rPr>
                <w:noProof/>
                <w:webHidden/>
              </w:rPr>
              <w:t>12</w:t>
            </w:r>
            <w:r w:rsidR="007611D2">
              <w:rPr>
                <w:noProof/>
                <w:webHidden/>
              </w:rPr>
              <w:fldChar w:fldCharType="end"/>
            </w:r>
          </w:hyperlink>
        </w:p>
        <w:p w14:paraId="6DBB5E02" w14:textId="42998E49"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5" w:history="1">
            <w:r w:rsidR="007611D2" w:rsidRPr="0088552F">
              <w:rPr>
                <w:rStyle w:val="Hyperlink"/>
                <w:rFonts w:ascii="Source Sans Pro" w:hAnsi="Source Sans Pro"/>
                <w:noProof/>
              </w:rPr>
              <w:t>Session 1.5 Group activity: Composing/strengthening the RRT management team</w:t>
            </w:r>
            <w:r w:rsidR="007611D2">
              <w:rPr>
                <w:noProof/>
                <w:webHidden/>
              </w:rPr>
              <w:tab/>
            </w:r>
            <w:r w:rsidR="007611D2">
              <w:rPr>
                <w:noProof/>
                <w:webHidden/>
              </w:rPr>
              <w:fldChar w:fldCharType="begin"/>
            </w:r>
            <w:r w:rsidR="007611D2">
              <w:rPr>
                <w:noProof/>
                <w:webHidden/>
              </w:rPr>
              <w:instrText xml:space="preserve"> PAGEREF _Toc177462245 \h </w:instrText>
            </w:r>
            <w:r w:rsidR="007611D2">
              <w:rPr>
                <w:noProof/>
                <w:webHidden/>
              </w:rPr>
            </w:r>
            <w:r w:rsidR="007611D2">
              <w:rPr>
                <w:noProof/>
                <w:webHidden/>
              </w:rPr>
              <w:fldChar w:fldCharType="separate"/>
            </w:r>
            <w:r w:rsidR="007611D2">
              <w:rPr>
                <w:noProof/>
                <w:webHidden/>
              </w:rPr>
              <w:t>12</w:t>
            </w:r>
            <w:r w:rsidR="007611D2">
              <w:rPr>
                <w:noProof/>
                <w:webHidden/>
              </w:rPr>
              <w:fldChar w:fldCharType="end"/>
            </w:r>
          </w:hyperlink>
        </w:p>
        <w:p w14:paraId="481267FD" w14:textId="42DF799A"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46" w:history="1">
            <w:r w:rsidR="007611D2" w:rsidRPr="0088552F">
              <w:rPr>
                <w:rStyle w:val="Hyperlink"/>
              </w:rPr>
              <w:t>Module 2: RRT Standard Operating Procedures development</w:t>
            </w:r>
            <w:r w:rsidR="007611D2">
              <w:rPr>
                <w:webHidden/>
              </w:rPr>
              <w:tab/>
            </w:r>
            <w:r w:rsidR="007611D2">
              <w:rPr>
                <w:webHidden/>
              </w:rPr>
              <w:fldChar w:fldCharType="begin"/>
            </w:r>
            <w:r w:rsidR="007611D2">
              <w:rPr>
                <w:webHidden/>
              </w:rPr>
              <w:instrText xml:space="preserve"> PAGEREF _Toc177462246 \h </w:instrText>
            </w:r>
            <w:r w:rsidR="007611D2">
              <w:rPr>
                <w:webHidden/>
              </w:rPr>
            </w:r>
            <w:r w:rsidR="007611D2">
              <w:rPr>
                <w:webHidden/>
              </w:rPr>
              <w:fldChar w:fldCharType="separate"/>
            </w:r>
            <w:r w:rsidR="007611D2">
              <w:rPr>
                <w:webHidden/>
              </w:rPr>
              <w:t>13</w:t>
            </w:r>
            <w:r w:rsidR="007611D2">
              <w:rPr>
                <w:webHidden/>
              </w:rPr>
              <w:fldChar w:fldCharType="end"/>
            </w:r>
          </w:hyperlink>
        </w:p>
        <w:p w14:paraId="052C3918" w14:textId="026A2F23"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7" w:history="1">
            <w:r w:rsidR="007611D2" w:rsidRPr="0088552F">
              <w:rPr>
                <w:rStyle w:val="Hyperlink"/>
                <w:rFonts w:ascii="Source Sans Pro" w:hAnsi="Source Sans Pro"/>
                <w:noProof/>
              </w:rPr>
              <w:t>Session 2.1 Defining Standard Operating Procedures (SOPs)</w:t>
            </w:r>
            <w:r w:rsidR="007611D2">
              <w:rPr>
                <w:noProof/>
                <w:webHidden/>
              </w:rPr>
              <w:tab/>
            </w:r>
            <w:r w:rsidR="007611D2">
              <w:rPr>
                <w:noProof/>
                <w:webHidden/>
              </w:rPr>
              <w:fldChar w:fldCharType="begin"/>
            </w:r>
            <w:r w:rsidR="007611D2">
              <w:rPr>
                <w:noProof/>
                <w:webHidden/>
              </w:rPr>
              <w:instrText xml:space="preserve"> PAGEREF _Toc177462247 \h </w:instrText>
            </w:r>
            <w:r w:rsidR="007611D2">
              <w:rPr>
                <w:noProof/>
                <w:webHidden/>
              </w:rPr>
            </w:r>
            <w:r w:rsidR="007611D2">
              <w:rPr>
                <w:noProof/>
                <w:webHidden/>
              </w:rPr>
              <w:fldChar w:fldCharType="separate"/>
            </w:r>
            <w:r w:rsidR="007611D2">
              <w:rPr>
                <w:noProof/>
                <w:webHidden/>
              </w:rPr>
              <w:t>13</w:t>
            </w:r>
            <w:r w:rsidR="007611D2">
              <w:rPr>
                <w:noProof/>
                <w:webHidden/>
              </w:rPr>
              <w:fldChar w:fldCharType="end"/>
            </w:r>
          </w:hyperlink>
        </w:p>
        <w:p w14:paraId="0C96FB94" w14:textId="02BC0294"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8" w:history="1">
            <w:r w:rsidR="007611D2" w:rsidRPr="0088552F">
              <w:rPr>
                <w:rStyle w:val="Hyperlink"/>
                <w:rFonts w:ascii="Source Sans Pro" w:hAnsi="Source Sans Pro"/>
                <w:noProof/>
              </w:rPr>
              <w:t>Session 2.2 Introduction to SOP development</w:t>
            </w:r>
            <w:r w:rsidR="007611D2">
              <w:rPr>
                <w:noProof/>
                <w:webHidden/>
              </w:rPr>
              <w:tab/>
            </w:r>
            <w:r w:rsidR="007611D2">
              <w:rPr>
                <w:noProof/>
                <w:webHidden/>
              </w:rPr>
              <w:fldChar w:fldCharType="begin"/>
            </w:r>
            <w:r w:rsidR="007611D2">
              <w:rPr>
                <w:noProof/>
                <w:webHidden/>
              </w:rPr>
              <w:instrText xml:space="preserve"> PAGEREF _Toc177462248 \h </w:instrText>
            </w:r>
            <w:r w:rsidR="007611D2">
              <w:rPr>
                <w:noProof/>
                <w:webHidden/>
              </w:rPr>
            </w:r>
            <w:r w:rsidR="007611D2">
              <w:rPr>
                <w:noProof/>
                <w:webHidden/>
              </w:rPr>
              <w:fldChar w:fldCharType="separate"/>
            </w:r>
            <w:r w:rsidR="007611D2">
              <w:rPr>
                <w:noProof/>
                <w:webHidden/>
              </w:rPr>
              <w:t>13</w:t>
            </w:r>
            <w:r w:rsidR="007611D2">
              <w:rPr>
                <w:noProof/>
                <w:webHidden/>
              </w:rPr>
              <w:fldChar w:fldCharType="end"/>
            </w:r>
          </w:hyperlink>
        </w:p>
        <w:p w14:paraId="173E168A" w14:textId="0A17C69D"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49" w:history="1">
            <w:r w:rsidR="007611D2" w:rsidRPr="0088552F">
              <w:rPr>
                <w:rStyle w:val="Hyperlink"/>
                <w:rFonts w:ascii="Source Sans Pro" w:hAnsi="Source Sans Pro"/>
                <w:noProof/>
              </w:rPr>
              <w:t>Session 2.3 Group activity: Criteria for good SOPs</w:t>
            </w:r>
            <w:r w:rsidR="007611D2">
              <w:rPr>
                <w:noProof/>
                <w:webHidden/>
              </w:rPr>
              <w:tab/>
            </w:r>
            <w:r w:rsidR="007611D2">
              <w:rPr>
                <w:noProof/>
                <w:webHidden/>
              </w:rPr>
              <w:fldChar w:fldCharType="begin"/>
            </w:r>
            <w:r w:rsidR="007611D2">
              <w:rPr>
                <w:noProof/>
                <w:webHidden/>
              </w:rPr>
              <w:instrText xml:space="preserve"> PAGEREF _Toc177462249 \h </w:instrText>
            </w:r>
            <w:r w:rsidR="007611D2">
              <w:rPr>
                <w:noProof/>
                <w:webHidden/>
              </w:rPr>
            </w:r>
            <w:r w:rsidR="007611D2">
              <w:rPr>
                <w:noProof/>
                <w:webHidden/>
              </w:rPr>
              <w:fldChar w:fldCharType="separate"/>
            </w:r>
            <w:r w:rsidR="007611D2">
              <w:rPr>
                <w:noProof/>
                <w:webHidden/>
              </w:rPr>
              <w:t>13</w:t>
            </w:r>
            <w:r w:rsidR="007611D2">
              <w:rPr>
                <w:noProof/>
                <w:webHidden/>
              </w:rPr>
              <w:fldChar w:fldCharType="end"/>
            </w:r>
          </w:hyperlink>
        </w:p>
        <w:p w14:paraId="43F36155" w14:textId="75133FD5"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0" w:history="1">
            <w:r w:rsidR="007611D2" w:rsidRPr="0088552F">
              <w:rPr>
                <w:rStyle w:val="Hyperlink"/>
                <w:rFonts w:ascii="Source Sans Pro" w:hAnsi="Source Sans Pro"/>
                <w:noProof/>
              </w:rPr>
              <w:t>Session 2.3 Group activity: Criteria for good SOPs</w:t>
            </w:r>
            <w:r w:rsidR="007611D2">
              <w:rPr>
                <w:noProof/>
                <w:webHidden/>
              </w:rPr>
              <w:tab/>
            </w:r>
            <w:r w:rsidR="007611D2">
              <w:rPr>
                <w:noProof/>
                <w:webHidden/>
              </w:rPr>
              <w:fldChar w:fldCharType="begin"/>
            </w:r>
            <w:r w:rsidR="007611D2">
              <w:rPr>
                <w:noProof/>
                <w:webHidden/>
              </w:rPr>
              <w:instrText xml:space="preserve"> PAGEREF _Toc177462250 \h </w:instrText>
            </w:r>
            <w:r w:rsidR="007611D2">
              <w:rPr>
                <w:noProof/>
                <w:webHidden/>
              </w:rPr>
            </w:r>
            <w:r w:rsidR="007611D2">
              <w:rPr>
                <w:noProof/>
                <w:webHidden/>
              </w:rPr>
              <w:fldChar w:fldCharType="separate"/>
            </w:r>
            <w:r w:rsidR="007611D2">
              <w:rPr>
                <w:noProof/>
                <w:webHidden/>
              </w:rPr>
              <w:t>13</w:t>
            </w:r>
            <w:r w:rsidR="007611D2">
              <w:rPr>
                <w:noProof/>
                <w:webHidden/>
              </w:rPr>
              <w:fldChar w:fldCharType="end"/>
            </w:r>
          </w:hyperlink>
        </w:p>
        <w:p w14:paraId="6AE9D25E" w14:textId="17DA2193"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1" w:history="1">
            <w:r w:rsidR="007611D2" w:rsidRPr="0088552F">
              <w:rPr>
                <w:rStyle w:val="Hyperlink"/>
                <w:rFonts w:ascii="Source Sans Pro" w:hAnsi="Source Sans Pro"/>
                <w:noProof/>
              </w:rPr>
              <w:t>Session 2.4 Group activity: Develop your own SOP template</w:t>
            </w:r>
            <w:r w:rsidR="007611D2">
              <w:rPr>
                <w:noProof/>
                <w:webHidden/>
              </w:rPr>
              <w:tab/>
            </w:r>
            <w:r w:rsidR="007611D2">
              <w:rPr>
                <w:noProof/>
                <w:webHidden/>
              </w:rPr>
              <w:fldChar w:fldCharType="begin"/>
            </w:r>
            <w:r w:rsidR="007611D2">
              <w:rPr>
                <w:noProof/>
                <w:webHidden/>
              </w:rPr>
              <w:instrText xml:space="preserve"> PAGEREF _Toc177462251 \h </w:instrText>
            </w:r>
            <w:r w:rsidR="007611D2">
              <w:rPr>
                <w:noProof/>
                <w:webHidden/>
              </w:rPr>
            </w:r>
            <w:r w:rsidR="007611D2">
              <w:rPr>
                <w:noProof/>
                <w:webHidden/>
              </w:rPr>
              <w:fldChar w:fldCharType="separate"/>
            </w:r>
            <w:r w:rsidR="007611D2">
              <w:rPr>
                <w:noProof/>
                <w:webHidden/>
              </w:rPr>
              <w:t>20</w:t>
            </w:r>
            <w:r w:rsidR="007611D2">
              <w:rPr>
                <w:noProof/>
                <w:webHidden/>
              </w:rPr>
              <w:fldChar w:fldCharType="end"/>
            </w:r>
          </w:hyperlink>
        </w:p>
        <w:p w14:paraId="27384DD8" w14:textId="3CE6D784"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52" w:history="1">
            <w:r w:rsidR="007611D2" w:rsidRPr="0088552F">
              <w:rPr>
                <w:rStyle w:val="Hyperlink"/>
              </w:rPr>
              <w:t>Module 3: SOPs for RRT management in preparedness phase</w:t>
            </w:r>
            <w:r w:rsidR="007611D2">
              <w:rPr>
                <w:webHidden/>
              </w:rPr>
              <w:tab/>
            </w:r>
            <w:r w:rsidR="007611D2">
              <w:rPr>
                <w:webHidden/>
              </w:rPr>
              <w:fldChar w:fldCharType="begin"/>
            </w:r>
            <w:r w:rsidR="007611D2">
              <w:rPr>
                <w:webHidden/>
              </w:rPr>
              <w:instrText xml:space="preserve"> PAGEREF _Toc177462252 \h </w:instrText>
            </w:r>
            <w:r w:rsidR="007611D2">
              <w:rPr>
                <w:webHidden/>
              </w:rPr>
            </w:r>
            <w:r w:rsidR="007611D2">
              <w:rPr>
                <w:webHidden/>
              </w:rPr>
              <w:fldChar w:fldCharType="separate"/>
            </w:r>
            <w:r w:rsidR="007611D2">
              <w:rPr>
                <w:webHidden/>
              </w:rPr>
              <w:t>20</w:t>
            </w:r>
            <w:r w:rsidR="007611D2">
              <w:rPr>
                <w:webHidden/>
              </w:rPr>
              <w:fldChar w:fldCharType="end"/>
            </w:r>
          </w:hyperlink>
        </w:p>
        <w:p w14:paraId="360F2E50" w14:textId="345A246D"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3" w:history="1">
            <w:r w:rsidR="007611D2" w:rsidRPr="0088552F">
              <w:rPr>
                <w:rStyle w:val="Hyperlink"/>
                <w:rFonts w:ascii="Source Sans Pro" w:hAnsi="Source Sans Pro"/>
                <w:noProof/>
              </w:rPr>
              <w:t>Session 3.1 Introduction to staffing and rostering</w:t>
            </w:r>
            <w:r w:rsidR="007611D2">
              <w:rPr>
                <w:noProof/>
                <w:webHidden/>
              </w:rPr>
              <w:tab/>
            </w:r>
            <w:r w:rsidR="007611D2">
              <w:rPr>
                <w:noProof/>
                <w:webHidden/>
              </w:rPr>
              <w:fldChar w:fldCharType="begin"/>
            </w:r>
            <w:r w:rsidR="007611D2">
              <w:rPr>
                <w:noProof/>
                <w:webHidden/>
              </w:rPr>
              <w:instrText xml:space="preserve"> PAGEREF _Toc177462253 \h </w:instrText>
            </w:r>
            <w:r w:rsidR="007611D2">
              <w:rPr>
                <w:noProof/>
                <w:webHidden/>
              </w:rPr>
            </w:r>
            <w:r w:rsidR="007611D2">
              <w:rPr>
                <w:noProof/>
                <w:webHidden/>
              </w:rPr>
              <w:fldChar w:fldCharType="separate"/>
            </w:r>
            <w:r w:rsidR="007611D2">
              <w:rPr>
                <w:noProof/>
                <w:webHidden/>
              </w:rPr>
              <w:t>20</w:t>
            </w:r>
            <w:r w:rsidR="007611D2">
              <w:rPr>
                <w:noProof/>
                <w:webHidden/>
              </w:rPr>
              <w:fldChar w:fldCharType="end"/>
            </w:r>
          </w:hyperlink>
        </w:p>
        <w:p w14:paraId="7F707A8A" w14:textId="4D192B3D"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4" w:history="1">
            <w:r w:rsidR="007611D2" w:rsidRPr="0088552F">
              <w:rPr>
                <w:rStyle w:val="Hyperlink"/>
                <w:rFonts w:ascii="Source Sans Pro" w:hAnsi="Source Sans Pro"/>
                <w:noProof/>
              </w:rPr>
              <w:t>Session 3.2 Group activity: RRT members job description</w:t>
            </w:r>
            <w:r w:rsidR="007611D2">
              <w:rPr>
                <w:noProof/>
                <w:webHidden/>
              </w:rPr>
              <w:tab/>
            </w:r>
            <w:r w:rsidR="007611D2">
              <w:rPr>
                <w:noProof/>
                <w:webHidden/>
              </w:rPr>
              <w:fldChar w:fldCharType="begin"/>
            </w:r>
            <w:r w:rsidR="007611D2">
              <w:rPr>
                <w:noProof/>
                <w:webHidden/>
              </w:rPr>
              <w:instrText xml:space="preserve"> PAGEREF _Toc177462254 \h </w:instrText>
            </w:r>
            <w:r w:rsidR="007611D2">
              <w:rPr>
                <w:noProof/>
                <w:webHidden/>
              </w:rPr>
            </w:r>
            <w:r w:rsidR="007611D2">
              <w:rPr>
                <w:noProof/>
                <w:webHidden/>
              </w:rPr>
              <w:fldChar w:fldCharType="separate"/>
            </w:r>
            <w:r w:rsidR="007611D2">
              <w:rPr>
                <w:noProof/>
                <w:webHidden/>
              </w:rPr>
              <w:t>21</w:t>
            </w:r>
            <w:r w:rsidR="007611D2">
              <w:rPr>
                <w:noProof/>
                <w:webHidden/>
              </w:rPr>
              <w:fldChar w:fldCharType="end"/>
            </w:r>
          </w:hyperlink>
        </w:p>
        <w:p w14:paraId="191A0B47" w14:textId="690D3F46"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5" w:history="1">
            <w:r w:rsidR="007611D2" w:rsidRPr="0088552F">
              <w:rPr>
                <w:rStyle w:val="Hyperlink"/>
                <w:rFonts w:ascii="Source Sans Pro" w:hAnsi="Source Sans Pro"/>
                <w:noProof/>
              </w:rPr>
              <w:t>Session 3.3 Group activity: RRT staffing and rostering SOP</w:t>
            </w:r>
            <w:r w:rsidR="007611D2">
              <w:rPr>
                <w:noProof/>
                <w:webHidden/>
              </w:rPr>
              <w:tab/>
            </w:r>
            <w:r w:rsidR="007611D2">
              <w:rPr>
                <w:noProof/>
                <w:webHidden/>
              </w:rPr>
              <w:fldChar w:fldCharType="begin"/>
            </w:r>
            <w:r w:rsidR="007611D2">
              <w:rPr>
                <w:noProof/>
                <w:webHidden/>
              </w:rPr>
              <w:instrText xml:space="preserve"> PAGEREF _Toc177462255 \h </w:instrText>
            </w:r>
            <w:r w:rsidR="007611D2">
              <w:rPr>
                <w:noProof/>
                <w:webHidden/>
              </w:rPr>
            </w:r>
            <w:r w:rsidR="007611D2">
              <w:rPr>
                <w:noProof/>
                <w:webHidden/>
              </w:rPr>
              <w:fldChar w:fldCharType="separate"/>
            </w:r>
            <w:r w:rsidR="007611D2">
              <w:rPr>
                <w:noProof/>
                <w:webHidden/>
              </w:rPr>
              <w:t>21</w:t>
            </w:r>
            <w:r w:rsidR="007611D2">
              <w:rPr>
                <w:noProof/>
                <w:webHidden/>
              </w:rPr>
              <w:fldChar w:fldCharType="end"/>
            </w:r>
          </w:hyperlink>
        </w:p>
        <w:p w14:paraId="172F621C" w14:textId="3A4AD40D"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6" w:history="1">
            <w:r w:rsidR="007611D2" w:rsidRPr="0088552F">
              <w:rPr>
                <w:rStyle w:val="Hyperlink"/>
                <w:rFonts w:ascii="Source Sans Pro" w:hAnsi="Source Sans Pro"/>
                <w:noProof/>
              </w:rPr>
              <w:t>Session 3.4 Group activities: RRT roster development</w:t>
            </w:r>
            <w:r w:rsidR="007611D2">
              <w:rPr>
                <w:noProof/>
                <w:webHidden/>
              </w:rPr>
              <w:tab/>
            </w:r>
            <w:r w:rsidR="007611D2">
              <w:rPr>
                <w:noProof/>
                <w:webHidden/>
              </w:rPr>
              <w:fldChar w:fldCharType="begin"/>
            </w:r>
            <w:r w:rsidR="007611D2">
              <w:rPr>
                <w:noProof/>
                <w:webHidden/>
              </w:rPr>
              <w:instrText xml:space="preserve"> PAGEREF _Toc177462256 \h </w:instrText>
            </w:r>
            <w:r w:rsidR="007611D2">
              <w:rPr>
                <w:noProof/>
                <w:webHidden/>
              </w:rPr>
            </w:r>
            <w:r w:rsidR="007611D2">
              <w:rPr>
                <w:noProof/>
                <w:webHidden/>
              </w:rPr>
              <w:fldChar w:fldCharType="separate"/>
            </w:r>
            <w:r w:rsidR="007611D2">
              <w:rPr>
                <w:noProof/>
                <w:webHidden/>
              </w:rPr>
              <w:t>21</w:t>
            </w:r>
            <w:r w:rsidR="007611D2">
              <w:rPr>
                <w:noProof/>
                <w:webHidden/>
              </w:rPr>
              <w:fldChar w:fldCharType="end"/>
            </w:r>
          </w:hyperlink>
        </w:p>
        <w:p w14:paraId="0FD3924F" w14:textId="53CC4ECF"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7" w:history="1">
            <w:r w:rsidR="007611D2" w:rsidRPr="0088552F">
              <w:rPr>
                <w:rStyle w:val="Hyperlink"/>
                <w:rFonts w:ascii="Source Sans Pro" w:eastAsia="Source Sans Pro" w:hAnsi="Source Sans Pro" w:cs="Source Sans Pro"/>
                <w:noProof/>
              </w:rPr>
              <w:t>Session 3.5 Group activity: Testing your RRT roster</w:t>
            </w:r>
            <w:r w:rsidR="007611D2">
              <w:rPr>
                <w:noProof/>
                <w:webHidden/>
              </w:rPr>
              <w:tab/>
            </w:r>
            <w:r w:rsidR="007611D2">
              <w:rPr>
                <w:noProof/>
                <w:webHidden/>
              </w:rPr>
              <w:fldChar w:fldCharType="begin"/>
            </w:r>
            <w:r w:rsidR="007611D2">
              <w:rPr>
                <w:noProof/>
                <w:webHidden/>
              </w:rPr>
              <w:instrText xml:space="preserve"> PAGEREF _Toc177462257 \h </w:instrText>
            </w:r>
            <w:r w:rsidR="007611D2">
              <w:rPr>
                <w:noProof/>
                <w:webHidden/>
              </w:rPr>
            </w:r>
            <w:r w:rsidR="007611D2">
              <w:rPr>
                <w:noProof/>
                <w:webHidden/>
              </w:rPr>
              <w:fldChar w:fldCharType="separate"/>
            </w:r>
            <w:r w:rsidR="007611D2">
              <w:rPr>
                <w:noProof/>
                <w:webHidden/>
              </w:rPr>
              <w:t>22</w:t>
            </w:r>
            <w:r w:rsidR="007611D2">
              <w:rPr>
                <w:noProof/>
                <w:webHidden/>
              </w:rPr>
              <w:fldChar w:fldCharType="end"/>
            </w:r>
          </w:hyperlink>
        </w:p>
        <w:p w14:paraId="42A094C6" w14:textId="4085B311"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8" w:history="1">
            <w:r w:rsidR="007611D2" w:rsidRPr="0088552F">
              <w:rPr>
                <w:rStyle w:val="Hyperlink"/>
                <w:rFonts w:ascii="Source Sans Pro" w:hAnsi="Source Sans Pro"/>
                <w:noProof/>
              </w:rPr>
              <w:t>Session 3.6 RRT readiness and administrative considerations</w:t>
            </w:r>
            <w:r w:rsidR="007611D2">
              <w:rPr>
                <w:noProof/>
                <w:webHidden/>
              </w:rPr>
              <w:tab/>
            </w:r>
            <w:r w:rsidR="007611D2">
              <w:rPr>
                <w:noProof/>
                <w:webHidden/>
              </w:rPr>
              <w:fldChar w:fldCharType="begin"/>
            </w:r>
            <w:r w:rsidR="007611D2">
              <w:rPr>
                <w:noProof/>
                <w:webHidden/>
              </w:rPr>
              <w:instrText xml:space="preserve"> PAGEREF _Toc177462258 \h </w:instrText>
            </w:r>
            <w:r w:rsidR="007611D2">
              <w:rPr>
                <w:noProof/>
                <w:webHidden/>
              </w:rPr>
            </w:r>
            <w:r w:rsidR="007611D2">
              <w:rPr>
                <w:noProof/>
                <w:webHidden/>
              </w:rPr>
              <w:fldChar w:fldCharType="separate"/>
            </w:r>
            <w:r w:rsidR="007611D2">
              <w:rPr>
                <w:noProof/>
                <w:webHidden/>
              </w:rPr>
              <w:t>23</w:t>
            </w:r>
            <w:r w:rsidR="007611D2">
              <w:rPr>
                <w:noProof/>
                <w:webHidden/>
              </w:rPr>
              <w:fldChar w:fldCharType="end"/>
            </w:r>
          </w:hyperlink>
        </w:p>
        <w:p w14:paraId="257852FD" w14:textId="3A85409B"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59" w:history="1">
            <w:r w:rsidR="007611D2" w:rsidRPr="0088552F">
              <w:rPr>
                <w:rStyle w:val="Hyperlink"/>
                <w:rFonts w:ascii="Source Sans Pro" w:hAnsi="Source Sans Pro"/>
                <w:noProof/>
              </w:rPr>
              <w:t>Session 3.7 Group activity: Financial and administrative considerations SOP</w:t>
            </w:r>
            <w:r w:rsidR="007611D2">
              <w:rPr>
                <w:noProof/>
                <w:webHidden/>
              </w:rPr>
              <w:tab/>
            </w:r>
            <w:r w:rsidR="007611D2">
              <w:rPr>
                <w:noProof/>
                <w:webHidden/>
              </w:rPr>
              <w:fldChar w:fldCharType="begin"/>
            </w:r>
            <w:r w:rsidR="007611D2">
              <w:rPr>
                <w:noProof/>
                <w:webHidden/>
              </w:rPr>
              <w:instrText xml:space="preserve"> PAGEREF _Toc177462259 \h </w:instrText>
            </w:r>
            <w:r w:rsidR="007611D2">
              <w:rPr>
                <w:noProof/>
                <w:webHidden/>
              </w:rPr>
            </w:r>
            <w:r w:rsidR="007611D2">
              <w:rPr>
                <w:noProof/>
                <w:webHidden/>
              </w:rPr>
              <w:fldChar w:fldCharType="separate"/>
            </w:r>
            <w:r w:rsidR="007611D2">
              <w:rPr>
                <w:noProof/>
                <w:webHidden/>
              </w:rPr>
              <w:t>23</w:t>
            </w:r>
            <w:r w:rsidR="007611D2">
              <w:rPr>
                <w:noProof/>
                <w:webHidden/>
              </w:rPr>
              <w:fldChar w:fldCharType="end"/>
            </w:r>
          </w:hyperlink>
        </w:p>
        <w:p w14:paraId="14146C56" w14:textId="07671DA1"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0" w:history="1">
            <w:r w:rsidR="007611D2" w:rsidRPr="0088552F">
              <w:rPr>
                <w:rStyle w:val="Hyperlink"/>
                <w:rFonts w:ascii="Source Sans Pro" w:hAnsi="Source Sans Pro"/>
                <w:noProof/>
              </w:rPr>
              <w:t>Session 3.8 Introduction to RRT Training SOP</w:t>
            </w:r>
            <w:r w:rsidR="007611D2">
              <w:rPr>
                <w:noProof/>
                <w:webHidden/>
              </w:rPr>
              <w:tab/>
            </w:r>
            <w:r w:rsidR="007611D2">
              <w:rPr>
                <w:noProof/>
                <w:webHidden/>
              </w:rPr>
              <w:fldChar w:fldCharType="begin"/>
            </w:r>
            <w:r w:rsidR="007611D2">
              <w:rPr>
                <w:noProof/>
                <w:webHidden/>
              </w:rPr>
              <w:instrText xml:space="preserve"> PAGEREF _Toc177462260 \h </w:instrText>
            </w:r>
            <w:r w:rsidR="007611D2">
              <w:rPr>
                <w:noProof/>
                <w:webHidden/>
              </w:rPr>
            </w:r>
            <w:r w:rsidR="007611D2">
              <w:rPr>
                <w:noProof/>
                <w:webHidden/>
              </w:rPr>
              <w:fldChar w:fldCharType="separate"/>
            </w:r>
            <w:r w:rsidR="007611D2">
              <w:rPr>
                <w:noProof/>
                <w:webHidden/>
              </w:rPr>
              <w:t>24</w:t>
            </w:r>
            <w:r w:rsidR="007611D2">
              <w:rPr>
                <w:noProof/>
                <w:webHidden/>
              </w:rPr>
              <w:fldChar w:fldCharType="end"/>
            </w:r>
          </w:hyperlink>
        </w:p>
        <w:p w14:paraId="6E8CCA19" w14:textId="224A8D5F"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1" w:history="1">
            <w:r w:rsidR="007611D2" w:rsidRPr="0088552F">
              <w:rPr>
                <w:rStyle w:val="Hyperlink"/>
                <w:rFonts w:ascii="Source Sans Pro" w:hAnsi="Source Sans Pro"/>
                <w:noProof/>
              </w:rPr>
              <w:t>Session 3.9 Group activity: RRT training SOP development</w:t>
            </w:r>
            <w:r w:rsidR="007611D2">
              <w:rPr>
                <w:noProof/>
                <w:webHidden/>
              </w:rPr>
              <w:tab/>
            </w:r>
            <w:r w:rsidR="007611D2">
              <w:rPr>
                <w:noProof/>
                <w:webHidden/>
              </w:rPr>
              <w:fldChar w:fldCharType="begin"/>
            </w:r>
            <w:r w:rsidR="007611D2">
              <w:rPr>
                <w:noProof/>
                <w:webHidden/>
              </w:rPr>
              <w:instrText xml:space="preserve"> PAGEREF _Toc177462261 \h </w:instrText>
            </w:r>
            <w:r w:rsidR="007611D2">
              <w:rPr>
                <w:noProof/>
                <w:webHidden/>
              </w:rPr>
            </w:r>
            <w:r w:rsidR="007611D2">
              <w:rPr>
                <w:noProof/>
                <w:webHidden/>
              </w:rPr>
              <w:fldChar w:fldCharType="separate"/>
            </w:r>
            <w:r w:rsidR="007611D2">
              <w:rPr>
                <w:noProof/>
                <w:webHidden/>
              </w:rPr>
              <w:t>24</w:t>
            </w:r>
            <w:r w:rsidR="007611D2">
              <w:rPr>
                <w:noProof/>
                <w:webHidden/>
              </w:rPr>
              <w:fldChar w:fldCharType="end"/>
            </w:r>
          </w:hyperlink>
        </w:p>
        <w:p w14:paraId="2A321D64" w14:textId="09ACED99"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62" w:history="1">
            <w:r w:rsidR="007611D2" w:rsidRPr="0088552F">
              <w:rPr>
                <w:rStyle w:val="Hyperlink"/>
              </w:rPr>
              <w:t>Module 4: SOPs for RRT management in response phase</w:t>
            </w:r>
            <w:r w:rsidR="007611D2">
              <w:rPr>
                <w:webHidden/>
              </w:rPr>
              <w:tab/>
            </w:r>
            <w:r w:rsidR="007611D2">
              <w:rPr>
                <w:webHidden/>
              </w:rPr>
              <w:fldChar w:fldCharType="begin"/>
            </w:r>
            <w:r w:rsidR="007611D2">
              <w:rPr>
                <w:webHidden/>
              </w:rPr>
              <w:instrText xml:space="preserve"> PAGEREF _Toc177462262 \h </w:instrText>
            </w:r>
            <w:r w:rsidR="007611D2">
              <w:rPr>
                <w:webHidden/>
              </w:rPr>
            </w:r>
            <w:r w:rsidR="007611D2">
              <w:rPr>
                <w:webHidden/>
              </w:rPr>
              <w:fldChar w:fldCharType="separate"/>
            </w:r>
            <w:r w:rsidR="007611D2">
              <w:rPr>
                <w:webHidden/>
              </w:rPr>
              <w:t>24</w:t>
            </w:r>
            <w:r w:rsidR="007611D2">
              <w:rPr>
                <w:webHidden/>
              </w:rPr>
              <w:fldChar w:fldCharType="end"/>
            </w:r>
          </w:hyperlink>
        </w:p>
        <w:p w14:paraId="5F9E45FD" w14:textId="56D2813C"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3" w:history="1">
            <w:r w:rsidR="007611D2" w:rsidRPr="0088552F">
              <w:rPr>
                <w:rStyle w:val="Hyperlink"/>
                <w:rFonts w:ascii="Source Sans Pro" w:hAnsi="Source Sans Pro"/>
                <w:noProof/>
              </w:rPr>
              <w:t>Session 4.1 RRT activation and pre-deployment</w:t>
            </w:r>
            <w:r w:rsidR="007611D2">
              <w:rPr>
                <w:noProof/>
                <w:webHidden/>
              </w:rPr>
              <w:tab/>
            </w:r>
            <w:r w:rsidR="007611D2">
              <w:rPr>
                <w:noProof/>
                <w:webHidden/>
              </w:rPr>
              <w:fldChar w:fldCharType="begin"/>
            </w:r>
            <w:r w:rsidR="007611D2">
              <w:rPr>
                <w:noProof/>
                <w:webHidden/>
              </w:rPr>
              <w:instrText xml:space="preserve"> PAGEREF _Toc177462263 \h </w:instrText>
            </w:r>
            <w:r w:rsidR="007611D2">
              <w:rPr>
                <w:noProof/>
                <w:webHidden/>
              </w:rPr>
            </w:r>
            <w:r w:rsidR="007611D2">
              <w:rPr>
                <w:noProof/>
                <w:webHidden/>
              </w:rPr>
              <w:fldChar w:fldCharType="separate"/>
            </w:r>
            <w:r w:rsidR="007611D2">
              <w:rPr>
                <w:noProof/>
                <w:webHidden/>
              </w:rPr>
              <w:t>25</w:t>
            </w:r>
            <w:r w:rsidR="007611D2">
              <w:rPr>
                <w:noProof/>
                <w:webHidden/>
              </w:rPr>
              <w:fldChar w:fldCharType="end"/>
            </w:r>
          </w:hyperlink>
        </w:p>
        <w:p w14:paraId="55EFF1BF" w14:textId="7C27CCB5"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4" w:history="1">
            <w:r w:rsidR="007611D2" w:rsidRPr="0088552F">
              <w:rPr>
                <w:rStyle w:val="Hyperlink"/>
                <w:rFonts w:ascii="Source Sans Pro" w:hAnsi="Source Sans Pro"/>
                <w:noProof/>
              </w:rPr>
              <w:t>Session 4.2 Group activity: RRT activation and pre-deployment SOP</w:t>
            </w:r>
            <w:r w:rsidR="007611D2">
              <w:rPr>
                <w:noProof/>
                <w:webHidden/>
              </w:rPr>
              <w:tab/>
            </w:r>
            <w:r w:rsidR="007611D2">
              <w:rPr>
                <w:noProof/>
                <w:webHidden/>
              </w:rPr>
              <w:fldChar w:fldCharType="begin"/>
            </w:r>
            <w:r w:rsidR="007611D2">
              <w:rPr>
                <w:noProof/>
                <w:webHidden/>
              </w:rPr>
              <w:instrText xml:space="preserve"> PAGEREF _Toc177462264 \h </w:instrText>
            </w:r>
            <w:r w:rsidR="007611D2">
              <w:rPr>
                <w:noProof/>
                <w:webHidden/>
              </w:rPr>
            </w:r>
            <w:r w:rsidR="007611D2">
              <w:rPr>
                <w:noProof/>
                <w:webHidden/>
              </w:rPr>
              <w:fldChar w:fldCharType="separate"/>
            </w:r>
            <w:r w:rsidR="007611D2">
              <w:rPr>
                <w:noProof/>
                <w:webHidden/>
              </w:rPr>
              <w:t>25</w:t>
            </w:r>
            <w:r w:rsidR="007611D2">
              <w:rPr>
                <w:noProof/>
                <w:webHidden/>
              </w:rPr>
              <w:fldChar w:fldCharType="end"/>
            </w:r>
          </w:hyperlink>
        </w:p>
        <w:p w14:paraId="711A095F" w14:textId="36203428"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5" w:history="1">
            <w:r w:rsidR="007611D2" w:rsidRPr="0088552F">
              <w:rPr>
                <w:rStyle w:val="Hyperlink"/>
                <w:rFonts w:ascii="Source Sans Pro" w:hAnsi="Source Sans Pro"/>
                <w:noProof/>
              </w:rPr>
              <w:t>Session 4.3 RRT deployment</w:t>
            </w:r>
            <w:r w:rsidR="007611D2">
              <w:rPr>
                <w:noProof/>
                <w:webHidden/>
              </w:rPr>
              <w:tab/>
            </w:r>
            <w:r w:rsidR="007611D2">
              <w:rPr>
                <w:noProof/>
                <w:webHidden/>
              </w:rPr>
              <w:fldChar w:fldCharType="begin"/>
            </w:r>
            <w:r w:rsidR="007611D2">
              <w:rPr>
                <w:noProof/>
                <w:webHidden/>
              </w:rPr>
              <w:instrText xml:space="preserve"> PAGEREF _Toc177462265 \h </w:instrText>
            </w:r>
            <w:r w:rsidR="007611D2">
              <w:rPr>
                <w:noProof/>
                <w:webHidden/>
              </w:rPr>
            </w:r>
            <w:r w:rsidR="007611D2">
              <w:rPr>
                <w:noProof/>
                <w:webHidden/>
              </w:rPr>
              <w:fldChar w:fldCharType="separate"/>
            </w:r>
            <w:r w:rsidR="007611D2">
              <w:rPr>
                <w:noProof/>
                <w:webHidden/>
              </w:rPr>
              <w:t>26</w:t>
            </w:r>
            <w:r w:rsidR="007611D2">
              <w:rPr>
                <w:noProof/>
                <w:webHidden/>
              </w:rPr>
              <w:fldChar w:fldCharType="end"/>
            </w:r>
          </w:hyperlink>
        </w:p>
        <w:p w14:paraId="0EE66B50" w14:textId="417CC514"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6" w:history="1">
            <w:r w:rsidR="007611D2" w:rsidRPr="0088552F">
              <w:rPr>
                <w:rStyle w:val="Hyperlink"/>
                <w:rFonts w:ascii="Source Sans Pro" w:hAnsi="Source Sans Pro"/>
                <w:noProof/>
              </w:rPr>
              <w:t>Session 4.4 Group activity: RRT deployment SOP</w:t>
            </w:r>
            <w:r w:rsidR="007611D2">
              <w:rPr>
                <w:noProof/>
                <w:webHidden/>
              </w:rPr>
              <w:tab/>
            </w:r>
            <w:r w:rsidR="007611D2">
              <w:rPr>
                <w:noProof/>
                <w:webHidden/>
              </w:rPr>
              <w:fldChar w:fldCharType="begin"/>
            </w:r>
            <w:r w:rsidR="007611D2">
              <w:rPr>
                <w:noProof/>
                <w:webHidden/>
              </w:rPr>
              <w:instrText xml:space="preserve"> PAGEREF _Toc177462266 \h </w:instrText>
            </w:r>
            <w:r w:rsidR="007611D2">
              <w:rPr>
                <w:noProof/>
                <w:webHidden/>
              </w:rPr>
            </w:r>
            <w:r w:rsidR="007611D2">
              <w:rPr>
                <w:noProof/>
                <w:webHidden/>
              </w:rPr>
              <w:fldChar w:fldCharType="separate"/>
            </w:r>
            <w:r w:rsidR="007611D2">
              <w:rPr>
                <w:noProof/>
                <w:webHidden/>
              </w:rPr>
              <w:t>26</w:t>
            </w:r>
            <w:r w:rsidR="007611D2">
              <w:rPr>
                <w:noProof/>
                <w:webHidden/>
              </w:rPr>
              <w:fldChar w:fldCharType="end"/>
            </w:r>
          </w:hyperlink>
        </w:p>
        <w:p w14:paraId="38AFA1D2" w14:textId="3BD1EF27"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7" w:history="1">
            <w:r w:rsidR="007611D2" w:rsidRPr="0088552F">
              <w:rPr>
                <w:rStyle w:val="Hyperlink"/>
                <w:rFonts w:ascii="Source Sans Pro" w:hAnsi="Source Sans Pro"/>
                <w:noProof/>
              </w:rPr>
              <w:t>Session 4.5 RRT post-deployment</w:t>
            </w:r>
            <w:r w:rsidR="007611D2">
              <w:rPr>
                <w:noProof/>
                <w:webHidden/>
              </w:rPr>
              <w:tab/>
            </w:r>
            <w:r w:rsidR="007611D2">
              <w:rPr>
                <w:noProof/>
                <w:webHidden/>
              </w:rPr>
              <w:fldChar w:fldCharType="begin"/>
            </w:r>
            <w:r w:rsidR="007611D2">
              <w:rPr>
                <w:noProof/>
                <w:webHidden/>
              </w:rPr>
              <w:instrText xml:space="preserve"> PAGEREF _Toc177462267 \h </w:instrText>
            </w:r>
            <w:r w:rsidR="007611D2">
              <w:rPr>
                <w:noProof/>
                <w:webHidden/>
              </w:rPr>
            </w:r>
            <w:r w:rsidR="007611D2">
              <w:rPr>
                <w:noProof/>
                <w:webHidden/>
              </w:rPr>
              <w:fldChar w:fldCharType="separate"/>
            </w:r>
            <w:r w:rsidR="007611D2">
              <w:rPr>
                <w:noProof/>
                <w:webHidden/>
              </w:rPr>
              <w:t>27</w:t>
            </w:r>
            <w:r w:rsidR="007611D2">
              <w:rPr>
                <w:noProof/>
                <w:webHidden/>
              </w:rPr>
              <w:fldChar w:fldCharType="end"/>
            </w:r>
          </w:hyperlink>
        </w:p>
        <w:p w14:paraId="44DFD340" w14:textId="387A0CC7"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68" w:history="1">
            <w:r w:rsidR="007611D2" w:rsidRPr="0088552F">
              <w:rPr>
                <w:rStyle w:val="Hyperlink"/>
                <w:rFonts w:ascii="Source Sans Pro" w:hAnsi="Source Sans Pro"/>
                <w:noProof/>
              </w:rPr>
              <w:t>Session 4.6 Group activity: RRT post-deployment SOP</w:t>
            </w:r>
            <w:r w:rsidR="007611D2">
              <w:rPr>
                <w:noProof/>
                <w:webHidden/>
              </w:rPr>
              <w:tab/>
            </w:r>
            <w:r w:rsidR="007611D2">
              <w:rPr>
                <w:noProof/>
                <w:webHidden/>
              </w:rPr>
              <w:fldChar w:fldCharType="begin"/>
            </w:r>
            <w:r w:rsidR="007611D2">
              <w:rPr>
                <w:noProof/>
                <w:webHidden/>
              </w:rPr>
              <w:instrText xml:space="preserve"> PAGEREF _Toc177462268 \h </w:instrText>
            </w:r>
            <w:r w:rsidR="007611D2">
              <w:rPr>
                <w:noProof/>
                <w:webHidden/>
              </w:rPr>
            </w:r>
            <w:r w:rsidR="007611D2">
              <w:rPr>
                <w:noProof/>
                <w:webHidden/>
              </w:rPr>
              <w:fldChar w:fldCharType="separate"/>
            </w:r>
            <w:r w:rsidR="007611D2">
              <w:rPr>
                <w:noProof/>
                <w:webHidden/>
              </w:rPr>
              <w:t>27</w:t>
            </w:r>
            <w:r w:rsidR="007611D2">
              <w:rPr>
                <w:noProof/>
                <w:webHidden/>
              </w:rPr>
              <w:fldChar w:fldCharType="end"/>
            </w:r>
          </w:hyperlink>
        </w:p>
        <w:p w14:paraId="59B80F8C" w14:textId="76D9A322"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69" w:history="1">
            <w:r w:rsidR="007611D2" w:rsidRPr="0088552F">
              <w:rPr>
                <w:rStyle w:val="Hyperlink"/>
              </w:rPr>
              <w:t>Module 5: Introduction to RRT programme monitoring and evaluation</w:t>
            </w:r>
            <w:r w:rsidR="007611D2">
              <w:rPr>
                <w:webHidden/>
              </w:rPr>
              <w:tab/>
            </w:r>
            <w:r w:rsidR="007611D2">
              <w:rPr>
                <w:webHidden/>
              </w:rPr>
              <w:fldChar w:fldCharType="begin"/>
            </w:r>
            <w:r w:rsidR="007611D2">
              <w:rPr>
                <w:webHidden/>
              </w:rPr>
              <w:instrText xml:space="preserve"> PAGEREF _Toc177462269 \h </w:instrText>
            </w:r>
            <w:r w:rsidR="007611D2">
              <w:rPr>
                <w:webHidden/>
              </w:rPr>
            </w:r>
            <w:r w:rsidR="007611D2">
              <w:rPr>
                <w:webHidden/>
              </w:rPr>
              <w:fldChar w:fldCharType="separate"/>
            </w:r>
            <w:r w:rsidR="007611D2">
              <w:rPr>
                <w:webHidden/>
              </w:rPr>
              <w:t>27</w:t>
            </w:r>
            <w:r w:rsidR="007611D2">
              <w:rPr>
                <w:webHidden/>
              </w:rPr>
              <w:fldChar w:fldCharType="end"/>
            </w:r>
          </w:hyperlink>
        </w:p>
        <w:p w14:paraId="05394AC6" w14:textId="39C7F422"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0" w:history="1">
            <w:r w:rsidR="007611D2" w:rsidRPr="0088552F">
              <w:rPr>
                <w:rStyle w:val="Hyperlink"/>
                <w:rFonts w:ascii="Source Sans Pro" w:hAnsi="Source Sans Pro"/>
                <w:noProof/>
              </w:rPr>
              <w:t>Session 5.1 Monitoring and evaluation: definitions and concepts</w:t>
            </w:r>
            <w:r w:rsidR="007611D2">
              <w:rPr>
                <w:noProof/>
                <w:webHidden/>
              </w:rPr>
              <w:tab/>
            </w:r>
            <w:r w:rsidR="007611D2">
              <w:rPr>
                <w:noProof/>
                <w:webHidden/>
              </w:rPr>
              <w:fldChar w:fldCharType="begin"/>
            </w:r>
            <w:r w:rsidR="007611D2">
              <w:rPr>
                <w:noProof/>
                <w:webHidden/>
              </w:rPr>
              <w:instrText xml:space="preserve"> PAGEREF _Toc177462270 \h </w:instrText>
            </w:r>
            <w:r w:rsidR="007611D2">
              <w:rPr>
                <w:noProof/>
                <w:webHidden/>
              </w:rPr>
            </w:r>
            <w:r w:rsidR="007611D2">
              <w:rPr>
                <w:noProof/>
                <w:webHidden/>
              </w:rPr>
              <w:fldChar w:fldCharType="separate"/>
            </w:r>
            <w:r w:rsidR="007611D2">
              <w:rPr>
                <w:noProof/>
                <w:webHidden/>
              </w:rPr>
              <w:t>28</w:t>
            </w:r>
            <w:r w:rsidR="007611D2">
              <w:rPr>
                <w:noProof/>
                <w:webHidden/>
              </w:rPr>
              <w:fldChar w:fldCharType="end"/>
            </w:r>
          </w:hyperlink>
        </w:p>
        <w:p w14:paraId="01F64A67" w14:textId="198E0F20"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1" w:history="1">
            <w:r w:rsidR="007611D2" w:rsidRPr="0088552F">
              <w:rPr>
                <w:rStyle w:val="Hyperlink"/>
                <w:rFonts w:ascii="Source Sans Pro" w:hAnsi="Source Sans Pro"/>
                <w:noProof/>
              </w:rPr>
              <w:t>Session 5.2 RRT M&amp;E in preparedness and response phases</w:t>
            </w:r>
            <w:r w:rsidR="007611D2">
              <w:rPr>
                <w:noProof/>
                <w:webHidden/>
              </w:rPr>
              <w:tab/>
            </w:r>
            <w:r w:rsidR="007611D2">
              <w:rPr>
                <w:noProof/>
                <w:webHidden/>
              </w:rPr>
              <w:fldChar w:fldCharType="begin"/>
            </w:r>
            <w:r w:rsidR="007611D2">
              <w:rPr>
                <w:noProof/>
                <w:webHidden/>
              </w:rPr>
              <w:instrText xml:space="preserve"> PAGEREF _Toc177462271 \h </w:instrText>
            </w:r>
            <w:r w:rsidR="007611D2">
              <w:rPr>
                <w:noProof/>
                <w:webHidden/>
              </w:rPr>
            </w:r>
            <w:r w:rsidR="007611D2">
              <w:rPr>
                <w:noProof/>
                <w:webHidden/>
              </w:rPr>
              <w:fldChar w:fldCharType="separate"/>
            </w:r>
            <w:r w:rsidR="007611D2">
              <w:rPr>
                <w:noProof/>
                <w:webHidden/>
              </w:rPr>
              <w:t>28</w:t>
            </w:r>
            <w:r w:rsidR="007611D2">
              <w:rPr>
                <w:noProof/>
                <w:webHidden/>
              </w:rPr>
              <w:fldChar w:fldCharType="end"/>
            </w:r>
          </w:hyperlink>
        </w:p>
        <w:p w14:paraId="6090F4EF" w14:textId="4C045438"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2" w:history="1">
            <w:r w:rsidR="007611D2" w:rsidRPr="0088552F">
              <w:rPr>
                <w:rStyle w:val="Hyperlink"/>
                <w:rFonts w:ascii="Source Sans Pro" w:hAnsi="Source Sans Pro"/>
                <w:noProof/>
              </w:rPr>
              <w:t>Session 5.3 RRT M&amp;E key performance indicators</w:t>
            </w:r>
            <w:r w:rsidR="007611D2">
              <w:rPr>
                <w:noProof/>
                <w:webHidden/>
              </w:rPr>
              <w:tab/>
            </w:r>
            <w:r w:rsidR="007611D2">
              <w:rPr>
                <w:noProof/>
                <w:webHidden/>
              </w:rPr>
              <w:fldChar w:fldCharType="begin"/>
            </w:r>
            <w:r w:rsidR="007611D2">
              <w:rPr>
                <w:noProof/>
                <w:webHidden/>
              </w:rPr>
              <w:instrText xml:space="preserve"> PAGEREF _Toc177462272 \h </w:instrText>
            </w:r>
            <w:r w:rsidR="007611D2">
              <w:rPr>
                <w:noProof/>
                <w:webHidden/>
              </w:rPr>
            </w:r>
            <w:r w:rsidR="007611D2">
              <w:rPr>
                <w:noProof/>
                <w:webHidden/>
              </w:rPr>
              <w:fldChar w:fldCharType="separate"/>
            </w:r>
            <w:r w:rsidR="007611D2">
              <w:rPr>
                <w:noProof/>
                <w:webHidden/>
              </w:rPr>
              <w:t>28</w:t>
            </w:r>
            <w:r w:rsidR="007611D2">
              <w:rPr>
                <w:noProof/>
                <w:webHidden/>
              </w:rPr>
              <w:fldChar w:fldCharType="end"/>
            </w:r>
          </w:hyperlink>
        </w:p>
        <w:p w14:paraId="3411526A" w14:textId="149253DC"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73" w:history="1">
            <w:r w:rsidR="007611D2" w:rsidRPr="0088552F">
              <w:rPr>
                <w:rStyle w:val="Hyperlink"/>
              </w:rPr>
              <w:t>Module 6: Financial management of Rapid Response Teams</w:t>
            </w:r>
            <w:r w:rsidR="007611D2">
              <w:rPr>
                <w:webHidden/>
              </w:rPr>
              <w:tab/>
            </w:r>
            <w:r w:rsidR="007611D2">
              <w:rPr>
                <w:webHidden/>
              </w:rPr>
              <w:fldChar w:fldCharType="begin"/>
            </w:r>
            <w:r w:rsidR="007611D2">
              <w:rPr>
                <w:webHidden/>
              </w:rPr>
              <w:instrText xml:space="preserve"> PAGEREF _Toc177462273 \h </w:instrText>
            </w:r>
            <w:r w:rsidR="007611D2">
              <w:rPr>
                <w:webHidden/>
              </w:rPr>
            </w:r>
            <w:r w:rsidR="007611D2">
              <w:rPr>
                <w:webHidden/>
              </w:rPr>
              <w:fldChar w:fldCharType="separate"/>
            </w:r>
            <w:r w:rsidR="007611D2">
              <w:rPr>
                <w:webHidden/>
              </w:rPr>
              <w:t>28</w:t>
            </w:r>
            <w:r w:rsidR="007611D2">
              <w:rPr>
                <w:webHidden/>
              </w:rPr>
              <w:fldChar w:fldCharType="end"/>
            </w:r>
          </w:hyperlink>
        </w:p>
        <w:p w14:paraId="179371F8" w14:textId="0B49014F"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4" w:history="1">
            <w:r w:rsidR="007611D2" w:rsidRPr="0088552F">
              <w:rPr>
                <w:rStyle w:val="Hyperlink"/>
                <w:rFonts w:ascii="Source Sans Pro" w:hAnsi="Source Sans Pro"/>
                <w:noProof/>
              </w:rPr>
              <w:t>Session 6.1 Budgeting and financial resources utilization</w:t>
            </w:r>
            <w:r w:rsidR="007611D2">
              <w:rPr>
                <w:noProof/>
                <w:webHidden/>
              </w:rPr>
              <w:tab/>
            </w:r>
            <w:r w:rsidR="007611D2">
              <w:rPr>
                <w:noProof/>
                <w:webHidden/>
              </w:rPr>
              <w:fldChar w:fldCharType="begin"/>
            </w:r>
            <w:r w:rsidR="007611D2">
              <w:rPr>
                <w:noProof/>
                <w:webHidden/>
              </w:rPr>
              <w:instrText xml:space="preserve"> PAGEREF _Toc177462274 \h </w:instrText>
            </w:r>
            <w:r w:rsidR="007611D2">
              <w:rPr>
                <w:noProof/>
                <w:webHidden/>
              </w:rPr>
            </w:r>
            <w:r w:rsidR="007611D2">
              <w:rPr>
                <w:noProof/>
                <w:webHidden/>
              </w:rPr>
              <w:fldChar w:fldCharType="separate"/>
            </w:r>
            <w:r w:rsidR="007611D2">
              <w:rPr>
                <w:noProof/>
                <w:webHidden/>
              </w:rPr>
              <w:t>29</w:t>
            </w:r>
            <w:r w:rsidR="007611D2">
              <w:rPr>
                <w:noProof/>
                <w:webHidden/>
              </w:rPr>
              <w:fldChar w:fldCharType="end"/>
            </w:r>
          </w:hyperlink>
        </w:p>
        <w:p w14:paraId="0E87F92F" w14:textId="4686F0E3"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5" w:history="1">
            <w:r w:rsidR="007611D2" w:rsidRPr="0088552F">
              <w:rPr>
                <w:rStyle w:val="Hyperlink"/>
                <w:rFonts w:ascii="Source Sans Pro" w:hAnsi="Source Sans Pro"/>
                <w:noProof/>
              </w:rPr>
              <w:t>Session 6.2 Budgetary plan and financial sustainability for RRT programme</w:t>
            </w:r>
            <w:r w:rsidR="007611D2">
              <w:rPr>
                <w:noProof/>
                <w:webHidden/>
              </w:rPr>
              <w:tab/>
            </w:r>
            <w:r w:rsidR="007611D2">
              <w:rPr>
                <w:noProof/>
                <w:webHidden/>
              </w:rPr>
              <w:fldChar w:fldCharType="begin"/>
            </w:r>
            <w:r w:rsidR="007611D2">
              <w:rPr>
                <w:noProof/>
                <w:webHidden/>
              </w:rPr>
              <w:instrText xml:space="preserve"> PAGEREF _Toc177462275 \h </w:instrText>
            </w:r>
            <w:r w:rsidR="007611D2">
              <w:rPr>
                <w:noProof/>
                <w:webHidden/>
              </w:rPr>
            </w:r>
            <w:r w:rsidR="007611D2">
              <w:rPr>
                <w:noProof/>
                <w:webHidden/>
              </w:rPr>
              <w:fldChar w:fldCharType="separate"/>
            </w:r>
            <w:r w:rsidR="007611D2">
              <w:rPr>
                <w:noProof/>
                <w:webHidden/>
              </w:rPr>
              <w:t>29</w:t>
            </w:r>
            <w:r w:rsidR="007611D2">
              <w:rPr>
                <w:noProof/>
                <w:webHidden/>
              </w:rPr>
              <w:fldChar w:fldCharType="end"/>
            </w:r>
          </w:hyperlink>
        </w:p>
        <w:p w14:paraId="116F3B7F" w14:textId="65F8FC6B"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76" w:history="1">
            <w:r w:rsidR="007611D2" w:rsidRPr="0088552F">
              <w:rPr>
                <w:rStyle w:val="Hyperlink"/>
              </w:rPr>
              <w:t>Module 7: Responder wellbeing and ethics in preparedness and response</w:t>
            </w:r>
            <w:r w:rsidR="007611D2">
              <w:rPr>
                <w:webHidden/>
              </w:rPr>
              <w:tab/>
            </w:r>
            <w:r w:rsidR="007611D2">
              <w:rPr>
                <w:webHidden/>
              </w:rPr>
              <w:fldChar w:fldCharType="begin"/>
            </w:r>
            <w:r w:rsidR="007611D2">
              <w:rPr>
                <w:webHidden/>
              </w:rPr>
              <w:instrText xml:space="preserve"> PAGEREF _Toc177462276 \h </w:instrText>
            </w:r>
            <w:r w:rsidR="007611D2">
              <w:rPr>
                <w:webHidden/>
              </w:rPr>
            </w:r>
            <w:r w:rsidR="007611D2">
              <w:rPr>
                <w:webHidden/>
              </w:rPr>
              <w:fldChar w:fldCharType="separate"/>
            </w:r>
            <w:r w:rsidR="007611D2">
              <w:rPr>
                <w:webHidden/>
              </w:rPr>
              <w:t>29</w:t>
            </w:r>
            <w:r w:rsidR="007611D2">
              <w:rPr>
                <w:webHidden/>
              </w:rPr>
              <w:fldChar w:fldCharType="end"/>
            </w:r>
          </w:hyperlink>
        </w:p>
        <w:p w14:paraId="734A2C2F" w14:textId="4CFB9431"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7" w:history="1">
            <w:r w:rsidR="007611D2" w:rsidRPr="0088552F">
              <w:rPr>
                <w:rStyle w:val="Hyperlink"/>
                <w:rFonts w:ascii="Source Sans Pro" w:hAnsi="Source Sans Pro"/>
                <w:noProof/>
              </w:rPr>
              <w:t>Session 7.1 Responder wellbeing</w:t>
            </w:r>
            <w:r w:rsidR="007611D2">
              <w:rPr>
                <w:noProof/>
                <w:webHidden/>
              </w:rPr>
              <w:tab/>
            </w:r>
            <w:r w:rsidR="007611D2">
              <w:rPr>
                <w:noProof/>
                <w:webHidden/>
              </w:rPr>
              <w:fldChar w:fldCharType="begin"/>
            </w:r>
            <w:r w:rsidR="007611D2">
              <w:rPr>
                <w:noProof/>
                <w:webHidden/>
              </w:rPr>
              <w:instrText xml:space="preserve"> PAGEREF _Toc177462277 \h </w:instrText>
            </w:r>
            <w:r w:rsidR="007611D2">
              <w:rPr>
                <w:noProof/>
                <w:webHidden/>
              </w:rPr>
            </w:r>
            <w:r w:rsidR="007611D2">
              <w:rPr>
                <w:noProof/>
                <w:webHidden/>
              </w:rPr>
              <w:fldChar w:fldCharType="separate"/>
            </w:r>
            <w:r w:rsidR="007611D2">
              <w:rPr>
                <w:noProof/>
                <w:webHidden/>
              </w:rPr>
              <w:t>30</w:t>
            </w:r>
            <w:r w:rsidR="007611D2">
              <w:rPr>
                <w:noProof/>
                <w:webHidden/>
              </w:rPr>
              <w:fldChar w:fldCharType="end"/>
            </w:r>
          </w:hyperlink>
        </w:p>
        <w:p w14:paraId="7F8DF7FD" w14:textId="09F6B7A2"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8" w:history="1">
            <w:r w:rsidR="007611D2" w:rsidRPr="0088552F">
              <w:rPr>
                <w:rStyle w:val="Hyperlink"/>
                <w:rFonts w:ascii="Source Sans Pro" w:hAnsi="Source Sans Pro"/>
                <w:noProof/>
              </w:rPr>
              <w:t>Session 7.2 Ethics and code of conduct</w:t>
            </w:r>
            <w:r w:rsidR="007611D2">
              <w:rPr>
                <w:noProof/>
                <w:webHidden/>
              </w:rPr>
              <w:tab/>
            </w:r>
            <w:r w:rsidR="007611D2">
              <w:rPr>
                <w:noProof/>
                <w:webHidden/>
              </w:rPr>
              <w:fldChar w:fldCharType="begin"/>
            </w:r>
            <w:r w:rsidR="007611D2">
              <w:rPr>
                <w:noProof/>
                <w:webHidden/>
              </w:rPr>
              <w:instrText xml:space="preserve"> PAGEREF _Toc177462278 \h </w:instrText>
            </w:r>
            <w:r w:rsidR="007611D2">
              <w:rPr>
                <w:noProof/>
                <w:webHidden/>
              </w:rPr>
            </w:r>
            <w:r w:rsidR="007611D2">
              <w:rPr>
                <w:noProof/>
                <w:webHidden/>
              </w:rPr>
              <w:fldChar w:fldCharType="separate"/>
            </w:r>
            <w:r w:rsidR="007611D2">
              <w:rPr>
                <w:noProof/>
                <w:webHidden/>
              </w:rPr>
              <w:t>30</w:t>
            </w:r>
            <w:r w:rsidR="007611D2">
              <w:rPr>
                <w:noProof/>
                <w:webHidden/>
              </w:rPr>
              <w:fldChar w:fldCharType="end"/>
            </w:r>
          </w:hyperlink>
        </w:p>
        <w:p w14:paraId="046F9AED" w14:textId="1D54E7B4"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79" w:history="1">
            <w:r w:rsidR="007611D2" w:rsidRPr="0088552F">
              <w:rPr>
                <w:rStyle w:val="Hyperlink"/>
                <w:rFonts w:ascii="Source Sans Pro" w:hAnsi="Source Sans Pro"/>
                <w:noProof/>
              </w:rPr>
              <w:t>Session 7.3 Let’s learn by scenarios !</w:t>
            </w:r>
            <w:r w:rsidR="007611D2">
              <w:rPr>
                <w:noProof/>
                <w:webHidden/>
              </w:rPr>
              <w:tab/>
            </w:r>
            <w:r w:rsidR="007611D2">
              <w:rPr>
                <w:noProof/>
                <w:webHidden/>
              </w:rPr>
              <w:fldChar w:fldCharType="begin"/>
            </w:r>
            <w:r w:rsidR="007611D2">
              <w:rPr>
                <w:noProof/>
                <w:webHidden/>
              </w:rPr>
              <w:instrText xml:space="preserve"> PAGEREF _Toc177462279 \h </w:instrText>
            </w:r>
            <w:r w:rsidR="007611D2">
              <w:rPr>
                <w:noProof/>
                <w:webHidden/>
              </w:rPr>
            </w:r>
            <w:r w:rsidR="007611D2">
              <w:rPr>
                <w:noProof/>
                <w:webHidden/>
              </w:rPr>
              <w:fldChar w:fldCharType="separate"/>
            </w:r>
            <w:r w:rsidR="007611D2">
              <w:rPr>
                <w:noProof/>
                <w:webHidden/>
              </w:rPr>
              <w:t>30</w:t>
            </w:r>
            <w:r w:rsidR="007611D2">
              <w:rPr>
                <w:noProof/>
                <w:webHidden/>
              </w:rPr>
              <w:fldChar w:fldCharType="end"/>
            </w:r>
          </w:hyperlink>
        </w:p>
        <w:p w14:paraId="48972CDF" w14:textId="31D0DC66"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0" w:history="1">
            <w:r w:rsidR="007611D2" w:rsidRPr="0088552F">
              <w:rPr>
                <w:rStyle w:val="Hyperlink"/>
                <w:rFonts w:ascii="Source Sans Pro" w:hAnsi="Source Sans Pro"/>
                <w:noProof/>
              </w:rPr>
              <w:t>Session 7.4 Introduction to Prevention and Response to Sexual Exploitation, Abuse and Sexual Harassment (PRSEAH)​</w:t>
            </w:r>
            <w:r w:rsidR="007611D2">
              <w:rPr>
                <w:noProof/>
                <w:webHidden/>
              </w:rPr>
              <w:tab/>
            </w:r>
            <w:r w:rsidR="007611D2">
              <w:rPr>
                <w:noProof/>
                <w:webHidden/>
              </w:rPr>
              <w:fldChar w:fldCharType="begin"/>
            </w:r>
            <w:r w:rsidR="007611D2">
              <w:rPr>
                <w:noProof/>
                <w:webHidden/>
              </w:rPr>
              <w:instrText xml:space="preserve"> PAGEREF _Toc177462280 \h </w:instrText>
            </w:r>
            <w:r w:rsidR="007611D2">
              <w:rPr>
                <w:noProof/>
                <w:webHidden/>
              </w:rPr>
            </w:r>
            <w:r w:rsidR="007611D2">
              <w:rPr>
                <w:noProof/>
                <w:webHidden/>
              </w:rPr>
              <w:fldChar w:fldCharType="separate"/>
            </w:r>
            <w:r w:rsidR="007611D2">
              <w:rPr>
                <w:noProof/>
                <w:webHidden/>
              </w:rPr>
              <w:t>31</w:t>
            </w:r>
            <w:r w:rsidR="007611D2">
              <w:rPr>
                <w:noProof/>
                <w:webHidden/>
              </w:rPr>
              <w:fldChar w:fldCharType="end"/>
            </w:r>
          </w:hyperlink>
        </w:p>
        <w:p w14:paraId="6AA13862" w14:textId="3A62799B"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1" w:history="1">
            <w:r w:rsidR="007611D2" w:rsidRPr="0088552F">
              <w:rPr>
                <w:rStyle w:val="Hyperlink"/>
                <w:rFonts w:ascii="Source Sans Pro" w:hAnsi="Source Sans Pro"/>
                <w:noProof/>
              </w:rPr>
              <w:t>Session 7.5 Group activity: Code of conduct and Prevention and Response to Sexual Exploitation, Abuse and Sexual Harassment</w:t>
            </w:r>
            <w:r w:rsidR="007611D2">
              <w:rPr>
                <w:noProof/>
                <w:webHidden/>
              </w:rPr>
              <w:tab/>
            </w:r>
            <w:r w:rsidR="007611D2">
              <w:rPr>
                <w:noProof/>
                <w:webHidden/>
              </w:rPr>
              <w:fldChar w:fldCharType="begin"/>
            </w:r>
            <w:r w:rsidR="007611D2">
              <w:rPr>
                <w:noProof/>
                <w:webHidden/>
              </w:rPr>
              <w:instrText xml:space="preserve"> PAGEREF _Toc177462281 \h </w:instrText>
            </w:r>
            <w:r w:rsidR="007611D2">
              <w:rPr>
                <w:noProof/>
                <w:webHidden/>
              </w:rPr>
            </w:r>
            <w:r w:rsidR="007611D2">
              <w:rPr>
                <w:noProof/>
                <w:webHidden/>
              </w:rPr>
              <w:fldChar w:fldCharType="separate"/>
            </w:r>
            <w:r w:rsidR="007611D2">
              <w:rPr>
                <w:noProof/>
                <w:webHidden/>
              </w:rPr>
              <w:t>32</w:t>
            </w:r>
            <w:r w:rsidR="007611D2">
              <w:rPr>
                <w:noProof/>
                <w:webHidden/>
              </w:rPr>
              <w:fldChar w:fldCharType="end"/>
            </w:r>
          </w:hyperlink>
        </w:p>
        <w:p w14:paraId="45FCEB7B" w14:textId="77510E6D"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82" w:history="1">
            <w:r w:rsidR="007611D2" w:rsidRPr="0088552F">
              <w:rPr>
                <w:rStyle w:val="Hyperlink"/>
                <w:rFonts w:eastAsiaTheme="majorEastAsia"/>
              </w:rPr>
              <w:t>Module 8: Rapid response management and soft skills</w:t>
            </w:r>
            <w:r w:rsidR="007611D2">
              <w:rPr>
                <w:webHidden/>
              </w:rPr>
              <w:tab/>
            </w:r>
            <w:r w:rsidR="007611D2">
              <w:rPr>
                <w:webHidden/>
              </w:rPr>
              <w:fldChar w:fldCharType="begin"/>
            </w:r>
            <w:r w:rsidR="007611D2">
              <w:rPr>
                <w:webHidden/>
              </w:rPr>
              <w:instrText xml:space="preserve"> PAGEREF _Toc177462282 \h </w:instrText>
            </w:r>
            <w:r w:rsidR="007611D2">
              <w:rPr>
                <w:webHidden/>
              </w:rPr>
            </w:r>
            <w:r w:rsidR="007611D2">
              <w:rPr>
                <w:webHidden/>
              </w:rPr>
              <w:fldChar w:fldCharType="separate"/>
            </w:r>
            <w:r w:rsidR="007611D2">
              <w:rPr>
                <w:webHidden/>
              </w:rPr>
              <w:t>32</w:t>
            </w:r>
            <w:r w:rsidR="007611D2">
              <w:rPr>
                <w:webHidden/>
              </w:rPr>
              <w:fldChar w:fldCharType="end"/>
            </w:r>
          </w:hyperlink>
        </w:p>
        <w:p w14:paraId="12E2AC65" w14:textId="4635339E"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3" w:history="1">
            <w:r w:rsidR="007611D2" w:rsidRPr="0088552F">
              <w:rPr>
                <w:rStyle w:val="Hyperlink"/>
                <w:rFonts w:ascii="Source Sans Pro" w:hAnsi="Source Sans Pro"/>
                <w:noProof/>
              </w:rPr>
              <w:t>Session 8.1 Roles of a manager and required skillsets</w:t>
            </w:r>
            <w:r w:rsidR="007611D2">
              <w:rPr>
                <w:noProof/>
                <w:webHidden/>
              </w:rPr>
              <w:tab/>
            </w:r>
            <w:r w:rsidR="007611D2">
              <w:rPr>
                <w:noProof/>
                <w:webHidden/>
              </w:rPr>
              <w:fldChar w:fldCharType="begin"/>
            </w:r>
            <w:r w:rsidR="007611D2">
              <w:rPr>
                <w:noProof/>
                <w:webHidden/>
              </w:rPr>
              <w:instrText xml:space="preserve"> PAGEREF _Toc177462283 \h </w:instrText>
            </w:r>
            <w:r w:rsidR="007611D2">
              <w:rPr>
                <w:noProof/>
                <w:webHidden/>
              </w:rPr>
            </w:r>
            <w:r w:rsidR="007611D2">
              <w:rPr>
                <w:noProof/>
                <w:webHidden/>
              </w:rPr>
              <w:fldChar w:fldCharType="separate"/>
            </w:r>
            <w:r w:rsidR="007611D2">
              <w:rPr>
                <w:noProof/>
                <w:webHidden/>
              </w:rPr>
              <w:t>32</w:t>
            </w:r>
            <w:r w:rsidR="007611D2">
              <w:rPr>
                <w:noProof/>
                <w:webHidden/>
              </w:rPr>
              <w:fldChar w:fldCharType="end"/>
            </w:r>
          </w:hyperlink>
        </w:p>
        <w:p w14:paraId="1CFC68F3" w14:textId="2E495084"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4" w:history="1">
            <w:r w:rsidR="007611D2" w:rsidRPr="0088552F">
              <w:rPr>
                <w:rStyle w:val="Hyperlink"/>
                <w:rFonts w:ascii="Source Sans Pro" w:hAnsi="Source Sans Pro"/>
                <w:noProof/>
              </w:rPr>
              <w:t>Session 8.2 Team management</w:t>
            </w:r>
            <w:r w:rsidR="007611D2">
              <w:rPr>
                <w:noProof/>
                <w:webHidden/>
              </w:rPr>
              <w:tab/>
            </w:r>
            <w:r w:rsidR="007611D2">
              <w:rPr>
                <w:noProof/>
                <w:webHidden/>
              </w:rPr>
              <w:fldChar w:fldCharType="begin"/>
            </w:r>
            <w:r w:rsidR="007611D2">
              <w:rPr>
                <w:noProof/>
                <w:webHidden/>
              </w:rPr>
              <w:instrText xml:space="preserve"> PAGEREF _Toc177462284 \h </w:instrText>
            </w:r>
            <w:r w:rsidR="007611D2">
              <w:rPr>
                <w:noProof/>
                <w:webHidden/>
              </w:rPr>
            </w:r>
            <w:r w:rsidR="007611D2">
              <w:rPr>
                <w:noProof/>
                <w:webHidden/>
              </w:rPr>
              <w:fldChar w:fldCharType="separate"/>
            </w:r>
            <w:r w:rsidR="007611D2">
              <w:rPr>
                <w:noProof/>
                <w:webHidden/>
              </w:rPr>
              <w:t>33</w:t>
            </w:r>
            <w:r w:rsidR="007611D2">
              <w:rPr>
                <w:noProof/>
                <w:webHidden/>
              </w:rPr>
              <w:fldChar w:fldCharType="end"/>
            </w:r>
          </w:hyperlink>
        </w:p>
        <w:p w14:paraId="1A52E5FB" w14:textId="604D4B4C"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5" w:history="1">
            <w:r w:rsidR="007611D2" w:rsidRPr="0088552F">
              <w:rPr>
                <w:rStyle w:val="Hyperlink"/>
                <w:rFonts w:ascii="Source Sans Pro" w:hAnsi="Source Sans Pro"/>
                <w:noProof/>
              </w:rPr>
              <w:t>Session 8.3 Conflict resolution</w:t>
            </w:r>
            <w:r w:rsidR="007611D2">
              <w:rPr>
                <w:noProof/>
                <w:webHidden/>
              </w:rPr>
              <w:tab/>
            </w:r>
            <w:r w:rsidR="007611D2">
              <w:rPr>
                <w:noProof/>
                <w:webHidden/>
              </w:rPr>
              <w:fldChar w:fldCharType="begin"/>
            </w:r>
            <w:r w:rsidR="007611D2">
              <w:rPr>
                <w:noProof/>
                <w:webHidden/>
              </w:rPr>
              <w:instrText xml:space="preserve"> PAGEREF _Toc177462285 \h </w:instrText>
            </w:r>
            <w:r w:rsidR="007611D2">
              <w:rPr>
                <w:noProof/>
                <w:webHidden/>
              </w:rPr>
            </w:r>
            <w:r w:rsidR="007611D2">
              <w:rPr>
                <w:noProof/>
                <w:webHidden/>
              </w:rPr>
              <w:fldChar w:fldCharType="separate"/>
            </w:r>
            <w:r w:rsidR="007611D2">
              <w:rPr>
                <w:noProof/>
                <w:webHidden/>
              </w:rPr>
              <w:t>33</w:t>
            </w:r>
            <w:r w:rsidR="007611D2">
              <w:rPr>
                <w:noProof/>
                <w:webHidden/>
              </w:rPr>
              <w:fldChar w:fldCharType="end"/>
            </w:r>
          </w:hyperlink>
        </w:p>
        <w:p w14:paraId="794D8E65" w14:textId="570BC85D"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6" w:history="1">
            <w:r w:rsidR="007611D2" w:rsidRPr="0088552F">
              <w:rPr>
                <w:rStyle w:val="Hyperlink"/>
                <w:rFonts w:ascii="Source Sans Pro" w:hAnsi="Source Sans Pro"/>
                <w:noProof/>
                <w:lang w:val="fr-FR"/>
              </w:rPr>
              <w:t>Session 8.4 Conflict resolution mini-scenario</w:t>
            </w:r>
            <w:r w:rsidR="007611D2">
              <w:rPr>
                <w:noProof/>
                <w:webHidden/>
              </w:rPr>
              <w:tab/>
            </w:r>
            <w:r w:rsidR="007611D2">
              <w:rPr>
                <w:noProof/>
                <w:webHidden/>
              </w:rPr>
              <w:fldChar w:fldCharType="begin"/>
            </w:r>
            <w:r w:rsidR="007611D2">
              <w:rPr>
                <w:noProof/>
                <w:webHidden/>
              </w:rPr>
              <w:instrText xml:space="preserve"> PAGEREF _Toc177462286 \h </w:instrText>
            </w:r>
            <w:r w:rsidR="007611D2">
              <w:rPr>
                <w:noProof/>
                <w:webHidden/>
              </w:rPr>
            </w:r>
            <w:r w:rsidR="007611D2">
              <w:rPr>
                <w:noProof/>
                <w:webHidden/>
              </w:rPr>
              <w:fldChar w:fldCharType="separate"/>
            </w:r>
            <w:r w:rsidR="007611D2">
              <w:rPr>
                <w:noProof/>
                <w:webHidden/>
              </w:rPr>
              <w:t>33</w:t>
            </w:r>
            <w:r w:rsidR="007611D2">
              <w:rPr>
                <w:noProof/>
                <w:webHidden/>
              </w:rPr>
              <w:fldChar w:fldCharType="end"/>
            </w:r>
          </w:hyperlink>
        </w:p>
        <w:p w14:paraId="2F5CAC15" w14:textId="20D94D77"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7" w:history="1">
            <w:r w:rsidR="007611D2" w:rsidRPr="0088552F">
              <w:rPr>
                <w:rStyle w:val="Hyperlink"/>
                <w:rFonts w:ascii="Source Sans Pro" w:hAnsi="Source Sans Pro"/>
                <w:noProof/>
                <w:lang w:val="fr-FR"/>
              </w:rPr>
              <w:t>Session 8.5 Communication</w:t>
            </w:r>
            <w:r w:rsidR="007611D2">
              <w:rPr>
                <w:noProof/>
                <w:webHidden/>
              </w:rPr>
              <w:tab/>
            </w:r>
            <w:r w:rsidR="007611D2">
              <w:rPr>
                <w:noProof/>
                <w:webHidden/>
              </w:rPr>
              <w:fldChar w:fldCharType="begin"/>
            </w:r>
            <w:r w:rsidR="007611D2">
              <w:rPr>
                <w:noProof/>
                <w:webHidden/>
              </w:rPr>
              <w:instrText xml:space="preserve"> PAGEREF _Toc177462287 \h </w:instrText>
            </w:r>
            <w:r w:rsidR="007611D2">
              <w:rPr>
                <w:noProof/>
                <w:webHidden/>
              </w:rPr>
            </w:r>
            <w:r w:rsidR="007611D2">
              <w:rPr>
                <w:noProof/>
                <w:webHidden/>
              </w:rPr>
              <w:fldChar w:fldCharType="separate"/>
            </w:r>
            <w:r w:rsidR="007611D2">
              <w:rPr>
                <w:noProof/>
                <w:webHidden/>
              </w:rPr>
              <w:t>34</w:t>
            </w:r>
            <w:r w:rsidR="007611D2">
              <w:rPr>
                <w:noProof/>
                <w:webHidden/>
              </w:rPr>
              <w:fldChar w:fldCharType="end"/>
            </w:r>
          </w:hyperlink>
        </w:p>
        <w:p w14:paraId="114270FB" w14:textId="1253393E"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8" w:history="1">
            <w:r w:rsidR="007611D2" w:rsidRPr="0088552F">
              <w:rPr>
                <w:rStyle w:val="Hyperlink"/>
                <w:rFonts w:ascii="Source Sans Pro" w:hAnsi="Source Sans Pro"/>
                <w:noProof/>
              </w:rPr>
              <w:t>Session 8.6 Advocacy</w:t>
            </w:r>
            <w:r w:rsidR="007611D2">
              <w:rPr>
                <w:noProof/>
                <w:webHidden/>
              </w:rPr>
              <w:tab/>
            </w:r>
            <w:r w:rsidR="007611D2">
              <w:rPr>
                <w:noProof/>
                <w:webHidden/>
              </w:rPr>
              <w:fldChar w:fldCharType="begin"/>
            </w:r>
            <w:r w:rsidR="007611D2">
              <w:rPr>
                <w:noProof/>
                <w:webHidden/>
              </w:rPr>
              <w:instrText xml:space="preserve"> PAGEREF _Toc177462288 \h </w:instrText>
            </w:r>
            <w:r w:rsidR="007611D2">
              <w:rPr>
                <w:noProof/>
                <w:webHidden/>
              </w:rPr>
            </w:r>
            <w:r w:rsidR="007611D2">
              <w:rPr>
                <w:noProof/>
                <w:webHidden/>
              </w:rPr>
              <w:fldChar w:fldCharType="separate"/>
            </w:r>
            <w:r w:rsidR="007611D2">
              <w:rPr>
                <w:noProof/>
                <w:webHidden/>
              </w:rPr>
              <w:t>34</w:t>
            </w:r>
            <w:r w:rsidR="007611D2">
              <w:rPr>
                <w:noProof/>
                <w:webHidden/>
              </w:rPr>
              <w:fldChar w:fldCharType="end"/>
            </w:r>
          </w:hyperlink>
        </w:p>
        <w:p w14:paraId="3CF50E5F" w14:textId="3794E001"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89" w:history="1">
            <w:r w:rsidR="007611D2" w:rsidRPr="0088552F">
              <w:rPr>
                <w:rStyle w:val="Hyperlink"/>
                <w:rFonts w:ascii="Source Sans Pro" w:hAnsi="Source Sans Pro"/>
                <w:noProof/>
              </w:rPr>
              <w:t>Session 8.7 Group activity: Advocacy for a sustainable budget for RRT programme</w:t>
            </w:r>
            <w:r w:rsidR="007611D2">
              <w:rPr>
                <w:noProof/>
                <w:webHidden/>
              </w:rPr>
              <w:tab/>
            </w:r>
            <w:r w:rsidR="007611D2">
              <w:rPr>
                <w:noProof/>
                <w:webHidden/>
              </w:rPr>
              <w:fldChar w:fldCharType="begin"/>
            </w:r>
            <w:r w:rsidR="007611D2">
              <w:rPr>
                <w:noProof/>
                <w:webHidden/>
              </w:rPr>
              <w:instrText xml:space="preserve"> PAGEREF _Toc177462289 \h </w:instrText>
            </w:r>
            <w:r w:rsidR="007611D2">
              <w:rPr>
                <w:noProof/>
                <w:webHidden/>
              </w:rPr>
            </w:r>
            <w:r w:rsidR="007611D2">
              <w:rPr>
                <w:noProof/>
                <w:webHidden/>
              </w:rPr>
              <w:fldChar w:fldCharType="separate"/>
            </w:r>
            <w:r w:rsidR="007611D2">
              <w:rPr>
                <w:noProof/>
                <w:webHidden/>
              </w:rPr>
              <w:t>35</w:t>
            </w:r>
            <w:r w:rsidR="007611D2">
              <w:rPr>
                <w:noProof/>
                <w:webHidden/>
              </w:rPr>
              <w:fldChar w:fldCharType="end"/>
            </w:r>
          </w:hyperlink>
        </w:p>
        <w:p w14:paraId="20352D67" w14:textId="1D737D45" w:rsidR="007611D2" w:rsidRDefault="00000000" w:rsidP="005A0231">
          <w:pPr>
            <w:pStyle w:val="TOC2"/>
            <w:rPr>
              <w:rFonts w:asciiTheme="minorHAnsi" w:eastAsiaTheme="minorEastAsia" w:hAnsiTheme="minorHAnsi"/>
              <w:color w:val="auto"/>
              <w:kern w:val="2"/>
              <w:lang w:val="fr-FR" w:eastAsia="fr-FR"/>
              <w14:ligatures w14:val="standardContextual"/>
            </w:rPr>
          </w:pPr>
          <w:hyperlink w:anchor="_Toc177462290" w:history="1">
            <w:r w:rsidR="007611D2" w:rsidRPr="0088552F">
              <w:rPr>
                <w:rStyle w:val="Hyperlink"/>
                <w:rFonts w:eastAsiaTheme="majorEastAsia"/>
              </w:rPr>
              <w:t>Module 9: RRT programme planning</w:t>
            </w:r>
            <w:r w:rsidR="007611D2">
              <w:rPr>
                <w:webHidden/>
              </w:rPr>
              <w:tab/>
            </w:r>
            <w:r w:rsidR="007611D2">
              <w:rPr>
                <w:webHidden/>
              </w:rPr>
              <w:fldChar w:fldCharType="begin"/>
            </w:r>
            <w:r w:rsidR="007611D2">
              <w:rPr>
                <w:webHidden/>
              </w:rPr>
              <w:instrText xml:space="preserve"> PAGEREF _Toc177462290 \h </w:instrText>
            </w:r>
            <w:r w:rsidR="007611D2">
              <w:rPr>
                <w:webHidden/>
              </w:rPr>
            </w:r>
            <w:r w:rsidR="007611D2">
              <w:rPr>
                <w:webHidden/>
              </w:rPr>
              <w:fldChar w:fldCharType="separate"/>
            </w:r>
            <w:r w:rsidR="007611D2">
              <w:rPr>
                <w:webHidden/>
              </w:rPr>
              <w:t>35</w:t>
            </w:r>
            <w:r w:rsidR="007611D2">
              <w:rPr>
                <w:webHidden/>
              </w:rPr>
              <w:fldChar w:fldCharType="end"/>
            </w:r>
          </w:hyperlink>
        </w:p>
        <w:p w14:paraId="331B888F" w14:textId="3CCAF8DE"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91" w:history="1">
            <w:r w:rsidR="007611D2" w:rsidRPr="0088552F">
              <w:rPr>
                <w:rStyle w:val="Hyperlink"/>
                <w:rFonts w:ascii="Source Sans Pro" w:hAnsi="Source Sans Pro"/>
                <w:noProof/>
              </w:rPr>
              <w:t>Session 9.1 Change management</w:t>
            </w:r>
            <w:r w:rsidR="007611D2">
              <w:rPr>
                <w:noProof/>
                <w:webHidden/>
              </w:rPr>
              <w:tab/>
            </w:r>
            <w:r w:rsidR="007611D2">
              <w:rPr>
                <w:noProof/>
                <w:webHidden/>
              </w:rPr>
              <w:fldChar w:fldCharType="begin"/>
            </w:r>
            <w:r w:rsidR="007611D2">
              <w:rPr>
                <w:noProof/>
                <w:webHidden/>
              </w:rPr>
              <w:instrText xml:space="preserve"> PAGEREF _Toc177462291 \h </w:instrText>
            </w:r>
            <w:r w:rsidR="007611D2">
              <w:rPr>
                <w:noProof/>
                <w:webHidden/>
              </w:rPr>
            </w:r>
            <w:r w:rsidR="007611D2">
              <w:rPr>
                <w:noProof/>
                <w:webHidden/>
              </w:rPr>
              <w:fldChar w:fldCharType="separate"/>
            </w:r>
            <w:r w:rsidR="007611D2">
              <w:rPr>
                <w:noProof/>
                <w:webHidden/>
              </w:rPr>
              <w:t>36</w:t>
            </w:r>
            <w:r w:rsidR="007611D2">
              <w:rPr>
                <w:noProof/>
                <w:webHidden/>
              </w:rPr>
              <w:fldChar w:fldCharType="end"/>
            </w:r>
          </w:hyperlink>
        </w:p>
        <w:p w14:paraId="42529C02" w14:textId="38C19132"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92" w:history="1">
            <w:r w:rsidR="007611D2" w:rsidRPr="0088552F">
              <w:rPr>
                <w:rStyle w:val="Hyperlink"/>
                <w:rFonts w:ascii="Source Sans Pro" w:hAnsi="Source Sans Pro"/>
                <w:noProof/>
              </w:rPr>
              <w:t>Session 9.2 Planning for RRT programme</w:t>
            </w:r>
            <w:r w:rsidR="007611D2">
              <w:rPr>
                <w:noProof/>
                <w:webHidden/>
              </w:rPr>
              <w:tab/>
            </w:r>
            <w:r w:rsidR="007611D2">
              <w:rPr>
                <w:noProof/>
                <w:webHidden/>
              </w:rPr>
              <w:fldChar w:fldCharType="begin"/>
            </w:r>
            <w:r w:rsidR="007611D2">
              <w:rPr>
                <w:noProof/>
                <w:webHidden/>
              </w:rPr>
              <w:instrText xml:space="preserve"> PAGEREF _Toc177462292 \h </w:instrText>
            </w:r>
            <w:r w:rsidR="007611D2">
              <w:rPr>
                <w:noProof/>
                <w:webHidden/>
              </w:rPr>
            </w:r>
            <w:r w:rsidR="007611D2">
              <w:rPr>
                <w:noProof/>
                <w:webHidden/>
              </w:rPr>
              <w:fldChar w:fldCharType="separate"/>
            </w:r>
            <w:r w:rsidR="007611D2">
              <w:rPr>
                <w:noProof/>
                <w:webHidden/>
              </w:rPr>
              <w:t>36</w:t>
            </w:r>
            <w:r w:rsidR="007611D2">
              <w:rPr>
                <w:noProof/>
                <w:webHidden/>
              </w:rPr>
              <w:fldChar w:fldCharType="end"/>
            </w:r>
          </w:hyperlink>
        </w:p>
        <w:p w14:paraId="7637CC32" w14:textId="0C46129E"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93" w:history="1">
            <w:r w:rsidR="007611D2" w:rsidRPr="0088552F">
              <w:rPr>
                <w:rStyle w:val="Hyperlink"/>
                <w:rFonts w:ascii="Source Sans Pro" w:hAnsi="Source Sans Pro"/>
                <w:noProof/>
              </w:rPr>
              <w:t>Session 9.3 Group activity: RRT programme workplan development</w:t>
            </w:r>
            <w:r w:rsidR="007611D2">
              <w:rPr>
                <w:noProof/>
                <w:webHidden/>
              </w:rPr>
              <w:tab/>
            </w:r>
            <w:r w:rsidR="007611D2">
              <w:rPr>
                <w:noProof/>
                <w:webHidden/>
              </w:rPr>
              <w:fldChar w:fldCharType="begin"/>
            </w:r>
            <w:r w:rsidR="007611D2">
              <w:rPr>
                <w:noProof/>
                <w:webHidden/>
              </w:rPr>
              <w:instrText xml:space="preserve"> PAGEREF _Toc177462293 \h </w:instrText>
            </w:r>
            <w:r w:rsidR="007611D2">
              <w:rPr>
                <w:noProof/>
                <w:webHidden/>
              </w:rPr>
            </w:r>
            <w:r w:rsidR="007611D2">
              <w:rPr>
                <w:noProof/>
                <w:webHidden/>
              </w:rPr>
              <w:fldChar w:fldCharType="separate"/>
            </w:r>
            <w:r w:rsidR="007611D2">
              <w:rPr>
                <w:noProof/>
                <w:webHidden/>
              </w:rPr>
              <w:t>36</w:t>
            </w:r>
            <w:r w:rsidR="007611D2">
              <w:rPr>
                <w:noProof/>
                <w:webHidden/>
              </w:rPr>
              <w:fldChar w:fldCharType="end"/>
            </w:r>
          </w:hyperlink>
        </w:p>
        <w:p w14:paraId="55A18157" w14:textId="791AFF80"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94" w:history="1">
            <w:r w:rsidR="007611D2" w:rsidRPr="0088552F">
              <w:rPr>
                <w:rStyle w:val="Hyperlink"/>
                <w:rFonts w:ascii="Source Sans Pro" w:hAnsi="Source Sans Pro"/>
                <w:noProof/>
              </w:rPr>
              <w:t>Session 9.4 Group activity: Development of the RRT programme budget plan</w:t>
            </w:r>
            <w:r w:rsidR="007611D2">
              <w:rPr>
                <w:noProof/>
                <w:webHidden/>
              </w:rPr>
              <w:tab/>
            </w:r>
            <w:r w:rsidR="007611D2">
              <w:rPr>
                <w:noProof/>
                <w:webHidden/>
              </w:rPr>
              <w:fldChar w:fldCharType="begin"/>
            </w:r>
            <w:r w:rsidR="007611D2">
              <w:rPr>
                <w:noProof/>
                <w:webHidden/>
              </w:rPr>
              <w:instrText xml:space="preserve"> PAGEREF _Toc177462294 \h </w:instrText>
            </w:r>
            <w:r w:rsidR="007611D2">
              <w:rPr>
                <w:noProof/>
                <w:webHidden/>
              </w:rPr>
            </w:r>
            <w:r w:rsidR="007611D2">
              <w:rPr>
                <w:noProof/>
                <w:webHidden/>
              </w:rPr>
              <w:fldChar w:fldCharType="separate"/>
            </w:r>
            <w:r w:rsidR="007611D2">
              <w:rPr>
                <w:noProof/>
                <w:webHidden/>
              </w:rPr>
              <w:t>39</w:t>
            </w:r>
            <w:r w:rsidR="007611D2">
              <w:rPr>
                <w:noProof/>
                <w:webHidden/>
              </w:rPr>
              <w:fldChar w:fldCharType="end"/>
            </w:r>
          </w:hyperlink>
        </w:p>
        <w:p w14:paraId="2FEBC517" w14:textId="12172D57" w:rsidR="007611D2" w:rsidRDefault="00000000" w:rsidP="005A0231">
          <w:pPr>
            <w:pStyle w:val="TOC3"/>
            <w:tabs>
              <w:tab w:val="right" w:leader="dot" w:pos="9016"/>
            </w:tabs>
            <w:spacing w:after="0" w:line="240" w:lineRule="auto"/>
            <w:rPr>
              <w:rFonts w:asciiTheme="minorHAnsi" w:eastAsiaTheme="minorEastAsia" w:hAnsiTheme="minorHAnsi" w:cstheme="minorBidi"/>
              <w:noProof/>
              <w:kern w:val="2"/>
              <w:lang w:val="fr-FR" w:eastAsia="fr-FR"/>
              <w14:ligatures w14:val="standardContextual"/>
            </w:rPr>
          </w:pPr>
          <w:hyperlink w:anchor="_Toc177462295" w:history="1">
            <w:r w:rsidR="007611D2" w:rsidRPr="0088552F">
              <w:rPr>
                <w:rStyle w:val="Hyperlink"/>
                <w:rFonts w:ascii="Source Sans Pro" w:hAnsi="Source Sans Pro"/>
                <w:noProof/>
              </w:rPr>
              <w:t>Session 9.5 Next steps</w:t>
            </w:r>
            <w:r w:rsidR="007611D2">
              <w:rPr>
                <w:noProof/>
                <w:webHidden/>
              </w:rPr>
              <w:tab/>
            </w:r>
            <w:r w:rsidR="007611D2">
              <w:rPr>
                <w:noProof/>
                <w:webHidden/>
              </w:rPr>
              <w:fldChar w:fldCharType="begin"/>
            </w:r>
            <w:r w:rsidR="007611D2">
              <w:rPr>
                <w:noProof/>
                <w:webHidden/>
              </w:rPr>
              <w:instrText xml:space="preserve"> PAGEREF _Toc177462295 \h </w:instrText>
            </w:r>
            <w:r w:rsidR="007611D2">
              <w:rPr>
                <w:noProof/>
                <w:webHidden/>
              </w:rPr>
            </w:r>
            <w:r w:rsidR="007611D2">
              <w:rPr>
                <w:noProof/>
                <w:webHidden/>
              </w:rPr>
              <w:fldChar w:fldCharType="separate"/>
            </w:r>
            <w:r w:rsidR="007611D2">
              <w:rPr>
                <w:noProof/>
                <w:webHidden/>
              </w:rPr>
              <w:t>39</w:t>
            </w:r>
            <w:r w:rsidR="007611D2">
              <w:rPr>
                <w:noProof/>
                <w:webHidden/>
              </w:rPr>
              <w:fldChar w:fldCharType="end"/>
            </w:r>
          </w:hyperlink>
        </w:p>
        <w:p w14:paraId="277B8AB4" w14:textId="02F4DF12" w:rsidR="5317D1AF" w:rsidRPr="00DC6338" w:rsidRDefault="5317D1AF" w:rsidP="005A0231">
          <w:pPr>
            <w:pStyle w:val="TOC2"/>
            <w:tabs>
              <w:tab w:val="clear" w:pos="9350"/>
              <w:tab w:val="right" w:leader="dot" w:pos="9345"/>
            </w:tabs>
            <w:rPr>
              <w:rStyle w:val="Hyperlink"/>
            </w:rPr>
          </w:pPr>
          <w:r w:rsidRPr="00DC6338">
            <w:fldChar w:fldCharType="end"/>
          </w:r>
        </w:p>
      </w:sdtContent>
    </w:sdt>
    <w:p w14:paraId="17C30820" w14:textId="05F06938" w:rsidR="009E2B02" w:rsidRDefault="009E2B02" w:rsidP="005A0231">
      <w:pPr>
        <w:pStyle w:val="TOC2"/>
        <w:ind w:left="0"/>
        <w:rPr>
          <w:rStyle w:val="Hyperlink"/>
          <w:rFonts w:eastAsiaTheme="minorEastAsia"/>
          <w:color w:val="002060"/>
          <w:u w:val="none"/>
          <w:lang w:val="en-US" w:eastAsia="en-US"/>
        </w:rPr>
      </w:pPr>
    </w:p>
    <w:p w14:paraId="3795D5ED" w14:textId="77777777" w:rsidR="005A0231" w:rsidRDefault="005A0231" w:rsidP="005A0231">
      <w:pPr>
        <w:rPr>
          <w:lang w:val="en-US" w:eastAsia="en-US"/>
        </w:rPr>
      </w:pPr>
    </w:p>
    <w:p w14:paraId="5508EACB" w14:textId="77777777" w:rsidR="005A0231" w:rsidRDefault="005A0231" w:rsidP="005A0231">
      <w:pPr>
        <w:rPr>
          <w:lang w:val="en-US" w:eastAsia="en-US"/>
        </w:rPr>
      </w:pPr>
    </w:p>
    <w:p w14:paraId="14A88567" w14:textId="77777777" w:rsidR="005A0231" w:rsidRDefault="005A0231" w:rsidP="005A0231">
      <w:pPr>
        <w:rPr>
          <w:lang w:val="en-US" w:eastAsia="en-US"/>
        </w:rPr>
      </w:pPr>
    </w:p>
    <w:p w14:paraId="5601892D" w14:textId="77777777" w:rsidR="005A0231" w:rsidRDefault="005A0231" w:rsidP="005A0231">
      <w:pPr>
        <w:rPr>
          <w:lang w:val="en-US" w:eastAsia="en-US"/>
        </w:rPr>
      </w:pPr>
    </w:p>
    <w:p w14:paraId="5A4FC481" w14:textId="77777777" w:rsidR="005A0231" w:rsidRDefault="005A0231" w:rsidP="005A0231">
      <w:pPr>
        <w:rPr>
          <w:lang w:val="en-US" w:eastAsia="en-US"/>
        </w:rPr>
      </w:pPr>
    </w:p>
    <w:p w14:paraId="423620A3" w14:textId="77777777" w:rsidR="005A0231" w:rsidRDefault="005A0231" w:rsidP="005A0231">
      <w:pPr>
        <w:rPr>
          <w:lang w:val="en-US" w:eastAsia="en-US"/>
        </w:rPr>
      </w:pPr>
    </w:p>
    <w:p w14:paraId="70A22D40" w14:textId="77777777" w:rsidR="005A0231" w:rsidRDefault="005A0231" w:rsidP="005A0231">
      <w:pPr>
        <w:rPr>
          <w:lang w:val="en-US" w:eastAsia="en-US"/>
        </w:rPr>
      </w:pPr>
    </w:p>
    <w:p w14:paraId="5EBF760F" w14:textId="77777777" w:rsidR="005A0231" w:rsidRDefault="005A0231" w:rsidP="005A0231">
      <w:pPr>
        <w:rPr>
          <w:lang w:val="en-US" w:eastAsia="en-US"/>
        </w:rPr>
      </w:pPr>
    </w:p>
    <w:p w14:paraId="2907E845" w14:textId="77777777" w:rsidR="005A0231" w:rsidRDefault="005A0231" w:rsidP="005A0231">
      <w:pPr>
        <w:rPr>
          <w:lang w:val="en-US" w:eastAsia="en-US"/>
        </w:rPr>
      </w:pPr>
    </w:p>
    <w:p w14:paraId="76B4E29E" w14:textId="77777777" w:rsidR="005A0231" w:rsidRDefault="005A0231" w:rsidP="005A0231">
      <w:pPr>
        <w:rPr>
          <w:lang w:val="en-US" w:eastAsia="en-US"/>
        </w:rPr>
      </w:pPr>
    </w:p>
    <w:p w14:paraId="16E08D72" w14:textId="77777777" w:rsidR="005A0231" w:rsidRDefault="005A0231" w:rsidP="005A0231">
      <w:pPr>
        <w:rPr>
          <w:lang w:val="en-US" w:eastAsia="en-US"/>
        </w:rPr>
      </w:pPr>
    </w:p>
    <w:p w14:paraId="6810817E" w14:textId="77777777" w:rsidR="005A0231" w:rsidRDefault="005A0231" w:rsidP="005A0231">
      <w:pPr>
        <w:rPr>
          <w:lang w:val="en-US" w:eastAsia="en-US"/>
        </w:rPr>
      </w:pPr>
    </w:p>
    <w:p w14:paraId="26F2A953" w14:textId="77777777" w:rsidR="005A0231" w:rsidRDefault="005A0231" w:rsidP="005A0231">
      <w:pPr>
        <w:rPr>
          <w:lang w:val="en-US" w:eastAsia="en-US"/>
        </w:rPr>
      </w:pPr>
    </w:p>
    <w:p w14:paraId="4AF7133F" w14:textId="77777777" w:rsidR="005A0231" w:rsidRPr="005A0231" w:rsidRDefault="005A0231" w:rsidP="005A0231">
      <w:pPr>
        <w:rPr>
          <w:lang w:val="en-US" w:eastAsia="en-US"/>
        </w:rPr>
      </w:pPr>
    </w:p>
    <w:p w14:paraId="48010AB8" w14:textId="6AA9986A" w:rsidR="009E2B02" w:rsidRPr="00DC6338" w:rsidRDefault="009E2B02" w:rsidP="005A0231">
      <w:pPr>
        <w:spacing w:after="0" w:line="240" w:lineRule="auto"/>
        <w:rPr>
          <w:rFonts w:ascii="Source Sans Pro" w:eastAsia="Calibri" w:hAnsi="Source Sans Pro" w:cstheme="minorHAnsi"/>
          <w:color w:val="C00000"/>
          <w:szCs w:val="32"/>
        </w:rPr>
      </w:pPr>
      <w:bookmarkStart w:id="0" w:name="_Toc1079705464"/>
      <w:bookmarkStart w:id="1" w:name="_Toc124949014"/>
      <w:r w:rsidRPr="00DC6338">
        <w:rPr>
          <w:rFonts w:ascii="Source Sans Pro" w:eastAsia="Calibri" w:hAnsi="Source Sans Pro" w:cstheme="minorHAnsi"/>
          <w:b/>
          <w:bCs/>
          <w:color w:val="C00000"/>
          <w:sz w:val="28"/>
          <w:szCs w:val="32"/>
        </w:rPr>
        <w:lastRenderedPageBreak/>
        <w:t>Purpose and use of this document</w:t>
      </w:r>
      <w:bookmarkEnd w:id="0"/>
    </w:p>
    <w:p w14:paraId="13456A3B" w14:textId="77777777" w:rsidR="00B501B5" w:rsidRPr="00DC6338" w:rsidRDefault="00B501B5" w:rsidP="005A0231">
      <w:pPr>
        <w:spacing w:after="0" w:line="240" w:lineRule="auto"/>
        <w:jc w:val="both"/>
        <w:rPr>
          <w:rFonts w:ascii="Source Sans Pro" w:eastAsia="Calibri" w:hAnsi="Source Sans Pro" w:cstheme="minorHAnsi"/>
        </w:rPr>
      </w:pPr>
    </w:p>
    <w:p w14:paraId="72D4FDB7" w14:textId="7B045702" w:rsidR="009E2B02" w:rsidRPr="00DC6338" w:rsidRDefault="009E2B02" w:rsidP="005A0231">
      <w:pPr>
        <w:spacing w:after="0" w:line="240" w:lineRule="auto"/>
        <w:jc w:val="both"/>
        <w:rPr>
          <w:rFonts w:ascii="Source Sans Pro" w:hAnsi="Source Sans Pro"/>
        </w:rPr>
      </w:pPr>
    </w:p>
    <w:p w14:paraId="70163769" w14:textId="429298EF" w:rsidR="009E2B02" w:rsidRPr="00DC6338" w:rsidRDefault="009E2B02" w:rsidP="005A0231">
      <w:pPr>
        <w:spacing w:after="0" w:line="240" w:lineRule="auto"/>
        <w:jc w:val="both"/>
        <w:rPr>
          <w:rFonts w:ascii="Source Sans Pro" w:eastAsia="Calibri" w:hAnsi="Source Sans Pro" w:cstheme="minorHAnsi"/>
        </w:rPr>
      </w:pPr>
      <w:r w:rsidRPr="00DC6338">
        <w:rPr>
          <w:rFonts w:ascii="Source Sans Pro" w:eastAsia="Calibri" w:hAnsi="Source Sans Pro" w:cstheme="minorHAnsi"/>
        </w:rPr>
        <w:t xml:space="preserve">The </w:t>
      </w:r>
      <w:r w:rsidR="00A87B3B" w:rsidRPr="00DC6338">
        <w:rPr>
          <w:rFonts w:ascii="Source Sans Pro" w:eastAsia="Calibri" w:hAnsi="Source Sans Pro" w:cstheme="minorHAnsi"/>
        </w:rPr>
        <w:t>RRT M</w:t>
      </w:r>
      <w:r w:rsidR="002B67FF">
        <w:rPr>
          <w:rFonts w:ascii="Source Sans Pro" w:eastAsia="Calibri" w:hAnsi="Source Sans Pro" w:cstheme="minorHAnsi"/>
        </w:rPr>
        <w:t>W Participant</w:t>
      </w:r>
      <w:r w:rsidR="00376AF5" w:rsidRPr="00DC6338">
        <w:rPr>
          <w:rFonts w:ascii="Source Sans Pro" w:eastAsia="Calibri" w:hAnsi="Source Sans Pro" w:cstheme="minorHAnsi"/>
        </w:rPr>
        <w:t xml:space="preserve"> Guide </w:t>
      </w:r>
      <w:r w:rsidR="003E13B8">
        <w:rPr>
          <w:rFonts w:ascii="Source Sans Pro" w:eastAsia="Calibri" w:hAnsi="Source Sans Pro" w:cstheme="minorHAnsi"/>
        </w:rPr>
        <w:t xml:space="preserve">was </w:t>
      </w:r>
      <w:r w:rsidRPr="00DC6338">
        <w:rPr>
          <w:rFonts w:ascii="Source Sans Pro" w:eastAsia="Calibri" w:hAnsi="Source Sans Pro" w:cstheme="minorHAnsi"/>
        </w:rPr>
        <w:t>developed to be used by</w:t>
      </w:r>
      <w:r w:rsidR="00B10B01" w:rsidRPr="00DC6338">
        <w:rPr>
          <w:rFonts w:ascii="Source Sans Pro" w:eastAsia="Calibri" w:hAnsi="Source Sans Pro" w:cstheme="minorHAnsi"/>
        </w:rPr>
        <w:t xml:space="preserve"> course </w:t>
      </w:r>
      <w:r w:rsidR="002B67FF">
        <w:rPr>
          <w:rFonts w:ascii="Source Sans Pro" w:eastAsia="Calibri" w:hAnsi="Source Sans Pro" w:cstheme="minorHAnsi"/>
        </w:rPr>
        <w:t xml:space="preserve">participants </w:t>
      </w:r>
      <w:r w:rsidRPr="00DC6338">
        <w:rPr>
          <w:rFonts w:ascii="Source Sans Pro" w:eastAsia="Calibri" w:hAnsi="Source Sans Pro" w:cstheme="minorHAnsi"/>
        </w:rPr>
        <w:t xml:space="preserve">as a </w:t>
      </w:r>
      <w:r w:rsidR="00F73AF3" w:rsidRPr="00DC6338">
        <w:rPr>
          <w:rFonts w:ascii="Source Sans Pro" w:eastAsia="Calibri" w:hAnsi="Source Sans Pro" w:cstheme="minorHAnsi"/>
        </w:rPr>
        <w:t xml:space="preserve">step-by-step </w:t>
      </w:r>
      <w:r w:rsidRPr="00DC6338">
        <w:rPr>
          <w:rFonts w:ascii="Source Sans Pro" w:eastAsia="Calibri" w:hAnsi="Source Sans Pro" w:cstheme="minorHAnsi"/>
        </w:rPr>
        <w:t xml:space="preserve">guiding resource throughout the </w:t>
      </w:r>
      <w:r w:rsidR="00BF17D2" w:rsidRPr="00DC6338">
        <w:rPr>
          <w:rFonts w:ascii="Source Sans Pro" w:eastAsia="Calibri" w:hAnsi="Source Sans Pro" w:cstheme="minorHAnsi"/>
        </w:rPr>
        <w:t xml:space="preserve">RRT Management </w:t>
      </w:r>
      <w:r w:rsidR="002B67FF">
        <w:rPr>
          <w:rFonts w:ascii="Source Sans Pro" w:eastAsia="Calibri" w:hAnsi="Source Sans Pro" w:cstheme="minorHAnsi"/>
        </w:rPr>
        <w:t>in-person Workshop</w:t>
      </w:r>
      <w:r w:rsidRPr="00DC6338">
        <w:rPr>
          <w:rFonts w:ascii="Source Sans Pro" w:eastAsia="Calibri" w:hAnsi="Source Sans Pro" w:cstheme="minorHAnsi"/>
        </w:rPr>
        <w:t>.</w:t>
      </w:r>
    </w:p>
    <w:p w14:paraId="1F58A092" w14:textId="77777777" w:rsidR="009E2B02" w:rsidRPr="00DC6338" w:rsidRDefault="009E2B02" w:rsidP="005A0231">
      <w:pPr>
        <w:spacing w:after="0" w:line="240" w:lineRule="auto"/>
        <w:jc w:val="both"/>
        <w:rPr>
          <w:rFonts w:ascii="Source Sans Pro" w:eastAsia="Calibri" w:hAnsi="Source Sans Pro" w:cstheme="minorHAnsi"/>
        </w:rPr>
      </w:pPr>
    </w:p>
    <w:p w14:paraId="2614CA65" w14:textId="54417EF3" w:rsidR="009E2B02" w:rsidRPr="00DC6338" w:rsidRDefault="009E2B02" w:rsidP="005A0231">
      <w:pPr>
        <w:spacing w:after="0" w:line="240" w:lineRule="auto"/>
        <w:jc w:val="both"/>
        <w:rPr>
          <w:rFonts w:ascii="Source Sans Pro" w:eastAsia="Calibri" w:hAnsi="Source Sans Pro" w:cstheme="minorHAnsi"/>
        </w:rPr>
      </w:pPr>
      <w:r w:rsidRPr="00DC6338">
        <w:rPr>
          <w:rFonts w:ascii="Source Sans Pro" w:eastAsia="Calibri" w:hAnsi="Source Sans Pro" w:cstheme="minorHAnsi"/>
        </w:rPr>
        <w:t>Th</w:t>
      </w:r>
      <w:r w:rsidR="00577652" w:rsidRPr="00DC6338">
        <w:rPr>
          <w:rFonts w:ascii="Source Sans Pro" w:eastAsia="Calibri" w:hAnsi="Source Sans Pro" w:cstheme="minorHAnsi"/>
        </w:rPr>
        <w:t xml:space="preserve">is </w:t>
      </w:r>
      <w:r w:rsidR="00BF17D2" w:rsidRPr="00DC6338">
        <w:rPr>
          <w:rFonts w:ascii="Source Sans Pro" w:eastAsia="Calibri" w:hAnsi="Source Sans Pro" w:cstheme="minorHAnsi"/>
        </w:rPr>
        <w:t>guide</w:t>
      </w:r>
      <w:r w:rsidR="00B56DD9">
        <w:rPr>
          <w:rFonts w:ascii="Source Sans Pro" w:eastAsia="Calibri" w:hAnsi="Source Sans Pro" w:cstheme="minorHAnsi"/>
        </w:rPr>
        <w:t xml:space="preserve"> introduces the content, objectives</w:t>
      </w:r>
      <w:r w:rsidR="00647449">
        <w:rPr>
          <w:rFonts w:ascii="Source Sans Pro" w:eastAsia="Calibri" w:hAnsi="Source Sans Pro" w:cstheme="minorHAnsi"/>
        </w:rPr>
        <w:t xml:space="preserve"> and</w:t>
      </w:r>
      <w:r w:rsidRPr="00DC6338">
        <w:rPr>
          <w:rFonts w:ascii="Source Sans Pro" w:eastAsia="Calibri" w:hAnsi="Source Sans Pro" w:cstheme="minorHAnsi"/>
        </w:rPr>
        <w:t xml:space="preserve"> </w:t>
      </w:r>
      <w:r w:rsidR="00B56DD9">
        <w:rPr>
          <w:rFonts w:ascii="Source Sans Pro" w:eastAsia="Calibri" w:hAnsi="Source Sans Pro" w:cstheme="minorHAnsi"/>
        </w:rPr>
        <w:t>expected out</w:t>
      </w:r>
      <w:r w:rsidR="00D714DD">
        <w:rPr>
          <w:rFonts w:ascii="Source Sans Pro" w:eastAsia="Calibri" w:hAnsi="Source Sans Pro" w:cstheme="minorHAnsi"/>
        </w:rPr>
        <w:t>comes of the RRT M</w:t>
      </w:r>
      <w:r w:rsidR="002B67FF">
        <w:rPr>
          <w:rFonts w:ascii="Source Sans Pro" w:eastAsia="Calibri" w:hAnsi="Source Sans Pro" w:cstheme="minorHAnsi"/>
        </w:rPr>
        <w:t>anagers Training Package (RRT MTP), including the online self-learning and in-person components</w:t>
      </w:r>
      <w:r w:rsidR="00647449">
        <w:rPr>
          <w:rFonts w:ascii="Source Sans Pro" w:eastAsia="Calibri" w:hAnsi="Source Sans Pro" w:cstheme="minorHAnsi"/>
        </w:rPr>
        <w:t xml:space="preserve">. It </w:t>
      </w:r>
      <w:r w:rsidR="00B23262">
        <w:rPr>
          <w:rFonts w:ascii="Source Sans Pro" w:eastAsia="Calibri" w:hAnsi="Source Sans Pro" w:cstheme="minorHAnsi"/>
        </w:rPr>
        <w:t>provides detailed</w:t>
      </w:r>
      <w:r w:rsidR="002B67FF">
        <w:rPr>
          <w:rFonts w:ascii="Source Sans Pro" w:eastAsia="Calibri" w:hAnsi="Source Sans Pro" w:cstheme="minorHAnsi"/>
        </w:rPr>
        <w:t xml:space="preserve"> information on</w:t>
      </w:r>
      <w:r w:rsidR="000D7114">
        <w:rPr>
          <w:rFonts w:ascii="Source Sans Pro" w:eastAsia="Calibri" w:hAnsi="Source Sans Pro" w:cstheme="minorHAnsi"/>
        </w:rPr>
        <w:t xml:space="preserve"> </w:t>
      </w:r>
      <w:r w:rsidR="0016457E">
        <w:rPr>
          <w:rFonts w:ascii="Source Sans Pro" w:eastAsia="Calibri" w:hAnsi="Source Sans Pro" w:cstheme="minorHAnsi"/>
        </w:rPr>
        <w:t>the</w:t>
      </w:r>
      <w:r w:rsidR="00C2682E">
        <w:rPr>
          <w:rFonts w:ascii="Source Sans Pro" w:eastAsia="Calibri" w:hAnsi="Source Sans Pro" w:cstheme="minorHAnsi"/>
        </w:rPr>
        <w:t xml:space="preserve"> </w:t>
      </w:r>
      <w:r w:rsidRPr="00DC6338">
        <w:rPr>
          <w:rFonts w:ascii="Source Sans Pro" w:eastAsia="Calibri" w:hAnsi="Source Sans Pro" w:cstheme="minorHAnsi"/>
        </w:rPr>
        <w:t xml:space="preserve">objectives of each module and session, instructions for group work, content of scenarios and </w:t>
      </w:r>
      <w:r w:rsidR="002B67FF">
        <w:rPr>
          <w:rFonts w:ascii="Source Sans Pro" w:eastAsia="Calibri" w:hAnsi="Source Sans Pro" w:cstheme="minorHAnsi"/>
        </w:rPr>
        <w:t>templates.</w:t>
      </w:r>
    </w:p>
    <w:p w14:paraId="06A557DE" w14:textId="77777777" w:rsidR="009E2B02" w:rsidRPr="00DC6338" w:rsidRDefault="009E2B02" w:rsidP="005A0231">
      <w:pPr>
        <w:spacing w:after="0" w:line="240" w:lineRule="auto"/>
        <w:jc w:val="both"/>
        <w:rPr>
          <w:rFonts w:ascii="Source Sans Pro" w:eastAsia="Calibri" w:hAnsi="Source Sans Pro" w:cstheme="minorHAnsi"/>
        </w:rPr>
      </w:pPr>
    </w:p>
    <w:p w14:paraId="10288497" w14:textId="2EC9A44D" w:rsidR="009E2B02" w:rsidRPr="00DC6338" w:rsidRDefault="0032449D" w:rsidP="005A0231">
      <w:pPr>
        <w:spacing w:after="0" w:line="240" w:lineRule="auto"/>
        <w:jc w:val="both"/>
        <w:textAlignment w:val="baseline"/>
        <w:rPr>
          <w:rFonts w:ascii="Source Sans Pro" w:eastAsia="Times New Roman" w:hAnsi="Source Sans Pro" w:cs="Segoe UI"/>
          <w:sz w:val="18"/>
          <w:szCs w:val="18"/>
          <w:lang w:eastAsia="fr-FR"/>
        </w:rPr>
      </w:pPr>
      <w:r w:rsidRPr="00DC6338">
        <w:rPr>
          <w:rFonts w:ascii="Source Sans Pro" w:eastAsia="Times New Roman" w:hAnsi="Source Sans Pro" w:cs="Segoe UI"/>
          <w:i/>
          <w:iCs/>
          <w:color w:val="C00000"/>
          <w:u w:val="single"/>
          <w:lang w:eastAsia="fr-FR"/>
        </w:rPr>
        <w:t>Important n</w:t>
      </w:r>
      <w:r w:rsidR="009E2B02" w:rsidRPr="00DC6338">
        <w:rPr>
          <w:rFonts w:ascii="Source Sans Pro" w:eastAsia="Times New Roman" w:hAnsi="Source Sans Pro" w:cs="Segoe UI"/>
          <w:i/>
          <w:iCs/>
          <w:color w:val="C00000"/>
          <w:u w:val="single"/>
          <w:lang w:eastAsia="fr-FR"/>
        </w:rPr>
        <w:t>ote:</w:t>
      </w:r>
      <w:r w:rsidR="009E2B02" w:rsidRPr="00DC6338">
        <w:rPr>
          <w:rFonts w:ascii="Source Sans Pro" w:eastAsia="Times New Roman" w:hAnsi="Source Sans Pro" w:cs="Segoe UI"/>
          <w:i/>
          <w:iCs/>
          <w:color w:val="C00000"/>
          <w:lang w:eastAsia="fr-FR"/>
        </w:rPr>
        <w:t> </w:t>
      </w:r>
      <w:r w:rsidR="009E2B02" w:rsidRPr="00DC6338">
        <w:rPr>
          <w:rFonts w:ascii="Source Sans Pro" w:eastAsia="Times New Roman" w:hAnsi="Source Sans Pro" w:cs="Segoe UI"/>
          <w:color w:val="C00000"/>
          <w:lang w:eastAsia="fr-FR"/>
        </w:rPr>
        <w:t> </w:t>
      </w:r>
    </w:p>
    <w:p w14:paraId="7D735D62" w14:textId="12447A92" w:rsidR="009E2B02" w:rsidRPr="00DC6338" w:rsidRDefault="009E2B02" w:rsidP="005A0231">
      <w:pPr>
        <w:spacing w:after="0" w:line="240" w:lineRule="auto"/>
        <w:jc w:val="both"/>
        <w:textAlignment w:val="baseline"/>
        <w:rPr>
          <w:rFonts w:ascii="Source Sans Pro" w:eastAsia="Times New Roman" w:hAnsi="Source Sans Pro" w:cs="Segoe UI"/>
          <w:i/>
          <w:iCs/>
          <w:color w:val="C00000"/>
          <w:lang w:eastAsia="fr-FR"/>
        </w:rPr>
      </w:pPr>
      <w:r w:rsidRPr="00DC6338">
        <w:rPr>
          <w:rFonts w:ascii="Source Sans Pro" w:eastAsia="Times New Roman" w:hAnsi="Source Sans Pro" w:cs="Segoe UI"/>
          <w:i/>
          <w:iCs/>
          <w:color w:val="C00000"/>
          <w:lang w:eastAsia="fr-FR"/>
        </w:rPr>
        <w:t xml:space="preserve">This </w:t>
      </w:r>
      <w:r w:rsidR="00CB1855" w:rsidRPr="00DC6338">
        <w:rPr>
          <w:rFonts w:ascii="Source Sans Pro" w:eastAsia="Times New Roman" w:hAnsi="Source Sans Pro" w:cs="Segoe UI"/>
          <w:i/>
          <w:iCs/>
          <w:color w:val="C00000"/>
          <w:lang w:eastAsia="fr-FR"/>
        </w:rPr>
        <w:t xml:space="preserve">guide </w:t>
      </w:r>
      <w:r w:rsidRPr="00DC6338">
        <w:rPr>
          <w:rFonts w:ascii="Source Sans Pro" w:eastAsia="Times New Roman" w:hAnsi="Source Sans Pro" w:cs="Segoe UI"/>
          <w:i/>
          <w:iCs/>
          <w:color w:val="C00000"/>
          <w:lang w:eastAsia="fr-FR"/>
        </w:rPr>
        <w:t xml:space="preserve">may be adapted by RRT </w:t>
      </w:r>
      <w:r w:rsidR="009F2B1D" w:rsidRPr="00DC6338">
        <w:rPr>
          <w:rFonts w:ascii="Source Sans Pro" w:eastAsia="Times New Roman" w:hAnsi="Source Sans Pro" w:cs="Segoe UI"/>
          <w:i/>
          <w:iCs/>
          <w:color w:val="C00000"/>
          <w:lang w:eastAsia="fr-FR"/>
        </w:rPr>
        <w:t>M</w:t>
      </w:r>
      <w:r w:rsidR="00CB1855" w:rsidRPr="00DC6338">
        <w:rPr>
          <w:rFonts w:ascii="Source Sans Pro" w:eastAsia="Times New Roman" w:hAnsi="Source Sans Pro" w:cs="Segoe UI"/>
          <w:i/>
          <w:iCs/>
          <w:color w:val="C00000"/>
          <w:lang w:eastAsia="fr-FR"/>
        </w:rPr>
        <w:t xml:space="preserve">TP </w:t>
      </w:r>
      <w:r w:rsidRPr="00DC6338">
        <w:rPr>
          <w:rFonts w:ascii="Source Sans Pro" w:eastAsia="Times New Roman" w:hAnsi="Source Sans Pro" w:cs="Segoe UI"/>
          <w:i/>
          <w:iCs/>
          <w:color w:val="C00000"/>
          <w:lang w:eastAsia="fr-FR"/>
        </w:rPr>
        <w:t>organizers</w:t>
      </w:r>
      <w:r w:rsidR="00CB1855" w:rsidRPr="00DC6338">
        <w:rPr>
          <w:rFonts w:ascii="Source Sans Pro" w:eastAsia="Times New Roman" w:hAnsi="Source Sans Pro" w:cs="Segoe UI"/>
          <w:i/>
          <w:iCs/>
          <w:color w:val="C00000"/>
          <w:lang w:eastAsia="fr-FR"/>
        </w:rPr>
        <w:t xml:space="preserve"> and facilitators</w:t>
      </w:r>
      <w:r w:rsidRPr="00DC6338">
        <w:rPr>
          <w:rFonts w:ascii="Source Sans Pro" w:eastAsia="Times New Roman" w:hAnsi="Source Sans Pro" w:cs="Segoe UI"/>
          <w:i/>
          <w:iCs/>
          <w:color w:val="C00000"/>
          <w:lang w:eastAsia="fr-FR"/>
        </w:rPr>
        <w:t>, based on the country context and the final/adapted agenda of the workshop.</w:t>
      </w:r>
    </w:p>
    <w:p w14:paraId="4DD27236" w14:textId="77777777" w:rsidR="009E2B02" w:rsidRPr="00DC6338" w:rsidRDefault="009E2B02" w:rsidP="005A0231">
      <w:pPr>
        <w:spacing w:after="0" w:line="240" w:lineRule="auto"/>
        <w:jc w:val="both"/>
        <w:textAlignment w:val="baseline"/>
        <w:rPr>
          <w:rFonts w:ascii="Source Sans Pro" w:eastAsia="Times New Roman" w:hAnsi="Source Sans Pro" w:cs="Segoe UI"/>
          <w:i/>
          <w:iCs/>
          <w:color w:val="C00000"/>
          <w:lang w:eastAsia="fr-FR"/>
        </w:rPr>
      </w:pPr>
    </w:p>
    <w:p w14:paraId="12C5F61D" w14:textId="77777777" w:rsidR="009E2B02" w:rsidRPr="00DC6338" w:rsidRDefault="009E2B02" w:rsidP="005A0231">
      <w:pPr>
        <w:spacing w:after="0" w:line="240" w:lineRule="auto"/>
        <w:jc w:val="both"/>
        <w:textAlignment w:val="baseline"/>
        <w:rPr>
          <w:rFonts w:ascii="Source Sans Pro" w:eastAsia="Times New Roman" w:hAnsi="Source Sans Pro" w:cs="Segoe UI"/>
          <w:sz w:val="18"/>
          <w:szCs w:val="18"/>
          <w:lang w:eastAsia="fr-FR"/>
        </w:rPr>
      </w:pPr>
    </w:p>
    <w:p w14:paraId="4F7F5FAC" w14:textId="77777777" w:rsidR="009E2B02" w:rsidRPr="00DC6338" w:rsidRDefault="009E2B02" w:rsidP="005A0231">
      <w:pPr>
        <w:spacing w:after="0" w:line="240" w:lineRule="auto"/>
        <w:rPr>
          <w:rFonts w:ascii="Source Sans Pro" w:eastAsia="Calibri" w:hAnsi="Source Sans Pro" w:cstheme="minorHAnsi"/>
        </w:rPr>
      </w:pPr>
    </w:p>
    <w:p w14:paraId="6ED91E57" w14:textId="77777777" w:rsidR="005652EF" w:rsidRPr="00DC6338" w:rsidRDefault="005652EF" w:rsidP="005A0231">
      <w:pPr>
        <w:spacing w:after="0" w:line="240" w:lineRule="auto"/>
        <w:rPr>
          <w:rFonts w:ascii="Source Sans Pro" w:eastAsia="Calibri" w:hAnsi="Source Sans Pro" w:cstheme="minorHAnsi"/>
        </w:rPr>
      </w:pPr>
    </w:p>
    <w:p w14:paraId="054B18BF" w14:textId="77777777" w:rsidR="005652EF" w:rsidRPr="00DC6338" w:rsidRDefault="005652EF" w:rsidP="005A0231">
      <w:pPr>
        <w:spacing w:after="0" w:line="240" w:lineRule="auto"/>
        <w:rPr>
          <w:rFonts w:ascii="Source Sans Pro" w:eastAsia="Calibri" w:hAnsi="Source Sans Pro" w:cstheme="minorHAnsi"/>
        </w:rPr>
      </w:pPr>
    </w:p>
    <w:p w14:paraId="1E019B54" w14:textId="77777777" w:rsidR="005652EF" w:rsidRPr="00DC6338" w:rsidRDefault="005652EF" w:rsidP="005A0231">
      <w:pPr>
        <w:spacing w:after="0" w:line="240" w:lineRule="auto"/>
        <w:rPr>
          <w:rFonts w:ascii="Source Sans Pro" w:eastAsia="Calibri" w:hAnsi="Source Sans Pro" w:cstheme="minorHAnsi"/>
        </w:rPr>
      </w:pPr>
    </w:p>
    <w:p w14:paraId="1900ED67" w14:textId="77777777" w:rsidR="005652EF" w:rsidRPr="00DC6338" w:rsidRDefault="005652EF" w:rsidP="005A0231">
      <w:pPr>
        <w:spacing w:after="0" w:line="240" w:lineRule="auto"/>
        <w:rPr>
          <w:rFonts w:ascii="Source Sans Pro" w:eastAsia="Calibri" w:hAnsi="Source Sans Pro" w:cstheme="minorHAnsi"/>
        </w:rPr>
      </w:pPr>
    </w:p>
    <w:p w14:paraId="486B0C3B" w14:textId="77777777" w:rsidR="005652EF" w:rsidRPr="00DC6338" w:rsidRDefault="005652EF" w:rsidP="005A0231">
      <w:pPr>
        <w:spacing w:after="0" w:line="240" w:lineRule="auto"/>
        <w:rPr>
          <w:rFonts w:ascii="Source Sans Pro" w:eastAsia="Calibri" w:hAnsi="Source Sans Pro" w:cstheme="minorHAnsi"/>
        </w:rPr>
      </w:pPr>
    </w:p>
    <w:p w14:paraId="00977A15" w14:textId="77777777" w:rsidR="005652EF" w:rsidRPr="00DC6338" w:rsidRDefault="005652EF" w:rsidP="005A0231">
      <w:pPr>
        <w:spacing w:after="0" w:line="240" w:lineRule="auto"/>
        <w:rPr>
          <w:rFonts w:ascii="Source Sans Pro" w:eastAsia="Calibri" w:hAnsi="Source Sans Pro" w:cstheme="minorHAnsi"/>
        </w:rPr>
      </w:pPr>
    </w:p>
    <w:p w14:paraId="1B93A1C9" w14:textId="77777777" w:rsidR="005652EF" w:rsidRPr="00DC6338" w:rsidRDefault="005652EF" w:rsidP="005A0231">
      <w:pPr>
        <w:spacing w:after="0" w:line="240" w:lineRule="auto"/>
        <w:rPr>
          <w:rFonts w:ascii="Source Sans Pro" w:eastAsia="Calibri" w:hAnsi="Source Sans Pro" w:cstheme="minorHAnsi"/>
        </w:rPr>
      </w:pPr>
    </w:p>
    <w:p w14:paraId="1C9A1F08" w14:textId="77777777" w:rsidR="005652EF" w:rsidRPr="00DC6338" w:rsidRDefault="005652EF" w:rsidP="005A0231">
      <w:pPr>
        <w:spacing w:after="0" w:line="240" w:lineRule="auto"/>
        <w:rPr>
          <w:rFonts w:ascii="Source Sans Pro" w:eastAsia="Calibri" w:hAnsi="Source Sans Pro" w:cstheme="minorHAnsi"/>
        </w:rPr>
      </w:pPr>
    </w:p>
    <w:p w14:paraId="5DF7E8DC" w14:textId="77777777" w:rsidR="005652EF" w:rsidRPr="00DC6338" w:rsidRDefault="005652EF" w:rsidP="005A0231">
      <w:pPr>
        <w:spacing w:after="0" w:line="240" w:lineRule="auto"/>
        <w:rPr>
          <w:rFonts w:ascii="Source Sans Pro" w:eastAsia="Calibri" w:hAnsi="Source Sans Pro" w:cstheme="minorHAnsi"/>
        </w:rPr>
      </w:pPr>
    </w:p>
    <w:p w14:paraId="2E8B5676" w14:textId="77777777" w:rsidR="005652EF" w:rsidRPr="00DC6338" w:rsidRDefault="005652EF" w:rsidP="005A0231">
      <w:pPr>
        <w:spacing w:after="0" w:line="240" w:lineRule="auto"/>
        <w:rPr>
          <w:rFonts w:ascii="Source Sans Pro" w:eastAsia="Calibri" w:hAnsi="Source Sans Pro" w:cstheme="minorHAnsi"/>
        </w:rPr>
      </w:pPr>
    </w:p>
    <w:p w14:paraId="0E46029B" w14:textId="77777777" w:rsidR="005652EF" w:rsidRPr="00DC6338" w:rsidRDefault="005652EF" w:rsidP="005A0231">
      <w:pPr>
        <w:spacing w:after="0" w:line="240" w:lineRule="auto"/>
        <w:rPr>
          <w:rFonts w:ascii="Source Sans Pro" w:eastAsia="Calibri" w:hAnsi="Source Sans Pro" w:cstheme="minorHAnsi"/>
        </w:rPr>
      </w:pPr>
    </w:p>
    <w:p w14:paraId="30084DFC" w14:textId="77777777" w:rsidR="005652EF" w:rsidRPr="00DC6338" w:rsidRDefault="005652EF" w:rsidP="005A0231">
      <w:pPr>
        <w:spacing w:after="0" w:line="240" w:lineRule="auto"/>
        <w:rPr>
          <w:rFonts w:ascii="Source Sans Pro" w:eastAsia="Calibri" w:hAnsi="Source Sans Pro" w:cstheme="minorHAnsi"/>
        </w:rPr>
      </w:pPr>
    </w:p>
    <w:p w14:paraId="47DFC005" w14:textId="77777777" w:rsidR="005652EF" w:rsidRPr="00DC6338" w:rsidRDefault="005652EF" w:rsidP="005A0231">
      <w:pPr>
        <w:spacing w:after="0" w:line="240" w:lineRule="auto"/>
        <w:rPr>
          <w:rFonts w:ascii="Source Sans Pro" w:eastAsia="Calibri" w:hAnsi="Source Sans Pro" w:cstheme="minorHAnsi"/>
        </w:rPr>
      </w:pPr>
    </w:p>
    <w:p w14:paraId="52AA9A2B" w14:textId="77777777" w:rsidR="005652EF" w:rsidRPr="00DC6338" w:rsidRDefault="005652EF" w:rsidP="005A0231">
      <w:pPr>
        <w:spacing w:after="0" w:line="240" w:lineRule="auto"/>
        <w:rPr>
          <w:rFonts w:ascii="Source Sans Pro" w:eastAsia="Calibri" w:hAnsi="Source Sans Pro" w:cstheme="minorHAnsi"/>
        </w:rPr>
      </w:pPr>
    </w:p>
    <w:p w14:paraId="11F891BF" w14:textId="77777777" w:rsidR="005652EF" w:rsidRPr="00DC6338" w:rsidRDefault="005652EF" w:rsidP="005A0231">
      <w:pPr>
        <w:spacing w:after="0" w:line="240" w:lineRule="auto"/>
        <w:rPr>
          <w:rFonts w:ascii="Source Sans Pro" w:eastAsia="Calibri" w:hAnsi="Source Sans Pro" w:cstheme="minorHAnsi"/>
        </w:rPr>
      </w:pPr>
    </w:p>
    <w:p w14:paraId="6AE103F4" w14:textId="77777777" w:rsidR="005652EF" w:rsidRPr="00DC6338" w:rsidRDefault="005652EF" w:rsidP="005A0231">
      <w:pPr>
        <w:spacing w:after="0" w:line="240" w:lineRule="auto"/>
        <w:rPr>
          <w:rFonts w:ascii="Source Sans Pro" w:eastAsia="Calibri" w:hAnsi="Source Sans Pro" w:cstheme="minorHAnsi"/>
        </w:rPr>
      </w:pPr>
    </w:p>
    <w:p w14:paraId="1BB93A84" w14:textId="77777777" w:rsidR="005652EF" w:rsidRPr="00DC6338" w:rsidRDefault="005652EF" w:rsidP="005A0231">
      <w:pPr>
        <w:spacing w:after="0" w:line="240" w:lineRule="auto"/>
        <w:rPr>
          <w:rFonts w:ascii="Source Sans Pro" w:eastAsia="Calibri" w:hAnsi="Source Sans Pro" w:cstheme="minorHAnsi"/>
        </w:rPr>
      </w:pPr>
    </w:p>
    <w:p w14:paraId="1360DBA5" w14:textId="77777777" w:rsidR="005652EF" w:rsidRPr="00DC6338" w:rsidRDefault="005652EF" w:rsidP="005A0231">
      <w:pPr>
        <w:spacing w:after="0" w:line="240" w:lineRule="auto"/>
        <w:rPr>
          <w:rFonts w:ascii="Source Sans Pro" w:eastAsia="Calibri" w:hAnsi="Source Sans Pro" w:cstheme="minorHAnsi"/>
        </w:rPr>
      </w:pPr>
    </w:p>
    <w:p w14:paraId="22CC8FFC" w14:textId="77777777" w:rsidR="005652EF" w:rsidRPr="00DC6338" w:rsidRDefault="005652EF" w:rsidP="005A0231">
      <w:pPr>
        <w:spacing w:after="0" w:line="240" w:lineRule="auto"/>
        <w:rPr>
          <w:rFonts w:ascii="Source Sans Pro" w:eastAsia="Calibri" w:hAnsi="Source Sans Pro" w:cstheme="minorHAnsi"/>
        </w:rPr>
      </w:pPr>
    </w:p>
    <w:p w14:paraId="0801E2E4" w14:textId="77777777" w:rsidR="005652EF" w:rsidRPr="00DC6338" w:rsidRDefault="005652EF" w:rsidP="005A0231">
      <w:pPr>
        <w:spacing w:after="0" w:line="240" w:lineRule="auto"/>
        <w:rPr>
          <w:rFonts w:ascii="Source Sans Pro" w:eastAsia="Calibri" w:hAnsi="Source Sans Pro" w:cstheme="minorHAnsi"/>
        </w:rPr>
      </w:pPr>
    </w:p>
    <w:p w14:paraId="3D5323E5" w14:textId="77777777" w:rsidR="005652EF" w:rsidRPr="00DC6338" w:rsidRDefault="005652EF" w:rsidP="005A0231">
      <w:pPr>
        <w:spacing w:after="0" w:line="240" w:lineRule="auto"/>
        <w:rPr>
          <w:rFonts w:ascii="Source Sans Pro" w:eastAsia="Calibri" w:hAnsi="Source Sans Pro" w:cstheme="minorHAnsi"/>
        </w:rPr>
      </w:pPr>
    </w:p>
    <w:p w14:paraId="1D7F97CD" w14:textId="77777777" w:rsidR="005652EF" w:rsidRPr="00DC6338" w:rsidRDefault="005652EF" w:rsidP="005A0231">
      <w:pPr>
        <w:spacing w:after="0" w:line="240" w:lineRule="auto"/>
        <w:rPr>
          <w:rFonts w:ascii="Source Sans Pro" w:eastAsia="Calibri" w:hAnsi="Source Sans Pro" w:cstheme="minorHAnsi"/>
        </w:rPr>
      </w:pPr>
    </w:p>
    <w:p w14:paraId="7022CE37" w14:textId="77777777" w:rsidR="005652EF" w:rsidRDefault="005652EF" w:rsidP="005A0231">
      <w:pPr>
        <w:spacing w:after="0" w:line="240" w:lineRule="auto"/>
        <w:rPr>
          <w:rFonts w:ascii="Source Sans Pro" w:eastAsia="Calibri" w:hAnsi="Source Sans Pro" w:cstheme="minorHAnsi"/>
        </w:rPr>
      </w:pPr>
    </w:p>
    <w:p w14:paraId="434EE56F" w14:textId="77777777" w:rsidR="00A06A20" w:rsidRDefault="00A06A20" w:rsidP="005A0231">
      <w:pPr>
        <w:spacing w:after="0" w:line="240" w:lineRule="auto"/>
        <w:rPr>
          <w:rFonts w:ascii="Source Sans Pro" w:eastAsia="Calibri" w:hAnsi="Source Sans Pro" w:cstheme="minorHAnsi"/>
        </w:rPr>
      </w:pPr>
    </w:p>
    <w:p w14:paraId="4A6D1C53" w14:textId="77777777" w:rsidR="00A06A20" w:rsidRDefault="00A06A20" w:rsidP="005A0231">
      <w:pPr>
        <w:spacing w:after="0" w:line="240" w:lineRule="auto"/>
        <w:rPr>
          <w:rFonts w:ascii="Source Sans Pro" w:eastAsia="Calibri" w:hAnsi="Source Sans Pro" w:cstheme="minorHAnsi"/>
        </w:rPr>
      </w:pPr>
    </w:p>
    <w:p w14:paraId="13F17592" w14:textId="77777777" w:rsidR="00A06A20" w:rsidRDefault="00A06A20" w:rsidP="005A0231">
      <w:pPr>
        <w:spacing w:after="0" w:line="240" w:lineRule="auto"/>
        <w:rPr>
          <w:rFonts w:ascii="Source Sans Pro" w:eastAsia="Calibri" w:hAnsi="Source Sans Pro" w:cstheme="minorHAnsi"/>
        </w:rPr>
      </w:pPr>
    </w:p>
    <w:p w14:paraId="523EDC5D" w14:textId="77777777" w:rsidR="00A06A20" w:rsidRDefault="00A06A20" w:rsidP="005A0231">
      <w:pPr>
        <w:spacing w:after="0" w:line="240" w:lineRule="auto"/>
        <w:rPr>
          <w:rFonts w:ascii="Source Sans Pro" w:eastAsia="Calibri" w:hAnsi="Source Sans Pro" w:cstheme="minorHAnsi"/>
        </w:rPr>
      </w:pPr>
    </w:p>
    <w:p w14:paraId="0CA216A1" w14:textId="77777777" w:rsidR="00A06A20" w:rsidRDefault="00A06A20" w:rsidP="005A0231">
      <w:pPr>
        <w:spacing w:after="0" w:line="240" w:lineRule="auto"/>
        <w:rPr>
          <w:rFonts w:ascii="Source Sans Pro" w:eastAsia="Calibri" w:hAnsi="Source Sans Pro" w:cstheme="minorHAnsi"/>
        </w:rPr>
      </w:pPr>
    </w:p>
    <w:p w14:paraId="6F45F850" w14:textId="77777777" w:rsidR="00A06A20" w:rsidRDefault="00A06A20" w:rsidP="005A0231">
      <w:pPr>
        <w:spacing w:after="0" w:line="240" w:lineRule="auto"/>
        <w:rPr>
          <w:rFonts w:ascii="Source Sans Pro" w:eastAsia="Calibri" w:hAnsi="Source Sans Pro" w:cstheme="minorHAnsi"/>
        </w:rPr>
      </w:pPr>
    </w:p>
    <w:p w14:paraId="5280700A" w14:textId="77777777" w:rsidR="00C2682E" w:rsidRDefault="00C2682E" w:rsidP="005A0231">
      <w:pPr>
        <w:spacing w:after="0" w:line="240" w:lineRule="auto"/>
        <w:rPr>
          <w:rFonts w:ascii="Source Sans Pro" w:eastAsia="Calibri" w:hAnsi="Source Sans Pro" w:cstheme="minorHAnsi"/>
        </w:rPr>
      </w:pPr>
    </w:p>
    <w:p w14:paraId="3BD96432" w14:textId="77777777" w:rsidR="00C2682E" w:rsidRDefault="00C2682E" w:rsidP="005A0231">
      <w:pPr>
        <w:spacing w:after="0" w:line="240" w:lineRule="auto"/>
        <w:rPr>
          <w:rFonts w:ascii="Source Sans Pro" w:eastAsia="Calibri" w:hAnsi="Source Sans Pro" w:cstheme="minorHAnsi"/>
        </w:rPr>
      </w:pPr>
    </w:p>
    <w:p w14:paraId="422CF73A" w14:textId="3D1155DD" w:rsidR="009E2B02" w:rsidRPr="00DC6338" w:rsidRDefault="009E2B02" w:rsidP="005A0231">
      <w:pPr>
        <w:spacing w:after="0" w:line="240" w:lineRule="auto"/>
        <w:rPr>
          <w:rFonts w:ascii="Source Sans Pro" w:eastAsia="Calibri" w:hAnsi="Source Sans Pro" w:cstheme="minorHAnsi"/>
        </w:rPr>
      </w:pPr>
    </w:p>
    <w:p w14:paraId="52153CB1" w14:textId="4C04AC43" w:rsidR="009E2B02" w:rsidRPr="00DC6338" w:rsidRDefault="40F07FB2" w:rsidP="00DE497D">
      <w:pPr>
        <w:pStyle w:val="Heading1"/>
        <w:numPr>
          <w:ilvl w:val="0"/>
          <w:numId w:val="139"/>
        </w:numPr>
        <w:spacing w:before="0" w:line="240" w:lineRule="auto"/>
        <w:rPr>
          <w:rFonts w:ascii="Source Sans Pro" w:hAnsi="Source Sans Pro" w:cstheme="minorBidi"/>
          <w:color w:val="C00000"/>
        </w:rPr>
      </w:pPr>
      <w:bookmarkStart w:id="2" w:name="_Toc218748894"/>
      <w:bookmarkStart w:id="3" w:name="_Toc177462228"/>
      <w:r w:rsidRPr="00DC6338">
        <w:rPr>
          <w:rFonts w:ascii="Source Sans Pro" w:hAnsi="Source Sans Pro" w:cstheme="minorBidi"/>
          <w:color w:val="C00000"/>
        </w:rPr>
        <w:lastRenderedPageBreak/>
        <w:t>Introduction</w:t>
      </w:r>
      <w:bookmarkEnd w:id="1"/>
      <w:bookmarkEnd w:id="2"/>
      <w:bookmarkEnd w:id="3"/>
    </w:p>
    <w:p w14:paraId="13C63D3A" w14:textId="77777777" w:rsidR="009E2B02" w:rsidRPr="00DC6338" w:rsidRDefault="009E2B02" w:rsidP="005A0231">
      <w:pPr>
        <w:spacing w:after="0" w:line="240" w:lineRule="auto"/>
        <w:rPr>
          <w:rFonts w:ascii="Source Sans Pro" w:hAnsi="Source Sans Pro"/>
        </w:rPr>
      </w:pPr>
    </w:p>
    <w:p w14:paraId="04961837" w14:textId="371027C8" w:rsidR="009E2B02" w:rsidRPr="00DC6338" w:rsidRDefault="009E2B02" w:rsidP="005A0231">
      <w:pPr>
        <w:spacing w:after="0" w:line="240" w:lineRule="auto"/>
        <w:jc w:val="both"/>
        <w:textAlignment w:val="baseline"/>
        <w:rPr>
          <w:rFonts w:ascii="Source Sans Pro" w:eastAsia="Source Sans Pro" w:hAnsi="Source Sans Pro" w:cstheme="minorHAnsi"/>
        </w:rPr>
      </w:pPr>
      <w:r w:rsidRPr="00DC6338">
        <w:rPr>
          <w:rFonts w:ascii="Source Sans Pro" w:eastAsia="Calibri" w:hAnsi="Source Sans Pro" w:cstheme="minorHAnsi"/>
        </w:rPr>
        <w:t>The Rapid Response Team Managers Training Package (</w:t>
      </w:r>
      <w:r w:rsidR="002A2D26" w:rsidRPr="00DC6338">
        <w:rPr>
          <w:rFonts w:ascii="Source Sans Pro" w:eastAsia="Calibri" w:hAnsi="Source Sans Pro" w:cstheme="minorHAnsi"/>
        </w:rPr>
        <w:t xml:space="preserve">RRT </w:t>
      </w:r>
      <w:r w:rsidRPr="00DC6338">
        <w:rPr>
          <w:rFonts w:ascii="Source Sans Pro" w:eastAsia="Calibri" w:hAnsi="Source Sans Pro" w:cstheme="minorHAnsi"/>
        </w:rPr>
        <w:t>MTP) is a component of the “</w:t>
      </w:r>
      <w:r w:rsidRPr="00DC6338">
        <w:rPr>
          <w:rStyle w:val="Hyperlink"/>
          <w:rFonts w:ascii="Source Sans Pro" w:eastAsia="Calibri" w:hAnsi="Source Sans Pro" w:cstheme="minorHAnsi"/>
        </w:rPr>
        <w:t>R</w:t>
      </w:r>
      <w:hyperlink r:id="rId15">
        <w:r w:rsidRPr="00DC6338">
          <w:rPr>
            <w:rStyle w:val="Hyperlink"/>
            <w:rFonts w:ascii="Source Sans Pro" w:eastAsia="Calibri" w:hAnsi="Source Sans Pro" w:cstheme="minorHAnsi"/>
          </w:rPr>
          <w:t>RT Training Programme”</w:t>
        </w:r>
      </w:hyperlink>
      <w:r w:rsidRPr="00DC6338">
        <w:rPr>
          <w:rFonts w:ascii="Source Sans Pro" w:eastAsia="Calibri" w:hAnsi="Source Sans Pro" w:cstheme="minorHAnsi"/>
        </w:rPr>
        <w:t xml:space="preserve"> (RRT TP) specifically geared to RRT managers (Figure 1). This blended-learning programme aims to provide RRT managers with the knowledge, skills, attitudes (KSA) and tools they need to ensure that RRTs are effectively established, run, tested, and maintained during preparedness phase; and that RRTs are operational according to set procedures during response phase.   </w:t>
      </w:r>
    </w:p>
    <w:p w14:paraId="0D2BA68A" w14:textId="77777777" w:rsidR="009E2B02" w:rsidRPr="00DC6338" w:rsidRDefault="009E2B02" w:rsidP="005A0231">
      <w:pPr>
        <w:spacing w:after="0" w:line="240" w:lineRule="auto"/>
        <w:jc w:val="both"/>
        <w:textAlignment w:val="baseline"/>
        <w:rPr>
          <w:rFonts w:ascii="Source Sans Pro" w:eastAsia="Calibri" w:hAnsi="Source Sans Pro" w:cstheme="minorHAnsi"/>
        </w:rPr>
      </w:pPr>
    </w:p>
    <w:p w14:paraId="5EA0A438" w14:textId="4F886307" w:rsidR="009E2B02" w:rsidRPr="00DC6338" w:rsidRDefault="009E2B02" w:rsidP="005A0231">
      <w:pPr>
        <w:spacing w:after="0" w:line="240" w:lineRule="auto"/>
        <w:jc w:val="both"/>
        <w:textAlignment w:val="baseline"/>
        <w:rPr>
          <w:rFonts w:ascii="Source Sans Pro" w:eastAsia="Source Sans Pro" w:hAnsi="Source Sans Pro" w:cstheme="minorHAnsi"/>
        </w:rPr>
      </w:pPr>
      <w:r w:rsidRPr="00DC6338">
        <w:rPr>
          <w:rFonts w:ascii="Source Sans Pro" w:eastAsia="Calibri" w:hAnsi="Source Sans Pro" w:cstheme="minorHAnsi"/>
        </w:rPr>
        <w:t xml:space="preserve">The </w:t>
      </w:r>
      <w:r w:rsidR="00CA08BA" w:rsidRPr="00DC6338">
        <w:rPr>
          <w:rFonts w:ascii="Source Sans Pro" w:eastAsia="Calibri" w:hAnsi="Source Sans Pro" w:cstheme="minorHAnsi"/>
        </w:rPr>
        <w:t>implementation of this p</w:t>
      </w:r>
      <w:r w:rsidR="00892BDA" w:rsidRPr="00DC6338">
        <w:rPr>
          <w:rFonts w:ascii="Source Sans Pro" w:eastAsia="Calibri" w:hAnsi="Source Sans Pro" w:cstheme="minorHAnsi"/>
        </w:rPr>
        <w:t>ackage</w:t>
      </w:r>
      <w:r w:rsidRPr="00DC6338">
        <w:rPr>
          <w:rFonts w:ascii="Source Sans Pro" w:eastAsia="Calibri" w:hAnsi="Source Sans Pro" w:cstheme="minorHAnsi"/>
        </w:rPr>
        <w:t xml:space="preserve"> will ultimately contribute to meeting International Health Regulations (IHR) capacity requirements </w:t>
      </w:r>
      <w:r w:rsidRPr="00DC6338">
        <w:rPr>
          <w:rFonts w:ascii="Source Sans Pro" w:eastAsia="Source Sans Pro" w:hAnsi="Source Sans Pro" w:cstheme="minorHAnsi"/>
        </w:rPr>
        <w:t>(more specifically capacity C8 National Health Emergency Framework</w:t>
      </w:r>
      <w:hyperlink r:id="rId16" w:anchor="_ftn1">
        <w:r w:rsidRPr="00DC6338">
          <w:rPr>
            <w:rStyle w:val="Hyperlink"/>
            <w:rFonts w:ascii="Source Sans Pro" w:eastAsia="Source Sans Pro" w:hAnsi="Source Sans Pro" w:cstheme="minorHAnsi"/>
            <w:vertAlign w:val="superscript"/>
          </w:rPr>
          <w:t>[1]</w:t>
        </w:r>
      </w:hyperlink>
      <w:r w:rsidRPr="00DC6338">
        <w:rPr>
          <w:rFonts w:ascii="Source Sans Pro" w:eastAsia="Source Sans Pro" w:hAnsi="Source Sans Pro" w:cstheme="minorHAnsi"/>
        </w:rPr>
        <w:t>) and assist the country in improving its scores on the Joint External Evaluation tool, more specifically R1.4. Activation and coordination of health personnel and teams in a public health emergency</w:t>
      </w:r>
      <w:hyperlink r:id="rId17" w:anchor="_ftn2">
        <w:r w:rsidRPr="00DC6338">
          <w:rPr>
            <w:rStyle w:val="Hyperlink"/>
            <w:rFonts w:ascii="Source Sans Pro" w:eastAsia="Source Sans Pro" w:hAnsi="Source Sans Pro" w:cstheme="minorHAnsi"/>
            <w:vertAlign w:val="superscript"/>
          </w:rPr>
          <w:t>[2]</w:t>
        </w:r>
      </w:hyperlink>
      <w:r w:rsidRPr="00DC6338">
        <w:rPr>
          <w:rFonts w:ascii="Source Sans Pro" w:eastAsia="Source Sans Pro" w:hAnsi="Source Sans Pro" w:cstheme="minorHAnsi"/>
        </w:rPr>
        <w:t>).</w:t>
      </w:r>
    </w:p>
    <w:p w14:paraId="53C8D900" w14:textId="77777777" w:rsidR="009E2B02" w:rsidRPr="00DC6338" w:rsidRDefault="009E2B02" w:rsidP="005A0231">
      <w:pPr>
        <w:spacing w:after="0" w:line="240" w:lineRule="auto"/>
        <w:jc w:val="both"/>
        <w:textAlignment w:val="baseline"/>
        <w:rPr>
          <w:rFonts w:ascii="Source Sans Pro" w:eastAsia="Calibri" w:hAnsi="Source Sans Pro" w:cstheme="minorHAnsi"/>
        </w:rPr>
      </w:pPr>
    </w:p>
    <w:p w14:paraId="5B39BAFA" w14:textId="798B1AF4" w:rsidR="009E2B02" w:rsidRPr="00DC6338" w:rsidRDefault="009E2B02" w:rsidP="005A0231">
      <w:pPr>
        <w:spacing w:after="0" w:line="240" w:lineRule="auto"/>
        <w:jc w:val="both"/>
        <w:rPr>
          <w:rFonts w:ascii="Source Sans Pro" w:eastAsia="Calibri" w:hAnsi="Source Sans Pro" w:cstheme="minorHAnsi"/>
          <w:color w:val="000000" w:themeColor="text1"/>
        </w:rPr>
      </w:pPr>
      <w:r w:rsidRPr="00DC6338">
        <w:rPr>
          <w:rFonts w:ascii="Source Sans Pro" w:eastAsia="Calibri" w:hAnsi="Source Sans Pro" w:cstheme="minorHAnsi"/>
          <w:color w:val="000000" w:themeColor="text1"/>
        </w:rPr>
        <w:t xml:space="preserve">Beyond consolidating RRT managers’ knowledge and skills, this package aims at empowering them to be able to apply best practices to strengthen their rapid response program for emergencies, by developing/enhancing national RRT plans, </w:t>
      </w:r>
      <w:r w:rsidR="007A65A2" w:rsidRPr="00DC6338">
        <w:rPr>
          <w:rFonts w:ascii="Source Sans Pro" w:eastAsia="Calibri" w:hAnsi="Source Sans Pro" w:cstheme="minorHAnsi"/>
          <w:color w:val="000000" w:themeColor="text1"/>
        </w:rPr>
        <w:t>guidelines,</w:t>
      </w:r>
      <w:r w:rsidRPr="00DC6338">
        <w:rPr>
          <w:rFonts w:ascii="Source Sans Pro" w:eastAsia="Calibri" w:hAnsi="Source Sans Pro" w:cstheme="minorHAnsi"/>
          <w:color w:val="000000" w:themeColor="text1"/>
        </w:rPr>
        <w:t xml:space="preserve"> and standard operating procedures (SOPs).</w:t>
      </w:r>
    </w:p>
    <w:p w14:paraId="50C6EAD3" w14:textId="77777777" w:rsidR="009E2B02" w:rsidRPr="00DC6338" w:rsidRDefault="009E2B02" w:rsidP="005A0231">
      <w:pPr>
        <w:spacing w:after="0" w:line="240" w:lineRule="auto"/>
        <w:jc w:val="both"/>
        <w:rPr>
          <w:rFonts w:ascii="Source Sans Pro" w:hAnsi="Source Sans Pro" w:cstheme="minorHAnsi"/>
        </w:rPr>
      </w:pPr>
    </w:p>
    <w:p w14:paraId="7A2B90F7" w14:textId="77777777" w:rsidR="009E2B02" w:rsidRPr="00DC6338" w:rsidRDefault="009E2B02" w:rsidP="005A0231">
      <w:pPr>
        <w:spacing w:after="0" w:line="240" w:lineRule="auto"/>
        <w:jc w:val="both"/>
        <w:rPr>
          <w:rFonts w:ascii="Source Sans Pro" w:eastAsia="Times New Roman" w:hAnsi="Source Sans Pro" w:cstheme="minorHAnsi"/>
          <w:color w:val="000000" w:themeColor="text1"/>
        </w:rPr>
      </w:pPr>
      <w:r w:rsidRPr="00DC6338">
        <w:rPr>
          <w:rFonts w:ascii="Source Sans Pro" w:hAnsi="Source Sans Pro" w:cstheme="minorHAnsi"/>
          <w:noProof/>
          <w:color w:val="2B579A"/>
          <w:shd w:val="clear" w:color="auto" w:fill="E6E6E6"/>
          <w:lang w:val="fr-FR" w:eastAsia="fr-FR"/>
        </w:rPr>
        <w:drawing>
          <wp:inline distT="0" distB="0" distL="0" distR="0" wp14:anchorId="1C4080E8" wp14:editId="719E0B3C">
            <wp:extent cx="6119267" cy="3474720"/>
            <wp:effectExtent l="0" t="0" r="0" b="0"/>
            <wp:docPr id="340998643" name="Picture 340998643" descr="Diagram of the RRT Training Programme structure and components with the Block 2 RRT managers training package circ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998643" name="Image 340998643" descr="Diagram of the RRT Training Programme structure and components with the Block 2 RRT managers training package circled."/>
                    <pic:cNvPicPr/>
                  </pic:nvPicPr>
                  <pic:blipFill rotWithShape="1">
                    <a:blip r:embed="rId18">
                      <a:extLst>
                        <a:ext uri="{28A0092B-C50C-407E-A947-70E740481C1C}">
                          <a14:useLocalDpi xmlns:a14="http://schemas.microsoft.com/office/drawing/2010/main" val="0"/>
                        </a:ext>
                      </a:extLst>
                    </a:blip>
                    <a:srcRect r="939"/>
                    <a:stretch/>
                  </pic:blipFill>
                  <pic:spPr bwMode="auto">
                    <a:xfrm>
                      <a:off x="0" y="0"/>
                      <a:ext cx="6128443" cy="3479930"/>
                    </a:xfrm>
                    <a:prstGeom prst="rect">
                      <a:avLst/>
                    </a:prstGeom>
                    <a:ln>
                      <a:noFill/>
                    </a:ln>
                    <a:extLst>
                      <a:ext uri="{53640926-AAD7-44D8-BBD7-CCE9431645EC}">
                        <a14:shadowObscured xmlns:a14="http://schemas.microsoft.com/office/drawing/2010/main"/>
                      </a:ext>
                    </a:extLst>
                  </pic:spPr>
                </pic:pic>
              </a:graphicData>
            </a:graphic>
          </wp:inline>
        </w:drawing>
      </w:r>
    </w:p>
    <w:p w14:paraId="6FECD726" w14:textId="77777777" w:rsidR="009E2B02" w:rsidRPr="00DC6338" w:rsidRDefault="009E2B02" w:rsidP="005A0231">
      <w:pPr>
        <w:spacing w:after="0" w:line="240" w:lineRule="auto"/>
        <w:jc w:val="both"/>
        <w:rPr>
          <w:rFonts w:ascii="Source Sans Pro" w:hAnsi="Source Sans Pro" w:cstheme="minorHAnsi"/>
          <w:i/>
          <w:iCs/>
          <w:sz w:val="20"/>
          <w:szCs w:val="20"/>
        </w:rPr>
      </w:pPr>
      <w:r w:rsidRPr="00DC6338">
        <w:rPr>
          <w:rFonts w:ascii="Source Sans Pro" w:hAnsi="Source Sans Pro" w:cstheme="minorHAnsi"/>
          <w:i/>
          <w:iCs/>
          <w:sz w:val="20"/>
          <w:szCs w:val="20"/>
        </w:rPr>
        <w:t>Figure 1: Structure and components of the RRT TP</w:t>
      </w:r>
    </w:p>
    <w:p w14:paraId="6C06CCB4" w14:textId="77777777" w:rsidR="009E2B02" w:rsidRDefault="009E2B02" w:rsidP="005A0231">
      <w:pPr>
        <w:spacing w:after="0" w:line="240" w:lineRule="auto"/>
        <w:jc w:val="both"/>
        <w:rPr>
          <w:rFonts w:ascii="Source Sans Pro" w:hAnsi="Source Sans Pro" w:cstheme="minorHAnsi"/>
        </w:rPr>
      </w:pPr>
    </w:p>
    <w:p w14:paraId="2A1AE9CB" w14:textId="68B59AA3" w:rsidR="00A06A20" w:rsidRPr="00DC6338" w:rsidRDefault="00A06A20" w:rsidP="005A0231">
      <w:pPr>
        <w:spacing w:after="0" w:line="240" w:lineRule="auto"/>
        <w:jc w:val="both"/>
        <w:rPr>
          <w:rFonts w:ascii="Source Sans Pro" w:eastAsia="Calibri" w:hAnsi="Source Sans Pro" w:cstheme="minorHAnsi"/>
        </w:rPr>
      </w:pPr>
      <w:r w:rsidRPr="00DC6338">
        <w:rPr>
          <w:rFonts w:ascii="Source Sans Pro" w:eastAsia="Calibri" w:hAnsi="Source Sans Pro" w:cstheme="minorHAnsi"/>
        </w:rPr>
        <w:t xml:space="preserve">The Rapid Response Teams Training Package (RRT MTP) </w:t>
      </w:r>
      <w:r w:rsidR="00211B72">
        <w:rPr>
          <w:rFonts w:ascii="Source Sans Pro" w:eastAsia="Calibri" w:hAnsi="Source Sans Pro" w:cstheme="minorHAnsi"/>
        </w:rPr>
        <w:t xml:space="preserve">is composed of a </w:t>
      </w:r>
      <w:r>
        <w:rPr>
          <w:rFonts w:ascii="Source Sans Pro" w:eastAsia="Calibri" w:hAnsi="Source Sans Pro" w:cstheme="minorHAnsi"/>
        </w:rPr>
        <w:t>series of</w:t>
      </w:r>
      <w:r w:rsidRPr="00DC6338">
        <w:rPr>
          <w:rFonts w:ascii="Source Sans Pro" w:eastAsia="Calibri" w:hAnsi="Source Sans Pro" w:cstheme="minorHAnsi"/>
        </w:rPr>
        <w:t xml:space="preserve"> </w:t>
      </w:r>
      <w:r w:rsidR="003A5E4A">
        <w:rPr>
          <w:rFonts w:ascii="Source Sans Pro" w:eastAsia="Calibri" w:hAnsi="Source Sans Pro" w:cstheme="minorHAnsi"/>
        </w:rPr>
        <w:t xml:space="preserve">customizable </w:t>
      </w:r>
      <w:r w:rsidRPr="00DC6338">
        <w:rPr>
          <w:rFonts w:ascii="Source Sans Pro" w:eastAsia="Calibri" w:hAnsi="Source Sans Pro" w:cstheme="minorHAnsi"/>
        </w:rPr>
        <w:t>resources</w:t>
      </w:r>
      <w:r>
        <w:rPr>
          <w:rFonts w:ascii="Source Sans Pro" w:eastAsia="Calibri" w:hAnsi="Source Sans Pro" w:cstheme="minorHAnsi"/>
        </w:rPr>
        <w:t xml:space="preserve"> grouped in</w:t>
      </w:r>
      <w:r w:rsidR="001D6516">
        <w:rPr>
          <w:rFonts w:ascii="Source Sans Pro" w:eastAsia="Calibri" w:hAnsi="Source Sans Pro" w:cstheme="minorHAnsi"/>
        </w:rPr>
        <w:t>to</w:t>
      </w:r>
      <w:r>
        <w:rPr>
          <w:rFonts w:ascii="Source Sans Pro" w:eastAsia="Calibri" w:hAnsi="Source Sans Pro" w:cstheme="minorHAnsi"/>
        </w:rPr>
        <w:t xml:space="preserve"> 5 sub-folders</w:t>
      </w:r>
      <w:r w:rsidRPr="00DC6338">
        <w:rPr>
          <w:rFonts w:ascii="Source Sans Pro" w:eastAsia="Calibri" w:hAnsi="Source Sans Pro" w:cstheme="minorHAnsi"/>
        </w:rPr>
        <w:t xml:space="preserve">: </w:t>
      </w:r>
    </w:p>
    <w:p w14:paraId="0E409BB2" w14:textId="29256E53" w:rsidR="000934CE" w:rsidRPr="000934CE" w:rsidRDefault="000934CE" w:rsidP="005A0231">
      <w:pPr>
        <w:pStyle w:val="ListParagraph"/>
        <w:numPr>
          <w:ilvl w:val="0"/>
          <w:numId w:val="136"/>
        </w:numPr>
        <w:spacing w:after="0" w:line="240" w:lineRule="auto"/>
        <w:jc w:val="both"/>
        <w:rPr>
          <w:rFonts w:ascii="Source Sans Pro" w:hAnsi="Source Sans Pro" w:cstheme="minorBidi"/>
        </w:rPr>
      </w:pPr>
      <w:r>
        <w:rPr>
          <w:rFonts w:ascii="Source Sans Pro" w:hAnsi="Source Sans Pro" w:cstheme="minorBidi"/>
          <w:b/>
          <w:bCs/>
          <w:lang w:val="en-GB"/>
        </w:rPr>
        <w:t>Implementation guide and toolbox</w:t>
      </w:r>
      <w:r w:rsidR="00750FD8">
        <w:rPr>
          <w:rFonts w:ascii="Source Sans Pro" w:hAnsi="Source Sans Pro" w:cstheme="minorBidi"/>
          <w:b/>
          <w:bCs/>
          <w:lang w:val="en-GB"/>
        </w:rPr>
        <w:t xml:space="preserve"> </w:t>
      </w:r>
      <w:r w:rsidR="00750FD8" w:rsidRPr="00750FD8">
        <w:rPr>
          <w:rFonts w:ascii="Source Sans Pro" w:hAnsi="Source Sans Pro" w:cstheme="minorBidi"/>
          <w:lang w:val="en-GB"/>
        </w:rPr>
        <w:t>(a guide with 13 accompanying tools)</w:t>
      </w:r>
    </w:p>
    <w:p w14:paraId="6587DFB8" w14:textId="4C21718F" w:rsidR="00A06A20" w:rsidRPr="00DC6338" w:rsidRDefault="00F35DB9" w:rsidP="005A0231">
      <w:pPr>
        <w:pStyle w:val="ListParagraph"/>
        <w:numPr>
          <w:ilvl w:val="0"/>
          <w:numId w:val="136"/>
        </w:numPr>
        <w:spacing w:after="0" w:line="240" w:lineRule="auto"/>
        <w:jc w:val="both"/>
        <w:rPr>
          <w:rFonts w:ascii="Source Sans Pro" w:hAnsi="Source Sans Pro" w:cstheme="minorBidi"/>
        </w:rPr>
      </w:pPr>
      <w:r w:rsidRPr="00211B72">
        <w:rPr>
          <w:rFonts w:ascii="Source Sans Pro" w:hAnsi="Source Sans Pro" w:cstheme="minorBidi"/>
          <w:b/>
          <w:bCs/>
          <w:lang w:val="en-GB"/>
        </w:rPr>
        <w:t>R</w:t>
      </w:r>
      <w:proofErr w:type="spellStart"/>
      <w:r w:rsidR="00DB2772" w:rsidRPr="00211B72">
        <w:rPr>
          <w:rFonts w:ascii="Source Sans Pro" w:hAnsi="Source Sans Pro" w:cstheme="minorBidi"/>
          <w:b/>
          <w:bCs/>
        </w:rPr>
        <w:t>esources</w:t>
      </w:r>
      <w:proofErr w:type="spellEnd"/>
      <w:r w:rsidR="00A06A20" w:rsidRPr="00211B72">
        <w:rPr>
          <w:rFonts w:ascii="Source Sans Pro" w:hAnsi="Source Sans Pro" w:cstheme="minorBidi"/>
          <w:b/>
          <w:bCs/>
        </w:rPr>
        <w:t xml:space="preserve"> </w:t>
      </w:r>
      <w:r w:rsidRPr="00211B72">
        <w:rPr>
          <w:rFonts w:ascii="Source Sans Pro" w:hAnsi="Source Sans Pro" w:cstheme="minorBidi"/>
          <w:b/>
          <w:bCs/>
        </w:rPr>
        <w:t>for facilitators</w:t>
      </w:r>
      <w:r>
        <w:rPr>
          <w:rFonts w:ascii="Source Sans Pro" w:hAnsi="Source Sans Pro" w:cstheme="minorBidi"/>
        </w:rPr>
        <w:t xml:space="preserve"> </w:t>
      </w:r>
      <w:r w:rsidR="00A06A20" w:rsidRPr="00DC6338">
        <w:rPr>
          <w:rFonts w:ascii="Source Sans Pro" w:hAnsi="Source Sans Pro" w:cstheme="minorBidi"/>
        </w:rPr>
        <w:t>(</w:t>
      </w:r>
      <w:r w:rsidR="008268D2">
        <w:rPr>
          <w:rFonts w:ascii="Source Sans Pro" w:hAnsi="Source Sans Pro" w:cstheme="minorBidi"/>
        </w:rPr>
        <w:t xml:space="preserve">facilitators </w:t>
      </w:r>
      <w:r w:rsidR="00D40849">
        <w:rPr>
          <w:rFonts w:ascii="Source Sans Pro" w:hAnsi="Source Sans Pro" w:cstheme="minorBidi"/>
        </w:rPr>
        <w:t>preparatory meeting agenda,</w:t>
      </w:r>
      <w:r w:rsidR="00A06A20" w:rsidRPr="00DC6338">
        <w:rPr>
          <w:rFonts w:ascii="Source Sans Pro" w:hAnsi="Source Sans Pro" w:cstheme="minorBidi"/>
        </w:rPr>
        <w:t xml:space="preserve"> in-person workshop agenda, a material and equipment checklist</w:t>
      </w:r>
      <w:r w:rsidR="003A5E4A">
        <w:rPr>
          <w:rFonts w:ascii="Source Sans Pro" w:hAnsi="Source Sans Pro" w:cstheme="minorBidi"/>
        </w:rPr>
        <w:t>, opening session presentation</w:t>
      </w:r>
      <w:r w:rsidR="00A06A20" w:rsidRPr="00DC6338">
        <w:rPr>
          <w:rFonts w:ascii="Source Sans Pro" w:hAnsi="Source Sans Pro" w:cstheme="minorBidi"/>
        </w:rPr>
        <w:t>)</w:t>
      </w:r>
    </w:p>
    <w:p w14:paraId="289E80EB" w14:textId="573D1FD6" w:rsidR="00A06A20" w:rsidRPr="00082E5C" w:rsidRDefault="00F35DB9" w:rsidP="005A0231">
      <w:pPr>
        <w:pStyle w:val="ListParagraph"/>
        <w:numPr>
          <w:ilvl w:val="0"/>
          <w:numId w:val="136"/>
        </w:numPr>
        <w:spacing w:after="0" w:line="240" w:lineRule="auto"/>
        <w:jc w:val="both"/>
        <w:rPr>
          <w:rFonts w:ascii="Source Sans Pro" w:hAnsi="Source Sans Pro" w:cstheme="minorBidi"/>
        </w:rPr>
      </w:pPr>
      <w:r w:rsidRPr="00082E5C">
        <w:rPr>
          <w:rFonts w:ascii="Source Sans Pro" w:hAnsi="Source Sans Pro" w:cstheme="minorBidi"/>
          <w:b/>
          <w:bCs/>
        </w:rPr>
        <w:t>Resources for p</w:t>
      </w:r>
      <w:r w:rsidR="00A06A20" w:rsidRPr="00082E5C">
        <w:rPr>
          <w:rFonts w:ascii="Source Sans Pro" w:hAnsi="Source Sans Pro" w:cstheme="minorBidi"/>
          <w:b/>
          <w:bCs/>
        </w:rPr>
        <w:t>articipants</w:t>
      </w:r>
      <w:r w:rsidR="00DB2772" w:rsidRPr="00082E5C">
        <w:rPr>
          <w:rFonts w:ascii="Source Sans Pro" w:hAnsi="Source Sans Pro" w:cstheme="minorBidi"/>
        </w:rPr>
        <w:t xml:space="preserve"> </w:t>
      </w:r>
      <w:r w:rsidR="00A06A20" w:rsidRPr="00082E5C">
        <w:rPr>
          <w:rFonts w:ascii="Source Sans Pro" w:hAnsi="Source Sans Pro" w:cstheme="minorBidi"/>
        </w:rPr>
        <w:t>(</w:t>
      </w:r>
      <w:r w:rsidR="00082E5C" w:rsidRPr="00082E5C">
        <w:rPr>
          <w:rFonts w:ascii="Source Sans Pro" w:hAnsi="Source Sans Pro" w:cstheme="minorBidi"/>
        </w:rPr>
        <w:t xml:space="preserve">this </w:t>
      </w:r>
      <w:r w:rsidR="00A06A20" w:rsidRPr="00082E5C">
        <w:rPr>
          <w:rFonts w:ascii="Source Sans Pro" w:hAnsi="Source Sans Pro" w:cstheme="minorBidi"/>
        </w:rPr>
        <w:t>guide)</w:t>
      </w:r>
    </w:p>
    <w:p w14:paraId="04829322" w14:textId="29F99221" w:rsidR="00A06A20" w:rsidRPr="00DC6338" w:rsidRDefault="0003008E" w:rsidP="005A0231">
      <w:pPr>
        <w:pStyle w:val="ListParagraph"/>
        <w:numPr>
          <w:ilvl w:val="0"/>
          <w:numId w:val="136"/>
        </w:numPr>
        <w:spacing w:after="0" w:line="240" w:lineRule="auto"/>
        <w:jc w:val="both"/>
        <w:rPr>
          <w:rFonts w:ascii="Source Sans Pro" w:hAnsi="Source Sans Pro" w:cstheme="minorBidi"/>
        </w:rPr>
      </w:pPr>
      <w:r w:rsidRPr="00211B72">
        <w:rPr>
          <w:rFonts w:ascii="Source Sans Pro" w:hAnsi="Source Sans Pro" w:cstheme="minorBidi"/>
          <w:b/>
          <w:bCs/>
        </w:rPr>
        <w:t>C</w:t>
      </w:r>
      <w:r w:rsidR="00A06A20" w:rsidRPr="00211B72">
        <w:rPr>
          <w:rFonts w:ascii="Source Sans Pro" w:hAnsi="Source Sans Pro" w:cstheme="minorBidi"/>
          <w:b/>
          <w:bCs/>
        </w:rPr>
        <w:t>ontent</w:t>
      </w:r>
      <w:r w:rsidR="00A06A20" w:rsidRPr="00DC6338">
        <w:rPr>
          <w:rFonts w:ascii="Source Sans Pro" w:hAnsi="Source Sans Pro" w:cstheme="minorBidi"/>
        </w:rPr>
        <w:t xml:space="preserve"> (PowerPoint presentations, </w:t>
      </w:r>
      <w:r w:rsidR="001F0F2C">
        <w:rPr>
          <w:rFonts w:ascii="Source Sans Pro" w:hAnsi="Source Sans Pro" w:cstheme="minorBidi"/>
        </w:rPr>
        <w:t xml:space="preserve">scenarios, </w:t>
      </w:r>
      <w:r w:rsidR="00A06A20" w:rsidRPr="00DC6338">
        <w:rPr>
          <w:rFonts w:ascii="Source Sans Pro" w:hAnsi="Source Sans Pro" w:cstheme="minorBidi"/>
        </w:rPr>
        <w:t>instructions for group work)</w:t>
      </w:r>
    </w:p>
    <w:p w14:paraId="3BC906E9" w14:textId="2CB6F2F9" w:rsidR="00A06A20" w:rsidRPr="004E1975" w:rsidRDefault="0003008E" w:rsidP="005A0231">
      <w:pPr>
        <w:pStyle w:val="ListParagraph"/>
        <w:numPr>
          <w:ilvl w:val="0"/>
          <w:numId w:val="136"/>
        </w:numPr>
        <w:spacing w:after="0" w:line="240" w:lineRule="auto"/>
        <w:jc w:val="both"/>
        <w:rPr>
          <w:rFonts w:ascii="Source Sans Pro" w:hAnsi="Source Sans Pro" w:cstheme="minorBidi"/>
        </w:rPr>
      </w:pPr>
      <w:r w:rsidRPr="465EF293">
        <w:rPr>
          <w:rFonts w:ascii="Source Sans Pro" w:hAnsi="Source Sans Pro" w:cstheme="minorBidi"/>
          <w:b/>
        </w:rPr>
        <w:t>E</w:t>
      </w:r>
      <w:r w:rsidR="00A06A20" w:rsidRPr="465EF293">
        <w:rPr>
          <w:rFonts w:ascii="Source Sans Pro" w:hAnsi="Source Sans Pro" w:cstheme="minorBidi"/>
          <w:b/>
        </w:rPr>
        <w:t>valuation</w:t>
      </w:r>
      <w:r w:rsidR="00A06A20" w:rsidRPr="465EF293">
        <w:rPr>
          <w:rFonts w:ascii="Source Sans Pro" w:hAnsi="Source Sans Pro" w:cstheme="minorBidi"/>
        </w:rPr>
        <w:t xml:space="preserve"> </w:t>
      </w:r>
      <w:r w:rsidR="001F0F2C" w:rsidRPr="465EF293">
        <w:rPr>
          <w:rFonts w:ascii="Source Sans Pro" w:hAnsi="Source Sans Pro" w:cstheme="minorBidi"/>
        </w:rPr>
        <w:t>(tool</w:t>
      </w:r>
      <w:r w:rsidR="00886856" w:rsidRPr="465EF293">
        <w:rPr>
          <w:rFonts w:ascii="Source Sans Pro" w:hAnsi="Source Sans Pro" w:cstheme="minorBidi"/>
        </w:rPr>
        <w:t>s for evaluation of satisfaction, learning, impact and results levels).</w:t>
      </w:r>
    </w:p>
    <w:p w14:paraId="5B57F910" w14:textId="09080DC3" w:rsidR="465EF293" w:rsidRDefault="465EF293" w:rsidP="465EF293">
      <w:pPr>
        <w:spacing w:after="0" w:line="240" w:lineRule="auto"/>
        <w:jc w:val="both"/>
        <w:rPr>
          <w:rFonts w:ascii="Source Sans Pro" w:hAnsi="Source Sans Pro" w:cstheme="minorBidi"/>
        </w:rPr>
      </w:pPr>
    </w:p>
    <w:p w14:paraId="1B5FEDC7" w14:textId="44BA7107" w:rsidR="465EF293" w:rsidRDefault="465EF293" w:rsidP="465EF293">
      <w:pPr>
        <w:spacing w:after="0" w:line="240" w:lineRule="auto"/>
        <w:jc w:val="both"/>
        <w:rPr>
          <w:rFonts w:ascii="Source Sans Pro" w:hAnsi="Source Sans Pro" w:cstheme="minorBidi"/>
        </w:rPr>
      </w:pPr>
    </w:p>
    <w:p w14:paraId="18599AE2" w14:textId="04614BDE" w:rsidR="009E2B02" w:rsidRPr="00DC6338" w:rsidRDefault="40F07FB2" w:rsidP="00DE497D">
      <w:pPr>
        <w:pStyle w:val="Heading1"/>
        <w:numPr>
          <w:ilvl w:val="0"/>
          <w:numId w:val="139"/>
        </w:numPr>
        <w:spacing w:before="0" w:line="240" w:lineRule="auto"/>
        <w:rPr>
          <w:rFonts w:ascii="Source Sans Pro" w:hAnsi="Source Sans Pro" w:cstheme="minorBidi"/>
          <w:color w:val="C00000"/>
        </w:rPr>
      </w:pPr>
      <w:bookmarkStart w:id="4" w:name="_Toc124949015"/>
      <w:bookmarkStart w:id="5" w:name="_Toc1501640261"/>
      <w:bookmarkStart w:id="6" w:name="_Toc177462229"/>
      <w:r w:rsidRPr="00DC6338">
        <w:rPr>
          <w:rFonts w:ascii="Source Sans Pro" w:hAnsi="Source Sans Pro" w:cstheme="minorBidi"/>
          <w:color w:val="C00000"/>
        </w:rPr>
        <w:t xml:space="preserve">RRT Managers </w:t>
      </w:r>
      <w:r w:rsidR="009813FA" w:rsidRPr="00DC6338">
        <w:rPr>
          <w:rFonts w:ascii="Source Sans Pro" w:hAnsi="Source Sans Pro" w:cstheme="minorBidi"/>
          <w:color w:val="C00000"/>
        </w:rPr>
        <w:t xml:space="preserve">Training Package </w:t>
      </w:r>
      <w:r w:rsidR="005F1152" w:rsidRPr="00DC6338">
        <w:rPr>
          <w:rFonts w:ascii="Source Sans Pro" w:hAnsi="Source Sans Pro" w:cstheme="minorBidi"/>
          <w:color w:val="C00000"/>
        </w:rPr>
        <w:t>goal</w:t>
      </w:r>
      <w:r w:rsidRPr="00DC6338">
        <w:rPr>
          <w:rFonts w:ascii="Source Sans Pro" w:hAnsi="Source Sans Pro" w:cstheme="minorBidi"/>
          <w:color w:val="C00000"/>
        </w:rPr>
        <w:t>, objectives</w:t>
      </w:r>
      <w:r w:rsidR="6ACDEB5A" w:rsidRPr="00DC6338">
        <w:rPr>
          <w:rFonts w:ascii="Source Sans Pro" w:hAnsi="Source Sans Pro" w:cstheme="minorBidi"/>
          <w:color w:val="C00000"/>
        </w:rPr>
        <w:t xml:space="preserve"> and</w:t>
      </w:r>
      <w:r w:rsidRPr="00DC6338">
        <w:rPr>
          <w:rFonts w:ascii="Source Sans Pro" w:hAnsi="Source Sans Pro" w:cstheme="minorBidi"/>
          <w:color w:val="C00000"/>
        </w:rPr>
        <w:t xml:space="preserve"> </w:t>
      </w:r>
      <w:r w:rsidR="7E0CD14F" w:rsidRPr="00DC6338">
        <w:rPr>
          <w:rFonts w:ascii="Source Sans Pro" w:hAnsi="Source Sans Pro" w:cstheme="minorBidi"/>
          <w:color w:val="C00000"/>
        </w:rPr>
        <w:t>target</w:t>
      </w:r>
      <w:bookmarkEnd w:id="4"/>
      <w:bookmarkEnd w:id="5"/>
      <w:bookmarkEnd w:id="6"/>
    </w:p>
    <w:p w14:paraId="40978C58" w14:textId="77777777" w:rsidR="009E2B02" w:rsidRPr="00DC6338" w:rsidRDefault="009E2B02" w:rsidP="005A0231">
      <w:pPr>
        <w:spacing w:after="0" w:line="240" w:lineRule="auto"/>
        <w:rPr>
          <w:rFonts w:ascii="Source Sans Pro" w:eastAsiaTheme="majorEastAsia" w:hAnsi="Source Sans Pro" w:cstheme="minorHAnsi"/>
          <w:b/>
          <w:bCs/>
          <w:color w:val="002060"/>
          <w:sz w:val="20"/>
          <w:szCs w:val="20"/>
        </w:rPr>
      </w:pPr>
    </w:p>
    <w:p w14:paraId="10EFE74F" w14:textId="77777777" w:rsidR="009E2B02" w:rsidRPr="00DC6338" w:rsidRDefault="40F07FB2" w:rsidP="005A0231">
      <w:pPr>
        <w:pStyle w:val="Heading2"/>
        <w:spacing w:before="0" w:line="240" w:lineRule="auto"/>
        <w:rPr>
          <w:rFonts w:ascii="Source Sans Pro" w:hAnsi="Source Sans Pro"/>
          <w:color w:val="002060"/>
        </w:rPr>
      </w:pPr>
      <w:bookmarkStart w:id="7" w:name="_Toc177462230"/>
      <w:r w:rsidRPr="00DC6338">
        <w:rPr>
          <w:rFonts w:ascii="Source Sans Pro" w:hAnsi="Source Sans Pro"/>
          <w:color w:val="002060"/>
        </w:rPr>
        <w:t>2.1 Goal</w:t>
      </w:r>
      <w:bookmarkEnd w:id="7"/>
    </w:p>
    <w:p w14:paraId="5E898548" w14:textId="77777777" w:rsidR="009E2B02" w:rsidRPr="00DC6338" w:rsidRDefault="009E2B02" w:rsidP="005A0231">
      <w:pPr>
        <w:spacing w:after="0" w:line="240" w:lineRule="auto"/>
        <w:jc w:val="both"/>
        <w:rPr>
          <w:rFonts w:ascii="Source Sans Pro" w:eastAsia="Calibri" w:hAnsi="Source Sans Pro" w:cstheme="minorHAnsi"/>
        </w:rPr>
      </w:pPr>
    </w:p>
    <w:p w14:paraId="5CCB1537" w14:textId="54E0C71C" w:rsidR="009E2B02" w:rsidRPr="00DC6338" w:rsidRDefault="009E2B02" w:rsidP="005A0231">
      <w:pPr>
        <w:spacing w:after="0" w:line="240" w:lineRule="auto"/>
        <w:jc w:val="both"/>
        <w:rPr>
          <w:rFonts w:ascii="Source Sans Pro" w:eastAsia="Calibri" w:hAnsi="Source Sans Pro" w:cstheme="minorHAnsi"/>
        </w:rPr>
      </w:pPr>
      <w:r w:rsidRPr="00DC6338">
        <w:rPr>
          <w:rFonts w:ascii="Source Sans Pro" w:eastAsia="Calibri" w:hAnsi="Source Sans Pro" w:cstheme="minorHAnsi"/>
        </w:rPr>
        <w:t xml:space="preserve">The RRT </w:t>
      </w:r>
      <w:r w:rsidR="005F1152" w:rsidRPr="00DC6338">
        <w:rPr>
          <w:rFonts w:ascii="Source Sans Pro" w:eastAsia="Calibri" w:hAnsi="Source Sans Pro" w:cstheme="minorHAnsi"/>
        </w:rPr>
        <w:t>MTP</w:t>
      </w:r>
      <w:r w:rsidRPr="00DC6338">
        <w:rPr>
          <w:rFonts w:ascii="Source Sans Pro" w:eastAsia="Calibri" w:hAnsi="Source Sans Pro" w:cstheme="minorHAnsi"/>
        </w:rPr>
        <w:t xml:space="preserve"> aims to empower Member States to reinforce the capacities and skills of their RRT management teams </w:t>
      </w:r>
      <w:r w:rsidRPr="00DC6338">
        <w:rPr>
          <w:rFonts w:ascii="Source Sans Pro" w:eastAsia="Calibri" w:hAnsi="Source Sans Pro" w:cstheme="minorHAnsi"/>
          <w:lang w:val="en-US"/>
        </w:rPr>
        <w:t>to ensure that RRTs are effectively established, run, tested, and maintained during preparedness phase, and that RRTs are operational according to set procedures during response phase.</w:t>
      </w:r>
      <w:r w:rsidRPr="00DC6338">
        <w:rPr>
          <w:rFonts w:ascii="Source Sans Pro" w:eastAsia="Calibri" w:hAnsi="Source Sans Pro" w:cstheme="minorHAnsi"/>
        </w:rPr>
        <w:t>   </w:t>
      </w:r>
    </w:p>
    <w:p w14:paraId="05AC2853" w14:textId="77777777" w:rsidR="009468B9" w:rsidRDefault="009468B9" w:rsidP="005A0231">
      <w:pPr>
        <w:spacing w:after="0" w:line="240" w:lineRule="auto"/>
        <w:jc w:val="both"/>
        <w:rPr>
          <w:rFonts w:ascii="Source Sans Pro" w:eastAsia="Calibri" w:hAnsi="Source Sans Pro" w:cstheme="minorHAnsi"/>
        </w:rPr>
      </w:pPr>
    </w:p>
    <w:p w14:paraId="33AA0949" w14:textId="77777777" w:rsidR="00750FD8" w:rsidRPr="00DC6338" w:rsidRDefault="00750FD8" w:rsidP="005A0231">
      <w:pPr>
        <w:spacing w:after="0" w:line="240" w:lineRule="auto"/>
        <w:jc w:val="both"/>
        <w:rPr>
          <w:rFonts w:ascii="Source Sans Pro" w:eastAsia="Calibri" w:hAnsi="Source Sans Pro" w:cstheme="minorHAnsi"/>
        </w:rPr>
      </w:pPr>
    </w:p>
    <w:p w14:paraId="21E6F3D9" w14:textId="77777777" w:rsidR="009E2B02" w:rsidRPr="00DC6338" w:rsidRDefault="40F07FB2" w:rsidP="005A0231">
      <w:pPr>
        <w:pStyle w:val="Heading2"/>
        <w:spacing w:before="0" w:line="240" w:lineRule="auto"/>
        <w:rPr>
          <w:rFonts w:ascii="Source Sans Pro" w:hAnsi="Source Sans Pro"/>
          <w:color w:val="002060"/>
        </w:rPr>
      </w:pPr>
      <w:bookmarkStart w:id="8" w:name="_Toc177462231"/>
      <w:r w:rsidRPr="00DC6338">
        <w:rPr>
          <w:rFonts w:ascii="Source Sans Pro" w:hAnsi="Source Sans Pro"/>
          <w:color w:val="002060"/>
        </w:rPr>
        <w:t>2.2 Objectives</w:t>
      </w:r>
      <w:bookmarkEnd w:id="8"/>
    </w:p>
    <w:p w14:paraId="34258C6C" w14:textId="77777777" w:rsidR="009E2B02" w:rsidRPr="00DC6338" w:rsidRDefault="009E2B02" w:rsidP="005A0231">
      <w:pPr>
        <w:spacing w:after="0" w:line="240" w:lineRule="auto"/>
        <w:jc w:val="both"/>
        <w:rPr>
          <w:rFonts w:ascii="Source Sans Pro" w:eastAsia="Calibri" w:hAnsi="Source Sans Pro" w:cstheme="minorHAnsi"/>
        </w:rPr>
      </w:pPr>
    </w:p>
    <w:p w14:paraId="1F88D4BE" w14:textId="07AB239B" w:rsidR="009E2B02" w:rsidRPr="00DC6338" w:rsidRDefault="009E2B02" w:rsidP="005A0231">
      <w:pPr>
        <w:spacing w:after="0" w:line="240" w:lineRule="auto"/>
        <w:jc w:val="both"/>
        <w:rPr>
          <w:rFonts w:ascii="Source Sans Pro" w:eastAsia="Calibri" w:hAnsi="Source Sans Pro" w:cstheme="minorHAnsi"/>
        </w:rPr>
      </w:pPr>
      <w:r w:rsidRPr="00DC6338">
        <w:rPr>
          <w:rFonts w:ascii="Source Sans Pro" w:eastAsia="Calibri" w:hAnsi="Source Sans Pro" w:cstheme="minorHAnsi"/>
        </w:rPr>
        <w:t xml:space="preserve">The RRT MTP provides RRT managers with the opportunity to develop or adapt plans, </w:t>
      </w:r>
      <w:r w:rsidR="000A4815" w:rsidRPr="00DC6338">
        <w:rPr>
          <w:rFonts w:ascii="Source Sans Pro" w:eastAsia="Calibri" w:hAnsi="Source Sans Pro" w:cstheme="minorHAnsi"/>
        </w:rPr>
        <w:t>s</w:t>
      </w:r>
      <w:r w:rsidRPr="00DC6338">
        <w:rPr>
          <w:rFonts w:ascii="Source Sans Pro" w:eastAsia="Calibri" w:hAnsi="Source Sans Pro" w:cstheme="minorHAnsi"/>
        </w:rPr>
        <w:t xml:space="preserve">tandard </w:t>
      </w:r>
      <w:r w:rsidR="000A4815" w:rsidRPr="00DC6338">
        <w:rPr>
          <w:rFonts w:ascii="Source Sans Pro" w:eastAsia="Calibri" w:hAnsi="Source Sans Pro" w:cstheme="minorHAnsi"/>
        </w:rPr>
        <w:t>o</w:t>
      </w:r>
      <w:r w:rsidRPr="00DC6338">
        <w:rPr>
          <w:rFonts w:ascii="Source Sans Pro" w:eastAsia="Calibri" w:hAnsi="Source Sans Pro" w:cstheme="minorHAnsi"/>
        </w:rPr>
        <w:t xml:space="preserve">perating </w:t>
      </w:r>
      <w:r w:rsidR="000A4815" w:rsidRPr="00DC6338">
        <w:rPr>
          <w:rFonts w:ascii="Source Sans Pro" w:eastAsia="Calibri" w:hAnsi="Source Sans Pro" w:cstheme="minorHAnsi"/>
        </w:rPr>
        <w:t>p</w:t>
      </w:r>
      <w:r w:rsidR="007A65A2" w:rsidRPr="00DC6338">
        <w:rPr>
          <w:rFonts w:ascii="Source Sans Pro" w:eastAsia="Calibri" w:hAnsi="Source Sans Pro" w:cstheme="minorHAnsi"/>
        </w:rPr>
        <w:t>rocedures,</w:t>
      </w:r>
      <w:r w:rsidRPr="00DC6338">
        <w:rPr>
          <w:rFonts w:ascii="Source Sans Pro" w:eastAsia="Calibri" w:hAnsi="Source Sans Pro" w:cstheme="minorHAnsi"/>
        </w:rPr>
        <w:t> and tools to facilitate RRT management, including:</w:t>
      </w:r>
    </w:p>
    <w:p w14:paraId="09A643A2" w14:textId="178AB30B"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 xml:space="preserve">RRT guidance and </w:t>
      </w:r>
      <w:r w:rsidR="009577F6" w:rsidRPr="00DC6338">
        <w:rPr>
          <w:rFonts w:ascii="Source Sans Pro" w:hAnsi="Source Sans Pro" w:cstheme="minorHAnsi"/>
        </w:rPr>
        <w:t>s</w:t>
      </w:r>
      <w:r w:rsidRPr="00DC6338">
        <w:rPr>
          <w:rFonts w:ascii="Source Sans Pro" w:hAnsi="Source Sans Pro" w:cstheme="minorHAnsi"/>
        </w:rPr>
        <w:t xml:space="preserve">tandard </w:t>
      </w:r>
      <w:r w:rsidR="009577F6" w:rsidRPr="00DC6338">
        <w:rPr>
          <w:rFonts w:ascii="Source Sans Pro" w:hAnsi="Source Sans Pro" w:cstheme="minorHAnsi"/>
        </w:rPr>
        <w:t>o</w:t>
      </w:r>
      <w:r w:rsidRPr="00DC6338">
        <w:rPr>
          <w:rFonts w:ascii="Source Sans Pro" w:hAnsi="Source Sans Pro" w:cstheme="minorHAnsi"/>
        </w:rPr>
        <w:t xml:space="preserve">perating </w:t>
      </w:r>
      <w:r w:rsidR="009577F6" w:rsidRPr="00DC6338">
        <w:rPr>
          <w:rFonts w:ascii="Source Sans Pro" w:hAnsi="Source Sans Pro" w:cstheme="minorHAnsi"/>
        </w:rPr>
        <w:t>p</w:t>
      </w:r>
      <w:r w:rsidRPr="00DC6338">
        <w:rPr>
          <w:rFonts w:ascii="Source Sans Pro" w:hAnsi="Source Sans Pro" w:cstheme="minorHAnsi"/>
        </w:rPr>
        <w:t>rocedures (SOPs) adapted to the country context</w:t>
      </w:r>
    </w:p>
    <w:p w14:paraId="4A7D40C5"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A roster of RRT members adapted to the country context</w:t>
      </w:r>
    </w:p>
    <w:p w14:paraId="5184356E" w14:textId="6F4C188B" w:rsidR="009E2B02" w:rsidRPr="00DC6338" w:rsidRDefault="5FC27D4C" w:rsidP="005A0231">
      <w:pPr>
        <w:pStyle w:val="ListParagraph"/>
        <w:numPr>
          <w:ilvl w:val="0"/>
          <w:numId w:val="16"/>
        </w:numPr>
        <w:spacing w:after="0" w:line="240" w:lineRule="auto"/>
        <w:jc w:val="both"/>
        <w:rPr>
          <w:rFonts w:ascii="Source Sans Pro" w:hAnsi="Source Sans Pro" w:cstheme="minorBidi"/>
        </w:rPr>
      </w:pPr>
      <w:r w:rsidRPr="00DC6338">
        <w:rPr>
          <w:rFonts w:ascii="Source Sans Pro" w:hAnsi="Source Sans Pro" w:cstheme="minorBidi"/>
        </w:rPr>
        <w:t>An RRT monitoring and evaluation (M&amp;E) framework including RRT key performance indicators (KPIs</w:t>
      </w:r>
      <w:proofErr w:type="gramStart"/>
      <w:r w:rsidRPr="00DC6338">
        <w:rPr>
          <w:rFonts w:ascii="Source Sans Pro" w:hAnsi="Source Sans Pro" w:cstheme="minorBidi"/>
        </w:rPr>
        <w:t>)</w:t>
      </w:r>
      <w:proofErr w:type="gramEnd"/>
      <w:r w:rsidRPr="00DC6338">
        <w:rPr>
          <w:rFonts w:ascii="Source Sans Pro" w:hAnsi="Source Sans Pro" w:cstheme="minorBidi"/>
        </w:rPr>
        <w:t> and evaluation tools adapted to the country context.</w:t>
      </w:r>
    </w:p>
    <w:p w14:paraId="612FCAAB" w14:textId="67A826A8" w:rsidR="02B4AE77" w:rsidRPr="00DC6338" w:rsidRDefault="02B4AE77" w:rsidP="005A0231">
      <w:pPr>
        <w:pStyle w:val="ListParagraph"/>
        <w:numPr>
          <w:ilvl w:val="0"/>
          <w:numId w:val="16"/>
        </w:numPr>
        <w:spacing w:after="0" w:line="240" w:lineRule="auto"/>
        <w:jc w:val="both"/>
        <w:rPr>
          <w:rFonts w:ascii="Source Sans Pro" w:hAnsi="Source Sans Pro" w:cstheme="minorBidi"/>
        </w:rPr>
      </w:pPr>
      <w:r w:rsidRPr="00DC6338">
        <w:rPr>
          <w:rFonts w:ascii="Source Sans Pro" w:hAnsi="Source Sans Pro" w:cstheme="minorBidi"/>
        </w:rPr>
        <w:t>A plan for RRT management (including administrative aspects, logistics, training, performance evaluation, funding, etc.).</w:t>
      </w:r>
    </w:p>
    <w:p w14:paraId="15EC7CFD" w14:textId="77777777" w:rsidR="009468B9" w:rsidRDefault="009468B9" w:rsidP="005A0231">
      <w:pPr>
        <w:spacing w:after="0" w:line="240" w:lineRule="auto"/>
        <w:jc w:val="both"/>
        <w:rPr>
          <w:rFonts w:ascii="Source Sans Pro" w:hAnsi="Source Sans Pro" w:cstheme="minorHAnsi"/>
        </w:rPr>
      </w:pPr>
    </w:p>
    <w:p w14:paraId="4BE0E295" w14:textId="77777777" w:rsidR="00750FD8" w:rsidRPr="008B1FCD" w:rsidRDefault="00750FD8" w:rsidP="005A0231">
      <w:pPr>
        <w:spacing w:after="0" w:line="240" w:lineRule="auto"/>
        <w:jc w:val="both"/>
        <w:rPr>
          <w:rFonts w:ascii="Source Sans Pro" w:hAnsi="Source Sans Pro" w:cstheme="minorHAnsi"/>
        </w:rPr>
      </w:pPr>
    </w:p>
    <w:p w14:paraId="580293CD" w14:textId="77777777" w:rsidR="009E2B02" w:rsidRPr="00DC6338" w:rsidRDefault="40F07FB2" w:rsidP="005A0231">
      <w:pPr>
        <w:pStyle w:val="Heading2"/>
        <w:spacing w:before="0" w:line="240" w:lineRule="auto"/>
        <w:rPr>
          <w:rFonts w:ascii="Source Sans Pro" w:hAnsi="Source Sans Pro"/>
          <w:color w:val="002060"/>
        </w:rPr>
      </w:pPr>
      <w:bookmarkStart w:id="9" w:name="_Toc177462232"/>
      <w:r w:rsidRPr="00DC6338">
        <w:rPr>
          <w:rFonts w:ascii="Source Sans Pro" w:hAnsi="Source Sans Pro"/>
          <w:color w:val="002060"/>
        </w:rPr>
        <w:t>2.3 Target audience</w:t>
      </w:r>
      <w:bookmarkEnd w:id="9"/>
    </w:p>
    <w:p w14:paraId="75ED0D51" w14:textId="77777777" w:rsidR="009E2B02" w:rsidRPr="00DC6338" w:rsidRDefault="009E2B02" w:rsidP="005A0231">
      <w:pPr>
        <w:spacing w:after="0" w:line="240" w:lineRule="auto"/>
        <w:jc w:val="both"/>
        <w:rPr>
          <w:rFonts w:ascii="Source Sans Pro" w:eastAsia="Calibri" w:hAnsi="Source Sans Pro" w:cstheme="minorHAnsi"/>
        </w:rPr>
      </w:pPr>
    </w:p>
    <w:p w14:paraId="2224C135" w14:textId="050EBD49" w:rsidR="009E2B02" w:rsidRPr="00DC6338" w:rsidRDefault="009E2B02" w:rsidP="005A0231">
      <w:pPr>
        <w:spacing w:after="0" w:line="240" w:lineRule="auto"/>
        <w:jc w:val="both"/>
        <w:rPr>
          <w:rFonts w:ascii="Source Sans Pro" w:eastAsia="Calibri" w:hAnsi="Source Sans Pro" w:cstheme="minorHAnsi"/>
        </w:rPr>
      </w:pPr>
      <w:r w:rsidRPr="00DC6338">
        <w:rPr>
          <w:rFonts w:ascii="Source Sans Pro" w:eastAsia="Calibri" w:hAnsi="Source Sans Pro" w:cstheme="minorHAnsi"/>
        </w:rPr>
        <w:t xml:space="preserve">The RRT </w:t>
      </w:r>
      <w:r w:rsidR="002C5974" w:rsidRPr="00DC6338">
        <w:rPr>
          <w:rFonts w:ascii="Source Sans Pro" w:eastAsia="Calibri" w:hAnsi="Source Sans Pro" w:cstheme="minorHAnsi"/>
        </w:rPr>
        <w:t>MTP</w:t>
      </w:r>
      <w:r w:rsidRPr="00DC6338">
        <w:rPr>
          <w:rFonts w:ascii="Source Sans Pro" w:eastAsia="Calibri" w:hAnsi="Source Sans Pro" w:cstheme="minorHAnsi"/>
        </w:rPr>
        <w:t xml:space="preserve"> is geared to professionals having the responsibility to oversee RRTs, usually located at the Public Health Emergency Operations Center (PHEOC) or within an equivalent structure. RRT management teams may include the following roles: </w:t>
      </w:r>
    </w:p>
    <w:p w14:paraId="7714CD91"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RRT Manager/Management Lead </w:t>
      </w:r>
    </w:p>
    <w:p w14:paraId="741F202B"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Deployment/Surge Coordinator </w:t>
      </w:r>
    </w:p>
    <w:p w14:paraId="6922126C"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Training Specialist/Coordinator </w:t>
      </w:r>
    </w:p>
    <w:p w14:paraId="5B299C5D"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Roster Manager/Data Analyst </w:t>
      </w:r>
    </w:p>
    <w:p w14:paraId="66608189"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Monitoring and evaluation specialist</w:t>
      </w:r>
    </w:p>
    <w:p w14:paraId="1F56583D" w14:textId="77777777" w:rsidR="009E2B02" w:rsidRPr="00DC6338" w:rsidRDefault="009E2B02" w:rsidP="005A0231">
      <w:pPr>
        <w:spacing w:after="0" w:line="240" w:lineRule="auto"/>
        <w:jc w:val="both"/>
        <w:textAlignment w:val="baseline"/>
        <w:rPr>
          <w:rFonts w:ascii="Source Sans Pro" w:eastAsia="Times New Roman" w:hAnsi="Source Sans Pro"/>
          <w:lang w:val="fr-FR" w:eastAsia="fr-FR"/>
        </w:rPr>
      </w:pPr>
      <w:r w:rsidRPr="00DC6338">
        <w:rPr>
          <w:rFonts w:ascii="Source Sans Pro" w:eastAsia="Times New Roman" w:hAnsi="Source Sans Pro"/>
          <w:lang w:val="fr-FR" w:eastAsia="fr-FR"/>
        </w:rPr>
        <w:t> </w:t>
      </w:r>
    </w:p>
    <w:p w14:paraId="4E83CC1D" w14:textId="77777777" w:rsidR="009E2B02" w:rsidRPr="00DC6338" w:rsidRDefault="009E2B02" w:rsidP="005A0231">
      <w:pPr>
        <w:spacing w:after="0" w:line="240" w:lineRule="auto"/>
        <w:jc w:val="both"/>
        <w:rPr>
          <w:rFonts w:ascii="Source Sans Pro" w:eastAsia="Calibri" w:hAnsi="Source Sans Pro" w:cstheme="minorHAnsi"/>
        </w:rPr>
      </w:pPr>
      <w:r w:rsidRPr="00DC6338">
        <w:rPr>
          <w:rFonts w:ascii="Source Sans Pro" w:eastAsia="Calibri" w:hAnsi="Source Sans Pro" w:cstheme="minorHAnsi"/>
        </w:rPr>
        <w:t>Besides, and based on countries available human resources, relevant profiles may include: </w:t>
      </w:r>
    </w:p>
    <w:p w14:paraId="313A57F7"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Emergency response manager/coordinator positions and/or individuals involved in public health emergency response decision-making   </w:t>
      </w:r>
    </w:p>
    <w:p w14:paraId="264D79FF"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Rapid response team managers or country equivalents  </w:t>
      </w:r>
    </w:p>
    <w:p w14:paraId="054DE842"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EOC managers if they exist in the country’s response structure  </w:t>
      </w:r>
    </w:p>
    <w:p w14:paraId="18D3DD6F"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Human Resources/Administration/Finance for public health emergency response  </w:t>
      </w:r>
    </w:p>
    <w:p w14:paraId="12E29A4F"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Regional focal points within the country with expertise/focus on cross-border and/or regional responses </w:t>
      </w:r>
    </w:p>
    <w:p w14:paraId="1A4677E8" w14:textId="77777777" w:rsidR="009E2B02" w:rsidRPr="00DC6338" w:rsidRDefault="009E2B02" w:rsidP="005A0231">
      <w:pPr>
        <w:pStyle w:val="ListParagraph"/>
        <w:numPr>
          <w:ilvl w:val="0"/>
          <w:numId w:val="16"/>
        </w:numPr>
        <w:spacing w:after="0" w:line="240" w:lineRule="auto"/>
        <w:jc w:val="both"/>
        <w:rPr>
          <w:rFonts w:ascii="Source Sans Pro" w:hAnsi="Source Sans Pro" w:cstheme="minorHAnsi"/>
        </w:rPr>
      </w:pPr>
      <w:r w:rsidRPr="00DC6338">
        <w:rPr>
          <w:rFonts w:ascii="Source Sans Pro" w:hAnsi="Source Sans Pro" w:cstheme="minorHAnsi"/>
        </w:rPr>
        <w:t>Individuals involved in public health emergency response decision making at the regional, national, and subnational level. </w:t>
      </w:r>
    </w:p>
    <w:p w14:paraId="47BC5474" w14:textId="110DC433" w:rsidR="009468B9" w:rsidRDefault="009E2B02" w:rsidP="005A0231">
      <w:pPr>
        <w:spacing w:after="0" w:line="240" w:lineRule="auto"/>
        <w:jc w:val="both"/>
        <w:textAlignment w:val="baseline"/>
        <w:rPr>
          <w:rFonts w:ascii="Source Sans Pro" w:eastAsia="Times New Roman" w:hAnsi="Source Sans Pro"/>
          <w:color w:val="000000"/>
          <w:lang w:eastAsia="fr-FR"/>
        </w:rPr>
      </w:pPr>
      <w:r w:rsidRPr="00DC6338">
        <w:rPr>
          <w:rFonts w:ascii="Source Sans Pro" w:eastAsia="Times New Roman" w:hAnsi="Source Sans Pro"/>
          <w:color w:val="000000"/>
          <w:lang w:eastAsia="fr-FR"/>
        </w:rPr>
        <w:t> </w:t>
      </w:r>
    </w:p>
    <w:p w14:paraId="5CFDFFD9" w14:textId="77777777" w:rsidR="00750FD8" w:rsidRDefault="00750FD8" w:rsidP="005A0231">
      <w:pPr>
        <w:spacing w:after="0" w:line="240" w:lineRule="auto"/>
        <w:jc w:val="both"/>
        <w:textAlignment w:val="baseline"/>
        <w:rPr>
          <w:rFonts w:ascii="Source Sans Pro" w:eastAsia="Times New Roman" w:hAnsi="Source Sans Pro"/>
          <w:color w:val="000000"/>
          <w:lang w:eastAsia="fr-FR"/>
        </w:rPr>
      </w:pPr>
    </w:p>
    <w:p w14:paraId="62898AE9" w14:textId="77777777" w:rsidR="00750FD8" w:rsidRDefault="00750FD8" w:rsidP="005A0231">
      <w:pPr>
        <w:spacing w:after="0" w:line="240" w:lineRule="auto"/>
        <w:jc w:val="both"/>
        <w:textAlignment w:val="baseline"/>
        <w:rPr>
          <w:rFonts w:ascii="Source Sans Pro" w:eastAsia="Times New Roman" w:hAnsi="Source Sans Pro"/>
          <w:color w:val="000000"/>
          <w:lang w:eastAsia="fr-FR"/>
        </w:rPr>
      </w:pPr>
    </w:p>
    <w:p w14:paraId="52E1A100" w14:textId="77777777" w:rsidR="00750FD8" w:rsidRPr="00DC6338" w:rsidRDefault="00750FD8" w:rsidP="005A0231">
      <w:pPr>
        <w:spacing w:after="0" w:line="240" w:lineRule="auto"/>
        <w:jc w:val="both"/>
        <w:textAlignment w:val="baseline"/>
        <w:rPr>
          <w:rFonts w:ascii="Source Sans Pro" w:eastAsia="Times New Roman" w:hAnsi="Source Sans Pro"/>
          <w:color w:val="000000"/>
          <w:lang w:eastAsia="fr-FR"/>
        </w:rPr>
      </w:pPr>
    </w:p>
    <w:p w14:paraId="23A9F4EC" w14:textId="77777777" w:rsidR="009E2B02" w:rsidRPr="00DC6338" w:rsidRDefault="40F07FB2" w:rsidP="005A0231">
      <w:pPr>
        <w:pStyle w:val="Heading2"/>
        <w:spacing w:before="0" w:line="240" w:lineRule="auto"/>
        <w:rPr>
          <w:rFonts w:ascii="Source Sans Pro" w:hAnsi="Source Sans Pro"/>
          <w:color w:val="002060"/>
        </w:rPr>
      </w:pPr>
      <w:bookmarkStart w:id="10" w:name="_Toc177462233"/>
      <w:r w:rsidRPr="00DC6338">
        <w:rPr>
          <w:rFonts w:ascii="Source Sans Pro" w:hAnsi="Source Sans Pro"/>
          <w:color w:val="002060"/>
        </w:rPr>
        <w:lastRenderedPageBreak/>
        <w:t>2.4 Expected outcomes</w:t>
      </w:r>
      <w:bookmarkEnd w:id="10"/>
      <w:r w:rsidRPr="00DC6338">
        <w:rPr>
          <w:rFonts w:ascii="Source Sans Pro" w:hAnsi="Source Sans Pro"/>
          <w:color w:val="002060"/>
        </w:rPr>
        <w:t> </w:t>
      </w:r>
    </w:p>
    <w:p w14:paraId="4A25D67A" w14:textId="77777777" w:rsidR="009E2B02" w:rsidRPr="00DC6338" w:rsidRDefault="009E2B02" w:rsidP="005A0231">
      <w:pPr>
        <w:spacing w:after="0" w:line="240" w:lineRule="auto"/>
        <w:textAlignment w:val="baseline"/>
        <w:rPr>
          <w:rFonts w:ascii="Source Sans Pro" w:eastAsia="Calibri" w:hAnsi="Source Sans Pro" w:cstheme="minorHAnsi"/>
        </w:rPr>
      </w:pPr>
      <w:r w:rsidRPr="00DC6338">
        <w:rPr>
          <w:rFonts w:ascii="Source Sans Pro" w:eastAsia="Calibri" w:hAnsi="Source Sans Pro" w:cstheme="minorHAnsi"/>
        </w:rPr>
        <w:t> </w:t>
      </w:r>
    </w:p>
    <w:p w14:paraId="28A1F0DF" w14:textId="77777777" w:rsidR="009E2B02" w:rsidRPr="00DC6338" w:rsidRDefault="009E2B02" w:rsidP="005A0231">
      <w:pPr>
        <w:spacing w:after="0" w:line="240" w:lineRule="auto"/>
        <w:textAlignment w:val="baseline"/>
        <w:rPr>
          <w:rFonts w:ascii="Source Sans Pro" w:eastAsia="Calibri" w:hAnsi="Source Sans Pro" w:cstheme="minorHAnsi"/>
        </w:rPr>
      </w:pPr>
      <w:r w:rsidRPr="00DC6338">
        <w:rPr>
          <w:rFonts w:ascii="Source Sans Pro" w:eastAsia="Calibri" w:hAnsi="Source Sans Pro" w:cstheme="minorHAnsi"/>
        </w:rPr>
        <w:t>It is expected that at the end of this programme, the RRT management team comes up with draft or consolidated versions of the tools listed below, tailored to their country context: </w:t>
      </w:r>
    </w:p>
    <w:p w14:paraId="67A259B9" w14:textId="48CD4E16" w:rsidR="009E2B02" w:rsidRPr="00DC6338" w:rsidRDefault="009E2B02" w:rsidP="005A0231">
      <w:pPr>
        <w:numPr>
          <w:ilvl w:val="0"/>
          <w:numId w:val="17"/>
        </w:numPr>
        <w:spacing w:after="0" w:line="240" w:lineRule="auto"/>
        <w:rPr>
          <w:rFonts w:ascii="Source Sans Pro" w:eastAsia="Calibri" w:hAnsi="Source Sans Pro" w:cstheme="minorHAnsi"/>
        </w:rPr>
      </w:pPr>
      <w:r w:rsidRPr="00DC6338">
        <w:rPr>
          <w:rFonts w:ascii="Source Sans Pro" w:eastAsia="Calibri" w:hAnsi="Source Sans Pro" w:cstheme="minorHAnsi"/>
        </w:rPr>
        <w:t>Terms of Reference for the RRT management team </w:t>
      </w:r>
    </w:p>
    <w:p w14:paraId="5A590FAF" w14:textId="77777777" w:rsidR="009E2B02" w:rsidRPr="00DC6338" w:rsidRDefault="009E2B02" w:rsidP="005A0231">
      <w:pPr>
        <w:numPr>
          <w:ilvl w:val="0"/>
          <w:numId w:val="17"/>
        </w:numPr>
        <w:spacing w:after="0" w:line="240" w:lineRule="auto"/>
        <w:rPr>
          <w:rFonts w:ascii="Source Sans Pro" w:eastAsia="Calibri" w:hAnsi="Source Sans Pro" w:cstheme="minorHAnsi"/>
        </w:rPr>
      </w:pPr>
      <w:r w:rsidRPr="00DC6338">
        <w:rPr>
          <w:rFonts w:ascii="Source Sans Pro" w:eastAsia="Calibri" w:hAnsi="Source Sans Pro" w:cstheme="minorHAnsi"/>
        </w:rPr>
        <w:t>Job profile/description for RRT members </w:t>
      </w:r>
    </w:p>
    <w:p w14:paraId="25686A75" w14:textId="77777777" w:rsidR="009E2B02" w:rsidRPr="00DC6338" w:rsidRDefault="009E2B02" w:rsidP="005A0231">
      <w:pPr>
        <w:numPr>
          <w:ilvl w:val="0"/>
          <w:numId w:val="17"/>
        </w:numPr>
        <w:spacing w:after="0" w:line="240" w:lineRule="auto"/>
        <w:rPr>
          <w:rFonts w:ascii="Source Sans Pro" w:eastAsia="Calibri" w:hAnsi="Source Sans Pro" w:cstheme="minorBidi"/>
        </w:rPr>
      </w:pPr>
      <w:r w:rsidRPr="00DC6338">
        <w:rPr>
          <w:rFonts w:ascii="Source Sans Pro" w:eastAsia="Calibri" w:hAnsi="Source Sans Pro" w:cstheme="minorBidi"/>
        </w:rPr>
        <w:t>SOP for staffing and rostering</w:t>
      </w:r>
    </w:p>
    <w:p w14:paraId="31C8DF19" w14:textId="77777777" w:rsidR="009E2B02" w:rsidRPr="00DC6338" w:rsidRDefault="009E2B02" w:rsidP="005A0231">
      <w:pPr>
        <w:numPr>
          <w:ilvl w:val="0"/>
          <w:numId w:val="17"/>
        </w:numPr>
        <w:spacing w:after="0" w:line="240" w:lineRule="auto"/>
        <w:rPr>
          <w:rFonts w:ascii="Source Sans Pro" w:eastAsia="Calibri" w:hAnsi="Source Sans Pro" w:cstheme="minorBidi"/>
        </w:rPr>
      </w:pPr>
      <w:r w:rsidRPr="00DC6338">
        <w:rPr>
          <w:rFonts w:ascii="Source Sans Pro" w:eastAsia="Calibri" w:hAnsi="Source Sans Pro" w:cstheme="minorBidi"/>
        </w:rPr>
        <w:t>A roster for RRTs </w:t>
      </w:r>
    </w:p>
    <w:p w14:paraId="02239EB3" w14:textId="77777777" w:rsidR="009E2B02" w:rsidRPr="00DC6338" w:rsidRDefault="009E2B02" w:rsidP="005A0231">
      <w:pPr>
        <w:numPr>
          <w:ilvl w:val="0"/>
          <w:numId w:val="17"/>
        </w:numPr>
        <w:spacing w:after="0" w:line="240" w:lineRule="auto"/>
        <w:rPr>
          <w:rFonts w:ascii="Source Sans Pro" w:eastAsia="Calibri" w:hAnsi="Source Sans Pro" w:cstheme="minorBidi"/>
        </w:rPr>
      </w:pPr>
      <w:r w:rsidRPr="00DC6338">
        <w:rPr>
          <w:rFonts w:ascii="Source Sans Pro" w:eastAsia="Calibri" w:hAnsi="Source Sans Pro" w:cstheme="minorBidi"/>
        </w:rPr>
        <w:t>SOP for RRT training </w:t>
      </w:r>
    </w:p>
    <w:p w14:paraId="2B8BD99F" w14:textId="77777777" w:rsidR="009E2B02" w:rsidRPr="00DC6338" w:rsidRDefault="009E2B02" w:rsidP="005A0231">
      <w:pPr>
        <w:numPr>
          <w:ilvl w:val="0"/>
          <w:numId w:val="18"/>
        </w:numPr>
        <w:spacing w:after="0" w:line="240" w:lineRule="auto"/>
        <w:rPr>
          <w:rFonts w:ascii="Source Sans Pro" w:eastAsia="Calibri" w:hAnsi="Source Sans Pro" w:cstheme="minorHAnsi"/>
        </w:rPr>
      </w:pPr>
      <w:r w:rsidRPr="00DC6338">
        <w:rPr>
          <w:rFonts w:ascii="Source Sans Pro" w:eastAsia="Calibri" w:hAnsi="Source Sans Pro" w:cstheme="minorBidi"/>
        </w:rPr>
        <w:t>SOP for RRT activation and pre-deployment </w:t>
      </w:r>
    </w:p>
    <w:p w14:paraId="2F288321" w14:textId="77777777" w:rsidR="009E2B02" w:rsidRPr="00DC6338" w:rsidRDefault="009E2B02" w:rsidP="005A0231">
      <w:pPr>
        <w:numPr>
          <w:ilvl w:val="0"/>
          <w:numId w:val="18"/>
        </w:numPr>
        <w:spacing w:after="0" w:line="240" w:lineRule="auto"/>
        <w:rPr>
          <w:rFonts w:ascii="Source Sans Pro" w:eastAsia="Calibri" w:hAnsi="Source Sans Pro" w:cstheme="minorHAnsi"/>
        </w:rPr>
      </w:pPr>
      <w:r w:rsidRPr="00DC6338">
        <w:rPr>
          <w:rFonts w:ascii="Source Sans Pro" w:eastAsia="Calibri" w:hAnsi="Source Sans Pro" w:cstheme="minorBidi"/>
        </w:rPr>
        <w:t>SOP for deployment, and post deployment of RRTs </w:t>
      </w:r>
    </w:p>
    <w:p w14:paraId="1A754677" w14:textId="77777777" w:rsidR="009E2B02" w:rsidRPr="00DC6338" w:rsidRDefault="34CDAF34" w:rsidP="005A0231">
      <w:pPr>
        <w:numPr>
          <w:ilvl w:val="0"/>
          <w:numId w:val="18"/>
        </w:numPr>
        <w:spacing w:after="0" w:line="240" w:lineRule="auto"/>
        <w:rPr>
          <w:rFonts w:ascii="Source Sans Pro" w:eastAsia="Calibri" w:hAnsi="Source Sans Pro" w:cstheme="minorBidi"/>
        </w:rPr>
      </w:pPr>
      <w:r w:rsidRPr="00DC6338">
        <w:rPr>
          <w:rFonts w:ascii="Source Sans Pro" w:eastAsia="Calibri" w:hAnsi="Source Sans Pro" w:cstheme="minorBidi"/>
        </w:rPr>
        <w:t>Elements for a code of conduct for RRT members </w:t>
      </w:r>
    </w:p>
    <w:p w14:paraId="6529E1D3" w14:textId="0E51F699" w:rsidR="009E2B02" w:rsidRPr="00DC6338" w:rsidRDefault="5FF4A90C" w:rsidP="005A0231">
      <w:pPr>
        <w:numPr>
          <w:ilvl w:val="0"/>
          <w:numId w:val="18"/>
        </w:numPr>
        <w:spacing w:after="0" w:line="240" w:lineRule="auto"/>
        <w:rPr>
          <w:rFonts w:ascii="Source Sans Pro" w:eastAsia="Calibri" w:hAnsi="Source Sans Pro" w:cstheme="minorBidi"/>
        </w:rPr>
      </w:pPr>
      <w:r w:rsidRPr="00DC6338">
        <w:rPr>
          <w:rFonts w:ascii="Source Sans Pro" w:eastAsia="Calibri" w:hAnsi="Source Sans Pro" w:cstheme="minorBidi"/>
        </w:rPr>
        <w:t>A workplan plan for RRT programme </w:t>
      </w:r>
    </w:p>
    <w:p w14:paraId="75A60E1A" w14:textId="77777777" w:rsidR="00C256C9" w:rsidRPr="00DC6338" w:rsidRDefault="00C256C9" w:rsidP="005A0231">
      <w:pPr>
        <w:numPr>
          <w:ilvl w:val="0"/>
          <w:numId w:val="18"/>
        </w:numPr>
        <w:spacing w:after="0" w:line="240" w:lineRule="auto"/>
        <w:rPr>
          <w:rFonts w:ascii="Source Sans Pro" w:eastAsia="Calibri" w:hAnsi="Source Sans Pro" w:cstheme="minorHAnsi"/>
        </w:rPr>
      </w:pPr>
      <w:r w:rsidRPr="00DC6338">
        <w:rPr>
          <w:rFonts w:ascii="Source Sans Pro" w:eastAsia="Calibri" w:hAnsi="Source Sans Pro" w:cstheme="minorBidi"/>
        </w:rPr>
        <w:t>A budget plan covering RRT activities during both preparedness and emergency phase </w:t>
      </w:r>
    </w:p>
    <w:p w14:paraId="201CF642" w14:textId="47FB1806" w:rsidR="009E2B02" w:rsidRPr="00DC6338" w:rsidRDefault="34CDAF34" w:rsidP="005A0231">
      <w:pPr>
        <w:numPr>
          <w:ilvl w:val="0"/>
          <w:numId w:val="18"/>
        </w:numPr>
        <w:spacing w:after="0" w:line="240" w:lineRule="auto"/>
        <w:rPr>
          <w:rFonts w:ascii="Source Sans Pro" w:eastAsia="Source Sans Pro" w:hAnsi="Source Sans Pro" w:cs="Source Sans Pro"/>
        </w:rPr>
      </w:pPr>
      <w:r w:rsidRPr="00DC6338">
        <w:rPr>
          <w:rFonts w:ascii="Source Sans Pro" w:eastAsia="Source Sans Pro" w:hAnsi="Source Sans Pro" w:cs="Source Sans Pro"/>
        </w:rPr>
        <w:t>Next steps workplan for country implementation</w:t>
      </w:r>
      <w:r w:rsidR="3376FCF7" w:rsidRPr="00DC6338">
        <w:rPr>
          <w:rFonts w:ascii="Source Sans Pro" w:eastAsia="Source Sans Pro" w:hAnsi="Source Sans Pro" w:cs="Source Sans Pro"/>
        </w:rPr>
        <w:t>.</w:t>
      </w:r>
    </w:p>
    <w:p w14:paraId="1EF900A6" w14:textId="7E467E1F" w:rsidR="5317D1AF" w:rsidRPr="00DC6338" w:rsidRDefault="5317D1AF" w:rsidP="005A0231">
      <w:pPr>
        <w:pStyle w:val="paragraph"/>
        <w:spacing w:before="0" w:beforeAutospacing="0" w:after="0" w:afterAutospacing="0"/>
        <w:jc w:val="both"/>
        <w:rPr>
          <w:rStyle w:val="normaltextrun"/>
          <w:rFonts w:ascii="Source Sans Pro" w:hAnsi="Source Sans Pro"/>
          <w:i/>
          <w:iCs/>
          <w:color w:val="C00000"/>
          <w:sz w:val="22"/>
          <w:szCs w:val="22"/>
        </w:rPr>
      </w:pPr>
    </w:p>
    <w:p w14:paraId="1421494E" w14:textId="77777777" w:rsidR="002410DF" w:rsidRPr="00DC6338" w:rsidRDefault="002410DF" w:rsidP="005A0231">
      <w:pPr>
        <w:pStyle w:val="paragraph"/>
        <w:spacing w:before="0" w:beforeAutospacing="0" w:after="0" w:afterAutospacing="0"/>
        <w:jc w:val="both"/>
        <w:rPr>
          <w:rStyle w:val="normaltextrun"/>
          <w:rFonts w:ascii="Source Sans Pro" w:hAnsi="Source Sans Pro"/>
          <w:i/>
          <w:iCs/>
          <w:color w:val="C00000"/>
          <w:sz w:val="22"/>
          <w:szCs w:val="22"/>
        </w:rPr>
      </w:pPr>
    </w:p>
    <w:p w14:paraId="671D2C2C" w14:textId="52E137FF" w:rsidR="00FF61E3" w:rsidRPr="00433D15" w:rsidRDefault="000D766B" w:rsidP="00DE497D">
      <w:pPr>
        <w:pStyle w:val="Heading1"/>
        <w:numPr>
          <w:ilvl w:val="0"/>
          <w:numId w:val="139"/>
        </w:numPr>
        <w:spacing w:before="0" w:line="240" w:lineRule="auto"/>
        <w:jc w:val="both"/>
        <w:textAlignment w:val="baseline"/>
        <w:rPr>
          <w:rFonts w:cstheme="minorBidi"/>
          <w:color w:val="C00000"/>
        </w:rPr>
      </w:pPr>
      <w:bookmarkStart w:id="11" w:name="_Toc177462234"/>
      <w:r w:rsidRPr="00433D15">
        <w:rPr>
          <w:rFonts w:ascii="Source Sans Pro" w:hAnsi="Source Sans Pro" w:cstheme="minorBidi"/>
          <w:color w:val="C00000"/>
        </w:rPr>
        <w:t xml:space="preserve">RRT </w:t>
      </w:r>
      <w:r w:rsidR="00ED3F23" w:rsidRPr="00433D15">
        <w:rPr>
          <w:rFonts w:ascii="Source Sans Pro" w:hAnsi="Source Sans Pro" w:cstheme="minorBidi"/>
          <w:color w:val="C00000"/>
        </w:rPr>
        <w:t xml:space="preserve">Managers </w:t>
      </w:r>
      <w:r w:rsidR="006F1C36" w:rsidRPr="00433D15">
        <w:rPr>
          <w:rFonts w:ascii="Source Sans Pro" w:hAnsi="Source Sans Pro" w:cstheme="minorBidi"/>
          <w:color w:val="C00000"/>
        </w:rPr>
        <w:t>in-person workshop</w:t>
      </w:r>
      <w:bookmarkEnd w:id="11"/>
    </w:p>
    <w:p w14:paraId="3364C5C6" w14:textId="77777777" w:rsidR="00614A5B" w:rsidRDefault="00614A5B" w:rsidP="005A0231">
      <w:pPr>
        <w:spacing w:after="0" w:line="240" w:lineRule="auto"/>
        <w:jc w:val="both"/>
        <w:rPr>
          <w:rFonts w:ascii="Source Sans Pro" w:hAnsi="Source Sans Pro"/>
          <w:b/>
          <w:bCs/>
          <w:lang w:val="en-CA"/>
        </w:rPr>
      </w:pPr>
    </w:p>
    <w:p w14:paraId="6434FE62" w14:textId="14E850E4" w:rsidR="001C7825" w:rsidRPr="00DC6338" w:rsidRDefault="002512FE" w:rsidP="005A0231">
      <w:pPr>
        <w:pStyle w:val="Heading2"/>
        <w:spacing w:before="0" w:line="240" w:lineRule="auto"/>
        <w:rPr>
          <w:rFonts w:ascii="Source Sans Pro" w:hAnsi="Source Sans Pro"/>
          <w:color w:val="002060"/>
        </w:rPr>
      </w:pPr>
      <w:bookmarkStart w:id="12" w:name="_Toc177462235"/>
      <w:r w:rsidRPr="00DC6338">
        <w:rPr>
          <w:rFonts w:ascii="Source Sans Pro" w:hAnsi="Source Sans Pro"/>
          <w:color w:val="002060"/>
        </w:rPr>
        <w:t>3.</w:t>
      </w:r>
      <w:r w:rsidR="00647200">
        <w:rPr>
          <w:rFonts w:ascii="Source Sans Pro" w:hAnsi="Source Sans Pro"/>
          <w:color w:val="002060"/>
        </w:rPr>
        <w:t>1</w:t>
      </w:r>
      <w:r w:rsidRPr="00DC6338">
        <w:rPr>
          <w:rFonts w:ascii="Source Sans Pro" w:hAnsi="Source Sans Pro"/>
          <w:color w:val="002060"/>
        </w:rPr>
        <w:t xml:space="preserve"> </w:t>
      </w:r>
      <w:r w:rsidR="00647200">
        <w:rPr>
          <w:rFonts w:ascii="Source Sans Pro" w:hAnsi="Source Sans Pro"/>
          <w:color w:val="002060"/>
        </w:rPr>
        <w:t>Pre-workshop activities</w:t>
      </w:r>
      <w:bookmarkEnd w:id="12"/>
    </w:p>
    <w:p w14:paraId="528D2903" w14:textId="77777777" w:rsidR="00DC47BE" w:rsidRDefault="00DC47BE" w:rsidP="005A0231">
      <w:pPr>
        <w:spacing w:after="0" w:line="240" w:lineRule="auto"/>
        <w:rPr>
          <w:rFonts w:ascii="Source Sans Pro" w:hAnsi="Source Sans Pro"/>
          <w:b/>
          <w:bCs/>
          <w:lang w:val="en-CA"/>
        </w:rPr>
      </w:pPr>
    </w:p>
    <w:p w14:paraId="70DDC8E0" w14:textId="36B112DD" w:rsidR="0067618D" w:rsidRDefault="0067618D" w:rsidP="005A0231">
      <w:pPr>
        <w:spacing w:after="0" w:line="240" w:lineRule="auto"/>
        <w:jc w:val="both"/>
        <w:rPr>
          <w:rFonts w:ascii="Source Sans Pro" w:eastAsia="Calibri" w:hAnsi="Source Sans Pro" w:cstheme="minorBidi"/>
        </w:rPr>
      </w:pPr>
      <w:r w:rsidRPr="00DC6338">
        <w:rPr>
          <w:rFonts w:ascii="Source Sans Pro" w:eastAsia="Calibri" w:hAnsi="Source Sans Pro" w:cstheme="minorBidi"/>
        </w:rPr>
        <w:t>Prior to the beginning of the RRT MW, participants should complete</w:t>
      </w:r>
      <w:r w:rsidRPr="00DC6338">
        <w:rPr>
          <w:rFonts w:ascii="Source Sans Pro" w:eastAsia="Times New Roman" w:hAnsi="Source Sans Pro" w:cs="Segoe UI"/>
          <w:sz w:val="18"/>
          <w:szCs w:val="18"/>
          <w:lang w:eastAsia="fr-FR"/>
        </w:rPr>
        <w:t xml:space="preserve"> </w:t>
      </w:r>
      <w:r w:rsidRPr="00DC6338">
        <w:rPr>
          <w:rFonts w:ascii="Source Sans Pro" w:eastAsia="Calibri" w:hAnsi="Source Sans Pro" w:cstheme="minorBidi"/>
        </w:rPr>
        <w:t>the</w:t>
      </w:r>
      <w:r w:rsidRPr="00DC6338">
        <w:rPr>
          <w:rFonts w:ascii="Source Sans Pro" w:eastAsia="Times New Roman" w:hAnsi="Source Sans Pro"/>
          <w:color w:val="000000" w:themeColor="text1"/>
          <w:lang w:eastAsia="fr-FR"/>
        </w:rPr>
        <w:t xml:space="preserve"> </w:t>
      </w:r>
      <w:hyperlink r:id="rId19">
        <w:r w:rsidRPr="00DC6338">
          <w:rPr>
            <w:rFonts w:ascii="Source Sans Pro" w:eastAsia="Times New Roman" w:hAnsi="Source Sans Pro"/>
            <w:color w:val="0000FF"/>
            <w:u w:val="single"/>
            <w:lang w:eastAsia="fr-FR"/>
          </w:rPr>
          <w:t>RRT Managers Online Course</w:t>
        </w:r>
      </w:hyperlink>
      <w:r w:rsidRPr="00DC6338">
        <w:rPr>
          <w:rFonts w:ascii="Source Sans Pro" w:eastAsia="Times New Roman" w:hAnsi="Source Sans Pro"/>
          <w:color w:val="0000FF"/>
          <w:lang w:eastAsia="fr-FR"/>
        </w:rPr>
        <w:t xml:space="preserve"> </w:t>
      </w:r>
    </w:p>
    <w:p w14:paraId="66CBF875" w14:textId="77777777" w:rsidR="007D51C1" w:rsidRDefault="007D51C1" w:rsidP="005A0231">
      <w:pPr>
        <w:spacing w:after="0" w:line="240" w:lineRule="auto"/>
        <w:jc w:val="both"/>
        <w:rPr>
          <w:rFonts w:ascii="Source Sans Pro" w:eastAsia="Calibri" w:hAnsi="Source Sans Pro" w:cstheme="minorBidi"/>
        </w:rPr>
      </w:pPr>
    </w:p>
    <w:p w14:paraId="0F2ED881" w14:textId="77777777" w:rsidR="007D51C1" w:rsidRPr="00DC6338" w:rsidRDefault="007D51C1" w:rsidP="005A0231">
      <w:pPr>
        <w:shd w:val="clear" w:color="auto" w:fill="FFFFFF" w:themeFill="background1"/>
        <w:spacing w:after="0" w:line="240" w:lineRule="auto"/>
        <w:jc w:val="both"/>
        <w:rPr>
          <w:rFonts w:ascii="Source Sans Pro" w:eastAsia="Calibri" w:hAnsi="Source Sans Pro" w:cstheme="minorBidi"/>
        </w:rPr>
      </w:pPr>
      <w:r w:rsidRPr="40C4AC96">
        <w:rPr>
          <w:rFonts w:ascii="Source Sans Pro" w:eastAsia="Calibri" w:hAnsi="Source Sans Pro" w:cstheme="minorBidi"/>
        </w:rPr>
        <w:t>The RRT MOC aims to provide RRT managers with the foundational knowledge they need to ensure that RRTs are effectively established, run, tested and maintained during preparedness phase, and that RRTs are operational according to set procedures during response phase. </w:t>
      </w:r>
      <w:r>
        <w:rPr>
          <w:rFonts w:ascii="Source Sans Pro" w:eastAsia="Calibri" w:hAnsi="Source Sans Pro" w:cstheme="minorBidi"/>
        </w:rPr>
        <w:t>The online component prepares the ground for the in-person workshop, by building understanding of key RRT management concepts and principles common to all participants.</w:t>
      </w:r>
    </w:p>
    <w:p w14:paraId="1334927A" w14:textId="77777777" w:rsidR="007D51C1" w:rsidRDefault="007D51C1" w:rsidP="005A0231">
      <w:pPr>
        <w:shd w:val="clear" w:color="auto" w:fill="FFFFFF" w:themeFill="background1"/>
        <w:spacing w:after="0" w:line="240" w:lineRule="auto"/>
        <w:jc w:val="both"/>
        <w:rPr>
          <w:rFonts w:ascii="Source Sans Pro" w:eastAsia="Calibri" w:hAnsi="Source Sans Pro" w:cstheme="minorBidi"/>
        </w:rPr>
      </w:pPr>
    </w:p>
    <w:p w14:paraId="62E3FBFB" w14:textId="77777777" w:rsidR="007D51C1" w:rsidRPr="00DC6338" w:rsidRDefault="007D51C1" w:rsidP="005A0231">
      <w:pPr>
        <w:shd w:val="clear" w:color="auto" w:fill="FFFFFF" w:themeFill="background1"/>
        <w:spacing w:after="0" w:line="240" w:lineRule="auto"/>
        <w:jc w:val="both"/>
        <w:rPr>
          <w:rFonts w:ascii="Source Sans Pro" w:eastAsia="Calibri" w:hAnsi="Source Sans Pro" w:cstheme="minorBidi"/>
        </w:rPr>
      </w:pPr>
      <w:r w:rsidRPr="40C4AC96">
        <w:rPr>
          <w:rFonts w:ascii="Source Sans Pro" w:eastAsia="Calibri" w:hAnsi="Source Sans Pro" w:cstheme="minorBidi"/>
        </w:rPr>
        <w:t xml:space="preserve">The RRT MOC </w:t>
      </w:r>
      <w:r>
        <w:rPr>
          <w:rFonts w:ascii="Source Sans Pro" w:eastAsia="Calibri" w:hAnsi="Source Sans Pro" w:cstheme="minorBidi"/>
        </w:rPr>
        <w:t>is composed of</w:t>
      </w:r>
      <w:r w:rsidRPr="40C4AC96">
        <w:rPr>
          <w:rFonts w:ascii="Source Sans Pro" w:eastAsia="Calibri" w:hAnsi="Source Sans Pro" w:cstheme="minorBidi"/>
        </w:rPr>
        <w:t xml:space="preserve"> eight short interactive modules</w:t>
      </w:r>
      <w:r w:rsidRPr="00DC6338">
        <w:rPr>
          <w:rFonts w:ascii="Source Sans Pro" w:eastAsia="Calibri" w:hAnsi="Source Sans Pro" w:cstheme="minorBidi"/>
        </w:rPr>
        <w:t xml:space="preserve"> of </w:t>
      </w:r>
      <w:r w:rsidRPr="40C4AC96">
        <w:rPr>
          <w:rFonts w:ascii="Source Sans Pro" w:eastAsia="Calibri" w:hAnsi="Source Sans Pro" w:cstheme="minorBidi"/>
        </w:rPr>
        <w:t>approximately 30 minutes duration each</w:t>
      </w:r>
      <w:r>
        <w:rPr>
          <w:rFonts w:ascii="Source Sans Pro" w:eastAsia="Calibri" w:hAnsi="Source Sans Pro" w:cstheme="minorBidi"/>
        </w:rPr>
        <w:t>, including:</w:t>
      </w:r>
    </w:p>
    <w:p w14:paraId="5F46A5B9"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B34A5C">
        <w:rPr>
          <w:rFonts w:ascii="Source Sans Pro" w:eastAsia="Calibri" w:hAnsi="Source Sans Pro" w:cstheme="minorBidi"/>
        </w:rPr>
        <w:t>Module 1: Establishing and managing Rapid Response teams</w:t>
      </w:r>
    </w:p>
    <w:p w14:paraId="3450865F"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F0208F">
        <w:rPr>
          <w:rFonts w:ascii="Source Sans Pro" w:eastAsia="Calibri" w:hAnsi="Source Sans Pro" w:cstheme="minorBidi"/>
        </w:rPr>
        <w:t>Module 2: RRT management in preparedness phase</w:t>
      </w:r>
    </w:p>
    <w:p w14:paraId="103FAE06"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6508AC">
        <w:rPr>
          <w:rFonts w:ascii="Source Sans Pro" w:eastAsia="Calibri" w:hAnsi="Source Sans Pro" w:cstheme="minorBidi"/>
        </w:rPr>
        <w:t>Module 3: Rapid Response Teams management in emergency phase</w:t>
      </w:r>
    </w:p>
    <w:p w14:paraId="7603E8E7"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B8534A">
        <w:rPr>
          <w:rFonts w:ascii="Source Sans Pro" w:eastAsia="Calibri" w:hAnsi="Source Sans Pro" w:cstheme="minorBidi"/>
        </w:rPr>
        <w:t>Module 4: Rapid Response Teams Monitoring and evaluation</w:t>
      </w:r>
    </w:p>
    <w:p w14:paraId="0F0AE620"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2C2A69">
        <w:rPr>
          <w:rFonts w:ascii="Source Sans Pro" w:eastAsia="Calibri" w:hAnsi="Source Sans Pro" w:cstheme="minorBidi"/>
        </w:rPr>
        <w:t>Module 5: Administrative and financial management of RRTs</w:t>
      </w:r>
    </w:p>
    <w:p w14:paraId="302B0503"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207FF3">
        <w:rPr>
          <w:rFonts w:ascii="Source Sans Pro" w:eastAsia="Calibri" w:hAnsi="Source Sans Pro" w:cstheme="minorBidi"/>
        </w:rPr>
        <w:t>Module 6: RRT equipment and logistics</w:t>
      </w:r>
    </w:p>
    <w:p w14:paraId="7D6BFE15"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AF388B">
        <w:rPr>
          <w:rFonts w:ascii="Source Sans Pro" w:eastAsia="Calibri" w:hAnsi="Source Sans Pro" w:cstheme="minorBidi"/>
        </w:rPr>
        <w:t>Module 7: Responder wellbeing and ethics in preparedness and response</w:t>
      </w:r>
    </w:p>
    <w:p w14:paraId="32FF5C19" w14:textId="77777777" w:rsidR="007D51C1" w:rsidRDefault="007D51C1" w:rsidP="00750FD8">
      <w:pPr>
        <w:shd w:val="clear" w:color="auto" w:fill="FFFFFF" w:themeFill="background1"/>
        <w:spacing w:after="0" w:line="240" w:lineRule="auto"/>
        <w:ind w:left="720"/>
        <w:jc w:val="both"/>
        <w:rPr>
          <w:rFonts w:ascii="Source Sans Pro" w:eastAsia="Calibri" w:hAnsi="Source Sans Pro" w:cstheme="minorBidi"/>
        </w:rPr>
      </w:pPr>
      <w:r w:rsidRPr="005A617C">
        <w:rPr>
          <w:rFonts w:ascii="Source Sans Pro" w:eastAsia="Calibri" w:hAnsi="Source Sans Pro" w:cstheme="minorBidi"/>
        </w:rPr>
        <w:t>Module 8: RRT manager soft skills</w:t>
      </w:r>
    </w:p>
    <w:p w14:paraId="097CF74A" w14:textId="77777777" w:rsidR="007D51C1" w:rsidRPr="00DC6338" w:rsidRDefault="007D51C1" w:rsidP="005A0231">
      <w:pPr>
        <w:shd w:val="clear" w:color="auto" w:fill="FFFFFF" w:themeFill="background1"/>
        <w:spacing w:after="0" w:line="240" w:lineRule="auto"/>
        <w:jc w:val="both"/>
        <w:rPr>
          <w:rFonts w:ascii="Source Sans Pro" w:eastAsia="Calibri" w:hAnsi="Source Sans Pro" w:cstheme="minorBidi"/>
        </w:rPr>
      </w:pPr>
    </w:p>
    <w:p w14:paraId="1A277AF2" w14:textId="77777777" w:rsidR="007D51C1" w:rsidRDefault="007D51C1" w:rsidP="005A0231">
      <w:pPr>
        <w:shd w:val="clear" w:color="auto" w:fill="FFFFFF" w:themeFill="background1"/>
        <w:spacing w:after="0" w:line="240" w:lineRule="auto"/>
        <w:jc w:val="both"/>
        <w:rPr>
          <w:rFonts w:ascii="Source Sans Pro" w:eastAsia="Calibri" w:hAnsi="Source Sans Pro" w:cstheme="minorBidi"/>
        </w:rPr>
      </w:pPr>
      <w:r w:rsidRPr="40C4AC96">
        <w:rPr>
          <w:rFonts w:ascii="Source Sans Pro" w:eastAsia="Calibri" w:hAnsi="Source Sans Pro" w:cstheme="minorBidi"/>
        </w:rPr>
        <w:t xml:space="preserve">Upon successful </w:t>
      </w:r>
      <w:r w:rsidRPr="00DC6338">
        <w:rPr>
          <w:rFonts w:ascii="Source Sans Pro" w:eastAsia="Calibri" w:hAnsi="Source Sans Pro" w:cstheme="minorBidi"/>
        </w:rPr>
        <w:t xml:space="preserve">completion </w:t>
      </w:r>
      <w:r w:rsidRPr="40C4AC96">
        <w:rPr>
          <w:rFonts w:ascii="Source Sans Pro" w:eastAsia="Calibri" w:hAnsi="Source Sans Pro" w:cstheme="minorBidi"/>
        </w:rPr>
        <w:t>of each module, learners will be able to download a Certificate of Completion. Once the eight modules are successfully completed, a Certificate of Programme Completion will be generated automatically.</w:t>
      </w:r>
    </w:p>
    <w:p w14:paraId="516AF466" w14:textId="77777777" w:rsidR="007D51C1" w:rsidRPr="00DC6338" w:rsidRDefault="007D51C1" w:rsidP="005A0231">
      <w:pPr>
        <w:spacing w:after="0" w:line="240" w:lineRule="auto"/>
        <w:jc w:val="both"/>
        <w:rPr>
          <w:rFonts w:ascii="Source Sans Pro" w:eastAsia="Calibri" w:hAnsi="Source Sans Pro" w:cstheme="minorBidi"/>
        </w:rPr>
      </w:pPr>
    </w:p>
    <w:p w14:paraId="54A92BBB" w14:textId="02D82BD9" w:rsidR="007D51C1" w:rsidRDefault="007D51C1" w:rsidP="005A0231">
      <w:pPr>
        <w:spacing w:after="0" w:line="240" w:lineRule="auto"/>
        <w:jc w:val="both"/>
        <w:rPr>
          <w:rFonts w:ascii="Source Sans Pro" w:eastAsia="Calibri" w:hAnsi="Source Sans Pro" w:cstheme="minorBidi"/>
        </w:rPr>
      </w:pPr>
      <w:r w:rsidRPr="007D51C1">
        <w:rPr>
          <w:rFonts w:ascii="Source Sans Pro" w:eastAsia="Calibri" w:hAnsi="Source Sans Pro" w:cstheme="minorBidi"/>
        </w:rPr>
        <w:t xml:space="preserve">Please send your Certificate of Course Completion by email to </w:t>
      </w:r>
      <w:r w:rsidRPr="007D31AF">
        <w:rPr>
          <w:rFonts w:ascii="Source Sans Pro" w:eastAsia="Calibri" w:hAnsi="Source Sans Pro" w:cstheme="minorBidi"/>
          <w:highlight w:val="yellow"/>
        </w:rPr>
        <w:t>insert name and email of country team focal point</w:t>
      </w:r>
      <w:r w:rsidRPr="007D51C1">
        <w:rPr>
          <w:rFonts w:ascii="Source Sans Pro" w:eastAsia="Calibri" w:hAnsi="Source Sans Pro" w:cstheme="minorBidi"/>
        </w:rPr>
        <w:t xml:space="preserve"> as soon as you are done, and in any case on </w:t>
      </w:r>
      <w:r w:rsidR="007D31AF" w:rsidRPr="007D31AF">
        <w:rPr>
          <w:rFonts w:ascii="Source Sans Pro" w:eastAsia="Calibri" w:hAnsi="Source Sans Pro" w:cstheme="minorBidi"/>
          <w:highlight w:val="yellow"/>
        </w:rPr>
        <w:t>insert d</w:t>
      </w:r>
      <w:r w:rsidRPr="007D31AF">
        <w:rPr>
          <w:rFonts w:ascii="Source Sans Pro" w:eastAsia="Calibri" w:hAnsi="Source Sans Pro" w:cstheme="minorBidi"/>
          <w:highlight w:val="yellow"/>
        </w:rPr>
        <w:t>ate</w:t>
      </w:r>
      <w:r w:rsidRPr="007D51C1">
        <w:rPr>
          <w:rFonts w:ascii="Source Sans Pro" w:eastAsia="Calibri" w:hAnsi="Source Sans Pro" w:cstheme="minorBidi"/>
        </w:rPr>
        <w:t xml:space="preserve"> at the latest.</w:t>
      </w:r>
    </w:p>
    <w:p w14:paraId="198560EB" w14:textId="77777777" w:rsidR="007D31AF" w:rsidRPr="007D51C1" w:rsidRDefault="007D31AF" w:rsidP="005A0231">
      <w:pPr>
        <w:spacing w:after="0" w:line="240" w:lineRule="auto"/>
        <w:jc w:val="both"/>
        <w:rPr>
          <w:rFonts w:ascii="Source Sans Pro" w:eastAsia="Calibri" w:hAnsi="Source Sans Pro" w:cstheme="minorBidi"/>
        </w:rPr>
      </w:pPr>
    </w:p>
    <w:p w14:paraId="2BEB267D" w14:textId="08B1FF18" w:rsidR="04E1DE80" w:rsidRPr="008C73B8" w:rsidRDefault="007D51C1" w:rsidP="008C73B8">
      <w:pPr>
        <w:spacing w:after="0" w:line="240" w:lineRule="auto"/>
        <w:jc w:val="both"/>
        <w:rPr>
          <w:rFonts w:ascii="Source Sans Pro" w:eastAsia="Calibri" w:hAnsi="Source Sans Pro" w:cstheme="minorBidi"/>
        </w:rPr>
      </w:pPr>
      <w:r w:rsidRPr="007D51C1">
        <w:rPr>
          <w:rFonts w:ascii="Source Sans Pro" w:eastAsia="Calibri" w:hAnsi="Source Sans Pro" w:cstheme="minorBidi"/>
        </w:rPr>
        <w:t>If you encounter any issues with completion of the online course, please contact Mrs. Paula Gomez (</w:t>
      </w:r>
      <w:hyperlink r:id="rId20" w:history="1">
        <w:r w:rsidRPr="00E8497E">
          <w:rPr>
            <w:rStyle w:val="Hyperlink"/>
            <w:rFonts w:ascii="Source Sans Pro" w:eastAsia="Calibri" w:hAnsi="Source Sans Pro" w:cstheme="minorBidi"/>
          </w:rPr>
          <w:t>gomezp@who.int</w:t>
        </w:r>
      </w:hyperlink>
      <w:r>
        <w:rPr>
          <w:rFonts w:ascii="Source Sans Pro" w:eastAsia="Calibri" w:hAnsi="Source Sans Pro" w:cstheme="minorBidi"/>
        </w:rPr>
        <w:t xml:space="preserve"> </w:t>
      </w:r>
      <w:r w:rsidRPr="007D51C1">
        <w:rPr>
          <w:rFonts w:ascii="Source Sans Pro" w:eastAsia="Calibri" w:hAnsi="Source Sans Pro" w:cstheme="minorBidi"/>
        </w:rPr>
        <w:t>). </w:t>
      </w:r>
    </w:p>
    <w:p w14:paraId="3DD14E22" w14:textId="7AE63A37" w:rsidR="00F04D5D" w:rsidRPr="00DC6338" w:rsidRDefault="00D44F6C" w:rsidP="005A0231">
      <w:pPr>
        <w:pStyle w:val="Heading2"/>
        <w:spacing w:before="0" w:line="240" w:lineRule="auto"/>
        <w:rPr>
          <w:rFonts w:ascii="Source Sans Pro" w:hAnsi="Source Sans Pro"/>
          <w:color w:val="002060"/>
        </w:rPr>
      </w:pPr>
      <w:bookmarkStart w:id="13" w:name="_Toc177462236"/>
      <w:r>
        <w:rPr>
          <w:rFonts w:ascii="Source Sans Pro" w:hAnsi="Source Sans Pro"/>
          <w:color w:val="002060"/>
        </w:rPr>
        <w:lastRenderedPageBreak/>
        <w:t>3.2</w:t>
      </w:r>
      <w:r w:rsidR="00F04D5D" w:rsidRPr="00DC6338">
        <w:rPr>
          <w:rFonts w:ascii="Source Sans Pro" w:hAnsi="Source Sans Pro"/>
          <w:color w:val="002060"/>
        </w:rPr>
        <w:t xml:space="preserve"> Overview </w:t>
      </w:r>
      <w:r w:rsidR="005B6BD1">
        <w:rPr>
          <w:rFonts w:ascii="Source Sans Pro" w:hAnsi="Source Sans Pro"/>
          <w:color w:val="002060"/>
        </w:rPr>
        <w:t>of the in-person workshop</w:t>
      </w:r>
      <w:bookmarkEnd w:id="13"/>
      <w:r w:rsidR="005B6BD1">
        <w:rPr>
          <w:rFonts w:ascii="Source Sans Pro" w:hAnsi="Source Sans Pro"/>
          <w:color w:val="002060"/>
        </w:rPr>
        <w:t xml:space="preserve"> </w:t>
      </w:r>
    </w:p>
    <w:p w14:paraId="21AF433F" w14:textId="77777777" w:rsidR="00F04D5D" w:rsidRPr="00DC6338" w:rsidRDefault="00F04D5D" w:rsidP="005A0231">
      <w:pPr>
        <w:spacing w:after="0" w:line="240" w:lineRule="auto"/>
        <w:rPr>
          <w:rFonts w:ascii="Source Sans Pro" w:eastAsia="Calibri" w:hAnsi="Source Sans Pro" w:cstheme="minorHAnsi"/>
        </w:rPr>
      </w:pPr>
    </w:p>
    <w:p w14:paraId="5BB39A02" w14:textId="77777777" w:rsidR="00F04D5D" w:rsidRPr="00DC6338" w:rsidRDefault="00F04D5D"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The RRT MW package is composed of the following modules:</w:t>
      </w:r>
    </w:p>
    <w:p w14:paraId="14281B91"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RRT management</w:t>
      </w:r>
    </w:p>
    <w:p w14:paraId="61B63F2C"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RRT SOP development </w:t>
      </w:r>
    </w:p>
    <w:p w14:paraId="27A26F5A"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SOPs for RRT management in preparedness phase </w:t>
      </w:r>
    </w:p>
    <w:p w14:paraId="1D96868C"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SOPs for RRT management in response phase </w:t>
      </w:r>
    </w:p>
    <w:p w14:paraId="32B45AD6"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Introduction to RRT programme monitoring and evaluation </w:t>
      </w:r>
    </w:p>
    <w:p w14:paraId="4C0DA380"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Financial management of Rapid Response Teams</w:t>
      </w:r>
    </w:p>
    <w:p w14:paraId="42464496"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Responder wellbeing and ethics in preparedness and response</w:t>
      </w:r>
    </w:p>
    <w:p w14:paraId="1CC1F53A"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Rapid response management and soft skills </w:t>
      </w:r>
    </w:p>
    <w:p w14:paraId="57E97787" w14:textId="77777777" w:rsidR="00F04D5D" w:rsidRPr="00DC6338" w:rsidRDefault="00F04D5D" w:rsidP="005A0231">
      <w:pPr>
        <w:pStyle w:val="ListParagraph"/>
        <w:numPr>
          <w:ilvl w:val="0"/>
          <w:numId w:val="81"/>
        </w:numPr>
        <w:spacing w:after="0" w:line="240" w:lineRule="auto"/>
        <w:jc w:val="both"/>
        <w:rPr>
          <w:rFonts w:ascii="Source Sans Pro" w:hAnsi="Source Sans Pro"/>
        </w:rPr>
      </w:pPr>
      <w:r w:rsidRPr="00DC6338">
        <w:rPr>
          <w:rFonts w:ascii="Source Sans Pro" w:hAnsi="Source Sans Pro"/>
        </w:rPr>
        <w:t xml:space="preserve">RRT programme planning </w:t>
      </w:r>
    </w:p>
    <w:p w14:paraId="329B5E7F" w14:textId="77777777" w:rsidR="00F04D5D" w:rsidRPr="00DC6338" w:rsidRDefault="00F04D5D" w:rsidP="005A0231">
      <w:pPr>
        <w:spacing w:after="0" w:line="240" w:lineRule="auto"/>
        <w:jc w:val="both"/>
        <w:rPr>
          <w:rFonts w:ascii="Source Sans Pro" w:hAnsi="Source Sans Pro" w:cstheme="minorBidi"/>
        </w:rPr>
      </w:pPr>
    </w:p>
    <w:p w14:paraId="0D84E98F" w14:textId="77777777" w:rsidR="00F04D5D" w:rsidRDefault="00F04D5D" w:rsidP="005A0231">
      <w:pPr>
        <w:spacing w:after="0" w:line="240" w:lineRule="auto"/>
        <w:jc w:val="both"/>
        <w:rPr>
          <w:rFonts w:ascii="Source Sans Pro" w:hAnsi="Source Sans Pro" w:cstheme="minorBidi"/>
        </w:rPr>
      </w:pPr>
      <w:r w:rsidRPr="00DC6338">
        <w:rPr>
          <w:rFonts w:ascii="Source Sans Pro" w:hAnsi="Source Sans Pro" w:cstheme="minorBidi"/>
        </w:rPr>
        <w:t>Each module includes a facilitator-led brief introduction to the module topic, followed by a group activity that has most of the times the objectives to lead participants to draft/develop country-tailored operational tools (such as plans, budgets, roster, job descriptions, SOPs, etc.) to facilitate RRT management.</w:t>
      </w:r>
    </w:p>
    <w:p w14:paraId="372E3DA4" w14:textId="77777777" w:rsidR="009424C7" w:rsidRDefault="009424C7" w:rsidP="005A0231">
      <w:pPr>
        <w:spacing w:after="0" w:line="240" w:lineRule="auto"/>
        <w:jc w:val="both"/>
        <w:rPr>
          <w:rFonts w:ascii="Source Sans Pro" w:hAnsi="Source Sans Pro" w:cstheme="minorBidi"/>
        </w:rPr>
      </w:pPr>
    </w:p>
    <w:p w14:paraId="69940893" w14:textId="0F233412" w:rsidR="009424C7" w:rsidRDefault="009424C7" w:rsidP="005A0231">
      <w:pPr>
        <w:spacing w:after="0" w:line="240" w:lineRule="auto"/>
        <w:jc w:val="both"/>
        <w:rPr>
          <w:rFonts w:ascii="Source Sans Pro" w:hAnsi="Source Sans Pro"/>
        </w:rPr>
      </w:pPr>
      <w:r w:rsidRPr="0AE902C6">
        <w:rPr>
          <w:rFonts w:ascii="Source Sans Pro" w:hAnsi="Source Sans Pro"/>
        </w:rPr>
        <w:t xml:space="preserve">Participants </w:t>
      </w:r>
      <w:r>
        <w:rPr>
          <w:rFonts w:ascii="Source Sans Pro" w:hAnsi="Source Sans Pro"/>
        </w:rPr>
        <w:t>will</w:t>
      </w:r>
      <w:r w:rsidRPr="0AE902C6">
        <w:rPr>
          <w:rFonts w:ascii="Source Sans Pro" w:hAnsi="Source Sans Pro"/>
        </w:rPr>
        <w:t xml:space="preserve"> work in groups of 5 to 7. </w:t>
      </w:r>
      <w:r w:rsidR="0072076D">
        <w:rPr>
          <w:rFonts w:ascii="Source Sans Pro" w:hAnsi="Source Sans Pro"/>
        </w:rPr>
        <w:t xml:space="preserve">It is recommended that at least one member of each group has a computer </w:t>
      </w:r>
      <w:r w:rsidR="003269B3">
        <w:rPr>
          <w:rFonts w:ascii="Source Sans Pro" w:hAnsi="Source Sans Pro"/>
        </w:rPr>
        <w:t xml:space="preserve">to document the group’s input/outcomes </w:t>
      </w:r>
      <w:r w:rsidR="00853954">
        <w:rPr>
          <w:rFonts w:ascii="Source Sans Pro" w:hAnsi="Source Sans Pro"/>
        </w:rPr>
        <w:t>for each activity.</w:t>
      </w:r>
    </w:p>
    <w:p w14:paraId="1FCD3752" w14:textId="72144DD4" w:rsidR="0F59BACC" w:rsidRDefault="0F59BACC" w:rsidP="005A0231">
      <w:pPr>
        <w:spacing w:after="0" w:line="240" w:lineRule="auto"/>
        <w:rPr>
          <w:rFonts w:ascii="Source Sans Pro" w:eastAsia="Calibri" w:hAnsi="Source Sans Pro" w:cstheme="minorBidi"/>
        </w:rPr>
      </w:pPr>
    </w:p>
    <w:p w14:paraId="6A0A253A" w14:textId="45254A64" w:rsidR="00552C23" w:rsidRPr="00DC6338" w:rsidRDefault="00552C23" w:rsidP="005A0231">
      <w:pPr>
        <w:pStyle w:val="Heading2"/>
        <w:spacing w:before="0" w:line="240" w:lineRule="auto"/>
        <w:rPr>
          <w:rFonts w:ascii="Source Sans Pro" w:hAnsi="Source Sans Pro"/>
          <w:color w:val="002060"/>
        </w:rPr>
      </w:pPr>
      <w:bookmarkStart w:id="14" w:name="_Toc177462237"/>
      <w:r>
        <w:rPr>
          <w:rFonts w:ascii="Source Sans Pro" w:hAnsi="Source Sans Pro"/>
          <w:color w:val="002060"/>
        </w:rPr>
        <w:t>3.3</w:t>
      </w:r>
      <w:r w:rsidRPr="00DC6338">
        <w:rPr>
          <w:rFonts w:ascii="Source Sans Pro" w:hAnsi="Source Sans Pro"/>
          <w:color w:val="002060"/>
        </w:rPr>
        <w:t xml:space="preserve"> </w:t>
      </w:r>
      <w:r>
        <w:rPr>
          <w:rFonts w:ascii="Source Sans Pro" w:hAnsi="Source Sans Pro"/>
          <w:color w:val="002060"/>
        </w:rPr>
        <w:t>Evaluation</w:t>
      </w:r>
      <w:bookmarkEnd w:id="14"/>
    </w:p>
    <w:p w14:paraId="296893F0" w14:textId="77777777" w:rsidR="00371F44" w:rsidRPr="00552C23" w:rsidRDefault="00371F44" w:rsidP="005A0231">
      <w:pPr>
        <w:spacing w:after="0" w:line="240" w:lineRule="auto"/>
        <w:rPr>
          <w:rFonts w:ascii="Source Sans Pro" w:eastAsia="Calibri" w:hAnsi="Source Sans Pro" w:cstheme="minorBidi"/>
          <w:lang w:val="en-CA"/>
        </w:rPr>
      </w:pPr>
    </w:p>
    <w:p w14:paraId="4F53BC96" w14:textId="70BA6B30" w:rsidR="00552C23" w:rsidRDefault="00552C23" w:rsidP="005A0231">
      <w:pPr>
        <w:spacing w:after="0" w:line="240" w:lineRule="auto"/>
        <w:jc w:val="both"/>
        <w:rPr>
          <w:rFonts w:ascii="Source Sans Pro" w:eastAsia="Calibri" w:hAnsi="Source Sans Pro" w:cstheme="minorBidi"/>
        </w:rPr>
      </w:pPr>
      <w:r w:rsidRPr="0AE902C6">
        <w:rPr>
          <w:rFonts w:ascii="Source Sans Pro" w:eastAsia="Calibri" w:hAnsi="Source Sans Pro" w:cstheme="minorBidi"/>
        </w:rPr>
        <w:t xml:space="preserve">Evaluation of the RRT MTP is carried out based on the Kirkpatrick’s model for evaluation of </w:t>
      </w:r>
      <w:r>
        <w:rPr>
          <w:rFonts w:ascii="Source Sans Pro" w:eastAsia="Calibri" w:hAnsi="Source Sans Pro" w:cstheme="minorBidi"/>
        </w:rPr>
        <w:t>learning</w:t>
      </w:r>
      <w:r w:rsidRPr="0AE902C6">
        <w:rPr>
          <w:rFonts w:ascii="Source Sans Pro" w:eastAsia="Calibri" w:hAnsi="Source Sans Pro" w:cstheme="minorBidi"/>
        </w:rPr>
        <w:t>, that includes four levels. Each level has a specific purpose,</w:t>
      </w:r>
      <w:r>
        <w:rPr>
          <w:rFonts w:ascii="Source Sans Pro" w:eastAsia="Calibri" w:hAnsi="Source Sans Pro" w:cstheme="minorBidi"/>
        </w:rPr>
        <w:t xml:space="preserve"> </w:t>
      </w:r>
      <w:r w:rsidR="009375C2">
        <w:rPr>
          <w:rFonts w:ascii="Source Sans Pro" w:eastAsia="Calibri" w:hAnsi="Source Sans Pro" w:cstheme="minorBidi"/>
        </w:rPr>
        <w:t>as described on the table below:</w:t>
      </w:r>
    </w:p>
    <w:p w14:paraId="014E5429" w14:textId="77777777" w:rsidR="00552C23" w:rsidRDefault="00552C23" w:rsidP="005A0231">
      <w:pPr>
        <w:spacing w:after="0" w:line="240" w:lineRule="auto"/>
        <w:jc w:val="both"/>
        <w:rPr>
          <w:rFonts w:ascii="Source Sans Pro" w:eastAsia="Calibri" w:hAnsi="Source Sans Pro" w:cstheme="minorBidi"/>
        </w:rPr>
      </w:pPr>
    </w:p>
    <w:p w14:paraId="0B565FED" w14:textId="77777777" w:rsidR="009375C2" w:rsidRDefault="009375C2" w:rsidP="005A0231">
      <w:pPr>
        <w:spacing w:after="0" w:line="240" w:lineRule="auto"/>
        <w:rPr>
          <w:rFonts w:ascii="Source Sans Pro" w:eastAsia="Calibri" w:hAnsi="Source Sans Pro" w:cstheme="minorBidi"/>
        </w:rPr>
      </w:pPr>
    </w:p>
    <w:tbl>
      <w:tblPr>
        <w:tblW w:w="9346" w:type="dxa"/>
        <w:tblLayout w:type="fixed"/>
        <w:tblLook w:val="04A0" w:firstRow="1" w:lastRow="0" w:firstColumn="1" w:lastColumn="0" w:noHBand="0" w:noVBand="1"/>
      </w:tblPr>
      <w:tblGrid>
        <w:gridCol w:w="3454"/>
        <w:gridCol w:w="3340"/>
        <w:gridCol w:w="2552"/>
      </w:tblGrid>
      <w:tr w:rsidR="009375C2" w14:paraId="562B232F" w14:textId="77777777" w:rsidTr="008C73B8">
        <w:trPr>
          <w:trHeight w:val="390"/>
        </w:trPr>
        <w:tc>
          <w:tcPr>
            <w:tcW w:w="3454"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00205C"/>
            <w:tcMar>
              <w:top w:w="15" w:type="dxa"/>
              <w:left w:w="92" w:type="dxa"/>
              <w:right w:w="92" w:type="dxa"/>
            </w:tcMar>
          </w:tcPr>
          <w:p w14:paraId="0BAABAE0" w14:textId="77777777" w:rsidR="009375C2" w:rsidRDefault="009375C2" w:rsidP="005A0231">
            <w:pPr>
              <w:spacing w:after="0" w:line="240" w:lineRule="auto"/>
              <w:jc w:val="center"/>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EVALUATION LEVEL</w:t>
            </w:r>
          </w:p>
          <w:p w14:paraId="2FCFEA8F" w14:textId="77777777" w:rsidR="009375C2" w:rsidRDefault="009375C2" w:rsidP="005A0231">
            <w:pPr>
              <w:spacing w:after="0" w:line="240" w:lineRule="auto"/>
              <w:jc w:val="center"/>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PURPOSE OF EVALUATION</w:t>
            </w:r>
          </w:p>
        </w:tc>
        <w:tc>
          <w:tcPr>
            <w:tcW w:w="3340"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00205C"/>
            <w:tcMar>
              <w:top w:w="15" w:type="dxa"/>
              <w:left w:w="92" w:type="dxa"/>
              <w:right w:w="92" w:type="dxa"/>
            </w:tcMar>
          </w:tcPr>
          <w:p w14:paraId="566638DA" w14:textId="77777777" w:rsidR="009375C2" w:rsidRDefault="009375C2" w:rsidP="005A0231">
            <w:pPr>
              <w:spacing w:after="0" w:line="240" w:lineRule="auto"/>
              <w:jc w:val="center"/>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TOOL</w:t>
            </w:r>
          </w:p>
        </w:tc>
        <w:tc>
          <w:tcPr>
            <w:tcW w:w="2552"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00205C"/>
            <w:tcMar>
              <w:top w:w="15" w:type="dxa"/>
              <w:left w:w="92" w:type="dxa"/>
              <w:right w:w="92" w:type="dxa"/>
            </w:tcMar>
          </w:tcPr>
          <w:p w14:paraId="2A9FF949" w14:textId="77777777" w:rsidR="009375C2" w:rsidRDefault="009375C2" w:rsidP="005A0231">
            <w:pPr>
              <w:spacing w:after="0" w:line="240" w:lineRule="auto"/>
              <w:jc w:val="center"/>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WHEN?</w:t>
            </w:r>
          </w:p>
        </w:tc>
      </w:tr>
      <w:tr w:rsidR="009375C2" w14:paraId="2DDB9E07" w14:textId="77777777" w:rsidTr="008C73B8">
        <w:trPr>
          <w:trHeight w:val="328"/>
        </w:trPr>
        <w:tc>
          <w:tcPr>
            <w:tcW w:w="3454" w:type="dxa"/>
            <w:vMerge w:val="restart"/>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205C"/>
            <w:tcMar>
              <w:top w:w="15" w:type="dxa"/>
              <w:left w:w="92" w:type="dxa"/>
              <w:right w:w="92" w:type="dxa"/>
            </w:tcMar>
          </w:tcPr>
          <w:p w14:paraId="4FF1AEB8" w14:textId="77777777" w:rsidR="009375C2" w:rsidRDefault="009375C2" w:rsidP="008C73B8">
            <w:pPr>
              <w:spacing w:after="0" w:line="240" w:lineRule="auto"/>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Level 1: Reaction</w:t>
            </w:r>
          </w:p>
          <w:p w14:paraId="05C8B139" w14:textId="77777777" w:rsidR="009375C2" w:rsidRDefault="009375C2" w:rsidP="008C73B8">
            <w:pPr>
              <w:spacing w:after="0" w:line="240" w:lineRule="auto"/>
              <w:rPr>
                <w:rFonts w:ascii="Source Sans Pro" w:eastAsia="Source Sans Pro" w:hAnsi="Source Sans Pro" w:cs="Source Sans Pro"/>
                <w:color w:val="FFFFFF" w:themeColor="background1"/>
                <w:sz w:val="20"/>
                <w:szCs w:val="20"/>
              </w:rPr>
            </w:pPr>
            <w:r w:rsidRPr="0AE902C6">
              <w:rPr>
                <w:rFonts w:ascii="Source Sans Pro" w:eastAsia="Source Sans Pro" w:hAnsi="Source Sans Pro" w:cs="Source Sans Pro"/>
                <w:color w:val="FFFFFF" w:themeColor="background1"/>
                <w:sz w:val="20"/>
                <w:szCs w:val="20"/>
              </w:rPr>
              <w:t xml:space="preserve">To determine areas for improvement on course contents and implementation  </w:t>
            </w:r>
          </w:p>
        </w:tc>
        <w:tc>
          <w:tcPr>
            <w:tcW w:w="3340"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92" w:type="dxa"/>
              <w:right w:w="92" w:type="dxa"/>
            </w:tcMar>
          </w:tcPr>
          <w:p w14:paraId="7F438C27" w14:textId="77777777" w:rsidR="009375C2" w:rsidRDefault="009375C2" w:rsidP="008C73B8">
            <w:pPr>
              <w:spacing w:after="0" w:line="240" w:lineRule="auto"/>
              <w:rPr>
                <w:rFonts w:ascii="Source Sans Pro" w:eastAsia="Source Sans Pro" w:hAnsi="Source Sans Pro" w:cs="Source Sans Pro"/>
                <w:b/>
                <w:bCs/>
                <w:color w:val="000000" w:themeColor="text1"/>
                <w:sz w:val="20"/>
                <w:szCs w:val="20"/>
              </w:rPr>
            </w:pPr>
            <w:r w:rsidRPr="0AE902C6">
              <w:rPr>
                <w:rFonts w:ascii="Source Sans Pro" w:eastAsia="Source Sans Pro" w:hAnsi="Source Sans Pro" w:cs="Source Sans Pro"/>
                <w:b/>
                <w:bCs/>
                <w:color w:val="000000" w:themeColor="text1"/>
                <w:sz w:val="20"/>
                <w:szCs w:val="20"/>
              </w:rPr>
              <w:t xml:space="preserve">Online component: </w:t>
            </w:r>
          </w:p>
          <w:p w14:paraId="5D64BA10" w14:textId="77777777" w:rsidR="009375C2" w:rsidRDefault="009375C2" w:rsidP="008C73B8">
            <w:pPr>
              <w:spacing w:after="0" w:line="240" w:lineRule="auto"/>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Feedback form</w:t>
            </w:r>
          </w:p>
        </w:tc>
        <w:tc>
          <w:tcPr>
            <w:tcW w:w="2552"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92" w:type="dxa"/>
              <w:right w:w="92" w:type="dxa"/>
            </w:tcMar>
            <w:vAlign w:val="center"/>
          </w:tcPr>
          <w:p w14:paraId="7C42E86D" w14:textId="77777777" w:rsidR="009375C2" w:rsidRDefault="009375C2" w:rsidP="008C73B8">
            <w:pPr>
              <w:spacing w:after="0" w:line="240" w:lineRule="auto"/>
              <w:jc w:val="right"/>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At the end of each module</w:t>
            </w:r>
          </w:p>
        </w:tc>
      </w:tr>
      <w:tr w:rsidR="009375C2" w14:paraId="4E5A2640" w14:textId="77777777" w:rsidTr="008C73B8">
        <w:trPr>
          <w:trHeight w:val="220"/>
        </w:trPr>
        <w:tc>
          <w:tcPr>
            <w:tcW w:w="3454" w:type="dxa"/>
            <w:vMerge/>
            <w:tcBorders>
              <w:left w:val="single" w:sz="0" w:space="0" w:color="FFFFFF" w:themeColor="background1"/>
              <w:bottom w:val="single" w:sz="0" w:space="0" w:color="FFFFFF" w:themeColor="background1"/>
              <w:right w:val="single" w:sz="0" w:space="0" w:color="FFFFFF" w:themeColor="background1"/>
            </w:tcBorders>
            <w:vAlign w:val="center"/>
          </w:tcPr>
          <w:p w14:paraId="5D4A32E8" w14:textId="77777777" w:rsidR="009375C2" w:rsidRDefault="009375C2" w:rsidP="008C73B8">
            <w:pPr>
              <w:spacing w:after="0" w:line="240" w:lineRule="auto"/>
            </w:pPr>
          </w:p>
        </w:tc>
        <w:tc>
          <w:tcPr>
            <w:tcW w:w="33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92" w:type="dxa"/>
              <w:right w:w="92" w:type="dxa"/>
            </w:tcMar>
          </w:tcPr>
          <w:p w14:paraId="028FC940" w14:textId="77777777" w:rsidR="009375C2" w:rsidRDefault="009375C2" w:rsidP="008C73B8">
            <w:pPr>
              <w:spacing w:after="0" w:line="240" w:lineRule="auto"/>
              <w:rPr>
                <w:rFonts w:ascii="Source Sans Pro" w:eastAsia="Source Sans Pro" w:hAnsi="Source Sans Pro" w:cs="Source Sans Pro"/>
                <w:b/>
                <w:bCs/>
                <w:color w:val="000000" w:themeColor="text1"/>
                <w:sz w:val="20"/>
                <w:szCs w:val="20"/>
              </w:rPr>
            </w:pPr>
            <w:r w:rsidRPr="0AE902C6">
              <w:rPr>
                <w:rFonts w:ascii="Source Sans Pro" w:eastAsia="Source Sans Pro" w:hAnsi="Source Sans Pro" w:cs="Source Sans Pro"/>
                <w:b/>
                <w:bCs/>
                <w:color w:val="000000" w:themeColor="text1"/>
                <w:sz w:val="20"/>
                <w:szCs w:val="20"/>
              </w:rPr>
              <w:t xml:space="preserve">F2FW: </w:t>
            </w:r>
          </w:p>
          <w:p w14:paraId="61283CFE" w14:textId="77777777" w:rsidR="009375C2" w:rsidRDefault="009375C2" w:rsidP="008C73B8">
            <w:pPr>
              <w:spacing w:after="0" w:line="240" w:lineRule="auto"/>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Final evaluation questionnaire</w:t>
            </w:r>
          </w:p>
        </w:tc>
        <w:tc>
          <w:tcPr>
            <w:tcW w:w="25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92" w:type="dxa"/>
              <w:right w:w="92" w:type="dxa"/>
            </w:tcMar>
            <w:vAlign w:val="center"/>
          </w:tcPr>
          <w:p w14:paraId="5FB8C493" w14:textId="77777777" w:rsidR="009375C2" w:rsidRDefault="009375C2" w:rsidP="008C73B8">
            <w:pPr>
              <w:spacing w:after="0" w:line="240" w:lineRule="auto"/>
              <w:jc w:val="right"/>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At the end of the workshop</w:t>
            </w:r>
          </w:p>
        </w:tc>
      </w:tr>
      <w:tr w:rsidR="009375C2" w14:paraId="187DDE5D" w14:textId="77777777" w:rsidTr="008C73B8">
        <w:trPr>
          <w:trHeight w:val="384"/>
        </w:trPr>
        <w:tc>
          <w:tcPr>
            <w:tcW w:w="3454"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205C"/>
            <w:tcMar>
              <w:top w:w="15" w:type="dxa"/>
              <w:left w:w="92" w:type="dxa"/>
              <w:right w:w="92" w:type="dxa"/>
            </w:tcMar>
          </w:tcPr>
          <w:p w14:paraId="737A3FD6" w14:textId="77777777" w:rsidR="009375C2" w:rsidRDefault="009375C2" w:rsidP="008C73B8">
            <w:pPr>
              <w:spacing w:after="0" w:line="240" w:lineRule="auto"/>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Level 2: Learning</w:t>
            </w:r>
          </w:p>
          <w:p w14:paraId="33EFE5BC" w14:textId="77777777" w:rsidR="009375C2" w:rsidRDefault="009375C2" w:rsidP="008C73B8">
            <w:pPr>
              <w:spacing w:after="0" w:line="240" w:lineRule="auto"/>
              <w:rPr>
                <w:rFonts w:ascii="Source Sans Pro" w:eastAsia="Source Sans Pro" w:hAnsi="Source Sans Pro" w:cs="Source Sans Pro"/>
                <w:color w:val="FFFFFF" w:themeColor="background1"/>
                <w:sz w:val="20"/>
                <w:szCs w:val="20"/>
              </w:rPr>
            </w:pPr>
            <w:r w:rsidRPr="0AE902C6">
              <w:rPr>
                <w:rFonts w:ascii="Source Sans Pro" w:eastAsia="Source Sans Pro" w:hAnsi="Source Sans Pro" w:cs="Source Sans Pro"/>
                <w:color w:val="FFFFFF" w:themeColor="background1"/>
                <w:sz w:val="20"/>
                <w:szCs w:val="20"/>
              </w:rPr>
              <w:t xml:space="preserve">To determine whether learners can demonstrate content knowledge or skills by the end of the course </w:t>
            </w:r>
          </w:p>
        </w:tc>
        <w:tc>
          <w:tcPr>
            <w:tcW w:w="33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92" w:type="dxa"/>
              <w:right w:w="92" w:type="dxa"/>
            </w:tcMar>
          </w:tcPr>
          <w:p w14:paraId="154D33D8" w14:textId="77777777" w:rsidR="009375C2" w:rsidRDefault="009375C2" w:rsidP="008C73B8">
            <w:pPr>
              <w:spacing w:after="0" w:line="240" w:lineRule="auto"/>
              <w:rPr>
                <w:rFonts w:ascii="Source Sans Pro" w:eastAsia="Source Sans Pro" w:hAnsi="Source Sans Pro" w:cs="Source Sans Pro"/>
                <w:b/>
                <w:bCs/>
                <w:color w:val="000000" w:themeColor="text1"/>
                <w:sz w:val="20"/>
                <w:szCs w:val="20"/>
              </w:rPr>
            </w:pPr>
            <w:r w:rsidRPr="0AE902C6">
              <w:rPr>
                <w:rFonts w:ascii="Source Sans Pro" w:eastAsia="Source Sans Pro" w:hAnsi="Source Sans Pro" w:cs="Source Sans Pro"/>
                <w:b/>
                <w:bCs/>
                <w:color w:val="000000" w:themeColor="text1"/>
                <w:sz w:val="20"/>
                <w:szCs w:val="20"/>
              </w:rPr>
              <w:t>Online</w:t>
            </w:r>
            <w:r w:rsidRPr="0AE902C6">
              <w:rPr>
                <w:rFonts w:ascii="Source Sans Pro" w:eastAsia="Source Sans Pro" w:hAnsi="Source Sans Pro" w:cs="Source Sans Pro"/>
                <w:color w:val="000000" w:themeColor="text1"/>
                <w:sz w:val="20"/>
                <w:szCs w:val="20"/>
              </w:rPr>
              <w:t xml:space="preserve"> </w:t>
            </w:r>
            <w:r w:rsidRPr="0AE902C6">
              <w:rPr>
                <w:rFonts w:ascii="Source Sans Pro" w:eastAsia="Source Sans Pro" w:hAnsi="Source Sans Pro" w:cs="Source Sans Pro"/>
                <w:b/>
                <w:bCs/>
                <w:color w:val="000000" w:themeColor="text1"/>
                <w:sz w:val="20"/>
                <w:szCs w:val="20"/>
              </w:rPr>
              <w:t xml:space="preserve">component: </w:t>
            </w:r>
          </w:p>
          <w:p w14:paraId="4DCA9114" w14:textId="77777777" w:rsidR="009375C2" w:rsidRDefault="009375C2" w:rsidP="008C73B8">
            <w:pPr>
              <w:spacing w:after="0" w:line="240" w:lineRule="auto"/>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Quiz (pass: 80% of correct answers)</w:t>
            </w:r>
          </w:p>
        </w:tc>
        <w:tc>
          <w:tcPr>
            <w:tcW w:w="25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92" w:type="dxa"/>
              <w:right w:w="92" w:type="dxa"/>
            </w:tcMar>
          </w:tcPr>
          <w:p w14:paraId="6F2C7B2A" w14:textId="77777777" w:rsidR="009375C2" w:rsidRDefault="009375C2" w:rsidP="008C73B8">
            <w:pPr>
              <w:spacing w:after="0" w:line="240" w:lineRule="auto"/>
              <w:jc w:val="right"/>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At the end of each module</w:t>
            </w:r>
          </w:p>
        </w:tc>
      </w:tr>
      <w:tr w:rsidR="009375C2" w14:paraId="32537A55" w14:textId="77777777" w:rsidTr="008C73B8">
        <w:trPr>
          <w:trHeight w:val="690"/>
        </w:trPr>
        <w:tc>
          <w:tcPr>
            <w:tcW w:w="3454" w:type="dxa"/>
            <w:vMerge/>
            <w:tcBorders>
              <w:left w:val="single" w:sz="0" w:space="0" w:color="FFFFFF" w:themeColor="background1"/>
              <w:bottom w:val="single" w:sz="0" w:space="0" w:color="FFFFFF" w:themeColor="background1"/>
              <w:right w:val="single" w:sz="0" w:space="0" w:color="FFFFFF" w:themeColor="background1"/>
            </w:tcBorders>
            <w:vAlign w:val="center"/>
          </w:tcPr>
          <w:p w14:paraId="2FC8630A" w14:textId="77777777" w:rsidR="009375C2" w:rsidRDefault="009375C2" w:rsidP="008C73B8">
            <w:pPr>
              <w:spacing w:after="0" w:line="240" w:lineRule="auto"/>
            </w:pPr>
          </w:p>
        </w:tc>
        <w:tc>
          <w:tcPr>
            <w:tcW w:w="33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92" w:type="dxa"/>
              <w:right w:w="92" w:type="dxa"/>
            </w:tcMar>
          </w:tcPr>
          <w:p w14:paraId="358C3486" w14:textId="77777777" w:rsidR="009375C2" w:rsidRDefault="009375C2" w:rsidP="008C73B8">
            <w:pPr>
              <w:spacing w:after="0" w:line="240" w:lineRule="auto"/>
              <w:rPr>
                <w:rFonts w:ascii="Source Sans Pro" w:eastAsia="Source Sans Pro" w:hAnsi="Source Sans Pro" w:cs="Source Sans Pro"/>
                <w:b/>
                <w:bCs/>
                <w:color w:val="000000" w:themeColor="text1"/>
                <w:sz w:val="20"/>
                <w:szCs w:val="20"/>
              </w:rPr>
            </w:pPr>
            <w:r w:rsidRPr="0AE902C6">
              <w:rPr>
                <w:rFonts w:ascii="Source Sans Pro" w:eastAsia="Source Sans Pro" w:hAnsi="Source Sans Pro" w:cs="Source Sans Pro"/>
                <w:b/>
                <w:bCs/>
                <w:color w:val="000000" w:themeColor="text1"/>
                <w:sz w:val="20"/>
                <w:szCs w:val="20"/>
              </w:rPr>
              <w:t xml:space="preserve">F2FW: </w:t>
            </w:r>
          </w:p>
          <w:p w14:paraId="5EC7D3DE" w14:textId="77777777" w:rsidR="009375C2" w:rsidRDefault="009375C2" w:rsidP="008C73B8">
            <w:pPr>
              <w:spacing w:after="0" w:line="240" w:lineRule="auto"/>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Scenario-based knowledge assessment</w:t>
            </w:r>
          </w:p>
        </w:tc>
        <w:tc>
          <w:tcPr>
            <w:tcW w:w="25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92" w:type="dxa"/>
              <w:right w:w="92" w:type="dxa"/>
            </w:tcMar>
          </w:tcPr>
          <w:p w14:paraId="3317C7A9" w14:textId="77777777" w:rsidR="009375C2" w:rsidRDefault="009375C2" w:rsidP="008C73B8">
            <w:pPr>
              <w:spacing w:after="0" w:line="240" w:lineRule="auto"/>
              <w:jc w:val="right"/>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At the end of the workshop</w:t>
            </w:r>
          </w:p>
        </w:tc>
      </w:tr>
      <w:tr w:rsidR="009375C2" w14:paraId="20E5A5EF" w14:textId="77777777" w:rsidTr="008C73B8">
        <w:trPr>
          <w:trHeight w:val="1040"/>
        </w:trPr>
        <w:tc>
          <w:tcPr>
            <w:tcW w:w="345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205C"/>
            <w:tcMar>
              <w:top w:w="15" w:type="dxa"/>
              <w:left w:w="92" w:type="dxa"/>
              <w:right w:w="92" w:type="dxa"/>
            </w:tcMar>
          </w:tcPr>
          <w:p w14:paraId="4788E3D9" w14:textId="77777777" w:rsidR="009375C2" w:rsidRDefault="009375C2" w:rsidP="008C73B8">
            <w:pPr>
              <w:spacing w:after="0" w:line="240" w:lineRule="auto"/>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Level 3: Transfer</w:t>
            </w:r>
          </w:p>
          <w:p w14:paraId="6999D4EB" w14:textId="77777777" w:rsidR="009375C2" w:rsidRDefault="009375C2" w:rsidP="008C73B8">
            <w:pPr>
              <w:spacing w:after="0" w:line="240" w:lineRule="auto"/>
              <w:rPr>
                <w:rFonts w:ascii="Source Sans Pro" w:eastAsia="Source Sans Pro" w:hAnsi="Source Sans Pro" w:cs="Source Sans Pro"/>
                <w:color w:val="FFFFFF" w:themeColor="background1"/>
                <w:sz w:val="20"/>
                <w:szCs w:val="20"/>
              </w:rPr>
            </w:pPr>
            <w:r w:rsidRPr="0AE902C6">
              <w:rPr>
                <w:rFonts w:ascii="Source Sans Pro" w:eastAsia="Source Sans Pro" w:hAnsi="Source Sans Pro" w:cs="Source Sans Pro"/>
                <w:color w:val="FFFFFF" w:themeColor="background1"/>
                <w:sz w:val="20"/>
                <w:szCs w:val="20"/>
              </w:rPr>
              <w:t>To determine whether participants apply their new knowledge and skills in the workplace</w:t>
            </w:r>
          </w:p>
        </w:tc>
        <w:tc>
          <w:tcPr>
            <w:tcW w:w="33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92" w:type="dxa"/>
              <w:right w:w="92" w:type="dxa"/>
            </w:tcMar>
          </w:tcPr>
          <w:p w14:paraId="4D8A3A73" w14:textId="77777777" w:rsidR="009375C2" w:rsidRDefault="009375C2" w:rsidP="008C73B8">
            <w:pPr>
              <w:spacing w:after="0" w:line="240" w:lineRule="auto"/>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Post-training evaluation questionnaire (for participants and their supervisors)</w:t>
            </w:r>
          </w:p>
        </w:tc>
        <w:tc>
          <w:tcPr>
            <w:tcW w:w="25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92" w:type="dxa"/>
              <w:right w:w="92" w:type="dxa"/>
            </w:tcMar>
          </w:tcPr>
          <w:p w14:paraId="4AF12A04" w14:textId="77777777" w:rsidR="009375C2" w:rsidRDefault="009375C2" w:rsidP="008C73B8">
            <w:pPr>
              <w:spacing w:after="0" w:line="240" w:lineRule="auto"/>
              <w:jc w:val="right"/>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 xml:space="preserve">6 months upon completion of the </w:t>
            </w:r>
            <w:r>
              <w:rPr>
                <w:rFonts w:ascii="Source Sans Pro" w:eastAsia="Source Sans Pro" w:hAnsi="Source Sans Pro" w:cs="Source Sans Pro"/>
                <w:color w:val="000000" w:themeColor="text1"/>
                <w:sz w:val="20"/>
                <w:szCs w:val="20"/>
              </w:rPr>
              <w:t>course</w:t>
            </w:r>
          </w:p>
        </w:tc>
      </w:tr>
      <w:tr w:rsidR="009375C2" w14:paraId="69E7CCFB" w14:textId="77777777" w:rsidTr="008C73B8">
        <w:trPr>
          <w:trHeight w:val="815"/>
        </w:trPr>
        <w:tc>
          <w:tcPr>
            <w:tcW w:w="345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205C"/>
            <w:tcMar>
              <w:top w:w="15" w:type="dxa"/>
              <w:left w:w="92" w:type="dxa"/>
              <w:right w:w="92" w:type="dxa"/>
            </w:tcMar>
          </w:tcPr>
          <w:p w14:paraId="251B8A6F" w14:textId="77777777" w:rsidR="009375C2" w:rsidRDefault="009375C2" w:rsidP="005A0231">
            <w:pPr>
              <w:spacing w:after="0" w:line="240" w:lineRule="auto"/>
              <w:rPr>
                <w:rFonts w:ascii="Source Sans Pro" w:eastAsia="Source Sans Pro" w:hAnsi="Source Sans Pro" w:cs="Source Sans Pro"/>
                <w:b/>
                <w:bCs/>
                <w:color w:val="FFFFFF" w:themeColor="background1"/>
                <w:sz w:val="20"/>
                <w:szCs w:val="20"/>
              </w:rPr>
            </w:pPr>
            <w:r w:rsidRPr="0AE902C6">
              <w:rPr>
                <w:rFonts w:ascii="Source Sans Pro" w:eastAsia="Source Sans Pro" w:hAnsi="Source Sans Pro" w:cs="Source Sans Pro"/>
                <w:b/>
                <w:bCs/>
                <w:color w:val="FFFFFF" w:themeColor="background1"/>
                <w:sz w:val="20"/>
                <w:szCs w:val="20"/>
              </w:rPr>
              <w:t>Level 4: Results</w:t>
            </w:r>
          </w:p>
          <w:p w14:paraId="2C9A782D" w14:textId="77777777" w:rsidR="009375C2" w:rsidRDefault="009375C2" w:rsidP="005A0231">
            <w:pPr>
              <w:spacing w:after="0" w:line="240" w:lineRule="auto"/>
              <w:rPr>
                <w:rFonts w:ascii="Source Sans Pro" w:eastAsia="Source Sans Pro" w:hAnsi="Source Sans Pro" w:cs="Source Sans Pro"/>
                <w:color w:val="FFFFFF" w:themeColor="background1"/>
                <w:sz w:val="20"/>
                <w:szCs w:val="20"/>
              </w:rPr>
            </w:pPr>
            <w:r w:rsidRPr="0AE902C6">
              <w:rPr>
                <w:rFonts w:ascii="Source Sans Pro" w:eastAsia="Source Sans Pro" w:hAnsi="Source Sans Pro" w:cs="Source Sans Pro"/>
                <w:color w:val="FFFFFF" w:themeColor="background1"/>
                <w:sz w:val="20"/>
                <w:szCs w:val="20"/>
              </w:rPr>
              <w:t>To determine how the learners contribute to the function of their respective organizations as a whole</w:t>
            </w:r>
          </w:p>
        </w:tc>
        <w:tc>
          <w:tcPr>
            <w:tcW w:w="334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92" w:type="dxa"/>
              <w:right w:w="92" w:type="dxa"/>
            </w:tcMar>
          </w:tcPr>
          <w:p w14:paraId="3D012480" w14:textId="77777777" w:rsidR="009375C2" w:rsidRDefault="009375C2" w:rsidP="005A0231">
            <w:pPr>
              <w:spacing w:after="0" w:line="240" w:lineRule="auto"/>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Post-training evaluation questionnaire (for participants and their supervisors)</w:t>
            </w:r>
          </w:p>
          <w:p w14:paraId="6FE20748" w14:textId="77777777" w:rsidR="009375C2" w:rsidRDefault="009375C2" w:rsidP="005A0231">
            <w:pPr>
              <w:spacing w:after="0" w:line="240" w:lineRule="auto"/>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Rapid Response Capacity Development tool (CDT)</w:t>
            </w:r>
          </w:p>
        </w:tc>
        <w:tc>
          <w:tcPr>
            <w:tcW w:w="2552"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92" w:type="dxa"/>
              <w:right w:w="92" w:type="dxa"/>
            </w:tcMar>
          </w:tcPr>
          <w:p w14:paraId="4D3E4B9E" w14:textId="77777777" w:rsidR="009375C2" w:rsidRDefault="009375C2" w:rsidP="005A0231">
            <w:pPr>
              <w:spacing w:after="0" w:line="240" w:lineRule="auto"/>
              <w:jc w:val="right"/>
              <w:rPr>
                <w:rFonts w:ascii="Source Sans Pro" w:eastAsia="Source Sans Pro" w:hAnsi="Source Sans Pro" w:cs="Source Sans Pro"/>
                <w:color w:val="000000" w:themeColor="text1"/>
                <w:sz w:val="20"/>
                <w:szCs w:val="20"/>
              </w:rPr>
            </w:pPr>
            <w:r w:rsidRPr="0AE902C6">
              <w:rPr>
                <w:rFonts w:ascii="Source Sans Pro" w:eastAsia="Source Sans Pro" w:hAnsi="Source Sans Pro" w:cs="Source Sans Pro"/>
                <w:color w:val="000000" w:themeColor="text1"/>
                <w:sz w:val="20"/>
                <w:szCs w:val="20"/>
              </w:rPr>
              <w:t xml:space="preserve">18 months upon completion of the </w:t>
            </w:r>
            <w:r>
              <w:rPr>
                <w:rFonts w:ascii="Source Sans Pro" w:eastAsia="Source Sans Pro" w:hAnsi="Source Sans Pro" w:cs="Source Sans Pro"/>
                <w:color w:val="000000" w:themeColor="text1"/>
                <w:sz w:val="20"/>
                <w:szCs w:val="20"/>
              </w:rPr>
              <w:t>course</w:t>
            </w:r>
          </w:p>
        </w:tc>
      </w:tr>
    </w:tbl>
    <w:p w14:paraId="0A15DCE7" w14:textId="2AFB57D2" w:rsidR="0F59BACC" w:rsidRDefault="0F59BACC" w:rsidP="005A0231">
      <w:pPr>
        <w:spacing w:after="0" w:line="240" w:lineRule="auto"/>
        <w:rPr>
          <w:rFonts w:ascii="Source Sans Pro" w:eastAsia="Calibri" w:hAnsi="Source Sans Pro" w:cstheme="minorBidi"/>
        </w:rPr>
      </w:pPr>
    </w:p>
    <w:p w14:paraId="695D727A" w14:textId="77777777" w:rsidR="009375C2" w:rsidRDefault="009375C2" w:rsidP="005A0231">
      <w:pPr>
        <w:spacing w:after="0" w:line="240" w:lineRule="auto"/>
        <w:rPr>
          <w:rFonts w:ascii="Source Sans Pro" w:eastAsia="Calibri" w:hAnsi="Source Sans Pro" w:cstheme="minorBidi"/>
        </w:rPr>
      </w:pPr>
    </w:p>
    <w:p w14:paraId="01CDB777" w14:textId="12C36E7D" w:rsidR="000C1ECD" w:rsidRPr="00616C7A" w:rsidRDefault="40F07FB2" w:rsidP="005A0231">
      <w:pPr>
        <w:pStyle w:val="Heading2"/>
        <w:numPr>
          <w:ilvl w:val="1"/>
          <w:numId w:val="138"/>
        </w:numPr>
        <w:spacing w:before="0" w:line="240" w:lineRule="auto"/>
        <w:rPr>
          <w:rFonts w:ascii="Source Sans Pro" w:hAnsi="Source Sans Pro"/>
          <w:b w:val="0"/>
          <w:bCs w:val="0"/>
          <w:color w:val="auto"/>
        </w:rPr>
        <w:sectPr w:rsidR="000C1ECD" w:rsidRPr="00616C7A" w:rsidSect="009E2B02">
          <w:headerReference w:type="default" r:id="rId21"/>
          <w:footerReference w:type="default" r:id="rId22"/>
          <w:headerReference w:type="first" r:id="rId23"/>
          <w:footerReference w:type="first" r:id="rId24"/>
          <w:pgSz w:w="11906" w:h="16838"/>
          <w:pgMar w:top="1440" w:right="1440" w:bottom="1440" w:left="1440" w:header="708" w:footer="708" w:gutter="0"/>
          <w:cols w:space="720"/>
          <w:docGrid w:linePitch="299"/>
        </w:sectPr>
      </w:pPr>
      <w:bookmarkStart w:id="15" w:name="_Toc177462238"/>
      <w:r w:rsidRPr="00DC6338">
        <w:rPr>
          <w:rFonts w:ascii="Source Sans Pro" w:hAnsi="Source Sans Pro"/>
          <w:color w:val="002060"/>
        </w:rPr>
        <w:t xml:space="preserve">Agenda </w:t>
      </w:r>
      <w:r w:rsidRPr="00616C7A">
        <w:rPr>
          <w:rFonts w:ascii="Source Sans Pro" w:hAnsi="Source Sans Pro"/>
          <w:b w:val="0"/>
          <w:bCs w:val="0"/>
          <w:color w:val="auto"/>
          <w:highlight w:val="yellow"/>
        </w:rPr>
        <w:t>(final agenda to be copied/pasted here)</w:t>
      </w:r>
      <w:bookmarkEnd w:id="15"/>
    </w:p>
    <w:p w14:paraId="4C03FAA4" w14:textId="2FC387B1" w:rsidR="000C1ECD" w:rsidRPr="00DC6338" w:rsidRDefault="00235689" w:rsidP="005A0231">
      <w:pPr>
        <w:spacing w:after="0" w:line="240" w:lineRule="auto"/>
        <w:rPr>
          <w:rFonts w:ascii="Source Sans Pro" w:hAnsi="Source Sans Pro"/>
        </w:rPr>
        <w:sectPr w:rsidR="000C1ECD" w:rsidRPr="00DC6338" w:rsidSect="000C1ECD">
          <w:pgSz w:w="16838" w:h="11906" w:orient="landscape"/>
          <w:pgMar w:top="1440" w:right="1440" w:bottom="1440" w:left="1440" w:header="706" w:footer="706" w:gutter="0"/>
          <w:cols w:space="720"/>
          <w:docGrid w:linePitch="299"/>
        </w:sectPr>
      </w:pPr>
      <w:r w:rsidRPr="00DC6338">
        <w:rPr>
          <w:rFonts w:ascii="Source Sans Pro" w:hAnsi="Source Sans Pro"/>
          <w:noProof/>
          <w:lang w:val="fr-FR" w:eastAsia="fr-FR"/>
        </w:rPr>
        <w:lastRenderedPageBreak/>
        <w:drawing>
          <wp:inline distT="0" distB="0" distL="0" distR="0" wp14:anchorId="1A03BFBB" wp14:editId="31B16439">
            <wp:extent cx="8763594" cy="5547094"/>
            <wp:effectExtent l="0" t="0" r="0" b="9525"/>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25">
                      <a:extLst>
                        <a:ext uri="{28A0092B-C50C-407E-A947-70E740481C1C}">
                          <a14:useLocalDpi xmlns:a14="http://schemas.microsoft.com/office/drawing/2010/main" val="0"/>
                        </a:ext>
                      </a:extLst>
                    </a:blip>
                    <a:stretch>
                      <a:fillRect/>
                    </a:stretch>
                  </pic:blipFill>
                  <pic:spPr>
                    <a:xfrm>
                      <a:off x="0" y="0"/>
                      <a:ext cx="8763594" cy="5547094"/>
                    </a:xfrm>
                    <a:prstGeom prst="rect">
                      <a:avLst/>
                    </a:prstGeom>
                  </pic:spPr>
                </pic:pic>
              </a:graphicData>
            </a:graphic>
          </wp:inline>
        </w:drawing>
      </w:r>
    </w:p>
    <w:p w14:paraId="2E15138E" w14:textId="77777777" w:rsidR="00AD2FFF" w:rsidRPr="00DC6338" w:rsidRDefault="00AD2FFF" w:rsidP="005A0231">
      <w:pPr>
        <w:spacing w:after="0" w:line="240" w:lineRule="auto"/>
        <w:rPr>
          <w:rFonts w:ascii="Source Sans Pro" w:eastAsia="Calibri" w:hAnsi="Source Sans Pro" w:cstheme="minorHAnsi"/>
        </w:rPr>
      </w:pPr>
    </w:p>
    <w:p w14:paraId="6F8B426E" w14:textId="246B485B" w:rsidR="009E2B02" w:rsidRPr="007611D2" w:rsidRDefault="40F07FB2" w:rsidP="00DE497D">
      <w:pPr>
        <w:pStyle w:val="Heading1"/>
        <w:numPr>
          <w:ilvl w:val="0"/>
          <w:numId w:val="139"/>
        </w:numPr>
        <w:spacing w:before="0" w:line="240" w:lineRule="auto"/>
        <w:rPr>
          <w:rFonts w:ascii="Source Sans Pro" w:hAnsi="Source Sans Pro" w:cstheme="minorBidi"/>
          <w:color w:val="C00000"/>
        </w:rPr>
      </w:pPr>
      <w:bookmarkStart w:id="16" w:name="_Toc124949016"/>
      <w:bookmarkStart w:id="17" w:name="_Toc483627913"/>
      <w:bookmarkStart w:id="18" w:name="_Toc177462239"/>
      <w:r w:rsidRPr="007611D2">
        <w:rPr>
          <w:rFonts w:ascii="Source Sans Pro" w:hAnsi="Source Sans Pro" w:cstheme="minorBidi"/>
          <w:color w:val="C00000"/>
        </w:rPr>
        <w:t>Module’s objectives, instructions for group work</w:t>
      </w:r>
      <w:r w:rsidR="00616C7A">
        <w:rPr>
          <w:rFonts w:ascii="Source Sans Pro" w:hAnsi="Source Sans Pro" w:cstheme="minorBidi"/>
          <w:color w:val="C00000"/>
        </w:rPr>
        <w:t xml:space="preserve"> and </w:t>
      </w:r>
      <w:r w:rsidRPr="007611D2">
        <w:rPr>
          <w:rFonts w:ascii="Source Sans Pro" w:hAnsi="Source Sans Pro" w:cstheme="minorBidi"/>
          <w:color w:val="C00000"/>
        </w:rPr>
        <w:t>templates</w:t>
      </w:r>
      <w:bookmarkEnd w:id="16"/>
      <w:bookmarkEnd w:id="17"/>
      <w:bookmarkEnd w:id="18"/>
    </w:p>
    <w:p w14:paraId="204D9B07" w14:textId="77777777" w:rsidR="008C051D" w:rsidRPr="00DC6338" w:rsidRDefault="008C051D" w:rsidP="005A0231">
      <w:pPr>
        <w:spacing w:after="0" w:line="240" w:lineRule="auto"/>
        <w:rPr>
          <w:rFonts w:ascii="Source Sans Pro" w:hAnsi="Source Sans Pro"/>
          <w:lang w:val="en-CA" w:eastAsia="en-US"/>
        </w:rPr>
      </w:pPr>
    </w:p>
    <w:p w14:paraId="50C83B68" w14:textId="1CDA9132" w:rsidR="1439BC6C" w:rsidRDefault="1439BC6C" w:rsidP="465EF293">
      <w:pPr>
        <w:spacing w:after="0"/>
        <w:jc w:val="both"/>
      </w:pPr>
      <w:r w:rsidRPr="465EF293">
        <w:rPr>
          <w:rFonts w:ascii="Source Sans Pro" w:eastAsia="Source Sans Pro" w:hAnsi="Source Sans Pro" w:cs="Source Sans Pro"/>
          <w:i/>
          <w:iCs/>
          <w:color w:val="C00000"/>
          <w:u w:val="single"/>
        </w:rPr>
        <w:t>Important note:</w:t>
      </w:r>
    </w:p>
    <w:p w14:paraId="2EE462B0" w14:textId="49863203" w:rsidR="1439BC6C" w:rsidRDefault="1439BC6C" w:rsidP="465EF293">
      <w:pPr>
        <w:spacing w:after="0"/>
        <w:jc w:val="both"/>
      </w:pPr>
      <w:r w:rsidRPr="465EF293">
        <w:rPr>
          <w:rFonts w:ascii="Source Sans Pro" w:eastAsia="Source Sans Pro" w:hAnsi="Source Sans Pro" w:cs="Source Sans Pro"/>
          <w:i/>
          <w:iCs/>
          <w:color w:val="C00000"/>
        </w:rPr>
        <w:t>The sessions of the workshop are described below under each module, in sequence from the 1</w:t>
      </w:r>
      <w:r w:rsidRPr="465EF293">
        <w:rPr>
          <w:rFonts w:ascii="Source Sans Pro" w:eastAsia="Source Sans Pro" w:hAnsi="Source Sans Pro" w:cs="Source Sans Pro"/>
          <w:i/>
          <w:iCs/>
          <w:color w:val="C00000"/>
          <w:vertAlign w:val="superscript"/>
        </w:rPr>
        <w:t>st</w:t>
      </w:r>
      <w:r w:rsidRPr="465EF293">
        <w:rPr>
          <w:rFonts w:ascii="Source Sans Pro" w:eastAsia="Source Sans Pro" w:hAnsi="Source Sans Pro" w:cs="Source Sans Pro"/>
          <w:i/>
          <w:iCs/>
          <w:color w:val="C00000"/>
        </w:rPr>
        <w:t xml:space="preserve"> to the 9</w:t>
      </w:r>
      <w:r w:rsidRPr="465EF293">
        <w:rPr>
          <w:rFonts w:ascii="Source Sans Pro" w:eastAsia="Source Sans Pro" w:hAnsi="Source Sans Pro" w:cs="Source Sans Pro"/>
          <w:i/>
          <w:iCs/>
          <w:color w:val="C00000"/>
          <w:vertAlign w:val="superscript"/>
        </w:rPr>
        <w:t>th</w:t>
      </w:r>
      <w:r w:rsidRPr="465EF293">
        <w:rPr>
          <w:rFonts w:ascii="Source Sans Pro" w:eastAsia="Source Sans Pro" w:hAnsi="Source Sans Pro" w:cs="Source Sans Pro"/>
          <w:i/>
          <w:iCs/>
          <w:color w:val="C00000"/>
        </w:rPr>
        <w:t>. However, they may not be delivered in this chronological order (such as in the recommended agenda in section 4.5 above). Besides, some sessions described here are not included on the recommended agenda, but you may decide to include them on your customized agenda. Workshop organizers/facilitators are invited to:</w:t>
      </w:r>
    </w:p>
    <w:p w14:paraId="78188DE7" w14:textId="720BC77A" w:rsidR="1439BC6C" w:rsidRDefault="1439BC6C" w:rsidP="465EF293">
      <w:pPr>
        <w:spacing w:after="0"/>
        <w:jc w:val="both"/>
      </w:pPr>
      <w:r w:rsidRPr="465EF293">
        <w:rPr>
          <w:rFonts w:ascii="Source Sans Pro" w:eastAsia="Source Sans Pro" w:hAnsi="Source Sans Pro" w:cs="Source Sans Pro"/>
          <w:i/>
          <w:iCs/>
          <w:color w:val="C00000"/>
        </w:rPr>
        <w:t>1) Customize/finalize the workshop agenda.</w:t>
      </w:r>
    </w:p>
    <w:p w14:paraId="5ED48D23" w14:textId="13C10BDD" w:rsidR="1439BC6C" w:rsidRDefault="1439BC6C" w:rsidP="465EF293">
      <w:pPr>
        <w:spacing w:after="0"/>
        <w:jc w:val="both"/>
      </w:pPr>
      <w:r w:rsidRPr="465EF293">
        <w:rPr>
          <w:rFonts w:ascii="Source Sans Pro" w:eastAsia="Source Sans Pro" w:hAnsi="Source Sans Pro" w:cs="Source Sans Pro"/>
          <w:i/>
          <w:iCs/>
          <w:color w:val="C00000"/>
        </w:rPr>
        <w:t>2) Order/re-order the workshop sessions on this guide accordingly and delete those that will not be delivered.</w:t>
      </w:r>
    </w:p>
    <w:p w14:paraId="2E662C83" w14:textId="740DFC98" w:rsidR="1439BC6C" w:rsidRDefault="1439BC6C" w:rsidP="465EF293">
      <w:pPr>
        <w:spacing w:after="0"/>
        <w:jc w:val="both"/>
      </w:pPr>
      <w:r w:rsidRPr="465EF293">
        <w:rPr>
          <w:rFonts w:ascii="Source Sans Pro" w:eastAsia="Source Sans Pro" w:hAnsi="Source Sans Pro" w:cs="Source Sans Pro"/>
          <w:i/>
          <w:iCs/>
          <w:color w:val="C00000"/>
        </w:rPr>
        <w:t>3) Order/re-order the workshop sessions on the participant guide according to the final version of the agenda as well.</w:t>
      </w:r>
    </w:p>
    <w:p w14:paraId="53B4440B" w14:textId="38D9EA46" w:rsidR="465EF293" w:rsidRDefault="465EF293" w:rsidP="465EF293">
      <w:pPr>
        <w:spacing w:after="0" w:line="240" w:lineRule="auto"/>
        <w:rPr>
          <w:rFonts w:ascii="Source Sans Pro" w:hAnsi="Source Sans Pro"/>
          <w:lang w:val="en-CA" w:eastAsia="en-US"/>
        </w:rPr>
      </w:pPr>
    </w:p>
    <w:p w14:paraId="4C807C02" w14:textId="1DC75B09" w:rsidR="009E2B02" w:rsidRPr="00DC6338" w:rsidRDefault="40F07FB2" w:rsidP="005A0231">
      <w:pPr>
        <w:pStyle w:val="Heading2"/>
        <w:spacing w:before="0" w:line="240" w:lineRule="auto"/>
        <w:rPr>
          <w:rFonts w:ascii="Source Sans Pro" w:hAnsi="Source Sans Pro"/>
          <w:color w:val="002060"/>
        </w:rPr>
      </w:pPr>
      <w:bookmarkStart w:id="19" w:name="_Toc124949017"/>
      <w:bookmarkStart w:id="20" w:name="_Toc177462240"/>
      <w:bookmarkStart w:id="21" w:name="_Toc1716538673"/>
      <w:bookmarkStart w:id="22" w:name="_Toc2147204137"/>
      <w:bookmarkStart w:id="23" w:name="_Toc455335128"/>
      <w:bookmarkStart w:id="24" w:name="_Toc90566865"/>
      <w:r w:rsidRPr="00DC6338">
        <w:rPr>
          <w:rFonts w:ascii="Source Sans Pro" w:hAnsi="Source Sans Pro"/>
          <w:color w:val="002060"/>
        </w:rPr>
        <w:t>Module 1: RRT management in country</w:t>
      </w:r>
      <w:bookmarkEnd w:id="19"/>
      <w:bookmarkEnd w:id="20"/>
    </w:p>
    <w:p w14:paraId="782230EA" w14:textId="77777777" w:rsidR="009E2B02" w:rsidRPr="00DC6338" w:rsidRDefault="009E2B02" w:rsidP="005A0231">
      <w:pPr>
        <w:pStyle w:val="Heading3"/>
        <w:spacing w:before="0" w:line="240" w:lineRule="auto"/>
        <w:rPr>
          <w:rFonts w:ascii="Source Sans Pro" w:hAnsi="Source Sans Pro"/>
        </w:rPr>
      </w:pPr>
      <w:bookmarkStart w:id="25" w:name="_Toc124949018"/>
    </w:p>
    <w:p w14:paraId="7D253420" w14:textId="3E14AD4A" w:rsidR="009E2B02" w:rsidRPr="0028603C" w:rsidRDefault="009E2B02" w:rsidP="005A0231">
      <w:pPr>
        <w:spacing w:after="0" w:line="240" w:lineRule="auto"/>
        <w:jc w:val="both"/>
        <w:rPr>
          <w:rFonts w:ascii="Source Sans Pro" w:eastAsiaTheme="majorEastAsia" w:hAnsi="Source Sans Pro" w:cstheme="minorBidi"/>
          <w:color w:val="65A000"/>
          <w:lang w:eastAsia="fr-FR"/>
        </w:rPr>
      </w:pPr>
      <w:bookmarkStart w:id="26" w:name="_Toc1554281066"/>
      <w:r w:rsidRPr="00DC6338">
        <w:rPr>
          <w:rFonts w:ascii="Source Sans Pro" w:eastAsiaTheme="majorEastAsia" w:hAnsi="Source Sans Pro" w:cstheme="minorBidi"/>
          <w:b/>
          <w:bCs/>
          <w:color w:val="65A000"/>
          <w:lang w:eastAsia="fr-FR"/>
        </w:rPr>
        <w:t>Module 1 objectives</w:t>
      </w:r>
      <w:bookmarkEnd w:id="26"/>
    </w:p>
    <w:p w14:paraId="174D9BF9" w14:textId="77777777" w:rsidR="009E2B02" w:rsidRPr="00DC6338" w:rsidRDefault="009E2B02"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At the end of this module, participants will be able to:​</w:t>
      </w:r>
    </w:p>
    <w:p w14:paraId="204F497C" w14:textId="65978304" w:rsidR="009E2B02" w:rsidRPr="00DC6338" w:rsidRDefault="00CA673F" w:rsidP="005A0231">
      <w:pPr>
        <w:numPr>
          <w:ilvl w:val="0"/>
          <w:numId w:val="19"/>
        </w:numPr>
        <w:spacing w:after="0" w:line="240" w:lineRule="auto"/>
        <w:rPr>
          <w:rFonts w:ascii="Source Sans Pro" w:eastAsia="Calibri" w:hAnsi="Source Sans Pro" w:cstheme="minorBidi"/>
        </w:rPr>
      </w:pPr>
      <w:r w:rsidRPr="00DC6338">
        <w:rPr>
          <w:rFonts w:ascii="Source Sans Pro" w:eastAsia="Calibri" w:hAnsi="Source Sans Pro" w:cstheme="minorBidi"/>
        </w:rPr>
        <w:t>Describe</w:t>
      </w:r>
      <w:r w:rsidR="43698BAA" w:rsidRPr="00DC6338">
        <w:rPr>
          <w:rFonts w:ascii="Source Sans Pro" w:eastAsia="Calibri" w:hAnsi="Source Sans Pro" w:cstheme="minorBidi"/>
        </w:rPr>
        <w:t xml:space="preserve"> </w:t>
      </w:r>
      <w:r w:rsidR="006C4176" w:rsidRPr="00DC6338">
        <w:rPr>
          <w:rFonts w:ascii="Source Sans Pro" w:eastAsia="Calibri" w:hAnsi="Source Sans Pro" w:cstheme="minorBidi"/>
        </w:rPr>
        <w:t>how</w:t>
      </w:r>
      <w:r w:rsidR="43698BAA" w:rsidRPr="00DC6338">
        <w:rPr>
          <w:rFonts w:ascii="Source Sans Pro" w:eastAsia="Calibri" w:hAnsi="Source Sans Pro" w:cstheme="minorBidi"/>
        </w:rPr>
        <w:t xml:space="preserve"> RRT</w:t>
      </w:r>
      <w:r w:rsidR="006C4176" w:rsidRPr="00DC6338">
        <w:rPr>
          <w:rFonts w:ascii="Source Sans Pro" w:eastAsia="Calibri" w:hAnsi="Source Sans Pro" w:cstheme="minorBidi"/>
        </w:rPr>
        <w:t>s and</w:t>
      </w:r>
      <w:r w:rsidR="00FC496C" w:rsidRPr="00DC6338">
        <w:rPr>
          <w:rFonts w:ascii="Source Sans Pro" w:eastAsia="Calibri" w:hAnsi="Source Sans Pro" w:cstheme="minorBidi"/>
        </w:rPr>
        <w:t xml:space="preserve"> the RRT</w:t>
      </w:r>
      <w:r w:rsidR="43698BAA" w:rsidRPr="00DC6338">
        <w:rPr>
          <w:rFonts w:ascii="Source Sans Pro" w:eastAsia="Calibri" w:hAnsi="Source Sans Pro" w:cstheme="minorBidi"/>
        </w:rPr>
        <w:t xml:space="preserve"> </w:t>
      </w:r>
      <w:r w:rsidR="009660D2" w:rsidRPr="00DC6338">
        <w:rPr>
          <w:rFonts w:ascii="Source Sans Pro" w:eastAsia="Calibri" w:hAnsi="Source Sans Pro" w:cstheme="minorBidi"/>
        </w:rPr>
        <w:t>programme</w:t>
      </w:r>
      <w:r w:rsidR="00FC496C" w:rsidRPr="00DC6338">
        <w:rPr>
          <w:rFonts w:ascii="Source Sans Pro" w:eastAsia="Calibri" w:hAnsi="Source Sans Pro" w:cstheme="minorBidi"/>
        </w:rPr>
        <w:t xml:space="preserve"> functions</w:t>
      </w:r>
      <w:r w:rsidR="009660D2" w:rsidRPr="00DC6338">
        <w:rPr>
          <w:rFonts w:ascii="Source Sans Pro" w:eastAsia="Calibri" w:hAnsi="Source Sans Pro" w:cstheme="minorBidi"/>
        </w:rPr>
        <w:t xml:space="preserve"> in the country</w:t>
      </w:r>
    </w:p>
    <w:p w14:paraId="28F1410B" w14:textId="6C411330" w:rsidR="009E2B02" w:rsidRPr="00DC6338" w:rsidRDefault="79DD3792" w:rsidP="005A0231">
      <w:pPr>
        <w:numPr>
          <w:ilvl w:val="0"/>
          <w:numId w:val="19"/>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Explain where RRTs are located within national emergency preparedness and response infrastructure </w:t>
      </w:r>
    </w:p>
    <w:p w14:paraId="51104255" w14:textId="793DA424" w:rsidR="00235689" w:rsidRPr="00DC6338" w:rsidRDefault="009E2B02" w:rsidP="005A0231">
      <w:pPr>
        <w:numPr>
          <w:ilvl w:val="0"/>
          <w:numId w:val="19"/>
        </w:numPr>
        <w:spacing w:after="0" w:line="240" w:lineRule="auto"/>
        <w:rPr>
          <w:rFonts w:ascii="Source Sans Pro" w:eastAsia="Calibri" w:hAnsi="Source Sans Pro" w:cstheme="minorBidi"/>
        </w:rPr>
      </w:pPr>
      <w:r w:rsidRPr="00DC6338">
        <w:rPr>
          <w:rFonts w:ascii="Source Sans Pro" w:eastAsia="Calibri" w:hAnsi="Source Sans Pro" w:cstheme="minorBidi"/>
        </w:rPr>
        <w:t>Explain functional and hierarchical relationships and reporting lines for RRTs including subnational levels</w:t>
      </w:r>
    </w:p>
    <w:p w14:paraId="38EB0B99" w14:textId="4E408FE2" w:rsidR="007365D5" w:rsidRPr="00DC6338" w:rsidRDefault="002E2608" w:rsidP="005A0231">
      <w:pPr>
        <w:numPr>
          <w:ilvl w:val="0"/>
          <w:numId w:val="19"/>
        </w:numPr>
        <w:spacing w:after="0" w:line="240" w:lineRule="auto"/>
        <w:rPr>
          <w:rFonts w:ascii="Source Sans Pro" w:eastAsia="Calibri" w:hAnsi="Source Sans Pro" w:cstheme="minorBidi"/>
        </w:rPr>
      </w:pPr>
      <w:r w:rsidRPr="00DC6338">
        <w:rPr>
          <w:rFonts w:ascii="Source Sans Pro" w:eastAsia="Calibri" w:hAnsi="Source Sans Pro" w:cstheme="minorBidi"/>
        </w:rPr>
        <w:t>Describe the roles/functions needed on the RRT management team</w:t>
      </w:r>
    </w:p>
    <w:p w14:paraId="5779629B" w14:textId="77777777" w:rsidR="001701A8" w:rsidRPr="00DC6338" w:rsidRDefault="001701A8" w:rsidP="005A0231">
      <w:pPr>
        <w:spacing w:after="0" w:line="240" w:lineRule="auto"/>
        <w:ind w:left="720"/>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235689" w:rsidRPr="00DC6338" w14:paraId="63861792" w14:textId="77777777" w:rsidTr="2B13F67A">
        <w:tc>
          <w:tcPr>
            <w:tcW w:w="8095" w:type="dxa"/>
            <w:gridSpan w:val="2"/>
            <w:shd w:val="clear" w:color="auto" w:fill="DEEAF6" w:themeFill="accent5" w:themeFillTint="33"/>
          </w:tcPr>
          <w:p w14:paraId="035CAB36" w14:textId="61B9C2E0" w:rsidR="00235689" w:rsidRPr="00DC6338" w:rsidRDefault="00F20EE1" w:rsidP="005A0231">
            <w:pPr>
              <w:pStyle w:val="Heading3"/>
              <w:spacing w:before="0" w:line="240" w:lineRule="auto"/>
              <w:rPr>
                <w:rFonts w:ascii="Source Sans Pro" w:hAnsi="Source Sans Pro"/>
                <w:color w:val="65A200"/>
              </w:rPr>
            </w:pPr>
            <w:bookmarkStart w:id="27" w:name="_Toc124949019"/>
            <w:bookmarkStart w:id="28" w:name="_Toc848661978"/>
            <w:bookmarkStart w:id="29" w:name="_Toc177462241"/>
            <w:r w:rsidRPr="00DC6338">
              <w:rPr>
                <w:rFonts w:ascii="Source Sans Pro" w:hAnsi="Source Sans Pro"/>
                <w:color w:val="65A200"/>
              </w:rPr>
              <w:t xml:space="preserve">Session 1.1 </w:t>
            </w:r>
            <w:bookmarkEnd w:id="27"/>
            <w:r w:rsidRPr="00DC6338">
              <w:rPr>
                <w:rFonts w:ascii="Source Sans Pro" w:hAnsi="Source Sans Pro"/>
                <w:color w:val="65A200"/>
              </w:rPr>
              <w:t xml:space="preserve">Rapid response capacity in </w:t>
            </w:r>
            <w:r w:rsidRPr="00DC6338">
              <w:rPr>
                <w:rFonts w:ascii="Source Sans Pro" w:hAnsi="Source Sans Pro"/>
                <w:color w:val="65A200"/>
                <w:highlight w:val="yellow"/>
              </w:rPr>
              <w:t>country</w:t>
            </w:r>
            <w:bookmarkEnd w:id="28"/>
            <w:bookmarkEnd w:id="29"/>
          </w:p>
          <w:p w14:paraId="1520DF3B" w14:textId="77777777" w:rsidR="00235689" w:rsidRPr="00DC6338" w:rsidRDefault="00235689" w:rsidP="005A0231">
            <w:pPr>
              <w:spacing w:after="0" w:line="240" w:lineRule="auto"/>
              <w:rPr>
                <w:rFonts w:ascii="Source Sans Pro" w:hAnsi="Source Sans Pro"/>
              </w:rPr>
            </w:pPr>
          </w:p>
        </w:tc>
        <w:tc>
          <w:tcPr>
            <w:tcW w:w="1440" w:type="dxa"/>
            <w:shd w:val="clear" w:color="auto" w:fill="DEEAF6" w:themeFill="accent5" w:themeFillTint="33"/>
          </w:tcPr>
          <w:p w14:paraId="29209F25"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Logistics</w:t>
            </w:r>
          </w:p>
        </w:tc>
      </w:tr>
      <w:tr w:rsidR="00235689" w:rsidRPr="00DC6338" w14:paraId="01F48E46" w14:textId="77777777" w:rsidTr="2B13F67A">
        <w:tc>
          <w:tcPr>
            <w:tcW w:w="1525" w:type="dxa"/>
          </w:tcPr>
          <w:p w14:paraId="2A4320AB"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6C4917C9" w14:textId="77777777" w:rsidR="00235689" w:rsidRPr="00DC6338" w:rsidRDefault="00235689"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4B2267CA" w14:textId="77777777" w:rsidR="00235689" w:rsidRPr="00DC6338" w:rsidRDefault="00235689"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Plenary room, computer, projector.</w:t>
            </w:r>
          </w:p>
        </w:tc>
      </w:tr>
      <w:tr w:rsidR="00235689" w:rsidRPr="00DC6338" w14:paraId="33848E67" w14:textId="77777777" w:rsidTr="2B13F67A">
        <w:tc>
          <w:tcPr>
            <w:tcW w:w="1525" w:type="dxa"/>
          </w:tcPr>
          <w:p w14:paraId="1E02B766"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69427EB9" w14:textId="77777777" w:rsidR="00235689" w:rsidRPr="00DC6338"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Explain how RRTs are established within country’s national health emergency preparedness and response framework /system</w:t>
            </w:r>
          </w:p>
          <w:p w14:paraId="370478AB" w14:textId="77777777" w:rsidR="00235689" w:rsidRPr="00DC6338"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Describe how RRTs at the different levels of the system are activated</w:t>
            </w:r>
          </w:p>
          <w:p w14:paraId="4195FC75" w14:textId="77777777" w:rsidR="00235689" w:rsidRPr="00DC6338"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Explain the link between RRTs and other response actors in country</w:t>
            </w:r>
          </w:p>
        </w:tc>
        <w:tc>
          <w:tcPr>
            <w:tcW w:w="1440" w:type="dxa"/>
            <w:vMerge/>
          </w:tcPr>
          <w:p w14:paraId="3202E128" w14:textId="77777777" w:rsidR="00235689" w:rsidRPr="00DC6338" w:rsidRDefault="00235689" w:rsidP="005A0231">
            <w:pPr>
              <w:spacing w:after="0" w:line="240" w:lineRule="auto"/>
              <w:rPr>
                <w:rFonts w:ascii="Source Sans Pro" w:hAnsi="Source Sans Pro"/>
              </w:rPr>
            </w:pPr>
          </w:p>
        </w:tc>
      </w:tr>
      <w:tr w:rsidR="00235689" w:rsidRPr="00DC6338" w14:paraId="629D3CF0" w14:textId="77777777" w:rsidTr="2B13F67A">
        <w:tc>
          <w:tcPr>
            <w:tcW w:w="1525" w:type="dxa"/>
          </w:tcPr>
          <w:p w14:paraId="7F57DB35"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68817FA1" w14:textId="77777777" w:rsidR="00235689" w:rsidRPr="00DC6338" w:rsidRDefault="00235689"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4B0A3B99" w14:textId="77777777" w:rsidR="00235689" w:rsidRPr="00DC6338" w:rsidRDefault="00235689" w:rsidP="005A0231">
            <w:pPr>
              <w:spacing w:after="0" w:line="240" w:lineRule="auto"/>
              <w:rPr>
                <w:rFonts w:ascii="Source Sans Pro" w:hAnsi="Source Sans Pro"/>
              </w:rPr>
            </w:pPr>
          </w:p>
        </w:tc>
      </w:tr>
    </w:tbl>
    <w:p w14:paraId="08727E8D" w14:textId="77777777" w:rsidR="00235689" w:rsidRPr="00DC6338" w:rsidRDefault="00235689" w:rsidP="005A0231">
      <w:pPr>
        <w:spacing w:after="0" w:line="240" w:lineRule="auto"/>
        <w:rPr>
          <w:rFonts w:ascii="Source Sans Pro" w:hAnsi="Source Sans Pro"/>
        </w:rPr>
      </w:pPr>
    </w:p>
    <w:tbl>
      <w:tblPr>
        <w:tblW w:w="963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52"/>
        <w:gridCol w:w="6520"/>
        <w:gridCol w:w="1559"/>
      </w:tblGrid>
      <w:tr w:rsidR="00235689" w:rsidRPr="00DC6338" w14:paraId="45094A43" w14:textId="77777777" w:rsidTr="2B13F67A">
        <w:trPr>
          <w:trHeight w:val="300"/>
        </w:trPr>
        <w:tc>
          <w:tcPr>
            <w:tcW w:w="8072"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34AF4EDC" w14:textId="0D711265" w:rsidR="005A0231" w:rsidRPr="005A0231" w:rsidRDefault="5CF1EDE4" w:rsidP="005A0231">
            <w:pPr>
              <w:pStyle w:val="Heading3"/>
              <w:spacing w:before="0" w:line="240" w:lineRule="auto"/>
              <w:rPr>
                <w:rFonts w:ascii="Source Sans Pro" w:hAnsi="Source Sans Pro"/>
                <w:color w:val="65A200"/>
              </w:rPr>
            </w:pPr>
            <w:bookmarkStart w:id="30" w:name="_Toc177462242"/>
            <w:bookmarkEnd w:id="25"/>
            <w:r w:rsidRPr="00DC6338">
              <w:rPr>
                <w:rFonts w:ascii="Source Sans Pro" w:hAnsi="Source Sans Pro"/>
                <w:color w:val="65A200"/>
              </w:rPr>
              <w:t xml:space="preserve">Session 1.2 </w:t>
            </w:r>
            <w:r w:rsidR="7DF2B328" w:rsidRPr="00DC6338">
              <w:rPr>
                <w:rFonts w:ascii="Source Sans Pro" w:hAnsi="Source Sans Pro"/>
                <w:color w:val="65A200"/>
              </w:rPr>
              <w:t xml:space="preserve">Group activity: </w:t>
            </w:r>
            <w:r w:rsidRPr="00DC6338">
              <w:rPr>
                <w:rFonts w:ascii="Source Sans Pro" w:hAnsi="Source Sans Pro"/>
                <w:color w:val="65A200"/>
              </w:rPr>
              <w:t xml:space="preserve">Brainstorming session: </w:t>
            </w:r>
            <w:r w:rsidRPr="00DC6338">
              <w:rPr>
                <w:rFonts w:ascii="Source Sans Pro" w:hAnsi="Source Sans Pro"/>
                <w:color w:val="65A200"/>
                <w:lang w:val="en-CA"/>
              </w:rPr>
              <w:t xml:space="preserve">The </w:t>
            </w:r>
            <w:r w:rsidR="2AC16221" w:rsidRPr="00DC6338">
              <w:rPr>
                <w:rFonts w:ascii="Source Sans Pro" w:hAnsi="Source Sans Pro"/>
                <w:color w:val="65A200"/>
                <w:highlight w:val="yellow"/>
                <w:lang w:val="en-CA"/>
              </w:rPr>
              <w:t>country</w:t>
            </w:r>
            <w:r w:rsidRPr="00DC6338">
              <w:rPr>
                <w:rFonts w:ascii="Source Sans Pro" w:hAnsi="Source Sans Pro"/>
                <w:color w:val="65A200"/>
                <w:lang w:val="en-CA"/>
              </w:rPr>
              <w:t xml:space="preserve"> RRT experience</w:t>
            </w:r>
            <w:bookmarkEnd w:id="30"/>
            <w:r w:rsidRPr="00DC6338">
              <w:rPr>
                <w:rFonts w:ascii="Source Sans Pro" w:hAnsi="Source Sans Pro"/>
                <w:color w:val="65A200"/>
              </w:rPr>
              <w:t> </w:t>
            </w:r>
          </w:p>
        </w:tc>
        <w:tc>
          <w:tcPr>
            <w:tcW w:w="1559" w:type="dxa"/>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44712E48"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Logistics</w:t>
            </w:r>
            <w:r w:rsidRPr="00DC6338">
              <w:rPr>
                <w:rFonts w:ascii="Source Sans Pro" w:eastAsia="Times New Roman" w:hAnsi="Source Sans Pro" w:cs="Segoe UI"/>
                <w:lang w:val="fr-FR" w:eastAsia="fr-FR"/>
              </w:rPr>
              <w:t> </w:t>
            </w:r>
          </w:p>
        </w:tc>
      </w:tr>
      <w:tr w:rsidR="00235689" w:rsidRPr="00DC6338" w14:paraId="2B8AA7BA" w14:textId="77777777" w:rsidTr="2B13F67A">
        <w:trPr>
          <w:trHeight w:val="300"/>
        </w:trPr>
        <w:tc>
          <w:tcPr>
            <w:tcW w:w="1552" w:type="dxa"/>
            <w:tcBorders>
              <w:top w:val="single" w:sz="6" w:space="0" w:color="auto"/>
              <w:left w:val="single" w:sz="6" w:space="0" w:color="auto"/>
              <w:bottom w:val="single" w:sz="6" w:space="0" w:color="auto"/>
              <w:right w:val="single" w:sz="6" w:space="0" w:color="auto"/>
            </w:tcBorders>
            <w:shd w:val="clear" w:color="auto" w:fill="auto"/>
            <w:hideMark/>
          </w:tcPr>
          <w:p w14:paraId="1072B878"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Methodology</w:t>
            </w:r>
            <w:r w:rsidRPr="00DC6338">
              <w:rPr>
                <w:rFonts w:ascii="Source Sans Pro" w:eastAsia="Times New Roman" w:hAnsi="Source Sans Pro" w:cs="Segoe UI"/>
                <w:lang w:val="fr-FR" w:eastAsia="fr-FR"/>
              </w:rPr>
              <w:t> </w:t>
            </w:r>
          </w:p>
        </w:tc>
        <w:tc>
          <w:tcPr>
            <w:tcW w:w="6520" w:type="dxa"/>
            <w:tcBorders>
              <w:top w:val="single" w:sz="6" w:space="0" w:color="auto"/>
              <w:left w:val="single" w:sz="6" w:space="0" w:color="auto"/>
              <w:bottom w:val="single" w:sz="6" w:space="0" w:color="auto"/>
              <w:right w:val="single" w:sz="6" w:space="0" w:color="auto"/>
            </w:tcBorders>
            <w:shd w:val="clear" w:color="auto" w:fill="auto"/>
            <w:hideMark/>
          </w:tcPr>
          <w:p w14:paraId="1C1B9C0D"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lang w:eastAsia="fr-FR"/>
              </w:rPr>
              <w:t xml:space="preserve">Facilitator-led </w:t>
            </w:r>
            <w:r w:rsidRPr="00DC6338">
              <w:rPr>
                <w:rFonts w:ascii="Source Sans Pro" w:eastAsia="Times New Roman" w:hAnsi="Source Sans Pro" w:cs="Segoe UI"/>
                <w:color w:val="000000"/>
                <w:lang w:eastAsia="fr-FR"/>
              </w:rPr>
              <w:t>carousel brainstorm</w:t>
            </w:r>
            <w:r w:rsidRPr="00DC6338">
              <w:rPr>
                <w:rFonts w:ascii="Source Sans Pro" w:eastAsia="Times New Roman" w:hAnsi="Source Sans Pro" w:cs="Segoe UI"/>
                <w:color w:val="000000"/>
                <w:lang w:val="fr-FR" w:eastAsia="fr-FR"/>
              </w:rPr>
              <w:t> </w:t>
            </w:r>
          </w:p>
        </w:tc>
        <w:tc>
          <w:tcPr>
            <w:tcW w:w="1559"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6A3E6AFF"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lang w:eastAsia="fr-FR"/>
              </w:rPr>
              <w:t>Plenary room, computer, projector,</w:t>
            </w:r>
            <w:r w:rsidRPr="00DC6338">
              <w:rPr>
                <w:rFonts w:ascii="Source Sans Pro" w:eastAsia="Times New Roman" w:hAnsi="Source Sans Pro" w:cs="Segoe UI"/>
                <w:lang w:val="en-US" w:eastAsia="fr-FR"/>
              </w:rPr>
              <w:t> </w:t>
            </w:r>
          </w:p>
          <w:p w14:paraId="779BB564" w14:textId="114AD1F2" w:rsidR="00235689" w:rsidRPr="00DC6338" w:rsidRDefault="6B386721"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000000" w:themeColor="text1"/>
                <w:lang w:eastAsia="fr-FR"/>
              </w:rPr>
              <w:t xml:space="preserve">12 </w:t>
            </w:r>
            <w:r w:rsidR="002A7730" w:rsidRPr="00DC6338">
              <w:rPr>
                <w:rFonts w:ascii="Source Sans Pro" w:eastAsia="Times New Roman" w:hAnsi="Source Sans Pro" w:cs="Segoe UI"/>
                <w:color w:val="000000" w:themeColor="text1"/>
                <w:lang w:eastAsia="fr-FR"/>
              </w:rPr>
              <w:t>Flipcharts</w:t>
            </w:r>
            <w:r w:rsidRPr="00DC6338">
              <w:rPr>
                <w:rFonts w:ascii="Source Sans Pro" w:eastAsia="Times New Roman" w:hAnsi="Source Sans Pro" w:cs="Segoe UI"/>
                <w:color w:val="000000" w:themeColor="text1"/>
                <w:lang w:eastAsia="fr-FR"/>
              </w:rPr>
              <w:t xml:space="preserve"> </w:t>
            </w:r>
            <w:r w:rsidR="37DE88AC" w:rsidRPr="00DC6338">
              <w:rPr>
                <w:rFonts w:ascii="Source Sans Pro" w:eastAsia="Times New Roman" w:hAnsi="Source Sans Pro" w:cs="Segoe UI"/>
                <w:color w:val="000000" w:themeColor="text1"/>
                <w:lang w:eastAsia="fr-FR"/>
              </w:rPr>
              <w:t xml:space="preserve">with a definition of each </w:t>
            </w:r>
            <w:r w:rsidR="76AE8A80" w:rsidRPr="00DC6338">
              <w:rPr>
                <w:rFonts w:ascii="Source Sans Pro" w:eastAsia="Times New Roman" w:hAnsi="Source Sans Pro" w:cs="Segoe UI"/>
                <w:color w:val="000000" w:themeColor="text1"/>
                <w:lang w:eastAsia="fr-FR"/>
              </w:rPr>
              <w:t>station area</w:t>
            </w:r>
            <w:r w:rsidR="37DE88AC" w:rsidRPr="00DC6338">
              <w:rPr>
                <w:rFonts w:ascii="Source Sans Pro" w:eastAsia="Times New Roman" w:hAnsi="Source Sans Pro" w:cs="Segoe UI"/>
                <w:color w:val="000000" w:themeColor="text1"/>
                <w:lang w:eastAsia="fr-FR"/>
              </w:rPr>
              <w:t xml:space="preserve"> </w:t>
            </w:r>
            <w:r w:rsidRPr="00DC6338">
              <w:rPr>
                <w:rFonts w:ascii="Source Sans Pro" w:eastAsia="Times New Roman" w:hAnsi="Source Sans Pro" w:cs="Segoe UI"/>
                <w:color w:val="000000" w:themeColor="text1"/>
                <w:lang w:eastAsia="fr-FR"/>
              </w:rPr>
              <w:t xml:space="preserve">posted on walls and </w:t>
            </w:r>
            <w:r w:rsidRPr="00DC6338">
              <w:rPr>
                <w:rFonts w:ascii="Source Sans Pro" w:eastAsia="Times New Roman" w:hAnsi="Source Sans Pro" w:cs="Segoe UI"/>
                <w:color w:val="000000" w:themeColor="text1"/>
                <w:lang w:eastAsia="fr-FR"/>
              </w:rPr>
              <w:lastRenderedPageBreak/>
              <w:t>markers for each station</w:t>
            </w:r>
            <w:r w:rsidRPr="00DC6338">
              <w:rPr>
                <w:rFonts w:ascii="Source Sans Pro" w:eastAsia="Times New Roman" w:hAnsi="Source Sans Pro" w:cs="Segoe UI"/>
                <w:color w:val="000000" w:themeColor="text1"/>
                <w:lang w:val="en-US" w:eastAsia="fr-FR"/>
              </w:rPr>
              <w:t> </w:t>
            </w:r>
          </w:p>
        </w:tc>
      </w:tr>
      <w:tr w:rsidR="00235689" w:rsidRPr="00DC6338" w14:paraId="34A98BBC" w14:textId="77777777" w:rsidTr="2B13F67A">
        <w:trPr>
          <w:trHeight w:val="300"/>
        </w:trPr>
        <w:tc>
          <w:tcPr>
            <w:tcW w:w="1552" w:type="dxa"/>
            <w:tcBorders>
              <w:top w:val="single" w:sz="6" w:space="0" w:color="auto"/>
              <w:left w:val="single" w:sz="6" w:space="0" w:color="auto"/>
              <w:bottom w:val="single" w:sz="6" w:space="0" w:color="auto"/>
              <w:right w:val="single" w:sz="6" w:space="0" w:color="auto"/>
            </w:tcBorders>
            <w:shd w:val="clear" w:color="auto" w:fill="auto"/>
            <w:hideMark/>
          </w:tcPr>
          <w:p w14:paraId="015161B7"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Learning objectives</w:t>
            </w:r>
            <w:r w:rsidRPr="00DC6338">
              <w:rPr>
                <w:rFonts w:ascii="Source Sans Pro" w:eastAsia="Times New Roman" w:hAnsi="Source Sans Pro" w:cs="Segoe UI"/>
                <w:lang w:val="fr-FR" w:eastAsia="fr-FR"/>
              </w:rPr>
              <w:t> </w:t>
            </w:r>
          </w:p>
        </w:tc>
        <w:tc>
          <w:tcPr>
            <w:tcW w:w="6520" w:type="dxa"/>
            <w:tcBorders>
              <w:top w:val="single" w:sz="6" w:space="0" w:color="auto"/>
              <w:left w:val="single" w:sz="6" w:space="0" w:color="auto"/>
              <w:bottom w:val="single" w:sz="6" w:space="0" w:color="auto"/>
              <w:right w:val="single" w:sz="6" w:space="0" w:color="auto"/>
            </w:tcBorders>
            <w:shd w:val="clear" w:color="auto" w:fill="auto"/>
            <w:hideMark/>
          </w:tcPr>
          <w:p w14:paraId="2A1E6679" w14:textId="0ACD7F79" w:rsidR="00235689" w:rsidRPr="00DC6338"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Reflect on the Country RRT experience </w:t>
            </w:r>
          </w:p>
          <w:p w14:paraId="5C41960C" w14:textId="6D56C4AF" w:rsidR="00235689"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Identify</w:t>
            </w:r>
            <w:r w:rsidR="00526FF4">
              <w:rPr>
                <w:rFonts w:ascii="Source Sans Pro" w:eastAsia="Calibri" w:hAnsi="Source Sans Pro" w:cstheme="minorBidi"/>
              </w:rPr>
              <w:t xml:space="preserve"> </w:t>
            </w:r>
            <w:r w:rsidRPr="00DC6338">
              <w:rPr>
                <w:rFonts w:ascii="Source Sans Pro" w:eastAsia="Calibri" w:hAnsi="Source Sans Pro" w:cstheme="minorBidi"/>
              </w:rPr>
              <w:t>what is working well, what needs to be strengthened, possible solutions</w:t>
            </w:r>
            <w:r w:rsidR="00526FF4">
              <w:rPr>
                <w:rFonts w:ascii="Source Sans Pro" w:eastAsia="Calibri" w:hAnsi="Source Sans Pro" w:cstheme="minorBidi"/>
              </w:rPr>
              <w:t xml:space="preserve">, </w:t>
            </w:r>
            <w:r w:rsidR="00526FF4" w:rsidRPr="00DC6338">
              <w:rPr>
                <w:rFonts w:ascii="Source Sans Pro" w:eastAsia="Calibri" w:hAnsi="Source Sans Pro" w:cstheme="minorBidi"/>
              </w:rPr>
              <w:t>in relation to 12 RRT functionality areas:</w:t>
            </w:r>
          </w:p>
          <w:p w14:paraId="5B262F70"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1.</w:t>
            </w:r>
            <w:r w:rsidRPr="00DC6338">
              <w:rPr>
                <w:rFonts w:ascii="Source Sans Pro" w:eastAsia="Times New Roman" w:hAnsi="Source Sans Pro" w:cs="Segoe UI"/>
                <w:color w:val="000000"/>
                <w:lang w:val="en-AU" w:eastAsia="fr-FR"/>
              </w:rPr>
              <w:t>RRT management </w:t>
            </w:r>
            <w:r w:rsidRPr="00DC6338">
              <w:rPr>
                <w:rFonts w:ascii="Source Sans Pro" w:eastAsia="Times New Roman" w:hAnsi="Source Sans Pro" w:cs="Segoe UI"/>
                <w:color w:val="000000"/>
                <w:lang w:val="en-US" w:eastAsia="fr-FR"/>
              </w:rPr>
              <w:t> </w:t>
            </w:r>
          </w:p>
          <w:p w14:paraId="62F6B6CC"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2.</w:t>
            </w:r>
            <w:r w:rsidRPr="00DC6338">
              <w:rPr>
                <w:rFonts w:ascii="Source Sans Pro" w:eastAsia="Times New Roman" w:hAnsi="Source Sans Pro" w:cs="Segoe UI"/>
                <w:color w:val="000000"/>
                <w:lang w:val="en-AU" w:eastAsia="fr-FR"/>
              </w:rPr>
              <w:t>RRT job descriptions</w:t>
            </w:r>
            <w:r w:rsidRPr="00DC6338">
              <w:rPr>
                <w:rFonts w:ascii="Source Sans Pro" w:eastAsia="Times New Roman" w:hAnsi="Source Sans Pro" w:cs="Segoe UI"/>
                <w:color w:val="000000"/>
                <w:lang w:val="en-US" w:eastAsia="fr-FR"/>
              </w:rPr>
              <w:t> </w:t>
            </w:r>
          </w:p>
          <w:p w14:paraId="2DCFAB85"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3.</w:t>
            </w:r>
            <w:r w:rsidRPr="00DC6338">
              <w:rPr>
                <w:rFonts w:ascii="Source Sans Pro" w:eastAsia="Times New Roman" w:hAnsi="Source Sans Pro" w:cs="Segoe UI"/>
                <w:color w:val="000000"/>
                <w:lang w:val="en-AU" w:eastAsia="fr-FR"/>
              </w:rPr>
              <w:t>RRT staffing and rostering </w:t>
            </w:r>
            <w:r w:rsidRPr="00DC6338">
              <w:rPr>
                <w:rFonts w:ascii="Source Sans Pro" w:eastAsia="Times New Roman" w:hAnsi="Source Sans Pro" w:cs="Segoe UI"/>
                <w:color w:val="000000"/>
                <w:lang w:val="en-US" w:eastAsia="fr-FR"/>
              </w:rPr>
              <w:t> </w:t>
            </w:r>
          </w:p>
          <w:p w14:paraId="12F3C704"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4.</w:t>
            </w:r>
            <w:r w:rsidRPr="00DC6338">
              <w:rPr>
                <w:rFonts w:ascii="Source Sans Pro" w:eastAsia="Times New Roman" w:hAnsi="Source Sans Pro" w:cs="Segoe UI"/>
                <w:color w:val="000000"/>
                <w:lang w:val="en-AU" w:eastAsia="fr-FR"/>
              </w:rPr>
              <w:t>RRT readiness and admin considerations </w:t>
            </w:r>
            <w:r w:rsidRPr="00DC6338">
              <w:rPr>
                <w:rFonts w:ascii="Source Sans Pro" w:eastAsia="Times New Roman" w:hAnsi="Source Sans Pro" w:cs="Segoe UI"/>
                <w:color w:val="000000"/>
                <w:lang w:val="en-US" w:eastAsia="fr-FR"/>
              </w:rPr>
              <w:t> </w:t>
            </w:r>
          </w:p>
          <w:p w14:paraId="2D2692AF"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lastRenderedPageBreak/>
              <w:t>5.</w:t>
            </w:r>
            <w:r w:rsidRPr="00DC6338">
              <w:rPr>
                <w:rFonts w:ascii="Source Sans Pro" w:eastAsia="Times New Roman" w:hAnsi="Source Sans Pro" w:cs="Segoe UI"/>
                <w:color w:val="000000"/>
                <w:lang w:val="en-AU" w:eastAsia="fr-FR"/>
              </w:rPr>
              <w:t>RRT training </w:t>
            </w:r>
            <w:r w:rsidRPr="00DC6338">
              <w:rPr>
                <w:rFonts w:ascii="Source Sans Pro" w:eastAsia="Times New Roman" w:hAnsi="Source Sans Pro" w:cs="Segoe UI"/>
                <w:color w:val="000000"/>
                <w:lang w:val="en-US" w:eastAsia="fr-FR"/>
              </w:rPr>
              <w:t> </w:t>
            </w:r>
          </w:p>
          <w:p w14:paraId="3BD62030"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6.</w:t>
            </w:r>
            <w:r w:rsidRPr="00DC6338">
              <w:rPr>
                <w:rFonts w:ascii="Source Sans Pro" w:eastAsia="Times New Roman" w:hAnsi="Source Sans Pro" w:cs="Segoe UI"/>
                <w:color w:val="000000"/>
                <w:lang w:val="en-AU" w:eastAsia="fr-FR"/>
              </w:rPr>
              <w:t>RRT activation and pre-deployment </w:t>
            </w:r>
            <w:r w:rsidRPr="00DC6338">
              <w:rPr>
                <w:rFonts w:ascii="Source Sans Pro" w:eastAsia="Times New Roman" w:hAnsi="Source Sans Pro" w:cs="Segoe UI"/>
                <w:color w:val="000000"/>
                <w:lang w:val="en-US" w:eastAsia="fr-FR"/>
              </w:rPr>
              <w:t> </w:t>
            </w:r>
          </w:p>
          <w:p w14:paraId="209D9866"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7.</w:t>
            </w:r>
            <w:r w:rsidRPr="00DC6338">
              <w:rPr>
                <w:rFonts w:ascii="Source Sans Pro" w:eastAsia="Times New Roman" w:hAnsi="Source Sans Pro" w:cs="Segoe UI"/>
                <w:color w:val="000000"/>
                <w:lang w:val="en-AU" w:eastAsia="fr-FR"/>
              </w:rPr>
              <w:t>RRT deployment </w:t>
            </w:r>
            <w:r w:rsidRPr="00DC6338">
              <w:rPr>
                <w:rFonts w:ascii="Source Sans Pro" w:eastAsia="Times New Roman" w:hAnsi="Source Sans Pro" w:cs="Segoe UI"/>
                <w:color w:val="000000"/>
                <w:lang w:val="en-US" w:eastAsia="fr-FR"/>
              </w:rPr>
              <w:t> </w:t>
            </w:r>
          </w:p>
          <w:p w14:paraId="58EC350E"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8.</w:t>
            </w:r>
            <w:r w:rsidRPr="00DC6338">
              <w:rPr>
                <w:rFonts w:ascii="Source Sans Pro" w:eastAsia="Times New Roman" w:hAnsi="Source Sans Pro" w:cs="Segoe UI"/>
                <w:color w:val="000000"/>
                <w:lang w:val="en-AU" w:eastAsia="fr-FR"/>
              </w:rPr>
              <w:t>RRT post-deployment </w:t>
            </w:r>
            <w:r w:rsidRPr="00DC6338">
              <w:rPr>
                <w:rFonts w:ascii="Source Sans Pro" w:eastAsia="Times New Roman" w:hAnsi="Source Sans Pro" w:cs="Segoe UI"/>
                <w:color w:val="000000"/>
                <w:lang w:val="en-US" w:eastAsia="fr-FR"/>
              </w:rPr>
              <w:t> </w:t>
            </w:r>
          </w:p>
          <w:p w14:paraId="78BC362B"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9.</w:t>
            </w:r>
            <w:r w:rsidRPr="00DC6338">
              <w:rPr>
                <w:rFonts w:ascii="Source Sans Pro" w:eastAsia="Times New Roman" w:hAnsi="Source Sans Pro" w:cs="Segoe UI"/>
                <w:color w:val="000000"/>
                <w:lang w:val="en-AU" w:eastAsia="fr-FR"/>
              </w:rPr>
              <w:t>RRT budget and financing </w:t>
            </w:r>
            <w:r w:rsidRPr="00DC6338">
              <w:rPr>
                <w:rFonts w:ascii="Source Sans Pro" w:eastAsia="Times New Roman" w:hAnsi="Source Sans Pro" w:cs="Segoe UI"/>
                <w:color w:val="000000"/>
                <w:lang w:val="en-US" w:eastAsia="fr-FR"/>
              </w:rPr>
              <w:t> </w:t>
            </w:r>
          </w:p>
          <w:p w14:paraId="677718E3"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10.</w:t>
            </w:r>
            <w:r w:rsidRPr="00DC6338">
              <w:rPr>
                <w:rFonts w:ascii="Source Sans Pro" w:eastAsia="Times New Roman" w:hAnsi="Source Sans Pro" w:cs="Segoe UI"/>
                <w:color w:val="000000"/>
                <w:lang w:val="en-AU" w:eastAsia="fr-FR"/>
              </w:rPr>
              <w:t>RRT wellbeing </w:t>
            </w:r>
            <w:r w:rsidRPr="00DC6338">
              <w:rPr>
                <w:rFonts w:ascii="Source Sans Pro" w:eastAsia="Times New Roman" w:hAnsi="Source Sans Pro" w:cs="Segoe UI"/>
                <w:color w:val="000000"/>
                <w:lang w:val="en-US" w:eastAsia="fr-FR"/>
              </w:rPr>
              <w:t> </w:t>
            </w:r>
          </w:p>
          <w:p w14:paraId="5F02B3AD" w14:textId="77777777" w:rsidR="007C029A" w:rsidRPr="00DC6338" w:rsidRDefault="007C029A" w:rsidP="005A0231">
            <w:pPr>
              <w:spacing w:after="0" w:line="240" w:lineRule="auto"/>
              <w:ind w:left="360"/>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65A000"/>
                <w:lang w:val="en-AU" w:eastAsia="fr-FR"/>
              </w:rPr>
              <w:t>11.</w:t>
            </w:r>
            <w:r w:rsidRPr="00DC6338">
              <w:rPr>
                <w:rFonts w:ascii="Source Sans Pro" w:eastAsia="Times New Roman" w:hAnsi="Source Sans Pro" w:cs="Segoe UI"/>
                <w:color w:val="000000"/>
                <w:lang w:val="en-AU" w:eastAsia="fr-FR"/>
              </w:rPr>
              <w:t>RRT ethics and code of conduct </w:t>
            </w:r>
            <w:r w:rsidRPr="00DC6338">
              <w:rPr>
                <w:rFonts w:ascii="Source Sans Pro" w:eastAsia="Times New Roman" w:hAnsi="Source Sans Pro" w:cs="Segoe UI"/>
                <w:color w:val="000000"/>
                <w:lang w:val="en-US" w:eastAsia="fr-FR"/>
              </w:rPr>
              <w:t> </w:t>
            </w:r>
          </w:p>
          <w:p w14:paraId="2B05FDDB" w14:textId="278B0FE8" w:rsidR="007C029A" w:rsidRPr="007C029A" w:rsidRDefault="007C029A" w:rsidP="005A0231">
            <w:pPr>
              <w:spacing w:after="0" w:line="240" w:lineRule="auto"/>
              <w:ind w:left="360"/>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color w:val="65A000"/>
                <w:lang w:val="en-AU" w:eastAsia="fr-FR"/>
              </w:rPr>
              <w:t>12.</w:t>
            </w:r>
            <w:r w:rsidRPr="00DC6338">
              <w:rPr>
                <w:rFonts w:ascii="Source Sans Pro" w:eastAsia="Times New Roman" w:hAnsi="Source Sans Pro" w:cs="Segoe UI"/>
                <w:lang w:val="en-AU" w:eastAsia="fr-FR"/>
              </w:rPr>
              <w:t>RRT communication</w:t>
            </w:r>
            <w:r w:rsidRPr="00DC6338">
              <w:rPr>
                <w:rFonts w:ascii="Source Sans Pro" w:eastAsia="Times New Roman" w:hAnsi="Source Sans Pro" w:cs="Segoe UI"/>
                <w:color w:val="65A000"/>
                <w:lang w:val="en-AU" w:eastAsia="fr-FR"/>
              </w:rPr>
              <w:t>  </w:t>
            </w:r>
            <w:r w:rsidRPr="00DC6338">
              <w:rPr>
                <w:rFonts w:ascii="Source Sans Pro" w:eastAsia="Times New Roman" w:hAnsi="Source Sans Pro" w:cs="Segoe UI"/>
                <w:color w:val="65A000"/>
                <w:lang w:val="fr-FR" w:eastAsia="fr-FR"/>
              </w:rPr>
              <w:t> </w:t>
            </w:r>
          </w:p>
        </w:tc>
        <w:tc>
          <w:tcPr>
            <w:tcW w:w="1559" w:type="dxa"/>
            <w:vMerge/>
            <w:vAlign w:val="center"/>
            <w:hideMark/>
          </w:tcPr>
          <w:p w14:paraId="1FE87A53" w14:textId="77777777" w:rsidR="00235689" w:rsidRPr="00DC6338" w:rsidRDefault="00235689" w:rsidP="005A0231">
            <w:pPr>
              <w:spacing w:after="0" w:line="240" w:lineRule="auto"/>
              <w:rPr>
                <w:rFonts w:ascii="Source Sans Pro" w:eastAsia="Times New Roman" w:hAnsi="Source Sans Pro" w:cs="Segoe UI"/>
                <w:sz w:val="18"/>
                <w:szCs w:val="18"/>
                <w:lang w:val="en-US" w:eastAsia="fr-FR"/>
              </w:rPr>
            </w:pPr>
          </w:p>
        </w:tc>
      </w:tr>
      <w:tr w:rsidR="00235689" w:rsidRPr="00DC6338" w14:paraId="76970572" w14:textId="77777777" w:rsidTr="2B13F67A">
        <w:trPr>
          <w:trHeight w:val="930"/>
        </w:trPr>
        <w:tc>
          <w:tcPr>
            <w:tcW w:w="1552" w:type="dxa"/>
            <w:tcBorders>
              <w:top w:val="single" w:sz="6" w:space="0" w:color="auto"/>
              <w:left w:val="single" w:sz="6" w:space="0" w:color="auto"/>
              <w:bottom w:val="single" w:sz="6" w:space="0" w:color="auto"/>
              <w:right w:val="single" w:sz="6" w:space="0" w:color="auto"/>
            </w:tcBorders>
            <w:shd w:val="clear" w:color="auto" w:fill="auto"/>
            <w:hideMark/>
          </w:tcPr>
          <w:p w14:paraId="2DEFF9FE"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color w:val="000000"/>
                <w:lang w:eastAsia="fr-FR"/>
              </w:rPr>
              <w:t>Output</w:t>
            </w:r>
            <w:r w:rsidRPr="00DC6338">
              <w:rPr>
                <w:rFonts w:ascii="Source Sans Pro" w:eastAsia="Times New Roman" w:hAnsi="Source Sans Pro" w:cs="Segoe UI"/>
                <w:color w:val="000000"/>
                <w:lang w:val="fr-FR" w:eastAsia="fr-FR"/>
              </w:rPr>
              <w:t> </w:t>
            </w:r>
          </w:p>
        </w:tc>
        <w:tc>
          <w:tcPr>
            <w:tcW w:w="6520" w:type="dxa"/>
            <w:tcBorders>
              <w:top w:val="single" w:sz="6" w:space="0" w:color="auto"/>
              <w:left w:val="single" w:sz="6" w:space="0" w:color="auto"/>
              <w:bottom w:val="single" w:sz="6" w:space="0" w:color="auto"/>
              <w:right w:val="single" w:sz="6" w:space="0" w:color="auto"/>
            </w:tcBorders>
            <w:shd w:val="clear" w:color="auto" w:fill="auto"/>
            <w:hideMark/>
          </w:tcPr>
          <w:p w14:paraId="6A564D6D" w14:textId="74FEFA5F" w:rsidR="00235689" w:rsidRPr="00DC6338" w:rsidRDefault="00235689" w:rsidP="005A0231">
            <w:pPr>
              <w:numPr>
                <w:ilvl w:val="0"/>
                <w:numId w:val="22"/>
              </w:numPr>
              <w:spacing w:after="0" w:line="240" w:lineRule="auto"/>
              <w:rPr>
                <w:rFonts w:ascii="Source Sans Pro" w:eastAsia="Times New Roman" w:hAnsi="Source Sans Pro" w:cs="Segoe UI"/>
                <w:lang w:val="en-US" w:eastAsia="fr-FR"/>
              </w:rPr>
            </w:pPr>
            <w:r w:rsidRPr="00DC6338">
              <w:rPr>
                <w:rFonts w:ascii="Source Sans Pro" w:eastAsia="Calibri" w:hAnsi="Source Sans Pro" w:cstheme="minorBidi"/>
              </w:rPr>
              <w:t xml:space="preserve">The </w:t>
            </w:r>
            <w:r w:rsidR="7273DA12" w:rsidRPr="00DC6338">
              <w:rPr>
                <w:rFonts w:ascii="Source Sans Pro" w:eastAsia="Calibri" w:hAnsi="Source Sans Pro" w:cstheme="minorBidi"/>
              </w:rPr>
              <w:t>country</w:t>
            </w:r>
            <w:r w:rsidRPr="00DC6338">
              <w:rPr>
                <w:rFonts w:ascii="Source Sans Pro" w:eastAsia="Calibri" w:hAnsi="Source Sans Pro" w:cstheme="minorBidi"/>
              </w:rPr>
              <w:t xml:space="preserve"> teams lived experience of key areas to be included in the SOP with identified proposed solutions to improve RRT efficiency and effectiveness.</w:t>
            </w:r>
            <w:r w:rsidRPr="00DC6338">
              <w:rPr>
                <w:rFonts w:ascii="Source Sans Pro" w:eastAsia="Times New Roman" w:hAnsi="Source Sans Pro" w:cs="Segoe UI"/>
                <w:color w:val="000000" w:themeColor="text1"/>
                <w:lang w:val="en-US" w:eastAsia="fr-FR"/>
              </w:rPr>
              <w:t> </w:t>
            </w:r>
          </w:p>
        </w:tc>
        <w:tc>
          <w:tcPr>
            <w:tcW w:w="1559" w:type="dxa"/>
            <w:vMerge/>
            <w:vAlign w:val="center"/>
            <w:hideMark/>
          </w:tcPr>
          <w:p w14:paraId="0BE54BBB" w14:textId="77777777" w:rsidR="00235689" w:rsidRPr="00DC6338" w:rsidRDefault="00235689" w:rsidP="005A0231">
            <w:pPr>
              <w:spacing w:after="0" w:line="240" w:lineRule="auto"/>
              <w:rPr>
                <w:rFonts w:ascii="Source Sans Pro" w:eastAsia="Times New Roman" w:hAnsi="Source Sans Pro" w:cs="Segoe UI"/>
                <w:sz w:val="18"/>
                <w:szCs w:val="18"/>
                <w:lang w:val="en-US" w:eastAsia="fr-FR"/>
              </w:rPr>
            </w:pPr>
          </w:p>
        </w:tc>
      </w:tr>
      <w:tr w:rsidR="00235689" w:rsidRPr="00DC6338" w14:paraId="4A79BDA0" w14:textId="77777777" w:rsidTr="2B13F67A">
        <w:trPr>
          <w:trHeight w:val="300"/>
        </w:trPr>
        <w:tc>
          <w:tcPr>
            <w:tcW w:w="1552" w:type="dxa"/>
            <w:tcBorders>
              <w:top w:val="single" w:sz="6" w:space="0" w:color="auto"/>
              <w:left w:val="single" w:sz="6" w:space="0" w:color="auto"/>
              <w:bottom w:val="single" w:sz="6" w:space="0" w:color="auto"/>
              <w:right w:val="single" w:sz="6" w:space="0" w:color="auto"/>
            </w:tcBorders>
            <w:shd w:val="clear" w:color="auto" w:fill="auto"/>
            <w:hideMark/>
          </w:tcPr>
          <w:p w14:paraId="1AB8CF51"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Duration</w:t>
            </w:r>
            <w:r w:rsidRPr="00DC6338">
              <w:rPr>
                <w:rFonts w:ascii="Source Sans Pro" w:eastAsia="Times New Roman" w:hAnsi="Source Sans Pro" w:cs="Segoe UI"/>
                <w:lang w:val="fr-FR" w:eastAsia="fr-FR"/>
              </w:rPr>
              <w:t> </w:t>
            </w:r>
          </w:p>
        </w:tc>
        <w:tc>
          <w:tcPr>
            <w:tcW w:w="6520" w:type="dxa"/>
            <w:tcBorders>
              <w:top w:val="single" w:sz="6" w:space="0" w:color="auto"/>
              <w:left w:val="single" w:sz="6" w:space="0" w:color="auto"/>
              <w:bottom w:val="single" w:sz="6" w:space="0" w:color="auto"/>
              <w:right w:val="single" w:sz="6" w:space="0" w:color="auto"/>
            </w:tcBorders>
            <w:shd w:val="clear" w:color="auto" w:fill="auto"/>
            <w:hideMark/>
          </w:tcPr>
          <w:p w14:paraId="3EF6154A" w14:textId="77777777" w:rsidR="00235689" w:rsidRPr="00DC6338" w:rsidRDefault="00235689"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lang w:eastAsia="fr-FR"/>
              </w:rPr>
              <w:t>60’</w:t>
            </w:r>
            <w:r w:rsidRPr="00DC6338">
              <w:rPr>
                <w:rFonts w:ascii="Source Sans Pro" w:eastAsia="Times New Roman" w:hAnsi="Source Sans Pro" w:cs="Segoe UI"/>
                <w:lang w:val="fr-FR" w:eastAsia="fr-FR"/>
              </w:rPr>
              <w:t> </w:t>
            </w:r>
          </w:p>
        </w:tc>
        <w:tc>
          <w:tcPr>
            <w:tcW w:w="1559" w:type="dxa"/>
            <w:vMerge/>
            <w:vAlign w:val="center"/>
            <w:hideMark/>
          </w:tcPr>
          <w:p w14:paraId="019BA0F0" w14:textId="77777777" w:rsidR="00235689" w:rsidRPr="00DC6338" w:rsidRDefault="00235689" w:rsidP="005A0231">
            <w:pPr>
              <w:spacing w:after="0" w:line="240" w:lineRule="auto"/>
              <w:rPr>
                <w:rFonts w:ascii="Source Sans Pro" w:eastAsia="Times New Roman" w:hAnsi="Source Sans Pro" w:cs="Segoe UI"/>
                <w:sz w:val="18"/>
                <w:szCs w:val="18"/>
                <w:lang w:val="fr-FR" w:eastAsia="fr-FR"/>
              </w:rPr>
            </w:pPr>
          </w:p>
        </w:tc>
      </w:tr>
    </w:tbl>
    <w:p w14:paraId="446AF7C5" w14:textId="10D7E91F" w:rsidR="5317D1AF" w:rsidRPr="00DC6338" w:rsidRDefault="5317D1AF" w:rsidP="005A0231">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00235689" w:rsidRPr="00DC6338" w14:paraId="0B59E8D2" w14:textId="77777777" w:rsidTr="2B13F67A">
        <w:tc>
          <w:tcPr>
            <w:tcW w:w="8095" w:type="dxa"/>
            <w:gridSpan w:val="2"/>
            <w:shd w:val="clear" w:color="auto" w:fill="DEEAF6" w:themeFill="accent5" w:themeFillTint="33"/>
          </w:tcPr>
          <w:p w14:paraId="1ECC5E26" w14:textId="77777777" w:rsidR="00235689" w:rsidRPr="00DC6338" w:rsidRDefault="00F20EE1" w:rsidP="005A0231">
            <w:pPr>
              <w:pStyle w:val="Heading3"/>
              <w:spacing w:before="0" w:line="240" w:lineRule="auto"/>
              <w:rPr>
                <w:rFonts w:ascii="Source Sans Pro" w:hAnsi="Source Sans Pro"/>
                <w:b w:val="0"/>
                <w:bCs w:val="0"/>
                <w:color w:val="65A200"/>
              </w:rPr>
            </w:pPr>
            <w:bookmarkStart w:id="31" w:name="_Toc521910426"/>
            <w:bookmarkStart w:id="32" w:name="_Toc177462243"/>
            <w:r w:rsidRPr="00DC6338">
              <w:rPr>
                <w:rFonts w:ascii="Source Sans Pro" w:hAnsi="Source Sans Pro"/>
                <w:color w:val="65A200"/>
              </w:rPr>
              <w:t>Session 1.3 Introduction to RRT management</w:t>
            </w:r>
            <w:bookmarkEnd w:id="31"/>
            <w:bookmarkEnd w:id="32"/>
          </w:p>
          <w:p w14:paraId="2144933A" w14:textId="77777777" w:rsidR="00235689" w:rsidRPr="00DC6338" w:rsidRDefault="00235689" w:rsidP="005A0231">
            <w:pPr>
              <w:spacing w:after="0" w:line="240" w:lineRule="auto"/>
              <w:rPr>
                <w:rFonts w:ascii="Source Sans Pro" w:hAnsi="Source Sans Pro" w:cs="Times New Roman"/>
                <w:b/>
                <w:bCs/>
                <w:color w:val="65A200"/>
              </w:rPr>
            </w:pPr>
          </w:p>
        </w:tc>
        <w:tc>
          <w:tcPr>
            <w:tcW w:w="1440" w:type="dxa"/>
            <w:shd w:val="clear" w:color="auto" w:fill="DEEAF6" w:themeFill="accent5" w:themeFillTint="33"/>
          </w:tcPr>
          <w:p w14:paraId="5ED0CD1E"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Logistics</w:t>
            </w:r>
          </w:p>
        </w:tc>
      </w:tr>
      <w:tr w:rsidR="00235689" w:rsidRPr="00DC6338" w14:paraId="4FAEB2A6" w14:textId="77777777" w:rsidTr="2B13F67A">
        <w:tc>
          <w:tcPr>
            <w:tcW w:w="1525" w:type="dxa"/>
          </w:tcPr>
          <w:p w14:paraId="13456981"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68ED2997" w14:textId="77777777" w:rsidR="00235689" w:rsidRPr="00DC6338" w:rsidRDefault="00235689"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6D617ABE" w14:textId="77777777" w:rsidR="00235689" w:rsidRPr="00DC6338" w:rsidRDefault="00235689"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Plenary room, computer, projector.</w:t>
            </w:r>
          </w:p>
        </w:tc>
      </w:tr>
      <w:tr w:rsidR="00235689" w:rsidRPr="00DC6338" w14:paraId="628EB1A2" w14:textId="77777777" w:rsidTr="2B13F67A">
        <w:tc>
          <w:tcPr>
            <w:tcW w:w="1525" w:type="dxa"/>
          </w:tcPr>
          <w:p w14:paraId="7C086C3C"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6A2D2325" w14:textId="77777777" w:rsidR="00235689" w:rsidRPr="00DC6338"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Define Rapid Response Teams </w:t>
            </w:r>
          </w:p>
          <w:p w14:paraId="60AA2B44" w14:textId="77777777" w:rsidR="00235689" w:rsidRPr="00DC6338"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Introduce RRT establishment and management </w:t>
            </w:r>
          </w:p>
          <w:p w14:paraId="7B4AADF6" w14:textId="77777777" w:rsidR="00235689" w:rsidRPr="00DC6338" w:rsidRDefault="0023568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Describe RRT management in preparedness and response phases</w:t>
            </w:r>
          </w:p>
        </w:tc>
        <w:tc>
          <w:tcPr>
            <w:tcW w:w="1440" w:type="dxa"/>
            <w:vMerge/>
          </w:tcPr>
          <w:p w14:paraId="7B00A389" w14:textId="77777777" w:rsidR="00235689" w:rsidRPr="00DC6338" w:rsidRDefault="00235689" w:rsidP="005A0231">
            <w:pPr>
              <w:spacing w:after="0" w:line="240" w:lineRule="auto"/>
              <w:rPr>
                <w:rFonts w:ascii="Source Sans Pro" w:hAnsi="Source Sans Pro"/>
              </w:rPr>
            </w:pPr>
          </w:p>
        </w:tc>
      </w:tr>
      <w:tr w:rsidR="00235689" w:rsidRPr="00DC6338" w14:paraId="20CAF782" w14:textId="77777777" w:rsidTr="2B13F67A">
        <w:tc>
          <w:tcPr>
            <w:tcW w:w="1525" w:type="dxa"/>
          </w:tcPr>
          <w:p w14:paraId="17417F3A" w14:textId="77777777" w:rsidR="00235689" w:rsidRPr="00DC6338" w:rsidRDefault="00235689"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46BA92B6" w14:textId="77777777" w:rsidR="00235689" w:rsidRPr="00DC6338" w:rsidRDefault="00235689"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7E9B2442" w14:textId="77777777" w:rsidR="00235689" w:rsidRPr="00DC6338" w:rsidRDefault="00235689" w:rsidP="005A0231">
            <w:pPr>
              <w:spacing w:after="0" w:line="240" w:lineRule="auto"/>
              <w:rPr>
                <w:rFonts w:ascii="Source Sans Pro" w:hAnsi="Source Sans Pro"/>
              </w:rPr>
            </w:pPr>
          </w:p>
        </w:tc>
      </w:tr>
    </w:tbl>
    <w:p w14:paraId="5FCFD5E4" w14:textId="494341F7" w:rsidR="00AD0693" w:rsidRPr="00DC6338" w:rsidRDefault="00AD0693" w:rsidP="005A0231">
      <w:pPr>
        <w:spacing w:after="0" w:line="240" w:lineRule="auto"/>
        <w:rPr>
          <w:rFonts w:ascii="Source Sans Pro" w:eastAsia="Calibri" w:hAnsi="Source Sans Pro"/>
          <w:lang w:eastAsia="fr-FR"/>
        </w:rPr>
      </w:pPr>
    </w:p>
    <w:p w14:paraId="4CAB4795" w14:textId="77777777" w:rsidR="00235689" w:rsidRPr="00DC6338" w:rsidRDefault="00235689" w:rsidP="005A0231">
      <w:pPr>
        <w:spacing w:after="0" w:line="240" w:lineRule="auto"/>
        <w:rPr>
          <w:rFonts w:ascii="Source Sans Pro" w:eastAsia="Calibri" w:hAnsi="Source Sans Pro"/>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6671DA" w:rsidRPr="00DC6338" w14:paraId="38E8E842" w14:textId="77777777" w:rsidTr="2B13F67A">
        <w:tc>
          <w:tcPr>
            <w:tcW w:w="8095" w:type="dxa"/>
            <w:gridSpan w:val="2"/>
            <w:shd w:val="clear" w:color="auto" w:fill="DEEAF6" w:themeFill="accent5" w:themeFillTint="33"/>
          </w:tcPr>
          <w:p w14:paraId="272A9F77" w14:textId="14FCBBAB" w:rsidR="006671DA" w:rsidRPr="00DC6338" w:rsidRDefault="011BF18A" w:rsidP="005A0231">
            <w:pPr>
              <w:pStyle w:val="Heading3"/>
              <w:spacing w:before="0" w:line="240" w:lineRule="auto"/>
              <w:rPr>
                <w:rFonts w:ascii="Source Sans Pro" w:hAnsi="Source Sans Pro"/>
                <w:color w:val="65A200"/>
              </w:rPr>
            </w:pPr>
            <w:bookmarkStart w:id="33" w:name="_Toc177462244"/>
            <w:r w:rsidRPr="00DC6338">
              <w:rPr>
                <w:rFonts w:ascii="Source Sans Pro" w:hAnsi="Source Sans Pro"/>
                <w:color w:val="65A200"/>
              </w:rPr>
              <w:t>Session 1.4</w:t>
            </w:r>
            <w:r w:rsidR="65150873" w:rsidRPr="00DC6338">
              <w:rPr>
                <w:rFonts w:ascii="Source Sans Pro" w:hAnsi="Source Sans Pro"/>
                <w:color w:val="65A200"/>
              </w:rPr>
              <w:t xml:space="preserve"> Composing the RRT management team</w:t>
            </w:r>
            <w:bookmarkEnd w:id="33"/>
          </w:p>
          <w:p w14:paraId="2934572C" w14:textId="77777777" w:rsidR="006671DA" w:rsidRPr="00DC6338" w:rsidRDefault="006671DA" w:rsidP="005A0231">
            <w:pPr>
              <w:pStyle w:val="Heading3"/>
              <w:spacing w:before="0" w:line="240" w:lineRule="auto"/>
              <w:rPr>
                <w:rFonts w:ascii="Source Sans Pro" w:hAnsi="Source Sans Pro"/>
              </w:rPr>
            </w:pPr>
          </w:p>
        </w:tc>
        <w:tc>
          <w:tcPr>
            <w:tcW w:w="1440" w:type="dxa"/>
            <w:shd w:val="clear" w:color="auto" w:fill="DEEAF6" w:themeFill="accent5" w:themeFillTint="33"/>
          </w:tcPr>
          <w:p w14:paraId="5800FCA3" w14:textId="77777777" w:rsidR="006671DA" w:rsidRPr="00DC6338" w:rsidRDefault="006671DA" w:rsidP="005A0231">
            <w:pPr>
              <w:spacing w:after="0" w:line="240" w:lineRule="auto"/>
              <w:rPr>
                <w:rFonts w:ascii="Source Sans Pro" w:hAnsi="Source Sans Pro"/>
                <w:b/>
                <w:bCs/>
              </w:rPr>
            </w:pPr>
            <w:r w:rsidRPr="00DC6338">
              <w:rPr>
                <w:rFonts w:ascii="Source Sans Pro" w:hAnsi="Source Sans Pro"/>
                <w:b/>
                <w:bCs/>
              </w:rPr>
              <w:t>Logistics</w:t>
            </w:r>
          </w:p>
        </w:tc>
      </w:tr>
      <w:tr w:rsidR="006671DA" w:rsidRPr="00DC6338" w14:paraId="2B1B5904" w14:textId="77777777" w:rsidTr="2B13F67A">
        <w:tc>
          <w:tcPr>
            <w:tcW w:w="1525" w:type="dxa"/>
          </w:tcPr>
          <w:p w14:paraId="5A230D28" w14:textId="77777777" w:rsidR="006671DA" w:rsidRPr="00DC6338" w:rsidRDefault="006671DA"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0DBCA7ED" w14:textId="1FD94267" w:rsidR="006671DA" w:rsidRPr="00DC6338" w:rsidRDefault="006671DA"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4FE1548D" w14:textId="54738949" w:rsidR="006671DA" w:rsidRPr="00DC6338" w:rsidRDefault="006671DA" w:rsidP="005A0231">
            <w:pPr>
              <w:spacing w:after="0" w:line="240" w:lineRule="auto"/>
              <w:rPr>
                <w:rFonts w:ascii="Source Sans Pro" w:hAnsi="Source Sans Pro"/>
              </w:rPr>
            </w:pPr>
            <w:r w:rsidRPr="00DC6338">
              <w:rPr>
                <w:rFonts w:ascii="Source Sans Pro" w:eastAsia="Calibri" w:hAnsi="Source Sans Pro" w:cstheme="minorBidi"/>
              </w:rPr>
              <w:t>Plenary room, computer, projector</w:t>
            </w:r>
            <w:r w:rsidR="00A51DBE" w:rsidRPr="00DC6338">
              <w:rPr>
                <w:rFonts w:ascii="Source Sans Pro" w:eastAsia="Calibri" w:hAnsi="Source Sans Pro" w:cstheme="minorBidi"/>
              </w:rPr>
              <w:t>.</w:t>
            </w:r>
          </w:p>
          <w:p w14:paraId="1275977E" w14:textId="77777777" w:rsidR="006671DA" w:rsidRPr="00DC6338" w:rsidRDefault="006671DA" w:rsidP="005A0231">
            <w:pPr>
              <w:spacing w:after="0" w:line="240" w:lineRule="auto"/>
              <w:rPr>
                <w:rFonts w:ascii="Source Sans Pro" w:eastAsia="Calibri" w:hAnsi="Source Sans Pro" w:cstheme="minorBidi"/>
              </w:rPr>
            </w:pPr>
          </w:p>
          <w:p w14:paraId="1D7EF8CC" w14:textId="77777777" w:rsidR="006671DA" w:rsidRPr="00DC6338" w:rsidRDefault="006671DA" w:rsidP="005A0231">
            <w:pPr>
              <w:spacing w:after="0" w:line="240" w:lineRule="auto"/>
              <w:rPr>
                <w:rFonts w:ascii="Source Sans Pro" w:hAnsi="Source Sans Pro"/>
                <w:lang w:val="en-US"/>
              </w:rPr>
            </w:pPr>
          </w:p>
        </w:tc>
      </w:tr>
      <w:tr w:rsidR="006671DA" w:rsidRPr="00DC6338" w14:paraId="4DBFBEA6" w14:textId="77777777" w:rsidTr="2B13F67A">
        <w:tc>
          <w:tcPr>
            <w:tcW w:w="1525" w:type="dxa"/>
          </w:tcPr>
          <w:p w14:paraId="5332BD0D" w14:textId="77777777" w:rsidR="006671DA" w:rsidRPr="00DC6338" w:rsidRDefault="006671DA"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7024E142" w14:textId="1CC9F8DE" w:rsidR="001B4AE0" w:rsidRPr="00DC6338" w:rsidRDefault="001B4AE0" w:rsidP="005A0231">
            <w:pPr>
              <w:pStyle w:val="paragraph"/>
              <w:numPr>
                <w:ilvl w:val="0"/>
                <w:numId w:val="22"/>
              </w:numPr>
              <w:spacing w:before="0" w:beforeAutospacing="0" w:after="0" w:afterAutospacing="0"/>
              <w:textAlignment w:val="baseline"/>
              <w:rPr>
                <w:rFonts w:ascii="Source Sans Pro" w:eastAsia="Calibri" w:hAnsi="Source Sans Pro" w:cstheme="minorBidi"/>
                <w:sz w:val="22"/>
                <w:szCs w:val="22"/>
                <w:lang w:val="en-GB" w:eastAsia="zh-CN"/>
              </w:rPr>
            </w:pPr>
            <w:r w:rsidRPr="00DC6338">
              <w:rPr>
                <w:rFonts w:ascii="Source Sans Pro" w:eastAsia="Calibri" w:hAnsi="Source Sans Pro" w:cstheme="minorBidi"/>
                <w:sz w:val="22"/>
                <w:szCs w:val="22"/>
                <w:lang w:val="en-GB" w:eastAsia="zh-CN"/>
              </w:rPr>
              <w:t>List key functi</w:t>
            </w:r>
            <w:r w:rsidR="00176F4C" w:rsidRPr="00DC6338">
              <w:rPr>
                <w:rFonts w:ascii="Source Sans Pro" w:eastAsia="Calibri" w:hAnsi="Source Sans Pro" w:cstheme="minorBidi"/>
                <w:sz w:val="22"/>
                <w:szCs w:val="22"/>
                <w:lang w:val="en-GB" w:eastAsia="zh-CN"/>
              </w:rPr>
              <w:t xml:space="preserve">ons that may be included on the </w:t>
            </w:r>
            <w:r w:rsidRPr="00DC6338">
              <w:rPr>
                <w:rFonts w:ascii="Source Sans Pro" w:eastAsia="Calibri" w:hAnsi="Source Sans Pro" w:cstheme="minorBidi"/>
                <w:sz w:val="22"/>
                <w:szCs w:val="22"/>
                <w:lang w:val="en-GB" w:eastAsia="zh-CN"/>
              </w:rPr>
              <w:t>RRT</w:t>
            </w:r>
            <w:r w:rsidR="00176F4C" w:rsidRPr="00DC6338">
              <w:rPr>
                <w:rFonts w:ascii="Source Sans Pro" w:eastAsia="Calibri" w:hAnsi="Source Sans Pro" w:cstheme="minorBidi"/>
                <w:sz w:val="22"/>
                <w:szCs w:val="22"/>
                <w:lang w:val="en-GB" w:eastAsia="zh-CN"/>
              </w:rPr>
              <w:t xml:space="preserve"> </w:t>
            </w:r>
            <w:r w:rsidRPr="00DC6338">
              <w:rPr>
                <w:rFonts w:ascii="Source Sans Pro" w:eastAsia="Calibri" w:hAnsi="Source Sans Pro" w:cstheme="minorBidi"/>
                <w:sz w:val="22"/>
                <w:szCs w:val="22"/>
                <w:lang w:val="en-GB" w:eastAsia="zh-CN"/>
              </w:rPr>
              <w:t>management</w:t>
            </w:r>
            <w:r w:rsidR="00176F4C" w:rsidRPr="00DC6338">
              <w:rPr>
                <w:rFonts w:ascii="Source Sans Pro" w:eastAsia="Calibri" w:hAnsi="Source Sans Pro" w:cstheme="minorBidi"/>
                <w:sz w:val="22"/>
                <w:szCs w:val="22"/>
                <w:lang w:val="en-GB" w:eastAsia="zh-CN"/>
              </w:rPr>
              <w:t xml:space="preserve"> </w:t>
            </w:r>
            <w:r w:rsidRPr="00DC6338">
              <w:rPr>
                <w:rFonts w:ascii="Source Sans Pro" w:eastAsia="Calibri" w:hAnsi="Source Sans Pro" w:cstheme="minorBidi"/>
                <w:sz w:val="22"/>
                <w:szCs w:val="22"/>
                <w:lang w:val="en-GB" w:eastAsia="zh-CN"/>
              </w:rPr>
              <w:t>team​</w:t>
            </w:r>
          </w:p>
          <w:p w14:paraId="5C8B8A51" w14:textId="74A5A538" w:rsidR="006671DA" w:rsidRPr="00DC6338" w:rsidRDefault="001B4AE0" w:rsidP="005A0231">
            <w:pPr>
              <w:pStyle w:val="paragraph"/>
              <w:numPr>
                <w:ilvl w:val="0"/>
                <w:numId w:val="22"/>
              </w:numPr>
              <w:spacing w:before="0" w:beforeAutospacing="0" w:after="0" w:afterAutospacing="0"/>
              <w:textAlignment w:val="baseline"/>
              <w:rPr>
                <w:rFonts w:ascii="Source Sans Pro" w:eastAsia="Calibri" w:hAnsi="Source Sans Pro" w:cstheme="minorBidi"/>
                <w:sz w:val="22"/>
                <w:szCs w:val="22"/>
                <w:lang w:val="en-GB" w:eastAsia="zh-CN"/>
              </w:rPr>
            </w:pPr>
            <w:r w:rsidRPr="00DC6338">
              <w:rPr>
                <w:rFonts w:ascii="Source Sans Pro" w:eastAsia="Calibri" w:hAnsi="Source Sans Pro" w:cstheme="minorBidi"/>
                <w:sz w:val="22"/>
                <w:szCs w:val="22"/>
                <w:lang w:val="en-GB" w:eastAsia="zh-CN"/>
              </w:rPr>
              <w:t xml:space="preserve">Explain what </w:t>
            </w:r>
            <w:r w:rsidR="00524D26" w:rsidRPr="00DC6338">
              <w:rPr>
                <w:rFonts w:ascii="Source Sans Pro" w:eastAsia="Calibri" w:hAnsi="Source Sans Pro" w:cstheme="minorBidi"/>
                <w:sz w:val="22"/>
                <w:szCs w:val="22"/>
                <w:lang w:val="en-GB" w:eastAsia="zh-CN"/>
              </w:rPr>
              <w:t>the roles of RRT management team members during preparedness and response phases may be</w:t>
            </w:r>
          </w:p>
        </w:tc>
        <w:tc>
          <w:tcPr>
            <w:tcW w:w="1440" w:type="dxa"/>
            <w:vMerge/>
          </w:tcPr>
          <w:p w14:paraId="70462329" w14:textId="77777777" w:rsidR="006671DA" w:rsidRPr="00DC6338" w:rsidRDefault="006671DA" w:rsidP="005A0231">
            <w:pPr>
              <w:spacing w:after="0" w:line="240" w:lineRule="auto"/>
              <w:rPr>
                <w:rFonts w:ascii="Source Sans Pro" w:hAnsi="Source Sans Pro" w:cstheme="minorBidi"/>
              </w:rPr>
            </w:pPr>
          </w:p>
        </w:tc>
      </w:tr>
      <w:tr w:rsidR="006671DA" w:rsidRPr="00DC6338" w14:paraId="4E71082A" w14:textId="77777777" w:rsidTr="2B13F67A">
        <w:trPr>
          <w:trHeight w:val="299"/>
        </w:trPr>
        <w:tc>
          <w:tcPr>
            <w:tcW w:w="1525" w:type="dxa"/>
          </w:tcPr>
          <w:p w14:paraId="7977B50B" w14:textId="77777777" w:rsidR="006671DA" w:rsidRPr="00DC6338" w:rsidRDefault="006671DA"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00696900" w14:textId="24FA1E25" w:rsidR="006671DA" w:rsidRPr="00DC6338" w:rsidRDefault="00176F4C" w:rsidP="005A0231">
            <w:pPr>
              <w:spacing w:after="0" w:line="240" w:lineRule="auto"/>
              <w:rPr>
                <w:rFonts w:ascii="Source Sans Pro" w:hAnsi="Source Sans Pro"/>
              </w:rPr>
            </w:pPr>
            <w:r w:rsidRPr="00DC6338">
              <w:rPr>
                <w:rFonts w:ascii="Source Sans Pro" w:hAnsi="Source Sans Pro"/>
              </w:rPr>
              <w:t>30</w:t>
            </w:r>
            <w:r w:rsidR="006671DA" w:rsidRPr="00DC6338">
              <w:rPr>
                <w:rFonts w:ascii="Source Sans Pro" w:hAnsi="Source Sans Pro"/>
              </w:rPr>
              <w:t>’</w:t>
            </w:r>
          </w:p>
        </w:tc>
        <w:tc>
          <w:tcPr>
            <w:tcW w:w="1440" w:type="dxa"/>
            <w:vMerge/>
          </w:tcPr>
          <w:p w14:paraId="66EDDE2B" w14:textId="77777777" w:rsidR="006671DA" w:rsidRPr="00DC6338" w:rsidRDefault="006671DA" w:rsidP="005A0231">
            <w:pPr>
              <w:spacing w:after="0" w:line="240" w:lineRule="auto"/>
              <w:rPr>
                <w:rFonts w:ascii="Source Sans Pro" w:hAnsi="Source Sans Pro"/>
              </w:rPr>
            </w:pPr>
          </w:p>
        </w:tc>
      </w:tr>
    </w:tbl>
    <w:p w14:paraId="046B34BF" w14:textId="77777777" w:rsidR="006671DA" w:rsidRPr="00DC6338" w:rsidRDefault="006671DA" w:rsidP="005A0231">
      <w:pPr>
        <w:spacing w:after="0" w:line="240" w:lineRule="auto"/>
        <w:rPr>
          <w:rFonts w:ascii="Source Sans Pro" w:eastAsia="Calibri" w:hAnsi="Source Sans Pro"/>
          <w:lang w:eastAsia="fr-FR"/>
        </w:rPr>
      </w:pPr>
    </w:p>
    <w:p w14:paraId="34467793" w14:textId="77777777" w:rsidR="00AD2FFF" w:rsidRPr="00DC6338" w:rsidRDefault="00AD2FFF" w:rsidP="005A0231">
      <w:pPr>
        <w:spacing w:after="0" w:line="240" w:lineRule="auto"/>
        <w:rPr>
          <w:rFonts w:ascii="Source Sans Pro" w:eastAsia="Calibri" w:hAnsi="Source Sans Pro"/>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AD0693" w:rsidRPr="00DC6338" w14:paraId="4BB34633" w14:textId="77777777" w:rsidTr="2B13F67A">
        <w:tc>
          <w:tcPr>
            <w:tcW w:w="8095" w:type="dxa"/>
            <w:gridSpan w:val="2"/>
            <w:shd w:val="clear" w:color="auto" w:fill="DEEAF6" w:themeFill="accent5" w:themeFillTint="33"/>
          </w:tcPr>
          <w:p w14:paraId="4DA45B94" w14:textId="19A6AE6B" w:rsidR="00AD0693" w:rsidRPr="00DC6338" w:rsidRDefault="6EB112B9" w:rsidP="005A0231">
            <w:pPr>
              <w:pStyle w:val="Heading3"/>
              <w:spacing w:before="0" w:line="240" w:lineRule="auto"/>
              <w:rPr>
                <w:rFonts w:ascii="Source Sans Pro" w:hAnsi="Source Sans Pro"/>
                <w:color w:val="65A200"/>
              </w:rPr>
            </w:pPr>
            <w:bookmarkStart w:id="34" w:name="_Toc124949020"/>
            <w:bookmarkStart w:id="35" w:name="_Toc1942458680"/>
            <w:bookmarkStart w:id="36" w:name="_Toc177462245"/>
            <w:r w:rsidRPr="00DC6338">
              <w:rPr>
                <w:rFonts w:ascii="Source Sans Pro" w:hAnsi="Source Sans Pro"/>
                <w:color w:val="65A200"/>
              </w:rPr>
              <w:t>Session 1.</w:t>
            </w:r>
            <w:r w:rsidR="011BF18A" w:rsidRPr="00DC6338">
              <w:rPr>
                <w:rFonts w:ascii="Source Sans Pro" w:hAnsi="Source Sans Pro"/>
                <w:color w:val="65A200"/>
              </w:rPr>
              <w:t>5</w:t>
            </w:r>
            <w:r w:rsidRPr="00DC6338">
              <w:rPr>
                <w:rFonts w:ascii="Source Sans Pro" w:hAnsi="Source Sans Pro"/>
                <w:color w:val="65A200"/>
              </w:rPr>
              <w:t xml:space="preserve"> Group activity: Composing/strengthening the RRT management team</w:t>
            </w:r>
            <w:bookmarkEnd w:id="34"/>
            <w:bookmarkEnd w:id="35"/>
            <w:bookmarkEnd w:id="36"/>
          </w:p>
          <w:p w14:paraId="4E8C00DB" w14:textId="0B296214" w:rsidR="00AD0693" w:rsidRPr="00DC6338" w:rsidRDefault="00AD0693" w:rsidP="005A0231">
            <w:pPr>
              <w:pStyle w:val="Heading3"/>
              <w:spacing w:before="0" w:line="240" w:lineRule="auto"/>
              <w:rPr>
                <w:rFonts w:ascii="Source Sans Pro" w:hAnsi="Source Sans Pro"/>
              </w:rPr>
            </w:pPr>
          </w:p>
        </w:tc>
        <w:tc>
          <w:tcPr>
            <w:tcW w:w="1440" w:type="dxa"/>
            <w:shd w:val="clear" w:color="auto" w:fill="DEEAF6" w:themeFill="accent5" w:themeFillTint="33"/>
          </w:tcPr>
          <w:p w14:paraId="6C09B6B6" w14:textId="77777777" w:rsidR="00AD0693" w:rsidRPr="00DC6338" w:rsidRDefault="00AD0693" w:rsidP="005A0231">
            <w:pPr>
              <w:spacing w:after="0" w:line="240" w:lineRule="auto"/>
              <w:rPr>
                <w:rFonts w:ascii="Source Sans Pro" w:hAnsi="Source Sans Pro"/>
                <w:b/>
                <w:bCs/>
              </w:rPr>
            </w:pPr>
            <w:r w:rsidRPr="00DC6338">
              <w:rPr>
                <w:rFonts w:ascii="Source Sans Pro" w:hAnsi="Source Sans Pro"/>
                <w:b/>
                <w:bCs/>
              </w:rPr>
              <w:t>Logistics</w:t>
            </w:r>
          </w:p>
        </w:tc>
      </w:tr>
      <w:tr w:rsidR="00AD0693" w:rsidRPr="00DC6338" w14:paraId="07E6B3C6" w14:textId="77777777" w:rsidTr="2B13F67A">
        <w:tc>
          <w:tcPr>
            <w:tcW w:w="1525" w:type="dxa"/>
          </w:tcPr>
          <w:p w14:paraId="7F5D7314" w14:textId="18384FB3" w:rsidR="00AD0693"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AD0693" w:rsidRPr="00DC6338">
              <w:rPr>
                <w:rFonts w:ascii="Source Sans Pro" w:hAnsi="Source Sans Pro"/>
                <w:b/>
                <w:bCs/>
              </w:rPr>
              <w:t>ethodology</w:t>
            </w:r>
          </w:p>
        </w:tc>
        <w:tc>
          <w:tcPr>
            <w:tcW w:w="6570" w:type="dxa"/>
          </w:tcPr>
          <w:p w14:paraId="3F14B995" w14:textId="03B229A9" w:rsidR="00AD0693" w:rsidRPr="00DC6338" w:rsidRDefault="6FEAA709"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19205196" w14:textId="4AD2BA5B" w:rsidR="00AD0693" w:rsidRPr="00D62646" w:rsidRDefault="6FEAA709" w:rsidP="005A0231">
            <w:pPr>
              <w:spacing w:after="0" w:line="240" w:lineRule="auto"/>
              <w:rPr>
                <w:rFonts w:ascii="Source Sans Pro" w:hAnsi="Source Sans Pro"/>
              </w:rPr>
            </w:pPr>
            <w:r w:rsidRPr="00DC6338">
              <w:rPr>
                <w:rFonts w:ascii="Source Sans Pro" w:hAnsi="Source Sans Pro" w:cstheme="minorBidi"/>
              </w:rPr>
              <w:t xml:space="preserve">Standard template for RRT management team </w:t>
            </w:r>
            <w:proofErr w:type="spellStart"/>
            <w:r w:rsidRPr="00DC6338">
              <w:rPr>
                <w:rFonts w:ascii="Source Sans Pro" w:hAnsi="Source Sans Pro" w:cstheme="minorBidi"/>
              </w:rPr>
              <w:t>ToRs</w:t>
            </w:r>
            <w:proofErr w:type="spellEnd"/>
            <w:r w:rsidRPr="00DC6338">
              <w:rPr>
                <w:rFonts w:ascii="Source Sans Pro" w:hAnsi="Source Sans Pro" w:cstheme="minorBidi"/>
              </w:rPr>
              <w:t xml:space="preserve">​ </w:t>
            </w:r>
            <w:r w:rsidRPr="00DC6338">
              <w:rPr>
                <w:rFonts w:ascii="Source Sans Pro" w:hAnsi="Source Sans Pro"/>
              </w:rPr>
              <w:t>in electronic format.</w:t>
            </w:r>
          </w:p>
        </w:tc>
      </w:tr>
      <w:tr w:rsidR="007A4E1E" w:rsidRPr="00DC6338" w14:paraId="4153A18F" w14:textId="77777777" w:rsidTr="2B13F67A">
        <w:tc>
          <w:tcPr>
            <w:tcW w:w="1525" w:type="dxa"/>
          </w:tcPr>
          <w:p w14:paraId="50A70DD6" w14:textId="13A1EFA2" w:rsidR="007A4E1E" w:rsidRPr="00DC6338" w:rsidRDefault="007A4E1E"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33CAB8AA" w14:textId="2108285D" w:rsidR="007A4E1E" w:rsidRPr="00DC6338" w:rsidRDefault="002E3CD9" w:rsidP="005A0231">
            <w:pPr>
              <w:numPr>
                <w:ilvl w:val="0"/>
                <w:numId w:val="22"/>
              </w:numPr>
              <w:tabs>
                <w:tab w:val="num" w:pos="720"/>
              </w:tabs>
              <w:spacing w:after="0" w:line="240" w:lineRule="auto"/>
              <w:rPr>
                <w:rFonts w:ascii="Source Sans Pro" w:eastAsia="Calibri" w:hAnsi="Source Sans Pro" w:cstheme="minorBidi"/>
                <w:lang w:val="en-US"/>
              </w:rPr>
            </w:pPr>
            <w:r w:rsidRPr="00DC6338">
              <w:rPr>
                <w:rFonts w:ascii="Source Sans Pro" w:eastAsia="Calibri" w:hAnsi="Source Sans Pro" w:cstheme="minorBidi"/>
                <w:lang w:val="en-US"/>
              </w:rPr>
              <w:t>Develop/adapt the Terms of Reference (</w:t>
            </w:r>
            <w:proofErr w:type="spellStart"/>
            <w:r w:rsidRPr="00DC6338">
              <w:rPr>
                <w:rFonts w:ascii="Source Sans Pro" w:eastAsia="Calibri" w:hAnsi="Source Sans Pro" w:cstheme="minorBidi"/>
                <w:lang w:val="en-US"/>
              </w:rPr>
              <w:t>ToR</w:t>
            </w:r>
            <w:proofErr w:type="spellEnd"/>
            <w:r w:rsidRPr="00DC6338">
              <w:rPr>
                <w:rFonts w:ascii="Source Sans Pro" w:eastAsia="Calibri" w:hAnsi="Source Sans Pro" w:cstheme="minorBidi"/>
                <w:lang w:val="en-US"/>
              </w:rPr>
              <w:t>) of the RRT management team, tailoring it to the context of country</w:t>
            </w:r>
          </w:p>
        </w:tc>
        <w:tc>
          <w:tcPr>
            <w:tcW w:w="1440" w:type="dxa"/>
            <w:vMerge/>
          </w:tcPr>
          <w:p w14:paraId="031B1725" w14:textId="77777777" w:rsidR="007A4E1E" w:rsidRPr="00DC6338" w:rsidRDefault="007A4E1E" w:rsidP="005A0231">
            <w:pPr>
              <w:spacing w:after="0" w:line="240" w:lineRule="auto"/>
              <w:rPr>
                <w:rFonts w:ascii="Source Sans Pro" w:hAnsi="Source Sans Pro" w:cstheme="minorBidi"/>
              </w:rPr>
            </w:pPr>
          </w:p>
        </w:tc>
      </w:tr>
      <w:tr w:rsidR="00AD0693" w:rsidRPr="00DC6338" w14:paraId="04197C33" w14:textId="77777777" w:rsidTr="2B13F67A">
        <w:tc>
          <w:tcPr>
            <w:tcW w:w="1525" w:type="dxa"/>
          </w:tcPr>
          <w:p w14:paraId="713F97E3" w14:textId="3CCC3F3B" w:rsidR="00AD0693" w:rsidRPr="00DC6338" w:rsidRDefault="00AD0693"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4B89DDBD" w14:textId="77777777" w:rsidR="00AD0693" w:rsidRPr="00DC6338" w:rsidRDefault="00AD0693"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RRT management team composition defined </w:t>
            </w:r>
          </w:p>
          <w:p w14:paraId="2FB2E2F7" w14:textId="35A7A1D0" w:rsidR="00AD0693" w:rsidRPr="00DC6338" w:rsidRDefault="00AD0693" w:rsidP="005A0231">
            <w:pPr>
              <w:numPr>
                <w:ilvl w:val="0"/>
                <w:numId w:val="22"/>
              </w:numPr>
              <w:spacing w:after="0" w:line="240" w:lineRule="auto"/>
              <w:rPr>
                <w:rFonts w:ascii="Source Sans Pro" w:hAnsi="Source Sans Pro" w:cstheme="minorBidi"/>
                <w:lang w:val="en-US"/>
              </w:rPr>
            </w:pPr>
            <w:proofErr w:type="spellStart"/>
            <w:r w:rsidRPr="00DC6338">
              <w:rPr>
                <w:rFonts w:ascii="Source Sans Pro" w:eastAsia="Calibri" w:hAnsi="Source Sans Pro" w:cstheme="minorBidi"/>
              </w:rPr>
              <w:t>ToRs</w:t>
            </w:r>
            <w:proofErr w:type="spellEnd"/>
            <w:r w:rsidRPr="00DC6338">
              <w:rPr>
                <w:rFonts w:ascii="Source Sans Pro" w:eastAsia="Calibri" w:hAnsi="Source Sans Pro" w:cstheme="minorBidi"/>
              </w:rPr>
              <w:t> for your country's RRT management team developed using annex 1.</w:t>
            </w:r>
          </w:p>
        </w:tc>
        <w:tc>
          <w:tcPr>
            <w:tcW w:w="1440" w:type="dxa"/>
            <w:vMerge/>
          </w:tcPr>
          <w:p w14:paraId="7CB9EF2D" w14:textId="77777777" w:rsidR="00AD0693" w:rsidRPr="00DC6338" w:rsidRDefault="00AD0693" w:rsidP="005A0231">
            <w:pPr>
              <w:spacing w:after="0" w:line="240" w:lineRule="auto"/>
              <w:rPr>
                <w:rFonts w:ascii="Source Sans Pro" w:hAnsi="Source Sans Pro"/>
              </w:rPr>
            </w:pPr>
          </w:p>
        </w:tc>
      </w:tr>
      <w:tr w:rsidR="00AD0693" w:rsidRPr="00DC6338" w14:paraId="79FC1754" w14:textId="77777777" w:rsidTr="2B13F67A">
        <w:tc>
          <w:tcPr>
            <w:tcW w:w="1525" w:type="dxa"/>
          </w:tcPr>
          <w:p w14:paraId="6AF2014B" w14:textId="77777777" w:rsidR="00AD0693" w:rsidRPr="00DC6338" w:rsidRDefault="00AD0693"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61289979" w14:textId="67B687A5" w:rsidR="00AD0693" w:rsidRPr="00DC6338" w:rsidRDefault="00165619" w:rsidP="005A0231">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14:paraId="6D94A147" w14:textId="77777777" w:rsidR="00AD0693" w:rsidRPr="00DC6338" w:rsidRDefault="00AD0693" w:rsidP="005A0231">
            <w:pPr>
              <w:spacing w:after="0" w:line="240" w:lineRule="auto"/>
              <w:rPr>
                <w:rFonts w:ascii="Source Sans Pro" w:hAnsi="Source Sans Pro"/>
              </w:rPr>
            </w:pPr>
          </w:p>
        </w:tc>
      </w:tr>
    </w:tbl>
    <w:p w14:paraId="0EBA78AE" w14:textId="77777777" w:rsidR="009E2B02" w:rsidRPr="00DC6338" w:rsidRDefault="009E2B02" w:rsidP="005A0231">
      <w:pPr>
        <w:spacing w:after="0" w:line="240" w:lineRule="auto"/>
        <w:rPr>
          <w:rFonts w:ascii="Source Sans Pro" w:hAnsi="Source Sans Pro" w:cstheme="minorHAnsi"/>
          <w:highlight w:val="yellow"/>
        </w:rPr>
      </w:pPr>
    </w:p>
    <w:p w14:paraId="57B3366B" w14:textId="77777777" w:rsidR="009E2B02" w:rsidRPr="00DC6338" w:rsidRDefault="009E2B02" w:rsidP="005A0231">
      <w:pPr>
        <w:spacing w:after="0" w:line="240" w:lineRule="auto"/>
        <w:jc w:val="both"/>
        <w:rPr>
          <w:rFonts w:ascii="Source Sans Pro" w:hAnsi="Source Sans Pro" w:cstheme="minorHAnsi"/>
          <w:b/>
          <w:bCs/>
          <w:i/>
          <w:iCs/>
        </w:rPr>
      </w:pPr>
    </w:p>
    <w:p w14:paraId="36B68A66" w14:textId="7D1F003B" w:rsidR="009E2B02" w:rsidRPr="00DC6338" w:rsidRDefault="009E2B02" w:rsidP="005A0231">
      <w:pPr>
        <w:spacing w:after="0" w:line="240" w:lineRule="auto"/>
        <w:jc w:val="both"/>
        <w:rPr>
          <w:rFonts w:ascii="Source Sans Pro" w:hAnsi="Source Sans Pro" w:cstheme="minorHAnsi"/>
        </w:rPr>
      </w:pPr>
      <w:r w:rsidRPr="00DC6338">
        <w:rPr>
          <w:rFonts w:ascii="Source Sans Pro" w:hAnsi="Source Sans Pro" w:cstheme="minorHAnsi"/>
        </w:rPr>
        <w:t xml:space="preserve">Participants will use this table to compose the RRT management team in their country and define its </w:t>
      </w:r>
      <w:proofErr w:type="spellStart"/>
      <w:r w:rsidRPr="00DC6338">
        <w:rPr>
          <w:rFonts w:ascii="Source Sans Pro" w:hAnsi="Source Sans Pro" w:cstheme="minorHAnsi"/>
        </w:rPr>
        <w:t>ToRs</w:t>
      </w:r>
      <w:proofErr w:type="spellEnd"/>
      <w:r w:rsidRPr="00DC6338">
        <w:rPr>
          <w:rFonts w:ascii="Source Sans Pro" w:hAnsi="Source Sans Pro" w:cstheme="minorHAnsi"/>
        </w:rPr>
        <w:t>:</w:t>
      </w:r>
    </w:p>
    <w:p w14:paraId="6E091315" w14:textId="77777777" w:rsidR="008C051D" w:rsidRPr="00DC6338" w:rsidRDefault="008C051D" w:rsidP="005A0231">
      <w:pPr>
        <w:spacing w:after="0" w:line="240" w:lineRule="auto"/>
        <w:jc w:val="both"/>
        <w:rPr>
          <w:rFonts w:ascii="Source Sans Pro" w:hAnsi="Source Sans Pro" w:cstheme="minorHAnsi"/>
        </w:rPr>
      </w:pPr>
    </w:p>
    <w:tbl>
      <w:tblPr>
        <w:tblW w:w="953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240"/>
        <w:gridCol w:w="2065"/>
        <w:gridCol w:w="1895"/>
        <w:gridCol w:w="2335"/>
      </w:tblGrid>
      <w:tr w:rsidR="009E2B02" w:rsidRPr="00DC6338" w14:paraId="5B37F03B" w14:textId="77777777" w:rsidTr="00AD2FFF">
        <w:trPr>
          <w:trHeight w:val="92"/>
        </w:trPr>
        <w:tc>
          <w:tcPr>
            <w:tcW w:w="3240" w:type="dxa"/>
            <w:vMerge w:val="restar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65A000"/>
            <w:vAlign w:val="center"/>
            <w:hideMark/>
          </w:tcPr>
          <w:p w14:paraId="13E82966" w14:textId="7EDAC4FD" w:rsidR="009E2B02" w:rsidRPr="00DC6338" w:rsidRDefault="00165619" w:rsidP="005A0231">
            <w:pPr>
              <w:spacing w:after="0" w:line="240" w:lineRule="auto"/>
              <w:textAlignment w:val="baseline"/>
              <w:rPr>
                <w:rFonts w:ascii="Source Sans Pro" w:eastAsia="Calibri" w:hAnsi="Source Sans Pro" w:cstheme="minorHAnsi"/>
                <w:b/>
                <w:bCs/>
                <w:color w:val="FFFFFF" w:themeColor="background1"/>
                <w:sz w:val="20"/>
                <w:szCs w:val="20"/>
              </w:rPr>
            </w:pPr>
            <w:r w:rsidRPr="00DC6338">
              <w:rPr>
                <w:rFonts w:ascii="Source Sans Pro" w:eastAsia="Calibri" w:hAnsi="Source Sans Pro" w:cstheme="minorHAnsi"/>
                <w:b/>
                <w:bCs/>
                <w:color w:val="FFFFFF" w:themeColor="background1"/>
                <w:sz w:val="20"/>
                <w:szCs w:val="20"/>
              </w:rPr>
              <w:t>F</w:t>
            </w:r>
            <w:r w:rsidR="009E2B02" w:rsidRPr="00DC6338">
              <w:rPr>
                <w:rFonts w:ascii="Source Sans Pro" w:eastAsia="Calibri" w:hAnsi="Source Sans Pro" w:cstheme="minorHAnsi"/>
                <w:b/>
                <w:bCs/>
                <w:color w:val="FFFFFF" w:themeColor="background1"/>
                <w:sz w:val="20"/>
                <w:szCs w:val="20"/>
              </w:rPr>
              <w:t>unction​</w:t>
            </w:r>
          </w:p>
        </w:tc>
        <w:tc>
          <w:tcPr>
            <w:tcW w:w="396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65A000"/>
          </w:tcPr>
          <w:p w14:paraId="4C88E653" w14:textId="342A4649" w:rsidR="009E2B02" w:rsidRPr="00DC6338" w:rsidRDefault="00BE396A" w:rsidP="005A0231">
            <w:pPr>
              <w:spacing w:after="0" w:line="240" w:lineRule="auto"/>
              <w:jc w:val="center"/>
              <w:textAlignment w:val="baseline"/>
              <w:rPr>
                <w:rFonts w:ascii="Source Sans Pro" w:eastAsia="Calibri" w:hAnsi="Source Sans Pro" w:cstheme="minorHAnsi"/>
                <w:b/>
                <w:bCs/>
                <w:color w:val="FFFFFF" w:themeColor="background1"/>
                <w:sz w:val="20"/>
                <w:szCs w:val="20"/>
              </w:rPr>
            </w:pPr>
            <w:r w:rsidRPr="00DC6338">
              <w:rPr>
                <w:rFonts w:ascii="Source Sans Pro" w:eastAsia="Calibri" w:hAnsi="Source Sans Pro" w:cstheme="minorHAnsi"/>
                <w:b/>
                <w:bCs/>
                <w:color w:val="FFFFFF" w:themeColor="background1"/>
                <w:sz w:val="20"/>
                <w:szCs w:val="20"/>
              </w:rPr>
              <w:t>Duties/tasks</w:t>
            </w:r>
            <w:r w:rsidR="009E2B02" w:rsidRPr="00DC6338">
              <w:rPr>
                <w:rFonts w:ascii="Source Sans Pro" w:eastAsia="Calibri" w:hAnsi="Source Sans Pro" w:cstheme="minorHAnsi"/>
                <w:b/>
                <w:bCs/>
                <w:color w:val="FFFFFF" w:themeColor="background1"/>
                <w:sz w:val="20"/>
                <w:szCs w:val="20"/>
              </w:rPr>
              <w:t>​</w:t>
            </w:r>
          </w:p>
        </w:tc>
        <w:tc>
          <w:tcPr>
            <w:tcW w:w="2335" w:type="dxa"/>
            <w:vMerge w:val="restar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65A000"/>
          </w:tcPr>
          <w:p w14:paraId="3AF8E7CD" w14:textId="77777777" w:rsidR="009E2B02" w:rsidRPr="00DC6338" w:rsidRDefault="009E2B02" w:rsidP="005A0231">
            <w:pPr>
              <w:spacing w:after="0" w:line="240" w:lineRule="auto"/>
              <w:jc w:val="center"/>
              <w:textAlignment w:val="baseline"/>
              <w:rPr>
                <w:rFonts w:ascii="Source Sans Pro" w:eastAsia="Calibri" w:hAnsi="Source Sans Pro" w:cstheme="minorBidi"/>
                <w:b/>
                <w:bCs/>
                <w:color w:val="FFFFFF" w:themeColor="background1"/>
                <w:sz w:val="20"/>
                <w:szCs w:val="20"/>
              </w:rPr>
            </w:pPr>
          </w:p>
          <w:p w14:paraId="79E181A8" w14:textId="77777777" w:rsidR="009E2B02" w:rsidRPr="00DC6338" w:rsidRDefault="009E2B02" w:rsidP="005A0231">
            <w:pPr>
              <w:spacing w:after="0" w:line="240" w:lineRule="auto"/>
              <w:jc w:val="center"/>
              <w:textAlignment w:val="baseline"/>
              <w:rPr>
                <w:rFonts w:ascii="Source Sans Pro" w:eastAsia="Calibri" w:hAnsi="Source Sans Pro" w:cstheme="minorBidi"/>
                <w:b/>
                <w:bCs/>
                <w:color w:val="FFFFFF" w:themeColor="background1"/>
                <w:sz w:val="20"/>
                <w:szCs w:val="20"/>
              </w:rPr>
            </w:pPr>
            <w:r w:rsidRPr="00DC6338">
              <w:rPr>
                <w:rFonts w:ascii="Source Sans Pro" w:eastAsia="Calibri" w:hAnsi="Source Sans Pro" w:cstheme="minorBidi"/>
                <w:b/>
                <w:bCs/>
                <w:color w:val="FFFFFF" w:themeColor="background1"/>
                <w:sz w:val="20"/>
                <w:szCs w:val="20"/>
              </w:rPr>
              <w:t>Name</w:t>
            </w:r>
          </w:p>
        </w:tc>
      </w:tr>
      <w:tr w:rsidR="009E2B02" w:rsidRPr="00DC6338" w14:paraId="05ECCE05" w14:textId="77777777" w:rsidTr="00AD0693">
        <w:trPr>
          <w:trHeight w:val="317"/>
        </w:trPr>
        <w:tc>
          <w:tcPr>
            <w:tcW w:w="3240" w:type="dxa"/>
            <w:vMerge/>
            <w:vAlign w:val="center"/>
          </w:tcPr>
          <w:p w14:paraId="0C07FE59" w14:textId="77777777" w:rsidR="009E2B02" w:rsidRPr="00DC6338" w:rsidRDefault="009E2B02" w:rsidP="005A0231">
            <w:pPr>
              <w:spacing w:after="0" w:line="240" w:lineRule="auto"/>
              <w:textAlignment w:val="baseline"/>
              <w:rPr>
                <w:rFonts w:ascii="Source Sans Pro" w:eastAsia="Calibri" w:hAnsi="Source Sans Pro" w:cstheme="minorHAnsi"/>
                <w:b/>
                <w:bCs/>
                <w:color w:val="FFFFFF" w:themeColor="background1"/>
                <w:sz w:val="20"/>
                <w:szCs w:val="20"/>
              </w:rPr>
            </w:pPr>
          </w:p>
        </w:tc>
        <w:tc>
          <w:tcPr>
            <w:tcW w:w="2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65A000"/>
          </w:tcPr>
          <w:p w14:paraId="29B559ED" w14:textId="77777777" w:rsidR="009E2B02" w:rsidRPr="00DC6338" w:rsidRDefault="009E2B02" w:rsidP="005A0231">
            <w:pPr>
              <w:spacing w:after="0" w:line="240" w:lineRule="auto"/>
              <w:jc w:val="center"/>
              <w:textAlignment w:val="baseline"/>
              <w:rPr>
                <w:rFonts w:ascii="Source Sans Pro" w:eastAsia="Calibri" w:hAnsi="Source Sans Pro" w:cstheme="minorHAnsi"/>
                <w:color w:val="FFFFFF" w:themeColor="background1"/>
                <w:sz w:val="20"/>
                <w:szCs w:val="20"/>
              </w:rPr>
            </w:pPr>
            <w:r w:rsidRPr="00DC6338">
              <w:rPr>
                <w:rFonts w:ascii="Source Sans Pro" w:eastAsia="Calibri" w:hAnsi="Source Sans Pro" w:cstheme="minorHAnsi"/>
                <w:color w:val="FFFFFF" w:themeColor="background1"/>
                <w:sz w:val="20"/>
                <w:szCs w:val="20"/>
              </w:rPr>
              <w:t>Preparedness phase</w:t>
            </w:r>
          </w:p>
        </w:tc>
        <w:tc>
          <w:tcPr>
            <w:tcW w:w="18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65A000"/>
          </w:tcPr>
          <w:p w14:paraId="2D47986A" w14:textId="77777777" w:rsidR="009E2B02" w:rsidRPr="00DC6338" w:rsidRDefault="009E2B02" w:rsidP="005A0231">
            <w:pPr>
              <w:spacing w:after="0" w:line="240" w:lineRule="auto"/>
              <w:jc w:val="center"/>
              <w:textAlignment w:val="baseline"/>
              <w:rPr>
                <w:rFonts w:ascii="Source Sans Pro" w:eastAsia="Calibri" w:hAnsi="Source Sans Pro" w:cstheme="minorHAnsi"/>
                <w:color w:val="FFFFFF" w:themeColor="background1"/>
                <w:sz w:val="20"/>
                <w:szCs w:val="20"/>
              </w:rPr>
            </w:pPr>
            <w:r w:rsidRPr="00DC6338">
              <w:rPr>
                <w:rFonts w:ascii="Source Sans Pro" w:eastAsia="Calibri" w:hAnsi="Source Sans Pro" w:cstheme="minorHAnsi"/>
                <w:color w:val="FFFFFF" w:themeColor="background1"/>
                <w:sz w:val="20"/>
                <w:szCs w:val="20"/>
              </w:rPr>
              <w:t>Response phase</w:t>
            </w:r>
          </w:p>
        </w:tc>
        <w:tc>
          <w:tcPr>
            <w:tcW w:w="2335" w:type="dxa"/>
            <w:vMerge/>
          </w:tcPr>
          <w:p w14:paraId="2EAEE0A4" w14:textId="77777777" w:rsidR="009E2B02" w:rsidRPr="00DC6338" w:rsidRDefault="009E2B02" w:rsidP="005A0231">
            <w:pPr>
              <w:spacing w:after="0" w:line="240" w:lineRule="auto"/>
              <w:jc w:val="center"/>
              <w:textAlignment w:val="baseline"/>
              <w:rPr>
                <w:rFonts w:ascii="Source Sans Pro" w:eastAsia="Calibri" w:hAnsi="Source Sans Pro" w:cstheme="minorHAnsi"/>
                <w:b/>
                <w:bCs/>
                <w:color w:val="FFFFFF" w:themeColor="background1"/>
                <w:sz w:val="20"/>
                <w:szCs w:val="20"/>
              </w:rPr>
            </w:pPr>
          </w:p>
        </w:tc>
      </w:tr>
      <w:tr w:rsidR="009E2B02" w:rsidRPr="00DC6338" w14:paraId="4D5CCC50" w14:textId="77777777" w:rsidTr="00AD0693">
        <w:trPr>
          <w:trHeight w:val="222"/>
        </w:trPr>
        <w:tc>
          <w:tcPr>
            <w:tcW w:w="32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5E3CF"/>
            <w:vAlign w:val="center"/>
            <w:hideMark/>
          </w:tcPr>
          <w:p w14:paraId="474D9EA8"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lastRenderedPageBreak/>
              <w:t>RRT Manager/ Management Lead ​</w:t>
            </w:r>
          </w:p>
          <w:p w14:paraId="191A7981" w14:textId="77777777" w:rsidR="00F3168A" w:rsidRPr="00DC6338" w:rsidRDefault="00F3168A" w:rsidP="005A0231">
            <w:pPr>
              <w:spacing w:after="0" w:line="240" w:lineRule="auto"/>
              <w:rPr>
                <w:rFonts w:ascii="Source Sans Pro" w:eastAsia="Calibri" w:hAnsi="Source Sans Pro" w:cstheme="minorHAnsi"/>
                <w:sz w:val="20"/>
                <w:szCs w:val="20"/>
              </w:rPr>
            </w:pPr>
          </w:p>
          <w:p w14:paraId="68A85282" w14:textId="351D7CE8" w:rsidR="008C051D" w:rsidRPr="00DC6338" w:rsidRDefault="008C051D" w:rsidP="005A0231">
            <w:pPr>
              <w:spacing w:after="0" w:line="240" w:lineRule="auto"/>
              <w:rPr>
                <w:rFonts w:ascii="Source Sans Pro" w:eastAsia="Calibri" w:hAnsi="Source Sans Pro" w:cstheme="minorHAnsi"/>
                <w:sz w:val="20"/>
                <w:szCs w:val="20"/>
              </w:rPr>
            </w:pPr>
          </w:p>
        </w:tc>
        <w:tc>
          <w:tcPr>
            <w:tcW w:w="2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5E3CF"/>
          </w:tcPr>
          <w:p w14:paraId="1C722403"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p>
        </w:tc>
        <w:tc>
          <w:tcPr>
            <w:tcW w:w="18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5E3CF"/>
            <w:hideMark/>
          </w:tcPr>
          <w:p w14:paraId="61DC584F"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r w:rsidRPr="00DC6338">
              <w:rPr>
                <w:rFonts w:ascii="Source Sans Pro" w:eastAsia="Times New Roman" w:hAnsi="Source Sans Pro" w:cstheme="minorHAnsi"/>
                <w:color w:val="000000" w:themeColor="text1"/>
                <w:sz w:val="20"/>
                <w:szCs w:val="20"/>
              </w:rPr>
              <w:t>​</w:t>
            </w:r>
          </w:p>
        </w:tc>
        <w:tc>
          <w:tcPr>
            <w:tcW w:w="23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5E3CF"/>
          </w:tcPr>
          <w:p w14:paraId="5D34CB01"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themeColor="text1"/>
                <w:sz w:val="20"/>
                <w:szCs w:val="20"/>
              </w:rPr>
            </w:pPr>
          </w:p>
        </w:tc>
      </w:tr>
      <w:tr w:rsidR="009E2B02" w:rsidRPr="00DC6338" w14:paraId="3FE2E4C6" w14:textId="77777777" w:rsidTr="00AD0693">
        <w:trPr>
          <w:trHeight w:val="258"/>
        </w:trPr>
        <w:tc>
          <w:tcPr>
            <w:tcW w:w="3240" w:type="dxa"/>
            <w:tcBorders>
              <w:top w:val="single" w:sz="4"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center"/>
            <w:hideMark/>
          </w:tcPr>
          <w:p w14:paraId="4873B8F1"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Deployment/Surge Coordinator ​</w:t>
            </w:r>
          </w:p>
          <w:p w14:paraId="43AB0EFF" w14:textId="77777777" w:rsidR="00F3168A" w:rsidRPr="00DC6338" w:rsidRDefault="00F3168A" w:rsidP="005A0231">
            <w:pPr>
              <w:spacing w:after="0" w:line="240" w:lineRule="auto"/>
              <w:rPr>
                <w:rFonts w:ascii="Source Sans Pro" w:eastAsia="Calibri" w:hAnsi="Source Sans Pro" w:cstheme="minorHAnsi"/>
                <w:sz w:val="20"/>
                <w:szCs w:val="20"/>
              </w:rPr>
            </w:pPr>
          </w:p>
          <w:p w14:paraId="7C1708ED" w14:textId="07CC6CB9" w:rsidR="008C051D" w:rsidRPr="00DC6338" w:rsidRDefault="008C051D" w:rsidP="005A0231">
            <w:pPr>
              <w:spacing w:after="0" w:line="240" w:lineRule="auto"/>
              <w:rPr>
                <w:rFonts w:ascii="Source Sans Pro" w:eastAsia="Calibri" w:hAnsi="Source Sans Pro" w:cstheme="minorHAnsi"/>
                <w:sz w:val="20"/>
                <w:szCs w:val="20"/>
              </w:rPr>
            </w:pPr>
          </w:p>
        </w:tc>
        <w:tc>
          <w:tcPr>
            <w:tcW w:w="2065" w:type="dxa"/>
            <w:tcBorders>
              <w:top w:val="single" w:sz="4"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ABE7392"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p>
        </w:tc>
        <w:tc>
          <w:tcPr>
            <w:tcW w:w="1895" w:type="dxa"/>
            <w:tcBorders>
              <w:top w:val="single" w:sz="4"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hideMark/>
          </w:tcPr>
          <w:p w14:paraId="17646B1A"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r w:rsidRPr="00DC6338">
              <w:rPr>
                <w:rFonts w:ascii="Source Sans Pro" w:eastAsia="Times New Roman" w:hAnsi="Source Sans Pro" w:cstheme="minorHAnsi"/>
                <w:color w:val="000000" w:themeColor="text1"/>
                <w:sz w:val="20"/>
                <w:szCs w:val="20"/>
              </w:rPr>
              <w:t>​</w:t>
            </w:r>
          </w:p>
        </w:tc>
        <w:tc>
          <w:tcPr>
            <w:tcW w:w="2335" w:type="dxa"/>
            <w:tcBorders>
              <w:top w:val="single" w:sz="4"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26D8DBB"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themeColor="text1"/>
                <w:sz w:val="20"/>
                <w:szCs w:val="20"/>
              </w:rPr>
            </w:pPr>
          </w:p>
        </w:tc>
      </w:tr>
      <w:tr w:rsidR="009E2B02" w:rsidRPr="00DC6338" w14:paraId="7136ED44" w14:textId="77777777" w:rsidTr="00AD0693">
        <w:trPr>
          <w:trHeight w:val="114"/>
        </w:trPr>
        <w:tc>
          <w:tcPr>
            <w:tcW w:w="324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5B6DF38C"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Training specialist/Coordinator ​</w:t>
            </w:r>
          </w:p>
          <w:p w14:paraId="6C2339D6" w14:textId="77777777" w:rsidR="00F3168A" w:rsidRPr="00DC6338" w:rsidRDefault="00F3168A" w:rsidP="005A0231">
            <w:pPr>
              <w:spacing w:after="0" w:line="240" w:lineRule="auto"/>
              <w:rPr>
                <w:rFonts w:ascii="Source Sans Pro" w:eastAsia="Calibri" w:hAnsi="Source Sans Pro" w:cstheme="minorHAnsi"/>
                <w:sz w:val="20"/>
                <w:szCs w:val="20"/>
              </w:rPr>
            </w:pPr>
          </w:p>
          <w:p w14:paraId="7E6F4F5A" w14:textId="1A8AD72F" w:rsidR="008C051D" w:rsidRPr="00DC6338" w:rsidRDefault="008C051D" w:rsidP="005A0231">
            <w:pPr>
              <w:spacing w:after="0" w:line="240" w:lineRule="auto"/>
              <w:rPr>
                <w:rFonts w:ascii="Source Sans Pro" w:eastAsia="Calibri" w:hAnsi="Source Sans Pro" w:cstheme="minorHAnsi"/>
                <w:sz w:val="20"/>
                <w:szCs w:val="20"/>
              </w:rPr>
            </w:pP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F443539"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p>
        </w:tc>
        <w:tc>
          <w:tcPr>
            <w:tcW w:w="189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hideMark/>
          </w:tcPr>
          <w:p w14:paraId="46BA7332"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r w:rsidRPr="00DC6338">
              <w:rPr>
                <w:rFonts w:ascii="Source Sans Pro" w:eastAsia="Times New Roman" w:hAnsi="Source Sans Pro" w:cstheme="minorHAnsi"/>
                <w:color w:val="000000" w:themeColor="text1"/>
                <w:sz w:val="20"/>
                <w:szCs w:val="20"/>
              </w:rPr>
              <w:t>​</w:t>
            </w:r>
          </w:p>
        </w:tc>
        <w:tc>
          <w:tcPr>
            <w:tcW w:w="233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9E2146F"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themeColor="text1"/>
                <w:sz w:val="20"/>
                <w:szCs w:val="20"/>
              </w:rPr>
            </w:pPr>
          </w:p>
        </w:tc>
      </w:tr>
      <w:tr w:rsidR="009E2B02" w:rsidRPr="00DC6338" w14:paraId="731D3122" w14:textId="77777777" w:rsidTr="00AD0693">
        <w:trPr>
          <w:trHeight w:val="249"/>
        </w:trPr>
        <w:tc>
          <w:tcPr>
            <w:tcW w:w="324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center"/>
            <w:hideMark/>
          </w:tcPr>
          <w:p w14:paraId="4355FDA4"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Roster Manager/Data Analyst ​</w:t>
            </w:r>
          </w:p>
          <w:p w14:paraId="19BF1014" w14:textId="77777777" w:rsidR="00F3168A" w:rsidRPr="00DC6338" w:rsidRDefault="00F3168A" w:rsidP="005A0231">
            <w:pPr>
              <w:spacing w:after="0" w:line="240" w:lineRule="auto"/>
              <w:rPr>
                <w:rFonts w:ascii="Source Sans Pro" w:eastAsia="Calibri" w:hAnsi="Source Sans Pro" w:cstheme="minorHAnsi"/>
                <w:sz w:val="20"/>
                <w:szCs w:val="20"/>
              </w:rPr>
            </w:pPr>
          </w:p>
          <w:p w14:paraId="63394F26" w14:textId="24253B05" w:rsidR="008C051D" w:rsidRPr="00DC6338" w:rsidRDefault="008C051D" w:rsidP="005A0231">
            <w:pPr>
              <w:spacing w:after="0" w:line="240" w:lineRule="auto"/>
              <w:rPr>
                <w:rFonts w:ascii="Source Sans Pro" w:eastAsia="Calibri" w:hAnsi="Source Sans Pro" w:cstheme="minorHAnsi"/>
                <w:sz w:val="20"/>
                <w:szCs w:val="20"/>
              </w:rPr>
            </w:pP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89E51FA"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p>
        </w:tc>
        <w:tc>
          <w:tcPr>
            <w:tcW w:w="189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hideMark/>
          </w:tcPr>
          <w:p w14:paraId="5CBBB03F"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sz w:val="20"/>
                <w:szCs w:val="20"/>
                <w:lang w:eastAsia="fr-FR"/>
              </w:rPr>
            </w:pPr>
            <w:r w:rsidRPr="00DC6338">
              <w:rPr>
                <w:rFonts w:ascii="Source Sans Pro" w:eastAsia="Times New Roman" w:hAnsi="Source Sans Pro" w:cstheme="minorHAnsi"/>
                <w:color w:val="000000" w:themeColor="text1"/>
                <w:sz w:val="20"/>
                <w:szCs w:val="20"/>
              </w:rPr>
              <w:t>​</w:t>
            </w:r>
          </w:p>
        </w:tc>
        <w:tc>
          <w:tcPr>
            <w:tcW w:w="233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7654538" w14:textId="77777777" w:rsidR="009E2B02" w:rsidRPr="00DC6338" w:rsidRDefault="009E2B02" w:rsidP="005A0231">
            <w:pPr>
              <w:spacing w:after="0" w:line="240" w:lineRule="auto"/>
              <w:textAlignment w:val="baseline"/>
              <w:rPr>
                <w:rFonts w:ascii="Source Sans Pro" w:eastAsia="Times New Roman" w:hAnsi="Source Sans Pro" w:cstheme="minorHAnsi"/>
                <w:color w:val="000000" w:themeColor="text1"/>
                <w:sz w:val="20"/>
                <w:szCs w:val="20"/>
              </w:rPr>
            </w:pPr>
          </w:p>
        </w:tc>
      </w:tr>
      <w:tr w:rsidR="009E2B02" w:rsidRPr="00DC6338" w14:paraId="51B44A3C" w14:textId="77777777" w:rsidTr="00AD2FFF">
        <w:trPr>
          <w:trHeight w:val="150"/>
        </w:trPr>
        <w:tc>
          <w:tcPr>
            <w:tcW w:w="324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23AE92DB"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Monitoring and evaluation specialist</w:t>
            </w:r>
          </w:p>
          <w:p w14:paraId="7CE284C0" w14:textId="77777777" w:rsidR="00F3168A" w:rsidRPr="00DC6338" w:rsidRDefault="00F3168A" w:rsidP="005A0231">
            <w:pPr>
              <w:spacing w:after="0" w:line="240" w:lineRule="auto"/>
              <w:rPr>
                <w:rFonts w:ascii="Source Sans Pro" w:eastAsia="Calibri" w:hAnsi="Source Sans Pro" w:cstheme="minorHAnsi"/>
                <w:sz w:val="20"/>
                <w:szCs w:val="20"/>
              </w:rPr>
            </w:pPr>
          </w:p>
          <w:p w14:paraId="41F2E39B" w14:textId="54F059B7" w:rsidR="008C051D" w:rsidRPr="00DC6338" w:rsidRDefault="008C051D" w:rsidP="005A0231">
            <w:pPr>
              <w:spacing w:after="0" w:line="240" w:lineRule="auto"/>
              <w:rPr>
                <w:rFonts w:ascii="Source Sans Pro" w:eastAsia="Calibri" w:hAnsi="Source Sans Pro" w:cstheme="minorHAnsi"/>
                <w:sz w:val="20"/>
                <w:szCs w:val="20"/>
              </w:rPr>
            </w:pP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E128DB3"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189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hideMark/>
          </w:tcPr>
          <w:p w14:paraId="48D2BE14"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233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7D2EBFE" w14:textId="77777777" w:rsidR="009E2B02" w:rsidRPr="00DC6338" w:rsidRDefault="009E2B02" w:rsidP="005A0231">
            <w:pPr>
              <w:spacing w:after="0" w:line="240" w:lineRule="auto"/>
              <w:rPr>
                <w:rFonts w:ascii="Source Sans Pro" w:eastAsia="Calibri" w:hAnsi="Source Sans Pro" w:cstheme="minorHAnsi"/>
                <w:sz w:val="20"/>
                <w:szCs w:val="20"/>
              </w:rPr>
            </w:pPr>
          </w:p>
        </w:tc>
      </w:tr>
    </w:tbl>
    <w:p w14:paraId="7263113C" w14:textId="77777777" w:rsidR="004170BD" w:rsidRPr="00DC6338" w:rsidRDefault="004170BD" w:rsidP="005A0231">
      <w:pPr>
        <w:spacing w:after="0" w:line="240" w:lineRule="auto"/>
        <w:jc w:val="both"/>
        <w:rPr>
          <w:rFonts w:ascii="Source Sans Pro" w:hAnsi="Source Sans Pro" w:cstheme="minorBidi"/>
        </w:rPr>
      </w:pPr>
    </w:p>
    <w:p w14:paraId="189F14F2" w14:textId="77777777" w:rsidR="00F3168A" w:rsidRDefault="00F3168A" w:rsidP="005A0231">
      <w:pPr>
        <w:spacing w:after="0" w:line="240" w:lineRule="auto"/>
        <w:jc w:val="both"/>
        <w:rPr>
          <w:rFonts w:ascii="Source Sans Pro" w:hAnsi="Source Sans Pro" w:cstheme="minorBidi"/>
        </w:rPr>
      </w:pPr>
    </w:p>
    <w:p w14:paraId="188A6FD5" w14:textId="77777777" w:rsidR="00142D30" w:rsidRPr="00DC6338" w:rsidRDefault="00142D30" w:rsidP="005A0231">
      <w:pPr>
        <w:spacing w:after="0" w:line="240" w:lineRule="auto"/>
        <w:jc w:val="both"/>
        <w:rPr>
          <w:rFonts w:ascii="Source Sans Pro" w:hAnsi="Source Sans Pro" w:cstheme="minorBidi"/>
        </w:rPr>
      </w:pPr>
    </w:p>
    <w:p w14:paraId="22B0A804" w14:textId="568B647A" w:rsidR="009E2B02" w:rsidRPr="00DC6338" w:rsidRDefault="40F07FB2" w:rsidP="005A0231">
      <w:pPr>
        <w:pStyle w:val="Heading2"/>
        <w:spacing w:before="0" w:line="240" w:lineRule="auto"/>
        <w:rPr>
          <w:rFonts w:ascii="Source Sans Pro" w:hAnsi="Source Sans Pro"/>
        </w:rPr>
      </w:pPr>
      <w:bookmarkStart w:id="37" w:name="_Toc124949023"/>
      <w:bookmarkStart w:id="38" w:name="_Toc177462246"/>
      <w:r w:rsidRPr="00DC6338">
        <w:rPr>
          <w:rFonts w:ascii="Source Sans Pro" w:hAnsi="Source Sans Pro"/>
          <w:color w:val="002060"/>
        </w:rPr>
        <w:t>Module 2: RRT Standard Operating Procedures development</w:t>
      </w:r>
      <w:bookmarkEnd w:id="37"/>
      <w:bookmarkEnd w:id="38"/>
    </w:p>
    <w:p w14:paraId="6E2A797E" w14:textId="77777777" w:rsidR="009E2B02" w:rsidRPr="00DC6338" w:rsidRDefault="009E2B02" w:rsidP="005A0231">
      <w:pPr>
        <w:spacing w:after="0" w:line="240" w:lineRule="auto"/>
        <w:jc w:val="both"/>
        <w:rPr>
          <w:rFonts w:ascii="Source Sans Pro" w:hAnsi="Source Sans Pro" w:cstheme="minorBidi"/>
        </w:rPr>
      </w:pPr>
    </w:p>
    <w:p w14:paraId="4F90CC89" w14:textId="294C06FE" w:rsidR="009E2B02" w:rsidRPr="0035728D" w:rsidRDefault="009E2B02" w:rsidP="005A0231">
      <w:pPr>
        <w:spacing w:after="0" w:line="240" w:lineRule="auto"/>
        <w:jc w:val="both"/>
        <w:rPr>
          <w:rFonts w:ascii="Source Sans Pro" w:eastAsiaTheme="majorEastAsia" w:hAnsi="Source Sans Pro" w:cstheme="minorBidi"/>
          <w:b/>
          <w:bCs/>
          <w:color w:val="65A000"/>
          <w:lang w:eastAsia="fr-FR"/>
        </w:rPr>
      </w:pPr>
      <w:bookmarkStart w:id="39" w:name="_Toc2073246917"/>
      <w:r w:rsidRPr="00DC6338">
        <w:rPr>
          <w:rFonts w:ascii="Source Sans Pro" w:eastAsiaTheme="majorEastAsia" w:hAnsi="Source Sans Pro" w:cstheme="minorBidi"/>
          <w:b/>
          <w:bCs/>
          <w:color w:val="65A000"/>
          <w:lang w:eastAsia="fr-FR"/>
        </w:rPr>
        <w:t>Module 2 objectives</w:t>
      </w:r>
      <w:bookmarkEnd w:id="39"/>
    </w:p>
    <w:p w14:paraId="01037705" w14:textId="77777777" w:rsidR="009E2B02" w:rsidRPr="00DC6338" w:rsidRDefault="009E2B02" w:rsidP="005A0231">
      <w:pPr>
        <w:spacing w:after="0" w:line="240" w:lineRule="auto"/>
        <w:jc w:val="both"/>
        <w:rPr>
          <w:rFonts w:ascii="Source Sans Pro" w:hAnsi="Source Sans Pro" w:cstheme="minorBidi"/>
        </w:rPr>
      </w:pPr>
      <w:r w:rsidRPr="00DC6338">
        <w:rPr>
          <w:rFonts w:ascii="Source Sans Pro" w:hAnsi="Source Sans Pro" w:cstheme="minorBidi"/>
        </w:rPr>
        <w:t>At the end of this module, participants should be able to:​</w:t>
      </w:r>
    </w:p>
    <w:p w14:paraId="7CF9A6B9" w14:textId="77777777" w:rsidR="009E2B02" w:rsidRPr="00DC6338" w:rsidRDefault="009E2B02" w:rsidP="005A0231">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Define an SOP ​</w:t>
      </w:r>
    </w:p>
    <w:p w14:paraId="107DF1FC" w14:textId="77777777" w:rsidR="009E2B02" w:rsidRPr="00DC6338" w:rsidRDefault="009E2B02" w:rsidP="005A0231">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Identify criteria for good SOPs​</w:t>
      </w:r>
    </w:p>
    <w:p w14:paraId="4AB9096B" w14:textId="35A52F6B" w:rsidR="009E2B02" w:rsidRPr="00DC6338" w:rsidRDefault="34CDAF34" w:rsidP="005A0231">
      <w:pPr>
        <w:pStyle w:val="ListParagraph"/>
        <w:numPr>
          <w:ilvl w:val="0"/>
          <w:numId w:val="78"/>
        </w:numPr>
        <w:spacing w:after="0" w:line="240" w:lineRule="auto"/>
        <w:jc w:val="both"/>
        <w:rPr>
          <w:rFonts w:ascii="Source Sans Pro" w:hAnsi="Source Sans Pro" w:cstheme="minorBidi"/>
        </w:rPr>
      </w:pPr>
      <w:r w:rsidRPr="00DC6338">
        <w:rPr>
          <w:rFonts w:ascii="Source Sans Pro" w:hAnsi="Source Sans Pro" w:cstheme="minorBidi"/>
        </w:rPr>
        <w:t>Develop</w:t>
      </w:r>
      <w:r w:rsidR="00BD4B3E" w:rsidRPr="00DC6338">
        <w:rPr>
          <w:rFonts w:ascii="Source Sans Pro" w:hAnsi="Source Sans Pro" w:cstheme="minorBidi"/>
        </w:rPr>
        <w:t>/adopt</w:t>
      </w:r>
      <w:r w:rsidRPr="00DC6338">
        <w:rPr>
          <w:rFonts w:ascii="Source Sans Pro" w:hAnsi="Source Sans Pro" w:cstheme="minorBidi"/>
        </w:rPr>
        <w:t xml:space="preserve"> a</w:t>
      </w:r>
      <w:r w:rsidR="574E4023" w:rsidRPr="00DC6338">
        <w:rPr>
          <w:rFonts w:ascii="Source Sans Pro" w:hAnsi="Source Sans Pro" w:cstheme="minorBidi"/>
        </w:rPr>
        <w:t>n</w:t>
      </w:r>
      <w:r w:rsidRPr="00DC6338">
        <w:rPr>
          <w:rFonts w:ascii="Source Sans Pro" w:hAnsi="Source Sans Pro" w:cstheme="minorBidi"/>
        </w:rPr>
        <w:t xml:space="preserve"> SOP template that will be used during this workshop</w:t>
      </w:r>
    </w:p>
    <w:p w14:paraId="37AB228A" w14:textId="1FD22C55" w:rsidR="009E2B02" w:rsidRPr="00DC6338" w:rsidRDefault="009E2B02" w:rsidP="005A0231">
      <w:pPr>
        <w:spacing w:after="0" w:line="240" w:lineRule="auto"/>
        <w:ind w:left="708"/>
        <w:rPr>
          <w:rFonts w:ascii="Source Sans Pro" w:eastAsiaTheme="majorEastAsia" w:hAnsi="Source Sans Pro" w:cstheme="minorHAnsi"/>
          <w:b/>
          <w:bCs/>
          <w:color w:val="002060"/>
          <w:sz w:val="26"/>
          <w:szCs w:val="26"/>
        </w:rPr>
      </w:pPr>
    </w:p>
    <w:tbl>
      <w:tblPr>
        <w:tblStyle w:val="TableGrid"/>
        <w:tblW w:w="9535" w:type="dxa"/>
        <w:tblLayout w:type="fixed"/>
        <w:tblLook w:val="04A0" w:firstRow="1" w:lastRow="0" w:firstColumn="1" w:lastColumn="0" w:noHBand="0" w:noVBand="1"/>
      </w:tblPr>
      <w:tblGrid>
        <w:gridCol w:w="1525"/>
        <w:gridCol w:w="6570"/>
        <w:gridCol w:w="1440"/>
      </w:tblGrid>
      <w:tr w:rsidR="006755F0" w:rsidRPr="00DC6338" w14:paraId="67BD7CEF" w14:textId="77777777" w:rsidTr="2B13F67A">
        <w:tc>
          <w:tcPr>
            <w:tcW w:w="8095" w:type="dxa"/>
            <w:gridSpan w:val="2"/>
            <w:shd w:val="clear" w:color="auto" w:fill="DEEAF6" w:themeFill="accent5" w:themeFillTint="33"/>
          </w:tcPr>
          <w:p w14:paraId="21DB4009" w14:textId="39A5F200" w:rsidR="006755F0" w:rsidRPr="00DC6338" w:rsidRDefault="18E34566" w:rsidP="005A0231">
            <w:pPr>
              <w:pStyle w:val="Heading3"/>
              <w:spacing w:before="0" w:line="240" w:lineRule="auto"/>
              <w:rPr>
                <w:rFonts w:ascii="Source Sans Pro" w:hAnsi="Source Sans Pro"/>
                <w:b w:val="0"/>
                <w:bCs w:val="0"/>
                <w:color w:val="65A200"/>
              </w:rPr>
            </w:pPr>
            <w:bookmarkStart w:id="40" w:name="_Toc124949024"/>
            <w:bookmarkStart w:id="41" w:name="_Toc764265692"/>
            <w:bookmarkStart w:id="42" w:name="_Toc177462247"/>
            <w:r w:rsidRPr="00DC6338">
              <w:rPr>
                <w:rFonts w:ascii="Source Sans Pro" w:hAnsi="Source Sans Pro"/>
                <w:color w:val="65A200"/>
              </w:rPr>
              <w:t>Session 2.1 Defining Standard Operating Procedures (SOPs)</w:t>
            </w:r>
            <w:bookmarkEnd w:id="40"/>
            <w:bookmarkEnd w:id="41"/>
            <w:bookmarkEnd w:id="42"/>
            <w:r w:rsidRPr="00DC6338">
              <w:rPr>
                <w:rFonts w:ascii="Source Sans Pro" w:hAnsi="Source Sans Pro"/>
                <w:color w:val="65A200"/>
              </w:rPr>
              <w:t xml:space="preserve"> </w:t>
            </w:r>
          </w:p>
          <w:p w14:paraId="73345702" w14:textId="77777777" w:rsidR="006755F0" w:rsidRPr="00DC6338" w:rsidRDefault="006755F0"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39FADB57"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Logistics</w:t>
            </w:r>
          </w:p>
        </w:tc>
      </w:tr>
      <w:tr w:rsidR="006755F0" w:rsidRPr="00DC6338" w14:paraId="4979A156" w14:textId="77777777" w:rsidTr="2B13F67A">
        <w:tc>
          <w:tcPr>
            <w:tcW w:w="1525" w:type="dxa"/>
          </w:tcPr>
          <w:p w14:paraId="12A17B14" w14:textId="285C8E14" w:rsidR="006755F0"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6755F0" w:rsidRPr="00DC6338">
              <w:rPr>
                <w:rFonts w:ascii="Source Sans Pro" w:hAnsi="Source Sans Pro"/>
                <w:b/>
                <w:bCs/>
              </w:rPr>
              <w:t>ethodology</w:t>
            </w:r>
          </w:p>
        </w:tc>
        <w:tc>
          <w:tcPr>
            <w:tcW w:w="6570" w:type="dxa"/>
          </w:tcPr>
          <w:p w14:paraId="57FB644A" w14:textId="77777777" w:rsidR="006755F0" w:rsidRPr="00DC6338" w:rsidRDefault="006755F0"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6243434C" w14:textId="02166D2F" w:rsidR="006755F0" w:rsidRPr="00DC6338" w:rsidRDefault="42DC3EFD"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Plenary room, </w:t>
            </w:r>
            <w:r w:rsidR="00A45F39" w:rsidRPr="00DC6338">
              <w:rPr>
                <w:rFonts w:ascii="Source Sans Pro" w:eastAsia="Calibri" w:hAnsi="Source Sans Pro" w:cstheme="minorBidi"/>
              </w:rPr>
              <w:t>computer, projector</w:t>
            </w:r>
          </w:p>
        </w:tc>
      </w:tr>
      <w:tr w:rsidR="006755F0" w:rsidRPr="00DC6338" w14:paraId="78C1069C" w14:textId="77777777" w:rsidTr="2B13F67A">
        <w:tc>
          <w:tcPr>
            <w:tcW w:w="1525" w:type="dxa"/>
          </w:tcPr>
          <w:p w14:paraId="5A2F3B34"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289BD7CC" w14:textId="77777777" w:rsidR="006755F0" w:rsidRPr="00DC6338" w:rsidRDefault="006755F0"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Define an SOP </w:t>
            </w:r>
          </w:p>
          <w:p w14:paraId="69CDCB60" w14:textId="6651F890" w:rsidR="006755F0" w:rsidRPr="00DC6338" w:rsidRDefault="006755F0"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Describe how an SOP is used</w:t>
            </w:r>
          </w:p>
        </w:tc>
        <w:tc>
          <w:tcPr>
            <w:tcW w:w="1440" w:type="dxa"/>
            <w:vMerge/>
          </w:tcPr>
          <w:p w14:paraId="1700120C" w14:textId="77777777" w:rsidR="006755F0" w:rsidRPr="00DC6338" w:rsidRDefault="006755F0" w:rsidP="005A0231">
            <w:pPr>
              <w:spacing w:after="0" w:line="240" w:lineRule="auto"/>
              <w:rPr>
                <w:rFonts w:ascii="Source Sans Pro" w:hAnsi="Source Sans Pro"/>
              </w:rPr>
            </w:pPr>
          </w:p>
        </w:tc>
      </w:tr>
      <w:tr w:rsidR="006755F0" w:rsidRPr="00DC6338" w14:paraId="67E4AD6E" w14:textId="77777777" w:rsidTr="2B13F67A">
        <w:tc>
          <w:tcPr>
            <w:tcW w:w="1525" w:type="dxa"/>
          </w:tcPr>
          <w:p w14:paraId="20278DFA"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287E7AAD" w14:textId="57F80520" w:rsidR="006755F0" w:rsidRPr="00DC6338" w:rsidRDefault="00BD4B3E" w:rsidP="005A0231">
            <w:pPr>
              <w:spacing w:after="0" w:line="240" w:lineRule="auto"/>
              <w:rPr>
                <w:rFonts w:ascii="Source Sans Pro" w:hAnsi="Source Sans Pro"/>
              </w:rPr>
            </w:pPr>
            <w:r w:rsidRPr="00DC6338">
              <w:rPr>
                <w:rFonts w:ascii="Source Sans Pro" w:hAnsi="Source Sans Pro"/>
              </w:rPr>
              <w:t>30</w:t>
            </w:r>
            <w:r w:rsidR="3788AA63" w:rsidRPr="00DC6338">
              <w:rPr>
                <w:rFonts w:ascii="Source Sans Pro" w:hAnsi="Source Sans Pro"/>
              </w:rPr>
              <w:t>’</w:t>
            </w:r>
          </w:p>
        </w:tc>
        <w:tc>
          <w:tcPr>
            <w:tcW w:w="1440" w:type="dxa"/>
            <w:vMerge/>
          </w:tcPr>
          <w:p w14:paraId="173503EF" w14:textId="77777777" w:rsidR="006755F0" w:rsidRPr="00DC6338" w:rsidRDefault="006755F0" w:rsidP="005A0231">
            <w:pPr>
              <w:spacing w:after="0" w:line="240" w:lineRule="auto"/>
              <w:rPr>
                <w:rFonts w:ascii="Source Sans Pro" w:hAnsi="Source Sans Pro"/>
              </w:rPr>
            </w:pPr>
          </w:p>
        </w:tc>
      </w:tr>
    </w:tbl>
    <w:p w14:paraId="5D578E51" w14:textId="77777777" w:rsidR="009E2B02" w:rsidRPr="00DC6338" w:rsidRDefault="009E2B02" w:rsidP="005A0231">
      <w:pPr>
        <w:spacing w:after="0" w:line="240" w:lineRule="auto"/>
        <w:rPr>
          <w:rFonts w:ascii="Source Sans Pro" w:hAnsi="Source Sans Pro" w:cstheme="minorBidi"/>
          <w:highlight w:val="yellow"/>
        </w:rPr>
      </w:pPr>
    </w:p>
    <w:p w14:paraId="562DA63E" w14:textId="77777777" w:rsidR="004170BD" w:rsidRPr="00DC6338" w:rsidRDefault="004170BD" w:rsidP="005A0231">
      <w:pPr>
        <w:spacing w:after="0" w:line="240" w:lineRule="auto"/>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525"/>
        <w:gridCol w:w="6570"/>
        <w:gridCol w:w="1440"/>
      </w:tblGrid>
      <w:tr w:rsidR="006755F0" w:rsidRPr="00DC6338" w14:paraId="30CF8D0F" w14:textId="77777777" w:rsidTr="2B13F67A">
        <w:tc>
          <w:tcPr>
            <w:tcW w:w="8095" w:type="dxa"/>
            <w:gridSpan w:val="2"/>
            <w:shd w:val="clear" w:color="auto" w:fill="DEEAF6" w:themeFill="accent5" w:themeFillTint="33"/>
          </w:tcPr>
          <w:p w14:paraId="6965A09E" w14:textId="77777777" w:rsidR="006755F0" w:rsidRPr="00DC6338" w:rsidRDefault="08215C27" w:rsidP="005A0231">
            <w:pPr>
              <w:pStyle w:val="Heading3"/>
              <w:spacing w:before="0" w:line="240" w:lineRule="auto"/>
              <w:rPr>
                <w:rFonts w:ascii="Source Sans Pro" w:hAnsi="Source Sans Pro"/>
                <w:b w:val="0"/>
                <w:bCs w:val="0"/>
                <w:color w:val="65A200"/>
              </w:rPr>
            </w:pPr>
            <w:bookmarkStart w:id="43" w:name="_Toc177462248"/>
            <w:r w:rsidRPr="00DC6338">
              <w:rPr>
                <w:rFonts w:ascii="Source Sans Pro" w:hAnsi="Source Sans Pro"/>
                <w:color w:val="65A200"/>
              </w:rPr>
              <w:t>Session 2.2 Introduction to SOP development</w:t>
            </w:r>
            <w:bookmarkEnd w:id="43"/>
          </w:p>
          <w:p w14:paraId="375AE0E7" w14:textId="77777777" w:rsidR="006755F0" w:rsidRPr="00DC6338" w:rsidRDefault="006755F0"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3472BD29"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Logistics</w:t>
            </w:r>
          </w:p>
        </w:tc>
      </w:tr>
      <w:tr w:rsidR="006755F0" w:rsidRPr="00DC6338" w14:paraId="1C5B4370" w14:textId="77777777" w:rsidTr="2B13F67A">
        <w:tc>
          <w:tcPr>
            <w:tcW w:w="1525" w:type="dxa"/>
          </w:tcPr>
          <w:p w14:paraId="6F0DCA68" w14:textId="3FF4E2B7" w:rsidR="006755F0"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6755F0" w:rsidRPr="00DC6338">
              <w:rPr>
                <w:rFonts w:ascii="Source Sans Pro" w:hAnsi="Source Sans Pro"/>
                <w:b/>
                <w:bCs/>
              </w:rPr>
              <w:t>ethodology</w:t>
            </w:r>
          </w:p>
        </w:tc>
        <w:tc>
          <w:tcPr>
            <w:tcW w:w="6570" w:type="dxa"/>
          </w:tcPr>
          <w:p w14:paraId="7F1ADA15" w14:textId="77777777" w:rsidR="006755F0" w:rsidRPr="00DC6338" w:rsidRDefault="006755F0"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442D63D2" w14:textId="630F9F7C" w:rsidR="006755F0" w:rsidRPr="00DC6338" w:rsidRDefault="03D1CB7D"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Plenary room, </w:t>
            </w:r>
            <w:r w:rsidR="00A45F39" w:rsidRPr="00DC6338">
              <w:rPr>
                <w:rFonts w:ascii="Source Sans Pro" w:eastAsia="Calibri" w:hAnsi="Source Sans Pro" w:cstheme="minorBidi"/>
              </w:rPr>
              <w:t>computer, projector</w:t>
            </w:r>
          </w:p>
        </w:tc>
      </w:tr>
      <w:tr w:rsidR="006755F0" w:rsidRPr="00DC6338" w14:paraId="2CEE516E" w14:textId="77777777" w:rsidTr="2B13F67A">
        <w:tc>
          <w:tcPr>
            <w:tcW w:w="1525" w:type="dxa"/>
          </w:tcPr>
          <w:p w14:paraId="7436D27C"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13A1611D" w14:textId="7A64B112" w:rsidR="006755F0" w:rsidRPr="00DC6338" w:rsidRDefault="006755F0"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Describe the process of the SOP</w:t>
            </w:r>
            <w:r w:rsidR="007115BD" w:rsidRPr="00DC6338">
              <w:rPr>
                <w:rFonts w:ascii="Source Sans Pro" w:eastAsia="Calibri" w:hAnsi="Source Sans Pro" w:cstheme="minorBidi"/>
              </w:rPr>
              <w:t>s</w:t>
            </w:r>
            <w:r w:rsidRPr="00DC6338">
              <w:rPr>
                <w:rFonts w:ascii="Source Sans Pro" w:eastAsia="Calibri" w:hAnsi="Source Sans Pro" w:cstheme="minorBidi"/>
              </w:rPr>
              <w:t xml:space="preserve"> development </w:t>
            </w:r>
          </w:p>
          <w:p w14:paraId="03EA03DE" w14:textId="77777777" w:rsidR="007115BD" w:rsidRPr="00DC6338" w:rsidRDefault="006755F0" w:rsidP="005A0231">
            <w:pPr>
              <w:numPr>
                <w:ilvl w:val="0"/>
                <w:numId w:val="22"/>
              </w:numPr>
              <w:spacing w:after="0" w:line="240" w:lineRule="auto"/>
              <w:rPr>
                <w:rFonts w:ascii="Source Sans Pro" w:hAnsi="Source Sans Pro" w:cstheme="minorBidi"/>
                <w:lang w:val="en-US"/>
              </w:rPr>
            </w:pPr>
            <w:r w:rsidRPr="00DC6338">
              <w:rPr>
                <w:rFonts w:ascii="Source Sans Pro" w:eastAsia="Calibri" w:hAnsi="Source Sans Pro" w:cstheme="minorBidi"/>
              </w:rPr>
              <w:t xml:space="preserve">Describe the SOPs’ content and format </w:t>
            </w:r>
          </w:p>
          <w:p w14:paraId="0CA2A1EA" w14:textId="43A306BB" w:rsidR="006755F0" w:rsidRPr="00DC6338" w:rsidRDefault="006755F0" w:rsidP="005A0231">
            <w:pPr>
              <w:numPr>
                <w:ilvl w:val="0"/>
                <w:numId w:val="22"/>
              </w:numPr>
              <w:spacing w:after="0" w:line="240" w:lineRule="auto"/>
              <w:rPr>
                <w:rFonts w:ascii="Source Sans Pro" w:hAnsi="Source Sans Pro" w:cstheme="minorBidi"/>
                <w:lang w:val="en-US"/>
              </w:rPr>
            </w:pPr>
            <w:r w:rsidRPr="00DC6338">
              <w:rPr>
                <w:rFonts w:ascii="Source Sans Pro" w:eastAsia="Calibri" w:hAnsi="Source Sans Pro" w:cstheme="minorBidi"/>
              </w:rPr>
              <w:t>Recall the components of the recommended RRT SOPs</w:t>
            </w:r>
          </w:p>
        </w:tc>
        <w:tc>
          <w:tcPr>
            <w:tcW w:w="1440" w:type="dxa"/>
            <w:vMerge/>
          </w:tcPr>
          <w:p w14:paraId="562A398A" w14:textId="77777777" w:rsidR="006755F0" w:rsidRPr="00DC6338" w:rsidRDefault="006755F0" w:rsidP="005A0231">
            <w:pPr>
              <w:spacing w:after="0" w:line="240" w:lineRule="auto"/>
              <w:rPr>
                <w:rFonts w:ascii="Source Sans Pro" w:hAnsi="Source Sans Pro"/>
              </w:rPr>
            </w:pPr>
          </w:p>
        </w:tc>
      </w:tr>
      <w:tr w:rsidR="006755F0" w:rsidRPr="00DC6338" w14:paraId="2E81F0CC" w14:textId="77777777" w:rsidTr="2B13F67A">
        <w:tc>
          <w:tcPr>
            <w:tcW w:w="1525" w:type="dxa"/>
          </w:tcPr>
          <w:p w14:paraId="4DB6AAD3"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73C42D87" w14:textId="77777777" w:rsidR="006755F0" w:rsidRPr="00DC6338" w:rsidRDefault="3788AA63"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48137BD2" w14:textId="77777777" w:rsidR="006755F0" w:rsidRPr="00DC6338" w:rsidRDefault="006755F0" w:rsidP="005A0231">
            <w:pPr>
              <w:spacing w:after="0" w:line="240" w:lineRule="auto"/>
              <w:rPr>
                <w:rFonts w:ascii="Source Sans Pro" w:hAnsi="Source Sans Pro"/>
              </w:rPr>
            </w:pPr>
          </w:p>
        </w:tc>
      </w:tr>
    </w:tbl>
    <w:p w14:paraId="52137914" w14:textId="7F73B58E" w:rsidR="009E2B02" w:rsidRPr="00DC6338" w:rsidRDefault="009E2B02" w:rsidP="005A0231">
      <w:pPr>
        <w:spacing w:after="0" w:line="240" w:lineRule="auto"/>
        <w:rPr>
          <w:rFonts w:ascii="Source Sans Pro" w:hAnsi="Source Sans Pro" w:cstheme="minorHAnsi"/>
        </w:rPr>
      </w:pPr>
    </w:p>
    <w:p w14:paraId="1508F888" w14:textId="77777777" w:rsidR="00AD2FFF" w:rsidRPr="00DC6338" w:rsidRDefault="00AD2FFF" w:rsidP="005A0231">
      <w:pPr>
        <w:spacing w:after="0" w:line="240" w:lineRule="auto"/>
        <w:rPr>
          <w:rFonts w:ascii="Source Sans Pro" w:hAnsi="Source Sans Pro" w:cstheme="minorHAnsi"/>
        </w:rPr>
      </w:pPr>
    </w:p>
    <w:tbl>
      <w:tblPr>
        <w:tblStyle w:val="TableGrid"/>
        <w:tblW w:w="9535" w:type="dxa"/>
        <w:tblLayout w:type="fixed"/>
        <w:tblLook w:val="04A0" w:firstRow="1" w:lastRow="0" w:firstColumn="1" w:lastColumn="0" w:noHBand="0" w:noVBand="1"/>
      </w:tblPr>
      <w:tblGrid>
        <w:gridCol w:w="1525"/>
        <w:gridCol w:w="6570"/>
        <w:gridCol w:w="1440"/>
      </w:tblGrid>
      <w:tr w:rsidR="006755F0" w:rsidRPr="00DC6338" w14:paraId="163C2576" w14:textId="77777777" w:rsidTr="2B13F67A">
        <w:tc>
          <w:tcPr>
            <w:tcW w:w="8095" w:type="dxa"/>
            <w:gridSpan w:val="2"/>
            <w:tcBorders>
              <w:bottom w:val="single" w:sz="4" w:space="0" w:color="auto"/>
            </w:tcBorders>
            <w:shd w:val="clear" w:color="auto" w:fill="DEEAF6" w:themeFill="accent5" w:themeFillTint="33"/>
          </w:tcPr>
          <w:p w14:paraId="40C49373" w14:textId="77777777" w:rsidR="006755F0" w:rsidRPr="00DC6338" w:rsidRDefault="18E34566" w:rsidP="005A0231">
            <w:pPr>
              <w:pStyle w:val="Heading3"/>
              <w:spacing w:before="0" w:line="240" w:lineRule="auto"/>
              <w:rPr>
                <w:rFonts w:ascii="Source Sans Pro" w:hAnsi="Source Sans Pro"/>
                <w:color w:val="65A200"/>
              </w:rPr>
            </w:pPr>
            <w:bookmarkStart w:id="44" w:name="_Toc324218725"/>
            <w:bookmarkStart w:id="45" w:name="_Toc177462249"/>
            <w:r w:rsidRPr="00DC6338">
              <w:rPr>
                <w:rFonts w:ascii="Source Sans Pro" w:hAnsi="Source Sans Pro"/>
                <w:color w:val="65A200"/>
              </w:rPr>
              <w:t>Session 2.3 Group activity: Criteria for good SOPs</w:t>
            </w:r>
            <w:bookmarkEnd w:id="44"/>
            <w:bookmarkEnd w:id="45"/>
          </w:p>
          <w:p w14:paraId="2F32D30B" w14:textId="562CED64" w:rsidR="006755F0" w:rsidRPr="00DC6338" w:rsidRDefault="006755F0" w:rsidP="005A0231">
            <w:pPr>
              <w:spacing w:after="0" w:line="240" w:lineRule="auto"/>
              <w:rPr>
                <w:rFonts w:ascii="Source Sans Pro" w:eastAsiaTheme="minorEastAsia" w:hAnsi="Source Sans Pro" w:cstheme="minorBidi"/>
                <w:b/>
                <w:bCs/>
              </w:rPr>
            </w:pPr>
            <w:r w:rsidRPr="00DC6338">
              <w:rPr>
                <w:rFonts w:ascii="Source Sans Pro" w:eastAsiaTheme="minorEastAsia" w:hAnsi="Source Sans Pro" w:cstheme="minorBidi"/>
                <w:b/>
                <w:bCs/>
              </w:rPr>
              <w:t>Group activity 1: How to Drink from a Water Bottle</w:t>
            </w:r>
          </w:p>
        </w:tc>
        <w:tc>
          <w:tcPr>
            <w:tcW w:w="1440" w:type="dxa"/>
            <w:tcBorders>
              <w:bottom w:val="single" w:sz="4" w:space="0" w:color="auto"/>
            </w:tcBorders>
            <w:shd w:val="clear" w:color="auto" w:fill="DEEAF6" w:themeFill="accent5" w:themeFillTint="33"/>
          </w:tcPr>
          <w:p w14:paraId="4BD71B39"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Logistics</w:t>
            </w:r>
          </w:p>
        </w:tc>
      </w:tr>
      <w:tr w:rsidR="006755F0" w:rsidRPr="00DC6338" w14:paraId="361793D3" w14:textId="77777777" w:rsidTr="2B13F67A">
        <w:tc>
          <w:tcPr>
            <w:tcW w:w="1525" w:type="dxa"/>
            <w:tcBorders>
              <w:top w:val="single" w:sz="4" w:space="0" w:color="auto"/>
              <w:left w:val="single" w:sz="4" w:space="0" w:color="auto"/>
              <w:bottom w:val="single" w:sz="4" w:space="0" w:color="auto"/>
              <w:right w:val="single" w:sz="4" w:space="0" w:color="auto"/>
            </w:tcBorders>
          </w:tcPr>
          <w:p w14:paraId="72E59E59" w14:textId="420A838B" w:rsidR="006755F0"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6755F0" w:rsidRPr="00DC6338">
              <w:rPr>
                <w:rFonts w:ascii="Source Sans Pro" w:hAnsi="Source Sans Pro"/>
                <w:b/>
                <w:bCs/>
              </w:rPr>
              <w:t>ethodology</w:t>
            </w:r>
          </w:p>
        </w:tc>
        <w:tc>
          <w:tcPr>
            <w:tcW w:w="6570" w:type="dxa"/>
            <w:tcBorders>
              <w:top w:val="single" w:sz="4" w:space="0" w:color="auto"/>
              <w:left w:val="single" w:sz="4" w:space="0" w:color="auto"/>
              <w:bottom w:val="single" w:sz="4" w:space="0" w:color="auto"/>
              <w:right w:val="single" w:sz="4" w:space="0" w:color="auto"/>
            </w:tcBorders>
          </w:tcPr>
          <w:p w14:paraId="6DF8B736" w14:textId="77777777" w:rsidR="006755F0" w:rsidRPr="00DC6338" w:rsidRDefault="006755F0"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Borders>
              <w:top w:val="single" w:sz="4" w:space="0" w:color="auto"/>
              <w:left w:val="single" w:sz="4" w:space="0" w:color="auto"/>
              <w:bottom w:val="single" w:sz="4" w:space="0" w:color="auto"/>
              <w:right w:val="single" w:sz="4" w:space="0" w:color="auto"/>
            </w:tcBorders>
          </w:tcPr>
          <w:p w14:paraId="13015B48" w14:textId="5376B948" w:rsidR="006755F0" w:rsidRPr="00DC6338" w:rsidRDefault="006755F0" w:rsidP="005A0231">
            <w:pPr>
              <w:spacing w:after="0" w:line="240" w:lineRule="auto"/>
              <w:rPr>
                <w:rFonts w:ascii="Source Sans Pro" w:hAnsi="Source Sans Pro"/>
                <w:lang w:val="en-US"/>
              </w:rPr>
            </w:pPr>
            <w:r w:rsidRPr="00DC6338">
              <w:rPr>
                <w:rFonts w:ascii="Source Sans Pro" w:hAnsi="Source Sans Pro" w:cstheme="minorBidi"/>
              </w:rPr>
              <w:t>One water bottle per group/table</w:t>
            </w:r>
            <w:r w:rsidRPr="00DC6338">
              <w:rPr>
                <w:rFonts w:ascii="Source Sans Pro" w:hAnsi="Source Sans Pro"/>
              </w:rPr>
              <w:t>.</w:t>
            </w:r>
          </w:p>
        </w:tc>
      </w:tr>
      <w:tr w:rsidR="006755F0" w:rsidRPr="00DC6338" w14:paraId="4B9E94BE" w14:textId="77777777" w:rsidTr="2B13F67A">
        <w:tc>
          <w:tcPr>
            <w:tcW w:w="1525" w:type="dxa"/>
            <w:tcBorders>
              <w:top w:val="single" w:sz="4" w:space="0" w:color="auto"/>
              <w:left w:val="single" w:sz="4" w:space="0" w:color="auto"/>
              <w:bottom w:val="single" w:sz="4" w:space="0" w:color="auto"/>
              <w:right w:val="single" w:sz="4" w:space="0" w:color="auto"/>
            </w:tcBorders>
          </w:tcPr>
          <w:p w14:paraId="2F5B2D51" w14:textId="714D5092"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Borders>
              <w:top w:val="single" w:sz="4" w:space="0" w:color="auto"/>
              <w:left w:val="single" w:sz="4" w:space="0" w:color="auto"/>
              <w:bottom w:val="single" w:sz="4" w:space="0" w:color="auto"/>
              <w:right w:val="single" w:sz="4" w:space="0" w:color="auto"/>
            </w:tcBorders>
          </w:tcPr>
          <w:p w14:paraId="1DBD18AA" w14:textId="77777777" w:rsidR="006755F0" w:rsidRPr="00DC6338" w:rsidRDefault="006755F0"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Recall the criteria for good SOPs </w:t>
            </w:r>
          </w:p>
          <w:p w14:paraId="7A67EADA" w14:textId="77777777" w:rsidR="006755F0" w:rsidRPr="00DC6338" w:rsidRDefault="006755F0"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Identify how a SOP can be improved </w:t>
            </w:r>
          </w:p>
          <w:p w14:paraId="57E6499A" w14:textId="3FA90DCD" w:rsidR="006755F0" w:rsidRPr="00DC6338" w:rsidRDefault="006755F0"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Develop/adapt a country SOP template</w:t>
            </w:r>
          </w:p>
        </w:tc>
        <w:tc>
          <w:tcPr>
            <w:tcW w:w="1440" w:type="dxa"/>
            <w:vMerge/>
          </w:tcPr>
          <w:p w14:paraId="38A2763B" w14:textId="77777777" w:rsidR="006755F0" w:rsidRPr="00DC6338" w:rsidRDefault="006755F0" w:rsidP="005A0231">
            <w:pPr>
              <w:spacing w:after="0" w:line="240" w:lineRule="auto"/>
              <w:rPr>
                <w:rFonts w:ascii="Source Sans Pro" w:hAnsi="Source Sans Pro" w:cstheme="minorBidi"/>
              </w:rPr>
            </w:pPr>
          </w:p>
        </w:tc>
      </w:tr>
      <w:tr w:rsidR="5317D1AF" w:rsidRPr="00DC6338" w14:paraId="1A42E2A8" w14:textId="77777777" w:rsidTr="2B13F67A">
        <w:trPr>
          <w:trHeight w:val="300"/>
        </w:trPr>
        <w:tc>
          <w:tcPr>
            <w:tcW w:w="1525" w:type="dxa"/>
            <w:tcBorders>
              <w:top w:val="single" w:sz="4" w:space="0" w:color="auto"/>
              <w:left w:val="single" w:sz="4" w:space="0" w:color="auto"/>
              <w:bottom w:val="single" w:sz="4" w:space="0" w:color="auto"/>
              <w:right w:val="single" w:sz="4" w:space="0" w:color="auto"/>
            </w:tcBorders>
          </w:tcPr>
          <w:p w14:paraId="296DFADF" w14:textId="09242FCF" w:rsidR="5317D1AF" w:rsidRPr="00DC6338" w:rsidRDefault="5317D1AF"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color w:val="000000" w:themeColor="text1"/>
              </w:rPr>
              <w:t>Preparation for the session</w:t>
            </w:r>
          </w:p>
        </w:tc>
        <w:tc>
          <w:tcPr>
            <w:tcW w:w="6570" w:type="dxa"/>
            <w:tcBorders>
              <w:top w:val="single" w:sz="4" w:space="0" w:color="auto"/>
              <w:left w:val="single" w:sz="4" w:space="0" w:color="auto"/>
              <w:bottom w:val="single" w:sz="4" w:space="0" w:color="auto"/>
              <w:right w:val="single" w:sz="4" w:space="0" w:color="auto"/>
            </w:tcBorders>
          </w:tcPr>
          <w:p w14:paraId="27E280C8" w14:textId="4B72B409" w:rsidR="5317D1AF" w:rsidRPr="00DC6338" w:rsidRDefault="5317D1A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Review the session and update to suit your preferred facilitation style.</w:t>
            </w:r>
          </w:p>
          <w:p w14:paraId="1F395C4B" w14:textId="419D727C" w:rsidR="2030E4BB" w:rsidRPr="00DC6338" w:rsidRDefault="2030E4BB"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Ensure you have one water bottle per group/table</w:t>
            </w:r>
            <w:r w:rsidR="5317D1AF" w:rsidRPr="00DC6338">
              <w:rPr>
                <w:rFonts w:ascii="Source Sans Pro" w:eastAsiaTheme="minorEastAsia" w:hAnsi="Source Sans Pro" w:cstheme="minorBidi"/>
              </w:rPr>
              <w:t>.</w:t>
            </w:r>
          </w:p>
          <w:p w14:paraId="6B14BEA5" w14:textId="26C4CD4E" w:rsidR="5317D1AF" w:rsidRPr="00DC6338" w:rsidRDefault="5317D1AF" w:rsidP="005A0231">
            <w:pPr>
              <w:pStyle w:val="ListParagraph"/>
              <w:numPr>
                <w:ilvl w:val="0"/>
                <w:numId w:val="35"/>
              </w:numPr>
              <w:spacing w:after="0" w:line="240" w:lineRule="auto"/>
              <w:rPr>
                <w:rFonts w:ascii="Source Sans Pro" w:eastAsia="Source Sans Pro" w:hAnsi="Source Sans Pro" w:cs="Source Sans Pro"/>
                <w:color w:val="000000" w:themeColor="text1"/>
              </w:rPr>
            </w:pPr>
            <w:r w:rsidRPr="00DC6338">
              <w:rPr>
                <w:rFonts w:ascii="Source Sans Pro" w:eastAsiaTheme="minorEastAsia" w:hAnsi="Source Sans Pro" w:cstheme="minorBidi"/>
              </w:rPr>
              <w:t xml:space="preserve">Ensure you have a second facilitator to monitor time </w:t>
            </w:r>
          </w:p>
        </w:tc>
        <w:tc>
          <w:tcPr>
            <w:tcW w:w="1440" w:type="dxa"/>
            <w:vMerge/>
          </w:tcPr>
          <w:p w14:paraId="3386F06D" w14:textId="77777777" w:rsidR="002E0112" w:rsidRPr="00DC6338" w:rsidRDefault="002E0112" w:rsidP="005A0231">
            <w:pPr>
              <w:spacing w:after="0" w:line="240" w:lineRule="auto"/>
              <w:rPr>
                <w:rFonts w:ascii="Source Sans Pro" w:hAnsi="Source Sans Pro"/>
              </w:rPr>
            </w:pPr>
          </w:p>
        </w:tc>
      </w:tr>
      <w:tr w:rsidR="006755F0" w:rsidRPr="00DC6338" w14:paraId="3A07C635" w14:textId="77777777" w:rsidTr="2B13F67A">
        <w:tc>
          <w:tcPr>
            <w:tcW w:w="1525" w:type="dxa"/>
            <w:tcBorders>
              <w:top w:val="single" w:sz="4" w:space="0" w:color="auto"/>
              <w:left w:val="single" w:sz="4" w:space="0" w:color="auto"/>
              <w:bottom w:val="single" w:sz="4" w:space="0" w:color="auto"/>
              <w:right w:val="single" w:sz="4" w:space="0" w:color="auto"/>
            </w:tcBorders>
          </w:tcPr>
          <w:p w14:paraId="20BB6643"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Borders>
              <w:top w:val="single" w:sz="4" w:space="0" w:color="auto"/>
              <w:left w:val="single" w:sz="4" w:space="0" w:color="auto"/>
              <w:bottom w:val="single" w:sz="4" w:space="0" w:color="auto"/>
              <w:right w:val="single" w:sz="4" w:space="0" w:color="auto"/>
            </w:tcBorders>
          </w:tcPr>
          <w:p w14:paraId="504ECC57" w14:textId="1D8F2794" w:rsidR="006755F0" w:rsidRPr="00DC6338" w:rsidRDefault="006755F0"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SOP for drinking water is developed and assessed</w:t>
            </w:r>
          </w:p>
        </w:tc>
        <w:tc>
          <w:tcPr>
            <w:tcW w:w="1440" w:type="dxa"/>
            <w:vMerge/>
          </w:tcPr>
          <w:p w14:paraId="7A0201B0" w14:textId="77777777" w:rsidR="006755F0" w:rsidRPr="00DC6338" w:rsidRDefault="006755F0" w:rsidP="005A0231">
            <w:pPr>
              <w:spacing w:after="0" w:line="240" w:lineRule="auto"/>
              <w:rPr>
                <w:rFonts w:ascii="Source Sans Pro" w:hAnsi="Source Sans Pro"/>
              </w:rPr>
            </w:pPr>
          </w:p>
        </w:tc>
      </w:tr>
      <w:tr w:rsidR="006755F0" w:rsidRPr="00DC6338" w14:paraId="564500BC" w14:textId="77777777" w:rsidTr="2B13F67A">
        <w:tc>
          <w:tcPr>
            <w:tcW w:w="1525" w:type="dxa"/>
            <w:tcBorders>
              <w:top w:val="single" w:sz="4" w:space="0" w:color="auto"/>
              <w:left w:val="single" w:sz="4" w:space="0" w:color="auto"/>
              <w:bottom w:val="single" w:sz="4" w:space="0" w:color="auto"/>
              <w:right w:val="single" w:sz="4" w:space="0" w:color="auto"/>
            </w:tcBorders>
          </w:tcPr>
          <w:p w14:paraId="574BB01A" w14:textId="77777777" w:rsidR="006755F0" w:rsidRPr="00DC6338" w:rsidRDefault="006755F0" w:rsidP="005A0231">
            <w:pPr>
              <w:spacing w:after="0" w:line="240" w:lineRule="auto"/>
              <w:rPr>
                <w:rFonts w:ascii="Source Sans Pro" w:hAnsi="Source Sans Pro"/>
                <w:b/>
                <w:bCs/>
              </w:rPr>
            </w:pPr>
            <w:r w:rsidRPr="00DC6338">
              <w:rPr>
                <w:rFonts w:ascii="Source Sans Pro" w:hAnsi="Source Sans Pro"/>
                <w:b/>
                <w:bCs/>
              </w:rPr>
              <w:lastRenderedPageBreak/>
              <w:t>Duration</w:t>
            </w:r>
          </w:p>
        </w:tc>
        <w:tc>
          <w:tcPr>
            <w:tcW w:w="6570" w:type="dxa"/>
            <w:tcBorders>
              <w:top w:val="single" w:sz="4" w:space="0" w:color="auto"/>
              <w:left w:val="single" w:sz="4" w:space="0" w:color="auto"/>
              <w:bottom w:val="single" w:sz="4" w:space="0" w:color="auto"/>
              <w:right w:val="single" w:sz="4" w:space="0" w:color="auto"/>
            </w:tcBorders>
          </w:tcPr>
          <w:p w14:paraId="0DAFAEEA" w14:textId="00E2C0F7" w:rsidR="006755F0" w:rsidRPr="00DC6338" w:rsidRDefault="23D72473" w:rsidP="005A0231">
            <w:pPr>
              <w:spacing w:after="0" w:line="240" w:lineRule="auto"/>
              <w:rPr>
                <w:rFonts w:ascii="Source Sans Pro" w:hAnsi="Source Sans Pro"/>
              </w:rPr>
            </w:pPr>
            <w:r w:rsidRPr="00DC6338">
              <w:rPr>
                <w:rFonts w:ascii="Source Sans Pro" w:hAnsi="Source Sans Pro"/>
              </w:rPr>
              <w:t>15</w:t>
            </w:r>
            <w:r w:rsidR="63E86FB6" w:rsidRPr="00DC6338">
              <w:rPr>
                <w:rFonts w:ascii="Source Sans Pro" w:hAnsi="Source Sans Pro"/>
              </w:rPr>
              <w:t>’</w:t>
            </w:r>
            <w:r w:rsidR="49562DE2" w:rsidRPr="00DC6338">
              <w:rPr>
                <w:rFonts w:ascii="Source Sans Pro" w:hAnsi="Source Sans Pro"/>
              </w:rPr>
              <w:t xml:space="preserve"> group work; 15’ discussion</w:t>
            </w:r>
          </w:p>
        </w:tc>
        <w:tc>
          <w:tcPr>
            <w:tcW w:w="1440" w:type="dxa"/>
            <w:vMerge/>
          </w:tcPr>
          <w:p w14:paraId="27D5F5D7" w14:textId="77777777" w:rsidR="006755F0" w:rsidRPr="00DC6338" w:rsidRDefault="006755F0" w:rsidP="005A0231">
            <w:pPr>
              <w:spacing w:after="0" w:line="240" w:lineRule="auto"/>
              <w:rPr>
                <w:rFonts w:ascii="Source Sans Pro" w:hAnsi="Source Sans Pro"/>
              </w:rPr>
            </w:pPr>
          </w:p>
        </w:tc>
      </w:tr>
    </w:tbl>
    <w:p w14:paraId="69ABA67B" w14:textId="357F6F34" w:rsidR="00235689" w:rsidRPr="0035728D" w:rsidRDefault="00235689" w:rsidP="005A0231">
      <w:pPr>
        <w:spacing w:after="0" w:line="240" w:lineRule="auto"/>
        <w:jc w:val="both"/>
        <w:rPr>
          <w:rFonts w:ascii="Source Sans Pro" w:hAnsi="Source Sans Pro" w:cstheme="minorBidi"/>
        </w:rPr>
      </w:pPr>
    </w:p>
    <w:p w14:paraId="04FE93F9" w14:textId="6BC4601C" w:rsidR="00235689" w:rsidRPr="00DC6338" w:rsidRDefault="00235689" w:rsidP="005A0231">
      <w:pPr>
        <w:spacing w:after="0" w:line="240" w:lineRule="auto"/>
        <w:jc w:val="both"/>
        <w:rPr>
          <w:rFonts w:ascii="Source Sans Pro" w:hAnsi="Source Sans Pro" w:cstheme="minorBidi"/>
        </w:rPr>
      </w:pPr>
    </w:p>
    <w:tbl>
      <w:tblPr>
        <w:tblW w:w="949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70"/>
        <w:gridCol w:w="6602"/>
        <w:gridCol w:w="1418"/>
      </w:tblGrid>
      <w:tr w:rsidR="006B2EB5" w:rsidRPr="00DC6338" w14:paraId="07054759" w14:textId="77777777" w:rsidTr="2B13F67A">
        <w:trPr>
          <w:trHeight w:val="300"/>
        </w:trPr>
        <w:tc>
          <w:tcPr>
            <w:tcW w:w="8072"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10890ED9" w14:textId="77777777" w:rsidR="006B2EB5" w:rsidRPr="00DC6338" w:rsidRDefault="4BD5EF18" w:rsidP="005A0231">
            <w:pPr>
              <w:pStyle w:val="Heading3"/>
              <w:spacing w:before="0" w:line="240" w:lineRule="auto"/>
              <w:textAlignment w:val="baseline"/>
              <w:rPr>
                <w:rFonts w:ascii="Source Sans Pro" w:hAnsi="Source Sans Pro"/>
                <w:color w:val="65A200"/>
              </w:rPr>
            </w:pPr>
            <w:bookmarkStart w:id="46" w:name="_Toc177462250"/>
            <w:r w:rsidRPr="00DC6338">
              <w:rPr>
                <w:rFonts w:ascii="Source Sans Pro" w:hAnsi="Source Sans Pro"/>
                <w:color w:val="65A200"/>
              </w:rPr>
              <w:t>Session 2.3 Group activity: Criteria for good SOPs</w:t>
            </w:r>
            <w:bookmarkEnd w:id="46"/>
          </w:p>
          <w:p w14:paraId="36ABBDC7" w14:textId="59347E47" w:rsidR="006B2EB5" w:rsidRPr="00DC6338" w:rsidRDefault="0DF65B57" w:rsidP="005A0231">
            <w:pPr>
              <w:spacing w:after="0" w:line="240" w:lineRule="auto"/>
              <w:textAlignment w:val="baseline"/>
              <w:rPr>
                <w:rFonts w:ascii="Source Sans Pro" w:eastAsiaTheme="minorEastAsia" w:hAnsi="Source Sans Pro" w:cstheme="minorBidi"/>
                <w:b/>
                <w:bCs/>
                <w:lang w:val="en-US" w:eastAsia="fr-FR"/>
              </w:rPr>
            </w:pPr>
            <w:r w:rsidRPr="00DC6338">
              <w:rPr>
                <w:rFonts w:ascii="Source Sans Pro" w:eastAsiaTheme="minorEastAsia" w:hAnsi="Source Sans Pro" w:cstheme="minorBidi"/>
                <w:b/>
                <w:bCs/>
              </w:rPr>
              <w:t>Group activity 2: Assessing an SOP example</w:t>
            </w:r>
          </w:p>
        </w:tc>
        <w:tc>
          <w:tcPr>
            <w:tcW w:w="1418" w:type="dxa"/>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759C44B8"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Calibri"/>
                <w:b/>
                <w:bCs/>
                <w:lang w:eastAsia="fr-FR"/>
              </w:rPr>
              <w:t>Logistics</w:t>
            </w:r>
            <w:r w:rsidRPr="00DC6338">
              <w:rPr>
                <w:rFonts w:ascii="Source Sans Pro" w:eastAsia="Times New Roman" w:hAnsi="Source Sans Pro" w:cs="Calibri"/>
                <w:lang w:val="fr-FR" w:eastAsia="fr-FR"/>
              </w:rPr>
              <w:t> </w:t>
            </w:r>
          </w:p>
        </w:tc>
      </w:tr>
      <w:tr w:rsidR="006B2EB5" w:rsidRPr="00DC6338" w14:paraId="208E90EB" w14:textId="77777777" w:rsidTr="2B13F67A">
        <w:trPr>
          <w:trHeight w:val="300"/>
        </w:trPr>
        <w:tc>
          <w:tcPr>
            <w:tcW w:w="1470" w:type="dxa"/>
            <w:tcBorders>
              <w:top w:val="single" w:sz="6" w:space="0" w:color="auto"/>
              <w:left w:val="single" w:sz="6" w:space="0" w:color="auto"/>
              <w:bottom w:val="single" w:sz="6" w:space="0" w:color="auto"/>
              <w:right w:val="single" w:sz="6" w:space="0" w:color="auto"/>
            </w:tcBorders>
            <w:shd w:val="clear" w:color="auto" w:fill="auto"/>
            <w:hideMark/>
          </w:tcPr>
          <w:p w14:paraId="708EE896"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Methodology</w:t>
            </w:r>
            <w:r w:rsidRPr="00DC6338">
              <w:rPr>
                <w:rFonts w:ascii="Source Sans Pro" w:eastAsia="Times New Roman" w:hAnsi="Source Sans Pro" w:cs="Segoe UI"/>
                <w:lang w:val="fr-FR" w:eastAsia="fr-FR"/>
              </w:rPr>
              <w:t> </w:t>
            </w:r>
          </w:p>
        </w:tc>
        <w:tc>
          <w:tcPr>
            <w:tcW w:w="6602" w:type="dxa"/>
            <w:tcBorders>
              <w:top w:val="single" w:sz="6" w:space="0" w:color="auto"/>
              <w:left w:val="single" w:sz="6" w:space="0" w:color="auto"/>
              <w:bottom w:val="single" w:sz="6" w:space="0" w:color="auto"/>
              <w:right w:val="single" w:sz="6" w:space="0" w:color="auto"/>
            </w:tcBorders>
            <w:shd w:val="clear" w:color="auto" w:fill="auto"/>
            <w:hideMark/>
          </w:tcPr>
          <w:p w14:paraId="357DB8BB"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lang w:eastAsia="fr-FR"/>
              </w:rPr>
              <w:t>Group work</w:t>
            </w:r>
            <w:r w:rsidRPr="00DC6338">
              <w:rPr>
                <w:rFonts w:ascii="Source Sans Pro" w:eastAsia="Times New Roman" w:hAnsi="Source Sans Pro" w:cs="Segoe UI"/>
                <w:lang w:val="fr-FR" w:eastAsia="fr-FR"/>
              </w:rPr>
              <w:t> </w:t>
            </w:r>
          </w:p>
        </w:tc>
        <w:tc>
          <w:tcPr>
            <w:tcW w:w="1418"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3324A9B0" w14:textId="73455459" w:rsidR="006B2EB5" w:rsidRPr="00DC6338" w:rsidRDefault="006B2EB5"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lang w:eastAsia="fr-FR"/>
              </w:rPr>
              <w:t>Printed copies of example of SOP for activation and pre-deployment process</w:t>
            </w:r>
          </w:p>
        </w:tc>
      </w:tr>
      <w:tr w:rsidR="006B2EB5" w:rsidRPr="00DC6338" w14:paraId="5A265D1A" w14:textId="77777777" w:rsidTr="2B13F67A">
        <w:trPr>
          <w:trHeight w:val="300"/>
        </w:trPr>
        <w:tc>
          <w:tcPr>
            <w:tcW w:w="1470" w:type="dxa"/>
            <w:tcBorders>
              <w:top w:val="single" w:sz="6" w:space="0" w:color="auto"/>
              <w:left w:val="single" w:sz="6" w:space="0" w:color="auto"/>
              <w:bottom w:val="single" w:sz="6" w:space="0" w:color="auto"/>
              <w:right w:val="single" w:sz="6" w:space="0" w:color="auto"/>
            </w:tcBorders>
            <w:shd w:val="clear" w:color="auto" w:fill="auto"/>
            <w:hideMark/>
          </w:tcPr>
          <w:p w14:paraId="185A41E5"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Learning objectives</w:t>
            </w:r>
            <w:r w:rsidRPr="00DC6338">
              <w:rPr>
                <w:rFonts w:ascii="Source Sans Pro" w:eastAsia="Times New Roman" w:hAnsi="Source Sans Pro" w:cs="Segoe UI"/>
                <w:lang w:val="fr-FR" w:eastAsia="fr-FR"/>
              </w:rPr>
              <w:t> </w:t>
            </w:r>
          </w:p>
        </w:tc>
        <w:tc>
          <w:tcPr>
            <w:tcW w:w="6602" w:type="dxa"/>
            <w:tcBorders>
              <w:top w:val="single" w:sz="6" w:space="0" w:color="auto"/>
              <w:left w:val="single" w:sz="6" w:space="0" w:color="auto"/>
              <w:bottom w:val="single" w:sz="6" w:space="0" w:color="auto"/>
              <w:right w:val="single" w:sz="6" w:space="0" w:color="auto"/>
            </w:tcBorders>
            <w:shd w:val="clear" w:color="auto" w:fill="auto"/>
            <w:hideMark/>
          </w:tcPr>
          <w:p w14:paraId="599E9C59"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Recall the criteria for good SOPs  </w:t>
            </w:r>
          </w:p>
          <w:p w14:paraId="34E0D7FA"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Identify how a SOP can be improved  </w:t>
            </w:r>
          </w:p>
          <w:p w14:paraId="30CA5CE6"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lang w:val="en-US"/>
              </w:rPr>
            </w:pPr>
            <w:r w:rsidRPr="00DC6338">
              <w:rPr>
                <w:rFonts w:ascii="Source Sans Pro" w:eastAsia="Calibri" w:hAnsi="Source Sans Pro" w:cstheme="minorBidi"/>
              </w:rPr>
              <w:t>Develop/adapt a country SOP template</w:t>
            </w:r>
            <w:r w:rsidRPr="00DC6338">
              <w:rPr>
                <w:rFonts w:ascii="Source Sans Pro" w:eastAsia="Calibri" w:hAnsi="Source Sans Pro" w:cstheme="minorBidi"/>
                <w:lang w:val="en-US"/>
              </w:rPr>
              <w:t> </w:t>
            </w:r>
          </w:p>
        </w:tc>
        <w:tc>
          <w:tcPr>
            <w:tcW w:w="1418" w:type="dxa"/>
            <w:vMerge/>
            <w:vAlign w:val="center"/>
            <w:hideMark/>
          </w:tcPr>
          <w:p w14:paraId="5E5ABD8B" w14:textId="77777777" w:rsidR="006B2EB5" w:rsidRPr="00DC6338" w:rsidRDefault="006B2EB5" w:rsidP="005A0231">
            <w:pPr>
              <w:spacing w:after="0" w:line="240" w:lineRule="auto"/>
              <w:rPr>
                <w:rFonts w:ascii="Source Sans Pro" w:eastAsia="Times New Roman" w:hAnsi="Source Sans Pro" w:cs="Segoe UI"/>
                <w:sz w:val="18"/>
                <w:szCs w:val="18"/>
                <w:lang w:val="en-US" w:eastAsia="fr-FR"/>
              </w:rPr>
            </w:pPr>
          </w:p>
        </w:tc>
      </w:tr>
      <w:tr w:rsidR="006B2EB5" w:rsidRPr="00DC6338" w14:paraId="3B78FEB5" w14:textId="77777777" w:rsidTr="2B13F67A">
        <w:trPr>
          <w:trHeight w:val="300"/>
        </w:trPr>
        <w:tc>
          <w:tcPr>
            <w:tcW w:w="1470" w:type="dxa"/>
            <w:tcBorders>
              <w:top w:val="single" w:sz="6" w:space="0" w:color="auto"/>
              <w:left w:val="single" w:sz="6" w:space="0" w:color="auto"/>
              <w:bottom w:val="single" w:sz="6" w:space="0" w:color="auto"/>
              <w:right w:val="single" w:sz="6" w:space="0" w:color="auto"/>
            </w:tcBorders>
            <w:shd w:val="clear" w:color="auto" w:fill="auto"/>
            <w:hideMark/>
          </w:tcPr>
          <w:p w14:paraId="1B531743"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Outputs</w:t>
            </w:r>
            <w:r w:rsidRPr="00DC6338">
              <w:rPr>
                <w:rFonts w:ascii="Source Sans Pro" w:eastAsia="Times New Roman" w:hAnsi="Source Sans Pro" w:cs="Segoe UI"/>
                <w:lang w:val="fr-FR" w:eastAsia="fr-FR"/>
              </w:rPr>
              <w:t> </w:t>
            </w:r>
          </w:p>
        </w:tc>
        <w:tc>
          <w:tcPr>
            <w:tcW w:w="6602" w:type="dxa"/>
            <w:tcBorders>
              <w:top w:val="single" w:sz="6" w:space="0" w:color="auto"/>
              <w:left w:val="single" w:sz="6" w:space="0" w:color="auto"/>
              <w:bottom w:val="single" w:sz="6" w:space="0" w:color="auto"/>
              <w:right w:val="single" w:sz="6" w:space="0" w:color="auto"/>
            </w:tcBorders>
            <w:shd w:val="clear" w:color="auto" w:fill="auto"/>
            <w:hideMark/>
          </w:tcPr>
          <w:p w14:paraId="5DB016F1"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SOP example is assessed using the scoring rubric. </w:t>
            </w:r>
          </w:p>
        </w:tc>
        <w:tc>
          <w:tcPr>
            <w:tcW w:w="1418" w:type="dxa"/>
            <w:vMerge/>
            <w:vAlign w:val="center"/>
            <w:hideMark/>
          </w:tcPr>
          <w:p w14:paraId="476CFED5" w14:textId="77777777" w:rsidR="006B2EB5" w:rsidRPr="00DC6338" w:rsidRDefault="006B2EB5" w:rsidP="005A0231">
            <w:pPr>
              <w:spacing w:after="0" w:line="240" w:lineRule="auto"/>
              <w:rPr>
                <w:rFonts w:ascii="Source Sans Pro" w:eastAsia="Times New Roman" w:hAnsi="Source Sans Pro" w:cs="Segoe UI"/>
                <w:sz w:val="18"/>
                <w:szCs w:val="18"/>
                <w:lang w:val="en-US" w:eastAsia="fr-FR"/>
              </w:rPr>
            </w:pPr>
          </w:p>
        </w:tc>
      </w:tr>
      <w:tr w:rsidR="006B2EB5" w:rsidRPr="00DC6338" w14:paraId="51BD80DE" w14:textId="77777777" w:rsidTr="00AE3BAA">
        <w:trPr>
          <w:trHeight w:val="269"/>
        </w:trPr>
        <w:tc>
          <w:tcPr>
            <w:tcW w:w="1470" w:type="dxa"/>
            <w:tcBorders>
              <w:top w:val="single" w:sz="6" w:space="0" w:color="auto"/>
              <w:left w:val="single" w:sz="6" w:space="0" w:color="auto"/>
              <w:bottom w:val="single" w:sz="6" w:space="0" w:color="auto"/>
              <w:right w:val="single" w:sz="6" w:space="0" w:color="auto"/>
            </w:tcBorders>
            <w:shd w:val="clear" w:color="auto" w:fill="auto"/>
            <w:hideMark/>
          </w:tcPr>
          <w:p w14:paraId="2BD02A9D"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Duration</w:t>
            </w:r>
            <w:r w:rsidRPr="00DC6338">
              <w:rPr>
                <w:rFonts w:ascii="Source Sans Pro" w:eastAsia="Times New Roman" w:hAnsi="Source Sans Pro" w:cs="Segoe UI"/>
                <w:lang w:val="fr-FR" w:eastAsia="fr-FR"/>
              </w:rPr>
              <w:t> </w:t>
            </w:r>
          </w:p>
        </w:tc>
        <w:tc>
          <w:tcPr>
            <w:tcW w:w="6602" w:type="dxa"/>
            <w:tcBorders>
              <w:top w:val="single" w:sz="6" w:space="0" w:color="auto"/>
              <w:left w:val="single" w:sz="6" w:space="0" w:color="auto"/>
              <w:bottom w:val="single" w:sz="6" w:space="0" w:color="auto"/>
              <w:right w:val="single" w:sz="6" w:space="0" w:color="auto"/>
            </w:tcBorders>
            <w:shd w:val="clear" w:color="auto" w:fill="auto"/>
            <w:hideMark/>
          </w:tcPr>
          <w:p w14:paraId="6BFFA019" w14:textId="03C6B92F" w:rsidR="006B2EB5" w:rsidRPr="00DC6338" w:rsidRDefault="5FE91D72" w:rsidP="005A0231">
            <w:pPr>
              <w:spacing w:after="0" w:line="240" w:lineRule="auto"/>
              <w:textAlignment w:val="baseline"/>
              <w:rPr>
                <w:rFonts w:ascii="Source Sans Pro" w:eastAsia="Times New Roman" w:hAnsi="Source Sans Pro" w:cs="Segoe UI"/>
                <w:lang w:eastAsia="fr-FR"/>
              </w:rPr>
            </w:pPr>
            <w:r w:rsidRPr="00DC6338">
              <w:rPr>
                <w:rFonts w:ascii="Source Sans Pro" w:eastAsia="Times New Roman" w:hAnsi="Source Sans Pro" w:cs="Segoe UI"/>
                <w:lang w:eastAsia="fr-FR"/>
              </w:rPr>
              <w:t>30’ group work; 15’ presentations</w:t>
            </w:r>
          </w:p>
        </w:tc>
        <w:tc>
          <w:tcPr>
            <w:tcW w:w="1418" w:type="dxa"/>
            <w:vMerge/>
            <w:vAlign w:val="center"/>
            <w:hideMark/>
          </w:tcPr>
          <w:p w14:paraId="48ADE1D5" w14:textId="77777777" w:rsidR="006B2EB5" w:rsidRPr="00DC6338" w:rsidRDefault="006B2EB5" w:rsidP="005A0231">
            <w:pPr>
              <w:spacing w:after="0" w:line="240" w:lineRule="auto"/>
              <w:rPr>
                <w:rFonts w:ascii="Source Sans Pro" w:eastAsia="Times New Roman" w:hAnsi="Source Sans Pro" w:cs="Segoe UI"/>
                <w:sz w:val="18"/>
                <w:szCs w:val="18"/>
                <w:lang w:val="en-US" w:eastAsia="fr-FR"/>
              </w:rPr>
            </w:pPr>
          </w:p>
        </w:tc>
      </w:tr>
    </w:tbl>
    <w:p w14:paraId="3E36A424" w14:textId="75FE507F" w:rsidR="006B2EB5" w:rsidRPr="00DC6338" w:rsidRDefault="00142D30" w:rsidP="005A0231">
      <w:pPr>
        <w:spacing w:after="0" w:line="240" w:lineRule="auto"/>
        <w:jc w:val="center"/>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b/>
          <w:bCs/>
          <w:color w:val="C00000"/>
          <w:sz w:val="24"/>
          <w:szCs w:val="24"/>
          <w:lang w:eastAsia="fr-FR"/>
        </w:rPr>
        <w:t>Example:</w:t>
      </w:r>
      <w:r w:rsidR="006B2EB5" w:rsidRPr="00DC6338">
        <w:rPr>
          <w:rFonts w:ascii="Source Sans Pro" w:eastAsia="Times New Roman" w:hAnsi="Source Sans Pro" w:cs="Segoe UI"/>
          <w:b/>
          <w:bCs/>
          <w:color w:val="C00000"/>
          <w:sz w:val="24"/>
          <w:szCs w:val="24"/>
          <w:lang w:eastAsia="fr-FR"/>
        </w:rPr>
        <w:t xml:space="preserve"> Makati SOP for activation and pre-deployment process</w:t>
      </w:r>
      <w:r w:rsidR="006B2EB5" w:rsidRPr="00DC6338">
        <w:rPr>
          <w:rFonts w:ascii="Source Sans Pro" w:eastAsia="Times New Roman" w:hAnsi="Source Sans Pro" w:cs="Segoe UI"/>
          <w:color w:val="C00000"/>
          <w:sz w:val="24"/>
          <w:szCs w:val="24"/>
          <w:lang w:val="en-US" w:eastAsia="fr-FR"/>
        </w:rPr>
        <w:t> </w:t>
      </w:r>
    </w:p>
    <w:p w14:paraId="5143C32E"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C00000"/>
          <w:lang w:val="en-US" w:eastAsia="fr-FR"/>
        </w:rPr>
        <w:t> </w:t>
      </w: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77"/>
        <w:gridCol w:w="7513"/>
      </w:tblGrid>
      <w:tr w:rsidR="006B2EB5" w:rsidRPr="00DC6338" w14:paraId="355EC959" w14:textId="77777777" w:rsidTr="5317D1AF">
        <w:trPr>
          <w:trHeight w:val="315"/>
        </w:trPr>
        <w:tc>
          <w:tcPr>
            <w:tcW w:w="9490" w:type="dxa"/>
            <w:gridSpan w:val="2"/>
            <w:tcBorders>
              <w:top w:val="single" w:sz="6" w:space="0" w:color="auto"/>
              <w:left w:val="single" w:sz="6" w:space="0" w:color="auto"/>
              <w:bottom w:val="single" w:sz="6" w:space="0" w:color="auto"/>
              <w:right w:val="single" w:sz="6" w:space="0" w:color="auto"/>
            </w:tcBorders>
            <w:shd w:val="clear" w:color="auto" w:fill="70AD47" w:themeFill="accent6"/>
            <w:hideMark/>
          </w:tcPr>
          <w:p w14:paraId="2FA3AE34" w14:textId="77777777" w:rsidR="006B2EB5" w:rsidRPr="00DC6338" w:rsidRDefault="006B2EB5" w:rsidP="005A0231">
            <w:pPr>
              <w:spacing w:after="0" w:line="240" w:lineRule="auto"/>
              <w:jc w:val="center"/>
              <w:textAlignment w:val="baseline"/>
              <w:divId w:val="1004405306"/>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lang w:eastAsia="fr-FR"/>
              </w:rPr>
              <w:t>Introduction</w:t>
            </w:r>
            <w:r w:rsidRPr="00DC6338">
              <w:rPr>
                <w:rFonts w:ascii="Source Sans Pro" w:eastAsia="Times New Roman" w:hAnsi="Source Sans Pro" w:cs="Times New Roman"/>
                <w:color w:val="FFFFFF"/>
                <w:lang w:val="fr-FR" w:eastAsia="fr-FR"/>
              </w:rPr>
              <w:t> </w:t>
            </w:r>
          </w:p>
        </w:tc>
      </w:tr>
      <w:tr w:rsidR="006B2EB5" w:rsidRPr="00DC6338" w14:paraId="0AE1EA37" w14:textId="77777777" w:rsidTr="5317D1AF">
        <w:trPr>
          <w:trHeight w:val="210"/>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F279D"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lang w:eastAsia="fr-FR"/>
              </w:rPr>
              <w:t>Purpose</w:t>
            </w:r>
            <w:r w:rsidRPr="00DC6338">
              <w:rPr>
                <w:rFonts w:ascii="Source Sans Pro" w:eastAsia="Times New Roman" w:hAnsi="Source Sans Pro" w:cs="Times New Roman"/>
                <w:lang w:val="fr-FR" w:eastAsia="fr-FR"/>
              </w:rPr>
              <w:t> </w:t>
            </w:r>
          </w:p>
        </w:tc>
        <w:tc>
          <w:tcPr>
            <w:tcW w:w="7513" w:type="dxa"/>
            <w:tcBorders>
              <w:top w:val="single" w:sz="6" w:space="0" w:color="auto"/>
              <w:left w:val="single" w:sz="6" w:space="0" w:color="auto"/>
              <w:bottom w:val="single" w:sz="6" w:space="0" w:color="auto"/>
              <w:right w:val="single" w:sz="6" w:space="0" w:color="auto"/>
            </w:tcBorders>
            <w:shd w:val="clear" w:color="auto" w:fill="auto"/>
            <w:hideMark/>
          </w:tcPr>
          <w:p w14:paraId="2D7F6211"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The purpose of this standard operating procedure (SOP) is to outline the activation and pre-deployment procedures of Makati National Rapid Response Team (RRT) in the case of a public health emergency. </w:t>
            </w:r>
            <w:r w:rsidRPr="00DC6338">
              <w:rPr>
                <w:rFonts w:ascii="Source Sans Pro" w:eastAsia="Times New Roman" w:hAnsi="Source Sans Pro" w:cs="Times New Roman"/>
                <w:lang w:val="en-US" w:eastAsia="fr-FR"/>
              </w:rPr>
              <w:t> </w:t>
            </w:r>
          </w:p>
        </w:tc>
      </w:tr>
      <w:tr w:rsidR="006B2EB5" w:rsidRPr="00DC6338" w14:paraId="102730AD" w14:textId="77777777" w:rsidTr="5317D1AF">
        <w:trPr>
          <w:trHeight w:val="210"/>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2F0C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lang w:eastAsia="fr-FR"/>
              </w:rPr>
              <w:t>Scope</w:t>
            </w:r>
            <w:r w:rsidRPr="00DC6338">
              <w:rPr>
                <w:rFonts w:ascii="Source Sans Pro" w:eastAsia="Times New Roman" w:hAnsi="Source Sans Pro" w:cs="Times New Roman"/>
                <w:lang w:val="fr-FR" w:eastAsia="fr-FR"/>
              </w:rPr>
              <w:t> </w:t>
            </w:r>
          </w:p>
        </w:tc>
        <w:tc>
          <w:tcPr>
            <w:tcW w:w="7513" w:type="dxa"/>
            <w:tcBorders>
              <w:top w:val="single" w:sz="6" w:space="0" w:color="auto"/>
              <w:left w:val="single" w:sz="6" w:space="0" w:color="auto"/>
              <w:bottom w:val="single" w:sz="6" w:space="0" w:color="auto"/>
              <w:right w:val="single" w:sz="6" w:space="0" w:color="auto"/>
            </w:tcBorders>
            <w:shd w:val="clear" w:color="auto" w:fill="auto"/>
            <w:hideMark/>
          </w:tcPr>
          <w:p w14:paraId="783B25D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This SOP applies to Makati National RRT management team to assist in determining criteria for RRT program activation and RRT member deployment during a public health emergency. </w:t>
            </w:r>
            <w:r w:rsidRPr="00DC6338">
              <w:rPr>
                <w:rFonts w:ascii="Source Sans Pro" w:eastAsia="Times New Roman" w:hAnsi="Source Sans Pro" w:cs="Times New Roman"/>
                <w:lang w:val="en-US" w:eastAsia="fr-FR"/>
              </w:rPr>
              <w:t> </w:t>
            </w:r>
          </w:p>
        </w:tc>
      </w:tr>
      <w:tr w:rsidR="006B2EB5" w:rsidRPr="00DC6338" w14:paraId="79FDF28D" w14:textId="77777777" w:rsidTr="5317D1AF">
        <w:trPr>
          <w:trHeight w:val="795"/>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31DA9"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lang w:eastAsia="fr-FR"/>
              </w:rPr>
              <w:t>Key Stakeholders</w:t>
            </w:r>
            <w:r w:rsidRPr="00DC6338">
              <w:rPr>
                <w:rFonts w:ascii="Source Sans Pro" w:eastAsia="Times New Roman" w:hAnsi="Source Sans Pro" w:cs="Times New Roman"/>
                <w:lang w:val="fr-FR" w:eastAsia="fr-FR"/>
              </w:rPr>
              <w:t> </w:t>
            </w:r>
          </w:p>
        </w:tc>
        <w:tc>
          <w:tcPr>
            <w:tcW w:w="7513" w:type="dxa"/>
            <w:tcBorders>
              <w:top w:val="single" w:sz="6" w:space="0" w:color="auto"/>
              <w:left w:val="single" w:sz="6" w:space="0" w:color="auto"/>
              <w:bottom w:val="single" w:sz="6" w:space="0" w:color="auto"/>
              <w:right w:val="single" w:sz="6" w:space="0" w:color="auto"/>
            </w:tcBorders>
            <w:shd w:val="clear" w:color="auto" w:fill="auto"/>
            <w:hideMark/>
          </w:tcPr>
          <w:p w14:paraId="2315BAC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lang w:eastAsia="fr-FR"/>
              </w:rPr>
              <w:t>Ministry of Health and Sanitation</w:t>
            </w:r>
            <w:r w:rsidRPr="00DC6338">
              <w:rPr>
                <w:rFonts w:ascii="Source Sans Pro" w:eastAsia="Times New Roman" w:hAnsi="Source Sans Pro" w:cs="Times New Roman"/>
                <w:lang w:val="fr-FR" w:eastAsia="fr-FR"/>
              </w:rPr>
              <w:t> </w:t>
            </w:r>
          </w:p>
          <w:p w14:paraId="13AC4595"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Times New Roman" w:hAnsi="Source Sans Pro" w:cs="Times New Roman"/>
                <w:lang w:val="en-US" w:eastAsia="fr-FR"/>
              </w:rPr>
              <w:t> </w:t>
            </w:r>
            <w:r w:rsidRPr="00DC6338">
              <w:rPr>
                <w:rFonts w:ascii="Source Sans Pro" w:eastAsia="Calibri" w:hAnsi="Source Sans Pro" w:cstheme="minorBidi"/>
              </w:rPr>
              <w:t>Provides medical personnel, supplies and logistics, and support coordination. </w:t>
            </w:r>
          </w:p>
          <w:p w14:paraId="52F62950"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Ministry of Environment </w:t>
            </w:r>
          </w:p>
          <w:p w14:paraId="489BC724"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Provides information on risk assessment, weather forecast and waste management </w:t>
            </w:r>
          </w:p>
          <w:p w14:paraId="1B338B3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 xml:space="preserve">Ministry of </w:t>
            </w:r>
            <w:proofErr w:type="spellStart"/>
            <w:r w:rsidRPr="00DC6338">
              <w:rPr>
                <w:rFonts w:ascii="Source Sans Pro" w:eastAsia="Calibri" w:hAnsi="Source Sans Pro" w:cstheme="minorBidi"/>
              </w:rPr>
              <w:t>Defense</w:t>
            </w:r>
            <w:proofErr w:type="spellEnd"/>
            <w:r w:rsidRPr="00DC6338">
              <w:rPr>
                <w:rFonts w:ascii="Source Sans Pro" w:eastAsia="Calibri" w:hAnsi="Source Sans Pro" w:cstheme="minorBidi"/>
              </w:rPr>
              <w:t> </w:t>
            </w:r>
          </w:p>
          <w:p w14:paraId="236FABD9"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Provides military aid to civil authorities and coordinate cordon search and rescue </w:t>
            </w:r>
          </w:p>
          <w:p w14:paraId="0E205D88"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National Disaster Management Agency (NDMA) </w:t>
            </w:r>
          </w:p>
          <w:p w14:paraId="0AB0D8A4"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Coordinates disaster prevention and mitigation and response, post disaster reconstruction and recovery in Makati </w:t>
            </w:r>
          </w:p>
          <w:p w14:paraId="3D73C1D4"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Ministry of Finance </w:t>
            </w:r>
          </w:p>
          <w:p w14:paraId="1CDFA8FA"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Provides the necessary funds for deployment </w:t>
            </w:r>
          </w:p>
          <w:p w14:paraId="4B6232D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Ministry of Internal Affairs </w:t>
            </w:r>
          </w:p>
          <w:p w14:paraId="11447E61"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Provides local security and civil protection </w:t>
            </w:r>
          </w:p>
          <w:p w14:paraId="0BB10BC9"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Ministry of Gender and Social Welfare </w:t>
            </w:r>
          </w:p>
          <w:p w14:paraId="221DC88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Protects vulnerable population </w:t>
            </w:r>
          </w:p>
          <w:p w14:paraId="6BA1D653"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Local Authorities </w:t>
            </w:r>
          </w:p>
          <w:p w14:paraId="3AA829B6"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Facilitates community entry, local participation, and support </w:t>
            </w:r>
          </w:p>
          <w:p w14:paraId="6054F2D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Non-Government Organizations (Makati Red Cross, Healthy World, Veterinarians for Development, Water International) </w:t>
            </w:r>
          </w:p>
          <w:p w14:paraId="35F45BF9"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Provides relief items, shelter support, WASH support, medical and psychosocial support </w:t>
            </w:r>
          </w:p>
          <w:p w14:paraId="7A7938B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International partners (WHO, CDC, UNICEF) </w:t>
            </w:r>
          </w:p>
          <w:p w14:paraId="1780EB5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Provides technical support and logistics. </w:t>
            </w:r>
          </w:p>
          <w:p w14:paraId="47D0569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Community based organizations </w:t>
            </w:r>
          </w:p>
          <w:p w14:paraId="1E95F835"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Supports local coordination  </w:t>
            </w:r>
          </w:p>
          <w:p w14:paraId="7A5FC292"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lastRenderedPageBreak/>
              <w:t>Ministry of Information and Communication </w:t>
            </w:r>
          </w:p>
          <w:p w14:paraId="46B85985"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Provides information to the public in a timely manner as the emergency unfolds </w:t>
            </w:r>
          </w:p>
          <w:p w14:paraId="294F0E2C"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Ministry of Transport </w:t>
            </w:r>
          </w:p>
          <w:p w14:paraId="58DF7311"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Facilitates transportation and evacuation  </w:t>
            </w:r>
          </w:p>
          <w:p w14:paraId="0F4E3F27"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Other Community Members as needed </w:t>
            </w:r>
          </w:p>
          <w:p w14:paraId="47D964D4" w14:textId="77777777" w:rsidR="006B2EB5" w:rsidRPr="00DC6338" w:rsidRDefault="006B2EB5" w:rsidP="005A0231">
            <w:pPr>
              <w:numPr>
                <w:ilvl w:val="0"/>
                <w:numId w:val="112"/>
              </w:numPr>
              <w:spacing w:after="0" w:line="240" w:lineRule="auto"/>
              <w:ind w:hanging="277"/>
              <w:rPr>
                <w:rFonts w:ascii="Source Sans Pro" w:eastAsia="Times New Roman" w:hAnsi="Source Sans Pro" w:cs="Times New Roman"/>
                <w:lang w:val="en-US" w:eastAsia="fr-FR"/>
              </w:rPr>
            </w:pPr>
            <w:r w:rsidRPr="00DC6338">
              <w:rPr>
                <w:rFonts w:ascii="Source Sans Pro" w:eastAsia="Calibri" w:hAnsi="Source Sans Pro" w:cstheme="minorBidi"/>
              </w:rPr>
              <w:t>Ensures representation of all stakeholders as needed </w:t>
            </w:r>
          </w:p>
        </w:tc>
      </w:tr>
      <w:tr w:rsidR="006B2EB5" w:rsidRPr="00DC6338" w14:paraId="59CF4269" w14:textId="77777777" w:rsidTr="5317D1AF">
        <w:trPr>
          <w:trHeight w:val="180"/>
        </w:trPr>
        <w:tc>
          <w:tcPr>
            <w:tcW w:w="9490" w:type="dxa"/>
            <w:gridSpan w:val="2"/>
            <w:tcBorders>
              <w:top w:val="single" w:sz="6" w:space="0" w:color="auto"/>
              <w:left w:val="single" w:sz="6" w:space="0" w:color="auto"/>
              <w:bottom w:val="single" w:sz="6" w:space="0" w:color="auto"/>
              <w:right w:val="single" w:sz="6" w:space="0" w:color="auto"/>
            </w:tcBorders>
            <w:shd w:val="clear" w:color="auto" w:fill="70AD47" w:themeFill="accent6"/>
            <w:hideMark/>
          </w:tcPr>
          <w:p w14:paraId="1E4F0DC0"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lang w:eastAsia="fr-FR"/>
              </w:rPr>
              <w:lastRenderedPageBreak/>
              <w:t>Procedure</w:t>
            </w:r>
            <w:r w:rsidRPr="00DC6338">
              <w:rPr>
                <w:rFonts w:ascii="Source Sans Pro" w:eastAsia="Times New Roman" w:hAnsi="Source Sans Pro" w:cs="Times New Roman"/>
                <w:color w:val="FFFFFF"/>
                <w:lang w:val="fr-FR" w:eastAsia="fr-FR"/>
              </w:rPr>
              <w:t> </w:t>
            </w:r>
          </w:p>
        </w:tc>
      </w:tr>
      <w:tr w:rsidR="006B2EB5" w:rsidRPr="00DC6338" w14:paraId="33690463" w14:textId="77777777" w:rsidTr="5317D1AF">
        <w:trPr>
          <w:trHeight w:val="705"/>
        </w:trPr>
        <w:tc>
          <w:tcPr>
            <w:tcW w:w="9490" w:type="dxa"/>
            <w:gridSpan w:val="2"/>
            <w:tcBorders>
              <w:top w:val="single" w:sz="6" w:space="0" w:color="auto"/>
              <w:left w:val="single" w:sz="6" w:space="0" w:color="auto"/>
              <w:bottom w:val="single" w:sz="6" w:space="0" w:color="auto"/>
              <w:right w:val="single" w:sz="6" w:space="0" w:color="auto"/>
            </w:tcBorders>
            <w:shd w:val="clear" w:color="auto" w:fill="auto"/>
            <w:hideMark/>
          </w:tcPr>
          <w:p w14:paraId="7F3390C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lang w:eastAsia="fr-FR"/>
              </w:rPr>
              <w:t>1. Rapid Response Team Activation</w:t>
            </w:r>
            <w:r w:rsidRPr="00DC6338">
              <w:rPr>
                <w:rFonts w:ascii="Source Sans Pro" w:eastAsia="Times New Roman" w:hAnsi="Source Sans Pro" w:cs="Times New Roman"/>
                <w:lang w:val="en-US" w:eastAsia="fr-FR"/>
              </w:rPr>
              <w:t> </w:t>
            </w:r>
          </w:p>
          <w:p w14:paraId="784726CB" w14:textId="77777777" w:rsidR="006B2EB5" w:rsidRPr="00DC6338" w:rsidRDefault="006B2EB5" w:rsidP="005A0231">
            <w:pPr>
              <w:spacing w:after="0" w:line="240" w:lineRule="auto"/>
              <w:jc w:val="both"/>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5CA8329B" w14:textId="77777777" w:rsidR="006B2EB5" w:rsidRPr="00DC6338" w:rsidRDefault="006B2EB5" w:rsidP="005A0231">
            <w:pPr>
              <w:spacing w:after="0" w:line="240" w:lineRule="auto"/>
              <w:jc w:val="both"/>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Makati’s National Rapid Response Team (NRRT) program receives requests from national, provincial, and local levels for ongoing response efforts. Requests that can be supported by the Makati’s NRRT program are: </w:t>
            </w:r>
            <w:r w:rsidRPr="00DC6338">
              <w:rPr>
                <w:rFonts w:ascii="Source Sans Pro" w:eastAsia="Times New Roman" w:hAnsi="Source Sans Pro" w:cs="Times New Roman"/>
                <w:lang w:val="en-US" w:eastAsia="fr-FR"/>
              </w:rPr>
              <w:t> </w:t>
            </w:r>
          </w:p>
          <w:p w14:paraId="3BAA3DB3"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Staffing only </w:t>
            </w:r>
          </w:p>
          <w:p w14:paraId="0D0DCA42" w14:textId="77777777" w:rsidR="006B2EB5" w:rsidRPr="00DC6338" w:rsidRDefault="006B2EB5" w:rsidP="005A0231">
            <w:pPr>
              <w:numPr>
                <w:ilvl w:val="0"/>
                <w:numId w:val="115"/>
              </w:numPr>
              <w:spacing w:after="0" w:line="240" w:lineRule="auto"/>
              <w:textAlignment w:val="baseline"/>
              <w:rPr>
                <w:rFonts w:ascii="Source Sans Pro" w:eastAsia="Times New Roman" w:hAnsi="Source Sans Pro" w:cs="Times New Roman"/>
                <w:lang w:val="en-US" w:eastAsia="fr-FR"/>
              </w:rPr>
            </w:pPr>
            <w:r w:rsidRPr="00DC6338">
              <w:rPr>
                <w:rFonts w:ascii="Source Sans Pro" w:eastAsia="Times New Roman" w:hAnsi="Source Sans Pro" w:cs="Times New Roman"/>
                <w:lang w:val="en-US" w:eastAsia="fr-FR"/>
              </w:rPr>
              <w:t>Staffing requests includes the technical assistance of National RRT members in the field and to the provincial EOC, both virtually and in-person.  </w:t>
            </w:r>
          </w:p>
          <w:p w14:paraId="6514EB5D"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Resources only </w:t>
            </w:r>
          </w:p>
          <w:p w14:paraId="6E964120" w14:textId="154A25FC" w:rsidR="006B2EB5" w:rsidRPr="00DC6338" w:rsidRDefault="006B2EB5" w:rsidP="005A0231">
            <w:pPr>
              <w:numPr>
                <w:ilvl w:val="0"/>
                <w:numId w:val="115"/>
              </w:numPr>
              <w:spacing w:after="0" w:line="240" w:lineRule="auto"/>
              <w:textAlignment w:val="baseline"/>
              <w:rPr>
                <w:rFonts w:ascii="Source Sans Pro" w:eastAsia="Times New Roman" w:hAnsi="Source Sans Pro" w:cs="Times New Roman"/>
                <w:lang w:val="en-US" w:eastAsia="fr-FR"/>
              </w:rPr>
            </w:pPr>
            <w:r w:rsidRPr="00DC6338">
              <w:rPr>
                <w:rFonts w:ascii="Source Sans Pro" w:eastAsia="Times New Roman" w:hAnsi="Source Sans Pro" w:cs="Times New Roman"/>
                <w:lang w:val="en-US" w:eastAsia="fr-FR"/>
              </w:rPr>
              <w:t xml:space="preserve">Resource requests includes equipment that would assist the operations of the local requesting RRT </w:t>
            </w:r>
            <w:r w:rsidR="00F21AB1" w:rsidRPr="00DC6338">
              <w:rPr>
                <w:rFonts w:ascii="Source Sans Pro" w:eastAsia="Times New Roman" w:hAnsi="Source Sans Pro" w:cs="Times New Roman"/>
                <w:lang w:val="en-US" w:eastAsia="fr-FR"/>
              </w:rPr>
              <w:t>in the field. Resources include:</w:t>
            </w:r>
            <w:r w:rsidRPr="00DC6338">
              <w:rPr>
                <w:rFonts w:ascii="Source Sans Pro" w:eastAsia="Times New Roman" w:hAnsi="Source Sans Pro" w:cs="Times New Roman"/>
                <w:lang w:val="en-US" w:eastAsia="fr-FR"/>
              </w:rPr>
              <w:t>  </w:t>
            </w:r>
          </w:p>
          <w:p w14:paraId="154D4983" w14:textId="77777777" w:rsidR="006B2EB5" w:rsidRPr="00DC6338" w:rsidRDefault="006B2EB5" w:rsidP="005A0231">
            <w:pPr>
              <w:numPr>
                <w:ilvl w:val="0"/>
                <w:numId w:val="116"/>
              </w:numPr>
              <w:spacing w:after="0" w:line="240" w:lineRule="auto"/>
              <w:textAlignment w:val="baseline"/>
              <w:rPr>
                <w:rFonts w:ascii="Source Sans Pro" w:eastAsia="Times New Roman" w:hAnsi="Source Sans Pro" w:cs="Times New Roman"/>
                <w:lang w:val="fr-FR" w:eastAsia="fr-FR"/>
              </w:rPr>
            </w:pPr>
            <w:r w:rsidRPr="00DC6338">
              <w:rPr>
                <w:rFonts w:ascii="Source Sans Pro" w:eastAsia="Times New Roman" w:hAnsi="Source Sans Pro" w:cs="Times New Roman"/>
                <w:lang w:val="en-US" w:eastAsia="fr-FR"/>
              </w:rPr>
              <w:t>Personal Protective Equipment</w:t>
            </w:r>
            <w:r w:rsidRPr="00DC6338">
              <w:rPr>
                <w:rFonts w:ascii="Source Sans Pro" w:eastAsia="Times New Roman" w:hAnsi="Source Sans Pro" w:cs="Times New Roman"/>
                <w:lang w:val="fr-FR" w:eastAsia="fr-FR"/>
              </w:rPr>
              <w:t> </w:t>
            </w:r>
          </w:p>
          <w:p w14:paraId="5109D4D2" w14:textId="77777777" w:rsidR="006B2EB5" w:rsidRPr="00DC6338" w:rsidRDefault="006B2EB5" w:rsidP="005A0231">
            <w:pPr>
              <w:numPr>
                <w:ilvl w:val="0"/>
                <w:numId w:val="116"/>
              </w:numPr>
              <w:spacing w:after="0" w:line="240" w:lineRule="auto"/>
              <w:textAlignment w:val="baseline"/>
              <w:rPr>
                <w:rFonts w:ascii="Source Sans Pro" w:eastAsia="Times New Roman" w:hAnsi="Source Sans Pro" w:cs="Times New Roman"/>
                <w:lang w:val="en-US" w:eastAsia="fr-FR"/>
              </w:rPr>
            </w:pPr>
            <w:r w:rsidRPr="00DC6338">
              <w:rPr>
                <w:rFonts w:ascii="Source Sans Pro" w:eastAsia="Times New Roman" w:hAnsi="Source Sans Pro" w:cs="Times New Roman"/>
                <w:lang w:val="en-US" w:eastAsia="fr-FR"/>
              </w:rPr>
              <w:t>Data collection equipment (i.e., data collection tablets) </w:t>
            </w:r>
          </w:p>
          <w:p w14:paraId="013658E8" w14:textId="77777777" w:rsidR="006B2EB5" w:rsidRPr="00DC6338" w:rsidRDefault="006B2EB5" w:rsidP="005A0231">
            <w:pPr>
              <w:numPr>
                <w:ilvl w:val="0"/>
                <w:numId w:val="116"/>
              </w:numPr>
              <w:spacing w:after="0" w:line="240" w:lineRule="auto"/>
              <w:textAlignment w:val="baseline"/>
              <w:rPr>
                <w:rFonts w:ascii="Source Sans Pro" w:eastAsia="Times New Roman" w:hAnsi="Source Sans Pro" w:cs="Times New Roman"/>
                <w:lang w:val="en-US" w:eastAsia="fr-FR"/>
              </w:rPr>
            </w:pPr>
            <w:r w:rsidRPr="00DC6338">
              <w:rPr>
                <w:rFonts w:ascii="Source Sans Pro" w:eastAsia="Times New Roman" w:hAnsi="Source Sans Pro" w:cs="Times New Roman"/>
                <w:lang w:val="en-US" w:eastAsia="fr-FR"/>
              </w:rPr>
              <w:t>Data collection tools/forms (i.e., contact tracing, case investigation, etc.) </w:t>
            </w:r>
          </w:p>
          <w:p w14:paraId="1CFD5CE1" w14:textId="77777777" w:rsidR="006B2EB5" w:rsidRPr="00DC6338" w:rsidRDefault="006B2EB5" w:rsidP="005A0231">
            <w:pPr>
              <w:numPr>
                <w:ilvl w:val="0"/>
                <w:numId w:val="116"/>
              </w:numPr>
              <w:spacing w:after="0" w:line="240" w:lineRule="auto"/>
              <w:textAlignment w:val="baseline"/>
              <w:rPr>
                <w:rFonts w:ascii="Source Sans Pro" w:eastAsia="Times New Roman" w:hAnsi="Source Sans Pro" w:cs="Times New Roman"/>
                <w:lang w:val="fr-FR" w:eastAsia="fr-FR"/>
              </w:rPr>
            </w:pPr>
            <w:r w:rsidRPr="00DC6338">
              <w:rPr>
                <w:rFonts w:ascii="Source Sans Pro" w:eastAsia="Times New Roman" w:hAnsi="Source Sans Pro" w:cs="Times New Roman"/>
                <w:lang w:val="en-US" w:eastAsia="fr-FR"/>
              </w:rPr>
              <w:t>Specimen collection kits and packaging</w:t>
            </w:r>
            <w:r w:rsidRPr="00DC6338">
              <w:rPr>
                <w:rFonts w:ascii="Source Sans Pro" w:eastAsia="Times New Roman" w:hAnsi="Source Sans Pro" w:cs="Times New Roman"/>
                <w:lang w:val="fr-FR" w:eastAsia="fr-FR"/>
              </w:rPr>
              <w:t> </w:t>
            </w:r>
          </w:p>
          <w:p w14:paraId="2EE61F90" w14:textId="77777777" w:rsidR="00F21AB1" w:rsidRPr="00DC6338" w:rsidRDefault="006B2EB5" w:rsidP="005A0231">
            <w:pPr>
              <w:numPr>
                <w:ilvl w:val="0"/>
                <w:numId w:val="116"/>
              </w:numPr>
              <w:spacing w:after="0" w:line="240" w:lineRule="auto"/>
              <w:textAlignment w:val="baseline"/>
              <w:rPr>
                <w:rFonts w:ascii="Source Sans Pro" w:eastAsia="Times New Roman" w:hAnsi="Source Sans Pro" w:cs="Times New Roman"/>
                <w:lang w:val="fr-FR" w:eastAsia="fr-FR"/>
              </w:rPr>
            </w:pPr>
            <w:r w:rsidRPr="00DC6338">
              <w:rPr>
                <w:rFonts w:ascii="Source Sans Pro" w:eastAsia="Times New Roman" w:hAnsi="Source Sans Pro" w:cs="Times New Roman"/>
                <w:lang w:val="en-US" w:eastAsia="fr-FR"/>
              </w:rPr>
              <w:t>Transportation</w:t>
            </w:r>
            <w:r w:rsidRPr="00DC6338">
              <w:rPr>
                <w:rFonts w:ascii="Source Sans Pro" w:eastAsia="Times New Roman" w:hAnsi="Source Sans Pro" w:cs="Times New Roman"/>
                <w:lang w:val="fr-FR" w:eastAsia="fr-FR"/>
              </w:rPr>
              <w:t> </w:t>
            </w:r>
          </w:p>
          <w:p w14:paraId="52C1553F" w14:textId="4D55B69F" w:rsidR="006B2EB5" w:rsidRPr="00DC6338" w:rsidRDefault="006B2EB5" w:rsidP="005A0231">
            <w:pPr>
              <w:numPr>
                <w:ilvl w:val="0"/>
                <w:numId w:val="116"/>
              </w:numPr>
              <w:spacing w:after="0" w:line="240" w:lineRule="auto"/>
              <w:textAlignment w:val="baseline"/>
              <w:rPr>
                <w:rFonts w:ascii="Source Sans Pro" w:eastAsia="Times New Roman" w:hAnsi="Source Sans Pro" w:cs="Times New Roman"/>
                <w:lang w:val="fr-FR" w:eastAsia="fr-FR"/>
              </w:rPr>
            </w:pPr>
            <w:r w:rsidRPr="00DC6338">
              <w:rPr>
                <w:rFonts w:ascii="Source Sans Pro" w:eastAsia="Times New Roman" w:hAnsi="Source Sans Pro" w:cs="Times New Roman"/>
                <w:lang w:val="en-US" w:eastAsia="fr-FR"/>
              </w:rPr>
              <w:t>Information Education Communication materials (i.e., Posters, leaflets, etc.)</w:t>
            </w:r>
            <w:r w:rsidRPr="00DC6338">
              <w:rPr>
                <w:rFonts w:ascii="Source Sans Pro" w:eastAsia="Times New Roman" w:hAnsi="Source Sans Pro" w:cs="Times New Roman"/>
                <w:lang w:val="fr-FR" w:eastAsia="fr-FR"/>
              </w:rPr>
              <w:t> </w:t>
            </w:r>
          </w:p>
          <w:p w14:paraId="5DF0437A"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Staffing and resources </w:t>
            </w:r>
          </w:p>
          <w:p w14:paraId="6559873E" w14:textId="77777777" w:rsidR="006B2EB5" w:rsidRPr="00DC6338" w:rsidRDefault="006B2EB5" w:rsidP="005A0231">
            <w:pPr>
              <w:numPr>
                <w:ilvl w:val="0"/>
                <w:numId w:val="117"/>
              </w:numPr>
              <w:spacing w:after="0" w:line="240" w:lineRule="auto"/>
              <w:textAlignment w:val="baseline"/>
              <w:rPr>
                <w:rFonts w:ascii="Source Sans Pro" w:eastAsia="Times New Roman" w:hAnsi="Source Sans Pro" w:cs="Times New Roman"/>
                <w:lang w:val="en-US" w:eastAsia="fr-FR"/>
              </w:rPr>
            </w:pPr>
            <w:r w:rsidRPr="00DC6338">
              <w:rPr>
                <w:rFonts w:ascii="Source Sans Pro" w:eastAsia="Times New Roman" w:hAnsi="Source Sans Pro" w:cs="Times New Roman"/>
                <w:lang w:val="en-US" w:eastAsia="fr-FR"/>
              </w:rPr>
              <w:t>Staffing and resource requests can be requested by the local RRT in the field. Staffing and resource requests include all the above. Resources will be supplied with the deployed National RRT member upon deployment as applicable. </w:t>
            </w:r>
          </w:p>
          <w:p w14:paraId="36A65341" w14:textId="77777777" w:rsidR="006B2EB5" w:rsidRPr="00DC6338" w:rsidRDefault="006B2EB5" w:rsidP="005A0231">
            <w:pPr>
              <w:spacing w:after="0" w:line="240" w:lineRule="auto"/>
              <w:ind w:left="1440"/>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25D4B68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lang w:eastAsia="fr-FR"/>
              </w:rPr>
              <w:t>1.1 Activation Criteria</w:t>
            </w:r>
            <w:r w:rsidRPr="00DC6338">
              <w:rPr>
                <w:rFonts w:ascii="Source Sans Pro" w:eastAsia="Times New Roman" w:hAnsi="Source Sans Pro" w:cs="Times New Roman"/>
                <w:lang w:val="en-US" w:eastAsia="fr-FR"/>
              </w:rPr>
              <w:t> </w:t>
            </w:r>
          </w:p>
          <w:p w14:paraId="6C6A8785"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Makati’s National RRT program will be activated based on the below criteria determined by the National Disaster Management Agency’s leadership and Makati’s National RRT managers. </w:t>
            </w:r>
            <w:r w:rsidRPr="00DC6338">
              <w:rPr>
                <w:rFonts w:ascii="Source Sans Pro" w:eastAsia="Times New Roman" w:hAnsi="Source Sans Pro" w:cs="Times New Roman"/>
                <w:lang w:val="en-US" w:eastAsia="fr-FR"/>
              </w:rPr>
              <w:t> </w:t>
            </w:r>
          </w:p>
          <w:p w14:paraId="4DDDE18B"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10"/>
              <w:gridCol w:w="3045"/>
              <w:gridCol w:w="2940"/>
            </w:tblGrid>
            <w:tr w:rsidR="006B2EB5" w:rsidRPr="00DC6338" w14:paraId="2750A168" w14:textId="77777777" w:rsidTr="006B2EB5">
              <w:trPr>
                <w:trHeight w:val="525"/>
              </w:trPr>
              <w:tc>
                <w:tcPr>
                  <w:tcW w:w="2910" w:type="dxa"/>
                  <w:tcBorders>
                    <w:top w:val="single" w:sz="6" w:space="0" w:color="auto"/>
                    <w:left w:val="single" w:sz="12" w:space="0" w:color="auto"/>
                    <w:bottom w:val="single" w:sz="12" w:space="0" w:color="auto"/>
                    <w:right w:val="nil"/>
                  </w:tcBorders>
                  <w:shd w:val="clear" w:color="auto" w:fill="002060"/>
                  <w:hideMark/>
                </w:tcPr>
                <w:p w14:paraId="54225E72"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fr-FR" w:eastAsia="fr-FR"/>
                    </w:rPr>
                  </w:pPr>
                  <w:r w:rsidRPr="00DC6338">
                    <w:rPr>
                      <w:rFonts w:ascii="Source Sans Pro" w:eastAsia="Times New Roman" w:hAnsi="Source Sans Pro" w:cs="Times New Roman"/>
                      <w:b/>
                      <w:bCs/>
                      <w:color w:val="FFFFFF"/>
                      <w:lang w:eastAsia="fr-FR"/>
                    </w:rPr>
                    <w:t>Leadership Decision</w:t>
                  </w:r>
                  <w:r w:rsidRPr="00DC6338">
                    <w:rPr>
                      <w:rFonts w:ascii="Source Sans Pro" w:eastAsia="Times New Roman" w:hAnsi="Source Sans Pro" w:cs="Times New Roman"/>
                      <w:b/>
                      <w:bCs/>
                      <w:color w:val="FFFFFF"/>
                      <w:lang w:val="fr-FR" w:eastAsia="fr-FR"/>
                    </w:rPr>
                    <w:t> </w:t>
                  </w:r>
                </w:p>
              </w:tc>
              <w:tc>
                <w:tcPr>
                  <w:tcW w:w="3045" w:type="dxa"/>
                  <w:tcBorders>
                    <w:top w:val="single" w:sz="6" w:space="0" w:color="auto"/>
                    <w:left w:val="nil"/>
                    <w:bottom w:val="single" w:sz="12" w:space="0" w:color="auto"/>
                    <w:right w:val="nil"/>
                  </w:tcBorders>
                  <w:shd w:val="clear" w:color="auto" w:fill="65A000"/>
                  <w:hideMark/>
                </w:tcPr>
                <w:p w14:paraId="458E2A28"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fr-FR" w:eastAsia="fr-FR"/>
                    </w:rPr>
                  </w:pPr>
                  <w:r w:rsidRPr="00DC6338">
                    <w:rPr>
                      <w:rFonts w:ascii="Source Sans Pro" w:eastAsia="Times New Roman" w:hAnsi="Source Sans Pro" w:cs="Times New Roman"/>
                      <w:b/>
                      <w:bCs/>
                      <w:color w:val="FFFFFF"/>
                      <w:lang w:eastAsia="fr-FR"/>
                    </w:rPr>
                    <w:t>Approved</w:t>
                  </w:r>
                  <w:r w:rsidRPr="00DC6338">
                    <w:rPr>
                      <w:rFonts w:ascii="Source Sans Pro" w:eastAsia="Times New Roman" w:hAnsi="Source Sans Pro" w:cs="Times New Roman"/>
                      <w:b/>
                      <w:bCs/>
                      <w:color w:val="FFFFFF"/>
                      <w:lang w:val="fr-FR" w:eastAsia="fr-FR"/>
                    </w:rPr>
                    <w:t> </w:t>
                  </w:r>
                </w:p>
              </w:tc>
              <w:tc>
                <w:tcPr>
                  <w:tcW w:w="2940" w:type="dxa"/>
                  <w:tcBorders>
                    <w:top w:val="single" w:sz="6" w:space="0" w:color="auto"/>
                    <w:left w:val="nil"/>
                    <w:bottom w:val="single" w:sz="12" w:space="0" w:color="auto"/>
                    <w:right w:val="single" w:sz="12" w:space="0" w:color="auto"/>
                  </w:tcBorders>
                  <w:shd w:val="clear" w:color="auto" w:fill="C00000"/>
                  <w:hideMark/>
                </w:tcPr>
                <w:p w14:paraId="79F42C33"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fr-FR" w:eastAsia="fr-FR"/>
                    </w:rPr>
                  </w:pPr>
                  <w:r w:rsidRPr="00DC6338">
                    <w:rPr>
                      <w:rFonts w:ascii="Source Sans Pro" w:eastAsia="Times New Roman" w:hAnsi="Source Sans Pro" w:cs="Times New Roman"/>
                      <w:b/>
                      <w:bCs/>
                      <w:color w:val="FFFFFF"/>
                      <w:lang w:eastAsia="fr-FR"/>
                    </w:rPr>
                    <w:t>Declined</w:t>
                  </w:r>
                  <w:r w:rsidRPr="00DC6338">
                    <w:rPr>
                      <w:rFonts w:ascii="Source Sans Pro" w:eastAsia="Times New Roman" w:hAnsi="Source Sans Pro" w:cs="Times New Roman"/>
                      <w:b/>
                      <w:bCs/>
                      <w:color w:val="FFFFFF"/>
                      <w:lang w:val="fr-FR" w:eastAsia="fr-FR"/>
                    </w:rPr>
                    <w:t> </w:t>
                  </w:r>
                </w:p>
              </w:tc>
            </w:tr>
            <w:tr w:rsidR="006B2EB5" w:rsidRPr="00DC6338" w14:paraId="5E2C6BE5" w14:textId="77777777" w:rsidTr="006B2EB5">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5B4CD671"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fr-FR" w:eastAsia="fr-FR"/>
                    </w:rPr>
                  </w:pPr>
                  <w:r w:rsidRPr="00DC6338">
                    <w:rPr>
                      <w:rFonts w:ascii="Source Sans Pro" w:eastAsia="Times New Roman" w:hAnsi="Source Sans Pro" w:cs="Times New Roman"/>
                      <w:b/>
                      <w:bCs/>
                      <w:color w:val="000000"/>
                      <w:lang w:eastAsia="fr-FR"/>
                    </w:rPr>
                    <w:t>Epidemiology</w:t>
                  </w:r>
                  <w:r w:rsidRPr="00DC6338">
                    <w:rPr>
                      <w:rFonts w:ascii="Source Sans Pro" w:eastAsia="Times New Roman" w:hAnsi="Source Sans Pro" w:cs="Times New Roman"/>
                      <w:b/>
                      <w:bCs/>
                      <w:color w:val="000000"/>
                      <w:lang w:val="fr-FR" w:eastAsia="fr-FR"/>
                    </w:rPr>
                    <w:t> </w:t>
                  </w:r>
                </w:p>
              </w:tc>
              <w:tc>
                <w:tcPr>
                  <w:tcW w:w="3045" w:type="dxa"/>
                  <w:tcBorders>
                    <w:top w:val="single" w:sz="12" w:space="0" w:color="auto"/>
                    <w:left w:val="single" w:sz="6" w:space="0" w:color="FFFFFF"/>
                    <w:bottom w:val="single" w:sz="12" w:space="0" w:color="auto"/>
                    <w:right w:val="single" w:sz="6" w:space="0" w:color="FFFFFF"/>
                  </w:tcBorders>
                  <w:shd w:val="clear" w:color="auto" w:fill="C5E0B3"/>
                  <w:hideMark/>
                </w:tcPr>
                <w:p w14:paraId="2DCB87B7"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High R</w:t>
                  </w:r>
                  <w:r w:rsidRPr="00DC6338">
                    <w:rPr>
                      <w:rFonts w:ascii="Source Sans Pro" w:eastAsia="Times New Roman" w:hAnsi="Source Sans Pro" w:cs="Times New Roman"/>
                      <w:sz w:val="17"/>
                      <w:szCs w:val="17"/>
                      <w:vertAlign w:val="superscript"/>
                      <w:lang w:eastAsia="fr-FR"/>
                    </w:rPr>
                    <w:t>o</w:t>
                  </w:r>
                  <w:r w:rsidRPr="00DC6338">
                    <w:rPr>
                      <w:rFonts w:ascii="Source Sans Pro" w:eastAsia="Times New Roman" w:hAnsi="Source Sans Pro" w:cs="Times New Roman"/>
                      <w:sz w:val="17"/>
                      <w:szCs w:val="17"/>
                      <w:lang w:val="en-US" w:eastAsia="fr-FR"/>
                    </w:rPr>
                    <w:t> </w:t>
                  </w:r>
                </w:p>
                <w:p w14:paraId="74224913"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High Mortality Rate</w:t>
                  </w:r>
                  <w:r w:rsidRPr="00DC6338">
                    <w:rPr>
                      <w:rFonts w:ascii="Source Sans Pro" w:eastAsia="Times New Roman" w:hAnsi="Source Sans Pro" w:cs="Times New Roman"/>
                      <w:lang w:val="en-US" w:eastAsia="fr-FR"/>
                    </w:rPr>
                    <w:t> </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625A56AF"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Low R</w:t>
                  </w:r>
                  <w:r w:rsidRPr="00DC6338">
                    <w:rPr>
                      <w:rFonts w:ascii="Source Sans Pro" w:eastAsia="Times New Roman" w:hAnsi="Source Sans Pro" w:cs="Times New Roman"/>
                      <w:sz w:val="17"/>
                      <w:szCs w:val="17"/>
                      <w:vertAlign w:val="superscript"/>
                      <w:lang w:eastAsia="fr-FR"/>
                    </w:rPr>
                    <w:t>o</w:t>
                  </w:r>
                  <w:r w:rsidRPr="00DC6338">
                    <w:rPr>
                      <w:rFonts w:ascii="Source Sans Pro" w:eastAsia="Times New Roman" w:hAnsi="Source Sans Pro" w:cs="Times New Roman"/>
                      <w:sz w:val="17"/>
                      <w:szCs w:val="17"/>
                      <w:lang w:val="en-US" w:eastAsia="fr-FR"/>
                    </w:rPr>
                    <w:t> </w:t>
                  </w:r>
                </w:p>
                <w:p w14:paraId="3EBC7049"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Low Mortality Rate</w:t>
                  </w:r>
                  <w:r w:rsidRPr="00DC6338">
                    <w:rPr>
                      <w:rFonts w:ascii="Source Sans Pro" w:eastAsia="Times New Roman" w:hAnsi="Source Sans Pro" w:cs="Times New Roman"/>
                      <w:lang w:val="en-US" w:eastAsia="fr-FR"/>
                    </w:rPr>
                    <w:t> </w:t>
                  </w:r>
                </w:p>
              </w:tc>
            </w:tr>
            <w:tr w:rsidR="006B2EB5" w:rsidRPr="00DC6338" w14:paraId="18BCDD6D" w14:textId="77777777" w:rsidTr="006B2EB5">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6934260D"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en-US" w:eastAsia="fr-FR"/>
                    </w:rPr>
                  </w:pPr>
                  <w:r w:rsidRPr="00DC6338">
                    <w:rPr>
                      <w:rFonts w:ascii="Source Sans Pro" w:eastAsia="Times New Roman" w:hAnsi="Source Sans Pro" w:cs="Times New Roman"/>
                      <w:b/>
                      <w:bCs/>
                      <w:color w:val="000000"/>
                      <w:lang w:eastAsia="fr-FR"/>
                    </w:rPr>
                    <w:t>Size of outbreak/natural disaster</w:t>
                  </w:r>
                  <w:r w:rsidRPr="00DC6338">
                    <w:rPr>
                      <w:rFonts w:ascii="Source Sans Pro" w:eastAsia="Times New Roman" w:hAnsi="Source Sans Pro" w:cs="Times New Roman"/>
                      <w:b/>
                      <w:bCs/>
                      <w:color w:val="000000"/>
                      <w:lang w:val="en-US" w:eastAsia="fr-FR"/>
                    </w:rPr>
                    <w:t> </w:t>
                  </w:r>
                </w:p>
              </w:tc>
              <w:tc>
                <w:tcPr>
                  <w:tcW w:w="3045" w:type="dxa"/>
                  <w:tcBorders>
                    <w:top w:val="single" w:sz="12" w:space="0" w:color="auto"/>
                    <w:left w:val="single" w:sz="6" w:space="0" w:color="FFFFFF"/>
                    <w:bottom w:val="single" w:sz="12" w:space="0" w:color="auto"/>
                    <w:right w:val="single" w:sz="6" w:space="0" w:color="FFFFFF"/>
                  </w:tcBorders>
                  <w:shd w:val="clear" w:color="auto" w:fill="E2EFD9"/>
                  <w:hideMark/>
                </w:tcPr>
                <w:p w14:paraId="10A4B637"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High number of casualties/cases</w:t>
                  </w:r>
                  <w:r w:rsidRPr="00DC6338">
                    <w:rPr>
                      <w:rFonts w:ascii="Source Sans Pro" w:eastAsia="Times New Roman" w:hAnsi="Source Sans Pro" w:cs="Times New Roman"/>
                      <w:lang w:val="en-US" w:eastAsia="fr-FR"/>
                    </w:rPr>
                    <w:t> </w:t>
                  </w:r>
                </w:p>
                <w:p w14:paraId="19EF0844"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High level of critical infrastructure damage</w:t>
                  </w:r>
                  <w:r w:rsidRPr="00DC6338">
                    <w:rPr>
                      <w:rFonts w:ascii="Source Sans Pro" w:eastAsia="Times New Roman" w:hAnsi="Source Sans Pro" w:cs="Times New Roman"/>
                      <w:lang w:val="en-US" w:eastAsia="fr-FR"/>
                    </w:rPr>
                    <w:t> </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021CD998"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Low number of casualties/cases</w:t>
                  </w:r>
                  <w:r w:rsidRPr="00DC6338">
                    <w:rPr>
                      <w:rFonts w:ascii="Source Sans Pro" w:eastAsia="Times New Roman" w:hAnsi="Source Sans Pro" w:cs="Times New Roman"/>
                      <w:lang w:val="en-US" w:eastAsia="fr-FR"/>
                    </w:rPr>
                    <w:t> </w:t>
                  </w:r>
                </w:p>
                <w:p w14:paraId="27D45B3C"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Low level of infrastructure damage</w:t>
                  </w:r>
                  <w:r w:rsidRPr="00DC6338">
                    <w:rPr>
                      <w:rFonts w:ascii="Source Sans Pro" w:eastAsia="Times New Roman" w:hAnsi="Source Sans Pro" w:cs="Times New Roman"/>
                      <w:lang w:val="en-US" w:eastAsia="fr-FR"/>
                    </w:rPr>
                    <w:t> </w:t>
                  </w:r>
                </w:p>
              </w:tc>
            </w:tr>
            <w:tr w:rsidR="006B2EB5" w:rsidRPr="00DC6338" w14:paraId="0674E2A4" w14:textId="77777777" w:rsidTr="006B2EB5">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208753CD"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fr-FR" w:eastAsia="fr-FR"/>
                    </w:rPr>
                  </w:pPr>
                  <w:r w:rsidRPr="00DC6338">
                    <w:rPr>
                      <w:rFonts w:ascii="Source Sans Pro" w:eastAsia="Times New Roman" w:hAnsi="Source Sans Pro" w:cs="Times New Roman"/>
                      <w:b/>
                      <w:bCs/>
                      <w:color w:val="000000"/>
                      <w:lang w:eastAsia="fr-FR"/>
                    </w:rPr>
                    <w:t>National RRT Capacity</w:t>
                  </w:r>
                  <w:r w:rsidRPr="00DC6338">
                    <w:rPr>
                      <w:rFonts w:ascii="Source Sans Pro" w:eastAsia="Times New Roman" w:hAnsi="Source Sans Pro" w:cs="Times New Roman"/>
                      <w:b/>
                      <w:bCs/>
                      <w:color w:val="000000"/>
                      <w:lang w:val="fr-FR" w:eastAsia="fr-FR"/>
                    </w:rPr>
                    <w:t> </w:t>
                  </w:r>
                </w:p>
              </w:tc>
              <w:tc>
                <w:tcPr>
                  <w:tcW w:w="3045" w:type="dxa"/>
                  <w:tcBorders>
                    <w:top w:val="single" w:sz="12" w:space="0" w:color="auto"/>
                    <w:left w:val="single" w:sz="6" w:space="0" w:color="FFFFFF"/>
                    <w:bottom w:val="single" w:sz="12" w:space="0" w:color="auto"/>
                    <w:right w:val="single" w:sz="6" w:space="0" w:color="FFFFFF"/>
                  </w:tcBorders>
                  <w:shd w:val="clear" w:color="auto" w:fill="C5E0B3"/>
                  <w:hideMark/>
                </w:tcPr>
                <w:p w14:paraId="02A6919B"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Available technical expertise and resources at national level</w:t>
                  </w:r>
                  <w:r w:rsidRPr="00DC6338">
                    <w:rPr>
                      <w:rFonts w:ascii="Source Sans Pro" w:eastAsia="Times New Roman" w:hAnsi="Source Sans Pro" w:cs="Times New Roman"/>
                      <w:lang w:val="en-US" w:eastAsia="fr-FR"/>
                    </w:rPr>
                    <w:t> </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4B2C8847"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Lack of technical expertise and resources at national level</w:t>
                  </w:r>
                  <w:r w:rsidRPr="00DC6338">
                    <w:rPr>
                      <w:rFonts w:ascii="Source Sans Pro" w:eastAsia="Times New Roman" w:hAnsi="Source Sans Pro" w:cs="Times New Roman"/>
                      <w:lang w:val="en-US" w:eastAsia="fr-FR"/>
                    </w:rPr>
                    <w:t> </w:t>
                  </w:r>
                </w:p>
              </w:tc>
            </w:tr>
            <w:tr w:rsidR="006B2EB5" w:rsidRPr="00DC6338" w14:paraId="0ECA7D86" w14:textId="77777777" w:rsidTr="006B2EB5">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4D2765B3"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fr-FR" w:eastAsia="fr-FR"/>
                    </w:rPr>
                  </w:pPr>
                  <w:r w:rsidRPr="00DC6338">
                    <w:rPr>
                      <w:rFonts w:ascii="Source Sans Pro" w:eastAsia="Times New Roman" w:hAnsi="Source Sans Pro" w:cs="Times New Roman"/>
                      <w:b/>
                      <w:bCs/>
                      <w:color w:val="000000"/>
                      <w:lang w:eastAsia="fr-FR"/>
                    </w:rPr>
                    <w:t>Local RRT</w:t>
                  </w:r>
                  <w:r w:rsidRPr="00DC6338">
                    <w:rPr>
                      <w:rFonts w:ascii="Source Sans Pro" w:eastAsia="Times New Roman" w:hAnsi="Source Sans Pro" w:cs="Times New Roman"/>
                      <w:b/>
                      <w:bCs/>
                      <w:color w:val="000000"/>
                      <w:lang w:val="fr-FR" w:eastAsia="fr-FR"/>
                    </w:rPr>
                    <w:t> </w:t>
                  </w:r>
                </w:p>
              </w:tc>
              <w:tc>
                <w:tcPr>
                  <w:tcW w:w="3045" w:type="dxa"/>
                  <w:tcBorders>
                    <w:top w:val="single" w:sz="12" w:space="0" w:color="auto"/>
                    <w:left w:val="single" w:sz="6" w:space="0" w:color="FFFFFF"/>
                    <w:bottom w:val="single" w:sz="12" w:space="0" w:color="auto"/>
                    <w:right w:val="single" w:sz="6" w:space="0" w:color="FFFFFF"/>
                  </w:tcBorders>
                  <w:shd w:val="clear" w:color="auto" w:fill="E2EFD9"/>
                  <w:hideMark/>
                </w:tcPr>
                <w:p w14:paraId="7B755FBC"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Lack of technical expertise and resources at provincial/district level</w:t>
                  </w:r>
                  <w:r w:rsidRPr="00DC6338">
                    <w:rPr>
                      <w:rFonts w:ascii="Source Sans Pro" w:eastAsia="Times New Roman" w:hAnsi="Source Sans Pro" w:cs="Times New Roman"/>
                      <w:lang w:val="en-US" w:eastAsia="fr-FR"/>
                    </w:rPr>
                    <w:t> </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60E6BC16"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Available technical expertise and resources at provincial/local level</w:t>
                  </w:r>
                  <w:r w:rsidRPr="00DC6338">
                    <w:rPr>
                      <w:rFonts w:ascii="Source Sans Pro" w:eastAsia="Times New Roman" w:hAnsi="Source Sans Pro" w:cs="Times New Roman"/>
                      <w:lang w:val="en-US" w:eastAsia="fr-FR"/>
                    </w:rPr>
                    <w:t> </w:t>
                  </w:r>
                </w:p>
              </w:tc>
            </w:tr>
            <w:tr w:rsidR="006B2EB5" w:rsidRPr="00DC6338" w14:paraId="42111BD8" w14:textId="77777777" w:rsidTr="006B2EB5">
              <w:trPr>
                <w:trHeight w:val="1665"/>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093E35E1" w14:textId="77777777" w:rsidR="006B2EB5" w:rsidRPr="00DC6338" w:rsidRDefault="006B2EB5" w:rsidP="005A0231">
                  <w:pPr>
                    <w:spacing w:after="0" w:line="240" w:lineRule="auto"/>
                    <w:jc w:val="center"/>
                    <w:textAlignment w:val="baseline"/>
                    <w:rPr>
                      <w:rFonts w:ascii="Source Sans Pro" w:eastAsia="Times New Roman" w:hAnsi="Source Sans Pro" w:cs="Times New Roman"/>
                      <w:b/>
                      <w:bCs/>
                      <w:color w:val="FFFFFF"/>
                      <w:sz w:val="24"/>
                      <w:szCs w:val="24"/>
                      <w:lang w:val="en-US" w:eastAsia="fr-FR"/>
                    </w:rPr>
                  </w:pPr>
                  <w:r w:rsidRPr="00DC6338">
                    <w:rPr>
                      <w:rFonts w:ascii="Source Sans Pro" w:eastAsia="Times New Roman" w:hAnsi="Source Sans Pro" w:cs="Times New Roman"/>
                      <w:b/>
                      <w:bCs/>
                      <w:color w:val="000000"/>
                      <w:lang w:eastAsia="fr-FR"/>
                    </w:rPr>
                    <w:lastRenderedPageBreak/>
                    <w:t>Outbreak/natural disaster location/Cross-border</w:t>
                  </w:r>
                  <w:r w:rsidRPr="00DC6338">
                    <w:rPr>
                      <w:rFonts w:ascii="Source Sans Pro" w:eastAsia="Times New Roman" w:hAnsi="Source Sans Pro" w:cs="Times New Roman"/>
                      <w:b/>
                      <w:bCs/>
                      <w:color w:val="000000"/>
                      <w:lang w:val="en-US" w:eastAsia="fr-FR"/>
                    </w:rPr>
                    <w:t> </w:t>
                  </w:r>
                </w:p>
              </w:tc>
              <w:tc>
                <w:tcPr>
                  <w:tcW w:w="3045" w:type="dxa"/>
                  <w:tcBorders>
                    <w:top w:val="single" w:sz="12" w:space="0" w:color="auto"/>
                    <w:left w:val="single" w:sz="6" w:space="0" w:color="FFFFFF"/>
                    <w:bottom w:val="single" w:sz="12" w:space="0" w:color="auto"/>
                    <w:right w:val="single" w:sz="6" w:space="0" w:color="FFFFFF"/>
                  </w:tcBorders>
                  <w:shd w:val="clear" w:color="auto" w:fill="C5E0B3"/>
                  <w:hideMark/>
                </w:tcPr>
                <w:p w14:paraId="32A5B50F"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Epidemic prone diseases or public health event of international concern (PHEIC) </w:t>
                  </w:r>
                  <w:r w:rsidRPr="00DC6338">
                    <w:rPr>
                      <w:rFonts w:ascii="Source Sans Pro" w:eastAsia="Times New Roman" w:hAnsi="Source Sans Pro" w:cs="Times New Roman"/>
                      <w:lang w:val="en-US" w:eastAsia="fr-FR"/>
                    </w:rPr>
                    <w:t> </w:t>
                  </w:r>
                </w:p>
                <w:p w14:paraId="1A1FBC65"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Cross-border transmission.</w:t>
                  </w:r>
                  <w:r w:rsidRPr="00DC6338">
                    <w:rPr>
                      <w:rFonts w:ascii="Source Sans Pro" w:eastAsia="Times New Roman" w:hAnsi="Source Sans Pro" w:cs="Times New Roman"/>
                      <w:lang w:val="en-US" w:eastAsia="fr-FR"/>
                    </w:rPr>
                    <w:t> </w:t>
                  </w:r>
                </w:p>
                <w:p w14:paraId="4E8B2E28"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Local area inaccessible.</w:t>
                  </w:r>
                  <w:r w:rsidRPr="00DC6338">
                    <w:rPr>
                      <w:rFonts w:ascii="Source Sans Pro" w:eastAsia="Times New Roman" w:hAnsi="Source Sans Pro" w:cs="Times New Roman"/>
                      <w:lang w:val="en-US" w:eastAsia="fr-FR"/>
                    </w:rPr>
                    <w:t> </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4C76889A"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Not a public health emergency of international concern.</w:t>
                  </w:r>
                  <w:r w:rsidRPr="00DC6338">
                    <w:rPr>
                      <w:rFonts w:ascii="Source Sans Pro" w:eastAsia="Times New Roman" w:hAnsi="Source Sans Pro" w:cs="Times New Roman"/>
                      <w:lang w:val="en-US" w:eastAsia="fr-FR"/>
                    </w:rPr>
                    <w:t> </w:t>
                  </w:r>
                </w:p>
                <w:p w14:paraId="7A634E23"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No cross-border transmission.</w:t>
                  </w:r>
                  <w:r w:rsidRPr="00DC6338">
                    <w:rPr>
                      <w:rFonts w:ascii="Source Sans Pro" w:eastAsia="Times New Roman" w:hAnsi="Source Sans Pro" w:cs="Times New Roman"/>
                      <w:lang w:val="en-US" w:eastAsia="fr-FR"/>
                    </w:rPr>
                    <w:t> </w:t>
                  </w:r>
                </w:p>
                <w:p w14:paraId="4EB99EE2"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Local area accessible.</w:t>
                  </w:r>
                  <w:r w:rsidRPr="00DC6338">
                    <w:rPr>
                      <w:rFonts w:ascii="Source Sans Pro" w:eastAsia="Times New Roman" w:hAnsi="Source Sans Pro" w:cs="Times New Roman"/>
                      <w:lang w:val="en-US" w:eastAsia="fr-FR"/>
                    </w:rPr>
                    <w:t> </w:t>
                  </w:r>
                </w:p>
              </w:tc>
            </w:tr>
          </w:tbl>
          <w:p w14:paraId="2565FBD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547B672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lang w:eastAsia="fr-FR"/>
              </w:rPr>
              <w:t>1.2 Official Request Process</w:t>
            </w:r>
            <w:r w:rsidRPr="00DC6338">
              <w:rPr>
                <w:rFonts w:ascii="Source Sans Pro" w:eastAsia="Times New Roman" w:hAnsi="Source Sans Pro" w:cs="Times New Roman"/>
                <w:lang w:val="en-US" w:eastAsia="fr-FR"/>
              </w:rPr>
              <w:t> </w:t>
            </w:r>
          </w:p>
          <w:p w14:paraId="1D3153A2"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08622920"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Once an official request is sent to country’s National RRT program via e-mail and/or by phone call – it must be followed by a formal written request. The official request can be sent by the following methods, </w:t>
            </w:r>
            <w:r w:rsidRPr="00DC6338">
              <w:rPr>
                <w:rFonts w:ascii="Source Sans Pro" w:eastAsia="Times New Roman" w:hAnsi="Source Sans Pro" w:cs="Times New Roman"/>
                <w:lang w:val="en-US" w:eastAsia="fr-FR"/>
              </w:rPr>
              <w:t> </w:t>
            </w:r>
          </w:p>
          <w:p w14:paraId="38D057BD" w14:textId="77777777" w:rsidR="006B2EB5" w:rsidRPr="00DC6338" w:rsidRDefault="006B2EB5" w:rsidP="005A0231">
            <w:pPr>
              <w:numPr>
                <w:ilvl w:val="0"/>
                <w:numId w:val="113"/>
              </w:numPr>
              <w:spacing w:after="0" w:line="240" w:lineRule="auto"/>
              <w:ind w:left="701"/>
              <w:textAlignment w:val="baseline"/>
              <w:rPr>
                <w:rFonts w:ascii="Source Sans Pro" w:eastAsia="Times New Roman" w:hAnsi="Source Sans Pro" w:cs="Times New Roman"/>
                <w:lang w:val="fr-FR" w:eastAsia="fr-FR"/>
              </w:rPr>
            </w:pPr>
            <w:r w:rsidRPr="00DC6338">
              <w:rPr>
                <w:rFonts w:ascii="Source Sans Pro" w:eastAsia="Times New Roman" w:hAnsi="Source Sans Pro" w:cs="Times New Roman"/>
                <w:color w:val="2B579A"/>
                <w:shd w:val="clear" w:color="auto" w:fill="FFFF00"/>
                <w:lang w:val="en-US" w:eastAsia="fr-FR"/>
              </w:rPr>
              <w:t xml:space="preserve">E-mail: </w:t>
            </w:r>
            <w:hyperlink r:id="rId26" w:tgtFrame="_blank" w:history="1">
              <w:r w:rsidRPr="00DC6338">
                <w:rPr>
                  <w:rFonts w:ascii="Source Sans Pro" w:eastAsia="Times New Roman" w:hAnsi="Source Sans Pro" w:cs="Times New Roman"/>
                  <w:color w:val="0000FF"/>
                  <w:u w:val="single"/>
                  <w:shd w:val="clear" w:color="auto" w:fill="FFFF00"/>
                  <w:lang w:val="en-US" w:eastAsia="fr-FR"/>
                </w:rPr>
                <w:t>NRRT@XXXX.GOV</w:t>
              </w:r>
            </w:hyperlink>
            <w:r w:rsidRPr="00DC6338">
              <w:rPr>
                <w:rFonts w:ascii="Source Sans Pro" w:eastAsia="Times New Roman" w:hAnsi="Source Sans Pro" w:cs="Times New Roman"/>
                <w:lang w:val="fr-FR" w:eastAsia="fr-FR"/>
              </w:rPr>
              <w:t> </w:t>
            </w:r>
          </w:p>
          <w:p w14:paraId="2BC2C075" w14:textId="77777777" w:rsidR="006B2EB5" w:rsidRPr="00DC6338" w:rsidRDefault="006B2EB5" w:rsidP="005A0231">
            <w:pPr>
              <w:numPr>
                <w:ilvl w:val="0"/>
                <w:numId w:val="113"/>
              </w:numPr>
              <w:spacing w:after="0" w:line="240" w:lineRule="auto"/>
              <w:ind w:left="701"/>
              <w:textAlignment w:val="baseline"/>
              <w:rPr>
                <w:rFonts w:ascii="Source Sans Pro" w:eastAsia="Times New Roman" w:hAnsi="Source Sans Pro" w:cs="Times New Roman"/>
                <w:lang w:val="fr-FR" w:eastAsia="fr-FR"/>
              </w:rPr>
            </w:pPr>
            <w:r w:rsidRPr="00DC6338">
              <w:rPr>
                <w:rFonts w:ascii="Source Sans Pro" w:eastAsia="Times New Roman" w:hAnsi="Source Sans Pro" w:cs="Times New Roman"/>
                <w:shd w:val="clear" w:color="auto" w:fill="FFFF00"/>
                <w:lang w:val="en-US" w:eastAsia="fr-FR"/>
              </w:rPr>
              <w:t>Phone call: XXXXXXXXXX</w:t>
            </w:r>
            <w:r w:rsidRPr="00DC6338">
              <w:rPr>
                <w:rFonts w:ascii="Source Sans Pro" w:eastAsia="Times New Roman" w:hAnsi="Source Sans Pro" w:cs="Times New Roman"/>
                <w:lang w:val="fr-FR" w:eastAsia="fr-FR"/>
              </w:rPr>
              <w:t> </w:t>
            </w:r>
          </w:p>
          <w:p w14:paraId="695E1754" w14:textId="77777777" w:rsidR="006B2EB5" w:rsidRPr="00DC6338" w:rsidRDefault="006B2EB5" w:rsidP="005A0231">
            <w:pPr>
              <w:numPr>
                <w:ilvl w:val="0"/>
                <w:numId w:val="113"/>
              </w:numPr>
              <w:spacing w:after="0" w:line="240" w:lineRule="auto"/>
              <w:ind w:left="701"/>
              <w:textAlignment w:val="baseline"/>
              <w:rPr>
                <w:rFonts w:ascii="Source Sans Pro" w:eastAsia="Times New Roman" w:hAnsi="Source Sans Pro" w:cs="Times New Roman"/>
                <w:lang w:val="en-US" w:eastAsia="fr-FR"/>
              </w:rPr>
            </w:pPr>
            <w:r w:rsidRPr="00DC6338">
              <w:rPr>
                <w:rFonts w:ascii="Source Sans Pro" w:eastAsia="Times New Roman" w:hAnsi="Source Sans Pro" w:cs="Times New Roman"/>
                <w:lang w:val="en-US" w:eastAsia="fr-FR"/>
              </w:rPr>
              <w:t xml:space="preserve">E-mail and phone call must be followed up by an official requesting letter sent to the </w:t>
            </w:r>
            <w:hyperlink r:id="rId27" w:tgtFrame="_blank" w:history="1">
              <w:r w:rsidRPr="00DC6338">
                <w:rPr>
                  <w:rFonts w:ascii="Source Sans Pro" w:eastAsia="Times New Roman" w:hAnsi="Source Sans Pro" w:cs="Times New Roman"/>
                  <w:color w:val="0000FF"/>
                  <w:u w:val="single"/>
                  <w:shd w:val="clear" w:color="auto" w:fill="FFFF00"/>
                  <w:lang w:val="en-US" w:eastAsia="fr-FR"/>
                </w:rPr>
                <w:t>NRRT@XXX.GOV</w:t>
              </w:r>
            </w:hyperlink>
            <w:r w:rsidRPr="00DC6338">
              <w:rPr>
                <w:rFonts w:ascii="Source Sans Pro" w:eastAsia="Times New Roman" w:hAnsi="Source Sans Pro" w:cs="Times New Roman"/>
                <w:lang w:val="en-US" w:eastAsia="fr-FR"/>
              </w:rPr>
              <w:t xml:space="preserve"> made out to the X</w:t>
            </w:r>
            <w:r w:rsidRPr="00DC6338">
              <w:rPr>
                <w:rFonts w:ascii="Source Sans Pro" w:eastAsia="Times New Roman" w:hAnsi="Source Sans Pro" w:cs="Times New Roman"/>
                <w:shd w:val="clear" w:color="auto" w:fill="FFFF00"/>
                <w:lang w:val="en-US" w:eastAsia="fr-FR"/>
              </w:rPr>
              <w:t>XXX</w:t>
            </w:r>
            <w:r w:rsidRPr="00DC6338">
              <w:rPr>
                <w:rFonts w:ascii="Source Sans Pro" w:eastAsia="Times New Roman" w:hAnsi="Source Sans Pro" w:cs="Times New Roman"/>
                <w:lang w:val="en-US" w:eastAsia="fr-FR"/>
              </w:rPr>
              <w:t xml:space="preserve"> Director. </w:t>
            </w:r>
          </w:p>
          <w:p w14:paraId="59B1CEA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1551AE0B" w14:textId="77777777" w:rsidR="006B2EB5" w:rsidRPr="00DC6338" w:rsidRDefault="006B2EB5" w:rsidP="005A0231">
            <w:pPr>
              <w:spacing w:after="0" w:line="240" w:lineRule="auto"/>
              <w:jc w:val="both"/>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The official request must include the following information, </w:t>
            </w:r>
            <w:r w:rsidRPr="00DC6338">
              <w:rPr>
                <w:rFonts w:ascii="Source Sans Pro" w:eastAsia="Times New Roman" w:hAnsi="Source Sans Pro" w:cs="Times New Roman"/>
                <w:lang w:val="en-US" w:eastAsia="fr-FR"/>
              </w:rPr>
              <w:t> </w:t>
            </w:r>
          </w:p>
          <w:p w14:paraId="798E9982"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Requestor name: </w:t>
            </w:r>
          </w:p>
          <w:p w14:paraId="6EA4154C"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Contact information: </w:t>
            </w:r>
          </w:p>
          <w:p w14:paraId="27D1F53A"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Location: </w:t>
            </w:r>
          </w:p>
          <w:p w14:paraId="3CB98C36"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Type of request: [Staff, Resources, or Staff and Resources] </w:t>
            </w:r>
          </w:p>
          <w:p w14:paraId="3544BACD"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Duration of request:  </w:t>
            </w:r>
          </w:p>
          <w:p w14:paraId="28BF1361"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Request justification/explanation:  </w:t>
            </w:r>
          </w:p>
          <w:p w14:paraId="45573FF6"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Objectives:  </w:t>
            </w:r>
          </w:p>
          <w:p w14:paraId="3F3DA466" w14:textId="77777777" w:rsidR="006B2EB5" w:rsidRPr="00DC6338" w:rsidRDefault="006B2EB5" w:rsidP="005A0231">
            <w:pPr>
              <w:numPr>
                <w:ilvl w:val="1"/>
                <w:numId w:val="112"/>
              </w:numPr>
              <w:spacing w:after="0" w:line="240" w:lineRule="auto"/>
              <w:ind w:left="701"/>
              <w:rPr>
                <w:rFonts w:ascii="Source Sans Pro" w:eastAsia="Calibri" w:hAnsi="Source Sans Pro" w:cstheme="minorBidi"/>
              </w:rPr>
            </w:pPr>
            <w:r w:rsidRPr="00DC6338">
              <w:rPr>
                <w:rFonts w:ascii="Source Sans Pro" w:eastAsia="Calibri" w:hAnsi="Source Sans Pro" w:cstheme="minorBidi"/>
              </w:rPr>
              <w:t>Activities: </w:t>
            </w:r>
          </w:p>
          <w:p w14:paraId="3AD8A357"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lang w:val="fr-FR" w:eastAsia="fr-FR"/>
              </w:rPr>
              <w:t> </w:t>
            </w:r>
          </w:p>
          <w:p w14:paraId="23FF029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lang w:eastAsia="fr-FR"/>
              </w:rPr>
              <w:t>1.3 Approval Process</w:t>
            </w:r>
            <w:r w:rsidRPr="00DC6338">
              <w:rPr>
                <w:rFonts w:ascii="Source Sans Pro" w:eastAsia="Times New Roman" w:hAnsi="Source Sans Pro" w:cs="Times New Roman"/>
                <w:lang w:val="fr-FR" w:eastAsia="fr-FR"/>
              </w:rPr>
              <w:t> </w:t>
            </w:r>
          </w:p>
          <w:p w14:paraId="09144237"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lang w:val="fr-FR" w:eastAsia="fr-FR"/>
              </w:rPr>
              <w:t> </w:t>
            </w:r>
          </w:p>
          <w:p w14:paraId="693CF126" w14:textId="37CB9278"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 xml:space="preserve">The Makati National RRT management team will convene a meeting with the National Disaster Management Agency’s director within 24 hours. Others to be included in the meeting are Workforce Development Lead, National Subject Matter Expert and Logistics Lead (if applicable). The following flow chart indicates approval process to be followed. </w:t>
            </w:r>
          </w:p>
          <w:p w14:paraId="61FC2F58" w14:textId="77777777" w:rsidR="006B2EB5" w:rsidRPr="00DC6338" w:rsidRDefault="006B2EB5" w:rsidP="005A0231">
            <w:pPr>
              <w:spacing w:after="0" w:line="240" w:lineRule="auto"/>
              <w:textAlignment w:val="baseline"/>
              <w:rPr>
                <w:rFonts w:ascii="Source Sans Pro" w:eastAsia="Times New Roman" w:hAnsi="Source Sans Pro" w:cs="Times New Roman"/>
                <w:lang w:val="en-US" w:eastAsia="fr-FR"/>
              </w:rPr>
            </w:pPr>
            <w:r w:rsidRPr="00DC6338">
              <w:rPr>
                <w:rFonts w:ascii="Source Sans Pro" w:eastAsia="Times New Roman" w:hAnsi="Source Sans Pro" w:cs="Times New Roman"/>
                <w:lang w:val="en-US" w:eastAsia="fr-FR"/>
              </w:rPr>
              <w:t> </w:t>
            </w:r>
          </w:p>
          <w:p w14:paraId="182DE526" w14:textId="77777777" w:rsidR="00C56742" w:rsidRPr="00DC6338" w:rsidRDefault="00C56742" w:rsidP="005A0231">
            <w:pPr>
              <w:spacing w:after="0" w:line="240" w:lineRule="auto"/>
              <w:textAlignment w:val="baseline"/>
              <w:rPr>
                <w:rFonts w:ascii="Source Sans Pro" w:eastAsia="Times New Roman" w:hAnsi="Source Sans Pro" w:cs="Times New Roman"/>
                <w:sz w:val="24"/>
                <w:szCs w:val="24"/>
                <w:lang w:val="en-US" w:eastAsia="fr-FR"/>
              </w:rPr>
            </w:pPr>
          </w:p>
          <w:p w14:paraId="2104BFE9" w14:textId="77777777" w:rsidR="00C77DB0" w:rsidRPr="00DC6338" w:rsidRDefault="006B2EB5" w:rsidP="005A0231">
            <w:pPr>
              <w:spacing w:after="0" w:line="240" w:lineRule="auto"/>
              <w:jc w:val="center"/>
              <w:rPr>
                <w:rFonts w:ascii="Source Sans Pro" w:hAnsi="Source Sans Pro"/>
              </w:rPr>
            </w:pPr>
            <w:r w:rsidRPr="00DC6338">
              <w:rPr>
                <w:rFonts w:ascii="Source Sans Pro" w:eastAsia="Times New Roman" w:hAnsi="Source Sans Pro" w:cs="Calibri"/>
                <w:lang w:val="en-US" w:eastAsia="fr-FR"/>
              </w:rPr>
              <w:lastRenderedPageBreak/>
              <w:t> </w:t>
            </w:r>
            <w:r w:rsidR="336D6C7C" w:rsidRPr="00DC6338">
              <w:rPr>
                <w:rFonts w:ascii="Source Sans Pro" w:hAnsi="Source Sans Pro"/>
                <w:noProof/>
                <w:lang w:val="fr-FR" w:eastAsia="fr-FR"/>
              </w:rPr>
              <w:drawing>
                <wp:inline distT="0" distB="0" distL="0" distR="0" wp14:anchorId="79D65034" wp14:editId="0C9EA6C9">
                  <wp:extent cx="4572000" cy="4019550"/>
                  <wp:effectExtent l="0" t="0" r="0" b="0"/>
                  <wp:docPr id="1085048586" name="Image 1085048586" descr="Flowchart of the approval process to be followed from the time an official request is receiv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4572000" cy="4019550"/>
                          </a:xfrm>
                          <a:prstGeom prst="rect">
                            <a:avLst/>
                          </a:prstGeom>
                        </pic:spPr>
                      </pic:pic>
                    </a:graphicData>
                  </a:graphic>
                </wp:inline>
              </w:drawing>
            </w:r>
            <w:r w:rsidRPr="00DC6338">
              <w:rPr>
                <w:rFonts w:ascii="Source Sans Pro" w:hAnsi="Source Sans Pro"/>
              </w:rPr>
              <w:br/>
            </w:r>
          </w:p>
          <w:p w14:paraId="7F8E25E4" w14:textId="77777777" w:rsidR="00C77DB0" w:rsidRPr="00DC6338" w:rsidRDefault="00C77DB0" w:rsidP="005A0231">
            <w:pPr>
              <w:spacing w:after="0" w:line="240" w:lineRule="auto"/>
              <w:jc w:val="center"/>
              <w:rPr>
                <w:rFonts w:ascii="Source Sans Pro" w:hAnsi="Source Sans Pro"/>
              </w:rPr>
            </w:pPr>
          </w:p>
          <w:p w14:paraId="04680C4D" w14:textId="4E431BCB" w:rsidR="006B2EB5" w:rsidRPr="00DC6338" w:rsidRDefault="006B2EB5" w:rsidP="005A0231">
            <w:pPr>
              <w:spacing w:after="0" w:line="240" w:lineRule="auto"/>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Upon review of the official request the management team will issue a determination of approval, decline or a need for more information.  In the event of a need for more information the requested information should be submitted as soon as possible and upon the submission of the requested information the management team will reconvene within 24 hours to review the request.</w:t>
            </w:r>
            <w:r w:rsidRPr="00DC6338">
              <w:rPr>
                <w:rFonts w:ascii="Source Sans Pro" w:eastAsia="Times New Roman" w:hAnsi="Source Sans Pro" w:cs="Times New Roman"/>
                <w:lang w:val="en-US" w:eastAsia="fr-FR"/>
              </w:rPr>
              <w:t> </w:t>
            </w:r>
          </w:p>
          <w:p w14:paraId="576CF68B" w14:textId="77777777" w:rsidR="00C77DB0" w:rsidRPr="00DC6338" w:rsidRDefault="00C77DB0" w:rsidP="005A0231">
            <w:pPr>
              <w:spacing w:after="0" w:line="240" w:lineRule="auto"/>
              <w:textAlignment w:val="baseline"/>
              <w:rPr>
                <w:rFonts w:ascii="Source Sans Pro" w:eastAsia="Times New Roman" w:hAnsi="Source Sans Pro" w:cs="Times New Roman"/>
                <w:color w:val="000000"/>
                <w:lang w:eastAsia="fr-FR"/>
              </w:rPr>
            </w:pPr>
          </w:p>
          <w:p w14:paraId="26AC8C4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lang w:eastAsia="fr-FR"/>
              </w:rPr>
              <w:t>The official request approval/decline letter template can be found below.  </w:t>
            </w:r>
            <w:r w:rsidRPr="00DC6338">
              <w:rPr>
                <w:rFonts w:ascii="Source Sans Pro" w:eastAsia="Times New Roman" w:hAnsi="Source Sans Pro" w:cs="Times New Roman"/>
                <w:color w:val="000000"/>
                <w:lang w:val="en-US" w:eastAsia="fr-FR"/>
              </w:rPr>
              <w:t> </w:t>
            </w:r>
          </w:p>
          <w:p w14:paraId="448DB93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lang w:val="en-US" w:eastAsia="fr-FR"/>
              </w:rPr>
              <w:t> </w:t>
            </w:r>
          </w:p>
          <w:p w14:paraId="0C07226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u w:val="single"/>
                <w:lang w:eastAsia="fr-FR"/>
              </w:rPr>
              <w:t>Official Request Approval and Decline Letter</w:t>
            </w:r>
            <w:r w:rsidRPr="00DC6338">
              <w:rPr>
                <w:rFonts w:ascii="Source Sans Pro" w:eastAsia="Times New Roman" w:hAnsi="Source Sans Pro" w:cs="Times New Roman"/>
                <w:lang w:val="en-US" w:eastAsia="fr-FR"/>
              </w:rPr>
              <w:t> </w:t>
            </w:r>
          </w:p>
          <w:p w14:paraId="08BFEF2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                                                                                                </w:t>
            </w:r>
            <w:r w:rsidRPr="00DC6338">
              <w:rPr>
                <w:rFonts w:ascii="Source Sans Pro" w:eastAsia="Times New Roman" w:hAnsi="Source Sans Pro" w:cs="Times New Roman"/>
                <w:lang w:val="en-US" w:eastAsia="fr-FR"/>
              </w:rPr>
              <w:t> </w:t>
            </w:r>
          </w:p>
          <w:p w14:paraId="4646C9A4"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lang w:eastAsia="fr-FR"/>
              </w:rPr>
              <w:t>National Disaster Management Agency</w:t>
            </w:r>
            <w:r w:rsidRPr="00DC6338">
              <w:rPr>
                <w:rFonts w:ascii="Source Sans Pro" w:eastAsia="Times New Roman" w:hAnsi="Source Sans Pro" w:cs="Times New Roman"/>
                <w:lang w:val="en-US" w:eastAsia="fr-FR"/>
              </w:rPr>
              <w:t> </w:t>
            </w:r>
          </w:p>
          <w:p w14:paraId="24B278F0"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Makati</w:t>
            </w:r>
            <w:r w:rsidRPr="00DC6338">
              <w:rPr>
                <w:rFonts w:ascii="Source Sans Pro" w:eastAsia="Times New Roman" w:hAnsi="Source Sans Pro" w:cs="Times New Roman"/>
                <w:lang w:val="en-US" w:eastAsia="fr-FR"/>
              </w:rPr>
              <w:t> </w:t>
            </w:r>
          </w:p>
          <w:p w14:paraId="6DD6594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                                                                                                                                         </w:t>
            </w:r>
            <w:r w:rsidRPr="00DC6338">
              <w:rPr>
                <w:rFonts w:ascii="Source Sans Pro" w:eastAsia="Times New Roman" w:hAnsi="Source Sans Pro" w:cs="Times New Roman"/>
                <w:lang w:val="en-US" w:eastAsia="fr-FR"/>
              </w:rPr>
              <w:t> </w:t>
            </w:r>
          </w:p>
          <w:p w14:paraId="532C5E5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[Date]</w:t>
            </w:r>
            <w:r w:rsidRPr="00DC6338">
              <w:rPr>
                <w:rFonts w:ascii="Source Sans Pro" w:eastAsia="Times New Roman" w:hAnsi="Source Sans Pro" w:cs="Times New Roman"/>
                <w:lang w:val="en-US" w:eastAsia="fr-FR"/>
              </w:rPr>
              <w:t> </w:t>
            </w:r>
          </w:p>
          <w:p w14:paraId="682D515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2D95F62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Dear [</w:t>
            </w:r>
            <w:r w:rsidRPr="00DC6338">
              <w:rPr>
                <w:rFonts w:ascii="Source Sans Pro" w:eastAsia="Times New Roman" w:hAnsi="Source Sans Pro" w:cs="Times New Roman"/>
                <w:shd w:val="clear" w:color="auto" w:fill="FFFF00"/>
                <w:lang w:eastAsia="fr-FR"/>
              </w:rPr>
              <w:t>Requestor Name</w:t>
            </w:r>
            <w:r w:rsidRPr="00DC6338">
              <w:rPr>
                <w:rFonts w:ascii="Source Sans Pro" w:eastAsia="Times New Roman" w:hAnsi="Source Sans Pro" w:cs="Times New Roman"/>
                <w:lang w:eastAsia="fr-FR"/>
              </w:rPr>
              <w:t>],    </w:t>
            </w:r>
            <w:r w:rsidRPr="00DC6338">
              <w:rPr>
                <w:rFonts w:ascii="Source Sans Pro" w:eastAsia="Times New Roman" w:hAnsi="Source Sans Pro" w:cs="Times New Roman"/>
                <w:lang w:val="en-US" w:eastAsia="fr-FR"/>
              </w:rPr>
              <w:t> </w:t>
            </w:r>
          </w:p>
          <w:p w14:paraId="6D1132EC"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We appreciate your reaching out to the Makati NRRT program to join you in the response.</w:t>
            </w:r>
            <w:r w:rsidRPr="00DC6338">
              <w:rPr>
                <w:rFonts w:ascii="Source Sans Pro" w:eastAsia="Times New Roman" w:hAnsi="Source Sans Pro" w:cs="Times New Roman"/>
                <w:lang w:val="en-US" w:eastAsia="fr-FR"/>
              </w:rPr>
              <w:t> </w:t>
            </w:r>
          </w:p>
          <w:p w14:paraId="47DB7222"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We are pleased to let you know/Regretfully</w:t>
            </w:r>
            <w:r w:rsidRPr="00DC6338">
              <w:rPr>
                <w:rFonts w:ascii="Source Sans Pro" w:eastAsia="Times New Roman" w:hAnsi="Source Sans Pro" w:cs="Times New Roman"/>
                <w:lang w:eastAsia="fr-FR"/>
              </w:rPr>
              <w:t xml:space="preserve">, the Makati NRRT program is </w:t>
            </w:r>
            <w:r w:rsidRPr="00DC6338">
              <w:rPr>
                <w:rFonts w:ascii="Source Sans Pro" w:eastAsia="Times New Roman" w:hAnsi="Source Sans Pro" w:cs="Times New Roman"/>
                <w:shd w:val="clear" w:color="auto" w:fill="FFFF00"/>
                <w:lang w:eastAsia="fr-FR"/>
              </w:rPr>
              <w:t>not</w:t>
            </w:r>
            <w:r w:rsidRPr="00DC6338">
              <w:rPr>
                <w:rFonts w:ascii="Source Sans Pro" w:eastAsia="Times New Roman" w:hAnsi="Source Sans Pro" w:cs="Times New Roman"/>
                <w:lang w:eastAsia="fr-FR"/>
              </w:rPr>
              <w:t xml:space="preserve"> able to support the request at this time. Situational factors considered when reviewing requests include the nature of the emergency, source of request, urgency of the situation, existing Makati NRRT and non-NRRT activities, the skills required of the responder and other relevant issues.</w:t>
            </w:r>
            <w:r w:rsidRPr="00DC6338">
              <w:rPr>
                <w:rFonts w:ascii="Source Sans Pro" w:eastAsia="Times New Roman" w:hAnsi="Source Sans Pro" w:cs="Times New Roman"/>
                <w:lang w:val="en-US" w:eastAsia="fr-FR"/>
              </w:rPr>
              <w:t> </w:t>
            </w:r>
          </w:p>
          <w:p w14:paraId="48B6597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w:t>
            </w:r>
            <w:r w:rsidRPr="00DC6338">
              <w:rPr>
                <w:rFonts w:ascii="Source Sans Pro" w:eastAsia="Times New Roman" w:hAnsi="Source Sans Pro" w:cs="Times New Roman"/>
                <w:shd w:val="clear" w:color="auto" w:fill="FFFF00"/>
                <w:lang w:eastAsia="fr-FR"/>
              </w:rPr>
              <w:t>Provide explanations(s) for the Acceptance/Decline]</w:t>
            </w:r>
            <w:r w:rsidRPr="00DC6338">
              <w:rPr>
                <w:rFonts w:ascii="Source Sans Pro" w:eastAsia="Times New Roman" w:hAnsi="Source Sans Pro" w:cs="Times New Roman"/>
                <w:lang w:val="en-US" w:eastAsia="fr-FR"/>
              </w:rPr>
              <w:t> </w:t>
            </w:r>
          </w:p>
          <w:p w14:paraId="16941A22"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To move forward, please reply with the names and contact information of the following individuals in the field:</w:t>
            </w:r>
            <w:r w:rsidRPr="00DC6338">
              <w:rPr>
                <w:rFonts w:ascii="Source Sans Pro" w:eastAsia="Times New Roman" w:hAnsi="Source Sans Pro" w:cs="Times New Roman"/>
                <w:lang w:val="en-US" w:eastAsia="fr-FR"/>
              </w:rPr>
              <w:t> </w:t>
            </w:r>
          </w:p>
          <w:p w14:paraId="4ABB384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Provincial Health Director</w:t>
            </w:r>
            <w:r w:rsidRPr="00DC6338">
              <w:rPr>
                <w:rFonts w:ascii="Source Sans Pro" w:eastAsia="Times New Roman" w:hAnsi="Source Sans Pro" w:cs="Times New Roman"/>
                <w:lang w:val="en-US" w:eastAsia="fr-FR"/>
              </w:rPr>
              <w:t> </w:t>
            </w:r>
          </w:p>
          <w:p w14:paraId="0B6B094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District Health Director</w:t>
            </w:r>
            <w:r w:rsidRPr="00DC6338">
              <w:rPr>
                <w:rFonts w:ascii="Source Sans Pro" w:eastAsia="Times New Roman" w:hAnsi="Source Sans Pro" w:cs="Times New Roman"/>
                <w:lang w:val="en-US" w:eastAsia="fr-FR"/>
              </w:rPr>
              <w:t> </w:t>
            </w:r>
          </w:p>
          <w:p w14:paraId="244F006B"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lastRenderedPageBreak/>
              <w:t>Provincial Surveillance Officer</w:t>
            </w:r>
            <w:r w:rsidRPr="00DC6338">
              <w:rPr>
                <w:rFonts w:ascii="Source Sans Pro" w:eastAsia="Times New Roman" w:hAnsi="Source Sans Pro" w:cs="Times New Roman"/>
                <w:lang w:val="en-US" w:eastAsia="fr-FR"/>
              </w:rPr>
              <w:t> </w:t>
            </w:r>
          </w:p>
          <w:p w14:paraId="05CFE1BD"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Technical Team lead</w:t>
            </w:r>
            <w:r w:rsidRPr="00DC6338">
              <w:rPr>
                <w:rFonts w:ascii="Source Sans Pro" w:eastAsia="Times New Roman" w:hAnsi="Source Sans Pro" w:cs="Times New Roman"/>
                <w:lang w:val="en-US" w:eastAsia="fr-FR"/>
              </w:rPr>
              <w:t> </w:t>
            </w:r>
          </w:p>
          <w:p w14:paraId="1313D379"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RRT Team lead</w:t>
            </w:r>
            <w:r w:rsidRPr="00DC6338">
              <w:rPr>
                <w:rFonts w:ascii="Source Sans Pro" w:eastAsia="Times New Roman" w:hAnsi="Source Sans Pro" w:cs="Times New Roman"/>
                <w:lang w:val="en-US" w:eastAsia="fr-FR"/>
              </w:rPr>
              <w:t> </w:t>
            </w:r>
          </w:p>
          <w:p w14:paraId="7AA48B31"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shd w:val="clear" w:color="auto" w:fill="FFFF00"/>
                <w:lang w:eastAsia="fr-FR"/>
              </w:rPr>
              <w:t>Safety Officer</w:t>
            </w:r>
            <w:r w:rsidRPr="00DC6338">
              <w:rPr>
                <w:rFonts w:ascii="Source Sans Pro" w:eastAsia="Times New Roman" w:hAnsi="Source Sans Pro" w:cs="Times New Roman"/>
                <w:lang w:val="en-US" w:eastAsia="fr-FR"/>
              </w:rPr>
              <w:t> </w:t>
            </w:r>
          </w:p>
          <w:p w14:paraId="157CC68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6ED8AF8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 xml:space="preserve">We remain open to you and your team for assistance future or if current situation changes. For any specific concerns or clarifications on this development, you can reach us at </w:t>
            </w:r>
            <w:hyperlink r:id="rId29" w:tgtFrame="_blank" w:history="1">
              <w:r w:rsidRPr="00DC6338">
                <w:rPr>
                  <w:rFonts w:ascii="Source Sans Pro" w:eastAsia="Times New Roman" w:hAnsi="Source Sans Pro" w:cs="Times New Roman"/>
                  <w:color w:val="0000FF"/>
                  <w:u w:val="single"/>
                  <w:shd w:val="clear" w:color="auto" w:fill="FFFF00"/>
                  <w:lang w:eastAsia="fr-FR"/>
                </w:rPr>
                <w:t>NRRT@XXX.GOV</w:t>
              </w:r>
            </w:hyperlink>
            <w:r w:rsidRPr="00DC6338">
              <w:rPr>
                <w:rFonts w:ascii="Source Sans Pro" w:eastAsia="Times New Roman" w:hAnsi="Source Sans Pro" w:cs="Times New Roman"/>
                <w:lang w:val="en-US" w:eastAsia="fr-FR"/>
              </w:rPr>
              <w:t> </w:t>
            </w:r>
          </w:p>
          <w:p w14:paraId="09D3F99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Thank you again for reaching out to the Makati National RRT program. We wish you well in the response.</w:t>
            </w:r>
            <w:r w:rsidRPr="00DC6338">
              <w:rPr>
                <w:rFonts w:ascii="Source Sans Pro" w:eastAsia="Times New Roman" w:hAnsi="Source Sans Pro" w:cs="Times New Roman"/>
                <w:lang w:val="en-US" w:eastAsia="fr-FR"/>
              </w:rPr>
              <w:t> </w:t>
            </w:r>
          </w:p>
          <w:p w14:paraId="241AB40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Sincerely, (Signature of RRT Management Lead)</w:t>
            </w:r>
            <w:r w:rsidRPr="00DC6338">
              <w:rPr>
                <w:rFonts w:ascii="Source Sans Pro" w:eastAsia="Times New Roman" w:hAnsi="Source Sans Pro" w:cs="Times New Roman"/>
                <w:lang w:val="en-US" w:eastAsia="fr-FR"/>
              </w:rPr>
              <w:t> </w:t>
            </w:r>
          </w:p>
          <w:p w14:paraId="2F7A384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7ECDE8A9"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lang w:eastAsia="fr-FR"/>
              </w:rPr>
              <w:t>2. Responder Identification and Selection</w:t>
            </w:r>
            <w:r w:rsidRPr="00DC6338">
              <w:rPr>
                <w:rFonts w:ascii="Source Sans Pro" w:eastAsia="Times New Roman" w:hAnsi="Source Sans Pro" w:cs="Times New Roman"/>
                <w:lang w:val="en-US" w:eastAsia="fr-FR"/>
              </w:rPr>
              <w:t> </w:t>
            </w:r>
          </w:p>
          <w:p w14:paraId="3C6398AD"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53E4F34C"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2.1. Identification</w:t>
            </w:r>
            <w:r w:rsidRPr="00DC6338">
              <w:rPr>
                <w:rFonts w:ascii="Source Sans Pro" w:eastAsia="Times New Roman" w:hAnsi="Source Sans Pro" w:cs="Times New Roman"/>
                <w:lang w:val="en-US" w:eastAsia="fr-FR"/>
              </w:rPr>
              <w:t> </w:t>
            </w:r>
          </w:p>
          <w:p w14:paraId="11568B45"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 xml:space="preserve">Once request for deployment has been approved by the </w:t>
            </w:r>
            <w:r w:rsidRPr="00DC6338">
              <w:rPr>
                <w:rFonts w:ascii="Source Sans Pro" w:eastAsia="Times New Roman" w:hAnsi="Source Sans Pro" w:cs="Times New Roman"/>
                <w:shd w:val="clear" w:color="auto" w:fill="FFFF00"/>
                <w:lang w:eastAsia="fr-FR"/>
              </w:rPr>
              <w:t>XXXX</w:t>
            </w:r>
            <w:r w:rsidRPr="00DC6338">
              <w:rPr>
                <w:rFonts w:ascii="Source Sans Pro" w:eastAsia="Times New Roman" w:hAnsi="Source Sans Pro" w:cs="Times New Roman"/>
                <w:lang w:eastAsia="fr-FR"/>
              </w:rPr>
              <w:t xml:space="preserve"> Director, the Makati NRRT Management Lead and the NRRT Deployment Coordinator will identify and select the RRT member(s) to meet the objectives of the deployment within 24 hours. The RRT member(s) is then selected based on the following requirements:</w:t>
            </w:r>
            <w:r w:rsidRPr="00DC6338">
              <w:rPr>
                <w:rFonts w:ascii="Source Sans Pro" w:eastAsia="Times New Roman" w:hAnsi="Source Sans Pro" w:cs="Times New Roman"/>
                <w:lang w:val="en-US" w:eastAsia="fr-FR"/>
              </w:rPr>
              <w:t> </w:t>
            </w:r>
          </w:p>
          <w:p w14:paraId="402995AE"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Expertise in technical area/skills requested </w:t>
            </w:r>
          </w:p>
          <w:p w14:paraId="16601638"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Advanced level of experience in technical area/skills </w:t>
            </w:r>
          </w:p>
          <w:p w14:paraId="7F412C4B"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Additional skills (i.e., languages, contact tracing, etc.) </w:t>
            </w:r>
          </w:p>
          <w:p w14:paraId="024D442B"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Meets pre-deployment requirements </w:t>
            </w:r>
          </w:p>
          <w:p w14:paraId="693CD01A"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Completed National RRT orientation training and online trainings </w:t>
            </w:r>
          </w:p>
          <w:p w14:paraId="5D087546"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Medically cleared and up to date with required vaccines </w:t>
            </w:r>
          </w:p>
          <w:p w14:paraId="2887EAA1"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Supervisory approval </w:t>
            </w:r>
          </w:p>
          <w:p w14:paraId="0140E10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lang w:val="fr-FR" w:eastAsia="fr-FR"/>
              </w:rPr>
              <w:t> </w:t>
            </w:r>
          </w:p>
          <w:p w14:paraId="3106A34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lang w:eastAsia="fr-FR"/>
              </w:rPr>
              <w:t>2.2. Selection</w:t>
            </w:r>
            <w:r w:rsidRPr="00DC6338">
              <w:rPr>
                <w:rFonts w:ascii="Source Sans Pro" w:eastAsia="Times New Roman" w:hAnsi="Source Sans Pro" w:cs="Times New Roman"/>
                <w:lang w:val="fr-FR" w:eastAsia="fr-FR"/>
              </w:rPr>
              <w:t> </w:t>
            </w:r>
          </w:p>
          <w:p w14:paraId="66B21EA0"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The Makati NRRT Deployment Coordinator will contact the identified RRT members(s) by phone and/or e-mail with request for deployment and obtain approval with the supervisor cc’d. </w:t>
            </w:r>
            <w:r w:rsidRPr="00DC6338">
              <w:rPr>
                <w:rFonts w:ascii="Source Sans Pro" w:eastAsia="Times New Roman" w:hAnsi="Source Sans Pro" w:cs="Times New Roman"/>
                <w:lang w:val="en-US" w:eastAsia="fr-FR"/>
              </w:rPr>
              <w:t> </w:t>
            </w:r>
          </w:p>
          <w:p w14:paraId="5A4DCAE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756F1D12"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2.3. RRT member accepts deployment</w:t>
            </w:r>
            <w:r w:rsidRPr="00DC6338">
              <w:rPr>
                <w:rFonts w:ascii="Source Sans Pro" w:eastAsia="Times New Roman" w:hAnsi="Source Sans Pro" w:cs="Times New Roman"/>
                <w:lang w:val="en-US" w:eastAsia="fr-FR"/>
              </w:rPr>
              <w:t> </w:t>
            </w:r>
          </w:p>
          <w:p w14:paraId="42BB2B1C"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The Makati NRRT Deployment Coordinator will e-mail the RRT member with the following: </w:t>
            </w:r>
            <w:r w:rsidRPr="00DC6338">
              <w:rPr>
                <w:rFonts w:ascii="Source Sans Pro" w:eastAsia="Times New Roman" w:hAnsi="Source Sans Pro" w:cs="Times New Roman"/>
                <w:lang w:val="en-US" w:eastAsia="fr-FR"/>
              </w:rPr>
              <w:t> </w:t>
            </w:r>
          </w:p>
          <w:p w14:paraId="2171967C"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Pre-deployment checklist </w:t>
            </w:r>
          </w:p>
          <w:p w14:paraId="1DA6C733"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Contact information for logistics  </w:t>
            </w:r>
          </w:p>
          <w:p w14:paraId="2234B331"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Pre-deployment briefing </w:t>
            </w:r>
          </w:p>
          <w:p w14:paraId="5ACB1319"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In attendance will be the national and local technical SME and safety and security SME </w:t>
            </w:r>
          </w:p>
          <w:p w14:paraId="3BA89E0B"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Just-in-time training </w:t>
            </w:r>
          </w:p>
          <w:p w14:paraId="4EC3DE6B" w14:textId="77777777" w:rsidR="006B2EB5" w:rsidRPr="00DC6338" w:rsidRDefault="006B2EB5" w:rsidP="005A0231">
            <w:pPr>
              <w:numPr>
                <w:ilvl w:val="0"/>
                <w:numId w:val="112"/>
              </w:numPr>
              <w:spacing w:after="0" w:line="240" w:lineRule="auto"/>
              <w:ind w:hanging="277"/>
              <w:rPr>
                <w:rFonts w:ascii="Source Sans Pro" w:eastAsia="Calibri" w:hAnsi="Source Sans Pro" w:cstheme="minorBidi"/>
              </w:rPr>
            </w:pPr>
            <w:r w:rsidRPr="00DC6338">
              <w:rPr>
                <w:rFonts w:ascii="Source Sans Pro" w:eastAsia="Calibri" w:hAnsi="Source Sans Pro" w:cstheme="minorBidi"/>
              </w:rPr>
              <w:t>The training will be conducted by the national technical SME. </w:t>
            </w:r>
          </w:p>
          <w:p w14:paraId="4B38813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val="en-US" w:eastAsia="fr-FR"/>
              </w:rPr>
              <w:t> </w:t>
            </w:r>
          </w:p>
          <w:p w14:paraId="51C20CB9"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2.4. RRT member declines deployment or is unavailable</w:t>
            </w:r>
            <w:r w:rsidRPr="00DC6338">
              <w:rPr>
                <w:rFonts w:ascii="Source Sans Pro" w:eastAsia="Times New Roman" w:hAnsi="Source Sans Pro" w:cs="Times New Roman"/>
                <w:lang w:val="en-US" w:eastAsia="fr-FR"/>
              </w:rPr>
              <w:t> </w:t>
            </w:r>
          </w:p>
          <w:p w14:paraId="1C6EE4B5"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The NRRT Deployment Coordinator will repeat the above steps under identification and inform RRT management lead</w:t>
            </w:r>
            <w:r w:rsidRPr="00DC6338">
              <w:rPr>
                <w:rFonts w:ascii="Source Sans Pro" w:eastAsia="Times New Roman" w:hAnsi="Source Sans Pro" w:cs="Times New Roman"/>
                <w:lang w:val="en-US" w:eastAsia="fr-FR"/>
              </w:rPr>
              <w:t> </w:t>
            </w:r>
          </w:p>
          <w:p w14:paraId="6548C2E0"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lang w:eastAsia="fr-FR"/>
              </w:rPr>
              <w:t>The Makati NRRT Deployment Coordinator will evaluate the reason(s) for decline and discuss future considerations based on reasons for the RRT member. </w:t>
            </w:r>
            <w:r w:rsidRPr="00DC6338">
              <w:rPr>
                <w:rFonts w:ascii="Source Sans Pro" w:eastAsia="Times New Roman" w:hAnsi="Source Sans Pro" w:cs="Times New Roman"/>
                <w:lang w:val="en-US" w:eastAsia="fr-FR"/>
              </w:rPr>
              <w:t> </w:t>
            </w:r>
          </w:p>
        </w:tc>
      </w:tr>
      <w:tr w:rsidR="006B2EB5" w:rsidRPr="00DC6338" w14:paraId="6DDF3292" w14:textId="77777777" w:rsidTr="5317D1AF">
        <w:trPr>
          <w:trHeight w:val="360"/>
        </w:trPr>
        <w:tc>
          <w:tcPr>
            <w:tcW w:w="9490" w:type="dxa"/>
            <w:gridSpan w:val="2"/>
            <w:tcBorders>
              <w:top w:val="single" w:sz="6" w:space="0" w:color="auto"/>
              <w:left w:val="single" w:sz="6" w:space="0" w:color="auto"/>
              <w:bottom w:val="single" w:sz="6" w:space="0" w:color="auto"/>
              <w:right w:val="single" w:sz="6" w:space="0" w:color="auto"/>
            </w:tcBorders>
            <w:shd w:val="clear" w:color="auto" w:fill="65A000"/>
            <w:hideMark/>
          </w:tcPr>
          <w:p w14:paraId="5EDA0ADA"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lang w:eastAsia="fr-FR"/>
              </w:rPr>
              <w:lastRenderedPageBreak/>
              <w:t>Annexes</w:t>
            </w:r>
            <w:r w:rsidRPr="00DC6338">
              <w:rPr>
                <w:rFonts w:ascii="Source Sans Pro" w:eastAsia="Times New Roman" w:hAnsi="Source Sans Pro" w:cs="Times New Roman"/>
                <w:color w:val="FFFFFF"/>
                <w:lang w:val="fr-FR" w:eastAsia="fr-FR"/>
              </w:rPr>
              <w:t> </w:t>
            </w:r>
          </w:p>
        </w:tc>
      </w:tr>
      <w:tr w:rsidR="006B2EB5" w:rsidRPr="00DC6338" w14:paraId="7CEE8B19" w14:textId="77777777" w:rsidTr="5317D1AF">
        <w:trPr>
          <w:trHeight w:val="360"/>
        </w:trPr>
        <w:tc>
          <w:tcPr>
            <w:tcW w:w="9490" w:type="dxa"/>
            <w:gridSpan w:val="2"/>
            <w:tcBorders>
              <w:top w:val="single" w:sz="6" w:space="0" w:color="auto"/>
              <w:left w:val="single" w:sz="6" w:space="0" w:color="auto"/>
              <w:bottom w:val="single" w:sz="6" w:space="0" w:color="auto"/>
              <w:right w:val="single" w:sz="6" w:space="0" w:color="auto"/>
            </w:tcBorders>
            <w:shd w:val="clear" w:color="auto" w:fill="auto"/>
            <w:hideMark/>
          </w:tcPr>
          <w:p w14:paraId="1489927F" w14:textId="77777777" w:rsidR="006B2EB5" w:rsidRPr="00DC6338" w:rsidRDefault="006B2EB5" w:rsidP="005A0231">
            <w:pPr>
              <w:spacing w:after="0" w:line="240" w:lineRule="auto"/>
              <w:textAlignment w:val="baseline"/>
              <w:rPr>
                <w:rFonts w:ascii="Source Sans Pro" w:eastAsia="Times New Roman" w:hAnsi="Source Sans Pro" w:cs="Times New Roman"/>
                <w:lang w:val="fr-FR" w:eastAsia="fr-FR"/>
              </w:rPr>
            </w:pPr>
            <w:r w:rsidRPr="00DC6338">
              <w:rPr>
                <w:rFonts w:ascii="Source Sans Pro" w:eastAsia="Times New Roman" w:hAnsi="Source Sans Pro" w:cs="Times New Roman"/>
                <w:lang w:val="fr-FR" w:eastAsia="fr-FR"/>
              </w:rPr>
              <w:t> </w:t>
            </w:r>
          </w:p>
          <w:p w14:paraId="473ECB54"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fr-FR" w:eastAsia="fr-FR"/>
              </w:rPr>
            </w:pPr>
          </w:p>
          <w:p w14:paraId="26A40207" w14:textId="189FF1E9" w:rsidR="00C77DB0" w:rsidRPr="00DC6338" w:rsidRDefault="00C77DB0" w:rsidP="005A0231">
            <w:pPr>
              <w:spacing w:after="0" w:line="240" w:lineRule="auto"/>
              <w:textAlignment w:val="baseline"/>
              <w:rPr>
                <w:rFonts w:ascii="Source Sans Pro" w:eastAsia="Times New Roman" w:hAnsi="Source Sans Pro" w:cs="Times New Roman"/>
                <w:sz w:val="24"/>
                <w:szCs w:val="24"/>
                <w:lang w:val="fr-FR" w:eastAsia="fr-FR"/>
              </w:rPr>
            </w:pPr>
          </w:p>
        </w:tc>
      </w:tr>
    </w:tbl>
    <w:p w14:paraId="56995B05" w14:textId="0DDB4224" w:rsidR="006B2EB5" w:rsidRPr="00DC6338" w:rsidRDefault="006B2EB5"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C00000"/>
          <w:sz w:val="24"/>
          <w:szCs w:val="24"/>
          <w:lang w:val="en-US" w:eastAsia="fr-FR"/>
        </w:rPr>
        <w:t> </w:t>
      </w:r>
    </w:p>
    <w:p w14:paraId="5445B3AB" w14:textId="77777777" w:rsidR="006B2EB5" w:rsidRPr="00DC6338" w:rsidRDefault="006B2EB5" w:rsidP="005A0231">
      <w:pPr>
        <w:spacing w:after="0" w:line="240" w:lineRule="auto"/>
        <w:jc w:val="center"/>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C00000"/>
          <w:sz w:val="24"/>
          <w:szCs w:val="24"/>
          <w:lang w:val="en-US" w:eastAsia="fr-FR"/>
        </w:rPr>
        <w:t> </w:t>
      </w:r>
    </w:p>
    <w:p w14:paraId="5DD0CEB5" w14:textId="350027C3" w:rsidR="006B2EB5" w:rsidRPr="00DC6338" w:rsidRDefault="006B2EB5" w:rsidP="005A0231">
      <w:pPr>
        <w:spacing w:after="0" w:line="240" w:lineRule="auto"/>
        <w:jc w:val="center"/>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C00000"/>
          <w:sz w:val="24"/>
          <w:szCs w:val="24"/>
          <w:lang w:val="en-US" w:eastAsia="fr-FR"/>
        </w:rPr>
        <w:lastRenderedPageBreak/>
        <w:t> </w:t>
      </w:r>
      <w:r w:rsidRPr="00DC6338">
        <w:rPr>
          <w:rFonts w:ascii="Source Sans Pro" w:eastAsia="Times New Roman" w:hAnsi="Source Sans Pro" w:cs="Segoe UI"/>
          <w:b/>
          <w:bCs/>
          <w:color w:val="C00000"/>
          <w:sz w:val="24"/>
          <w:szCs w:val="24"/>
          <w:lang w:eastAsia="fr-FR"/>
        </w:rPr>
        <w:t>SOPs quality assessment- scoring rubric</w:t>
      </w:r>
      <w:r w:rsidRPr="00DC6338">
        <w:rPr>
          <w:rFonts w:ascii="Source Sans Pro" w:eastAsia="Times New Roman" w:hAnsi="Source Sans Pro" w:cs="Segoe UI"/>
          <w:color w:val="C00000"/>
          <w:sz w:val="24"/>
          <w:szCs w:val="24"/>
          <w:lang w:val="en-US" w:eastAsia="fr-FR"/>
        </w:rPr>
        <w:t> </w:t>
      </w:r>
    </w:p>
    <w:p w14:paraId="2E96D4B0"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sz w:val="24"/>
          <w:szCs w:val="24"/>
          <w:lang w:val="en-US" w:eastAsia="fr-FR"/>
        </w:rPr>
        <w:t> </w:t>
      </w: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94"/>
        <w:gridCol w:w="1780"/>
        <w:gridCol w:w="2160"/>
        <w:gridCol w:w="1316"/>
        <w:gridCol w:w="1781"/>
        <w:gridCol w:w="1059"/>
      </w:tblGrid>
      <w:tr w:rsidR="006B2EB5" w:rsidRPr="00DC6338" w14:paraId="4EF6E040" w14:textId="77777777" w:rsidTr="00495CE5">
        <w:trPr>
          <w:trHeight w:val="630"/>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6B6A431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Indicator</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p w14:paraId="669CE3C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20"/>
                <w:szCs w:val="20"/>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6980E726" w14:textId="4468E134" w:rsidR="00C77DB0" w:rsidRPr="00DC6338" w:rsidRDefault="006B2EB5" w:rsidP="005A0231">
            <w:pPr>
              <w:spacing w:after="0" w:line="240" w:lineRule="auto"/>
              <w:jc w:val="center"/>
              <w:textAlignment w:val="baseline"/>
              <w:rPr>
                <w:rFonts w:ascii="Source Sans Pro" w:eastAsia="Times New Roman" w:hAnsi="Source Sans Pro" w:cs="Times New Roman"/>
                <w:b/>
                <w:bCs/>
                <w:color w:val="FFFFFF"/>
                <w:sz w:val="20"/>
                <w:szCs w:val="20"/>
                <w:lang w:eastAsia="fr-FR"/>
              </w:rPr>
            </w:pPr>
            <w:r w:rsidRPr="00DC6338">
              <w:rPr>
                <w:rFonts w:ascii="Source Sans Pro" w:eastAsia="Times New Roman" w:hAnsi="Source Sans Pro" w:cs="Times New Roman"/>
                <w:b/>
                <w:bCs/>
                <w:color w:val="FFFFFF"/>
                <w:sz w:val="20"/>
                <w:szCs w:val="20"/>
                <w:lang w:eastAsia="fr-FR"/>
              </w:rPr>
              <w:t>No Evidence</w:t>
            </w:r>
          </w:p>
          <w:p w14:paraId="2BDB576F" w14:textId="113098BD"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(0 point)</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6B720114" w14:textId="27E93F5C" w:rsidR="00C77DB0" w:rsidRPr="00DC6338" w:rsidRDefault="006B2EB5" w:rsidP="005A0231">
            <w:pPr>
              <w:spacing w:after="0" w:line="240" w:lineRule="auto"/>
              <w:jc w:val="center"/>
              <w:textAlignment w:val="baseline"/>
              <w:rPr>
                <w:rFonts w:ascii="Source Sans Pro" w:eastAsia="Times New Roman" w:hAnsi="Source Sans Pro" w:cs="Times New Roman"/>
                <w:b/>
                <w:bCs/>
                <w:color w:val="FFFFFF"/>
                <w:sz w:val="20"/>
                <w:szCs w:val="20"/>
                <w:lang w:eastAsia="fr-FR"/>
              </w:rPr>
            </w:pPr>
            <w:r w:rsidRPr="00DC6338">
              <w:rPr>
                <w:rFonts w:ascii="Source Sans Pro" w:eastAsia="Times New Roman" w:hAnsi="Source Sans Pro" w:cs="Times New Roman"/>
                <w:b/>
                <w:bCs/>
                <w:color w:val="FFFFFF"/>
                <w:sz w:val="20"/>
                <w:szCs w:val="20"/>
                <w:lang w:eastAsia="fr-FR"/>
              </w:rPr>
              <w:t>Beginning</w:t>
            </w:r>
          </w:p>
          <w:p w14:paraId="18B606C2" w14:textId="0FA0574D"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(1 point)</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3C6FFFBC" w14:textId="4B9FC436" w:rsidR="00C77DB0" w:rsidRPr="00DC6338" w:rsidRDefault="006B2EB5" w:rsidP="005A0231">
            <w:pPr>
              <w:spacing w:after="0" w:line="240" w:lineRule="auto"/>
              <w:jc w:val="center"/>
              <w:textAlignment w:val="baseline"/>
              <w:rPr>
                <w:rFonts w:ascii="Source Sans Pro" w:eastAsia="Times New Roman" w:hAnsi="Source Sans Pro" w:cs="Times New Roman"/>
                <w:b/>
                <w:bCs/>
                <w:color w:val="FFFFFF"/>
                <w:sz w:val="20"/>
                <w:szCs w:val="20"/>
                <w:lang w:eastAsia="fr-FR"/>
              </w:rPr>
            </w:pPr>
            <w:r w:rsidRPr="00DC6338">
              <w:rPr>
                <w:rFonts w:ascii="Source Sans Pro" w:eastAsia="Times New Roman" w:hAnsi="Source Sans Pro" w:cs="Times New Roman"/>
                <w:b/>
                <w:bCs/>
                <w:color w:val="FFFFFF"/>
                <w:sz w:val="20"/>
                <w:szCs w:val="20"/>
                <w:lang w:eastAsia="fr-FR"/>
              </w:rPr>
              <w:t>Developing</w:t>
            </w:r>
          </w:p>
          <w:p w14:paraId="1A2DF441" w14:textId="2FB2A89D"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(2 points)</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4D90B004" w14:textId="4D92A998" w:rsidR="00C77DB0" w:rsidRPr="00DC6338" w:rsidRDefault="006B2EB5" w:rsidP="005A0231">
            <w:pPr>
              <w:spacing w:after="0" w:line="240" w:lineRule="auto"/>
              <w:jc w:val="center"/>
              <w:textAlignment w:val="baseline"/>
              <w:rPr>
                <w:rFonts w:ascii="Source Sans Pro" w:eastAsia="Times New Roman" w:hAnsi="Source Sans Pro" w:cs="Times New Roman"/>
                <w:b/>
                <w:bCs/>
                <w:color w:val="FFFFFF"/>
                <w:sz w:val="20"/>
                <w:szCs w:val="20"/>
                <w:lang w:eastAsia="fr-FR"/>
              </w:rPr>
            </w:pPr>
            <w:r w:rsidRPr="00DC6338">
              <w:rPr>
                <w:rFonts w:ascii="Source Sans Pro" w:eastAsia="Times New Roman" w:hAnsi="Source Sans Pro" w:cs="Times New Roman"/>
                <w:b/>
                <w:bCs/>
                <w:color w:val="FFFFFF"/>
                <w:sz w:val="20"/>
                <w:szCs w:val="20"/>
                <w:lang w:eastAsia="fr-FR"/>
              </w:rPr>
              <w:t>Proficient</w:t>
            </w:r>
          </w:p>
          <w:p w14:paraId="700028CB" w14:textId="42BD556E"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(3 points)</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5129E304" w14:textId="7605BA3A"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18"/>
                <w:szCs w:val="18"/>
                <w:lang w:eastAsia="fr-FR"/>
              </w:rPr>
              <w:t>Score</w:t>
            </w:r>
            <w:r w:rsidRPr="00DC6338">
              <w:rPr>
                <w:rFonts w:ascii="Source Sans Pro" w:eastAsia="Times New Roman" w:hAnsi="Source Sans Pro" w:cs="Times New Roman"/>
                <w:color w:val="000000"/>
                <w:sz w:val="18"/>
                <w:szCs w:val="18"/>
                <w:lang w:eastAsia="fr-FR"/>
              </w:rPr>
              <w:t>​</w:t>
            </w:r>
          </w:p>
        </w:tc>
      </w:tr>
      <w:tr w:rsidR="006B2EB5" w:rsidRPr="00DC6338" w14:paraId="6B6DBE1A" w14:textId="77777777" w:rsidTr="00495CE5">
        <w:trPr>
          <w:trHeight w:val="1305"/>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7005E23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i/>
                <w:iCs/>
                <w:color w:val="000000"/>
                <w:sz w:val="18"/>
                <w:szCs w:val="18"/>
                <w:lang w:eastAsia="fr-FR"/>
              </w:rPr>
              <w:t>Example</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2CC5736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i/>
                <w:iCs/>
                <w:color w:val="000000"/>
                <w:sz w:val="18"/>
                <w:szCs w:val="18"/>
                <w:lang w:eastAsia="fr-FR"/>
              </w:rPr>
              <w:t>No information to evaluate</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2DE96BF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i/>
                <w:iCs/>
                <w:color w:val="000000"/>
                <w:sz w:val="18"/>
                <w:szCs w:val="18"/>
                <w:lang w:eastAsia="fr-FR"/>
              </w:rPr>
              <w:t>Not able to demonstrate understanding of skills and knowledge consistently.</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6EDFE75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i/>
                <w:iCs/>
                <w:color w:val="000000"/>
                <w:sz w:val="18"/>
                <w:szCs w:val="18"/>
                <w:lang w:eastAsia="fr-FR"/>
              </w:rPr>
              <w:t>Demonstrates understanding of the skills and knowledge, not yet able to complete independently.</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1EBB54D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i/>
                <w:iCs/>
                <w:color w:val="000000"/>
                <w:sz w:val="18"/>
                <w:szCs w:val="18"/>
                <w:lang w:eastAsia="fr-FR"/>
              </w:rPr>
              <w:t>Can consistently demonstrate the skills and knowledge without intervention needed.</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13B39527"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i/>
                <w:iCs/>
                <w:color w:val="000000"/>
                <w:sz w:val="20"/>
                <w:szCs w:val="20"/>
                <w:lang w:eastAsia="fr-FR"/>
              </w:rPr>
              <w:t>NA</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6B2EB5" w:rsidRPr="00DC6338" w14:paraId="6201BF4C" w14:textId="77777777" w:rsidTr="00495CE5">
        <w:trPr>
          <w:trHeight w:val="1155"/>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22C97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Purpose</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84C07"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purpose and reason are not defined in the SOP ​</w:t>
            </w:r>
            <w:r w:rsidRPr="00DC6338">
              <w:rPr>
                <w:rFonts w:ascii="Source Sans Pro" w:eastAsia="Times New Roman" w:hAnsi="Source Sans Pro" w:cs="Times New Roman"/>
                <w:color w:val="000000"/>
                <w:sz w:val="18"/>
                <w:szCs w:val="18"/>
                <w:lang w:val="en-US"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A9620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purpose and the reason are stated but lacks the ‘what and why​’</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1F32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purpose and reasons are stated in the SOP but does not include either the ‘what or why​’</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79950D"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purpose is clearly defined, clearly states the reason for doing the activity and includes both the ‘what and why’.​</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57FFEC"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6B2EB5" w:rsidRPr="00DC6338" w14:paraId="17616FD4" w14:textId="77777777" w:rsidTr="00495CE5">
        <w:trPr>
          <w:trHeight w:val="990"/>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814BA25"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Scope</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4E362117"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scope is not defined in the SOP​</w:t>
            </w:r>
            <w:r w:rsidRPr="00DC6338">
              <w:rPr>
                <w:rFonts w:ascii="Source Sans Pro" w:eastAsia="Times New Roman" w:hAnsi="Source Sans Pro" w:cs="Times New Roman"/>
                <w:color w:val="000000"/>
                <w:sz w:val="18"/>
                <w:szCs w:val="18"/>
                <w:lang w:val="en-US"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0DA04EB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scope is included but lacks the who and when ​</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59F98B4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scope is stated in the SOP and outlines but does not include either the who or when ​</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55608B0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scope is clearly defined, including both the who and when.​</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3C2E89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6B2EB5" w:rsidRPr="00DC6338" w14:paraId="7C65BF35" w14:textId="77777777" w:rsidTr="00495CE5">
        <w:trPr>
          <w:trHeight w:val="990"/>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0BC77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Key stakeholders </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F396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Key stakeholders are not defined in the SOP​</w:t>
            </w:r>
            <w:r w:rsidRPr="00DC6338">
              <w:rPr>
                <w:rFonts w:ascii="Source Sans Pro" w:eastAsia="Times New Roman" w:hAnsi="Source Sans Pro" w:cs="Times New Roman"/>
                <w:color w:val="000000"/>
                <w:sz w:val="18"/>
                <w:szCs w:val="18"/>
                <w:lang w:val="en-US"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7B02B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Some key stakeholders are defined but not all​</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23BA1C"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All key stakeholders are included but does not include what they are doing​</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A7B4A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Key stakeholders are clearly identified and what they are doing is defined​</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9C3B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6B2EB5" w:rsidRPr="00DC6338" w14:paraId="28410187" w14:textId="77777777" w:rsidTr="00495CE5">
        <w:trPr>
          <w:trHeight w:val="990"/>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666546E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Content</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565D95BC"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does not contain any of the 5Ws (who, what, where, when why)​</w:t>
            </w:r>
            <w:r w:rsidRPr="00DC6338">
              <w:rPr>
                <w:rFonts w:ascii="Source Sans Pro" w:eastAsia="Times New Roman" w:hAnsi="Source Sans Pro" w:cs="Times New Roman"/>
                <w:color w:val="000000"/>
                <w:sz w:val="18"/>
                <w:szCs w:val="18"/>
                <w:lang w:val="en-US"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5F461F4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contains less than 3 of the who, what, where, when, why​</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202A68F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contains more than 3 of the who, what, where, when, why​</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1609AFD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includes all the 5 main elements: who, what, where when and why​</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0CAB71F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6B2EB5" w:rsidRPr="00DC6338" w14:paraId="28894A19" w14:textId="77777777" w:rsidTr="00495CE5">
        <w:trPr>
          <w:trHeight w:val="765"/>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60E4733B"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Conciseness</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37257A72"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is not concise​</w:t>
            </w:r>
            <w:r w:rsidRPr="00DC6338">
              <w:rPr>
                <w:rFonts w:ascii="Source Sans Pro" w:eastAsia="Times New Roman" w:hAnsi="Source Sans Pro" w:cs="Times New Roman"/>
                <w:color w:val="000000"/>
                <w:sz w:val="18"/>
                <w:szCs w:val="18"/>
                <w:lang w:val="en-US"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33D7435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is concise some of the time (&lt;50% of the time)​</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643FA8A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is concise most of the time (&gt;50% of the time)​</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79365AD8"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is concise throughout (i.e., at all times)​</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35480F8C"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C77DB0" w:rsidRPr="00DC6338" w14:paraId="66BA7D79" w14:textId="77777777" w:rsidTr="00495CE5">
        <w:trPr>
          <w:trHeight w:val="1155"/>
        </w:trPr>
        <w:tc>
          <w:tcPr>
            <w:tcW w:w="1394" w:type="dxa"/>
            <w:tcBorders>
              <w:top w:val="outset" w:sz="6" w:space="0" w:color="auto"/>
              <w:left w:val="outset" w:sz="6" w:space="0" w:color="auto"/>
              <w:bottom w:val="outset" w:sz="6" w:space="0" w:color="auto"/>
              <w:right w:val="single" w:sz="6" w:space="0" w:color="000000" w:themeColor="text1"/>
            </w:tcBorders>
            <w:shd w:val="clear" w:color="auto" w:fill="D9E2F3" w:themeFill="accent1" w:themeFillTint="33"/>
            <w:vAlign w:val="center"/>
            <w:hideMark/>
          </w:tcPr>
          <w:p w14:paraId="2D444D5B" w14:textId="77777777" w:rsidR="00C77DB0" w:rsidRPr="00DC6338" w:rsidRDefault="00C77DB0" w:rsidP="005A0231">
            <w:pPr>
              <w:spacing w:after="0" w:line="240" w:lineRule="auto"/>
              <w:textAlignment w:val="baseline"/>
              <w:rPr>
                <w:rFonts w:ascii="Source Sans Pro" w:eastAsia="Times New Roman" w:hAnsi="Source Sans Pro" w:cs="Times New Roman"/>
                <w:b/>
                <w:bCs/>
                <w:color w:val="000000"/>
                <w:sz w:val="18"/>
                <w:szCs w:val="18"/>
                <w:lang w:eastAsia="fr-FR"/>
              </w:rPr>
            </w:pPr>
            <w:r w:rsidRPr="00DC6338">
              <w:rPr>
                <w:rFonts w:ascii="Source Sans Pro" w:eastAsia="Times New Roman" w:hAnsi="Source Sans Pro" w:cs="Times New Roman"/>
                <w:b/>
                <w:bCs/>
                <w:color w:val="000000"/>
                <w:sz w:val="18"/>
                <w:szCs w:val="18"/>
                <w:lang w:eastAsia="fr-FR"/>
              </w:rPr>
              <w:t> </w:t>
            </w:r>
          </w:p>
          <w:p w14:paraId="49E73BEB" w14:textId="3D317438" w:rsidR="00C77DB0" w:rsidRPr="00DC6338" w:rsidRDefault="00C77DB0" w:rsidP="005A0231">
            <w:pPr>
              <w:spacing w:after="0" w:line="240" w:lineRule="auto"/>
              <w:textAlignment w:val="baseline"/>
              <w:rPr>
                <w:rFonts w:ascii="Source Sans Pro" w:eastAsia="Times New Roman" w:hAnsi="Source Sans Pro" w:cs="Times New Roman"/>
                <w:b/>
                <w:bCs/>
                <w:color w:val="000000"/>
                <w:sz w:val="18"/>
                <w:szCs w:val="18"/>
                <w:lang w:eastAsia="fr-FR"/>
              </w:rPr>
            </w:pPr>
            <w:r w:rsidRPr="00DC6338">
              <w:rPr>
                <w:rFonts w:ascii="Source Sans Pro" w:eastAsia="Times New Roman" w:hAnsi="Source Sans Pro" w:cs="Times New Roman"/>
                <w:b/>
                <w:bCs/>
                <w:color w:val="000000"/>
                <w:sz w:val="18"/>
                <w:szCs w:val="18"/>
                <w:lang w:eastAsia="fr-FR"/>
              </w:rPr>
              <w:t>Formatting​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46F28096"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does not use consistent formatting​</w:t>
            </w:r>
            <w:r w:rsidRPr="00DC6338">
              <w:rPr>
                <w:rFonts w:ascii="Source Sans Pro" w:eastAsia="Times New Roman" w:hAnsi="Source Sans Pro" w:cs="Times New Roman"/>
                <w:color w:val="000000"/>
                <w:sz w:val="18"/>
                <w:szCs w:val="18"/>
                <w:lang w:val="en-US"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603BC8A4"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 xml:space="preserve">The SOP uses similar formatting some of the time​ (i.e., </w:t>
            </w:r>
            <w:r w:rsidRPr="00DC6338">
              <w:rPr>
                <w:rFonts w:ascii="Source Sans Pro" w:eastAsia="Times New Roman" w:hAnsi="Source Sans Pro" w:cs="Times New Roman"/>
                <w:color w:val="000000"/>
                <w:sz w:val="18"/>
                <w:szCs w:val="18"/>
                <w:u w:val="single"/>
                <w:lang w:eastAsia="fr-FR"/>
              </w:rPr>
              <w:t>&lt;</w:t>
            </w:r>
            <w:r w:rsidRPr="00DC6338">
              <w:rPr>
                <w:rFonts w:ascii="Source Sans Pro" w:eastAsia="Times New Roman" w:hAnsi="Source Sans Pro" w:cs="Times New Roman"/>
                <w:color w:val="000000"/>
                <w:sz w:val="18"/>
                <w:szCs w:val="18"/>
                <w:shd w:val="clear" w:color="auto" w:fill="E6E6E6"/>
                <w:lang w:eastAsia="fr-FR"/>
              </w:rPr>
              <w:t>50% of the time</w:t>
            </w:r>
            <w:r w:rsidRPr="00DC6338">
              <w:rPr>
                <w:rFonts w:ascii="Source Sans Pro" w:eastAsia="Times New Roman" w:hAnsi="Source Sans Pro" w:cs="Times New Roman"/>
                <w:color w:val="000000"/>
                <w:sz w:val="18"/>
                <w:szCs w:val="18"/>
                <w:u w:val="single"/>
                <w:lang w:eastAsia="fr-FR"/>
              </w:rPr>
              <w:t>)</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08D26B9"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uses similar formatting most of the time​ (i.e.,&gt; 50% of the time)</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2137DAA"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uses consistent formatting throughout (i.e., at all times)​</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0C8E9B3"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C77DB0" w:rsidRPr="00DC6338" w14:paraId="6ECDE08F" w14:textId="77777777" w:rsidTr="00495CE5">
        <w:trPr>
          <w:trHeight w:val="990"/>
        </w:trPr>
        <w:tc>
          <w:tcPr>
            <w:tcW w:w="13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1B6C7821"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Clarity</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7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2B49566B"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procedure is not outlined in a sequential step-by-step format ​</w:t>
            </w:r>
            <w:r w:rsidRPr="00DC6338">
              <w:rPr>
                <w:rFonts w:ascii="Source Sans Pro" w:eastAsia="Times New Roman" w:hAnsi="Source Sans Pro" w:cs="Times New Roman"/>
                <w:color w:val="000000"/>
                <w:sz w:val="18"/>
                <w:szCs w:val="18"/>
                <w:lang w:val="en-US" w:eastAsia="fr-FR"/>
              </w:rPr>
              <w:t> </w:t>
            </w:r>
          </w:p>
        </w:tc>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378504D6"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is sometimes outlined in a step-by-step format ​</w:t>
            </w:r>
            <w:r w:rsidRPr="00DC6338">
              <w:rPr>
                <w:rFonts w:ascii="Source Sans Pro" w:eastAsia="Times New Roman" w:hAnsi="Source Sans Pro" w:cs="Times New Roman"/>
                <w:color w:val="000000"/>
                <w:sz w:val="18"/>
                <w:szCs w:val="18"/>
                <w:lang w:val="en-US" w:eastAsia="fr-FR"/>
              </w:rPr>
              <w:t> </w:t>
            </w:r>
          </w:p>
          <w:p w14:paraId="051767E7"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 xml:space="preserve">(i.e., </w:t>
            </w:r>
            <w:r w:rsidRPr="00DC6338">
              <w:rPr>
                <w:rFonts w:ascii="Source Sans Pro" w:eastAsia="Times New Roman" w:hAnsi="Source Sans Pro" w:cs="Times New Roman"/>
                <w:color w:val="000000"/>
                <w:sz w:val="18"/>
                <w:szCs w:val="18"/>
                <w:u w:val="single"/>
                <w:lang w:eastAsia="fr-FR"/>
              </w:rPr>
              <w:t>&lt;</w:t>
            </w:r>
            <w:r w:rsidRPr="00DC6338">
              <w:rPr>
                <w:rFonts w:ascii="Source Sans Pro" w:eastAsia="Times New Roman" w:hAnsi="Source Sans Pro" w:cs="Times New Roman"/>
                <w:color w:val="000000"/>
                <w:sz w:val="18"/>
                <w:szCs w:val="18"/>
                <w:lang w:eastAsia="fr-FR"/>
              </w:rPr>
              <w:t>50% of the time</w:t>
            </w:r>
            <w:r w:rsidRPr="00DC6338">
              <w:rPr>
                <w:rFonts w:ascii="Source Sans Pro" w:eastAsia="Times New Roman" w:hAnsi="Source Sans Pro" w:cs="Times New Roman"/>
                <w:color w:val="000000"/>
                <w:sz w:val="18"/>
                <w:szCs w:val="18"/>
                <w:u w:val="single"/>
                <w:lang w:eastAsia="fr-FR"/>
              </w:rPr>
              <w:t>)</w:t>
            </w:r>
            <w:r w:rsidRPr="00DC6338">
              <w:rPr>
                <w:rFonts w:ascii="Source Sans Pro" w:eastAsia="Times New Roman" w:hAnsi="Source Sans Pro" w:cs="Times New Roman"/>
                <w:color w:val="000000"/>
                <w:sz w:val="18"/>
                <w:szCs w:val="18"/>
                <w:lang w:val="en-US" w:eastAsia="fr-FR"/>
              </w:rPr>
              <w:t> </w:t>
            </w:r>
          </w:p>
        </w:tc>
        <w:tc>
          <w:tcPr>
            <w:tcW w:w="131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6DF9BA71"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is most of the time outlined in a step-by-step format that is easy to follow​ (i.e.,&gt; 50% of the time)</w:t>
            </w:r>
            <w:r w:rsidRPr="00DC6338">
              <w:rPr>
                <w:rFonts w:ascii="Source Sans Pro" w:eastAsia="Times New Roman" w:hAnsi="Source Sans Pro" w:cs="Times New Roman"/>
                <w:color w:val="000000"/>
                <w:sz w:val="18"/>
                <w:szCs w:val="18"/>
                <w:lang w:val="en-US" w:eastAsia="fr-FR"/>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207283BA" w14:textId="77777777" w:rsidR="00C77DB0" w:rsidRPr="00DC6338" w:rsidRDefault="00C77DB0"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color w:val="000000"/>
                <w:sz w:val="18"/>
                <w:szCs w:val="18"/>
                <w:lang w:eastAsia="fr-FR"/>
              </w:rPr>
              <w:t>The SOP consistently utilizes a step-by-step format that is easy to follow​ (i.e., at all times)</w:t>
            </w:r>
            <w:r w:rsidRPr="00DC6338">
              <w:rPr>
                <w:rFonts w:ascii="Source Sans Pro" w:eastAsia="Times New Roman" w:hAnsi="Source Sans Pro" w:cs="Times New Roman"/>
                <w:color w:val="000000"/>
                <w:sz w:val="18"/>
                <w:szCs w:val="18"/>
                <w:lang w:val="en-US" w:eastAsia="fr-FR"/>
              </w:rPr>
              <w:t> </w:t>
            </w:r>
          </w:p>
        </w:tc>
        <w:tc>
          <w:tcPr>
            <w:tcW w:w="1059" w:type="dxa"/>
            <w:tcBorders>
              <w:top w:val="single" w:sz="6" w:space="0" w:color="000000" w:themeColor="text1"/>
              <w:left w:val="single" w:sz="6" w:space="0" w:color="000000" w:themeColor="text1"/>
              <w:bottom w:val="single" w:sz="6" w:space="0" w:color="000000" w:themeColor="text1"/>
            </w:tcBorders>
            <w:shd w:val="clear" w:color="auto" w:fill="FFFFFF" w:themeFill="background1"/>
            <w:vAlign w:val="center"/>
            <w:hideMark/>
          </w:tcPr>
          <w:p w14:paraId="44BBAC4D" w14:textId="1EA832BE" w:rsidR="00C77DB0" w:rsidRPr="00DC6338" w:rsidRDefault="00C77DB0" w:rsidP="005A0231">
            <w:pPr>
              <w:spacing w:after="0" w:line="240" w:lineRule="auto"/>
              <w:rPr>
                <w:rFonts w:ascii="Source Sans Pro" w:eastAsia="Times New Roman" w:hAnsi="Source Sans Pro" w:cs="Times New Roman"/>
                <w:sz w:val="20"/>
                <w:szCs w:val="20"/>
                <w:lang w:val="fr-FR" w:eastAsia="fr-FR"/>
              </w:rPr>
            </w:pP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bl>
    <w:p w14:paraId="6B2CBEF0" w14:textId="2BB2708C" w:rsidR="006B2EB5" w:rsidRDefault="006B2EB5" w:rsidP="005A0231">
      <w:pPr>
        <w:spacing w:after="0" w:line="240" w:lineRule="auto"/>
        <w:textAlignment w:val="baseline"/>
        <w:rPr>
          <w:rFonts w:ascii="Source Sans Pro" w:eastAsia="Times New Roman" w:hAnsi="Source Sans Pro" w:cs="Segoe UI"/>
          <w:sz w:val="18"/>
          <w:szCs w:val="18"/>
          <w:lang w:val="fr-FR" w:eastAsia="fr-FR"/>
        </w:rPr>
      </w:pPr>
    </w:p>
    <w:p w14:paraId="63600147" w14:textId="77777777" w:rsidR="00495CE5" w:rsidRDefault="00495CE5" w:rsidP="005A0231">
      <w:pPr>
        <w:spacing w:after="0" w:line="240" w:lineRule="auto"/>
        <w:textAlignment w:val="baseline"/>
        <w:rPr>
          <w:rFonts w:ascii="Source Sans Pro" w:eastAsia="Times New Roman" w:hAnsi="Source Sans Pro" w:cs="Segoe UI"/>
          <w:sz w:val="18"/>
          <w:szCs w:val="18"/>
          <w:lang w:val="fr-FR" w:eastAsia="fr-FR"/>
        </w:rPr>
      </w:pPr>
    </w:p>
    <w:p w14:paraId="18F12124" w14:textId="77777777" w:rsidR="00495CE5" w:rsidRPr="00DC6338" w:rsidRDefault="00495CE5" w:rsidP="005A0231">
      <w:pPr>
        <w:spacing w:after="0" w:line="240" w:lineRule="auto"/>
        <w:textAlignment w:val="baseline"/>
        <w:rPr>
          <w:rFonts w:ascii="Source Sans Pro" w:eastAsia="Times New Roman" w:hAnsi="Source Sans Pro" w:cs="Segoe UI"/>
          <w:sz w:val="18"/>
          <w:szCs w:val="18"/>
          <w:lang w:val="fr-FR" w:eastAsia="fr-FR"/>
        </w:rPr>
      </w:pPr>
    </w:p>
    <w:p w14:paraId="2EA5FA18"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sz w:val="24"/>
          <w:szCs w:val="24"/>
          <w:lang w:val="fr-FR" w:eastAsia="fr-FR"/>
        </w:rPr>
        <w:t> </w:t>
      </w: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29"/>
        <w:gridCol w:w="4200"/>
        <w:gridCol w:w="2127"/>
        <w:gridCol w:w="1134"/>
      </w:tblGrid>
      <w:tr w:rsidR="006B2EB5" w:rsidRPr="00DC6338" w14:paraId="26225212" w14:textId="77777777" w:rsidTr="00495CE5">
        <w:trPr>
          <w:trHeight w:val="405"/>
        </w:trPr>
        <w:tc>
          <w:tcPr>
            <w:tcW w:w="2029"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30783CC4"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lastRenderedPageBreak/>
              <w:t>Section</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c>
          <w:tcPr>
            <w:tcW w:w="4200"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0FC00113"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Question</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c>
          <w:tcPr>
            <w:tcW w:w="2127"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53F5EF85"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Evaluation</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1CF2B54F" w14:textId="77777777" w:rsidR="006B2EB5" w:rsidRPr="00DC6338" w:rsidRDefault="006B2EB5" w:rsidP="005A0231">
            <w:pPr>
              <w:spacing w:after="0" w:line="240" w:lineRule="auto"/>
              <w:jc w:val="center"/>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FFFFFF"/>
                <w:sz w:val="20"/>
                <w:szCs w:val="20"/>
                <w:lang w:eastAsia="fr-FR"/>
              </w:rPr>
              <w:t>Score</w:t>
            </w:r>
            <w:r w:rsidRPr="00DC6338">
              <w:rPr>
                <w:rFonts w:ascii="Source Sans Pro" w:eastAsia="Times New Roman" w:hAnsi="Source Sans Pro" w:cs="Times New Roman"/>
                <w:color w:val="000000"/>
                <w:sz w:val="20"/>
                <w:szCs w:val="20"/>
                <w:lang w:eastAsia="fr-FR"/>
              </w:rPr>
              <w:t>​</w:t>
            </w:r>
            <w:r w:rsidRPr="00DC6338">
              <w:rPr>
                <w:rFonts w:ascii="Source Sans Pro" w:eastAsia="Times New Roman" w:hAnsi="Source Sans Pro" w:cs="Times New Roman"/>
                <w:color w:val="000000"/>
                <w:sz w:val="20"/>
                <w:szCs w:val="20"/>
                <w:lang w:val="fr-FR" w:eastAsia="fr-FR"/>
              </w:rPr>
              <w:t> </w:t>
            </w:r>
          </w:p>
        </w:tc>
      </w:tr>
      <w:tr w:rsidR="006B2EB5" w:rsidRPr="00DC6338" w14:paraId="64A6A50E" w14:textId="77777777" w:rsidTr="00495CE5">
        <w:trPr>
          <w:trHeight w:val="705"/>
        </w:trPr>
        <w:tc>
          <w:tcPr>
            <w:tcW w:w="2029" w:type="dxa"/>
            <w:tcBorders>
              <w:top w:val="single" w:sz="6" w:space="0" w:color="000000"/>
              <w:left w:val="single" w:sz="6" w:space="0" w:color="000000"/>
              <w:bottom w:val="single" w:sz="6" w:space="0" w:color="000000"/>
              <w:right w:val="single" w:sz="6" w:space="0" w:color="000000"/>
            </w:tcBorders>
            <w:shd w:val="clear" w:color="auto" w:fill="D9E2F3"/>
            <w:vAlign w:val="center"/>
            <w:hideMark/>
          </w:tcPr>
          <w:p w14:paraId="3B323E82" w14:textId="77777777" w:rsidR="00AC0402" w:rsidRPr="00DC6338" w:rsidRDefault="006B2EB5" w:rsidP="005A0231">
            <w:pPr>
              <w:spacing w:after="0" w:line="240" w:lineRule="auto"/>
              <w:textAlignment w:val="baseline"/>
              <w:rPr>
                <w:rFonts w:ascii="Source Sans Pro" w:eastAsia="Times New Roman" w:hAnsi="Source Sans Pro" w:cs="Times New Roman"/>
                <w:b/>
                <w:bCs/>
                <w:color w:val="000000"/>
                <w:sz w:val="18"/>
                <w:szCs w:val="18"/>
                <w:lang w:eastAsia="fr-FR"/>
              </w:rPr>
            </w:pPr>
            <w:r w:rsidRPr="00DC6338">
              <w:rPr>
                <w:rFonts w:ascii="Source Sans Pro" w:eastAsia="Times New Roman" w:hAnsi="Source Sans Pro" w:cs="Times New Roman"/>
                <w:b/>
                <w:bCs/>
                <w:color w:val="000000"/>
                <w:sz w:val="18"/>
                <w:szCs w:val="18"/>
                <w:lang w:eastAsia="fr-FR"/>
              </w:rPr>
              <w:t xml:space="preserve">Activation and </w:t>
            </w:r>
          </w:p>
          <w:p w14:paraId="0DB34320" w14:textId="1194D40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pre-deployment</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4200"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3122DA2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color w:val="000000"/>
                <w:sz w:val="18"/>
                <w:szCs w:val="18"/>
                <w:lang w:eastAsia="fr-FR"/>
              </w:rPr>
              <w:t>What</w:t>
            </w:r>
            <w:r w:rsidRPr="00DC6338">
              <w:rPr>
                <w:rFonts w:ascii="Source Sans Pro" w:eastAsia="Times New Roman" w:hAnsi="Source Sans Pro" w:cs="Times New Roman"/>
                <w:color w:val="000000"/>
                <w:sz w:val="18"/>
                <w:szCs w:val="18"/>
                <w:lang w:eastAsia="fr-FR"/>
              </w:rPr>
              <w:t xml:space="preserve"> decision-making criteria (factors or data) should be considered in the decision to activate the RRT? ​</w:t>
            </w:r>
            <w:r w:rsidRPr="00DC6338">
              <w:rPr>
                <w:rFonts w:ascii="Source Sans Pro" w:eastAsia="Times New Roman" w:hAnsi="Source Sans Pro" w:cs="Times New Roman"/>
                <w:color w:val="000000"/>
                <w:sz w:val="18"/>
                <w:szCs w:val="18"/>
                <w:lang w:val="en-US" w:eastAsia="fr-FR"/>
              </w:rPr>
              <w:t> </w:t>
            </w:r>
          </w:p>
        </w:tc>
        <w:tc>
          <w:tcPr>
            <w:tcW w:w="2127"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2117AE2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 ​</w:t>
            </w:r>
            <w:r w:rsidRPr="00DC6338">
              <w:rPr>
                <w:rFonts w:ascii="Source Sans Pro" w:eastAsia="Times New Roman" w:hAnsi="Source Sans Pro" w:cs="Times New Roman"/>
                <w:color w:val="000000"/>
                <w:sz w:val="18"/>
                <w:szCs w:val="18"/>
                <w:lang w:val="fr-FR" w:eastAsia="fr-FR"/>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24802F6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 ​</w:t>
            </w:r>
            <w:r w:rsidRPr="00DC6338">
              <w:rPr>
                <w:rFonts w:ascii="Source Sans Pro" w:eastAsia="Times New Roman" w:hAnsi="Source Sans Pro" w:cs="Times New Roman"/>
                <w:color w:val="000000"/>
                <w:sz w:val="18"/>
                <w:szCs w:val="18"/>
                <w:lang w:val="fr-FR" w:eastAsia="fr-FR"/>
              </w:rPr>
              <w:t> </w:t>
            </w:r>
          </w:p>
        </w:tc>
      </w:tr>
      <w:tr w:rsidR="006B2EB5" w:rsidRPr="00DC6338" w14:paraId="723BD3DB" w14:textId="77777777" w:rsidTr="00495CE5">
        <w:trPr>
          <w:trHeight w:val="345"/>
        </w:trPr>
        <w:tc>
          <w:tcPr>
            <w:tcW w:w="2029"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06A05B" w14:textId="77777777" w:rsidR="00AC0402" w:rsidRPr="00DC6338" w:rsidRDefault="006B2EB5" w:rsidP="005A0231">
            <w:pPr>
              <w:spacing w:after="0" w:line="240" w:lineRule="auto"/>
              <w:textAlignment w:val="baseline"/>
              <w:rPr>
                <w:rFonts w:ascii="Source Sans Pro" w:eastAsia="Times New Roman" w:hAnsi="Source Sans Pro" w:cs="Times New Roman"/>
                <w:b/>
                <w:bCs/>
                <w:color w:val="000000"/>
                <w:sz w:val="18"/>
                <w:szCs w:val="18"/>
                <w:lang w:eastAsia="fr-FR"/>
              </w:rPr>
            </w:pPr>
            <w:r w:rsidRPr="00DC6338">
              <w:rPr>
                <w:rFonts w:ascii="Source Sans Pro" w:eastAsia="Times New Roman" w:hAnsi="Source Sans Pro" w:cs="Times New Roman"/>
                <w:b/>
                <w:bCs/>
                <w:color w:val="000000"/>
                <w:sz w:val="18"/>
                <w:szCs w:val="18"/>
                <w:lang w:eastAsia="fr-FR"/>
              </w:rPr>
              <w:t xml:space="preserve">Activation and </w:t>
            </w:r>
          </w:p>
          <w:p w14:paraId="6816FDD9" w14:textId="19428573"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pre-deployment</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4200"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5515600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color w:val="000000"/>
                <w:sz w:val="18"/>
                <w:szCs w:val="18"/>
                <w:lang w:eastAsia="fr-FR"/>
              </w:rPr>
              <w:t>Who</w:t>
            </w:r>
            <w:r w:rsidRPr="00DC6338">
              <w:rPr>
                <w:rFonts w:ascii="Source Sans Pro" w:eastAsia="Times New Roman" w:hAnsi="Source Sans Pro" w:cs="Times New Roman"/>
                <w:color w:val="000000"/>
                <w:sz w:val="18"/>
                <w:szCs w:val="18"/>
                <w:lang w:eastAsia="fr-FR"/>
              </w:rPr>
              <w:t xml:space="preserve"> is responsible and has the authority to activate the RRT?​</w:t>
            </w:r>
            <w:r w:rsidRPr="00DC6338">
              <w:rPr>
                <w:rFonts w:ascii="Source Sans Pro" w:eastAsia="Times New Roman" w:hAnsi="Source Sans Pro" w:cs="Times New Roman"/>
                <w:color w:val="000000"/>
                <w:sz w:val="18"/>
                <w:szCs w:val="18"/>
                <w:lang w:val="en-US" w:eastAsia="fr-FR"/>
              </w:rPr>
              <w:t> </w:t>
            </w:r>
          </w:p>
        </w:tc>
        <w:tc>
          <w:tcPr>
            <w:tcW w:w="2127"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30119920"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2E2C3D6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 ​</w:t>
            </w:r>
            <w:r w:rsidRPr="00DC6338">
              <w:rPr>
                <w:rFonts w:ascii="Source Sans Pro" w:eastAsia="Times New Roman" w:hAnsi="Source Sans Pro" w:cs="Times New Roman"/>
                <w:color w:val="000000"/>
                <w:sz w:val="18"/>
                <w:szCs w:val="18"/>
                <w:lang w:val="fr-FR" w:eastAsia="fr-FR"/>
              </w:rPr>
              <w:t> </w:t>
            </w:r>
          </w:p>
        </w:tc>
      </w:tr>
      <w:tr w:rsidR="006B2EB5" w:rsidRPr="00DC6338" w14:paraId="7FE81DC7" w14:textId="77777777" w:rsidTr="00495CE5">
        <w:trPr>
          <w:trHeight w:val="225"/>
        </w:trPr>
        <w:tc>
          <w:tcPr>
            <w:tcW w:w="2029" w:type="dxa"/>
            <w:tcBorders>
              <w:top w:val="single" w:sz="6" w:space="0" w:color="000000"/>
              <w:left w:val="single" w:sz="6" w:space="0" w:color="000000"/>
              <w:bottom w:val="single" w:sz="6" w:space="0" w:color="000000"/>
              <w:right w:val="single" w:sz="6" w:space="0" w:color="000000"/>
            </w:tcBorders>
            <w:shd w:val="clear" w:color="auto" w:fill="D9E2F3"/>
            <w:vAlign w:val="center"/>
            <w:hideMark/>
          </w:tcPr>
          <w:p w14:paraId="725DCD09" w14:textId="77777777" w:rsidR="00AC0402" w:rsidRPr="00DC6338" w:rsidRDefault="006B2EB5" w:rsidP="005A0231">
            <w:pPr>
              <w:spacing w:after="0" w:line="240" w:lineRule="auto"/>
              <w:textAlignment w:val="baseline"/>
              <w:rPr>
                <w:rFonts w:ascii="Source Sans Pro" w:eastAsia="Times New Roman" w:hAnsi="Source Sans Pro" w:cs="Times New Roman"/>
                <w:b/>
                <w:bCs/>
                <w:color w:val="000000"/>
                <w:sz w:val="18"/>
                <w:szCs w:val="18"/>
                <w:lang w:eastAsia="fr-FR"/>
              </w:rPr>
            </w:pPr>
            <w:r w:rsidRPr="00DC6338">
              <w:rPr>
                <w:rFonts w:ascii="Source Sans Pro" w:eastAsia="Times New Roman" w:hAnsi="Source Sans Pro" w:cs="Times New Roman"/>
                <w:b/>
                <w:bCs/>
                <w:color w:val="000000"/>
                <w:sz w:val="18"/>
                <w:szCs w:val="18"/>
                <w:lang w:eastAsia="fr-FR"/>
              </w:rPr>
              <w:t xml:space="preserve">Activation and </w:t>
            </w:r>
          </w:p>
          <w:p w14:paraId="7C3B710A" w14:textId="138FC896"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pre-deployment</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4200"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0F6C8FD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color w:val="000000"/>
                <w:sz w:val="18"/>
                <w:szCs w:val="18"/>
                <w:lang w:eastAsia="fr-FR"/>
              </w:rPr>
              <w:t>How</w:t>
            </w:r>
            <w:r w:rsidRPr="00DC6338">
              <w:rPr>
                <w:rFonts w:ascii="Source Sans Pro" w:eastAsia="Times New Roman" w:hAnsi="Source Sans Pro" w:cs="Times New Roman"/>
                <w:color w:val="000000"/>
                <w:sz w:val="18"/>
                <w:szCs w:val="18"/>
                <w:lang w:eastAsia="fr-FR"/>
              </w:rPr>
              <w:t xml:space="preserve"> will the RRT composition (what roles) and structure be decided?​</w:t>
            </w:r>
            <w:r w:rsidRPr="00DC6338">
              <w:rPr>
                <w:rFonts w:ascii="Source Sans Pro" w:eastAsia="Times New Roman" w:hAnsi="Source Sans Pro" w:cs="Times New Roman"/>
                <w:color w:val="000000"/>
                <w:sz w:val="18"/>
                <w:szCs w:val="18"/>
                <w:lang w:val="en-US" w:eastAsia="fr-FR"/>
              </w:rPr>
              <w:t> </w:t>
            </w:r>
          </w:p>
        </w:tc>
        <w:tc>
          <w:tcPr>
            <w:tcW w:w="2127"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52D6BA51"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12B68A66"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 ​</w:t>
            </w:r>
            <w:r w:rsidRPr="00DC6338">
              <w:rPr>
                <w:rFonts w:ascii="Source Sans Pro" w:eastAsia="Times New Roman" w:hAnsi="Source Sans Pro" w:cs="Times New Roman"/>
                <w:color w:val="000000"/>
                <w:sz w:val="18"/>
                <w:szCs w:val="18"/>
                <w:lang w:val="fr-FR" w:eastAsia="fr-FR"/>
              </w:rPr>
              <w:t> </w:t>
            </w:r>
          </w:p>
        </w:tc>
      </w:tr>
      <w:tr w:rsidR="006B2EB5" w:rsidRPr="00DC6338" w14:paraId="321D7BD9" w14:textId="77777777" w:rsidTr="00495CE5">
        <w:trPr>
          <w:trHeight w:val="30"/>
        </w:trPr>
        <w:tc>
          <w:tcPr>
            <w:tcW w:w="2029"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12EF16" w14:textId="77777777" w:rsidR="00AC0402" w:rsidRPr="00DC6338" w:rsidRDefault="006B2EB5" w:rsidP="005A0231">
            <w:pPr>
              <w:spacing w:after="0" w:line="240" w:lineRule="auto"/>
              <w:textAlignment w:val="baseline"/>
              <w:rPr>
                <w:rFonts w:ascii="Source Sans Pro" w:eastAsia="Times New Roman" w:hAnsi="Source Sans Pro" w:cs="Times New Roman"/>
                <w:b/>
                <w:bCs/>
                <w:color w:val="000000"/>
                <w:sz w:val="18"/>
                <w:szCs w:val="18"/>
                <w:lang w:eastAsia="fr-FR"/>
              </w:rPr>
            </w:pPr>
            <w:r w:rsidRPr="00DC6338">
              <w:rPr>
                <w:rFonts w:ascii="Source Sans Pro" w:eastAsia="Times New Roman" w:hAnsi="Source Sans Pro" w:cs="Times New Roman"/>
                <w:b/>
                <w:bCs/>
                <w:color w:val="000000"/>
                <w:sz w:val="18"/>
                <w:szCs w:val="18"/>
                <w:lang w:eastAsia="fr-FR"/>
              </w:rPr>
              <w:t xml:space="preserve">Activation and </w:t>
            </w:r>
          </w:p>
          <w:p w14:paraId="06CB5A60" w14:textId="726B15FA"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color w:val="000000"/>
                <w:sz w:val="18"/>
                <w:szCs w:val="18"/>
                <w:lang w:eastAsia="fr-FR"/>
              </w:rPr>
              <w:t>pre-deployment</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4200"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4256CAC0"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b/>
                <w:bCs/>
                <w:color w:val="000000"/>
                <w:sz w:val="18"/>
                <w:szCs w:val="18"/>
                <w:lang w:eastAsia="fr-FR"/>
              </w:rPr>
              <w:t>What</w:t>
            </w:r>
            <w:r w:rsidRPr="00DC6338">
              <w:rPr>
                <w:rFonts w:ascii="Source Sans Pro" w:eastAsia="Times New Roman" w:hAnsi="Source Sans Pro" w:cs="Times New Roman"/>
                <w:color w:val="000000"/>
                <w:sz w:val="18"/>
                <w:szCs w:val="18"/>
                <w:lang w:eastAsia="fr-FR"/>
              </w:rPr>
              <w:t xml:space="preserve"> pre-deployment processes are needed to mobilize RRT members?​</w:t>
            </w:r>
            <w:r w:rsidRPr="00DC6338">
              <w:rPr>
                <w:rFonts w:ascii="Source Sans Pro" w:eastAsia="Times New Roman" w:hAnsi="Source Sans Pro" w:cs="Times New Roman"/>
                <w:color w:val="000000"/>
                <w:sz w:val="18"/>
                <w:szCs w:val="18"/>
                <w:lang w:val="en-US" w:eastAsia="fr-FR"/>
              </w:rPr>
              <w:t> </w:t>
            </w:r>
          </w:p>
        </w:tc>
        <w:tc>
          <w:tcPr>
            <w:tcW w:w="2127"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16ACF23B"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1134"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03D58A0B"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color w:val="000000"/>
                <w:sz w:val="18"/>
                <w:szCs w:val="18"/>
                <w:lang w:eastAsia="fr-FR"/>
              </w:rPr>
              <w:t> ​</w:t>
            </w:r>
            <w:r w:rsidRPr="00DC6338">
              <w:rPr>
                <w:rFonts w:ascii="Source Sans Pro" w:eastAsia="Times New Roman" w:hAnsi="Source Sans Pro" w:cs="Times New Roman"/>
                <w:color w:val="000000"/>
                <w:sz w:val="18"/>
                <w:szCs w:val="18"/>
                <w:lang w:val="fr-FR" w:eastAsia="fr-FR"/>
              </w:rPr>
              <w:t> </w:t>
            </w:r>
          </w:p>
        </w:tc>
      </w:tr>
    </w:tbl>
    <w:p w14:paraId="302501FC"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sz w:val="18"/>
          <w:szCs w:val="18"/>
          <w:lang w:val="fr-FR" w:eastAsia="fr-FR"/>
        </w:rPr>
        <w:t> </w:t>
      </w:r>
    </w:p>
    <w:p w14:paraId="16C9E555"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color w:val="000000"/>
          <w:sz w:val="18"/>
          <w:szCs w:val="18"/>
          <w:lang w:val="fr-FR" w:eastAsia="fr-FR"/>
        </w:rPr>
        <w:t> </w:t>
      </w: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96"/>
        <w:gridCol w:w="7794"/>
      </w:tblGrid>
      <w:tr w:rsidR="006B2EB5" w:rsidRPr="00DC6338" w14:paraId="0BD80055" w14:textId="77777777" w:rsidTr="00495CE5">
        <w:trPr>
          <w:trHeight w:val="360"/>
        </w:trPr>
        <w:tc>
          <w:tcPr>
            <w:tcW w:w="9490" w:type="dxa"/>
            <w:gridSpan w:val="2"/>
            <w:tcBorders>
              <w:top w:val="single" w:sz="6" w:space="0" w:color="000000"/>
              <w:left w:val="single" w:sz="6" w:space="0" w:color="000000"/>
              <w:bottom w:val="single" w:sz="6" w:space="0" w:color="000000"/>
              <w:right w:val="single" w:sz="6" w:space="0" w:color="000000"/>
            </w:tcBorders>
            <w:shd w:val="clear" w:color="auto" w:fill="F2F2F2"/>
            <w:vAlign w:val="center"/>
            <w:hideMark/>
          </w:tcPr>
          <w:p w14:paraId="5A6FBDFA" w14:textId="77777777" w:rsidR="006B2EB5" w:rsidRPr="00DC6338" w:rsidRDefault="006B2EB5" w:rsidP="005A0231">
            <w:pPr>
              <w:spacing w:after="0" w:line="240" w:lineRule="auto"/>
              <w:jc w:val="center"/>
              <w:textAlignment w:val="baseline"/>
              <w:divId w:val="2107459681"/>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b/>
                <w:bCs/>
                <w:i/>
                <w:iCs/>
                <w:color w:val="000000"/>
                <w:sz w:val="18"/>
                <w:szCs w:val="18"/>
                <w:lang w:eastAsia="fr-FR"/>
              </w:rPr>
              <w:t>Evaluation Key</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r>
      <w:tr w:rsidR="006B2EB5" w:rsidRPr="00DC6338" w14:paraId="24440619" w14:textId="77777777" w:rsidTr="00495CE5">
        <w:trPr>
          <w:trHeight w:val="405"/>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14:paraId="78916E8E"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i/>
                <w:iCs/>
                <w:color w:val="000000"/>
                <w:sz w:val="18"/>
                <w:szCs w:val="18"/>
                <w:lang w:eastAsia="fr-FR"/>
              </w:rPr>
              <w:t>No</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779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E4B27D5"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i/>
                <w:iCs/>
                <w:color w:val="000000"/>
                <w:sz w:val="18"/>
                <w:szCs w:val="18"/>
                <w:lang w:eastAsia="fr-FR"/>
              </w:rPr>
              <w:t>Does not include information on this question</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en-US" w:eastAsia="fr-FR"/>
              </w:rPr>
              <w:t> </w:t>
            </w:r>
          </w:p>
        </w:tc>
      </w:tr>
      <w:tr w:rsidR="006B2EB5" w:rsidRPr="00DC6338" w14:paraId="6EA691CA" w14:textId="77777777" w:rsidTr="00495CE5">
        <w:trPr>
          <w:trHeight w:val="405"/>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14:paraId="60AAC053"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i/>
                <w:iCs/>
                <w:color w:val="000000"/>
                <w:sz w:val="18"/>
                <w:szCs w:val="18"/>
                <w:lang w:eastAsia="fr-FR"/>
              </w:rPr>
              <w:t>Somewhat</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779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1A128CA"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i/>
                <w:iCs/>
                <w:color w:val="000000"/>
                <w:sz w:val="18"/>
                <w:szCs w:val="18"/>
                <w:lang w:eastAsia="fr-FR"/>
              </w:rPr>
              <w:t>Includes some information on this question but isn't clear</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en-US" w:eastAsia="fr-FR"/>
              </w:rPr>
              <w:t> </w:t>
            </w:r>
          </w:p>
        </w:tc>
      </w:tr>
      <w:tr w:rsidR="006B2EB5" w:rsidRPr="00DC6338" w14:paraId="02CC6DBA" w14:textId="77777777" w:rsidTr="00495CE5">
        <w:trPr>
          <w:trHeight w:val="330"/>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14:paraId="0733EC5F"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fr-FR" w:eastAsia="fr-FR"/>
              </w:rPr>
            </w:pPr>
            <w:r w:rsidRPr="00DC6338">
              <w:rPr>
                <w:rFonts w:ascii="Source Sans Pro" w:eastAsia="Times New Roman" w:hAnsi="Source Sans Pro" w:cs="Times New Roman"/>
                <w:i/>
                <w:iCs/>
                <w:color w:val="000000"/>
                <w:sz w:val="18"/>
                <w:szCs w:val="18"/>
                <w:lang w:eastAsia="fr-FR"/>
              </w:rPr>
              <w:t>Yes</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fr-FR" w:eastAsia="fr-FR"/>
              </w:rPr>
              <w:t> </w:t>
            </w:r>
          </w:p>
        </w:tc>
        <w:tc>
          <w:tcPr>
            <w:tcW w:w="779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DFFA0E5" w14:textId="77777777" w:rsidR="006B2EB5" w:rsidRPr="00DC6338" w:rsidRDefault="006B2EB5" w:rsidP="005A0231">
            <w:pPr>
              <w:spacing w:after="0" w:line="240" w:lineRule="auto"/>
              <w:textAlignment w:val="baseline"/>
              <w:rPr>
                <w:rFonts w:ascii="Source Sans Pro" w:eastAsia="Times New Roman" w:hAnsi="Source Sans Pro" w:cs="Times New Roman"/>
                <w:sz w:val="24"/>
                <w:szCs w:val="24"/>
                <w:lang w:val="en-US" w:eastAsia="fr-FR"/>
              </w:rPr>
            </w:pPr>
            <w:r w:rsidRPr="00DC6338">
              <w:rPr>
                <w:rFonts w:ascii="Source Sans Pro" w:eastAsia="Times New Roman" w:hAnsi="Source Sans Pro" w:cs="Times New Roman"/>
                <w:i/>
                <w:iCs/>
                <w:color w:val="000000"/>
                <w:sz w:val="18"/>
                <w:szCs w:val="18"/>
                <w:lang w:eastAsia="fr-FR"/>
              </w:rPr>
              <w:t>Includes information on this question and is clear</w:t>
            </w:r>
            <w:r w:rsidRPr="00DC6338">
              <w:rPr>
                <w:rFonts w:ascii="Source Sans Pro" w:eastAsia="Times New Roman" w:hAnsi="Source Sans Pro" w:cs="Times New Roman"/>
                <w:color w:val="000000"/>
                <w:sz w:val="18"/>
                <w:szCs w:val="18"/>
                <w:lang w:eastAsia="fr-FR"/>
              </w:rPr>
              <w:t>​</w:t>
            </w:r>
            <w:r w:rsidRPr="00DC6338">
              <w:rPr>
                <w:rFonts w:ascii="Source Sans Pro" w:eastAsia="Times New Roman" w:hAnsi="Source Sans Pro" w:cs="Times New Roman"/>
                <w:color w:val="000000"/>
                <w:sz w:val="18"/>
                <w:szCs w:val="18"/>
                <w:lang w:val="en-US" w:eastAsia="fr-FR"/>
              </w:rPr>
              <w:t> </w:t>
            </w:r>
          </w:p>
        </w:tc>
      </w:tr>
    </w:tbl>
    <w:p w14:paraId="779A27D9" w14:textId="77777777" w:rsidR="006B2EB5" w:rsidRPr="00DC6338" w:rsidRDefault="006B2EB5"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lang w:val="en-US" w:eastAsia="fr-FR"/>
        </w:rPr>
        <w:t> </w:t>
      </w:r>
    </w:p>
    <w:p w14:paraId="798BA1AE" w14:textId="1E5F2D42" w:rsidR="006B2EB5" w:rsidRPr="00DC6338" w:rsidRDefault="006B2EB5"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lang w:val="en-US" w:eastAsia="fr-FR"/>
        </w:rPr>
        <w:t> </w:t>
      </w:r>
    </w:p>
    <w:p w14:paraId="3566E31F" w14:textId="77777777" w:rsidR="006B2EB5" w:rsidRPr="00DC6338" w:rsidRDefault="006B2EB5" w:rsidP="005A0231">
      <w:pPr>
        <w:pStyle w:val="ListParagraph"/>
        <w:spacing w:after="0" w:line="240" w:lineRule="auto"/>
        <w:jc w:val="both"/>
        <w:rPr>
          <w:rFonts w:ascii="Source Sans Pro"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EC4CB7" w:rsidRPr="00DC6338" w14:paraId="7DDD1EB6" w14:textId="77777777" w:rsidTr="2B13F67A">
        <w:tc>
          <w:tcPr>
            <w:tcW w:w="8095" w:type="dxa"/>
            <w:gridSpan w:val="2"/>
            <w:shd w:val="clear" w:color="auto" w:fill="DEEAF6" w:themeFill="accent5" w:themeFillTint="33"/>
          </w:tcPr>
          <w:p w14:paraId="6CE19494" w14:textId="53BB9276" w:rsidR="00EC4CB7" w:rsidRPr="00DC6338" w:rsidRDefault="11ABF30A" w:rsidP="005A0231">
            <w:pPr>
              <w:pStyle w:val="Heading3"/>
              <w:spacing w:before="0" w:line="240" w:lineRule="auto"/>
              <w:rPr>
                <w:rFonts w:ascii="Source Sans Pro" w:hAnsi="Source Sans Pro"/>
                <w:color w:val="65A200"/>
              </w:rPr>
            </w:pPr>
            <w:bookmarkStart w:id="47" w:name="_Toc430545690"/>
            <w:bookmarkStart w:id="48" w:name="_Toc177462251"/>
            <w:r w:rsidRPr="00DC6338">
              <w:rPr>
                <w:rFonts w:ascii="Source Sans Pro" w:hAnsi="Source Sans Pro"/>
                <w:color w:val="65A200"/>
              </w:rPr>
              <w:t>Session 2.4 Group activity: Develop your own SOP template</w:t>
            </w:r>
            <w:bookmarkEnd w:id="47"/>
            <w:bookmarkEnd w:id="48"/>
          </w:p>
          <w:p w14:paraId="250DF32B" w14:textId="3E929BF9" w:rsidR="00EC4CB7" w:rsidRPr="00DC6338" w:rsidRDefault="36F8190E" w:rsidP="005A0231">
            <w:pPr>
              <w:spacing w:after="0" w:line="240" w:lineRule="auto"/>
              <w:rPr>
                <w:rFonts w:ascii="Source Sans Pro" w:hAnsi="Source Sans Pro" w:cstheme="minorBidi"/>
                <w:color w:val="FF0000"/>
              </w:rPr>
            </w:pPr>
            <w:r w:rsidRPr="00DC6338">
              <w:rPr>
                <w:rFonts w:ascii="Source Sans Pro" w:hAnsi="Source Sans Pro" w:cstheme="minorBidi"/>
                <w:color w:val="FF0000"/>
              </w:rPr>
              <w:t>This session is optional. If time is limited, a 10-minute plenary discussion can suffice to present and adopt the SOP template in Annex 2 for use in developing country SOPs during the workshop.</w:t>
            </w:r>
          </w:p>
        </w:tc>
        <w:tc>
          <w:tcPr>
            <w:tcW w:w="1440" w:type="dxa"/>
            <w:shd w:val="clear" w:color="auto" w:fill="DEEAF6" w:themeFill="accent5" w:themeFillTint="33"/>
          </w:tcPr>
          <w:p w14:paraId="233686C6" w14:textId="77777777" w:rsidR="00EC4CB7" w:rsidRPr="00DC6338" w:rsidRDefault="00EC4CB7" w:rsidP="005A0231">
            <w:pPr>
              <w:spacing w:after="0" w:line="240" w:lineRule="auto"/>
              <w:rPr>
                <w:rFonts w:ascii="Source Sans Pro" w:hAnsi="Source Sans Pro"/>
                <w:b/>
                <w:bCs/>
              </w:rPr>
            </w:pPr>
            <w:r w:rsidRPr="00DC6338">
              <w:rPr>
                <w:rFonts w:ascii="Source Sans Pro" w:hAnsi="Source Sans Pro"/>
                <w:b/>
                <w:bCs/>
              </w:rPr>
              <w:t>Logistics</w:t>
            </w:r>
          </w:p>
        </w:tc>
      </w:tr>
      <w:tr w:rsidR="00EC4CB7" w:rsidRPr="00DC6338" w14:paraId="151C6DE1" w14:textId="77777777" w:rsidTr="2B13F67A">
        <w:tc>
          <w:tcPr>
            <w:tcW w:w="1525" w:type="dxa"/>
          </w:tcPr>
          <w:p w14:paraId="656B6859" w14:textId="45BFD2F2" w:rsidR="00EC4CB7"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EC4CB7" w:rsidRPr="00DC6338">
              <w:rPr>
                <w:rFonts w:ascii="Source Sans Pro" w:hAnsi="Source Sans Pro"/>
                <w:b/>
                <w:bCs/>
              </w:rPr>
              <w:t>ethodology</w:t>
            </w:r>
          </w:p>
        </w:tc>
        <w:tc>
          <w:tcPr>
            <w:tcW w:w="6570" w:type="dxa"/>
          </w:tcPr>
          <w:p w14:paraId="648EFD57" w14:textId="274DE238" w:rsidR="00EC4CB7" w:rsidRPr="00DC6338" w:rsidRDefault="00EC4CB7"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304372E1" w14:textId="045DAB3A" w:rsidR="00EC4CB7" w:rsidRPr="00DC6338" w:rsidRDefault="00EC4CB7" w:rsidP="005A0231">
            <w:pPr>
              <w:spacing w:after="0" w:line="240" w:lineRule="auto"/>
              <w:textAlignment w:val="baseline"/>
              <w:rPr>
                <w:rFonts w:ascii="Source Sans Pro" w:hAnsi="Source Sans Pro" w:cstheme="minorHAnsi"/>
                <w:b/>
                <w:bCs/>
                <w:i/>
                <w:iCs/>
              </w:rPr>
            </w:pPr>
            <w:r w:rsidRPr="00DC6338">
              <w:rPr>
                <w:rFonts w:ascii="Source Sans Pro" w:hAnsi="Source Sans Pro" w:cstheme="minorBidi"/>
              </w:rPr>
              <w:t xml:space="preserve">Standard RRT SOP template, annex </w:t>
            </w:r>
            <w:r w:rsidR="007C36CA" w:rsidRPr="00DC6338">
              <w:rPr>
                <w:rFonts w:ascii="Source Sans Pro" w:hAnsi="Source Sans Pro" w:cstheme="minorBidi"/>
              </w:rPr>
              <w:t>2</w:t>
            </w:r>
            <w:r w:rsidRPr="00DC6338">
              <w:rPr>
                <w:rFonts w:ascii="Source Sans Pro" w:hAnsi="Source Sans Pro" w:cstheme="minorBidi"/>
              </w:rPr>
              <w:t>, in electronic format.</w:t>
            </w:r>
          </w:p>
          <w:p w14:paraId="5C99D8BB" w14:textId="77777777" w:rsidR="00EC4CB7" w:rsidRPr="00DC6338" w:rsidRDefault="00EC4CB7" w:rsidP="005A0231">
            <w:pPr>
              <w:spacing w:after="0" w:line="240" w:lineRule="auto"/>
              <w:rPr>
                <w:rFonts w:ascii="Source Sans Pro" w:hAnsi="Source Sans Pro"/>
                <w:lang w:val="en-US"/>
              </w:rPr>
            </w:pPr>
          </w:p>
        </w:tc>
      </w:tr>
      <w:tr w:rsidR="5317D1AF" w:rsidRPr="00DC6338" w14:paraId="213B6BAF" w14:textId="77777777" w:rsidTr="2B13F67A">
        <w:trPr>
          <w:trHeight w:val="300"/>
        </w:trPr>
        <w:tc>
          <w:tcPr>
            <w:tcW w:w="1525" w:type="dxa"/>
          </w:tcPr>
          <w:p w14:paraId="21F7F4E0" w14:textId="2AAA6ED0" w:rsidR="396287D6" w:rsidRPr="00DC6338" w:rsidRDefault="396287D6"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046D3CD1" w14:textId="51BBA9FE" w:rsidR="396287D6" w:rsidRPr="00DC6338" w:rsidRDefault="396287D6" w:rsidP="005A0231">
            <w:pPr>
              <w:pStyle w:val="ListParagraph"/>
              <w:numPr>
                <w:ilvl w:val="0"/>
                <w:numId w:val="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Develop/adapt the SOP template to your country context</w:t>
            </w:r>
          </w:p>
        </w:tc>
        <w:tc>
          <w:tcPr>
            <w:tcW w:w="1440" w:type="dxa"/>
            <w:vMerge/>
          </w:tcPr>
          <w:p w14:paraId="307FD06D" w14:textId="77777777" w:rsidR="002E0112" w:rsidRPr="00DC6338" w:rsidRDefault="002E0112" w:rsidP="005A0231">
            <w:pPr>
              <w:spacing w:after="0" w:line="240" w:lineRule="auto"/>
              <w:rPr>
                <w:rFonts w:ascii="Source Sans Pro" w:hAnsi="Source Sans Pro"/>
              </w:rPr>
            </w:pPr>
          </w:p>
        </w:tc>
      </w:tr>
      <w:tr w:rsidR="00EC4CB7" w:rsidRPr="00DC6338" w14:paraId="6C69BEF6" w14:textId="77777777" w:rsidTr="2B13F67A">
        <w:tc>
          <w:tcPr>
            <w:tcW w:w="1525" w:type="dxa"/>
          </w:tcPr>
          <w:p w14:paraId="7EB01272" w14:textId="6F31C736" w:rsidR="00EC4CB7" w:rsidRPr="00DC6338" w:rsidRDefault="00EC4CB7" w:rsidP="005A0231">
            <w:pPr>
              <w:spacing w:after="0" w:line="240" w:lineRule="auto"/>
              <w:rPr>
                <w:rFonts w:ascii="Source Sans Pro" w:hAnsi="Source Sans Pro"/>
                <w:b/>
                <w:bCs/>
              </w:rPr>
            </w:pPr>
            <w:r w:rsidRPr="00DC6338">
              <w:rPr>
                <w:rFonts w:ascii="Source Sans Pro" w:hAnsi="Source Sans Pro"/>
                <w:b/>
                <w:bCs/>
              </w:rPr>
              <w:t>Instruction</w:t>
            </w:r>
            <w:r w:rsidR="005737BE" w:rsidRPr="00DC6338">
              <w:rPr>
                <w:rFonts w:ascii="Source Sans Pro" w:hAnsi="Source Sans Pro"/>
                <w:b/>
                <w:bCs/>
              </w:rPr>
              <w:t>s</w:t>
            </w:r>
          </w:p>
        </w:tc>
        <w:tc>
          <w:tcPr>
            <w:tcW w:w="6570" w:type="dxa"/>
          </w:tcPr>
          <w:p w14:paraId="041756A1" w14:textId="3ABFDB91" w:rsidR="00EC4CB7" w:rsidRPr="00DC6338" w:rsidRDefault="00EC4CB7"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Participants will be given a Standard RRT SOP template​ (annex </w:t>
            </w:r>
            <w:r w:rsidR="007C36CA" w:rsidRPr="00DC6338">
              <w:rPr>
                <w:rFonts w:ascii="Source Sans Pro" w:eastAsia="Calibri" w:hAnsi="Source Sans Pro" w:cstheme="minorBidi"/>
              </w:rPr>
              <w:t>2</w:t>
            </w:r>
            <w:r w:rsidRPr="00DC6338">
              <w:rPr>
                <w:rFonts w:ascii="Source Sans Pro" w:eastAsia="Calibri" w:hAnsi="Source Sans Pro" w:cstheme="minorBidi"/>
              </w:rPr>
              <w:t>)</w:t>
            </w:r>
          </w:p>
          <w:p w14:paraId="0E63230D" w14:textId="77777777" w:rsidR="00EC4CB7" w:rsidRPr="00DC6338" w:rsidRDefault="00EC4CB7"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​Based on the country context and using good SOP criteria learnt in previous exercise, each group will develop/adapt a template for the country RRT SOPs​</w:t>
            </w:r>
          </w:p>
          <w:p w14:paraId="1579B8B6" w14:textId="60939592" w:rsidR="00EC4CB7" w:rsidRPr="00825713" w:rsidRDefault="00EC4CB7" w:rsidP="005A0231">
            <w:pPr>
              <w:numPr>
                <w:ilvl w:val="0"/>
                <w:numId w:val="22"/>
              </w:numPr>
              <w:spacing w:after="0" w:line="240" w:lineRule="auto"/>
              <w:rPr>
                <w:rFonts w:ascii="Source Sans Pro" w:eastAsia="Calibri" w:hAnsi="Source Sans Pro" w:cstheme="minorHAnsi"/>
              </w:rPr>
            </w:pPr>
            <w:r w:rsidRPr="00DC6338">
              <w:rPr>
                <w:rFonts w:ascii="Source Sans Pro" w:eastAsia="Calibri" w:hAnsi="Source Sans Pro" w:cstheme="minorBidi"/>
              </w:rPr>
              <w:t>​Each group will assign a rapporteur to present in plenary the outcomes of the group work/discussion.</w:t>
            </w:r>
          </w:p>
        </w:tc>
        <w:tc>
          <w:tcPr>
            <w:tcW w:w="1440" w:type="dxa"/>
            <w:vMerge/>
          </w:tcPr>
          <w:p w14:paraId="79AFE825" w14:textId="77777777" w:rsidR="00EC4CB7" w:rsidRPr="00DC6338" w:rsidRDefault="00EC4CB7" w:rsidP="005A0231">
            <w:pPr>
              <w:spacing w:after="0" w:line="240" w:lineRule="auto"/>
              <w:rPr>
                <w:rFonts w:ascii="Source Sans Pro" w:hAnsi="Source Sans Pro"/>
              </w:rPr>
            </w:pPr>
          </w:p>
        </w:tc>
      </w:tr>
      <w:tr w:rsidR="00EC4CB7" w:rsidRPr="00DC6338" w14:paraId="0F32D493" w14:textId="77777777" w:rsidTr="2B13F67A">
        <w:tc>
          <w:tcPr>
            <w:tcW w:w="1525" w:type="dxa"/>
          </w:tcPr>
          <w:p w14:paraId="1ED39D5E" w14:textId="47F3A3E6" w:rsidR="00EC4CB7" w:rsidRPr="00DC6338" w:rsidRDefault="00EC4CB7"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3748E881" w14:textId="4093529C" w:rsidR="00EC4CB7" w:rsidRPr="00DC6338" w:rsidRDefault="00EC4CB7"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Country-tailored SOP template developed</w:t>
            </w:r>
          </w:p>
        </w:tc>
        <w:tc>
          <w:tcPr>
            <w:tcW w:w="1440" w:type="dxa"/>
            <w:vMerge/>
          </w:tcPr>
          <w:p w14:paraId="030C700A" w14:textId="77777777" w:rsidR="00EC4CB7" w:rsidRPr="00DC6338" w:rsidRDefault="00EC4CB7" w:rsidP="005A0231">
            <w:pPr>
              <w:spacing w:after="0" w:line="240" w:lineRule="auto"/>
              <w:rPr>
                <w:rFonts w:ascii="Source Sans Pro" w:hAnsi="Source Sans Pro"/>
              </w:rPr>
            </w:pPr>
          </w:p>
        </w:tc>
      </w:tr>
      <w:tr w:rsidR="00EC4CB7" w:rsidRPr="00DC6338" w14:paraId="422C03A8" w14:textId="77777777" w:rsidTr="2B13F67A">
        <w:tc>
          <w:tcPr>
            <w:tcW w:w="1525" w:type="dxa"/>
          </w:tcPr>
          <w:p w14:paraId="2FCFD662" w14:textId="77777777" w:rsidR="00EC4CB7" w:rsidRPr="00DC6338" w:rsidRDefault="00EC4CB7"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5360408C" w14:textId="3C04E49F" w:rsidR="00EC4CB7" w:rsidRPr="00DC6338" w:rsidRDefault="004B0259" w:rsidP="005A0231">
            <w:pPr>
              <w:spacing w:after="0" w:line="240" w:lineRule="auto"/>
              <w:rPr>
                <w:rFonts w:ascii="Source Sans Pro" w:hAnsi="Source Sans Pro"/>
              </w:rPr>
            </w:pPr>
            <w:r w:rsidRPr="00DC6338">
              <w:rPr>
                <w:rFonts w:ascii="Source Sans Pro" w:hAnsi="Source Sans Pro"/>
              </w:rPr>
              <w:t>30</w:t>
            </w:r>
            <w:r w:rsidR="00EC4CB7" w:rsidRPr="00DC6338">
              <w:rPr>
                <w:rFonts w:ascii="Source Sans Pro" w:hAnsi="Source Sans Pro"/>
              </w:rPr>
              <w:t>’</w:t>
            </w:r>
          </w:p>
        </w:tc>
        <w:tc>
          <w:tcPr>
            <w:tcW w:w="1440" w:type="dxa"/>
            <w:vMerge/>
          </w:tcPr>
          <w:p w14:paraId="2E99179F" w14:textId="77777777" w:rsidR="00EC4CB7" w:rsidRPr="00DC6338" w:rsidRDefault="00EC4CB7" w:rsidP="005A0231">
            <w:pPr>
              <w:spacing w:after="0" w:line="240" w:lineRule="auto"/>
              <w:rPr>
                <w:rFonts w:ascii="Source Sans Pro" w:hAnsi="Source Sans Pro"/>
              </w:rPr>
            </w:pPr>
          </w:p>
        </w:tc>
      </w:tr>
    </w:tbl>
    <w:p w14:paraId="3071E323" w14:textId="77777777" w:rsidR="009E2B02" w:rsidRPr="00DC6338" w:rsidRDefault="009E2B02" w:rsidP="005A0231">
      <w:pPr>
        <w:spacing w:after="0" w:line="240" w:lineRule="auto"/>
        <w:rPr>
          <w:rFonts w:ascii="Source Sans Pro" w:hAnsi="Source Sans Pro" w:cstheme="minorBidi"/>
        </w:rPr>
      </w:pPr>
    </w:p>
    <w:p w14:paraId="1BC58692" w14:textId="4A0034AB" w:rsidR="009E2B02" w:rsidRPr="00DC6338" w:rsidRDefault="009E2B02" w:rsidP="005A0231">
      <w:pPr>
        <w:spacing w:after="0" w:line="240" w:lineRule="auto"/>
        <w:rPr>
          <w:rFonts w:ascii="Source Sans Pro" w:eastAsiaTheme="majorEastAsia" w:hAnsi="Source Sans Pro" w:cstheme="minorBidi"/>
          <w:color w:val="65A000"/>
          <w:lang w:eastAsia="fr-FR"/>
        </w:rPr>
      </w:pPr>
      <w:r w:rsidRPr="00DC6338">
        <w:rPr>
          <w:rFonts w:ascii="Source Sans Pro" w:eastAsiaTheme="majorEastAsia" w:hAnsi="Source Sans Pro" w:cstheme="minorBidi"/>
          <w:b/>
          <w:bCs/>
          <w:color w:val="65A000"/>
          <w:lang w:eastAsia="fr-FR"/>
        </w:rPr>
        <w:t>Key messages</w:t>
      </w:r>
    </w:p>
    <w:p w14:paraId="03C84C8F" w14:textId="72E6F22A" w:rsidR="009E2B02" w:rsidRPr="00DC6338" w:rsidRDefault="34CDAF34" w:rsidP="005A0231">
      <w:pPr>
        <w:numPr>
          <w:ilvl w:val="0"/>
          <w:numId w:val="21"/>
        </w:numPr>
        <w:spacing w:after="0" w:line="240" w:lineRule="auto"/>
        <w:textAlignment w:val="baseline"/>
        <w:rPr>
          <w:rFonts w:ascii="Source Sans Pro" w:eastAsia="Times New Roman" w:hAnsi="Source Sans Pro" w:cstheme="minorBidi"/>
          <w:color w:val="000000"/>
          <w:position w:val="1"/>
          <w:lang w:eastAsia="fr-FR"/>
        </w:rPr>
      </w:pPr>
      <w:r w:rsidRPr="00DC6338">
        <w:rPr>
          <w:rFonts w:ascii="Source Sans Pro" w:eastAsia="Times New Roman" w:hAnsi="Source Sans Pro" w:cstheme="minorBidi"/>
          <w:color w:val="000000"/>
          <w:position w:val="1"/>
          <w:lang w:eastAsia="fr-FR"/>
        </w:rPr>
        <w:t>SOP development help</w:t>
      </w:r>
      <w:r w:rsidR="162E6FA7" w:rsidRPr="00DC6338">
        <w:rPr>
          <w:rFonts w:ascii="Source Sans Pro" w:eastAsia="Times New Roman" w:hAnsi="Source Sans Pro" w:cstheme="minorBidi"/>
          <w:color w:val="000000"/>
          <w:position w:val="1"/>
          <w:lang w:eastAsia="fr-FR"/>
        </w:rPr>
        <w:t>s</w:t>
      </w:r>
      <w:r w:rsidRPr="00DC6338">
        <w:rPr>
          <w:rFonts w:ascii="Source Sans Pro" w:eastAsia="Times New Roman" w:hAnsi="Source Sans Pro" w:cstheme="minorBidi"/>
          <w:color w:val="000000"/>
          <w:position w:val="1"/>
          <w:lang w:eastAsia="fr-FR"/>
        </w:rPr>
        <w:t xml:space="preserve"> improve the effectiveness, adequacy, and timeliness of emergency response</w:t>
      </w:r>
      <w:r w:rsidRPr="00DC6338">
        <w:rPr>
          <w:rFonts w:ascii="Source Sans Pro" w:eastAsia="Times New Roman" w:hAnsi="Source Sans Pro"/>
          <w:color w:val="000000"/>
          <w:position w:val="1"/>
          <w:lang w:eastAsia="fr-FR"/>
        </w:rPr>
        <w:t>​</w:t>
      </w:r>
    </w:p>
    <w:p w14:paraId="362DC24C" w14:textId="77777777"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color w:val="000000"/>
          <w:position w:val="1"/>
          <w:lang w:eastAsia="fr-FR"/>
        </w:rPr>
      </w:pPr>
      <w:r w:rsidRPr="00DC6338">
        <w:rPr>
          <w:rFonts w:ascii="Source Sans Pro" w:eastAsia="Times New Roman" w:hAnsi="Source Sans Pro" w:cstheme="minorBidi"/>
          <w:color w:val="000000"/>
          <w:position w:val="1"/>
          <w:lang w:eastAsia="fr-FR"/>
        </w:rPr>
        <w:t>SOPs should not be overly detailed or under-detailed</w:t>
      </w:r>
      <w:r w:rsidRPr="00DC6338">
        <w:rPr>
          <w:rFonts w:ascii="Source Sans Pro" w:eastAsia="Times New Roman" w:hAnsi="Source Sans Pro"/>
          <w:color w:val="000000"/>
          <w:position w:val="1"/>
          <w:lang w:eastAsia="fr-FR"/>
        </w:rPr>
        <w:t>​</w:t>
      </w:r>
    </w:p>
    <w:p w14:paraId="1483A7DE" w14:textId="1FC5BBD0"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color w:val="000000"/>
          <w:position w:val="1"/>
          <w:lang w:eastAsia="fr-FR"/>
        </w:rPr>
      </w:pPr>
      <w:r w:rsidRPr="00DC6338">
        <w:rPr>
          <w:rFonts w:ascii="Source Sans Pro" w:eastAsia="Times New Roman" w:hAnsi="Source Sans Pro" w:cstheme="minorBidi"/>
          <w:color w:val="000000"/>
          <w:position w:val="1"/>
          <w:lang w:eastAsia="fr-FR"/>
        </w:rPr>
        <w:t xml:space="preserve">It is important to involve key stakeholders in the SOPs development </w:t>
      </w:r>
      <w:r w:rsidR="007A65A2" w:rsidRPr="00DC6338">
        <w:rPr>
          <w:rFonts w:ascii="Source Sans Pro" w:eastAsia="Times New Roman" w:hAnsi="Source Sans Pro" w:cstheme="minorBidi"/>
          <w:color w:val="000000"/>
          <w:position w:val="1"/>
          <w:lang w:eastAsia="fr-FR"/>
        </w:rPr>
        <w:t>process ​</w:t>
      </w:r>
    </w:p>
    <w:p w14:paraId="06A95587" w14:textId="497F97A8" w:rsidR="00F56D6C" w:rsidRPr="00DC6338" w:rsidRDefault="009E2B02" w:rsidP="005A0231">
      <w:pPr>
        <w:numPr>
          <w:ilvl w:val="0"/>
          <w:numId w:val="21"/>
        </w:numPr>
        <w:spacing w:after="0" w:line="240" w:lineRule="auto"/>
        <w:textAlignment w:val="baseline"/>
        <w:rPr>
          <w:rFonts w:ascii="Source Sans Pro" w:eastAsia="Times New Roman" w:hAnsi="Source Sans Pro" w:cstheme="minorBidi"/>
          <w:color w:val="000000"/>
          <w:position w:val="1"/>
          <w:lang w:eastAsia="fr-FR"/>
        </w:rPr>
      </w:pPr>
      <w:r w:rsidRPr="00DC6338">
        <w:rPr>
          <w:rFonts w:ascii="Source Sans Pro" w:eastAsia="Times New Roman" w:hAnsi="Source Sans Pro" w:cstheme="minorBidi"/>
          <w:color w:val="000000"/>
          <w:position w:val="1"/>
          <w:lang w:eastAsia="fr-FR"/>
        </w:rPr>
        <w:t xml:space="preserve">SOPs should be reviewed regularly </w:t>
      </w:r>
      <w:r w:rsidRPr="00DC6338">
        <w:rPr>
          <w:rFonts w:ascii="Source Sans Pro" w:eastAsia="Times New Roman" w:hAnsi="Source Sans Pro"/>
          <w:color w:val="000000"/>
          <w:position w:val="1"/>
          <w:lang w:eastAsia="fr-FR"/>
        </w:rPr>
        <w:t>​</w:t>
      </w:r>
    </w:p>
    <w:p w14:paraId="0260805B" w14:textId="77777777" w:rsidR="005737BE" w:rsidRPr="00DC6338" w:rsidRDefault="005737BE" w:rsidP="005A0231">
      <w:pPr>
        <w:spacing w:after="0" w:line="240" w:lineRule="auto"/>
        <w:textAlignment w:val="baseline"/>
        <w:rPr>
          <w:rFonts w:ascii="Source Sans Pro" w:eastAsia="Times New Roman" w:hAnsi="Source Sans Pro" w:cstheme="minorBidi"/>
          <w:color w:val="000000"/>
          <w:position w:val="1"/>
          <w:lang w:eastAsia="fr-FR"/>
        </w:rPr>
      </w:pPr>
    </w:p>
    <w:p w14:paraId="531DEED0" w14:textId="77777777" w:rsidR="00976900" w:rsidRPr="00DC6338" w:rsidRDefault="00976900" w:rsidP="005A0231">
      <w:pPr>
        <w:spacing w:after="0" w:line="240" w:lineRule="auto"/>
        <w:textAlignment w:val="baseline"/>
        <w:rPr>
          <w:rFonts w:ascii="Source Sans Pro" w:eastAsia="Times New Roman" w:hAnsi="Source Sans Pro" w:cstheme="minorBidi"/>
          <w:color w:val="000000"/>
          <w:position w:val="1"/>
          <w:lang w:eastAsia="fr-FR"/>
        </w:rPr>
      </w:pPr>
    </w:p>
    <w:p w14:paraId="72D11046" w14:textId="77777777" w:rsidR="00976900" w:rsidRPr="00DC6338" w:rsidRDefault="00976900" w:rsidP="005A0231">
      <w:pPr>
        <w:spacing w:after="0" w:line="240" w:lineRule="auto"/>
        <w:textAlignment w:val="baseline"/>
        <w:rPr>
          <w:rFonts w:ascii="Source Sans Pro" w:eastAsia="Times New Roman" w:hAnsi="Source Sans Pro" w:cstheme="minorBidi"/>
          <w:color w:val="000000"/>
          <w:position w:val="1"/>
          <w:lang w:eastAsia="fr-FR"/>
        </w:rPr>
      </w:pPr>
    </w:p>
    <w:p w14:paraId="0DD97EAD" w14:textId="77777777" w:rsidR="009E2B02" w:rsidRPr="00DC6338" w:rsidRDefault="40F07FB2" w:rsidP="005A0231">
      <w:pPr>
        <w:pStyle w:val="Heading2"/>
        <w:spacing w:before="0" w:line="240" w:lineRule="auto"/>
        <w:rPr>
          <w:rFonts w:ascii="Source Sans Pro" w:hAnsi="Source Sans Pro"/>
          <w:color w:val="002060"/>
        </w:rPr>
      </w:pPr>
      <w:bookmarkStart w:id="49" w:name="_Toc177462252"/>
      <w:r w:rsidRPr="00DC6338">
        <w:rPr>
          <w:rFonts w:ascii="Source Sans Pro" w:hAnsi="Source Sans Pro"/>
          <w:color w:val="002060"/>
        </w:rPr>
        <w:t>Module 3: SOPs for RRT management in preparedness phase</w:t>
      </w:r>
      <w:bookmarkEnd w:id="49"/>
    </w:p>
    <w:p w14:paraId="6BDD5BD5" w14:textId="77777777" w:rsidR="009E2B02" w:rsidRPr="00DC6338" w:rsidRDefault="009E2B02" w:rsidP="005A0231">
      <w:pPr>
        <w:pStyle w:val="Heading3"/>
        <w:spacing w:before="0" w:line="240" w:lineRule="auto"/>
        <w:rPr>
          <w:rFonts w:ascii="Source Sans Pro" w:hAnsi="Source Sans Pro"/>
        </w:rPr>
      </w:pPr>
    </w:p>
    <w:p w14:paraId="23A04280" w14:textId="63BAF816" w:rsidR="009E2B02" w:rsidRPr="00825713" w:rsidRDefault="009E2B02" w:rsidP="005A0231">
      <w:pPr>
        <w:spacing w:after="0" w:line="240" w:lineRule="auto"/>
        <w:jc w:val="both"/>
        <w:rPr>
          <w:rFonts w:ascii="Source Sans Pro" w:eastAsiaTheme="majorEastAsia" w:hAnsi="Source Sans Pro" w:cstheme="minorBidi"/>
          <w:color w:val="65A000"/>
          <w:lang w:eastAsia="fr-FR"/>
        </w:rPr>
      </w:pPr>
      <w:bookmarkStart w:id="50" w:name="_Toc1832492726"/>
      <w:r w:rsidRPr="00DC6338">
        <w:rPr>
          <w:rFonts w:ascii="Source Sans Pro" w:eastAsiaTheme="majorEastAsia" w:hAnsi="Source Sans Pro" w:cstheme="minorBidi"/>
          <w:b/>
          <w:bCs/>
          <w:color w:val="65A000"/>
          <w:lang w:eastAsia="fr-FR"/>
        </w:rPr>
        <w:t>Module 3 objectives</w:t>
      </w:r>
      <w:bookmarkEnd w:id="50"/>
    </w:p>
    <w:p w14:paraId="5623F693" w14:textId="77777777" w:rsidR="009E2B02" w:rsidRPr="00DC6338" w:rsidRDefault="009E2B02" w:rsidP="005A0231">
      <w:pPr>
        <w:spacing w:after="0" w:line="240" w:lineRule="auto"/>
        <w:rPr>
          <w:rFonts w:ascii="Source Sans Pro" w:eastAsia="Times New Roman" w:hAnsi="Source Sans Pro" w:cstheme="minorBidi"/>
          <w:sz w:val="16"/>
          <w:szCs w:val="16"/>
          <w:lang w:eastAsia="fr-FR"/>
        </w:rPr>
      </w:pPr>
      <w:r w:rsidRPr="00DC6338">
        <w:rPr>
          <w:rFonts w:ascii="Source Sans Pro" w:eastAsia="Times New Roman" w:hAnsi="Source Sans Pro" w:cstheme="minorBidi"/>
          <w:lang w:eastAsia="fr-FR"/>
        </w:rPr>
        <w:t>At the end of this module, participants will be able to:​</w:t>
      </w:r>
    </w:p>
    <w:p w14:paraId="3CB74995" w14:textId="77777777"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sz w:val="18"/>
          <w:szCs w:val="18"/>
          <w:lang w:eastAsia="fr-FR"/>
        </w:rPr>
      </w:pPr>
      <w:r w:rsidRPr="00DC6338">
        <w:rPr>
          <w:rFonts w:ascii="Source Sans Pro" w:eastAsia="Times New Roman" w:hAnsi="Source Sans Pro" w:cstheme="minorBidi"/>
          <w:color w:val="000000"/>
          <w:position w:val="1"/>
          <w:lang w:eastAsia="fr-FR"/>
        </w:rPr>
        <w:t>Develop/adapt job/profile description for RRT members</w:t>
      </w:r>
      <w:r w:rsidRPr="00DC6338">
        <w:rPr>
          <w:rFonts w:ascii="Source Sans Pro" w:eastAsia="Times New Roman" w:hAnsi="Source Sans Pro" w:cstheme="minorBidi"/>
          <w:lang w:eastAsia="fr-FR"/>
        </w:rPr>
        <w:t>​</w:t>
      </w:r>
    </w:p>
    <w:p w14:paraId="5E8EAD59" w14:textId="77777777"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sz w:val="18"/>
          <w:szCs w:val="18"/>
          <w:lang w:eastAsia="fr-FR"/>
        </w:rPr>
      </w:pPr>
      <w:r w:rsidRPr="00DC6338">
        <w:rPr>
          <w:rFonts w:ascii="Source Sans Pro" w:eastAsia="Times New Roman" w:hAnsi="Source Sans Pro" w:cstheme="minorBidi"/>
          <w:color w:val="000000"/>
          <w:position w:val="1"/>
          <w:lang w:eastAsia="fr-FR"/>
        </w:rPr>
        <w:lastRenderedPageBreak/>
        <w:t>Recall key activities of RRTs staffing and rostering </w:t>
      </w:r>
      <w:r w:rsidRPr="00DC6338">
        <w:rPr>
          <w:rFonts w:ascii="Source Sans Pro" w:eastAsia="Times New Roman" w:hAnsi="Source Sans Pro" w:cstheme="minorBidi"/>
          <w:lang w:eastAsia="fr-FR"/>
        </w:rPr>
        <w:t>​</w:t>
      </w:r>
    </w:p>
    <w:p w14:paraId="229D0F78" w14:textId="77777777"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sz w:val="18"/>
          <w:szCs w:val="18"/>
          <w:lang w:eastAsia="fr-FR"/>
        </w:rPr>
      </w:pPr>
      <w:r w:rsidRPr="00DC6338">
        <w:rPr>
          <w:rFonts w:ascii="Source Sans Pro" w:eastAsia="Times New Roman" w:hAnsi="Source Sans Pro" w:cstheme="minorBidi"/>
          <w:color w:val="000000"/>
          <w:position w:val="1"/>
          <w:lang w:eastAsia="fr-FR"/>
        </w:rPr>
        <w:t>Develop/adapt a roster for RRTs</w:t>
      </w:r>
      <w:r w:rsidRPr="00DC6338">
        <w:rPr>
          <w:rFonts w:ascii="Source Sans Pro" w:eastAsia="Times New Roman" w:hAnsi="Source Sans Pro" w:cstheme="minorBidi"/>
          <w:lang w:eastAsia="fr-FR"/>
        </w:rPr>
        <w:t>​</w:t>
      </w:r>
    </w:p>
    <w:p w14:paraId="7E6723CA" w14:textId="77777777"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sz w:val="18"/>
          <w:szCs w:val="18"/>
          <w:lang w:eastAsia="fr-FR"/>
        </w:rPr>
      </w:pPr>
      <w:r w:rsidRPr="00DC6338">
        <w:rPr>
          <w:rFonts w:ascii="Source Sans Pro" w:eastAsia="Times New Roman" w:hAnsi="Source Sans Pro" w:cstheme="minorBidi"/>
          <w:color w:val="000000"/>
          <w:position w:val="1"/>
          <w:lang w:eastAsia="fr-FR"/>
        </w:rPr>
        <w:t>Recall administrative considerations during preparedness and response phases</w:t>
      </w:r>
      <w:r w:rsidRPr="00DC6338">
        <w:rPr>
          <w:rFonts w:ascii="Source Sans Pro" w:eastAsia="Times New Roman" w:hAnsi="Source Sans Pro" w:cstheme="minorBidi"/>
          <w:lang w:eastAsia="fr-FR"/>
        </w:rPr>
        <w:t>​</w:t>
      </w:r>
    </w:p>
    <w:p w14:paraId="55D4FB3C" w14:textId="77777777"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sz w:val="18"/>
          <w:szCs w:val="18"/>
          <w:lang w:eastAsia="fr-FR"/>
        </w:rPr>
      </w:pPr>
      <w:r w:rsidRPr="00DC6338">
        <w:rPr>
          <w:rFonts w:ascii="Source Sans Pro" w:eastAsia="Times New Roman" w:hAnsi="Source Sans Pro" w:cstheme="minorBidi"/>
          <w:color w:val="000000"/>
          <w:position w:val="1"/>
          <w:lang w:eastAsia="fr-FR"/>
        </w:rPr>
        <w:t>Develop/adapt SOPs for administrative considerations</w:t>
      </w:r>
      <w:r w:rsidRPr="00DC6338">
        <w:rPr>
          <w:rFonts w:ascii="Source Sans Pro" w:eastAsia="Times New Roman" w:hAnsi="Source Sans Pro" w:cstheme="minorBidi"/>
          <w:lang w:eastAsia="fr-FR"/>
        </w:rPr>
        <w:t>​</w:t>
      </w:r>
    </w:p>
    <w:p w14:paraId="66B71A91" w14:textId="63B4636B" w:rsidR="009E2B02" w:rsidRPr="00DC6338" w:rsidRDefault="009E2B02" w:rsidP="005A0231">
      <w:pPr>
        <w:numPr>
          <w:ilvl w:val="0"/>
          <w:numId w:val="21"/>
        </w:numPr>
        <w:spacing w:after="0" w:line="240" w:lineRule="auto"/>
        <w:textAlignment w:val="baseline"/>
        <w:rPr>
          <w:rFonts w:ascii="Source Sans Pro" w:eastAsia="Times New Roman" w:hAnsi="Source Sans Pro" w:cstheme="minorBidi"/>
          <w:sz w:val="18"/>
          <w:szCs w:val="18"/>
          <w:lang w:eastAsia="fr-FR"/>
        </w:rPr>
      </w:pPr>
      <w:r w:rsidRPr="00DC6338">
        <w:rPr>
          <w:rFonts w:ascii="Source Sans Pro" w:eastAsia="Times New Roman" w:hAnsi="Source Sans Pro" w:cstheme="minorBidi"/>
          <w:color w:val="000000"/>
          <w:position w:val="1"/>
          <w:lang w:eastAsia="fr-FR"/>
        </w:rPr>
        <w:t>Develop/adapt SOPs for training</w:t>
      </w:r>
    </w:p>
    <w:p w14:paraId="1A56E301" w14:textId="45EE854C" w:rsidR="005737BE" w:rsidRPr="00DC6338" w:rsidRDefault="005737BE" w:rsidP="005A0231">
      <w:pPr>
        <w:spacing w:after="0" w:line="240" w:lineRule="auto"/>
        <w:textAlignment w:val="baseline"/>
        <w:rPr>
          <w:rFonts w:ascii="Source Sans Pro" w:eastAsia="Times New Roman" w:hAnsi="Source Sans Pro" w:cstheme="minorBidi"/>
          <w:color w:val="000000"/>
          <w:position w:val="1"/>
          <w:lang w:eastAsia="fr-FR"/>
        </w:rPr>
      </w:pPr>
    </w:p>
    <w:p w14:paraId="09FFF2BF" w14:textId="77777777" w:rsidR="004465D9" w:rsidRPr="00DC6338" w:rsidRDefault="004465D9" w:rsidP="005A0231">
      <w:pPr>
        <w:spacing w:after="0" w:line="240" w:lineRule="auto"/>
        <w:textAlignment w:val="baseline"/>
        <w:rPr>
          <w:rFonts w:ascii="Source Sans Pro" w:eastAsia="Times New Roman" w:hAnsi="Source Sans Pro" w:cstheme="minorBidi"/>
          <w:color w:val="000000"/>
          <w:position w:val="1"/>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5737BE" w:rsidRPr="00DC6338" w14:paraId="4DA08ED1" w14:textId="77777777" w:rsidTr="2B13F67A">
        <w:tc>
          <w:tcPr>
            <w:tcW w:w="8095" w:type="dxa"/>
            <w:gridSpan w:val="2"/>
            <w:shd w:val="clear" w:color="auto" w:fill="DEEAF6" w:themeFill="accent5" w:themeFillTint="33"/>
          </w:tcPr>
          <w:p w14:paraId="4697CD84" w14:textId="77777777" w:rsidR="005737BE" w:rsidRPr="00DC6338" w:rsidRDefault="304EA53B" w:rsidP="005A0231">
            <w:pPr>
              <w:pStyle w:val="Heading3"/>
              <w:spacing w:before="0" w:line="240" w:lineRule="auto"/>
              <w:rPr>
                <w:rFonts w:ascii="Source Sans Pro" w:hAnsi="Source Sans Pro"/>
                <w:color w:val="65A200"/>
              </w:rPr>
            </w:pPr>
            <w:bookmarkStart w:id="51" w:name="_Toc1257743988"/>
            <w:bookmarkStart w:id="52" w:name="_Toc177462253"/>
            <w:r w:rsidRPr="00DC6338">
              <w:rPr>
                <w:rFonts w:ascii="Source Sans Pro" w:hAnsi="Source Sans Pro"/>
                <w:color w:val="65A200"/>
              </w:rPr>
              <w:t>Session 3.1 Introduction to staffing and rostering</w:t>
            </w:r>
            <w:bookmarkEnd w:id="51"/>
            <w:bookmarkEnd w:id="52"/>
          </w:p>
          <w:p w14:paraId="10CD3E2D" w14:textId="7305F513" w:rsidR="00AB2846" w:rsidRPr="00DC6338" w:rsidRDefault="00AB2846" w:rsidP="005A0231">
            <w:pPr>
              <w:spacing w:after="0" w:line="240" w:lineRule="auto"/>
              <w:rPr>
                <w:rFonts w:ascii="Source Sans Pro" w:hAnsi="Source Sans Pro"/>
              </w:rPr>
            </w:pPr>
          </w:p>
        </w:tc>
        <w:tc>
          <w:tcPr>
            <w:tcW w:w="1440" w:type="dxa"/>
            <w:shd w:val="clear" w:color="auto" w:fill="DEEAF6" w:themeFill="accent5" w:themeFillTint="33"/>
          </w:tcPr>
          <w:p w14:paraId="2CD6F5CD"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Logistics</w:t>
            </w:r>
          </w:p>
        </w:tc>
      </w:tr>
      <w:tr w:rsidR="005737BE" w:rsidRPr="00DC6338" w14:paraId="27E561CB" w14:textId="77777777" w:rsidTr="2B13F67A">
        <w:tc>
          <w:tcPr>
            <w:tcW w:w="1525" w:type="dxa"/>
          </w:tcPr>
          <w:p w14:paraId="75D9753E" w14:textId="5600A844" w:rsidR="005737BE"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5737BE" w:rsidRPr="00DC6338">
              <w:rPr>
                <w:rFonts w:ascii="Source Sans Pro" w:hAnsi="Source Sans Pro"/>
                <w:b/>
                <w:bCs/>
              </w:rPr>
              <w:t>ethodology</w:t>
            </w:r>
          </w:p>
        </w:tc>
        <w:tc>
          <w:tcPr>
            <w:tcW w:w="6570" w:type="dxa"/>
          </w:tcPr>
          <w:p w14:paraId="3273CFFF" w14:textId="6E2F302C" w:rsidR="005737BE" w:rsidRPr="00DC6338" w:rsidRDefault="005737BE"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1F9B67AF" w14:textId="0C918890" w:rsidR="005737BE" w:rsidRPr="00DC6338" w:rsidRDefault="6C8AAB7A" w:rsidP="005A0231">
            <w:pPr>
              <w:spacing w:after="0" w:line="240" w:lineRule="auto"/>
              <w:textAlignment w:val="baseline"/>
              <w:rPr>
                <w:rFonts w:ascii="Source Sans Pro" w:eastAsia="Calibri" w:hAnsi="Source Sans Pro" w:cstheme="minorBidi"/>
                <w:lang w:val="en-US"/>
              </w:rPr>
            </w:pPr>
            <w:r w:rsidRPr="00DC6338">
              <w:rPr>
                <w:rFonts w:ascii="Source Sans Pro" w:eastAsia="Calibri" w:hAnsi="Source Sans Pro" w:cstheme="minorBidi"/>
              </w:rPr>
              <w:t xml:space="preserve"> Plenary room, </w:t>
            </w:r>
            <w:r w:rsidR="008F1DC8" w:rsidRPr="00DC6338">
              <w:rPr>
                <w:rFonts w:ascii="Source Sans Pro" w:eastAsia="Calibri" w:hAnsi="Source Sans Pro" w:cstheme="minorBidi"/>
              </w:rPr>
              <w:t>computer, projector</w:t>
            </w:r>
            <w:r w:rsidRPr="00DC6338">
              <w:rPr>
                <w:rFonts w:ascii="Source Sans Pro" w:eastAsia="Calibri" w:hAnsi="Source Sans Pro" w:cstheme="minorBidi"/>
              </w:rPr>
              <w:t>.</w:t>
            </w:r>
          </w:p>
        </w:tc>
      </w:tr>
      <w:tr w:rsidR="005737BE" w:rsidRPr="00DC6338" w14:paraId="25FAD9E2" w14:textId="77777777" w:rsidTr="2B13F67A">
        <w:tc>
          <w:tcPr>
            <w:tcW w:w="1525" w:type="dxa"/>
          </w:tcPr>
          <w:p w14:paraId="25E56B96" w14:textId="4B405D2C"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3B10895A" w14:textId="0CC5A9DD" w:rsidR="00B67394" w:rsidRPr="00DC6338" w:rsidRDefault="2EA0B98E"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Outline the key steps towards staffing and rostering a RRT program</w:t>
            </w:r>
            <w:r w:rsidR="7F3B79A3" w:rsidRPr="00DC6338">
              <w:rPr>
                <w:rFonts w:ascii="Source Sans Pro" w:eastAsia="Calibri" w:hAnsi="Source Sans Pro" w:cstheme="minorBidi"/>
              </w:rPr>
              <w:t>me</w:t>
            </w:r>
          </w:p>
          <w:p w14:paraId="4E8F26B1" w14:textId="0CC5A9DD" w:rsidR="005737BE" w:rsidRPr="00DC6338" w:rsidRDefault="005737BE"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Develop/adapt job/profile description for RRT members </w:t>
            </w:r>
            <w:r w:rsidR="00F06D12" w:rsidRPr="00DC6338">
              <w:rPr>
                <w:rFonts w:ascii="Source Sans Pro" w:eastAsia="Calibri" w:hAnsi="Source Sans Pro" w:cstheme="minorBidi"/>
              </w:rPr>
              <w:t>focusing on key skills</w:t>
            </w:r>
          </w:p>
          <w:p w14:paraId="59CBA5CC" w14:textId="77777777" w:rsidR="005737BE" w:rsidRPr="00DC6338" w:rsidRDefault="005737BE" w:rsidP="005A0231">
            <w:pPr>
              <w:numPr>
                <w:ilvl w:val="0"/>
                <w:numId w:val="22"/>
              </w:numPr>
              <w:spacing w:after="0" w:line="240" w:lineRule="auto"/>
              <w:rPr>
                <w:rFonts w:ascii="Source Sans Pro" w:eastAsia="Times New Roman" w:hAnsi="Source Sans Pro" w:cstheme="minorBidi"/>
                <w:color w:val="000000"/>
                <w:position w:val="1"/>
                <w:lang w:eastAsia="fr-FR"/>
              </w:rPr>
            </w:pPr>
            <w:r w:rsidRPr="00DC6338">
              <w:rPr>
                <w:rFonts w:ascii="Source Sans Pro" w:eastAsia="Calibri" w:hAnsi="Source Sans Pro" w:cstheme="minorBidi"/>
              </w:rPr>
              <w:t>Develop/adapt SOPs for staffing and rostering</w:t>
            </w:r>
          </w:p>
          <w:p w14:paraId="2321BE9F" w14:textId="75AFDB81" w:rsidR="00A00081" w:rsidRPr="00DC6338" w:rsidRDefault="7861A875"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Define an RRT roster and explain how it is used </w:t>
            </w:r>
          </w:p>
        </w:tc>
        <w:tc>
          <w:tcPr>
            <w:tcW w:w="1440" w:type="dxa"/>
            <w:vMerge/>
          </w:tcPr>
          <w:p w14:paraId="609A9960" w14:textId="77777777" w:rsidR="005737BE" w:rsidRPr="00DC6338" w:rsidRDefault="005737BE" w:rsidP="005A0231">
            <w:pPr>
              <w:spacing w:after="0" w:line="240" w:lineRule="auto"/>
              <w:rPr>
                <w:rFonts w:ascii="Source Sans Pro" w:hAnsi="Source Sans Pro"/>
              </w:rPr>
            </w:pPr>
          </w:p>
        </w:tc>
      </w:tr>
      <w:tr w:rsidR="005737BE" w:rsidRPr="00DC6338" w14:paraId="62E7E87A" w14:textId="77777777" w:rsidTr="2B13F67A">
        <w:tc>
          <w:tcPr>
            <w:tcW w:w="1525" w:type="dxa"/>
          </w:tcPr>
          <w:p w14:paraId="0D7EFC3A"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5B9F03F3" w14:textId="662A6B24" w:rsidR="005737BE" w:rsidRPr="00DC6338" w:rsidRDefault="005737BE"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7E677B08" w14:textId="77777777" w:rsidR="005737BE" w:rsidRPr="00DC6338" w:rsidRDefault="005737BE" w:rsidP="005A0231">
            <w:pPr>
              <w:spacing w:after="0" w:line="240" w:lineRule="auto"/>
              <w:rPr>
                <w:rFonts w:ascii="Source Sans Pro" w:hAnsi="Source Sans Pro"/>
              </w:rPr>
            </w:pPr>
          </w:p>
        </w:tc>
      </w:tr>
    </w:tbl>
    <w:p w14:paraId="6A7C9809" w14:textId="77777777" w:rsidR="005737BE" w:rsidRPr="00DC6338" w:rsidRDefault="005737BE" w:rsidP="005A0231">
      <w:pPr>
        <w:spacing w:after="0" w:line="240" w:lineRule="auto"/>
        <w:textAlignment w:val="baseline"/>
        <w:rPr>
          <w:rFonts w:ascii="Source Sans Pro" w:eastAsia="Times New Roman" w:hAnsi="Source Sans Pro" w:cstheme="minorBidi"/>
          <w:sz w:val="18"/>
          <w:szCs w:val="18"/>
          <w:lang w:eastAsia="fr-FR"/>
        </w:rPr>
      </w:pPr>
    </w:p>
    <w:p w14:paraId="19830A7D" w14:textId="77777777" w:rsidR="009E2B02" w:rsidRPr="00DC6338" w:rsidRDefault="009E2B02" w:rsidP="005A0231">
      <w:pPr>
        <w:spacing w:after="0" w:line="240" w:lineRule="auto"/>
        <w:ind w:left="243"/>
        <w:textAlignment w:val="baseline"/>
        <w:rPr>
          <w:rFonts w:ascii="Source Sans Pro" w:eastAsia="Times New Roman" w:hAnsi="Source Sans Pro" w:cstheme="minorBidi"/>
          <w:sz w:val="18"/>
          <w:szCs w:val="18"/>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5737BE" w:rsidRPr="00DC6338" w14:paraId="57D068EB" w14:textId="77777777" w:rsidTr="2B13F67A">
        <w:tc>
          <w:tcPr>
            <w:tcW w:w="8095" w:type="dxa"/>
            <w:gridSpan w:val="2"/>
            <w:shd w:val="clear" w:color="auto" w:fill="DEEAF6" w:themeFill="accent5" w:themeFillTint="33"/>
          </w:tcPr>
          <w:p w14:paraId="7570670C" w14:textId="77777777" w:rsidR="005737BE" w:rsidRPr="00DC6338" w:rsidRDefault="304EA53B" w:rsidP="005A0231">
            <w:pPr>
              <w:pStyle w:val="Heading3"/>
              <w:spacing w:before="0" w:line="240" w:lineRule="auto"/>
              <w:rPr>
                <w:rFonts w:ascii="Source Sans Pro" w:hAnsi="Source Sans Pro"/>
                <w:color w:val="65A200"/>
              </w:rPr>
            </w:pPr>
            <w:bookmarkStart w:id="53" w:name="_Toc281917718"/>
            <w:bookmarkStart w:id="54" w:name="_Toc177462254"/>
            <w:r w:rsidRPr="00DC6338">
              <w:rPr>
                <w:rFonts w:ascii="Source Sans Pro" w:hAnsi="Source Sans Pro"/>
                <w:color w:val="65A200"/>
              </w:rPr>
              <w:t>Session 3.2 Group activity: RRT members job description</w:t>
            </w:r>
            <w:bookmarkEnd w:id="53"/>
            <w:bookmarkEnd w:id="54"/>
          </w:p>
          <w:p w14:paraId="05AD9000" w14:textId="6638E16D" w:rsidR="005737BE" w:rsidRPr="00DC6338" w:rsidRDefault="10F86C72" w:rsidP="005A0231">
            <w:pPr>
              <w:spacing w:after="0" w:line="240" w:lineRule="auto"/>
              <w:rPr>
                <w:rFonts w:ascii="Source Sans Pro" w:eastAsiaTheme="majorEastAsia" w:hAnsi="Source Sans Pro" w:cstheme="minorBidi"/>
                <w:color w:val="C00000"/>
              </w:rPr>
            </w:pPr>
            <w:r w:rsidRPr="00DC6338">
              <w:rPr>
                <w:rFonts w:ascii="Source Sans Pro" w:hAnsi="Source Sans Pro" w:cstheme="minorBidi"/>
                <w:color w:val="FF0000"/>
              </w:rPr>
              <w:t>This session is optional. If time is limited, this group activity can be skipped, and the annex 3 can be used as a resource for session 3.3 “Group activity: RRT staffing and rostering SOP.”</w:t>
            </w:r>
          </w:p>
        </w:tc>
        <w:tc>
          <w:tcPr>
            <w:tcW w:w="1440" w:type="dxa"/>
            <w:shd w:val="clear" w:color="auto" w:fill="DEEAF6" w:themeFill="accent5" w:themeFillTint="33"/>
          </w:tcPr>
          <w:p w14:paraId="6E79F59D" w14:textId="17A6DDAB"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Logistics</w:t>
            </w:r>
          </w:p>
        </w:tc>
      </w:tr>
      <w:tr w:rsidR="005737BE" w:rsidRPr="00DC6338" w14:paraId="6217688B" w14:textId="77777777" w:rsidTr="2B13F67A">
        <w:tc>
          <w:tcPr>
            <w:tcW w:w="1525" w:type="dxa"/>
          </w:tcPr>
          <w:p w14:paraId="04B18759" w14:textId="3BC40AEC" w:rsidR="005737BE"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5737BE" w:rsidRPr="00DC6338">
              <w:rPr>
                <w:rFonts w:ascii="Source Sans Pro" w:hAnsi="Source Sans Pro"/>
                <w:b/>
                <w:bCs/>
              </w:rPr>
              <w:t>ethodology</w:t>
            </w:r>
          </w:p>
        </w:tc>
        <w:tc>
          <w:tcPr>
            <w:tcW w:w="6570" w:type="dxa"/>
          </w:tcPr>
          <w:p w14:paraId="29A201ED" w14:textId="77777777" w:rsidR="005737BE" w:rsidRPr="00DC6338" w:rsidRDefault="005737BE"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339479F5" w14:textId="4CCBEBCD" w:rsidR="005737BE" w:rsidRPr="00DC6338" w:rsidRDefault="0828F79F" w:rsidP="005A0231">
            <w:pPr>
              <w:spacing w:after="0" w:line="240" w:lineRule="auto"/>
              <w:rPr>
                <w:rFonts w:ascii="Source Sans Pro" w:eastAsia="Times New Roman" w:hAnsi="Source Sans Pro" w:cstheme="minorBidi"/>
                <w:color w:val="000000" w:themeColor="text1"/>
                <w:lang w:eastAsia="fr-FR"/>
              </w:rPr>
            </w:pPr>
            <w:r w:rsidRPr="00DC6338">
              <w:rPr>
                <w:rFonts w:ascii="Source Sans Pro" w:eastAsia="Times New Roman" w:hAnsi="Source Sans Pro" w:cstheme="minorBidi"/>
                <w:color w:val="000000"/>
                <w:position w:val="1"/>
                <w:lang w:eastAsia="fr-FR"/>
              </w:rPr>
              <w:t>2 copies per group of the ex</w:t>
            </w:r>
            <w:r w:rsidR="21F2EF2E" w:rsidRPr="00DC6338">
              <w:rPr>
                <w:rFonts w:ascii="Source Sans Pro" w:eastAsia="Times New Roman" w:hAnsi="Source Sans Pro" w:cstheme="minorBidi"/>
                <w:color w:val="000000"/>
                <w:position w:val="1"/>
                <w:lang w:eastAsia="fr-FR"/>
              </w:rPr>
              <w:t>amples of RRT members' job profile</w:t>
            </w:r>
          </w:p>
        </w:tc>
      </w:tr>
      <w:tr w:rsidR="3B564886" w:rsidRPr="00DC6338" w14:paraId="54578EAE" w14:textId="77777777" w:rsidTr="2B13F67A">
        <w:trPr>
          <w:trHeight w:val="300"/>
        </w:trPr>
        <w:tc>
          <w:tcPr>
            <w:tcW w:w="1525" w:type="dxa"/>
          </w:tcPr>
          <w:p w14:paraId="21D33DC0" w14:textId="73D29151" w:rsidR="7F37D044" w:rsidRPr="00DC6338" w:rsidRDefault="7F37D044"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2C956A3E" w14:textId="1806C5CE" w:rsidR="7F37D044" w:rsidRPr="00DC6338" w:rsidRDefault="7F37D044"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Develop/adapt RRT members job profile/description</w:t>
            </w:r>
          </w:p>
        </w:tc>
        <w:tc>
          <w:tcPr>
            <w:tcW w:w="1440" w:type="dxa"/>
            <w:vMerge/>
          </w:tcPr>
          <w:p w14:paraId="62A8653C" w14:textId="77777777" w:rsidR="00661D8A" w:rsidRPr="00DC6338" w:rsidRDefault="00661D8A" w:rsidP="005A0231">
            <w:pPr>
              <w:spacing w:after="0" w:line="240" w:lineRule="auto"/>
              <w:rPr>
                <w:rFonts w:ascii="Source Sans Pro" w:hAnsi="Source Sans Pro"/>
              </w:rPr>
            </w:pPr>
          </w:p>
        </w:tc>
      </w:tr>
      <w:tr w:rsidR="005737BE" w:rsidRPr="00DC6338" w14:paraId="05A0036E" w14:textId="77777777" w:rsidTr="2B13F67A">
        <w:tc>
          <w:tcPr>
            <w:tcW w:w="1525" w:type="dxa"/>
          </w:tcPr>
          <w:p w14:paraId="603FA035"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03F1F177" w14:textId="181A3666" w:rsidR="005737BE" w:rsidRPr="00DC6338" w:rsidRDefault="005737BE"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RRT members’ job profiles developed/adapted.</w:t>
            </w:r>
          </w:p>
        </w:tc>
        <w:tc>
          <w:tcPr>
            <w:tcW w:w="1440" w:type="dxa"/>
            <w:vMerge/>
          </w:tcPr>
          <w:p w14:paraId="73C91E65" w14:textId="77777777" w:rsidR="005737BE" w:rsidRPr="00DC6338" w:rsidRDefault="005737BE" w:rsidP="005A0231">
            <w:pPr>
              <w:spacing w:after="0" w:line="240" w:lineRule="auto"/>
              <w:rPr>
                <w:rFonts w:ascii="Source Sans Pro" w:hAnsi="Source Sans Pro"/>
              </w:rPr>
            </w:pPr>
          </w:p>
        </w:tc>
      </w:tr>
      <w:tr w:rsidR="005737BE" w:rsidRPr="00DC6338" w14:paraId="456AEB20" w14:textId="77777777" w:rsidTr="2B13F67A">
        <w:tc>
          <w:tcPr>
            <w:tcW w:w="1525" w:type="dxa"/>
          </w:tcPr>
          <w:p w14:paraId="66B03474"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10D92767" w14:textId="0494F4D5" w:rsidR="005737BE" w:rsidRPr="00DC6338" w:rsidRDefault="0EFEF9CA" w:rsidP="005A0231">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14:paraId="75C9450D" w14:textId="77777777" w:rsidR="005737BE" w:rsidRPr="00DC6338" w:rsidRDefault="005737BE" w:rsidP="005A0231">
            <w:pPr>
              <w:spacing w:after="0" w:line="240" w:lineRule="auto"/>
              <w:rPr>
                <w:rFonts w:ascii="Source Sans Pro" w:hAnsi="Source Sans Pro"/>
              </w:rPr>
            </w:pPr>
          </w:p>
        </w:tc>
      </w:tr>
      <w:tr w:rsidR="3B564886" w:rsidRPr="00DC6338" w14:paraId="0FF7F684" w14:textId="77777777" w:rsidTr="2B13F67A">
        <w:trPr>
          <w:trHeight w:val="300"/>
        </w:trPr>
        <w:tc>
          <w:tcPr>
            <w:tcW w:w="1525" w:type="dxa"/>
          </w:tcPr>
          <w:p w14:paraId="7F51D0B0" w14:textId="77777777" w:rsidR="3B564886" w:rsidRPr="00DC6338" w:rsidRDefault="3B564886" w:rsidP="005A0231">
            <w:pPr>
              <w:spacing w:after="0" w:line="240" w:lineRule="auto"/>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Post session instructions</w:t>
            </w:r>
            <w:r w:rsidRPr="00DC6338">
              <w:rPr>
                <w:rFonts w:ascii="Source Sans Pro" w:eastAsia="Times New Roman" w:hAnsi="Source Sans Pro" w:cs="Segoe UI"/>
                <w:lang w:val="fr-FR" w:eastAsia="fr-FR"/>
              </w:rPr>
              <w:t> </w:t>
            </w:r>
          </w:p>
        </w:tc>
        <w:tc>
          <w:tcPr>
            <w:tcW w:w="6570" w:type="dxa"/>
          </w:tcPr>
          <w:p w14:paraId="601C5D25" w14:textId="57CB231F" w:rsidR="3B564886" w:rsidRPr="00DC6338" w:rsidRDefault="3B564886"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A workshop rapporteur should collate the content of </w:t>
            </w:r>
            <w:r w:rsidR="4AA988D4" w:rsidRPr="00DC6338">
              <w:rPr>
                <w:rFonts w:ascii="Source Sans Pro" w:eastAsiaTheme="minorEastAsia" w:hAnsi="Source Sans Pro" w:cstheme="minorBidi"/>
              </w:rPr>
              <w:t>groups outputs</w:t>
            </w:r>
            <w:r w:rsidRPr="00DC6338">
              <w:rPr>
                <w:rFonts w:ascii="Source Sans Pro" w:eastAsiaTheme="minorEastAsia" w:hAnsi="Source Sans Pro" w:cstheme="minorBidi"/>
              </w:rPr>
              <w:t xml:space="preserve"> into one document for review and finalization after the workshop. </w:t>
            </w:r>
          </w:p>
        </w:tc>
        <w:tc>
          <w:tcPr>
            <w:tcW w:w="1440" w:type="dxa"/>
          </w:tcPr>
          <w:p w14:paraId="6356BFD8" w14:textId="77777777" w:rsidR="3B564886" w:rsidRPr="00DC6338" w:rsidRDefault="3B564886" w:rsidP="005A0231">
            <w:pPr>
              <w:spacing w:after="0" w:line="240" w:lineRule="auto"/>
              <w:rPr>
                <w:rFonts w:ascii="Source Sans Pro" w:eastAsia="Times New Roman" w:hAnsi="Source Sans Pro" w:cs="Segoe UI"/>
                <w:sz w:val="18"/>
                <w:szCs w:val="18"/>
                <w:lang w:val="fr-FR" w:eastAsia="fr-FR"/>
              </w:rPr>
            </w:pPr>
            <w:r w:rsidRPr="00DC6338">
              <w:rPr>
                <w:rFonts w:ascii="Source Sans Pro" w:eastAsia="Times New Roman" w:hAnsi="Source Sans Pro" w:cs="Segoe UI"/>
                <w:lang w:eastAsia="fr-FR"/>
              </w:rPr>
              <w:t>Rapporteur, session outputs</w:t>
            </w:r>
            <w:r w:rsidRPr="00DC6338">
              <w:rPr>
                <w:rFonts w:ascii="Source Sans Pro" w:eastAsia="Times New Roman" w:hAnsi="Source Sans Pro" w:cs="Segoe UI"/>
                <w:lang w:val="fr-FR" w:eastAsia="fr-FR"/>
              </w:rPr>
              <w:t> </w:t>
            </w:r>
          </w:p>
        </w:tc>
      </w:tr>
    </w:tbl>
    <w:p w14:paraId="1CBDE963" w14:textId="4C319813" w:rsidR="00255D45" w:rsidRPr="00DC6338" w:rsidRDefault="00255D45" w:rsidP="005A0231">
      <w:pPr>
        <w:spacing w:after="0" w:line="240" w:lineRule="auto"/>
        <w:rPr>
          <w:rFonts w:ascii="Source Sans Pro" w:eastAsia="Calibri" w:hAnsi="Source Sans Pro" w:cstheme="minorBidi"/>
        </w:rPr>
      </w:pPr>
    </w:p>
    <w:p w14:paraId="607C136A" w14:textId="77777777" w:rsidR="002E1D89" w:rsidRPr="00DC6338" w:rsidRDefault="002E1D89" w:rsidP="005A0231">
      <w:pPr>
        <w:spacing w:after="0" w:line="240" w:lineRule="auto"/>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5737BE" w:rsidRPr="00DC6338" w14:paraId="231FC214" w14:textId="77777777" w:rsidTr="2B13F67A">
        <w:tc>
          <w:tcPr>
            <w:tcW w:w="8095" w:type="dxa"/>
            <w:gridSpan w:val="2"/>
            <w:shd w:val="clear" w:color="auto" w:fill="DEEAF6" w:themeFill="accent5" w:themeFillTint="33"/>
          </w:tcPr>
          <w:p w14:paraId="66B2AC3D" w14:textId="77777777" w:rsidR="005737BE" w:rsidRPr="00DC6338" w:rsidRDefault="7BF6DB9E" w:rsidP="005A0231">
            <w:pPr>
              <w:pStyle w:val="Heading3"/>
              <w:spacing w:before="0" w:line="240" w:lineRule="auto"/>
              <w:rPr>
                <w:rFonts w:ascii="Source Sans Pro" w:hAnsi="Source Sans Pro"/>
                <w:color w:val="65A200"/>
              </w:rPr>
            </w:pPr>
            <w:bookmarkStart w:id="55" w:name="_Toc1205918048"/>
            <w:bookmarkStart w:id="56" w:name="_Toc177462255"/>
            <w:r w:rsidRPr="00DC6338">
              <w:rPr>
                <w:rFonts w:ascii="Source Sans Pro" w:hAnsi="Source Sans Pro"/>
                <w:color w:val="65A200"/>
              </w:rPr>
              <w:t>Session 3.3 Group activity: RRT staffing and rostering SOP</w:t>
            </w:r>
            <w:bookmarkEnd w:id="55"/>
            <w:bookmarkEnd w:id="56"/>
          </w:p>
          <w:p w14:paraId="65E0C780" w14:textId="4D8C2C33" w:rsidR="005737BE" w:rsidRPr="00DC6338" w:rsidRDefault="005737BE" w:rsidP="005A0231">
            <w:pPr>
              <w:pStyle w:val="Heading3"/>
              <w:spacing w:before="0" w:line="240" w:lineRule="auto"/>
              <w:rPr>
                <w:rFonts w:ascii="Source Sans Pro" w:hAnsi="Source Sans Pro"/>
              </w:rPr>
            </w:pPr>
          </w:p>
        </w:tc>
        <w:tc>
          <w:tcPr>
            <w:tcW w:w="1440" w:type="dxa"/>
            <w:shd w:val="clear" w:color="auto" w:fill="DEEAF6" w:themeFill="accent5" w:themeFillTint="33"/>
          </w:tcPr>
          <w:p w14:paraId="7B5265FE"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Logistics</w:t>
            </w:r>
          </w:p>
        </w:tc>
      </w:tr>
      <w:tr w:rsidR="005737BE" w:rsidRPr="00DC6338" w14:paraId="448E514D" w14:textId="77777777" w:rsidTr="2B13F67A">
        <w:tc>
          <w:tcPr>
            <w:tcW w:w="1525" w:type="dxa"/>
          </w:tcPr>
          <w:p w14:paraId="09D6B6AA" w14:textId="426F2A74" w:rsidR="005737BE"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5737BE" w:rsidRPr="00DC6338">
              <w:rPr>
                <w:rFonts w:ascii="Source Sans Pro" w:hAnsi="Source Sans Pro"/>
                <w:b/>
                <w:bCs/>
              </w:rPr>
              <w:t>ethodology</w:t>
            </w:r>
          </w:p>
        </w:tc>
        <w:tc>
          <w:tcPr>
            <w:tcW w:w="6570" w:type="dxa"/>
          </w:tcPr>
          <w:p w14:paraId="0D2A3E80" w14:textId="77777777" w:rsidR="005737BE" w:rsidRPr="00DC6338" w:rsidRDefault="005737BE"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218796D5" w14:textId="67DB0237" w:rsidR="005737BE" w:rsidRPr="00DC6338" w:rsidRDefault="73671D6A" w:rsidP="005A0231">
            <w:pPr>
              <w:spacing w:after="0" w:line="240" w:lineRule="auto"/>
              <w:rPr>
                <w:rFonts w:ascii="Source Sans Pro" w:hAnsi="Source Sans Pro" w:cstheme="minorBidi"/>
              </w:rPr>
            </w:pPr>
            <w:r w:rsidRPr="00DC6338">
              <w:rPr>
                <w:rFonts w:ascii="Source Sans Pro" w:hAnsi="Source Sans Pro" w:cstheme="minorBidi"/>
              </w:rPr>
              <w:t>2 copies of a</w:t>
            </w:r>
            <w:r w:rsidR="721EDFBC" w:rsidRPr="00DC6338">
              <w:rPr>
                <w:rFonts w:ascii="Source Sans Pro" w:hAnsi="Source Sans Pro" w:cstheme="minorBidi"/>
              </w:rPr>
              <w:t xml:space="preserve">nnex </w:t>
            </w:r>
            <w:r w:rsidR="161FE526" w:rsidRPr="00DC6338">
              <w:rPr>
                <w:rFonts w:ascii="Source Sans Pro" w:hAnsi="Source Sans Pro" w:cstheme="minorBidi"/>
              </w:rPr>
              <w:t>4</w:t>
            </w:r>
            <w:r w:rsidR="13BED8F9" w:rsidRPr="00DC6338">
              <w:rPr>
                <w:rFonts w:ascii="Source Sans Pro" w:hAnsi="Source Sans Pro" w:cstheme="minorBidi"/>
              </w:rPr>
              <w:t xml:space="preserve"> per group</w:t>
            </w:r>
            <w:r w:rsidR="5F5206E3" w:rsidRPr="00DC6338">
              <w:rPr>
                <w:rFonts w:ascii="Source Sans Pro" w:hAnsi="Source Sans Pro" w:cstheme="minorBidi"/>
              </w:rPr>
              <w:t>.</w:t>
            </w:r>
          </w:p>
          <w:p w14:paraId="43F1C998" w14:textId="352A029F" w:rsidR="00905C47" w:rsidRPr="00DC6338" w:rsidRDefault="00905C47" w:rsidP="005A0231">
            <w:pPr>
              <w:spacing w:after="0" w:line="240" w:lineRule="auto"/>
              <w:rPr>
                <w:rFonts w:ascii="Source Sans Pro" w:hAnsi="Source Sans Pro" w:cstheme="minorBidi"/>
              </w:rPr>
            </w:pPr>
          </w:p>
          <w:p w14:paraId="78969991" w14:textId="77777777" w:rsidR="005737BE" w:rsidRPr="00DC6338" w:rsidRDefault="005737BE" w:rsidP="005A0231">
            <w:pPr>
              <w:spacing w:after="0" w:line="240" w:lineRule="auto"/>
              <w:rPr>
                <w:rFonts w:ascii="Source Sans Pro" w:hAnsi="Source Sans Pro"/>
                <w:b/>
                <w:bCs/>
                <w:lang w:val="en-US"/>
              </w:rPr>
            </w:pPr>
          </w:p>
        </w:tc>
      </w:tr>
      <w:tr w:rsidR="5317D1AF" w:rsidRPr="00DC6338" w14:paraId="53C24FF0" w14:textId="77777777" w:rsidTr="2B13F67A">
        <w:trPr>
          <w:trHeight w:val="300"/>
        </w:trPr>
        <w:tc>
          <w:tcPr>
            <w:tcW w:w="1525" w:type="dxa"/>
          </w:tcPr>
          <w:p w14:paraId="48443FC6" w14:textId="6998E80C" w:rsidR="34D8164D" w:rsidRPr="00DC6338" w:rsidRDefault="34D8164D"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24283833" w14:textId="249CC5D2" w:rsidR="34D8164D" w:rsidRPr="002E5155" w:rsidRDefault="34D8164D" w:rsidP="002E5155">
            <w:pPr>
              <w:pStyle w:val="ListParagraph"/>
              <w:numPr>
                <w:ilvl w:val="0"/>
                <w:numId w:val="140"/>
              </w:numPr>
              <w:spacing w:after="0" w:line="240" w:lineRule="auto"/>
              <w:rPr>
                <w:rFonts w:ascii="Source Sans Pro" w:hAnsi="Source Sans Pro"/>
              </w:rPr>
            </w:pPr>
            <w:r w:rsidRPr="002E5155">
              <w:rPr>
                <w:rFonts w:ascii="Source Sans Pro" w:hAnsi="Source Sans Pro"/>
              </w:rPr>
              <w:t>Develop/update an RRT staffing and rostering SOP adapted to the country context</w:t>
            </w:r>
          </w:p>
        </w:tc>
        <w:tc>
          <w:tcPr>
            <w:tcW w:w="1440" w:type="dxa"/>
            <w:vMerge/>
          </w:tcPr>
          <w:p w14:paraId="0588625B" w14:textId="77777777" w:rsidR="002E0112" w:rsidRPr="00DC6338" w:rsidRDefault="002E0112" w:rsidP="005A0231">
            <w:pPr>
              <w:spacing w:after="0" w:line="240" w:lineRule="auto"/>
              <w:rPr>
                <w:rFonts w:ascii="Source Sans Pro" w:hAnsi="Source Sans Pro"/>
              </w:rPr>
            </w:pPr>
          </w:p>
        </w:tc>
      </w:tr>
      <w:tr w:rsidR="005737BE" w:rsidRPr="00DC6338" w14:paraId="743A3F14" w14:textId="77777777" w:rsidTr="2B13F67A">
        <w:tc>
          <w:tcPr>
            <w:tcW w:w="1525" w:type="dxa"/>
          </w:tcPr>
          <w:p w14:paraId="66167FB5"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082E4103" w14:textId="6392EE5B" w:rsidR="005737BE" w:rsidRPr="00DC6338" w:rsidRDefault="005737BE" w:rsidP="005A0231">
            <w:pPr>
              <w:pStyle w:val="ListParagraph"/>
              <w:numPr>
                <w:ilvl w:val="0"/>
                <w:numId w:val="22"/>
              </w:numPr>
              <w:spacing w:after="0" w:line="240" w:lineRule="auto"/>
              <w:rPr>
                <w:rFonts w:ascii="Source Sans Pro" w:hAnsi="Source Sans Pro" w:cstheme="minorHAnsi"/>
              </w:rPr>
            </w:pPr>
            <w:r w:rsidRPr="00DC6338">
              <w:rPr>
                <w:rFonts w:ascii="Source Sans Pro" w:hAnsi="Source Sans Pro" w:cstheme="minorBidi"/>
              </w:rPr>
              <w:t>RRT staffing and rostering SOP drafted</w:t>
            </w:r>
          </w:p>
        </w:tc>
        <w:tc>
          <w:tcPr>
            <w:tcW w:w="1440" w:type="dxa"/>
            <w:vMerge/>
          </w:tcPr>
          <w:p w14:paraId="7180C609" w14:textId="77777777" w:rsidR="005737BE" w:rsidRPr="00DC6338" w:rsidRDefault="005737BE" w:rsidP="005A0231">
            <w:pPr>
              <w:spacing w:after="0" w:line="240" w:lineRule="auto"/>
              <w:rPr>
                <w:rFonts w:ascii="Source Sans Pro" w:hAnsi="Source Sans Pro"/>
              </w:rPr>
            </w:pPr>
          </w:p>
        </w:tc>
      </w:tr>
      <w:tr w:rsidR="005737BE" w:rsidRPr="00DC6338" w14:paraId="0581B820" w14:textId="77777777" w:rsidTr="2B13F67A">
        <w:tc>
          <w:tcPr>
            <w:tcW w:w="1525" w:type="dxa"/>
          </w:tcPr>
          <w:p w14:paraId="7992CD2F"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0FD68C13" w14:textId="2D39AA10" w:rsidR="005737BE" w:rsidRPr="00DC6338" w:rsidRDefault="00905C47" w:rsidP="005A0231">
            <w:pPr>
              <w:spacing w:after="0" w:line="240" w:lineRule="auto"/>
              <w:rPr>
                <w:rFonts w:ascii="Source Sans Pro" w:hAnsi="Source Sans Pro"/>
              </w:rPr>
            </w:pPr>
            <w:r w:rsidRPr="00DC6338">
              <w:rPr>
                <w:rFonts w:ascii="Source Sans Pro" w:hAnsi="Source Sans Pro"/>
              </w:rPr>
              <w:t>45’ group work; 15’ presentations</w:t>
            </w:r>
            <w:r w:rsidR="005737BE" w:rsidRPr="00DC6338">
              <w:rPr>
                <w:rFonts w:ascii="Source Sans Pro" w:hAnsi="Source Sans Pro"/>
              </w:rPr>
              <w:t>’</w:t>
            </w:r>
          </w:p>
        </w:tc>
        <w:tc>
          <w:tcPr>
            <w:tcW w:w="1440" w:type="dxa"/>
            <w:vMerge/>
          </w:tcPr>
          <w:p w14:paraId="34C85C17" w14:textId="77777777" w:rsidR="005737BE" w:rsidRPr="00DC6338" w:rsidRDefault="005737BE" w:rsidP="005A0231">
            <w:pPr>
              <w:spacing w:after="0" w:line="240" w:lineRule="auto"/>
              <w:rPr>
                <w:rFonts w:ascii="Source Sans Pro" w:hAnsi="Source Sans Pro"/>
              </w:rPr>
            </w:pPr>
          </w:p>
        </w:tc>
      </w:tr>
    </w:tbl>
    <w:p w14:paraId="6BA36B8C" w14:textId="77777777" w:rsidR="0051541F" w:rsidRPr="00DC6338" w:rsidRDefault="0051541F" w:rsidP="005A0231">
      <w:pPr>
        <w:spacing w:after="0" w:line="240" w:lineRule="auto"/>
        <w:rPr>
          <w:rFonts w:ascii="Source Sans Pro" w:hAnsi="Source Sans Pro" w:cstheme="minorBidi"/>
          <w:b/>
          <w:bCs/>
          <w:u w:val="single"/>
        </w:rPr>
      </w:pPr>
    </w:p>
    <w:p w14:paraId="74D4A56B" w14:textId="77777777" w:rsidR="006D39FF" w:rsidRPr="00DC6338" w:rsidRDefault="006D39FF" w:rsidP="005A0231">
      <w:pPr>
        <w:spacing w:after="0" w:line="240" w:lineRule="auto"/>
        <w:rPr>
          <w:rFonts w:ascii="Source Sans Pro" w:hAnsi="Source Sans Pro" w:cstheme="minorBidi"/>
          <w:b/>
          <w:bCs/>
          <w:u w:val="single"/>
        </w:rPr>
      </w:pPr>
    </w:p>
    <w:tbl>
      <w:tblPr>
        <w:tblStyle w:val="TableGrid"/>
        <w:tblW w:w="9535" w:type="dxa"/>
        <w:tblLayout w:type="fixed"/>
        <w:tblLook w:val="04A0" w:firstRow="1" w:lastRow="0" w:firstColumn="1" w:lastColumn="0" w:noHBand="0" w:noVBand="1"/>
      </w:tblPr>
      <w:tblGrid>
        <w:gridCol w:w="1525"/>
        <w:gridCol w:w="6570"/>
        <w:gridCol w:w="1440"/>
      </w:tblGrid>
      <w:tr w:rsidR="005737BE" w:rsidRPr="00DC6338" w14:paraId="7BBD2A90" w14:textId="77777777" w:rsidTr="2B13F67A">
        <w:tc>
          <w:tcPr>
            <w:tcW w:w="8095" w:type="dxa"/>
            <w:gridSpan w:val="2"/>
            <w:shd w:val="clear" w:color="auto" w:fill="DEEAF6" w:themeFill="accent5" w:themeFillTint="33"/>
          </w:tcPr>
          <w:p w14:paraId="08F310E1" w14:textId="55FBE3A8" w:rsidR="005737BE" w:rsidRPr="00DC6338" w:rsidRDefault="304EA53B" w:rsidP="005A0231">
            <w:pPr>
              <w:pStyle w:val="Heading3"/>
              <w:spacing w:before="0" w:line="240" w:lineRule="auto"/>
              <w:rPr>
                <w:rFonts w:ascii="Source Sans Pro" w:hAnsi="Source Sans Pro"/>
                <w:color w:val="65A200"/>
              </w:rPr>
            </w:pPr>
            <w:bookmarkStart w:id="57" w:name="_Toc1319156912"/>
            <w:bookmarkStart w:id="58" w:name="_Toc177462256"/>
            <w:r w:rsidRPr="00DC6338">
              <w:rPr>
                <w:rFonts w:ascii="Source Sans Pro" w:hAnsi="Source Sans Pro"/>
                <w:color w:val="65A200"/>
              </w:rPr>
              <w:t>Session 3.4 Group activit</w:t>
            </w:r>
            <w:r w:rsidR="09964427" w:rsidRPr="00DC6338">
              <w:rPr>
                <w:rFonts w:ascii="Source Sans Pro" w:hAnsi="Source Sans Pro"/>
                <w:color w:val="65A200"/>
              </w:rPr>
              <w:t>ies</w:t>
            </w:r>
            <w:r w:rsidRPr="00DC6338">
              <w:rPr>
                <w:rFonts w:ascii="Source Sans Pro" w:hAnsi="Source Sans Pro"/>
                <w:color w:val="65A200"/>
              </w:rPr>
              <w:t>: RRT roster development</w:t>
            </w:r>
            <w:bookmarkEnd w:id="57"/>
            <w:bookmarkEnd w:id="58"/>
          </w:p>
          <w:p w14:paraId="4D0DEC9B" w14:textId="6D1DB5CF" w:rsidR="005737BE" w:rsidRPr="00DC6338" w:rsidRDefault="2C0A26CE" w:rsidP="005A0231">
            <w:pPr>
              <w:spacing w:after="0" w:line="240" w:lineRule="auto"/>
              <w:rPr>
                <w:rFonts w:ascii="Source Sans Pro" w:hAnsi="Source Sans Pro" w:cstheme="minorBidi"/>
                <w:b/>
                <w:bCs/>
              </w:rPr>
            </w:pPr>
            <w:r w:rsidRPr="00DC6338">
              <w:rPr>
                <w:rFonts w:ascii="Source Sans Pro" w:hAnsi="Source Sans Pro" w:cstheme="minorBidi"/>
                <w:b/>
                <w:bCs/>
              </w:rPr>
              <w:t xml:space="preserve">Group activity 1: </w:t>
            </w:r>
            <w:r w:rsidR="3F02074D" w:rsidRPr="00DC6338">
              <w:rPr>
                <w:rFonts w:ascii="Source Sans Pro" w:hAnsi="Source Sans Pro" w:cstheme="minorBidi"/>
                <w:b/>
                <w:bCs/>
              </w:rPr>
              <w:t>Determine essential RRT roles</w:t>
            </w:r>
            <w:r w:rsidRPr="00DC6338">
              <w:rPr>
                <w:rFonts w:ascii="Source Sans Pro" w:hAnsi="Source Sans Pro" w:cstheme="minorBidi"/>
                <w:b/>
                <w:bCs/>
              </w:rPr>
              <w:t xml:space="preserve"> </w:t>
            </w:r>
          </w:p>
          <w:p w14:paraId="2D38C686" w14:textId="2E14B6E7" w:rsidR="005737BE" w:rsidRPr="00DC6338" w:rsidRDefault="1578B7A1" w:rsidP="005A0231">
            <w:pPr>
              <w:spacing w:after="0" w:line="240" w:lineRule="auto"/>
              <w:rPr>
                <w:rFonts w:ascii="Source Sans Pro" w:hAnsi="Source Sans Pro" w:cstheme="minorBidi"/>
                <w:color w:val="FF0000"/>
              </w:rPr>
            </w:pPr>
            <w:r w:rsidRPr="00DC6338">
              <w:rPr>
                <w:rFonts w:ascii="Source Sans Pro" w:hAnsi="Source Sans Pro" w:cstheme="minorBidi"/>
                <w:color w:val="FF0000"/>
              </w:rPr>
              <w:t xml:space="preserve">This activity is optional, it could be skipped if </w:t>
            </w:r>
            <w:r w:rsidR="032732E1" w:rsidRPr="00DC6338">
              <w:rPr>
                <w:rFonts w:ascii="Source Sans Pro" w:hAnsi="Source Sans Pro" w:cstheme="minorBidi"/>
                <w:color w:val="FF0000"/>
              </w:rPr>
              <w:t>an RRT roster is available in the country</w:t>
            </w:r>
          </w:p>
        </w:tc>
        <w:tc>
          <w:tcPr>
            <w:tcW w:w="1440" w:type="dxa"/>
            <w:shd w:val="clear" w:color="auto" w:fill="DEEAF6" w:themeFill="accent5" w:themeFillTint="33"/>
          </w:tcPr>
          <w:p w14:paraId="7624C597"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Logistics</w:t>
            </w:r>
          </w:p>
        </w:tc>
      </w:tr>
      <w:tr w:rsidR="005737BE" w:rsidRPr="00DC6338" w14:paraId="2AB0268B" w14:textId="77777777" w:rsidTr="2B13F67A">
        <w:tc>
          <w:tcPr>
            <w:tcW w:w="1525" w:type="dxa"/>
          </w:tcPr>
          <w:p w14:paraId="3C087088" w14:textId="0322D8E5" w:rsidR="005737BE"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5737BE" w:rsidRPr="00DC6338">
              <w:rPr>
                <w:rFonts w:ascii="Source Sans Pro" w:hAnsi="Source Sans Pro"/>
                <w:b/>
                <w:bCs/>
              </w:rPr>
              <w:t>ethodology</w:t>
            </w:r>
          </w:p>
        </w:tc>
        <w:tc>
          <w:tcPr>
            <w:tcW w:w="6570" w:type="dxa"/>
          </w:tcPr>
          <w:p w14:paraId="2AD1E361" w14:textId="77777777" w:rsidR="005737BE" w:rsidRPr="00DC6338" w:rsidRDefault="005737BE"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737355D1" w14:textId="5CF9BF57" w:rsidR="005737BE" w:rsidRPr="00DC6338" w:rsidRDefault="005737BE" w:rsidP="005A0231">
            <w:pPr>
              <w:spacing w:after="0" w:line="240" w:lineRule="auto"/>
              <w:rPr>
                <w:rFonts w:ascii="Source Sans Pro" w:hAnsi="Source Sans Pro"/>
                <w:b/>
                <w:bCs/>
                <w:lang w:val="en-US"/>
              </w:rPr>
            </w:pPr>
            <w:r w:rsidRPr="00DC6338">
              <w:rPr>
                <w:rFonts w:ascii="Source Sans Pro" w:hAnsi="Source Sans Pro" w:cstheme="minorHAnsi"/>
              </w:rPr>
              <w:t>Flipcharts and markers.</w:t>
            </w:r>
          </w:p>
        </w:tc>
      </w:tr>
      <w:tr w:rsidR="5317D1AF" w:rsidRPr="00DC6338" w14:paraId="4933BD32" w14:textId="77777777" w:rsidTr="2B13F67A">
        <w:trPr>
          <w:trHeight w:val="300"/>
        </w:trPr>
        <w:tc>
          <w:tcPr>
            <w:tcW w:w="1525" w:type="dxa"/>
          </w:tcPr>
          <w:p w14:paraId="5FA3F6D8" w14:textId="117305AD" w:rsidR="419EEB29" w:rsidRPr="00DC6338" w:rsidRDefault="419EEB29"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1C4128AB" w14:textId="65C27F58" w:rsidR="419EEB29" w:rsidRPr="00592C36" w:rsidRDefault="419EEB29" w:rsidP="005A0231">
            <w:pPr>
              <w:pStyle w:val="ListParagraph"/>
              <w:numPr>
                <w:ilvl w:val="0"/>
                <w:numId w:val="35"/>
              </w:numPr>
              <w:spacing w:after="0" w:line="240" w:lineRule="auto"/>
              <w:rPr>
                <w:rFonts w:ascii="Source Sans Pro" w:eastAsiaTheme="minorEastAsia" w:hAnsi="Source Sans Pro" w:cstheme="minorBidi"/>
              </w:rPr>
            </w:pPr>
            <w:r w:rsidRPr="00592C36">
              <w:rPr>
                <w:rFonts w:ascii="Source Sans Pro" w:eastAsiaTheme="minorEastAsia" w:hAnsi="Source Sans Pro" w:cstheme="minorBidi"/>
              </w:rPr>
              <w:t>Determine essential RRT roles according to the country context</w:t>
            </w:r>
          </w:p>
        </w:tc>
        <w:tc>
          <w:tcPr>
            <w:tcW w:w="1440" w:type="dxa"/>
            <w:vMerge/>
          </w:tcPr>
          <w:p w14:paraId="663B0B4B" w14:textId="77777777" w:rsidR="002E0112" w:rsidRPr="00DC6338" w:rsidRDefault="002E0112" w:rsidP="005A0231">
            <w:pPr>
              <w:spacing w:after="0" w:line="240" w:lineRule="auto"/>
              <w:rPr>
                <w:rFonts w:ascii="Source Sans Pro" w:hAnsi="Source Sans Pro"/>
              </w:rPr>
            </w:pPr>
          </w:p>
        </w:tc>
      </w:tr>
      <w:tr w:rsidR="005737BE" w:rsidRPr="00DC6338" w14:paraId="02B75979" w14:textId="77777777" w:rsidTr="2B13F67A">
        <w:tc>
          <w:tcPr>
            <w:tcW w:w="1525" w:type="dxa"/>
          </w:tcPr>
          <w:p w14:paraId="0791AE0B"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lastRenderedPageBreak/>
              <w:t>Outputs</w:t>
            </w:r>
          </w:p>
        </w:tc>
        <w:tc>
          <w:tcPr>
            <w:tcW w:w="6570" w:type="dxa"/>
          </w:tcPr>
          <w:p w14:paraId="7ACE93F7" w14:textId="1B539369" w:rsidR="005737BE" w:rsidRPr="00DC6338" w:rsidRDefault="005737BE" w:rsidP="005A0231">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RRT roles identified according to prioritized public heath emergencies </w:t>
            </w:r>
          </w:p>
        </w:tc>
        <w:tc>
          <w:tcPr>
            <w:tcW w:w="1440" w:type="dxa"/>
            <w:vMerge/>
          </w:tcPr>
          <w:p w14:paraId="620F5EDE" w14:textId="77777777" w:rsidR="005737BE" w:rsidRPr="00DC6338" w:rsidRDefault="005737BE" w:rsidP="005A0231">
            <w:pPr>
              <w:spacing w:after="0" w:line="240" w:lineRule="auto"/>
              <w:rPr>
                <w:rFonts w:ascii="Source Sans Pro" w:hAnsi="Source Sans Pro"/>
              </w:rPr>
            </w:pPr>
          </w:p>
        </w:tc>
      </w:tr>
      <w:tr w:rsidR="005737BE" w:rsidRPr="00DC6338" w14:paraId="5DFF8B70" w14:textId="77777777" w:rsidTr="2B13F67A">
        <w:tc>
          <w:tcPr>
            <w:tcW w:w="1525" w:type="dxa"/>
          </w:tcPr>
          <w:p w14:paraId="4EF01CDF"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6C906D67" w14:textId="782F6151" w:rsidR="005737BE" w:rsidRPr="00DC6338" w:rsidRDefault="0002174D" w:rsidP="005A0231">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14:paraId="7BC209D1" w14:textId="77777777" w:rsidR="005737BE" w:rsidRPr="00DC6338" w:rsidRDefault="005737BE" w:rsidP="005A0231">
            <w:pPr>
              <w:spacing w:after="0" w:line="240" w:lineRule="auto"/>
              <w:rPr>
                <w:rFonts w:ascii="Source Sans Pro" w:hAnsi="Source Sans Pro"/>
              </w:rPr>
            </w:pPr>
          </w:p>
        </w:tc>
      </w:tr>
    </w:tbl>
    <w:p w14:paraId="6A9F2C26" w14:textId="77777777" w:rsidR="004D7797" w:rsidRDefault="004D7797" w:rsidP="005A0231">
      <w:pPr>
        <w:spacing w:after="0" w:line="240" w:lineRule="auto"/>
        <w:rPr>
          <w:rFonts w:ascii="Source Sans Pro" w:hAnsi="Source Sans Pro"/>
        </w:rPr>
      </w:pPr>
    </w:p>
    <w:p w14:paraId="15B75E5F" w14:textId="77777777" w:rsidR="002E5155" w:rsidRPr="00DC6338" w:rsidRDefault="002E5155" w:rsidP="005A0231">
      <w:pPr>
        <w:spacing w:after="0" w:line="240" w:lineRule="auto"/>
        <w:rPr>
          <w:rFonts w:ascii="Source Sans Pro" w:hAnsi="Source Sans Pro"/>
        </w:rPr>
      </w:pPr>
    </w:p>
    <w:tbl>
      <w:tblPr>
        <w:tblpPr w:leftFromText="180" w:rightFromText="180" w:vertAnchor="text" w:horzAnchor="margin" w:tblpY="124"/>
        <w:tblW w:w="9488" w:type="dxa"/>
        <w:tblLayout w:type="fixed"/>
        <w:tblLook w:val="04A0" w:firstRow="1" w:lastRow="0" w:firstColumn="1" w:lastColumn="0" w:noHBand="0" w:noVBand="1"/>
      </w:tblPr>
      <w:tblGrid>
        <w:gridCol w:w="780"/>
        <w:gridCol w:w="639"/>
        <w:gridCol w:w="675"/>
        <w:gridCol w:w="675"/>
        <w:gridCol w:w="689"/>
        <w:gridCol w:w="717"/>
        <w:gridCol w:w="717"/>
        <w:gridCol w:w="717"/>
        <w:gridCol w:w="717"/>
        <w:gridCol w:w="717"/>
        <w:gridCol w:w="801"/>
        <w:gridCol w:w="801"/>
        <w:gridCol w:w="843"/>
      </w:tblGrid>
      <w:tr w:rsidR="009E2B02" w:rsidRPr="00DC6338" w14:paraId="7CD1AA3E" w14:textId="77777777" w:rsidTr="3BB64E97">
        <w:trPr>
          <w:trHeight w:val="330"/>
        </w:trPr>
        <w:tc>
          <w:tcPr>
            <w:tcW w:w="780"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10ECC83F" w14:textId="77777777" w:rsidR="009E2B02" w:rsidRPr="00DC6338" w:rsidRDefault="009E2B02" w:rsidP="005A0231">
            <w:pPr>
              <w:spacing w:after="0" w:line="240" w:lineRule="auto"/>
              <w:rPr>
                <w:rFonts w:ascii="Source Sans Pro" w:eastAsia="Calibri" w:hAnsi="Source Sans Pro" w:cstheme="minorHAnsi"/>
                <w:color w:val="FFFFFF" w:themeColor="background1"/>
                <w:sz w:val="20"/>
                <w:szCs w:val="20"/>
              </w:rPr>
            </w:pPr>
          </w:p>
        </w:tc>
        <w:tc>
          <w:tcPr>
            <w:tcW w:w="639"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66CACCBC" w14:textId="13A379FD" w:rsidR="009E2B02" w:rsidRPr="00DC6338" w:rsidRDefault="00F70C80"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 xml:space="preserve">Skill </w:t>
            </w:r>
            <w:r w:rsidR="009E2B02" w:rsidRPr="00DC6338">
              <w:rPr>
                <w:rFonts w:ascii="Source Sans Pro" w:eastAsia="Calibri" w:hAnsi="Source Sans Pro" w:cstheme="minorHAnsi"/>
                <w:color w:val="FFFFFF" w:themeColor="background1"/>
                <w:sz w:val="18"/>
                <w:szCs w:val="18"/>
              </w:rPr>
              <w:t xml:space="preserve">1 </w:t>
            </w:r>
          </w:p>
        </w:tc>
        <w:tc>
          <w:tcPr>
            <w:tcW w:w="675"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D1D3CD0" w14:textId="7B51C9BE"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2</w:t>
            </w:r>
            <w:r w:rsidR="009E2B02" w:rsidRPr="00DC6338">
              <w:rPr>
                <w:rFonts w:ascii="Source Sans Pro" w:eastAsia="Calibri" w:hAnsi="Source Sans Pro" w:cstheme="minorHAnsi"/>
                <w:color w:val="FFFFFF" w:themeColor="background1"/>
                <w:sz w:val="18"/>
                <w:szCs w:val="18"/>
              </w:rPr>
              <w:t xml:space="preserve">  </w:t>
            </w:r>
          </w:p>
        </w:tc>
        <w:tc>
          <w:tcPr>
            <w:tcW w:w="675"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5B2BC59" w14:textId="4EFDDA98" w:rsidR="009E2B02" w:rsidRPr="00DC6338" w:rsidRDefault="00F70C80"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009E2B02" w:rsidRPr="00DC6338">
              <w:rPr>
                <w:rFonts w:ascii="Source Sans Pro" w:eastAsia="Calibri" w:hAnsi="Source Sans Pro" w:cstheme="minorHAnsi"/>
                <w:color w:val="FFFFFF" w:themeColor="background1"/>
                <w:sz w:val="18"/>
                <w:szCs w:val="18"/>
              </w:rPr>
              <w:t xml:space="preserve">3  </w:t>
            </w:r>
          </w:p>
        </w:tc>
        <w:tc>
          <w:tcPr>
            <w:tcW w:w="689"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24F0726F" w14:textId="03915C68"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4</w:t>
            </w:r>
            <w:r w:rsidR="009E2B02" w:rsidRPr="00DC6338">
              <w:rPr>
                <w:rFonts w:ascii="Source Sans Pro" w:eastAsia="Calibri" w:hAnsi="Source Sans Pro" w:cstheme="minorHAnsi"/>
                <w:color w:val="FFFFFF" w:themeColor="background1"/>
                <w:sz w:val="18"/>
                <w:szCs w:val="18"/>
              </w:rPr>
              <w:t xml:space="preserve"> </w:t>
            </w:r>
          </w:p>
        </w:tc>
        <w:tc>
          <w:tcPr>
            <w:tcW w:w="717"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762C678" w14:textId="3EF90457"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5</w:t>
            </w:r>
            <w:r w:rsidR="009E2B02" w:rsidRPr="00DC6338">
              <w:rPr>
                <w:rFonts w:ascii="Source Sans Pro" w:eastAsia="Calibri" w:hAnsi="Source Sans Pro" w:cstheme="minorHAnsi"/>
                <w:color w:val="FFFFFF" w:themeColor="background1"/>
                <w:sz w:val="18"/>
                <w:szCs w:val="18"/>
              </w:rPr>
              <w:t xml:space="preserve"> </w:t>
            </w:r>
          </w:p>
        </w:tc>
        <w:tc>
          <w:tcPr>
            <w:tcW w:w="717"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6364C1A2" w14:textId="2090077F" w:rsidR="009E2B02" w:rsidRPr="00DC6338" w:rsidRDefault="00F70C80"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009E2B02" w:rsidRPr="00DC6338">
              <w:rPr>
                <w:rFonts w:ascii="Source Sans Pro" w:eastAsia="Calibri" w:hAnsi="Source Sans Pro" w:cstheme="minorHAnsi"/>
                <w:color w:val="FFFFFF" w:themeColor="background1"/>
                <w:sz w:val="18"/>
                <w:szCs w:val="18"/>
              </w:rPr>
              <w:t xml:space="preserve">6 </w:t>
            </w:r>
          </w:p>
        </w:tc>
        <w:tc>
          <w:tcPr>
            <w:tcW w:w="717"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2B654E1A" w14:textId="1BE0F244"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7</w:t>
            </w:r>
            <w:r w:rsidR="009E2B02" w:rsidRPr="00DC6338">
              <w:rPr>
                <w:rFonts w:ascii="Source Sans Pro" w:eastAsia="Calibri" w:hAnsi="Source Sans Pro" w:cstheme="minorHAnsi"/>
                <w:color w:val="FFFFFF" w:themeColor="background1"/>
                <w:sz w:val="18"/>
                <w:szCs w:val="18"/>
              </w:rPr>
              <w:t xml:space="preserve"> </w:t>
            </w:r>
          </w:p>
        </w:tc>
        <w:tc>
          <w:tcPr>
            <w:tcW w:w="717"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687204A6" w14:textId="5C7F9F25"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8</w:t>
            </w:r>
            <w:r w:rsidR="009E2B02" w:rsidRPr="00DC6338">
              <w:rPr>
                <w:rFonts w:ascii="Source Sans Pro" w:eastAsia="Calibri" w:hAnsi="Source Sans Pro" w:cstheme="minorHAnsi"/>
                <w:color w:val="FFFFFF" w:themeColor="background1"/>
                <w:sz w:val="18"/>
                <w:szCs w:val="18"/>
              </w:rPr>
              <w:t xml:space="preserve"> </w:t>
            </w:r>
          </w:p>
        </w:tc>
        <w:tc>
          <w:tcPr>
            <w:tcW w:w="717"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79293FE6" w14:textId="64089E1C"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9</w:t>
            </w:r>
            <w:r w:rsidR="009E2B02" w:rsidRPr="00DC6338">
              <w:rPr>
                <w:rFonts w:ascii="Source Sans Pro" w:eastAsia="Calibri" w:hAnsi="Source Sans Pro" w:cstheme="minorHAnsi"/>
                <w:color w:val="FFFFFF" w:themeColor="background1"/>
                <w:sz w:val="18"/>
                <w:szCs w:val="18"/>
              </w:rPr>
              <w:t xml:space="preserve"> </w:t>
            </w:r>
          </w:p>
        </w:tc>
        <w:tc>
          <w:tcPr>
            <w:tcW w:w="801"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E855477" w14:textId="1509BBEE"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10</w:t>
            </w:r>
            <w:r w:rsidR="009E2B02" w:rsidRPr="00DC6338">
              <w:rPr>
                <w:rFonts w:ascii="Source Sans Pro" w:eastAsia="Calibri" w:hAnsi="Source Sans Pro" w:cstheme="minorHAnsi"/>
                <w:color w:val="FFFFFF" w:themeColor="background1"/>
                <w:sz w:val="18"/>
                <w:szCs w:val="18"/>
              </w:rPr>
              <w:t xml:space="preserve"> </w:t>
            </w:r>
          </w:p>
        </w:tc>
        <w:tc>
          <w:tcPr>
            <w:tcW w:w="801"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1C062117" w14:textId="1BE930F9"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Pr="00DC6338" w:rsidDel="00F70C80">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11</w:t>
            </w:r>
            <w:r w:rsidR="009E2B02" w:rsidRPr="00DC6338">
              <w:rPr>
                <w:rFonts w:ascii="Source Sans Pro" w:eastAsia="Calibri" w:hAnsi="Source Sans Pro" w:cstheme="minorHAnsi"/>
                <w:color w:val="FFFFFF" w:themeColor="background1"/>
                <w:sz w:val="18"/>
                <w:szCs w:val="18"/>
              </w:rPr>
              <w:t xml:space="preserve"> </w:t>
            </w:r>
          </w:p>
        </w:tc>
        <w:tc>
          <w:tcPr>
            <w:tcW w:w="84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2302A40" w14:textId="23F836AF" w:rsidR="009E2B02" w:rsidRPr="00DC6338" w:rsidRDefault="00221284" w:rsidP="005A0231">
            <w:pPr>
              <w:spacing w:after="0" w:line="240" w:lineRule="auto"/>
              <w:rPr>
                <w:rFonts w:ascii="Source Sans Pro" w:eastAsia="Calibri" w:hAnsi="Source Sans Pro" w:cstheme="minorHAnsi"/>
                <w:color w:val="FFFFFF" w:themeColor="background1"/>
                <w:sz w:val="18"/>
                <w:szCs w:val="18"/>
              </w:rPr>
            </w:pPr>
            <w:r w:rsidRPr="00DC6338">
              <w:rPr>
                <w:rFonts w:ascii="Source Sans Pro" w:eastAsia="Calibri" w:hAnsi="Source Sans Pro" w:cstheme="minorHAnsi"/>
                <w:color w:val="FFFFFF" w:themeColor="background1"/>
                <w:sz w:val="18"/>
                <w:szCs w:val="18"/>
              </w:rPr>
              <w:t>Skill</w:t>
            </w:r>
            <w:r w:rsidR="004D7797" w:rsidRPr="00DC6338">
              <w:rPr>
                <w:rFonts w:ascii="Source Sans Pro" w:eastAsia="Calibri" w:hAnsi="Source Sans Pro" w:cstheme="minorHAnsi"/>
                <w:color w:val="FFFFFF" w:themeColor="background1"/>
                <w:sz w:val="18"/>
                <w:szCs w:val="18"/>
              </w:rPr>
              <w:t xml:space="preserve"> </w:t>
            </w:r>
            <w:r w:rsidRPr="00DC6338">
              <w:rPr>
                <w:rFonts w:ascii="Source Sans Pro" w:eastAsia="Calibri" w:hAnsi="Source Sans Pro" w:cstheme="minorHAnsi"/>
                <w:color w:val="FFFFFF" w:themeColor="background1"/>
                <w:sz w:val="18"/>
                <w:szCs w:val="18"/>
              </w:rPr>
              <w:t>12</w:t>
            </w:r>
            <w:r w:rsidR="009E2B02" w:rsidRPr="00DC6338">
              <w:rPr>
                <w:rFonts w:ascii="Source Sans Pro" w:eastAsia="Calibri" w:hAnsi="Source Sans Pro" w:cstheme="minorHAnsi"/>
                <w:color w:val="FFFFFF" w:themeColor="background1"/>
                <w:sz w:val="18"/>
                <w:szCs w:val="18"/>
              </w:rPr>
              <w:t xml:space="preserve"> </w:t>
            </w:r>
          </w:p>
        </w:tc>
      </w:tr>
      <w:tr w:rsidR="009E2B02" w:rsidRPr="00DC6338" w14:paraId="3F0823DE" w14:textId="77777777" w:rsidTr="3BB64E97">
        <w:trPr>
          <w:trHeight w:val="315"/>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127D1A4A"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PHE1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646655D5"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44F7BB1F"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6ED27FEE"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1C82CE57"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132A344"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EAE425D"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E34E1BF"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3DC52EE2"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0A46D6A"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4F066921"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43FBE6DD"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31D477E4" w14:textId="77777777" w:rsidR="009E2B02" w:rsidRPr="00DC6338" w:rsidRDefault="009E2B02" w:rsidP="005A0231">
            <w:pPr>
              <w:spacing w:after="0" w:line="240" w:lineRule="auto"/>
              <w:rPr>
                <w:rFonts w:ascii="Source Sans Pro" w:eastAsia="Calibri" w:hAnsi="Source Sans Pro" w:cstheme="minorHAnsi"/>
                <w:sz w:val="20"/>
                <w:szCs w:val="20"/>
              </w:rPr>
            </w:pPr>
          </w:p>
        </w:tc>
      </w:tr>
      <w:tr w:rsidR="009E2B02" w:rsidRPr="00DC6338" w14:paraId="3D4D77CF" w14:textId="77777777" w:rsidTr="3BB64E97">
        <w:trPr>
          <w:trHeight w:val="330"/>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3654E4C6"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PHE2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71D953B2"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396CD6B7"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1F75F87C"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0BCA63E6"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E672088"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0557E12B"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1765E77F"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3B6EA171"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1E344FA2"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57DFBCB0"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3D5686AD"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3B79736A" w14:textId="77777777" w:rsidR="009E2B02" w:rsidRPr="00DC6338" w:rsidRDefault="009E2B02" w:rsidP="005A0231">
            <w:pPr>
              <w:spacing w:after="0" w:line="240" w:lineRule="auto"/>
              <w:rPr>
                <w:rFonts w:ascii="Source Sans Pro" w:eastAsia="Calibri" w:hAnsi="Source Sans Pro" w:cstheme="minorHAnsi"/>
                <w:sz w:val="20"/>
                <w:szCs w:val="20"/>
              </w:rPr>
            </w:pPr>
          </w:p>
        </w:tc>
      </w:tr>
      <w:tr w:rsidR="009E2B02" w:rsidRPr="00DC6338" w14:paraId="06FE167E" w14:textId="77777777" w:rsidTr="3BB64E97">
        <w:trPr>
          <w:trHeight w:val="315"/>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5FFA12EB"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PHE3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17B4AF98"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09C1151E"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4F53CA88"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5C8DAACE"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41DE9427"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12E6648D"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BAC3A88"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094E4DEC"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1C101A66"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30D16F5B"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6DA9C7A7"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255D4A74" w14:textId="77777777" w:rsidR="009E2B02" w:rsidRPr="00DC6338" w:rsidRDefault="009E2B02" w:rsidP="005A0231">
            <w:pPr>
              <w:spacing w:after="0" w:line="240" w:lineRule="auto"/>
              <w:rPr>
                <w:rFonts w:ascii="Source Sans Pro" w:eastAsia="Calibri" w:hAnsi="Source Sans Pro" w:cstheme="minorHAnsi"/>
                <w:sz w:val="20"/>
                <w:szCs w:val="20"/>
              </w:rPr>
            </w:pPr>
          </w:p>
        </w:tc>
      </w:tr>
      <w:tr w:rsidR="009E2B02" w:rsidRPr="00DC6338" w14:paraId="478497D0" w14:textId="77777777" w:rsidTr="3BB64E97">
        <w:trPr>
          <w:trHeight w:val="330"/>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5CB184C9"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PHE4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214008E2"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30A1953A"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41E6A4B7"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4849E7BB"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64BD64F"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36698BB0"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0A20A380"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12D20B2"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B4C132C"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108855E8"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59544D5E"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1228EFCF" w14:textId="77777777" w:rsidR="009E2B02" w:rsidRPr="00DC6338" w:rsidRDefault="009E2B02" w:rsidP="005A0231">
            <w:pPr>
              <w:spacing w:after="0" w:line="240" w:lineRule="auto"/>
              <w:rPr>
                <w:rFonts w:ascii="Source Sans Pro" w:eastAsia="Calibri" w:hAnsi="Source Sans Pro" w:cstheme="minorHAnsi"/>
                <w:sz w:val="20"/>
                <w:szCs w:val="20"/>
              </w:rPr>
            </w:pPr>
          </w:p>
        </w:tc>
      </w:tr>
      <w:tr w:rsidR="009E2B02" w:rsidRPr="00DC6338" w14:paraId="72E4D2B1" w14:textId="77777777" w:rsidTr="3BB64E97">
        <w:trPr>
          <w:trHeight w:val="315"/>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44C0E892"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PHE5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37A6F2FE"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1AC4DED4"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0DA53BB7"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16F0A703"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943D52A"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A557324"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B2EFF7A"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450BA52A"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ACC1EC9"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33C5FFC1"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4DF156F8" w14:textId="77777777" w:rsidR="009E2B02" w:rsidRPr="00DC6338" w:rsidRDefault="009E2B02" w:rsidP="005A0231">
            <w:pPr>
              <w:spacing w:after="0" w:line="240" w:lineRule="auto"/>
              <w:rPr>
                <w:rFonts w:ascii="Source Sans Pro" w:eastAsia="Calibri" w:hAnsi="Source Sans Pro" w:cstheme="minorHAnsi"/>
                <w:sz w:val="20"/>
                <w:szCs w:val="20"/>
              </w:rPr>
            </w:pP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3EA2495A" w14:textId="77777777" w:rsidR="009E2B02" w:rsidRPr="00DC6338" w:rsidRDefault="009E2B02" w:rsidP="005A0231">
            <w:pPr>
              <w:spacing w:after="0" w:line="240" w:lineRule="auto"/>
              <w:rPr>
                <w:rFonts w:ascii="Source Sans Pro" w:eastAsia="Calibri" w:hAnsi="Source Sans Pro" w:cstheme="minorHAnsi"/>
                <w:sz w:val="20"/>
                <w:szCs w:val="20"/>
              </w:rPr>
            </w:pPr>
          </w:p>
        </w:tc>
      </w:tr>
      <w:tr w:rsidR="009E2B02" w:rsidRPr="00DC6338" w14:paraId="33FCCCCD" w14:textId="77777777" w:rsidTr="3BB64E97">
        <w:trPr>
          <w:trHeight w:val="330"/>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4F73B7B4"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PHE6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255B4158"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38E6955A"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00FC6302"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6D6EF7E0"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5283666"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02BBCD56"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79C10D64"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7E2BBB86"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EC600BC"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3D170C48"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383EF3DC"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621E0042"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r>
      <w:tr w:rsidR="009E2B02" w:rsidRPr="00DC6338" w14:paraId="5175A7B3" w14:textId="77777777" w:rsidTr="3BB64E97">
        <w:trPr>
          <w:trHeight w:val="315"/>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449B2BD"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PHE7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1A5A9D1B"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2149E13D"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2A529F21"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3EAF70C8"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B86808B"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1FE572C"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3563046F"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32ADDACF"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2B011C9"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47A73D03"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75DC72A1"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252682D3"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r>
      <w:tr w:rsidR="009E2B02" w:rsidRPr="00DC6338" w14:paraId="6A42757E" w14:textId="77777777" w:rsidTr="3BB64E97">
        <w:trPr>
          <w:trHeight w:val="315"/>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29AF7012"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PHE8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4A6B278C"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0BD90ADE"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2082946F"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4C851920"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921C04F"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0EDB6ED1"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133712C8"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42D847BE"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7E4509A1"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398F5BE0"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4BC479EA"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4B85E22B" w14:textId="77777777" w:rsidR="009E2B02" w:rsidRPr="00DC6338" w:rsidRDefault="009E2B02" w:rsidP="005A0231">
            <w:pPr>
              <w:spacing w:after="0" w:line="240" w:lineRule="auto"/>
              <w:rPr>
                <w:rFonts w:ascii="Source Sans Pro" w:eastAsia="Calibri" w:hAnsi="Source Sans Pro" w:cstheme="minorHAnsi"/>
                <w:sz w:val="20"/>
                <w:szCs w:val="20"/>
              </w:rPr>
            </w:pPr>
            <w:r w:rsidRPr="00DC6338">
              <w:rPr>
                <w:rFonts w:ascii="Source Sans Pro" w:eastAsia="Calibri" w:hAnsi="Source Sans Pro" w:cstheme="minorHAnsi"/>
                <w:sz w:val="20"/>
                <w:szCs w:val="20"/>
              </w:rPr>
              <w:t xml:space="preserve"> </w:t>
            </w:r>
          </w:p>
        </w:tc>
      </w:tr>
      <w:tr w:rsidR="3BB64E97" w14:paraId="175C41C1" w14:textId="77777777" w:rsidTr="3BB64E97">
        <w:trPr>
          <w:trHeight w:val="300"/>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14A85B73"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PHE7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2C652474"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6D520781"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43B30329"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6DD3C2CE"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1A3D2DB"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0DBD5183"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7F2E837D"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0F60C264"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1E5E2CF"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771FDDE5"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562E5F13"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44384E62"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r>
      <w:tr w:rsidR="3BB64E97" w14:paraId="46B02662" w14:textId="77777777" w:rsidTr="3BB64E97">
        <w:trPr>
          <w:trHeight w:val="300"/>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25CEC24B"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PHE8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13BC1B60"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43C952F2"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6362EA9F"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1A140507"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4756599E"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37DED176"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88D452C"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429244D0"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4FB29F7D"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04039D4D"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6F147C35"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2DB6A0D1" w14:textId="1155D1FA" w:rsidR="3BB64E97" w:rsidRDefault="3BB64E97" w:rsidP="3BB64E97">
            <w:pPr>
              <w:spacing w:after="0" w:line="240" w:lineRule="auto"/>
              <w:rPr>
                <w:rFonts w:ascii="Source Sans Pro" w:eastAsia="Calibri" w:hAnsi="Source Sans Pro" w:cstheme="minorBidi"/>
                <w:sz w:val="20"/>
                <w:szCs w:val="20"/>
              </w:rPr>
            </w:pPr>
          </w:p>
        </w:tc>
      </w:tr>
      <w:tr w:rsidR="3BB64E97" w14:paraId="37013B3F" w14:textId="77777777" w:rsidTr="3BB64E97">
        <w:trPr>
          <w:trHeight w:val="300"/>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12C0FFF3" w14:textId="509267B5"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PHE</w:t>
            </w:r>
            <w:r w:rsidR="651C17C6" w:rsidRPr="3BB64E97">
              <w:rPr>
                <w:rFonts w:ascii="Source Sans Pro" w:eastAsia="Calibri" w:hAnsi="Source Sans Pro" w:cstheme="minorBidi"/>
                <w:sz w:val="20"/>
                <w:szCs w:val="20"/>
              </w:rPr>
              <w:t>9</w:t>
            </w:r>
            <w:r w:rsidRPr="3BB64E97">
              <w:rPr>
                <w:rFonts w:ascii="Source Sans Pro" w:eastAsia="Calibri" w:hAnsi="Source Sans Pro" w:cstheme="minorBidi"/>
                <w:sz w:val="20"/>
                <w:szCs w:val="20"/>
              </w:rPr>
              <w:t xml:space="preserve">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13DC4B05"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4B7EDFC7"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538DCE84"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7941BFD9"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D1D3B93"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1DDCCE7E"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EEBA492"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437D472E"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36569674"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7899D824"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6643E5ED"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68FF60A7"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r>
      <w:tr w:rsidR="3BB64E97" w14:paraId="13A2ECED" w14:textId="77777777" w:rsidTr="3BB64E97">
        <w:trPr>
          <w:trHeight w:val="300"/>
        </w:trPr>
        <w:tc>
          <w:tcPr>
            <w:tcW w:w="780"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6575BEF5" w14:textId="4AFF0F21" w:rsidR="3BB64E97" w:rsidRDefault="3BB64E97" w:rsidP="3BB64E97">
            <w:pPr>
              <w:spacing w:after="0" w:line="240" w:lineRule="auto"/>
              <w:rPr>
                <w:rFonts w:ascii="Source Sans Pro" w:eastAsia="Calibri" w:hAnsi="Source Sans Pro" w:cstheme="minorBidi"/>
                <w:sz w:val="18"/>
                <w:szCs w:val="18"/>
              </w:rPr>
            </w:pPr>
            <w:r w:rsidRPr="3BB64E97">
              <w:rPr>
                <w:rFonts w:ascii="Source Sans Pro" w:eastAsia="Calibri" w:hAnsi="Source Sans Pro" w:cstheme="minorBidi"/>
                <w:sz w:val="18"/>
                <w:szCs w:val="18"/>
              </w:rPr>
              <w:t>PHE</w:t>
            </w:r>
            <w:r w:rsidR="18B6BF40" w:rsidRPr="3BB64E97">
              <w:rPr>
                <w:rFonts w:ascii="Source Sans Pro" w:eastAsia="Calibri" w:hAnsi="Source Sans Pro" w:cstheme="minorBidi"/>
                <w:sz w:val="18"/>
                <w:szCs w:val="18"/>
              </w:rPr>
              <w:t>10</w:t>
            </w:r>
            <w:r w:rsidRPr="3BB64E97">
              <w:rPr>
                <w:rFonts w:ascii="Source Sans Pro" w:eastAsia="Calibri" w:hAnsi="Source Sans Pro" w:cstheme="minorBidi"/>
                <w:sz w:val="18"/>
                <w:szCs w:val="18"/>
              </w:rPr>
              <w:t xml:space="preserve"> </w:t>
            </w:r>
          </w:p>
        </w:tc>
        <w:tc>
          <w:tcPr>
            <w:tcW w:w="639" w:type="dxa"/>
            <w:tcBorders>
              <w:top w:val="single" w:sz="8" w:space="0" w:color="auto"/>
              <w:left w:val="single" w:sz="8" w:space="0" w:color="auto"/>
              <w:bottom w:val="single" w:sz="8" w:space="0" w:color="auto"/>
              <w:right w:val="single" w:sz="8" w:space="0" w:color="auto"/>
            </w:tcBorders>
            <w:tcMar>
              <w:left w:w="108" w:type="dxa"/>
              <w:right w:w="108" w:type="dxa"/>
            </w:tcMar>
          </w:tcPr>
          <w:p w14:paraId="4016A767"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7BCA369F"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75" w:type="dxa"/>
            <w:tcBorders>
              <w:top w:val="single" w:sz="8" w:space="0" w:color="auto"/>
              <w:left w:val="single" w:sz="8" w:space="0" w:color="auto"/>
              <w:bottom w:val="single" w:sz="8" w:space="0" w:color="auto"/>
              <w:right w:val="single" w:sz="8" w:space="0" w:color="auto"/>
            </w:tcBorders>
            <w:tcMar>
              <w:left w:w="108" w:type="dxa"/>
              <w:right w:w="108" w:type="dxa"/>
            </w:tcMar>
          </w:tcPr>
          <w:p w14:paraId="1449273B"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689" w:type="dxa"/>
            <w:tcBorders>
              <w:top w:val="single" w:sz="8" w:space="0" w:color="auto"/>
              <w:left w:val="single" w:sz="8" w:space="0" w:color="auto"/>
              <w:bottom w:val="single" w:sz="8" w:space="0" w:color="auto"/>
              <w:right w:val="single" w:sz="8" w:space="0" w:color="auto"/>
            </w:tcBorders>
            <w:tcMar>
              <w:left w:w="108" w:type="dxa"/>
              <w:right w:w="108" w:type="dxa"/>
            </w:tcMar>
          </w:tcPr>
          <w:p w14:paraId="61F8D176"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314638A"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6BC1C564"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C88C451"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24A6CB31"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717" w:type="dxa"/>
            <w:tcBorders>
              <w:top w:val="single" w:sz="8" w:space="0" w:color="auto"/>
              <w:left w:val="single" w:sz="8" w:space="0" w:color="auto"/>
              <w:bottom w:val="single" w:sz="8" w:space="0" w:color="auto"/>
              <w:right w:val="single" w:sz="8" w:space="0" w:color="auto"/>
            </w:tcBorders>
            <w:tcMar>
              <w:left w:w="108" w:type="dxa"/>
              <w:right w:w="108" w:type="dxa"/>
            </w:tcMar>
          </w:tcPr>
          <w:p w14:paraId="583E2EC3"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654C9622"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01" w:type="dxa"/>
            <w:tcBorders>
              <w:top w:val="single" w:sz="8" w:space="0" w:color="auto"/>
              <w:left w:val="single" w:sz="8" w:space="0" w:color="auto"/>
              <w:bottom w:val="single" w:sz="8" w:space="0" w:color="auto"/>
              <w:right w:val="single" w:sz="8" w:space="0" w:color="auto"/>
            </w:tcBorders>
            <w:tcMar>
              <w:left w:w="108" w:type="dxa"/>
              <w:right w:w="108" w:type="dxa"/>
            </w:tcMar>
          </w:tcPr>
          <w:p w14:paraId="6BC89D05" w14:textId="77777777" w:rsidR="3BB64E97" w:rsidRDefault="3BB64E97" w:rsidP="3BB64E97">
            <w:pPr>
              <w:spacing w:after="0" w:line="240" w:lineRule="auto"/>
              <w:rPr>
                <w:rFonts w:ascii="Source Sans Pro" w:eastAsia="Calibri" w:hAnsi="Source Sans Pro" w:cstheme="minorBidi"/>
                <w:sz w:val="20"/>
                <w:szCs w:val="20"/>
              </w:rPr>
            </w:pPr>
            <w:r w:rsidRPr="3BB64E97">
              <w:rPr>
                <w:rFonts w:ascii="Source Sans Pro" w:eastAsia="Calibri" w:hAnsi="Source Sans Pro" w:cstheme="minorBidi"/>
                <w:sz w:val="20"/>
                <w:szCs w:val="20"/>
              </w:rPr>
              <w:t xml:space="preserve"> </w:t>
            </w:r>
          </w:p>
        </w:tc>
        <w:tc>
          <w:tcPr>
            <w:tcW w:w="843" w:type="dxa"/>
            <w:tcBorders>
              <w:top w:val="single" w:sz="8" w:space="0" w:color="auto"/>
              <w:left w:val="single" w:sz="8" w:space="0" w:color="auto"/>
              <w:bottom w:val="single" w:sz="8" w:space="0" w:color="auto"/>
              <w:right w:val="single" w:sz="8" w:space="0" w:color="auto"/>
            </w:tcBorders>
            <w:tcMar>
              <w:left w:w="108" w:type="dxa"/>
              <w:right w:w="108" w:type="dxa"/>
            </w:tcMar>
          </w:tcPr>
          <w:p w14:paraId="7ABB96E0" w14:textId="3A4EDF29" w:rsidR="3BB64E97" w:rsidRDefault="3BB64E97" w:rsidP="3BB64E97">
            <w:pPr>
              <w:spacing w:after="0" w:line="240" w:lineRule="auto"/>
              <w:rPr>
                <w:rFonts w:ascii="Source Sans Pro" w:eastAsia="Calibri" w:hAnsi="Source Sans Pro" w:cstheme="minorBidi"/>
                <w:sz w:val="20"/>
                <w:szCs w:val="20"/>
              </w:rPr>
            </w:pPr>
          </w:p>
        </w:tc>
      </w:tr>
    </w:tbl>
    <w:p w14:paraId="2CA88DE7" w14:textId="78ED3C4A" w:rsidR="009E2B02" w:rsidRDefault="009E2B02" w:rsidP="3BB64E97">
      <w:pPr>
        <w:spacing w:after="0" w:line="240" w:lineRule="auto"/>
        <w:rPr>
          <w:rFonts w:ascii="Source Sans Pro" w:eastAsia="Calibri" w:hAnsi="Source Sans Pro" w:cstheme="minorBidi"/>
        </w:rPr>
      </w:pPr>
    </w:p>
    <w:p w14:paraId="70D69079" w14:textId="77777777" w:rsidR="002E5155" w:rsidRDefault="002E5155" w:rsidP="005A0231">
      <w:pPr>
        <w:spacing w:after="0" w:line="240" w:lineRule="auto"/>
        <w:rPr>
          <w:rFonts w:ascii="Source Sans Pro" w:eastAsia="Calibri" w:hAnsi="Source Sans Pro" w:cstheme="minorBidi"/>
        </w:rPr>
      </w:pPr>
    </w:p>
    <w:p w14:paraId="4AE6E3A1" w14:textId="77777777" w:rsidR="002E5155" w:rsidRPr="00DC6338" w:rsidRDefault="002E5155" w:rsidP="005A0231">
      <w:pPr>
        <w:spacing w:after="0" w:line="240" w:lineRule="auto"/>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5737BE" w:rsidRPr="00DC6338" w14:paraId="1F7ADC7B" w14:textId="77777777" w:rsidTr="5317D1AF">
        <w:tc>
          <w:tcPr>
            <w:tcW w:w="8095" w:type="dxa"/>
            <w:gridSpan w:val="2"/>
            <w:shd w:val="clear" w:color="auto" w:fill="DEEAF6" w:themeFill="accent5" w:themeFillTint="33"/>
          </w:tcPr>
          <w:p w14:paraId="7C8AB948" w14:textId="4E155273" w:rsidR="00506B56" w:rsidRPr="00DC6338" w:rsidRDefault="15726C9F" w:rsidP="005A0231">
            <w:pPr>
              <w:spacing w:after="0" w:line="240" w:lineRule="auto"/>
              <w:rPr>
                <w:rFonts w:ascii="Source Sans Pro" w:eastAsia="Source Sans Pro" w:hAnsi="Source Sans Pro" w:cs="Source Sans Pro"/>
                <w:b/>
                <w:bCs/>
                <w:color w:val="65A200"/>
              </w:rPr>
            </w:pPr>
            <w:r w:rsidRPr="00DC6338">
              <w:rPr>
                <w:rFonts w:ascii="Source Sans Pro" w:eastAsia="Source Sans Pro" w:hAnsi="Source Sans Pro" w:cs="Source Sans Pro"/>
                <w:b/>
                <w:bCs/>
                <w:color w:val="65A200"/>
              </w:rPr>
              <w:t>Session 3.4 Group activit</w:t>
            </w:r>
            <w:r w:rsidR="350DB33D" w:rsidRPr="00DC6338">
              <w:rPr>
                <w:rFonts w:ascii="Source Sans Pro" w:eastAsia="Source Sans Pro" w:hAnsi="Source Sans Pro" w:cs="Source Sans Pro"/>
                <w:b/>
                <w:bCs/>
                <w:color w:val="65A200"/>
              </w:rPr>
              <w:t>ies</w:t>
            </w:r>
            <w:r w:rsidRPr="00DC6338">
              <w:rPr>
                <w:rFonts w:ascii="Source Sans Pro" w:eastAsia="Source Sans Pro" w:hAnsi="Source Sans Pro" w:cs="Source Sans Pro"/>
                <w:b/>
                <w:bCs/>
                <w:color w:val="65A200"/>
              </w:rPr>
              <w:t>: RRT roster development</w:t>
            </w:r>
          </w:p>
          <w:p w14:paraId="70BDF478" w14:textId="3FB3239F" w:rsidR="005737BE" w:rsidRPr="00DC6338" w:rsidRDefault="708FC22A" w:rsidP="005A0231">
            <w:pPr>
              <w:spacing w:after="0" w:line="240" w:lineRule="auto"/>
              <w:rPr>
                <w:rFonts w:ascii="Source Sans Pro" w:hAnsi="Source Sans Pro" w:cstheme="minorBidi"/>
                <w:b/>
                <w:bCs/>
              </w:rPr>
            </w:pPr>
            <w:r w:rsidRPr="00DC6338">
              <w:rPr>
                <w:rFonts w:ascii="Source Sans Pro" w:hAnsi="Source Sans Pro" w:cstheme="minorBidi"/>
                <w:b/>
                <w:bCs/>
              </w:rPr>
              <w:t>Activity 2: Developing an RRT roster adapted to your country</w:t>
            </w:r>
          </w:p>
          <w:p w14:paraId="72A1D996" w14:textId="6A26F19F" w:rsidR="005737BE" w:rsidRPr="00DC6338" w:rsidRDefault="69CCC51D" w:rsidP="005A0231">
            <w:pPr>
              <w:spacing w:after="0" w:line="240" w:lineRule="auto"/>
              <w:rPr>
                <w:rFonts w:ascii="Source Sans Pro" w:hAnsi="Source Sans Pro" w:cstheme="minorBidi"/>
                <w:color w:val="FF0000"/>
              </w:rPr>
            </w:pPr>
            <w:r w:rsidRPr="00DC6338">
              <w:rPr>
                <w:rFonts w:ascii="Source Sans Pro" w:hAnsi="Source Sans Pro" w:cstheme="minorBidi"/>
                <w:color w:val="FF0000"/>
              </w:rPr>
              <w:t>This activity is optional, it could be skipped if an RRT roster is available in the country</w:t>
            </w:r>
          </w:p>
        </w:tc>
        <w:tc>
          <w:tcPr>
            <w:tcW w:w="1440" w:type="dxa"/>
            <w:shd w:val="clear" w:color="auto" w:fill="DEEAF6" w:themeFill="accent5" w:themeFillTint="33"/>
          </w:tcPr>
          <w:p w14:paraId="46254953"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Logistics</w:t>
            </w:r>
          </w:p>
        </w:tc>
      </w:tr>
      <w:tr w:rsidR="005737BE" w:rsidRPr="00DC6338" w14:paraId="489B2950" w14:textId="77777777" w:rsidTr="5317D1AF">
        <w:tc>
          <w:tcPr>
            <w:tcW w:w="1525" w:type="dxa"/>
          </w:tcPr>
          <w:p w14:paraId="27170CA0" w14:textId="4CC647E2" w:rsidR="005737BE"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5737BE" w:rsidRPr="00DC6338">
              <w:rPr>
                <w:rFonts w:ascii="Source Sans Pro" w:hAnsi="Source Sans Pro"/>
                <w:b/>
                <w:bCs/>
              </w:rPr>
              <w:t>ethodology</w:t>
            </w:r>
          </w:p>
        </w:tc>
        <w:tc>
          <w:tcPr>
            <w:tcW w:w="6570" w:type="dxa"/>
          </w:tcPr>
          <w:p w14:paraId="3A4C1B0F" w14:textId="77777777" w:rsidR="005737BE" w:rsidRPr="00DC6338" w:rsidRDefault="005737BE"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038B4490" w14:textId="76690C5D" w:rsidR="005737BE" w:rsidRPr="00DC6338" w:rsidRDefault="005737BE" w:rsidP="005A0231">
            <w:pPr>
              <w:spacing w:after="0" w:line="240" w:lineRule="auto"/>
              <w:rPr>
                <w:rFonts w:ascii="Source Sans Pro" w:hAnsi="Source Sans Pro" w:cstheme="minorHAnsi"/>
              </w:rPr>
            </w:pPr>
            <w:r w:rsidRPr="00DC6338">
              <w:rPr>
                <w:rFonts w:ascii="Source Sans Pro" w:hAnsi="Source Sans Pro" w:cstheme="minorHAnsi"/>
              </w:rPr>
              <w:t xml:space="preserve">RRT roster template, annex </w:t>
            </w:r>
            <w:r w:rsidR="00762CBE" w:rsidRPr="00DC6338">
              <w:rPr>
                <w:rFonts w:ascii="Source Sans Pro" w:hAnsi="Source Sans Pro" w:cstheme="minorHAnsi"/>
              </w:rPr>
              <w:t>5</w:t>
            </w:r>
            <w:r w:rsidRPr="00DC6338">
              <w:rPr>
                <w:rFonts w:ascii="Source Sans Pro" w:hAnsi="Source Sans Pro" w:cstheme="minorHAnsi"/>
              </w:rPr>
              <w:t>; in electronic format.</w:t>
            </w:r>
          </w:p>
          <w:p w14:paraId="14B6EC7D" w14:textId="502BEA07" w:rsidR="005737BE" w:rsidRPr="00DC6338" w:rsidRDefault="005737BE" w:rsidP="005A0231">
            <w:pPr>
              <w:spacing w:after="0" w:line="240" w:lineRule="auto"/>
              <w:rPr>
                <w:rFonts w:ascii="Source Sans Pro" w:hAnsi="Source Sans Pro"/>
                <w:b/>
                <w:bCs/>
                <w:lang w:val="en-US"/>
              </w:rPr>
            </w:pPr>
          </w:p>
        </w:tc>
      </w:tr>
      <w:tr w:rsidR="5317D1AF" w:rsidRPr="00DC6338" w14:paraId="77300884" w14:textId="77777777" w:rsidTr="5317D1AF">
        <w:trPr>
          <w:trHeight w:val="300"/>
        </w:trPr>
        <w:tc>
          <w:tcPr>
            <w:tcW w:w="1525" w:type="dxa"/>
          </w:tcPr>
          <w:p w14:paraId="07475355" w14:textId="2106850F" w:rsidR="3D503640" w:rsidRPr="00DC6338" w:rsidRDefault="3D503640"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2F9CE829" w14:textId="32350E7F" w:rsidR="3D503640" w:rsidRPr="00DC6338" w:rsidRDefault="3D503640" w:rsidP="005A0231">
            <w:pPr>
              <w:pStyle w:val="ListParagraph"/>
              <w:numPr>
                <w:ilvl w:val="0"/>
                <w:numId w:val="35"/>
              </w:numPr>
              <w:spacing w:after="0" w:line="240" w:lineRule="auto"/>
              <w:rPr>
                <w:rFonts w:ascii="Source Sans Pro" w:hAnsi="Source Sans Pro"/>
              </w:rPr>
            </w:pPr>
            <w:r w:rsidRPr="00592C36">
              <w:rPr>
                <w:rFonts w:ascii="Source Sans Pro" w:eastAsiaTheme="minorEastAsia" w:hAnsi="Source Sans Pro" w:cstheme="minorBidi"/>
              </w:rPr>
              <w:t>Develop/adapt an RRT roster adapted to the country context</w:t>
            </w:r>
          </w:p>
        </w:tc>
        <w:tc>
          <w:tcPr>
            <w:tcW w:w="1440" w:type="dxa"/>
            <w:vMerge/>
          </w:tcPr>
          <w:p w14:paraId="59B4DF3D" w14:textId="77777777" w:rsidR="002E0112" w:rsidRPr="00DC6338" w:rsidRDefault="002E0112" w:rsidP="005A0231">
            <w:pPr>
              <w:spacing w:after="0" w:line="240" w:lineRule="auto"/>
              <w:rPr>
                <w:rFonts w:ascii="Source Sans Pro" w:hAnsi="Source Sans Pro"/>
              </w:rPr>
            </w:pPr>
          </w:p>
        </w:tc>
      </w:tr>
      <w:tr w:rsidR="005737BE" w:rsidRPr="00DC6338" w14:paraId="728F0DCF" w14:textId="77777777" w:rsidTr="5317D1AF">
        <w:tc>
          <w:tcPr>
            <w:tcW w:w="1525" w:type="dxa"/>
          </w:tcPr>
          <w:p w14:paraId="551D8FA4"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6A1C6B6E" w14:textId="43CC9000" w:rsidR="005737BE" w:rsidRPr="00DC6338" w:rsidRDefault="4FDE360F" w:rsidP="005A0231">
            <w:pPr>
              <w:pStyle w:val="ListParagraph"/>
              <w:numPr>
                <w:ilvl w:val="0"/>
                <w:numId w:val="35"/>
              </w:numPr>
              <w:spacing w:after="0" w:line="240" w:lineRule="auto"/>
              <w:rPr>
                <w:rFonts w:ascii="Source Sans Pro" w:hAnsi="Source Sans Pro" w:cstheme="minorBidi"/>
              </w:rPr>
            </w:pPr>
            <w:r w:rsidRPr="00DC6338">
              <w:rPr>
                <w:rFonts w:ascii="Source Sans Pro" w:hAnsi="Source Sans Pro" w:cstheme="minorBidi"/>
              </w:rPr>
              <w:t xml:space="preserve">Content of RRT roster </w:t>
            </w:r>
            <w:r w:rsidR="45754C1E" w:rsidRPr="00DC6338">
              <w:rPr>
                <w:rFonts w:ascii="Source Sans Pro" w:hAnsi="Source Sans Pro" w:cstheme="minorBidi"/>
              </w:rPr>
              <w:t xml:space="preserve">adapted to the country context </w:t>
            </w:r>
            <w:r w:rsidRPr="00DC6338">
              <w:rPr>
                <w:rFonts w:ascii="Source Sans Pro" w:hAnsi="Source Sans Pro" w:cstheme="minorBidi"/>
              </w:rPr>
              <w:t>developed.</w:t>
            </w:r>
          </w:p>
        </w:tc>
        <w:tc>
          <w:tcPr>
            <w:tcW w:w="1440" w:type="dxa"/>
            <w:vMerge/>
          </w:tcPr>
          <w:p w14:paraId="5F524788" w14:textId="77777777" w:rsidR="005737BE" w:rsidRPr="00DC6338" w:rsidRDefault="005737BE" w:rsidP="005A0231">
            <w:pPr>
              <w:spacing w:after="0" w:line="240" w:lineRule="auto"/>
              <w:rPr>
                <w:rFonts w:ascii="Source Sans Pro" w:hAnsi="Source Sans Pro"/>
              </w:rPr>
            </w:pPr>
          </w:p>
        </w:tc>
      </w:tr>
      <w:tr w:rsidR="005737BE" w:rsidRPr="00DC6338" w14:paraId="0DBA032A" w14:textId="77777777" w:rsidTr="5317D1AF">
        <w:tc>
          <w:tcPr>
            <w:tcW w:w="1525" w:type="dxa"/>
          </w:tcPr>
          <w:p w14:paraId="7511C37E" w14:textId="77777777" w:rsidR="005737BE" w:rsidRPr="00DC6338" w:rsidRDefault="005737BE"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4585BE5F" w14:textId="3BB21574" w:rsidR="005737BE" w:rsidRPr="00DC6338" w:rsidRDefault="005110B6" w:rsidP="005A0231">
            <w:pPr>
              <w:spacing w:after="0" w:line="240" w:lineRule="auto"/>
              <w:rPr>
                <w:rFonts w:ascii="Source Sans Pro" w:hAnsi="Source Sans Pro"/>
              </w:rPr>
            </w:pPr>
            <w:r w:rsidRPr="00DC6338">
              <w:rPr>
                <w:rFonts w:ascii="Source Sans Pro" w:hAnsi="Source Sans Pro"/>
              </w:rPr>
              <w:t>30’ group work; 15 presentations</w:t>
            </w:r>
            <w:r w:rsidR="73E75D17" w:rsidRPr="00DC6338">
              <w:rPr>
                <w:rFonts w:ascii="Source Sans Pro" w:hAnsi="Source Sans Pro"/>
              </w:rPr>
              <w:t>’</w:t>
            </w:r>
          </w:p>
        </w:tc>
        <w:tc>
          <w:tcPr>
            <w:tcW w:w="1440" w:type="dxa"/>
            <w:vMerge/>
          </w:tcPr>
          <w:p w14:paraId="36E51742" w14:textId="77777777" w:rsidR="005737BE" w:rsidRPr="00DC6338" w:rsidRDefault="005737BE" w:rsidP="005A0231">
            <w:pPr>
              <w:spacing w:after="0" w:line="240" w:lineRule="auto"/>
              <w:rPr>
                <w:rFonts w:ascii="Source Sans Pro" w:hAnsi="Source Sans Pro"/>
              </w:rPr>
            </w:pPr>
          </w:p>
        </w:tc>
      </w:tr>
    </w:tbl>
    <w:p w14:paraId="045D39B4" w14:textId="77777777" w:rsidR="00BA0567" w:rsidRPr="00DC6338" w:rsidRDefault="00BA0567" w:rsidP="005A0231">
      <w:pPr>
        <w:spacing w:after="0" w:line="240" w:lineRule="auto"/>
        <w:rPr>
          <w:rFonts w:ascii="Source Sans Pro" w:eastAsia="Calibri" w:hAnsi="Source Sans Pro" w:cstheme="minorBidi"/>
        </w:rPr>
      </w:pPr>
    </w:p>
    <w:p w14:paraId="6C9D66DD" w14:textId="5101AAD7" w:rsidR="53CD54EB" w:rsidRPr="00DC6338" w:rsidRDefault="53CD54EB" w:rsidP="005A0231">
      <w:pPr>
        <w:spacing w:after="0" w:line="240" w:lineRule="auto"/>
        <w:rPr>
          <w:rFonts w:ascii="Source Sans Pro" w:eastAsia="Source Sans Pro" w:hAnsi="Source Sans Pro" w:cs="Source Sans Pro"/>
          <w:color w:val="000000" w:themeColor="text1"/>
        </w:rPr>
      </w:pPr>
    </w:p>
    <w:tbl>
      <w:tblPr>
        <w:tblStyle w:val="TableGrid"/>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552"/>
        <w:gridCol w:w="6520"/>
        <w:gridCol w:w="1418"/>
      </w:tblGrid>
      <w:tr w:rsidR="53CD54EB" w:rsidRPr="00DC6338" w14:paraId="39146F38" w14:textId="77777777" w:rsidTr="2B13F67A">
        <w:trPr>
          <w:trHeight w:val="300"/>
        </w:trPr>
        <w:tc>
          <w:tcPr>
            <w:tcW w:w="8072" w:type="dxa"/>
            <w:gridSpan w:val="2"/>
            <w:shd w:val="clear" w:color="auto" w:fill="DEEAF6" w:themeFill="accent5" w:themeFillTint="33"/>
            <w:tcMar>
              <w:left w:w="105" w:type="dxa"/>
              <w:right w:w="105" w:type="dxa"/>
            </w:tcMar>
          </w:tcPr>
          <w:p w14:paraId="5BD213E2" w14:textId="631A9D30" w:rsidR="53CD54EB" w:rsidRPr="00DC6338" w:rsidRDefault="08E4569B" w:rsidP="005A0231">
            <w:pPr>
              <w:pStyle w:val="Heading3"/>
              <w:spacing w:before="0" w:line="240" w:lineRule="auto"/>
              <w:rPr>
                <w:rFonts w:ascii="Source Sans Pro" w:eastAsia="Source Sans Pro" w:hAnsi="Source Sans Pro" w:cs="Source Sans Pro"/>
                <w:color w:val="65A200"/>
              </w:rPr>
            </w:pPr>
            <w:bookmarkStart w:id="59" w:name="_Toc177462257"/>
            <w:r w:rsidRPr="00DC6338">
              <w:rPr>
                <w:rFonts w:ascii="Source Sans Pro" w:eastAsia="Source Sans Pro" w:hAnsi="Source Sans Pro" w:cs="Source Sans Pro"/>
                <w:color w:val="65A200"/>
              </w:rPr>
              <w:t>Session 3.5 Group activity: Testing your RRT roster</w:t>
            </w:r>
            <w:bookmarkEnd w:id="59"/>
          </w:p>
          <w:p w14:paraId="20F2922F" w14:textId="6C82035B" w:rsidR="53CD54EB" w:rsidRPr="00DC6338" w:rsidRDefault="437F8A3C" w:rsidP="005A0231">
            <w:pPr>
              <w:keepNext/>
              <w:keepLines/>
              <w:spacing w:after="0" w:line="240" w:lineRule="auto"/>
              <w:rPr>
                <w:rFonts w:ascii="Source Sans Pro" w:hAnsi="Source Sans Pro"/>
                <w:i/>
                <w:iCs/>
                <w:color w:val="FF0000"/>
              </w:rPr>
            </w:pPr>
            <w:r w:rsidRPr="00DC6338">
              <w:rPr>
                <w:rFonts w:ascii="Source Sans Pro" w:hAnsi="Source Sans Pro"/>
                <w:i/>
                <w:iCs/>
                <w:color w:val="FF0000"/>
              </w:rPr>
              <w:t xml:space="preserve">This group activity is optional, the </w:t>
            </w:r>
            <w:r w:rsidR="002E1D89" w:rsidRPr="00DC6338">
              <w:rPr>
                <w:rFonts w:ascii="Source Sans Pro" w:hAnsi="Source Sans Pro"/>
                <w:i/>
                <w:iCs/>
                <w:color w:val="FF0000"/>
              </w:rPr>
              <w:t>facilitators can carry it out</w:t>
            </w:r>
            <w:r w:rsidR="00023B63" w:rsidRPr="00DC6338">
              <w:rPr>
                <w:rFonts w:ascii="Source Sans Pro" w:hAnsi="Source Sans Pro"/>
                <w:i/>
                <w:iCs/>
                <w:color w:val="FF0000"/>
              </w:rPr>
              <w:t xml:space="preserve"> instead of activity 3.4 if a roster/list of RRT members is already available</w:t>
            </w:r>
            <w:r w:rsidRPr="00DC6338">
              <w:rPr>
                <w:rFonts w:ascii="Source Sans Pro" w:hAnsi="Source Sans Pro"/>
                <w:i/>
                <w:iCs/>
                <w:color w:val="FF0000"/>
              </w:rPr>
              <w:t>.</w:t>
            </w:r>
          </w:p>
        </w:tc>
        <w:tc>
          <w:tcPr>
            <w:tcW w:w="1418" w:type="dxa"/>
            <w:shd w:val="clear" w:color="auto" w:fill="DEEAF6" w:themeFill="accent5" w:themeFillTint="33"/>
            <w:tcMar>
              <w:left w:w="105" w:type="dxa"/>
              <w:right w:w="105" w:type="dxa"/>
            </w:tcMar>
          </w:tcPr>
          <w:p w14:paraId="2BD70300" w14:textId="0FF45567" w:rsidR="53CD54EB" w:rsidRPr="00DC6338" w:rsidRDefault="53CD54EB"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Logistics</w:t>
            </w:r>
          </w:p>
        </w:tc>
      </w:tr>
      <w:tr w:rsidR="53CD54EB" w:rsidRPr="00DC6338" w14:paraId="307860B1" w14:textId="77777777" w:rsidTr="2B13F67A">
        <w:trPr>
          <w:trHeight w:val="300"/>
        </w:trPr>
        <w:tc>
          <w:tcPr>
            <w:tcW w:w="1552" w:type="dxa"/>
            <w:tcMar>
              <w:left w:w="105" w:type="dxa"/>
              <w:right w:w="105" w:type="dxa"/>
            </w:tcMar>
          </w:tcPr>
          <w:p w14:paraId="6E24D595" w14:textId="212A2F29" w:rsidR="53CD54EB" w:rsidRPr="00DC6338" w:rsidRDefault="53CD54EB"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Methodology</w:t>
            </w:r>
          </w:p>
        </w:tc>
        <w:tc>
          <w:tcPr>
            <w:tcW w:w="6520" w:type="dxa"/>
            <w:tcMar>
              <w:left w:w="105" w:type="dxa"/>
              <w:right w:w="105" w:type="dxa"/>
            </w:tcMar>
          </w:tcPr>
          <w:p w14:paraId="5C116C16" w14:textId="0647F24E" w:rsidR="53CD54EB" w:rsidRPr="00DC6338" w:rsidRDefault="53CD54EB"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rPr>
              <w:t>Group work</w:t>
            </w:r>
          </w:p>
        </w:tc>
        <w:tc>
          <w:tcPr>
            <w:tcW w:w="1418" w:type="dxa"/>
            <w:vMerge w:val="restart"/>
            <w:tcMar>
              <w:left w:w="105" w:type="dxa"/>
              <w:right w:w="105" w:type="dxa"/>
            </w:tcMar>
          </w:tcPr>
          <w:p w14:paraId="6BBD3206" w14:textId="556A2983" w:rsidR="53CD54EB" w:rsidRPr="00DC6338" w:rsidRDefault="31013FEB"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lang w:val="en-US"/>
              </w:rPr>
              <w:t>Text of mini scenarios.</w:t>
            </w:r>
            <w:r w:rsidR="1382178E" w:rsidRPr="00DC6338">
              <w:rPr>
                <w:rFonts w:ascii="Source Sans Pro" w:eastAsia="Source Sans Pro" w:hAnsi="Source Sans Pro" w:cs="Source Sans Pro"/>
                <w:lang w:val="en-US"/>
              </w:rPr>
              <w:t xml:space="preserve"> 2 copies per group</w:t>
            </w:r>
          </w:p>
          <w:p w14:paraId="7044B1C1" w14:textId="370A9452" w:rsidR="53CD54EB" w:rsidRPr="00DC6338" w:rsidRDefault="53CD54EB" w:rsidP="005A0231">
            <w:pPr>
              <w:spacing w:after="0" w:line="240" w:lineRule="auto"/>
              <w:rPr>
                <w:rFonts w:ascii="Source Sans Pro" w:eastAsia="Source Sans Pro" w:hAnsi="Source Sans Pro" w:cs="Source Sans Pro"/>
              </w:rPr>
            </w:pPr>
          </w:p>
        </w:tc>
      </w:tr>
      <w:tr w:rsidR="5317D1AF" w:rsidRPr="00DC6338" w14:paraId="42394111" w14:textId="77777777" w:rsidTr="2B13F67A">
        <w:trPr>
          <w:trHeight w:val="300"/>
        </w:trPr>
        <w:tc>
          <w:tcPr>
            <w:tcW w:w="1552" w:type="dxa"/>
            <w:tcMar>
              <w:left w:w="105" w:type="dxa"/>
              <w:right w:w="105" w:type="dxa"/>
            </w:tcMar>
          </w:tcPr>
          <w:p w14:paraId="40DE1646" w14:textId="4A484947" w:rsidR="5746B7F6" w:rsidRPr="00DC6338" w:rsidRDefault="5746B7F6" w:rsidP="005A0231">
            <w:pPr>
              <w:spacing w:after="0" w:line="240" w:lineRule="auto"/>
              <w:rPr>
                <w:rFonts w:ascii="Source Sans Pro" w:eastAsia="Source Sans Pro" w:hAnsi="Source Sans Pro" w:cs="Source Sans Pro"/>
                <w:b/>
                <w:bCs/>
              </w:rPr>
            </w:pPr>
            <w:r w:rsidRPr="00DC6338">
              <w:rPr>
                <w:rFonts w:ascii="Source Sans Pro" w:eastAsia="Source Sans Pro" w:hAnsi="Source Sans Pro" w:cs="Source Sans Pro"/>
                <w:b/>
                <w:bCs/>
              </w:rPr>
              <w:t>Learning objectives</w:t>
            </w:r>
          </w:p>
        </w:tc>
        <w:tc>
          <w:tcPr>
            <w:tcW w:w="6520" w:type="dxa"/>
            <w:tcMar>
              <w:left w:w="105" w:type="dxa"/>
              <w:right w:w="105" w:type="dxa"/>
            </w:tcMar>
          </w:tcPr>
          <w:p w14:paraId="2443CFD2" w14:textId="63B26BFE" w:rsidR="7478A50E" w:rsidRPr="00DC6338" w:rsidRDefault="7478A50E"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Test the RRT roster</w:t>
            </w:r>
          </w:p>
        </w:tc>
        <w:tc>
          <w:tcPr>
            <w:tcW w:w="1418" w:type="dxa"/>
            <w:vMerge/>
            <w:tcMar>
              <w:left w:w="105" w:type="dxa"/>
              <w:right w:w="105" w:type="dxa"/>
            </w:tcMar>
          </w:tcPr>
          <w:p w14:paraId="5B3A8B04" w14:textId="77777777" w:rsidR="002E0112" w:rsidRPr="00DC6338" w:rsidRDefault="002E0112" w:rsidP="005A0231">
            <w:pPr>
              <w:spacing w:after="0" w:line="240" w:lineRule="auto"/>
              <w:rPr>
                <w:rFonts w:ascii="Source Sans Pro" w:hAnsi="Source Sans Pro"/>
              </w:rPr>
            </w:pPr>
          </w:p>
        </w:tc>
      </w:tr>
      <w:tr w:rsidR="53CD54EB" w:rsidRPr="00DC6338" w14:paraId="2508B825" w14:textId="77777777" w:rsidTr="2B13F67A">
        <w:trPr>
          <w:trHeight w:val="300"/>
        </w:trPr>
        <w:tc>
          <w:tcPr>
            <w:tcW w:w="1552" w:type="dxa"/>
            <w:tcMar>
              <w:left w:w="105" w:type="dxa"/>
              <w:right w:w="105" w:type="dxa"/>
            </w:tcMar>
          </w:tcPr>
          <w:p w14:paraId="79D2319F" w14:textId="096C52ED" w:rsidR="53CD54EB" w:rsidRPr="00DC6338" w:rsidRDefault="53CD54EB"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Outputs</w:t>
            </w:r>
          </w:p>
        </w:tc>
        <w:tc>
          <w:tcPr>
            <w:tcW w:w="6520" w:type="dxa"/>
            <w:tcMar>
              <w:left w:w="105" w:type="dxa"/>
              <w:right w:w="105" w:type="dxa"/>
            </w:tcMar>
          </w:tcPr>
          <w:p w14:paraId="0114E312" w14:textId="3C42E172" w:rsidR="53CD54EB" w:rsidRPr="00DC6338" w:rsidRDefault="53CD54EB" w:rsidP="005A0231">
            <w:pPr>
              <w:pStyle w:val="ListParagraph"/>
              <w:numPr>
                <w:ilvl w:val="0"/>
                <w:numId w:val="105"/>
              </w:numPr>
              <w:spacing w:after="0" w:line="240" w:lineRule="auto"/>
              <w:rPr>
                <w:rFonts w:ascii="Source Sans Pro" w:eastAsia="Source Sans Pro" w:hAnsi="Source Sans Pro" w:cs="Source Sans Pro"/>
              </w:rPr>
            </w:pPr>
            <w:r w:rsidRPr="00DC6338">
              <w:rPr>
                <w:rFonts w:ascii="Source Sans Pro" w:eastAsia="Source Sans Pro" w:hAnsi="Source Sans Pro" w:cs="Source Sans Pro"/>
              </w:rPr>
              <w:t>RRT roster tested.</w:t>
            </w:r>
          </w:p>
        </w:tc>
        <w:tc>
          <w:tcPr>
            <w:tcW w:w="1418" w:type="dxa"/>
            <w:vMerge/>
            <w:vAlign w:val="center"/>
          </w:tcPr>
          <w:p w14:paraId="61565F28" w14:textId="77777777" w:rsidR="00BD5A16" w:rsidRPr="00DC6338" w:rsidRDefault="00BD5A16" w:rsidP="005A0231">
            <w:pPr>
              <w:spacing w:after="0" w:line="240" w:lineRule="auto"/>
              <w:rPr>
                <w:rFonts w:ascii="Source Sans Pro" w:hAnsi="Source Sans Pro"/>
              </w:rPr>
            </w:pPr>
          </w:p>
        </w:tc>
      </w:tr>
      <w:tr w:rsidR="53CD54EB" w:rsidRPr="00DC6338" w14:paraId="5BBA96F3" w14:textId="77777777" w:rsidTr="2B13F67A">
        <w:trPr>
          <w:trHeight w:val="300"/>
        </w:trPr>
        <w:tc>
          <w:tcPr>
            <w:tcW w:w="1552" w:type="dxa"/>
            <w:tcMar>
              <w:left w:w="105" w:type="dxa"/>
              <w:right w:w="105" w:type="dxa"/>
            </w:tcMar>
          </w:tcPr>
          <w:p w14:paraId="27269CEC" w14:textId="244D07CD" w:rsidR="53CD54EB" w:rsidRPr="00DC6338" w:rsidRDefault="53CD54EB"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Duration</w:t>
            </w:r>
          </w:p>
        </w:tc>
        <w:tc>
          <w:tcPr>
            <w:tcW w:w="6520" w:type="dxa"/>
            <w:tcMar>
              <w:left w:w="105" w:type="dxa"/>
              <w:right w:w="105" w:type="dxa"/>
            </w:tcMar>
          </w:tcPr>
          <w:p w14:paraId="05A8C980" w14:textId="5FABAAF5" w:rsidR="53CD54EB" w:rsidRPr="00DC6338" w:rsidRDefault="005110B6" w:rsidP="005A0231">
            <w:pPr>
              <w:spacing w:after="0" w:line="240" w:lineRule="auto"/>
              <w:rPr>
                <w:rFonts w:ascii="Source Sans Pro" w:eastAsia="Source Sans Pro" w:hAnsi="Source Sans Pro" w:cs="Source Sans Pro"/>
              </w:rPr>
            </w:pPr>
            <w:r w:rsidRPr="00DC6338">
              <w:rPr>
                <w:rFonts w:ascii="Source Sans Pro" w:hAnsi="Source Sans Pro"/>
              </w:rPr>
              <w:t>30’ group work; 15 presentations’</w:t>
            </w:r>
          </w:p>
        </w:tc>
        <w:tc>
          <w:tcPr>
            <w:tcW w:w="1418" w:type="dxa"/>
            <w:vMerge/>
            <w:vAlign w:val="center"/>
          </w:tcPr>
          <w:p w14:paraId="63FDC6DC" w14:textId="77777777" w:rsidR="00BD5A16" w:rsidRPr="00DC6338" w:rsidRDefault="00BD5A16" w:rsidP="005A0231">
            <w:pPr>
              <w:spacing w:after="0" w:line="240" w:lineRule="auto"/>
              <w:rPr>
                <w:rFonts w:ascii="Source Sans Pro" w:hAnsi="Source Sans Pro"/>
              </w:rPr>
            </w:pPr>
          </w:p>
        </w:tc>
      </w:tr>
    </w:tbl>
    <w:p w14:paraId="7AF0D133" w14:textId="0ACE383F" w:rsidR="53CD54EB" w:rsidRPr="00DC6338" w:rsidRDefault="53CD54EB" w:rsidP="005A0231">
      <w:pPr>
        <w:spacing w:after="0" w:line="240" w:lineRule="auto"/>
        <w:rPr>
          <w:rFonts w:ascii="Source Sans Pro" w:eastAsia="Source Sans Pro" w:hAnsi="Source Sans Pro" w:cs="Source Sans Pro"/>
          <w:b/>
          <w:bCs/>
          <w:i/>
          <w:iCs/>
          <w:color w:val="000000" w:themeColor="text1"/>
        </w:rPr>
      </w:pPr>
    </w:p>
    <w:p w14:paraId="59B54F1F" w14:textId="66556890" w:rsidR="2E1724FA" w:rsidRPr="00DC6338" w:rsidRDefault="2E1724FA"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i/>
          <w:iCs/>
          <w:color w:val="000000" w:themeColor="text1"/>
        </w:rPr>
        <w:t xml:space="preserve">Scenarios: </w:t>
      </w:r>
    </w:p>
    <w:tbl>
      <w:tblPr>
        <w:tblStyle w:val="TableGrid"/>
        <w:tblW w:w="9493" w:type="dxa"/>
        <w:tblLayout w:type="fixed"/>
        <w:tblLook w:val="06A0" w:firstRow="1" w:lastRow="0" w:firstColumn="1" w:lastColumn="0" w:noHBand="1" w:noVBand="1"/>
      </w:tblPr>
      <w:tblGrid>
        <w:gridCol w:w="9493"/>
      </w:tblGrid>
      <w:tr w:rsidR="53CD54EB" w:rsidRPr="00DC6338" w14:paraId="0D8CAD81" w14:textId="77777777" w:rsidTr="00CD7CB5">
        <w:trPr>
          <w:trHeight w:val="300"/>
        </w:trPr>
        <w:tc>
          <w:tcPr>
            <w:tcW w:w="9493" w:type="dxa"/>
            <w:shd w:val="clear" w:color="auto" w:fill="E2EFD9" w:themeFill="accent6" w:themeFillTint="33"/>
          </w:tcPr>
          <w:p w14:paraId="03CE3599" w14:textId="1086D2D3" w:rsidR="47880249" w:rsidRPr="00DC6338" w:rsidRDefault="47880249"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i/>
                <w:iCs/>
                <w:color w:val="000000" w:themeColor="text1"/>
              </w:rPr>
              <w:t xml:space="preserve">Mini scenario 1: </w:t>
            </w:r>
          </w:p>
          <w:p w14:paraId="5CD5E91A" w14:textId="0556D177" w:rsidR="47880249" w:rsidRPr="00DC6338" w:rsidRDefault="47880249" w:rsidP="005A0231">
            <w:pPr>
              <w:pStyle w:val="ListParagraph"/>
              <w:numPr>
                <w:ilvl w:val="0"/>
                <w:numId w:val="106"/>
              </w:numPr>
              <w:spacing w:after="0" w:line="240" w:lineRule="auto"/>
              <w:rPr>
                <w:rFonts w:ascii="Source Sans Pro" w:eastAsia="Source Sans Pro" w:hAnsi="Source Sans Pro" w:cs="Source Sans Pro"/>
                <w:color w:val="000000" w:themeColor="text1"/>
                <w:lang w:val="en-GB"/>
              </w:rPr>
            </w:pPr>
            <w:r w:rsidRPr="00DC6338">
              <w:rPr>
                <w:rFonts w:ascii="Source Sans Pro" w:eastAsia="Source Sans Pro" w:hAnsi="Source Sans Pro" w:cs="Source Sans Pro"/>
                <w:color w:val="000000" w:themeColor="text1"/>
              </w:rPr>
              <w:t xml:space="preserve">You received notification of an Ebola Virus Disease (EVD) cluster in Towny village, with 5 suspected cases including 1 </w:t>
            </w:r>
            <w:r w:rsidR="278F9473" w:rsidRPr="00DC6338">
              <w:rPr>
                <w:rFonts w:ascii="Source Sans Pro" w:eastAsia="Source Sans Pro" w:hAnsi="Source Sans Pro" w:cs="Source Sans Pro"/>
                <w:color w:val="000000" w:themeColor="text1"/>
              </w:rPr>
              <w:t>death.</w:t>
            </w:r>
          </w:p>
          <w:p w14:paraId="3F582000" w14:textId="161A072D" w:rsidR="47880249" w:rsidRPr="00DC6338" w:rsidRDefault="47880249" w:rsidP="005A0231">
            <w:pPr>
              <w:pStyle w:val="ListParagraph"/>
              <w:numPr>
                <w:ilvl w:val="0"/>
                <w:numId w:val="106"/>
              </w:numPr>
              <w:spacing w:after="0" w:line="240" w:lineRule="auto"/>
              <w:rPr>
                <w:rFonts w:ascii="Source Sans Pro" w:eastAsia="Source Sans Pro" w:hAnsi="Source Sans Pro" w:cs="Source Sans Pro"/>
                <w:color w:val="000000" w:themeColor="text1"/>
                <w:lang w:val="en-GB"/>
              </w:rPr>
            </w:pPr>
            <w:r w:rsidRPr="00DC6338">
              <w:rPr>
                <w:rFonts w:ascii="Source Sans Pro" w:eastAsia="Source Sans Pro" w:hAnsi="Source Sans Pro" w:cs="Source Sans Pro"/>
                <w:color w:val="000000" w:themeColor="text1"/>
              </w:rPr>
              <w:lastRenderedPageBreak/>
              <w:t>The deceased case returned 10 days ago from a trip from a neighboring country with an EVD outbreak. He presented with diarrhea, fever, petechiae and epistaxis.</w:t>
            </w:r>
          </w:p>
          <w:p w14:paraId="1F0C9623" w14:textId="21169E45" w:rsidR="47880249" w:rsidRPr="00DC6338" w:rsidRDefault="47880249" w:rsidP="005A0231">
            <w:pPr>
              <w:pStyle w:val="ListParagraph"/>
              <w:numPr>
                <w:ilvl w:val="0"/>
                <w:numId w:val="106"/>
              </w:numPr>
              <w:spacing w:after="0" w:line="240" w:lineRule="auto"/>
              <w:rPr>
                <w:rFonts w:ascii="Source Sans Pro" w:eastAsia="Source Sans Pro" w:hAnsi="Source Sans Pro" w:cs="Source Sans Pro"/>
                <w:color w:val="000000" w:themeColor="text1"/>
                <w:lang w:val="en-GB"/>
              </w:rPr>
            </w:pPr>
            <w:r w:rsidRPr="00DC6338">
              <w:rPr>
                <w:rFonts w:ascii="Source Sans Pro" w:eastAsia="Source Sans Pro" w:hAnsi="Source Sans Pro" w:cs="Source Sans Pro"/>
                <w:color w:val="000000" w:themeColor="text1"/>
              </w:rPr>
              <w:t xml:space="preserve">You are the RRT Deployment/Surge Coordinator. </w:t>
            </w:r>
          </w:p>
          <w:p w14:paraId="15B57478" w14:textId="7E29B2D5" w:rsidR="47880249" w:rsidRPr="00DC6338" w:rsidRDefault="47880249" w:rsidP="005A0231">
            <w:pPr>
              <w:pStyle w:val="ListParagraph"/>
              <w:numPr>
                <w:ilvl w:val="0"/>
                <w:numId w:val="106"/>
              </w:numPr>
              <w:spacing w:after="0" w:line="240" w:lineRule="auto"/>
              <w:rPr>
                <w:rFonts w:ascii="Source Sans Pro" w:eastAsia="Source Sans Pro" w:hAnsi="Source Sans Pro" w:cs="Source Sans Pro"/>
                <w:color w:val="000000" w:themeColor="text1"/>
                <w:lang w:val="en-GB"/>
              </w:rPr>
            </w:pPr>
            <w:r w:rsidRPr="00DC6338">
              <w:rPr>
                <w:rFonts w:ascii="Source Sans Pro" w:eastAsia="Source Sans Pro" w:hAnsi="Source Sans Pro" w:cs="Source Sans Pro"/>
                <w:color w:val="000000" w:themeColor="text1"/>
              </w:rPr>
              <w:t>Using your RRT roster, how will you compose the RRT that should be mobilized to the field?</w:t>
            </w:r>
          </w:p>
        </w:tc>
      </w:tr>
    </w:tbl>
    <w:p w14:paraId="3221D201" w14:textId="4EF73127" w:rsidR="53CD54EB" w:rsidRPr="00DC6338" w:rsidRDefault="53CD54EB" w:rsidP="3BB64E97">
      <w:pPr>
        <w:spacing w:after="0" w:line="240" w:lineRule="auto"/>
        <w:rPr>
          <w:rFonts w:ascii="Source Sans Pro" w:eastAsia="Source Sans Pro" w:hAnsi="Source Sans Pro" w:cs="Source Sans Pro"/>
          <w:color w:val="000000" w:themeColor="text1"/>
        </w:rPr>
      </w:pPr>
    </w:p>
    <w:p w14:paraId="70477BC4" w14:textId="56F5BD08" w:rsidR="53CD54EB" w:rsidRPr="00DC6338" w:rsidRDefault="53CD54EB" w:rsidP="005A0231">
      <w:pPr>
        <w:spacing w:after="0" w:line="240" w:lineRule="auto"/>
        <w:rPr>
          <w:rFonts w:ascii="Source Sans Pro" w:eastAsia="Source Sans Pro" w:hAnsi="Source Sans Pro" w:cs="Source Sans Pro"/>
          <w:color w:val="000000" w:themeColor="text1"/>
        </w:rPr>
      </w:pPr>
    </w:p>
    <w:tbl>
      <w:tblPr>
        <w:tblStyle w:val="TableGrid"/>
        <w:tblW w:w="0" w:type="auto"/>
        <w:tblLayout w:type="fixed"/>
        <w:tblLook w:val="06A0" w:firstRow="1" w:lastRow="0" w:firstColumn="1" w:lastColumn="0" w:noHBand="1" w:noVBand="1"/>
      </w:tblPr>
      <w:tblGrid>
        <w:gridCol w:w="9015"/>
      </w:tblGrid>
      <w:tr w:rsidR="53CD54EB" w:rsidRPr="00DC6338" w14:paraId="48DA5371" w14:textId="77777777" w:rsidTr="53CD54EB">
        <w:trPr>
          <w:trHeight w:val="300"/>
        </w:trPr>
        <w:tc>
          <w:tcPr>
            <w:tcW w:w="9015" w:type="dxa"/>
            <w:shd w:val="clear" w:color="auto" w:fill="E2EFD9" w:themeFill="accent6" w:themeFillTint="33"/>
          </w:tcPr>
          <w:p w14:paraId="56FDB880" w14:textId="42BB496A" w:rsidR="2799C003" w:rsidRPr="00DC6338" w:rsidRDefault="2799C003"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i/>
                <w:iCs/>
                <w:color w:val="000000" w:themeColor="text1"/>
              </w:rPr>
              <w:t xml:space="preserve">Mini scenario 2: </w:t>
            </w:r>
          </w:p>
          <w:p w14:paraId="637F566A" w14:textId="2CB82300" w:rsidR="2799C003" w:rsidRPr="00DC6338" w:rsidRDefault="2799C003" w:rsidP="005A0231">
            <w:pPr>
              <w:pStyle w:val="ListParagraph"/>
              <w:numPr>
                <w:ilvl w:val="0"/>
                <w:numId w:val="108"/>
              </w:numPr>
              <w:spacing w:after="0" w:line="240" w:lineRule="auto"/>
              <w:rPr>
                <w:rFonts w:ascii="Source Sans Pro" w:eastAsia="Source Sans Pro" w:hAnsi="Source Sans Pro" w:cs="Source Sans Pro"/>
                <w:color w:val="000000" w:themeColor="text1"/>
                <w:lang w:val="en-GB"/>
              </w:rPr>
            </w:pPr>
            <w:r w:rsidRPr="00DC6338">
              <w:rPr>
                <w:rFonts w:ascii="Source Sans Pro" w:eastAsia="Source Sans Pro" w:hAnsi="Source Sans Pro" w:cs="Source Sans Pro"/>
                <w:color w:val="000000" w:themeColor="text1"/>
              </w:rPr>
              <w:t xml:space="preserve">A large number of Cholera cases were suddenly detected in a small, remote town. The RRT deployed locally was stopped at the town border by the community and not allowed to enter the town, fearing the RRT responders were coming to poison their well water. </w:t>
            </w:r>
          </w:p>
          <w:p w14:paraId="03E1987A" w14:textId="4CFA53E7" w:rsidR="2799C003" w:rsidRPr="00DC6338" w:rsidRDefault="2799C003" w:rsidP="005A0231">
            <w:pPr>
              <w:pStyle w:val="ListParagraph"/>
              <w:numPr>
                <w:ilvl w:val="0"/>
                <w:numId w:val="108"/>
              </w:numPr>
              <w:spacing w:after="0" w:line="240" w:lineRule="auto"/>
              <w:rPr>
                <w:rFonts w:ascii="Source Sans Pro" w:eastAsia="Source Sans Pro" w:hAnsi="Source Sans Pro" w:cs="Source Sans Pro"/>
                <w:color w:val="000000" w:themeColor="text1"/>
                <w:lang w:val="en-GB"/>
              </w:rPr>
            </w:pPr>
            <w:r w:rsidRPr="00DC6338">
              <w:rPr>
                <w:rFonts w:ascii="Source Sans Pro" w:eastAsia="Source Sans Pro" w:hAnsi="Source Sans Pro" w:cs="Source Sans Pro"/>
                <w:color w:val="000000" w:themeColor="text1"/>
              </w:rPr>
              <w:t xml:space="preserve">Officials asked for support from the national level. You are the RRT Deployment/Surge Coordinator. </w:t>
            </w:r>
          </w:p>
          <w:p w14:paraId="07AA88B8" w14:textId="7B7EA62D" w:rsidR="2799C003" w:rsidRPr="00DC6338" w:rsidRDefault="2799C003" w:rsidP="005A0231">
            <w:pPr>
              <w:pStyle w:val="ListParagraph"/>
              <w:numPr>
                <w:ilvl w:val="0"/>
                <w:numId w:val="108"/>
              </w:numPr>
              <w:spacing w:after="0" w:line="240" w:lineRule="auto"/>
              <w:rPr>
                <w:rFonts w:ascii="Source Sans Pro" w:eastAsia="Source Sans Pro" w:hAnsi="Source Sans Pro" w:cs="Source Sans Pro"/>
                <w:color w:val="000000" w:themeColor="text1"/>
                <w:lang w:val="en-GB"/>
              </w:rPr>
            </w:pPr>
            <w:r w:rsidRPr="00DC6338">
              <w:rPr>
                <w:rFonts w:ascii="Source Sans Pro" w:eastAsia="Source Sans Pro" w:hAnsi="Source Sans Pro" w:cs="Source Sans Pro"/>
                <w:color w:val="000000" w:themeColor="text1"/>
              </w:rPr>
              <w:t>Using your RRT roster, how will you compose the RRT that will be mobilized to support the local response efforts?</w:t>
            </w:r>
          </w:p>
        </w:tc>
      </w:tr>
    </w:tbl>
    <w:p w14:paraId="437FE50E" w14:textId="7899FC63" w:rsidR="5317D1AF" w:rsidRDefault="5317D1AF" w:rsidP="3BB64E97">
      <w:pPr>
        <w:spacing w:after="0" w:line="240" w:lineRule="auto"/>
        <w:rPr>
          <w:rFonts w:ascii="Source Sans Pro" w:eastAsia="Source Sans Pro" w:hAnsi="Source Sans Pro" w:cs="Source Sans Pro"/>
          <w:color w:val="000000" w:themeColor="text1"/>
        </w:rPr>
      </w:pPr>
    </w:p>
    <w:p w14:paraId="326EC77E" w14:textId="77777777" w:rsidR="00592C36" w:rsidRPr="00DC6338" w:rsidRDefault="00592C36" w:rsidP="005A0231">
      <w:pPr>
        <w:spacing w:after="0" w:line="240" w:lineRule="auto"/>
        <w:rPr>
          <w:rFonts w:ascii="Source Sans Pro" w:hAnsi="Source Sans Pro"/>
        </w:rPr>
      </w:pPr>
    </w:p>
    <w:tbl>
      <w:tblPr>
        <w:tblStyle w:val="TableGrid"/>
        <w:tblW w:w="9244" w:type="dxa"/>
        <w:tblLayout w:type="fixed"/>
        <w:tblLook w:val="04A0" w:firstRow="1" w:lastRow="0" w:firstColumn="1" w:lastColumn="0" w:noHBand="0" w:noVBand="1"/>
      </w:tblPr>
      <w:tblGrid>
        <w:gridCol w:w="1525"/>
        <w:gridCol w:w="6255"/>
        <w:gridCol w:w="1464"/>
      </w:tblGrid>
      <w:tr w:rsidR="00E03B98" w:rsidRPr="00DC6338" w14:paraId="2DDCA8C3" w14:textId="77777777" w:rsidTr="2B13F67A">
        <w:tc>
          <w:tcPr>
            <w:tcW w:w="7780" w:type="dxa"/>
            <w:gridSpan w:val="2"/>
            <w:shd w:val="clear" w:color="auto" w:fill="DEEAF6" w:themeFill="accent5" w:themeFillTint="33"/>
          </w:tcPr>
          <w:p w14:paraId="729E1A38" w14:textId="41A03F6E" w:rsidR="00E03B98" w:rsidRPr="00DC6338" w:rsidRDefault="0170CD2A" w:rsidP="005A0231">
            <w:pPr>
              <w:pStyle w:val="Heading3"/>
              <w:spacing w:before="0" w:line="240" w:lineRule="auto"/>
              <w:rPr>
                <w:rFonts w:ascii="Source Sans Pro" w:hAnsi="Source Sans Pro"/>
              </w:rPr>
            </w:pPr>
            <w:bookmarkStart w:id="60" w:name="_Toc2102857699"/>
            <w:bookmarkStart w:id="61" w:name="_Toc177462258"/>
            <w:r w:rsidRPr="00DC6338">
              <w:rPr>
                <w:rFonts w:ascii="Source Sans Pro" w:hAnsi="Source Sans Pro"/>
                <w:color w:val="65A200"/>
              </w:rPr>
              <w:t>Session 3.6 RRT readiness and administrative considerations</w:t>
            </w:r>
            <w:bookmarkEnd w:id="60"/>
            <w:bookmarkEnd w:id="61"/>
          </w:p>
          <w:p w14:paraId="5DC3CC9A" w14:textId="77777777" w:rsidR="00E03B98" w:rsidRPr="00DC6338" w:rsidRDefault="00E03B98" w:rsidP="005A0231">
            <w:pPr>
              <w:pStyle w:val="Heading3"/>
              <w:spacing w:before="0" w:line="240" w:lineRule="auto"/>
              <w:rPr>
                <w:rFonts w:ascii="Source Sans Pro" w:hAnsi="Source Sans Pro" w:cstheme="minorBidi"/>
                <w:u w:val="single"/>
              </w:rPr>
            </w:pPr>
          </w:p>
        </w:tc>
        <w:tc>
          <w:tcPr>
            <w:tcW w:w="1464" w:type="dxa"/>
            <w:shd w:val="clear" w:color="auto" w:fill="DEEAF6" w:themeFill="accent5" w:themeFillTint="33"/>
          </w:tcPr>
          <w:p w14:paraId="3B8D1147"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Logistics</w:t>
            </w:r>
          </w:p>
        </w:tc>
      </w:tr>
      <w:tr w:rsidR="00E03B98" w:rsidRPr="00DC6338" w14:paraId="186CF819" w14:textId="77777777" w:rsidTr="2B13F67A">
        <w:tc>
          <w:tcPr>
            <w:tcW w:w="1525" w:type="dxa"/>
          </w:tcPr>
          <w:p w14:paraId="760DC8CD" w14:textId="0DCFC38C" w:rsidR="00E03B98"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E03B98" w:rsidRPr="00DC6338">
              <w:rPr>
                <w:rFonts w:ascii="Source Sans Pro" w:hAnsi="Source Sans Pro"/>
                <w:b/>
                <w:bCs/>
              </w:rPr>
              <w:t>ethodology</w:t>
            </w:r>
          </w:p>
        </w:tc>
        <w:tc>
          <w:tcPr>
            <w:tcW w:w="6255" w:type="dxa"/>
          </w:tcPr>
          <w:p w14:paraId="09DD4BB3" w14:textId="756DD646" w:rsidR="00E03B98" w:rsidRPr="00DC6338" w:rsidRDefault="00953B01" w:rsidP="005A0231">
            <w:pPr>
              <w:spacing w:after="0" w:line="240" w:lineRule="auto"/>
              <w:rPr>
                <w:rFonts w:ascii="Source Sans Pro" w:hAnsi="Source Sans Pro"/>
              </w:rPr>
            </w:pPr>
            <w:r w:rsidRPr="00DC6338">
              <w:rPr>
                <w:rFonts w:ascii="Source Sans Pro" w:hAnsi="Source Sans Pro"/>
              </w:rPr>
              <w:t>Facilitator-led presentation</w:t>
            </w:r>
          </w:p>
        </w:tc>
        <w:tc>
          <w:tcPr>
            <w:tcW w:w="1464" w:type="dxa"/>
            <w:vMerge w:val="restart"/>
          </w:tcPr>
          <w:p w14:paraId="6A173C30" w14:textId="0CC58402" w:rsidR="00E03B98" w:rsidRPr="00DC6338" w:rsidRDefault="08FAB3B7"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a computer, a projector.</w:t>
            </w:r>
          </w:p>
        </w:tc>
      </w:tr>
      <w:tr w:rsidR="00E03B98" w:rsidRPr="00DC6338" w14:paraId="3FC23BAD" w14:textId="77777777" w:rsidTr="2B13F67A">
        <w:tc>
          <w:tcPr>
            <w:tcW w:w="1525" w:type="dxa"/>
          </w:tcPr>
          <w:p w14:paraId="277697D2" w14:textId="37089D95"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Learning objectives</w:t>
            </w:r>
          </w:p>
        </w:tc>
        <w:tc>
          <w:tcPr>
            <w:tcW w:w="6255" w:type="dxa"/>
          </w:tcPr>
          <w:p w14:paraId="1044E2A9" w14:textId="5C23E5AA" w:rsidR="00E03B98" w:rsidRPr="00DC6338" w:rsidRDefault="00E03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main factors responders need to meet ​</w:t>
            </w:r>
          </w:p>
          <w:p w14:paraId="7EC181D4" w14:textId="56D5721B" w:rsidR="00E03B98" w:rsidRPr="00DC6338" w:rsidRDefault="00E03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Outline RRT financial and administrative considerations​</w:t>
            </w:r>
          </w:p>
        </w:tc>
        <w:tc>
          <w:tcPr>
            <w:tcW w:w="1464" w:type="dxa"/>
            <w:vMerge/>
          </w:tcPr>
          <w:p w14:paraId="609E9B8C" w14:textId="77777777" w:rsidR="00E03B98" w:rsidRPr="00DC6338" w:rsidRDefault="00E03B98" w:rsidP="005A0231">
            <w:pPr>
              <w:spacing w:after="0" w:line="240" w:lineRule="auto"/>
              <w:rPr>
                <w:rFonts w:ascii="Source Sans Pro" w:hAnsi="Source Sans Pro"/>
              </w:rPr>
            </w:pPr>
          </w:p>
        </w:tc>
      </w:tr>
      <w:tr w:rsidR="00E03B98" w:rsidRPr="00DC6338" w14:paraId="5F9C7F4D" w14:textId="77777777" w:rsidTr="2B13F67A">
        <w:tc>
          <w:tcPr>
            <w:tcW w:w="1525" w:type="dxa"/>
          </w:tcPr>
          <w:p w14:paraId="2CCC17C8"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Duration</w:t>
            </w:r>
          </w:p>
        </w:tc>
        <w:tc>
          <w:tcPr>
            <w:tcW w:w="6255" w:type="dxa"/>
          </w:tcPr>
          <w:p w14:paraId="2CB92627" w14:textId="220F883B" w:rsidR="00E03B98" w:rsidRPr="00DC6338" w:rsidRDefault="001D51CD" w:rsidP="005A0231">
            <w:pPr>
              <w:spacing w:after="0" w:line="240" w:lineRule="auto"/>
              <w:rPr>
                <w:rFonts w:ascii="Source Sans Pro" w:hAnsi="Source Sans Pro"/>
              </w:rPr>
            </w:pPr>
            <w:r w:rsidRPr="00DC6338">
              <w:rPr>
                <w:rFonts w:ascii="Source Sans Pro" w:hAnsi="Source Sans Pro"/>
              </w:rPr>
              <w:t>30</w:t>
            </w:r>
            <w:r w:rsidR="71A53CF5" w:rsidRPr="00DC6338">
              <w:rPr>
                <w:rFonts w:ascii="Source Sans Pro" w:hAnsi="Source Sans Pro"/>
              </w:rPr>
              <w:t>’</w:t>
            </w:r>
          </w:p>
        </w:tc>
        <w:tc>
          <w:tcPr>
            <w:tcW w:w="1464" w:type="dxa"/>
            <w:vMerge/>
          </w:tcPr>
          <w:p w14:paraId="55F97F7B" w14:textId="77777777" w:rsidR="00E03B98" w:rsidRPr="00DC6338" w:rsidRDefault="00E03B98" w:rsidP="005A0231">
            <w:pPr>
              <w:spacing w:after="0" w:line="240" w:lineRule="auto"/>
              <w:rPr>
                <w:rFonts w:ascii="Source Sans Pro" w:hAnsi="Source Sans Pro"/>
              </w:rPr>
            </w:pPr>
          </w:p>
        </w:tc>
      </w:tr>
    </w:tbl>
    <w:p w14:paraId="6EB6567A" w14:textId="5615BC96" w:rsidR="009E2B02" w:rsidRPr="00DC6338" w:rsidRDefault="009E2B02" w:rsidP="005A0231">
      <w:pPr>
        <w:spacing w:after="0" w:line="240" w:lineRule="auto"/>
        <w:rPr>
          <w:rFonts w:ascii="Source Sans Pro" w:hAnsi="Source Sans Pro"/>
          <w:lang w:val="es-ES"/>
        </w:rPr>
      </w:pPr>
    </w:p>
    <w:p w14:paraId="1AF0BCE2" w14:textId="77777777" w:rsidR="00AD2FFF" w:rsidRPr="00DC6338" w:rsidRDefault="00AD2FFF" w:rsidP="005A0231">
      <w:pPr>
        <w:spacing w:after="0" w:line="240" w:lineRule="auto"/>
        <w:rPr>
          <w:rFonts w:ascii="Source Sans Pro" w:hAnsi="Source Sans Pro" w:cstheme="minorHAnsi"/>
        </w:rPr>
      </w:pPr>
    </w:p>
    <w:tbl>
      <w:tblPr>
        <w:tblStyle w:val="TableGrid"/>
        <w:tblW w:w="9351" w:type="dxa"/>
        <w:tblLayout w:type="fixed"/>
        <w:tblLook w:val="04A0" w:firstRow="1" w:lastRow="0" w:firstColumn="1" w:lastColumn="0" w:noHBand="0" w:noVBand="1"/>
      </w:tblPr>
      <w:tblGrid>
        <w:gridCol w:w="1525"/>
        <w:gridCol w:w="6280"/>
        <w:gridCol w:w="1546"/>
      </w:tblGrid>
      <w:tr w:rsidR="00E03B98" w:rsidRPr="00DC6338" w14:paraId="285A0342" w14:textId="77777777" w:rsidTr="2B13F67A">
        <w:tc>
          <w:tcPr>
            <w:tcW w:w="7805" w:type="dxa"/>
            <w:gridSpan w:val="2"/>
            <w:shd w:val="clear" w:color="auto" w:fill="DEEAF6" w:themeFill="accent5" w:themeFillTint="33"/>
          </w:tcPr>
          <w:p w14:paraId="76850953" w14:textId="77777777" w:rsidR="00E03B98" w:rsidRPr="00DC6338" w:rsidRDefault="0170CD2A" w:rsidP="005A0231">
            <w:pPr>
              <w:pStyle w:val="Heading3"/>
              <w:spacing w:before="0" w:line="240" w:lineRule="auto"/>
              <w:rPr>
                <w:rFonts w:ascii="Source Sans Pro" w:hAnsi="Source Sans Pro"/>
                <w:color w:val="65A200"/>
              </w:rPr>
            </w:pPr>
            <w:bookmarkStart w:id="62" w:name="_Toc413109489"/>
            <w:bookmarkStart w:id="63" w:name="_Toc177462259"/>
            <w:r w:rsidRPr="00DC6338">
              <w:rPr>
                <w:rFonts w:ascii="Source Sans Pro" w:hAnsi="Source Sans Pro"/>
                <w:color w:val="65A200"/>
              </w:rPr>
              <w:t>Session 3.7 Group activity: Financial and administrative considerations SOP</w:t>
            </w:r>
            <w:bookmarkEnd w:id="62"/>
            <w:bookmarkEnd w:id="63"/>
          </w:p>
          <w:p w14:paraId="3F558737" w14:textId="77777777" w:rsidR="00E03B98" w:rsidRPr="00DC6338" w:rsidRDefault="00E03B98" w:rsidP="005A0231">
            <w:pPr>
              <w:pStyle w:val="Heading3"/>
              <w:spacing w:before="0" w:line="240" w:lineRule="auto"/>
              <w:rPr>
                <w:rFonts w:ascii="Source Sans Pro" w:hAnsi="Source Sans Pro" w:cstheme="minorBidi"/>
                <w:u w:val="single"/>
              </w:rPr>
            </w:pPr>
          </w:p>
        </w:tc>
        <w:tc>
          <w:tcPr>
            <w:tcW w:w="1546" w:type="dxa"/>
            <w:shd w:val="clear" w:color="auto" w:fill="DEEAF6" w:themeFill="accent5" w:themeFillTint="33"/>
          </w:tcPr>
          <w:p w14:paraId="4F3110B0"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Logistics</w:t>
            </w:r>
          </w:p>
        </w:tc>
      </w:tr>
      <w:tr w:rsidR="00E03B98" w:rsidRPr="00DC6338" w14:paraId="6966695F" w14:textId="77777777" w:rsidTr="2B13F67A">
        <w:tc>
          <w:tcPr>
            <w:tcW w:w="1525" w:type="dxa"/>
          </w:tcPr>
          <w:p w14:paraId="324928A2" w14:textId="30660D37" w:rsidR="00E03B98"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E03B98" w:rsidRPr="00DC6338">
              <w:rPr>
                <w:rFonts w:ascii="Source Sans Pro" w:hAnsi="Source Sans Pro"/>
                <w:b/>
                <w:bCs/>
              </w:rPr>
              <w:t>ethodology</w:t>
            </w:r>
          </w:p>
        </w:tc>
        <w:tc>
          <w:tcPr>
            <w:tcW w:w="6280" w:type="dxa"/>
          </w:tcPr>
          <w:p w14:paraId="3BA8A2D9" w14:textId="77777777" w:rsidR="00E03B98" w:rsidRPr="00DC6338" w:rsidRDefault="00E03B98" w:rsidP="005A0231">
            <w:pPr>
              <w:spacing w:after="0" w:line="240" w:lineRule="auto"/>
              <w:rPr>
                <w:rFonts w:ascii="Source Sans Pro" w:hAnsi="Source Sans Pro"/>
              </w:rPr>
            </w:pPr>
            <w:r w:rsidRPr="00DC6338">
              <w:rPr>
                <w:rFonts w:ascii="Source Sans Pro" w:hAnsi="Source Sans Pro"/>
              </w:rPr>
              <w:t>Group work</w:t>
            </w:r>
          </w:p>
        </w:tc>
        <w:tc>
          <w:tcPr>
            <w:tcW w:w="1546" w:type="dxa"/>
            <w:vMerge w:val="restart"/>
          </w:tcPr>
          <w:p w14:paraId="38D2D051" w14:textId="20747008" w:rsidR="00E03B98" w:rsidRPr="00DC6338" w:rsidRDefault="5AB99531" w:rsidP="005A0231">
            <w:pPr>
              <w:spacing w:after="0" w:line="240" w:lineRule="auto"/>
              <w:rPr>
                <w:rFonts w:ascii="Source Sans Pro" w:hAnsi="Source Sans Pro" w:cstheme="minorBidi"/>
              </w:rPr>
            </w:pPr>
            <w:r w:rsidRPr="00DC6338">
              <w:rPr>
                <w:rFonts w:ascii="Source Sans Pro" w:hAnsi="Source Sans Pro" w:cstheme="minorBidi"/>
              </w:rPr>
              <w:t>2 copies of a</w:t>
            </w:r>
            <w:r w:rsidR="1E0C6A13" w:rsidRPr="00DC6338">
              <w:rPr>
                <w:rFonts w:ascii="Source Sans Pro" w:hAnsi="Source Sans Pro" w:cstheme="minorBidi"/>
              </w:rPr>
              <w:t xml:space="preserve">nnex </w:t>
            </w:r>
            <w:r w:rsidR="309E84EF" w:rsidRPr="00DC6338">
              <w:rPr>
                <w:rFonts w:ascii="Source Sans Pro" w:hAnsi="Source Sans Pro" w:cstheme="minorBidi"/>
              </w:rPr>
              <w:t>6</w:t>
            </w:r>
            <w:r w:rsidR="7BC7A10A" w:rsidRPr="00DC6338">
              <w:rPr>
                <w:rFonts w:ascii="Source Sans Pro" w:hAnsi="Source Sans Pro" w:cstheme="minorBidi"/>
              </w:rPr>
              <w:t xml:space="preserve"> per group</w:t>
            </w:r>
            <w:r w:rsidR="1E0C6A13" w:rsidRPr="00DC6338">
              <w:rPr>
                <w:rFonts w:ascii="Source Sans Pro" w:hAnsi="Source Sans Pro" w:cstheme="minorBidi"/>
              </w:rPr>
              <w:t>.</w:t>
            </w:r>
          </w:p>
          <w:p w14:paraId="4F7C2A0F" w14:textId="77777777" w:rsidR="00E03B98" w:rsidRPr="00DC6338" w:rsidRDefault="00E03B98" w:rsidP="005A0231">
            <w:pPr>
              <w:spacing w:after="0" w:line="240" w:lineRule="auto"/>
              <w:rPr>
                <w:rFonts w:ascii="Source Sans Pro" w:hAnsi="Source Sans Pro"/>
                <w:b/>
                <w:bCs/>
                <w:lang w:val="en-US"/>
              </w:rPr>
            </w:pPr>
          </w:p>
        </w:tc>
      </w:tr>
      <w:tr w:rsidR="3B564886" w:rsidRPr="00DC6338" w14:paraId="41DB151D" w14:textId="77777777" w:rsidTr="00692B01">
        <w:trPr>
          <w:trHeight w:val="555"/>
        </w:trPr>
        <w:tc>
          <w:tcPr>
            <w:tcW w:w="1525" w:type="dxa"/>
          </w:tcPr>
          <w:p w14:paraId="29BCA964" w14:textId="73D29151" w:rsidR="3B564886" w:rsidRPr="00DC6338" w:rsidRDefault="3B564886" w:rsidP="005A0231">
            <w:pPr>
              <w:spacing w:after="0" w:line="240" w:lineRule="auto"/>
              <w:rPr>
                <w:rFonts w:ascii="Source Sans Pro" w:hAnsi="Source Sans Pro"/>
                <w:b/>
                <w:bCs/>
              </w:rPr>
            </w:pPr>
            <w:r w:rsidRPr="00DC6338">
              <w:rPr>
                <w:rFonts w:ascii="Source Sans Pro" w:hAnsi="Source Sans Pro"/>
                <w:b/>
                <w:bCs/>
              </w:rPr>
              <w:t>Learning objectives</w:t>
            </w:r>
          </w:p>
        </w:tc>
        <w:tc>
          <w:tcPr>
            <w:tcW w:w="6280" w:type="dxa"/>
          </w:tcPr>
          <w:p w14:paraId="7E9A619D" w14:textId="1924F360" w:rsidR="3B564886" w:rsidRPr="00DC6338" w:rsidRDefault="3B564886"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Develop/adapt RRT </w:t>
            </w:r>
            <w:r w:rsidR="11A06801" w:rsidRPr="00DC6338">
              <w:rPr>
                <w:rFonts w:ascii="Source Sans Pro" w:eastAsia="Calibri" w:hAnsi="Source Sans Pro" w:cstheme="minorBidi"/>
              </w:rPr>
              <w:t>financial and administrative considerations SOP</w:t>
            </w:r>
          </w:p>
        </w:tc>
        <w:tc>
          <w:tcPr>
            <w:tcW w:w="1546" w:type="dxa"/>
            <w:vMerge/>
          </w:tcPr>
          <w:p w14:paraId="09EC97E1" w14:textId="77777777" w:rsidR="00661D8A" w:rsidRPr="00DC6338" w:rsidRDefault="00661D8A" w:rsidP="005A0231">
            <w:pPr>
              <w:spacing w:after="0" w:line="240" w:lineRule="auto"/>
              <w:rPr>
                <w:rFonts w:ascii="Source Sans Pro" w:hAnsi="Source Sans Pro"/>
              </w:rPr>
            </w:pPr>
          </w:p>
        </w:tc>
      </w:tr>
      <w:tr w:rsidR="00E03B98" w:rsidRPr="00DC6338" w14:paraId="00376145" w14:textId="77777777" w:rsidTr="2B13F67A">
        <w:tc>
          <w:tcPr>
            <w:tcW w:w="1525" w:type="dxa"/>
          </w:tcPr>
          <w:p w14:paraId="5FE5DB59" w14:textId="55E24F63"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Outputs</w:t>
            </w:r>
          </w:p>
        </w:tc>
        <w:tc>
          <w:tcPr>
            <w:tcW w:w="6280" w:type="dxa"/>
          </w:tcPr>
          <w:p w14:paraId="101CBD3A" w14:textId="6D429749" w:rsidR="00E03B98" w:rsidRPr="00DC6338" w:rsidRDefault="00E03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SOP for financial and administrative considerations drafted</w:t>
            </w:r>
          </w:p>
        </w:tc>
        <w:tc>
          <w:tcPr>
            <w:tcW w:w="1546" w:type="dxa"/>
            <w:vMerge/>
          </w:tcPr>
          <w:p w14:paraId="39941005" w14:textId="77777777" w:rsidR="00E03B98" w:rsidRPr="00DC6338" w:rsidRDefault="00E03B98" w:rsidP="005A0231">
            <w:pPr>
              <w:spacing w:after="0" w:line="240" w:lineRule="auto"/>
              <w:rPr>
                <w:rFonts w:ascii="Source Sans Pro" w:hAnsi="Source Sans Pro"/>
              </w:rPr>
            </w:pPr>
          </w:p>
        </w:tc>
      </w:tr>
      <w:tr w:rsidR="00E03B98" w:rsidRPr="00DC6338" w14:paraId="6C519A3F" w14:textId="77777777" w:rsidTr="2B13F67A">
        <w:tc>
          <w:tcPr>
            <w:tcW w:w="1525" w:type="dxa"/>
          </w:tcPr>
          <w:p w14:paraId="224AE7EA"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Duration</w:t>
            </w:r>
          </w:p>
        </w:tc>
        <w:tc>
          <w:tcPr>
            <w:tcW w:w="6280" w:type="dxa"/>
          </w:tcPr>
          <w:p w14:paraId="2EAFB029" w14:textId="2A9970BF" w:rsidR="00E03B98" w:rsidRPr="00DC6338" w:rsidRDefault="006147EC" w:rsidP="005A0231">
            <w:pPr>
              <w:spacing w:after="0" w:line="240" w:lineRule="auto"/>
              <w:rPr>
                <w:rFonts w:ascii="Source Sans Pro" w:hAnsi="Source Sans Pro"/>
                <w:highlight w:val="yellow"/>
              </w:rPr>
            </w:pPr>
            <w:r w:rsidRPr="00DC6338">
              <w:rPr>
                <w:rFonts w:ascii="Source Sans Pro" w:hAnsi="Source Sans Pro"/>
              </w:rPr>
              <w:t>45</w:t>
            </w:r>
            <w:r w:rsidR="71A53CF5" w:rsidRPr="00DC6338">
              <w:rPr>
                <w:rFonts w:ascii="Source Sans Pro" w:hAnsi="Source Sans Pro"/>
              </w:rPr>
              <w:t>’</w:t>
            </w:r>
            <w:r w:rsidRPr="00DC6338">
              <w:rPr>
                <w:rFonts w:ascii="Source Sans Pro" w:hAnsi="Source Sans Pro"/>
              </w:rPr>
              <w:t xml:space="preserve"> group work; 15’ presentations</w:t>
            </w:r>
          </w:p>
        </w:tc>
        <w:tc>
          <w:tcPr>
            <w:tcW w:w="1546" w:type="dxa"/>
            <w:vMerge/>
          </w:tcPr>
          <w:p w14:paraId="2505D88F" w14:textId="77777777" w:rsidR="00E03B98" w:rsidRPr="00DC6338" w:rsidRDefault="00E03B98" w:rsidP="005A0231">
            <w:pPr>
              <w:spacing w:after="0" w:line="240" w:lineRule="auto"/>
              <w:rPr>
                <w:rFonts w:ascii="Source Sans Pro" w:hAnsi="Source Sans Pro"/>
              </w:rPr>
            </w:pPr>
          </w:p>
        </w:tc>
      </w:tr>
    </w:tbl>
    <w:p w14:paraId="1448E21F" w14:textId="4B17840C" w:rsidR="00E03B98" w:rsidRPr="00DC6338" w:rsidRDefault="00E03B98" w:rsidP="005A0231">
      <w:pPr>
        <w:spacing w:after="0" w:line="240" w:lineRule="auto"/>
        <w:rPr>
          <w:rFonts w:ascii="Source Sans Pro" w:eastAsia="Calibri" w:hAnsi="Source Sans Pro" w:cstheme="minorBidi"/>
        </w:rPr>
      </w:pPr>
    </w:p>
    <w:p w14:paraId="3272B1CC" w14:textId="77777777" w:rsidR="004D43C0" w:rsidRPr="00DC6338" w:rsidRDefault="004D43C0" w:rsidP="005A0231">
      <w:pPr>
        <w:spacing w:after="0" w:line="240" w:lineRule="auto"/>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E03B98" w:rsidRPr="00DC6338" w14:paraId="6810595D" w14:textId="77777777" w:rsidTr="2B13F67A">
        <w:tc>
          <w:tcPr>
            <w:tcW w:w="8095" w:type="dxa"/>
            <w:gridSpan w:val="2"/>
            <w:shd w:val="clear" w:color="auto" w:fill="DEEAF6" w:themeFill="accent5" w:themeFillTint="33"/>
          </w:tcPr>
          <w:p w14:paraId="14318F06" w14:textId="5E153613" w:rsidR="00E03B98" w:rsidRPr="00DC6338" w:rsidRDefault="0170CD2A" w:rsidP="005A0231">
            <w:pPr>
              <w:pStyle w:val="Heading3"/>
              <w:spacing w:before="0" w:line="240" w:lineRule="auto"/>
              <w:rPr>
                <w:rFonts w:ascii="Source Sans Pro" w:hAnsi="Source Sans Pro"/>
                <w:color w:val="65A200"/>
              </w:rPr>
            </w:pPr>
            <w:bookmarkStart w:id="64" w:name="_Toc177462260"/>
            <w:r w:rsidRPr="00DC6338">
              <w:rPr>
                <w:rFonts w:ascii="Source Sans Pro" w:hAnsi="Source Sans Pro"/>
                <w:color w:val="65A200"/>
              </w:rPr>
              <w:t xml:space="preserve">Session 3.8 </w:t>
            </w:r>
            <w:r w:rsidR="14311C67" w:rsidRPr="00DC6338">
              <w:rPr>
                <w:rFonts w:ascii="Source Sans Pro" w:hAnsi="Source Sans Pro"/>
                <w:color w:val="65A200"/>
              </w:rPr>
              <w:t xml:space="preserve">Introduction to </w:t>
            </w:r>
            <w:r w:rsidRPr="00DC6338">
              <w:rPr>
                <w:rFonts w:ascii="Source Sans Pro" w:hAnsi="Source Sans Pro"/>
                <w:color w:val="65A200"/>
              </w:rPr>
              <w:t>RRT Training SOP</w:t>
            </w:r>
            <w:bookmarkEnd w:id="64"/>
          </w:p>
          <w:p w14:paraId="06E98022" w14:textId="548883B5" w:rsidR="00E03B98" w:rsidRPr="00DC6338" w:rsidRDefault="00E03B98" w:rsidP="005A0231">
            <w:pPr>
              <w:spacing w:after="0" w:line="240" w:lineRule="auto"/>
              <w:rPr>
                <w:rFonts w:ascii="Source Sans Pro" w:hAnsi="Source Sans Pro"/>
              </w:rPr>
            </w:pPr>
          </w:p>
        </w:tc>
        <w:tc>
          <w:tcPr>
            <w:tcW w:w="1440" w:type="dxa"/>
            <w:shd w:val="clear" w:color="auto" w:fill="DEEAF6" w:themeFill="accent5" w:themeFillTint="33"/>
          </w:tcPr>
          <w:p w14:paraId="46E55C3D"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Logistics</w:t>
            </w:r>
          </w:p>
        </w:tc>
      </w:tr>
      <w:tr w:rsidR="00E03B98" w:rsidRPr="00DC6338" w14:paraId="018EBFF6" w14:textId="77777777" w:rsidTr="2B13F67A">
        <w:tc>
          <w:tcPr>
            <w:tcW w:w="1525" w:type="dxa"/>
          </w:tcPr>
          <w:p w14:paraId="1DE9F326" w14:textId="0A57C8F5" w:rsidR="00E03B98"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E03B98" w:rsidRPr="00DC6338">
              <w:rPr>
                <w:rFonts w:ascii="Source Sans Pro" w:hAnsi="Source Sans Pro"/>
                <w:b/>
                <w:bCs/>
              </w:rPr>
              <w:t>ethodology</w:t>
            </w:r>
          </w:p>
        </w:tc>
        <w:tc>
          <w:tcPr>
            <w:tcW w:w="6570" w:type="dxa"/>
          </w:tcPr>
          <w:p w14:paraId="3321C096" w14:textId="7CDCB946" w:rsidR="00E03B98" w:rsidRPr="00DC6338" w:rsidRDefault="00E03B98"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05B811C7" w14:textId="29B82F48" w:rsidR="00E03B98" w:rsidRPr="00DC6338" w:rsidRDefault="13A86DC2"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 xml:space="preserve"> Plenary room, a computer, a projector.</w:t>
            </w:r>
          </w:p>
        </w:tc>
      </w:tr>
      <w:tr w:rsidR="00E03B98" w:rsidRPr="00DC6338" w14:paraId="0205A4FC" w14:textId="77777777" w:rsidTr="2B13F67A">
        <w:tc>
          <w:tcPr>
            <w:tcW w:w="1525" w:type="dxa"/>
          </w:tcPr>
          <w:p w14:paraId="5C66EA7A" w14:textId="753EB202"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35DA778F" w14:textId="77777777" w:rsidR="00E03B98" w:rsidRPr="00DC6338" w:rsidRDefault="00E03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Discuss an appropriate training curriculum for an RRT, including existing curricula and packages​</w:t>
            </w:r>
          </w:p>
          <w:p w14:paraId="59F1BF72" w14:textId="6EEDAA8D" w:rsidR="00E03B98" w:rsidRPr="00DC6338" w:rsidRDefault="00E03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the difference between training and readiness</w:t>
            </w:r>
          </w:p>
        </w:tc>
        <w:tc>
          <w:tcPr>
            <w:tcW w:w="1440" w:type="dxa"/>
            <w:vMerge/>
          </w:tcPr>
          <w:p w14:paraId="2A4A5E05" w14:textId="77777777" w:rsidR="00E03B98" w:rsidRPr="00DC6338" w:rsidRDefault="00E03B98" w:rsidP="005A0231">
            <w:pPr>
              <w:spacing w:after="0" w:line="240" w:lineRule="auto"/>
              <w:rPr>
                <w:rFonts w:ascii="Source Sans Pro" w:hAnsi="Source Sans Pro"/>
              </w:rPr>
            </w:pPr>
          </w:p>
        </w:tc>
      </w:tr>
      <w:tr w:rsidR="00E03B98" w:rsidRPr="00DC6338" w14:paraId="66820317" w14:textId="77777777" w:rsidTr="2B13F67A">
        <w:tc>
          <w:tcPr>
            <w:tcW w:w="1525" w:type="dxa"/>
          </w:tcPr>
          <w:p w14:paraId="71D9B546"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480C36FD" w14:textId="0D725FE7" w:rsidR="00E03B98" w:rsidRPr="00DC6338" w:rsidRDefault="00E03B98"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17A66BCB" w14:textId="77777777" w:rsidR="00E03B98" w:rsidRPr="00DC6338" w:rsidRDefault="00E03B98" w:rsidP="005A0231">
            <w:pPr>
              <w:spacing w:after="0" w:line="240" w:lineRule="auto"/>
              <w:rPr>
                <w:rFonts w:ascii="Source Sans Pro" w:hAnsi="Source Sans Pro"/>
              </w:rPr>
            </w:pPr>
          </w:p>
        </w:tc>
      </w:tr>
    </w:tbl>
    <w:p w14:paraId="60319075" w14:textId="77777777" w:rsidR="00E03B98" w:rsidRPr="00DC6338" w:rsidRDefault="00E03B98" w:rsidP="005A0231">
      <w:pPr>
        <w:spacing w:after="0" w:line="240" w:lineRule="auto"/>
        <w:rPr>
          <w:rFonts w:ascii="Source Sans Pro" w:eastAsia="Calibri" w:hAnsi="Source Sans Pro" w:cstheme="minorBidi"/>
        </w:rPr>
      </w:pPr>
    </w:p>
    <w:p w14:paraId="4E9E6815" w14:textId="77777777" w:rsidR="00976900" w:rsidRPr="00DC6338" w:rsidRDefault="00976900" w:rsidP="005A0231">
      <w:pPr>
        <w:spacing w:after="0" w:line="240" w:lineRule="auto"/>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E03B98" w:rsidRPr="00DC6338" w14:paraId="418FD962" w14:textId="77777777" w:rsidTr="2B13F67A">
        <w:tc>
          <w:tcPr>
            <w:tcW w:w="8095" w:type="dxa"/>
            <w:gridSpan w:val="2"/>
            <w:shd w:val="clear" w:color="auto" w:fill="DEEAF6" w:themeFill="accent5" w:themeFillTint="33"/>
          </w:tcPr>
          <w:p w14:paraId="3D514D6A" w14:textId="77777777" w:rsidR="00E03B98" w:rsidRPr="00DC6338" w:rsidRDefault="0170CD2A" w:rsidP="005A0231">
            <w:pPr>
              <w:pStyle w:val="Heading3"/>
              <w:spacing w:before="0" w:line="240" w:lineRule="auto"/>
              <w:rPr>
                <w:rFonts w:ascii="Source Sans Pro" w:hAnsi="Source Sans Pro"/>
                <w:color w:val="65A200"/>
              </w:rPr>
            </w:pPr>
            <w:bookmarkStart w:id="65" w:name="_Toc692066395"/>
            <w:bookmarkStart w:id="66" w:name="_Toc177462261"/>
            <w:r w:rsidRPr="00DC6338">
              <w:rPr>
                <w:rFonts w:ascii="Source Sans Pro" w:hAnsi="Source Sans Pro"/>
                <w:color w:val="65A200"/>
              </w:rPr>
              <w:t>Session 3.9 Group activity: RRT training SOP development</w:t>
            </w:r>
            <w:bookmarkEnd w:id="65"/>
            <w:bookmarkEnd w:id="66"/>
          </w:p>
          <w:p w14:paraId="39D0BC1D" w14:textId="77777777" w:rsidR="00E03B98" w:rsidRPr="00DC6338" w:rsidRDefault="00E03B98" w:rsidP="005A0231">
            <w:pPr>
              <w:pStyle w:val="Heading3"/>
              <w:spacing w:before="0" w:line="240" w:lineRule="auto"/>
              <w:rPr>
                <w:rFonts w:ascii="Source Sans Pro" w:hAnsi="Source Sans Pro" w:cstheme="minorBidi"/>
                <w:u w:val="single"/>
              </w:rPr>
            </w:pPr>
          </w:p>
        </w:tc>
        <w:tc>
          <w:tcPr>
            <w:tcW w:w="1440" w:type="dxa"/>
            <w:shd w:val="clear" w:color="auto" w:fill="DEEAF6" w:themeFill="accent5" w:themeFillTint="33"/>
          </w:tcPr>
          <w:p w14:paraId="17CD7F0D"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Logistics</w:t>
            </w:r>
          </w:p>
        </w:tc>
      </w:tr>
      <w:tr w:rsidR="00E03B98" w:rsidRPr="00DC6338" w14:paraId="6B5B1F75" w14:textId="77777777" w:rsidTr="2B13F67A">
        <w:tc>
          <w:tcPr>
            <w:tcW w:w="1525" w:type="dxa"/>
          </w:tcPr>
          <w:p w14:paraId="1EBA854D" w14:textId="79C9EEAD" w:rsidR="00E03B98"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E03B98" w:rsidRPr="00DC6338">
              <w:rPr>
                <w:rFonts w:ascii="Source Sans Pro" w:hAnsi="Source Sans Pro"/>
                <w:b/>
                <w:bCs/>
              </w:rPr>
              <w:t>ethodology</w:t>
            </w:r>
          </w:p>
        </w:tc>
        <w:tc>
          <w:tcPr>
            <w:tcW w:w="6570" w:type="dxa"/>
          </w:tcPr>
          <w:p w14:paraId="7498AD64" w14:textId="77777777" w:rsidR="00E03B98" w:rsidRPr="00DC6338" w:rsidRDefault="00E03B98"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11CF824E" w14:textId="6732521D" w:rsidR="00034F9F" w:rsidRPr="00DC6338" w:rsidRDefault="00034F9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Flipchart and markers for </w:t>
            </w:r>
            <w:r w:rsidRPr="00DC6338">
              <w:rPr>
                <w:rFonts w:ascii="Source Sans Pro" w:eastAsiaTheme="minorEastAsia" w:hAnsi="Source Sans Pro" w:cstheme="minorBidi"/>
              </w:rPr>
              <w:lastRenderedPageBreak/>
              <w:t>the plenary discussion.</w:t>
            </w:r>
          </w:p>
          <w:p w14:paraId="712D2115" w14:textId="1085187A" w:rsidR="00E03B98" w:rsidRPr="00DC6338" w:rsidRDefault="550A7E31" w:rsidP="005A0231">
            <w:pPr>
              <w:spacing w:after="0" w:line="240" w:lineRule="auto"/>
              <w:rPr>
                <w:rFonts w:ascii="Source Sans Pro" w:hAnsi="Source Sans Pro"/>
                <w:b/>
                <w:bCs/>
                <w:lang w:val="en-US"/>
              </w:rPr>
            </w:pPr>
            <w:r w:rsidRPr="00DC6338">
              <w:rPr>
                <w:rFonts w:ascii="Source Sans Pro" w:eastAsiaTheme="minorEastAsia" w:hAnsi="Source Sans Pro" w:cstheme="minorBidi"/>
              </w:rPr>
              <w:t>2 copies of a</w:t>
            </w:r>
            <w:r w:rsidR="3092F7B3" w:rsidRPr="00DC6338">
              <w:rPr>
                <w:rFonts w:ascii="Source Sans Pro" w:eastAsiaTheme="minorEastAsia" w:hAnsi="Source Sans Pro" w:cstheme="minorBidi"/>
              </w:rPr>
              <w:t xml:space="preserve">nnex </w:t>
            </w:r>
            <w:r w:rsidR="74799AE0" w:rsidRPr="00DC6338">
              <w:rPr>
                <w:rFonts w:ascii="Source Sans Pro" w:eastAsiaTheme="minorEastAsia" w:hAnsi="Source Sans Pro" w:cstheme="minorBidi"/>
              </w:rPr>
              <w:t>7</w:t>
            </w:r>
            <w:r w:rsidR="33F8FCE6" w:rsidRPr="00DC6338">
              <w:rPr>
                <w:rFonts w:ascii="Source Sans Pro" w:eastAsiaTheme="minorEastAsia" w:hAnsi="Source Sans Pro" w:cstheme="minorBidi"/>
              </w:rPr>
              <w:t xml:space="preserve"> per group</w:t>
            </w:r>
            <w:r w:rsidR="4F12E114" w:rsidRPr="00DC6338">
              <w:rPr>
                <w:rFonts w:ascii="Source Sans Pro" w:eastAsiaTheme="minorEastAsia" w:hAnsi="Source Sans Pro" w:cstheme="minorBidi"/>
              </w:rPr>
              <w:t>.</w:t>
            </w:r>
          </w:p>
        </w:tc>
      </w:tr>
      <w:tr w:rsidR="3B564886" w:rsidRPr="00DC6338" w14:paraId="0B1A4AAD" w14:textId="77777777" w:rsidTr="2B13F67A">
        <w:trPr>
          <w:trHeight w:val="300"/>
        </w:trPr>
        <w:tc>
          <w:tcPr>
            <w:tcW w:w="1525" w:type="dxa"/>
          </w:tcPr>
          <w:p w14:paraId="097848BD" w14:textId="73D29151" w:rsidR="3B564886" w:rsidRPr="00DC6338" w:rsidRDefault="3B564886"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7578CBF4" w14:textId="72E8FC04" w:rsidR="3B564886" w:rsidRPr="00DC6338" w:rsidRDefault="3B564886"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Develop/adapt RRT</w:t>
            </w:r>
            <w:r w:rsidR="6EDAFE54" w:rsidRPr="00DC6338">
              <w:rPr>
                <w:rFonts w:ascii="Source Sans Pro" w:eastAsia="Calibri" w:hAnsi="Source Sans Pro" w:cstheme="minorBidi"/>
              </w:rPr>
              <w:t xml:space="preserve"> training</w:t>
            </w:r>
            <w:r w:rsidRPr="00DC6338">
              <w:rPr>
                <w:rFonts w:ascii="Source Sans Pro" w:eastAsia="Calibri" w:hAnsi="Source Sans Pro" w:cstheme="minorBidi"/>
              </w:rPr>
              <w:t xml:space="preserve"> SOP</w:t>
            </w:r>
          </w:p>
        </w:tc>
        <w:tc>
          <w:tcPr>
            <w:tcW w:w="1440" w:type="dxa"/>
            <w:vMerge/>
          </w:tcPr>
          <w:p w14:paraId="7D6A3CBB" w14:textId="77777777" w:rsidR="00661D8A" w:rsidRPr="00DC6338" w:rsidRDefault="00661D8A" w:rsidP="005A0231">
            <w:pPr>
              <w:spacing w:after="0" w:line="240" w:lineRule="auto"/>
              <w:rPr>
                <w:rFonts w:ascii="Source Sans Pro" w:hAnsi="Source Sans Pro"/>
              </w:rPr>
            </w:pPr>
          </w:p>
        </w:tc>
      </w:tr>
      <w:tr w:rsidR="00E03B98" w:rsidRPr="00DC6338" w14:paraId="5D0EA926" w14:textId="77777777" w:rsidTr="2B13F67A">
        <w:tc>
          <w:tcPr>
            <w:tcW w:w="1525" w:type="dxa"/>
          </w:tcPr>
          <w:p w14:paraId="06A7EBA4"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lastRenderedPageBreak/>
              <w:t>Outputs</w:t>
            </w:r>
          </w:p>
        </w:tc>
        <w:tc>
          <w:tcPr>
            <w:tcW w:w="6570" w:type="dxa"/>
          </w:tcPr>
          <w:p w14:paraId="122074C7" w14:textId="77777777" w:rsidR="00E03B98" w:rsidRPr="00DC6338" w:rsidRDefault="00E03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Main training topics to consider for RRT members in the country identified</w:t>
            </w:r>
          </w:p>
          <w:p w14:paraId="7307AED1" w14:textId="1769A5A2" w:rsidR="00E03B98" w:rsidRPr="00DC6338" w:rsidRDefault="00E03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RRT training SOP drafted</w:t>
            </w:r>
          </w:p>
        </w:tc>
        <w:tc>
          <w:tcPr>
            <w:tcW w:w="1440" w:type="dxa"/>
            <w:vMerge/>
          </w:tcPr>
          <w:p w14:paraId="08CA89A1" w14:textId="77777777" w:rsidR="00E03B98" w:rsidRPr="00DC6338" w:rsidRDefault="00E03B98" w:rsidP="005A0231">
            <w:pPr>
              <w:spacing w:after="0" w:line="240" w:lineRule="auto"/>
              <w:rPr>
                <w:rFonts w:ascii="Source Sans Pro" w:hAnsi="Source Sans Pro"/>
              </w:rPr>
            </w:pPr>
          </w:p>
        </w:tc>
      </w:tr>
      <w:tr w:rsidR="00E03B98" w:rsidRPr="00DC6338" w14:paraId="52E0490D" w14:textId="77777777" w:rsidTr="2B13F67A">
        <w:tc>
          <w:tcPr>
            <w:tcW w:w="1525" w:type="dxa"/>
          </w:tcPr>
          <w:p w14:paraId="167BF179" w14:textId="77777777" w:rsidR="00E03B98" w:rsidRPr="00DC6338" w:rsidRDefault="00E03B98"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2BEB5A31" w14:textId="22377178" w:rsidR="00E03B98" w:rsidRPr="00DC6338" w:rsidRDefault="006147EC" w:rsidP="005A0231">
            <w:pPr>
              <w:spacing w:after="0" w:line="240" w:lineRule="auto"/>
              <w:rPr>
                <w:rFonts w:ascii="Source Sans Pro" w:hAnsi="Source Sans Pro"/>
              </w:rPr>
            </w:pPr>
            <w:r w:rsidRPr="00DC6338">
              <w:rPr>
                <w:rFonts w:ascii="Source Sans Pro" w:hAnsi="Source Sans Pro"/>
              </w:rPr>
              <w:t>10</w:t>
            </w:r>
            <w:r w:rsidR="00E03B98" w:rsidRPr="00DC6338">
              <w:rPr>
                <w:rFonts w:ascii="Source Sans Pro" w:hAnsi="Source Sans Pro"/>
              </w:rPr>
              <w:t>’</w:t>
            </w:r>
            <w:r w:rsidRPr="00DC6338">
              <w:rPr>
                <w:rFonts w:ascii="Source Sans Pro" w:hAnsi="Source Sans Pro"/>
              </w:rPr>
              <w:t xml:space="preserve"> plenary discussion; 35’ group work; 15’ presentations</w:t>
            </w:r>
          </w:p>
        </w:tc>
        <w:tc>
          <w:tcPr>
            <w:tcW w:w="1440" w:type="dxa"/>
            <w:vMerge/>
          </w:tcPr>
          <w:p w14:paraId="7EEFDC38" w14:textId="77777777" w:rsidR="00E03B98" w:rsidRPr="00DC6338" w:rsidRDefault="00E03B98" w:rsidP="005A0231">
            <w:pPr>
              <w:spacing w:after="0" w:line="240" w:lineRule="auto"/>
              <w:rPr>
                <w:rFonts w:ascii="Source Sans Pro" w:hAnsi="Source Sans Pro"/>
              </w:rPr>
            </w:pPr>
          </w:p>
        </w:tc>
      </w:tr>
    </w:tbl>
    <w:p w14:paraId="0ACE9FAF" w14:textId="77777777" w:rsidR="007A65A2" w:rsidRPr="00DC6338" w:rsidRDefault="007A65A2" w:rsidP="005A0231">
      <w:pPr>
        <w:spacing w:after="0" w:line="240" w:lineRule="auto"/>
        <w:rPr>
          <w:rFonts w:ascii="Source Sans Pro" w:hAnsi="Source Sans Pro" w:cs="Times New Roman"/>
          <w:b/>
          <w:bCs/>
          <w:color w:val="65A200"/>
        </w:rPr>
      </w:pPr>
    </w:p>
    <w:p w14:paraId="53C5A05C" w14:textId="6C54C320" w:rsidR="009E2B02" w:rsidRPr="00DC6338" w:rsidRDefault="33714FDA" w:rsidP="005A0231">
      <w:pPr>
        <w:spacing w:after="0" w:line="240" w:lineRule="auto"/>
        <w:rPr>
          <w:rFonts w:ascii="Source Sans Pro" w:eastAsiaTheme="majorEastAsia" w:hAnsi="Source Sans Pro" w:cstheme="minorBidi"/>
          <w:b/>
          <w:bCs/>
          <w:color w:val="65A000"/>
          <w:lang w:eastAsia="fr-FR"/>
        </w:rPr>
      </w:pPr>
      <w:r w:rsidRPr="00DC6338">
        <w:rPr>
          <w:rFonts w:ascii="Source Sans Pro" w:eastAsiaTheme="majorEastAsia" w:hAnsi="Source Sans Pro" w:cstheme="minorBidi"/>
          <w:b/>
          <w:bCs/>
          <w:color w:val="65A000"/>
          <w:lang w:eastAsia="fr-FR"/>
        </w:rPr>
        <w:t>Key messages</w:t>
      </w:r>
    </w:p>
    <w:p w14:paraId="5FA5CCA0"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RRT management is responsible for planning, staffing, rostering, training, and exercise development to prepare the RRT members to be “ready” for an emergency response. </w:t>
      </w:r>
      <w:r w:rsidRPr="00DC6338">
        <w:rPr>
          <w:rFonts w:ascii="Source Sans Pro" w:eastAsiaTheme="minorEastAsia" w:hAnsi="Source Sans Pro"/>
        </w:rPr>
        <w:t>​</w:t>
      </w:r>
    </w:p>
    <w:p w14:paraId="76A802D8" w14:textId="65B7294F"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rPr>
        <w:t>​</w:t>
      </w:r>
      <w:r w:rsidRPr="00DC6338">
        <w:rPr>
          <w:rFonts w:ascii="Source Sans Pro" w:eastAsiaTheme="minorEastAsia" w:hAnsi="Source Sans Pro" w:cstheme="minorBidi"/>
        </w:rPr>
        <w:t xml:space="preserve">Deployable personnel must first be identified based on </w:t>
      </w:r>
      <w:r w:rsidRPr="00DC6338">
        <w:rPr>
          <w:rFonts w:ascii="Source Sans Pro" w:eastAsiaTheme="minorEastAsia" w:hAnsi="Source Sans Pro" w:cstheme="minorBidi"/>
          <w:u w:val="single"/>
        </w:rPr>
        <w:t>skills</w:t>
      </w:r>
      <w:r w:rsidRPr="00DC6338">
        <w:rPr>
          <w:rFonts w:ascii="Source Sans Pro" w:eastAsiaTheme="minorEastAsia" w:hAnsi="Source Sans Pro" w:cstheme="minorBidi"/>
        </w:rPr>
        <w:t> needed for emergency response and then rostered in a searchable database</w:t>
      </w:r>
      <w:r w:rsidR="005154FA" w:rsidRPr="00DC6338">
        <w:rPr>
          <w:rFonts w:ascii="Source Sans Pro" w:eastAsiaTheme="minorEastAsia" w:hAnsi="Source Sans Pro" w:cstheme="minorBidi"/>
        </w:rPr>
        <w:t>.</w:t>
      </w:r>
    </w:p>
    <w:p w14:paraId="268207D0" w14:textId="758C377C" w:rsidR="009E2B02" w:rsidRPr="00DC6338" w:rsidRDefault="34CDAF34"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rPr>
        <w:t>​</w:t>
      </w:r>
      <w:r w:rsidRPr="00DC6338">
        <w:rPr>
          <w:rFonts w:ascii="Source Sans Pro" w:eastAsiaTheme="minorEastAsia" w:hAnsi="Source Sans Pro" w:cstheme="minorBidi"/>
        </w:rPr>
        <w:t>A roster allows staff to be identified quickly during a response</w:t>
      </w:r>
      <w:r w:rsidR="1DF3F7A6" w:rsidRPr="00DC6338">
        <w:rPr>
          <w:rFonts w:ascii="Source Sans Pro" w:eastAsiaTheme="minorEastAsia" w:hAnsi="Source Sans Pro"/>
        </w:rPr>
        <w:t xml:space="preserve"> but needs continuous maint</w:t>
      </w:r>
      <w:r w:rsidR="5BC7F93D" w:rsidRPr="00DC6338">
        <w:rPr>
          <w:rFonts w:ascii="Source Sans Pro" w:eastAsiaTheme="minorEastAsia" w:hAnsi="Source Sans Pro"/>
        </w:rPr>
        <w:t xml:space="preserve">enance </w:t>
      </w:r>
      <w:r w:rsidR="1DF3F7A6" w:rsidRPr="00DC6338">
        <w:rPr>
          <w:rFonts w:ascii="Source Sans Pro" w:eastAsiaTheme="minorEastAsia" w:hAnsi="Source Sans Pro"/>
        </w:rPr>
        <w:t>to ensure it is up</w:t>
      </w:r>
      <w:r w:rsidR="00A560A5" w:rsidRPr="00DC6338">
        <w:rPr>
          <w:rFonts w:ascii="Source Sans Pro" w:eastAsiaTheme="minorEastAsia" w:hAnsi="Source Sans Pro"/>
        </w:rPr>
        <w:t xml:space="preserve"> </w:t>
      </w:r>
      <w:r w:rsidR="1DF3F7A6" w:rsidRPr="00DC6338">
        <w:rPr>
          <w:rFonts w:ascii="Source Sans Pro" w:eastAsiaTheme="minorEastAsia" w:hAnsi="Source Sans Pro"/>
        </w:rPr>
        <w:t>to</w:t>
      </w:r>
      <w:r w:rsidR="00A560A5" w:rsidRPr="00DC6338">
        <w:rPr>
          <w:rFonts w:ascii="Source Sans Pro" w:eastAsiaTheme="minorEastAsia" w:hAnsi="Source Sans Pro"/>
        </w:rPr>
        <w:t xml:space="preserve"> </w:t>
      </w:r>
      <w:r w:rsidR="1DF3F7A6" w:rsidRPr="00DC6338">
        <w:rPr>
          <w:rFonts w:ascii="Source Sans Pro" w:eastAsiaTheme="minorEastAsia" w:hAnsi="Source Sans Pro"/>
        </w:rPr>
        <w:t xml:space="preserve">date and accurate. </w:t>
      </w:r>
    </w:p>
    <w:p w14:paraId="65728D67"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rPr>
        <w:t>​</w:t>
      </w:r>
      <w:r w:rsidRPr="00DC6338">
        <w:rPr>
          <w:rFonts w:ascii="Source Sans Pro" w:eastAsiaTheme="minorEastAsia" w:hAnsi="Source Sans Pro" w:cstheme="minorBidi"/>
        </w:rPr>
        <w:t>An RRT’s training curriculum should be continuous and tailored to its context, mission, and resources available, but should cover technical and other public health content, as well as readiness.</w:t>
      </w:r>
      <w:r w:rsidRPr="00DC6338">
        <w:rPr>
          <w:rFonts w:ascii="Source Sans Pro" w:eastAsiaTheme="minorEastAsia" w:hAnsi="Source Sans Pro"/>
        </w:rPr>
        <w:t>​</w:t>
      </w:r>
    </w:p>
    <w:p w14:paraId="76A79643" w14:textId="5C23E5AA"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rPr>
        <w:t>​</w:t>
      </w:r>
      <w:r w:rsidRPr="00DC6338">
        <w:rPr>
          <w:rFonts w:ascii="Source Sans Pro" w:eastAsiaTheme="minorEastAsia" w:hAnsi="Source Sans Pro" w:cstheme="minorBidi"/>
        </w:rPr>
        <w:t>SOPs should be developed and updated regularly for both preparedness and response activities</w:t>
      </w:r>
      <w:r w:rsidRPr="00DC6338">
        <w:rPr>
          <w:rFonts w:ascii="Source Sans Pro" w:eastAsiaTheme="minorEastAsia" w:hAnsi="Source Sans Pro"/>
        </w:rPr>
        <w:t>​</w:t>
      </w:r>
      <w:r w:rsidR="005154FA" w:rsidRPr="00DC6338">
        <w:rPr>
          <w:rFonts w:ascii="Source Sans Pro" w:eastAsiaTheme="minorEastAsia" w:hAnsi="Source Sans Pro"/>
        </w:rPr>
        <w:t>.</w:t>
      </w:r>
    </w:p>
    <w:p w14:paraId="62B566FE" w14:textId="77777777" w:rsidR="00F56D6C" w:rsidRPr="00DC6338" w:rsidRDefault="00F56D6C" w:rsidP="005A0231">
      <w:pPr>
        <w:pStyle w:val="ListParagraph"/>
        <w:spacing w:after="0" w:line="240" w:lineRule="auto"/>
        <w:rPr>
          <w:rFonts w:ascii="Source Sans Pro" w:eastAsiaTheme="majorEastAsia" w:hAnsi="Source Sans Pro" w:cstheme="minorBidi"/>
          <w:sz w:val="24"/>
          <w:szCs w:val="24"/>
          <w:lang w:eastAsia="fr-FR"/>
        </w:rPr>
      </w:pPr>
      <w:bookmarkStart w:id="67" w:name="_Toc124949026"/>
    </w:p>
    <w:p w14:paraId="62C21492" w14:textId="77777777" w:rsidR="004D43C0" w:rsidRPr="00DC6338" w:rsidRDefault="004D43C0" w:rsidP="005A0231">
      <w:pPr>
        <w:pStyle w:val="ListParagraph"/>
        <w:spacing w:after="0" w:line="240" w:lineRule="auto"/>
        <w:rPr>
          <w:rFonts w:ascii="Source Sans Pro" w:eastAsiaTheme="majorEastAsia" w:hAnsi="Source Sans Pro" w:cstheme="minorBidi"/>
          <w:sz w:val="24"/>
          <w:szCs w:val="24"/>
          <w:lang w:eastAsia="fr-FR"/>
        </w:rPr>
      </w:pPr>
    </w:p>
    <w:p w14:paraId="6A36DCE5" w14:textId="1A8E11FB" w:rsidR="009E2B02" w:rsidRPr="00DC6338" w:rsidRDefault="40F07FB2" w:rsidP="005A0231">
      <w:pPr>
        <w:pStyle w:val="Heading2"/>
        <w:spacing w:before="0" w:line="240" w:lineRule="auto"/>
        <w:rPr>
          <w:rFonts w:ascii="Source Sans Pro" w:hAnsi="Source Sans Pro"/>
          <w:color w:val="002060"/>
        </w:rPr>
      </w:pPr>
      <w:bookmarkStart w:id="68" w:name="_Toc177462262"/>
      <w:r w:rsidRPr="00DC6338">
        <w:rPr>
          <w:rFonts w:ascii="Source Sans Pro" w:hAnsi="Source Sans Pro"/>
          <w:color w:val="002060"/>
        </w:rPr>
        <w:t xml:space="preserve">Module 4: </w:t>
      </w:r>
      <w:r w:rsidR="5FC6D15C" w:rsidRPr="00DC6338">
        <w:rPr>
          <w:rFonts w:ascii="Source Sans Pro" w:hAnsi="Source Sans Pro"/>
          <w:color w:val="002060"/>
        </w:rPr>
        <w:t xml:space="preserve">SOPs for </w:t>
      </w:r>
      <w:r w:rsidRPr="00DC6338">
        <w:rPr>
          <w:rFonts w:ascii="Source Sans Pro" w:hAnsi="Source Sans Pro"/>
          <w:color w:val="002060"/>
        </w:rPr>
        <w:t>RRT management in response phase</w:t>
      </w:r>
      <w:bookmarkEnd w:id="67"/>
      <w:bookmarkEnd w:id="68"/>
    </w:p>
    <w:p w14:paraId="55C53DFE" w14:textId="77777777" w:rsidR="009E2B02" w:rsidRPr="00DC6338" w:rsidRDefault="009E2B02" w:rsidP="005A0231">
      <w:pPr>
        <w:pStyle w:val="Heading3"/>
        <w:spacing w:before="0" w:line="240" w:lineRule="auto"/>
        <w:rPr>
          <w:rFonts w:ascii="Source Sans Pro" w:hAnsi="Source Sans Pro"/>
        </w:rPr>
      </w:pPr>
      <w:bookmarkStart w:id="69" w:name="_Toc552197093"/>
    </w:p>
    <w:p w14:paraId="0593A14E" w14:textId="03704DC1" w:rsidR="009E2B02" w:rsidRPr="00011965" w:rsidRDefault="009E2B02" w:rsidP="005A0231">
      <w:pPr>
        <w:spacing w:after="0" w:line="240" w:lineRule="auto"/>
        <w:jc w:val="both"/>
        <w:rPr>
          <w:rFonts w:ascii="Source Sans Pro" w:eastAsiaTheme="majorEastAsia" w:hAnsi="Source Sans Pro" w:cstheme="minorBidi"/>
          <w:color w:val="65A000"/>
          <w:lang w:eastAsia="fr-FR"/>
        </w:rPr>
      </w:pPr>
      <w:r w:rsidRPr="00DC6338">
        <w:rPr>
          <w:rFonts w:ascii="Source Sans Pro" w:eastAsiaTheme="majorEastAsia" w:hAnsi="Source Sans Pro" w:cstheme="minorBidi"/>
          <w:b/>
          <w:bCs/>
          <w:color w:val="65A000"/>
          <w:lang w:eastAsia="fr-FR"/>
        </w:rPr>
        <w:t>Module 4 objectives</w:t>
      </w:r>
      <w:bookmarkEnd w:id="69"/>
    </w:p>
    <w:p w14:paraId="0B9FD833" w14:textId="77777777" w:rsidR="009E2B02" w:rsidRPr="00DC6338" w:rsidRDefault="009E2B02" w:rsidP="005A0231">
      <w:pPr>
        <w:spacing w:after="0" w:line="240" w:lineRule="auto"/>
        <w:rPr>
          <w:rFonts w:ascii="Source Sans Pro" w:eastAsia="Times New Roman" w:hAnsi="Source Sans Pro" w:cstheme="minorBidi"/>
          <w:sz w:val="16"/>
          <w:szCs w:val="16"/>
          <w:lang w:eastAsia="fr-FR"/>
        </w:rPr>
      </w:pPr>
      <w:r w:rsidRPr="00DC6338">
        <w:rPr>
          <w:rFonts w:ascii="Source Sans Pro" w:eastAsia="Times New Roman" w:hAnsi="Source Sans Pro" w:cstheme="minorBidi"/>
          <w:lang w:eastAsia="fr-FR"/>
        </w:rPr>
        <w:t>At the end of this module, participants will be able to:​</w:t>
      </w:r>
    </w:p>
    <w:p w14:paraId="0E35CC1C"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Develop/adapt SOP for RRT activation and pre-deployment ​</w:t>
      </w:r>
    </w:p>
    <w:p w14:paraId="40E40EC3"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Develop/adapt SOP for deployment of RRTs ​</w:t>
      </w:r>
    </w:p>
    <w:p w14:paraId="3A5E5DC8" w14:textId="568D2216" w:rsidR="007A65A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Develop/adapt SOP for post-deployment of RRTs </w:t>
      </w:r>
    </w:p>
    <w:p w14:paraId="06ECCB18" w14:textId="0AA387E0" w:rsidR="009E2B02" w:rsidRPr="00DC6338" w:rsidRDefault="009E2B02" w:rsidP="005A0231">
      <w:pPr>
        <w:spacing w:after="0" w:line="240" w:lineRule="auto"/>
        <w:textAlignment w:val="baseline"/>
        <w:rPr>
          <w:rFonts w:ascii="Source Sans Pro" w:eastAsiaTheme="minorEastAsia" w:hAnsi="Source Sans Pro" w:cstheme="minorBidi"/>
        </w:rPr>
      </w:pPr>
    </w:p>
    <w:p w14:paraId="605B114C" w14:textId="4732AD9A" w:rsidR="009E2B02" w:rsidRPr="00DC6338" w:rsidRDefault="009E2B02" w:rsidP="005A0231">
      <w:pPr>
        <w:spacing w:after="0" w:line="240" w:lineRule="auto"/>
        <w:textAlignment w:val="baseline"/>
        <w:rPr>
          <w:rFonts w:ascii="Source Sans Pro" w:eastAsiaTheme="minorEastAsia" w:hAnsi="Source Sans Pro" w:cstheme="minorBidi"/>
        </w:rPr>
      </w:pPr>
    </w:p>
    <w:tbl>
      <w:tblPr>
        <w:tblStyle w:val="TableGrid"/>
        <w:tblW w:w="9490"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527"/>
        <w:gridCol w:w="6578"/>
        <w:gridCol w:w="1385"/>
      </w:tblGrid>
      <w:tr w:rsidR="1C21FB98" w:rsidRPr="00DC6338" w14:paraId="629D676A" w14:textId="77777777" w:rsidTr="2B13F67A">
        <w:trPr>
          <w:trHeight w:val="300"/>
        </w:trPr>
        <w:tc>
          <w:tcPr>
            <w:tcW w:w="810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tcMar>
              <w:left w:w="90" w:type="dxa"/>
              <w:right w:w="90" w:type="dxa"/>
            </w:tcMar>
          </w:tcPr>
          <w:p w14:paraId="4096EDF0" w14:textId="1C766E4D" w:rsidR="1C21FB98" w:rsidRPr="00DC6338" w:rsidRDefault="2F299A87" w:rsidP="005A0231">
            <w:pPr>
              <w:pStyle w:val="Heading3"/>
              <w:spacing w:before="0" w:line="240" w:lineRule="auto"/>
              <w:rPr>
                <w:rFonts w:ascii="Source Sans Pro" w:hAnsi="Source Sans Pro"/>
                <w:color w:val="65A200"/>
              </w:rPr>
            </w:pPr>
            <w:bookmarkStart w:id="70" w:name="_Toc177462263"/>
            <w:r w:rsidRPr="00DC6338">
              <w:rPr>
                <w:rFonts w:ascii="Source Sans Pro" w:hAnsi="Source Sans Pro"/>
                <w:color w:val="65A200"/>
              </w:rPr>
              <w:t>Session 4.1 RRT activation and pre-deployment</w:t>
            </w:r>
            <w:bookmarkEnd w:id="70"/>
          </w:p>
          <w:p w14:paraId="6974714E" w14:textId="633DDA8C" w:rsidR="1C21FB98" w:rsidRPr="00DC6338" w:rsidRDefault="1C21FB98" w:rsidP="005A0231">
            <w:pPr>
              <w:spacing w:after="0" w:line="240" w:lineRule="auto"/>
              <w:rPr>
                <w:rFonts w:ascii="Source Sans Pro" w:eastAsia="Calibri" w:hAnsi="Source Sans Pro" w:cs="Calibri"/>
                <w:color w:val="000000" w:themeColor="text1"/>
              </w:rPr>
            </w:pPr>
          </w:p>
        </w:tc>
        <w:tc>
          <w:tcPr>
            <w:tcW w:w="1385" w:type="dxa"/>
            <w:tcBorders>
              <w:top w:val="single" w:sz="6" w:space="0" w:color="auto"/>
              <w:left w:val="single" w:sz="6" w:space="0" w:color="auto"/>
              <w:bottom w:val="single" w:sz="6" w:space="0" w:color="auto"/>
              <w:right w:val="single" w:sz="6" w:space="0" w:color="auto"/>
            </w:tcBorders>
            <w:shd w:val="clear" w:color="auto" w:fill="DEEAF6" w:themeFill="accent5" w:themeFillTint="33"/>
            <w:tcMar>
              <w:left w:w="90" w:type="dxa"/>
              <w:right w:w="90" w:type="dxa"/>
            </w:tcMar>
          </w:tcPr>
          <w:p w14:paraId="5509A7CF" w14:textId="62C0211C" w:rsidR="1C21FB98" w:rsidRPr="00DC6338" w:rsidRDefault="1C21FB98"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color w:val="000000" w:themeColor="text1"/>
              </w:rPr>
              <w:t>Logistics</w:t>
            </w:r>
          </w:p>
        </w:tc>
      </w:tr>
      <w:tr w:rsidR="1C21FB98" w:rsidRPr="00DC6338" w14:paraId="09F5D592" w14:textId="77777777" w:rsidTr="2B13F67A">
        <w:trPr>
          <w:trHeight w:val="300"/>
        </w:trPr>
        <w:tc>
          <w:tcPr>
            <w:tcW w:w="1527" w:type="dxa"/>
            <w:tcBorders>
              <w:top w:val="single" w:sz="6" w:space="0" w:color="auto"/>
              <w:left w:val="single" w:sz="6" w:space="0" w:color="auto"/>
              <w:bottom w:val="single" w:sz="6" w:space="0" w:color="auto"/>
              <w:right w:val="single" w:sz="6" w:space="0" w:color="auto"/>
            </w:tcBorders>
            <w:tcMar>
              <w:left w:w="90" w:type="dxa"/>
              <w:right w:w="90" w:type="dxa"/>
            </w:tcMar>
          </w:tcPr>
          <w:p w14:paraId="09589783" w14:textId="52D77450" w:rsidR="1C21FB98" w:rsidRPr="00DC6338" w:rsidRDefault="1C21FB98"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color w:val="000000" w:themeColor="text1"/>
              </w:rPr>
              <w:t>Methodology</w:t>
            </w:r>
          </w:p>
        </w:tc>
        <w:tc>
          <w:tcPr>
            <w:tcW w:w="6578" w:type="dxa"/>
            <w:tcBorders>
              <w:top w:val="single" w:sz="6" w:space="0" w:color="auto"/>
              <w:left w:val="single" w:sz="6" w:space="0" w:color="auto"/>
              <w:bottom w:val="single" w:sz="6" w:space="0" w:color="auto"/>
              <w:right w:val="single" w:sz="6" w:space="0" w:color="auto"/>
            </w:tcBorders>
            <w:tcMar>
              <w:left w:w="90" w:type="dxa"/>
              <w:right w:w="90" w:type="dxa"/>
            </w:tcMar>
          </w:tcPr>
          <w:p w14:paraId="59A585EB" w14:textId="7AE24679" w:rsidR="1C21FB98" w:rsidRPr="00DC6338" w:rsidRDefault="006C6D4F"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F</w:t>
            </w:r>
            <w:r w:rsidR="1C21FB98" w:rsidRPr="00DC6338">
              <w:rPr>
                <w:rFonts w:ascii="Source Sans Pro" w:eastAsia="Source Sans Pro" w:hAnsi="Source Sans Pro" w:cs="Source Sans Pro"/>
                <w:color w:val="000000" w:themeColor="text1"/>
              </w:rPr>
              <w:t>acilitator led presentation</w:t>
            </w:r>
            <w:r w:rsidRPr="00DC6338">
              <w:rPr>
                <w:rFonts w:ascii="Source Sans Pro" w:eastAsia="Source Sans Pro" w:hAnsi="Source Sans Pro" w:cs="Source Sans Pro"/>
                <w:color w:val="000000" w:themeColor="text1"/>
              </w:rPr>
              <w:t>, plenary discussion</w:t>
            </w:r>
          </w:p>
        </w:tc>
        <w:tc>
          <w:tcPr>
            <w:tcW w:w="1385" w:type="dxa"/>
            <w:vMerge w:val="restart"/>
            <w:tcBorders>
              <w:top w:val="single" w:sz="6" w:space="0" w:color="auto"/>
              <w:left w:val="single" w:sz="6" w:space="0" w:color="auto"/>
              <w:bottom w:val="single" w:sz="6" w:space="0" w:color="auto"/>
              <w:right w:val="single" w:sz="6" w:space="0" w:color="auto"/>
            </w:tcBorders>
            <w:tcMar>
              <w:left w:w="90" w:type="dxa"/>
              <w:right w:w="90" w:type="dxa"/>
            </w:tcMar>
          </w:tcPr>
          <w:p w14:paraId="6217923C" w14:textId="0B88DA0A" w:rsidR="1C21FB98" w:rsidRPr="00DC6338" w:rsidRDefault="006C6D4F" w:rsidP="005A0231">
            <w:pPr>
              <w:spacing w:after="0" w:line="240" w:lineRule="auto"/>
              <w:contextualSpacing/>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Flipchart </w:t>
            </w:r>
            <w:r w:rsidR="1C21FB98" w:rsidRPr="00DC6338">
              <w:rPr>
                <w:rFonts w:ascii="Source Sans Pro" w:eastAsia="Source Sans Pro" w:hAnsi="Source Sans Pro" w:cs="Source Sans Pro"/>
                <w:color w:val="000000" w:themeColor="text1"/>
              </w:rPr>
              <w:t xml:space="preserve">and markers </w:t>
            </w:r>
            <w:r w:rsidRPr="00DC6338">
              <w:rPr>
                <w:rFonts w:ascii="Source Sans Pro" w:eastAsia="Source Sans Pro" w:hAnsi="Source Sans Pro" w:cs="Source Sans Pro"/>
                <w:color w:val="000000" w:themeColor="text1"/>
              </w:rPr>
              <w:t>for plenary discussion</w:t>
            </w:r>
            <w:r w:rsidR="1C21FB98" w:rsidRPr="00DC6338">
              <w:rPr>
                <w:rFonts w:ascii="Source Sans Pro" w:eastAsia="Source Sans Pro" w:hAnsi="Source Sans Pro" w:cs="Source Sans Pro"/>
                <w:color w:val="000000" w:themeColor="text1"/>
              </w:rPr>
              <w:t>.</w:t>
            </w:r>
          </w:p>
          <w:p w14:paraId="1E9BEBC3" w14:textId="23C21459" w:rsidR="1C21FB98" w:rsidRPr="00DC6338" w:rsidRDefault="1C21FB98" w:rsidP="005A0231">
            <w:pPr>
              <w:spacing w:after="0" w:line="240" w:lineRule="auto"/>
              <w:rPr>
                <w:rFonts w:ascii="Source Sans Pro" w:eastAsia="Source Sans Pro" w:hAnsi="Source Sans Pro" w:cs="Source Sans Pro"/>
                <w:color w:val="000000" w:themeColor="text1"/>
              </w:rPr>
            </w:pPr>
          </w:p>
        </w:tc>
      </w:tr>
      <w:tr w:rsidR="1C21FB98" w:rsidRPr="00DC6338" w14:paraId="1196EFF6" w14:textId="77777777" w:rsidTr="2B13F67A">
        <w:trPr>
          <w:trHeight w:val="300"/>
        </w:trPr>
        <w:tc>
          <w:tcPr>
            <w:tcW w:w="1527" w:type="dxa"/>
            <w:tcBorders>
              <w:top w:val="single" w:sz="6" w:space="0" w:color="auto"/>
              <w:left w:val="single" w:sz="6" w:space="0" w:color="auto"/>
              <w:bottom w:val="single" w:sz="6" w:space="0" w:color="auto"/>
              <w:right w:val="single" w:sz="6" w:space="0" w:color="auto"/>
            </w:tcBorders>
            <w:tcMar>
              <w:left w:w="90" w:type="dxa"/>
              <w:right w:w="90" w:type="dxa"/>
            </w:tcMar>
          </w:tcPr>
          <w:p w14:paraId="2154702C" w14:textId="7F5095DA" w:rsidR="1C21FB98" w:rsidRPr="00DC6338" w:rsidRDefault="1C21FB98"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color w:val="000000" w:themeColor="text1"/>
              </w:rPr>
              <w:t>Learning objectives</w:t>
            </w:r>
          </w:p>
        </w:tc>
        <w:tc>
          <w:tcPr>
            <w:tcW w:w="6578" w:type="dxa"/>
            <w:tcBorders>
              <w:top w:val="single" w:sz="6" w:space="0" w:color="auto"/>
              <w:left w:val="single" w:sz="6" w:space="0" w:color="auto"/>
              <w:bottom w:val="single" w:sz="6" w:space="0" w:color="auto"/>
              <w:right w:val="single" w:sz="6" w:space="0" w:color="auto"/>
            </w:tcBorders>
            <w:tcMar>
              <w:left w:w="90" w:type="dxa"/>
              <w:right w:w="90" w:type="dxa"/>
            </w:tcMar>
          </w:tcPr>
          <w:p w14:paraId="57C6C110" w14:textId="4C58B70E" w:rsidR="1C21FB98" w:rsidRPr="00DC6338" w:rsidRDefault="1C21FB9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List RRT activation criteria and describe its process.</w:t>
            </w:r>
          </w:p>
          <w:p w14:paraId="7B5FD170" w14:textId="489F030B" w:rsidR="1C21FB98" w:rsidRPr="00DC6338" w:rsidRDefault="7BC1975C"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the pre-deployment process.</w:t>
            </w:r>
          </w:p>
        </w:tc>
        <w:tc>
          <w:tcPr>
            <w:tcW w:w="1385" w:type="dxa"/>
            <w:vMerge/>
            <w:vAlign w:val="center"/>
          </w:tcPr>
          <w:p w14:paraId="0853E17C" w14:textId="77777777" w:rsidR="00692965" w:rsidRPr="00DC6338" w:rsidRDefault="00692965" w:rsidP="005A0231">
            <w:pPr>
              <w:spacing w:after="0" w:line="240" w:lineRule="auto"/>
              <w:rPr>
                <w:rFonts w:ascii="Source Sans Pro" w:hAnsi="Source Sans Pro"/>
              </w:rPr>
            </w:pPr>
          </w:p>
        </w:tc>
      </w:tr>
      <w:tr w:rsidR="1C21FB98" w:rsidRPr="00DC6338" w14:paraId="4B2FA432" w14:textId="77777777" w:rsidTr="2B13F67A">
        <w:trPr>
          <w:trHeight w:val="300"/>
        </w:trPr>
        <w:tc>
          <w:tcPr>
            <w:tcW w:w="1527" w:type="dxa"/>
            <w:tcBorders>
              <w:top w:val="single" w:sz="6" w:space="0" w:color="auto"/>
              <w:left w:val="single" w:sz="6" w:space="0" w:color="auto"/>
              <w:bottom w:val="single" w:sz="6" w:space="0" w:color="auto"/>
              <w:right w:val="single" w:sz="6" w:space="0" w:color="auto"/>
            </w:tcBorders>
            <w:tcMar>
              <w:left w:w="90" w:type="dxa"/>
              <w:right w:w="90" w:type="dxa"/>
            </w:tcMar>
          </w:tcPr>
          <w:p w14:paraId="06517D90" w14:textId="77FCDCB0" w:rsidR="1C21FB98" w:rsidRPr="00DC6338" w:rsidRDefault="1C21FB98"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color w:val="000000" w:themeColor="text1"/>
              </w:rPr>
              <w:t>Outputs</w:t>
            </w:r>
          </w:p>
        </w:tc>
        <w:tc>
          <w:tcPr>
            <w:tcW w:w="6578" w:type="dxa"/>
            <w:tcBorders>
              <w:top w:val="single" w:sz="6" w:space="0" w:color="auto"/>
              <w:left w:val="single" w:sz="6" w:space="0" w:color="auto"/>
              <w:bottom w:val="single" w:sz="6" w:space="0" w:color="auto"/>
              <w:right w:val="single" w:sz="6" w:space="0" w:color="auto"/>
            </w:tcBorders>
            <w:tcMar>
              <w:left w:w="90" w:type="dxa"/>
              <w:right w:w="90" w:type="dxa"/>
            </w:tcMar>
          </w:tcPr>
          <w:p w14:paraId="70BF78E0" w14:textId="370BACF9" w:rsidR="1C21FB98" w:rsidRPr="00DC6338" w:rsidRDefault="1C21FB98" w:rsidP="005A0231">
            <w:pPr>
              <w:pStyle w:val="ListParagraph"/>
              <w:numPr>
                <w:ilvl w:val="0"/>
                <w:numId w:val="35"/>
              </w:numPr>
              <w:spacing w:after="0" w:line="240" w:lineRule="auto"/>
              <w:rPr>
                <w:rFonts w:ascii="Source Sans Pro" w:eastAsia="Source Sans Pro" w:hAnsi="Source Sans Pro" w:cs="Source Sans Pro"/>
                <w:color w:val="000000" w:themeColor="text1"/>
              </w:rPr>
            </w:pPr>
            <w:r w:rsidRPr="00DC6338">
              <w:rPr>
                <w:rFonts w:ascii="Source Sans Pro" w:eastAsiaTheme="minorEastAsia" w:hAnsi="Source Sans Pro" w:cstheme="minorBidi"/>
              </w:rPr>
              <w:t xml:space="preserve">Reflection on the experience of </w:t>
            </w:r>
            <w:r w:rsidR="655A92D8" w:rsidRPr="00DC6338">
              <w:rPr>
                <w:rFonts w:ascii="Source Sans Pro" w:eastAsiaTheme="minorEastAsia" w:hAnsi="Source Sans Pro" w:cstheme="minorBidi"/>
              </w:rPr>
              <w:t>country</w:t>
            </w:r>
            <w:r w:rsidRPr="00DC6338">
              <w:rPr>
                <w:rFonts w:ascii="Source Sans Pro" w:eastAsiaTheme="minorEastAsia" w:hAnsi="Source Sans Pro" w:cstheme="minorBidi"/>
              </w:rPr>
              <w:t>’s RRTs in the activation and pre-deployment phases.</w:t>
            </w:r>
          </w:p>
        </w:tc>
        <w:tc>
          <w:tcPr>
            <w:tcW w:w="1385" w:type="dxa"/>
            <w:vMerge/>
            <w:vAlign w:val="center"/>
          </w:tcPr>
          <w:p w14:paraId="4C45172C" w14:textId="77777777" w:rsidR="00692965" w:rsidRPr="00DC6338" w:rsidRDefault="00692965" w:rsidP="005A0231">
            <w:pPr>
              <w:spacing w:after="0" w:line="240" w:lineRule="auto"/>
              <w:rPr>
                <w:rFonts w:ascii="Source Sans Pro" w:hAnsi="Source Sans Pro"/>
              </w:rPr>
            </w:pPr>
          </w:p>
        </w:tc>
      </w:tr>
      <w:tr w:rsidR="1C21FB98" w:rsidRPr="00DC6338" w14:paraId="21A3DC6D" w14:textId="77777777" w:rsidTr="2B13F67A">
        <w:trPr>
          <w:trHeight w:val="300"/>
        </w:trPr>
        <w:tc>
          <w:tcPr>
            <w:tcW w:w="1527" w:type="dxa"/>
            <w:tcBorders>
              <w:top w:val="single" w:sz="6" w:space="0" w:color="auto"/>
              <w:left w:val="single" w:sz="6" w:space="0" w:color="auto"/>
              <w:bottom w:val="single" w:sz="6" w:space="0" w:color="auto"/>
              <w:right w:val="single" w:sz="6" w:space="0" w:color="auto"/>
            </w:tcBorders>
            <w:tcMar>
              <w:left w:w="90" w:type="dxa"/>
              <w:right w:w="90" w:type="dxa"/>
            </w:tcMar>
          </w:tcPr>
          <w:p w14:paraId="3C502FFC" w14:textId="3667C10C" w:rsidR="1C21FB98" w:rsidRPr="00DC6338" w:rsidRDefault="1C21FB98"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color w:val="000000" w:themeColor="text1"/>
              </w:rPr>
              <w:t>Duration</w:t>
            </w:r>
          </w:p>
        </w:tc>
        <w:tc>
          <w:tcPr>
            <w:tcW w:w="6578" w:type="dxa"/>
            <w:tcBorders>
              <w:top w:val="single" w:sz="6" w:space="0" w:color="auto"/>
              <w:left w:val="single" w:sz="6" w:space="0" w:color="auto"/>
              <w:bottom w:val="single" w:sz="6" w:space="0" w:color="auto"/>
              <w:right w:val="single" w:sz="6" w:space="0" w:color="auto"/>
            </w:tcBorders>
            <w:tcMar>
              <w:left w:w="90" w:type="dxa"/>
              <w:right w:w="90" w:type="dxa"/>
            </w:tcMar>
          </w:tcPr>
          <w:p w14:paraId="1D534631" w14:textId="654D75BF" w:rsidR="1C21FB98" w:rsidRPr="00DC6338" w:rsidRDefault="5E68254A"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6</w:t>
            </w:r>
            <w:r w:rsidR="7BC1975C" w:rsidRPr="00DC6338">
              <w:rPr>
                <w:rFonts w:ascii="Source Sans Pro" w:eastAsia="Source Sans Pro" w:hAnsi="Source Sans Pro" w:cs="Source Sans Pro"/>
                <w:color w:val="000000" w:themeColor="text1"/>
              </w:rPr>
              <w:t>0’</w:t>
            </w:r>
          </w:p>
        </w:tc>
        <w:tc>
          <w:tcPr>
            <w:tcW w:w="1385" w:type="dxa"/>
            <w:vMerge/>
            <w:vAlign w:val="center"/>
          </w:tcPr>
          <w:p w14:paraId="3E1C097B" w14:textId="77777777" w:rsidR="00692965" w:rsidRPr="00DC6338" w:rsidRDefault="00692965" w:rsidP="005A0231">
            <w:pPr>
              <w:spacing w:after="0" w:line="240" w:lineRule="auto"/>
              <w:rPr>
                <w:rFonts w:ascii="Source Sans Pro" w:hAnsi="Source Sans Pro"/>
              </w:rPr>
            </w:pPr>
          </w:p>
        </w:tc>
      </w:tr>
    </w:tbl>
    <w:p w14:paraId="07D80164" w14:textId="77777777" w:rsidR="00976900" w:rsidRPr="00DC6338" w:rsidRDefault="00976900" w:rsidP="005A0231">
      <w:pPr>
        <w:spacing w:after="0" w:line="240" w:lineRule="auto"/>
        <w:textAlignment w:val="baseline"/>
        <w:rPr>
          <w:rFonts w:ascii="Source Sans Pro" w:eastAsia="Times New Roman" w:hAnsi="Source Sans Pro" w:cstheme="minorBidi"/>
          <w:sz w:val="18"/>
          <w:szCs w:val="18"/>
          <w:lang w:eastAsia="fr-FR"/>
        </w:rPr>
      </w:pPr>
    </w:p>
    <w:p w14:paraId="419D2806" w14:textId="3107594B" w:rsidR="006C6D4F" w:rsidRPr="00DC6338" w:rsidRDefault="006C6D4F" w:rsidP="005A0231">
      <w:pPr>
        <w:spacing w:after="0" w:line="240" w:lineRule="auto"/>
        <w:textAlignment w:val="baseline"/>
        <w:rPr>
          <w:rFonts w:ascii="Source Sans Pro" w:eastAsia="Times New Roman" w:hAnsi="Source Sans Pro" w:cstheme="minorBidi"/>
          <w:sz w:val="18"/>
          <w:szCs w:val="18"/>
          <w:lang w:eastAsia="fr-FR"/>
        </w:rPr>
      </w:pPr>
    </w:p>
    <w:p w14:paraId="5334F0D1" w14:textId="77777777" w:rsidR="006C6D4F" w:rsidRPr="00DC6338" w:rsidRDefault="006C6D4F" w:rsidP="005A0231">
      <w:pPr>
        <w:spacing w:after="0" w:line="240" w:lineRule="auto"/>
        <w:textAlignment w:val="baseline"/>
        <w:rPr>
          <w:rFonts w:ascii="Source Sans Pro" w:eastAsia="Times New Roman" w:hAnsi="Source Sans Pro" w:cstheme="minorBidi"/>
          <w:sz w:val="18"/>
          <w:szCs w:val="18"/>
          <w:lang w:eastAsia="fr-FR"/>
        </w:rPr>
      </w:pP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18"/>
        <w:gridCol w:w="6554"/>
        <w:gridCol w:w="1418"/>
      </w:tblGrid>
      <w:tr w:rsidR="006C6D4F" w:rsidRPr="00DC6338" w14:paraId="6C362A45" w14:textId="77777777" w:rsidTr="2B13F67A">
        <w:trPr>
          <w:trHeight w:val="300"/>
        </w:trPr>
        <w:tc>
          <w:tcPr>
            <w:tcW w:w="8072"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6DE20C42" w14:textId="77777777" w:rsidR="006C6D4F" w:rsidRPr="00DC6338" w:rsidRDefault="124F8DE5" w:rsidP="005A0231">
            <w:pPr>
              <w:pStyle w:val="Heading3"/>
              <w:spacing w:before="0" w:line="240" w:lineRule="auto"/>
              <w:rPr>
                <w:rFonts w:ascii="Source Sans Pro" w:hAnsi="Source Sans Pro"/>
                <w:color w:val="65A200"/>
                <w:lang w:val="en-US"/>
              </w:rPr>
            </w:pPr>
            <w:bookmarkStart w:id="71" w:name="_Toc177462264"/>
            <w:r w:rsidRPr="00DC6338">
              <w:rPr>
                <w:rFonts w:ascii="Source Sans Pro" w:hAnsi="Source Sans Pro"/>
                <w:color w:val="65A200"/>
              </w:rPr>
              <w:t>Session 4.2 Group activity: RRT activation and pre-deployment SOP</w:t>
            </w:r>
            <w:bookmarkEnd w:id="71"/>
            <w:r w:rsidRPr="00DC6338">
              <w:rPr>
                <w:rFonts w:ascii="Source Sans Pro" w:hAnsi="Source Sans Pro"/>
                <w:color w:val="65A200"/>
                <w:lang w:val="en-US"/>
              </w:rPr>
              <w:t> </w:t>
            </w:r>
          </w:p>
          <w:p w14:paraId="13FD316C" w14:textId="77777777" w:rsidR="006C6D4F" w:rsidRPr="00DC6338" w:rsidRDefault="006C6D4F"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color w:val="4F81BD"/>
                <w:lang w:val="en-US" w:eastAsia="fr-FR"/>
              </w:rPr>
              <w:t> </w:t>
            </w:r>
          </w:p>
        </w:tc>
        <w:tc>
          <w:tcPr>
            <w:tcW w:w="1418" w:type="dxa"/>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735DB002" w14:textId="77777777" w:rsidR="006C6D4F" w:rsidRPr="00DC6338" w:rsidRDefault="006C6D4F"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Logistics</w:t>
            </w:r>
            <w:r w:rsidRPr="00DC6338">
              <w:rPr>
                <w:rFonts w:ascii="Source Sans Pro" w:eastAsia="Times New Roman" w:hAnsi="Source Sans Pro" w:cs="Segoe UI"/>
                <w:lang w:val="fr-FR" w:eastAsia="fr-FR"/>
              </w:rPr>
              <w:t> </w:t>
            </w:r>
          </w:p>
        </w:tc>
      </w:tr>
      <w:tr w:rsidR="006C6D4F" w:rsidRPr="00DC6338" w14:paraId="678CBF5A" w14:textId="77777777" w:rsidTr="2B13F67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7500887B" w14:textId="77777777" w:rsidR="006C6D4F" w:rsidRPr="00DC6338" w:rsidRDefault="006C6D4F"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Methodology</w:t>
            </w:r>
            <w:r w:rsidRPr="00DC6338">
              <w:rPr>
                <w:rFonts w:ascii="Source Sans Pro" w:eastAsia="Times New Roman" w:hAnsi="Source Sans Pro" w:cs="Segoe UI"/>
                <w:lang w:val="fr-FR" w:eastAsia="fr-FR"/>
              </w:rPr>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3080DAC9" w14:textId="74B00CA7" w:rsidR="006C6D4F" w:rsidRPr="00DC6338" w:rsidRDefault="4203B00A"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lang w:eastAsia="fr-FR"/>
              </w:rPr>
              <w:t>G</w:t>
            </w:r>
            <w:r w:rsidR="5F1FCB57" w:rsidRPr="00DC6338">
              <w:rPr>
                <w:rFonts w:ascii="Source Sans Pro" w:eastAsia="Times New Roman" w:hAnsi="Source Sans Pro" w:cs="Segoe UI"/>
                <w:lang w:eastAsia="fr-FR"/>
              </w:rPr>
              <w:t>roup work</w:t>
            </w:r>
            <w:r w:rsidR="5F1FCB57" w:rsidRPr="00DC6338">
              <w:rPr>
                <w:rFonts w:ascii="Source Sans Pro" w:eastAsia="Times New Roman" w:hAnsi="Source Sans Pro" w:cs="Segoe UI"/>
                <w:lang w:val="fr-FR" w:eastAsia="fr-FR"/>
              </w:rPr>
              <w:t> </w:t>
            </w:r>
          </w:p>
        </w:tc>
        <w:tc>
          <w:tcPr>
            <w:tcW w:w="1418"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5A560D7C" w14:textId="64CE0ACA" w:rsidR="006C6D4F" w:rsidRPr="00DC6338" w:rsidRDefault="4A31078F"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lang w:eastAsia="fr-FR"/>
              </w:rPr>
              <w:t>A</w:t>
            </w:r>
            <w:r w:rsidR="5F1FCB57" w:rsidRPr="00DC6338">
              <w:rPr>
                <w:rFonts w:ascii="Source Sans Pro" w:eastAsia="Times New Roman" w:hAnsi="Source Sans Pro" w:cs="Segoe UI"/>
                <w:lang w:eastAsia="fr-FR"/>
              </w:rPr>
              <w:t>nnex 8</w:t>
            </w:r>
            <w:r w:rsidR="1135FAE4" w:rsidRPr="00DC6338">
              <w:rPr>
                <w:rFonts w:ascii="Source Sans Pro" w:eastAsia="Times New Roman" w:hAnsi="Source Sans Pro" w:cs="Segoe UI"/>
                <w:lang w:eastAsia="fr-FR"/>
              </w:rPr>
              <w:t xml:space="preserve">, </w:t>
            </w:r>
            <w:r w:rsidR="5F1FCB57" w:rsidRPr="00DC6338">
              <w:rPr>
                <w:rFonts w:ascii="Source Sans Pro" w:eastAsia="Times New Roman" w:hAnsi="Source Sans Pro" w:cs="Segoe UI"/>
                <w:lang w:eastAsia="fr-FR"/>
              </w:rPr>
              <w:t>one</w:t>
            </w:r>
            <w:r w:rsidR="25134FFA" w:rsidRPr="00DC6338">
              <w:rPr>
                <w:rFonts w:ascii="Source Sans Pro" w:eastAsia="Times New Roman" w:hAnsi="Source Sans Pro" w:cs="Segoe UI"/>
                <w:lang w:eastAsia="fr-FR"/>
              </w:rPr>
              <w:t xml:space="preserve"> or two</w:t>
            </w:r>
            <w:r w:rsidR="5F1FCB57" w:rsidRPr="00DC6338">
              <w:rPr>
                <w:rFonts w:ascii="Source Sans Pro" w:eastAsia="Times New Roman" w:hAnsi="Source Sans Pro" w:cs="Segoe UI"/>
                <w:lang w:eastAsia="fr-FR"/>
              </w:rPr>
              <w:t xml:space="preserve"> printed </w:t>
            </w:r>
            <w:r w:rsidR="2181C5AA" w:rsidRPr="00DC6338">
              <w:rPr>
                <w:rFonts w:ascii="Source Sans Pro" w:eastAsia="Times New Roman" w:hAnsi="Source Sans Pro" w:cs="Segoe UI"/>
                <w:lang w:eastAsia="fr-FR"/>
              </w:rPr>
              <w:t>copies</w:t>
            </w:r>
            <w:r w:rsidR="5F1FCB57" w:rsidRPr="00DC6338">
              <w:rPr>
                <w:rFonts w:ascii="Source Sans Pro" w:eastAsia="Times New Roman" w:hAnsi="Source Sans Pro" w:cs="Segoe UI"/>
                <w:lang w:eastAsia="fr-FR"/>
              </w:rPr>
              <w:t xml:space="preserve"> for each group.</w:t>
            </w:r>
            <w:r w:rsidR="5F1FCB57" w:rsidRPr="00DC6338">
              <w:rPr>
                <w:rFonts w:ascii="Source Sans Pro" w:eastAsia="Times New Roman" w:hAnsi="Source Sans Pro" w:cs="Segoe UI"/>
                <w:lang w:val="en-US" w:eastAsia="fr-FR"/>
              </w:rPr>
              <w:t> </w:t>
            </w:r>
          </w:p>
          <w:p w14:paraId="32503E4A" w14:textId="77777777" w:rsidR="006C6D4F" w:rsidRPr="00DC6338" w:rsidRDefault="7FCEF7CB" w:rsidP="005A0231">
            <w:pPr>
              <w:spacing w:after="0" w:line="240" w:lineRule="auto"/>
              <w:textAlignment w:val="baseline"/>
              <w:rPr>
                <w:rFonts w:ascii="Source Sans Pro" w:eastAsia="Times New Roman" w:hAnsi="Source Sans Pro" w:cs="Segoe UI"/>
                <w:sz w:val="18"/>
                <w:szCs w:val="18"/>
                <w:lang w:val="en-US" w:eastAsia="fr-FR"/>
              </w:rPr>
            </w:pPr>
            <w:r w:rsidRPr="00DC6338">
              <w:rPr>
                <w:rFonts w:ascii="Source Sans Pro" w:eastAsia="Times New Roman" w:hAnsi="Source Sans Pro" w:cs="Segoe UI"/>
                <w:lang w:val="en-US" w:eastAsia="fr-FR"/>
              </w:rPr>
              <w:t> </w:t>
            </w:r>
          </w:p>
          <w:p w14:paraId="4F2207A9" w14:textId="0AB7A03D" w:rsidR="006C6D4F" w:rsidRPr="00DC6338" w:rsidRDefault="006C6D4F" w:rsidP="005A0231">
            <w:pPr>
              <w:spacing w:after="0" w:line="240" w:lineRule="auto"/>
              <w:textAlignment w:val="baseline"/>
              <w:rPr>
                <w:rFonts w:ascii="Source Sans Pro" w:eastAsia="Times New Roman" w:hAnsi="Source Sans Pro" w:cs="Segoe UI"/>
                <w:sz w:val="18"/>
                <w:szCs w:val="18"/>
                <w:lang w:val="en-US" w:eastAsia="fr-FR"/>
              </w:rPr>
            </w:pPr>
          </w:p>
        </w:tc>
      </w:tr>
      <w:tr w:rsidR="006C6D4F" w:rsidRPr="00DC6338" w14:paraId="4EB186A4" w14:textId="77777777" w:rsidTr="2B13F67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1D95D230" w14:textId="0E1BB668" w:rsidR="006C6D4F" w:rsidRPr="00DC6338" w:rsidRDefault="2F67FF48" w:rsidP="005A0231">
            <w:pPr>
              <w:spacing w:after="0" w:line="240" w:lineRule="auto"/>
              <w:rPr>
                <w:rFonts w:ascii="Source Sans Pro" w:hAnsi="Source Sans Pro"/>
              </w:rPr>
            </w:pPr>
            <w:r w:rsidRPr="00DC6338">
              <w:rPr>
                <w:rFonts w:ascii="Source Sans Pro" w:eastAsia="Times New Roman" w:hAnsi="Source Sans Pro" w:cs="Segoe UI"/>
                <w:b/>
                <w:bCs/>
                <w:lang w:eastAsia="fr-FR"/>
              </w:rPr>
              <w:t>Learning objectives</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6252B333" w14:textId="6D011A6F" w:rsidR="006C6D4F" w:rsidRPr="00DC6338" w:rsidRDefault="2F67FF48"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Develop/adapt an RRT activation and pre-deployment SOP</w:t>
            </w:r>
          </w:p>
        </w:tc>
        <w:tc>
          <w:tcPr>
            <w:tcW w:w="1418" w:type="dxa"/>
            <w:vMerge/>
            <w:vAlign w:val="center"/>
            <w:hideMark/>
          </w:tcPr>
          <w:p w14:paraId="19B1A271" w14:textId="77777777" w:rsidR="006C6D4F" w:rsidRPr="00DC6338" w:rsidRDefault="006C6D4F" w:rsidP="005A0231">
            <w:pPr>
              <w:spacing w:after="0" w:line="240" w:lineRule="auto"/>
              <w:rPr>
                <w:rFonts w:ascii="Source Sans Pro" w:eastAsia="Times New Roman" w:hAnsi="Source Sans Pro" w:cs="Segoe UI"/>
                <w:sz w:val="18"/>
                <w:szCs w:val="18"/>
                <w:lang w:val="en-US" w:eastAsia="fr-FR"/>
              </w:rPr>
            </w:pPr>
          </w:p>
        </w:tc>
      </w:tr>
      <w:tr w:rsidR="006C6D4F" w:rsidRPr="00DC6338" w14:paraId="642BD5C8" w14:textId="77777777" w:rsidTr="2B13F67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37FCC04F" w14:textId="77777777" w:rsidR="006C6D4F" w:rsidRPr="00DC6338" w:rsidRDefault="006C6D4F"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Outputs</w:t>
            </w:r>
            <w:r w:rsidRPr="00DC6338">
              <w:rPr>
                <w:rFonts w:ascii="Source Sans Pro" w:eastAsia="Times New Roman" w:hAnsi="Source Sans Pro" w:cs="Segoe UI"/>
                <w:lang w:val="fr-FR" w:eastAsia="fr-FR"/>
              </w:rPr>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766A6D77" w14:textId="77777777" w:rsidR="006C6D4F" w:rsidRPr="00DC6338" w:rsidRDefault="7FCEF7CB"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SOPs for RRT activation and pre-deployment drafted </w:t>
            </w:r>
          </w:p>
        </w:tc>
        <w:tc>
          <w:tcPr>
            <w:tcW w:w="1418" w:type="dxa"/>
            <w:vMerge/>
            <w:vAlign w:val="center"/>
            <w:hideMark/>
          </w:tcPr>
          <w:p w14:paraId="6BF6551B" w14:textId="77777777" w:rsidR="006C6D4F" w:rsidRPr="00DC6338" w:rsidRDefault="006C6D4F" w:rsidP="005A0231">
            <w:pPr>
              <w:spacing w:after="0" w:line="240" w:lineRule="auto"/>
              <w:rPr>
                <w:rFonts w:ascii="Source Sans Pro" w:eastAsia="Times New Roman" w:hAnsi="Source Sans Pro" w:cs="Segoe UI"/>
                <w:sz w:val="18"/>
                <w:szCs w:val="18"/>
                <w:lang w:val="en-US" w:eastAsia="fr-FR"/>
              </w:rPr>
            </w:pPr>
          </w:p>
        </w:tc>
      </w:tr>
      <w:tr w:rsidR="006C6D4F" w:rsidRPr="00DC6338" w14:paraId="7AF4926C" w14:textId="77777777" w:rsidTr="2B13F67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00B545EF" w14:textId="77777777" w:rsidR="006C6D4F" w:rsidRPr="00DC6338" w:rsidRDefault="006C6D4F" w:rsidP="005A0231">
            <w:pPr>
              <w:spacing w:after="0" w:line="240" w:lineRule="auto"/>
              <w:textAlignment w:val="baseline"/>
              <w:rPr>
                <w:rFonts w:ascii="Source Sans Pro" w:eastAsia="Times New Roman" w:hAnsi="Source Sans Pro" w:cs="Segoe UI"/>
                <w:sz w:val="18"/>
                <w:szCs w:val="18"/>
                <w:lang w:val="fr-FR" w:eastAsia="fr-FR"/>
              </w:rPr>
            </w:pPr>
            <w:r w:rsidRPr="00DC6338">
              <w:rPr>
                <w:rFonts w:ascii="Source Sans Pro" w:eastAsia="Times New Roman" w:hAnsi="Source Sans Pro" w:cs="Segoe UI"/>
                <w:b/>
                <w:bCs/>
                <w:lang w:eastAsia="fr-FR"/>
              </w:rPr>
              <w:t>Duration</w:t>
            </w:r>
            <w:r w:rsidRPr="00DC6338">
              <w:rPr>
                <w:rFonts w:ascii="Source Sans Pro" w:eastAsia="Times New Roman" w:hAnsi="Source Sans Pro" w:cs="Segoe UI"/>
                <w:lang w:val="fr-FR" w:eastAsia="fr-FR"/>
              </w:rPr>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454880FF" w14:textId="71DA9DA7" w:rsidR="006C6D4F" w:rsidRPr="00DC6338" w:rsidRDefault="6E53F27A" w:rsidP="005A0231">
            <w:pPr>
              <w:spacing w:after="0" w:line="240" w:lineRule="auto"/>
              <w:rPr>
                <w:rFonts w:ascii="Source Sans Pro" w:eastAsiaTheme="minorEastAsia" w:hAnsi="Source Sans Pro" w:cstheme="minorBidi"/>
                <w:lang w:val="en-US"/>
              </w:rPr>
            </w:pPr>
            <w:r w:rsidRPr="00DC6338">
              <w:rPr>
                <w:rFonts w:ascii="Source Sans Pro" w:eastAsiaTheme="minorEastAsia" w:hAnsi="Source Sans Pro" w:cstheme="minorBidi"/>
              </w:rPr>
              <w:t>45</w:t>
            </w:r>
            <w:r w:rsidR="5F1FCB57" w:rsidRPr="00DC6338">
              <w:rPr>
                <w:rFonts w:ascii="Source Sans Pro" w:eastAsiaTheme="minorEastAsia" w:hAnsi="Source Sans Pro" w:cstheme="minorBidi"/>
              </w:rPr>
              <w:t>’</w:t>
            </w:r>
            <w:r w:rsidR="0C491645" w:rsidRPr="00DC6338">
              <w:rPr>
                <w:rFonts w:ascii="Source Sans Pro" w:eastAsiaTheme="minorEastAsia" w:hAnsi="Source Sans Pro" w:cstheme="minorBidi"/>
              </w:rPr>
              <w:t xml:space="preserve"> group work; 15’ presentations</w:t>
            </w:r>
            <w:r w:rsidR="5F1FCB57" w:rsidRPr="00DC6338">
              <w:rPr>
                <w:rFonts w:ascii="Source Sans Pro" w:eastAsiaTheme="minorEastAsia" w:hAnsi="Source Sans Pro" w:cstheme="minorBidi"/>
                <w:lang w:val="en-US"/>
              </w:rPr>
              <w:t> </w:t>
            </w:r>
          </w:p>
        </w:tc>
        <w:tc>
          <w:tcPr>
            <w:tcW w:w="1418" w:type="dxa"/>
            <w:vMerge/>
            <w:vAlign w:val="center"/>
            <w:hideMark/>
          </w:tcPr>
          <w:p w14:paraId="09897FB2" w14:textId="77777777" w:rsidR="006C6D4F" w:rsidRPr="00DC6338" w:rsidRDefault="006C6D4F" w:rsidP="005A0231">
            <w:pPr>
              <w:spacing w:after="0" w:line="240" w:lineRule="auto"/>
              <w:rPr>
                <w:rFonts w:ascii="Source Sans Pro" w:eastAsia="Times New Roman" w:hAnsi="Source Sans Pro" w:cs="Segoe UI"/>
                <w:sz w:val="18"/>
                <w:szCs w:val="18"/>
                <w:lang w:val="en-US" w:eastAsia="fr-FR"/>
              </w:rPr>
            </w:pPr>
          </w:p>
        </w:tc>
      </w:tr>
      <w:bookmarkEnd w:id="21"/>
      <w:bookmarkEnd w:id="22"/>
      <w:bookmarkEnd w:id="23"/>
      <w:bookmarkEnd w:id="24"/>
    </w:tbl>
    <w:p w14:paraId="18EA17CA" w14:textId="3A9D09F4" w:rsidR="3B564886" w:rsidRPr="00DC6338" w:rsidRDefault="3B564886" w:rsidP="005A0231">
      <w:pPr>
        <w:spacing w:after="0" w:line="240" w:lineRule="auto"/>
        <w:rPr>
          <w:rFonts w:ascii="Source Sans Pro" w:eastAsia="Calibri" w:hAnsi="Source Sans Pro" w:cstheme="minorBidi"/>
        </w:rPr>
      </w:pPr>
    </w:p>
    <w:p w14:paraId="00E6504C" w14:textId="5824DDDB" w:rsidR="5317D1AF" w:rsidRPr="00DC6338" w:rsidRDefault="5317D1AF" w:rsidP="005A0231">
      <w:pPr>
        <w:spacing w:after="0" w:line="240" w:lineRule="auto"/>
        <w:rPr>
          <w:rFonts w:ascii="Source Sans Pro" w:eastAsia="Calibri" w:hAnsi="Source Sans Pro" w:cstheme="minorBidi"/>
        </w:rPr>
      </w:pPr>
    </w:p>
    <w:tbl>
      <w:tblPr>
        <w:tblStyle w:val="TableGrid"/>
        <w:tblW w:w="9348"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538"/>
        <w:gridCol w:w="6534"/>
        <w:gridCol w:w="1276"/>
      </w:tblGrid>
      <w:tr w:rsidR="3B564886" w:rsidRPr="00DC6338" w14:paraId="43DD9F54" w14:textId="77777777" w:rsidTr="5317D1AF">
        <w:trPr>
          <w:trHeight w:val="300"/>
        </w:trPr>
        <w:tc>
          <w:tcPr>
            <w:tcW w:w="8072" w:type="dxa"/>
            <w:gridSpan w:val="2"/>
            <w:shd w:val="clear" w:color="auto" w:fill="DEEAF6" w:themeFill="accent5" w:themeFillTint="33"/>
            <w:tcMar>
              <w:left w:w="105" w:type="dxa"/>
              <w:right w:w="105" w:type="dxa"/>
            </w:tcMar>
          </w:tcPr>
          <w:p w14:paraId="08776A00" w14:textId="04FA7C3A" w:rsidR="4A727696" w:rsidRPr="00DC6338" w:rsidRDefault="4A727696" w:rsidP="005A0231">
            <w:pPr>
              <w:spacing w:after="0" w:line="240" w:lineRule="auto"/>
              <w:rPr>
                <w:rFonts w:ascii="Source Sans Pro" w:eastAsia="Times New Roman" w:hAnsi="Source Sans Pro" w:cs="Segoe UI"/>
                <w:sz w:val="18"/>
                <w:szCs w:val="18"/>
                <w:lang w:val="en-US" w:eastAsia="fr-FR"/>
              </w:rPr>
            </w:pPr>
            <w:r w:rsidRPr="00DC6338">
              <w:rPr>
                <w:rFonts w:ascii="Source Sans Pro" w:eastAsia="Times New Roman" w:hAnsi="Source Sans Pro" w:cs="Segoe UI"/>
                <w:b/>
                <w:bCs/>
                <w:color w:val="65A200"/>
                <w:lang w:eastAsia="fr-FR"/>
              </w:rPr>
              <w:lastRenderedPageBreak/>
              <w:t>Session 4.2 Group activity: RRT activation and pre-deployment SOP</w:t>
            </w:r>
            <w:r w:rsidRPr="00DC6338">
              <w:rPr>
                <w:rFonts w:ascii="Source Sans Pro" w:eastAsia="Times New Roman" w:hAnsi="Source Sans Pro" w:cs="Segoe UI"/>
                <w:color w:val="65A200"/>
                <w:lang w:val="en-US" w:eastAsia="fr-FR"/>
              </w:rPr>
              <w:t> </w:t>
            </w:r>
            <w:r w:rsidRPr="00DC6338">
              <w:rPr>
                <w:rFonts w:ascii="Source Sans Pro" w:eastAsia="Source Sans Pro" w:hAnsi="Source Sans Pro" w:cs="Source Sans Pro"/>
                <w:b/>
                <w:bCs/>
                <w:u w:val="single"/>
              </w:rPr>
              <w:t xml:space="preserve"> </w:t>
            </w:r>
          </w:p>
          <w:p w14:paraId="470F1192" w14:textId="783F5E15" w:rsidR="4A727696" w:rsidRPr="00DC6338" w:rsidRDefault="4A727696" w:rsidP="005A0231">
            <w:pPr>
              <w:spacing w:after="0" w:line="240" w:lineRule="auto"/>
              <w:rPr>
                <w:rFonts w:ascii="Source Sans Pro" w:eastAsia="Source Sans Pro" w:hAnsi="Source Sans Pro" w:cs="Source Sans Pro"/>
                <w:color w:val="FF0000"/>
              </w:rPr>
            </w:pPr>
            <w:r w:rsidRPr="00DC6338">
              <w:rPr>
                <w:rFonts w:ascii="Source Sans Pro" w:eastAsia="Source Sans Pro" w:hAnsi="Source Sans Pro" w:cs="Source Sans Pro"/>
                <w:color w:val="FF0000"/>
              </w:rPr>
              <w:t>O</w:t>
            </w:r>
            <w:r w:rsidR="3B564886" w:rsidRPr="00DC6338">
              <w:rPr>
                <w:rFonts w:ascii="Source Sans Pro" w:eastAsia="Source Sans Pro" w:hAnsi="Source Sans Pro" w:cs="Source Sans Pro"/>
                <w:color w:val="FF0000"/>
              </w:rPr>
              <w:t>ptional activity: Activate or not activate the RRT?</w:t>
            </w:r>
          </w:p>
        </w:tc>
        <w:tc>
          <w:tcPr>
            <w:tcW w:w="1276" w:type="dxa"/>
            <w:shd w:val="clear" w:color="auto" w:fill="DEEAF6" w:themeFill="accent5" w:themeFillTint="33"/>
            <w:tcMar>
              <w:left w:w="105" w:type="dxa"/>
              <w:right w:w="105" w:type="dxa"/>
            </w:tcMar>
          </w:tcPr>
          <w:p w14:paraId="3197F0F2" w14:textId="2BC2C9F4" w:rsidR="3B564886" w:rsidRPr="00DC6338" w:rsidRDefault="3B564886"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Logistics</w:t>
            </w:r>
          </w:p>
        </w:tc>
      </w:tr>
      <w:tr w:rsidR="3B564886" w:rsidRPr="00DC6338" w14:paraId="73ED1535" w14:textId="77777777" w:rsidTr="5317D1AF">
        <w:trPr>
          <w:trHeight w:val="300"/>
        </w:trPr>
        <w:tc>
          <w:tcPr>
            <w:tcW w:w="1538" w:type="dxa"/>
            <w:tcMar>
              <w:left w:w="105" w:type="dxa"/>
              <w:right w:w="105" w:type="dxa"/>
            </w:tcMar>
          </w:tcPr>
          <w:p w14:paraId="097127F0" w14:textId="63CD1086" w:rsidR="3B564886" w:rsidRPr="00DC6338" w:rsidRDefault="3B564886"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Methodology</w:t>
            </w:r>
          </w:p>
        </w:tc>
        <w:tc>
          <w:tcPr>
            <w:tcW w:w="6534" w:type="dxa"/>
            <w:tcMar>
              <w:left w:w="105" w:type="dxa"/>
              <w:right w:w="105" w:type="dxa"/>
            </w:tcMar>
          </w:tcPr>
          <w:p w14:paraId="2FC05912" w14:textId="6855C843" w:rsidR="3B564886" w:rsidRPr="00DC6338" w:rsidRDefault="3B564886"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rPr>
              <w:t>Group work</w:t>
            </w:r>
          </w:p>
        </w:tc>
        <w:tc>
          <w:tcPr>
            <w:tcW w:w="1276" w:type="dxa"/>
            <w:vMerge w:val="restart"/>
            <w:tcMar>
              <w:left w:w="105" w:type="dxa"/>
              <w:right w:w="105" w:type="dxa"/>
            </w:tcMar>
          </w:tcPr>
          <w:p w14:paraId="7B18C214" w14:textId="65CC6D0A" w:rsidR="3B564886" w:rsidRPr="00DC6338" w:rsidRDefault="3B564886"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lang w:val="en-US"/>
              </w:rPr>
              <w:t xml:space="preserve">Text of mini scenarios </w:t>
            </w:r>
          </w:p>
          <w:p w14:paraId="258DEF09" w14:textId="2A6B3171" w:rsidR="3B564886" w:rsidRPr="00DC6338" w:rsidRDefault="3B564886" w:rsidP="005A0231">
            <w:pPr>
              <w:spacing w:after="0" w:line="240" w:lineRule="auto"/>
              <w:rPr>
                <w:rFonts w:ascii="Source Sans Pro" w:eastAsia="Source Sans Pro" w:hAnsi="Source Sans Pro" w:cs="Source Sans Pro"/>
              </w:rPr>
            </w:pPr>
          </w:p>
          <w:p w14:paraId="77C81F80" w14:textId="5201D24E" w:rsidR="3B564886" w:rsidRPr="00DC6338" w:rsidRDefault="3B564886" w:rsidP="005A0231">
            <w:pPr>
              <w:spacing w:after="0" w:line="240" w:lineRule="auto"/>
              <w:rPr>
                <w:rFonts w:ascii="Source Sans Pro" w:eastAsia="Source Sans Pro" w:hAnsi="Source Sans Pro" w:cs="Source Sans Pro"/>
              </w:rPr>
            </w:pPr>
          </w:p>
        </w:tc>
      </w:tr>
      <w:tr w:rsidR="5317D1AF" w:rsidRPr="00DC6338" w14:paraId="5D2BD360" w14:textId="77777777" w:rsidTr="5317D1AF">
        <w:trPr>
          <w:trHeight w:val="300"/>
        </w:trPr>
        <w:tc>
          <w:tcPr>
            <w:tcW w:w="1538" w:type="dxa"/>
            <w:tcMar>
              <w:left w:w="105" w:type="dxa"/>
              <w:right w:w="105" w:type="dxa"/>
            </w:tcMar>
          </w:tcPr>
          <w:p w14:paraId="07E39558" w14:textId="0E1BB668" w:rsidR="5317D1AF" w:rsidRPr="00DC6338" w:rsidRDefault="5317D1AF" w:rsidP="005A0231">
            <w:pPr>
              <w:spacing w:after="0" w:line="240" w:lineRule="auto"/>
              <w:rPr>
                <w:rFonts w:ascii="Source Sans Pro" w:hAnsi="Source Sans Pro"/>
              </w:rPr>
            </w:pPr>
            <w:r w:rsidRPr="00DC6338">
              <w:rPr>
                <w:rFonts w:ascii="Source Sans Pro" w:eastAsia="Times New Roman" w:hAnsi="Source Sans Pro" w:cs="Segoe UI"/>
                <w:b/>
                <w:bCs/>
                <w:lang w:eastAsia="fr-FR"/>
              </w:rPr>
              <w:t>Learning objectives</w:t>
            </w:r>
          </w:p>
        </w:tc>
        <w:tc>
          <w:tcPr>
            <w:tcW w:w="6534" w:type="dxa"/>
            <w:tcMar>
              <w:left w:w="105" w:type="dxa"/>
              <w:right w:w="105" w:type="dxa"/>
            </w:tcMar>
          </w:tcPr>
          <w:p w14:paraId="799E2DA3" w14:textId="4088EB98" w:rsidR="5317D1AF" w:rsidRPr="00DC6338" w:rsidRDefault="5317D1A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w:t>
            </w:r>
            <w:r w:rsidR="0BCB7C5B" w:rsidRPr="00DC6338">
              <w:rPr>
                <w:rFonts w:ascii="Source Sans Pro" w:eastAsiaTheme="minorEastAsia" w:hAnsi="Source Sans Pro" w:cstheme="minorBidi"/>
              </w:rPr>
              <w:t>cide whether RRT should be activated</w:t>
            </w:r>
            <w:r w:rsidR="3C811E53" w:rsidRPr="00DC6338">
              <w:rPr>
                <w:rFonts w:ascii="Source Sans Pro" w:eastAsiaTheme="minorEastAsia" w:hAnsi="Source Sans Pro" w:cstheme="minorBidi"/>
              </w:rPr>
              <w:t xml:space="preserve"> or not</w:t>
            </w:r>
          </w:p>
        </w:tc>
        <w:tc>
          <w:tcPr>
            <w:tcW w:w="1276" w:type="dxa"/>
            <w:vMerge/>
            <w:tcMar>
              <w:left w:w="105" w:type="dxa"/>
              <w:right w:w="105" w:type="dxa"/>
            </w:tcMar>
          </w:tcPr>
          <w:p w14:paraId="4C50537F" w14:textId="77777777" w:rsidR="002E0112" w:rsidRPr="00DC6338" w:rsidRDefault="002E0112" w:rsidP="005A0231">
            <w:pPr>
              <w:spacing w:after="0" w:line="240" w:lineRule="auto"/>
              <w:rPr>
                <w:rFonts w:ascii="Source Sans Pro" w:hAnsi="Source Sans Pro"/>
              </w:rPr>
            </w:pPr>
          </w:p>
        </w:tc>
      </w:tr>
      <w:tr w:rsidR="3B564886" w:rsidRPr="00DC6338" w14:paraId="7C3F7C3F" w14:textId="77777777" w:rsidTr="5317D1AF">
        <w:trPr>
          <w:trHeight w:val="300"/>
        </w:trPr>
        <w:tc>
          <w:tcPr>
            <w:tcW w:w="1538" w:type="dxa"/>
            <w:tcMar>
              <w:left w:w="105" w:type="dxa"/>
              <w:right w:w="105" w:type="dxa"/>
            </w:tcMar>
          </w:tcPr>
          <w:p w14:paraId="25198310" w14:textId="40F0339F" w:rsidR="3B564886" w:rsidRPr="00DC6338" w:rsidRDefault="3B564886"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Outputs</w:t>
            </w:r>
          </w:p>
        </w:tc>
        <w:tc>
          <w:tcPr>
            <w:tcW w:w="6534" w:type="dxa"/>
            <w:tcMar>
              <w:left w:w="105" w:type="dxa"/>
              <w:right w:w="105" w:type="dxa"/>
            </w:tcMar>
          </w:tcPr>
          <w:p w14:paraId="49356BB9" w14:textId="41BE3A92" w:rsidR="3B564886" w:rsidRPr="00DC6338" w:rsidRDefault="3B564886" w:rsidP="005A0231">
            <w:pPr>
              <w:pStyle w:val="ListParagraph"/>
              <w:numPr>
                <w:ilvl w:val="0"/>
                <w:numId w:val="6"/>
              </w:numPr>
              <w:spacing w:after="0" w:line="240" w:lineRule="auto"/>
              <w:rPr>
                <w:rFonts w:ascii="Source Sans Pro" w:eastAsia="Source Sans Pro" w:hAnsi="Source Sans Pro" w:cs="Source Sans Pro"/>
              </w:rPr>
            </w:pPr>
            <w:r w:rsidRPr="00DC6338">
              <w:rPr>
                <w:rFonts w:ascii="Source Sans Pro" w:eastAsia="Source Sans Pro" w:hAnsi="Source Sans Pro" w:cs="Source Sans Pro"/>
              </w:rPr>
              <w:t>Decision made as to whether or not to activate the RRT.</w:t>
            </w:r>
          </w:p>
        </w:tc>
        <w:tc>
          <w:tcPr>
            <w:tcW w:w="1276" w:type="dxa"/>
            <w:vMerge/>
            <w:vAlign w:val="center"/>
          </w:tcPr>
          <w:p w14:paraId="4FF61D61" w14:textId="77777777" w:rsidR="00661D8A" w:rsidRPr="00DC6338" w:rsidRDefault="00661D8A" w:rsidP="005A0231">
            <w:pPr>
              <w:spacing w:after="0" w:line="240" w:lineRule="auto"/>
              <w:rPr>
                <w:rFonts w:ascii="Source Sans Pro" w:hAnsi="Source Sans Pro"/>
              </w:rPr>
            </w:pPr>
          </w:p>
        </w:tc>
      </w:tr>
      <w:tr w:rsidR="3B564886" w:rsidRPr="00DC6338" w14:paraId="6C713E00" w14:textId="77777777" w:rsidTr="5317D1AF">
        <w:trPr>
          <w:trHeight w:val="300"/>
        </w:trPr>
        <w:tc>
          <w:tcPr>
            <w:tcW w:w="1538" w:type="dxa"/>
            <w:tcMar>
              <w:left w:w="105" w:type="dxa"/>
              <w:right w:w="105" w:type="dxa"/>
            </w:tcMar>
          </w:tcPr>
          <w:p w14:paraId="2BA3691E" w14:textId="265DAC24" w:rsidR="3B564886" w:rsidRPr="00DC6338" w:rsidRDefault="3B564886"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b/>
                <w:bCs/>
              </w:rPr>
              <w:t>Duration</w:t>
            </w:r>
          </w:p>
        </w:tc>
        <w:tc>
          <w:tcPr>
            <w:tcW w:w="6534" w:type="dxa"/>
            <w:tcMar>
              <w:left w:w="105" w:type="dxa"/>
              <w:right w:w="105" w:type="dxa"/>
            </w:tcMar>
          </w:tcPr>
          <w:p w14:paraId="0DEA6327" w14:textId="20EB8467" w:rsidR="6D5CD67C" w:rsidRPr="00DC6338" w:rsidRDefault="6D5CD67C" w:rsidP="005A0231">
            <w:pPr>
              <w:spacing w:after="0" w:line="240" w:lineRule="auto"/>
              <w:rPr>
                <w:rFonts w:ascii="Source Sans Pro" w:eastAsia="Source Sans Pro" w:hAnsi="Source Sans Pro" w:cs="Source Sans Pro"/>
              </w:rPr>
            </w:pPr>
            <w:r w:rsidRPr="00DC6338">
              <w:rPr>
                <w:rFonts w:ascii="Source Sans Pro" w:eastAsia="Source Sans Pro" w:hAnsi="Source Sans Pro" w:cs="Source Sans Pro"/>
              </w:rPr>
              <w:t>45</w:t>
            </w:r>
            <w:r w:rsidR="3B564886" w:rsidRPr="00DC6338">
              <w:rPr>
                <w:rFonts w:ascii="Source Sans Pro" w:eastAsia="Source Sans Pro" w:hAnsi="Source Sans Pro" w:cs="Source Sans Pro"/>
              </w:rPr>
              <w:t>’</w:t>
            </w:r>
            <w:r w:rsidR="488B0BA2" w:rsidRPr="00DC6338">
              <w:rPr>
                <w:rFonts w:ascii="Source Sans Pro" w:eastAsia="Source Sans Pro" w:hAnsi="Source Sans Pro" w:cs="Source Sans Pro"/>
              </w:rPr>
              <w:t xml:space="preserve"> group work; 15’ presentations</w:t>
            </w:r>
          </w:p>
        </w:tc>
        <w:tc>
          <w:tcPr>
            <w:tcW w:w="1276" w:type="dxa"/>
            <w:vMerge/>
            <w:vAlign w:val="center"/>
          </w:tcPr>
          <w:p w14:paraId="0BDCA977" w14:textId="77777777" w:rsidR="00661D8A" w:rsidRPr="00DC6338" w:rsidRDefault="00661D8A" w:rsidP="005A0231">
            <w:pPr>
              <w:spacing w:after="0" w:line="240" w:lineRule="auto"/>
              <w:rPr>
                <w:rFonts w:ascii="Source Sans Pro" w:hAnsi="Source Sans Pro"/>
              </w:rPr>
            </w:pPr>
          </w:p>
        </w:tc>
      </w:tr>
    </w:tbl>
    <w:p w14:paraId="690B6920" w14:textId="47B407F5" w:rsidR="3B564886" w:rsidRPr="00DC6338" w:rsidRDefault="3B564886" w:rsidP="005A0231">
      <w:pPr>
        <w:spacing w:after="0" w:line="240" w:lineRule="auto"/>
        <w:rPr>
          <w:rFonts w:ascii="Source Sans Pro" w:eastAsia="Source Sans Pro" w:hAnsi="Source Sans Pro" w:cs="Source Sans Pro"/>
          <w:color w:val="000000" w:themeColor="text1"/>
        </w:rPr>
      </w:pPr>
    </w:p>
    <w:p w14:paraId="4E69E57E" w14:textId="3E742E24" w:rsidR="3DAA833A" w:rsidRPr="00DC6338" w:rsidRDefault="3DAA833A"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i/>
          <w:iCs/>
          <w:color w:val="000000" w:themeColor="text1"/>
          <w:lang w:val="es-ES"/>
        </w:rPr>
        <w:t xml:space="preserve">Mini </w:t>
      </w:r>
      <w:proofErr w:type="spellStart"/>
      <w:r w:rsidRPr="00DC6338">
        <w:rPr>
          <w:rFonts w:ascii="Source Sans Pro" w:eastAsia="Source Sans Pro" w:hAnsi="Source Sans Pro" w:cs="Source Sans Pro"/>
          <w:b/>
          <w:bCs/>
          <w:i/>
          <w:iCs/>
          <w:color w:val="000000" w:themeColor="text1"/>
          <w:lang w:val="es-ES"/>
        </w:rPr>
        <w:t>scenario</w:t>
      </w:r>
      <w:proofErr w:type="spellEnd"/>
      <w:r w:rsidRPr="00DC6338">
        <w:rPr>
          <w:rFonts w:ascii="Source Sans Pro" w:eastAsia="Source Sans Pro" w:hAnsi="Source Sans Pro" w:cs="Source Sans Pro"/>
          <w:b/>
          <w:bCs/>
          <w:i/>
          <w:iCs/>
          <w:color w:val="000000" w:themeColor="text1"/>
          <w:lang w:val="es-ES"/>
        </w:rPr>
        <w:t xml:space="preserve"> 1:</w:t>
      </w:r>
    </w:p>
    <w:tbl>
      <w:tblPr>
        <w:tblStyle w:val="TableGrid"/>
        <w:tblW w:w="9351" w:type="dxa"/>
        <w:tblLayout w:type="fixed"/>
        <w:tblLook w:val="06A0" w:firstRow="1" w:lastRow="0" w:firstColumn="1" w:lastColumn="0" w:noHBand="1" w:noVBand="1"/>
      </w:tblPr>
      <w:tblGrid>
        <w:gridCol w:w="9351"/>
      </w:tblGrid>
      <w:tr w:rsidR="3B564886" w:rsidRPr="00DC6338" w14:paraId="00A8EC47" w14:textId="77777777" w:rsidTr="00F21AB1">
        <w:trPr>
          <w:trHeight w:val="300"/>
        </w:trPr>
        <w:tc>
          <w:tcPr>
            <w:tcW w:w="9351" w:type="dxa"/>
            <w:shd w:val="clear" w:color="auto" w:fill="E2EFD9" w:themeFill="accent6" w:themeFillTint="33"/>
          </w:tcPr>
          <w:p w14:paraId="1C53EAFA" w14:textId="28A7FE4C" w:rsidR="58441E68" w:rsidRPr="00DC6338" w:rsidRDefault="58441E68"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It’s flu season and a newspaper has published that there are more cases of seasonal flu and deaths than usual, and that the occupancy rate of intensive care beds exceeds 95%. You contact the head of epidemiological surveillance who confirms that the number of cases and deaths are even below the thresholds recorded during each season and sends you the surveillance report which confirms that the type B influenza virus circulates practically alone during this season. You contact the provincial hospital manager who confirms that only 8% of intensive care beds are occupied by patients, only one of whom is 98 years old in respiratory distress due to lung metastases.</w:t>
            </w:r>
          </w:p>
          <w:p w14:paraId="3066F10A" w14:textId="50C0A955" w:rsidR="3B564886" w:rsidRPr="00DC6338" w:rsidRDefault="3B564886" w:rsidP="005A0231">
            <w:pPr>
              <w:spacing w:after="0" w:line="240" w:lineRule="auto"/>
              <w:rPr>
                <w:rFonts w:ascii="Source Sans Pro" w:eastAsia="Source Sans Pro" w:hAnsi="Source Sans Pro" w:cs="Source Sans Pro"/>
                <w:color w:val="000000" w:themeColor="text1"/>
              </w:rPr>
            </w:pPr>
          </w:p>
          <w:p w14:paraId="38DAFAE6" w14:textId="692BAC89" w:rsidR="58441E68" w:rsidRPr="00DC6338" w:rsidRDefault="58441E68" w:rsidP="005A0231">
            <w:pPr>
              <w:spacing w:after="0" w:line="240" w:lineRule="auto"/>
              <w:rPr>
                <w:rFonts w:ascii="Source Sans Pro" w:eastAsia="Source Sans Pro" w:hAnsi="Source Sans Pro" w:cs="Source Sans Pro"/>
                <w:color w:val="A1010D"/>
              </w:rPr>
            </w:pPr>
            <w:r w:rsidRPr="00DC6338">
              <w:rPr>
                <w:rFonts w:ascii="Source Sans Pro" w:eastAsia="Source Sans Pro" w:hAnsi="Source Sans Pro" w:cs="Source Sans Pro"/>
                <w:b/>
                <w:bCs/>
                <w:color w:val="A1010D"/>
              </w:rPr>
              <w:t>Will you activate the RRT?</w:t>
            </w:r>
          </w:p>
        </w:tc>
      </w:tr>
    </w:tbl>
    <w:p w14:paraId="3B0C7D57" w14:textId="54E3E905" w:rsidR="3B564886" w:rsidRPr="00DC6338" w:rsidRDefault="3B564886" w:rsidP="3BB64E97">
      <w:pPr>
        <w:spacing w:after="0" w:line="240" w:lineRule="auto"/>
        <w:rPr>
          <w:rFonts w:ascii="Source Sans Pro" w:eastAsia="Source Sans Pro" w:hAnsi="Source Sans Pro" w:cs="Source Sans Pro"/>
          <w:b/>
          <w:bCs/>
          <w:i/>
          <w:iCs/>
          <w:color w:val="000000" w:themeColor="text1"/>
        </w:rPr>
      </w:pPr>
    </w:p>
    <w:p w14:paraId="63250169" w14:textId="77777777" w:rsidR="002E5155" w:rsidRDefault="002E5155" w:rsidP="005A0231">
      <w:pPr>
        <w:spacing w:after="0" w:line="240" w:lineRule="auto"/>
        <w:rPr>
          <w:rFonts w:ascii="Source Sans Pro" w:eastAsia="Source Sans Pro" w:hAnsi="Source Sans Pro" w:cs="Source Sans Pro"/>
          <w:b/>
          <w:bCs/>
          <w:i/>
          <w:iCs/>
          <w:color w:val="000000" w:themeColor="text1"/>
        </w:rPr>
      </w:pPr>
    </w:p>
    <w:p w14:paraId="1F9C6FC2" w14:textId="77777777" w:rsidR="002E5155" w:rsidRDefault="002E5155" w:rsidP="005A0231">
      <w:pPr>
        <w:spacing w:after="0" w:line="240" w:lineRule="auto"/>
        <w:rPr>
          <w:rFonts w:ascii="Source Sans Pro" w:eastAsia="Source Sans Pro" w:hAnsi="Source Sans Pro" w:cs="Source Sans Pro"/>
          <w:b/>
          <w:bCs/>
          <w:i/>
          <w:iCs/>
          <w:color w:val="000000" w:themeColor="text1"/>
        </w:rPr>
      </w:pPr>
    </w:p>
    <w:p w14:paraId="68A4A313" w14:textId="1DB40E7C" w:rsidR="3DAA833A" w:rsidRPr="00DC6338" w:rsidRDefault="3DAA833A"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i/>
          <w:iCs/>
          <w:color w:val="000000" w:themeColor="text1"/>
        </w:rPr>
        <w:t>Mini scenario 2:</w:t>
      </w:r>
    </w:p>
    <w:tbl>
      <w:tblPr>
        <w:tblStyle w:val="TableGrid"/>
        <w:tblW w:w="9493" w:type="dxa"/>
        <w:tblLayout w:type="fixed"/>
        <w:tblLook w:val="06A0" w:firstRow="1" w:lastRow="0" w:firstColumn="1" w:lastColumn="0" w:noHBand="1" w:noVBand="1"/>
      </w:tblPr>
      <w:tblGrid>
        <w:gridCol w:w="9493"/>
      </w:tblGrid>
      <w:tr w:rsidR="3B564886" w:rsidRPr="00DC6338" w14:paraId="4ECF2F29" w14:textId="77777777" w:rsidTr="00F21AB1">
        <w:trPr>
          <w:trHeight w:val="300"/>
        </w:trPr>
        <w:tc>
          <w:tcPr>
            <w:tcW w:w="9493" w:type="dxa"/>
            <w:shd w:val="clear" w:color="auto" w:fill="E2EFD9" w:themeFill="accent6" w:themeFillTint="33"/>
          </w:tcPr>
          <w:p w14:paraId="6FF37E06" w14:textId="059311C8" w:rsidR="095DCD0A" w:rsidRPr="00DC6338" w:rsidRDefault="095DCD0A"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Nine participants in a religious ceremony presented with headache, fever, photophobia, vomiting and 3 others were admitted to hospital for a disorder of consciousness and purpura, one of whom died.</w:t>
            </w:r>
          </w:p>
          <w:p w14:paraId="63602656" w14:textId="2A87F14C" w:rsidR="3B564886" w:rsidRPr="00DC6338" w:rsidRDefault="3B564886" w:rsidP="005A0231">
            <w:pPr>
              <w:spacing w:after="0" w:line="240" w:lineRule="auto"/>
              <w:rPr>
                <w:rFonts w:ascii="Source Sans Pro" w:eastAsia="Source Sans Pro" w:hAnsi="Source Sans Pro" w:cs="Source Sans Pro"/>
                <w:color w:val="000000" w:themeColor="text1"/>
              </w:rPr>
            </w:pPr>
          </w:p>
          <w:p w14:paraId="36A29EFA" w14:textId="525882DC" w:rsidR="095DCD0A" w:rsidRPr="00DC6338" w:rsidRDefault="095DCD0A" w:rsidP="005A0231">
            <w:pPr>
              <w:spacing w:after="0" w:line="240" w:lineRule="auto"/>
              <w:rPr>
                <w:rFonts w:ascii="Source Sans Pro" w:eastAsia="Source Sans Pro" w:hAnsi="Source Sans Pro" w:cs="Source Sans Pro"/>
                <w:color w:val="A1010D"/>
              </w:rPr>
            </w:pPr>
            <w:r w:rsidRPr="00DC6338">
              <w:rPr>
                <w:rFonts w:ascii="Source Sans Pro" w:eastAsia="Source Sans Pro" w:hAnsi="Source Sans Pro" w:cs="Source Sans Pro"/>
                <w:b/>
                <w:bCs/>
                <w:color w:val="A1010D"/>
              </w:rPr>
              <w:t>Will you activate the RRT?</w:t>
            </w:r>
          </w:p>
        </w:tc>
      </w:tr>
    </w:tbl>
    <w:p w14:paraId="7B08B7E0" w14:textId="41CBD056" w:rsidR="3B564886" w:rsidRPr="00DC6338" w:rsidRDefault="3B564886" w:rsidP="3BB64E97">
      <w:pPr>
        <w:spacing w:after="0" w:line="240" w:lineRule="auto"/>
        <w:rPr>
          <w:rFonts w:ascii="Source Sans Pro" w:eastAsia="Source Sans Pro" w:hAnsi="Source Sans Pro" w:cs="Source Sans Pro"/>
          <w:color w:val="000000" w:themeColor="text1"/>
        </w:rPr>
      </w:pPr>
    </w:p>
    <w:p w14:paraId="3E633807" w14:textId="6F9DFD27" w:rsidR="3DAA833A" w:rsidRPr="00DC6338" w:rsidRDefault="3DAA833A"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b/>
          <w:bCs/>
          <w:i/>
          <w:iCs/>
          <w:color w:val="000000" w:themeColor="text1"/>
        </w:rPr>
        <w:t>Mini scenario 3:</w:t>
      </w:r>
    </w:p>
    <w:tbl>
      <w:tblPr>
        <w:tblStyle w:val="TableGrid"/>
        <w:tblW w:w="9493" w:type="dxa"/>
        <w:tblLayout w:type="fixed"/>
        <w:tblLook w:val="06A0" w:firstRow="1" w:lastRow="0" w:firstColumn="1" w:lastColumn="0" w:noHBand="1" w:noVBand="1"/>
      </w:tblPr>
      <w:tblGrid>
        <w:gridCol w:w="9493"/>
      </w:tblGrid>
      <w:tr w:rsidR="3B564886" w:rsidRPr="00DC6338" w14:paraId="66F24CD9" w14:textId="77777777" w:rsidTr="00F21AB1">
        <w:trPr>
          <w:trHeight w:val="300"/>
        </w:trPr>
        <w:tc>
          <w:tcPr>
            <w:tcW w:w="9493" w:type="dxa"/>
            <w:shd w:val="clear" w:color="auto" w:fill="E2EFD9" w:themeFill="accent6" w:themeFillTint="33"/>
          </w:tcPr>
          <w:p w14:paraId="141BDD7E" w14:textId="3F057B9F" w:rsidR="63CFEEF4" w:rsidRPr="00DC6338" w:rsidRDefault="63CFEEF4" w:rsidP="005A0231">
            <w:p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Matulidji country is about to declare the end of the Ebola virus disease outbreak on its national territory. You receive a notification from CAPITAL Hospital in your country concerning a health professional coming from Matulidji who presented two days after his return bloody vomiting and </w:t>
            </w:r>
            <w:proofErr w:type="spellStart"/>
            <w:r w:rsidRPr="00DC6338">
              <w:rPr>
                <w:rFonts w:ascii="Source Sans Pro" w:eastAsia="Source Sans Pro" w:hAnsi="Source Sans Pro" w:cs="Source Sans Pro"/>
                <w:color w:val="000000" w:themeColor="text1"/>
              </w:rPr>
              <w:t>diarrhea</w:t>
            </w:r>
            <w:proofErr w:type="spellEnd"/>
            <w:r w:rsidRPr="00DC6338">
              <w:rPr>
                <w:rFonts w:ascii="Source Sans Pro" w:eastAsia="Source Sans Pro" w:hAnsi="Source Sans Pro" w:cs="Source Sans Pro"/>
                <w:color w:val="000000" w:themeColor="text1"/>
              </w:rPr>
              <w:t>, with epistaxis and fever without other similar cases in his entourage. The information quickly circulated in social networks and the media, which are starting to exert pressure!</w:t>
            </w:r>
          </w:p>
          <w:p w14:paraId="408E6592" w14:textId="537FD4B0" w:rsidR="3B564886" w:rsidRPr="00DC6338" w:rsidRDefault="3B564886" w:rsidP="005A0231">
            <w:pPr>
              <w:spacing w:after="0" w:line="240" w:lineRule="auto"/>
              <w:rPr>
                <w:rFonts w:ascii="Source Sans Pro" w:eastAsia="Source Sans Pro" w:hAnsi="Source Sans Pro" w:cs="Source Sans Pro"/>
                <w:color w:val="A1010D"/>
              </w:rPr>
            </w:pPr>
          </w:p>
          <w:p w14:paraId="5E627D09" w14:textId="2E68B82E" w:rsidR="63CFEEF4" w:rsidRPr="00DC6338" w:rsidRDefault="63CFEEF4" w:rsidP="005A0231">
            <w:pPr>
              <w:spacing w:after="0" w:line="240" w:lineRule="auto"/>
              <w:rPr>
                <w:rFonts w:ascii="Source Sans Pro" w:eastAsia="Source Sans Pro" w:hAnsi="Source Sans Pro" w:cs="Source Sans Pro"/>
                <w:color w:val="A1010D"/>
              </w:rPr>
            </w:pPr>
            <w:r w:rsidRPr="00DC6338">
              <w:rPr>
                <w:rFonts w:ascii="Source Sans Pro" w:eastAsia="Source Sans Pro" w:hAnsi="Source Sans Pro" w:cs="Source Sans Pro"/>
                <w:b/>
                <w:bCs/>
                <w:color w:val="A1010D"/>
              </w:rPr>
              <w:t>Will you activate the RRT?</w:t>
            </w:r>
          </w:p>
        </w:tc>
      </w:tr>
    </w:tbl>
    <w:p w14:paraId="11D8DAC2" w14:textId="7006C569" w:rsidR="3B564886" w:rsidRPr="00DC6338" w:rsidRDefault="3B564886" w:rsidP="3BB64E97">
      <w:pPr>
        <w:spacing w:after="0" w:line="240" w:lineRule="auto"/>
        <w:rPr>
          <w:rFonts w:ascii="Source Sans Pro" w:eastAsia="Source Sans Pro" w:hAnsi="Source Sans Pro" w:cs="Source Sans Pro"/>
          <w:color w:val="000000" w:themeColor="text1"/>
        </w:rPr>
      </w:pPr>
    </w:p>
    <w:p w14:paraId="4D5940FC" w14:textId="6FECE073" w:rsidR="3B564886" w:rsidRPr="00DC6338" w:rsidRDefault="3B564886" w:rsidP="005A0231">
      <w:pPr>
        <w:spacing w:after="0" w:line="240" w:lineRule="auto"/>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CB30B0" w:rsidRPr="00DC6338" w14:paraId="24AFE945" w14:textId="77777777" w:rsidTr="2B13F67A">
        <w:trPr>
          <w:trHeight w:val="450"/>
        </w:trPr>
        <w:tc>
          <w:tcPr>
            <w:tcW w:w="8095" w:type="dxa"/>
            <w:gridSpan w:val="2"/>
            <w:shd w:val="clear" w:color="auto" w:fill="DEEAF6" w:themeFill="accent5" w:themeFillTint="33"/>
          </w:tcPr>
          <w:p w14:paraId="13900D12" w14:textId="7F1E2276" w:rsidR="00CB30B0" w:rsidRPr="00DC6338" w:rsidRDefault="310356A2" w:rsidP="005A0231">
            <w:pPr>
              <w:pStyle w:val="Heading3"/>
              <w:spacing w:before="0" w:line="240" w:lineRule="auto"/>
              <w:rPr>
                <w:rFonts w:ascii="Source Sans Pro" w:hAnsi="Source Sans Pro"/>
                <w:color w:val="65A200"/>
              </w:rPr>
            </w:pPr>
            <w:bookmarkStart w:id="72" w:name="_Toc1283510414"/>
            <w:bookmarkStart w:id="73" w:name="_Toc177462265"/>
            <w:r w:rsidRPr="00DC6338">
              <w:rPr>
                <w:rFonts w:ascii="Source Sans Pro" w:hAnsi="Source Sans Pro"/>
                <w:color w:val="65A200"/>
              </w:rPr>
              <w:t>Session 4.3 RRT deployment</w:t>
            </w:r>
            <w:bookmarkEnd w:id="72"/>
            <w:bookmarkEnd w:id="73"/>
          </w:p>
        </w:tc>
        <w:tc>
          <w:tcPr>
            <w:tcW w:w="1440" w:type="dxa"/>
            <w:shd w:val="clear" w:color="auto" w:fill="DEEAF6" w:themeFill="accent5" w:themeFillTint="33"/>
          </w:tcPr>
          <w:p w14:paraId="1852345F" w14:textId="77777777" w:rsidR="00CB30B0" w:rsidRPr="00DC6338" w:rsidRDefault="00CB30B0" w:rsidP="005A0231">
            <w:pPr>
              <w:spacing w:after="0" w:line="240" w:lineRule="auto"/>
              <w:rPr>
                <w:rFonts w:ascii="Source Sans Pro" w:hAnsi="Source Sans Pro"/>
                <w:b/>
                <w:bCs/>
              </w:rPr>
            </w:pPr>
            <w:r w:rsidRPr="00DC6338">
              <w:rPr>
                <w:rFonts w:ascii="Source Sans Pro" w:hAnsi="Source Sans Pro"/>
                <w:b/>
                <w:bCs/>
              </w:rPr>
              <w:t>Logistics</w:t>
            </w:r>
          </w:p>
        </w:tc>
      </w:tr>
      <w:tr w:rsidR="00CB30B0" w:rsidRPr="00DC6338" w14:paraId="18393BA9" w14:textId="77777777" w:rsidTr="2B13F67A">
        <w:tc>
          <w:tcPr>
            <w:tcW w:w="1525" w:type="dxa"/>
          </w:tcPr>
          <w:p w14:paraId="64444077" w14:textId="697D11A7" w:rsidR="00CB30B0" w:rsidRPr="00DC6338" w:rsidRDefault="00AD2FFF" w:rsidP="005A0231">
            <w:pPr>
              <w:spacing w:after="0" w:line="240" w:lineRule="auto"/>
              <w:rPr>
                <w:rFonts w:ascii="Source Sans Pro" w:hAnsi="Source Sans Pro"/>
                <w:b/>
                <w:bCs/>
              </w:rPr>
            </w:pPr>
            <w:r w:rsidRPr="00DC6338">
              <w:rPr>
                <w:rFonts w:ascii="Source Sans Pro" w:hAnsi="Source Sans Pro"/>
                <w:b/>
                <w:bCs/>
              </w:rPr>
              <w:t>M</w:t>
            </w:r>
            <w:r w:rsidR="00CB30B0" w:rsidRPr="00DC6338">
              <w:rPr>
                <w:rFonts w:ascii="Source Sans Pro" w:hAnsi="Source Sans Pro"/>
                <w:b/>
                <w:bCs/>
              </w:rPr>
              <w:t>ethodology</w:t>
            </w:r>
          </w:p>
        </w:tc>
        <w:tc>
          <w:tcPr>
            <w:tcW w:w="6570" w:type="dxa"/>
          </w:tcPr>
          <w:p w14:paraId="296A0121" w14:textId="77777777" w:rsidR="00CB30B0" w:rsidRPr="00DC6338" w:rsidRDefault="00CB30B0"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62BA180B" w14:textId="73AA3816" w:rsidR="00CB30B0" w:rsidRPr="00DC6338" w:rsidRDefault="16C9B12B"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CB30B0" w:rsidRPr="00DC6338" w14:paraId="1617A406" w14:textId="77777777" w:rsidTr="2B13F67A">
        <w:tc>
          <w:tcPr>
            <w:tcW w:w="1525" w:type="dxa"/>
          </w:tcPr>
          <w:p w14:paraId="66B277D1" w14:textId="77777777" w:rsidR="00CB30B0" w:rsidRPr="00DC6338" w:rsidRDefault="00CB30B0"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6BDF5221" w14:textId="77777777" w:rsidR="00CB30B0" w:rsidRPr="00DC6338" w:rsidRDefault="00CB30B0"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RRT coordination in the field and with headquarters during a response​</w:t>
            </w:r>
          </w:p>
          <w:p w14:paraId="344CE63B" w14:textId="0684BAE1" w:rsidR="00CB30B0" w:rsidRPr="00DC6338" w:rsidRDefault="00CB30B0"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Discuss reporting requirements and monitoring of RRT activities during deployment​</w:t>
            </w:r>
          </w:p>
        </w:tc>
        <w:tc>
          <w:tcPr>
            <w:tcW w:w="1440" w:type="dxa"/>
            <w:vMerge/>
          </w:tcPr>
          <w:p w14:paraId="0529225B" w14:textId="77777777" w:rsidR="00CB30B0" w:rsidRPr="00DC6338" w:rsidRDefault="00CB30B0" w:rsidP="005A0231">
            <w:pPr>
              <w:spacing w:after="0" w:line="240" w:lineRule="auto"/>
              <w:rPr>
                <w:rFonts w:ascii="Source Sans Pro" w:hAnsi="Source Sans Pro"/>
              </w:rPr>
            </w:pPr>
          </w:p>
        </w:tc>
      </w:tr>
      <w:tr w:rsidR="00CB30B0" w:rsidRPr="00DC6338" w14:paraId="0C660EED" w14:textId="77777777" w:rsidTr="2B13F67A">
        <w:tc>
          <w:tcPr>
            <w:tcW w:w="1525" w:type="dxa"/>
          </w:tcPr>
          <w:p w14:paraId="23FC3F0A" w14:textId="77777777" w:rsidR="00CB30B0" w:rsidRPr="00DC6338" w:rsidRDefault="00CB30B0"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1F0B39B4" w14:textId="77777777" w:rsidR="00CB30B0" w:rsidRPr="00DC6338" w:rsidRDefault="00CB30B0"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0CB1646B" w14:textId="77777777" w:rsidR="00CB30B0" w:rsidRPr="00DC6338" w:rsidRDefault="00CB30B0" w:rsidP="005A0231">
            <w:pPr>
              <w:spacing w:after="0" w:line="240" w:lineRule="auto"/>
              <w:rPr>
                <w:rFonts w:ascii="Source Sans Pro" w:hAnsi="Source Sans Pro"/>
              </w:rPr>
            </w:pPr>
          </w:p>
        </w:tc>
      </w:tr>
    </w:tbl>
    <w:p w14:paraId="6CC7A422" w14:textId="548FC33B" w:rsidR="00CB30B0" w:rsidRPr="00DC6338" w:rsidRDefault="00CB30B0" w:rsidP="005A0231">
      <w:pPr>
        <w:spacing w:after="0" w:line="240" w:lineRule="auto"/>
        <w:rPr>
          <w:rFonts w:ascii="Source Sans Pro" w:eastAsia="Calibri" w:hAnsi="Source Sans Pro" w:cstheme="minorBidi"/>
        </w:rPr>
      </w:pPr>
    </w:p>
    <w:p w14:paraId="2A419BE8" w14:textId="77777777" w:rsidR="00CB30B0" w:rsidRPr="00DC6338" w:rsidRDefault="00CB30B0" w:rsidP="005A0231">
      <w:pPr>
        <w:spacing w:after="0" w:line="240" w:lineRule="auto"/>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CB30B0" w:rsidRPr="00DC6338" w14:paraId="69370E80" w14:textId="77777777" w:rsidTr="2B13F67A">
        <w:tc>
          <w:tcPr>
            <w:tcW w:w="8095" w:type="dxa"/>
            <w:gridSpan w:val="2"/>
            <w:shd w:val="clear" w:color="auto" w:fill="DEEAF6" w:themeFill="accent5" w:themeFillTint="33"/>
          </w:tcPr>
          <w:p w14:paraId="02052487" w14:textId="38347F37" w:rsidR="00CB30B0" w:rsidRPr="00DC6338" w:rsidRDefault="310356A2" w:rsidP="005A0231">
            <w:pPr>
              <w:pStyle w:val="Heading3"/>
              <w:spacing w:before="0" w:line="240" w:lineRule="auto"/>
              <w:rPr>
                <w:rFonts w:ascii="Source Sans Pro" w:hAnsi="Source Sans Pro"/>
              </w:rPr>
            </w:pPr>
            <w:bookmarkStart w:id="74" w:name="_Toc1713642014"/>
            <w:bookmarkStart w:id="75" w:name="_Toc177462266"/>
            <w:r w:rsidRPr="00DC6338">
              <w:rPr>
                <w:rFonts w:ascii="Source Sans Pro" w:hAnsi="Source Sans Pro"/>
                <w:color w:val="65A200"/>
              </w:rPr>
              <w:lastRenderedPageBreak/>
              <w:t>Session 4.4</w:t>
            </w:r>
            <w:r w:rsidR="461FC4FE" w:rsidRPr="00DC6338">
              <w:rPr>
                <w:rFonts w:ascii="Source Sans Pro" w:hAnsi="Source Sans Pro"/>
                <w:color w:val="65A200"/>
              </w:rPr>
              <w:t xml:space="preserve"> </w:t>
            </w:r>
            <w:r w:rsidRPr="00DC6338">
              <w:rPr>
                <w:rFonts w:ascii="Source Sans Pro" w:hAnsi="Source Sans Pro"/>
                <w:color w:val="65A200"/>
              </w:rPr>
              <w:t>Group activity: RRT deployment SOP</w:t>
            </w:r>
            <w:bookmarkEnd w:id="74"/>
            <w:bookmarkEnd w:id="75"/>
          </w:p>
          <w:p w14:paraId="6D6A47A5" w14:textId="77777777" w:rsidR="00CB30B0" w:rsidRPr="00DC6338" w:rsidRDefault="00CB30B0" w:rsidP="005A0231">
            <w:pPr>
              <w:pStyle w:val="Heading3"/>
              <w:spacing w:before="0" w:line="240" w:lineRule="auto"/>
              <w:rPr>
                <w:rFonts w:ascii="Source Sans Pro" w:hAnsi="Source Sans Pro"/>
              </w:rPr>
            </w:pPr>
          </w:p>
        </w:tc>
        <w:tc>
          <w:tcPr>
            <w:tcW w:w="1440" w:type="dxa"/>
            <w:shd w:val="clear" w:color="auto" w:fill="DEEAF6" w:themeFill="accent5" w:themeFillTint="33"/>
          </w:tcPr>
          <w:p w14:paraId="214B84EC" w14:textId="77777777" w:rsidR="00CB30B0" w:rsidRPr="00DC6338" w:rsidRDefault="00CB30B0" w:rsidP="005A0231">
            <w:pPr>
              <w:spacing w:after="0" w:line="240" w:lineRule="auto"/>
              <w:rPr>
                <w:rFonts w:ascii="Source Sans Pro" w:hAnsi="Source Sans Pro"/>
                <w:b/>
                <w:bCs/>
              </w:rPr>
            </w:pPr>
            <w:r w:rsidRPr="00DC6338">
              <w:rPr>
                <w:rFonts w:ascii="Source Sans Pro" w:hAnsi="Source Sans Pro"/>
                <w:b/>
                <w:bCs/>
              </w:rPr>
              <w:t>Logistics</w:t>
            </w:r>
          </w:p>
        </w:tc>
      </w:tr>
      <w:tr w:rsidR="00CB30B0" w:rsidRPr="00DC6338" w14:paraId="0183BF92" w14:textId="77777777" w:rsidTr="2B13F67A">
        <w:tc>
          <w:tcPr>
            <w:tcW w:w="1525" w:type="dxa"/>
          </w:tcPr>
          <w:p w14:paraId="6C45CCB6" w14:textId="0D84E770" w:rsidR="00CB30B0"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B30B0" w:rsidRPr="00DC6338">
              <w:rPr>
                <w:rFonts w:ascii="Source Sans Pro" w:hAnsi="Source Sans Pro"/>
                <w:b/>
                <w:bCs/>
              </w:rPr>
              <w:t>ethodology</w:t>
            </w:r>
          </w:p>
        </w:tc>
        <w:tc>
          <w:tcPr>
            <w:tcW w:w="6570" w:type="dxa"/>
          </w:tcPr>
          <w:p w14:paraId="4CCB5ECD" w14:textId="7C35FB8E" w:rsidR="00CB30B0" w:rsidRPr="00DC6338" w:rsidRDefault="00CB30B0"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3100A9ED" w14:textId="05D0802D" w:rsidR="00CB30B0" w:rsidRPr="00DC6338" w:rsidRDefault="4F3015CA" w:rsidP="005A0231">
            <w:pPr>
              <w:spacing w:after="0" w:line="240" w:lineRule="auto"/>
              <w:rPr>
                <w:rFonts w:ascii="Source Sans Pro" w:hAnsi="Source Sans Pro" w:cstheme="minorBidi"/>
                <w:lang w:val="en-US"/>
              </w:rPr>
            </w:pPr>
            <w:r w:rsidRPr="00DC6338">
              <w:rPr>
                <w:rFonts w:ascii="Source Sans Pro" w:hAnsi="Source Sans Pro" w:cstheme="minorBidi"/>
              </w:rPr>
              <w:t>A</w:t>
            </w:r>
            <w:r w:rsidR="696787A3" w:rsidRPr="00DC6338">
              <w:rPr>
                <w:rFonts w:ascii="Source Sans Pro" w:hAnsi="Source Sans Pro" w:cstheme="minorBidi"/>
              </w:rPr>
              <w:t xml:space="preserve">nnex </w:t>
            </w:r>
            <w:r w:rsidR="4B667ECD" w:rsidRPr="00DC6338">
              <w:rPr>
                <w:rFonts w:ascii="Source Sans Pro" w:hAnsi="Source Sans Pro" w:cstheme="minorBidi"/>
              </w:rPr>
              <w:t>9</w:t>
            </w:r>
            <w:r w:rsidR="71C73882" w:rsidRPr="00DC6338">
              <w:rPr>
                <w:rFonts w:ascii="Source Sans Pro" w:hAnsi="Source Sans Pro" w:cstheme="minorBidi"/>
              </w:rPr>
              <w:t xml:space="preserve">, </w:t>
            </w:r>
            <w:r w:rsidR="5559F27F" w:rsidRPr="00DC6338">
              <w:rPr>
                <w:rFonts w:ascii="Source Sans Pro" w:hAnsi="Source Sans Pro" w:cstheme="minorBidi"/>
              </w:rPr>
              <w:t xml:space="preserve">one or </w:t>
            </w:r>
            <w:r w:rsidR="71C73882" w:rsidRPr="00DC6338">
              <w:rPr>
                <w:rFonts w:ascii="Source Sans Pro" w:hAnsi="Source Sans Pro" w:cstheme="minorBidi"/>
              </w:rPr>
              <w:t>two copies per group</w:t>
            </w:r>
          </w:p>
        </w:tc>
      </w:tr>
      <w:tr w:rsidR="3B564886" w:rsidRPr="00DC6338" w14:paraId="5AC9018C" w14:textId="77777777" w:rsidTr="2B13F67A">
        <w:trPr>
          <w:trHeight w:val="300"/>
        </w:trPr>
        <w:tc>
          <w:tcPr>
            <w:tcW w:w="1525" w:type="dxa"/>
          </w:tcPr>
          <w:p w14:paraId="7CEBD9FA" w14:textId="73D29151" w:rsidR="3B564886" w:rsidRPr="00DC6338" w:rsidRDefault="3B564886"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111947F7" w14:textId="2A46F29E" w:rsidR="3B564886" w:rsidRPr="00DC6338" w:rsidRDefault="3B564886"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Develop/adapt RRT</w:t>
            </w:r>
            <w:r w:rsidR="7268E158" w:rsidRPr="00DC6338">
              <w:rPr>
                <w:rFonts w:ascii="Source Sans Pro" w:eastAsia="Calibri" w:hAnsi="Source Sans Pro" w:cstheme="minorBidi"/>
              </w:rPr>
              <w:t xml:space="preserve"> deployment</w:t>
            </w:r>
            <w:r w:rsidRPr="00DC6338">
              <w:rPr>
                <w:rFonts w:ascii="Source Sans Pro" w:eastAsia="Calibri" w:hAnsi="Source Sans Pro" w:cstheme="minorBidi"/>
              </w:rPr>
              <w:t xml:space="preserve"> SOP</w:t>
            </w:r>
          </w:p>
        </w:tc>
        <w:tc>
          <w:tcPr>
            <w:tcW w:w="1440" w:type="dxa"/>
            <w:vMerge/>
          </w:tcPr>
          <w:p w14:paraId="77B5B1CD" w14:textId="77777777" w:rsidR="00661D8A" w:rsidRPr="00DC6338" w:rsidRDefault="00661D8A" w:rsidP="005A0231">
            <w:pPr>
              <w:spacing w:after="0" w:line="240" w:lineRule="auto"/>
              <w:rPr>
                <w:rFonts w:ascii="Source Sans Pro" w:hAnsi="Source Sans Pro"/>
              </w:rPr>
            </w:pPr>
          </w:p>
        </w:tc>
      </w:tr>
      <w:tr w:rsidR="00CB30B0" w:rsidRPr="00DC6338" w14:paraId="22E0519E" w14:textId="77777777" w:rsidTr="2B13F67A">
        <w:tc>
          <w:tcPr>
            <w:tcW w:w="1525" w:type="dxa"/>
          </w:tcPr>
          <w:p w14:paraId="4EC9A373" w14:textId="4848C24B" w:rsidR="00CB30B0" w:rsidRPr="00DC6338" w:rsidRDefault="00CB30B0"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28904D84" w14:textId="35EF8D6C" w:rsidR="00CB30B0" w:rsidRPr="00DC6338" w:rsidRDefault="00CB30B0"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SOP for RRT deployment adapted to your country context.</w:t>
            </w:r>
          </w:p>
        </w:tc>
        <w:tc>
          <w:tcPr>
            <w:tcW w:w="1440" w:type="dxa"/>
            <w:vMerge/>
          </w:tcPr>
          <w:p w14:paraId="42FA9985" w14:textId="77777777" w:rsidR="00CB30B0" w:rsidRPr="00DC6338" w:rsidRDefault="00CB30B0" w:rsidP="005A0231">
            <w:pPr>
              <w:spacing w:after="0" w:line="240" w:lineRule="auto"/>
              <w:rPr>
                <w:rFonts w:ascii="Source Sans Pro" w:hAnsi="Source Sans Pro"/>
              </w:rPr>
            </w:pPr>
          </w:p>
        </w:tc>
      </w:tr>
      <w:tr w:rsidR="00CB30B0" w:rsidRPr="00DC6338" w14:paraId="6D46EA19" w14:textId="77777777" w:rsidTr="2B13F67A">
        <w:tc>
          <w:tcPr>
            <w:tcW w:w="1525" w:type="dxa"/>
          </w:tcPr>
          <w:p w14:paraId="3CBA39C2" w14:textId="77777777" w:rsidR="00CB30B0" w:rsidRPr="00DC6338" w:rsidRDefault="00CB30B0"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4F468D02" w14:textId="008912CC" w:rsidR="00CB30B0" w:rsidRPr="00DC6338" w:rsidRDefault="180CD88C" w:rsidP="005A0231">
            <w:pPr>
              <w:spacing w:after="0" w:line="240" w:lineRule="auto"/>
              <w:rPr>
                <w:rFonts w:ascii="Source Sans Pro" w:hAnsi="Source Sans Pro"/>
              </w:rPr>
            </w:pPr>
            <w:r w:rsidRPr="00DC6338">
              <w:rPr>
                <w:rFonts w:ascii="Source Sans Pro" w:hAnsi="Source Sans Pro"/>
              </w:rPr>
              <w:t>45’ group work; 15’ presentations</w:t>
            </w:r>
          </w:p>
        </w:tc>
        <w:tc>
          <w:tcPr>
            <w:tcW w:w="1440" w:type="dxa"/>
            <w:vMerge/>
          </w:tcPr>
          <w:p w14:paraId="609C7525" w14:textId="77777777" w:rsidR="00CB30B0" w:rsidRPr="00DC6338" w:rsidRDefault="00CB30B0" w:rsidP="005A0231">
            <w:pPr>
              <w:spacing w:after="0" w:line="240" w:lineRule="auto"/>
              <w:rPr>
                <w:rFonts w:ascii="Source Sans Pro" w:hAnsi="Source Sans Pro"/>
              </w:rPr>
            </w:pPr>
          </w:p>
        </w:tc>
      </w:tr>
    </w:tbl>
    <w:p w14:paraId="01E963D6" w14:textId="77777777" w:rsidR="009E2B02" w:rsidRPr="00DC6338" w:rsidRDefault="009E2B02" w:rsidP="005A0231">
      <w:pPr>
        <w:spacing w:after="0" w:line="240" w:lineRule="auto"/>
        <w:ind w:left="167"/>
        <w:rPr>
          <w:rFonts w:ascii="Source Sans Pro" w:hAnsi="Source Sans Pro" w:cstheme="minorBidi"/>
          <w:b/>
          <w:bCs/>
          <w:i/>
          <w:iCs/>
        </w:rPr>
      </w:pPr>
    </w:p>
    <w:p w14:paraId="36A76F27" w14:textId="50600083" w:rsidR="00FB7A5F" w:rsidRPr="00DC6338" w:rsidRDefault="00FB7A5F" w:rsidP="005A0231">
      <w:pPr>
        <w:spacing w:after="0" w:line="240" w:lineRule="auto"/>
        <w:rPr>
          <w:rFonts w:ascii="Source Sans Pro" w:eastAsia="Calibri" w:hAnsi="Source Sans Pro" w:cstheme="minorBidi"/>
          <w:b/>
          <w:bCs/>
          <w:i/>
          <w:iCs/>
        </w:rPr>
      </w:pPr>
    </w:p>
    <w:tbl>
      <w:tblPr>
        <w:tblStyle w:val="TableGrid"/>
        <w:tblW w:w="9535" w:type="dxa"/>
        <w:tblLayout w:type="fixed"/>
        <w:tblLook w:val="04A0" w:firstRow="1" w:lastRow="0" w:firstColumn="1" w:lastColumn="0" w:noHBand="0" w:noVBand="1"/>
      </w:tblPr>
      <w:tblGrid>
        <w:gridCol w:w="1525"/>
        <w:gridCol w:w="6570"/>
        <w:gridCol w:w="1440"/>
      </w:tblGrid>
      <w:tr w:rsidR="00FB7A5F" w:rsidRPr="00DC6338" w14:paraId="4EAFAD2F" w14:textId="77777777" w:rsidTr="2B13F67A">
        <w:tc>
          <w:tcPr>
            <w:tcW w:w="8095" w:type="dxa"/>
            <w:gridSpan w:val="2"/>
            <w:shd w:val="clear" w:color="auto" w:fill="DEEAF6" w:themeFill="accent5" w:themeFillTint="33"/>
          </w:tcPr>
          <w:p w14:paraId="69E1156C" w14:textId="77777777" w:rsidR="00FB7A5F" w:rsidRPr="00DC6338" w:rsidRDefault="49725330" w:rsidP="005A0231">
            <w:pPr>
              <w:pStyle w:val="Heading3"/>
              <w:spacing w:before="0" w:line="240" w:lineRule="auto"/>
              <w:rPr>
                <w:rFonts w:ascii="Source Sans Pro" w:hAnsi="Source Sans Pro"/>
                <w:color w:val="65A200"/>
              </w:rPr>
            </w:pPr>
            <w:bookmarkStart w:id="76" w:name="_Toc180997067"/>
            <w:bookmarkStart w:id="77" w:name="_Toc177462267"/>
            <w:r w:rsidRPr="00DC6338">
              <w:rPr>
                <w:rFonts w:ascii="Source Sans Pro" w:hAnsi="Source Sans Pro"/>
                <w:color w:val="65A200"/>
              </w:rPr>
              <w:t>Session 4.5 RRT post-deployment</w:t>
            </w:r>
            <w:bookmarkEnd w:id="76"/>
            <w:bookmarkEnd w:id="77"/>
          </w:p>
          <w:p w14:paraId="3B526178" w14:textId="77777777" w:rsidR="00FB7A5F" w:rsidRPr="00DC6338" w:rsidRDefault="00FB7A5F" w:rsidP="005A0231">
            <w:pPr>
              <w:pStyle w:val="Heading3"/>
              <w:spacing w:before="0" w:line="240" w:lineRule="auto"/>
              <w:rPr>
                <w:rFonts w:ascii="Source Sans Pro" w:hAnsi="Source Sans Pro"/>
              </w:rPr>
            </w:pPr>
          </w:p>
        </w:tc>
        <w:tc>
          <w:tcPr>
            <w:tcW w:w="1440" w:type="dxa"/>
            <w:shd w:val="clear" w:color="auto" w:fill="DEEAF6" w:themeFill="accent5" w:themeFillTint="33"/>
          </w:tcPr>
          <w:p w14:paraId="62721C2C"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Logistics</w:t>
            </w:r>
          </w:p>
        </w:tc>
      </w:tr>
      <w:tr w:rsidR="00FB7A5F" w:rsidRPr="00DC6338" w14:paraId="0028790A" w14:textId="77777777" w:rsidTr="2B13F67A">
        <w:tc>
          <w:tcPr>
            <w:tcW w:w="1525" w:type="dxa"/>
          </w:tcPr>
          <w:p w14:paraId="730C0A20" w14:textId="4B2A6A43" w:rsidR="00FB7A5F"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FB7A5F" w:rsidRPr="00DC6338">
              <w:rPr>
                <w:rFonts w:ascii="Source Sans Pro" w:hAnsi="Source Sans Pro"/>
                <w:b/>
                <w:bCs/>
              </w:rPr>
              <w:t>ethodology</w:t>
            </w:r>
          </w:p>
        </w:tc>
        <w:tc>
          <w:tcPr>
            <w:tcW w:w="6570" w:type="dxa"/>
          </w:tcPr>
          <w:p w14:paraId="2FED624A" w14:textId="77777777" w:rsidR="00FB7A5F" w:rsidRPr="00DC6338" w:rsidRDefault="00FB7A5F"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40E083AE" w14:textId="575AB4BA" w:rsidR="00FB7A5F" w:rsidRPr="00DC6338" w:rsidRDefault="7BE3633D"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 xml:space="preserve"> Plenary room, computer, projector.</w:t>
            </w:r>
          </w:p>
        </w:tc>
      </w:tr>
      <w:tr w:rsidR="00FB7A5F" w:rsidRPr="00DC6338" w14:paraId="73C4C0CC" w14:textId="77777777" w:rsidTr="2B13F67A">
        <w:tc>
          <w:tcPr>
            <w:tcW w:w="1525" w:type="dxa"/>
          </w:tcPr>
          <w:p w14:paraId="2BB82B68"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0C06F870" w14:textId="25C6C2D0"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the post-deployment goal and key activities​</w:t>
            </w:r>
          </w:p>
        </w:tc>
        <w:tc>
          <w:tcPr>
            <w:tcW w:w="1440" w:type="dxa"/>
            <w:vMerge/>
          </w:tcPr>
          <w:p w14:paraId="0275943E" w14:textId="77777777" w:rsidR="00FB7A5F" w:rsidRPr="00DC6338" w:rsidRDefault="00FB7A5F" w:rsidP="005A0231">
            <w:pPr>
              <w:spacing w:after="0" w:line="240" w:lineRule="auto"/>
              <w:rPr>
                <w:rFonts w:ascii="Source Sans Pro" w:hAnsi="Source Sans Pro"/>
              </w:rPr>
            </w:pPr>
          </w:p>
        </w:tc>
      </w:tr>
      <w:tr w:rsidR="00FB7A5F" w:rsidRPr="00DC6338" w14:paraId="50AEA11E" w14:textId="77777777" w:rsidTr="2B13F67A">
        <w:tc>
          <w:tcPr>
            <w:tcW w:w="1525" w:type="dxa"/>
          </w:tcPr>
          <w:p w14:paraId="5E254DBE"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582457B3" w14:textId="77777777" w:rsidR="00FB7A5F" w:rsidRPr="00DC6338" w:rsidRDefault="00FB7A5F"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05455A87" w14:textId="77777777" w:rsidR="00FB7A5F" w:rsidRPr="00DC6338" w:rsidRDefault="00FB7A5F" w:rsidP="005A0231">
            <w:pPr>
              <w:spacing w:after="0" w:line="240" w:lineRule="auto"/>
              <w:rPr>
                <w:rFonts w:ascii="Source Sans Pro" w:hAnsi="Source Sans Pro"/>
              </w:rPr>
            </w:pPr>
          </w:p>
        </w:tc>
      </w:tr>
    </w:tbl>
    <w:p w14:paraId="0E007729" w14:textId="77777777" w:rsidR="00FB7A5F" w:rsidRPr="00DC6338" w:rsidRDefault="00FB7A5F" w:rsidP="005A0231">
      <w:pPr>
        <w:spacing w:after="0" w:line="240" w:lineRule="auto"/>
        <w:rPr>
          <w:rFonts w:ascii="Source Sans Pro" w:eastAsia="Calibri" w:hAnsi="Source Sans Pro" w:cstheme="minorBidi"/>
          <w:b/>
          <w:bCs/>
          <w:i/>
          <w:iCs/>
        </w:rPr>
      </w:pPr>
    </w:p>
    <w:p w14:paraId="12C30B73" w14:textId="2CB128C6" w:rsidR="5317D1AF" w:rsidRPr="00DC6338" w:rsidRDefault="5317D1AF" w:rsidP="005A0231">
      <w:pPr>
        <w:spacing w:after="0" w:line="240" w:lineRule="auto"/>
        <w:rPr>
          <w:rFonts w:ascii="Source Sans Pro" w:eastAsia="Calibri" w:hAnsi="Source Sans Pro" w:cstheme="minorBidi"/>
          <w:b/>
          <w:bCs/>
          <w:i/>
          <w:iCs/>
        </w:rPr>
      </w:pPr>
    </w:p>
    <w:tbl>
      <w:tblPr>
        <w:tblStyle w:val="TableGrid"/>
        <w:tblW w:w="9535" w:type="dxa"/>
        <w:tblLayout w:type="fixed"/>
        <w:tblLook w:val="04A0" w:firstRow="1" w:lastRow="0" w:firstColumn="1" w:lastColumn="0" w:noHBand="0" w:noVBand="1"/>
      </w:tblPr>
      <w:tblGrid>
        <w:gridCol w:w="1525"/>
        <w:gridCol w:w="6570"/>
        <w:gridCol w:w="1440"/>
      </w:tblGrid>
      <w:tr w:rsidR="00FB7A5F" w:rsidRPr="00DC6338" w14:paraId="73D86B96" w14:textId="77777777" w:rsidTr="2B13F67A">
        <w:tc>
          <w:tcPr>
            <w:tcW w:w="8095" w:type="dxa"/>
            <w:gridSpan w:val="2"/>
            <w:shd w:val="clear" w:color="auto" w:fill="DEEAF6" w:themeFill="accent5" w:themeFillTint="33"/>
          </w:tcPr>
          <w:p w14:paraId="034D4A6E" w14:textId="77777777" w:rsidR="00FB7A5F" w:rsidRPr="00DC6338" w:rsidRDefault="49725330" w:rsidP="005A0231">
            <w:pPr>
              <w:pStyle w:val="Heading3"/>
              <w:spacing w:before="0" w:line="240" w:lineRule="auto"/>
              <w:rPr>
                <w:rFonts w:ascii="Source Sans Pro" w:hAnsi="Source Sans Pro"/>
                <w:color w:val="65A200"/>
              </w:rPr>
            </w:pPr>
            <w:bookmarkStart w:id="78" w:name="_Toc395333606"/>
            <w:bookmarkStart w:id="79" w:name="_Toc177462268"/>
            <w:r w:rsidRPr="00DC6338">
              <w:rPr>
                <w:rFonts w:ascii="Source Sans Pro" w:hAnsi="Source Sans Pro"/>
                <w:color w:val="65A200"/>
              </w:rPr>
              <w:t>Session 4.6 Group activity: RRT post-deployment SOP</w:t>
            </w:r>
            <w:bookmarkEnd w:id="78"/>
            <w:bookmarkEnd w:id="79"/>
          </w:p>
          <w:p w14:paraId="0F6547EC" w14:textId="6A420F2E" w:rsidR="00FB7A5F" w:rsidRPr="00DC6338" w:rsidRDefault="00FB7A5F" w:rsidP="005A0231">
            <w:pPr>
              <w:spacing w:after="0" w:line="240" w:lineRule="auto"/>
              <w:rPr>
                <w:rFonts w:ascii="Source Sans Pro" w:hAnsi="Source Sans Pro"/>
              </w:rPr>
            </w:pPr>
          </w:p>
        </w:tc>
        <w:tc>
          <w:tcPr>
            <w:tcW w:w="1440" w:type="dxa"/>
            <w:shd w:val="clear" w:color="auto" w:fill="DEEAF6" w:themeFill="accent5" w:themeFillTint="33"/>
          </w:tcPr>
          <w:p w14:paraId="3B84E1D5"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Logistics</w:t>
            </w:r>
          </w:p>
        </w:tc>
      </w:tr>
      <w:tr w:rsidR="00FB7A5F" w:rsidRPr="00DC6338" w14:paraId="6DDAB51A" w14:textId="77777777" w:rsidTr="2B13F67A">
        <w:tc>
          <w:tcPr>
            <w:tcW w:w="1525" w:type="dxa"/>
          </w:tcPr>
          <w:p w14:paraId="4BAD37DD" w14:textId="0EDA0E1A" w:rsidR="00FB7A5F"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FB7A5F" w:rsidRPr="00DC6338">
              <w:rPr>
                <w:rFonts w:ascii="Source Sans Pro" w:hAnsi="Source Sans Pro"/>
                <w:b/>
                <w:bCs/>
              </w:rPr>
              <w:t>ethodology</w:t>
            </w:r>
          </w:p>
        </w:tc>
        <w:tc>
          <w:tcPr>
            <w:tcW w:w="6570" w:type="dxa"/>
          </w:tcPr>
          <w:p w14:paraId="4F44E975" w14:textId="77777777" w:rsidR="00FB7A5F" w:rsidRPr="00DC6338" w:rsidRDefault="00FB7A5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Group work</w:t>
            </w:r>
          </w:p>
        </w:tc>
        <w:tc>
          <w:tcPr>
            <w:tcW w:w="1440" w:type="dxa"/>
            <w:vMerge w:val="restart"/>
          </w:tcPr>
          <w:p w14:paraId="21BD14FB" w14:textId="2719BABA" w:rsidR="00FB7A5F" w:rsidRPr="00DC6338" w:rsidRDefault="2922264E" w:rsidP="005A0231">
            <w:pPr>
              <w:spacing w:after="0" w:line="240" w:lineRule="auto"/>
              <w:rPr>
                <w:rFonts w:ascii="Source Sans Pro" w:hAnsi="Source Sans Pro" w:cstheme="minorBidi"/>
                <w:lang w:val="en-US"/>
              </w:rPr>
            </w:pPr>
            <w:r w:rsidRPr="00DC6338">
              <w:rPr>
                <w:rFonts w:ascii="Source Sans Pro" w:hAnsi="Source Sans Pro" w:cstheme="minorBidi"/>
              </w:rPr>
              <w:t xml:space="preserve">1 or </w:t>
            </w:r>
            <w:r w:rsidR="69862CC1" w:rsidRPr="00DC6338">
              <w:rPr>
                <w:rFonts w:ascii="Source Sans Pro" w:hAnsi="Source Sans Pro" w:cstheme="minorBidi"/>
              </w:rPr>
              <w:t>2 copies of an</w:t>
            </w:r>
            <w:r w:rsidR="61593CCD" w:rsidRPr="00DC6338">
              <w:rPr>
                <w:rFonts w:ascii="Source Sans Pro" w:hAnsi="Source Sans Pro" w:cstheme="minorBidi"/>
              </w:rPr>
              <w:t>nex 1</w:t>
            </w:r>
            <w:r w:rsidR="62CAE7EE" w:rsidRPr="00DC6338">
              <w:rPr>
                <w:rFonts w:ascii="Source Sans Pro" w:hAnsi="Source Sans Pro" w:cstheme="minorBidi"/>
              </w:rPr>
              <w:t>0</w:t>
            </w:r>
            <w:r w:rsidR="6BE221E8" w:rsidRPr="00DC6338">
              <w:rPr>
                <w:rFonts w:ascii="Source Sans Pro" w:hAnsi="Source Sans Pro" w:cstheme="minorBidi"/>
              </w:rPr>
              <w:t xml:space="preserve"> per group</w:t>
            </w:r>
          </w:p>
        </w:tc>
      </w:tr>
      <w:tr w:rsidR="5317D1AF" w:rsidRPr="00DC6338" w14:paraId="22F73B2B" w14:textId="77777777" w:rsidTr="2B13F67A">
        <w:trPr>
          <w:trHeight w:val="300"/>
        </w:trPr>
        <w:tc>
          <w:tcPr>
            <w:tcW w:w="1525" w:type="dxa"/>
          </w:tcPr>
          <w:p w14:paraId="1C5C76A2" w14:textId="0E1BB668" w:rsidR="5317D1AF" w:rsidRPr="00DC6338" w:rsidRDefault="5317D1AF" w:rsidP="005A0231">
            <w:pPr>
              <w:spacing w:after="0" w:line="240" w:lineRule="auto"/>
              <w:rPr>
                <w:rFonts w:ascii="Source Sans Pro" w:hAnsi="Source Sans Pro"/>
              </w:rPr>
            </w:pPr>
            <w:r w:rsidRPr="00DC6338">
              <w:rPr>
                <w:rFonts w:ascii="Source Sans Pro" w:eastAsia="Times New Roman" w:hAnsi="Source Sans Pro" w:cs="Segoe UI"/>
                <w:b/>
                <w:bCs/>
                <w:lang w:eastAsia="fr-FR"/>
              </w:rPr>
              <w:t>Learning objectives</w:t>
            </w:r>
          </w:p>
        </w:tc>
        <w:tc>
          <w:tcPr>
            <w:tcW w:w="6570" w:type="dxa"/>
          </w:tcPr>
          <w:p w14:paraId="2CCAF476" w14:textId="40AA4AA6" w:rsidR="5317D1AF" w:rsidRPr="00DC6338" w:rsidRDefault="5317D1A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Develop/adapt an RRT p</w:t>
            </w:r>
            <w:r w:rsidR="42339919" w:rsidRPr="00DC6338">
              <w:rPr>
                <w:rFonts w:ascii="Source Sans Pro" w:eastAsiaTheme="minorEastAsia" w:hAnsi="Source Sans Pro" w:cstheme="minorBidi"/>
              </w:rPr>
              <w:t>ost</w:t>
            </w:r>
            <w:r w:rsidRPr="00DC6338">
              <w:rPr>
                <w:rFonts w:ascii="Source Sans Pro" w:eastAsiaTheme="minorEastAsia" w:hAnsi="Source Sans Pro" w:cstheme="minorBidi"/>
              </w:rPr>
              <w:t>-deployment SOP</w:t>
            </w:r>
          </w:p>
        </w:tc>
        <w:tc>
          <w:tcPr>
            <w:tcW w:w="1440" w:type="dxa"/>
            <w:vMerge/>
          </w:tcPr>
          <w:p w14:paraId="26AC2BFE" w14:textId="77777777" w:rsidR="002E0112" w:rsidRPr="00DC6338" w:rsidRDefault="002E0112" w:rsidP="005A0231">
            <w:pPr>
              <w:spacing w:after="0" w:line="240" w:lineRule="auto"/>
              <w:rPr>
                <w:rFonts w:ascii="Source Sans Pro" w:hAnsi="Source Sans Pro"/>
              </w:rPr>
            </w:pPr>
          </w:p>
        </w:tc>
      </w:tr>
      <w:tr w:rsidR="00FB7A5F" w:rsidRPr="00DC6338" w14:paraId="4EDA9B35" w14:textId="77777777" w:rsidTr="2B13F67A">
        <w:tc>
          <w:tcPr>
            <w:tcW w:w="1525" w:type="dxa"/>
          </w:tcPr>
          <w:p w14:paraId="104D8C3C"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0A098A47" w14:textId="7A054044"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SOP for RRT post-deployment adapted to your country context.</w:t>
            </w:r>
          </w:p>
        </w:tc>
        <w:tc>
          <w:tcPr>
            <w:tcW w:w="1440" w:type="dxa"/>
            <w:vMerge/>
          </w:tcPr>
          <w:p w14:paraId="2B0A8D47" w14:textId="77777777" w:rsidR="00FB7A5F" w:rsidRPr="00DC6338" w:rsidRDefault="00FB7A5F" w:rsidP="005A0231">
            <w:pPr>
              <w:spacing w:after="0" w:line="240" w:lineRule="auto"/>
              <w:rPr>
                <w:rFonts w:ascii="Source Sans Pro" w:hAnsi="Source Sans Pro"/>
              </w:rPr>
            </w:pPr>
          </w:p>
        </w:tc>
      </w:tr>
      <w:tr w:rsidR="00FB7A5F" w:rsidRPr="00DC6338" w14:paraId="5BAAAE0D" w14:textId="77777777" w:rsidTr="2B13F67A">
        <w:tc>
          <w:tcPr>
            <w:tcW w:w="1525" w:type="dxa"/>
          </w:tcPr>
          <w:p w14:paraId="338125DC"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7C962815" w14:textId="01D4C4E7" w:rsidR="00FB7A5F" w:rsidRPr="00DC6338" w:rsidRDefault="5FBB4CDC" w:rsidP="005A0231">
            <w:pPr>
              <w:spacing w:after="0" w:line="240" w:lineRule="auto"/>
              <w:rPr>
                <w:rFonts w:ascii="Source Sans Pro" w:hAnsi="Source Sans Pro"/>
              </w:rPr>
            </w:pPr>
            <w:r w:rsidRPr="00DC6338">
              <w:rPr>
                <w:rFonts w:ascii="Source Sans Pro" w:hAnsi="Source Sans Pro"/>
              </w:rPr>
              <w:t>45</w:t>
            </w:r>
            <w:r w:rsidR="6B0D303F" w:rsidRPr="00DC6338">
              <w:rPr>
                <w:rFonts w:ascii="Source Sans Pro" w:hAnsi="Source Sans Pro"/>
              </w:rPr>
              <w:t>’</w:t>
            </w:r>
            <w:r w:rsidR="2F173D46" w:rsidRPr="00DC6338">
              <w:rPr>
                <w:rFonts w:ascii="Source Sans Pro" w:hAnsi="Source Sans Pro"/>
              </w:rPr>
              <w:t xml:space="preserve"> group work; 15’ presentations</w:t>
            </w:r>
          </w:p>
        </w:tc>
        <w:tc>
          <w:tcPr>
            <w:tcW w:w="1440" w:type="dxa"/>
            <w:vMerge/>
          </w:tcPr>
          <w:p w14:paraId="278CB28E" w14:textId="77777777" w:rsidR="00FB7A5F" w:rsidRPr="00DC6338" w:rsidRDefault="00FB7A5F" w:rsidP="005A0231">
            <w:pPr>
              <w:spacing w:after="0" w:line="240" w:lineRule="auto"/>
              <w:rPr>
                <w:rFonts w:ascii="Source Sans Pro" w:hAnsi="Source Sans Pro"/>
              </w:rPr>
            </w:pPr>
          </w:p>
        </w:tc>
      </w:tr>
    </w:tbl>
    <w:p w14:paraId="30C1436F" w14:textId="77777777" w:rsidR="00976900" w:rsidRPr="00DC6338" w:rsidRDefault="00976900" w:rsidP="005A0231">
      <w:pPr>
        <w:spacing w:after="0" w:line="240" w:lineRule="auto"/>
        <w:rPr>
          <w:rFonts w:ascii="Source Sans Pro" w:eastAsiaTheme="majorEastAsia" w:hAnsi="Source Sans Pro" w:cstheme="minorBidi"/>
          <w:b/>
          <w:bCs/>
          <w:color w:val="65A000"/>
          <w:lang w:eastAsia="fr-FR"/>
        </w:rPr>
      </w:pPr>
    </w:p>
    <w:p w14:paraId="27B99C77" w14:textId="789CC1BC" w:rsidR="009E2B02" w:rsidRPr="00DC6338" w:rsidRDefault="009E2B02" w:rsidP="005A0231">
      <w:pPr>
        <w:spacing w:after="0" w:line="240" w:lineRule="auto"/>
        <w:rPr>
          <w:rFonts w:ascii="Source Sans Pro" w:eastAsiaTheme="majorEastAsia" w:hAnsi="Source Sans Pro" w:cstheme="minorBidi"/>
          <w:color w:val="65A000"/>
          <w:lang w:eastAsia="fr-FR"/>
        </w:rPr>
      </w:pPr>
      <w:r w:rsidRPr="00DC6338">
        <w:rPr>
          <w:rFonts w:ascii="Source Sans Pro" w:eastAsiaTheme="majorEastAsia" w:hAnsi="Source Sans Pro" w:cstheme="minorBidi"/>
          <w:b/>
          <w:bCs/>
          <w:color w:val="65A000"/>
          <w:lang w:eastAsia="fr-FR"/>
        </w:rPr>
        <w:t>Key messages</w:t>
      </w:r>
    </w:p>
    <w:p w14:paraId="16B43C0D"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Activation criteria will be specific to each RRT but will consider many of the same factors.</w:t>
      </w:r>
      <w:r w:rsidRPr="00DC6338">
        <w:rPr>
          <w:rFonts w:ascii="Source Sans Pro" w:eastAsiaTheme="minorEastAsia" w:hAnsi="Source Sans Pro"/>
        </w:rPr>
        <w:t>​</w:t>
      </w:r>
    </w:p>
    <w:p w14:paraId="1B7088C1"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Pre-deployment processes to prepare and equip responders should be standardized as much as possible and include a pre-deployment briefing and any necessary just-in-time training. </w:t>
      </w:r>
      <w:r w:rsidRPr="00DC6338">
        <w:rPr>
          <w:rFonts w:ascii="Source Sans Pro" w:eastAsiaTheme="minorEastAsia" w:hAnsi="Source Sans Pro"/>
        </w:rPr>
        <w:t>​</w:t>
      </w:r>
    </w:p>
    <w:p w14:paraId="7213DF08" w14:textId="77777777" w:rsidR="00172AE3"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RRTs will likely need to coordinate with a variety of other response actors, in addition to headquarters, while in the field.</w:t>
      </w:r>
      <w:r w:rsidRPr="00DC6338">
        <w:rPr>
          <w:rFonts w:ascii="Source Sans Pro" w:eastAsiaTheme="minorEastAsia" w:hAnsi="Source Sans Pro"/>
        </w:rPr>
        <w:t>​</w:t>
      </w:r>
    </w:p>
    <w:p w14:paraId="62D015EB" w14:textId="1901B89B" w:rsidR="00FB7A5F"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RRTs should report regularly to the EOC/ECU on the status of the emergency, their activities, and their needs</w:t>
      </w:r>
      <w:r w:rsidR="000543AD" w:rsidRPr="00DC6338">
        <w:rPr>
          <w:rFonts w:ascii="Source Sans Pro" w:eastAsiaTheme="minorEastAsia" w:hAnsi="Source Sans Pro" w:cstheme="minorBidi"/>
        </w:rPr>
        <w:t>.</w:t>
      </w:r>
    </w:p>
    <w:p w14:paraId="76BEB472" w14:textId="77777777" w:rsidR="00FB7A5F" w:rsidRPr="00DC6338" w:rsidRDefault="00FB7A5F" w:rsidP="005A0231">
      <w:pPr>
        <w:spacing w:after="0" w:line="240" w:lineRule="auto"/>
        <w:rPr>
          <w:rFonts w:ascii="Source Sans Pro" w:eastAsiaTheme="minorEastAsia" w:hAnsi="Source Sans Pro" w:cstheme="minorBidi"/>
        </w:rPr>
      </w:pPr>
    </w:p>
    <w:p w14:paraId="7E21B232" w14:textId="77777777" w:rsidR="00172AE3" w:rsidRPr="00DC6338" w:rsidRDefault="00172AE3" w:rsidP="005A0231">
      <w:pPr>
        <w:spacing w:after="0" w:line="240" w:lineRule="auto"/>
        <w:rPr>
          <w:rFonts w:ascii="Source Sans Pro" w:eastAsiaTheme="minorEastAsia" w:hAnsi="Source Sans Pro" w:cstheme="minorBidi"/>
        </w:rPr>
      </w:pPr>
    </w:p>
    <w:p w14:paraId="05B7F601" w14:textId="77777777" w:rsidR="00976900" w:rsidRPr="00DC6338" w:rsidRDefault="00976900" w:rsidP="005A0231">
      <w:pPr>
        <w:spacing w:after="0" w:line="240" w:lineRule="auto"/>
        <w:rPr>
          <w:rFonts w:ascii="Source Sans Pro" w:eastAsiaTheme="minorEastAsia" w:hAnsi="Source Sans Pro" w:cstheme="minorBidi"/>
        </w:rPr>
      </w:pPr>
    </w:p>
    <w:p w14:paraId="667C8DB7" w14:textId="769C5F46" w:rsidR="009E2B02" w:rsidRPr="00DC6338" w:rsidRDefault="40F07FB2" w:rsidP="005A0231">
      <w:pPr>
        <w:pStyle w:val="Heading2"/>
        <w:spacing w:before="0" w:line="240" w:lineRule="auto"/>
        <w:rPr>
          <w:rFonts w:ascii="Source Sans Pro" w:hAnsi="Source Sans Pro"/>
          <w:color w:val="002060"/>
        </w:rPr>
      </w:pPr>
      <w:bookmarkStart w:id="80" w:name="_Toc177462269"/>
      <w:r w:rsidRPr="00DC6338">
        <w:rPr>
          <w:rFonts w:ascii="Source Sans Pro" w:hAnsi="Source Sans Pro"/>
          <w:color w:val="002060"/>
        </w:rPr>
        <w:t>Module 5: Introduction to RRT programme monitoring and evaluation</w:t>
      </w:r>
      <w:bookmarkEnd w:id="80"/>
      <w:r w:rsidRPr="00DC6338">
        <w:rPr>
          <w:rFonts w:ascii="Source Sans Pro" w:hAnsi="Source Sans Pro"/>
          <w:color w:val="002060"/>
        </w:rPr>
        <w:t xml:space="preserve"> </w:t>
      </w:r>
    </w:p>
    <w:p w14:paraId="63B7B213" w14:textId="77777777" w:rsidR="00836103" w:rsidRPr="00DC6338" w:rsidRDefault="00836103" w:rsidP="005A0231">
      <w:pPr>
        <w:spacing w:after="0" w:line="240" w:lineRule="auto"/>
        <w:jc w:val="both"/>
        <w:rPr>
          <w:rFonts w:ascii="Source Sans Pro" w:eastAsia="Times New Roman" w:hAnsi="Source Sans Pro" w:cstheme="minorBidi"/>
          <w:i/>
          <w:iCs/>
          <w:color w:val="C00000"/>
          <w:lang w:eastAsia="fr-FR"/>
        </w:rPr>
      </w:pPr>
    </w:p>
    <w:p w14:paraId="21E5FB78" w14:textId="1D5EBA09" w:rsidR="4774E78F" w:rsidRPr="00DC6338" w:rsidRDefault="4774E78F" w:rsidP="005A0231">
      <w:pPr>
        <w:spacing w:after="0" w:line="240" w:lineRule="auto"/>
        <w:jc w:val="both"/>
        <w:rPr>
          <w:rFonts w:ascii="Source Sans Pro" w:hAnsi="Source Sans Pro"/>
        </w:rPr>
      </w:pPr>
      <w:r w:rsidRPr="00DC6338">
        <w:rPr>
          <w:rFonts w:ascii="Source Sans Pro" w:eastAsia="Source Sans Pro" w:hAnsi="Source Sans Pro" w:cs="Source Sans Pro"/>
          <w:i/>
          <w:iCs/>
          <w:color w:val="C00000"/>
        </w:rPr>
        <w:t xml:space="preserve">Important note: This module includes basic information about RRT Training Programme Monitoring and Evaluation. A comprehensive version of this module, including detailed Key Performance Indicators, will be published once the WHO RRT Monitoring and Evaluation Framework is finalized. </w:t>
      </w:r>
      <w:r w:rsidRPr="00DC6338">
        <w:rPr>
          <w:rFonts w:ascii="Source Sans Pro" w:eastAsia="Source Sans Pro" w:hAnsi="Source Sans Pro" w:cs="Source Sans Pro"/>
        </w:rPr>
        <w:t xml:space="preserve"> </w:t>
      </w:r>
    </w:p>
    <w:p w14:paraId="65489AD1" w14:textId="4E9266FC" w:rsidR="3B564886" w:rsidRPr="00DC6338" w:rsidRDefault="3B564886" w:rsidP="005A0231">
      <w:pPr>
        <w:spacing w:after="0" w:line="240" w:lineRule="auto"/>
        <w:jc w:val="both"/>
        <w:rPr>
          <w:rFonts w:ascii="Source Sans Pro" w:eastAsia="Times New Roman" w:hAnsi="Source Sans Pro" w:cstheme="minorBidi"/>
          <w:i/>
          <w:iCs/>
          <w:color w:val="C00000"/>
          <w:lang w:eastAsia="fr-FR"/>
        </w:rPr>
      </w:pPr>
    </w:p>
    <w:p w14:paraId="34D0319B" w14:textId="50164D82" w:rsidR="009E2B02" w:rsidRPr="0051264B" w:rsidRDefault="009E2B02" w:rsidP="005A0231">
      <w:pPr>
        <w:spacing w:after="0" w:line="240" w:lineRule="auto"/>
        <w:jc w:val="both"/>
        <w:rPr>
          <w:rFonts w:ascii="Source Sans Pro" w:eastAsiaTheme="majorEastAsia" w:hAnsi="Source Sans Pro" w:cstheme="minorBidi"/>
          <w:color w:val="65A000"/>
          <w:lang w:eastAsia="fr-FR"/>
        </w:rPr>
      </w:pPr>
      <w:bookmarkStart w:id="81" w:name="_Toc790418708"/>
      <w:r w:rsidRPr="00DC6338">
        <w:rPr>
          <w:rFonts w:ascii="Source Sans Pro" w:eastAsiaTheme="majorEastAsia" w:hAnsi="Source Sans Pro" w:cstheme="minorBidi"/>
          <w:b/>
          <w:bCs/>
          <w:color w:val="65A000"/>
          <w:lang w:eastAsia="fr-FR"/>
        </w:rPr>
        <w:t>Module 5 objectives</w:t>
      </w:r>
      <w:bookmarkEnd w:id="81"/>
    </w:p>
    <w:p w14:paraId="320BCA39" w14:textId="77777777" w:rsidR="009E2B02" w:rsidRPr="00DC6338" w:rsidRDefault="009E2B02" w:rsidP="005A0231">
      <w:pPr>
        <w:spacing w:after="0" w:line="240" w:lineRule="auto"/>
        <w:rPr>
          <w:rFonts w:ascii="Source Sans Pro" w:eastAsia="Times New Roman" w:hAnsi="Source Sans Pro" w:cstheme="minorBidi"/>
          <w:sz w:val="16"/>
          <w:szCs w:val="16"/>
          <w:lang w:eastAsia="fr-FR"/>
        </w:rPr>
      </w:pPr>
      <w:r w:rsidRPr="00DC6338">
        <w:rPr>
          <w:rFonts w:ascii="Source Sans Pro" w:eastAsia="Times New Roman" w:hAnsi="Source Sans Pro" w:cstheme="minorBidi"/>
          <w:lang w:eastAsia="fr-FR"/>
        </w:rPr>
        <w:t>At the end of this module, participants will be able to:​</w:t>
      </w:r>
    </w:p>
    <w:p w14:paraId="0959A80E"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monitoring and evaluation​</w:t>
      </w:r>
    </w:p>
    <w:p w14:paraId="4F90CF2B"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indicators and recall their types ​</w:t>
      </w:r>
    </w:p>
    <w:p w14:paraId="0168734D"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the objectives of monitoring and evaluation of RRT programme during preparedness and response phases​</w:t>
      </w:r>
    </w:p>
    <w:p w14:paraId="1F1BF9D0" w14:textId="257FED84" w:rsidR="009E2B02" w:rsidRPr="00DC6338" w:rsidRDefault="004544A6"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lastRenderedPageBreak/>
        <w:t>I</w:t>
      </w:r>
      <w:r w:rsidR="009E2B02" w:rsidRPr="00DC6338">
        <w:rPr>
          <w:rFonts w:ascii="Source Sans Pro" w:eastAsiaTheme="minorEastAsia" w:hAnsi="Source Sans Pro" w:cstheme="minorBidi"/>
        </w:rPr>
        <w:t>dentify tools for RRT monitoring and evaluation of RRT programme during preparedness and response phases​</w:t>
      </w:r>
    </w:p>
    <w:p w14:paraId="2050D00A" w14:textId="77777777" w:rsidR="004544A6" w:rsidRPr="00DC6338" w:rsidRDefault="004544A6"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RRT programme M&amp;E challenges and how to mitigate them</w:t>
      </w:r>
    </w:p>
    <w:p w14:paraId="56448E9C" w14:textId="77777777" w:rsidR="004544A6" w:rsidRPr="00DC6338" w:rsidRDefault="004544A6" w:rsidP="005A0231">
      <w:pPr>
        <w:pStyle w:val="ListParagraph"/>
        <w:spacing w:after="0" w:line="240" w:lineRule="auto"/>
        <w:rPr>
          <w:rFonts w:ascii="Source Sans Pro" w:eastAsiaTheme="minorEastAsia" w:hAnsi="Source Sans Pro" w:cstheme="minorBidi"/>
        </w:rPr>
      </w:pPr>
    </w:p>
    <w:p w14:paraId="032D551C" w14:textId="77777777" w:rsidR="00B215B9" w:rsidRPr="00DC6338" w:rsidRDefault="00B215B9" w:rsidP="005A0231">
      <w:pPr>
        <w:spacing w:after="0" w:line="240" w:lineRule="auto"/>
        <w:textAlignment w:val="baseline"/>
        <w:rPr>
          <w:rFonts w:ascii="Source Sans Pro" w:eastAsia="Times New Roman" w:hAnsi="Source Sans Pro" w:cstheme="minorBid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FB7A5F" w:rsidRPr="00DC6338" w14:paraId="17321FFE" w14:textId="77777777" w:rsidTr="2B13F67A">
        <w:tc>
          <w:tcPr>
            <w:tcW w:w="8095" w:type="dxa"/>
            <w:gridSpan w:val="2"/>
            <w:shd w:val="clear" w:color="auto" w:fill="DEEAF6" w:themeFill="accent5" w:themeFillTint="33"/>
          </w:tcPr>
          <w:p w14:paraId="50D8F888" w14:textId="6C062B62" w:rsidR="00FB7A5F" w:rsidRPr="00DC6338" w:rsidRDefault="49725330" w:rsidP="005A0231">
            <w:pPr>
              <w:pStyle w:val="Heading3"/>
              <w:spacing w:before="0" w:line="240" w:lineRule="auto"/>
              <w:rPr>
                <w:rFonts w:ascii="Source Sans Pro" w:hAnsi="Source Sans Pro"/>
                <w:color w:val="65A200"/>
              </w:rPr>
            </w:pPr>
            <w:bookmarkStart w:id="82" w:name="_Toc622701582"/>
            <w:bookmarkStart w:id="83" w:name="_Toc177462270"/>
            <w:r w:rsidRPr="00DC6338">
              <w:rPr>
                <w:rFonts w:ascii="Source Sans Pro" w:hAnsi="Source Sans Pro"/>
                <w:color w:val="65A200"/>
              </w:rPr>
              <w:t>Session 5.1 Monitoring and evaluation: definitions and concepts</w:t>
            </w:r>
            <w:bookmarkEnd w:id="82"/>
            <w:bookmarkEnd w:id="83"/>
          </w:p>
        </w:tc>
        <w:tc>
          <w:tcPr>
            <w:tcW w:w="1440" w:type="dxa"/>
            <w:shd w:val="clear" w:color="auto" w:fill="DEEAF6" w:themeFill="accent5" w:themeFillTint="33"/>
          </w:tcPr>
          <w:p w14:paraId="2EC358CB"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Logistics</w:t>
            </w:r>
          </w:p>
        </w:tc>
      </w:tr>
      <w:tr w:rsidR="00FB7A5F" w:rsidRPr="00DC6338" w14:paraId="54D0B89C" w14:textId="77777777" w:rsidTr="2B13F67A">
        <w:tc>
          <w:tcPr>
            <w:tcW w:w="1525" w:type="dxa"/>
          </w:tcPr>
          <w:p w14:paraId="5E0342D5" w14:textId="7F2FBB72" w:rsidR="00FB7A5F"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FB7A5F" w:rsidRPr="00DC6338">
              <w:rPr>
                <w:rFonts w:ascii="Source Sans Pro" w:hAnsi="Source Sans Pro"/>
                <w:b/>
                <w:bCs/>
              </w:rPr>
              <w:t>ethodology</w:t>
            </w:r>
          </w:p>
        </w:tc>
        <w:tc>
          <w:tcPr>
            <w:tcW w:w="6570" w:type="dxa"/>
          </w:tcPr>
          <w:p w14:paraId="3E27DF96" w14:textId="77777777" w:rsidR="00FB7A5F" w:rsidRPr="00DC6338" w:rsidRDefault="00FB7A5F"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1AB96126" w14:textId="0A991B60" w:rsidR="00FB7A5F" w:rsidRPr="00DC6338" w:rsidRDefault="335BAB72"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FB7A5F" w:rsidRPr="00DC6338" w14:paraId="75A8F3DA" w14:textId="77777777" w:rsidTr="2B13F67A">
        <w:tc>
          <w:tcPr>
            <w:tcW w:w="1525" w:type="dxa"/>
          </w:tcPr>
          <w:p w14:paraId="66470F49"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00240099"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monitoring and evaluation​</w:t>
            </w:r>
          </w:p>
          <w:p w14:paraId="7536036E" w14:textId="0037AF26"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indicators and recall their types </w:t>
            </w:r>
          </w:p>
        </w:tc>
        <w:tc>
          <w:tcPr>
            <w:tcW w:w="1440" w:type="dxa"/>
            <w:vMerge/>
          </w:tcPr>
          <w:p w14:paraId="342E7771" w14:textId="77777777" w:rsidR="00FB7A5F" w:rsidRPr="00DC6338" w:rsidRDefault="00FB7A5F" w:rsidP="005A0231">
            <w:pPr>
              <w:spacing w:after="0" w:line="240" w:lineRule="auto"/>
              <w:rPr>
                <w:rFonts w:ascii="Source Sans Pro" w:hAnsi="Source Sans Pro"/>
              </w:rPr>
            </w:pPr>
          </w:p>
        </w:tc>
      </w:tr>
      <w:tr w:rsidR="00FB7A5F" w:rsidRPr="00DC6338" w14:paraId="2DBDE0C4" w14:textId="77777777" w:rsidTr="2B13F67A">
        <w:tc>
          <w:tcPr>
            <w:tcW w:w="1525" w:type="dxa"/>
          </w:tcPr>
          <w:p w14:paraId="41C299AB" w14:textId="044120FB"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618DFF60" w14:textId="1C028AE3" w:rsidR="00FB7A5F" w:rsidRPr="00DC6338" w:rsidRDefault="00FB7A5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30’</w:t>
            </w:r>
          </w:p>
        </w:tc>
        <w:tc>
          <w:tcPr>
            <w:tcW w:w="1440" w:type="dxa"/>
          </w:tcPr>
          <w:p w14:paraId="1F8ADFF1" w14:textId="77777777" w:rsidR="00FB7A5F" w:rsidRPr="00DC6338" w:rsidRDefault="00FB7A5F" w:rsidP="005A0231">
            <w:pPr>
              <w:spacing w:after="0" w:line="240" w:lineRule="auto"/>
              <w:rPr>
                <w:rFonts w:ascii="Source Sans Pro" w:hAnsi="Source Sans Pro"/>
              </w:rPr>
            </w:pPr>
          </w:p>
        </w:tc>
      </w:tr>
    </w:tbl>
    <w:p w14:paraId="276F3515" w14:textId="77777777" w:rsidR="00081FE7" w:rsidRPr="00DC6338" w:rsidRDefault="00081FE7" w:rsidP="005A0231">
      <w:pPr>
        <w:spacing w:after="0" w:line="240" w:lineRule="auto"/>
        <w:textAlignment w:val="baseline"/>
        <w:rPr>
          <w:rFonts w:ascii="Source Sans Pro" w:hAnsi="Source Sans Pro"/>
        </w:rPr>
      </w:pPr>
    </w:p>
    <w:p w14:paraId="617EED7B" w14:textId="33E496A0" w:rsidR="009E2B02" w:rsidRPr="00DC6338" w:rsidRDefault="009E2B02" w:rsidP="005A0231">
      <w:pPr>
        <w:pStyle w:val="ListParagraph"/>
        <w:spacing w:after="0" w:line="240" w:lineRule="auto"/>
        <w:ind w:left="918"/>
        <w:textAlignment w:val="baseline"/>
        <w:rPr>
          <w:rFonts w:ascii="Source Sans Pro" w:eastAsia="Times New Roman" w:hAnsi="Source Sans Pro" w:cstheme="minorBid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FB7A5F" w:rsidRPr="00DC6338" w14:paraId="0944A5BE" w14:textId="77777777" w:rsidTr="2B13F67A">
        <w:tc>
          <w:tcPr>
            <w:tcW w:w="8095" w:type="dxa"/>
            <w:gridSpan w:val="2"/>
            <w:shd w:val="clear" w:color="auto" w:fill="DEEAF6" w:themeFill="accent5" w:themeFillTint="33"/>
          </w:tcPr>
          <w:p w14:paraId="5A921D19" w14:textId="4F902DB8" w:rsidR="00FB7A5F" w:rsidRPr="00DC6338" w:rsidRDefault="49725330" w:rsidP="005A0231">
            <w:pPr>
              <w:pStyle w:val="Heading3"/>
              <w:spacing w:before="0" w:line="240" w:lineRule="auto"/>
              <w:rPr>
                <w:rFonts w:ascii="Source Sans Pro" w:hAnsi="Source Sans Pro"/>
                <w:color w:val="65A200"/>
              </w:rPr>
            </w:pPr>
            <w:bookmarkStart w:id="84" w:name="_Toc1708722225"/>
            <w:bookmarkStart w:id="85" w:name="_Toc177462271"/>
            <w:r w:rsidRPr="00DC6338">
              <w:rPr>
                <w:rFonts w:ascii="Source Sans Pro" w:hAnsi="Source Sans Pro"/>
                <w:color w:val="65A200"/>
              </w:rPr>
              <w:t>Session 5.2 RRT M&amp;E in preparedness and response phases</w:t>
            </w:r>
            <w:bookmarkEnd w:id="84"/>
            <w:bookmarkEnd w:id="85"/>
          </w:p>
        </w:tc>
        <w:tc>
          <w:tcPr>
            <w:tcW w:w="1440" w:type="dxa"/>
            <w:shd w:val="clear" w:color="auto" w:fill="DEEAF6" w:themeFill="accent5" w:themeFillTint="33"/>
          </w:tcPr>
          <w:p w14:paraId="32733853"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Logistics</w:t>
            </w:r>
          </w:p>
        </w:tc>
      </w:tr>
      <w:tr w:rsidR="00FB7A5F" w:rsidRPr="00DC6338" w14:paraId="1579867A" w14:textId="77777777" w:rsidTr="2B13F67A">
        <w:tc>
          <w:tcPr>
            <w:tcW w:w="1525" w:type="dxa"/>
          </w:tcPr>
          <w:p w14:paraId="2492F1D7" w14:textId="091825FA" w:rsidR="00FB7A5F"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FB7A5F" w:rsidRPr="00DC6338">
              <w:rPr>
                <w:rFonts w:ascii="Source Sans Pro" w:hAnsi="Source Sans Pro"/>
                <w:b/>
                <w:bCs/>
              </w:rPr>
              <w:t>ethodology</w:t>
            </w:r>
          </w:p>
        </w:tc>
        <w:tc>
          <w:tcPr>
            <w:tcW w:w="6570" w:type="dxa"/>
          </w:tcPr>
          <w:p w14:paraId="34547FB3" w14:textId="77777777" w:rsidR="00FB7A5F" w:rsidRPr="00DC6338" w:rsidRDefault="00FB7A5F"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28B3D184" w14:textId="0E4ADDF9" w:rsidR="00FB7A5F" w:rsidRPr="00DC6338" w:rsidRDefault="2260091F"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FB7A5F" w:rsidRPr="00DC6338" w14:paraId="14F20C1C" w14:textId="77777777" w:rsidTr="2B13F67A">
        <w:tc>
          <w:tcPr>
            <w:tcW w:w="1525" w:type="dxa"/>
          </w:tcPr>
          <w:p w14:paraId="7228C1C5"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56F30940"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the objectives of monitoring and evaluation of RRT programme during preparedness and response phases. </w:t>
            </w:r>
          </w:p>
          <w:p w14:paraId="44B6BD35"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key features of RRT monitoring and evaluation of RRT programme during preparedness and response phases​</w:t>
            </w:r>
          </w:p>
          <w:p w14:paraId="7859D869"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tools for RRT monitoring and evaluation of RRT programme during preparedness and response phases​</w:t>
            </w:r>
          </w:p>
          <w:p w14:paraId="0055D736" w14:textId="7F76BD9B" w:rsidR="007F1DC2" w:rsidRPr="00DC6338" w:rsidRDefault="007F1DC2"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RRT programme M&amp;E challenges and how to mitigate them</w:t>
            </w:r>
          </w:p>
        </w:tc>
        <w:tc>
          <w:tcPr>
            <w:tcW w:w="1440" w:type="dxa"/>
            <w:vMerge/>
          </w:tcPr>
          <w:p w14:paraId="782DED35" w14:textId="77777777" w:rsidR="00FB7A5F" w:rsidRPr="00DC6338" w:rsidRDefault="00FB7A5F" w:rsidP="005A0231">
            <w:pPr>
              <w:spacing w:after="0" w:line="240" w:lineRule="auto"/>
              <w:rPr>
                <w:rFonts w:ascii="Source Sans Pro" w:hAnsi="Source Sans Pro"/>
              </w:rPr>
            </w:pPr>
          </w:p>
        </w:tc>
      </w:tr>
      <w:tr w:rsidR="00FB7A5F" w:rsidRPr="00DC6338" w14:paraId="2B9EE479" w14:textId="77777777" w:rsidTr="2B13F67A">
        <w:tc>
          <w:tcPr>
            <w:tcW w:w="1525" w:type="dxa"/>
          </w:tcPr>
          <w:p w14:paraId="24C747CB"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0C1A0460" w14:textId="4DCBC325" w:rsidR="00FB7A5F" w:rsidRPr="00DC6338" w:rsidRDefault="7A36E156"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30</w:t>
            </w:r>
            <w:r w:rsidR="6B0D303F" w:rsidRPr="00DC6338">
              <w:rPr>
                <w:rFonts w:ascii="Source Sans Pro" w:eastAsiaTheme="minorEastAsia" w:hAnsi="Source Sans Pro" w:cstheme="minorBidi"/>
              </w:rPr>
              <w:t>’</w:t>
            </w:r>
          </w:p>
        </w:tc>
        <w:tc>
          <w:tcPr>
            <w:tcW w:w="1440" w:type="dxa"/>
          </w:tcPr>
          <w:p w14:paraId="5D26913E" w14:textId="77777777" w:rsidR="00FB7A5F" w:rsidRPr="00DC6338" w:rsidRDefault="00FB7A5F" w:rsidP="005A0231">
            <w:pPr>
              <w:spacing w:after="0" w:line="240" w:lineRule="auto"/>
              <w:rPr>
                <w:rFonts w:ascii="Source Sans Pro" w:hAnsi="Source Sans Pro"/>
              </w:rPr>
            </w:pPr>
          </w:p>
        </w:tc>
      </w:tr>
    </w:tbl>
    <w:p w14:paraId="59A5A870" w14:textId="77777777" w:rsidR="00FB5C7E" w:rsidRPr="00DC6338" w:rsidRDefault="00FB5C7E" w:rsidP="005A0231">
      <w:pPr>
        <w:pStyle w:val="Heading3"/>
        <w:spacing w:before="0" w:line="240" w:lineRule="auto"/>
        <w:rPr>
          <w:rFonts w:ascii="Source Sans Pro" w:hAnsi="Source Sans Pro"/>
          <w:color w:val="65A200"/>
        </w:rPr>
      </w:pPr>
      <w:r w:rsidRPr="00DC6338">
        <w:rPr>
          <w:rFonts w:ascii="Source Sans Pro" w:hAnsi="Source Sans Pro"/>
          <w:color w:val="65A200"/>
        </w:rPr>
        <w:t xml:space="preserve"> </w:t>
      </w:r>
    </w:p>
    <w:p w14:paraId="5281F4F1" w14:textId="77777777" w:rsidR="007F1DC2" w:rsidRPr="00DC6338" w:rsidRDefault="007F1DC2" w:rsidP="005A0231">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007F1DC2" w:rsidRPr="00DC6338" w14:paraId="40381E0E" w14:textId="77777777" w:rsidTr="2B13F67A">
        <w:tc>
          <w:tcPr>
            <w:tcW w:w="8095" w:type="dxa"/>
            <w:gridSpan w:val="2"/>
            <w:shd w:val="clear" w:color="auto" w:fill="DEEAF6" w:themeFill="accent5" w:themeFillTint="33"/>
          </w:tcPr>
          <w:p w14:paraId="1ACA7E54" w14:textId="0FD71C80" w:rsidR="007F1DC2" w:rsidRPr="00DC6338" w:rsidRDefault="213C64FE" w:rsidP="005A0231">
            <w:pPr>
              <w:pStyle w:val="Heading3"/>
              <w:spacing w:before="0" w:line="240" w:lineRule="auto"/>
              <w:rPr>
                <w:rFonts w:ascii="Source Sans Pro" w:hAnsi="Source Sans Pro"/>
                <w:color w:val="65A200"/>
              </w:rPr>
            </w:pPr>
            <w:bookmarkStart w:id="86" w:name="_Toc177462272"/>
            <w:r w:rsidRPr="00DC6338">
              <w:rPr>
                <w:rFonts w:ascii="Source Sans Pro" w:hAnsi="Source Sans Pro"/>
                <w:color w:val="65A200"/>
              </w:rPr>
              <w:t>Session 5.3 RRT M&amp;E key performance indicators</w:t>
            </w:r>
            <w:bookmarkEnd w:id="86"/>
          </w:p>
        </w:tc>
        <w:tc>
          <w:tcPr>
            <w:tcW w:w="1440" w:type="dxa"/>
            <w:shd w:val="clear" w:color="auto" w:fill="DEEAF6" w:themeFill="accent5" w:themeFillTint="33"/>
          </w:tcPr>
          <w:p w14:paraId="655D1D40" w14:textId="77777777" w:rsidR="007F1DC2" w:rsidRPr="00DC6338" w:rsidRDefault="007F1DC2" w:rsidP="005A0231">
            <w:pPr>
              <w:spacing w:after="0" w:line="240" w:lineRule="auto"/>
              <w:rPr>
                <w:rFonts w:ascii="Source Sans Pro" w:hAnsi="Source Sans Pro"/>
                <w:b/>
                <w:bCs/>
              </w:rPr>
            </w:pPr>
            <w:r w:rsidRPr="00DC6338">
              <w:rPr>
                <w:rFonts w:ascii="Source Sans Pro" w:hAnsi="Source Sans Pro"/>
                <w:b/>
                <w:bCs/>
              </w:rPr>
              <w:t>Logistics</w:t>
            </w:r>
          </w:p>
        </w:tc>
      </w:tr>
      <w:tr w:rsidR="007F1DC2" w:rsidRPr="00DC6338" w14:paraId="779A8D97" w14:textId="77777777" w:rsidTr="2B13F67A">
        <w:tc>
          <w:tcPr>
            <w:tcW w:w="1525" w:type="dxa"/>
          </w:tcPr>
          <w:p w14:paraId="43E5D7F3" w14:textId="77777777" w:rsidR="007F1DC2" w:rsidRPr="00DC6338" w:rsidRDefault="007F1DC2"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639A6F73" w14:textId="77777777" w:rsidR="007F1DC2" w:rsidRPr="00DC6338" w:rsidRDefault="007F1DC2"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36B27761" w14:textId="3FE48FBB" w:rsidR="007F1DC2" w:rsidRPr="00DC6338" w:rsidRDefault="5BCBF299"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7F1DC2" w:rsidRPr="00DC6338" w14:paraId="37A86359" w14:textId="77777777" w:rsidTr="2B13F67A">
        <w:tc>
          <w:tcPr>
            <w:tcW w:w="1525" w:type="dxa"/>
          </w:tcPr>
          <w:p w14:paraId="7F36D363" w14:textId="77777777" w:rsidR="007F1DC2" w:rsidRPr="00DC6338" w:rsidRDefault="007F1DC2"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1C33C853" w14:textId="226AA923" w:rsidR="007F1DC2" w:rsidRPr="00DC6338" w:rsidRDefault="0649FB90"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Understand the link between </w:t>
            </w:r>
            <w:r w:rsidR="34086ECD" w:rsidRPr="00DC6338">
              <w:rPr>
                <w:rFonts w:ascii="Source Sans Pro" w:eastAsiaTheme="minorEastAsia" w:hAnsi="Source Sans Pro" w:cstheme="minorBidi"/>
              </w:rPr>
              <w:t>RRT</w:t>
            </w:r>
            <w:r w:rsidR="56A7ABA4" w:rsidRPr="00DC6338">
              <w:rPr>
                <w:rFonts w:ascii="Source Sans Pro" w:eastAsiaTheme="minorEastAsia" w:hAnsi="Source Sans Pro" w:cstheme="minorBidi"/>
              </w:rPr>
              <w:t xml:space="preserve"> </w:t>
            </w:r>
            <w:r w:rsidR="34086ECD" w:rsidRPr="00DC6338">
              <w:rPr>
                <w:rFonts w:ascii="Source Sans Pro" w:eastAsiaTheme="minorEastAsia" w:hAnsi="Source Sans Pro" w:cstheme="minorBidi"/>
              </w:rPr>
              <w:t>programme</w:t>
            </w:r>
            <w:r w:rsidRPr="00DC6338">
              <w:rPr>
                <w:rFonts w:ascii="Source Sans Pro" w:eastAsiaTheme="minorEastAsia" w:hAnsi="Source Sans Pro" w:cstheme="minorBidi"/>
              </w:rPr>
              <w:t xml:space="preserve"> and JEE/SPAR indicators and 7-1-7 metrics​</w:t>
            </w:r>
          </w:p>
          <w:p w14:paraId="662F6845" w14:textId="47E238FA" w:rsidR="007F1DC2" w:rsidRPr="00DC6338" w:rsidRDefault="007F1DC2"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the RRT programme KPIs​</w:t>
            </w:r>
          </w:p>
        </w:tc>
        <w:tc>
          <w:tcPr>
            <w:tcW w:w="1440" w:type="dxa"/>
            <w:vMerge/>
          </w:tcPr>
          <w:p w14:paraId="43BFFF0D" w14:textId="77777777" w:rsidR="007F1DC2" w:rsidRPr="00DC6338" w:rsidRDefault="007F1DC2" w:rsidP="005A0231">
            <w:pPr>
              <w:spacing w:after="0" w:line="240" w:lineRule="auto"/>
              <w:rPr>
                <w:rFonts w:ascii="Source Sans Pro" w:hAnsi="Source Sans Pro"/>
              </w:rPr>
            </w:pPr>
          </w:p>
        </w:tc>
      </w:tr>
      <w:tr w:rsidR="007F1DC2" w:rsidRPr="00DC6338" w14:paraId="5751321D" w14:textId="77777777" w:rsidTr="2B13F67A">
        <w:tc>
          <w:tcPr>
            <w:tcW w:w="1525" w:type="dxa"/>
          </w:tcPr>
          <w:p w14:paraId="51F82E10" w14:textId="77777777" w:rsidR="007F1DC2" w:rsidRPr="00DC6338" w:rsidRDefault="007F1DC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390C08C2" w14:textId="74A3ED2E" w:rsidR="007F1DC2" w:rsidRPr="00DC6338" w:rsidRDefault="00E52AA0"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15</w:t>
            </w:r>
            <w:r w:rsidR="007F1DC2" w:rsidRPr="00DC6338">
              <w:rPr>
                <w:rFonts w:ascii="Source Sans Pro" w:eastAsiaTheme="minorEastAsia" w:hAnsi="Source Sans Pro" w:cstheme="minorBidi"/>
              </w:rPr>
              <w:t>’</w:t>
            </w:r>
          </w:p>
        </w:tc>
        <w:tc>
          <w:tcPr>
            <w:tcW w:w="1440" w:type="dxa"/>
          </w:tcPr>
          <w:p w14:paraId="1DB8D85D" w14:textId="77777777" w:rsidR="007F1DC2" w:rsidRPr="00DC6338" w:rsidRDefault="007F1DC2" w:rsidP="005A0231">
            <w:pPr>
              <w:spacing w:after="0" w:line="240" w:lineRule="auto"/>
              <w:rPr>
                <w:rFonts w:ascii="Source Sans Pro" w:hAnsi="Source Sans Pro"/>
              </w:rPr>
            </w:pPr>
          </w:p>
        </w:tc>
      </w:tr>
    </w:tbl>
    <w:p w14:paraId="0554A1A9" w14:textId="77777777" w:rsidR="007F1DC2" w:rsidRPr="00DC6338" w:rsidRDefault="007F1DC2" w:rsidP="005A0231">
      <w:pPr>
        <w:spacing w:after="0" w:line="240" w:lineRule="auto"/>
        <w:rPr>
          <w:rFonts w:ascii="Source Sans Pro" w:hAnsi="Source Sans Pro"/>
        </w:rPr>
      </w:pPr>
    </w:p>
    <w:p w14:paraId="00494397" w14:textId="77777777" w:rsidR="00292D5C" w:rsidRDefault="00292D5C" w:rsidP="005A0231">
      <w:pPr>
        <w:spacing w:after="0" w:line="240" w:lineRule="auto"/>
        <w:rPr>
          <w:rFonts w:ascii="Source Sans Pro" w:eastAsiaTheme="majorEastAsia" w:hAnsi="Source Sans Pro" w:cstheme="minorBidi"/>
          <w:b/>
          <w:bCs/>
          <w:color w:val="65A000"/>
          <w:lang w:eastAsia="fr-FR"/>
        </w:rPr>
      </w:pPr>
    </w:p>
    <w:p w14:paraId="35EBE921" w14:textId="59C89D59" w:rsidR="00FB5C7E" w:rsidRPr="00DC6338" w:rsidRDefault="00FB5C7E" w:rsidP="005A0231">
      <w:pPr>
        <w:spacing w:after="0" w:line="240" w:lineRule="auto"/>
        <w:rPr>
          <w:rFonts w:ascii="Source Sans Pro" w:eastAsiaTheme="majorEastAsia" w:hAnsi="Source Sans Pro" w:cstheme="minorBidi"/>
          <w:color w:val="65A000"/>
          <w:lang w:eastAsia="fr-FR"/>
        </w:rPr>
      </w:pPr>
      <w:r w:rsidRPr="00DC6338">
        <w:rPr>
          <w:rFonts w:ascii="Source Sans Pro" w:eastAsiaTheme="majorEastAsia" w:hAnsi="Source Sans Pro" w:cstheme="minorBidi"/>
          <w:b/>
          <w:bCs/>
          <w:color w:val="65A000"/>
          <w:lang w:eastAsia="fr-FR"/>
        </w:rPr>
        <w:t>Key messages</w:t>
      </w:r>
    </w:p>
    <w:p w14:paraId="61D733C7" w14:textId="4BF1F6A6" w:rsidR="007F1DC2" w:rsidRPr="00DC6338" w:rsidRDefault="007F1DC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A systematic monitoring and evaluation system of the RRT programme should be put in place to identify successes as well as issues that occurred during all steps of a response, with the ultimate goal of </w:t>
      </w:r>
      <w:r w:rsidR="0095233C" w:rsidRPr="00DC6338">
        <w:rPr>
          <w:rFonts w:ascii="Source Sans Pro" w:eastAsiaTheme="minorEastAsia" w:hAnsi="Source Sans Pro" w:cstheme="minorBidi"/>
        </w:rPr>
        <w:t>maximizing</w:t>
      </w:r>
      <w:r w:rsidRPr="00DC6338">
        <w:rPr>
          <w:rFonts w:ascii="Source Sans Pro" w:eastAsiaTheme="minorEastAsia" w:hAnsi="Source Sans Pro" w:cstheme="minorBidi"/>
        </w:rPr>
        <w:t xml:space="preserve"> response efficiency and effectiveness.​</w:t>
      </w:r>
    </w:p>
    <w:p w14:paraId="7F414265" w14:textId="77777777" w:rsidR="007F1DC2" w:rsidRPr="00DC6338" w:rsidRDefault="007F1DC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Key Performance Indicators (KPI) should be developed and adapted to country context to monitor RRT activities and performance.​</w:t>
      </w:r>
    </w:p>
    <w:p w14:paraId="4EF322BC" w14:textId="2151F573" w:rsidR="00FB7A5F" w:rsidRPr="00DC6338" w:rsidRDefault="007F1DC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Good RRT programme M&amp;E planning, resources allocation and involvement of key stakeholders could reduce the main challenges.</w:t>
      </w:r>
    </w:p>
    <w:p w14:paraId="7F15F670" w14:textId="77777777" w:rsidR="00FB5C7E" w:rsidRPr="00DC6338" w:rsidRDefault="00FB5C7E" w:rsidP="005A0231">
      <w:pPr>
        <w:spacing w:after="0" w:line="240" w:lineRule="auto"/>
        <w:rPr>
          <w:rFonts w:ascii="Source Sans Pro" w:hAnsi="Source Sans Pro"/>
        </w:rPr>
      </w:pPr>
    </w:p>
    <w:p w14:paraId="365C06E4" w14:textId="77777777" w:rsidR="00976900" w:rsidRPr="00DC6338" w:rsidRDefault="00976900" w:rsidP="005A0231">
      <w:pPr>
        <w:spacing w:after="0" w:line="240" w:lineRule="auto"/>
        <w:rPr>
          <w:rFonts w:ascii="Source Sans Pro" w:hAnsi="Source Sans Pro"/>
        </w:rPr>
      </w:pPr>
    </w:p>
    <w:p w14:paraId="78B1EEE4" w14:textId="77777777" w:rsidR="00976900" w:rsidRPr="00DC6338" w:rsidRDefault="00976900" w:rsidP="005A0231">
      <w:pPr>
        <w:spacing w:after="0" w:line="240" w:lineRule="auto"/>
        <w:rPr>
          <w:rFonts w:ascii="Source Sans Pro" w:hAnsi="Source Sans Pro"/>
        </w:rPr>
      </w:pPr>
    </w:p>
    <w:p w14:paraId="3B0FF4B4" w14:textId="7C4A718D" w:rsidR="009E2B02" w:rsidRPr="00DC6338" w:rsidRDefault="40F07FB2" w:rsidP="005A0231">
      <w:pPr>
        <w:pStyle w:val="Heading2"/>
        <w:spacing w:before="0" w:line="240" w:lineRule="auto"/>
        <w:rPr>
          <w:rFonts w:ascii="Source Sans Pro" w:hAnsi="Source Sans Pro"/>
          <w:color w:val="002060"/>
        </w:rPr>
      </w:pPr>
      <w:bookmarkStart w:id="87" w:name="_Toc177462273"/>
      <w:r w:rsidRPr="00DC6338">
        <w:rPr>
          <w:rFonts w:ascii="Source Sans Pro" w:hAnsi="Source Sans Pro"/>
          <w:color w:val="002060"/>
        </w:rPr>
        <w:t>Module 6: Financial management of Rapid Response Teams</w:t>
      </w:r>
      <w:bookmarkEnd w:id="87"/>
      <w:r w:rsidRPr="00DC6338">
        <w:rPr>
          <w:rFonts w:ascii="Source Sans Pro" w:hAnsi="Source Sans Pro"/>
          <w:color w:val="002060"/>
        </w:rPr>
        <w:t xml:space="preserve"> </w:t>
      </w:r>
    </w:p>
    <w:p w14:paraId="6E2B63E5" w14:textId="77777777" w:rsidR="009E2B02" w:rsidRPr="00DC6338" w:rsidRDefault="009E2B02" w:rsidP="005A0231">
      <w:pPr>
        <w:pStyle w:val="titre2"/>
        <w:spacing w:before="0" w:after="0" w:line="240" w:lineRule="auto"/>
        <w:rPr>
          <w:rFonts w:ascii="Source Sans Pro" w:hAnsi="Source Sans Pro"/>
          <w:color w:val="002060"/>
        </w:rPr>
      </w:pPr>
    </w:p>
    <w:p w14:paraId="660A0168" w14:textId="71884EAF" w:rsidR="009E2B02" w:rsidRPr="002963C8" w:rsidRDefault="009E2B02" w:rsidP="005A0231">
      <w:pPr>
        <w:spacing w:after="0" w:line="240" w:lineRule="auto"/>
        <w:jc w:val="both"/>
        <w:rPr>
          <w:rFonts w:ascii="Source Sans Pro" w:eastAsiaTheme="majorEastAsia" w:hAnsi="Source Sans Pro" w:cstheme="minorBidi"/>
          <w:color w:val="65A000"/>
          <w:lang w:eastAsia="fr-FR"/>
        </w:rPr>
      </w:pPr>
      <w:bookmarkStart w:id="88" w:name="_Toc1044123500"/>
      <w:r w:rsidRPr="00DC6338">
        <w:rPr>
          <w:rFonts w:ascii="Source Sans Pro" w:eastAsiaTheme="majorEastAsia" w:hAnsi="Source Sans Pro" w:cstheme="minorBidi"/>
          <w:b/>
          <w:bCs/>
          <w:color w:val="65A000"/>
          <w:lang w:eastAsia="fr-FR"/>
        </w:rPr>
        <w:t>Module 6 objectives</w:t>
      </w:r>
      <w:bookmarkEnd w:id="88"/>
    </w:p>
    <w:p w14:paraId="28E4D371" w14:textId="77777777" w:rsidR="009E2B02" w:rsidRPr="00DC6338" w:rsidRDefault="009E2B02" w:rsidP="005A0231">
      <w:pPr>
        <w:spacing w:after="0" w:line="240" w:lineRule="auto"/>
        <w:rPr>
          <w:rFonts w:ascii="Source Sans Pro" w:eastAsia="Times New Roman" w:hAnsi="Source Sans Pro" w:cstheme="minorBidi"/>
          <w:sz w:val="16"/>
          <w:szCs w:val="16"/>
          <w:lang w:eastAsia="fr-FR"/>
        </w:rPr>
      </w:pPr>
      <w:r w:rsidRPr="00DC6338">
        <w:rPr>
          <w:rFonts w:ascii="Source Sans Pro" w:eastAsia="Times New Roman" w:hAnsi="Source Sans Pro" w:cstheme="minorBidi"/>
          <w:lang w:eastAsia="fr-FR"/>
        </w:rPr>
        <w:t>At the end of this module, participants will be able to:​</w:t>
      </w:r>
    </w:p>
    <w:p w14:paraId="6D9055AA"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lastRenderedPageBreak/>
        <w:t>Define budgeting and explain its goals​</w:t>
      </w:r>
    </w:p>
    <w:p w14:paraId="55333CC3"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key considerations for financial management of RRTs, including financial resources utilization​</w:t>
      </w:r>
    </w:p>
    <w:p w14:paraId="29AEF529"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List main budget items that should be included in the RRT programme budget​</w:t>
      </w:r>
    </w:p>
    <w:p w14:paraId="37FFE416"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financial sustainability​</w:t>
      </w:r>
    </w:p>
    <w:p w14:paraId="6EDDF0B0" w14:textId="77777777" w:rsidR="009E2B02" w:rsidRPr="00DC6338" w:rsidRDefault="79DD379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List components of a financial sustainability plan​</w:t>
      </w:r>
    </w:p>
    <w:p w14:paraId="44EC7F74" w14:textId="5C013FC2" w:rsidR="009E2B02" w:rsidRPr="00DC6338" w:rsidRDefault="009E2B02" w:rsidP="005A0231">
      <w:pPr>
        <w:pStyle w:val="Heading3"/>
        <w:spacing w:before="0" w:line="240" w:lineRule="auto"/>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525"/>
        <w:gridCol w:w="6570"/>
        <w:gridCol w:w="1440"/>
      </w:tblGrid>
      <w:tr w:rsidR="00FB7A5F" w:rsidRPr="00DC6338" w14:paraId="31B46F0F" w14:textId="77777777" w:rsidTr="2B13F67A">
        <w:tc>
          <w:tcPr>
            <w:tcW w:w="8095" w:type="dxa"/>
            <w:gridSpan w:val="2"/>
            <w:shd w:val="clear" w:color="auto" w:fill="DEEAF6" w:themeFill="accent5" w:themeFillTint="33"/>
          </w:tcPr>
          <w:p w14:paraId="17407030" w14:textId="77777777" w:rsidR="00FB7A5F" w:rsidRPr="00DC6338" w:rsidRDefault="49725330" w:rsidP="005A0231">
            <w:pPr>
              <w:pStyle w:val="Heading3"/>
              <w:spacing w:before="0" w:line="240" w:lineRule="auto"/>
              <w:rPr>
                <w:rFonts w:ascii="Source Sans Pro" w:hAnsi="Source Sans Pro"/>
                <w:color w:val="65A200"/>
              </w:rPr>
            </w:pPr>
            <w:bookmarkStart w:id="89" w:name="_Toc1394343636"/>
            <w:bookmarkStart w:id="90" w:name="_Toc177462274"/>
            <w:r w:rsidRPr="00DC6338">
              <w:rPr>
                <w:rFonts w:ascii="Source Sans Pro" w:hAnsi="Source Sans Pro"/>
                <w:color w:val="65A200"/>
              </w:rPr>
              <w:t>Session 6.1 Budgeting and financial resources utilization</w:t>
            </w:r>
            <w:bookmarkEnd w:id="89"/>
            <w:bookmarkEnd w:id="90"/>
          </w:p>
          <w:p w14:paraId="603755CA" w14:textId="04D9167D" w:rsidR="00FB7A5F" w:rsidRPr="00DC6338" w:rsidRDefault="00FB7A5F"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45E307F0"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Logistics</w:t>
            </w:r>
          </w:p>
        </w:tc>
      </w:tr>
      <w:tr w:rsidR="00FB7A5F" w:rsidRPr="00DC6338" w14:paraId="6C69179C" w14:textId="77777777" w:rsidTr="2B13F67A">
        <w:tc>
          <w:tcPr>
            <w:tcW w:w="1525" w:type="dxa"/>
          </w:tcPr>
          <w:p w14:paraId="3A780999" w14:textId="456BEC74" w:rsidR="00FB7A5F"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FB7A5F" w:rsidRPr="00DC6338">
              <w:rPr>
                <w:rFonts w:ascii="Source Sans Pro" w:hAnsi="Source Sans Pro"/>
                <w:b/>
                <w:bCs/>
              </w:rPr>
              <w:t>ethodology</w:t>
            </w:r>
          </w:p>
        </w:tc>
        <w:tc>
          <w:tcPr>
            <w:tcW w:w="6570" w:type="dxa"/>
          </w:tcPr>
          <w:p w14:paraId="2A151351" w14:textId="77777777" w:rsidR="00FB7A5F" w:rsidRPr="00DC6338" w:rsidRDefault="00FB7A5F"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0592D103" w14:textId="2522C40A" w:rsidR="00FB7A5F" w:rsidRPr="00DC6338" w:rsidRDefault="07233868"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FB7A5F" w:rsidRPr="00DC6338" w14:paraId="4EB149BF" w14:textId="77777777" w:rsidTr="2B13F67A">
        <w:tc>
          <w:tcPr>
            <w:tcW w:w="1525" w:type="dxa"/>
          </w:tcPr>
          <w:p w14:paraId="16BBAC5E"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4AD4F70A"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budgeting and explain its goals​</w:t>
            </w:r>
          </w:p>
          <w:p w14:paraId="67162135"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key considerations for financial management of RRTs  </w:t>
            </w:r>
          </w:p>
          <w:p w14:paraId="218A0D01" w14:textId="1E223739"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key considerations for financial resources utilization</w:t>
            </w:r>
          </w:p>
        </w:tc>
        <w:tc>
          <w:tcPr>
            <w:tcW w:w="1440" w:type="dxa"/>
            <w:vMerge/>
          </w:tcPr>
          <w:p w14:paraId="4821AB31" w14:textId="77777777" w:rsidR="00FB7A5F" w:rsidRPr="00DC6338" w:rsidRDefault="00FB7A5F" w:rsidP="005A0231">
            <w:pPr>
              <w:spacing w:after="0" w:line="240" w:lineRule="auto"/>
              <w:rPr>
                <w:rFonts w:ascii="Source Sans Pro" w:hAnsi="Source Sans Pro"/>
              </w:rPr>
            </w:pPr>
          </w:p>
        </w:tc>
      </w:tr>
      <w:tr w:rsidR="00FB7A5F" w:rsidRPr="00DC6338" w14:paraId="1B3BD1A5" w14:textId="77777777" w:rsidTr="2B13F67A">
        <w:tc>
          <w:tcPr>
            <w:tcW w:w="1525" w:type="dxa"/>
          </w:tcPr>
          <w:p w14:paraId="02670127"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44A3E3B3" w14:textId="4C9A1AFD" w:rsidR="00FB7A5F" w:rsidRPr="00DC6338" w:rsidRDefault="00F41AC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15</w:t>
            </w:r>
            <w:r w:rsidR="344034C7" w:rsidRPr="00DC6338">
              <w:rPr>
                <w:rFonts w:ascii="Source Sans Pro" w:eastAsiaTheme="minorEastAsia" w:hAnsi="Source Sans Pro" w:cstheme="minorBidi"/>
              </w:rPr>
              <w:t>’</w:t>
            </w:r>
          </w:p>
        </w:tc>
        <w:tc>
          <w:tcPr>
            <w:tcW w:w="1440" w:type="dxa"/>
          </w:tcPr>
          <w:p w14:paraId="5E631C26" w14:textId="77777777" w:rsidR="00FB7A5F" w:rsidRPr="00DC6338" w:rsidRDefault="00FB7A5F" w:rsidP="005A0231">
            <w:pPr>
              <w:spacing w:after="0" w:line="240" w:lineRule="auto"/>
              <w:rPr>
                <w:rFonts w:ascii="Source Sans Pro" w:hAnsi="Source Sans Pro"/>
              </w:rPr>
            </w:pPr>
          </w:p>
        </w:tc>
      </w:tr>
    </w:tbl>
    <w:p w14:paraId="72002D6D" w14:textId="21AD36CA" w:rsidR="009E2B02" w:rsidRPr="00DC6338" w:rsidRDefault="009E2B02" w:rsidP="005A0231">
      <w:pPr>
        <w:spacing w:after="0" w:line="240" w:lineRule="auto"/>
        <w:rPr>
          <w:rFonts w:ascii="Source Sans Pro" w:hAnsi="Source Sans Pro"/>
        </w:rPr>
      </w:pPr>
    </w:p>
    <w:p w14:paraId="2F935AC7" w14:textId="77777777" w:rsidR="00FB7A5F" w:rsidRPr="00DC6338" w:rsidRDefault="00FB7A5F" w:rsidP="005A0231">
      <w:pPr>
        <w:pStyle w:val="Heading3"/>
        <w:spacing w:before="0" w:line="240" w:lineRule="auto"/>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525"/>
        <w:gridCol w:w="6570"/>
        <w:gridCol w:w="1440"/>
      </w:tblGrid>
      <w:tr w:rsidR="00FB7A5F" w:rsidRPr="00DC6338" w14:paraId="153523D1" w14:textId="77777777" w:rsidTr="2B13F67A">
        <w:tc>
          <w:tcPr>
            <w:tcW w:w="8095" w:type="dxa"/>
            <w:gridSpan w:val="2"/>
            <w:shd w:val="clear" w:color="auto" w:fill="DEEAF6" w:themeFill="accent5" w:themeFillTint="33"/>
          </w:tcPr>
          <w:p w14:paraId="58BFA259" w14:textId="77777777" w:rsidR="00FB7A5F" w:rsidRPr="00DC6338" w:rsidRDefault="49725330" w:rsidP="005A0231">
            <w:pPr>
              <w:pStyle w:val="Heading3"/>
              <w:spacing w:before="0" w:line="240" w:lineRule="auto"/>
              <w:rPr>
                <w:rFonts w:ascii="Source Sans Pro" w:hAnsi="Source Sans Pro"/>
                <w:color w:val="65A200"/>
              </w:rPr>
            </w:pPr>
            <w:bookmarkStart w:id="91" w:name="_Toc176039809"/>
            <w:bookmarkStart w:id="92" w:name="_Toc177462275"/>
            <w:r w:rsidRPr="00DC6338">
              <w:rPr>
                <w:rFonts w:ascii="Source Sans Pro" w:hAnsi="Source Sans Pro"/>
                <w:color w:val="65A200"/>
              </w:rPr>
              <w:t>Session 6.2 Budgetary plan and financial sustainability for RRT programme</w:t>
            </w:r>
            <w:bookmarkEnd w:id="91"/>
            <w:bookmarkEnd w:id="92"/>
            <w:r w:rsidRPr="00DC6338">
              <w:rPr>
                <w:rFonts w:ascii="Source Sans Pro" w:hAnsi="Source Sans Pro"/>
                <w:color w:val="65A200"/>
              </w:rPr>
              <w:t xml:space="preserve"> </w:t>
            </w:r>
          </w:p>
          <w:p w14:paraId="15C8B7DC" w14:textId="77777777" w:rsidR="00FB7A5F" w:rsidRPr="00DC6338" w:rsidRDefault="00FB7A5F"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5042293F"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Logistics</w:t>
            </w:r>
          </w:p>
        </w:tc>
      </w:tr>
      <w:tr w:rsidR="00FB7A5F" w:rsidRPr="00DC6338" w14:paraId="418E398A" w14:textId="77777777" w:rsidTr="2B13F67A">
        <w:tc>
          <w:tcPr>
            <w:tcW w:w="1525" w:type="dxa"/>
          </w:tcPr>
          <w:p w14:paraId="00DD934D" w14:textId="369D1633" w:rsidR="00FB7A5F"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FB7A5F" w:rsidRPr="00DC6338">
              <w:rPr>
                <w:rFonts w:ascii="Source Sans Pro" w:hAnsi="Source Sans Pro"/>
                <w:b/>
                <w:bCs/>
              </w:rPr>
              <w:t>ethodology</w:t>
            </w:r>
          </w:p>
        </w:tc>
        <w:tc>
          <w:tcPr>
            <w:tcW w:w="6570" w:type="dxa"/>
          </w:tcPr>
          <w:p w14:paraId="4F68A9FE" w14:textId="77777777" w:rsidR="00FB7A5F" w:rsidRPr="00DC6338" w:rsidRDefault="00FB7A5F"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7D4E57E0" w14:textId="027B8960" w:rsidR="00FB7A5F" w:rsidRPr="00DC6338" w:rsidRDefault="0D75E8B1"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FB7A5F" w:rsidRPr="00DC6338" w14:paraId="4B1DE74F" w14:textId="77777777" w:rsidTr="2B13F67A">
        <w:tc>
          <w:tcPr>
            <w:tcW w:w="1525" w:type="dxa"/>
          </w:tcPr>
          <w:p w14:paraId="08424511"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10B92FF8"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List main budget items that should be included in the RRT programme budget</w:t>
            </w:r>
          </w:p>
          <w:p w14:paraId="2B72045A" w14:textId="77777777"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financial sustainability​</w:t>
            </w:r>
          </w:p>
          <w:p w14:paraId="1087CA71" w14:textId="0D6EEC6A" w:rsidR="00FB7A5F" w:rsidRPr="00DC6338" w:rsidRDefault="00FB7A5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List components of a financial sustainability plan</w:t>
            </w:r>
          </w:p>
        </w:tc>
        <w:tc>
          <w:tcPr>
            <w:tcW w:w="1440" w:type="dxa"/>
            <w:vMerge/>
          </w:tcPr>
          <w:p w14:paraId="446E00B5" w14:textId="77777777" w:rsidR="00FB7A5F" w:rsidRPr="00DC6338" w:rsidRDefault="00FB7A5F" w:rsidP="005A0231">
            <w:pPr>
              <w:spacing w:after="0" w:line="240" w:lineRule="auto"/>
              <w:rPr>
                <w:rFonts w:ascii="Source Sans Pro" w:hAnsi="Source Sans Pro"/>
              </w:rPr>
            </w:pPr>
          </w:p>
        </w:tc>
      </w:tr>
      <w:tr w:rsidR="00FB7A5F" w:rsidRPr="00DC6338" w14:paraId="70EBF5C1" w14:textId="77777777" w:rsidTr="2B13F67A">
        <w:tc>
          <w:tcPr>
            <w:tcW w:w="1525" w:type="dxa"/>
          </w:tcPr>
          <w:p w14:paraId="553FAD72"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06EDCFE6" w14:textId="2C8AD076" w:rsidR="00FB7A5F" w:rsidRPr="00DC6338" w:rsidRDefault="00F41AC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15</w:t>
            </w:r>
            <w:r w:rsidR="344034C7" w:rsidRPr="00DC6338">
              <w:rPr>
                <w:rFonts w:ascii="Source Sans Pro" w:eastAsiaTheme="minorEastAsia" w:hAnsi="Source Sans Pro" w:cstheme="minorBidi"/>
              </w:rPr>
              <w:t>’</w:t>
            </w:r>
          </w:p>
        </w:tc>
        <w:tc>
          <w:tcPr>
            <w:tcW w:w="1440" w:type="dxa"/>
          </w:tcPr>
          <w:p w14:paraId="6C4D6A17" w14:textId="77777777" w:rsidR="00FB7A5F" w:rsidRPr="00DC6338" w:rsidRDefault="00FB7A5F" w:rsidP="005A0231">
            <w:pPr>
              <w:spacing w:after="0" w:line="240" w:lineRule="auto"/>
              <w:rPr>
                <w:rFonts w:ascii="Source Sans Pro" w:hAnsi="Source Sans Pro"/>
              </w:rPr>
            </w:pPr>
          </w:p>
        </w:tc>
      </w:tr>
    </w:tbl>
    <w:p w14:paraId="0D1B95E3" w14:textId="3DC83779" w:rsidR="00FB7A5F" w:rsidRPr="00DC6338" w:rsidRDefault="00FB7A5F" w:rsidP="005A0231">
      <w:pPr>
        <w:spacing w:after="0" w:line="240" w:lineRule="auto"/>
        <w:rPr>
          <w:rFonts w:ascii="Source Sans Pro" w:hAnsi="Source Sans Pro" w:cstheme="minorBidi"/>
          <w:highlight w:val="yellow"/>
        </w:rPr>
      </w:pPr>
    </w:p>
    <w:p w14:paraId="0BFC985C" w14:textId="77777777" w:rsidR="000C5006" w:rsidRPr="00DC6338" w:rsidRDefault="000C5006" w:rsidP="005A0231">
      <w:pPr>
        <w:spacing w:after="0" w:line="240" w:lineRule="auto"/>
        <w:rPr>
          <w:rFonts w:ascii="Source Sans Pro" w:eastAsiaTheme="majorEastAsia" w:hAnsi="Source Sans Pro" w:cstheme="minorBidi"/>
          <w:b/>
          <w:bCs/>
          <w:color w:val="65A000"/>
          <w:lang w:eastAsia="fr-FR"/>
        </w:rPr>
      </w:pPr>
    </w:p>
    <w:p w14:paraId="155960BF" w14:textId="6893DFC6" w:rsidR="009E2B02" w:rsidRPr="00DC6338" w:rsidRDefault="009E2B02" w:rsidP="005A0231">
      <w:pPr>
        <w:spacing w:after="0" w:line="240" w:lineRule="auto"/>
        <w:rPr>
          <w:rFonts w:ascii="Source Sans Pro" w:eastAsiaTheme="majorEastAsia" w:hAnsi="Source Sans Pro" w:cstheme="minorBidi"/>
          <w:color w:val="65A000"/>
          <w:lang w:eastAsia="fr-FR"/>
        </w:rPr>
      </w:pPr>
      <w:r w:rsidRPr="00DC6338">
        <w:rPr>
          <w:rFonts w:ascii="Source Sans Pro" w:eastAsiaTheme="majorEastAsia" w:hAnsi="Source Sans Pro" w:cstheme="minorBidi"/>
          <w:b/>
          <w:bCs/>
          <w:color w:val="65A000"/>
          <w:lang w:eastAsia="fr-FR"/>
        </w:rPr>
        <w:t>Key messages</w:t>
      </w:r>
    </w:p>
    <w:p w14:paraId="20E135DD" w14:textId="77777777" w:rsidR="009E2B02" w:rsidRPr="00DC6338" w:rsidRDefault="79DD3792" w:rsidP="005A0231">
      <w:pPr>
        <w:pStyle w:val="ListParagraph"/>
        <w:numPr>
          <w:ilvl w:val="0"/>
          <w:numId w:val="130"/>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Budgeting is necessary to identify and assign financial resources to achieve organization’s operational goals</w:t>
      </w:r>
    </w:p>
    <w:p w14:paraId="7ADC14C8" w14:textId="77777777" w:rsidR="009E2B02" w:rsidRPr="00DC6338" w:rsidRDefault="79DD3792" w:rsidP="005A0231">
      <w:pPr>
        <w:pStyle w:val="ListParagraph"/>
        <w:numPr>
          <w:ilvl w:val="0"/>
          <w:numId w:val="130"/>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Understanding your organization’s budgeting cycle is key to financial management</w:t>
      </w:r>
    </w:p>
    <w:p w14:paraId="68163105" w14:textId="6DCD73B0" w:rsidR="009E2B02" w:rsidRPr="00DC6338" w:rsidRDefault="79DD3792" w:rsidP="005A0231">
      <w:pPr>
        <w:pStyle w:val="ListParagraph"/>
        <w:numPr>
          <w:ilvl w:val="0"/>
          <w:numId w:val="130"/>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Audits protect resources against waste, </w:t>
      </w:r>
      <w:r w:rsidR="274A94A3" w:rsidRPr="00DC6338">
        <w:rPr>
          <w:rFonts w:ascii="Source Sans Pro" w:eastAsiaTheme="minorEastAsia" w:hAnsi="Source Sans Pro" w:cstheme="minorBidi"/>
        </w:rPr>
        <w:t>fraud,</w:t>
      </w:r>
      <w:r w:rsidRPr="00DC6338">
        <w:rPr>
          <w:rFonts w:ascii="Source Sans Pro" w:eastAsiaTheme="minorEastAsia" w:hAnsi="Source Sans Pro" w:cstheme="minorBidi"/>
        </w:rPr>
        <w:t xml:space="preserve"> and inefficiency</w:t>
      </w:r>
    </w:p>
    <w:p w14:paraId="36636A1A" w14:textId="77777777" w:rsidR="009E2B02" w:rsidRPr="00DC6338" w:rsidRDefault="79DD3792" w:rsidP="005A0231">
      <w:pPr>
        <w:pStyle w:val="ListParagraph"/>
        <w:numPr>
          <w:ilvl w:val="0"/>
          <w:numId w:val="130"/>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A financial sustainability plan allows for strategic financial planning</w:t>
      </w:r>
    </w:p>
    <w:p w14:paraId="60B584F5" w14:textId="77777777" w:rsidR="00081FE7" w:rsidRPr="00DC6338" w:rsidRDefault="00081FE7" w:rsidP="005A0231">
      <w:pPr>
        <w:spacing w:after="0" w:line="240" w:lineRule="auto"/>
        <w:rPr>
          <w:rFonts w:ascii="Source Sans Pro" w:eastAsiaTheme="majorEastAsia" w:hAnsi="Source Sans Pro" w:cstheme="minorBidi"/>
          <w:b/>
          <w:bCs/>
          <w:color w:val="002060"/>
          <w:sz w:val="26"/>
          <w:szCs w:val="26"/>
        </w:rPr>
      </w:pPr>
    </w:p>
    <w:p w14:paraId="7EC5D00E" w14:textId="77777777" w:rsidR="00976900" w:rsidRPr="00DC6338" w:rsidRDefault="00976900" w:rsidP="005A0231">
      <w:pPr>
        <w:spacing w:after="0" w:line="240" w:lineRule="auto"/>
        <w:rPr>
          <w:rFonts w:ascii="Source Sans Pro" w:eastAsiaTheme="majorEastAsia" w:hAnsi="Source Sans Pro" w:cstheme="minorBidi"/>
          <w:b/>
          <w:bCs/>
          <w:color w:val="002060"/>
          <w:sz w:val="26"/>
          <w:szCs w:val="26"/>
        </w:rPr>
      </w:pPr>
    </w:p>
    <w:p w14:paraId="1CA935C1" w14:textId="2E8C8ACC" w:rsidR="009E2B02" w:rsidRPr="00DC6338" w:rsidRDefault="40F07FB2" w:rsidP="005A0231">
      <w:pPr>
        <w:pStyle w:val="Heading2"/>
        <w:spacing w:before="0" w:line="240" w:lineRule="auto"/>
        <w:rPr>
          <w:rFonts w:ascii="Source Sans Pro" w:hAnsi="Source Sans Pro"/>
          <w:color w:val="002060"/>
        </w:rPr>
      </w:pPr>
      <w:bookmarkStart w:id="93" w:name="_Toc177462276"/>
      <w:r w:rsidRPr="00DC6338">
        <w:rPr>
          <w:rFonts w:ascii="Source Sans Pro" w:hAnsi="Source Sans Pro"/>
          <w:color w:val="002060"/>
        </w:rPr>
        <w:t>Module 7: Responder wellbeing and ethics in preparedness and response</w:t>
      </w:r>
      <w:bookmarkEnd w:id="93"/>
    </w:p>
    <w:p w14:paraId="227FE636" w14:textId="77777777" w:rsidR="009E2B02" w:rsidRPr="00DC6338" w:rsidRDefault="009E2B02" w:rsidP="005A0231">
      <w:pPr>
        <w:pStyle w:val="Heading3"/>
        <w:spacing w:before="0" w:line="240" w:lineRule="auto"/>
        <w:rPr>
          <w:rFonts w:ascii="Source Sans Pro" w:hAnsi="Source Sans Pro"/>
        </w:rPr>
      </w:pPr>
    </w:p>
    <w:p w14:paraId="2755643C" w14:textId="348D2D1B" w:rsidR="009E2B02" w:rsidRPr="002963C8" w:rsidRDefault="009E2B02" w:rsidP="005A0231">
      <w:pPr>
        <w:spacing w:after="0" w:line="240" w:lineRule="auto"/>
        <w:jc w:val="both"/>
        <w:rPr>
          <w:rFonts w:ascii="Source Sans Pro" w:eastAsiaTheme="majorEastAsia" w:hAnsi="Source Sans Pro" w:cstheme="minorBidi"/>
          <w:color w:val="65A000"/>
          <w:lang w:eastAsia="fr-FR"/>
        </w:rPr>
      </w:pPr>
      <w:bookmarkStart w:id="94" w:name="_Toc855334830"/>
      <w:r w:rsidRPr="00DC6338">
        <w:rPr>
          <w:rFonts w:ascii="Source Sans Pro" w:eastAsiaTheme="majorEastAsia" w:hAnsi="Source Sans Pro" w:cstheme="minorBidi"/>
          <w:b/>
          <w:bCs/>
          <w:color w:val="65A000"/>
          <w:lang w:eastAsia="fr-FR"/>
        </w:rPr>
        <w:t>Module 7 objectives</w:t>
      </w:r>
      <w:bookmarkEnd w:id="94"/>
    </w:p>
    <w:p w14:paraId="11F315C3" w14:textId="77777777" w:rsidR="009E2B02" w:rsidRPr="00DC6338" w:rsidRDefault="009E2B02" w:rsidP="005A0231">
      <w:pPr>
        <w:spacing w:after="0" w:line="240" w:lineRule="auto"/>
        <w:rPr>
          <w:rFonts w:ascii="Source Sans Pro" w:eastAsia="Times New Roman" w:hAnsi="Source Sans Pro" w:cstheme="minorBidi"/>
          <w:sz w:val="16"/>
          <w:szCs w:val="16"/>
          <w:lang w:eastAsia="fr-FR"/>
        </w:rPr>
      </w:pPr>
      <w:r w:rsidRPr="00DC6338">
        <w:rPr>
          <w:rFonts w:ascii="Source Sans Pro" w:eastAsia="Times New Roman" w:hAnsi="Source Sans Pro" w:cstheme="minorBidi"/>
          <w:lang w:eastAsia="fr-FR"/>
        </w:rPr>
        <w:t>At the end of this module, participants will be able to:​</w:t>
      </w:r>
    </w:p>
    <w:p w14:paraId="359683A7"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Occupational Health and Safety (OHS) ​</w:t>
      </w:r>
    </w:p>
    <w:p w14:paraId="6A455EC7"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the role of RRT managers with regards to OHS​</w:t>
      </w:r>
    </w:p>
    <w:p w14:paraId="0251F294"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Explain how to perform OHS management, surveillance and monitoring​</w:t>
      </w:r>
    </w:p>
    <w:p w14:paraId="1CD3DC07"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rights and responsibilities for OHS in emergency response settings​</w:t>
      </w:r>
    </w:p>
    <w:p w14:paraId="06ACBE3C"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basic recommendations for a responder code of conduct​</w:t>
      </w:r>
    </w:p>
    <w:p w14:paraId="2C0AA511"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Outline frontline responders’ rights and obligations​</w:t>
      </w:r>
    </w:p>
    <w:p w14:paraId="2F6B4987" w14:textId="29A84360"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Explain the process to analyze ethical dilemmas​</w:t>
      </w:r>
    </w:p>
    <w:p w14:paraId="50F01047" w14:textId="77777777" w:rsidR="003D5DA1" w:rsidRPr="00DC6338" w:rsidRDefault="003D5DA1"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Review existing RRTs/government staff guidelines/code of conduct </w:t>
      </w:r>
    </w:p>
    <w:p w14:paraId="41F09D67" w14:textId="24AD52CE"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Highlight the role of RRT management with regards to PRSEAH​</w:t>
      </w:r>
    </w:p>
    <w:p w14:paraId="2061868C" w14:textId="51F17572"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w:t>
      </w:r>
      <w:r w:rsidR="79DD3792" w:rsidRPr="00DC6338">
        <w:rPr>
          <w:rFonts w:ascii="Source Sans Pro" w:eastAsiaTheme="minorEastAsia" w:hAnsi="Source Sans Pro" w:cstheme="minorBidi"/>
        </w:rPr>
        <w:t xml:space="preserve">Draft/adapt suggested measures to address </w:t>
      </w:r>
      <w:r w:rsidR="003D5DA1" w:rsidRPr="00DC6338">
        <w:rPr>
          <w:rFonts w:ascii="Source Sans Pro" w:eastAsiaTheme="minorEastAsia" w:hAnsi="Source Sans Pro" w:cstheme="minorBidi"/>
        </w:rPr>
        <w:t>sexual misconduct</w:t>
      </w:r>
      <w:r w:rsidR="79DD3792" w:rsidRPr="00DC6338">
        <w:rPr>
          <w:rFonts w:ascii="Source Sans Pro" w:eastAsiaTheme="minorEastAsia" w:hAnsi="Source Sans Pro" w:cstheme="minorBidi"/>
        </w:rPr>
        <w:t> ​</w:t>
      </w:r>
    </w:p>
    <w:p w14:paraId="001BDAEF" w14:textId="77777777" w:rsidR="00044B9F" w:rsidRPr="00DC6338" w:rsidRDefault="00044B9F" w:rsidP="005A0231">
      <w:pPr>
        <w:pStyle w:val="ListParagraph"/>
        <w:spacing w:after="0" w:line="240" w:lineRule="auto"/>
        <w:rPr>
          <w:rFonts w:ascii="Source Sans Pro" w:eastAsiaTheme="minorEastAsia" w:hAnsi="Source Sans Pro" w:cstheme="minorBidi"/>
        </w:rPr>
      </w:pPr>
    </w:p>
    <w:p w14:paraId="28F654A1" w14:textId="77777777" w:rsidR="0010781A" w:rsidRPr="00DC6338" w:rsidRDefault="0010781A" w:rsidP="005A0231">
      <w:pPr>
        <w:pStyle w:val="ListParagraph"/>
        <w:spacing w:after="0" w:line="240" w:lineRule="auto"/>
        <w:rPr>
          <w:rFonts w:ascii="Source Sans Pro" w:eastAsiaTheme="minorEastAsia" w:hAnsi="Source Sans Pro" w:cstheme="minorBidi"/>
        </w:rPr>
      </w:pPr>
    </w:p>
    <w:tbl>
      <w:tblPr>
        <w:tblStyle w:val="TableGrid"/>
        <w:tblW w:w="9535" w:type="dxa"/>
        <w:tblLayout w:type="fixed"/>
        <w:tblLook w:val="04A0" w:firstRow="1" w:lastRow="0" w:firstColumn="1" w:lastColumn="0" w:noHBand="0" w:noVBand="1"/>
      </w:tblPr>
      <w:tblGrid>
        <w:gridCol w:w="1525"/>
        <w:gridCol w:w="6570"/>
        <w:gridCol w:w="1440"/>
      </w:tblGrid>
      <w:tr w:rsidR="00FB7A5F" w:rsidRPr="00DC6338" w14:paraId="31D739CE" w14:textId="77777777" w:rsidTr="2B13F67A">
        <w:tc>
          <w:tcPr>
            <w:tcW w:w="8095" w:type="dxa"/>
            <w:gridSpan w:val="2"/>
            <w:shd w:val="clear" w:color="auto" w:fill="DEEAF6" w:themeFill="accent5" w:themeFillTint="33"/>
          </w:tcPr>
          <w:p w14:paraId="2ED2FC3B" w14:textId="18446ED5" w:rsidR="00FB7A5F" w:rsidRPr="00DC6338" w:rsidRDefault="49725330" w:rsidP="005A0231">
            <w:pPr>
              <w:pStyle w:val="Heading3"/>
              <w:spacing w:before="0" w:line="240" w:lineRule="auto"/>
              <w:rPr>
                <w:rFonts w:ascii="Source Sans Pro" w:hAnsi="Source Sans Pro"/>
                <w:color w:val="65A200"/>
              </w:rPr>
            </w:pPr>
            <w:bookmarkStart w:id="95" w:name="_Toc1081248594"/>
            <w:bookmarkStart w:id="96" w:name="_Toc177462277"/>
            <w:r w:rsidRPr="00DC6338">
              <w:rPr>
                <w:rFonts w:ascii="Source Sans Pro" w:hAnsi="Source Sans Pro"/>
                <w:color w:val="65A200"/>
              </w:rPr>
              <w:t>Session 7.1 Responder wellbeing</w:t>
            </w:r>
            <w:bookmarkEnd w:id="95"/>
            <w:bookmarkEnd w:id="96"/>
          </w:p>
          <w:p w14:paraId="6F234224" w14:textId="77777777" w:rsidR="00FB7A5F" w:rsidRPr="00DC6338" w:rsidRDefault="00FB7A5F"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36AD4FB2"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Logistics</w:t>
            </w:r>
          </w:p>
        </w:tc>
      </w:tr>
      <w:tr w:rsidR="00FB7A5F" w:rsidRPr="00DC6338" w14:paraId="081E1010" w14:textId="77777777" w:rsidTr="2B13F67A">
        <w:tc>
          <w:tcPr>
            <w:tcW w:w="1525" w:type="dxa"/>
          </w:tcPr>
          <w:p w14:paraId="029D97BA" w14:textId="3C019628" w:rsidR="00FB7A5F"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FB7A5F" w:rsidRPr="00DC6338">
              <w:rPr>
                <w:rFonts w:ascii="Source Sans Pro" w:hAnsi="Source Sans Pro"/>
                <w:b/>
                <w:bCs/>
              </w:rPr>
              <w:t>ethodology</w:t>
            </w:r>
          </w:p>
        </w:tc>
        <w:tc>
          <w:tcPr>
            <w:tcW w:w="6570" w:type="dxa"/>
          </w:tcPr>
          <w:p w14:paraId="72D263EE" w14:textId="77777777" w:rsidR="00FB7A5F" w:rsidRPr="00DC6338" w:rsidRDefault="00FB7A5F"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0C50857F" w14:textId="180E9916" w:rsidR="00FB7A5F" w:rsidRPr="00DC6338" w:rsidRDefault="6E8059AC"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FB7A5F" w:rsidRPr="00DC6338" w14:paraId="284D5AAF" w14:textId="77777777" w:rsidTr="2B13F67A">
        <w:tc>
          <w:tcPr>
            <w:tcW w:w="1525" w:type="dxa"/>
          </w:tcPr>
          <w:p w14:paraId="045AEEC3"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3F930C98" w14:textId="77777777" w:rsidR="00FB7A5F" w:rsidRPr="00DC6338" w:rsidRDefault="20206FA5"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Occupational Health and Safety (OHS) ​</w:t>
            </w:r>
          </w:p>
          <w:p w14:paraId="07570B99" w14:textId="77777777" w:rsidR="00FB7A5F" w:rsidRPr="00DC6338" w:rsidRDefault="20206FA5"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the role of RRT managers with regards to OHS​</w:t>
            </w:r>
          </w:p>
          <w:p w14:paraId="3164A108" w14:textId="77777777" w:rsidR="00FB7A5F" w:rsidRPr="00DC6338" w:rsidRDefault="20206FA5"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Explain how to perform OHS management, surveillance and monitoring​</w:t>
            </w:r>
          </w:p>
          <w:p w14:paraId="22F678D9" w14:textId="753F5AEE" w:rsidR="00FB7A5F" w:rsidRPr="00DC6338" w:rsidRDefault="20206FA5"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rights and responsibilities for OHS in emergency response settings</w:t>
            </w:r>
          </w:p>
        </w:tc>
        <w:tc>
          <w:tcPr>
            <w:tcW w:w="1440" w:type="dxa"/>
            <w:vMerge/>
          </w:tcPr>
          <w:p w14:paraId="6486F40C" w14:textId="77777777" w:rsidR="00FB7A5F" w:rsidRPr="00DC6338" w:rsidRDefault="00FB7A5F" w:rsidP="005A0231">
            <w:pPr>
              <w:spacing w:after="0" w:line="240" w:lineRule="auto"/>
              <w:rPr>
                <w:rFonts w:ascii="Source Sans Pro" w:hAnsi="Source Sans Pro"/>
              </w:rPr>
            </w:pPr>
          </w:p>
        </w:tc>
      </w:tr>
      <w:tr w:rsidR="00FB7A5F" w:rsidRPr="00DC6338" w14:paraId="7A617C83" w14:textId="77777777" w:rsidTr="2B13F67A">
        <w:tc>
          <w:tcPr>
            <w:tcW w:w="1525" w:type="dxa"/>
          </w:tcPr>
          <w:p w14:paraId="3A9CBBC0" w14:textId="77777777" w:rsidR="00FB7A5F" w:rsidRPr="00DC6338" w:rsidRDefault="00FB7A5F"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29DB75DD" w14:textId="77777777" w:rsidR="00FB7A5F" w:rsidRPr="00DC6338" w:rsidRDefault="00FB7A5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30’</w:t>
            </w:r>
          </w:p>
        </w:tc>
        <w:tc>
          <w:tcPr>
            <w:tcW w:w="1440" w:type="dxa"/>
          </w:tcPr>
          <w:p w14:paraId="63457334" w14:textId="77777777" w:rsidR="00FB7A5F" w:rsidRPr="00DC6338" w:rsidRDefault="00FB7A5F" w:rsidP="005A0231">
            <w:pPr>
              <w:spacing w:after="0" w:line="240" w:lineRule="auto"/>
              <w:rPr>
                <w:rFonts w:ascii="Source Sans Pro" w:hAnsi="Source Sans Pro"/>
              </w:rPr>
            </w:pPr>
          </w:p>
        </w:tc>
      </w:tr>
    </w:tbl>
    <w:p w14:paraId="722557F6" w14:textId="235030FE" w:rsidR="009E2B02" w:rsidRPr="00DC6338" w:rsidRDefault="009E2B02" w:rsidP="005A0231">
      <w:pPr>
        <w:spacing w:after="0" w:line="240" w:lineRule="auto"/>
        <w:ind w:firstLine="360"/>
        <w:rPr>
          <w:rFonts w:ascii="Source Sans Pro" w:eastAsia="Times New Roman" w:hAnsi="Source Sans Pro" w:cs="Segoe UI"/>
          <w:color w:val="000000"/>
          <w:lang w:eastAsia="fr-FR"/>
        </w:rPr>
      </w:pPr>
    </w:p>
    <w:p w14:paraId="56743745" w14:textId="77777777" w:rsidR="00C10262" w:rsidRPr="00DC6338" w:rsidRDefault="00C10262" w:rsidP="005A0231">
      <w:pPr>
        <w:spacing w:after="0" w:line="240" w:lineRule="auto"/>
        <w:ind w:firstLine="360"/>
        <w:rPr>
          <w:rFonts w:ascii="Source Sans Pro" w:hAnsi="Source Sans Pro"/>
          <w:b/>
          <w:bCs/>
          <w:i/>
          <w:iCs/>
        </w:rPr>
      </w:pPr>
    </w:p>
    <w:tbl>
      <w:tblPr>
        <w:tblStyle w:val="TableGrid"/>
        <w:tblW w:w="9535" w:type="dxa"/>
        <w:tblLayout w:type="fixed"/>
        <w:tblLook w:val="04A0" w:firstRow="1" w:lastRow="0" w:firstColumn="1" w:lastColumn="0" w:noHBand="0" w:noVBand="1"/>
      </w:tblPr>
      <w:tblGrid>
        <w:gridCol w:w="1525"/>
        <w:gridCol w:w="6570"/>
        <w:gridCol w:w="1440"/>
      </w:tblGrid>
      <w:tr w:rsidR="00C10262" w:rsidRPr="00DC6338" w14:paraId="1A63D011" w14:textId="77777777" w:rsidTr="2B13F67A">
        <w:tc>
          <w:tcPr>
            <w:tcW w:w="8095" w:type="dxa"/>
            <w:gridSpan w:val="2"/>
            <w:shd w:val="clear" w:color="auto" w:fill="DEEAF6" w:themeFill="accent5" w:themeFillTint="33"/>
          </w:tcPr>
          <w:p w14:paraId="1C735F7D" w14:textId="77777777" w:rsidR="00C10262" w:rsidRPr="00DC6338" w:rsidRDefault="28960090" w:rsidP="005A0231">
            <w:pPr>
              <w:pStyle w:val="Heading3"/>
              <w:spacing w:before="0" w:line="240" w:lineRule="auto"/>
              <w:rPr>
                <w:rFonts w:ascii="Source Sans Pro" w:hAnsi="Source Sans Pro"/>
                <w:color w:val="65A200"/>
              </w:rPr>
            </w:pPr>
            <w:bookmarkStart w:id="97" w:name="_Toc1254714715"/>
            <w:bookmarkStart w:id="98" w:name="_Toc177462278"/>
            <w:r w:rsidRPr="00DC6338">
              <w:rPr>
                <w:rFonts w:ascii="Source Sans Pro" w:hAnsi="Source Sans Pro"/>
                <w:color w:val="65A200"/>
              </w:rPr>
              <w:t>Session 7.2 Ethics and code of conduct</w:t>
            </w:r>
            <w:bookmarkEnd w:id="97"/>
            <w:bookmarkEnd w:id="98"/>
          </w:p>
          <w:p w14:paraId="6B321BC6" w14:textId="77777777" w:rsidR="00C10262" w:rsidRPr="00DC6338" w:rsidRDefault="00C10262"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7C606DDE"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Logistics</w:t>
            </w:r>
          </w:p>
        </w:tc>
      </w:tr>
      <w:tr w:rsidR="00C10262" w:rsidRPr="00DC6338" w14:paraId="477BA8B5" w14:textId="77777777" w:rsidTr="2B13F67A">
        <w:tc>
          <w:tcPr>
            <w:tcW w:w="1525" w:type="dxa"/>
          </w:tcPr>
          <w:p w14:paraId="4E147307" w14:textId="6DBBA64E" w:rsidR="00C10262"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10262" w:rsidRPr="00DC6338">
              <w:rPr>
                <w:rFonts w:ascii="Source Sans Pro" w:hAnsi="Source Sans Pro"/>
                <w:b/>
                <w:bCs/>
              </w:rPr>
              <w:t>ethodology</w:t>
            </w:r>
          </w:p>
        </w:tc>
        <w:tc>
          <w:tcPr>
            <w:tcW w:w="6570" w:type="dxa"/>
          </w:tcPr>
          <w:p w14:paraId="018DA572" w14:textId="77777777" w:rsidR="00C10262" w:rsidRPr="00DC6338" w:rsidRDefault="00C10262"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3210BEFC" w14:textId="348A28C3" w:rsidR="00C10262" w:rsidRPr="00DC6338" w:rsidRDefault="1326EC56"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Plenary room, computer, projector.</w:t>
            </w:r>
          </w:p>
        </w:tc>
      </w:tr>
      <w:tr w:rsidR="00C10262" w:rsidRPr="00DC6338" w14:paraId="2D7D703B" w14:textId="77777777" w:rsidTr="2B13F67A">
        <w:tc>
          <w:tcPr>
            <w:tcW w:w="1525" w:type="dxa"/>
          </w:tcPr>
          <w:p w14:paraId="6E0400F4"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264910B8" w14:textId="77777777"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Recall basic recommendations for a responder code of conduct​</w:t>
            </w:r>
          </w:p>
          <w:p w14:paraId="5C1317D1" w14:textId="77777777"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Outline frontline responders’ rights and obligations​</w:t>
            </w:r>
          </w:p>
          <w:p w14:paraId="568CC541" w14:textId="5C990696"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Explain the process to analyze ethical dilemmas​</w:t>
            </w:r>
          </w:p>
        </w:tc>
        <w:tc>
          <w:tcPr>
            <w:tcW w:w="1440" w:type="dxa"/>
            <w:vMerge/>
          </w:tcPr>
          <w:p w14:paraId="717841B3" w14:textId="77777777" w:rsidR="00C10262" w:rsidRPr="00DC6338" w:rsidRDefault="00C10262" w:rsidP="005A0231">
            <w:pPr>
              <w:spacing w:after="0" w:line="240" w:lineRule="auto"/>
              <w:rPr>
                <w:rFonts w:ascii="Source Sans Pro" w:hAnsi="Source Sans Pro"/>
              </w:rPr>
            </w:pPr>
          </w:p>
        </w:tc>
      </w:tr>
      <w:tr w:rsidR="00C10262" w:rsidRPr="00DC6338" w14:paraId="6C10FC11" w14:textId="77777777" w:rsidTr="2B13F67A">
        <w:tc>
          <w:tcPr>
            <w:tcW w:w="1525" w:type="dxa"/>
          </w:tcPr>
          <w:p w14:paraId="4047592E"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0C351A12" w14:textId="77777777" w:rsidR="00C10262" w:rsidRPr="00DC6338" w:rsidRDefault="00C10262"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30’</w:t>
            </w:r>
          </w:p>
        </w:tc>
        <w:tc>
          <w:tcPr>
            <w:tcW w:w="1440" w:type="dxa"/>
          </w:tcPr>
          <w:p w14:paraId="6C35EEA4" w14:textId="77777777" w:rsidR="00C10262" w:rsidRPr="00DC6338" w:rsidRDefault="00C10262" w:rsidP="005A0231">
            <w:pPr>
              <w:spacing w:after="0" w:line="240" w:lineRule="auto"/>
              <w:rPr>
                <w:rFonts w:ascii="Source Sans Pro" w:hAnsi="Source Sans Pro"/>
              </w:rPr>
            </w:pPr>
          </w:p>
        </w:tc>
      </w:tr>
    </w:tbl>
    <w:p w14:paraId="1DAC5AE6" w14:textId="77777777" w:rsidR="009E2B02" w:rsidRPr="00DC6338" w:rsidRDefault="009E2B02" w:rsidP="005A0231">
      <w:pPr>
        <w:pStyle w:val="Heading3"/>
        <w:spacing w:before="0" w:line="240" w:lineRule="auto"/>
        <w:rPr>
          <w:rFonts w:ascii="Source Sans Pro" w:hAnsi="Source Sans Pro"/>
        </w:rPr>
      </w:pPr>
    </w:p>
    <w:p w14:paraId="64445E27" w14:textId="7E152362" w:rsidR="007A65A2" w:rsidRPr="00DC6338" w:rsidRDefault="007A65A2" w:rsidP="005A0231">
      <w:pPr>
        <w:pStyle w:val="Heading3"/>
        <w:spacing w:before="0" w:line="240" w:lineRule="auto"/>
        <w:rPr>
          <w:rFonts w:ascii="Source Sans Pro" w:hAnsi="Source Sans Pro"/>
          <w:color w:val="65A200"/>
          <w:lang w:val="fr-FR"/>
        </w:rPr>
      </w:pPr>
      <w:bookmarkStart w:id="99" w:name="_Toc596442926"/>
    </w:p>
    <w:tbl>
      <w:tblPr>
        <w:tblStyle w:val="TableGrid"/>
        <w:tblW w:w="9535" w:type="dxa"/>
        <w:tblLayout w:type="fixed"/>
        <w:tblLook w:val="04A0" w:firstRow="1" w:lastRow="0" w:firstColumn="1" w:lastColumn="0" w:noHBand="0" w:noVBand="1"/>
      </w:tblPr>
      <w:tblGrid>
        <w:gridCol w:w="1525"/>
        <w:gridCol w:w="6570"/>
        <w:gridCol w:w="1440"/>
      </w:tblGrid>
      <w:tr w:rsidR="00C10262" w:rsidRPr="00DC6338" w14:paraId="45BFDC83" w14:textId="77777777" w:rsidTr="2B13F67A">
        <w:tc>
          <w:tcPr>
            <w:tcW w:w="8095" w:type="dxa"/>
            <w:gridSpan w:val="2"/>
            <w:shd w:val="clear" w:color="auto" w:fill="DEEAF6" w:themeFill="accent5" w:themeFillTint="33"/>
          </w:tcPr>
          <w:p w14:paraId="5F4F9A5C" w14:textId="24AC8B35" w:rsidR="00C10262" w:rsidRPr="00DC6338" w:rsidRDefault="5CA307B5" w:rsidP="005A0231">
            <w:pPr>
              <w:pStyle w:val="Heading3"/>
              <w:spacing w:before="0" w:line="240" w:lineRule="auto"/>
              <w:rPr>
                <w:rFonts w:ascii="Source Sans Pro" w:hAnsi="Source Sans Pro"/>
                <w:color w:val="65A200"/>
                <w:lang w:val="en-US"/>
              </w:rPr>
            </w:pPr>
            <w:bookmarkStart w:id="100" w:name="_Toc177462279"/>
            <w:r w:rsidRPr="00DC6338">
              <w:rPr>
                <w:rFonts w:ascii="Source Sans Pro" w:hAnsi="Source Sans Pro"/>
                <w:color w:val="65A200"/>
                <w:lang w:val="en-US"/>
              </w:rPr>
              <w:t xml:space="preserve">Session 7.3 </w:t>
            </w:r>
            <w:r w:rsidR="21153097" w:rsidRPr="00DC6338">
              <w:rPr>
                <w:rFonts w:ascii="Source Sans Pro" w:hAnsi="Source Sans Pro"/>
                <w:color w:val="65A200"/>
                <w:lang w:val="en-US"/>
              </w:rPr>
              <w:t>Let’s learn by scenarios !</w:t>
            </w:r>
            <w:bookmarkEnd w:id="100"/>
          </w:p>
          <w:p w14:paraId="0F05725D" w14:textId="77777777" w:rsidR="00C10262" w:rsidRPr="00DC6338" w:rsidRDefault="00C10262"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5F0108EA"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Logistics</w:t>
            </w:r>
          </w:p>
        </w:tc>
      </w:tr>
      <w:tr w:rsidR="00C10262" w:rsidRPr="00DC6338" w14:paraId="0F5C0E9D" w14:textId="77777777" w:rsidTr="2B13F67A">
        <w:tc>
          <w:tcPr>
            <w:tcW w:w="1525" w:type="dxa"/>
          </w:tcPr>
          <w:p w14:paraId="567DAA26" w14:textId="2750DA93" w:rsidR="00C10262"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10262" w:rsidRPr="00DC6338">
              <w:rPr>
                <w:rFonts w:ascii="Source Sans Pro" w:hAnsi="Source Sans Pro"/>
                <w:b/>
                <w:bCs/>
              </w:rPr>
              <w:t>ethodology</w:t>
            </w:r>
          </w:p>
        </w:tc>
        <w:tc>
          <w:tcPr>
            <w:tcW w:w="6570" w:type="dxa"/>
          </w:tcPr>
          <w:p w14:paraId="2DF54C26" w14:textId="5B3CB36F" w:rsidR="00C10262" w:rsidRPr="00DC6338" w:rsidRDefault="003D5DA1" w:rsidP="005A0231">
            <w:pPr>
              <w:spacing w:after="0" w:line="240" w:lineRule="auto"/>
              <w:rPr>
                <w:rFonts w:ascii="Source Sans Pro" w:hAnsi="Source Sans Pro"/>
              </w:rPr>
            </w:pPr>
            <w:r w:rsidRPr="00DC6338">
              <w:rPr>
                <w:rFonts w:ascii="Source Sans Pro" w:hAnsi="Source Sans Pro"/>
              </w:rPr>
              <w:t>Plenary discussion</w:t>
            </w:r>
          </w:p>
        </w:tc>
        <w:tc>
          <w:tcPr>
            <w:tcW w:w="1440" w:type="dxa"/>
            <w:vMerge w:val="restart"/>
          </w:tcPr>
          <w:p w14:paraId="36770733" w14:textId="5EE7D09D" w:rsidR="00C10262" w:rsidRPr="00DC6338" w:rsidRDefault="5F8F6812" w:rsidP="005A0231">
            <w:pPr>
              <w:spacing w:after="0" w:line="240" w:lineRule="auto"/>
              <w:rPr>
                <w:rFonts w:ascii="Source Sans Pro" w:hAnsi="Source Sans Pro"/>
                <w:lang w:val="es-ES"/>
              </w:rPr>
            </w:pPr>
            <w:r w:rsidRPr="00DC6338">
              <w:rPr>
                <w:rFonts w:ascii="Source Sans Pro" w:hAnsi="Source Sans Pro"/>
                <w:lang w:val="es-ES"/>
              </w:rPr>
              <w:t xml:space="preserve">Mini </w:t>
            </w:r>
            <w:proofErr w:type="spellStart"/>
            <w:r w:rsidRPr="00DC6338">
              <w:rPr>
                <w:rFonts w:ascii="Source Sans Pro" w:hAnsi="Source Sans Pro"/>
                <w:lang w:val="es-ES"/>
              </w:rPr>
              <w:t>scenarios</w:t>
            </w:r>
            <w:proofErr w:type="spellEnd"/>
            <w:r w:rsidR="4B6211D3" w:rsidRPr="00DC6338">
              <w:rPr>
                <w:rFonts w:ascii="Source Sans Pro" w:hAnsi="Source Sans Pro"/>
                <w:lang w:val="es-ES"/>
              </w:rPr>
              <w:t>.</w:t>
            </w:r>
          </w:p>
        </w:tc>
      </w:tr>
      <w:tr w:rsidR="00C10262" w:rsidRPr="00DC6338" w14:paraId="46AA3CBC" w14:textId="77777777" w:rsidTr="2B13F67A">
        <w:tc>
          <w:tcPr>
            <w:tcW w:w="1525" w:type="dxa"/>
          </w:tcPr>
          <w:p w14:paraId="59A963C4" w14:textId="62EFDD46"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Instructions</w:t>
            </w:r>
          </w:p>
        </w:tc>
        <w:tc>
          <w:tcPr>
            <w:tcW w:w="6570" w:type="dxa"/>
          </w:tcPr>
          <w:p w14:paraId="344BF47B" w14:textId="383904CF"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Participants will read each scenario, discuss in groups, and explain what they think of the situation from both ethical and OHS perspectives. </w:t>
            </w:r>
          </w:p>
        </w:tc>
        <w:tc>
          <w:tcPr>
            <w:tcW w:w="1440" w:type="dxa"/>
            <w:vMerge/>
          </w:tcPr>
          <w:p w14:paraId="60EEDD3C" w14:textId="77777777" w:rsidR="00C10262" w:rsidRPr="00DC6338" w:rsidRDefault="00C10262" w:rsidP="005A0231">
            <w:pPr>
              <w:spacing w:after="0" w:line="240" w:lineRule="auto"/>
              <w:rPr>
                <w:rFonts w:ascii="Source Sans Pro" w:hAnsi="Source Sans Pro"/>
              </w:rPr>
            </w:pPr>
          </w:p>
        </w:tc>
      </w:tr>
      <w:tr w:rsidR="00C10262" w:rsidRPr="00DC6338" w14:paraId="27D60439" w14:textId="77777777" w:rsidTr="2B13F67A">
        <w:tc>
          <w:tcPr>
            <w:tcW w:w="1525" w:type="dxa"/>
          </w:tcPr>
          <w:p w14:paraId="0BE8CE65"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7D42A0D9" w14:textId="397962AE" w:rsidR="00C10262" w:rsidRPr="00DC6338" w:rsidRDefault="71051C5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30</w:t>
            </w:r>
            <w:r w:rsidR="4A2A8437" w:rsidRPr="00DC6338">
              <w:rPr>
                <w:rFonts w:ascii="Source Sans Pro" w:eastAsiaTheme="minorEastAsia" w:hAnsi="Source Sans Pro" w:cstheme="minorBidi"/>
              </w:rPr>
              <w:t>’</w:t>
            </w:r>
          </w:p>
        </w:tc>
        <w:tc>
          <w:tcPr>
            <w:tcW w:w="1440" w:type="dxa"/>
          </w:tcPr>
          <w:p w14:paraId="0021B2D3" w14:textId="77777777" w:rsidR="00C10262" w:rsidRPr="00DC6338" w:rsidRDefault="00C10262" w:rsidP="005A0231">
            <w:pPr>
              <w:spacing w:after="0" w:line="240" w:lineRule="auto"/>
              <w:rPr>
                <w:rFonts w:ascii="Source Sans Pro" w:hAnsi="Source Sans Pro"/>
              </w:rPr>
            </w:pPr>
          </w:p>
        </w:tc>
      </w:tr>
      <w:bookmarkEnd w:id="99"/>
    </w:tbl>
    <w:p w14:paraId="6B921C77" w14:textId="77777777" w:rsidR="009E2B02" w:rsidRPr="00DC6338" w:rsidRDefault="009E2B02" w:rsidP="005A0231">
      <w:pPr>
        <w:spacing w:after="0" w:line="240" w:lineRule="auto"/>
        <w:rPr>
          <w:rFonts w:ascii="Source Sans Pro" w:eastAsiaTheme="minorEastAsia" w:hAnsi="Source Sans Pro" w:cstheme="minorBidi"/>
          <w:b/>
          <w:bCs/>
          <w:i/>
          <w:iCs/>
        </w:rPr>
      </w:pPr>
    </w:p>
    <w:p w14:paraId="5C4DBC61" w14:textId="77777777" w:rsidR="00677D10" w:rsidRPr="00DC6338" w:rsidRDefault="00677D10" w:rsidP="005A0231">
      <w:pPr>
        <w:spacing w:after="0" w:line="240" w:lineRule="auto"/>
        <w:rPr>
          <w:rFonts w:ascii="Source Sans Pro" w:eastAsiaTheme="minorEastAsia" w:hAnsi="Source Sans Pro" w:cstheme="minorBidi"/>
          <w:b/>
          <w:bCs/>
          <w:i/>
          <w:iCs/>
        </w:rPr>
      </w:pPr>
    </w:p>
    <w:p w14:paraId="5F5AF0CC" w14:textId="0120A45A" w:rsidR="009E2B02" w:rsidRPr="00DC6338" w:rsidRDefault="009E2B02" w:rsidP="005A0231">
      <w:pPr>
        <w:spacing w:after="0" w:line="240" w:lineRule="auto"/>
        <w:rPr>
          <w:rFonts w:ascii="Source Sans Pro" w:eastAsiaTheme="minorEastAsia" w:hAnsi="Source Sans Pro" w:cstheme="minorBidi"/>
          <w:b/>
          <w:bCs/>
          <w:i/>
          <w:iCs/>
        </w:rPr>
      </w:pPr>
      <w:r w:rsidRPr="00DC6338">
        <w:rPr>
          <w:rFonts w:ascii="Source Sans Pro" w:eastAsiaTheme="minorEastAsia" w:hAnsi="Source Sans Pro" w:cstheme="minorBidi"/>
          <w:b/>
          <w:bCs/>
          <w:i/>
          <w:iCs/>
        </w:rPr>
        <w:t>Mini Scenario 1</w:t>
      </w:r>
    </w:p>
    <w:tbl>
      <w:tblPr>
        <w:tblStyle w:val="TableGrid"/>
        <w:tblW w:w="9535" w:type="dxa"/>
        <w:tblLayout w:type="fixed"/>
        <w:tblLook w:val="06A0" w:firstRow="1" w:lastRow="0" w:firstColumn="1" w:lastColumn="0" w:noHBand="1" w:noVBand="1"/>
      </w:tblPr>
      <w:tblGrid>
        <w:gridCol w:w="9535"/>
      </w:tblGrid>
      <w:tr w:rsidR="009E2B02" w:rsidRPr="00DC6338" w14:paraId="2E1AE3E0" w14:textId="77777777" w:rsidTr="00C10262">
        <w:trPr>
          <w:trHeight w:val="300"/>
        </w:trPr>
        <w:tc>
          <w:tcPr>
            <w:tcW w:w="9535" w:type="dxa"/>
            <w:shd w:val="clear" w:color="auto" w:fill="E2EFD9" w:themeFill="accent6" w:themeFillTint="33"/>
          </w:tcPr>
          <w:p w14:paraId="3ED4ADC8" w14:textId="77777777" w:rsidR="009E2B02" w:rsidRPr="00DC6338" w:rsidRDefault="009E2B02" w:rsidP="005A0231">
            <w:pPr>
              <w:pStyle w:val="ListParagraph"/>
              <w:numPr>
                <w:ilvl w:val="0"/>
                <w:numId w:val="76"/>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In remote area of Makati, three people died from an unidentified disease characterized by sudden and severe hemorrhage. You need 5 responders to deploy, but many public health officials were scared of becoming infected with the unknown disease. </w:t>
            </w:r>
          </w:p>
          <w:p w14:paraId="001BAC2D" w14:textId="77777777" w:rsidR="009E2B02" w:rsidRPr="00DC6338" w:rsidRDefault="009E2B02" w:rsidP="005A0231">
            <w:pPr>
              <w:pStyle w:val="ListParagraph"/>
              <w:numPr>
                <w:ilvl w:val="0"/>
                <w:numId w:val="76"/>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To encourage responders to deploy, the Ministry of Health has offered special compensation equivalent to three months’ wages to any responders who volunteer for deployment the next day. </w:t>
            </w:r>
          </w:p>
          <w:p w14:paraId="2865AF9C" w14:textId="5E9815D9" w:rsidR="009E2B02" w:rsidRPr="00DC6338" w:rsidRDefault="009E2B02" w:rsidP="005A0231">
            <w:pPr>
              <w:pStyle w:val="ListParagraph"/>
              <w:numPr>
                <w:ilvl w:val="0"/>
                <w:numId w:val="76"/>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32 responders volunteered for deployment. </w:t>
            </w:r>
          </w:p>
          <w:p w14:paraId="600EAD4A" w14:textId="77777777" w:rsidR="009E2B02" w:rsidRPr="00DC6338" w:rsidRDefault="009E2B02" w:rsidP="005A0231">
            <w:pPr>
              <w:spacing w:after="0" w:line="240" w:lineRule="auto"/>
              <w:rPr>
                <w:rFonts w:ascii="Source Sans Pro" w:eastAsia="Source Sans Pro" w:hAnsi="Source Sans Pro" w:cs="Source Sans Pro"/>
                <w:b/>
                <w:bCs/>
                <w:color w:val="C00000"/>
              </w:rPr>
            </w:pPr>
            <w:r w:rsidRPr="00DC6338">
              <w:rPr>
                <w:rFonts w:ascii="Source Sans Pro" w:eastAsia="Source Sans Pro" w:hAnsi="Source Sans Pro" w:cs="Source Sans Pro"/>
                <w:b/>
                <w:bCs/>
                <w:color w:val="C00000"/>
              </w:rPr>
              <w:t>What do you think of this situation?</w:t>
            </w:r>
          </w:p>
        </w:tc>
      </w:tr>
    </w:tbl>
    <w:p w14:paraId="49254298" w14:textId="21E8C5F8" w:rsidR="009E2B02" w:rsidRPr="00DC6338" w:rsidRDefault="009E2B02" w:rsidP="005A0231">
      <w:pPr>
        <w:spacing w:after="0" w:line="240" w:lineRule="auto"/>
        <w:textAlignment w:val="baseline"/>
        <w:rPr>
          <w:rFonts w:ascii="Source Sans Pro" w:hAnsi="Source Sans Pro"/>
        </w:rPr>
      </w:pPr>
      <w:r w:rsidRPr="3BB64E97">
        <w:rPr>
          <w:rFonts w:ascii="Source Sans Pro" w:hAnsi="Source Sans Pro"/>
        </w:rPr>
        <w:t> </w:t>
      </w:r>
    </w:p>
    <w:p w14:paraId="3578AFBD" w14:textId="77777777" w:rsidR="009E2B02" w:rsidRPr="00DC6338" w:rsidRDefault="009E2B02" w:rsidP="005A0231">
      <w:pPr>
        <w:spacing w:after="0" w:line="240" w:lineRule="auto"/>
        <w:rPr>
          <w:rFonts w:ascii="Source Sans Pro" w:eastAsiaTheme="minorEastAsia" w:hAnsi="Source Sans Pro" w:cstheme="minorBidi"/>
          <w:b/>
          <w:bCs/>
          <w:i/>
          <w:iCs/>
        </w:rPr>
      </w:pPr>
      <w:r w:rsidRPr="00DC6338">
        <w:rPr>
          <w:rFonts w:ascii="Source Sans Pro" w:eastAsiaTheme="minorEastAsia" w:hAnsi="Source Sans Pro" w:cstheme="minorBidi"/>
          <w:b/>
          <w:bCs/>
          <w:i/>
          <w:iCs/>
        </w:rPr>
        <w:t>Mini Scenario 2</w:t>
      </w:r>
    </w:p>
    <w:tbl>
      <w:tblPr>
        <w:tblStyle w:val="TableGrid"/>
        <w:tblW w:w="9535" w:type="dxa"/>
        <w:tblLayout w:type="fixed"/>
        <w:tblLook w:val="06A0" w:firstRow="1" w:lastRow="0" w:firstColumn="1" w:lastColumn="0" w:noHBand="1" w:noVBand="1"/>
      </w:tblPr>
      <w:tblGrid>
        <w:gridCol w:w="9535"/>
      </w:tblGrid>
      <w:tr w:rsidR="009E2B02" w:rsidRPr="00DC6338" w14:paraId="1F9B11F6" w14:textId="77777777" w:rsidTr="00C10262">
        <w:trPr>
          <w:trHeight w:val="300"/>
        </w:trPr>
        <w:tc>
          <w:tcPr>
            <w:tcW w:w="9535" w:type="dxa"/>
            <w:shd w:val="clear" w:color="auto" w:fill="E2EFD9" w:themeFill="accent6" w:themeFillTint="33"/>
          </w:tcPr>
          <w:p w14:paraId="71FABC6D" w14:textId="77777777" w:rsidR="009E2B02" w:rsidRPr="00DC6338" w:rsidRDefault="009E2B02" w:rsidP="005A0231">
            <w:pPr>
              <w:pStyle w:val="ListParagraph"/>
              <w:numPr>
                <w:ilvl w:val="0"/>
                <w:numId w:val="80"/>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There is an outbreak of yellow fever in one of the western provinces in Makati. Severe yellow fever disease can be deadly and there is no treatment or cure for infection. </w:t>
            </w:r>
          </w:p>
          <w:p w14:paraId="2A4F72EF" w14:textId="33353C98" w:rsidR="009E2B02" w:rsidRPr="00DC6338" w:rsidRDefault="009E2B02" w:rsidP="005A0231">
            <w:pPr>
              <w:pStyle w:val="ListParagraph"/>
              <w:numPr>
                <w:ilvl w:val="0"/>
                <w:numId w:val="80"/>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Few public health officials have been vaccinated for yellow fever. The vaccine is very expensive and there is a shortage of vaccine in the country. </w:t>
            </w:r>
          </w:p>
          <w:p w14:paraId="44F900A8" w14:textId="77777777" w:rsidR="009E2B02" w:rsidRPr="00DC6338" w:rsidRDefault="009E2B02" w:rsidP="005A0231">
            <w:pPr>
              <w:spacing w:after="0" w:line="240" w:lineRule="auto"/>
              <w:rPr>
                <w:rFonts w:ascii="Source Sans Pro" w:eastAsia="Source Sans Pro" w:hAnsi="Source Sans Pro" w:cs="Source Sans Pro"/>
                <w:b/>
                <w:bCs/>
                <w:color w:val="C00000"/>
              </w:rPr>
            </w:pPr>
            <w:r w:rsidRPr="00DC6338">
              <w:rPr>
                <w:rFonts w:ascii="Source Sans Pro" w:eastAsia="Source Sans Pro" w:hAnsi="Source Sans Pro" w:cs="Source Sans Pro"/>
                <w:b/>
                <w:bCs/>
                <w:color w:val="C00000"/>
              </w:rPr>
              <w:t>What should the RRT management lead do?</w:t>
            </w:r>
          </w:p>
        </w:tc>
      </w:tr>
    </w:tbl>
    <w:p w14:paraId="331D719D" w14:textId="25775604" w:rsidR="009E2B02" w:rsidRPr="00DC6338" w:rsidRDefault="009E2B02" w:rsidP="3BB64E97">
      <w:pPr>
        <w:spacing w:after="0" w:line="240" w:lineRule="auto"/>
        <w:textAlignment w:val="baseline"/>
        <w:rPr>
          <w:rFonts w:ascii="Source Sans Pro" w:eastAsia="Calibri" w:hAnsi="Source Sans Pro" w:cstheme="minorBidi"/>
        </w:rPr>
      </w:pPr>
    </w:p>
    <w:p w14:paraId="0B9C5F44" w14:textId="77777777" w:rsidR="009E2B02" w:rsidRPr="00DC6338" w:rsidRDefault="009E2B02" w:rsidP="005A0231">
      <w:pPr>
        <w:spacing w:after="0" w:line="240" w:lineRule="auto"/>
        <w:rPr>
          <w:rFonts w:ascii="Source Sans Pro" w:eastAsiaTheme="minorEastAsia" w:hAnsi="Source Sans Pro" w:cstheme="minorBidi"/>
          <w:b/>
          <w:bCs/>
          <w:i/>
          <w:iCs/>
        </w:rPr>
      </w:pPr>
      <w:r w:rsidRPr="00DC6338">
        <w:rPr>
          <w:rFonts w:ascii="Source Sans Pro" w:eastAsiaTheme="minorEastAsia" w:hAnsi="Source Sans Pro" w:cstheme="minorBidi"/>
          <w:b/>
          <w:bCs/>
          <w:i/>
          <w:iCs/>
        </w:rPr>
        <w:t>Mini Scenario 3</w:t>
      </w:r>
    </w:p>
    <w:tbl>
      <w:tblPr>
        <w:tblStyle w:val="TableGrid"/>
        <w:tblW w:w="9535" w:type="dxa"/>
        <w:tblLayout w:type="fixed"/>
        <w:tblLook w:val="06A0" w:firstRow="1" w:lastRow="0" w:firstColumn="1" w:lastColumn="0" w:noHBand="1" w:noVBand="1"/>
      </w:tblPr>
      <w:tblGrid>
        <w:gridCol w:w="9535"/>
      </w:tblGrid>
      <w:tr w:rsidR="009E2B02" w:rsidRPr="00DC6338" w14:paraId="6639369F" w14:textId="77777777" w:rsidTr="00C10262">
        <w:trPr>
          <w:trHeight w:val="300"/>
        </w:trPr>
        <w:tc>
          <w:tcPr>
            <w:tcW w:w="9535" w:type="dxa"/>
            <w:shd w:val="clear" w:color="auto" w:fill="E2EFD9" w:themeFill="accent6" w:themeFillTint="33"/>
          </w:tcPr>
          <w:p w14:paraId="08FF7545" w14:textId="77777777" w:rsidR="009E2B02" w:rsidRPr="00DC6338" w:rsidRDefault="009E2B02" w:rsidP="005A0231">
            <w:pPr>
              <w:pStyle w:val="ListParagraph"/>
              <w:numPr>
                <w:ilvl w:val="0"/>
                <w:numId w:val="79"/>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lastRenderedPageBreak/>
              <w:t xml:space="preserve">With concerns for a re-emergence of vaccine derived polio, the Ministry of Health deploys 3-person team, including a laboratorian. </w:t>
            </w:r>
          </w:p>
          <w:p w14:paraId="5291496F" w14:textId="3217817C" w:rsidR="009E2B02" w:rsidRPr="00DC6338" w:rsidRDefault="009E2B02" w:rsidP="005A0231">
            <w:pPr>
              <w:pStyle w:val="ListParagraph"/>
              <w:numPr>
                <w:ilvl w:val="0"/>
                <w:numId w:val="79"/>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The laboratorian’s supervisor is upset and keeps calling her while she is working in the field to return. The laboratorian works long hours on the outbreak during the day and on her regular work at night. She is not sleeping well. During the day she easily becomes angry and starts yelling at the rest of the team. </w:t>
            </w:r>
          </w:p>
          <w:p w14:paraId="2ABB159F" w14:textId="77777777" w:rsidR="009E2B02" w:rsidRPr="00DC6338" w:rsidRDefault="009E2B02" w:rsidP="005A0231">
            <w:pPr>
              <w:spacing w:after="0" w:line="240" w:lineRule="auto"/>
              <w:rPr>
                <w:rFonts w:ascii="Source Sans Pro" w:eastAsia="Source Sans Pro" w:hAnsi="Source Sans Pro" w:cs="Source Sans Pro"/>
                <w:b/>
                <w:bCs/>
                <w:color w:val="C00000"/>
              </w:rPr>
            </w:pPr>
            <w:r w:rsidRPr="00DC6338">
              <w:rPr>
                <w:rFonts w:ascii="Source Sans Pro" w:eastAsia="Source Sans Pro" w:hAnsi="Source Sans Pro" w:cs="Source Sans Pro"/>
                <w:b/>
                <w:bCs/>
                <w:color w:val="C00000"/>
              </w:rPr>
              <w:t>What can be done to prevent this?</w:t>
            </w:r>
          </w:p>
        </w:tc>
      </w:tr>
    </w:tbl>
    <w:p w14:paraId="6AF03A58" w14:textId="1632060A" w:rsidR="009E2B02" w:rsidRPr="00DC6338" w:rsidRDefault="009E2B02" w:rsidP="005A0231">
      <w:pPr>
        <w:spacing w:after="0" w:line="240" w:lineRule="auto"/>
        <w:rPr>
          <w:rFonts w:ascii="Source Sans Pro" w:eastAsia="Calibri" w:hAnsi="Source Sans Pro" w:cstheme="minorBidi"/>
        </w:rPr>
      </w:pPr>
    </w:p>
    <w:p w14:paraId="43F7F9CD" w14:textId="2CA0981C" w:rsidR="00496AA9" w:rsidRPr="00DC6338" w:rsidRDefault="00496AA9" w:rsidP="005A0231">
      <w:pPr>
        <w:spacing w:after="0" w:line="240" w:lineRule="auto"/>
        <w:rPr>
          <w:rFonts w:ascii="Source Sans Pro" w:hAnsi="Source Sans Pro"/>
          <w:lang w:val="en-US"/>
        </w:rPr>
      </w:pPr>
    </w:p>
    <w:tbl>
      <w:tblPr>
        <w:tblStyle w:val="TableGrid"/>
        <w:tblW w:w="9535" w:type="dxa"/>
        <w:tblLayout w:type="fixed"/>
        <w:tblLook w:val="04A0" w:firstRow="1" w:lastRow="0" w:firstColumn="1" w:lastColumn="0" w:noHBand="0" w:noVBand="1"/>
      </w:tblPr>
      <w:tblGrid>
        <w:gridCol w:w="1525"/>
        <w:gridCol w:w="6570"/>
        <w:gridCol w:w="1440"/>
      </w:tblGrid>
      <w:tr w:rsidR="00496AA9" w:rsidRPr="00DC6338" w14:paraId="0111FA1D" w14:textId="77777777" w:rsidTr="2B13F67A">
        <w:tc>
          <w:tcPr>
            <w:tcW w:w="8095" w:type="dxa"/>
            <w:gridSpan w:val="2"/>
            <w:shd w:val="clear" w:color="auto" w:fill="DEEAF6" w:themeFill="accent5" w:themeFillTint="33"/>
          </w:tcPr>
          <w:p w14:paraId="075CB15C" w14:textId="6F2F9FDE" w:rsidR="00496AA9" w:rsidRPr="00DC6338" w:rsidRDefault="21153097" w:rsidP="005A0231">
            <w:pPr>
              <w:pStyle w:val="Heading3"/>
              <w:spacing w:before="0" w:line="240" w:lineRule="auto"/>
              <w:rPr>
                <w:rFonts w:ascii="Source Sans Pro" w:hAnsi="Source Sans Pro"/>
                <w:color w:val="65A200"/>
                <w:lang w:val="en-US"/>
              </w:rPr>
            </w:pPr>
            <w:bookmarkStart w:id="101" w:name="_Toc177462280"/>
            <w:r w:rsidRPr="00DC6338">
              <w:rPr>
                <w:rFonts w:ascii="Source Sans Pro" w:hAnsi="Source Sans Pro"/>
                <w:color w:val="65A200"/>
                <w:lang w:val="en-US"/>
              </w:rPr>
              <w:t xml:space="preserve">Session 7.4 </w:t>
            </w:r>
            <w:r w:rsidR="24AA5CB8" w:rsidRPr="00DC6338">
              <w:rPr>
                <w:rFonts w:ascii="Source Sans Pro" w:hAnsi="Source Sans Pro"/>
                <w:color w:val="65A200"/>
                <w:lang w:val="en-US"/>
              </w:rPr>
              <w:t xml:space="preserve">Introduction to </w:t>
            </w:r>
            <w:r w:rsidRPr="00DC6338">
              <w:rPr>
                <w:rFonts w:ascii="Source Sans Pro" w:hAnsi="Source Sans Pro"/>
                <w:color w:val="65A200"/>
                <w:lang w:val="en-US"/>
              </w:rPr>
              <w:t>Prevention and Response to Sexual Exploitation, Abuse and Sexual Harassment (PRSEAH)</w:t>
            </w:r>
            <w:r w:rsidRPr="00DC6338">
              <w:rPr>
                <w:rFonts w:ascii="Source Sans Pro" w:hAnsi="Source Sans Pro"/>
                <w:color w:val="65A200"/>
              </w:rPr>
              <w:t>​</w:t>
            </w:r>
            <w:bookmarkEnd w:id="101"/>
          </w:p>
          <w:p w14:paraId="0A0CBB11" w14:textId="77777777" w:rsidR="00496AA9" w:rsidRPr="00DC6338" w:rsidRDefault="00496AA9"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257127D6" w14:textId="77777777" w:rsidR="00496AA9" w:rsidRPr="00DC6338" w:rsidRDefault="00496AA9" w:rsidP="005A0231">
            <w:pPr>
              <w:spacing w:after="0" w:line="240" w:lineRule="auto"/>
              <w:rPr>
                <w:rFonts w:ascii="Source Sans Pro" w:hAnsi="Source Sans Pro"/>
                <w:b/>
                <w:bCs/>
              </w:rPr>
            </w:pPr>
            <w:r w:rsidRPr="00DC6338">
              <w:rPr>
                <w:rFonts w:ascii="Source Sans Pro" w:hAnsi="Source Sans Pro"/>
                <w:b/>
                <w:bCs/>
              </w:rPr>
              <w:t>Logistics</w:t>
            </w:r>
          </w:p>
        </w:tc>
      </w:tr>
      <w:tr w:rsidR="00496AA9" w:rsidRPr="00DC6338" w14:paraId="07483D47" w14:textId="77777777" w:rsidTr="2B13F67A">
        <w:tc>
          <w:tcPr>
            <w:tcW w:w="1525" w:type="dxa"/>
          </w:tcPr>
          <w:p w14:paraId="29B4D4F2" w14:textId="6C39285B" w:rsidR="00496AA9" w:rsidRPr="00DC6338" w:rsidRDefault="00496AA9"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195A1A6A" w14:textId="69FFCADD" w:rsidR="00496AA9" w:rsidRPr="00DC6338" w:rsidRDefault="00496AA9"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30B412F6" w14:textId="17219D11" w:rsidR="00496AA9" w:rsidRPr="00DC6338" w:rsidRDefault="00496AA9" w:rsidP="005A0231">
            <w:pPr>
              <w:spacing w:after="0" w:line="240" w:lineRule="auto"/>
              <w:rPr>
                <w:rFonts w:ascii="Source Sans Pro" w:hAnsi="Source Sans Pro"/>
                <w:lang w:val="es-ES"/>
              </w:rPr>
            </w:pPr>
            <w:r w:rsidRPr="00DC6338">
              <w:rPr>
                <w:rFonts w:ascii="Source Sans Pro" w:eastAsia="Calibri" w:hAnsi="Source Sans Pro" w:cstheme="minorBidi"/>
              </w:rPr>
              <w:t>Plenary room, computer, projector.</w:t>
            </w:r>
          </w:p>
        </w:tc>
      </w:tr>
      <w:tr w:rsidR="00496AA9" w:rsidRPr="00DC6338" w14:paraId="01B602FB" w14:textId="77777777" w:rsidTr="2B13F67A">
        <w:tc>
          <w:tcPr>
            <w:tcW w:w="1525" w:type="dxa"/>
          </w:tcPr>
          <w:p w14:paraId="796376B6" w14:textId="4F6E2AD1" w:rsidR="00496AA9" w:rsidRPr="00DC6338" w:rsidRDefault="00496AA9"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394DF31C" w14:textId="77777777" w:rsidR="00496AA9" w:rsidRPr="00DC6338" w:rsidRDefault="00496AA9"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Define sexual exploitation, abuse, and harassment (SEAH) </w:t>
            </w:r>
          </w:p>
          <w:p w14:paraId="77CE2939" w14:textId="1E89725B" w:rsidR="00496AA9" w:rsidRPr="00DC6338" w:rsidRDefault="00496AA9"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Explain the role of RRT management with regards to prevention and response to SEAH (PRSEAH)</w:t>
            </w:r>
          </w:p>
        </w:tc>
        <w:tc>
          <w:tcPr>
            <w:tcW w:w="1440" w:type="dxa"/>
            <w:vMerge/>
          </w:tcPr>
          <w:p w14:paraId="3B10771A" w14:textId="77777777" w:rsidR="00496AA9" w:rsidRPr="00DC6338" w:rsidRDefault="00496AA9" w:rsidP="005A0231">
            <w:pPr>
              <w:spacing w:after="0" w:line="240" w:lineRule="auto"/>
              <w:rPr>
                <w:rFonts w:ascii="Source Sans Pro" w:hAnsi="Source Sans Pro"/>
              </w:rPr>
            </w:pPr>
          </w:p>
        </w:tc>
      </w:tr>
      <w:tr w:rsidR="00496AA9" w:rsidRPr="00DC6338" w14:paraId="078D1266" w14:textId="77777777" w:rsidTr="2B13F67A">
        <w:tc>
          <w:tcPr>
            <w:tcW w:w="1525" w:type="dxa"/>
          </w:tcPr>
          <w:p w14:paraId="3E9D0531" w14:textId="0C443BC4" w:rsidR="00496AA9" w:rsidRPr="00DC6338" w:rsidRDefault="00496AA9"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28DCF083" w14:textId="73BE580F" w:rsidR="00496AA9" w:rsidRPr="00DC6338" w:rsidRDefault="00E067C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15</w:t>
            </w:r>
            <w:r w:rsidR="00496AA9" w:rsidRPr="00DC6338">
              <w:rPr>
                <w:rFonts w:ascii="Source Sans Pro" w:eastAsiaTheme="minorEastAsia" w:hAnsi="Source Sans Pro" w:cstheme="minorBidi"/>
              </w:rPr>
              <w:t>’</w:t>
            </w:r>
          </w:p>
        </w:tc>
        <w:tc>
          <w:tcPr>
            <w:tcW w:w="1440" w:type="dxa"/>
          </w:tcPr>
          <w:p w14:paraId="3F03958D" w14:textId="77777777" w:rsidR="00496AA9" w:rsidRPr="00DC6338" w:rsidRDefault="00496AA9" w:rsidP="005A0231">
            <w:pPr>
              <w:spacing w:after="0" w:line="240" w:lineRule="auto"/>
              <w:rPr>
                <w:rFonts w:ascii="Source Sans Pro" w:hAnsi="Source Sans Pro"/>
              </w:rPr>
            </w:pPr>
          </w:p>
        </w:tc>
      </w:tr>
    </w:tbl>
    <w:p w14:paraId="26BF26D2" w14:textId="1F9E8776" w:rsidR="5317D1AF" w:rsidRPr="00DC6338" w:rsidRDefault="5317D1AF" w:rsidP="005A0231">
      <w:pPr>
        <w:spacing w:after="0" w:line="240" w:lineRule="auto"/>
        <w:rPr>
          <w:rFonts w:ascii="Source Sans Pro" w:hAnsi="Source Sans Pro"/>
          <w:lang w:val="en-US"/>
        </w:rPr>
      </w:pPr>
    </w:p>
    <w:tbl>
      <w:tblPr>
        <w:tblStyle w:val="TableGrid"/>
        <w:tblW w:w="9535" w:type="dxa"/>
        <w:tblLayout w:type="fixed"/>
        <w:tblLook w:val="04A0" w:firstRow="1" w:lastRow="0" w:firstColumn="1" w:lastColumn="0" w:noHBand="0" w:noVBand="1"/>
      </w:tblPr>
      <w:tblGrid>
        <w:gridCol w:w="1525"/>
        <w:gridCol w:w="6570"/>
        <w:gridCol w:w="1440"/>
      </w:tblGrid>
      <w:tr w:rsidR="00C10262" w:rsidRPr="00DC6338" w14:paraId="27BCB5E8" w14:textId="77777777" w:rsidTr="2B13F67A">
        <w:tc>
          <w:tcPr>
            <w:tcW w:w="8095" w:type="dxa"/>
            <w:gridSpan w:val="2"/>
            <w:shd w:val="clear" w:color="auto" w:fill="DEEAF6" w:themeFill="accent5" w:themeFillTint="33"/>
          </w:tcPr>
          <w:p w14:paraId="538A7135" w14:textId="392AF1CB" w:rsidR="00C10262" w:rsidRPr="00DC6338" w:rsidRDefault="783DFDCA" w:rsidP="005A0231">
            <w:pPr>
              <w:pStyle w:val="Heading3"/>
              <w:spacing w:before="0" w:line="240" w:lineRule="auto"/>
              <w:rPr>
                <w:rFonts w:ascii="Source Sans Pro" w:hAnsi="Source Sans Pro"/>
                <w:color w:val="65A200"/>
              </w:rPr>
            </w:pPr>
            <w:bookmarkStart w:id="102" w:name="_Toc1536952507"/>
            <w:bookmarkStart w:id="103" w:name="_Toc177462281"/>
            <w:r w:rsidRPr="00DC6338">
              <w:rPr>
                <w:rFonts w:ascii="Source Sans Pro" w:hAnsi="Source Sans Pro"/>
                <w:color w:val="65A200"/>
                <w:lang w:val="en-US"/>
              </w:rPr>
              <w:t>Session 7.</w:t>
            </w:r>
            <w:r w:rsidR="24AA5CB8" w:rsidRPr="00DC6338">
              <w:rPr>
                <w:rFonts w:ascii="Source Sans Pro" w:hAnsi="Source Sans Pro"/>
                <w:color w:val="65A200"/>
                <w:lang w:val="en-US"/>
              </w:rPr>
              <w:t>5</w:t>
            </w:r>
            <w:r w:rsidRPr="00DC6338">
              <w:rPr>
                <w:rFonts w:ascii="Source Sans Pro" w:hAnsi="Source Sans Pro"/>
                <w:color w:val="65A200"/>
                <w:lang w:val="en-US"/>
              </w:rPr>
              <w:t xml:space="preserve"> Group activity: </w:t>
            </w:r>
            <w:bookmarkEnd w:id="102"/>
            <w:r w:rsidR="24AA5CB8" w:rsidRPr="00DC6338">
              <w:rPr>
                <w:rFonts w:ascii="Source Sans Pro" w:hAnsi="Source Sans Pro"/>
                <w:color w:val="65A200"/>
                <w:lang w:val="en-US"/>
              </w:rPr>
              <w:t>Code of conduct and Prevention and Response to Sexual Exploitation, Abuse and Sexual Harassment</w:t>
            </w:r>
            <w:bookmarkEnd w:id="103"/>
          </w:p>
        </w:tc>
        <w:tc>
          <w:tcPr>
            <w:tcW w:w="1440" w:type="dxa"/>
            <w:shd w:val="clear" w:color="auto" w:fill="DEEAF6" w:themeFill="accent5" w:themeFillTint="33"/>
          </w:tcPr>
          <w:p w14:paraId="0125F1DF"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Logistics</w:t>
            </w:r>
          </w:p>
        </w:tc>
      </w:tr>
      <w:tr w:rsidR="00C10262" w:rsidRPr="00DC6338" w14:paraId="5A3BE711" w14:textId="77777777" w:rsidTr="2B13F67A">
        <w:tc>
          <w:tcPr>
            <w:tcW w:w="1525" w:type="dxa"/>
          </w:tcPr>
          <w:p w14:paraId="17110553" w14:textId="0E2BEECE" w:rsidR="00C10262"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10262" w:rsidRPr="00DC6338">
              <w:rPr>
                <w:rFonts w:ascii="Source Sans Pro" w:hAnsi="Source Sans Pro"/>
                <w:b/>
                <w:bCs/>
              </w:rPr>
              <w:t>ethodology</w:t>
            </w:r>
          </w:p>
        </w:tc>
        <w:tc>
          <w:tcPr>
            <w:tcW w:w="6570" w:type="dxa"/>
          </w:tcPr>
          <w:p w14:paraId="03060561" w14:textId="77777777" w:rsidR="00C10262" w:rsidRPr="00DC6338" w:rsidRDefault="00C10262"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Pr>
          <w:p w14:paraId="19090942" w14:textId="5C21BD9A" w:rsidR="00C10262" w:rsidRPr="00DC6338" w:rsidRDefault="00C10262" w:rsidP="005A0231">
            <w:pPr>
              <w:spacing w:after="0" w:line="240" w:lineRule="auto"/>
              <w:rPr>
                <w:rFonts w:ascii="Source Sans Pro" w:hAnsi="Source Sans Pro"/>
                <w:lang w:val="es-ES"/>
              </w:rPr>
            </w:pPr>
            <w:r w:rsidRPr="00DC6338">
              <w:rPr>
                <w:rFonts w:ascii="Source Sans Pro" w:hAnsi="Source Sans Pro"/>
                <w:lang w:val="es-ES"/>
              </w:rPr>
              <w:t>NA</w:t>
            </w:r>
          </w:p>
          <w:p w14:paraId="0AB4EEDA" w14:textId="77777777" w:rsidR="00C10262" w:rsidRPr="00DC6338" w:rsidRDefault="00C10262" w:rsidP="005A0231">
            <w:pPr>
              <w:spacing w:after="0" w:line="240" w:lineRule="auto"/>
              <w:rPr>
                <w:rFonts w:ascii="Source Sans Pro" w:hAnsi="Source Sans Pro"/>
                <w:lang w:val="en-US"/>
              </w:rPr>
            </w:pPr>
          </w:p>
        </w:tc>
      </w:tr>
      <w:tr w:rsidR="00E067CF" w:rsidRPr="00DC6338" w14:paraId="57EED775" w14:textId="77777777" w:rsidTr="2B13F67A">
        <w:tc>
          <w:tcPr>
            <w:tcW w:w="1525" w:type="dxa"/>
          </w:tcPr>
          <w:p w14:paraId="2B384291" w14:textId="697757E2" w:rsidR="00E067CF" w:rsidRPr="00DC6338" w:rsidRDefault="00E067CF"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285E7950" w14:textId="3A359D1D" w:rsidR="00E067CF" w:rsidRPr="00DC6338" w:rsidRDefault="00E067C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Draft measures to address sexual misconduct in the context of field work</w:t>
            </w:r>
          </w:p>
        </w:tc>
        <w:tc>
          <w:tcPr>
            <w:tcW w:w="1440" w:type="dxa"/>
            <w:vMerge/>
          </w:tcPr>
          <w:p w14:paraId="4B60B439" w14:textId="77777777" w:rsidR="00E067CF" w:rsidRPr="00DC6338" w:rsidRDefault="00E067CF" w:rsidP="005A0231">
            <w:pPr>
              <w:spacing w:after="0" w:line="240" w:lineRule="auto"/>
              <w:rPr>
                <w:rFonts w:ascii="Source Sans Pro" w:hAnsi="Source Sans Pro"/>
                <w:lang w:val="en-US"/>
              </w:rPr>
            </w:pPr>
          </w:p>
        </w:tc>
      </w:tr>
      <w:tr w:rsidR="00C10262" w:rsidRPr="00DC6338" w14:paraId="35020C44" w14:textId="77777777" w:rsidTr="2B13F67A">
        <w:tc>
          <w:tcPr>
            <w:tcW w:w="1525" w:type="dxa"/>
          </w:tcPr>
          <w:p w14:paraId="332D3B8C" w14:textId="47002392"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69524B57" w14:textId="653B4F32" w:rsidR="00C10262" w:rsidRPr="00DC6338" w:rsidRDefault="00C10262" w:rsidP="005A0231">
            <w:pPr>
              <w:pStyle w:val="ListParagraph"/>
              <w:numPr>
                <w:ilvl w:val="0"/>
                <w:numId w:val="76"/>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Suggested measures to address </w:t>
            </w:r>
            <w:r w:rsidR="008640F3" w:rsidRPr="00DC6338">
              <w:rPr>
                <w:rFonts w:ascii="Source Sans Pro" w:eastAsiaTheme="minorEastAsia" w:hAnsi="Source Sans Pro" w:cstheme="minorBidi"/>
                <w:lang w:val="en-GB"/>
              </w:rPr>
              <w:t>Sexual Exploitation, Abuse and Sexual Harassment </w:t>
            </w:r>
            <w:r w:rsidRPr="00DC6338">
              <w:rPr>
                <w:rFonts w:ascii="Source Sans Pro" w:eastAsiaTheme="minorEastAsia" w:hAnsi="Source Sans Pro" w:cstheme="minorBidi"/>
              </w:rPr>
              <w:t>drafted.</w:t>
            </w:r>
          </w:p>
        </w:tc>
        <w:tc>
          <w:tcPr>
            <w:tcW w:w="1440" w:type="dxa"/>
          </w:tcPr>
          <w:p w14:paraId="15212E83" w14:textId="77777777" w:rsidR="00C10262" w:rsidRPr="00DC6338" w:rsidRDefault="00C10262" w:rsidP="005A0231">
            <w:pPr>
              <w:spacing w:after="0" w:line="240" w:lineRule="auto"/>
              <w:rPr>
                <w:rFonts w:ascii="Source Sans Pro" w:hAnsi="Source Sans Pro"/>
              </w:rPr>
            </w:pPr>
          </w:p>
        </w:tc>
      </w:tr>
      <w:tr w:rsidR="00C10262" w:rsidRPr="00DC6338" w14:paraId="0C74A3E4" w14:textId="77777777" w:rsidTr="2B13F67A">
        <w:tc>
          <w:tcPr>
            <w:tcW w:w="1525" w:type="dxa"/>
          </w:tcPr>
          <w:p w14:paraId="3C4129AB"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2AE86747" w14:textId="12B41625" w:rsidR="00C10262" w:rsidRPr="00DC6338" w:rsidRDefault="00F976B6"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lang w:val="en-US"/>
              </w:rPr>
              <w:t>30</w:t>
            </w:r>
            <w:r w:rsidR="008640F3" w:rsidRPr="00DC6338">
              <w:rPr>
                <w:rFonts w:ascii="Source Sans Pro" w:eastAsiaTheme="minorEastAsia" w:hAnsi="Source Sans Pro" w:cstheme="minorBidi"/>
                <w:lang w:val="en-US"/>
              </w:rPr>
              <w:t>’ group work; 15' presentations</w:t>
            </w:r>
            <w:r w:rsidR="008640F3" w:rsidRPr="00DC6338">
              <w:rPr>
                <w:rFonts w:ascii="Source Sans Pro" w:eastAsiaTheme="minorEastAsia" w:hAnsi="Source Sans Pro" w:cstheme="minorBidi"/>
              </w:rPr>
              <w:t>​</w:t>
            </w:r>
          </w:p>
        </w:tc>
        <w:tc>
          <w:tcPr>
            <w:tcW w:w="1440" w:type="dxa"/>
          </w:tcPr>
          <w:p w14:paraId="30CEE6AF" w14:textId="77777777" w:rsidR="00C10262" w:rsidRPr="00DC6338" w:rsidRDefault="00C10262" w:rsidP="005A0231">
            <w:pPr>
              <w:spacing w:after="0" w:line="240" w:lineRule="auto"/>
              <w:rPr>
                <w:rFonts w:ascii="Source Sans Pro" w:hAnsi="Source Sans Pro"/>
              </w:rPr>
            </w:pPr>
          </w:p>
        </w:tc>
      </w:tr>
    </w:tbl>
    <w:p w14:paraId="05CDA851" w14:textId="16FE50A4" w:rsidR="5317D1AF" w:rsidRPr="00DC6338" w:rsidRDefault="5317D1AF" w:rsidP="005A0231">
      <w:pPr>
        <w:spacing w:after="0" w:line="240" w:lineRule="auto"/>
        <w:rPr>
          <w:rFonts w:ascii="Source Sans Pro" w:hAnsi="Source Sans Pro"/>
        </w:rPr>
      </w:pPr>
    </w:p>
    <w:p w14:paraId="080BD3F6" w14:textId="77777777" w:rsidR="0010781A" w:rsidRPr="00DC6338" w:rsidRDefault="0010781A" w:rsidP="005A0231">
      <w:pPr>
        <w:spacing w:after="0" w:line="240" w:lineRule="auto"/>
        <w:rPr>
          <w:rFonts w:ascii="Source Sans Pro" w:eastAsiaTheme="majorEastAsia" w:hAnsi="Source Sans Pro" w:cstheme="minorBidi"/>
          <w:b/>
          <w:bCs/>
          <w:color w:val="65A000"/>
          <w:lang w:eastAsia="fr-FR"/>
        </w:rPr>
      </w:pPr>
    </w:p>
    <w:p w14:paraId="2F573EFF" w14:textId="2BF93C44" w:rsidR="009E2B02" w:rsidRPr="00DC6338" w:rsidRDefault="009E2B02" w:rsidP="005A0231">
      <w:pPr>
        <w:spacing w:after="0" w:line="240" w:lineRule="auto"/>
        <w:rPr>
          <w:rFonts w:ascii="Source Sans Pro" w:eastAsiaTheme="majorEastAsia" w:hAnsi="Source Sans Pro" w:cstheme="minorBidi"/>
          <w:b/>
          <w:bCs/>
          <w:color w:val="65A000"/>
          <w:lang w:eastAsia="fr-FR"/>
        </w:rPr>
      </w:pPr>
      <w:r w:rsidRPr="00DC6338">
        <w:rPr>
          <w:rFonts w:ascii="Source Sans Pro" w:eastAsiaTheme="majorEastAsia" w:hAnsi="Source Sans Pro" w:cstheme="minorBidi"/>
          <w:b/>
          <w:bCs/>
          <w:color w:val="65A000"/>
          <w:lang w:eastAsia="fr-FR"/>
        </w:rPr>
        <w:t>Key messages</w:t>
      </w:r>
    </w:p>
    <w:p w14:paraId="411897E6" w14:textId="5E5D7DEE" w:rsidR="009E2B02" w:rsidRPr="00DC6338" w:rsidRDefault="009E2B02" w:rsidP="005A0231">
      <w:pPr>
        <w:pStyle w:val="ListParagraph"/>
        <w:numPr>
          <w:ilvl w:val="0"/>
          <w:numId w:val="88"/>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Different types of hazards may affect the physical, </w:t>
      </w:r>
      <w:r w:rsidR="007A65A2" w:rsidRPr="00DC6338">
        <w:rPr>
          <w:rFonts w:ascii="Source Sans Pro" w:eastAsiaTheme="minorEastAsia" w:hAnsi="Source Sans Pro" w:cstheme="minorBidi"/>
        </w:rPr>
        <w:t>mental,</w:t>
      </w:r>
      <w:r w:rsidRPr="00DC6338">
        <w:rPr>
          <w:rFonts w:ascii="Source Sans Pro" w:eastAsiaTheme="minorEastAsia" w:hAnsi="Source Sans Pro" w:cstheme="minorBidi"/>
        </w:rPr>
        <w:t xml:space="preserve"> and social wellbeing of responders during and after emergencies. </w:t>
      </w:r>
    </w:p>
    <w:p w14:paraId="67883588" w14:textId="77777777" w:rsidR="009E2B02" w:rsidRPr="00DC6338" w:rsidRDefault="009E2B02" w:rsidP="005A0231">
      <w:pPr>
        <w:pStyle w:val="ListParagraph"/>
        <w:numPr>
          <w:ilvl w:val="0"/>
          <w:numId w:val="88"/>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Responder’s managers should manage and monitor OSH hazards, paying special attention the risk of responder burnout. </w:t>
      </w:r>
    </w:p>
    <w:p w14:paraId="6F7AA095" w14:textId="77777777" w:rsidR="009E2B02" w:rsidRPr="00DC6338" w:rsidRDefault="009E2B02" w:rsidP="005A0231">
      <w:pPr>
        <w:pStyle w:val="ListParagraph"/>
        <w:numPr>
          <w:ilvl w:val="0"/>
          <w:numId w:val="88"/>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Both employers/managers and frontline responders have rights and responsibilities for OHS in emergencies, these should be clearly established during the pre-emergency planning period. </w:t>
      </w:r>
    </w:p>
    <w:p w14:paraId="5026B30B" w14:textId="58E09FD9" w:rsidR="009E2B02" w:rsidRPr="00DC6338" w:rsidRDefault="34CDAF34" w:rsidP="005A0231">
      <w:pPr>
        <w:pStyle w:val="ListParagraph"/>
        <w:numPr>
          <w:ilvl w:val="0"/>
          <w:numId w:val="88"/>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Organizations/government entities should develop an ethical framework to refer to in an emergency response to ensure that vulnerable populations are not harmed, explicitly addressing Prevention and Response to Sexual Exploitation, Abuse and Harassment (PRS</w:t>
      </w:r>
      <w:r w:rsidR="79670263" w:rsidRPr="00DC6338">
        <w:rPr>
          <w:rFonts w:ascii="Source Sans Pro" w:eastAsiaTheme="minorEastAsia" w:hAnsi="Source Sans Pro" w:cstheme="minorBidi"/>
        </w:rPr>
        <w:t>EA</w:t>
      </w:r>
      <w:r w:rsidRPr="00DC6338">
        <w:rPr>
          <w:rFonts w:ascii="Source Sans Pro" w:eastAsiaTheme="minorEastAsia" w:hAnsi="Source Sans Pro" w:cstheme="minorBidi"/>
        </w:rPr>
        <w:t>H)</w:t>
      </w:r>
      <w:r w:rsidR="50239F47" w:rsidRPr="00DC6338">
        <w:rPr>
          <w:rFonts w:ascii="Source Sans Pro" w:eastAsiaTheme="minorEastAsia" w:hAnsi="Source Sans Pro" w:cstheme="minorBidi"/>
        </w:rPr>
        <w:t>.</w:t>
      </w:r>
    </w:p>
    <w:p w14:paraId="02976B3A" w14:textId="77777777" w:rsidR="00292D5C" w:rsidRDefault="00292D5C" w:rsidP="005A0231">
      <w:pPr>
        <w:pStyle w:val="ListParagraph"/>
        <w:spacing w:after="0" w:line="240" w:lineRule="auto"/>
        <w:ind w:left="1440"/>
        <w:rPr>
          <w:rFonts w:ascii="Source Sans Pro" w:eastAsiaTheme="minorEastAsia" w:hAnsi="Source Sans Pro" w:cstheme="minorBidi"/>
        </w:rPr>
      </w:pPr>
    </w:p>
    <w:p w14:paraId="4918CF1D" w14:textId="77777777" w:rsidR="00292D5C" w:rsidRDefault="00292D5C" w:rsidP="005A0231">
      <w:pPr>
        <w:pStyle w:val="ListParagraph"/>
        <w:spacing w:after="0" w:line="240" w:lineRule="auto"/>
        <w:ind w:left="1440"/>
        <w:rPr>
          <w:rFonts w:ascii="Source Sans Pro" w:eastAsiaTheme="minorEastAsia" w:hAnsi="Source Sans Pro" w:cstheme="minorBidi"/>
        </w:rPr>
      </w:pPr>
    </w:p>
    <w:p w14:paraId="113768F9" w14:textId="05F95404" w:rsidR="00044B9F" w:rsidRPr="00DC6338" w:rsidRDefault="00AA0FB7" w:rsidP="005A0231">
      <w:pPr>
        <w:pStyle w:val="ListParagraph"/>
        <w:spacing w:after="0" w:line="240" w:lineRule="auto"/>
        <w:ind w:left="1440"/>
        <w:rPr>
          <w:rFonts w:ascii="Source Sans Pro" w:eastAsiaTheme="minorEastAsia" w:hAnsi="Source Sans Pro" w:cstheme="minorBidi"/>
        </w:rPr>
      </w:pPr>
      <w:r w:rsidRPr="00DC6338">
        <w:rPr>
          <w:rFonts w:ascii="Source Sans Pro" w:eastAsiaTheme="minorEastAsia" w:hAnsi="Source Sans Pro" w:cstheme="minorBidi"/>
        </w:rPr>
        <w:t xml:space="preserve">  </w:t>
      </w:r>
    </w:p>
    <w:p w14:paraId="77AF86FB" w14:textId="6337427F" w:rsidR="009E2B02" w:rsidRPr="00DC6338" w:rsidRDefault="40F07FB2" w:rsidP="005A0231">
      <w:pPr>
        <w:pStyle w:val="Heading2"/>
        <w:spacing w:before="0" w:line="240" w:lineRule="auto"/>
        <w:rPr>
          <w:rFonts w:ascii="Source Sans Pro" w:eastAsiaTheme="majorEastAsia" w:hAnsi="Source Sans Pro" w:cstheme="minorBidi"/>
          <w:color w:val="002060"/>
        </w:rPr>
      </w:pPr>
      <w:bookmarkStart w:id="104" w:name="_Toc177462282"/>
      <w:r w:rsidRPr="00DC6338">
        <w:rPr>
          <w:rFonts w:ascii="Source Sans Pro" w:eastAsiaTheme="majorEastAsia" w:hAnsi="Source Sans Pro" w:cstheme="minorBidi"/>
          <w:color w:val="002060"/>
        </w:rPr>
        <w:t>Module 8: Rapid response management and soft skills</w:t>
      </w:r>
      <w:bookmarkEnd w:id="104"/>
      <w:r w:rsidRPr="00DC6338">
        <w:rPr>
          <w:rFonts w:ascii="Source Sans Pro" w:eastAsiaTheme="majorEastAsia" w:hAnsi="Source Sans Pro" w:cstheme="minorBidi"/>
          <w:color w:val="002060"/>
        </w:rPr>
        <w:t xml:space="preserve"> </w:t>
      </w:r>
    </w:p>
    <w:p w14:paraId="23DA5128" w14:textId="77777777" w:rsidR="009E2B02" w:rsidRPr="00DC6338" w:rsidRDefault="009E2B02" w:rsidP="005A0231">
      <w:pPr>
        <w:pStyle w:val="Heading3"/>
        <w:spacing w:before="0" w:line="240" w:lineRule="auto"/>
        <w:rPr>
          <w:rFonts w:ascii="Source Sans Pro" w:hAnsi="Source Sans Pro"/>
        </w:rPr>
      </w:pPr>
      <w:bookmarkStart w:id="105" w:name="_Toc1825702237"/>
    </w:p>
    <w:p w14:paraId="7EECAE2F" w14:textId="5B68CEC2" w:rsidR="009E2B02" w:rsidRPr="006077C4" w:rsidRDefault="009E2B02" w:rsidP="005A0231">
      <w:pPr>
        <w:spacing w:after="0" w:line="240" w:lineRule="auto"/>
        <w:jc w:val="both"/>
        <w:rPr>
          <w:rFonts w:ascii="Source Sans Pro" w:eastAsiaTheme="majorEastAsia" w:hAnsi="Source Sans Pro" w:cstheme="minorBidi"/>
          <w:b/>
          <w:bCs/>
          <w:color w:val="65A000"/>
          <w:lang w:eastAsia="fr-FR"/>
        </w:rPr>
      </w:pPr>
      <w:r w:rsidRPr="00DC6338">
        <w:rPr>
          <w:rFonts w:ascii="Source Sans Pro" w:eastAsiaTheme="majorEastAsia" w:hAnsi="Source Sans Pro" w:cstheme="minorBidi"/>
          <w:b/>
          <w:bCs/>
          <w:color w:val="65A000"/>
          <w:lang w:eastAsia="fr-FR"/>
        </w:rPr>
        <w:t>Module 8 objectives</w:t>
      </w:r>
      <w:bookmarkEnd w:id="105"/>
    </w:p>
    <w:p w14:paraId="58E32C25" w14:textId="77777777" w:rsidR="009E2B02" w:rsidRPr="00DC6338" w:rsidRDefault="009E2B02" w:rsidP="005A0231">
      <w:pPr>
        <w:spacing w:after="0" w:line="240" w:lineRule="auto"/>
        <w:rPr>
          <w:rFonts w:ascii="Source Sans Pro" w:eastAsiaTheme="minorEastAsia" w:hAnsi="Source Sans Pro"/>
          <w:b/>
          <w:bCs/>
        </w:rPr>
      </w:pPr>
      <w:r w:rsidRPr="00DC6338">
        <w:rPr>
          <w:rFonts w:ascii="Source Sans Pro" w:eastAsiaTheme="minorEastAsia" w:hAnsi="Source Sans Pro" w:cstheme="minorBidi"/>
        </w:rPr>
        <w:t>At the end of this module, you should be able to practice key RRT manager’s soft skills including:​</w:t>
      </w:r>
    </w:p>
    <w:p w14:paraId="1E217703"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the roles and responsibilities of a manager​</w:t>
      </w:r>
    </w:p>
    <w:p w14:paraId="04DF7354"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skillsets needed by a manager​</w:t>
      </w:r>
    </w:p>
    <w:p w14:paraId="0B580AB3"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lastRenderedPageBreak/>
        <w:t>Identify common causes of conflict in the workplace​</w:t>
      </w:r>
    </w:p>
    <w:p w14:paraId="4B9F3CCF"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key types of conflicts and potential responses​</w:t>
      </w:r>
    </w:p>
    <w:p w14:paraId="36ECAB7D"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7 steps to conflict resolution​</w:t>
      </w:r>
    </w:p>
    <w:p w14:paraId="307BAF88"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communication and describe the 3 elements composing it​</w:t>
      </w:r>
    </w:p>
    <w:p w14:paraId="1409B513"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the characteristics of communication in emergencies and crises​</w:t>
      </w:r>
    </w:p>
    <w:p w14:paraId="53744403"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Explain the role of RRT management in both internal and external communication​</w:t>
      </w:r>
    </w:p>
    <w:p w14:paraId="2E620414"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advocacy in public health and explain its objectives​</w:t>
      </w:r>
    </w:p>
    <w:p w14:paraId="014336B5" w14:textId="77777777" w:rsidR="009E2B02" w:rsidRPr="00DC6338" w:rsidRDefault="009E2B02"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advocacy basics and apply them</w:t>
      </w:r>
    </w:p>
    <w:p w14:paraId="458058C4" w14:textId="2D496918" w:rsidR="009E2B02" w:rsidRPr="00DC6338" w:rsidRDefault="009E2B02" w:rsidP="005A0231">
      <w:pPr>
        <w:spacing w:after="0" w:line="240" w:lineRule="auto"/>
        <w:rPr>
          <w:rFonts w:ascii="Source Sans Pro" w:eastAsia="Times New Roman" w:hAnsi="Source Sans Pro" w:cstheme="minorBidi"/>
          <w:lang w:eastAsia="fr-FR"/>
        </w:rPr>
      </w:pPr>
    </w:p>
    <w:p w14:paraId="745185DF" w14:textId="77777777" w:rsidR="00C10262" w:rsidRPr="00DC6338" w:rsidRDefault="00C10262" w:rsidP="005A0231">
      <w:pPr>
        <w:spacing w:after="0" w:line="240" w:lineRule="auto"/>
        <w:rPr>
          <w:rFonts w:ascii="Source Sans Pro" w:eastAsia="Times New Roman" w:hAnsi="Source Sans Pro" w:cstheme="minorBidi"/>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C10262" w:rsidRPr="00DC6338" w14:paraId="7DE6A27E" w14:textId="77777777" w:rsidTr="2B13F67A">
        <w:tc>
          <w:tcPr>
            <w:tcW w:w="8095" w:type="dxa"/>
            <w:gridSpan w:val="2"/>
            <w:shd w:val="clear" w:color="auto" w:fill="DEEAF6" w:themeFill="accent5" w:themeFillTint="33"/>
          </w:tcPr>
          <w:p w14:paraId="00FDA4EC" w14:textId="77777777" w:rsidR="00C10262" w:rsidRPr="00DC6338" w:rsidRDefault="28960090" w:rsidP="005A0231">
            <w:pPr>
              <w:pStyle w:val="Heading3"/>
              <w:spacing w:before="0" w:line="240" w:lineRule="auto"/>
              <w:textAlignment w:val="baseline"/>
              <w:rPr>
                <w:rFonts w:ascii="Source Sans Pro" w:hAnsi="Source Sans Pro"/>
                <w:color w:val="65A200"/>
              </w:rPr>
            </w:pPr>
            <w:bookmarkStart w:id="106" w:name="_Toc84845913"/>
            <w:bookmarkStart w:id="107" w:name="_Toc177462283"/>
            <w:r w:rsidRPr="00DC6338">
              <w:rPr>
                <w:rFonts w:ascii="Source Sans Pro" w:hAnsi="Source Sans Pro"/>
                <w:color w:val="65A200"/>
              </w:rPr>
              <w:t>Session 8.1 Roles of a manager and required skillsets</w:t>
            </w:r>
            <w:bookmarkEnd w:id="106"/>
            <w:bookmarkEnd w:id="107"/>
          </w:p>
          <w:p w14:paraId="05BD60E9" w14:textId="77777777" w:rsidR="00C10262" w:rsidRPr="00DC6338" w:rsidRDefault="00C10262" w:rsidP="005A0231">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14:paraId="4D3B7AE6"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Logistics</w:t>
            </w:r>
          </w:p>
        </w:tc>
      </w:tr>
      <w:tr w:rsidR="00C10262" w:rsidRPr="00DC6338" w14:paraId="03DCB9FF" w14:textId="77777777" w:rsidTr="2B13F67A">
        <w:tc>
          <w:tcPr>
            <w:tcW w:w="1525" w:type="dxa"/>
          </w:tcPr>
          <w:p w14:paraId="2C9A71A3" w14:textId="15F97B05" w:rsidR="00C10262"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10262" w:rsidRPr="00DC6338">
              <w:rPr>
                <w:rFonts w:ascii="Source Sans Pro" w:hAnsi="Source Sans Pro"/>
                <w:b/>
                <w:bCs/>
              </w:rPr>
              <w:t>ethodology</w:t>
            </w:r>
          </w:p>
        </w:tc>
        <w:tc>
          <w:tcPr>
            <w:tcW w:w="6570" w:type="dxa"/>
          </w:tcPr>
          <w:p w14:paraId="3C0651E2" w14:textId="013045C4" w:rsidR="00C10262" w:rsidRPr="00DC6338" w:rsidRDefault="00C10262"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2152E30A" w14:textId="5ED0E1EF" w:rsidR="00C10262" w:rsidRPr="00DC6338" w:rsidRDefault="00C10262" w:rsidP="005A0231">
            <w:pPr>
              <w:spacing w:after="0" w:line="240" w:lineRule="auto"/>
              <w:rPr>
                <w:rFonts w:ascii="Source Sans Pro" w:eastAsia="Calibri" w:hAnsi="Source Sans Pro" w:cstheme="minorBidi"/>
                <w:lang w:val="en-US"/>
              </w:rPr>
            </w:pPr>
          </w:p>
        </w:tc>
      </w:tr>
      <w:tr w:rsidR="00C10262" w:rsidRPr="00DC6338" w14:paraId="7E9ECDC8" w14:textId="77777777" w:rsidTr="2B13F67A">
        <w:tc>
          <w:tcPr>
            <w:tcW w:w="1525" w:type="dxa"/>
          </w:tcPr>
          <w:p w14:paraId="45D82A6D" w14:textId="2D19C8DE"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02E5C232" w14:textId="77777777"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the roles and responsibilities of a manager</w:t>
            </w:r>
          </w:p>
          <w:p w14:paraId="10E079AF" w14:textId="0EAB6F58" w:rsidR="00C10262" w:rsidRPr="00DC6338" w:rsidRDefault="5DC2B79F" w:rsidP="005A0231">
            <w:pPr>
              <w:pStyle w:val="ListParagraph"/>
              <w:numPr>
                <w:ilvl w:val="0"/>
                <w:numId w:val="35"/>
              </w:numPr>
              <w:spacing w:after="0" w:line="240" w:lineRule="auto"/>
              <w:rPr>
                <w:rFonts w:ascii="Source Sans Pro" w:eastAsia="Times New Roman" w:hAnsi="Source Sans Pro"/>
                <w:lang w:eastAsia="fr-FR"/>
              </w:rPr>
            </w:pPr>
            <w:r w:rsidRPr="00DC6338">
              <w:rPr>
                <w:rFonts w:ascii="Source Sans Pro" w:eastAsiaTheme="minorEastAsia" w:hAnsi="Source Sans Pro" w:cstheme="minorBidi"/>
              </w:rPr>
              <w:t>Describe skillsets needed by a manager</w:t>
            </w:r>
          </w:p>
        </w:tc>
        <w:tc>
          <w:tcPr>
            <w:tcW w:w="1440" w:type="dxa"/>
            <w:vMerge/>
          </w:tcPr>
          <w:p w14:paraId="0EA8D923" w14:textId="77777777" w:rsidR="00C10262" w:rsidRPr="00DC6338" w:rsidRDefault="00C10262" w:rsidP="005A0231">
            <w:pPr>
              <w:spacing w:after="0" w:line="240" w:lineRule="auto"/>
              <w:rPr>
                <w:rFonts w:ascii="Source Sans Pro" w:hAnsi="Source Sans Pro"/>
              </w:rPr>
            </w:pPr>
          </w:p>
        </w:tc>
      </w:tr>
      <w:tr w:rsidR="00C10262" w:rsidRPr="00DC6338" w14:paraId="2E941389" w14:textId="77777777" w:rsidTr="2B13F67A">
        <w:tc>
          <w:tcPr>
            <w:tcW w:w="1525" w:type="dxa"/>
          </w:tcPr>
          <w:p w14:paraId="6DEDEE7F" w14:textId="5F84F76B"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5BE37BDD" w14:textId="69E060F1" w:rsidR="00C10262" w:rsidRPr="00DC6338" w:rsidRDefault="002C379D"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15</w:t>
            </w:r>
            <w:r w:rsidR="00C10262" w:rsidRPr="00DC6338">
              <w:rPr>
                <w:rFonts w:ascii="Source Sans Pro" w:eastAsiaTheme="minorEastAsia" w:hAnsi="Source Sans Pro" w:cstheme="minorBidi"/>
              </w:rPr>
              <w:t>’</w:t>
            </w:r>
          </w:p>
        </w:tc>
        <w:tc>
          <w:tcPr>
            <w:tcW w:w="1440" w:type="dxa"/>
          </w:tcPr>
          <w:p w14:paraId="4113C5B2" w14:textId="77777777" w:rsidR="00C10262" w:rsidRPr="00DC6338" w:rsidRDefault="00C10262" w:rsidP="005A0231">
            <w:pPr>
              <w:spacing w:after="0" w:line="240" w:lineRule="auto"/>
              <w:rPr>
                <w:rFonts w:ascii="Source Sans Pro" w:hAnsi="Source Sans Pro"/>
              </w:rPr>
            </w:pPr>
          </w:p>
        </w:tc>
      </w:tr>
    </w:tbl>
    <w:p w14:paraId="3909CF99" w14:textId="281C120C" w:rsidR="009E2B02" w:rsidRDefault="009E2B02" w:rsidP="005A0231">
      <w:pPr>
        <w:spacing w:after="0" w:line="240" w:lineRule="auto"/>
        <w:textAlignment w:val="baseline"/>
        <w:rPr>
          <w:rFonts w:ascii="Source Sans Pro" w:eastAsia="Times New Roman" w:hAnsi="Source Sans Pro" w:cs="Segoe UI"/>
          <w:color w:val="000000"/>
          <w:lang w:eastAsia="fr-FR"/>
        </w:rPr>
      </w:pPr>
    </w:p>
    <w:p w14:paraId="2568E233" w14:textId="77777777" w:rsidR="00292D5C" w:rsidRPr="00DC6338" w:rsidRDefault="00292D5C" w:rsidP="005A0231">
      <w:pPr>
        <w:spacing w:after="0" w:line="240" w:lineRule="auto"/>
        <w:textAlignment w:val="baseline"/>
        <w:rPr>
          <w:rFonts w:ascii="Source Sans Pro" w:eastAsia="Times New Roman" w:hAnsi="Source Sans Pro" w:cs="Segoe UI"/>
          <w:color w:val="000000"/>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C10262" w:rsidRPr="00DC6338" w14:paraId="345858F8" w14:textId="77777777" w:rsidTr="2B13F67A">
        <w:tc>
          <w:tcPr>
            <w:tcW w:w="8095" w:type="dxa"/>
            <w:gridSpan w:val="2"/>
            <w:shd w:val="clear" w:color="auto" w:fill="DEEAF6" w:themeFill="accent5" w:themeFillTint="33"/>
          </w:tcPr>
          <w:p w14:paraId="73861FB1" w14:textId="77777777" w:rsidR="00C10262" w:rsidRPr="00DC6338" w:rsidRDefault="28960090" w:rsidP="005A0231">
            <w:pPr>
              <w:pStyle w:val="Heading3"/>
              <w:spacing w:before="0" w:line="240" w:lineRule="auto"/>
              <w:textAlignment w:val="baseline"/>
              <w:rPr>
                <w:rFonts w:ascii="Source Sans Pro" w:hAnsi="Source Sans Pro"/>
                <w:color w:val="65A200"/>
              </w:rPr>
            </w:pPr>
            <w:bookmarkStart w:id="108" w:name="_Toc754121083"/>
            <w:bookmarkStart w:id="109" w:name="_Toc177462284"/>
            <w:r w:rsidRPr="00DC6338">
              <w:rPr>
                <w:rFonts w:ascii="Source Sans Pro" w:hAnsi="Source Sans Pro"/>
                <w:color w:val="65A200"/>
              </w:rPr>
              <w:t>Session 8.2 Team management</w:t>
            </w:r>
            <w:bookmarkEnd w:id="108"/>
            <w:bookmarkEnd w:id="109"/>
          </w:p>
          <w:p w14:paraId="45E189A8" w14:textId="77777777" w:rsidR="00C10262" w:rsidRPr="00DC6338" w:rsidRDefault="00C10262" w:rsidP="005A0231">
            <w:pPr>
              <w:spacing w:after="0" w:line="240" w:lineRule="auto"/>
              <w:rPr>
                <w:rFonts w:ascii="Source Sans Pro" w:hAnsi="Source Sans Pro"/>
                <w:color w:val="65A200"/>
              </w:rPr>
            </w:pPr>
          </w:p>
        </w:tc>
        <w:tc>
          <w:tcPr>
            <w:tcW w:w="1440" w:type="dxa"/>
            <w:shd w:val="clear" w:color="auto" w:fill="DEEAF6" w:themeFill="accent5" w:themeFillTint="33"/>
          </w:tcPr>
          <w:p w14:paraId="786ACD71"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Logistics</w:t>
            </w:r>
          </w:p>
        </w:tc>
      </w:tr>
      <w:tr w:rsidR="00C10262" w:rsidRPr="00DC6338" w14:paraId="7215BBA2" w14:textId="77777777" w:rsidTr="2B13F67A">
        <w:tc>
          <w:tcPr>
            <w:tcW w:w="1525" w:type="dxa"/>
          </w:tcPr>
          <w:p w14:paraId="619BE315" w14:textId="2591F3D7" w:rsidR="00C10262"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10262" w:rsidRPr="00DC6338">
              <w:rPr>
                <w:rFonts w:ascii="Source Sans Pro" w:hAnsi="Source Sans Pro"/>
                <w:b/>
                <w:bCs/>
              </w:rPr>
              <w:t>ethodology</w:t>
            </w:r>
          </w:p>
        </w:tc>
        <w:tc>
          <w:tcPr>
            <w:tcW w:w="6570" w:type="dxa"/>
          </w:tcPr>
          <w:p w14:paraId="34638D66" w14:textId="77777777" w:rsidR="00C10262" w:rsidRPr="00DC6338" w:rsidRDefault="00C10262"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6A3443B1" w14:textId="0E787887" w:rsidR="00C10262" w:rsidRPr="00DC6338" w:rsidRDefault="00C10262" w:rsidP="005A0231">
            <w:pPr>
              <w:spacing w:after="0" w:line="240" w:lineRule="auto"/>
              <w:rPr>
                <w:rFonts w:ascii="Source Sans Pro" w:eastAsia="Calibri" w:hAnsi="Source Sans Pro" w:cstheme="minorBidi"/>
                <w:lang w:val="en-US"/>
              </w:rPr>
            </w:pPr>
          </w:p>
        </w:tc>
      </w:tr>
      <w:tr w:rsidR="00C10262" w:rsidRPr="00DC6338" w14:paraId="0AFD4034" w14:textId="77777777" w:rsidTr="2B13F67A">
        <w:tc>
          <w:tcPr>
            <w:tcW w:w="1525" w:type="dxa"/>
          </w:tcPr>
          <w:p w14:paraId="46CC29FE"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70427B35" w14:textId="2D1F1442" w:rsidR="00C10262" w:rsidRPr="00DC6338" w:rsidRDefault="5DC2B79F" w:rsidP="005A0231">
            <w:pPr>
              <w:pStyle w:val="ListParagraph"/>
              <w:numPr>
                <w:ilvl w:val="0"/>
                <w:numId w:val="35"/>
              </w:numPr>
              <w:spacing w:after="0" w:line="240" w:lineRule="auto"/>
              <w:rPr>
                <w:rFonts w:ascii="Source Sans Pro" w:eastAsia="Times New Roman" w:hAnsi="Source Sans Pro"/>
                <w:lang w:eastAsia="fr-FR"/>
              </w:rPr>
            </w:pPr>
            <w:r w:rsidRPr="00DC6338">
              <w:rPr>
                <w:rFonts w:ascii="Source Sans Pro" w:eastAsiaTheme="minorEastAsia" w:hAnsi="Source Sans Pro" w:cstheme="minorBidi"/>
              </w:rPr>
              <w:t>Explain how to manage a successful R</w:t>
            </w:r>
            <w:r w:rsidR="00DC0871" w:rsidRPr="00DC6338">
              <w:rPr>
                <w:rFonts w:ascii="Source Sans Pro" w:eastAsiaTheme="minorEastAsia" w:hAnsi="Source Sans Pro" w:cstheme="minorBidi"/>
              </w:rPr>
              <w:t>R</w:t>
            </w:r>
            <w:r w:rsidRPr="00DC6338">
              <w:rPr>
                <w:rFonts w:ascii="Source Sans Pro" w:eastAsiaTheme="minorEastAsia" w:hAnsi="Source Sans Pro" w:cstheme="minorBidi"/>
              </w:rPr>
              <w:t>T</w:t>
            </w:r>
          </w:p>
        </w:tc>
        <w:tc>
          <w:tcPr>
            <w:tcW w:w="1440" w:type="dxa"/>
            <w:vMerge/>
          </w:tcPr>
          <w:p w14:paraId="417D9D02" w14:textId="77777777" w:rsidR="00C10262" w:rsidRPr="00DC6338" w:rsidRDefault="00C10262" w:rsidP="005A0231">
            <w:pPr>
              <w:spacing w:after="0" w:line="240" w:lineRule="auto"/>
              <w:rPr>
                <w:rFonts w:ascii="Source Sans Pro" w:hAnsi="Source Sans Pro"/>
              </w:rPr>
            </w:pPr>
          </w:p>
        </w:tc>
      </w:tr>
      <w:tr w:rsidR="00C10262" w:rsidRPr="00DC6338" w14:paraId="09463EFF" w14:textId="77777777" w:rsidTr="2B13F67A">
        <w:tc>
          <w:tcPr>
            <w:tcW w:w="1525" w:type="dxa"/>
          </w:tcPr>
          <w:p w14:paraId="3094C2A3"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55FBC673" w14:textId="617BD170" w:rsidR="00C10262" w:rsidRPr="00DC6338" w:rsidRDefault="002C379D"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15</w:t>
            </w:r>
            <w:r w:rsidR="2048F4AD" w:rsidRPr="00DC6338">
              <w:rPr>
                <w:rFonts w:ascii="Source Sans Pro" w:eastAsiaTheme="minorEastAsia" w:hAnsi="Source Sans Pro" w:cstheme="minorBidi"/>
              </w:rPr>
              <w:t>’</w:t>
            </w:r>
          </w:p>
        </w:tc>
        <w:tc>
          <w:tcPr>
            <w:tcW w:w="1440" w:type="dxa"/>
          </w:tcPr>
          <w:p w14:paraId="36F8FE72" w14:textId="77777777" w:rsidR="00C10262" w:rsidRPr="00DC6338" w:rsidRDefault="00C10262" w:rsidP="005A0231">
            <w:pPr>
              <w:spacing w:after="0" w:line="240" w:lineRule="auto"/>
              <w:rPr>
                <w:rFonts w:ascii="Source Sans Pro" w:hAnsi="Source Sans Pro"/>
              </w:rPr>
            </w:pPr>
          </w:p>
        </w:tc>
      </w:tr>
    </w:tbl>
    <w:p w14:paraId="57ED1BD1" w14:textId="77777777" w:rsidR="00C10262" w:rsidRDefault="00C10262" w:rsidP="005A0231">
      <w:pPr>
        <w:spacing w:after="0" w:line="240" w:lineRule="auto"/>
        <w:textAlignment w:val="baseline"/>
        <w:rPr>
          <w:rFonts w:ascii="Source Sans Pro" w:eastAsia="Times New Roman" w:hAnsi="Source Sans Pro" w:cs="Segoe UI"/>
          <w:color w:val="000000"/>
          <w:lang w:eastAsia="fr-FR"/>
        </w:rPr>
      </w:pPr>
    </w:p>
    <w:p w14:paraId="63FC134A" w14:textId="77777777" w:rsidR="00292D5C" w:rsidRPr="00DC6338" w:rsidRDefault="00292D5C" w:rsidP="005A0231">
      <w:pPr>
        <w:spacing w:after="0" w:line="240" w:lineRule="auto"/>
        <w:textAlignment w:val="baseline"/>
        <w:rPr>
          <w:rFonts w:ascii="Source Sans Pro" w:eastAsia="Times New Roman" w:hAnsi="Source Sans Pro" w:cs="Segoe UI"/>
          <w:color w:val="000000"/>
          <w:lang w:eastAsia="fr-FR"/>
        </w:rPr>
      </w:pPr>
    </w:p>
    <w:tbl>
      <w:tblPr>
        <w:tblStyle w:val="TableGrid"/>
        <w:tblW w:w="9535" w:type="dxa"/>
        <w:tblLayout w:type="fixed"/>
        <w:tblLook w:val="04A0" w:firstRow="1" w:lastRow="0" w:firstColumn="1" w:lastColumn="0" w:noHBand="0" w:noVBand="1"/>
      </w:tblPr>
      <w:tblGrid>
        <w:gridCol w:w="1525"/>
        <w:gridCol w:w="6570"/>
        <w:gridCol w:w="1440"/>
      </w:tblGrid>
      <w:tr w:rsidR="00C10262" w:rsidRPr="00DC6338" w14:paraId="580F1CF6" w14:textId="77777777" w:rsidTr="2B13F67A">
        <w:tc>
          <w:tcPr>
            <w:tcW w:w="8095" w:type="dxa"/>
            <w:gridSpan w:val="2"/>
            <w:shd w:val="clear" w:color="auto" w:fill="DEEAF6" w:themeFill="accent5" w:themeFillTint="33"/>
          </w:tcPr>
          <w:p w14:paraId="2A31AC98" w14:textId="77777777" w:rsidR="00C10262" w:rsidRPr="00DC6338" w:rsidRDefault="28960090" w:rsidP="005A0231">
            <w:pPr>
              <w:pStyle w:val="Heading3"/>
              <w:spacing w:before="0" w:line="240" w:lineRule="auto"/>
              <w:textAlignment w:val="baseline"/>
              <w:rPr>
                <w:rFonts w:ascii="Source Sans Pro" w:hAnsi="Source Sans Pro"/>
                <w:color w:val="65A200"/>
              </w:rPr>
            </w:pPr>
            <w:bookmarkStart w:id="110" w:name="_Toc1526129057"/>
            <w:bookmarkStart w:id="111" w:name="_Toc177462285"/>
            <w:r w:rsidRPr="00DC6338">
              <w:rPr>
                <w:rFonts w:ascii="Source Sans Pro" w:hAnsi="Source Sans Pro"/>
                <w:color w:val="65A200"/>
              </w:rPr>
              <w:t>Session 8.3 Conflict resolution</w:t>
            </w:r>
            <w:bookmarkEnd w:id="110"/>
            <w:bookmarkEnd w:id="111"/>
          </w:p>
          <w:p w14:paraId="2F5A7522" w14:textId="77777777" w:rsidR="00C10262" w:rsidRPr="00DC6338" w:rsidRDefault="00C10262" w:rsidP="005A0231">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14:paraId="3C4C596A"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Logistics</w:t>
            </w:r>
          </w:p>
        </w:tc>
      </w:tr>
      <w:tr w:rsidR="00C10262" w:rsidRPr="00DC6338" w14:paraId="2D74E2E6" w14:textId="77777777" w:rsidTr="2B13F67A">
        <w:tc>
          <w:tcPr>
            <w:tcW w:w="1525" w:type="dxa"/>
          </w:tcPr>
          <w:p w14:paraId="0C80FDCF" w14:textId="3515901E" w:rsidR="00C10262"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10262" w:rsidRPr="00DC6338">
              <w:rPr>
                <w:rFonts w:ascii="Source Sans Pro" w:hAnsi="Source Sans Pro"/>
                <w:b/>
                <w:bCs/>
              </w:rPr>
              <w:t>ethodology</w:t>
            </w:r>
          </w:p>
        </w:tc>
        <w:tc>
          <w:tcPr>
            <w:tcW w:w="6570" w:type="dxa"/>
          </w:tcPr>
          <w:p w14:paraId="4B95A9C4" w14:textId="77777777" w:rsidR="00C10262" w:rsidRPr="00DC6338" w:rsidRDefault="00C10262"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479EAD8D" w14:textId="3EB47955" w:rsidR="00C10262" w:rsidRPr="00DC6338" w:rsidRDefault="00C10262" w:rsidP="005A0231">
            <w:pPr>
              <w:spacing w:after="0" w:line="240" w:lineRule="auto"/>
              <w:rPr>
                <w:rFonts w:ascii="Source Sans Pro" w:eastAsia="Calibri" w:hAnsi="Source Sans Pro" w:cstheme="minorBidi"/>
                <w:lang w:val="en-US"/>
              </w:rPr>
            </w:pPr>
          </w:p>
        </w:tc>
      </w:tr>
      <w:tr w:rsidR="00C10262" w:rsidRPr="00DC6338" w14:paraId="687152B1" w14:textId="77777777" w:rsidTr="2B13F67A">
        <w:tc>
          <w:tcPr>
            <w:tcW w:w="1525" w:type="dxa"/>
          </w:tcPr>
          <w:p w14:paraId="783161E0"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5B2F1761" w14:textId="77777777"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common causes of conflict in the workplace​</w:t>
            </w:r>
          </w:p>
          <w:p w14:paraId="38A0CB44" w14:textId="77777777"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key types of conflicts and potential responses​</w:t>
            </w:r>
          </w:p>
          <w:p w14:paraId="1984C3CA" w14:textId="34675AE0"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7 steps to conflict resolution</w:t>
            </w:r>
          </w:p>
        </w:tc>
        <w:tc>
          <w:tcPr>
            <w:tcW w:w="1440" w:type="dxa"/>
            <w:vMerge/>
          </w:tcPr>
          <w:p w14:paraId="1557E823" w14:textId="77777777" w:rsidR="00C10262" w:rsidRPr="00DC6338" w:rsidRDefault="00C10262" w:rsidP="005A0231">
            <w:pPr>
              <w:spacing w:after="0" w:line="240" w:lineRule="auto"/>
              <w:rPr>
                <w:rFonts w:ascii="Source Sans Pro" w:hAnsi="Source Sans Pro"/>
              </w:rPr>
            </w:pPr>
          </w:p>
        </w:tc>
      </w:tr>
      <w:tr w:rsidR="00C10262" w:rsidRPr="00DC6338" w14:paraId="3CF86B29" w14:textId="77777777" w:rsidTr="2B13F67A">
        <w:tc>
          <w:tcPr>
            <w:tcW w:w="1525" w:type="dxa"/>
          </w:tcPr>
          <w:p w14:paraId="63DCB0B2" w14:textId="4587D213"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24739766" w14:textId="298F45D0" w:rsidR="00C10262" w:rsidRPr="00DC6338" w:rsidRDefault="52A8E867"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30</w:t>
            </w:r>
            <w:r w:rsidR="55253CBA" w:rsidRPr="00DC6338">
              <w:rPr>
                <w:rFonts w:ascii="Source Sans Pro" w:eastAsiaTheme="minorEastAsia" w:hAnsi="Source Sans Pro" w:cstheme="minorBidi"/>
              </w:rPr>
              <w:t>’</w:t>
            </w:r>
          </w:p>
        </w:tc>
        <w:tc>
          <w:tcPr>
            <w:tcW w:w="1440" w:type="dxa"/>
          </w:tcPr>
          <w:p w14:paraId="0183EBC4" w14:textId="77777777" w:rsidR="00C10262" w:rsidRPr="00DC6338" w:rsidRDefault="00C10262" w:rsidP="005A0231">
            <w:pPr>
              <w:spacing w:after="0" w:line="240" w:lineRule="auto"/>
              <w:rPr>
                <w:rFonts w:ascii="Source Sans Pro" w:hAnsi="Source Sans Pro"/>
              </w:rPr>
            </w:pPr>
          </w:p>
        </w:tc>
      </w:tr>
    </w:tbl>
    <w:p w14:paraId="131255FF" w14:textId="77777777" w:rsidR="00976900" w:rsidRDefault="00976900" w:rsidP="005A0231">
      <w:pPr>
        <w:spacing w:after="0" w:line="240" w:lineRule="auto"/>
        <w:rPr>
          <w:rFonts w:ascii="Source Sans Pro" w:hAnsi="Source Sans Pro" w:cstheme="minorBidi"/>
          <w:highlight w:val="yellow"/>
        </w:rPr>
      </w:pPr>
    </w:p>
    <w:p w14:paraId="77E80743" w14:textId="77777777" w:rsidR="00292D5C" w:rsidRPr="00DC6338" w:rsidRDefault="00292D5C" w:rsidP="005A0231">
      <w:pPr>
        <w:spacing w:after="0" w:line="240" w:lineRule="auto"/>
        <w:rPr>
          <w:rFonts w:ascii="Source Sans Pro" w:hAnsi="Source Sans Pro" w:cstheme="minorBidi"/>
          <w:highlight w:val="yellow"/>
        </w:rPr>
      </w:pPr>
    </w:p>
    <w:tbl>
      <w:tblPr>
        <w:tblStyle w:val="TableGrid"/>
        <w:tblW w:w="9535" w:type="dxa"/>
        <w:tblLook w:val="04A0" w:firstRow="1" w:lastRow="0" w:firstColumn="1" w:lastColumn="0" w:noHBand="0" w:noVBand="1"/>
      </w:tblPr>
      <w:tblGrid>
        <w:gridCol w:w="1515"/>
        <w:gridCol w:w="6580"/>
        <w:gridCol w:w="1440"/>
      </w:tblGrid>
      <w:tr w:rsidR="76271C31" w:rsidRPr="00DC6338" w14:paraId="3391F6B2" w14:textId="77777777" w:rsidTr="2B13F67A">
        <w:trPr>
          <w:trHeight w:val="300"/>
        </w:trPr>
        <w:tc>
          <w:tcPr>
            <w:tcW w:w="8095" w:type="dxa"/>
            <w:gridSpan w:val="2"/>
            <w:shd w:val="clear" w:color="auto" w:fill="DEEAF6" w:themeFill="accent5" w:themeFillTint="33"/>
          </w:tcPr>
          <w:p w14:paraId="7E4F9A34" w14:textId="708F4D72" w:rsidR="76271C31" w:rsidRPr="00DC6338" w:rsidRDefault="779B2022" w:rsidP="005A0231">
            <w:pPr>
              <w:pStyle w:val="Heading3"/>
              <w:spacing w:before="0" w:line="240" w:lineRule="auto"/>
              <w:rPr>
                <w:rFonts w:ascii="Source Sans Pro" w:hAnsi="Source Sans Pro"/>
                <w:color w:val="65A200"/>
                <w:lang w:val="fr-FR"/>
              </w:rPr>
            </w:pPr>
            <w:bookmarkStart w:id="112" w:name="_Toc177462286"/>
            <w:r w:rsidRPr="00DC6338">
              <w:rPr>
                <w:rFonts w:ascii="Source Sans Pro" w:hAnsi="Source Sans Pro"/>
                <w:color w:val="65A200"/>
                <w:lang w:val="fr-FR"/>
              </w:rPr>
              <w:t xml:space="preserve">Session 8.4 </w:t>
            </w:r>
            <w:proofErr w:type="spellStart"/>
            <w:r w:rsidRPr="00DC6338">
              <w:rPr>
                <w:rFonts w:ascii="Source Sans Pro" w:hAnsi="Source Sans Pro"/>
                <w:color w:val="65A200"/>
                <w:lang w:val="fr-FR"/>
              </w:rPr>
              <w:t>Conflict</w:t>
            </w:r>
            <w:proofErr w:type="spellEnd"/>
            <w:r w:rsidRPr="00DC6338">
              <w:rPr>
                <w:rFonts w:ascii="Source Sans Pro" w:hAnsi="Source Sans Pro"/>
                <w:color w:val="65A200"/>
                <w:lang w:val="fr-FR"/>
              </w:rPr>
              <w:t xml:space="preserve"> </w:t>
            </w:r>
            <w:proofErr w:type="spellStart"/>
            <w:r w:rsidRPr="00DC6338">
              <w:rPr>
                <w:rFonts w:ascii="Source Sans Pro" w:hAnsi="Source Sans Pro"/>
                <w:color w:val="65A200"/>
                <w:lang w:val="fr-FR"/>
              </w:rPr>
              <w:t>resolution</w:t>
            </w:r>
            <w:proofErr w:type="spellEnd"/>
            <w:r w:rsidRPr="00DC6338">
              <w:rPr>
                <w:rFonts w:ascii="Source Sans Pro" w:hAnsi="Source Sans Pro"/>
                <w:color w:val="65A200"/>
                <w:lang w:val="fr-FR"/>
              </w:rPr>
              <w:t xml:space="preserve"> mini-scenario</w:t>
            </w:r>
            <w:bookmarkEnd w:id="112"/>
          </w:p>
          <w:p w14:paraId="0D73C888" w14:textId="77777777" w:rsidR="76271C31" w:rsidRPr="00DC6338" w:rsidRDefault="76271C31" w:rsidP="005A0231">
            <w:pPr>
              <w:pStyle w:val="Heading3"/>
              <w:spacing w:before="0" w:line="240" w:lineRule="auto"/>
              <w:rPr>
                <w:rFonts w:ascii="Source Sans Pro" w:hAnsi="Source Sans Pro"/>
                <w:color w:val="65A200"/>
              </w:rPr>
            </w:pPr>
          </w:p>
        </w:tc>
        <w:tc>
          <w:tcPr>
            <w:tcW w:w="1440" w:type="dxa"/>
            <w:shd w:val="clear" w:color="auto" w:fill="DEEAF6" w:themeFill="accent5" w:themeFillTint="33"/>
          </w:tcPr>
          <w:p w14:paraId="180631D5" w14:textId="0787EB89" w:rsidR="76271C31" w:rsidRPr="00DC6338" w:rsidRDefault="76271C31" w:rsidP="005A0231">
            <w:pPr>
              <w:spacing w:after="0" w:line="240" w:lineRule="auto"/>
              <w:rPr>
                <w:rFonts w:ascii="Source Sans Pro" w:hAnsi="Source Sans Pro"/>
                <w:b/>
                <w:bCs/>
              </w:rPr>
            </w:pPr>
            <w:r w:rsidRPr="00DC6338">
              <w:rPr>
                <w:rFonts w:ascii="Source Sans Pro" w:hAnsi="Source Sans Pro"/>
                <w:b/>
                <w:bCs/>
              </w:rPr>
              <w:t>Logistics</w:t>
            </w:r>
          </w:p>
        </w:tc>
      </w:tr>
      <w:tr w:rsidR="76271C31" w:rsidRPr="00DC6338" w14:paraId="3DEDAA36" w14:textId="77777777" w:rsidTr="2B13F67A">
        <w:trPr>
          <w:trHeight w:val="300"/>
        </w:trPr>
        <w:tc>
          <w:tcPr>
            <w:tcW w:w="1515" w:type="dxa"/>
          </w:tcPr>
          <w:p w14:paraId="13EECCDB" w14:textId="0FC22BE5" w:rsidR="76271C31" w:rsidRPr="00DC6338" w:rsidRDefault="76271C31" w:rsidP="005A0231">
            <w:pPr>
              <w:spacing w:after="0" w:line="240" w:lineRule="auto"/>
              <w:rPr>
                <w:rFonts w:ascii="Source Sans Pro" w:hAnsi="Source Sans Pro"/>
                <w:b/>
                <w:bCs/>
              </w:rPr>
            </w:pPr>
            <w:r w:rsidRPr="00DC6338">
              <w:rPr>
                <w:rFonts w:ascii="Source Sans Pro" w:hAnsi="Source Sans Pro"/>
                <w:b/>
                <w:bCs/>
              </w:rPr>
              <w:t>Methodology</w:t>
            </w:r>
          </w:p>
        </w:tc>
        <w:tc>
          <w:tcPr>
            <w:tcW w:w="6580" w:type="dxa"/>
          </w:tcPr>
          <w:p w14:paraId="30E0FE5D" w14:textId="6CF8C520" w:rsidR="76271C31" w:rsidRPr="00DC6338" w:rsidRDefault="3BA2E39F" w:rsidP="005A0231">
            <w:pPr>
              <w:spacing w:after="0" w:line="240" w:lineRule="auto"/>
              <w:rPr>
                <w:rFonts w:ascii="Source Sans Pro" w:hAnsi="Source Sans Pro"/>
              </w:rPr>
            </w:pPr>
            <w:r w:rsidRPr="00DC6338">
              <w:rPr>
                <w:rFonts w:ascii="Source Sans Pro" w:hAnsi="Source Sans Pro"/>
              </w:rPr>
              <w:t>Plenary discussion</w:t>
            </w:r>
          </w:p>
        </w:tc>
        <w:tc>
          <w:tcPr>
            <w:tcW w:w="1440" w:type="dxa"/>
            <w:vMerge w:val="restart"/>
          </w:tcPr>
          <w:p w14:paraId="04AE1C0B" w14:textId="38F2A45C" w:rsidR="76271C31" w:rsidRPr="00DC6338" w:rsidRDefault="1549A3DE" w:rsidP="005A0231">
            <w:pPr>
              <w:spacing w:after="0" w:line="240" w:lineRule="auto"/>
              <w:rPr>
                <w:rFonts w:ascii="Source Sans Pro" w:hAnsi="Source Sans Pro"/>
                <w:lang w:val="es-ES"/>
              </w:rPr>
            </w:pPr>
            <w:r w:rsidRPr="00DC6338">
              <w:rPr>
                <w:rFonts w:ascii="Source Sans Pro" w:hAnsi="Source Sans Pro"/>
                <w:lang w:val="es-ES"/>
              </w:rPr>
              <w:t xml:space="preserve">Mini </w:t>
            </w:r>
            <w:proofErr w:type="spellStart"/>
            <w:r w:rsidRPr="00DC6338">
              <w:rPr>
                <w:rFonts w:ascii="Source Sans Pro" w:hAnsi="Source Sans Pro"/>
                <w:lang w:val="es-ES"/>
              </w:rPr>
              <w:t>scenario</w:t>
            </w:r>
            <w:proofErr w:type="spellEnd"/>
            <w:r w:rsidR="17B6E5CA" w:rsidRPr="00DC6338">
              <w:rPr>
                <w:rFonts w:ascii="Source Sans Pro" w:hAnsi="Source Sans Pro"/>
                <w:lang w:val="es-ES"/>
              </w:rPr>
              <w:t>.</w:t>
            </w:r>
          </w:p>
        </w:tc>
      </w:tr>
      <w:tr w:rsidR="5317D1AF" w:rsidRPr="00DC6338" w14:paraId="58DDF389" w14:textId="77777777" w:rsidTr="2B13F67A">
        <w:trPr>
          <w:trHeight w:val="300"/>
        </w:trPr>
        <w:tc>
          <w:tcPr>
            <w:tcW w:w="1515" w:type="dxa"/>
          </w:tcPr>
          <w:p w14:paraId="66EE4AA7" w14:textId="0E1BB668" w:rsidR="5317D1AF" w:rsidRPr="00DC6338" w:rsidRDefault="5317D1AF" w:rsidP="005A0231">
            <w:pPr>
              <w:spacing w:after="0" w:line="240" w:lineRule="auto"/>
              <w:rPr>
                <w:rFonts w:ascii="Source Sans Pro" w:hAnsi="Source Sans Pro"/>
              </w:rPr>
            </w:pPr>
            <w:r w:rsidRPr="00DC6338">
              <w:rPr>
                <w:rFonts w:ascii="Source Sans Pro" w:eastAsia="Times New Roman" w:hAnsi="Source Sans Pro" w:cs="Segoe UI"/>
                <w:b/>
                <w:bCs/>
                <w:lang w:eastAsia="fr-FR"/>
              </w:rPr>
              <w:t>Learning objectives</w:t>
            </w:r>
          </w:p>
        </w:tc>
        <w:tc>
          <w:tcPr>
            <w:tcW w:w="6580" w:type="dxa"/>
          </w:tcPr>
          <w:p w14:paraId="3C252572" w14:textId="39A01C9A" w:rsidR="354F0BA5" w:rsidRPr="00DC6338" w:rsidRDefault="354F0BA5"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 xml:space="preserve">Learn how to resolve a conflict </w:t>
            </w:r>
          </w:p>
        </w:tc>
        <w:tc>
          <w:tcPr>
            <w:tcW w:w="1440" w:type="dxa"/>
            <w:vMerge/>
          </w:tcPr>
          <w:p w14:paraId="3EA3A3CF" w14:textId="77777777" w:rsidR="002E0112" w:rsidRPr="00DC6338" w:rsidRDefault="002E0112" w:rsidP="005A0231">
            <w:pPr>
              <w:spacing w:after="0" w:line="240" w:lineRule="auto"/>
              <w:rPr>
                <w:rFonts w:ascii="Source Sans Pro" w:hAnsi="Source Sans Pro"/>
              </w:rPr>
            </w:pPr>
          </w:p>
        </w:tc>
      </w:tr>
      <w:tr w:rsidR="76271C31" w:rsidRPr="00DC6338" w14:paraId="7AD12A78" w14:textId="77777777" w:rsidTr="2B13F67A">
        <w:trPr>
          <w:trHeight w:val="300"/>
        </w:trPr>
        <w:tc>
          <w:tcPr>
            <w:tcW w:w="1515" w:type="dxa"/>
          </w:tcPr>
          <w:p w14:paraId="6B54E102" w14:textId="0A262610" w:rsidR="76271C31" w:rsidRPr="00DC6338" w:rsidRDefault="76271C31" w:rsidP="005A0231">
            <w:pPr>
              <w:spacing w:after="0" w:line="240" w:lineRule="auto"/>
              <w:rPr>
                <w:rFonts w:ascii="Source Sans Pro" w:hAnsi="Source Sans Pro"/>
                <w:b/>
                <w:bCs/>
              </w:rPr>
            </w:pPr>
            <w:r w:rsidRPr="00DC6338">
              <w:rPr>
                <w:rFonts w:ascii="Source Sans Pro" w:hAnsi="Source Sans Pro"/>
                <w:b/>
                <w:bCs/>
              </w:rPr>
              <w:t>Duration</w:t>
            </w:r>
          </w:p>
        </w:tc>
        <w:tc>
          <w:tcPr>
            <w:tcW w:w="6580" w:type="dxa"/>
          </w:tcPr>
          <w:p w14:paraId="5480ACB6" w14:textId="37AB6E17" w:rsidR="76271C31" w:rsidRPr="00DC6338" w:rsidRDefault="00E42F4F" w:rsidP="005A0231">
            <w:pPr>
              <w:spacing w:after="0" w:line="240" w:lineRule="auto"/>
              <w:rPr>
                <w:rFonts w:ascii="Source Sans Pro" w:eastAsia="Source Sans Pro Regular" w:hAnsi="Source Sans Pro" w:cs="Source Sans Pro Regular"/>
              </w:rPr>
            </w:pPr>
            <w:r w:rsidRPr="00DC6338">
              <w:rPr>
                <w:rFonts w:ascii="Source Sans Pro" w:eastAsia="Source Sans Pro Regular" w:hAnsi="Source Sans Pro" w:cs="Source Sans Pro Regular"/>
              </w:rPr>
              <w:t>30</w:t>
            </w:r>
            <w:r w:rsidR="742CDC93" w:rsidRPr="00DC6338">
              <w:rPr>
                <w:rFonts w:ascii="Source Sans Pro" w:eastAsia="Source Sans Pro Regular" w:hAnsi="Source Sans Pro" w:cs="Source Sans Pro Regular"/>
              </w:rPr>
              <w:t>’</w:t>
            </w:r>
          </w:p>
        </w:tc>
        <w:tc>
          <w:tcPr>
            <w:tcW w:w="1440" w:type="dxa"/>
          </w:tcPr>
          <w:p w14:paraId="62AEE9CB" w14:textId="77777777" w:rsidR="76271C31" w:rsidRPr="00DC6338" w:rsidRDefault="76271C31" w:rsidP="005A0231">
            <w:pPr>
              <w:spacing w:after="0" w:line="240" w:lineRule="auto"/>
              <w:rPr>
                <w:rFonts w:ascii="Source Sans Pro" w:hAnsi="Source Sans Pro"/>
              </w:rPr>
            </w:pPr>
          </w:p>
        </w:tc>
      </w:tr>
    </w:tbl>
    <w:p w14:paraId="51F6086D" w14:textId="3055DCD3" w:rsidR="0160808D" w:rsidRPr="00DC6338" w:rsidRDefault="0160808D" w:rsidP="005A0231">
      <w:pPr>
        <w:spacing w:after="0" w:line="240" w:lineRule="auto"/>
        <w:rPr>
          <w:rFonts w:ascii="Source Sans Pro" w:hAnsi="Source Sans Pro" w:cstheme="minorBidi"/>
          <w:highlight w:val="yellow"/>
        </w:rPr>
      </w:pPr>
    </w:p>
    <w:p w14:paraId="12F9C6B8" w14:textId="77777777" w:rsidR="00E36A5B" w:rsidRPr="00DC6338" w:rsidRDefault="00E36A5B" w:rsidP="005A0231">
      <w:pPr>
        <w:spacing w:after="0" w:line="240" w:lineRule="auto"/>
        <w:rPr>
          <w:rFonts w:ascii="Source Sans Pro" w:eastAsiaTheme="minorEastAsia" w:hAnsi="Source Sans Pro" w:cstheme="minorBidi"/>
          <w:b/>
          <w:bCs/>
          <w:i/>
          <w:iCs/>
        </w:rPr>
      </w:pPr>
    </w:p>
    <w:p w14:paraId="509E3CB5" w14:textId="54B5EDAA" w:rsidR="0A79DE88" w:rsidRPr="00DC6338" w:rsidRDefault="3EB9FBAC" w:rsidP="005A0231">
      <w:pPr>
        <w:spacing w:after="0" w:line="240" w:lineRule="auto"/>
        <w:rPr>
          <w:rFonts w:ascii="Source Sans Pro" w:eastAsiaTheme="minorEastAsia" w:hAnsi="Source Sans Pro" w:cstheme="minorBidi"/>
          <w:b/>
          <w:bCs/>
          <w:i/>
          <w:iCs/>
        </w:rPr>
      </w:pPr>
      <w:r w:rsidRPr="00DC6338">
        <w:rPr>
          <w:rFonts w:ascii="Source Sans Pro" w:eastAsiaTheme="minorEastAsia" w:hAnsi="Source Sans Pro" w:cstheme="minorBidi"/>
          <w:b/>
          <w:bCs/>
          <w:i/>
          <w:iCs/>
        </w:rPr>
        <w:t xml:space="preserve">Mini Scenario </w:t>
      </w:r>
    </w:p>
    <w:tbl>
      <w:tblPr>
        <w:tblStyle w:val="TableGrid"/>
        <w:tblW w:w="9535" w:type="dxa"/>
        <w:shd w:val="clear" w:color="auto" w:fill="E2EFD9" w:themeFill="accent6" w:themeFillTint="33"/>
        <w:tblLayout w:type="fixed"/>
        <w:tblLook w:val="06A0" w:firstRow="1" w:lastRow="0" w:firstColumn="1" w:lastColumn="0" w:noHBand="1" w:noVBand="1"/>
      </w:tblPr>
      <w:tblGrid>
        <w:gridCol w:w="9535"/>
      </w:tblGrid>
      <w:tr w:rsidR="68D2DB7A" w:rsidRPr="00DC6338" w14:paraId="04A9EA66" w14:textId="77777777" w:rsidTr="000B1438">
        <w:trPr>
          <w:trHeight w:val="300"/>
        </w:trPr>
        <w:tc>
          <w:tcPr>
            <w:tcW w:w="9535" w:type="dxa"/>
            <w:shd w:val="clear" w:color="auto" w:fill="E2EFD9" w:themeFill="accent6" w:themeFillTint="33"/>
          </w:tcPr>
          <w:p w14:paraId="42D50D13" w14:textId="0FAD3AE1" w:rsidR="59B7AD19" w:rsidRPr="00DC6338" w:rsidRDefault="59B7AD19" w:rsidP="005A0231">
            <w:pPr>
              <w:pStyle w:val="ListParagraph"/>
              <w:numPr>
                <w:ilvl w:val="0"/>
                <w:numId w:val="91"/>
              </w:num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A cluster of 25 cases of unknown respiratory disease, with two deaths, was reported in </w:t>
            </w:r>
            <w:proofErr w:type="spellStart"/>
            <w:r w:rsidRPr="00DC6338">
              <w:rPr>
                <w:rFonts w:ascii="Source Sans Pro" w:eastAsia="Source Sans Pro" w:hAnsi="Source Sans Pro" w:cs="Source Sans Pro"/>
                <w:color w:val="000000" w:themeColor="text1"/>
              </w:rPr>
              <w:t>Matuliji</w:t>
            </w:r>
            <w:proofErr w:type="spellEnd"/>
            <w:r w:rsidRPr="00DC6338">
              <w:rPr>
                <w:rFonts w:ascii="Source Sans Pro" w:eastAsia="Source Sans Pro" w:hAnsi="Source Sans Pro" w:cs="Source Sans Pro"/>
                <w:color w:val="000000" w:themeColor="text1"/>
              </w:rPr>
              <w:t xml:space="preserve">, a small town in </w:t>
            </w:r>
            <w:r w:rsidRPr="00DC6338">
              <w:rPr>
                <w:rFonts w:ascii="Source Sans Pro" w:eastAsia="Source Sans Pro" w:hAnsi="Source Sans Pro" w:cs="Source Sans Pro"/>
              </w:rPr>
              <w:t xml:space="preserve">Makati, where poultry farming is an important activity. </w:t>
            </w:r>
            <w:r w:rsidRPr="00DC6338">
              <w:rPr>
                <w:rFonts w:ascii="Source Sans Pro" w:eastAsia="Source Sans Pro" w:hAnsi="Source Sans Pro" w:cs="Source Sans Pro"/>
                <w:color w:val="000000" w:themeColor="text1"/>
              </w:rPr>
              <w:t xml:space="preserve"> </w:t>
            </w:r>
          </w:p>
          <w:p w14:paraId="16C59536" w14:textId="558413F7" w:rsidR="59B7AD19" w:rsidRPr="00DC6338" w:rsidRDefault="59B7AD19" w:rsidP="005A0231">
            <w:pPr>
              <w:pStyle w:val="ListParagraph"/>
              <w:numPr>
                <w:ilvl w:val="0"/>
                <w:numId w:val="91"/>
              </w:num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As an RRT manager, you have deployed an RRT to carry out an epidemiological investigation.  </w:t>
            </w:r>
          </w:p>
          <w:p w14:paraId="5E44953E" w14:textId="64267E0B" w:rsidR="59B7AD19" w:rsidRPr="00DC6338" w:rsidRDefault="59B7AD19" w:rsidP="005A0231">
            <w:pPr>
              <w:pStyle w:val="ListParagraph"/>
              <w:numPr>
                <w:ilvl w:val="0"/>
                <w:numId w:val="91"/>
              </w:num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Upon arrival, the RRT noticed that several villagers presented respiratory signs. In addition to the RRT, other </w:t>
            </w:r>
            <w:r w:rsidRPr="00DC6338">
              <w:rPr>
                <w:rFonts w:ascii="Source Sans Pro" w:eastAsia="Source Sans Pro" w:hAnsi="Source Sans Pro" w:cs="Source Sans Pro"/>
              </w:rPr>
              <w:t>partners were present in the field to support the investigation.</w:t>
            </w:r>
            <w:r w:rsidRPr="00DC6338">
              <w:rPr>
                <w:rFonts w:ascii="Source Sans Pro" w:eastAsia="Source Sans Pro" w:hAnsi="Source Sans Pro" w:cs="Source Sans Pro"/>
                <w:color w:val="000000" w:themeColor="text1"/>
              </w:rPr>
              <w:t xml:space="preserve"> </w:t>
            </w:r>
          </w:p>
          <w:p w14:paraId="089C9F3B" w14:textId="00A995DB" w:rsidR="59B7AD19" w:rsidRPr="00DC6338" w:rsidRDefault="59B7AD19" w:rsidP="005A0231">
            <w:pPr>
              <w:pStyle w:val="ListParagraph"/>
              <w:numPr>
                <w:ilvl w:val="0"/>
                <w:numId w:val="91"/>
              </w:num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lastRenderedPageBreak/>
              <w:t xml:space="preserve">George, the laboratory specialist in the RRT, is reluctant to allow staff from partner organization X to collect </w:t>
            </w:r>
            <w:r w:rsidRPr="00DC6338">
              <w:rPr>
                <w:rFonts w:ascii="Source Sans Pro" w:eastAsia="Source Sans Pro" w:hAnsi="Source Sans Pro" w:cs="Source Sans Pro"/>
              </w:rPr>
              <w:t>nasopharyngeal swabs. He is not certain that they have been adequately trained to do so.</w:t>
            </w:r>
            <w:r w:rsidRPr="00DC6338">
              <w:rPr>
                <w:rFonts w:ascii="Source Sans Pro" w:eastAsia="Source Sans Pro" w:hAnsi="Source Sans Pro" w:cs="Source Sans Pro"/>
                <w:color w:val="000000" w:themeColor="text1"/>
              </w:rPr>
              <w:t xml:space="preserve"> </w:t>
            </w:r>
          </w:p>
          <w:p w14:paraId="601D15B2" w14:textId="430C0D9C" w:rsidR="59B7AD19" w:rsidRPr="00DC6338" w:rsidRDefault="59B7AD19" w:rsidP="005A0231">
            <w:pPr>
              <w:pStyle w:val="ListParagraph"/>
              <w:numPr>
                <w:ilvl w:val="0"/>
                <w:numId w:val="91"/>
              </w:num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Maria, the RRT team lead, discussed with the partner organization’s X team lead, who confirmed that his staff was </w:t>
            </w:r>
            <w:r w:rsidRPr="00DC6338">
              <w:rPr>
                <w:rFonts w:ascii="Source Sans Pro" w:eastAsia="Source Sans Pro" w:hAnsi="Source Sans Pro" w:cs="Source Sans Pro"/>
              </w:rPr>
              <w:t>well trained on collection of the nasopharyngeal swabs. However, George kept refusing to collaborate with them, despite Maria's various attempts to convince him. He argued that this issue/situation was not addressed in RRT SOPs.</w:t>
            </w:r>
            <w:r w:rsidRPr="00DC6338">
              <w:rPr>
                <w:rFonts w:ascii="Source Sans Pro" w:eastAsia="Source Sans Pro" w:hAnsi="Source Sans Pro" w:cs="Source Sans Pro"/>
                <w:color w:val="000000" w:themeColor="text1"/>
              </w:rPr>
              <w:t xml:space="preserve"> </w:t>
            </w:r>
          </w:p>
          <w:p w14:paraId="2A3E4D50" w14:textId="15D2274F" w:rsidR="59B7AD19" w:rsidRPr="00DC6338" w:rsidRDefault="59B7AD19" w:rsidP="005A0231">
            <w:pPr>
              <w:pStyle w:val="ListParagraph"/>
              <w:numPr>
                <w:ilvl w:val="0"/>
                <w:numId w:val="91"/>
              </w:numPr>
              <w:spacing w:after="0" w:line="240" w:lineRule="auto"/>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Unable to unlock the situation, Maria reached out to you seeking support. </w:t>
            </w:r>
          </w:p>
          <w:p w14:paraId="541AADBC" w14:textId="7C087134" w:rsidR="59B7AD19" w:rsidRPr="00DC6338" w:rsidRDefault="59B7AD19" w:rsidP="005A0231">
            <w:pPr>
              <w:spacing w:after="0" w:line="240" w:lineRule="auto"/>
              <w:rPr>
                <w:rFonts w:ascii="Source Sans Pro" w:eastAsia="Times New Roman" w:hAnsi="Source Sans Pro" w:cs="Times New Roman"/>
                <w:sz w:val="24"/>
                <w:szCs w:val="24"/>
                <w:lang w:val="en-US"/>
              </w:rPr>
            </w:pPr>
            <w:r w:rsidRPr="00DC6338">
              <w:rPr>
                <w:rFonts w:ascii="Source Sans Pro" w:eastAsia="Times New Roman" w:hAnsi="Source Sans Pro" w:cs="Times New Roman"/>
                <w:sz w:val="24"/>
                <w:szCs w:val="24"/>
                <w:lang w:val="en-US"/>
              </w:rPr>
              <w:t xml:space="preserve"> </w:t>
            </w:r>
          </w:p>
          <w:p w14:paraId="2DDA2BC1" w14:textId="7249FF6F" w:rsidR="59B7AD19" w:rsidRPr="00DC6338" w:rsidRDefault="59B7AD19" w:rsidP="005A0231">
            <w:pPr>
              <w:spacing w:after="0" w:line="240" w:lineRule="auto"/>
              <w:rPr>
                <w:rFonts w:ascii="Source Sans Pro" w:eastAsia="Source Sans Pro" w:hAnsi="Source Sans Pro" w:cs="Source Sans Pro"/>
                <w:b/>
                <w:bCs/>
                <w:i/>
                <w:iCs/>
                <w:color w:val="C00000"/>
                <w:lang w:val="en-US" w:eastAsia="en-US"/>
              </w:rPr>
            </w:pPr>
            <w:r w:rsidRPr="00DC6338">
              <w:rPr>
                <w:rFonts w:ascii="Source Sans Pro" w:eastAsia="Source Sans Pro" w:hAnsi="Source Sans Pro" w:cs="Source Sans Pro"/>
                <w:b/>
                <w:bCs/>
                <w:i/>
                <w:iCs/>
                <w:color w:val="C00000"/>
                <w:lang w:val="en-US" w:eastAsia="en-US"/>
              </w:rPr>
              <w:t xml:space="preserve">As RRT management team lead in Makati, how would you advice/support Maria to unlock  </w:t>
            </w:r>
          </w:p>
          <w:p w14:paraId="17B648B0" w14:textId="1BD92828" w:rsidR="68D2DB7A" w:rsidRPr="00DC6338" w:rsidRDefault="59B7AD19" w:rsidP="005A0231">
            <w:pPr>
              <w:spacing w:after="0" w:line="240" w:lineRule="auto"/>
              <w:rPr>
                <w:rFonts w:ascii="Source Sans Pro" w:eastAsia="Times New Roman" w:hAnsi="Source Sans Pro" w:cs="Times New Roman"/>
                <w:color w:val="A1010D"/>
                <w:lang w:val="en-US"/>
              </w:rPr>
            </w:pPr>
            <w:r w:rsidRPr="00DC6338">
              <w:rPr>
                <w:rFonts w:ascii="Source Sans Pro" w:eastAsia="Source Sans Pro" w:hAnsi="Source Sans Pro" w:cs="Source Sans Pro"/>
                <w:b/>
                <w:bCs/>
                <w:i/>
                <w:iCs/>
                <w:color w:val="C00000"/>
                <w:lang w:val="en-US" w:eastAsia="en-US"/>
              </w:rPr>
              <w:t>the situation?</w:t>
            </w:r>
          </w:p>
        </w:tc>
      </w:tr>
    </w:tbl>
    <w:p w14:paraId="7EAFD976" w14:textId="5E2976BE" w:rsidR="309DEE21" w:rsidRDefault="309DEE21" w:rsidP="005A0231">
      <w:pPr>
        <w:spacing w:after="0" w:line="240" w:lineRule="auto"/>
        <w:rPr>
          <w:rFonts w:ascii="Source Sans Pro" w:hAnsi="Source Sans Pro" w:cstheme="minorBidi"/>
          <w:highlight w:val="yellow"/>
        </w:rPr>
      </w:pPr>
    </w:p>
    <w:p w14:paraId="3B7ADD5F" w14:textId="621B8C57" w:rsidR="4F271041" w:rsidRPr="00DC6338" w:rsidRDefault="4F271041" w:rsidP="3BB64E97">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00C10262" w:rsidRPr="00DC6338" w14:paraId="66BED12E" w14:textId="77777777" w:rsidTr="2B13F67A">
        <w:tc>
          <w:tcPr>
            <w:tcW w:w="8095" w:type="dxa"/>
            <w:gridSpan w:val="2"/>
            <w:shd w:val="clear" w:color="auto" w:fill="DEEAF6" w:themeFill="accent5" w:themeFillTint="33"/>
          </w:tcPr>
          <w:p w14:paraId="7EAAD672" w14:textId="4C8694DC" w:rsidR="00C10262" w:rsidRPr="00DC6338" w:rsidRDefault="28960090" w:rsidP="005A0231">
            <w:pPr>
              <w:pStyle w:val="Heading3"/>
              <w:spacing w:before="0" w:line="240" w:lineRule="auto"/>
              <w:textAlignment w:val="baseline"/>
              <w:rPr>
                <w:rFonts w:ascii="Source Sans Pro" w:hAnsi="Source Sans Pro"/>
                <w:color w:val="65A200"/>
                <w:lang w:val="fr-FR"/>
              </w:rPr>
            </w:pPr>
            <w:bookmarkStart w:id="113" w:name="_Toc1872967612"/>
            <w:bookmarkStart w:id="114" w:name="_Toc177462287"/>
            <w:r w:rsidRPr="00DC6338">
              <w:rPr>
                <w:rFonts w:ascii="Source Sans Pro" w:hAnsi="Source Sans Pro"/>
                <w:color w:val="65A200"/>
                <w:lang w:val="fr-FR"/>
              </w:rPr>
              <w:t>Session 8.</w:t>
            </w:r>
            <w:r w:rsidR="0468A050" w:rsidRPr="00DC6338">
              <w:rPr>
                <w:rFonts w:ascii="Source Sans Pro" w:hAnsi="Source Sans Pro"/>
                <w:color w:val="65A200"/>
                <w:lang w:val="fr-FR"/>
              </w:rPr>
              <w:t>5</w:t>
            </w:r>
            <w:r w:rsidRPr="00DC6338">
              <w:rPr>
                <w:rFonts w:ascii="Source Sans Pro" w:hAnsi="Source Sans Pro"/>
                <w:color w:val="65A200"/>
                <w:lang w:val="fr-FR"/>
              </w:rPr>
              <w:t xml:space="preserve"> Communication</w:t>
            </w:r>
            <w:bookmarkEnd w:id="113"/>
            <w:bookmarkEnd w:id="114"/>
          </w:p>
          <w:p w14:paraId="12FFC3EE" w14:textId="77777777" w:rsidR="00C10262" w:rsidRPr="00DC6338" w:rsidRDefault="00C10262" w:rsidP="005A0231">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14:paraId="790C44F8"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Logistics</w:t>
            </w:r>
          </w:p>
        </w:tc>
      </w:tr>
      <w:tr w:rsidR="00C10262" w:rsidRPr="00DC6338" w14:paraId="0D0FD4BE" w14:textId="77777777" w:rsidTr="2B13F67A">
        <w:trPr>
          <w:trHeight w:val="585"/>
        </w:trPr>
        <w:tc>
          <w:tcPr>
            <w:tcW w:w="1525" w:type="dxa"/>
          </w:tcPr>
          <w:p w14:paraId="6060CFAE" w14:textId="0AE14210" w:rsidR="00C10262"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C10262" w:rsidRPr="00DC6338">
              <w:rPr>
                <w:rFonts w:ascii="Source Sans Pro" w:hAnsi="Source Sans Pro"/>
                <w:b/>
                <w:bCs/>
              </w:rPr>
              <w:t>ethodology</w:t>
            </w:r>
          </w:p>
        </w:tc>
        <w:tc>
          <w:tcPr>
            <w:tcW w:w="6570" w:type="dxa"/>
          </w:tcPr>
          <w:p w14:paraId="7D0C1F99" w14:textId="77777777" w:rsidR="00C10262" w:rsidRPr="00DC6338" w:rsidRDefault="00C10262"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5525252B" w14:textId="21068A15" w:rsidR="00C10262" w:rsidRPr="00DC6338" w:rsidRDefault="3307A320"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 xml:space="preserve"> Plenary room, a computer, a projector.</w:t>
            </w:r>
          </w:p>
        </w:tc>
      </w:tr>
      <w:tr w:rsidR="00C10262" w:rsidRPr="00DC6338" w14:paraId="731061AE" w14:textId="77777777" w:rsidTr="2B13F67A">
        <w:tc>
          <w:tcPr>
            <w:tcW w:w="1525" w:type="dxa"/>
          </w:tcPr>
          <w:p w14:paraId="336122A3"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0B6AEDC4" w14:textId="77777777"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communication and describe the 3 elements composing it​</w:t>
            </w:r>
          </w:p>
          <w:p w14:paraId="20303E90" w14:textId="77777777"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the characteristics of communication in emergencies and crises​</w:t>
            </w:r>
          </w:p>
          <w:p w14:paraId="5C513896" w14:textId="7C2B109F" w:rsidR="00C10262" w:rsidRPr="00DC6338" w:rsidRDefault="5DC2B79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Explain the role of RRT management in both internal and external communication</w:t>
            </w:r>
          </w:p>
        </w:tc>
        <w:tc>
          <w:tcPr>
            <w:tcW w:w="1440" w:type="dxa"/>
            <w:vMerge/>
          </w:tcPr>
          <w:p w14:paraId="32F4C402" w14:textId="77777777" w:rsidR="00C10262" w:rsidRPr="00DC6338" w:rsidRDefault="00C10262" w:rsidP="005A0231">
            <w:pPr>
              <w:spacing w:after="0" w:line="240" w:lineRule="auto"/>
              <w:rPr>
                <w:rFonts w:ascii="Source Sans Pro" w:hAnsi="Source Sans Pro"/>
              </w:rPr>
            </w:pPr>
          </w:p>
        </w:tc>
      </w:tr>
      <w:tr w:rsidR="00C10262" w:rsidRPr="00DC6338" w14:paraId="3BB4EC06" w14:textId="77777777" w:rsidTr="2B13F67A">
        <w:tc>
          <w:tcPr>
            <w:tcW w:w="1525" w:type="dxa"/>
          </w:tcPr>
          <w:p w14:paraId="56805210" w14:textId="77777777" w:rsidR="00C10262" w:rsidRPr="00DC6338" w:rsidRDefault="00C10262"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13D9016A" w14:textId="77777777" w:rsidR="00C10262" w:rsidRPr="00DC6338" w:rsidRDefault="00C10262"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30’</w:t>
            </w:r>
          </w:p>
        </w:tc>
        <w:tc>
          <w:tcPr>
            <w:tcW w:w="1440" w:type="dxa"/>
          </w:tcPr>
          <w:p w14:paraId="0717EB92" w14:textId="77777777" w:rsidR="00C10262" w:rsidRPr="00DC6338" w:rsidRDefault="00C10262" w:rsidP="005A0231">
            <w:pPr>
              <w:spacing w:after="0" w:line="240" w:lineRule="auto"/>
              <w:rPr>
                <w:rFonts w:ascii="Source Sans Pro" w:hAnsi="Source Sans Pro"/>
              </w:rPr>
            </w:pPr>
          </w:p>
        </w:tc>
      </w:tr>
    </w:tbl>
    <w:p w14:paraId="3711C84E" w14:textId="77777777" w:rsidR="00D74328" w:rsidRPr="00DC6338" w:rsidRDefault="00D74328" w:rsidP="005A0231">
      <w:pPr>
        <w:spacing w:after="0" w:line="240" w:lineRule="auto"/>
        <w:rPr>
          <w:rFonts w:ascii="Source Sans Pro" w:hAnsi="Source Sans Pro" w:cstheme="minorBidi"/>
          <w:lang w:val="fr-FR"/>
        </w:rPr>
      </w:pPr>
    </w:p>
    <w:p w14:paraId="71E27115" w14:textId="77777777" w:rsidR="00976900" w:rsidRPr="00DC6338" w:rsidRDefault="00976900" w:rsidP="005A0231">
      <w:pPr>
        <w:spacing w:after="0" w:line="240" w:lineRule="auto"/>
        <w:rPr>
          <w:rFonts w:ascii="Source Sans Pro" w:hAnsi="Source Sans Pro" w:cstheme="minorBidi"/>
          <w:lang w:val="fr-FR"/>
        </w:rPr>
      </w:pPr>
    </w:p>
    <w:tbl>
      <w:tblPr>
        <w:tblStyle w:val="TableGrid"/>
        <w:tblW w:w="9535" w:type="dxa"/>
        <w:tblLayout w:type="fixed"/>
        <w:tblLook w:val="04A0" w:firstRow="1" w:lastRow="0" w:firstColumn="1" w:lastColumn="0" w:noHBand="0" w:noVBand="1"/>
      </w:tblPr>
      <w:tblGrid>
        <w:gridCol w:w="1525"/>
        <w:gridCol w:w="6570"/>
        <w:gridCol w:w="1440"/>
      </w:tblGrid>
      <w:tr w:rsidR="00D74328" w:rsidRPr="00DC6338" w14:paraId="3B571476" w14:textId="77777777" w:rsidTr="2B13F67A">
        <w:tc>
          <w:tcPr>
            <w:tcW w:w="8095" w:type="dxa"/>
            <w:gridSpan w:val="2"/>
            <w:shd w:val="clear" w:color="auto" w:fill="DEEAF6" w:themeFill="accent5" w:themeFillTint="33"/>
          </w:tcPr>
          <w:p w14:paraId="2E0C0F07" w14:textId="7728B46F" w:rsidR="00D74328" w:rsidRPr="00DC6338" w:rsidRDefault="0FAC9ED2" w:rsidP="005A0231">
            <w:pPr>
              <w:pStyle w:val="Heading3"/>
              <w:spacing w:before="0" w:line="240" w:lineRule="auto"/>
              <w:textAlignment w:val="baseline"/>
              <w:rPr>
                <w:rFonts w:ascii="Source Sans Pro" w:hAnsi="Source Sans Pro"/>
                <w:color w:val="65A200"/>
              </w:rPr>
            </w:pPr>
            <w:bookmarkStart w:id="115" w:name="_Toc2089882772"/>
            <w:bookmarkStart w:id="116" w:name="_Toc177462288"/>
            <w:r w:rsidRPr="00DC6338">
              <w:rPr>
                <w:rFonts w:ascii="Source Sans Pro" w:hAnsi="Source Sans Pro"/>
                <w:color w:val="65A200"/>
              </w:rPr>
              <w:t>Session 8.</w:t>
            </w:r>
            <w:r w:rsidR="5E111CB4" w:rsidRPr="00DC6338">
              <w:rPr>
                <w:rFonts w:ascii="Source Sans Pro" w:hAnsi="Source Sans Pro"/>
                <w:color w:val="65A200"/>
              </w:rPr>
              <w:t>6</w:t>
            </w:r>
            <w:r w:rsidRPr="00DC6338">
              <w:rPr>
                <w:rFonts w:ascii="Source Sans Pro" w:hAnsi="Source Sans Pro"/>
                <w:color w:val="65A200"/>
              </w:rPr>
              <w:t xml:space="preserve"> Advocacy</w:t>
            </w:r>
            <w:bookmarkEnd w:id="115"/>
            <w:bookmarkEnd w:id="116"/>
          </w:p>
          <w:p w14:paraId="0488B511" w14:textId="77777777" w:rsidR="00D74328" w:rsidRPr="00DC6338" w:rsidRDefault="00D74328" w:rsidP="005A0231">
            <w:pPr>
              <w:pStyle w:val="Heading3"/>
              <w:spacing w:before="0" w:line="240" w:lineRule="auto"/>
              <w:textAlignment w:val="baseline"/>
              <w:rPr>
                <w:rFonts w:ascii="Source Sans Pro" w:hAnsi="Source Sans Pro"/>
                <w:color w:val="65A200"/>
              </w:rPr>
            </w:pPr>
          </w:p>
        </w:tc>
        <w:tc>
          <w:tcPr>
            <w:tcW w:w="1440" w:type="dxa"/>
            <w:shd w:val="clear" w:color="auto" w:fill="DEEAF6" w:themeFill="accent5" w:themeFillTint="33"/>
          </w:tcPr>
          <w:p w14:paraId="0B9702E7" w14:textId="77777777" w:rsidR="00D74328" w:rsidRPr="00DC6338" w:rsidRDefault="00D74328" w:rsidP="005A0231">
            <w:pPr>
              <w:spacing w:after="0" w:line="240" w:lineRule="auto"/>
              <w:rPr>
                <w:rFonts w:ascii="Source Sans Pro" w:hAnsi="Source Sans Pro"/>
                <w:b/>
                <w:bCs/>
              </w:rPr>
            </w:pPr>
            <w:r w:rsidRPr="00DC6338">
              <w:rPr>
                <w:rFonts w:ascii="Source Sans Pro" w:hAnsi="Source Sans Pro"/>
                <w:b/>
                <w:bCs/>
              </w:rPr>
              <w:t>Logistics</w:t>
            </w:r>
          </w:p>
        </w:tc>
      </w:tr>
      <w:tr w:rsidR="00D74328" w:rsidRPr="00DC6338" w14:paraId="554B4D30" w14:textId="77777777" w:rsidTr="2B13F67A">
        <w:tc>
          <w:tcPr>
            <w:tcW w:w="1525" w:type="dxa"/>
          </w:tcPr>
          <w:p w14:paraId="49391CF2" w14:textId="44148D3A" w:rsidR="00D74328"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D74328" w:rsidRPr="00DC6338">
              <w:rPr>
                <w:rFonts w:ascii="Source Sans Pro" w:hAnsi="Source Sans Pro"/>
                <w:b/>
                <w:bCs/>
              </w:rPr>
              <w:t>ethodology</w:t>
            </w:r>
          </w:p>
        </w:tc>
        <w:tc>
          <w:tcPr>
            <w:tcW w:w="6570" w:type="dxa"/>
          </w:tcPr>
          <w:p w14:paraId="2F18451C" w14:textId="77777777" w:rsidR="00D74328" w:rsidRPr="00DC6338" w:rsidRDefault="00D74328"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51200ACD" w14:textId="12EC0C7E" w:rsidR="00D74328" w:rsidRPr="00DC6338" w:rsidRDefault="730780F6" w:rsidP="005A0231">
            <w:pPr>
              <w:spacing w:after="0" w:line="240" w:lineRule="auto"/>
              <w:rPr>
                <w:rFonts w:ascii="Source Sans Pro" w:eastAsia="Calibri" w:hAnsi="Source Sans Pro" w:cstheme="minorBidi"/>
                <w:lang w:val="en-US"/>
              </w:rPr>
            </w:pPr>
            <w:r w:rsidRPr="00DC6338">
              <w:rPr>
                <w:rFonts w:ascii="Source Sans Pro" w:eastAsia="Calibri" w:hAnsi="Source Sans Pro" w:cstheme="minorBidi"/>
              </w:rPr>
              <w:t xml:space="preserve"> Plenary room, a computer, a projector.</w:t>
            </w:r>
          </w:p>
        </w:tc>
      </w:tr>
      <w:tr w:rsidR="00D74328" w:rsidRPr="00DC6338" w14:paraId="27255757" w14:textId="77777777" w:rsidTr="2B13F67A">
        <w:tc>
          <w:tcPr>
            <w:tcW w:w="1525" w:type="dxa"/>
          </w:tcPr>
          <w:p w14:paraId="44DD07CC" w14:textId="77777777" w:rsidR="00D74328" w:rsidRPr="00DC6338" w:rsidRDefault="00D74328"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1553ABB7" w14:textId="77777777" w:rsidR="00D74328" w:rsidRPr="00DC6338" w:rsidRDefault="6FE8AACA"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advocacy in public health and explain its objectives​</w:t>
            </w:r>
          </w:p>
          <w:p w14:paraId="4F5D8284" w14:textId="5525DD03" w:rsidR="00D74328" w:rsidRPr="00DC6338" w:rsidRDefault="6FE8AACA"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Describe advocacy basics and apply them </w:t>
            </w:r>
          </w:p>
        </w:tc>
        <w:tc>
          <w:tcPr>
            <w:tcW w:w="1440" w:type="dxa"/>
            <w:vMerge/>
          </w:tcPr>
          <w:p w14:paraId="5164E801" w14:textId="77777777" w:rsidR="00D74328" w:rsidRPr="00DC6338" w:rsidRDefault="00D74328" w:rsidP="005A0231">
            <w:pPr>
              <w:spacing w:after="0" w:line="240" w:lineRule="auto"/>
              <w:rPr>
                <w:rFonts w:ascii="Source Sans Pro" w:hAnsi="Source Sans Pro"/>
              </w:rPr>
            </w:pPr>
          </w:p>
        </w:tc>
      </w:tr>
      <w:tr w:rsidR="00D74328" w:rsidRPr="00DC6338" w14:paraId="513B1DD6" w14:textId="77777777" w:rsidTr="2B13F67A">
        <w:tc>
          <w:tcPr>
            <w:tcW w:w="1525" w:type="dxa"/>
          </w:tcPr>
          <w:p w14:paraId="5E946A70" w14:textId="77777777" w:rsidR="00D74328" w:rsidRPr="00DC6338" w:rsidRDefault="00D74328"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7EC42F9D" w14:textId="2C3E6DBA" w:rsidR="00D74328" w:rsidRPr="00DC6338" w:rsidRDefault="645D88AF"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15</w:t>
            </w:r>
            <w:r w:rsidR="3DEEE629" w:rsidRPr="00DC6338">
              <w:rPr>
                <w:rFonts w:ascii="Source Sans Pro" w:eastAsiaTheme="minorEastAsia" w:hAnsi="Source Sans Pro" w:cstheme="minorBidi"/>
              </w:rPr>
              <w:t>’</w:t>
            </w:r>
          </w:p>
        </w:tc>
        <w:tc>
          <w:tcPr>
            <w:tcW w:w="1440" w:type="dxa"/>
          </w:tcPr>
          <w:p w14:paraId="47638D93" w14:textId="77777777" w:rsidR="00D74328" w:rsidRPr="00DC6338" w:rsidRDefault="00D74328" w:rsidP="005A0231">
            <w:pPr>
              <w:spacing w:after="0" w:line="240" w:lineRule="auto"/>
              <w:rPr>
                <w:rFonts w:ascii="Source Sans Pro" w:hAnsi="Source Sans Pro"/>
              </w:rPr>
            </w:pPr>
          </w:p>
        </w:tc>
      </w:tr>
    </w:tbl>
    <w:p w14:paraId="39AF2A82" w14:textId="77777777" w:rsidR="00976900" w:rsidRPr="00DC6338" w:rsidRDefault="00976900" w:rsidP="005A0231">
      <w:pPr>
        <w:spacing w:after="0" w:line="240" w:lineRule="auto"/>
        <w:rPr>
          <w:rFonts w:ascii="Source Sans Pro" w:hAnsi="Source Sans Pro" w:cstheme="minorBidi"/>
          <w:highlight w:val="yellow"/>
        </w:rPr>
      </w:pPr>
    </w:p>
    <w:p w14:paraId="4FCDBAC6" w14:textId="4FB3BD5C" w:rsidR="5317D1AF" w:rsidRPr="00DC6338" w:rsidRDefault="5317D1AF" w:rsidP="005A0231">
      <w:pPr>
        <w:spacing w:after="0" w:line="240" w:lineRule="auto"/>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525"/>
        <w:gridCol w:w="6570"/>
        <w:gridCol w:w="1440"/>
      </w:tblGrid>
      <w:tr w:rsidR="00D74328" w:rsidRPr="00DC6338" w14:paraId="0AB33C89" w14:textId="77777777" w:rsidTr="2B13F67A">
        <w:tc>
          <w:tcPr>
            <w:tcW w:w="8095" w:type="dxa"/>
            <w:gridSpan w:val="2"/>
            <w:shd w:val="clear" w:color="auto" w:fill="DEEAF6" w:themeFill="accent5" w:themeFillTint="33"/>
          </w:tcPr>
          <w:p w14:paraId="0C86A85F" w14:textId="288EF7C7" w:rsidR="0036289A" w:rsidRPr="00DC6338" w:rsidRDefault="61D34BD4" w:rsidP="005A0231">
            <w:pPr>
              <w:pStyle w:val="Heading3"/>
              <w:spacing w:before="0" w:line="240" w:lineRule="auto"/>
              <w:rPr>
                <w:rFonts w:ascii="Source Sans Pro" w:hAnsi="Source Sans Pro"/>
                <w:color w:val="65A200"/>
              </w:rPr>
            </w:pPr>
            <w:bookmarkStart w:id="117" w:name="_Toc177462289"/>
            <w:bookmarkStart w:id="118" w:name="_Toc648718795"/>
            <w:r w:rsidRPr="00DC6338">
              <w:rPr>
                <w:rFonts w:ascii="Source Sans Pro" w:hAnsi="Source Sans Pro"/>
                <w:color w:val="65A200"/>
              </w:rPr>
              <w:t xml:space="preserve">Session </w:t>
            </w:r>
            <w:r w:rsidR="522DB486" w:rsidRPr="00DC6338">
              <w:rPr>
                <w:rFonts w:ascii="Source Sans Pro" w:hAnsi="Source Sans Pro"/>
                <w:color w:val="65A200"/>
              </w:rPr>
              <w:t>8.</w:t>
            </w:r>
            <w:r w:rsidR="569FEDDC" w:rsidRPr="00DC6338">
              <w:rPr>
                <w:rFonts w:ascii="Source Sans Pro" w:hAnsi="Source Sans Pro"/>
                <w:color w:val="65A200"/>
              </w:rPr>
              <w:t>7</w:t>
            </w:r>
            <w:r w:rsidR="522DB486" w:rsidRPr="00DC6338">
              <w:rPr>
                <w:rFonts w:ascii="Source Sans Pro" w:hAnsi="Source Sans Pro"/>
                <w:color w:val="65A200"/>
              </w:rPr>
              <w:t xml:space="preserve"> </w:t>
            </w:r>
            <w:r w:rsidR="0FAC9ED2" w:rsidRPr="00DC6338">
              <w:rPr>
                <w:rFonts w:ascii="Source Sans Pro" w:hAnsi="Source Sans Pro"/>
                <w:color w:val="65A200"/>
              </w:rPr>
              <w:t xml:space="preserve">Group activity: </w:t>
            </w:r>
            <w:r w:rsidR="43F8D0F0" w:rsidRPr="00DC6338">
              <w:rPr>
                <w:rFonts w:ascii="Source Sans Pro" w:hAnsi="Source Sans Pro"/>
                <w:color w:val="65A200"/>
              </w:rPr>
              <w:t xml:space="preserve">Advocacy for </w:t>
            </w:r>
            <w:r w:rsidR="57F66BF2" w:rsidRPr="00DC6338">
              <w:rPr>
                <w:rFonts w:ascii="Source Sans Pro" w:hAnsi="Source Sans Pro"/>
                <w:color w:val="65A200"/>
              </w:rPr>
              <w:t xml:space="preserve">a sustainable budget for </w:t>
            </w:r>
            <w:r w:rsidR="43F8D0F0" w:rsidRPr="00DC6338">
              <w:rPr>
                <w:rFonts w:ascii="Source Sans Pro" w:hAnsi="Source Sans Pro"/>
                <w:color w:val="65A200"/>
              </w:rPr>
              <w:t>RRT programme</w:t>
            </w:r>
            <w:bookmarkEnd w:id="117"/>
            <w:r w:rsidR="43F8D0F0" w:rsidRPr="00DC6338">
              <w:rPr>
                <w:rFonts w:ascii="Source Sans Pro" w:hAnsi="Source Sans Pro"/>
                <w:color w:val="65A200"/>
              </w:rPr>
              <w:t xml:space="preserve"> </w:t>
            </w:r>
            <w:bookmarkEnd w:id="118"/>
          </w:p>
        </w:tc>
        <w:tc>
          <w:tcPr>
            <w:tcW w:w="1440" w:type="dxa"/>
            <w:shd w:val="clear" w:color="auto" w:fill="DEEAF6" w:themeFill="accent5" w:themeFillTint="33"/>
          </w:tcPr>
          <w:p w14:paraId="24F5F48B" w14:textId="77777777" w:rsidR="00D74328" w:rsidRPr="00DC6338" w:rsidRDefault="00D74328" w:rsidP="005A0231">
            <w:pPr>
              <w:spacing w:after="0" w:line="240" w:lineRule="auto"/>
              <w:rPr>
                <w:rFonts w:ascii="Source Sans Pro" w:hAnsi="Source Sans Pro"/>
                <w:b/>
                <w:bCs/>
              </w:rPr>
            </w:pPr>
            <w:r w:rsidRPr="00DC6338">
              <w:rPr>
                <w:rFonts w:ascii="Source Sans Pro" w:hAnsi="Source Sans Pro"/>
                <w:b/>
                <w:bCs/>
              </w:rPr>
              <w:t>Logistics</w:t>
            </w:r>
          </w:p>
        </w:tc>
      </w:tr>
      <w:tr w:rsidR="00D74328" w:rsidRPr="00DC6338" w14:paraId="760C48D8" w14:textId="77777777" w:rsidTr="2B13F67A">
        <w:tc>
          <w:tcPr>
            <w:tcW w:w="1525" w:type="dxa"/>
          </w:tcPr>
          <w:p w14:paraId="62895236" w14:textId="780B0FB1" w:rsidR="00D74328" w:rsidRPr="00DC6338" w:rsidRDefault="00044B9F" w:rsidP="005A0231">
            <w:pPr>
              <w:spacing w:after="0" w:line="240" w:lineRule="auto"/>
              <w:rPr>
                <w:rFonts w:ascii="Source Sans Pro" w:hAnsi="Source Sans Pro"/>
                <w:b/>
                <w:bCs/>
              </w:rPr>
            </w:pPr>
            <w:r w:rsidRPr="00DC6338">
              <w:rPr>
                <w:rFonts w:ascii="Source Sans Pro" w:hAnsi="Source Sans Pro"/>
                <w:b/>
                <w:bCs/>
              </w:rPr>
              <w:t>M</w:t>
            </w:r>
            <w:r w:rsidR="00D74328" w:rsidRPr="00DC6338">
              <w:rPr>
                <w:rFonts w:ascii="Source Sans Pro" w:hAnsi="Source Sans Pro"/>
                <w:b/>
                <w:bCs/>
              </w:rPr>
              <w:t>ethodology</w:t>
            </w:r>
          </w:p>
        </w:tc>
        <w:tc>
          <w:tcPr>
            <w:tcW w:w="6570" w:type="dxa"/>
          </w:tcPr>
          <w:p w14:paraId="4923DC46" w14:textId="434AAE2F" w:rsidR="00D74328" w:rsidRPr="00DC6338" w:rsidRDefault="00D74328" w:rsidP="005A0231">
            <w:pPr>
              <w:spacing w:after="0" w:line="240" w:lineRule="auto"/>
              <w:rPr>
                <w:rFonts w:ascii="Source Sans Pro" w:hAnsi="Source Sans Pro"/>
              </w:rPr>
            </w:pPr>
            <w:r w:rsidRPr="00DC6338">
              <w:rPr>
                <w:rFonts w:ascii="Source Sans Pro" w:hAnsi="Source Sans Pro"/>
              </w:rPr>
              <w:t>Group work/roleplay</w:t>
            </w:r>
          </w:p>
        </w:tc>
        <w:tc>
          <w:tcPr>
            <w:tcW w:w="1440" w:type="dxa"/>
            <w:vMerge w:val="restart"/>
          </w:tcPr>
          <w:p w14:paraId="7FC65087" w14:textId="4B1E94B0" w:rsidR="00D74328" w:rsidRPr="00DC6338" w:rsidRDefault="69B7431E" w:rsidP="005A0231">
            <w:pPr>
              <w:spacing w:after="0" w:line="240" w:lineRule="auto"/>
              <w:rPr>
                <w:rFonts w:ascii="Source Sans Pro" w:hAnsi="Source Sans Pro"/>
                <w:lang w:val="en-US"/>
              </w:rPr>
            </w:pPr>
            <w:r w:rsidRPr="00DC6338">
              <w:rPr>
                <w:rFonts w:ascii="Source Sans Pro" w:hAnsi="Source Sans Pro"/>
                <w:lang w:val="en-US"/>
              </w:rPr>
              <w:t>Scenario copies</w:t>
            </w:r>
            <w:r w:rsidR="3DEAB94F" w:rsidRPr="00DC6338">
              <w:rPr>
                <w:rFonts w:ascii="Source Sans Pro" w:hAnsi="Source Sans Pro"/>
                <w:lang w:val="en-US"/>
              </w:rPr>
              <w:t>.</w:t>
            </w:r>
          </w:p>
        </w:tc>
      </w:tr>
      <w:tr w:rsidR="5317D1AF" w:rsidRPr="00DC6338" w14:paraId="7A6F3FAD" w14:textId="77777777" w:rsidTr="2B13F67A">
        <w:trPr>
          <w:trHeight w:val="300"/>
        </w:trPr>
        <w:tc>
          <w:tcPr>
            <w:tcW w:w="1525" w:type="dxa"/>
          </w:tcPr>
          <w:p w14:paraId="112A0788" w14:textId="0E1BB668" w:rsidR="5317D1AF" w:rsidRPr="00DC6338" w:rsidRDefault="5317D1AF" w:rsidP="005A0231">
            <w:pPr>
              <w:spacing w:after="0" w:line="240" w:lineRule="auto"/>
              <w:rPr>
                <w:rFonts w:ascii="Source Sans Pro" w:hAnsi="Source Sans Pro"/>
              </w:rPr>
            </w:pPr>
            <w:r w:rsidRPr="00DC6338">
              <w:rPr>
                <w:rFonts w:ascii="Source Sans Pro" w:eastAsia="Times New Roman" w:hAnsi="Source Sans Pro" w:cs="Segoe UI"/>
                <w:b/>
                <w:bCs/>
                <w:lang w:eastAsia="fr-FR"/>
              </w:rPr>
              <w:t>Learning objectives</w:t>
            </w:r>
          </w:p>
        </w:tc>
        <w:tc>
          <w:tcPr>
            <w:tcW w:w="6570" w:type="dxa"/>
          </w:tcPr>
          <w:p w14:paraId="2DDBB572" w14:textId="7D767431" w:rsidR="5317D1AF" w:rsidRPr="00DC6338" w:rsidRDefault="5317D1AF"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w:t>
            </w:r>
            <w:r w:rsidR="50AFB2E9" w:rsidRPr="00DC6338">
              <w:rPr>
                <w:rFonts w:ascii="Source Sans Pro" w:eastAsiaTheme="minorEastAsia" w:hAnsi="Source Sans Pro" w:cstheme="minorBidi"/>
              </w:rPr>
              <w:t xml:space="preserve"> advocacy plan for a sustainable budget for RRT programme</w:t>
            </w:r>
          </w:p>
        </w:tc>
        <w:tc>
          <w:tcPr>
            <w:tcW w:w="1440" w:type="dxa"/>
            <w:vMerge/>
          </w:tcPr>
          <w:p w14:paraId="0E951A92" w14:textId="77777777" w:rsidR="002E0112" w:rsidRPr="00DC6338" w:rsidRDefault="002E0112" w:rsidP="005A0231">
            <w:pPr>
              <w:spacing w:after="0" w:line="240" w:lineRule="auto"/>
              <w:rPr>
                <w:rFonts w:ascii="Source Sans Pro" w:hAnsi="Source Sans Pro"/>
              </w:rPr>
            </w:pPr>
          </w:p>
        </w:tc>
      </w:tr>
      <w:tr w:rsidR="00D74328" w:rsidRPr="00DC6338" w14:paraId="06E53EAF" w14:textId="77777777" w:rsidTr="2B13F67A">
        <w:tc>
          <w:tcPr>
            <w:tcW w:w="1525" w:type="dxa"/>
          </w:tcPr>
          <w:p w14:paraId="3CFFDE56" w14:textId="281E3615" w:rsidR="00D74328" w:rsidRPr="00DC6338" w:rsidRDefault="00D74328"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Pr>
          <w:p w14:paraId="3F014AE1" w14:textId="32879B72" w:rsidR="00D74328" w:rsidRPr="00DC6338" w:rsidRDefault="7D1A6C4B" w:rsidP="005A0231">
            <w:pPr>
              <w:pStyle w:val="ListParagraph"/>
              <w:numPr>
                <w:ilvl w:val="0"/>
                <w:numId w:val="35"/>
              </w:numPr>
              <w:spacing w:after="0" w:line="240" w:lineRule="auto"/>
              <w:rPr>
                <w:rFonts w:ascii="Source Sans Pro" w:hAnsi="Source Sans Pro" w:cstheme="minorBidi"/>
              </w:rPr>
            </w:pPr>
            <w:r w:rsidRPr="00DC6338">
              <w:rPr>
                <w:rFonts w:ascii="Source Sans Pro" w:eastAsiaTheme="minorEastAsia" w:hAnsi="Source Sans Pro" w:cstheme="minorBidi"/>
              </w:rPr>
              <w:t>Advocacy</w:t>
            </w:r>
            <w:r w:rsidR="10938D16" w:rsidRPr="00DC6338">
              <w:rPr>
                <w:rFonts w:ascii="Source Sans Pro" w:eastAsiaTheme="minorEastAsia" w:hAnsi="Source Sans Pro" w:cstheme="minorBidi"/>
              </w:rPr>
              <w:t xml:space="preserve"> plan</w:t>
            </w:r>
            <w:r w:rsidRPr="00DC6338">
              <w:rPr>
                <w:rFonts w:ascii="Source Sans Pro" w:eastAsiaTheme="minorEastAsia" w:hAnsi="Source Sans Pro" w:cstheme="minorBidi"/>
              </w:rPr>
              <w:t xml:space="preserve"> for having </w:t>
            </w:r>
            <w:r w:rsidR="10938D16" w:rsidRPr="00DC6338">
              <w:rPr>
                <w:rFonts w:ascii="Source Sans Pro" w:eastAsiaTheme="minorEastAsia" w:hAnsi="Source Sans Pro" w:cstheme="minorBidi"/>
              </w:rPr>
              <w:t>a</w:t>
            </w:r>
            <w:r w:rsidR="19E7B687" w:rsidRPr="00DC6338">
              <w:rPr>
                <w:rFonts w:ascii="Source Sans Pro" w:eastAsiaTheme="minorEastAsia" w:hAnsi="Source Sans Pro" w:cstheme="minorBidi"/>
              </w:rPr>
              <w:t xml:space="preserve"> r</w:t>
            </w:r>
            <w:r w:rsidR="10938D16" w:rsidRPr="00DC6338">
              <w:rPr>
                <w:rFonts w:ascii="Source Sans Pro" w:eastAsiaTheme="minorEastAsia" w:hAnsi="Source Sans Pro" w:cstheme="minorBidi"/>
              </w:rPr>
              <w:t>e</w:t>
            </w:r>
            <w:r w:rsidR="5B911BCD" w:rsidRPr="00DC6338">
              <w:rPr>
                <w:rFonts w:ascii="Source Sans Pro" w:eastAsiaTheme="minorEastAsia" w:hAnsi="Source Sans Pro" w:cstheme="minorBidi"/>
              </w:rPr>
              <w:t>gular</w:t>
            </w:r>
            <w:r w:rsidRPr="00DC6338">
              <w:rPr>
                <w:rFonts w:ascii="Source Sans Pro" w:eastAsiaTheme="minorEastAsia" w:hAnsi="Source Sans Pro" w:cstheme="minorBidi"/>
              </w:rPr>
              <w:t xml:space="preserve"> budget for RRT programme designed.</w:t>
            </w:r>
            <w:r w:rsidRPr="00DC6338">
              <w:rPr>
                <w:rFonts w:ascii="Source Sans Pro" w:hAnsi="Source Sans Pro" w:cstheme="minorBidi"/>
              </w:rPr>
              <w:t xml:space="preserve"> </w:t>
            </w:r>
          </w:p>
        </w:tc>
        <w:tc>
          <w:tcPr>
            <w:tcW w:w="1440" w:type="dxa"/>
          </w:tcPr>
          <w:p w14:paraId="2FA27813" w14:textId="77777777" w:rsidR="00D74328" w:rsidRPr="00DC6338" w:rsidRDefault="00D74328" w:rsidP="005A0231">
            <w:pPr>
              <w:spacing w:after="0" w:line="240" w:lineRule="auto"/>
              <w:rPr>
                <w:rFonts w:ascii="Source Sans Pro" w:hAnsi="Source Sans Pro"/>
              </w:rPr>
            </w:pPr>
          </w:p>
        </w:tc>
      </w:tr>
      <w:tr w:rsidR="00D74328" w:rsidRPr="00DC6338" w14:paraId="7F53669F" w14:textId="77777777" w:rsidTr="2B13F67A">
        <w:tc>
          <w:tcPr>
            <w:tcW w:w="1525" w:type="dxa"/>
          </w:tcPr>
          <w:p w14:paraId="6C303018" w14:textId="77777777" w:rsidR="00D74328" w:rsidRPr="00DC6338" w:rsidRDefault="00D74328"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0FB1F299" w14:textId="38F9D54C" w:rsidR="00D74328" w:rsidRPr="00DC6338" w:rsidRDefault="0066453E"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45’ group work; 15’ role play and discussion</w:t>
            </w:r>
          </w:p>
        </w:tc>
        <w:tc>
          <w:tcPr>
            <w:tcW w:w="1440" w:type="dxa"/>
          </w:tcPr>
          <w:p w14:paraId="38B47E05" w14:textId="77777777" w:rsidR="00D74328" w:rsidRPr="00DC6338" w:rsidRDefault="00D74328" w:rsidP="005A0231">
            <w:pPr>
              <w:spacing w:after="0" w:line="240" w:lineRule="auto"/>
              <w:rPr>
                <w:rFonts w:ascii="Source Sans Pro" w:hAnsi="Source Sans Pro"/>
              </w:rPr>
            </w:pPr>
          </w:p>
        </w:tc>
      </w:tr>
    </w:tbl>
    <w:p w14:paraId="7D9E9B27" w14:textId="77777777" w:rsidR="009E2B02" w:rsidRPr="00DC6338" w:rsidRDefault="009E2B02" w:rsidP="005A0231">
      <w:pPr>
        <w:spacing w:after="0" w:line="240" w:lineRule="auto"/>
        <w:rPr>
          <w:rFonts w:ascii="Source Sans Pro" w:hAnsi="Source Sans Pro" w:cstheme="minorBidi"/>
          <w:highlight w:val="yellow"/>
        </w:rPr>
      </w:pPr>
    </w:p>
    <w:p w14:paraId="7204DCE7" w14:textId="77777777" w:rsidR="00044B9F" w:rsidRPr="00DC6338" w:rsidRDefault="00044B9F" w:rsidP="005A0231">
      <w:pPr>
        <w:spacing w:after="0" w:line="240" w:lineRule="auto"/>
        <w:rPr>
          <w:rFonts w:ascii="Source Sans Pro" w:eastAsiaTheme="minorEastAsia" w:hAnsi="Source Sans Pro" w:cstheme="minorBidi"/>
          <w:b/>
          <w:bCs/>
          <w:i/>
          <w:iCs/>
        </w:rPr>
      </w:pPr>
    </w:p>
    <w:p w14:paraId="7F19F4AD" w14:textId="77777777" w:rsidR="009E2B02" w:rsidRPr="00DC6338" w:rsidRDefault="009E2B02" w:rsidP="005A0231">
      <w:pPr>
        <w:spacing w:after="0" w:line="240" w:lineRule="auto"/>
        <w:rPr>
          <w:rFonts w:ascii="Source Sans Pro" w:eastAsiaTheme="minorEastAsia" w:hAnsi="Source Sans Pro" w:cstheme="minorBidi"/>
          <w:b/>
          <w:bCs/>
          <w:i/>
          <w:iCs/>
        </w:rPr>
      </w:pPr>
      <w:r w:rsidRPr="00DC6338">
        <w:rPr>
          <w:rFonts w:ascii="Source Sans Pro" w:eastAsiaTheme="minorEastAsia" w:hAnsi="Source Sans Pro" w:cstheme="minorBidi"/>
          <w:b/>
          <w:bCs/>
          <w:i/>
          <w:iCs/>
        </w:rPr>
        <w:t xml:space="preserve">Scenario: </w:t>
      </w:r>
    </w:p>
    <w:tbl>
      <w:tblPr>
        <w:tblStyle w:val="TableGrid"/>
        <w:tblW w:w="0" w:type="auto"/>
        <w:tblLayout w:type="fixed"/>
        <w:tblLook w:val="06A0" w:firstRow="1" w:lastRow="0" w:firstColumn="1" w:lastColumn="0" w:noHBand="1" w:noVBand="1"/>
      </w:tblPr>
      <w:tblGrid>
        <w:gridCol w:w="9360"/>
      </w:tblGrid>
      <w:tr w:rsidR="009E2B02" w:rsidRPr="00DC6338" w14:paraId="2437E99F" w14:textId="77777777" w:rsidTr="3B564886">
        <w:trPr>
          <w:trHeight w:val="300"/>
        </w:trPr>
        <w:tc>
          <w:tcPr>
            <w:tcW w:w="9360" w:type="dxa"/>
            <w:shd w:val="clear" w:color="auto" w:fill="E2EFD9" w:themeFill="accent6" w:themeFillTint="33"/>
          </w:tcPr>
          <w:p w14:paraId="0E3FECC6" w14:textId="6B3C0C43" w:rsidR="009E2B02" w:rsidRPr="00DC6338" w:rsidRDefault="5AF6ED15" w:rsidP="005A0231">
            <w:pPr>
              <w:spacing w:after="0" w:line="240" w:lineRule="auto"/>
              <w:ind w:left="20"/>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You are the lead manager of the RRT programme in Makati.  </w:t>
            </w:r>
          </w:p>
          <w:p w14:paraId="4DA90E0D" w14:textId="1CAF9210" w:rsidR="009E2B02" w:rsidRPr="00DC6338" w:rsidRDefault="5AF6ED15" w:rsidP="005A0231">
            <w:pPr>
              <w:spacing w:after="0" w:line="240" w:lineRule="auto"/>
              <w:ind w:left="20"/>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You face various challenges to ensure proper management of RRTs, as you have limited resources. Financial resources for the RRT programme are not included into a regular budget, but rather assigned to you on ad hoc basis, depending on what is available. </w:t>
            </w:r>
          </w:p>
          <w:p w14:paraId="3EA82A0C" w14:textId="2A689B0D" w:rsidR="009E2B02" w:rsidRPr="00DC6338" w:rsidRDefault="5AF6ED15" w:rsidP="005A0231">
            <w:pPr>
              <w:spacing w:after="0" w:line="240" w:lineRule="auto"/>
              <w:ind w:left="20"/>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lastRenderedPageBreak/>
              <w:t xml:space="preserve">You are only two persons on the RRT management team, and you can hardly cover all the work that needs to be done (leading the management team, selecting staff members, and coordinating deployment, updating the RRT roster and tracking RRT readiness, coordinating training for RRT members) and the field support witch results in delaying the outbreaks response that only starts after 72H of notification.  </w:t>
            </w:r>
          </w:p>
          <w:p w14:paraId="05E64FD0" w14:textId="0505BC98" w:rsidR="009E2B02" w:rsidRPr="00DC6338" w:rsidRDefault="5AF6ED15" w:rsidP="005A0231">
            <w:pPr>
              <w:spacing w:after="0" w:line="240" w:lineRule="auto"/>
              <w:ind w:left="20"/>
              <w:rPr>
                <w:rFonts w:ascii="Source Sans Pro" w:eastAsia="Source Sans Pro" w:hAnsi="Source Sans Pro" w:cs="Source Sans Pro"/>
                <w:color w:val="000000" w:themeColor="text1"/>
              </w:rPr>
            </w:pPr>
            <w:r w:rsidRPr="00DC6338">
              <w:rPr>
                <w:rFonts w:ascii="Source Sans Pro" w:eastAsia="Source Sans Pro" w:hAnsi="Source Sans Pro" w:cs="Source Sans Pro"/>
                <w:color w:val="000000" w:themeColor="text1"/>
              </w:rPr>
              <w:t xml:space="preserve">You have identified training needs for RRT members at subnational level, especially on IPC and laboratory sample management, but have no budget to put a systematic training plan in place. As a consequence, there is a high level of RRT member infection during field activities (15% while the average in your region is 2,3%) and 50% of responders have left the RRT program in the past 3 years. In addition, 30% of laboratory results cannot be used because they are not reliable (against 10% in your region). </w:t>
            </w:r>
          </w:p>
          <w:p w14:paraId="64D3963F" w14:textId="5CBA6B25" w:rsidR="009E2B02" w:rsidRPr="00DC6338" w:rsidRDefault="5AF6ED15" w:rsidP="005A0231">
            <w:pPr>
              <w:spacing w:after="0" w:line="240" w:lineRule="auto"/>
              <w:ind w:left="20"/>
              <w:rPr>
                <w:rFonts w:ascii="Source Sans Pro" w:eastAsiaTheme="minorEastAsia" w:hAnsi="Source Sans Pro" w:cstheme="minorBidi"/>
              </w:rPr>
            </w:pPr>
            <w:r w:rsidRPr="00DC6338">
              <w:rPr>
                <w:rFonts w:ascii="Source Sans Pro" w:eastAsia="Source Sans Pro" w:hAnsi="Source Sans Pro" w:cs="Source Sans Pro"/>
                <w:color w:val="000000" w:themeColor="text1"/>
              </w:rPr>
              <w:t>You prepare to meet the MoH Secretary General and advocate for having a regular budget for the RRT programme.</w:t>
            </w:r>
            <w:r w:rsidRPr="00DC6338">
              <w:rPr>
                <w:rFonts w:ascii="Source Sans Pro" w:hAnsi="Source Sans Pro" w:cstheme="minorBidi"/>
              </w:rPr>
              <w:t xml:space="preserve"> </w:t>
            </w:r>
            <w:r w:rsidR="79DD3792" w:rsidRPr="00DC6338">
              <w:rPr>
                <w:rFonts w:ascii="Source Sans Pro" w:hAnsi="Source Sans Pro" w:cstheme="minorBidi"/>
              </w:rPr>
              <w:t>​</w:t>
            </w:r>
          </w:p>
        </w:tc>
      </w:tr>
    </w:tbl>
    <w:p w14:paraId="302E21D1" w14:textId="77777777" w:rsidR="0079715B" w:rsidRDefault="0079715B" w:rsidP="005A0231">
      <w:pPr>
        <w:spacing w:after="0" w:line="240" w:lineRule="auto"/>
        <w:rPr>
          <w:rFonts w:ascii="Source Sans Pro" w:eastAsia="Times New Roman" w:hAnsi="Source Sans Pro" w:cs="Segoe UI"/>
          <w:b/>
          <w:bCs/>
          <w:i/>
          <w:iCs/>
          <w:color w:val="C00000"/>
          <w:lang w:eastAsia="fr-FR"/>
        </w:rPr>
      </w:pPr>
    </w:p>
    <w:p w14:paraId="0A6ED5E7" w14:textId="77777777" w:rsidR="0079715B" w:rsidRDefault="0079715B" w:rsidP="005A0231">
      <w:pPr>
        <w:spacing w:after="0" w:line="240" w:lineRule="auto"/>
        <w:rPr>
          <w:rFonts w:ascii="Source Sans Pro" w:eastAsia="Times New Roman" w:hAnsi="Source Sans Pro" w:cs="Segoe UI"/>
          <w:b/>
          <w:bCs/>
          <w:i/>
          <w:iCs/>
          <w:color w:val="C00000"/>
          <w:lang w:eastAsia="fr-FR"/>
        </w:rPr>
      </w:pPr>
    </w:p>
    <w:p w14:paraId="74005685" w14:textId="74D42A7C" w:rsidR="009E2B02" w:rsidRPr="00DC6338" w:rsidRDefault="009E2B02" w:rsidP="005A0231">
      <w:pPr>
        <w:spacing w:after="0" w:line="240" w:lineRule="auto"/>
        <w:rPr>
          <w:rFonts w:ascii="Source Sans Pro" w:eastAsiaTheme="majorEastAsia" w:hAnsi="Source Sans Pro" w:cstheme="minorBidi"/>
          <w:b/>
          <w:bCs/>
          <w:color w:val="65A000"/>
          <w:lang w:eastAsia="fr-FR"/>
        </w:rPr>
      </w:pPr>
      <w:r w:rsidRPr="00DC6338">
        <w:rPr>
          <w:rFonts w:ascii="Source Sans Pro" w:eastAsiaTheme="majorEastAsia" w:hAnsi="Source Sans Pro" w:cstheme="minorBidi"/>
          <w:b/>
          <w:bCs/>
          <w:color w:val="65A000"/>
          <w:lang w:eastAsia="fr-FR"/>
        </w:rPr>
        <w:t>Key messages</w:t>
      </w:r>
    </w:p>
    <w:p w14:paraId="4C04216E" w14:textId="77777777" w:rsidR="009E2B02" w:rsidRPr="00DC6338" w:rsidRDefault="009E2B02" w:rsidP="005A0231">
      <w:pPr>
        <w:pStyle w:val="ListParagraph"/>
        <w:numPr>
          <w:ilvl w:val="0"/>
          <w:numId w:val="89"/>
        </w:numPr>
        <w:spacing w:after="0" w:line="240" w:lineRule="auto"/>
        <w:rPr>
          <w:rFonts w:ascii="Source Sans Pro" w:hAnsi="Source Sans Pro"/>
        </w:rPr>
      </w:pPr>
      <w:r w:rsidRPr="00DC6338">
        <w:rPr>
          <w:rFonts w:ascii="Source Sans Pro" w:eastAsiaTheme="minorEastAsia" w:hAnsi="Source Sans Pro" w:cstheme="minorBidi"/>
          <w:lang w:eastAsia="en-GB"/>
        </w:rPr>
        <w:t>A manager’s role is to plan, organize, direct, coordinate and control.</w:t>
      </w:r>
    </w:p>
    <w:p w14:paraId="55834F34" w14:textId="77777777" w:rsidR="009E2B02" w:rsidRPr="00DC6338" w:rsidRDefault="009E2B02" w:rsidP="005A0231">
      <w:pPr>
        <w:pStyle w:val="ListParagraph"/>
        <w:numPr>
          <w:ilvl w:val="0"/>
          <w:numId w:val="89"/>
        </w:numPr>
        <w:spacing w:after="0" w:line="240" w:lineRule="auto"/>
        <w:rPr>
          <w:rFonts w:ascii="Source Sans Pro" w:hAnsi="Source Sans Pro"/>
        </w:rPr>
      </w:pPr>
      <w:r w:rsidRPr="00DC6338">
        <w:rPr>
          <w:rFonts w:ascii="Source Sans Pro" w:eastAsiaTheme="minorEastAsia" w:hAnsi="Source Sans Pro" w:cstheme="minorBidi"/>
          <w:lang w:eastAsia="en-GB"/>
        </w:rPr>
        <w:t>Skills required for a manager vary depending on the manager’s level. However, human - or soft skills - are equally important at all levels of management.</w:t>
      </w:r>
    </w:p>
    <w:p w14:paraId="29825A5B" w14:textId="5EF48FC3" w:rsidR="009E2B02" w:rsidRPr="00DC6338" w:rsidRDefault="0A4EC77F" w:rsidP="005A0231">
      <w:pPr>
        <w:pStyle w:val="ListParagraph"/>
        <w:numPr>
          <w:ilvl w:val="0"/>
          <w:numId w:val="89"/>
        </w:numPr>
        <w:spacing w:after="0" w:line="240" w:lineRule="auto"/>
        <w:rPr>
          <w:rFonts w:ascii="Source Sans Pro" w:hAnsi="Source Sans Pro"/>
        </w:rPr>
      </w:pPr>
      <w:r w:rsidRPr="00DC6338">
        <w:rPr>
          <w:rFonts w:ascii="Source Sans Pro" w:eastAsiaTheme="minorEastAsia" w:hAnsi="Source Sans Pro" w:cstheme="minorBidi"/>
          <w:lang w:eastAsia="en-GB"/>
        </w:rPr>
        <w:t>Team</w:t>
      </w:r>
      <w:r w:rsidR="009E2B02" w:rsidRPr="00DC6338">
        <w:rPr>
          <w:rFonts w:ascii="Source Sans Pro" w:eastAsiaTheme="minorEastAsia" w:hAnsi="Source Sans Pro" w:cstheme="minorBidi"/>
          <w:lang w:eastAsia="en-GB"/>
        </w:rPr>
        <w:t xml:space="preserve"> management requires positive reinforcement and constructive criticism.</w:t>
      </w:r>
    </w:p>
    <w:p w14:paraId="08D10E15" w14:textId="77777777" w:rsidR="009E2B02" w:rsidRPr="00DC6338" w:rsidRDefault="009E2B02" w:rsidP="005A0231">
      <w:pPr>
        <w:pStyle w:val="ListParagraph"/>
        <w:numPr>
          <w:ilvl w:val="0"/>
          <w:numId w:val="89"/>
        </w:numPr>
        <w:spacing w:after="0" w:line="240" w:lineRule="auto"/>
        <w:rPr>
          <w:rFonts w:ascii="Source Sans Pro" w:hAnsi="Source Sans Pro"/>
        </w:rPr>
      </w:pPr>
      <w:r w:rsidRPr="00DC6338">
        <w:rPr>
          <w:rFonts w:ascii="Source Sans Pro" w:eastAsiaTheme="minorEastAsia" w:hAnsi="Source Sans Pro" w:cstheme="minorBidi"/>
          <w:lang w:eastAsia="en-GB"/>
        </w:rPr>
        <w:t>Resolving conflicts is a key part of ‘people’ management. Conflict has many different causes, symptoms, and responses.</w:t>
      </w:r>
    </w:p>
    <w:p w14:paraId="5715F7DF" w14:textId="77777777" w:rsidR="009E2B02" w:rsidRPr="00DC6338" w:rsidRDefault="009E2B02" w:rsidP="005A0231">
      <w:pPr>
        <w:pStyle w:val="ListParagraph"/>
        <w:numPr>
          <w:ilvl w:val="0"/>
          <w:numId w:val="89"/>
        </w:numPr>
        <w:spacing w:after="0" w:line="240" w:lineRule="auto"/>
        <w:rPr>
          <w:rFonts w:ascii="Source Sans Pro" w:hAnsi="Source Sans Pro"/>
        </w:rPr>
      </w:pPr>
      <w:r w:rsidRPr="00DC6338">
        <w:rPr>
          <w:rFonts w:ascii="Source Sans Pro" w:eastAsiaTheme="minorEastAsia" w:hAnsi="Source Sans Pro" w:cstheme="minorBidi"/>
          <w:lang w:eastAsia="en-GB"/>
        </w:rPr>
        <w:t xml:space="preserve">Good communication is key to being an effective leader. </w:t>
      </w:r>
    </w:p>
    <w:p w14:paraId="1AD65C7E" w14:textId="75F65B02" w:rsidR="00976900" w:rsidRPr="002B67FF" w:rsidRDefault="009E2B02" w:rsidP="005A0231">
      <w:pPr>
        <w:pStyle w:val="ListParagraph"/>
        <w:numPr>
          <w:ilvl w:val="0"/>
          <w:numId w:val="89"/>
        </w:numPr>
        <w:spacing w:after="0" w:line="240" w:lineRule="auto"/>
        <w:rPr>
          <w:rFonts w:ascii="Source Sans Pro" w:hAnsi="Source Sans Pro"/>
          <w:color w:val="000000" w:themeColor="text1"/>
        </w:rPr>
      </w:pPr>
      <w:r w:rsidRPr="3BB64E97">
        <w:rPr>
          <w:rFonts w:ascii="Source Sans Pro" w:eastAsiaTheme="minorEastAsia" w:hAnsi="Source Sans Pro" w:cstheme="minorBidi"/>
          <w:lang w:eastAsia="en-GB"/>
        </w:rPr>
        <w:t>Identify supporting groups and design an appropriate advocacy strategy to advocate and convince decision-makers</w:t>
      </w:r>
    </w:p>
    <w:p w14:paraId="7C95A746" w14:textId="1D7831A9" w:rsidR="3BB64E97" w:rsidRDefault="3BB64E97" w:rsidP="3BB64E97">
      <w:pPr>
        <w:pStyle w:val="Heading2"/>
        <w:spacing w:before="0" w:line="240" w:lineRule="auto"/>
        <w:rPr>
          <w:rFonts w:ascii="Source Sans Pro" w:eastAsiaTheme="majorEastAsia" w:hAnsi="Source Sans Pro" w:cstheme="minorBidi"/>
          <w:color w:val="002060"/>
        </w:rPr>
      </w:pPr>
    </w:p>
    <w:p w14:paraId="0D9A6CCB" w14:textId="6C83B771" w:rsidR="004E5DC4" w:rsidRPr="00DC6338" w:rsidRDefault="3131B944" w:rsidP="005A0231">
      <w:pPr>
        <w:pStyle w:val="Heading2"/>
        <w:spacing w:before="0" w:line="240" w:lineRule="auto"/>
        <w:rPr>
          <w:rFonts w:ascii="Source Sans Pro" w:eastAsiaTheme="majorEastAsia" w:hAnsi="Source Sans Pro" w:cstheme="minorBidi"/>
          <w:color w:val="002060"/>
        </w:rPr>
      </w:pPr>
      <w:bookmarkStart w:id="119" w:name="_Toc177462290"/>
      <w:r w:rsidRPr="00DC6338">
        <w:rPr>
          <w:rFonts w:ascii="Source Sans Pro" w:eastAsiaTheme="majorEastAsia" w:hAnsi="Source Sans Pro" w:cstheme="minorBidi"/>
          <w:color w:val="002060"/>
        </w:rPr>
        <w:t>M</w:t>
      </w:r>
      <w:r w:rsidR="5659D9DF" w:rsidRPr="00DC6338">
        <w:rPr>
          <w:rFonts w:ascii="Source Sans Pro" w:eastAsiaTheme="majorEastAsia" w:hAnsi="Source Sans Pro" w:cstheme="minorBidi"/>
          <w:color w:val="002060"/>
        </w:rPr>
        <w:t>odule</w:t>
      </w:r>
      <w:r w:rsidRPr="00DC6338">
        <w:rPr>
          <w:rFonts w:ascii="Source Sans Pro" w:eastAsiaTheme="majorEastAsia" w:hAnsi="Source Sans Pro" w:cstheme="minorBidi"/>
          <w:color w:val="002060"/>
        </w:rPr>
        <w:t xml:space="preserve"> 9</w:t>
      </w:r>
      <w:r w:rsidR="23362386" w:rsidRPr="00DC6338">
        <w:rPr>
          <w:rFonts w:ascii="Source Sans Pro" w:eastAsiaTheme="majorEastAsia" w:hAnsi="Source Sans Pro" w:cstheme="minorBidi"/>
          <w:color w:val="002060"/>
        </w:rPr>
        <w:t>: RRT programme planning</w:t>
      </w:r>
      <w:bookmarkEnd w:id="119"/>
    </w:p>
    <w:p w14:paraId="2434CCCE" w14:textId="77777777" w:rsidR="004E5DC4" w:rsidRPr="00DC6338" w:rsidRDefault="004E5DC4" w:rsidP="005A0231">
      <w:pPr>
        <w:spacing w:after="0" w:line="240" w:lineRule="auto"/>
        <w:rPr>
          <w:rFonts w:ascii="Source Sans Pro" w:eastAsia="Calibri" w:hAnsi="Source Sans Pro" w:cstheme="minorHAnsi"/>
          <w:i/>
          <w:iCs/>
          <w:color w:val="C00000"/>
        </w:rPr>
      </w:pPr>
    </w:p>
    <w:p w14:paraId="5FA7E6E6" w14:textId="3F2A3617" w:rsidR="003C7995" w:rsidRPr="0079715B" w:rsidRDefault="003C7995" w:rsidP="005A0231">
      <w:pPr>
        <w:spacing w:after="0" w:line="240" w:lineRule="auto"/>
        <w:jc w:val="both"/>
        <w:rPr>
          <w:rFonts w:ascii="Source Sans Pro" w:eastAsiaTheme="majorEastAsia" w:hAnsi="Source Sans Pro" w:cstheme="minorBidi"/>
          <w:b/>
          <w:bCs/>
          <w:color w:val="65A000"/>
          <w:lang w:eastAsia="fr-FR"/>
        </w:rPr>
      </w:pPr>
      <w:r w:rsidRPr="00DC6338">
        <w:rPr>
          <w:rFonts w:ascii="Source Sans Pro" w:eastAsiaTheme="majorEastAsia" w:hAnsi="Source Sans Pro" w:cstheme="minorBidi"/>
          <w:b/>
          <w:bCs/>
          <w:color w:val="65A000"/>
          <w:lang w:eastAsia="fr-FR"/>
        </w:rPr>
        <w:t>Module 9 objectives</w:t>
      </w:r>
    </w:p>
    <w:p w14:paraId="4751FB58" w14:textId="58E953BE" w:rsidR="003C7995" w:rsidRPr="00DC6338" w:rsidRDefault="003C7995" w:rsidP="005A0231">
      <w:pPr>
        <w:spacing w:after="0" w:line="240" w:lineRule="auto"/>
        <w:rPr>
          <w:rFonts w:ascii="Source Sans Pro" w:eastAsiaTheme="minorEastAsia" w:hAnsi="Source Sans Pro"/>
          <w:b/>
          <w:bCs/>
        </w:rPr>
      </w:pPr>
      <w:r w:rsidRPr="00DC6338">
        <w:rPr>
          <w:rFonts w:ascii="Source Sans Pro" w:eastAsiaTheme="minorEastAsia" w:hAnsi="Source Sans Pro" w:cstheme="minorBidi"/>
        </w:rPr>
        <w:t>At the end of this module, you should be able to:​</w:t>
      </w:r>
    </w:p>
    <w:p w14:paraId="1ABD583C" w14:textId="77777777" w:rsidR="003C7995" w:rsidRPr="00DC6338" w:rsidRDefault="003C7995"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Define change management and describe pathways to change</w:t>
      </w:r>
    </w:p>
    <w:p w14:paraId="6CEEC179" w14:textId="77777777" w:rsidR="003C7995" w:rsidRPr="00DC6338" w:rsidRDefault="003C7995"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Develop a workplan for RRT programme (including administrative aspects, supply and logistics, training, performance evaluation, funding, etc.)</w:t>
      </w:r>
    </w:p>
    <w:p w14:paraId="16BBAE08" w14:textId="77777777" w:rsidR="00AB6E67" w:rsidRPr="00DC6338" w:rsidRDefault="00AB6E67"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Review/develop a budget plan covering RRT activities during both preparedness and response phases.</w:t>
      </w:r>
    </w:p>
    <w:p w14:paraId="1E812A55" w14:textId="7BF098CD" w:rsidR="003C7995" w:rsidRPr="00DC6338" w:rsidRDefault="55D93B09" w:rsidP="005A0231">
      <w:pPr>
        <w:pStyle w:val="ListParagraph"/>
        <w:numPr>
          <w:ilvl w:val="0"/>
          <w:numId w:val="24"/>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next steps to finalize the RRT MW outputs</w:t>
      </w:r>
    </w:p>
    <w:p w14:paraId="4FA619F5" w14:textId="69AFDCFA" w:rsidR="003C7995" w:rsidRPr="00DC6338" w:rsidRDefault="003C7995" w:rsidP="005A0231">
      <w:pPr>
        <w:pStyle w:val="ListParagraph"/>
        <w:spacing w:after="0" w:line="240" w:lineRule="auto"/>
        <w:rPr>
          <w:rFonts w:ascii="Source Sans Pro" w:eastAsiaTheme="minorEastAsia" w:hAnsi="Source Sans Pro" w:cstheme="minorBidi"/>
        </w:rPr>
      </w:pPr>
    </w:p>
    <w:p w14:paraId="18A1B4E8" w14:textId="77777777" w:rsidR="004E5DC4" w:rsidRPr="00DC6338" w:rsidRDefault="004E5DC4" w:rsidP="005A0231">
      <w:pPr>
        <w:pStyle w:val="Heading3"/>
        <w:spacing w:before="0" w:line="240" w:lineRule="auto"/>
        <w:rPr>
          <w:rFonts w:ascii="Source Sans Pro" w:hAnsi="Source Sans Pro"/>
          <w:lang w:val="en-US"/>
        </w:rPr>
      </w:pPr>
    </w:p>
    <w:tbl>
      <w:tblPr>
        <w:tblStyle w:val="TableGrid"/>
        <w:tblW w:w="9535" w:type="dxa"/>
        <w:tblLayout w:type="fixed"/>
        <w:tblLook w:val="04A0" w:firstRow="1" w:lastRow="0" w:firstColumn="1" w:lastColumn="0" w:noHBand="0" w:noVBand="1"/>
      </w:tblPr>
      <w:tblGrid>
        <w:gridCol w:w="1525"/>
        <w:gridCol w:w="6570"/>
        <w:gridCol w:w="1440"/>
      </w:tblGrid>
      <w:tr w:rsidR="004E5DC4" w:rsidRPr="00DC6338" w14:paraId="02BFD67C" w14:textId="77777777" w:rsidTr="2B13F67A">
        <w:tc>
          <w:tcPr>
            <w:tcW w:w="8095" w:type="dxa"/>
            <w:gridSpan w:val="2"/>
            <w:shd w:val="clear" w:color="auto" w:fill="DEEAF6" w:themeFill="accent5" w:themeFillTint="33"/>
          </w:tcPr>
          <w:p w14:paraId="0EA5F95B" w14:textId="3011A3A6" w:rsidR="004E5DC4" w:rsidRPr="00DC6338" w:rsidRDefault="3131B944" w:rsidP="005A0231">
            <w:pPr>
              <w:pStyle w:val="Heading3"/>
              <w:spacing w:before="0" w:line="240" w:lineRule="auto"/>
              <w:rPr>
                <w:rFonts w:ascii="Source Sans Pro" w:hAnsi="Source Sans Pro"/>
                <w:color w:val="65A200"/>
              </w:rPr>
            </w:pPr>
            <w:bookmarkStart w:id="120" w:name="_Toc177462291"/>
            <w:r w:rsidRPr="00DC6338">
              <w:rPr>
                <w:rFonts w:ascii="Source Sans Pro" w:hAnsi="Source Sans Pro"/>
                <w:color w:val="65A200"/>
              </w:rPr>
              <w:t xml:space="preserve">Session </w:t>
            </w:r>
            <w:r w:rsidR="23362386" w:rsidRPr="00DC6338">
              <w:rPr>
                <w:rFonts w:ascii="Source Sans Pro" w:hAnsi="Source Sans Pro"/>
                <w:color w:val="65A200"/>
              </w:rPr>
              <w:t>9.1</w:t>
            </w:r>
            <w:r w:rsidRPr="00DC6338">
              <w:rPr>
                <w:rFonts w:ascii="Source Sans Pro" w:hAnsi="Source Sans Pro"/>
                <w:color w:val="65A200"/>
              </w:rPr>
              <w:t xml:space="preserve"> </w:t>
            </w:r>
            <w:r w:rsidR="23362386" w:rsidRPr="00DC6338">
              <w:rPr>
                <w:rFonts w:ascii="Source Sans Pro" w:hAnsi="Source Sans Pro"/>
                <w:color w:val="65A200"/>
              </w:rPr>
              <w:t>Change management</w:t>
            </w:r>
            <w:bookmarkEnd w:id="120"/>
            <w:r w:rsidRPr="00DC6338">
              <w:rPr>
                <w:rFonts w:ascii="Source Sans Pro" w:hAnsi="Source Sans Pro"/>
                <w:color w:val="65A200"/>
              </w:rPr>
              <w:t xml:space="preserve"> </w:t>
            </w:r>
          </w:p>
          <w:p w14:paraId="105BE011" w14:textId="77777777" w:rsidR="004E5DC4" w:rsidRPr="00DC6338" w:rsidRDefault="004E5DC4" w:rsidP="005A0231">
            <w:pPr>
              <w:spacing w:after="0" w:line="240" w:lineRule="auto"/>
              <w:rPr>
                <w:rFonts w:ascii="Source Sans Pro" w:hAnsi="Source Sans Pro"/>
              </w:rPr>
            </w:pPr>
          </w:p>
        </w:tc>
        <w:tc>
          <w:tcPr>
            <w:tcW w:w="1440" w:type="dxa"/>
            <w:shd w:val="clear" w:color="auto" w:fill="DEEAF6" w:themeFill="accent5" w:themeFillTint="33"/>
          </w:tcPr>
          <w:p w14:paraId="2FAFB502"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Logistics</w:t>
            </w:r>
          </w:p>
        </w:tc>
      </w:tr>
      <w:tr w:rsidR="004E5DC4" w:rsidRPr="00DC6338" w14:paraId="03FE5B3F" w14:textId="77777777" w:rsidTr="2B13F67A">
        <w:tc>
          <w:tcPr>
            <w:tcW w:w="1525" w:type="dxa"/>
          </w:tcPr>
          <w:p w14:paraId="149414D6"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0FF01BA8" w14:textId="77777777" w:rsidR="004E5DC4" w:rsidRPr="00DC6338" w:rsidRDefault="004E5DC4"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0961B235" w14:textId="54A4691D" w:rsidR="004E5DC4" w:rsidRPr="00DC6338" w:rsidRDefault="6E6BB41D"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Plenary room,</w:t>
            </w:r>
            <w:r w:rsidR="00C14AB5" w:rsidRPr="00DC6338">
              <w:rPr>
                <w:rFonts w:ascii="Source Sans Pro" w:eastAsia="Calibri" w:hAnsi="Source Sans Pro" w:cstheme="minorBidi"/>
              </w:rPr>
              <w:t xml:space="preserve"> </w:t>
            </w:r>
            <w:r w:rsidRPr="00DC6338">
              <w:rPr>
                <w:rFonts w:ascii="Source Sans Pro" w:eastAsia="Calibri" w:hAnsi="Source Sans Pro" w:cstheme="minorBidi"/>
              </w:rPr>
              <w:t>computer, projector.</w:t>
            </w:r>
          </w:p>
        </w:tc>
      </w:tr>
      <w:tr w:rsidR="004E5DC4" w:rsidRPr="00DC6338" w14:paraId="6FD225E7" w14:textId="77777777" w:rsidTr="2B13F67A">
        <w:tc>
          <w:tcPr>
            <w:tcW w:w="1525" w:type="dxa"/>
          </w:tcPr>
          <w:p w14:paraId="4FFF3802"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5E2AE942" w14:textId="77777777" w:rsidR="00FF37C9" w:rsidRPr="00DC6338" w:rsidRDefault="00FF37C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Define change management </w:t>
            </w:r>
          </w:p>
          <w:p w14:paraId="2F436A76" w14:textId="77777777" w:rsidR="00FF37C9" w:rsidRPr="00DC6338" w:rsidRDefault="00FF37C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Recall common challenges</w:t>
            </w:r>
          </w:p>
          <w:p w14:paraId="0A6BD181" w14:textId="4493B801" w:rsidR="004E5DC4" w:rsidRPr="00DC6338" w:rsidRDefault="00FF37C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Describe pathways to change  </w:t>
            </w:r>
          </w:p>
        </w:tc>
        <w:tc>
          <w:tcPr>
            <w:tcW w:w="1440" w:type="dxa"/>
            <w:vMerge/>
          </w:tcPr>
          <w:p w14:paraId="6551024D" w14:textId="77777777" w:rsidR="004E5DC4" w:rsidRPr="00DC6338" w:rsidRDefault="004E5DC4" w:rsidP="005A0231">
            <w:pPr>
              <w:spacing w:after="0" w:line="240" w:lineRule="auto"/>
              <w:rPr>
                <w:rFonts w:ascii="Source Sans Pro" w:hAnsi="Source Sans Pro"/>
              </w:rPr>
            </w:pPr>
          </w:p>
        </w:tc>
      </w:tr>
      <w:tr w:rsidR="004E5DC4" w:rsidRPr="00DC6338" w14:paraId="3F47E504" w14:textId="77777777" w:rsidTr="2B13F67A">
        <w:tc>
          <w:tcPr>
            <w:tcW w:w="1525" w:type="dxa"/>
          </w:tcPr>
          <w:p w14:paraId="6C04F844"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15B53188" w14:textId="77777777" w:rsidR="004E5DC4" w:rsidRPr="00DC6338" w:rsidRDefault="004E5DC4"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6339E660" w14:textId="77777777" w:rsidR="004E5DC4" w:rsidRPr="00DC6338" w:rsidRDefault="004E5DC4" w:rsidP="005A0231">
            <w:pPr>
              <w:spacing w:after="0" w:line="240" w:lineRule="auto"/>
              <w:rPr>
                <w:rFonts w:ascii="Source Sans Pro" w:hAnsi="Source Sans Pro"/>
              </w:rPr>
            </w:pPr>
          </w:p>
        </w:tc>
      </w:tr>
    </w:tbl>
    <w:p w14:paraId="442992C2" w14:textId="77777777" w:rsidR="004E5DC4" w:rsidRPr="00DC6338" w:rsidRDefault="004E5DC4" w:rsidP="005A0231">
      <w:pPr>
        <w:spacing w:after="0" w:line="240" w:lineRule="auto"/>
        <w:rPr>
          <w:rFonts w:ascii="Source Sans Pro" w:hAnsi="Source Sans Pro"/>
        </w:rPr>
      </w:pPr>
    </w:p>
    <w:p w14:paraId="400F3275" w14:textId="77777777" w:rsidR="00976900" w:rsidRPr="00DC6338" w:rsidRDefault="00976900" w:rsidP="005A0231">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00FF37C9" w:rsidRPr="00DC6338" w14:paraId="086F6FAF" w14:textId="77777777" w:rsidTr="2B13F67A">
        <w:tc>
          <w:tcPr>
            <w:tcW w:w="8095" w:type="dxa"/>
            <w:gridSpan w:val="2"/>
            <w:shd w:val="clear" w:color="auto" w:fill="DEEAF6" w:themeFill="accent5" w:themeFillTint="33"/>
          </w:tcPr>
          <w:p w14:paraId="39ACABB9" w14:textId="2A28CE65" w:rsidR="00FF37C9" w:rsidRPr="00DC6338" w:rsidRDefault="23362386" w:rsidP="005A0231">
            <w:pPr>
              <w:pStyle w:val="Heading3"/>
              <w:spacing w:before="0" w:line="240" w:lineRule="auto"/>
              <w:rPr>
                <w:rFonts w:ascii="Source Sans Pro" w:hAnsi="Source Sans Pro"/>
                <w:color w:val="65A200"/>
              </w:rPr>
            </w:pPr>
            <w:bookmarkStart w:id="121" w:name="_Toc177462292"/>
            <w:r w:rsidRPr="00DC6338">
              <w:rPr>
                <w:rFonts w:ascii="Source Sans Pro" w:hAnsi="Source Sans Pro"/>
                <w:color w:val="65A200"/>
              </w:rPr>
              <w:lastRenderedPageBreak/>
              <w:t>Session 9.2 Planning for RRT programme</w:t>
            </w:r>
            <w:bookmarkEnd w:id="121"/>
            <w:r w:rsidRPr="00DC6338">
              <w:rPr>
                <w:rFonts w:ascii="Source Sans Pro" w:hAnsi="Source Sans Pro"/>
                <w:color w:val="65A200"/>
              </w:rPr>
              <w:t xml:space="preserve"> </w:t>
            </w:r>
          </w:p>
          <w:p w14:paraId="3044A622" w14:textId="77777777" w:rsidR="00FF37C9" w:rsidRPr="00DC6338" w:rsidRDefault="00FF37C9" w:rsidP="005A0231">
            <w:pPr>
              <w:spacing w:after="0" w:line="240" w:lineRule="auto"/>
              <w:rPr>
                <w:rFonts w:ascii="Source Sans Pro" w:hAnsi="Source Sans Pro"/>
              </w:rPr>
            </w:pPr>
          </w:p>
        </w:tc>
        <w:tc>
          <w:tcPr>
            <w:tcW w:w="1440" w:type="dxa"/>
            <w:shd w:val="clear" w:color="auto" w:fill="DEEAF6" w:themeFill="accent5" w:themeFillTint="33"/>
          </w:tcPr>
          <w:p w14:paraId="54A63C98" w14:textId="77777777" w:rsidR="00FF37C9" w:rsidRPr="00DC6338" w:rsidRDefault="00FF37C9" w:rsidP="005A0231">
            <w:pPr>
              <w:spacing w:after="0" w:line="240" w:lineRule="auto"/>
              <w:rPr>
                <w:rFonts w:ascii="Source Sans Pro" w:hAnsi="Source Sans Pro"/>
                <w:b/>
                <w:bCs/>
              </w:rPr>
            </w:pPr>
            <w:r w:rsidRPr="00DC6338">
              <w:rPr>
                <w:rFonts w:ascii="Source Sans Pro" w:hAnsi="Source Sans Pro"/>
                <w:b/>
                <w:bCs/>
              </w:rPr>
              <w:t>Logistics</w:t>
            </w:r>
          </w:p>
        </w:tc>
      </w:tr>
      <w:tr w:rsidR="00FF37C9" w:rsidRPr="00DC6338" w14:paraId="518AD2EF" w14:textId="77777777" w:rsidTr="2B13F67A">
        <w:tc>
          <w:tcPr>
            <w:tcW w:w="1525" w:type="dxa"/>
          </w:tcPr>
          <w:p w14:paraId="361C4598" w14:textId="77777777" w:rsidR="00FF37C9" w:rsidRPr="00DC6338" w:rsidRDefault="00FF37C9"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75A6BAD2" w14:textId="77777777" w:rsidR="00FF37C9" w:rsidRPr="00DC6338" w:rsidRDefault="00FF37C9" w:rsidP="005A0231">
            <w:pPr>
              <w:spacing w:after="0" w:line="240" w:lineRule="auto"/>
              <w:rPr>
                <w:rFonts w:ascii="Source Sans Pro" w:hAnsi="Source Sans Pro"/>
              </w:rPr>
            </w:pPr>
            <w:r w:rsidRPr="00DC6338">
              <w:rPr>
                <w:rFonts w:ascii="Source Sans Pro" w:hAnsi="Source Sans Pro"/>
              </w:rPr>
              <w:t>Facilitator-led presentation</w:t>
            </w:r>
          </w:p>
        </w:tc>
        <w:tc>
          <w:tcPr>
            <w:tcW w:w="1440" w:type="dxa"/>
            <w:vMerge w:val="restart"/>
          </w:tcPr>
          <w:p w14:paraId="185A0BFE" w14:textId="685FF34D" w:rsidR="00FF37C9" w:rsidRPr="00DC6338" w:rsidRDefault="0ED48F0E"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Plenary room, computer, projector.</w:t>
            </w:r>
          </w:p>
        </w:tc>
      </w:tr>
      <w:tr w:rsidR="00FF37C9" w:rsidRPr="00DC6338" w14:paraId="67DE2E5B" w14:textId="77777777" w:rsidTr="2B13F67A">
        <w:tc>
          <w:tcPr>
            <w:tcW w:w="1525" w:type="dxa"/>
          </w:tcPr>
          <w:p w14:paraId="55CAF57D" w14:textId="77777777" w:rsidR="00FF37C9" w:rsidRPr="00DC6338" w:rsidRDefault="00FF37C9"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4EF4502D" w14:textId="77777777" w:rsidR="00FF37C9" w:rsidRPr="00DC6338" w:rsidRDefault="00FF37C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Describe phases of RRT Programming​</w:t>
            </w:r>
          </w:p>
          <w:p w14:paraId="69CFA6A3" w14:textId="297CF9FD" w:rsidR="00FF37C9" w:rsidRPr="00DC6338" w:rsidRDefault="00FF37C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Describe the main factors </w:t>
            </w:r>
            <w:r w:rsidR="006671A9" w:rsidRPr="00DC6338">
              <w:rPr>
                <w:rFonts w:ascii="Source Sans Pro" w:eastAsia="Calibri" w:hAnsi="Source Sans Pro" w:cstheme="minorBidi"/>
              </w:rPr>
              <w:t>favouring</w:t>
            </w:r>
            <w:r w:rsidRPr="00DC6338">
              <w:rPr>
                <w:rFonts w:ascii="Source Sans Pro" w:eastAsia="Calibri" w:hAnsi="Source Sans Pro" w:cstheme="minorBidi"/>
              </w:rPr>
              <w:t xml:space="preserve"> the implementation of a sustainable RRT programme​</w:t>
            </w:r>
          </w:p>
          <w:p w14:paraId="56AE4526" w14:textId="3FBA5DB8" w:rsidR="00FF37C9" w:rsidRPr="00DC6338" w:rsidRDefault="00FF37C9"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Describe the main challenges to implement a sustainable RRT programme</w:t>
            </w:r>
          </w:p>
        </w:tc>
        <w:tc>
          <w:tcPr>
            <w:tcW w:w="1440" w:type="dxa"/>
            <w:vMerge/>
          </w:tcPr>
          <w:p w14:paraId="769FB48B" w14:textId="77777777" w:rsidR="00FF37C9" w:rsidRPr="00DC6338" w:rsidRDefault="00FF37C9" w:rsidP="005A0231">
            <w:pPr>
              <w:spacing w:after="0" w:line="240" w:lineRule="auto"/>
              <w:rPr>
                <w:rFonts w:ascii="Source Sans Pro" w:hAnsi="Source Sans Pro"/>
              </w:rPr>
            </w:pPr>
          </w:p>
        </w:tc>
      </w:tr>
      <w:tr w:rsidR="00FF37C9" w:rsidRPr="00DC6338" w14:paraId="7E08D51D" w14:textId="77777777" w:rsidTr="2B13F67A">
        <w:tc>
          <w:tcPr>
            <w:tcW w:w="1525" w:type="dxa"/>
          </w:tcPr>
          <w:p w14:paraId="51A54E9F" w14:textId="77777777" w:rsidR="00FF37C9" w:rsidRPr="00DC6338" w:rsidRDefault="00FF37C9"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4DC60360" w14:textId="77777777" w:rsidR="00FF37C9" w:rsidRPr="00DC6338" w:rsidRDefault="00FF37C9" w:rsidP="005A0231">
            <w:pPr>
              <w:spacing w:after="0" w:line="240" w:lineRule="auto"/>
              <w:rPr>
                <w:rFonts w:ascii="Source Sans Pro" w:hAnsi="Source Sans Pro"/>
              </w:rPr>
            </w:pPr>
            <w:r w:rsidRPr="00DC6338">
              <w:rPr>
                <w:rFonts w:ascii="Source Sans Pro" w:hAnsi="Source Sans Pro"/>
              </w:rPr>
              <w:t>30’</w:t>
            </w:r>
          </w:p>
        </w:tc>
        <w:tc>
          <w:tcPr>
            <w:tcW w:w="1440" w:type="dxa"/>
            <w:vMerge/>
          </w:tcPr>
          <w:p w14:paraId="407C5D01" w14:textId="77777777" w:rsidR="00FF37C9" w:rsidRPr="00DC6338" w:rsidRDefault="00FF37C9" w:rsidP="005A0231">
            <w:pPr>
              <w:spacing w:after="0" w:line="240" w:lineRule="auto"/>
              <w:rPr>
                <w:rFonts w:ascii="Source Sans Pro" w:hAnsi="Source Sans Pro"/>
              </w:rPr>
            </w:pPr>
          </w:p>
        </w:tc>
      </w:tr>
    </w:tbl>
    <w:p w14:paraId="409CF308" w14:textId="77777777" w:rsidR="00FF37C9" w:rsidRPr="00DC6338" w:rsidRDefault="00FF37C9" w:rsidP="005A0231">
      <w:pPr>
        <w:spacing w:after="0" w:line="240" w:lineRule="auto"/>
        <w:rPr>
          <w:rFonts w:ascii="Source Sans Pro" w:hAnsi="Source Sans Pro"/>
        </w:rPr>
      </w:pPr>
    </w:p>
    <w:p w14:paraId="0EF146A6" w14:textId="77777777" w:rsidR="00976900" w:rsidRPr="00DC6338" w:rsidRDefault="00976900" w:rsidP="005A0231">
      <w:pPr>
        <w:spacing w:after="0" w:line="240" w:lineRule="auto"/>
        <w:rPr>
          <w:rFonts w:ascii="Source Sans Pro" w:hAnsi="Source Sans Pro"/>
        </w:rPr>
      </w:pPr>
    </w:p>
    <w:tbl>
      <w:tblPr>
        <w:tblStyle w:val="TableGrid"/>
        <w:tblW w:w="9535" w:type="dxa"/>
        <w:tblLayout w:type="fixed"/>
        <w:tblLook w:val="04A0" w:firstRow="1" w:lastRow="0" w:firstColumn="1" w:lastColumn="0" w:noHBand="0" w:noVBand="1"/>
      </w:tblPr>
      <w:tblGrid>
        <w:gridCol w:w="1525"/>
        <w:gridCol w:w="6570"/>
        <w:gridCol w:w="1440"/>
      </w:tblGrid>
      <w:tr w:rsidR="004E5DC4" w:rsidRPr="00DC6338" w14:paraId="2F48C096" w14:textId="77777777" w:rsidTr="2B13F67A">
        <w:tc>
          <w:tcPr>
            <w:tcW w:w="8095" w:type="dxa"/>
            <w:gridSpan w:val="2"/>
            <w:tcBorders>
              <w:bottom w:val="single" w:sz="4" w:space="0" w:color="auto"/>
            </w:tcBorders>
            <w:shd w:val="clear" w:color="auto" w:fill="DEEAF6" w:themeFill="accent5" w:themeFillTint="33"/>
          </w:tcPr>
          <w:p w14:paraId="09F0012F" w14:textId="6F68488B" w:rsidR="004E5DC4" w:rsidRPr="00DC6338" w:rsidRDefault="3131B944" w:rsidP="005A0231">
            <w:pPr>
              <w:pStyle w:val="Heading3"/>
              <w:spacing w:before="0" w:line="240" w:lineRule="auto"/>
              <w:rPr>
                <w:rFonts w:ascii="Source Sans Pro" w:hAnsi="Source Sans Pro"/>
                <w:color w:val="65A200"/>
              </w:rPr>
            </w:pPr>
            <w:bookmarkStart w:id="122" w:name="_Toc177462293"/>
            <w:r w:rsidRPr="00DC6338">
              <w:rPr>
                <w:rFonts w:ascii="Source Sans Pro" w:hAnsi="Source Sans Pro"/>
                <w:color w:val="65A200"/>
              </w:rPr>
              <w:t xml:space="preserve">Session </w:t>
            </w:r>
            <w:r w:rsidR="23362386" w:rsidRPr="00DC6338">
              <w:rPr>
                <w:rFonts w:ascii="Source Sans Pro" w:hAnsi="Source Sans Pro"/>
                <w:color w:val="65A200"/>
              </w:rPr>
              <w:t>9.3</w:t>
            </w:r>
            <w:r w:rsidRPr="00DC6338">
              <w:rPr>
                <w:rFonts w:ascii="Source Sans Pro" w:hAnsi="Source Sans Pro"/>
                <w:color w:val="65A200"/>
              </w:rPr>
              <w:t xml:space="preserve"> Group activity: RRT programme workplan development</w:t>
            </w:r>
            <w:bookmarkEnd w:id="122"/>
          </w:p>
          <w:p w14:paraId="576A2058" w14:textId="77777777" w:rsidR="004E5DC4" w:rsidRPr="00DC6338" w:rsidRDefault="004E5DC4" w:rsidP="005A0231">
            <w:pPr>
              <w:pStyle w:val="Heading3"/>
              <w:spacing w:before="0" w:line="240" w:lineRule="auto"/>
              <w:rPr>
                <w:rFonts w:ascii="Source Sans Pro" w:hAnsi="Source Sans Pro"/>
              </w:rPr>
            </w:pPr>
          </w:p>
        </w:tc>
        <w:tc>
          <w:tcPr>
            <w:tcW w:w="1440" w:type="dxa"/>
            <w:tcBorders>
              <w:bottom w:val="single" w:sz="4" w:space="0" w:color="auto"/>
            </w:tcBorders>
            <w:shd w:val="clear" w:color="auto" w:fill="DEEAF6" w:themeFill="accent5" w:themeFillTint="33"/>
          </w:tcPr>
          <w:p w14:paraId="1D67B99F"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Logistics</w:t>
            </w:r>
          </w:p>
        </w:tc>
      </w:tr>
      <w:tr w:rsidR="004E5DC4" w:rsidRPr="00DC6338" w14:paraId="63902E0D" w14:textId="77777777" w:rsidTr="2B13F67A">
        <w:tc>
          <w:tcPr>
            <w:tcW w:w="1525" w:type="dxa"/>
            <w:tcBorders>
              <w:top w:val="single" w:sz="4" w:space="0" w:color="auto"/>
              <w:left w:val="single" w:sz="4" w:space="0" w:color="auto"/>
              <w:bottom w:val="single" w:sz="4" w:space="0" w:color="auto"/>
              <w:right w:val="single" w:sz="4" w:space="0" w:color="auto"/>
            </w:tcBorders>
          </w:tcPr>
          <w:p w14:paraId="1510FA56"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Borders>
              <w:top w:val="single" w:sz="4" w:space="0" w:color="auto"/>
              <w:left w:val="single" w:sz="4" w:space="0" w:color="auto"/>
              <w:bottom w:val="single" w:sz="4" w:space="0" w:color="auto"/>
              <w:right w:val="single" w:sz="4" w:space="0" w:color="auto"/>
            </w:tcBorders>
          </w:tcPr>
          <w:p w14:paraId="47605F6D" w14:textId="77777777" w:rsidR="004E5DC4" w:rsidRPr="00DC6338" w:rsidRDefault="004E5DC4" w:rsidP="005A0231">
            <w:pPr>
              <w:spacing w:after="0" w:line="240" w:lineRule="auto"/>
              <w:rPr>
                <w:rFonts w:ascii="Source Sans Pro" w:hAnsi="Source Sans Pro"/>
              </w:rPr>
            </w:pPr>
            <w:r w:rsidRPr="00DC6338">
              <w:rPr>
                <w:rFonts w:ascii="Source Sans Pro" w:hAnsi="Source Sans Pro"/>
              </w:rPr>
              <w:t>Group work</w:t>
            </w:r>
          </w:p>
        </w:tc>
        <w:tc>
          <w:tcPr>
            <w:tcW w:w="1440" w:type="dxa"/>
            <w:vMerge w:val="restart"/>
            <w:tcBorders>
              <w:top w:val="single" w:sz="4" w:space="0" w:color="auto"/>
              <w:left w:val="single" w:sz="4" w:space="0" w:color="auto"/>
              <w:bottom w:val="single" w:sz="4" w:space="0" w:color="auto"/>
              <w:right w:val="single" w:sz="4" w:space="0" w:color="auto"/>
            </w:tcBorders>
          </w:tcPr>
          <w:p w14:paraId="5739BC8D" w14:textId="5F7B059A" w:rsidR="004E5DC4" w:rsidRPr="00DC6338" w:rsidRDefault="73737230" w:rsidP="005A0231">
            <w:pPr>
              <w:spacing w:after="0" w:line="240" w:lineRule="auto"/>
              <w:rPr>
                <w:rFonts w:ascii="Source Sans Pro" w:hAnsi="Source Sans Pro"/>
              </w:rPr>
            </w:pPr>
            <w:r w:rsidRPr="00DC6338">
              <w:rPr>
                <w:rFonts w:ascii="Source Sans Pro" w:hAnsi="Source Sans Pro" w:cstheme="minorBidi"/>
              </w:rPr>
              <w:t>Annex 11</w:t>
            </w:r>
          </w:p>
          <w:p w14:paraId="5D0352E6" w14:textId="77777777" w:rsidR="004E5DC4" w:rsidRPr="00DC6338" w:rsidRDefault="004E5DC4" w:rsidP="005A0231">
            <w:pPr>
              <w:spacing w:after="0" w:line="240" w:lineRule="auto"/>
              <w:rPr>
                <w:rFonts w:ascii="Source Sans Pro" w:hAnsi="Source Sans Pro"/>
                <w:lang w:val="en-US"/>
              </w:rPr>
            </w:pPr>
          </w:p>
        </w:tc>
      </w:tr>
      <w:tr w:rsidR="00DE21D7" w:rsidRPr="00DC6338" w14:paraId="16AD31D1" w14:textId="77777777" w:rsidTr="2B13F67A">
        <w:tc>
          <w:tcPr>
            <w:tcW w:w="1525" w:type="dxa"/>
            <w:tcBorders>
              <w:top w:val="single" w:sz="4" w:space="0" w:color="auto"/>
              <w:left w:val="single" w:sz="4" w:space="0" w:color="auto"/>
              <w:bottom w:val="single" w:sz="4" w:space="0" w:color="auto"/>
              <w:right w:val="single" w:sz="4" w:space="0" w:color="auto"/>
            </w:tcBorders>
          </w:tcPr>
          <w:p w14:paraId="6A5349D5" w14:textId="2785D08C" w:rsidR="00DE21D7" w:rsidRPr="00DC6338" w:rsidRDefault="00DE21D7"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Borders>
              <w:top w:val="single" w:sz="4" w:space="0" w:color="auto"/>
              <w:left w:val="single" w:sz="4" w:space="0" w:color="auto"/>
              <w:bottom w:val="single" w:sz="4" w:space="0" w:color="auto"/>
              <w:right w:val="single" w:sz="4" w:space="0" w:color="auto"/>
            </w:tcBorders>
          </w:tcPr>
          <w:p w14:paraId="18444DAB" w14:textId="68C09D1B" w:rsidR="00DE21D7" w:rsidRPr="00DC6338" w:rsidRDefault="00DE21D7" w:rsidP="005A0231">
            <w:pPr>
              <w:pStyle w:val="ListParagraph"/>
              <w:numPr>
                <w:ilvl w:val="0"/>
                <w:numId w:val="35"/>
              </w:numPr>
              <w:spacing w:after="0" w:line="240" w:lineRule="auto"/>
              <w:rPr>
                <w:rFonts w:ascii="Source Sans Pro" w:hAnsi="Source Sans Pro"/>
              </w:rPr>
            </w:pPr>
            <w:r w:rsidRPr="00DC6338">
              <w:rPr>
                <w:rFonts w:ascii="Source Sans Pro" w:hAnsi="Source Sans Pro"/>
              </w:rPr>
              <w:t>Develop a plan for establishment/consolidation of an RRT programme.</w:t>
            </w:r>
          </w:p>
        </w:tc>
        <w:tc>
          <w:tcPr>
            <w:tcW w:w="1440" w:type="dxa"/>
            <w:vMerge/>
          </w:tcPr>
          <w:p w14:paraId="0F645212" w14:textId="77777777" w:rsidR="00DE21D7" w:rsidRPr="00DC6338" w:rsidRDefault="00DE21D7" w:rsidP="005A0231">
            <w:pPr>
              <w:spacing w:after="0" w:line="240" w:lineRule="auto"/>
              <w:rPr>
                <w:rFonts w:ascii="Source Sans Pro" w:hAnsi="Source Sans Pro" w:cstheme="minorBidi"/>
              </w:rPr>
            </w:pPr>
          </w:p>
        </w:tc>
      </w:tr>
      <w:tr w:rsidR="004E5DC4" w:rsidRPr="00DC6338" w14:paraId="50F86C38" w14:textId="77777777" w:rsidTr="2B13F67A">
        <w:tc>
          <w:tcPr>
            <w:tcW w:w="1525" w:type="dxa"/>
            <w:tcBorders>
              <w:top w:val="single" w:sz="4" w:space="0" w:color="auto"/>
              <w:left w:val="single" w:sz="4" w:space="0" w:color="auto"/>
              <w:bottom w:val="single" w:sz="4" w:space="0" w:color="auto"/>
              <w:right w:val="single" w:sz="4" w:space="0" w:color="auto"/>
            </w:tcBorders>
          </w:tcPr>
          <w:p w14:paraId="1A6B9483"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Outputs</w:t>
            </w:r>
          </w:p>
        </w:tc>
        <w:tc>
          <w:tcPr>
            <w:tcW w:w="6570" w:type="dxa"/>
            <w:tcBorders>
              <w:top w:val="single" w:sz="4" w:space="0" w:color="auto"/>
              <w:left w:val="single" w:sz="4" w:space="0" w:color="auto"/>
              <w:bottom w:val="single" w:sz="4" w:space="0" w:color="auto"/>
              <w:right w:val="single" w:sz="4" w:space="0" w:color="auto"/>
            </w:tcBorders>
          </w:tcPr>
          <w:p w14:paraId="2C2D305F" w14:textId="77777777" w:rsidR="004E5DC4" w:rsidRPr="00DC6338" w:rsidRDefault="004E5DC4"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RRT programme workplan drafted</w:t>
            </w:r>
          </w:p>
        </w:tc>
        <w:tc>
          <w:tcPr>
            <w:tcW w:w="1440" w:type="dxa"/>
            <w:vMerge/>
          </w:tcPr>
          <w:p w14:paraId="5CA56AA0" w14:textId="77777777" w:rsidR="004E5DC4" w:rsidRPr="00DC6338" w:rsidRDefault="004E5DC4" w:rsidP="005A0231">
            <w:pPr>
              <w:spacing w:after="0" w:line="240" w:lineRule="auto"/>
              <w:rPr>
                <w:rFonts w:ascii="Source Sans Pro" w:hAnsi="Source Sans Pro"/>
              </w:rPr>
            </w:pPr>
          </w:p>
        </w:tc>
      </w:tr>
      <w:tr w:rsidR="004E5DC4" w:rsidRPr="00DC6338" w14:paraId="38A2BAF1" w14:textId="77777777" w:rsidTr="2B13F67A">
        <w:tc>
          <w:tcPr>
            <w:tcW w:w="1525" w:type="dxa"/>
            <w:tcBorders>
              <w:top w:val="single" w:sz="4" w:space="0" w:color="auto"/>
              <w:left w:val="single" w:sz="4" w:space="0" w:color="auto"/>
              <w:bottom w:val="single" w:sz="4" w:space="0" w:color="auto"/>
              <w:right w:val="single" w:sz="4" w:space="0" w:color="auto"/>
            </w:tcBorders>
          </w:tcPr>
          <w:p w14:paraId="655C6FFE" w14:textId="77777777" w:rsidR="004E5DC4" w:rsidRPr="00DC6338" w:rsidRDefault="004E5DC4"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Borders>
              <w:top w:val="single" w:sz="4" w:space="0" w:color="auto"/>
              <w:left w:val="single" w:sz="4" w:space="0" w:color="auto"/>
              <w:bottom w:val="single" w:sz="4" w:space="0" w:color="auto"/>
              <w:right w:val="single" w:sz="4" w:space="0" w:color="auto"/>
            </w:tcBorders>
          </w:tcPr>
          <w:p w14:paraId="26414056" w14:textId="72E7E5B6" w:rsidR="004E5DC4" w:rsidRPr="00DC6338" w:rsidRDefault="36AD35F3" w:rsidP="005A0231">
            <w:pPr>
              <w:spacing w:after="0" w:line="240" w:lineRule="auto"/>
              <w:rPr>
                <w:rFonts w:ascii="Source Sans Pro" w:hAnsi="Source Sans Pro"/>
              </w:rPr>
            </w:pPr>
            <w:r w:rsidRPr="00DC6338">
              <w:rPr>
                <w:rFonts w:ascii="Source Sans Pro" w:hAnsi="Source Sans Pro"/>
              </w:rPr>
              <w:t>90</w:t>
            </w:r>
            <w:r w:rsidR="3C59A2B9" w:rsidRPr="00DC6338">
              <w:rPr>
                <w:rFonts w:ascii="Source Sans Pro" w:hAnsi="Source Sans Pro"/>
              </w:rPr>
              <w:t>’</w:t>
            </w:r>
            <w:r w:rsidR="66918151" w:rsidRPr="00DC6338">
              <w:rPr>
                <w:rFonts w:ascii="Source Sans Pro" w:hAnsi="Source Sans Pro"/>
              </w:rPr>
              <w:t xml:space="preserve"> group work; </w:t>
            </w:r>
            <w:r w:rsidR="36B04A69" w:rsidRPr="00DC6338">
              <w:rPr>
                <w:rFonts w:ascii="Source Sans Pro" w:hAnsi="Source Sans Pro"/>
              </w:rPr>
              <w:t>30</w:t>
            </w:r>
            <w:r w:rsidR="66918151" w:rsidRPr="00DC6338">
              <w:rPr>
                <w:rFonts w:ascii="Source Sans Pro" w:hAnsi="Source Sans Pro"/>
              </w:rPr>
              <w:t>’ presentations</w:t>
            </w:r>
          </w:p>
        </w:tc>
        <w:tc>
          <w:tcPr>
            <w:tcW w:w="1440" w:type="dxa"/>
            <w:vMerge/>
          </w:tcPr>
          <w:p w14:paraId="304DEDA6" w14:textId="77777777" w:rsidR="004E5DC4" w:rsidRPr="00DC6338" w:rsidRDefault="004E5DC4" w:rsidP="005A0231">
            <w:pPr>
              <w:spacing w:after="0" w:line="240" w:lineRule="auto"/>
              <w:rPr>
                <w:rFonts w:ascii="Source Sans Pro" w:hAnsi="Source Sans Pro"/>
              </w:rPr>
            </w:pPr>
          </w:p>
        </w:tc>
      </w:tr>
    </w:tbl>
    <w:p w14:paraId="55EA8DE2" w14:textId="77777777" w:rsidR="004E5DC4" w:rsidRPr="00DC6338" w:rsidRDefault="004E5DC4" w:rsidP="005A0231">
      <w:pPr>
        <w:spacing w:after="0" w:line="240" w:lineRule="auto"/>
        <w:rPr>
          <w:rFonts w:ascii="Source Sans Pro" w:eastAsiaTheme="majorEastAsia" w:hAnsi="Source Sans Pro" w:cstheme="minorBidi"/>
          <w:b/>
          <w:bCs/>
          <w:i/>
          <w:iCs/>
          <w:color w:val="C00000"/>
          <w:szCs w:val="20"/>
        </w:rPr>
      </w:pPr>
    </w:p>
    <w:p w14:paraId="22520B3E" w14:textId="04BE9B7D" w:rsidR="004E5DC4" w:rsidRPr="00DC6338" w:rsidRDefault="004E5DC4" w:rsidP="005A0231">
      <w:pPr>
        <w:spacing w:after="0" w:line="240" w:lineRule="auto"/>
        <w:jc w:val="both"/>
        <w:rPr>
          <w:rFonts w:ascii="Source Sans Pro" w:hAnsi="Source Sans Pro" w:cstheme="minorBidi"/>
        </w:rPr>
      </w:pPr>
      <w:r w:rsidRPr="00DC6338">
        <w:rPr>
          <w:rFonts w:ascii="Source Sans Pro" w:hAnsi="Source Sans Pro" w:cstheme="minorBidi"/>
        </w:rPr>
        <w:t xml:space="preserve">Participants will use this template to develop RRT programme workplan according to </w:t>
      </w:r>
      <w:r w:rsidR="10F00F05" w:rsidRPr="00DC6338">
        <w:rPr>
          <w:rFonts w:ascii="Source Sans Pro" w:hAnsi="Source Sans Pro" w:cstheme="minorBidi"/>
        </w:rPr>
        <w:t>their</w:t>
      </w:r>
      <w:r w:rsidRPr="00DC6338">
        <w:rPr>
          <w:rFonts w:ascii="Source Sans Pro" w:hAnsi="Source Sans Pro" w:cstheme="minorBidi"/>
        </w:rPr>
        <w:t xml:space="preserve"> country context:</w:t>
      </w:r>
    </w:p>
    <w:p w14:paraId="4E350E6D" w14:textId="77777777" w:rsidR="00976900" w:rsidRPr="00DC6338" w:rsidRDefault="00976900" w:rsidP="005A0231">
      <w:pPr>
        <w:spacing w:after="0" w:line="240" w:lineRule="auto"/>
        <w:jc w:val="both"/>
        <w:rPr>
          <w:rFonts w:ascii="Source Sans Pro" w:hAnsi="Source Sans Pro" w:cstheme="minorBidi"/>
        </w:rPr>
      </w:pPr>
    </w:p>
    <w:tbl>
      <w:tblPr>
        <w:tblW w:w="901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01"/>
        <w:gridCol w:w="702"/>
        <w:gridCol w:w="1185"/>
        <w:gridCol w:w="1655"/>
        <w:gridCol w:w="930"/>
        <w:gridCol w:w="1258"/>
        <w:gridCol w:w="2079"/>
      </w:tblGrid>
      <w:tr w:rsidR="00DE21D7" w:rsidRPr="00DC6338" w14:paraId="2871F03F" w14:textId="77777777" w:rsidTr="5317D1AF">
        <w:trPr>
          <w:trHeight w:val="540"/>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3288FC05" w14:textId="7D4448BB"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Actions</w:t>
            </w:r>
            <w:r w:rsidRPr="00DC6338">
              <w:rPr>
                <w:rFonts w:ascii="Source Sans Pro" w:eastAsia="Times New Roman" w:hAnsi="Source Sans Pro" w:cs="Times New Roman"/>
                <w:color w:val="000000"/>
                <w:position w:val="-1"/>
                <w:sz w:val="20"/>
                <w:szCs w:val="20"/>
                <w:lang w:val="fr-FR" w:eastAsia="fr-FR"/>
              </w:rPr>
              <w:t> </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4C392308" w14:textId="77777777" w:rsidR="00DE21D7" w:rsidRPr="00DC6338" w:rsidRDefault="00DE21D7" w:rsidP="005A0231">
            <w:pPr>
              <w:spacing w:after="0" w:line="240" w:lineRule="auto"/>
              <w:jc w:val="center"/>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Output</w:t>
            </w:r>
            <w:r w:rsidRPr="00DC6338">
              <w:rPr>
                <w:rFonts w:ascii="Source Sans Pro" w:eastAsia="Times New Roman" w:hAnsi="Source Sans Pro" w:cs="Times New Roman"/>
                <w:color w:val="000000"/>
                <w:position w:val="-1"/>
                <w:sz w:val="20"/>
                <w:szCs w:val="20"/>
                <w:lang w:val="fr-FR" w:eastAsia="fr-FR"/>
              </w:rPr>
              <w:t> </w:t>
            </w: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4701D43B" w14:textId="114227B7" w:rsidR="00DE21D7" w:rsidRPr="00DC6338" w:rsidRDefault="00EA0A01" w:rsidP="005A0231">
            <w:pPr>
              <w:spacing w:after="0" w:line="240" w:lineRule="auto"/>
              <w:jc w:val="center"/>
              <w:textAlignment w:val="baseline"/>
              <w:rPr>
                <w:rFonts w:ascii="Source Sans Pro" w:eastAsia="Times New Roman" w:hAnsi="Source Sans Pro" w:cs="Times New Roman"/>
                <w:color w:val="000000"/>
                <w:sz w:val="20"/>
                <w:szCs w:val="20"/>
                <w:lang w:val="fr-FR" w:eastAsia="fr-FR"/>
              </w:rPr>
            </w:pPr>
            <w:proofErr w:type="spellStart"/>
            <w:r w:rsidRPr="00DC6338">
              <w:rPr>
                <w:rFonts w:ascii="Source Sans Pro" w:eastAsia="Times New Roman" w:hAnsi="Source Sans Pro" w:cs="Times New Roman"/>
                <w:b/>
                <w:bCs/>
                <w:color w:val="000000"/>
                <w:position w:val="-1"/>
                <w:sz w:val="20"/>
                <w:szCs w:val="20"/>
                <w:lang w:val="fr-FR" w:eastAsia="fr-FR"/>
              </w:rPr>
              <w:t>Responsible</w:t>
            </w:r>
            <w:proofErr w:type="spellEnd"/>
            <w:r w:rsidRPr="00DC6338">
              <w:rPr>
                <w:rFonts w:ascii="Source Sans Pro" w:eastAsia="Times New Roman" w:hAnsi="Source Sans Pro" w:cs="Times New Roman"/>
                <w:b/>
                <w:bCs/>
                <w:color w:val="000000"/>
                <w:position w:val="-1"/>
                <w:sz w:val="20"/>
                <w:szCs w:val="20"/>
                <w:lang w:val="fr-FR" w:eastAsia="fr-FR"/>
              </w:rPr>
              <w:t xml:space="preserve"> ​</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2C37AB9C" w14:textId="77777777" w:rsidR="00DE21D7" w:rsidRPr="00DC6338" w:rsidRDefault="00DE21D7" w:rsidP="005A0231">
            <w:pPr>
              <w:spacing w:after="0" w:line="240" w:lineRule="auto"/>
              <w:jc w:val="center"/>
              <w:textAlignment w:val="baseline"/>
              <w:rPr>
                <w:rFonts w:ascii="Source Sans Pro" w:eastAsia="Times New Roman" w:hAnsi="Source Sans Pro" w:cs="Times New Roman"/>
                <w:color w:val="000000"/>
                <w:sz w:val="20"/>
                <w:szCs w:val="20"/>
                <w:lang w:val="fr-FR" w:eastAsia="fr-FR"/>
              </w:rPr>
            </w:pPr>
            <w:proofErr w:type="spellStart"/>
            <w:r w:rsidRPr="00DC6338">
              <w:rPr>
                <w:rFonts w:ascii="Source Sans Pro" w:eastAsia="Times New Roman" w:hAnsi="Source Sans Pro" w:cs="Times New Roman"/>
                <w:b/>
                <w:bCs/>
                <w:color w:val="000000"/>
                <w:position w:val="-1"/>
                <w:sz w:val="20"/>
                <w:szCs w:val="20"/>
                <w:lang w:val="fr-FR" w:eastAsia="fr-FR"/>
              </w:rPr>
              <w:t>Needed</w:t>
            </w:r>
            <w:proofErr w:type="spellEnd"/>
            <w:r w:rsidRPr="00DC6338">
              <w:rPr>
                <w:rFonts w:ascii="Source Sans Pro" w:eastAsia="Times New Roman" w:hAnsi="Source Sans Pro" w:cs="Times New Roman"/>
                <w:b/>
                <w:bCs/>
                <w:color w:val="000000"/>
                <w:position w:val="-1"/>
                <w:sz w:val="20"/>
                <w:szCs w:val="20"/>
                <w:lang w:val="fr-FR" w:eastAsia="fr-FR"/>
              </w:rPr>
              <w:t> </w:t>
            </w:r>
            <w:proofErr w:type="spellStart"/>
            <w:r w:rsidRPr="00DC6338">
              <w:rPr>
                <w:rFonts w:ascii="Source Sans Pro" w:eastAsia="Times New Roman" w:hAnsi="Source Sans Pro" w:cs="Times New Roman"/>
                <w:b/>
                <w:bCs/>
                <w:color w:val="000000"/>
                <w:position w:val="-1"/>
                <w:sz w:val="20"/>
                <w:szCs w:val="20"/>
                <w:lang w:val="fr-FR" w:eastAsia="fr-FR"/>
              </w:rPr>
              <w:t>resources</w:t>
            </w:r>
            <w:proofErr w:type="spellEnd"/>
            <w:r w:rsidRPr="00DC6338">
              <w:rPr>
                <w:rFonts w:ascii="Source Sans Pro" w:eastAsia="Times New Roman" w:hAnsi="Source Sans Pro" w:cs="Times New Roman"/>
                <w:color w:val="000000"/>
                <w:position w:val="-1"/>
                <w:sz w:val="20"/>
                <w:szCs w:val="20"/>
                <w:lang w:val="fr-FR" w:eastAsia="fr-FR"/>
              </w:rPr>
              <w:t> </w:t>
            </w: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6EBF40C8" w14:textId="77777777" w:rsidR="00DE21D7" w:rsidRPr="00DC6338" w:rsidRDefault="00DE21D7" w:rsidP="005A0231">
            <w:pPr>
              <w:spacing w:after="0" w:line="240" w:lineRule="auto"/>
              <w:jc w:val="center"/>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 Indicator</w:t>
            </w:r>
            <w:r w:rsidRPr="00DC6338">
              <w:rPr>
                <w:rFonts w:ascii="Source Sans Pro" w:eastAsia="Times New Roman" w:hAnsi="Source Sans Pro" w:cs="Times New Roman"/>
                <w:color w:val="000000"/>
                <w:position w:val="-1"/>
                <w:sz w:val="20"/>
                <w:szCs w:val="20"/>
                <w:lang w:val="fr-FR" w:eastAsia="fr-FR"/>
              </w:rPr>
              <w:t> </w:t>
            </w: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3A2532F1" w14:textId="77777777" w:rsidR="00DE21D7" w:rsidRPr="00DC6338" w:rsidRDefault="00DE21D7" w:rsidP="005A0231">
            <w:pPr>
              <w:spacing w:after="0" w:line="240" w:lineRule="auto"/>
              <w:jc w:val="center"/>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Date of </w:t>
            </w:r>
            <w:proofErr w:type="spellStart"/>
            <w:r w:rsidRPr="00DC6338">
              <w:rPr>
                <w:rFonts w:ascii="Source Sans Pro" w:eastAsia="Times New Roman" w:hAnsi="Source Sans Pro" w:cs="Times New Roman"/>
                <w:b/>
                <w:bCs/>
                <w:color w:val="000000"/>
                <w:position w:val="-1"/>
                <w:sz w:val="20"/>
                <w:szCs w:val="20"/>
                <w:lang w:val="fr-FR" w:eastAsia="fr-FR"/>
              </w:rPr>
              <w:t>completion</w:t>
            </w:r>
            <w:proofErr w:type="spellEnd"/>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40200BD0" w14:textId="77777777" w:rsidR="00DE21D7" w:rsidRPr="00DC6338" w:rsidRDefault="00DE21D7" w:rsidP="005A0231">
            <w:pPr>
              <w:spacing w:after="0" w:line="240" w:lineRule="auto"/>
              <w:jc w:val="center"/>
              <w:textAlignment w:val="baseline"/>
              <w:rPr>
                <w:rFonts w:ascii="Source Sans Pro" w:eastAsia="Times New Roman" w:hAnsi="Source Sans Pro" w:cs="Times New Roman"/>
                <w:color w:val="000000"/>
                <w:sz w:val="20"/>
                <w:szCs w:val="20"/>
                <w:lang w:val="fr-FR" w:eastAsia="fr-FR"/>
              </w:rPr>
            </w:pPr>
            <w:proofErr w:type="spellStart"/>
            <w:r w:rsidRPr="00DC6338">
              <w:rPr>
                <w:rFonts w:ascii="Source Sans Pro" w:eastAsia="Times New Roman" w:hAnsi="Source Sans Pro" w:cs="Times New Roman"/>
                <w:b/>
                <w:bCs/>
                <w:color w:val="000000"/>
                <w:position w:val="-1"/>
                <w:sz w:val="20"/>
                <w:szCs w:val="20"/>
                <w:lang w:val="fr-FR" w:eastAsia="fr-FR"/>
              </w:rPr>
              <w:t>Anticipated</w:t>
            </w:r>
            <w:proofErr w:type="spellEnd"/>
            <w:r w:rsidRPr="00DC6338">
              <w:rPr>
                <w:rFonts w:ascii="Source Sans Pro" w:eastAsia="Times New Roman" w:hAnsi="Source Sans Pro" w:cs="Times New Roman"/>
                <w:b/>
                <w:bCs/>
                <w:color w:val="000000"/>
                <w:position w:val="-1"/>
                <w:sz w:val="20"/>
                <w:szCs w:val="20"/>
                <w:lang w:val="fr-FR" w:eastAsia="fr-FR"/>
              </w:rPr>
              <w:t> challenges </w:t>
            </w:r>
            <w:r w:rsidRPr="00DC6338">
              <w:rPr>
                <w:rFonts w:ascii="Source Sans Pro" w:eastAsia="Times New Roman" w:hAnsi="Source Sans Pro" w:cs="Times New Roman"/>
                <w:color w:val="000000"/>
                <w:sz w:val="20"/>
                <w:szCs w:val="20"/>
                <w:lang w:val="fr-FR" w:eastAsia="fr-FR"/>
              </w:rPr>
              <w:t>​</w:t>
            </w:r>
          </w:p>
        </w:tc>
      </w:tr>
      <w:tr w:rsidR="00DE21D7" w:rsidRPr="00DC6338" w14:paraId="3075C828" w14:textId="77777777" w:rsidTr="5317D1AF">
        <w:trPr>
          <w:trHeight w:val="300"/>
        </w:trPr>
        <w:tc>
          <w:tcPr>
            <w:tcW w:w="9010" w:type="dxa"/>
            <w:gridSpan w:val="7"/>
            <w:tcBorders>
              <w:top w:val="single" w:sz="6" w:space="0" w:color="FFFFFF" w:themeColor="background1"/>
              <w:left w:val="single" w:sz="6" w:space="0" w:color="FFFFFF" w:themeColor="background1"/>
              <w:bottom w:val="single" w:sz="6" w:space="0" w:color="FFFFFF" w:themeColor="background1"/>
              <w:right w:val="single" w:sz="6" w:space="0" w:color="000000" w:themeColor="text1"/>
            </w:tcBorders>
            <w:shd w:val="clear" w:color="auto" w:fill="65A000"/>
            <w:vAlign w:val="bottom"/>
            <w:hideMark/>
          </w:tcPr>
          <w:p w14:paraId="361A77E1"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FFFFFF"/>
                <w:position w:val="-1"/>
                <w:sz w:val="20"/>
                <w:szCs w:val="20"/>
                <w:lang w:val="fr-FR" w:eastAsia="fr-FR"/>
              </w:rPr>
              <w:t>Objectives 1.  .......</w:t>
            </w:r>
            <w:r w:rsidRPr="00DC6338">
              <w:rPr>
                <w:rFonts w:ascii="Source Sans Pro" w:eastAsia="Times New Roman" w:hAnsi="Source Sans Pro" w:cs="Times New Roman"/>
                <w:color w:val="000000"/>
                <w:sz w:val="20"/>
                <w:szCs w:val="20"/>
                <w:lang w:val="fr-FR" w:eastAsia="fr-FR"/>
              </w:rPr>
              <w:t>​</w:t>
            </w:r>
          </w:p>
        </w:tc>
      </w:tr>
      <w:tr w:rsidR="00DE21D7" w:rsidRPr="00DC6338" w14:paraId="41692ECD"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18C8312"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Action 1.1</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768D0986"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BB35E8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B3E3CD4"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DB07E6A"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6EE6379"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26B1749"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366AA0DD"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B353BC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1.1.1</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443EC5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CCE5004"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1E0B32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446736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DC711A3"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68FC6990"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5F317CF4"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33AA192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1.1.2</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F94937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21EAE87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4BE51710"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2EB2A7F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6E37353"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2ECBE589"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7B482CF5"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89381B9"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1.1.3</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DE44AF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A1C6E0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FB6A26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6C81B776"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7682CD7"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28D216E"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26BC672A"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AF1B576" w14:textId="2378C824" w:rsidR="00DE21D7" w:rsidRPr="00DC6338" w:rsidRDefault="0053054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Action 1</w:t>
            </w:r>
            <w:r w:rsidR="00DE21D7" w:rsidRPr="00DC6338">
              <w:rPr>
                <w:rFonts w:ascii="Source Sans Pro" w:eastAsia="Times New Roman" w:hAnsi="Source Sans Pro" w:cs="Times New Roman"/>
                <w:b/>
                <w:bCs/>
                <w:color w:val="000000"/>
                <w:position w:val="-1"/>
                <w:sz w:val="20"/>
                <w:szCs w:val="20"/>
                <w:lang w:val="fr-FR" w:eastAsia="fr-FR"/>
              </w:rPr>
              <w:t>.2</w:t>
            </w:r>
            <w:r w:rsidR="00DE21D7"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5CB1D0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C264382"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2F8862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33F5B4A"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09DE68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4A27056"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159585D7"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4CE85F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1.2.1</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1F6D237"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4EB4E44"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22648B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1C06F4B"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E7A6FC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A1F15D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43303324"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243C4D84"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1.2.2.....</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38769493"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382E9A27"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6EDCA05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20FFD8B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22A87E1"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04AB8594"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77A772FD"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B26C4A5" w14:textId="603D1CAD" w:rsidR="00DE21D7" w:rsidRPr="00DC6338" w:rsidRDefault="0053054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Action 1</w:t>
            </w:r>
            <w:r w:rsidR="00DE21D7" w:rsidRPr="00DC6338">
              <w:rPr>
                <w:rFonts w:ascii="Source Sans Pro" w:eastAsia="Times New Roman" w:hAnsi="Source Sans Pro" w:cs="Times New Roman"/>
                <w:b/>
                <w:bCs/>
                <w:color w:val="000000"/>
                <w:position w:val="-1"/>
                <w:sz w:val="20"/>
                <w:szCs w:val="20"/>
                <w:lang w:val="fr-FR" w:eastAsia="fr-FR"/>
              </w:rPr>
              <w:t>.3</w:t>
            </w:r>
            <w:r w:rsidR="00DE21D7"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952BC3F"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60C693F"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52E5DBE"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ECF234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B89522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E218992"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16A6726C" w14:textId="77777777" w:rsidTr="5317D1AF">
        <w:trPr>
          <w:trHeight w:val="61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6DF342A7"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1.3.1....</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850EC7E"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38D5FEF"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1A63C93"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16EAAB3"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D973999"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D89484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77D4EABC" w14:textId="77777777" w:rsidTr="5317D1AF">
        <w:trPr>
          <w:trHeight w:val="300"/>
        </w:trPr>
        <w:tc>
          <w:tcPr>
            <w:tcW w:w="9010" w:type="dxa"/>
            <w:gridSpan w:val="7"/>
            <w:tcBorders>
              <w:top w:val="single" w:sz="6" w:space="0" w:color="FFFFFF" w:themeColor="background1"/>
              <w:left w:val="single" w:sz="6" w:space="0" w:color="FFFFFF" w:themeColor="background1"/>
              <w:bottom w:val="single" w:sz="6" w:space="0" w:color="FFFFFF" w:themeColor="background1"/>
              <w:right w:val="single" w:sz="6" w:space="0" w:color="000000" w:themeColor="text1"/>
            </w:tcBorders>
            <w:shd w:val="clear" w:color="auto" w:fill="65A000"/>
            <w:vAlign w:val="bottom"/>
            <w:hideMark/>
          </w:tcPr>
          <w:p w14:paraId="0A8051F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FFFFFF"/>
                <w:position w:val="-1"/>
                <w:sz w:val="20"/>
                <w:szCs w:val="20"/>
                <w:lang w:val="fr-FR" w:eastAsia="fr-FR"/>
              </w:rPr>
              <w:t>Objectives 2.  .......</w:t>
            </w:r>
            <w:r w:rsidRPr="00DC6338">
              <w:rPr>
                <w:rFonts w:ascii="Source Sans Pro" w:eastAsia="Times New Roman" w:hAnsi="Source Sans Pro" w:cs="Times New Roman"/>
                <w:color w:val="000000"/>
                <w:sz w:val="20"/>
                <w:szCs w:val="20"/>
                <w:lang w:val="fr-FR" w:eastAsia="fr-FR"/>
              </w:rPr>
              <w:t>​</w:t>
            </w:r>
          </w:p>
        </w:tc>
      </w:tr>
      <w:tr w:rsidR="00DE21D7" w:rsidRPr="00DC6338" w14:paraId="2D151196"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E3E1A1E" w14:textId="4CB80B0E" w:rsidR="00DE21D7" w:rsidRPr="00DC6338" w:rsidRDefault="0053054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t>Action 2</w:t>
            </w:r>
            <w:r w:rsidR="00DE21D7" w:rsidRPr="00DC6338">
              <w:rPr>
                <w:rFonts w:ascii="Source Sans Pro" w:eastAsia="Times New Roman" w:hAnsi="Source Sans Pro" w:cs="Times New Roman"/>
                <w:b/>
                <w:bCs/>
                <w:color w:val="000000"/>
                <w:position w:val="-1"/>
                <w:sz w:val="20"/>
                <w:szCs w:val="20"/>
                <w:lang w:val="fr-FR" w:eastAsia="fr-FR"/>
              </w:rPr>
              <w:t>.1</w:t>
            </w:r>
            <w:r w:rsidR="00DE21D7"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F7CD96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3ADECF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26956F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7E3B00C6"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899961B"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77204C1E"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169537C0"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C50768B" w14:textId="7A8892FD" w:rsidR="00DE21D7" w:rsidRPr="00DC6338" w:rsidRDefault="0053054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2</w:t>
            </w:r>
            <w:r w:rsidR="00DE21D7" w:rsidRPr="00DC6338">
              <w:rPr>
                <w:rFonts w:ascii="Source Sans Pro" w:eastAsia="Times New Roman" w:hAnsi="Source Sans Pro" w:cs="Times New Roman"/>
                <w:color w:val="000000"/>
                <w:position w:val="-1"/>
                <w:sz w:val="20"/>
                <w:szCs w:val="20"/>
                <w:lang w:val="fr-FR" w:eastAsia="fr-FR"/>
              </w:rPr>
              <w:t>.1.1</w:t>
            </w:r>
            <w:r w:rsidR="00DE21D7"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5E07E2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055495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2EC0D11"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4BDF2F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61E7A2B"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A41BA50"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7E2D0D4E"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75888C6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2.1.2</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2801CF9"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57E43B2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69BEE21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5AF4AE20"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77C8E1AE"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7086CB2A"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1A267208"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1645DB4"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Activity 2.1.3</w:t>
            </w:r>
            <w:r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26B7951"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019D160"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9820526"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C0C6244"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2228DEA"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2AB213A"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0FFDB8FF"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FF16D14" w14:textId="01A4560C" w:rsidR="00DE21D7" w:rsidRPr="00DC6338" w:rsidRDefault="0053054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b/>
                <w:bCs/>
                <w:color w:val="000000"/>
                <w:position w:val="-1"/>
                <w:sz w:val="20"/>
                <w:szCs w:val="20"/>
                <w:lang w:val="fr-FR" w:eastAsia="fr-FR"/>
              </w:rPr>
              <w:lastRenderedPageBreak/>
              <w:t>Action 2</w:t>
            </w:r>
            <w:r w:rsidR="00DE21D7" w:rsidRPr="00DC6338">
              <w:rPr>
                <w:rFonts w:ascii="Source Sans Pro" w:eastAsia="Times New Roman" w:hAnsi="Source Sans Pro" w:cs="Times New Roman"/>
                <w:b/>
                <w:bCs/>
                <w:color w:val="000000"/>
                <w:position w:val="-1"/>
                <w:sz w:val="20"/>
                <w:szCs w:val="20"/>
                <w:lang w:val="fr-FR" w:eastAsia="fr-FR"/>
              </w:rPr>
              <w:t>.2</w:t>
            </w:r>
            <w:r w:rsidR="00DE21D7" w:rsidRPr="00DC6338">
              <w:rPr>
                <w:rFonts w:ascii="Source Sans Pro" w:eastAsia="Times New Roman" w:hAnsi="Source Sans Pro" w:cs="Times New Roman"/>
                <w:color w:val="000000"/>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7BF27FB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11B6FF2"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4A25B2D"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53909308"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C6570E5"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AA8FCFA"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r w:rsidR="00DE21D7" w:rsidRPr="00DC6338" w14:paraId="0FE6DAF2" w14:textId="77777777" w:rsidTr="5317D1AF">
        <w:trPr>
          <w:trHeight w:val="405"/>
        </w:trPr>
        <w:tc>
          <w:tcPr>
            <w:tcW w:w="122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3AECEA1" w14:textId="2FA6D99D"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position w:val="-1"/>
                <w:sz w:val="20"/>
                <w:szCs w:val="20"/>
                <w:lang w:val="fr-FR" w:eastAsia="fr-FR"/>
              </w:rPr>
              <w:t>…………..</w:t>
            </w:r>
          </w:p>
        </w:tc>
        <w:tc>
          <w:tcPr>
            <w:tcW w:w="6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439AE9C"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1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3EC7263"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6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0ED0007"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93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F26F1FF"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12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41E9B3A"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c>
          <w:tcPr>
            <w:tcW w:w="206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535E6DF" w14:textId="77777777" w:rsidR="00DE21D7" w:rsidRPr="00DC6338" w:rsidRDefault="00DE21D7" w:rsidP="005A0231">
            <w:pPr>
              <w:spacing w:after="0" w:line="240" w:lineRule="auto"/>
              <w:textAlignment w:val="baseline"/>
              <w:rPr>
                <w:rFonts w:ascii="Source Sans Pro" w:eastAsia="Times New Roman" w:hAnsi="Source Sans Pro" w:cs="Times New Roman"/>
                <w:color w:val="000000"/>
                <w:sz w:val="20"/>
                <w:szCs w:val="20"/>
                <w:lang w:val="fr-FR" w:eastAsia="fr-FR"/>
              </w:rPr>
            </w:pPr>
            <w:r w:rsidRPr="00DC6338">
              <w:rPr>
                <w:rFonts w:ascii="Source Sans Pro" w:eastAsia="Times New Roman" w:hAnsi="Source Sans Pro" w:cs="Times New Roman"/>
                <w:color w:val="000000"/>
                <w:sz w:val="20"/>
                <w:szCs w:val="20"/>
                <w:lang w:val="fr-FR" w:eastAsia="fr-FR"/>
              </w:rPr>
              <w:t>​</w:t>
            </w:r>
          </w:p>
        </w:tc>
      </w:tr>
    </w:tbl>
    <w:p w14:paraId="7DF3E337" w14:textId="7F27204A" w:rsidR="5317D1AF" w:rsidRPr="00DC6338" w:rsidRDefault="5317D1AF" w:rsidP="005A0231">
      <w:pPr>
        <w:spacing w:after="0" w:line="240" w:lineRule="auto"/>
        <w:rPr>
          <w:rFonts w:ascii="Source Sans Pro" w:hAnsi="Source Sans Pro"/>
        </w:rPr>
      </w:pPr>
    </w:p>
    <w:p w14:paraId="41301465" w14:textId="77777777" w:rsidR="00DE21D7" w:rsidRPr="00DC6338" w:rsidRDefault="00DE21D7" w:rsidP="005A0231">
      <w:pPr>
        <w:spacing w:after="0" w:line="240" w:lineRule="auto"/>
        <w:jc w:val="both"/>
        <w:rPr>
          <w:rFonts w:ascii="Source Sans Pro" w:hAnsi="Source Sans Pro" w:cstheme="minorBidi"/>
        </w:rPr>
      </w:pPr>
    </w:p>
    <w:p w14:paraId="4FBD58E4" w14:textId="226AF5B2" w:rsidR="0CBABA12" w:rsidRPr="00DC6338" w:rsidRDefault="0CBABA12" w:rsidP="005A0231">
      <w:pPr>
        <w:spacing w:after="0" w:line="240" w:lineRule="auto"/>
        <w:jc w:val="both"/>
        <w:rPr>
          <w:rFonts w:ascii="Source Sans Pro" w:eastAsia="Source Sans Pro" w:hAnsi="Source Sans Pro" w:cs="Source Sans Pro"/>
          <w:color w:val="000000" w:themeColor="text1"/>
          <w:lang w:val="en-US"/>
        </w:rPr>
      </w:pPr>
      <w:r w:rsidRPr="00DC6338">
        <w:rPr>
          <w:rFonts w:ascii="Source Sans Pro" w:eastAsia="Source Sans Pro" w:hAnsi="Source Sans Pro" w:cs="Source Sans Pro"/>
          <w:b/>
          <w:bCs/>
          <w:color w:val="000000" w:themeColor="text1"/>
          <w:lang w:val="en-US"/>
        </w:rPr>
        <w:t>Goal of the RRT programme workplan (example)</w:t>
      </w:r>
      <w:r w:rsidRPr="00DC6338">
        <w:rPr>
          <w:rFonts w:ascii="Source Sans Pro" w:eastAsia="Source Sans Pro" w:hAnsi="Source Sans Pro" w:cs="Source Sans Pro"/>
          <w:color w:val="000000" w:themeColor="text1"/>
          <w:lang w:val="en-US"/>
        </w:rPr>
        <w:t xml:space="preserve"> </w:t>
      </w:r>
    </w:p>
    <w:p w14:paraId="331B474A" w14:textId="70B21C31" w:rsidR="0CBABA12" w:rsidRPr="00DC6338" w:rsidRDefault="0CBABA12" w:rsidP="005A0231">
      <w:pPr>
        <w:spacing w:after="0" w:line="240" w:lineRule="auto"/>
        <w:jc w:val="both"/>
        <w:rPr>
          <w:rFonts w:ascii="Source Sans Pro" w:eastAsia="Source Sans Pro" w:hAnsi="Source Sans Pro" w:cs="Source Sans Pro"/>
          <w:color w:val="000000" w:themeColor="text1"/>
          <w:lang w:val="en-US"/>
        </w:rPr>
      </w:pPr>
      <w:r w:rsidRPr="00DC6338">
        <w:rPr>
          <w:rFonts w:ascii="Source Sans Pro" w:eastAsia="Source Sans Pro" w:hAnsi="Source Sans Pro" w:cs="Source Sans Pro"/>
          <w:color w:val="000000" w:themeColor="text1"/>
          <w:lang w:val="en-US"/>
        </w:rPr>
        <w:t>The RRT programme workplan aims to ensure that RRTs are effectively established, run, tested, and maintained during preparedness phase, and that RRTs are operational according to set procedures during response phase. </w:t>
      </w:r>
    </w:p>
    <w:p w14:paraId="0E703DA2" w14:textId="5399359D" w:rsidR="3B564886" w:rsidRPr="00DC6338" w:rsidRDefault="00D507F7" w:rsidP="005A0231">
      <w:pPr>
        <w:tabs>
          <w:tab w:val="left" w:pos="6260"/>
        </w:tabs>
        <w:spacing w:after="0" w:line="240" w:lineRule="auto"/>
        <w:jc w:val="both"/>
        <w:rPr>
          <w:rFonts w:ascii="Source Sans Pro" w:eastAsia="Source Sans Pro" w:hAnsi="Source Sans Pro" w:cs="Source Sans Pro"/>
          <w:color w:val="000000" w:themeColor="text1"/>
          <w:lang w:val="en-US"/>
        </w:rPr>
      </w:pPr>
      <w:r w:rsidRPr="00DC6338">
        <w:rPr>
          <w:rFonts w:ascii="Source Sans Pro" w:eastAsia="Source Sans Pro" w:hAnsi="Source Sans Pro" w:cs="Source Sans Pro"/>
          <w:color w:val="000000" w:themeColor="text1"/>
          <w:lang w:val="en-US"/>
        </w:rPr>
        <w:tab/>
      </w:r>
    </w:p>
    <w:p w14:paraId="0CE9BE71" w14:textId="34BF966C" w:rsidR="4093508D" w:rsidRPr="00DC6338" w:rsidRDefault="31E16E9C" w:rsidP="005A0231">
      <w:pPr>
        <w:spacing w:after="0" w:line="240" w:lineRule="auto"/>
        <w:jc w:val="both"/>
        <w:rPr>
          <w:rFonts w:ascii="Source Sans Pro" w:eastAsia="Source Sans Pro" w:hAnsi="Source Sans Pro" w:cs="Source Sans Pro"/>
          <w:color w:val="FF0000"/>
          <w:lang w:val="en-US"/>
        </w:rPr>
      </w:pPr>
      <w:r w:rsidRPr="00DC6338">
        <w:rPr>
          <w:rFonts w:ascii="Source Sans Pro" w:eastAsia="Source Sans Pro" w:hAnsi="Source Sans Pro" w:cs="Source Sans Pro"/>
          <w:b/>
          <w:bCs/>
          <w:color w:val="000000" w:themeColor="text1"/>
          <w:lang w:val="en-US"/>
        </w:rPr>
        <w:t>Some examples of objectives and activities:</w:t>
      </w:r>
      <w:r w:rsidR="055037C0" w:rsidRPr="00DC6338">
        <w:rPr>
          <w:rFonts w:ascii="Source Sans Pro" w:eastAsia="Source Sans Pro" w:hAnsi="Source Sans Pro" w:cs="Source Sans Pro"/>
          <w:b/>
          <w:bCs/>
          <w:color w:val="000000" w:themeColor="text1"/>
          <w:lang w:val="en-US"/>
        </w:rPr>
        <w:t xml:space="preserve"> </w:t>
      </w:r>
    </w:p>
    <w:p w14:paraId="36D7B6B3" w14:textId="25F5A22A" w:rsidR="5317D1AF" w:rsidRPr="00DC6338" w:rsidRDefault="5317D1AF" w:rsidP="005A0231">
      <w:pPr>
        <w:spacing w:after="0" w:line="240" w:lineRule="auto"/>
        <w:jc w:val="both"/>
        <w:rPr>
          <w:rFonts w:ascii="Source Sans Pro" w:eastAsia="Source Sans Pro" w:hAnsi="Source Sans Pro" w:cs="Source Sans Pro"/>
          <w:b/>
          <w:bCs/>
          <w:color w:val="000000" w:themeColor="text1"/>
          <w:lang w:val="en-US"/>
        </w:rPr>
      </w:pPr>
    </w:p>
    <w:tbl>
      <w:tblPr>
        <w:tblW w:w="0" w:type="auto"/>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1386"/>
        <w:gridCol w:w="1280"/>
        <w:gridCol w:w="1280"/>
        <w:gridCol w:w="1258"/>
        <w:gridCol w:w="1266"/>
        <w:gridCol w:w="1269"/>
        <w:gridCol w:w="1271"/>
      </w:tblGrid>
      <w:tr w:rsidR="5317D1AF" w:rsidRPr="00DC6338" w14:paraId="5CB51DA9" w14:textId="77777777" w:rsidTr="5317D1AF">
        <w:trPr>
          <w:trHeight w:val="420"/>
        </w:trPr>
        <w:tc>
          <w:tcPr>
            <w:tcW w:w="9017"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17EFCB60" w14:textId="21EB1EC9" w:rsidR="5317D1AF" w:rsidRPr="00DC6338" w:rsidRDefault="5317D1AF" w:rsidP="005A0231">
            <w:pPr>
              <w:spacing w:after="0" w:line="240" w:lineRule="auto"/>
              <w:rPr>
                <w:rFonts w:ascii="Source Sans Pro" w:eastAsia="Source Sans Pro" w:hAnsi="Source Sans Pro" w:cs="Source Sans Pro"/>
                <w:b/>
                <w:bCs/>
                <w:color w:val="FFFFFF" w:themeColor="background1"/>
              </w:rPr>
            </w:pPr>
            <w:r w:rsidRPr="00DC6338">
              <w:rPr>
                <w:rFonts w:ascii="Source Sans Pro" w:eastAsia="Source Sans Pro" w:hAnsi="Source Sans Pro" w:cs="Source Sans Pro"/>
                <w:b/>
                <w:bCs/>
                <w:color w:val="FFFFFF" w:themeColor="background1"/>
              </w:rPr>
              <w:t xml:space="preserve">Objective 1: </w:t>
            </w:r>
            <w:r w:rsidR="3366B2F8" w:rsidRPr="00DC6338">
              <w:rPr>
                <w:rFonts w:ascii="Source Sans Pro" w:eastAsia="Source Sans Pro" w:hAnsi="Source Sans Pro" w:cs="Source Sans Pro"/>
                <w:b/>
                <w:bCs/>
                <w:color w:val="FFFFFF" w:themeColor="background1"/>
              </w:rPr>
              <w:t>Establish</w:t>
            </w:r>
            <w:r w:rsidR="09137997" w:rsidRPr="00DC6338">
              <w:rPr>
                <w:rFonts w:ascii="Source Sans Pro" w:eastAsia="Source Sans Pro" w:hAnsi="Source Sans Pro" w:cs="Source Sans Pro"/>
                <w:b/>
                <w:bCs/>
                <w:color w:val="FFFFFF" w:themeColor="background1"/>
              </w:rPr>
              <w:t xml:space="preserve"> an</w:t>
            </w:r>
            <w:r w:rsidRPr="00DC6338">
              <w:rPr>
                <w:rFonts w:ascii="Source Sans Pro" w:eastAsia="Source Sans Pro" w:hAnsi="Source Sans Pro" w:cs="Source Sans Pro"/>
                <w:b/>
                <w:bCs/>
                <w:color w:val="FFFFFF" w:themeColor="background1"/>
              </w:rPr>
              <w:t xml:space="preserve"> RRT</w:t>
            </w:r>
            <w:r w:rsidR="5AFF90B5" w:rsidRPr="00DC6338">
              <w:rPr>
                <w:rFonts w:ascii="Source Sans Pro" w:eastAsia="Source Sans Pro" w:hAnsi="Source Sans Pro" w:cs="Source Sans Pro"/>
                <w:b/>
                <w:bCs/>
                <w:color w:val="FFFFFF" w:themeColor="background1"/>
              </w:rPr>
              <w:t xml:space="preserve"> management team</w:t>
            </w:r>
          </w:p>
        </w:tc>
      </w:tr>
      <w:tr w:rsidR="5317D1AF" w:rsidRPr="00DC6338" w14:paraId="343E0249" w14:textId="77777777" w:rsidTr="5317D1AF">
        <w:trPr>
          <w:trHeight w:val="30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4326A45" w14:textId="0236159B"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BFEB464" w14:textId="44B2E670"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Output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02BBF41" w14:textId="094F5673"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Responsible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21A1942" w14:textId="48BF1A33"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Needed</w:t>
            </w:r>
          </w:p>
          <w:p w14:paraId="57097BFB" w14:textId="09777EFD"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resources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E34C02C" w14:textId="3BDAEE0B"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Indicator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F7A7480" w14:textId="2D9B1C2F"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 xml:space="preserve"> Date of completion</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C9AD3FD" w14:textId="1E94C3EB"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Challenges to be anticipated</w:t>
            </w:r>
          </w:p>
        </w:tc>
      </w:tr>
      <w:tr w:rsidR="5317D1AF" w:rsidRPr="00DC6338" w14:paraId="4172CDF9" w14:textId="77777777" w:rsidTr="5317D1AF">
        <w:trPr>
          <w:trHeight w:val="9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58E1EA0" w14:textId="6D18E92E"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Action 1.1</w:t>
            </w:r>
            <w:r w:rsidR="57E92261" w:rsidRPr="00DC6338">
              <w:rPr>
                <w:rFonts w:ascii="Source Sans Pro" w:eastAsia="Source Sans Pro" w:hAnsi="Source Sans Pro" w:cs="Source Sans Pro"/>
                <w:sz w:val="18"/>
                <w:szCs w:val="18"/>
              </w:rPr>
              <w:t xml:space="preserve"> Nominate the RRT management team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019BF67" w14:textId="362762A7" w:rsidR="57E92261" w:rsidRPr="00DC6338" w:rsidRDefault="57E92261"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RRT management team is nominated</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4D663CF" w14:textId="5544D953" w:rsidR="5586EE85" w:rsidRPr="00DC6338" w:rsidRDefault="5586EE85"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General </w:t>
            </w:r>
            <w:r w:rsidR="57E92261" w:rsidRPr="00DC6338">
              <w:rPr>
                <w:rFonts w:ascii="Source Sans Pro" w:eastAsia="Source Sans Pro" w:hAnsi="Source Sans Pro" w:cs="Source Sans Pro"/>
                <w:sz w:val="18"/>
                <w:szCs w:val="18"/>
              </w:rPr>
              <w:t>Secretary of MOH?</w:t>
            </w:r>
            <w:r w:rsidR="3B0B264E" w:rsidRPr="00DC6338">
              <w:rPr>
                <w:rFonts w:ascii="Source Sans Pro" w:eastAsia="Source Sans Pro" w:hAnsi="Source Sans Pro" w:cs="Source Sans Pro"/>
                <w:sz w:val="18"/>
                <w:szCs w:val="18"/>
              </w:rPr>
              <w:t xml:space="preserve"> EOC manager?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001B923" w14:textId="7CDF1F2D"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Financial resources? </w:t>
            </w:r>
          </w:p>
          <w:p w14:paraId="1C9E976F" w14:textId="6D2DB611"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Legal resources?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0C55FAC" w14:textId="0A5BE388" w:rsidR="5698371D" w:rsidRPr="00DC6338" w:rsidRDefault="5698371D"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Official n</w:t>
            </w:r>
            <w:r w:rsidR="1C47EE2B" w:rsidRPr="00DC6338">
              <w:rPr>
                <w:rFonts w:ascii="Source Sans Pro" w:eastAsia="Source Sans Pro" w:hAnsi="Source Sans Pro" w:cs="Source Sans Pro"/>
                <w:sz w:val="18"/>
                <w:szCs w:val="18"/>
              </w:rPr>
              <w:t>omination</w:t>
            </w:r>
            <w:r w:rsidRPr="00DC6338">
              <w:rPr>
                <w:rFonts w:ascii="Source Sans Pro" w:eastAsia="Source Sans Pro" w:hAnsi="Source Sans Pro" w:cs="Source Sans Pro"/>
                <w:sz w:val="18"/>
                <w:szCs w:val="18"/>
              </w:rPr>
              <w:t xml:space="preserve"> signed</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7FAE7E6" w14:textId="6AFA2985" w:rsidR="5317D1AF" w:rsidRPr="00DC6338" w:rsidRDefault="5317D1AF" w:rsidP="005A0231">
            <w:pPr>
              <w:spacing w:after="0" w:line="240" w:lineRule="auto"/>
              <w:rPr>
                <w:rFonts w:ascii="Source Sans Pro" w:eastAsia="Source Sans Pro" w:hAnsi="Source Sans Pro" w:cs="Source Sans Pro"/>
                <w:sz w:val="18"/>
                <w:szCs w:val="18"/>
              </w:rPr>
            </w:pP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1EE5E47" w14:textId="645D7474"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5317D1AF" w:rsidRPr="00DC6338" w14:paraId="1693CE62" w14:textId="77777777" w:rsidTr="5317D1AF">
        <w:trPr>
          <w:trHeight w:val="79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F7A7BD7" w14:textId="24ECE276"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Action 1.2 </w:t>
            </w:r>
            <w:r w:rsidR="452993C2" w:rsidRPr="00DC6338">
              <w:rPr>
                <w:rFonts w:ascii="Source Sans Pro" w:eastAsia="Source Sans Pro" w:hAnsi="Source Sans Pro" w:cs="Source Sans Pro"/>
                <w:sz w:val="18"/>
                <w:szCs w:val="18"/>
              </w:rPr>
              <w:t>Train the RRT management team</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14153BB" w14:textId="38E82E50" w:rsidR="00CFB9B1" w:rsidRPr="00DC6338" w:rsidRDefault="00CFB9B1" w:rsidP="005A0231">
            <w:pPr>
              <w:spacing w:after="0" w:line="240" w:lineRule="auto"/>
              <w:rPr>
                <w:rFonts w:ascii="Source Sans Pro" w:hAnsi="Source Sans Pro"/>
              </w:rPr>
            </w:pPr>
            <w:r w:rsidRPr="00DC6338">
              <w:rPr>
                <w:rFonts w:ascii="Source Sans Pro" w:eastAsia="Source Sans Pro" w:hAnsi="Source Sans Pro" w:cs="Source Sans Pro"/>
                <w:sz w:val="18"/>
                <w:szCs w:val="18"/>
              </w:rPr>
              <w:t>RRT management team is trained</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9188E1A" w14:textId="5AF26C31" w:rsidR="00CFB9B1" w:rsidRPr="00DC6338" w:rsidRDefault="00CFB9B1"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EOC manager?</w:t>
            </w:r>
          </w:p>
          <w:p w14:paraId="48180DF0" w14:textId="52370B42" w:rsidR="00CFB9B1" w:rsidRPr="00DC6338" w:rsidRDefault="00CFB9B1"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RRT management lead?</w:t>
            </w:r>
          </w:p>
          <w:p w14:paraId="7A0B9BCA" w14:textId="584931BB"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6FB43FC" w14:textId="7F9B0BEF" w:rsidR="5317D1AF" w:rsidRPr="00DC6338" w:rsidRDefault="5317D1AF"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7D2B56F" w14:textId="481824BE"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w:t>
            </w:r>
            <w:r w:rsidR="25320E5F" w:rsidRPr="00DC6338">
              <w:rPr>
                <w:rFonts w:ascii="Source Sans Pro" w:eastAsia="Source Sans Pro" w:hAnsi="Source Sans Pro" w:cs="Source Sans Pro"/>
                <w:sz w:val="18"/>
                <w:szCs w:val="18"/>
              </w:rPr>
              <w:t>training completed</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5D757B1" w14:textId="02FEE10A"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A6C9678" w14:textId="025E1E28" w:rsidR="5317D1AF" w:rsidRPr="00DC6338" w:rsidRDefault="5317D1AF"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5317D1AF" w:rsidRPr="00DC6338" w14:paraId="43000316" w14:textId="77777777" w:rsidTr="5317D1AF">
        <w:trPr>
          <w:trHeight w:val="66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98F080C" w14:textId="7974D707" w:rsidR="5B15C560" w:rsidRPr="00DC6338" w:rsidRDefault="5B15C560"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9C0B9EB" w14:textId="690630CC" w:rsidR="5317D1AF" w:rsidRPr="00DC6338" w:rsidRDefault="5317D1AF"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90892F5" w14:textId="78D3A33F" w:rsidR="5317D1AF" w:rsidRPr="00DC6338" w:rsidRDefault="5317D1AF"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ECF49B6" w14:textId="18FB6822" w:rsidR="5317D1AF" w:rsidRPr="00DC6338" w:rsidRDefault="5317D1AF"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9E962B9" w14:textId="1DA3ECD7" w:rsidR="5317D1AF" w:rsidRPr="00DC6338" w:rsidRDefault="5317D1AF"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1F440B7" w14:textId="3669A1A6" w:rsidR="5317D1AF" w:rsidRPr="00DC6338" w:rsidRDefault="5317D1AF" w:rsidP="005A0231">
            <w:pPr>
              <w:spacing w:after="0" w:line="240" w:lineRule="auto"/>
              <w:rPr>
                <w:rFonts w:ascii="Source Sans Pro" w:eastAsia="Source Sans Pro" w:hAnsi="Source Sans Pro" w:cs="Source Sans Pro"/>
                <w:sz w:val="18"/>
                <w:szCs w:val="18"/>
              </w:rPr>
            </w:pP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F9682CA" w14:textId="4D9C4112" w:rsidR="5317D1AF" w:rsidRPr="00DC6338" w:rsidRDefault="5317D1AF" w:rsidP="005A0231">
            <w:pPr>
              <w:spacing w:after="0" w:line="240" w:lineRule="auto"/>
              <w:rPr>
                <w:rFonts w:ascii="Source Sans Pro" w:eastAsia="Source Sans Pro" w:hAnsi="Source Sans Pro" w:cs="Source Sans Pro"/>
                <w:sz w:val="18"/>
                <w:szCs w:val="18"/>
              </w:rPr>
            </w:pPr>
          </w:p>
        </w:tc>
      </w:tr>
    </w:tbl>
    <w:p w14:paraId="26836B8D" w14:textId="6499BCD5" w:rsidR="5317D1AF" w:rsidRPr="00DC6338" w:rsidRDefault="5317D1AF" w:rsidP="005A0231">
      <w:pPr>
        <w:spacing w:after="0" w:line="240" w:lineRule="auto"/>
        <w:jc w:val="both"/>
        <w:rPr>
          <w:rFonts w:ascii="Source Sans Pro" w:eastAsia="Source Sans Pro" w:hAnsi="Source Sans Pro" w:cs="Source Sans Pro"/>
          <w:b/>
          <w:bCs/>
          <w:color w:val="000000" w:themeColor="text1"/>
          <w:lang w:val="en-US"/>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289"/>
      </w:tblGrid>
      <w:tr w:rsidR="3B564886" w:rsidRPr="00DC6338" w14:paraId="4C9A63FA" w14:textId="77777777" w:rsidTr="5317D1AF">
        <w:trPr>
          <w:trHeight w:val="420"/>
        </w:trPr>
        <w:tc>
          <w:tcPr>
            <w:tcW w:w="9017"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122679AD" w14:textId="3C4A732D" w:rsidR="3B564886" w:rsidRPr="00DC6338" w:rsidRDefault="107F7BEE" w:rsidP="005A0231">
            <w:pPr>
              <w:spacing w:after="0" w:line="240" w:lineRule="auto"/>
              <w:rPr>
                <w:rFonts w:ascii="Source Sans Pro" w:eastAsia="Source Sans Pro" w:hAnsi="Source Sans Pro" w:cs="Source Sans Pro"/>
                <w:color w:val="FFFFFF" w:themeColor="background1"/>
              </w:rPr>
            </w:pPr>
            <w:r w:rsidRPr="00DC6338">
              <w:rPr>
                <w:rFonts w:ascii="Source Sans Pro" w:eastAsia="Source Sans Pro" w:hAnsi="Source Sans Pro" w:cs="Source Sans Pro"/>
                <w:b/>
                <w:bCs/>
                <w:color w:val="FFFFFF" w:themeColor="background1"/>
              </w:rPr>
              <w:t xml:space="preserve">Objective </w:t>
            </w:r>
            <w:r w:rsidR="78B31CFF" w:rsidRPr="00DC6338">
              <w:rPr>
                <w:rFonts w:ascii="Source Sans Pro" w:eastAsia="Source Sans Pro" w:hAnsi="Source Sans Pro" w:cs="Source Sans Pro"/>
                <w:b/>
                <w:bCs/>
                <w:color w:val="FFFFFF" w:themeColor="background1"/>
              </w:rPr>
              <w:t>2</w:t>
            </w:r>
            <w:r w:rsidRPr="00DC6338">
              <w:rPr>
                <w:rFonts w:ascii="Source Sans Pro" w:eastAsia="Source Sans Pro" w:hAnsi="Source Sans Pro" w:cs="Source Sans Pro"/>
                <w:b/>
                <w:bCs/>
                <w:color w:val="FFFFFF" w:themeColor="background1"/>
              </w:rPr>
              <w:t>: Develop RRT standard operational procedures</w:t>
            </w:r>
          </w:p>
        </w:tc>
      </w:tr>
      <w:tr w:rsidR="3B564886" w:rsidRPr="00DC6338" w14:paraId="09516770" w14:textId="77777777" w:rsidTr="5317D1AF">
        <w:trPr>
          <w:trHeight w:val="30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78F7724" w14:textId="0236159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90CD3E3" w14:textId="44B2E67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Output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E4FEE7A" w14:textId="094F5673"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Responsible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AB23288" w14:textId="2F9F9E85"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Needed resources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FED4F2A" w14:textId="3BDAEE0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Indicator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92AEF94" w14:textId="2D9B1C2F"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 xml:space="preserve"> Date of completion</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620A2FA" w14:textId="1E94C3E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Challenges to be anticipated</w:t>
            </w:r>
          </w:p>
        </w:tc>
      </w:tr>
      <w:tr w:rsidR="3B564886" w:rsidRPr="00DC6338" w14:paraId="0354718E" w14:textId="77777777" w:rsidTr="5317D1AF">
        <w:trPr>
          <w:trHeight w:val="9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5616D58" w14:textId="5FEA9B39"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Action </w:t>
            </w:r>
            <w:r w:rsidR="5D649A72" w:rsidRPr="00DC6338">
              <w:rPr>
                <w:rFonts w:ascii="Source Sans Pro" w:eastAsia="Source Sans Pro" w:hAnsi="Source Sans Pro" w:cs="Source Sans Pro"/>
                <w:sz w:val="18"/>
                <w:szCs w:val="18"/>
              </w:rPr>
              <w:t>2</w:t>
            </w:r>
            <w:r w:rsidRPr="00DC6338">
              <w:rPr>
                <w:rFonts w:ascii="Source Sans Pro" w:eastAsia="Source Sans Pro" w:hAnsi="Source Sans Pro" w:cs="Source Sans Pro"/>
                <w:sz w:val="18"/>
                <w:szCs w:val="18"/>
              </w:rPr>
              <w:t xml:space="preserve">.1 Make an inventory of available and missing SOPs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DEC37A8" w14:textId="6DD1ABD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Available and missing RRT SOPs are identified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F64D640" w14:textId="7EA4CA19"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management lead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4F56727" w14:textId="7CDF1F2D"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Financial resources? </w:t>
            </w:r>
          </w:p>
          <w:p w14:paraId="36B58619" w14:textId="06712E4A"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Human resources? </w:t>
            </w:r>
          </w:p>
          <w:p w14:paraId="06814A18" w14:textId="6D2DB611"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Legal resources?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81D45FD" w14:textId="0F7C9CFC"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available SOPs </w:t>
            </w:r>
          </w:p>
          <w:p w14:paraId="6B70375D" w14:textId="72729D9E"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of missing SOPs</w:t>
            </w:r>
          </w:p>
          <w:p w14:paraId="24082619" w14:textId="77292D57"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E52C73E" w14:textId="6AFA2985" w:rsidR="3B564886" w:rsidRPr="00DC6338" w:rsidRDefault="3B564886" w:rsidP="005A0231">
            <w:pPr>
              <w:spacing w:after="0" w:line="240" w:lineRule="auto"/>
              <w:rPr>
                <w:rFonts w:ascii="Source Sans Pro" w:eastAsia="Source Sans Pro" w:hAnsi="Source Sans Pro" w:cs="Source Sans Pro"/>
                <w:sz w:val="18"/>
                <w:szCs w:val="18"/>
              </w:rPr>
            </w:pP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1363B01" w14:textId="645D747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3B564886" w:rsidRPr="00DC6338" w14:paraId="5490BBBD" w14:textId="77777777" w:rsidTr="5317D1AF">
        <w:trPr>
          <w:trHeight w:val="79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9E51182" w14:textId="16BA1F8D"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Action </w:t>
            </w:r>
            <w:r w:rsidR="4D680674" w:rsidRPr="00DC6338">
              <w:rPr>
                <w:rFonts w:ascii="Source Sans Pro" w:eastAsia="Source Sans Pro" w:hAnsi="Source Sans Pro" w:cs="Source Sans Pro"/>
                <w:sz w:val="18"/>
                <w:szCs w:val="18"/>
              </w:rPr>
              <w:t>2</w:t>
            </w:r>
            <w:r w:rsidRPr="00DC6338">
              <w:rPr>
                <w:rFonts w:ascii="Source Sans Pro" w:eastAsia="Source Sans Pro" w:hAnsi="Source Sans Pro" w:cs="Source Sans Pro"/>
                <w:sz w:val="18"/>
                <w:szCs w:val="18"/>
              </w:rPr>
              <w:t xml:space="preserve">.2 Develop priority missing SOPs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238380C" w14:textId="21A10A48"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Priority missing SOPs are developed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92705AA" w14:textId="4587E305"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management lead </w:t>
            </w:r>
          </w:p>
          <w:p w14:paraId="5DAD13DB" w14:textId="584931B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FBC6EBA" w14:textId="7F9B0BEF"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1835DC0" w14:textId="69656B0D"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Priority missing SOPs developed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AC43CF9" w14:textId="02FEE10A"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31BFE41" w14:textId="025E1E28"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3B564886" w:rsidRPr="00DC6338" w14:paraId="36DE18C2" w14:textId="77777777" w:rsidTr="5317D1AF">
        <w:trPr>
          <w:trHeight w:val="66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DCC3569" w14:textId="15A13330"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Action </w:t>
            </w:r>
            <w:r w:rsidR="5B9D1023" w:rsidRPr="00DC6338">
              <w:rPr>
                <w:rFonts w:ascii="Source Sans Pro" w:eastAsia="Source Sans Pro" w:hAnsi="Source Sans Pro" w:cs="Source Sans Pro"/>
                <w:sz w:val="18"/>
                <w:szCs w:val="18"/>
              </w:rPr>
              <w:t>2</w:t>
            </w:r>
            <w:r w:rsidRPr="00DC6338">
              <w:rPr>
                <w:rFonts w:ascii="Source Sans Pro" w:eastAsia="Source Sans Pro" w:hAnsi="Source Sans Pro" w:cs="Source Sans Pro"/>
                <w:sz w:val="18"/>
                <w:szCs w:val="18"/>
              </w:rPr>
              <w:t xml:space="preserve">.3 Update priority SOPs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55A5DEB" w14:textId="531EE765"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Priority SOPs are updated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9789476" w14:textId="017632B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management lead </w:t>
            </w:r>
          </w:p>
          <w:p w14:paraId="2F4B108E" w14:textId="074DC868"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C82C004" w14:textId="18FB6822"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867D1DD" w14:textId="6598338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Priority SOPs updated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883AF6E" w14:textId="4BACC67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00034E4" w14:textId="50808765"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bl>
    <w:p w14:paraId="3C7A3EE7" w14:textId="43C3B7E6" w:rsidR="5317D1AF" w:rsidRPr="00DC6338" w:rsidRDefault="5317D1AF" w:rsidP="005A0231">
      <w:pPr>
        <w:spacing w:after="0" w:line="240" w:lineRule="auto"/>
        <w:rPr>
          <w:rFonts w:ascii="Source Sans Pro" w:hAnsi="Source Sans Pro"/>
        </w:rPr>
      </w:pPr>
    </w:p>
    <w:p w14:paraId="23CC1095" w14:textId="7E51F8FD" w:rsidR="3B564886" w:rsidRPr="00DC6338" w:rsidRDefault="3B564886" w:rsidP="005A0231">
      <w:pPr>
        <w:spacing w:after="0" w:line="240" w:lineRule="auto"/>
        <w:jc w:val="both"/>
        <w:rPr>
          <w:rFonts w:ascii="Source Sans Pro" w:eastAsia="Source Sans Pro" w:hAnsi="Source Sans Pro" w:cs="Source Sans Pro"/>
          <w:color w:val="000000" w:themeColor="text1"/>
          <w:sz w:val="18"/>
          <w:szCs w:val="18"/>
          <w:lang w:val="en-US"/>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288"/>
      </w:tblGrid>
      <w:tr w:rsidR="3B564886" w:rsidRPr="00DC6338" w14:paraId="5D444B20" w14:textId="77777777" w:rsidTr="5317D1AF">
        <w:trPr>
          <w:trHeight w:val="360"/>
        </w:trPr>
        <w:tc>
          <w:tcPr>
            <w:tcW w:w="9016"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00F2044C" w14:textId="3F0C3CC9" w:rsidR="3B564886" w:rsidRPr="00DC6338" w:rsidRDefault="107F7BEE" w:rsidP="005A0231">
            <w:pPr>
              <w:spacing w:after="0" w:line="240" w:lineRule="auto"/>
              <w:rPr>
                <w:rFonts w:ascii="Source Sans Pro" w:eastAsia="Source Sans Pro" w:hAnsi="Source Sans Pro" w:cs="Source Sans Pro"/>
                <w:color w:val="FFFFFF" w:themeColor="background1"/>
              </w:rPr>
            </w:pPr>
            <w:r w:rsidRPr="00DC6338">
              <w:rPr>
                <w:rFonts w:ascii="Source Sans Pro" w:eastAsia="Source Sans Pro" w:hAnsi="Source Sans Pro" w:cs="Source Sans Pro"/>
                <w:b/>
                <w:bCs/>
                <w:color w:val="FFFFFF" w:themeColor="background1"/>
              </w:rPr>
              <w:t xml:space="preserve">Objective </w:t>
            </w:r>
            <w:r w:rsidR="51240E92" w:rsidRPr="00DC6338">
              <w:rPr>
                <w:rFonts w:ascii="Source Sans Pro" w:eastAsia="Source Sans Pro" w:hAnsi="Source Sans Pro" w:cs="Source Sans Pro"/>
                <w:b/>
                <w:bCs/>
                <w:color w:val="FFFFFF" w:themeColor="background1"/>
              </w:rPr>
              <w:t>3</w:t>
            </w:r>
            <w:r w:rsidRPr="00DC6338">
              <w:rPr>
                <w:rFonts w:ascii="Source Sans Pro" w:eastAsia="Source Sans Pro" w:hAnsi="Source Sans Pro" w:cs="Source Sans Pro"/>
                <w:b/>
                <w:bCs/>
                <w:color w:val="FFFFFF" w:themeColor="background1"/>
              </w:rPr>
              <w:t>: Ensure availability of qualified human resources/ RRT members</w:t>
            </w:r>
          </w:p>
        </w:tc>
      </w:tr>
      <w:tr w:rsidR="3B564886" w:rsidRPr="00DC6338" w14:paraId="02E9AA44" w14:textId="77777777" w:rsidTr="5317D1AF">
        <w:trPr>
          <w:trHeight w:val="30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7319150" w14:textId="26AD9F8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AA23840" w14:textId="788B5CA3"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Output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D551A8" w14:textId="5EF7D3B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Responsible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1EF5685" w14:textId="63C96E73"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Needed resources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768EBD5" w14:textId="465B2A7D"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Indicator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1DF85B5" w14:textId="7DF2679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 xml:space="preserve"> Date of completion</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12A0D81" w14:textId="3D0A1FF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Challenges to be anticipated</w:t>
            </w:r>
          </w:p>
        </w:tc>
      </w:tr>
      <w:tr w:rsidR="3B564886" w:rsidRPr="00DC6338" w14:paraId="18A09E8E" w14:textId="77777777" w:rsidTr="5317D1AF">
        <w:trPr>
          <w:trHeight w:val="81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074B90D" w14:textId="2F18F599"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lastRenderedPageBreak/>
              <w:t xml:space="preserve">Action </w:t>
            </w:r>
            <w:r w:rsidR="1D9E7713" w:rsidRPr="00DC6338">
              <w:rPr>
                <w:rFonts w:ascii="Source Sans Pro" w:eastAsia="Source Sans Pro" w:hAnsi="Source Sans Pro" w:cs="Source Sans Pro"/>
                <w:sz w:val="18"/>
                <w:szCs w:val="18"/>
              </w:rPr>
              <w:t>3</w:t>
            </w:r>
            <w:r w:rsidRPr="00DC6338">
              <w:rPr>
                <w:rFonts w:ascii="Source Sans Pro" w:eastAsia="Source Sans Pro" w:hAnsi="Source Sans Pro" w:cs="Source Sans Pro"/>
                <w:sz w:val="18"/>
                <w:szCs w:val="18"/>
              </w:rPr>
              <w:t>.1: Recruit staff/RRT </w:t>
            </w:r>
          </w:p>
          <w:p w14:paraId="5C362EFE" w14:textId="0EA8837F"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members according to the set SOP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C790839" w14:textId="2906B292"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members are recruited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BF7077B" w14:textId="2321AFC3"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Deployment/Surge Coordinator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6D9B4CE" w14:textId="47D2E2D8"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EAA9DDB" w14:textId="3DAD043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RRT members recruited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65D1679" w14:textId="494B0763"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1831D67" w14:textId="3DB54066"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3B564886" w:rsidRPr="00DC6338" w14:paraId="73E7C9D3" w14:textId="77777777" w:rsidTr="5317D1AF">
        <w:trPr>
          <w:trHeight w:val="81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AA1A36F" w14:textId="71013089"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Action </w:t>
            </w:r>
            <w:r w:rsidR="312CE51D" w:rsidRPr="00DC6338">
              <w:rPr>
                <w:rFonts w:ascii="Source Sans Pro" w:eastAsia="Source Sans Pro" w:hAnsi="Source Sans Pro" w:cs="Source Sans Pro"/>
                <w:sz w:val="18"/>
                <w:szCs w:val="18"/>
              </w:rPr>
              <w:t>3</w:t>
            </w:r>
            <w:r w:rsidRPr="00DC6338">
              <w:rPr>
                <w:rFonts w:ascii="Source Sans Pro" w:eastAsia="Source Sans Pro" w:hAnsi="Source Sans Pro" w:cs="Source Sans Pro"/>
                <w:sz w:val="18"/>
                <w:szCs w:val="18"/>
              </w:rPr>
              <w:t xml:space="preserve">.2 Develop/update a roster according to the set SOP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A0E294B" w14:textId="740906CA"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 roster is developed/updated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79033A1" w14:textId="2E753DA6"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Roster Manager /Data Analyst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D9B25AF" w14:textId="697CE2A7"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EBF495E" w14:textId="7A02604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missing data in the roster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9CD707F" w14:textId="33ACAE50"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15CAAF6" w14:textId="0FB61B4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3B564886" w:rsidRPr="00DC6338" w14:paraId="5AA22364" w14:textId="77777777" w:rsidTr="5317D1AF">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B0D689F" w14:textId="4F238776"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Action </w:t>
            </w:r>
            <w:r w:rsidR="376251FB" w:rsidRPr="00DC6338">
              <w:rPr>
                <w:rFonts w:ascii="Source Sans Pro" w:eastAsia="Source Sans Pro" w:hAnsi="Source Sans Pro" w:cs="Source Sans Pro"/>
                <w:sz w:val="18"/>
                <w:szCs w:val="18"/>
              </w:rPr>
              <w:t>3</w:t>
            </w:r>
            <w:r w:rsidRPr="00DC6338">
              <w:rPr>
                <w:rFonts w:ascii="Source Sans Pro" w:eastAsia="Source Sans Pro" w:hAnsi="Source Sans Pro" w:cs="Source Sans Pro"/>
                <w:sz w:val="18"/>
                <w:szCs w:val="18"/>
              </w:rPr>
              <w:t>.3 Ensure adequate training </w:t>
            </w:r>
          </w:p>
          <w:p w14:paraId="4B9408BE" w14:textId="394642FA"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according to the set SOP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CAE67A3" w14:textId="1387B35C"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members are trained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835FA18" w14:textId="4B8379E1"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Training Specialist/Coordinator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6DCBD95" w14:textId="60C3D76B"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DF05DB9" w14:textId="75DFE79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RRT members trained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D0DEA64" w14:textId="2D100AB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644422A" w14:textId="16E3AE2D"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bl>
    <w:p w14:paraId="6E9239FE" w14:textId="1F61803F" w:rsidR="4093508D" w:rsidRPr="00DC6338" w:rsidRDefault="4093508D" w:rsidP="005A0231">
      <w:pPr>
        <w:spacing w:after="0" w:line="240" w:lineRule="auto"/>
        <w:rPr>
          <w:rFonts w:ascii="Source Sans Pro" w:eastAsia="Source Sans Pro" w:hAnsi="Source Sans Pro" w:cs="Source Sans Pro"/>
          <w:color w:val="000000" w:themeColor="text1"/>
          <w:sz w:val="18"/>
          <w:szCs w:val="18"/>
          <w:lang w:val="en-US"/>
        </w:rPr>
      </w:pPr>
      <w:r w:rsidRPr="00DC6338">
        <w:rPr>
          <w:rFonts w:ascii="Source Sans Pro" w:eastAsia="Source Sans Pro" w:hAnsi="Source Sans Pro" w:cs="Source Sans Pro"/>
          <w:color w:val="000000" w:themeColor="text1"/>
          <w:sz w:val="18"/>
          <w:szCs w:val="18"/>
        </w:rPr>
        <w:t> </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288"/>
      </w:tblGrid>
      <w:tr w:rsidR="3B564886" w:rsidRPr="00DC6338" w14:paraId="1BDA10E7" w14:textId="77777777" w:rsidTr="5317D1AF">
        <w:trPr>
          <w:trHeight w:val="450"/>
        </w:trPr>
        <w:tc>
          <w:tcPr>
            <w:tcW w:w="9016"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7755ADD9" w14:textId="300B3DEB" w:rsidR="3B564886" w:rsidRPr="00DC6338" w:rsidRDefault="107F7BEE" w:rsidP="005A0231">
            <w:pPr>
              <w:spacing w:after="0" w:line="240" w:lineRule="auto"/>
              <w:rPr>
                <w:rFonts w:ascii="Source Sans Pro" w:eastAsia="Source Sans Pro" w:hAnsi="Source Sans Pro" w:cs="Source Sans Pro"/>
                <w:color w:val="FFFFFF" w:themeColor="background1"/>
              </w:rPr>
            </w:pPr>
            <w:r w:rsidRPr="00DC6338">
              <w:rPr>
                <w:rFonts w:ascii="Source Sans Pro" w:eastAsia="Source Sans Pro" w:hAnsi="Source Sans Pro" w:cs="Source Sans Pro"/>
                <w:b/>
                <w:bCs/>
                <w:color w:val="FFFFFF" w:themeColor="background1"/>
              </w:rPr>
              <w:t xml:space="preserve">Objective </w:t>
            </w:r>
            <w:r w:rsidR="0382602D" w:rsidRPr="00DC6338">
              <w:rPr>
                <w:rFonts w:ascii="Source Sans Pro" w:eastAsia="Source Sans Pro" w:hAnsi="Source Sans Pro" w:cs="Source Sans Pro"/>
                <w:b/>
                <w:bCs/>
                <w:color w:val="FFFFFF" w:themeColor="background1"/>
              </w:rPr>
              <w:t>4</w:t>
            </w:r>
            <w:r w:rsidRPr="00DC6338">
              <w:rPr>
                <w:rFonts w:ascii="Source Sans Pro" w:eastAsia="Source Sans Pro" w:hAnsi="Source Sans Pro" w:cs="Source Sans Pro"/>
                <w:b/>
                <w:bCs/>
                <w:color w:val="FFFFFF" w:themeColor="background1"/>
              </w:rPr>
              <w:t>: Ensure RRT members readiness</w:t>
            </w:r>
          </w:p>
        </w:tc>
      </w:tr>
      <w:tr w:rsidR="3B564886" w:rsidRPr="00DC6338" w14:paraId="50B13FA8" w14:textId="77777777" w:rsidTr="5317D1AF">
        <w:trPr>
          <w:trHeight w:val="27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AE49AA0" w14:textId="26E0F75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68140B0" w14:textId="468559BD"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Output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330E573" w14:textId="70B62C32"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responsible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B97A988" w14:textId="5B403E8E"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Needed resources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5760677" w14:textId="3B3E20B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Indicator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EC9D7D3" w14:textId="649601CA"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 xml:space="preserve"> Date of completion</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9B61233" w14:textId="5A9FEC99"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Challenges to be anticipated</w:t>
            </w:r>
          </w:p>
        </w:tc>
      </w:tr>
      <w:tr w:rsidR="3B564886" w:rsidRPr="00DC6338" w14:paraId="48E0EF07" w14:textId="77777777" w:rsidTr="5317D1AF">
        <w:trPr>
          <w:trHeight w:val="112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01AF633" w14:textId="5512F909"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Action </w:t>
            </w:r>
            <w:r w:rsidR="68E080D4" w:rsidRPr="00DC6338">
              <w:rPr>
                <w:rFonts w:ascii="Source Sans Pro" w:eastAsia="Source Sans Pro" w:hAnsi="Source Sans Pro" w:cs="Source Sans Pro"/>
                <w:sz w:val="18"/>
                <w:szCs w:val="18"/>
              </w:rPr>
              <w:t>4</w:t>
            </w:r>
            <w:r w:rsidRPr="00DC6338">
              <w:rPr>
                <w:rFonts w:ascii="Source Sans Pro" w:eastAsia="Source Sans Pro" w:hAnsi="Source Sans Pro" w:cs="Source Sans Pro"/>
                <w:sz w:val="18"/>
                <w:szCs w:val="18"/>
              </w:rPr>
              <w:t xml:space="preserve">.1: Continuously ensure that RRT members meet the health conditions and administrative considerations according to the set SOP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9F9C23D" w14:textId="42A6460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Health conditions and administrative considerations are met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F05FD64" w14:textId="5910DB22"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BB05C3D" w14:textId="35D918FA"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Deployment/Surge </w:t>
            </w:r>
          </w:p>
          <w:p w14:paraId="60C3BA7D" w14:textId="6E34F552"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Coordinator  </w:t>
            </w:r>
          </w:p>
          <w:p w14:paraId="346703AD" w14:textId="216B5DA9"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AF9785A" w14:textId="2956F01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RRT members who met the health conditions and administrative considerations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EA67523" w14:textId="7B37482A" w:rsidR="3B564886" w:rsidRPr="00DC6338" w:rsidRDefault="3B564886" w:rsidP="005A0231">
            <w:pPr>
              <w:spacing w:after="0" w:line="240" w:lineRule="auto"/>
              <w:rPr>
                <w:rFonts w:ascii="Source Sans Pro" w:eastAsia="Source Sans Pro" w:hAnsi="Source Sans Pro" w:cs="Source Sans Pro"/>
                <w:color w:val="000000" w:themeColor="text1"/>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1DF12F9" w14:textId="668FCE36" w:rsidR="3B564886" w:rsidRPr="00DC6338" w:rsidRDefault="3B564886" w:rsidP="005A0231">
            <w:pPr>
              <w:spacing w:after="0" w:line="240" w:lineRule="auto"/>
              <w:rPr>
                <w:rFonts w:ascii="Source Sans Pro" w:eastAsia="Source Sans Pro" w:hAnsi="Source Sans Pro" w:cs="Source Sans Pro"/>
                <w:color w:val="000000" w:themeColor="text1"/>
                <w:sz w:val="18"/>
                <w:szCs w:val="18"/>
              </w:rPr>
            </w:pPr>
            <w:r w:rsidRPr="00DC6338">
              <w:rPr>
                <w:rFonts w:ascii="Source Sans Pro" w:eastAsia="Source Sans Pro" w:hAnsi="Source Sans Pro" w:cs="Source Sans Pro"/>
                <w:color w:val="000000" w:themeColor="text1"/>
                <w:sz w:val="18"/>
                <w:szCs w:val="18"/>
              </w:rPr>
              <w:t xml:space="preserve"> </w:t>
            </w:r>
          </w:p>
        </w:tc>
      </w:tr>
      <w:tr w:rsidR="3B564886" w:rsidRPr="00DC6338" w14:paraId="79E8CCC3" w14:textId="77777777" w:rsidTr="5317D1AF">
        <w:trPr>
          <w:trHeight w:val="112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CD0A584" w14:textId="73B9E730"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Action </w:t>
            </w:r>
            <w:r w:rsidR="63465C63" w:rsidRPr="00DC6338">
              <w:rPr>
                <w:rFonts w:ascii="Source Sans Pro" w:eastAsia="Source Sans Pro" w:hAnsi="Source Sans Pro" w:cs="Source Sans Pro"/>
                <w:sz w:val="18"/>
                <w:szCs w:val="18"/>
              </w:rPr>
              <w:t>4</w:t>
            </w:r>
            <w:r w:rsidRPr="00DC6338">
              <w:rPr>
                <w:rFonts w:ascii="Source Sans Pro" w:eastAsia="Source Sans Pro" w:hAnsi="Source Sans Pro" w:cs="Source Sans Pro"/>
                <w:sz w:val="18"/>
                <w:szCs w:val="18"/>
              </w:rPr>
              <w:t xml:space="preserve">.2 Establish a stock of equipment and logistics necessary for the RRTs, including SOPs and those necessary for their safety and security and the availability of the required SOPs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526A696" w14:textId="54EE5626"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 stock of equipment and logistics necessary for the RRTs is established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5DF36F5" w14:textId="71135C48"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5DB0CA6" w14:textId="1CEB184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p w14:paraId="6269F219" w14:textId="0AE6F99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management lead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1C1D0E5" w14:textId="6449A1D1"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days out of stock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18A62E8" w14:textId="7D6E0237" w:rsidR="3B564886" w:rsidRPr="00DC6338" w:rsidRDefault="3B564886" w:rsidP="005A0231">
            <w:pPr>
              <w:spacing w:after="0" w:line="240" w:lineRule="auto"/>
              <w:rPr>
                <w:rFonts w:ascii="Source Sans Pro" w:eastAsia="Source Sans Pro" w:hAnsi="Source Sans Pro" w:cs="Source Sans Pro"/>
                <w:color w:val="000000" w:themeColor="text1"/>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C44FD82" w14:textId="2A498981" w:rsidR="3B564886" w:rsidRPr="00DC6338" w:rsidRDefault="3B564886" w:rsidP="005A0231">
            <w:pPr>
              <w:spacing w:after="0" w:line="240" w:lineRule="auto"/>
              <w:rPr>
                <w:rFonts w:ascii="Source Sans Pro" w:eastAsia="Source Sans Pro" w:hAnsi="Source Sans Pro" w:cs="Source Sans Pro"/>
                <w:color w:val="000000" w:themeColor="text1"/>
                <w:sz w:val="18"/>
                <w:szCs w:val="18"/>
              </w:rPr>
            </w:pPr>
            <w:r w:rsidRPr="00DC6338">
              <w:rPr>
                <w:rFonts w:ascii="Source Sans Pro" w:eastAsia="Source Sans Pro" w:hAnsi="Source Sans Pro" w:cs="Source Sans Pro"/>
                <w:color w:val="000000" w:themeColor="text1"/>
                <w:sz w:val="18"/>
                <w:szCs w:val="18"/>
              </w:rPr>
              <w:t xml:space="preserve"> </w:t>
            </w:r>
          </w:p>
        </w:tc>
      </w:tr>
      <w:tr w:rsidR="3B564886" w:rsidRPr="00DC6338" w14:paraId="4D5B60F9" w14:textId="77777777" w:rsidTr="5317D1AF">
        <w:trPr>
          <w:trHeight w:val="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AF94C1D" w14:textId="44916F97"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Action </w:t>
            </w:r>
            <w:r w:rsidR="27870928" w:rsidRPr="00DC6338">
              <w:rPr>
                <w:rFonts w:ascii="Source Sans Pro" w:eastAsia="Source Sans Pro" w:hAnsi="Source Sans Pro" w:cs="Source Sans Pro"/>
                <w:sz w:val="18"/>
                <w:szCs w:val="18"/>
              </w:rPr>
              <w:t>4</w:t>
            </w:r>
            <w:r w:rsidRPr="00DC6338">
              <w:rPr>
                <w:rFonts w:ascii="Source Sans Pro" w:eastAsia="Source Sans Pro" w:hAnsi="Source Sans Pro" w:cs="Source Sans Pro"/>
                <w:sz w:val="18"/>
                <w:szCs w:val="18"/>
              </w:rPr>
              <w:t xml:space="preserve">.3 Provide a   just –in - time training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09A0F18" w14:textId="35377508"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members are trained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FD60980" w14:textId="0F1F94EC"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E316D5B" w14:textId="0E8EE39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Training </w:t>
            </w:r>
          </w:p>
          <w:p w14:paraId="7A0D603F" w14:textId="4F47899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Specialist/</w:t>
            </w:r>
          </w:p>
          <w:p w14:paraId="28DB4D67" w14:textId="295B841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Coordinator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83D4F62" w14:textId="662A7DA6"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RRT members that received a just- in- time training before deployment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3A9F770" w14:textId="6494467B" w:rsidR="3B564886" w:rsidRPr="00DC6338" w:rsidRDefault="3B564886" w:rsidP="005A0231">
            <w:pPr>
              <w:spacing w:after="0" w:line="240" w:lineRule="auto"/>
              <w:rPr>
                <w:rFonts w:ascii="Source Sans Pro" w:eastAsia="Source Sans Pro" w:hAnsi="Source Sans Pro" w:cs="Source Sans Pro"/>
                <w:color w:val="000000" w:themeColor="text1"/>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7BE852F" w14:textId="69805160" w:rsidR="3B564886" w:rsidRPr="00DC6338" w:rsidRDefault="3B564886" w:rsidP="005A0231">
            <w:pPr>
              <w:spacing w:after="0" w:line="240" w:lineRule="auto"/>
              <w:rPr>
                <w:rFonts w:ascii="Source Sans Pro" w:eastAsia="Source Sans Pro" w:hAnsi="Source Sans Pro" w:cs="Source Sans Pro"/>
                <w:color w:val="000000" w:themeColor="text1"/>
                <w:sz w:val="18"/>
                <w:szCs w:val="18"/>
              </w:rPr>
            </w:pPr>
            <w:r w:rsidRPr="00DC6338">
              <w:rPr>
                <w:rFonts w:ascii="Source Sans Pro" w:eastAsia="Source Sans Pro" w:hAnsi="Source Sans Pro" w:cs="Source Sans Pro"/>
                <w:color w:val="000000" w:themeColor="text1"/>
                <w:sz w:val="18"/>
                <w:szCs w:val="18"/>
              </w:rPr>
              <w:t xml:space="preserve"> </w:t>
            </w:r>
          </w:p>
        </w:tc>
      </w:tr>
    </w:tbl>
    <w:p w14:paraId="7AB2AB41" w14:textId="407D00CD" w:rsidR="3B564886" w:rsidRPr="00DC6338" w:rsidRDefault="3B564886" w:rsidP="005A0231">
      <w:pPr>
        <w:spacing w:after="0" w:line="240" w:lineRule="auto"/>
        <w:rPr>
          <w:rFonts w:ascii="Source Sans Pro" w:eastAsia="Calibri" w:hAnsi="Source Sans Pro" w:cs="Calibri"/>
          <w:color w:val="000000" w:themeColor="text1"/>
          <w:lang w:val="en-US"/>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288"/>
      </w:tblGrid>
      <w:tr w:rsidR="3B564886" w:rsidRPr="00DC6338" w14:paraId="76E33B43" w14:textId="77777777" w:rsidTr="5317D1AF">
        <w:trPr>
          <w:trHeight w:val="360"/>
        </w:trPr>
        <w:tc>
          <w:tcPr>
            <w:tcW w:w="9016"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5E183B26" w14:textId="7DFB6314" w:rsidR="3B564886" w:rsidRPr="00DC6338" w:rsidRDefault="107F7BEE" w:rsidP="005A0231">
            <w:pPr>
              <w:spacing w:after="0" w:line="240" w:lineRule="auto"/>
              <w:rPr>
                <w:rFonts w:ascii="Source Sans Pro" w:eastAsia="Source Sans Pro" w:hAnsi="Source Sans Pro" w:cs="Source Sans Pro"/>
                <w:color w:val="FFFFFF" w:themeColor="background1"/>
              </w:rPr>
            </w:pPr>
            <w:r w:rsidRPr="00DC6338">
              <w:rPr>
                <w:rFonts w:ascii="Source Sans Pro" w:eastAsia="Source Sans Pro" w:hAnsi="Source Sans Pro" w:cs="Source Sans Pro"/>
                <w:b/>
                <w:bCs/>
                <w:color w:val="FFFFFF" w:themeColor="background1"/>
              </w:rPr>
              <w:t xml:space="preserve">Objective </w:t>
            </w:r>
            <w:r w:rsidR="6F2D290E" w:rsidRPr="00DC6338">
              <w:rPr>
                <w:rFonts w:ascii="Source Sans Pro" w:eastAsia="Source Sans Pro" w:hAnsi="Source Sans Pro" w:cs="Source Sans Pro"/>
                <w:b/>
                <w:bCs/>
                <w:color w:val="FFFFFF" w:themeColor="background1"/>
              </w:rPr>
              <w:t>5</w:t>
            </w:r>
            <w:r w:rsidRPr="00DC6338">
              <w:rPr>
                <w:rFonts w:ascii="Source Sans Pro" w:eastAsia="Source Sans Pro" w:hAnsi="Source Sans Pro" w:cs="Source Sans Pro"/>
                <w:b/>
                <w:bCs/>
                <w:color w:val="FFFFFF" w:themeColor="background1"/>
              </w:rPr>
              <w:t>: Monitor and evaluate the RRT programme performance</w:t>
            </w:r>
          </w:p>
        </w:tc>
      </w:tr>
      <w:tr w:rsidR="3B564886" w:rsidRPr="00DC6338" w14:paraId="305557CB" w14:textId="77777777" w:rsidTr="5317D1AF">
        <w:trPr>
          <w:trHeight w:val="22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21BEE01" w14:textId="36011E66"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lastRenderedPageBreak/>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4F68536" w14:textId="45FD7A8D"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Output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8CD0D69" w14:textId="6668352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 xml:space="preserve">Responsible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4FF216E" w14:textId="37A564D7"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Needed resources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365C69B" w14:textId="250287F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rPr>
              <w:t>Indicator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1C0B02B" w14:textId="19A6587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 xml:space="preserve"> Date of completion</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0657DE8" w14:textId="6C05B9A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b/>
                <w:bCs/>
                <w:sz w:val="18"/>
                <w:szCs w:val="18"/>
                <w:lang w:val="en-US"/>
              </w:rPr>
              <w:t>Challenges to be anticipated</w:t>
            </w:r>
          </w:p>
        </w:tc>
      </w:tr>
      <w:tr w:rsidR="3B564886" w:rsidRPr="00DC6338" w14:paraId="73C5D96A" w14:textId="77777777" w:rsidTr="5317D1AF">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60BF7DF" w14:textId="14E3A0D0"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Action </w:t>
            </w:r>
            <w:r w:rsidR="44C045FA" w:rsidRPr="00DC6338">
              <w:rPr>
                <w:rFonts w:ascii="Source Sans Pro" w:eastAsia="Source Sans Pro" w:hAnsi="Source Sans Pro" w:cs="Source Sans Pro"/>
                <w:sz w:val="18"/>
                <w:szCs w:val="18"/>
              </w:rPr>
              <w:t>5</w:t>
            </w:r>
            <w:r w:rsidRPr="00DC6338">
              <w:rPr>
                <w:rFonts w:ascii="Source Sans Pro" w:eastAsia="Source Sans Pro" w:hAnsi="Source Sans Pro" w:cs="Source Sans Pro"/>
                <w:sz w:val="18"/>
                <w:szCs w:val="18"/>
              </w:rPr>
              <w:t xml:space="preserve">.1 Develop/review the RRT management M&amp;E framework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4059B05" w14:textId="0FD68ADE"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Framework is developed/reviewed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5717CDE" w14:textId="2A14CBA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Monitoring and Evaluation Specialist</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75B2112" w14:textId="71F11BF2"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B760A4E" w14:textId="16D94D11"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M&amp;E framework available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4C9FF0D" w14:textId="05F37F5C"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EAF5869" w14:textId="0B616F4D"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3B564886" w:rsidRPr="00DC6338" w14:paraId="14AE02AF" w14:textId="77777777" w:rsidTr="5317D1AF">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9C3A206" w14:textId="5F18B03A"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Action </w:t>
            </w:r>
            <w:r w:rsidR="4EDE60F1" w:rsidRPr="00DC6338">
              <w:rPr>
                <w:rFonts w:ascii="Source Sans Pro" w:eastAsia="Source Sans Pro" w:hAnsi="Source Sans Pro" w:cs="Source Sans Pro"/>
                <w:sz w:val="18"/>
                <w:szCs w:val="18"/>
              </w:rPr>
              <w:t>5</w:t>
            </w:r>
            <w:r w:rsidRPr="00DC6338">
              <w:rPr>
                <w:rFonts w:ascii="Source Sans Pro" w:eastAsia="Source Sans Pro" w:hAnsi="Source Sans Pro" w:cs="Source Sans Pro"/>
                <w:sz w:val="18"/>
                <w:szCs w:val="18"/>
              </w:rPr>
              <w:t xml:space="preserve">.2 Monitor RRT program performance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9C6F5E7" w14:textId="55A1BDC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program performance is monitored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A57B78B" w14:textId="17030A8C"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Monitoring and Evaluation Specialist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DD07778" w14:textId="7FB8918A"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67B3CE" w14:textId="799BE1F4"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RRT program monitoring annual report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F30EF3E" w14:textId="68D48534"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E2760A0" w14:textId="6E8933DB"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r w:rsidR="3B564886" w:rsidRPr="00DC6338" w14:paraId="48032E5F" w14:textId="77777777" w:rsidTr="5317D1AF">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FCB6FDF" w14:textId="3818F70B" w:rsidR="3B564886" w:rsidRPr="00DC6338" w:rsidRDefault="107F7BEE"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Action </w:t>
            </w:r>
            <w:r w:rsidR="2985C779" w:rsidRPr="00DC6338">
              <w:rPr>
                <w:rFonts w:ascii="Source Sans Pro" w:eastAsia="Source Sans Pro" w:hAnsi="Source Sans Pro" w:cs="Source Sans Pro"/>
                <w:sz w:val="18"/>
                <w:szCs w:val="18"/>
              </w:rPr>
              <w:t>5</w:t>
            </w:r>
            <w:r w:rsidRPr="00DC6338">
              <w:rPr>
                <w:rFonts w:ascii="Source Sans Pro" w:eastAsia="Source Sans Pro" w:hAnsi="Source Sans Pro" w:cs="Source Sans Pro"/>
                <w:sz w:val="18"/>
                <w:szCs w:val="18"/>
              </w:rPr>
              <w:t xml:space="preserve">.3 Conduct simulation exercises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4068DAD" w14:textId="261F4BDC"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Simulation exercises are conducted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0612FA2" w14:textId="2A1AF050"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Training Specialist/</w:t>
            </w:r>
          </w:p>
          <w:p w14:paraId="1C913E7F" w14:textId="1CDAA381"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Coordinator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8B80B98" w14:textId="4716CFA3"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B460E7E" w14:textId="424EB96F"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of plans/ SOPs reviewed in light of simulation exercises recommendations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B26256C" w14:textId="0A673F89" w:rsidR="3B564886" w:rsidRPr="00DC6338" w:rsidRDefault="3B564886" w:rsidP="005A0231">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6CC651F" w14:textId="78CCC946" w:rsidR="3B564886" w:rsidRPr="00DC6338" w:rsidRDefault="3B564886" w:rsidP="005A0231">
            <w:pPr>
              <w:spacing w:after="0" w:line="240" w:lineRule="auto"/>
              <w:rPr>
                <w:rFonts w:ascii="Source Sans Pro" w:eastAsia="Source Sans Pro" w:hAnsi="Source Sans Pro" w:cs="Source Sans Pro"/>
                <w:sz w:val="18"/>
                <w:szCs w:val="18"/>
              </w:rPr>
            </w:pPr>
            <w:r w:rsidRPr="00DC6338">
              <w:rPr>
                <w:rFonts w:ascii="Source Sans Pro" w:eastAsia="Source Sans Pro" w:hAnsi="Source Sans Pro" w:cs="Source Sans Pro"/>
                <w:sz w:val="18"/>
                <w:szCs w:val="18"/>
              </w:rPr>
              <w:t xml:space="preserve"> </w:t>
            </w:r>
          </w:p>
        </w:tc>
      </w:tr>
    </w:tbl>
    <w:p w14:paraId="0DFB7C79" w14:textId="77777777" w:rsidR="00F1752D" w:rsidRPr="00DC6338" w:rsidRDefault="00F1752D" w:rsidP="005A0231">
      <w:pPr>
        <w:spacing w:after="0" w:line="240" w:lineRule="auto"/>
        <w:rPr>
          <w:rFonts w:ascii="Source Sans Pro" w:eastAsia="Calibri" w:hAnsi="Source Sans Pro" w:cstheme="minorHAnsi"/>
          <w:i/>
          <w:iCs/>
          <w:color w:val="C00000"/>
        </w:rPr>
      </w:pPr>
    </w:p>
    <w:p w14:paraId="2F0274A6" w14:textId="77777777" w:rsidR="00792A4B" w:rsidRPr="00DC6338" w:rsidRDefault="00792A4B" w:rsidP="005A0231">
      <w:pPr>
        <w:spacing w:after="0" w:line="240" w:lineRule="auto"/>
        <w:rPr>
          <w:rFonts w:ascii="Source Sans Pro" w:hAnsi="Source Sans Pro" w:cstheme="minorBidi"/>
          <w:highlight w:val="yellow"/>
        </w:rPr>
      </w:pPr>
    </w:p>
    <w:tbl>
      <w:tblPr>
        <w:tblStyle w:val="TableGrid"/>
        <w:tblW w:w="0" w:type="auto"/>
        <w:tblLook w:val="04A0" w:firstRow="1" w:lastRow="0" w:firstColumn="1" w:lastColumn="0" w:noHBand="0" w:noVBand="1"/>
      </w:tblPr>
      <w:tblGrid>
        <w:gridCol w:w="1521"/>
        <w:gridCol w:w="6068"/>
        <w:gridCol w:w="1427"/>
      </w:tblGrid>
      <w:tr w:rsidR="53CD54EB" w:rsidRPr="00DC6338" w14:paraId="786545EF" w14:textId="77777777" w:rsidTr="006E04B0">
        <w:trPr>
          <w:trHeight w:val="300"/>
        </w:trPr>
        <w:tc>
          <w:tcPr>
            <w:tcW w:w="7589" w:type="dxa"/>
            <w:gridSpan w:val="2"/>
            <w:shd w:val="clear" w:color="auto" w:fill="DEEAF6" w:themeFill="accent5" w:themeFillTint="33"/>
          </w:tcPr>
          <w:p w14:paraId="5C13845D" w14:textId="2145965B" w:rsidR="53CD54EB" w:rsidRPr="00DC6338" w:rsidRDefault="08E4569B" w:rsidP="005A0231">
            <w:pPr>
              <w:pStyle w:val="Heading3"/>
              <w:spacing w:before="0" w:line="240" w:lineRule="auto"/>
              <w:rPr>
                <w:rFonts w:ascii="Source Sans Pro" w:hAnsi="Source Sans Pro"/>
                <w:color w:val="65A200"/>
              </w:rPr>
            </w:pPr>
            <w:bookmarkStart w:id="123" w:name="_Toc177462294"/>
            <w:r w:rsidRPr="00DC6338">
              <w:rPr>
                <w:rFonts w:ascii="Source Sans Pro" w:hAnsi="Source Sans Pro"/>
                <w:color w:val="65A200"/>
              </w:rPr>
              <w:t xml:space="preserve">Session </w:t>
            </w:r>
            <w:r w:rsidR="03008E07" w:rsidRPr="00DC6338">
              <w:rPr>
                <w:rFonts w:ascii="Source Sans Pro" w:hAnsi="Source Sans Pro"/>
                <w:color w:val="65A200"/>
              </w:rPr>
              <w:t>9.4</w:t>
            </w:r>
            <w:r w:rsidRPr="00DC6338">
              <w:rPr>
                <w:rFonts w:ascii="Source Sans Pro" w:hAnsi="Source Sans Pro"/>
                <w:color w:val="65A200"/>
              </w:rPr>
              <w:t xml:space="preserve"> Group activity: </w:t>
            </w:r>
            <w:r w:rsidR="490D9837" w:rsidRPr="00DC6338">
              <w:rPr>
                <w:rFonts w:ascii="Source Sans Pro" w:hAnsi="Source Sans Pro"/>
                <w:color w:val="65A200"/>
              </w:rPr>
              <w:t>D</w:t>
            </w:r>
            <w:r w:rsidRPr="00DC6338">
              <w:rPr>
                <w:rFonts w:ascii="Source Sans Pro" w:hAnsi="Source Sans Pro"/>
                <w:color w:val="65A200"/>
              </w:rPr>
              <w:t>evelopment of the RRT programme budget plan</w:t>
            </w:r>
            <w:bookmarkEnd w:id="123"/>
          </w:p>
        </w:tc>
        <w:tc>
          <w:tcPr>
            <w:tcW w:w="1427" w:type="dxa"/>
            <w:shd w:val="clear" w:color="auto" w:fill="DEEAF6" w:themeFill="accent5" w:themeFillTint="33"/>
          </w:tcPr>
          <w:p w14:paraId="7C366070" w14:textId="77777777" w:rsidR="53CD54EB" w:rsidRPr="00DC6338" w:rsidRDefault="53CD54EB" w:rsidP="005A0231">
            <w:pPr>
              <w:spacing w:after="0" w:line="240" w:lineRule="auto"/>
              <w:rPr>
                <w:rFonts w:ascii="Source Sans Pro" w:hAnsi="Source Sans Pro"/>
                <w:b/>
                <w:bCs/>
              </w:rPr>
            </w:pPr>
            <w:r w:rsidRPr="00DC6338">
              <w:rPr>
                <w:rFonts w:ascii="Source Sans Pro" w:hAnsi="Source Sans Pro"/>
                <w:b/>
                <w:bCs/>
              </w:rPr>
              <w:t>Logistics</w:t>
            </w:r>
          </w:p>
        </w:tc>
      </w:tr>
      <w:tr w:rsidR="53CD54EB" w:rsidRPr="00DC6338" w14:paraId="3A3DE25B" w14:textId="77777777" w:rsidTr="006E04B0">
        <w:trPr>
          <w:trHeight w:val="300"/>
        </w:trPr>
        <w:tc>
          <w:tcPr>
            <w:tcW w:w="1521" w:type="dxa"/>
          </w:tcPr>
          <w:p w14:paraId="1A74AC2C" w14:textId="3EE0CA53" w:rsidR="53CD54EB" w:rsidRPr="00DC6338" w:rsidRDefault="53CD54EB" w:rsidP="005A0231">
            <w:pPr>
              <w:spacing w:after="0" w:line="240" w:lineRule="auto"/>
              <w:rPr>
                <w:rFonts w:ascii="Source Sans Pro" w:hAnsi="Source Sans Pro"/>
                <w:b/>
                <w:bCs/>
              </w:rPr>
            </w:pPr>
            <w:r w:rsidRPr="00DC6338">
              <w:rPr>
                <w:rFonts w:ascii="Source Sans Pro" w:hAnsi="Source Sans Pro"/>
                <w:b/>
                <w:bCs/>
              </w:rPr>
              <w:t>Methodology</w:t>
            </w:r>
          </w:p>
        </w:tc>
        <w:tc>
          <w:tcPr>
            <w:tcW w:w="6068" w:type="dxa"/>
          </w:tcPr>
          <w:p w14:paraId="02D00DEF" w14:textId="0D547247" w:rsidR="53CD54EB" w:rsidRPr="00DC6338" w:rsidRDefault="53CD54EB" w:rsidP="005A0231">
            <w:pPr>
              <w:spacing w:after="0" w:line="240" w:lineRule="auto"/>
              <w:rPr>
                <w:rFonts w:ascii="Source Sans Pro" w:hAnsi="Source Sans Pro"/>
              </w:rPr>
            </w:pPr>
            <w:r w:rsidRPr="00DC6338">
              <w:rPr>
                <w:rFonts w:ascii="Source Sans Pro" w:hAnsi="Source Sans Pro"/>
              </w:rPr>
              <w:t>Group Work</w:t>
            </w:r>
          </w:p>
        </w:tc>
        <w:tc>
          <w:tcPr>
            <w:tcW w:w="1427" w:type="dxa"/>
            <w:vMerge w:val="restart"/>
          </w:tcPr>
          <w:p w14:paraId="6EA90D40" w14:textId="0345D0B2" w:rsidR="53CD54EB" w:rsidRPr="00DC6338" w:rsidRDefault="006E04B0" w:rsidP="005A0231">
            <w:pPr>
              <w:spacing w:after="0" w:line="240" w:lineRule="auto"/>
              <w:rPr>
                <w:rFonts w:ascii="Source Sans Pro" w:hAnsi="Source Sans Pro"/>
              </w:rPr>
            </w:pPr>
            <w:r>
              <w:rPr>
                <w:rFonts w:ascii="Source Sans Pro" w:hAnsi="Source Sans Pro"/>
              </w:rPr>
              <w:t>A</w:t>
            </w:r>
            <w:r w:rsidR="08E4569B" w:rsidRPr="00DC6338">
              <w:rPr>
                <w:rFonts w:ascii="Source Sans Pro" w:hAnsi="Source Sans Pro"/>
              </w:rPr>
              <w:t>nnex 1</w:t>
            </w:r>
            <w:r w:rsidR="2F18149E" w:rsidRPr="00DC6338">
              <w:rPr>
                <w:rFonts w:ascii="Source Sans Pro" w:hAnsi="Source Sans Pro"/>
              </w:rPr>
              <w:t>2</w:t>
            </w:r>
          </w:p>
          <w:p w14:paraId="209629F9" w14:textId="132E3CB5" w:rsidR="53CD54EB" w:rsidRPr="00DC6338" w:rsidRDefault="53CD54EB" w:rsidP="005A0231">
            <w:pPr>
              <w:spacing w:after="0" w:line="240" w:lineRule="auto"/>
              <w:rPr>
                <w:rFonts w:ascii="Source Sans Pro" w:hAnsi="Source Sans Pro"/>
                <w:lang w:val="en-US"/>
              </w:rPr>
            </w:pPr>
          </w:p>
        </w:tc>
      </w:tr>
      <w:tr w:rsidR="00D507F7" w:rsidRPr="00DC6338" w14:paraId="44C3F3E4" w14:textId="77777777" w:rsidTr="006E04B0">
        <w:trPr>
          <w:trHeight w:val="300"/>
        </w:trPr>
        <w:tc>
          <w:tcPr>
            <w:tcW w:w="1521" w:type="dxa"/>
          </w:tcPr>
          <w:p w14:paraId="37341F5B" w14:textId="1CEA4B46" w:rsidR="00D507F7" w:rsidRPr="00DC6338" w:rsidRDefault="00D507F7" w:rsidP="005A0231">
            <w:pPr>
              <w:spacing w:after="0" w:line="240" w:lineRule="auto"/>
              <w:rPr>
                <w:rFonts w:ascii="Source Sans Pro" w:hAnsi="Source Sans Pro"/>
                <w:b/>
                <w:bCs/>
              </w:rPr>
            </w:pPr>
            <w:r w:rsidRPr="00DC6338">
              <w:rPr>
                <w:rFonts w:ascii="Source Sans Pro" w:hAnsi="Source Sans Pro"/>
                <w:b/>
                <w:bCs/>
              </w:rPr>
              <w:t>Learning objectives</w:t>
            </w:r>
          </w:p>
        </w:tc>
        <w:tc>
          <w:tcPr>
            <w:tcW w:w="6068" w:type="dxa"/>
          </w:tcPr>
          <w:p w14:paraId="614830B9" w14:textId="77777777" w:rsidR="00D507F7" w:rsidRPr="00DC6338" w:rsidRDefault="00D507F7"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Identify what to consider while developing a budget plan for the RRT programme.​</w:t>
            </w:r>
          </w:p>
          <w:p w14:paraId="65A3B136" w14:textId="7DD25CF9" w:rsidR="00D507F7" w:rsidRPr="00DC6338" w:rsidRDefault="00D507F7" w:rsidP="005A0231">
            <w:pPr>
              <w:pStyle w:val="ListParagraph"/>
              <w:numPr>
                <w:ilvl w:val="0"/>
                <w:numId w:val="35"/>
              </w:numPr>
              <w:spacing w:after="0" w:line="240" w:lineRule="auto"/>
              <w:rPr>
                <w:rFonts w:ascii="Source Sans Pro" w:hAnsi="Source Sans Pro"/>
              </w:rPr>
            </w:pPr>
            <w:r w:rsidRPr="00DC6338">
              <w:rPr>
                <w:rFonts w:ascii="Source Sans Pro" w:eastAsiaTheme="minorEastAsia" w:hAnsi="Source Sans Pro" w:cstheme="minorBidi"/>
              </w:rPr>
              <w:t>Develop a budget plan for the RRT programme.</w:t>
            </w:r>
          </w:p>
        </w:tc>
        <w:tc>
          <w:tcPr>
            <w:tcW w:w="1427" w:type="dxa"/>
            <w:vMerge/>
          </w:tcPr>
          <w:p w14:paraId="53D24593" w14:textId="77777777" w:rsidR="00D507F7" w:rsidRPr="00DC6338" w:rsidRDefault="00D507F7" w:rsidP="005A0231">
            <w:pPr>
              <w:spacing w:after="0" w:line="240" w:lineRule="auto"/>
              <w:rPr>
                <w:rFonts w:ascii="Source Sans Pro" w:hAnsi="Source Sans Pro"/>
              </w:rPr>
            </w:pPr>
          </w:p>
        </w:tc>
      </w:tr>
      <w:tr w:rsidR="53CD54EB" w:rsidRPr="00DC6338" w14:paraId="6356E3A4" w14:textId="77777777" w:rsidTr="006E04B0">
        <w:trPr>
          <w:trHeight w:val="300"/>
        </w:trPr>
        <w:tc>
          <w:tcPr>
            <w:tcW w:w="1521" w:type="dxa"/>
          </w:tcPr>
          <w:p w14:paraId="3233C47D" w14:textId="08627051" w:rsidR="53CD54EB" w:rsidRPr="00DC6338" w:rsidRDefault="53CD54EB" w:rsidP="005A0231">
            <w:pPr>
              <w:spacing w:after="0" w:line="240" w:lineRule="auto"/>
              <w:rPr>
                <w:rFonts w:ascii="Source Sans Pro" w:hAnsi="Source Sans Pro"/>
                <w:b/>
                <w:bCs/>
              </w:rPr>
            </w:pPr>
            <w:r w:rsidRPr="00DC6338">
              <w:rPr>
                <w:rFonts w:ascii="Source Sans Pro" w:hAnsi="Source Sans Pro"/>
                <w:b/>
                <w:bCs/>
              </w:rPr>
              <w:t>Outputs</w:t>
            </w:r>
          </w:p>
        </w:tc>
        <w:tc>
          <w:tcPr>
            <w:tcW w:w="6068" w:type="dxa"/>
          </w:tcPr>
          <w:p w14:paraId="15112598" w14:textId="20EDA992" w:rsidR="53CD54EB" w:rsidRPr="00DC6338" w:rsidRDefault="00A15B40" w:rsidP="005A0231">
            <w:pPr>
              <w:pStyle w:val="ListParagraph"/>
              <w:numPr>
                <w:ilvl w:val="0"/>
                <w:numId w:val="35"/>
              </w:num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lang w:val="en-GB"/>
              </w:rPr>
              <w:t>Budgeting of activities of one of the actions proposed in the RRT Programme workplan.​</w:t>
            </w:r>
          </w:p>
        </w:tc>
        <w:tc>
          <w:tcPr>
            <w:tcW w:w="1427" w:type="dxa"/>
          </w:tcPr>
          <w:p w14:paraId="3F83DE88" w14:textId="77777777" w:rsidR="53CD54EB" w:rsidRPr="00DC6338" w:rsidRDefault="53CD54EB" w:rsidP="005A0231">
            <w:pPr>
              <w:spacing w:after="0" w:line="240" w:lineRule="auto"/>
              <w:rPr>
                <w:rFonts w:ascii="Source Sans Pro" w:hAnsi="Source Sans Pro"/>
              </w:rPr>
            </w:pPr>
          </w:p>
        </w:tc>
      </w:tr>
      <w:tr w:rsidR="53CD54EB" w:rsidRPr="00DC6338" w14:paraId="24C65178" w14:textId="77777777" w:rsidTr="006E04B0">
        <w:trPr>
          <w:trHeight w:val="300"/>
        </w:trPr>
        <w:tc>
          <w:tcPr>
            <w:tcW w:w="1521" w:type="dxa"/>
          </w:tcPr>
          <w:p w14:paraId="0C9586C7" w14:textId="77777777" w:rsidR="53CD54EB" w:rsidRPr="00DC6338" w:rsidRDefault="53CD54EB" w:rsidP="005A0231">
            <w:pPr>
              <w:spacing w:after="0" w:line="240" w:lineRule="auto"/>
              <w:rPr>
                <w:rFonts w:ascii="Source Sans Pro" w:hAnsi="Source Sans Pro"/>
                <w:b/>
                <w:bCs/>
              </w:rPr>
            </w:pPr>
            <w:r w:rsidRPr="00DC6338">
              <w:rPr>
                <w:rFonts w:ascii="Source Sans Pro" w:hAnsi="Source Sans Pro"/>
                <w:b/>
                <w:bCs/>
              </w:rPr>
              <w:t>Duration</w:t>
            </w:r>
          </w:p>
        </w:tc>
        <w:tc>
          <w:tcPr>
            <w:tcW w:w="6068" w:type="dxa"/>
          </w:tcPr>
          <w:p w14:paraId="7CA6740A" w14:textId="011913B8" w:rsidR="53CD54EB" w:rsidRPr="00DC6338" w:rsidRDefault="5FF84F15" w:rsidP="005A0231">
            <w:pPr>
              <w:spacing w:after="0" w:line="240" w:lineRule="auto"/>
              <w:rPr>
                <w:rFonts w:ascii="Source Sans Pro" w:eastAsiaTheme="minorEastAsia" w:hAnsi="Source Sans Pro" w:cstheme="minorBidi"/>
              </w:rPr>
            </w:pPr>
            <w:r w:rsidRPr="00DC6338">
              <w:rPr>
                <w:rFonts w:ascii="Source Sans Pro" w:eastAsiaTheme="minorEastAsia" w:hAnsi="Source Sans Pro" w:cstheme="minorBidi"/>
              </w:rPr>
              <w:t>3</w:t>
            </w:r>
            <w:r w:rsidR="00A15B40" w:rsidRPr="00DC6338">
              <w:rPr>
                <w:rFonts w:ascii="Source Sans Pro" w:eastAsiaTheme="minorEastAsia" w:hAnsi="Source Sans Pro" w:cstheme="minorBidi"/>
              </w:rPr>
              <w:t>5</w:t>
            </w:r>
            <w:r w:rsidR="31013FEB" w:rsidRPr="00DC6338">
              <w:rPr>
                <w:rFonts w:ascii="Source Sans Pro" w:eastAsiaTheme="minorEastAsia" w:hAnsi="Source Sans Pro" w:cstheme="minorBidi"/>
              </w:rPr>
              <w:t>’</w:t>
            </w:r>
            <w:r w:rsidR="4504D0AC" w:rsidRPr="00DC6338">
              <w:rPr>
                <w:rFonts w:ascii="Source Sans Pro" w:eastAsiaTheme="minorEastAsia" w:hAnsi="Source Sans Pro" w:cstheme="minorBidi"/>
              </w:rPr>
              <w:t xml:space="preserve"> group work; 1</w:t>
            </w:r>
            <w:r w:rsidR="00A15B40" w:rsidRPr="00DC6338">
              <w:rPr>
                <w:rFonts w:ascii="Source Sans Pro" w:eastAsiaTheme="minorEastAsia" w:hAnsi="Source Sans Pro" w:cstheme="minorBidi"/>
              </w:rPr>
              <w:t>0</w:t>
            </w:r>
            <w:r w:rsidR="4504D0AC" w:rsidRPr="00DC6338">
              <w:rPr>
                <w:rFonts w:ascii="Source Sans Pro" w:eastAsiaTheme="minorEastAsia" w:hAnsi="Source Sans Pro" w:cstheme="minorBidi"/>
              </w:rPr>
              <w:t>’ presentations</w:t>
            </w:r>
          </w:p>
        </w:tc>
        <w:tc>
          <w:tcPr>
            <w:tcW w:w="1427" w:type="dxa"/>
          </w:tcPr>
          <w:p w14:paraId="1C9221D9" w14:textId="77777777" w:rsidR="53CD54EB" w:rsidRPr="00DC6338" w:rsidRDefault="53CD54EB" w:rsidP="005A0231">
            <w:pPr>
              <w:spacing w:after="0" w:line="240" w:lineRule="auto"/>
              <w:rPr>
                <w:rFonts w:ascii="Source Sans Pro" w:hAnsi="Source Sans Pro"/>
              </w:rPr>
            </w:pPr>
          </w:p>
        </w:tc>
      </w:tr>
    </w:tbl>
    <w:p w14:paraId="7C35252A" w14:textId="6D4FBB2F" w:rsidR="00792A4B" w:rsidRPr="00DC6338" w:rsidRDefault="00792A4B" w:rsidP="005A0231">
      <w:pPr>
        <w:spacing w:after="0" w:line="240" w:lineRule="auto"/>
        <w:rPr>
          <w:rFonts w:ascii="Source Sans Pro" w:eastAsia="Calibri" w:hAnsi="Source Sans Pro" w:cstheme="minorBidi"/>
          <w:i/>
          <w:iCs/>
          <w:color w:val="C00000"/>
        </w:rPr>
      </w:pPr>
    </w:p>
    <w:p w14:paraId="7DD2FCC8" w14:textId="4AF7D83A" w:rsidR="53CD54EB" w:rsidRPr="00DC6338" w:rsidRDefault="53CD54EB" w:rsidP="005A0231">
      <w:pPr>
        <w:spacing w:after="0" w:line="240" w:lineRule="auto"/>
        <w:rPr>
          <w:rFonts w:ascii="Source Sans Pro" w:eastAsia="Calibri" w:hAnsi="Source Sans Pro" w:cstheme="minorBidi"/>
          <w:i/>
          <w:iCs/>
          <w:color w:val="C00000"/>
        </w:rPr>
      </w:pPr>
    </w:p>
    <w:tbl>
      <w:tblPr>
        <w:tblStyle w:val="TableGrid"/>
        <w:tblW w:w="9535" w:type="dxa"/>
        <w:tblLayout w:type="fixed"/>
        <w:tblLook w:val="04A0" w:firstRow="1" w:lastRow="0" w:firstColumn="1" w:lastColumn="0" w:noHBand="0" w:noVBand="1"/>
      </w:tblPr>
      <w:tblGrid>
        <w:gridCol w:w="1525"/>
        <w:gridCol w:w="6570"/>
        <w:gridCol w:w="1440"/>
      </w:tblGrid>
      <w:tr w:rsidR="00F1752D" w:rsidRPr="00DC6338" w14:paraId="02E2AD47" w14:textId="77777777" w:rsidTr="2B13F67A">
        <w:tc>
          <w:tcPr>
            <w:tcW w:w="8095" w:type="dxa"/>
            <w:gridSpan w:val="2"/>
            <w:shd w:val="clear" w:color="auto" w:fill="DEEAF6" w:themeFill="accent5" w:themeFillTint="33"/>
          </w:tcPr>
          <w:p w14:paraId="75AE37CB" w14:textId="697E27FA" w:rsidR="00F1752D" w:rsidRPr="00DC6338" w:rsidRDefault="2519C199" w:rsidP="005A0231">
            <w:pPr>
              <w:pStyle w:val="Heading3"/>
              <w:spacing w:before="0" w:line="240" w:lineRule="auto"/>
              <w:rPr>
                <w:rFonts w:ascii="Source Sans Pro" w:hAnsi="Source Sans Pro"/>
                <w:color w:val="65A200"/>
              </w:rPr>
            </w:pPr>
            <w:bookmarkStart w:id="124" w:name="_Toc177462295"/>
            <w:r w:rsidRPr="00DC6338">
              <w:rPr>
                <w:rFonts w:ascii="Source Sans Pro" w:hAnsi="Source Sans Pro"/>
                <w:color w:val="65A200"/>
              </w:rPr>
              <w:t>Session 9.</w:t>
            </w:r>
            <w:r w:rsidR="0E74249D" w:rsidRPr="00DC6338">
              <w:rPr>
                <w:rFonts w:ascii="Source Sans Pro" w:hAnsi="Source Sans Pro"/>
                <w:color w:val="65A200"/>
              </w:rPr>
              <w:t>5</w:t>
            </w:r>
            <w:r w:rsidRPr="00DC6338">
              <w:rPr>
                <w:rFonts w:ascii="Source Sans Pro" w:hAnsi="Source Sans Pro"/>
                <w:color w:val="65A200"/>
              </w:rPr>
              <w:t xml:space="preserve"> </w:t>
            </w:r>
            <w:r w:rsidR="4FCE3311" w:rsidRPr="00DC6338">
              <w:rPr>
                <w:rFonts w:ascii="Source Sans Pro" w:hAnsi="Source Sans Pro"/>
                <w:color w:val="65A200"/>
              </w:rPr>
              <w:t>Next steps</w:t>
            </w:r>
            <w:bookmarkEnd w:id="124"/>
            <w:r w:rsidRPr="00DC6338">
              <w:rPr>
                <w:rFonts w:ascii="Source Sans Pro" w:hAnsi="Source Sans Pro"/>
                <w:color w:val="65A200"/>
              </w:rPr>
              <w:t xml:space="preserve"> </w:t>
            </w:r>
          </w:p>
          <w:p w14:paraId="379F4DC6" w14:textId="77777777" w:rsidR="00F1752D" w:rsidRPr="00DC6338" w:rsidRDefault="00F1752D" w:rsidP="005A0231">
            <w:pPr>
              <w:spacing w:after="0" w:line="240" w:lineRule="auto"/>
              <w:rPr>
                <w:rFonts w:ascii="Source Sans Pro" w:hAnsi="Source Sans Pro"/>
              </w:rPr>
            </w:pPr>
          </w:p>
        </w:tc>
        <w:tc>
          <w:tcPr>
            <w:tcW w:w="1440" w:type="dxa"/>
            <w:shd w:val="clear" w:color="auto" w:fill="DEEAF6" w:themeFill="accent5" w:themeFillTint="33"/>
          </w:tcPr>
          <w:p w14:paraId="7577757A" w14:textId="77777777" w:rsidR="00F1752D" w:rsidRPr="00DC6338" w:rsidRDefault="00F1752D" w:rsidP="005A0231">
            <w:pPr>
              <w:spacing w:after="0" w:line="240" w:lineRule="auto"/>
              <w:rPr>
                <w:rFonts w:ascii="Source Sans Pro" w:hAnsi="Source Sans Pro"/>
                <w:b/>
                <w:bCs/>
              </w:rPr>
            </w:pPr>
            <w:r w:rsidRPr="00DC6338">
              <w:rPr>
                <w:rFonts w:ascii="Source Sans Pro" w:hAnsi="Source Sans Pro"/>
                <w:b/>
                <w:bCs/>
              </w:rPr>
              <w:t>Logistics</w:t>
            </w:r>
          </w:p>
        </w:tc>
      </w:tr>
      <w:tr w:rsidR="00F1752D" w:rsidRPr="00DC6338" w14:paraId="057DADB1" w14:textId="77777777" w:rsidTr="2B13F67A">
        <w:tc>
          <w:tcPr>
            <w:tcW w:w="1525" w:type="dxa"/>
          </w:tcPr>
          <w:p w14:paraId="4D1E3C42" w14:textId="77777777" w:rsidR="00F1752D" w:rsidRPr="00DC6338" w:rsidRDefault="00F1752D" w:rsidP="005A0231">
            <w:pPr>
              <w:spacing w:after="0" w:line="240" w:lineRule="auto"/>
              <w:rPr>
                <w:rFonts w:ascii="Source Sans Pro" w:hAnsi="Source Sans Pro"/>
                <w:b/>
                <w:bCs/>
              </w:rPr>
            </w:pPr>
            <w:r w:rsidRPr="00DC6338">
              <w:rPr>
                <w:rFonts w:ascii="Source Sans Pro" w:hAnsi="Source Sans Pro"/>
                <w:b/>
                <w:bCs/>
              </w:rPr>
              <w:t>Methodology</w:t>
            </w:r>
          </w:p>
        </w:tc>
        <w:tc>
          <w:tcPr>
            <w:tcW w:w="6570" w:type="dxa"/>
          </w:tcPr>
          <w:p w14:paraId="1BFA840D" w14:textId="04984158" w:rsidR="00F1752D" w:rsidRPr="00DC6338" w:rsidRDefault="60C9CABF" w:rsidP="005A0231">
            <w:pPr>
              <w:spacing w:after="0" w:line="240" w:lineRule="auto"/>
              <w:rPr>
                <w:rFonts w:ascii="Source Sans Pro" w:hAnsi="Source Sans Pro"/>
              </w:rPr>
            </w:pPr>
            <w:r w:rsidRPr="00DC6338">
              <w:rPr>
                <w:rFonts w:ascii="Source Sans Pro" w:hAnsi="Source Sans Pro"/>
              </w:rPr>
              <w:t>Plenary discussion</w:t>
            </w:r>
          </w:p>
        </w:tc>
        <w:tc>
          <w:tcPr>
            <w:tcW w:w="1440" w:type="dxa"/>
            <w:vMerge w:val="restart"/>
          </w:tcPr>
          <w:p w14:paraId="7282888C" w14:textId="1E91CFD5" w:rsidR="006E04B0" w:rsidRPr="00DC6338" w:rsidRDefault="6AC91758" w:rsidP="005A0231">
            <w:pPr>
              <w:spacing w:after="0" w:line="240" w:lineRule="auto"/>
              <w:rPr>
                <w:rFonts w:ascii="Source Sans Pro" w:eastAsia="Calibri" w:hAnsi="Source Sans Pro" w:cstheme="minorBidi"/>
              </w:rPr>
            </w:pPr>
            <w:r w:rsidRPr="00DC6338">
              <w:rPr>
                <w:rFonts w:ascii="Source Sans Pro" w:eastAsia="Calibri" w:hAnsi="Source Sans Pro" w:cstheme="minorBidi"/>
              </w:rPr>
              <w:t xml:space="preserve"> </w:t>
            </w:r>
          </w:p>
          <w:p w14:paraId="74A8A98E" w14:textId="2B3BF77C" w:rsidR="00F1752D" w:rsidRPr="00DC6338" w:rsidRDefault="00F1752D" w:rsidP="005A0231">
            <w:pPr>
              <w:spacing w:after="0" w:line="240" w:lineRule="auto"/>
              <w:rPr>
                <w:rFonts w:ascii="Source Sans Pro" w:eastAsia="Calibri" w:hAnsi="Source Sans Pro" w:cstheme="minorBidi"/>
              </w:rPr>
            </w:pPr>
          </w:p>
        </w:tc>
      </w:tr>
      <w:tr w:rsidR="00F1752D" w:rsidRPr="00DC6338" w14:paraId="0A14B6A0" w14:textId="77777777" w:rsidTr="2B13F67A">
        <w:tc>
          <w:tcPr>
            <w:tcW w:w="1525" w:type="dxa"/>
          </w:tcPr>
          <w:p w14:paraId="417D1194" w14:textId="77777777" w:rsidR="00F1752D" w:rsidRPr="00DC6338" w:rsidRDefault="00F1752D" w:rsidP="005A0231">
            <w:pPr>
              <w:spacing w:after="0" w:line="240" w:lineRule="auto"/>
              <w:rPr>
                <w:rFonts w:ascii="Source Sans Pro" w:hAnsi="Source Sans Pro"/>
                <w:b/>
                <w:bCs/>
              </w:rPr>
            </w:pPr>
            <w:r w:rsidRPr="00DC6338">
              <w:rPr>
                <w:rFonts w:ascii="Source Sans Pro" w:hAnsi="Source Sans Pro"/>
                <w:b/>
                <w:bCs/>
              </w:rPr>
              <w:t>Learning objectives</w:t>
            </w:r>
          </w:p>
        </w:tc>
        <w:tc>
          <w:tcPr>
            <w:tcW w:w="6570" w:type="dxa"/>
          </w:tcPr>
          <w:p w14:paraId="120E2336" w14:textId="6AAC4FD6" w:rsidR="00F1752D" w:rsidRPr="00DC6338" w:rsidRDefault="00F1752D" w:rsidP="005A0231">
            <w:pPr>
              <w:numPr>
                <w:ilvl w:val="0"/>
                <w:numId w:val="22"/>
              </w:numPr>
              <w:spacing w:after="0" w:line="240" w:lineRule="auto"/>
              <w:rPr>
                <w:rFonts w:ascii="Source Sans Pro" w:eastAsia="Source Sans Pro" w:hAnsi="Source Sans Pro" w:cs="Source Sans Pro"/>
              </w:rPr>
            </w:pPr>
            <w:r w:rsidRPr="00DC6338">
              <w:rPr>
                <w:rFonts w:ascii="Source Sans Pro" w:eastAsia="Calibri" w:hAnsi="Source Sans Pro" w:cstheme="minorBidi"/>
              </w:rPr>
              <w:t>Identify next steps</w:t>
            </w:r>
            <w:r w:rsidR="3DC96326" w:rsidRPr="00DC6338">
              <w:rPr>
                <w:rFonts w:ascii="Source Sans Pro" w:eastAsia="Calibri" w:hAnsi="Source Sans Pro" w:cstheme="minorBidi"/>
                <w:lang w:val="en-US"/>
              </w:rPr>
              <w:t xml:space="preserve"> for RRT programme establishment/ strengthening</w:t>
            </w:r>
          </w:p>
          <w:p w14:paraId="6D8A0E51" w14:textId="13DEBB52" w:rsidR="00F1752D" w:rsidRPr="00DC6338" w:rsidRDefault="00F1752D" w:rsidP="005A0231">
            <w:pPr>
              <w:numPr>
                <w:ilvl w:val="0"/>
                <w:numId w:val="22"/>
              </w:numPr>
              <w:spacing w:after="0" w:line="240" w:lineRule="auto"/>
              <w:rPr>
                <w:rFonts w:ascii="Source Sans Pro" w:eastAsia="Calibri" w:hAnsi="Source Sans Pro" w:cstheme="minorBidi"/>
              </w:rPr>
            </w:pPr>
            <w:r w:rsidRPr="00DC6338">
              <w:rPr>
                <w:rFonts w:ascii="Source Sans Pro" w:eastAsia="Calibri" w:hAnsi="Source Sans Pro" w:cstheme="minorBidi"/>
              </w:rPr>
              <w:t>Identify the challenges to be anticipated ​</w:t>
            </w:r>
          </w:p>
        </w:tc>
        <w:tc>
          <w:tcPr>
            <w:tcW w:w="1440" w:type="dxa"/>
            <w:vMerge/>
          </w:tcPr>
          <w:p w14:paraId="64541E21" w14:textId="77777777" w:rsidR="00F1752D" w:rsidRPr="00DC6338" w:rsidRDefault="00F1752D" w:rsidP="005A0231">
            <w:pPr>
              <w:spacing w:after="0" w:line="240" w:lineRule="auto"/>
              <w:rPr>
                <w:rFonts w:ascii="Source Sans Pro" w:hAnsi="Source Sans Pro"/>
              </w:rPr>
            </w:pPr>
          </w:p>
        </w:tc>
      </w:tr>
      <w:tr w:rsidR="00F1752D" w:rsidRPr="00DC6338" w14:paraId="5B7BA064" w14:textId="77777777" w:rsidTr="2B13F67A">
        <w:tc>
          <w:tcPr>
            <w:tcW w:w="1525" w:type="dxa"/>
          </w:tcPr>
          <w:p w14:paraId="57AEDB69" w14:textId="77777777" w:rsidR="00F1752D" w:rsidRPr="00DC6338" w:rsidRDefault="00F1752D" w:rsidP="005A0231">
            <w:pPr>
              <w:spacing w:after="0" w:line="240" w:lineRule="auto"/>
              <w:rPr>
                <w:rFonts w:ascii="Source Sans Pro" w:hAnsi="Source Sans Pro"/>
                <w:b/>
                <w:bCs/>
              </w:rPr>
            </w:pPr>
            <w:r w:rsidRPr="00DC6338">
              <w:rPr>
                <w:rFonts w:ascii="Source Sans Pro" w:hAnsi="Source Sans Pro"/>
                <w:b/>
                <w:bCs/>
              </w:rPr>
              <w:t>Duration</w:t>
            </w:r>
          </w:p>
        </w:tc>
        <w:tc>
          <w:tcPr>
            <w:tcW w:w="6570" w:type="dxa"/>
          </w:tcPr>
          <w:p w14:paraId="6A242954" w14:textId="31D058A5" w:rsidR="00F1752D" w:rsidRPr="00DC6338" w:rsidRDefault="4362D086" w:rsidP="005A0231">
            <w:pPr>
              <w:spacing w:after="0" w:line="240" w:lineRule="auto"/>
              <w:rPr>
                <w:rFonts w:ascii="Source Sans Pro" w:hAnsi="Source Sans Pro"/>
              </w:rPr>
            </w:pPr>
            <w:r w:rsidRPr="00DC6338">
              <w:rPr>
                <w:rFonts w:ascii="Source Sans Pro" w:hAnsi="Source Sans Pro"/>
              </w:rPr>
              <w:t>6</w:t>
            </w:r>
            <w:r w:rsidR="67A9FC2C" w:rsidRPr="00DC6338">
              <w:rPr>
                <w:rFonts w:ascii="Source Sans Pro" w:hAnsi="Source Sans Pro"/>
              </w:rPr>
              <w:t>0’</w:t>
            </w:r>
          </w:p>
        </w:tc>
        <w:tc>
          <w:tcPr>
            <w:tcW w:w="1440" w:type="dxa"/>
            <w:vMerge/>
          </w:tcPr>
          <w:p w14:paraId="085261B9" w14:textId="77777777" w:rsidR="00F1752D" w:rsidRPr="00DC6338" w:rsidRDefault="00F1752D" w:rsidP="005A0231">
            <w:pPr>
              <w:spacing w:after="0" w:line="240" w:lineRule="auto"/>
              <w:rPr>
                <w:rFonts w:ascii="Source Sans Pro" w:hAnsi="Source Sans Pro"/>
              </w:rPr>
            </w:pPr>
          </w:p>
        </w:tc>
      </w:tr>
    </w:tbl>
    <w:p w14:paraId="5FAFC890" w14:textId="77777777" w:rsidR="00F1752D" w:rsidRPr="00DC6338" w:rsidRDefault="00F1752D" w:rsidP="005A0231">
      <w:pPr>
        <w:spacing w:after="0" w:line="240" w:lineRule="auto"/>
        <w:rPr>
          <w:rFonts w:ascii="Source Sans Pro" w:eastAsia="Calibri" w:hAnsi="Source Sans Pro" w:cstheme="minorBidi"/>
          <w:i/>
          <w:iCs/>
          <w:color w:val="C00000"/>
        </w:rPr>
      </w:pPr>
    </w:p>
    <w:p w14:paraId="1D5DE2A4" w14:textId="77777777" w:rsidR="00C7126B" w:rsidRPr="00DC6338" w:rsidRDefault="00C7126B" w:rsidP="005A0231">
      <w:pPr>
        <w:spacing w:after="0" w:line="240" w:lineRule="auto"/>
        <w:rPr>
          <w:rFonts w:ascii="Source Sans Pro" w:eastAsia="Calibri" w:hAnsi="Source Sans Pro" w:cstheme="minorBidi"/>
          <w:i/>
          <w:iCs/>
          <w:color w:val="C00000"/>
        </w:rPr>
      </w:pPr>
    </w:p>
    <w:tbl>
      <w:tblPr>
        <w:tblW w:w="953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03"/>
        <w:gridCol w:w="1803"/>
        <w:gridCol w:w="1803"/>
        <w:gridCol w:w="1803"/>
        <w:gridCol w:w="2318"/>
      </w:tblGrid>
      <w:tr w:rsidR="107E3CCA" w:rsidRPr="00DC6338" w14:paraId="60EF99CF" w14:textId="77777777" w:rsidTr="3B564886">
        <w:trPr>
          <w:trHeight w:val="59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0EC8E895" w14:textId="1F098A91" w:rsidR="107E3CCA" w:rsidRPr="00DC6338" w:rsidRDefault="107E3CCA" w:rsidP="005A0231">
            <w:pPr>
              <w:spacing w:after="0" w:line="240" w:lineRule="auto"/>
              <w:rPr>
                <w:rFonts w:ascii="Source Sans Pro" w:hAnsi="Source Sans Pro"/>
              </w:rPr>
            </w:pPr>
            <w:r w:rsidRPr="00DC6338">
              <w:rPr>
                <w:rFonts w:ascii="Source Sans Pro" w:eastAsia="Helvetica" w:hAnsi="Source Sans Pro" w:cs="Helvetica"/>
                <w:b/>
                <w:bCs/>
                <w:color w:val="FFFFFF" w:themeColor="background1"/>
                <w:lang w:val="en-US"/>
              </w:rPr>
              <w:t xml:space="preserve">Component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170E984C" w14:textId="34CEA761"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POC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36EB3B40" w14:textId="0B12347F"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Next Steps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5F9C98BB" w14:textId="66C8123E"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Anticipated Challenges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1BEE25C3" w14:textId="7EF45311"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Timeline </w:t>
            </w:r>
          </w:p>
        </w:tc>
      </w:tr>
      <w:tr w:rsidR="107E3CCA" w:rsidRPr="00DC6338" w14:paraId="1B72CA11" w14:textId="77777777" w:rsidTr="3B564886">
        <w:trPr>
          <w:trHeight w:val="57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D1B22A4" w14:textId="08774434"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Composing the RRT management team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7AC402C" w14:textId="799E4082"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6B38405A" w14:textId="0D159146"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66242E2E" w14:textId="77BD63B8"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9481409" w14:textId="23110E45"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06E66AFB" w14:textId="77777777" w:rsidTr="3B564886">
        <w:trPr>
          <w:trHeight w:val="52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5EF1BE74" w14:textId="70CF0D06" w:rsidR="107E3CCA" w:rsidRPr="00DC6338" w:rsidRDefault="107E3CCA" w:rsidP="005A0231">
            <w:pPr>
              <w:spacing w:after="0" w:line="240" w:lineRule="auto"/>
              <w:rPr>
                <w:rFonts w:ascii="Source Sans Pro" w:hAnsi="Source Sans Pro"/>
                <w:sz w:val="20"/>
                <w:szCs w:val="20"/>
              </w:rPr>
            </w:pPr>
            <w:proofErr w:type="spellStart"/>
            <w:r w:rsidRPr="00DC6338">
              <w:rPr>
                <w:rFonts w:ascii="Source Sans Pro" w:eastAsia="Helvetica" w:hAnsi="Source Sans Pro" w:cs="Helvetica"/>
                <w:color w:val="000000" w:themeColor="text1"/>
                <w:sz w:val="20"/>
                <w:szCs w:val="20"/>
                <w:lang w:val="en-US"/>
              </w:rPr>
              <w:t>ToRs</w:t>
            </w:r>
            <w:proofErr w:type="spellEnd"/>
            <w:r w:rsidRPr="00DC6338">
              <w:rPr>
                <w:rFonts w:ascii="Source Sans Pro" w:eastAsia="Helvetica" w:hAnsi="Source Sans Pro" w:cs="Helvetica"/>
                <w:color w:val="000000" w:themeColor="text1"/>
                <w:sz w:val="20"/>
                <w:szCs w:val="20"/>
                <w:lang w:val="en-US"/>
              </w:rPr>
              <w:t xml:space="preserve"> for RRT management team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7430215E" w14:textId="77E0ECBF"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F7BCB34" w14:textId="0589B27D"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C6B3E84" w14:textId="7B14AC96"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33EE3D1E" w14:textId="1A6F93B7"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33615A5E" w14:textId="77777777" w:rsidTr="3B564886">
        <w:trPr>
          <w:trHeight w:val="54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EC95279" w14:textId="1A80A8E6"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rPr>
              <w:t>RRT members job description</w:t>
            </w:r>
            <w:r w:rsidRPr="00DC6338">
              <w:rPr>
                <w:rFonts w:ascii="Source Sans Pro" w:eastAsia="Helvetica" w:hAnsi="Source Sans Pro" w:cs="Helvetica"/>
                <w:color w:val="000000" w:themeColor="text1"/>
                <w:sz w:val="20"/>
                <w:szCs w:val="20"/>
                <w:lang w:val="en-US"/>
              </w:rPr>
              <w:t xml:space="preserve"> </w:t>
            </w:r>
            <w:r w:rsidRPr="00DC6338">
              <w:rPr>
                <w:rFonts w:ascii="Source Sans Pro" w:eastAsia="Helvetica" w:hAnsi="Source Sans Pro" w:cs="Helvetica"/>
                <w:color w:val="000000" w:themeColor="text1"/>
                <w:sz w:val="20"/>
                <w:szCs w:val="20"/>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708E559D" w14:textId="52F33956"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70B55DD" w14:textId="04CF8126"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CDACF0B" w14:textId="09EE6EC1"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026808E" w14:textId="0DDBAF6C"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66984BA6" w14:textId="77777777" w:rsidTr="00EB3E11">
        <w:trPr>
          <w:trHeight w:val="274"/>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18E903B" w14:textId="60C8A4FE"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rPr>
              <w:t xml:space="preserve">The RRT roster </w:t>
            </w: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74539D5" w14:textId="674D9D1D"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0649BC0" w14:textId="3FED0201"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3F785AA5" w14:textId="1C49E872"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29CA2DE" w14:textId="65D71EA4"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6435C063" w14:textId="77777777" w:rsidTr="3B564886">
        <w:trPr>
          <w:trHeight w:val="54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72A09AEB" w14:textId="52F86C4B" w:rsidR="3B564886" w:rsidRPr="00DC6338" w:rsidRDefault="3B564886" w:rsidP="005A0231">
            <w:pPr>
              <w:spacing w:after="0" w:line="240" w:lineRule="auto"/>
              <w:rPr>
                <w:rFonts w:ascii="Source Sans Pro" w:eastAsia="Source Sans Pro" w:hAnsi="Source Sans Pro" w:cs="Source Sans Pro"/>
                <w:color w:val="000000" w:themeColor="text1"/>
                <w:sz w:val="20"/>
                <w:szCs w:val="20"/>
              </w:rPr>
            </w:pPr>
            <w:r w:rsidRPr="00DC6338">
              <w:rPr>
                <w:rFonts w:ascii="Source Sans Pro" w:eastAsia="Source Sans Pro" w:hAnsi="Source Sans Pro" w:cs="Source Sans Pro"/>
                <w:color w:val="000000" w:themeColor="text1"/>
                <w:sz w:val="20"/>
                <w:szCs w:val="20"/>
              </w:rPr>
              <w:lastRenderedPageBreak/>
              <w:t>RRT programme workplan</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0659987" w14:textId="55FFF1D7"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738236BF" w14:textId="4978CF08"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C52E37A" w14:textId="0742C340"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70613A9D" w14:textId="7A661202"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55CF0AAF" w14:textId="77777777" w:rsidTr="3B564886">
        <w:trPr>
          <w:trHeight w:val="52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0F3B80B" w14:textId="5C0FC6E2" w:rsidR="3B564886" w:rsidRPr="00DC6338" w:rsidRDefault="3B564886" w:rsidP="005A0231">
            <w:pPr>
              <w:spacing w:after="0" w:line="240" w:lineRule="auto"/>
              <w:rPr>
                <w:rFonts w:ascii="Source Sans Pro" w:eastAsia="Source Sans Pro" w:hAnsi="Source Sans Pro" w:cs="Source Sans Pro"/>
                <w:color w:val="000000" w:themeColor="text1"/>
                <w:sz w:val="20"/>
                <w:szCs w:val="20"/>
              </w:rPr>
            </w:pPr>
            <w:r w:rsidRPr="00DC6338">
              <w:rPr>
                <w:rFonts w:ascii="Source Sans Pro" w:eastAsia="Source Sans Pro" w:hAnsi="Source Sans Pro" w:cs="Source Sans Pro"/>
                <w:color w:val="000000" w:themeColor="text1"/>
                <w:sz w:val="20"/>
                <w:szCs w:val="20"/>
              </w:rPr>
              <w:t xml:space="preserve"> RRT programme budget plan</w:t>
            </w:r>
          </w:p>
          <w:p w14:paraId="27A18EAB" w14:textId="7ED47F2E" w:rsidR="3B564886" w:rsidRPr="00DC6338" w:rsidRDefault="3B564886" w:rsidP="005A0231">
            <w:pPr>
              <w:spacing w:after="0" w:line="240" w:lineRule="auto"/>
              <w:rPr>
                <w:rFonts w:ascii="Source Sans Pro" w:eastAsia="Source Sans Pro" w:hAnsi="Source Sans Pro" w:cs="Source Sans Pro"/>
                <w:color w:val="000000" w:themeColor="text1"/>
                <w:sz w:val="20"/>
                <w:szCs w:val="20"/>
              </w:rPr>
            </w:pP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E40B8CD" w14:textId="53BA716C"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6C5C4EC" w14:textId="065B0533"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E5FBB9A" w14:textId="508BA685"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E5A39B7" w14:textId="71FE97E5" w:rsidR="107E3CCA" w:rsidRPr="00DC6338" w:rsidRDefault="107E3CCA" w:rsidP="005A0231">
            <w:pPr>
              <w:spacing w:after="0" w:line="240" w:lineRule="auto"/>
              <w:rPr>
                <w:rFonts w:ascii="Source Sans Pro" w:eastAsia="Calibri" w:hAnsi="Source Sans Pro" w:cs="Calibri"/>
                <w:color w:val="000000" w:themeColor="text1"/>
                <w:sz w:val="20"/>
                <w:szCs w:val="20"/>
              </w:rPr>
            </w:pPr>
          </w:p>
        </w:tc>
      </w:tr>
    </w:tbl>
    <w:p w14:paraId="77947884" w14:textId="7C461693" w:rsidR="107E3CCA" w:rsidRPr="00DC6338" w:rsidRDefault="107E3CCA" w:rsidP="005A0231">
      <w:pPr>
        <w:spacing w:after="0" w:line="240" w:lineRule="auto"/>
        <w:rPr>
          <w:rFonts w:ascii="Source Sans Pro" w:eastAsia="Calibri" w:hAnsi="Source Sans Pro" w:cstheme="minorBidi"/>
          <w:i/>
          <w:iCs/>
          <w:color w:val="C00000"/>
        </w:rPr>
      </w:pPr>
    </w:p>
    <w:p w14:paraId="141D5FCB" w14:textId="77777777" w:rsidR="00B7496C" w:rsidRPr="00DC6338" w:rsidRDefault="00B7496C" w:rsidP="005A0231">
      <w:pPr>
        <w:spacing w:after="0" w:line="240" w:lineRule="auto"/>
        <w:rPr>
          <w:rFonts w:ascii="Source Sans Pro" w:eastAsia="Calibri" w:hAnsi="Source Sans Pro" w:cstheme="minorBidi"/>
          <w:i/>
          <w:iCs/>
          <w:color w:val="C00000"/>
        </w:rPr>
      </w:pPr>
    </w:p>
    <w:tbl>
      <w:tblPr>
        <w:tblW w:w="953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03"/>
        <w:gridCol w:w="1803"/>
        <w:gridCol w:w="1803"/>
        <w:gridCol w:w="1803"/>
        <w:gridCol w:w="2318"/>
      </w:tblGrid>
      <w:tr w:rsidR="107E3CCA" w:rsidRPr="00DC6338" w14:paraId="5ABFEA99" w14:textId="77777777" w:rsidTr="3B564886">
        <w:trPr>
          <w:trHeight w:val="58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24D5C9A9" w14:textId="6273CAF8" w:rsidR="107E3CCA" w:rsidRPr="00DC6338" w:rsidRDefault="107E3CCA" w:rsidP="005A0231">
            <w:pPr>
              <w:spacing w:after="0" w:line="240" w:lineRule="auto"/>
              <w:rPr>
                <w:rFonts w:ascii="Source Sans Pro" w:hAnsi="Source Sans Pro"/>
              </w:rPr>
            </w:pPr>
            <w:r w:rsidRPr="00DC6338">
              <w:rPr>
                <w:rFonts w:ascii="Source Sans Pro" w:eastAsia="Helvetica" w:hAnsi="Source Sans Pro" w:cs="Helvetica"/>
                <w:b/>
                <w:bCs/>
                <w:color w:val="FFFFFF" w:themeColor="background1"/>
                <w:lang w:val="en-US"/>
              </w:rPr>
              <w:t xml:space="preserve">Component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426B26E5" w14:textId="0FD70262"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POC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32BC7DCF" w14:textId="3F0F1EAC"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Next Steps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428FF2F4" w14:textId="15BAC21E"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Anticipated </w:t>
            </w:r>
          </w:p>
          <w:p w14:paraId="70760BED" w14:textId="3F9C692B"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Challenges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1E3C6E1A" w14:textId="77DD1BC4" w:rsidR="107E3CCA" w:rsidRPr="00DC6338" w:rsidRDefault="107E3CCA" w:rsidP="005A0231">
            <w:pPr>
              <w:spacing w:after="0" w:line="240" w:lineRule="auto"/>
              <w:jc w:val="center"/>
              <w:rPr>
                <w:rFonts w:ascii="Source Sans Pro" w:eastAsia="Helvetica" w:hAnsi="Source Sans Pro" w:cs="Helvetica"/>
                <w:b/>
                <w:bCs/>
                <w:color w:val="FFFFFF" w:themeColor="background1"/>
                <w:lang w:val="en-US"/>
              </w:rPr>
            </w:pPr>
            <w:r w:rsidRPr="00DC6338">
              <w:rPr>
                <w:rFonts w:ascii="Source Sans Pro" w:eastAsia="Helvetica" w:hAnsi="Source Sans Pro" w:cs="Helvetica"/>
                <w:b/>
                <w:bCs/>
                <w:color w:val="FFFFFF" w:themeColor="background1"/>
                <w:lang w:val="en-US"/>
              </w:rPr>
              <w:t xml:space="preserve">Timeline </w:t>
            </w:r>
          </w:p>
        </w:tc>
      </w:tr>
      <w:tr w:rsidR="107E3CCA" w:rsidRPr="00DC6338" w14:paraId="09EA447D" w14:textId="77777777" w:rsidTr="3B564886">
        <w:trPr>
          <w:trHeight w:val="478"/>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6758BC02" w14:textId="0D167D55" w:rsidR="107E3CCA" w:rsidRPr="00DC6338" w:rsidRDefault="006556B8"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SOP #</w:t>
            </w:r>
            <w:r w:rsidR="107E3CCA" w:rsidRPr="00DC6338">
              <w:rPr>
                <w:rFonts w:ascii="Source Sans Pro" w:eastAsia="Helvetica" w:hAnsi="Source Sans Pro" w:cs="Helvetica"/>
                <w:color w:val="000000" w:themeColor="text1"/>
                <w:sz w:val="20"/>
                <w:szCs w:val="20"/>
                <w:lang w:val="en-US"/>
              </w:rPr>
              <w:t xml:space="preserve">1 Staffing and Rostering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83999CB" w14:textId="1E944D66"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DE2E7A5" w14:textId="3722D0E0"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46A07E2D" w14:textId="76806EB7"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622A0C6" w14:textId="176E1B1D"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440EAA2F" w14:textId="77777777" w:rsidTr="3B564886">
        <w:trPr>
          <w:trHeight w:val="67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584D465D" w14:textId="497F929A"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SOP #2: Administrative Consideration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CAB72DA" w14:textId="387E65E8"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7E1209E9" w14:textId="3C45EF47"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5350F4FC" w14:textId="391CEFFB"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34964E3" w14:textId="224B0E5F"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40DCC91A" w14:textId="77777777" w:rsidTr="00EB3E11">
        <w:trPr>
          <w:trHeight w:val="268"/>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B860E41" w14:textId="5079EB92"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SOP# 3: Training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4DDBA19" w14:textId="7A49CA62"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C38B11C" w14:textId="57937CDF"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828E9E8" w14:textId="665E5B2E"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498AFB7" w14:textId="6C94793D"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6F1E67D7" w14:textId="77777777" w:rsidTr="3B564886">
        <w:trPr>
          <w:trHeight w:val="523"/>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5536BA22" w14:textId="3C74079F"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SOP #4: Activation and Pre-Deployment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32B67FCA" w14:textId="40E79BD8"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BABFA52" w14:textId="2C29C648"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5FD0C78" w14:textId="5F1CB4C3"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B5EDEE9" w14:textId="7F6A9F3F"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3FFFDF20" w14:textId="77777777" w:rsidTr="00B7496C">
        <w:trPr>
          <w:trHeight w:val="249"/>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6253B2C" w14:textId="1B600E63"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SOP #5: Deployment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63CAD2FA" w14:textId="4B74DDA6"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6E9E3236" w14:textId="27066B1F"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172E61B" w14:textId="2F19AA9E"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1B7CE62" w14:textId="75F6542A"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r w:rsidR="107E3CCA" w:rsidRPr="00DC6338" w14:paraId="3A8AC9D5" w14:textId="77777777" w:rsidTr="00B7496C">
        <w:trPr>
          <w:trHeight w:val="107"/>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03409AB" w14:textId="27BD98E2"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SOP #6: Post Deployment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7A5466FB" w14:textId="1A06820E"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7E13ABB" w14:textId="7141E83D"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4D2AC8E" w14:textId="415721EC"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81C3C4C" w14:textId="363C4B73" w:rsidR="107E3CCA" w:rsidRPr="00DC6338" w:rsidRDefault="107E3CCA" w:rsidP="005A0231">
            <w:pPr>
              <w:spacing w:after="0" w:line="240" w:lineRule="auto"/>
              <w:rPr>
                <w:rFonts w:ascii="Source Sans Pro" w:hAnsi="Source Sans Pro"/>
                <w:sz w:val="20"/>
                <w:szCs w:val="20"/>
              </w:rPr>
            </w:pPr>
            <w:r w:rsidRPr="00DC6338">
              <w:rPr>
                <w:rFonts w:ascii="Source Sans Pro" w:eastAsia="Helvetica" w:hAnsi="Source Sans Pro" w:cs="Helvetica"/>
                <w:color w:val="000000" w:themeColor="text1"/>
                <w:sz w:val="20"/>
                <w:szCs w:val="20"/>
                <w:lang w:val="en-US"/>
              </w:rPr>
              <w:t xml:space="preserve"> </w:t>
            </w:r>
          </w:p>
        </w:tc>
      </w:tr>
    </w:tbl>
    <w:p w14:paraId="158FD185" w14:textId="77777777" w:rsidR="006E04B0" w:rsidRDefault="006E04B0" w:rsidP="005A0231">
      <w:pPr>
        <w:spacing w:after="0" w:line="240" w:lineRule="auto"/>
        <w:rPr>
          <w:rFonts w:ascii="Source Sans Pro" w:eastAsiaTheme="majorEastAsia" w:hAnsi="Source Sans Pro" w:cstheme="minorBidi"/>
          <w:b/>
          <w:bCs/>
          <w:color w:val="65A000"/>
          <w:lang w:eastAsia="fr-FR"/>
        </w:rPr>
      </w:pPr>
    </w:p>
    <w:p w14:paraId="6B129A88" w14:textId="4A435E92" w:rsidR="00F1752D" w:rsidRPr="00DC6338" w:rsidRDefault="00F1752D" w:rsidP="005A0231">
      <w:pPr>
        <w:spacing w:after="0" w:line="240" w:lineRule="auto"/>
        <w:rPr>
          <w:rFonts w:ascii="Source Sans Pro" w:eastAsiaTheme="majorEastAsia" w:hAnsi="Source Sans Pro" w:cstheme="minorBidi"/>
          <w:b/>
          <w:bCs/>
          <w:color w:val="65A000"/>
          <w:lang w:eastAsia="fr-FR"/>
        </w:rPr>
      </w:pPr>
      <w:r w:rsidRPr="00DC6338">
        <w:rPr>
          <w:rFonts w:ascii="Source Sans Pro" w:eastAsiaTheme="majorEastAsia" w:hAnsi="Source Sans Pro" w:cstheme="minorBidi"/>
          <w:b/>
          <w:bCs/>
          <w:color w:val="65A000"/>
          <w:lang w:eastAsia="fr-FR"/>
        </w:rPr>
        <w:t>Key messages</w:t>
      </w:r>
    </w:p>
    <w:p w14:paraId="1FCD0549" w14:textId="19B4C108" w:rsidR="00F1752D" w:rsidRPr="00DC6338" w:rsidRDefault="67A9FC2C" w:rsidP="005A0231">
      <w:pPr>
        <w:pStyle w:val="ListParagraph"/>
        <w:numPr>
          <w:ilvl w:val="0"/>
          <w:numId w:val="89"/>
        </w:numPr>
        <w:spacing w:after="0" w:line="240" w:lineRule="auto"/>
        <w:rPr>
          <w:rFonts w:ascii="Source Sans Pro" w:eastAsiaTheme="minorEastAsia" w:hAnsi="Source Sans Pro" w:cstheme="minorBidi"/>
          <w:lang w:eastAsia="en-GB"/>
        </w:rPr>
      </w:pPr>
      <w:r w:rsidRPr="00DC6338">
        <w:rPr>
          <w:rFonts w:ascii="Source Sans Pro" w:eastAsiaTheme="minorEastAsia" w:hAnsi="Source Sans Pro" w:cstheme="minorBidi"/>
          <w:lang w:eastAsia="en-GB"/>
        </w:rPr>
        <w:t>The size of change management help</w:t>
      </w:r>
      <w:r w:rsidR="1086663B" w:rsidRPr="00DC6338">
        <w:rPr>
          <w:rFonts w:ascii="Source Sans Pro" w:eastAsiaTheme="minorEastAsia" w:hAnsi="Source Sans Pro" w:cstheme="minorBidi"/>
          <w:lang w:eastAsia="en-GB"/>
        </w:rPr>
        <w:t>s</w:t>
      </w:r>
      <w:r w:rsidRPr="00DC6338">
        <w:rPr>
          <w:rFonts w:ascii="Source Sans Pro" w:eastAsiaTheme="minorEastAsia" w:hAnsi="Source Sans Pro" w:cstheme="minorBidi"/>
          <w:lang w:eastAsia="en-GB"/>
        </w:rPr>
        <w:t xml:space="preserve"> dictate who is engaged, the planning efforts and the implementation pathways. ​</w:t>
      </w:r>
    </w:p>
    <w:p w14:paraId="30FCB62B" w14:textId="77777777" w:rsidR="00F1752D" w:rsidRPr="00DC6338" w:rsidRDefault="00F1752D" w:rsidP="005A0231">
      <w:pPr>
        <w:pStyle w:val="ListParagraph"/>
        <w:numPr>
          <w:ilvl w:val="0"/>
          <w:numId w:val="89"/>
        </w:numPr>
        <w:spacing w:after="0" w:line="240" w:lineRule="auto"/>
        <w:rPr>
          <w:rFonts w:ascii="Source Sans Pro" w:eastAsiaTheme="minorEastAsia" w:hAnsi="Source Sans Pro" w:cstheme="minorBidi"/>
          <w:lang w:eastAsia="en-GB"/>
        </w:rPr>
      </w:pPr>
      <w:r w:rsidRPr="00DC6338">
        <w:rPr>
          <w:rFonts w:ascii="Source Sans Pro" w:eastAsiaTheme="minorEastAsia" w:hAnsi="Source Sans Pro" w:cstheme="minorBidi"/>
          <w:lang w:eastAsia="en-GB"/>
        </w:rPr>
        <w:t>To plan for an RRT programme, always start by conducting a response capacity assessment.​</w:t>
      </w:r>
    </w:p>
    <w:p w14:paraId="54359CC0" w14:textId="315A8ACB" w:rsidR="004B0259" w:rsidRPr="007611D2" w:rsidRDefault="47014E4C" w:rsidP="005A0231">
      <w:pPr>
        <w:pStyle w:val="ListParagraph"/>
        <w:numPr>
          <w:ilvl w:val="0"/>
          <w:numId w:val="89"/>
        </w:numPr>
        <w:spacing w:after="0" w:line="240" w:lineRule="auto"/>
        <w:rPr>
          <w:rFonts w:ascii="Source Sans Pro" w:hAnsi="Source Sans Pro" w:cstheme="minorBidi"/>
          <w:i/>
          <w:iCs/>
          <w:color w:val="C00000"/>
        </w:rPr>
      </w:pPr>
      <w:r w:rsidRPr="00DC6338">
        <w:rPr>
          <w:rFonts w:ascii="Source Sans Pro" w:eastAsiaTheme="minorEastAsia" w:hAnsi="Source Sans Pro" w:cstheme="minorBidi"/>
          <w:lang w:eastAsia="en-GB"/>
        </w:rPr>
        <w:t xml:space="preserve">To ensure effective RRT management, key stakeholders, available funding and regular review should be </w:t>
      </w:r>
      <w:r w:rsidR="16172DDA" w:rsidRPr="00DC6338">
        <w:rPr>
          <w:rFonts w:ascii="Source Sans Pro" w:eastAsiaTheme="minorEastAsia" w:hAnsi="Source Sans Pro" w:cstheme="minorBidi"/>
          <w:lang w:eastAsia="en-GB"/>
        </w:rPr>
        <w:t>considered.</w:t>
      </w:r>
      <w:r w:rsidRPr="00DC6338">
        <w:rPr>
          <w:rFonts w:ascii="Source Sans Pro" w:eastAsiaTheme="minorEastAsia" w:hAnsi="Source Sans Pro" w:cstheme="minorBidi"/>
          <w:lang w:eastAsia="en-GB"/>
        </w:rPr>
        <w:t>​</w:t>
      </w:r>
      <w:r w:rsidR="00F1752D" w:rsidRPr="00DC6338">
        <w:rPr>
          <w:rFonts w:ascii="Source Sans Pro" w:hAnsi="Source Sans Pro" w:cstheme="minorBidi"/>
          <w:i/>
          <w:iCs/>
          <w:color w:val="C00000"/>
        </w:rPr>
        <w:br w:type="page"/>
      </w:r>
    </w:p>
    <w:p w14:paraId="27CB4E4A" w14:textId="77777777" w:rsidR="004B0259" w:rsidRPr="000D1056" w:rsidRDefault="004B0259" w:rsidP="005A0231">
      <w:pPr>
        <w:spacing w:after="0" w:line="240" w:lineRule="auto"/>
        <w:rPr>
          <w:rFonts w:ascii="Source Sans Pro" w:hAnsi="Source Sans Pro"/>
        </w:rPr>
      </w:pPr>
    </w:p>
    <w:tbl>
      <w:tblPr>
        <w:tblStyle w:val="TableGrid"/>
        <w:tblW w:w="0" w:type="auto"/>
        <w:tblLayout w:type="fixed"/>
        <w:tblLook w:val="06A0" w:firstRow="1" w:lastRow="0" w:firstColumn="1" w:lastColumn="0" w:noHBand="1" w:noVBand="1"/>
      </w:tblPr>
      <w:tblGrid>
        <w:gridCol w:w="9360"/>
      </w:tblGrid>
      <w:tr w:rsidR="009E2B02" w:rsidRPr="000D1056" w14:paraId="2CF08830" w14:textId="77777777" w:rsidTr="00555884">
        <w:trPr>
          <w:trHeight w:val="300"/>
        </w:trPr>
        <w:tc>
          <w:tcPr>
            <w:tcW w:w="9360" w:type="dxa"/>
            <w:shd w:val="clear" w:color="auto" w:fill="D9E2F3" w:themeFill="accent1" w:themeFillTint="33"/>
          </w:tcPr>
          <w:p w14:paraId="414A9B39" w14:textId="77777777" w:rsidR="009E2B02" w:rsidRPr="000D1056" w:rsidRDefault="009E2B02" w:rsidP="005A0231">
            <w:pPr>
              <w:spacing w:after="0" w:line="240" w:lineRule="auto"/>
              <w:rPr>
                <w:rStyle w:val="normaltextrun"/>
                <w:rFonts w:ascii="Source Sans Pro" w:eastAsia="Source Sans Pro" w:hAnsi="Source Sans Pro" w:cs="Source Sans Pro"/>
                <w:color w:val="000000" w:themeColor="text1"/>
              </w:rPr>
            </w:pPr>
            <w:r w:rsidRPr="000D1056">
              <w:rPr>
                <w:rStyle w:val="normaltextrun"/>
                <w:rFonts w:ascii="Source Sans Pro" w:eastAsia="Source Sans Pro" w:hAnsi="Source Sans Pro" w:cs="Source Sans Pro"/>
                <w:b/>
                <w:bCs/>
                <w:color w:val="000000" w:themeColor="text1"/>
                <w:lang w:val="en-US" w:eastAsia="en-GB"/>
              </w:rPr>
              <w:t>US CDC disclaimer</w:t>
            </w:r>
            <w:r w:rsidRPr="000D1056">
              <w:rPr>
                <w:rFonts w:ascii="Source Sans Pro" w:eastAsia="Source Sans Pro" w:hAnsi="Source Sans Pro" w:cs="Source Sans Pro"/>
                <w:lang w:val="en-US"/>
              </w:rPr>
              <w:t xml:space="preserve"> </w:t>
            </w:r>
          </w:p>
          <w:p w14:paraId="6631B604" w14:textId="77777777" w:rsidR="009E2B02" w:rsidRPr="000D1056" w:rsidRDefault="009E2B02" w:rsidP="005A0231">
            <w:pPr>
              <w:spacing w:after="0" w:line="240" w:lineRule="auto"/>
              <w:rPr>
                <w:rFonts w:ascii="Source Sans Pro" w:eastAsia="Source Sans Pro" w:hAnsi="Source Sans Pro" w:cs="Source Sans Pro"/>
                <w:color w:val="000000" w:themeColor="text1"/>
                <w:sz w:val="21"/>
                <w:szCs w:val="21"/>
              </w:rPr>
            </w:pPr>
          </w:p>
          <w:p w14:paraId="1C20AF44" w14:textId="77777777" w:rsidR="009E2B02" w:rsidRPr="000D1056" w:rsidRDefault="009E2B02" w:rsidP="005A0231">
            <w:pPr>
              <w:spacing w:after="0" w:line="240" w:lineRule="auto"/>
              <w:rPr>
                <w:rStyle w:val="normaltextrun"/>
                <w:rFonts w:ascii="Source Sans Pro" w:eastAsia="Source Sans Pro" w:hAnsi="Source Sans Pro" w:cs="Source Sans Pro"/>
                <w:color w:val="000000" w:themeColor="text1"/>
              </w:rPr>
            </w:pPr>
            <w:r w:rsidRPr="000D1056">
              <w:rPr>
                <w:rFonts w:ascii="Source Sans Pro" w:eastAsia="Source Sans Pro" w:hAnsi="Source Sans Pro" w:cs="Source Sans Pro"/>
                <w:color w:val="000000" w:themeColor="text1"/>
                <w:sz w:val="21"/>
                <w:szCs w:val="21"/>
                <w:lang w:val="en-US" w:eastAsia="en-GB"/>
              </w:rPr>
              <w:t xml:space="preserve">This training package was made possible by grant/cooperative agreement number GH0002225-03 from the U.S. Centers for Disease Control and Prevention. Its contents do not necessarily reflect the official policies of the Department of Health and Human Services nor does mention of trade names, commercial practices, or organizations imply endorsement by the U.S. Government. </w:t>
            </w:r>
            <w:r w:rsidRPr="000D1056">
              <w:rPr>
                <w:rStyle w:val="normaltextrun"/>
                <w:rFonts w:ascii="Source Sans Pro" w:eastAsia="Source Sans Pro" w:hAnsi="Source Sans Pro" w:cs="Source Sans Pro"/>
                <w:color w:val="000000" w:themeColor="text1"/>
                <w:lang w:val="en-US" w:eastAsia="en-GB"/>
              </w:rPr>
              <w:t xml:space="preserve"> </w:t>
            </w:r>
          </w:p>
        </w:tc>
      </w:tr>
    </w:tbl>
    <w:p w14:paraId="22A57407" w14:textId="77777777" w:rsidR="009E2B02" w:rsidRPr="000D1056" w:rsidRDefault="009E2B02" w:rsidP="005A0231">
      <w:pPr>
        <w:spacing w:after="0" w:line="240" w:lineRule="auto"/>
        <w:rPr>
          <w:rFonts w:ascii="Source Sans Pro" w:hAnsi="Source Sans Pro"/>
        </w:rPr>
      </w:pPr>
    </w:p>
    <w:tbl>
      <w:tblPr>
        <w:tblStyle w:val="TableGrid"/>
        <w:tblW w:w="0" w:type="auto"/>
        <w:tblLayout w:type="fixed"/>
        <w:tblLook w:val="06A0" w:firstRow="1" w:lastRow="0" w:firstColumn="1" w:lastColumn="0" w:noHBand="1" w:noVBand="1"/>
      </w:tblPr>
      <w:tblGrid>
        <w:gridCol w:w="9360"/>
      </w:tblGrid>
      <w:tr w:rsidR="009E2B02" w:rsidRPr="000D1056" w14:paraId="743CC318" w14:textId="77777777" w:rsidTr="00555884">
        <w:trPr>
          <w:trHeight w:val="300"/>
        </w:trPr>
        <w:tc>
          <w:tcPr>
            <w:tcW w:w="9360" w:type="dxa"/>
            <w:shd w:val="clear" w:color="auto" w:fill="D9E2F3" w:themeFill="accent1" w:themeFillTint="33"/>
          </w:tcPr>
          <w:p w14:paraId="4060FB2C" w14:textId="77777777" w:rsidR="009E2B02" w:rsidRPr="000D1056" w:rsidRDefault="009E2B02" w:rsidP="005A0231">
            <w:pPr>
              <w:spacing w:after="0" w:line="240" w:lineRule="auto"/>
              <w:rPr>
                <w:rFonts w:ascii="Source Sans Pro" w:eastAsia="Source Sans Pro" w:hAnsi="Source Sans Pro" w:cs="Source Sans Pro"/>
                <w:color w:val="000000" w:themeColor="text1"/>
              </w:rPr>
            </w:pPr>
            <w:r w:rsidRPr="000D1056">
              <w:rPr>
                <w:rStyle w:val="normaltextrun"/>
                <w:rFonts w:ascii="Source Sans Pro" w:eastAsia="Source Sans Pro" w:hAnsi="Source Sans Pro" w:cs="Source Sans Pro"/>
                <w:b/>
                <w:bCs/>
                <w:color w:val="000000" w:themeColor="text1"/>
                <w:lang w:val="en-US"/>
              </w:rPr>
              <w:t>WHO Health Security Learning Platform - Training Materials</w:t>
            </w:r>
            <w:r w:rsidRPr="000D1056">
              <w:rPr>
                <w:rStyle w:val="eop"/>
                <w:rFonts w:ascii="Source Sans Pro" w:eastAsia="Source Sans Pro" w:hAnsi="Source Sans Pro" w:cs="Source Sans Pro"/>
                <w:color w:val="000000" w:themeColor="text1"/>
                <w:lang w:val="en-US"/>
              </w:rPr>
              <w:t xml:space="preserve"> </w:t>
            </w:r>
          </w:p>
          <w:p w14:paraId="63909D86" w14:textId="77777777" w:rsidR="009E2B02" w:rsidRPr="000D1056" w:rsidRDefault="009E2B02" w:rsidP="005A0231">
            <w:pPr>
              <w:spacing w:after="0" w:line="240" w:lineRule="auto"/>
              <w:rPr>
                <w:rFonts w:ascii="Source Sans Pro" w:eastAsia="Source Sans Pro" w:hAnsi="Source Sans Pro" w:cs="Source Sans Pro"/>
                <w:color w:val="000000" w:themeColor="text1"/>
                <w:sz w:val="21"/>
                <w:szCs w:val="21"/>
              </w:rPr>
            </w:pPr>
          </w:p>
          <w:p w14:paraId="3DF81604" w14:textId="77777777" w:rsidR="009E2B02" w:rsidRDefault="009E2B02" w:rsidP="005A0231">
            <w:pPr>
              <w:spacing w:after="0" w:line="240" w:lineRule="auto"/>
              <w:rPr>
                <w:rFonts w:ascii="Source Sans Pro" w:eastAsia="Source Sans Pro" w:hAnsi="Source Sans Pro" w:cs="Source Sans Pro"/>
                <w:color w:val="000000" w:themeColor="text1"/>
                <w:sz w:val="21"/>
                <w:szCs w:val="21"/>
                <w:lang w:val="en-US"/>
              </w:rPr>
            </w:pPr>
            <w:r w:rsidRPr="000D1056">
              <w:rPr>
                <w:rFonts w:ascii="Source Sans Pro" w:eastAsia="Source Sans Pro" w:hAnsi="Source Sans Pro" w:cs="Source Sans Pro"/>
                <w:color w:val="000000" w:themeColor="text1"/>
                <w:sz w:val="21"/>
                <w:szCs w:val="21"/>
                <w:lang w:val="en-US"/>
              </w:rPr>
              <w:t>WHO Health Security Learning Platform - Training Materials</w:t>
            </w:r>
          </w:p>
          <w:p w14:paraId="13F80D25" w14:textId="77777777" w:rsidR="00A11C89" w:rsidRPr="000D1056" w:rsidRDefault="00A11C89" w:rsidP="005A0231">
            <w:pPr>
              <w:spacing w:after="0" w:line="240" w:lineRule="auto"/>
              <w:rPr>
                <w:rFonts w:ascii="Source Sans Pro" w:eastAsia="Source Sans Pro" w:hAnsi="Source Sans Pro" w:cs="Source Sans Pro"/>
                <w:color w:val="000000" w:themeColor="text1"/>
                <w:sz w:val="21"/>
                <w:szCs w:val="21"/>
              </w:rPr>
            </w:pPr>
          </w:p>
          <w:p w14:paraId="7171665A" w14:textId="77777777" w:rsidR="009E2B02" w:rsidRPr="000D1056" w:rsidRDefault="009E2B02" w:rsidP="005A0231">
            <w:pPr>
              <w:spacing w:after="0" w:line="240" w:lineRule="auto"/>
              <w:rPr>
                <w:rFonts w:ascii="Source Sans Pro" w:eastAsia="Source Sans Pro" w:hAnsi="Source Sans Pro" w:cs="Source Sans Pro"/>
                <w:color w:val="000000" w:themeColor="text1"/>
                <w:sz w:val="21"/>
                <w:szCs w:val="21"/>
              </w:rPr>
            </w:pPr>
            <w:r w:rsidRPr="000D1056">
              <w:rPr>
                <w:rFonts w:ascii="Source Sans Pro" w:eastAsia="Source Sans Pro" w:hAnsi="Source Sans Pro" w:cs="Source Sans Pro"/>
                <w:color w:val="000000" w:themeColor="text1"/>
                <w:sz w:val="21"/>
                <w:szCs w:val="21"/>
                <w:lang w:val="en-US"/>
              </w:rPr>
              <w:t>These WHO Training Materials are © World Health Organization (WHO) 2022. All rights reserved.</w:t>
            </w:r>
          </w:p>
          <w:p w14:paraId="26706ECD" w14:textId="77777777" w:rsidR="009E2B02" w:rsidRPr="000D1056" w:rsidRDefault="009E2B02" w:rsidP="005A0231">
            <w:pPr>
              <w:spacing w:after="0" w:line="240" w:lineRule="auto"/>
              <w:rPr>
                <w:rFonts w:ascii="Source Sans Pro" w:eastAsia="Source Sans Pro" w:hAnsi="Source Sans Pro" w:cs="Source Sans Pro"/>
                <w:color w:val="000000" w:themeColor="text1"/>
                <w:sz w:val="21"/>
                <w:szCs w:val="21"/>
              </w:rPr>
            </w:pPr>
            <w:r w:rsidRPr="000D1056">
              <w:rPr>
                <w:rFonts w:ascii="Source Sans Pro" w:eastAsia="Source Sans Pro" w:hAnsi="Source Sans Pro" w:cs="Source Sans Pro"/>
                <w:color w:val="000000" w:themeColor="text1"/>
                <w:sz w:val="21"/>
                <w:szCs w:val="21"/>
                <w:lang w:val="en-US"/>
              </w:rPr>
              <w:t>Your use of these materials is subject to the “</w:t>
            </w:r>
            <w:hyperlink r:id="rId30">
              <w:r w:rsidRPr="000D1056">
                <w:rPr>
                  <w:rStyle w:val="Hyperlink"/>
                  <w:rFonts w:ascii="Source Sans Pro" w:eastAsia="Source Sans Pro" w:hAnsi="Source Sans Pro" w:cs="Source Sans Pro"/>
                  <w:sz w:val="21"/>
                  <w:szCs w:val="21"/>
                  <w:lang w:val="en-US"/>
                </w:rPr>
                <w:t xml:space="preserve">WHO Health Security Learning Platform, Training </w:t>
              </w:r>
            </w:hyperlink>
            <w:hyperlink r:id="rId31">
              <w:r w:rsidRPr="000D1056">
                <w:rPr>
                  <w:rStyle w:val="Hyperlink"/>
                  <w:rFonts w:ascii="Source Sans Pro" w:eastAsia="Source Sans Pro" w:hAnsi="Source Sans Pro" w:cs="Source Sans Pro"/>
                  <w:sz w:val="21"/>
                  <w:szCs w:val="21"/>
                  <w:lang w:val="en-US"/>
                </w:rPr>
                <w:t>Materials – Terms of Use</w:t>
              </w:r>
            </w:hyperlink>
            <w:r w:rsidRPr="000D1056">
              <w:rPr>
                <w:rFonts w:ascii="Source Sans Pro" w:eastAsia="Source Sans Pro" w:hAnsi="Source Sans Pro" w:cs="Source Sans Pro"/>
                <w:color w:val="000000" w:themeColor="text1"/>
                <w:sz w:val="21"/>
                <w:szCs w:val="21"/>
                <w:lang w:val="en-US"/>
              </w:rPr>
              <w:t xml:space="preserve">”, which you accepted when downloading them and which are available on the Health Security Learning Platform at: </w:t>
            </w:r>
            <w:hyperlink r:id="rId32">
              <w:r w:rsidRPr="000D1056">
                <w:rPr>
                  <w:rStyle w:val="Hyperlink"/>
                  <w:rFonts w:ascii="Source Sans Pro" w:eastAsia="Source Sans Pro" w:hAnsi="Source Sans Pro" w:cs="Source Sans Pro"/>
                  <w:sz w:val="21"/>
                  <w:szCs w:val="21"/>
                  <w:lang w:val="en-US"/>
                </w:rPr>
                <w:t>https://extranet.who.int/hslp</w:t>
              </w:r>
            </w:hyperlink>
            <w:r w:rsidRPr="000D1056">
              <w:rPr>
                <w:rFonts w:ascii="Source Sans Pro" w:eastAsia="Source Sans Pro" w:hAnsi="Source Sans Pro" w:cs="Source Sans Pro"/>
                <w:color w:val="000000" w:themeColor="text1"/>
                <w:sz w:val="21"/>
                <w:szCs w:val="21"/>
                <w:lang w:val="en-US"/>
              </w:rPr>
              <w:t xml:space="preserve">  </w:t>
            </w:r>
          </w:p>
          <w:p w14:paraId="42577BB9" w14:textId="77777777" w:rsidR="009E2B02" w:rsidRPr="000D1056" w:rsidRDefault="009E2B02" w:rsidP="005A0231">
            <w:pPr>
              <w:spacing w:after="0" w:line="240" w:lineRule="auto"/>
              <w:rPr>
                <w:rFonts w:ascii="Source Sans Pro" w:eastAsia="Source Sans Pro" w:hAnsi="Source Sans Pro" w:cs="Source Sans Pro"/>
                <w:color w:val="000000" w:themeColor="text1"/>
                <w:sz w:val="21"/>
                <w:szCs w:val="21"/>
              </w:rPr>
            </w:pPr>
            <w:r w:rsidRPr="000D1056">
              <w:rPr>
                <w:rFonts w:ascii="Source Sans Pro" w:eastAsia="Source Sans Pro" w:hAnsi="Source Sans Pro" w:cs="Source Sans Pro"/>
                <w:color w:val="000000" w:themeColor="text1"/>
                <w:sz w:val="21"/>
                <w:szCs w:val="21"/>
                <w:lang w:val="en-US"/>
              </w:rPr>
              <w:t xml:space="preserve">Should you adapt, modify, translate, or in any other way revise the contents of these materials, you shall not imply that WHO is any way affiliated with such modifications and shall not use the WHO name or emblem in such modified materials. </w:t>
            </w:r>
          </w:p>
          <w:p w14:paraId="31324C76" w14:textId="77777777" w:rsidR="009E2B02" w:rsidRPr="000D1056" w:rsidRDefault="009E2B02" w:rsidP="005A0231">
            <w:pPr>
              <w:spacing w:after="0" w:line="240" w:lineRule="auto"/>
              <w:rPr>
                <w:rFonts w:ascii="Source Sans Pro" w:eastAsia="Source Sans Pro" w:hAnsi="Source Sans Pro" w:cs="Source Sans Pro"/>
                <w:color w:val="000000" w:themeColor="text1"/>
                <w:sz w:val="21"/>
                <w:szCs w:val="21"/>
              </w:rPr>
            </w:pPr>
            <w:r w:rsidRPr="000D1056">
              <w:rPr>
                <w:rFonts w:ascii="Source Sans Pro" w:eastAsia="Source Sans Pro" w:hAnsi="Source Sans Pro" w:cs="Source Sans Pro"/>
                <w:color w:val="000000" w:themeColor="text1"/>
                <w:sz w:val="21"/>
                <w:szCs w:val="21"/>
                <w:lang w:val="en-US"/>
              </w:rPr>
              <w:t xml:space="preserve">Should you adapt, modify, translate, or in any other way revise the contents of these materials, you shall acknowledge the source of the material providing the following attribution: “These training materials are a modified version of the Rapid Response Teams Training Programme (available at: </w:t>
            </w:r>
            <w:hyperlink r:id="rId33">
              <w:r w:rsidRPr="000D1056">
                <w:rPr>
                  <w:rStyle w:val="Hyperlink"/>
                  <w:rFonts w:ascii="Source Sans Pro" w:eastAsia="Source Sans Pro" w:hAnsi="Source Sans Pro" w:cs="Source Sans Pro"/>
                  <w:sz w:val="21"/>
                  <w:szCs w:val="21"/>
                  <w:lang w:val="en-US"/>
                </w:rPr>
                <w:t>https://extranet.who.int/hslp/</w:t>
              </w:r>
            </w:hyperlink>
            <w:r w:rsidRPr="000D1056">
              <w:rPr>
                <w:rFonts w:ascii="Source Sans Pro" w:eastAsia="Source Sans Pro" w:hAnsi="Source Sans Pro" w:cs="Source Sans Pro"/>
                <w:color w:val="000000" w:themeColor="text1"/>
                <w:sz w:val="21"/>
                <w:szCs w:val="21"/>
                <w:lang w:val="en-US"/>
              </w:rPr>
              <w:t xml:space="preserve">), which is © the World Health Organization (WHO), 2022, and used with permission from WHO. WHO disclaims any responsibility for any modifications to, or revisions of, the WHO copyrighted materials.”  </w:t>
            </w:r>
          </w:p>
          <w:p w14:paraId="71AC260D" w14:textId="77777777" w:rsidR="009E2B02" w:rsidRPr="000D1056" w:rsidRDefault="009E2B02" w:rsidP="005A0231">
            <w:pPr>
              <w:spacing w:after="0" w:line="240" w:lineRule="auto"/>
              <w:rPr>
                <w:rFonts w:ascii="Source Sans Pro" w:eastAsia="Source Sans Pro" w:hAnsi="Source Sans Pro" w:cs="Source Sans Pro"/>
                <w:color w:val="000000" w:themeColor="text1"/>
                <w:sz w:val="21"/>
                <w:szCs w:val="21"/>
              </w:rPr>
            </w:pPr>
            <w:r w:rsidRPr="000D1056">
              <w:rPr>
                <w:rFonts w:ascii="Source Sans Pro" w:eastAsia="Source Sans Pro" w:hAnsi="Source Sans Pro" w:cs="Source Sans Pro"/>
                <w:color w:val="000000" w:themeColor="text1"/>
                <w:sz w:val="21"/>
                <w:szCs w:val="21"/>
                <w:lang w:val="en-US"/>
              </w:rPr>
              <w:t xml:space="preserve">Further, please inform WHO of any modifications of these materials that you use publicly, for record-keeping purposes and continued development, by emailing </w:t>
            </w:r>
            <w:hyperlink r:id="rId34">
              <w:r w:rsidRPr="000D1056">
                <w:rPr>
                  <w:rStyle w:val="Hyperlink"/>
                  <w:rFonts w:ascii="Source Sans Pro" w:eastAsia="Source Sans Pro" w:hAnsi="Source Sans Pro" w:cs="Source Sans Pro"/>
                  <w:sz w:val="21"/>
                  <w:szCs w:val="21"/>
                  <w:lang w:val="en-US"/>
                </w:rPr>
                <w:t>ihrhrt@who.int</w:t>
              </w:r>
            </w:hyperlink>
          </w:p>
        </w:tc>
      </w:tr>
    </w:tbl>
    <w:p w14:paraId="3F63E101" w14:textId="77777777" w:rsidR="00BD2A18" w:rsidRPr="00EA183F" w:rsidRDefault="00BD2A18" w:rsidP="00AF12C2">
      <w:pPr>
        <w:spacing w:after="0" w:line="240" w:lineRule="auto"/>
        <w:jc w:val="both"/>
        <w:rPr>
          <w:rFonts w:ascii="Source Sans Pro" w:hAnsi="Source Sans Pro"/>
          <w:b/>
          <w:color w:val="FF0000"/>
          <w:sz w:val="28"/>
          <w:szCs w:val="28"/>
        </w:rPr>
      </w:pPr>
    </w:p>
    <w:sectPr w:rsidR="00BD2A18" w:rsidRPr="00EA183F" w:rsidSect="009E2B02">
      <w:pgSz w:w="11906" w:h="16838"/>
      <w:pgMar w:top="1440" w:right="1440" w:bottom="1440" w:left="1440"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7251E1" w14:textId="77777777" w:rsidR="002613E5" w:rsidRDefault="002613E5" w:rsidP="00913CA1">
      <w:pPr>
        <w:spacing w:after="0" w:line="240" w:lineRule="auto"/>
      </w:pPr>
      <w:r>
        <w:separator/>
      </w:r>
    </w:p>
  </w:endnote>
  <w:endnote w:type="continuationSeparator" w:id="0">
    <w:p w14:paraId="69004984" w14:textId="77777777" w:rsidR="002613E5" w:rsidRDefault="002613E5" w:rsidP="00913CA1">
      <w:pPr>
        <w:spacing w:after="0" w:line="240" w:lineRule="auto"/>
      </w:pPr>
      <w:r>
        <w:continuationSeparator/>
      </w:r>
    </w:p>
  </w:endnote>
  <w:endnote w:type="continuationNotice" w:id="1">
    <w:p w14:paraId="718D6BEB" w14:textId="77777777" w:rsidR="002613E5" w:rsidRDefault="002613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ource Sans Pro">
    <w:panose1 w:val="020B0503030403020204"/>
    <w:charset w:val="00"/>
    <w:family w:val="swiss"/>
    <w:pitch w:val="variable"/>
    <w:sig w:usb0="600002F7" w:usb1="00000003" w:usb2="00000000" w:usb3="00000000" w:csb0="0000019F" w:csb1="00000000"/>
  </w:font>
  <w:font w:name="Source Code">
    <w:altName w:val="Cambria"/>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Source Sans Pro Regular">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38C34" w14:textId="29BFF7AF" w:rsidR="003D5DA1" w:rsidRPr="009E2B02" w:rsidRDefault="003D5DA1" w:rsidP="00496AA4">
    <w:pPr>
      <w:pBdr>
        <w:left w:val="single" w:sz="12" w:space="11" w:color="4472C4" w:themeColor="accent1"/>
      </w:pBdr>
      <w:tabs>
        <w:tab w:val="left" w:pos="622"/>
      </w:tabs>
      <w:spacing w:after="0"/>
      <w:rPr>
        <w:rFonts w:asciiTheme="majorHAnsi" w:eastAsiaTheme="majorEastAsia" w:hAnsiTheme="majorHAnsi" w:cstheme="majorBidi"/>
        <w:color w:val="2F5496" w:themeColor="accent1" w:themeShade="BF"/>
        <w:sz w:val="16"/>
        <w:szCs w:val="16"/>
      </w:rPr>
    </w:pPr>
    <w:r w:rsidRPr="009E2B02">
      <w:rPr>
        <w:rFonts w:asciiTheme="majorHAnsi" w:eastAsiaTheme="majorEastAsia" w:hAnsiTheme="majorHAnsi" w:cstheme="majorBidi"/>
        <w:color w:val="2F5496" w:themeColor="accent1" w:themeShade="BF"/>
        <w:sz w:val="16"/>
        <w:szCs w:val="16"/>
        <w:shd w:val="clear" w:color="auto" w:fill="E6E6E6"/>
      </w:rPr>
      <w:fldChar w:fldCharType="begin"/>
    </w:r>
    <w:r w:rsidRPr="009E2B02">
      <w:rPr>
        <w:rFonts w:asciiTheme="majorHAnsi" w:eastAsiaTheme="majorEastAsia" w:hAnsiTheme="majorHAnsi" w:cstheme="majorBidi"/>
        <w:color w:val="2F5496" w:themeColor="accent1" w:themeShade="BF"/>
        <w:sz w:val="16"/>
        <w:szCs w:val="16"/>
      </w:rPr>
      <w:instrText xml:space="preserve"> PAGE   \* MERGEFORMAT </w:instrText>
    </w:r>
    <w:r w:rsidRPr="009E2B02">
      <w:rPr>
        <w:rFonts w:asciiTheme="majorHAnsi" w:eastAsiaTheme="majorEastAsia" w:hAnsiTheme="majorHAnsi" w:cstheme="majorBidi"/>
        <w:color w:val="2F5496" w:themeColor="accent1" w:themeShade="BF"/>
        <w:sz w:val="16"/>
        <w:szCs w:val="16"/>
        <w:shd w:val="clear" w:color="auto" w:fill="E6E6E6"/>
      </w:rPr>
      <w:fldChar w:fldCharType="separate"/>
    </w:r>
    <w:r w:rsidR="00C7126B">
      <w:rPr>
        <w:rFonts w:asciiTheme="majorHAnsi" w:eastAsiaTheme="majorEastAsia" w:hAnsiTheme="majorHAnsi" w:cstheme="majorBidi"/>
        <w:noProof/>
        <w:color w:val="2F5496" w:themeColor="accent1" w:themeShade="BF"/>
        <w:sz w:val="16"/>
        <w:szCs w:val="16"/>
      </w:rPr>
      <w:t>67</w:t>
    </w:r>
    <w:r w:rsidRPr="009E2B02">
      <w:rPr>
        <w:rFonts w:asciiTheme="majorHAnsi" w:eastAsiaTheme="majorEastAsia" w:hAnsiTheme="majorHAnsi" w:cstheme="majorBidi"/>
        <w:noProof/>
        <w:color w:val="2F5496" w:themeColor="accent1" w:themeShade="BF"/>
        <w:sz w:val="16"/>
        <w:szCs w:val="16"/>
        <w:shd w:val="clear" w:color="auto" w:fill="E6E6E6"/>
      </w:rPr>
      <w:fldChar w:fldCharType="end"/>
    </w:r>
    <w:r w:rsidRPr="009E2B02">
      <w:rPr>
        <w:rFonts w:asciiTheme="majorHAnsi" w:eastAsiaTheme="majorEastAsia" w:hAnsiTheme="majorHAnsi" w:cstheme="majorBidi"/>
        <w:noProof/>
        <w:color w:val="2F5496" w:themeColor="accent1" w:themeShade="BF"/>
        <w:sz w:val="16"/>
        <w:szCs w:val="16"/>
      </w:rPr>
      <w:t xml:space="preserve"> RRT </w:t>
    </w:r>
    <w:r>
      <w:rPr>
        <w:rFonts w:asciiTheme="majorHAnsi" w:eastAsiaTheme="majorEastAsia" w:hAnsiTheme="majorHAnsi" w:cstheme="majorBidi"/>
        <w:noProof/>
        <w:color w:val="2F5496" w:themeColor="accent1" w:themeShade="BF"/>
        <w:sz w:val="16"/>
        <w:szCs w:val="16"/>
      </w:rPr>
      <w:t>M</w:t>
    </w:r>
    <w:r w:rsidRPr="009E2B02">
      <w:rPr>
        <w:rFonts w:asciiTheme="majorHAnsi" w:eastAsiaTheme="majorEastAsia" w:hAnsiTheme="majorHAnsi" w:cstheme="majorBidi"/>
        <w:noProof/>
        <w:color w:val="2F5496" w:themeColor="accent1" w:themeShade="BF"/>
        <w:sz w:val="16"/>
        <w:szCs w:val="16"/>
      </w:rPr>
      <w:t>anager</w:t>
    </w:r>
    <w:r>
      <w:rPr>
        <w:rFonts w:asciiTheme="majorHAnsi" w:eastAsiaTheme="majorEastAsia" w:hAnsiTheme="majorHAnsi" w:cstheme="majorBidi"/>
        <w:noProof/>
        <w:color w:val="2F5496" w:themeColor="accent1" w:themeShade="BF"/>
        <w:sz w:val="16"/>
        <w:szCs w:val="16"/>
      </w:rPr>
      <w:t xml:space="preserve">s </w:t>
    </w:r>
    <w:r w:rsidRPr="009E2B02">
      <w:rPr>
        <w:rFonts w:asciiTheme="majorHAnsi" w:eastAsiaTheme="majorEastAsia" w:hAnsiTheme="majorHAnsi" w:cstheme="majorBidi"/>
        <w:noProof/>
        <w:color w:val="2F5496" w:themeColor="accent1" w:themeShade="BF"/>
        <w:sz w:val="16"/>
        <w:szCs w:val="16"/>
      </w:rPr>
      <w:t>Workshop</w:t>
    </w:r>
    <w:r w:rsidR="007611D2">
      <w:rPr>
        <w:rFonts w:asciiTheme="majorHAnsi" w:eastAsiaTheme="majorEastAsia" w:hAnsiTheme="majorHAnsi" w:cstheme="majorBidi"/>
        <w:noProof/>
        <w:color w:val="2F5496" w:themeColor="accent1" w:themeShade="BF"/>
        <w:sz w:val="16"/>
        <w:szCs w:val="16"/>
      </w:rPr>
      <w:t xml:space="preserve"> Participant Guide</w:t>
    </w:r>
    <w:r w:rsidRPr="009E2B02">
      <w:rPr>
        <w:rFonts w:asciiTheme="majorHAnsi" w:eastAsiaTheme="majorEastAsia" w:hAnsiTheme="majorHAnsi" w:cstheme="majorBidi"/>
        <w:noProof/>
        <w:color w:val="2F5496" w:themeColor="accent1" w:themeShade="BF"/>
        <w:sz w:val="16"/>
        <w:szCs w:val="16"/>
      </w:rPr>
      <w:t xml:space="preserve"> – V1 </w:t>
    </w:r>
    <w:r w:rsidR="00390906">
      <w:rPr>
        <w:rFonts w:asciiTheme="majorHAnsi" w:eastAsiaTheme="majorEastAsia" w:hAnsiTheme="majorHAnsi" w:cstheme="majorBidi"/>
        <w:noProof/>
        <w:color w:val="2F5496" w:themeColor="accent1" w:themeShade="BF"/>
        <w:sz w:val="16"/>
        <w:szCs w:val="16"/>
      </w:rPr>
      <w:t>August</w:t>
    </w:r>
    <w:r w:rsidRPr="009E2B02">
      <w:rPr>
        <w:rFonts w:asciiTheme="majorHAnsi" w:eastAsiaTheme="majorEastAsia" w:hAnsiTheme="majorHAnsi" w:cstheme="majorBidi"/>
        <w:noProof/>
        <w:color w:val="2F5496" w:themeColor="accent1" w:themeShade="BF"/>
        <w:sz w:val="16"/>
        <w:szCs w:val="16"/>
      </w:rPr>
      <w:t xml:space="preserve"> 202</w:t>
    </w:r>
    <w:r w:rsidR="00390906">
      <w:rPr>
        <w:rFonts w:asciiTheme="majorHAnsi" w:eastAsiaTheme="majorEastAsia" w:hAnsiTheme="majorHAnsi" w:cstheme="majorBidi"/>
        <w:noProof/>
        <w:color w:val="2F5496" w:themeColor="accent1" w:themeShade="BF"/>
        <w:sz w:val="16"/>
        <w:szCs w:val="16"/>
      </w:rPr>
      <w:t>4</w:t>
    </w:r>
  </w:p>
  <w:p w14:paraId="733903EC" w14:textId="665D0D49" w:rsidR="003D5DA1" w:rsidRDefault="003D5DA1" w:rsidP="009E2B02">
    <w:pPr>
      <w:pStyle w:val="Footer"/>
      <w:tabs>
        <w:tab w:val="clear" w:pos="4513"/>
        <w:tab w:val="clear" w:pos="9026"/>
        <w:tab w:val="left" w:pos="29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3B16E" w14:textId="0B96B67C" w:rsidR="003D5DA1" w:rsidRPr="009E2B02" w:rsidRDefault="003D5DA1">
    <w:pPr>
      <w:pBdr>
        <w:left w:val="single" w:sz="12" w:space="11" w:color="4472C4" w:themeColor="accent1"/>
      </w:pBdr>
      <w:tabs>
        <w:tab w:val="left" w:pos="622"/>
      </w:tabs>
      <w:spacing w:after="0"/>
      <w:rPr>
        <w:rFonts w:asciiTheme="majorHAnsi" w:eastAsiaTheme="majorEastAsia" w:hAnsiTheme="majorHAnsi" w:cstheme="majorBidi"/>
        <w:color w:val="2F5496" w:themeColor="accent1" w:themeShade="BF"/>
        <w:sz w:val="16"/>
        <w:szCs w:val="16"/>
      </w:rPr>
    </w:pPr>
    <w:r w:rsidRPr="009E2B02">
      <w:rPr>
        <w:rFonts w:asciiTheme="majorHAnsi" w:eastAsiaTheme="majorEastAsia" w:hAnsiTheme="majorHAnsi" w:cstheme="majorBidi"/>
        <w:color w:val="2F5496" w:themeColor="accent1" w:themeShade="BF"/>
        <w:sz w:val="16"/>
        <w:szCs w:val="16"/>
        <w:shd w:val="clear" w:color="auto" w:fill="E6E6E6"/>
      </w:rPr>
      <w:fldChar w:fldCharType="begin"/>
    </w:r>
    <w:r w:rsidRPr="009E2B02">
      <w:rPr>
        <w:rFonts w:asciiTheme="majorHAnsi" w:eastAsiaTheme="majorEastAsia" w:hAnsiTheme="majorHAnsi" w:cstheme="majorBidi"/>
        <w:color w:val="2F5496" w:themeColor="accent1" w:themeShade="BF"/>
        <w:sz w:val="16"/>
        <w:szCs w:val="16"/>
      </w:rPr>
      <w:instrText xml:space="preserve"> PAGE   \* MERGEFORMAT </w:instrText>
    </w:r>
    <w:r w:rsidRPr="009E2B02">
      <w:rPr>
        <w:rFonts w:asciiTheme="majorHAnsi" w:eastAsiaTheme="majorEastAsia" w:hAnsiTheme="majorHAnsi" w:cstheme="majorBidi"/>
        <w:color w:val="2F5496" w:themeColor="accent1" w:themeShade="BF"/>
        <w:sz w:val="16"/>
        <w:szCs w:val="16"/>
        <w:shd w:val="clear" w:color="auto" w:fill="E6E6E6"/>
      </w:rPr>
      <w:fldChar w:fldCharType="separate"/>
    </w:r>
    <w:r w:rsidRPr="009E2B02">
      <w:rPr>
        <w:rFonts w:asciiTheme="majorHAnsi" w:eastAsiaTheme="majorEastAsia" w:hAnsiTheme="majorHAnsi" w:cstheme="majorBidi"/>
        <w:noProof/>
        <w:color w:val="2F5496" w:themeColor="accent1" w:themeShade="BF"/>
        <w:sz w:val="16"/>
        <w:szCs w:val="16"/>
      </w:rPr>
      <w:t>2</w:t>
    </w:r>
    <w:r w:rsidRPr="009E2B02">
      <w:rPr>
        <w:rFonts w:asciiTheme="majorHAnsi" w:eastAsiaTheme="majorEastAsia" w:hAnsiTheme="majorHAnsi" w:cstheme="majorBidi"/>
        <w:noProof/>
        <w:color w:val="2F5496" w:themeColor="accent1" w:themeShade="BF"/>
        <w:sz w:val="16"/>
        <w:szCs w:val="16"/>
        <w:shd w:val="clear" w:color="auto" w:fill="E6E6E6"/>
      </w:rPr>
      <w:fldChar w:fldCharType="end"/>
    </w:r>
    <w:r w:rsidRPr="009E2B02">
      <w:rPr>
        <w:rFonts w:asciiTheme="majorHAnsi" w:eastAsiaTheme="majorEastAsia" w:hAnsiTheme="majorHAnsi" w:cstheme="majorBidi"/>
        <w:noProof/>
        <w:color w:val="2F5496" w:themeColor="accent1" w:themeShade="BF"/>
        <w:sz w:val="16"/>
        <w:szCs w:val="16"/>
      </w:rPr>
      <w:t xml:space="preserve"> RRT Manager Face-to-Face Workshop – Facilitator Guide – V1 January 2023</w:t>
    </w:r>
  </w:p>
  <w:p w14:paraId="06E2345D" w14:textId="77777777" w:rsidR="003D5DA1" w:rsidRDefault="003D5DA1"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FD4494" w14:textId="77777777" w:rsidR="002613E5" w:rsidRDefault="002613E5" w:rsidP="00913CA1">
      <w:pPr>
        <w:spacing w:after="0" w:line="240" w:lineRule="auto"/>
      </w:pPr>
      <w:r>
        <w:separator/>
      </w:r>
    </w:p>
  </w:footnote>
  <w:footnote w:type="continuationSeparator" w:id="0">
    <w:p w14:paraId="082C6D04" w14:textId="77777777" w:rsidR="002613E5" w:rsidRDefault="002613E5" w:rsidP="00913CA1">
      <w:pPr>
        <w:spacing w:after="0" w:line="240" w:lineRule="auto"/>
      </w:pPr>
      <w:r>
        <w:continuationSeparator/>
      </w:r>
    </w:p>
  </w:footnote>
  <w:footnote w:type="continuationNotice" w:id="1">
    <w:p w14:paraId="74E69344" w14:textId="77777777" w:rsidR="002613E5" w:rsidRDefault="002613E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3D5DA1" w:rsidRPr="0032018F" w14:paraId="49C9E0DA" w14:textId="77777777" w:rsidTr="358F64FE">
      <w:tc>
        <w:tcPr>
          <w:tcW w:w="3120" w:type="dxa"/>
        </w:tcPr>
        <w:p w14:paraId="5B3B20A1" w14:textId="77777777" w:rsidR="003D5DA1" w:rsidRPr="0032018F" w:rsidRDefault="003D5DA1" w:rsidP="358F64FE">
          <w:pPr>
            <w:pStyle w:val="Header"/>
            <w:ind w:left="-115"/>
          </w:pPr>
        </w:p>
      </w:tc>
      <w:tc>
        <w:tcPr>
          <w:tcW w:w="3120" w:type="dxa"/>
        </w:tcPr>
        <w:p w14:paraId="065FA964" w14:textId="77777777" w:rsidR="003D5DA1" w:rsidRPr="0032018F" w:rsidRDefault="003D5DA1" w:rsidP="358F64FE">
          <w:pPr>
            <w:pStyle w:val="Header"/>
            <w:jc w:val="center"/>
          </w:pPr>
        </w:p>
      </w:tc>
      <w:tc>
        <w:tcPr>
          <w:tcW w:w="3120" w:type="dxa"/>
        </w:tcPr>
        <w:p w14:paraId="1EF22032" w14:textId="77777777" w:rsidR="003D5DA1" w:rsidRPr="0032018F" w:rsidRDefault="003D5DA1" w:rsidP="358F64FE">
          <w:pPr>
            <w:pStyle w:val="Header"/>
            <w:ind w:right="-115"/>
            <w:jc w:val="right"/>
          </w:pPr>
        </w:p>
      </w:tc>
    </w:tr>
  </w:tbl>
  <w:p w14:paraId="60C3D7FF" w14:textId="77777777" w:rsidR="003D5DA1" w:rsidRDefault="003D5DA1" w:rsidP="358F64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3D5DA1" w:rsidRPr="0032018F" w14:paraId="0E86209F" w14:textId="77777777" w:rsidTr="75542E05">
      <w:tc>
        <w:tcPr>
          <w:tcW w:w="3120" w:type="dxa"/>
        </w:tcPr>
        <w:p w14:paraId="0A960CF8" w14:textId="77777777" w:rsidR="003D5DA1" w:rsidRPr="0032018F" w:rsidRDefault="003D5DA1" w:rsidP="75542E05">
          <w:pPr>
            <w:pStyle w:val="Header"/>
            <w:ind w:left="-115"/>
          </w:pPr>
        </w:p>
      </w:tc>
      <w:tc>
        <w:tcPr>
          <w:tcW w:w="3120" w:type="dxa"/>
        </w:tcPr>
        <w:p w14:paraId="397C397F" w14:textId="77777777" w:rsidR="003D5DA1" w:rsidRPr="0032018F" w:rsidRDefault="003D5DA1" w:rsidP="75542E05">
          <w:pPr>
            <w:pStyle w:val="Header"/>
            <w:jc w:val="center"/>
          </w:pPr>
        </w:p>
      </w:tc>
      <w:tc>
        <w:tcPr>
          <w:tcW w:w="3120" w:type="dxa"/>
        </w:tcPr>
        <w:p w14:paraId="6DB687D6" w14:textId="77777777" w:rsidR="003D5DA1" w:rsidRPr="0032018F" w:rsidRDefault="003D5DA1" w:rsidP="75542E05">
          <w:pPr>
            <w:pStyle w:val="Header"/>
            <w:ind w:right="-115"/>
            <w:jc w:val="right"/>
          </w:pPr>
        </w:p>
      </w:tc>
    </w:tr>
  </w:tbl>
  <w:p w14:paraId="4A9E1B40" w14:textId="77777777" w:rsidR="003D5DA1" w:rsidRDefault="003D5DA1" w:rsidP="75542E05">
    <w:pPr>
      <w:pStyle w:val="Header"/>
    </w:pPr>
  </w:p>
</w:hdr>
</file>

<file path=word/intelligence2.xml><?xml version="1.0" encoding="utf-8"?>
<int2:intelligence xmlns:int2="http://schemas.microsoft.com/office/intelligence/2020/intelligence" xmlns:oel="http://schemas.microsoft.com/office/2019/extlst">
  <int2:observations>
    <int2:textHash int2:hashCode="dP70E6OhSwNsI6" int2:id="4mp9FnpJ">
      <int2:state int2:value="Rejected" int2:type="LegacyProofing"/>
    </int2:textHash>
    <int2:textHash int2:hashCode="jRYeWU9tEAFeRf" int2:id="mJHwQPWj">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962F6"/>
    <w:multiLevelType w:val="hybridMultilevel"/>
    <w:tmpl w:val="267E16C8"/>
    <w:lvl w:ilvl="0" w:tplc="DC66B7B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8A5B3C"/>
    <w:multiLevelType w:val="hybridMultilevel"/>
    <w:tmpl w:val="CE541AA8"/>
    <w:lvl w:ilvl="0" w:tplc="31F05106">
      <w:start w:val="1"/>
      <w:numFmt w:val="bullet"/>
      <w:lvlText w:val="o"/>
      <w:lvlJc w:val="left"/>
      <w:pPr>
        <w:ind w:left="720" w:hanging="360"/>
      </w:pPr>
      <w:rPr>
        <w:rFonts w:ascii="Courier New" w:hAnsi="Courier New" w:hint="default"/>
        <w:color w:val="9BBB59"/>
      </w:rPr>
    </w:lvl>
    <w:lvl w:ilvl="1" w:tplc="CEFE6470">
      <w:start w:val="1"/>
      <w:numFmt w:val="bullet"/>
      <w:lvlText w:val="o"/>
      <w:lvlJc w:val="left"/>
      <w:pPr>
        <w:ind w:left="1440" w:hanging="360"/>
      </w:pPr>
      <w:rPr>
        <w:rFonts w:ascii="Courier New" w:hAnsi="Courier New" w:hint="default"/>
      </w:rPr>
    </w:lvl>
    <w:lvl w:ilvl="2" w:tplc="73F4CA08">
      <w:start w:val="1"/>
      <w:numFmt w:val="bullet"/>
      <w:lvlText w:val=""/>
      <w:lvlJc w:val="left"/>
      <w:pPr>
        <w:ind w:left="2160" w:hanging="360"/>
      </w:pPr>
      <w:rPr>
        <w:rFonts w:ascii="Wingdings" w:hAnsi="Wingdings" w:hint="default"/>
      </w:rPr>
    </w:lvl>
    <w:lvl w:ilvl="3" w:tplc="407E8EA8">
      <w:start w:val="1"/>
      <w:numFmt w:val="bullet"/>
      <w:lvlText w:val=""/>
      <w:lvlJc w:val="left"/>
      <w:pPr>
        <w:ind w:left="2880" w:hanging="360"/>
      </w:pPr>
      <w:rPr>
        <w:rFonts w:ascii="Symbol" w:hAnsi="Symbol" w:hint="default"/>
      </w:rPr>
    </w:lvl>
    <w:lvl w:ilvl="4" w:tplc="31BEAEC4">
      <w:start w:val="1"/>
      <w:numFmt w:val="bullet"/>
      <w:lvlText w:val="o"/>
      <w:lvlJc w:val="left"/>
      <w:pPr>
        <w:ind w:left="3600" w:hanging="360"/>
      </w:pPr>
      <w:rPr>
        <w:rFonts w:ascii="Courier New" w:hAnsi="Courier New" w:hint="default"/>
      </w:rPr>
    </w:lvl>
    <w:lvl w:ilvl="5" w:tplc="412EF5E8">
      <w:start w:val="1"/>
      <w:numFmt w:val="bullet"/>
      <w:lvlText w:val=""/>
      <w:lvlJc w:val="left"/>
      <w:pPr>
        <w:ind w:left="4320" w:hanging="360"/>
      </w:pPr>
      <w:rPr>
        <w:rFonts w:ascii="Wingdings" w:hAnsi="Wingdings" w:hint="default"/>
      </w:rPr>
    </w:lvl>
    <w:lvl w:ilvl="6" w:tplc="8372230E">
      <w:start w:val="1"/>
      <w:numFmt w:val="bullet"/>
      <w:lvlText w:val=""/>
      <w:lvlJc w:val="left"/>
      <w:pPr>
        <w:ind w:left="5040" w:hanging="360"/>
      </w:pPr>
      <w:rPr>
        <w:rFonts w:ascii="Symbol" w:hAnsi="Symbol" w:hint="default"/>
      </w:rPr>
    </w:lvl>
    <w:lvl w:ilvl="7" w:tplc="213428C8">
      <w:start w:val="1"/>
      <w:numFmt w:val="bullet"/>
      <w:lvlText w:val="o"/>
      <w:lvlJc w:val="left"/>
      <w:pPr>
        <w:ind w:left="5760" w:hanging="360"/>
      </w:pPr>
      <w:rPr>
        <w:rFonts w:ascii="Courier New" w:hAnsi="Courier New" w:hint="default"/>
      </w:rPr>
    </w:lvl>
    <w:lvl w:ilvl="8" w:tplc="F2DA505E">
      <w:start w:val="1"/>
      <w:numFmt w:val="bullet"/>
      <w:lvlText w:val=""/>
      <w:lvlJc w:val="left"/>
      <w:pPr>
        <w:ind w:left="6480" w:hanging="360"/>
      </w:pPr>
      <w:rPr>
        <w:rFonts w:ascii="Wingdings" w:hAnsi="Wingdings" w:hint="default"/>
      </w:rPr>
    </w:lvl>
  </w:abstractNum>
  <w:abstractNum w:abstractNumId="2" w15:restartNumberingAfterBreak="0">
    <w:nsid w:val="01FD7B60"/>
    <w:multiLevelType w:val="hybridMultilevel"/>
    <w:tmpl w:val="CC4C391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32C5A59"/>
    <w:multiLevelType w:val="hybridMultilevel"/>
    <w:tmpl w:val="2054B224"/>
    <w:lvl w:ilvl="0" w:tplc="4CFCEB6A">
      <w:start w:val="2"/>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387E95"/>
    <w:multiLevelType w:val="hybridMultilevel"/>
    <w:tmpl w:val="DC2AEE04"/>
    <w:lvl w:ilvl="0" w:tplc="D4007DE6">
      <w:start w:val="1"/>
      <w:numFmt w:val="bullet"/>
      <w:lvlText w:val=""/>
      <w:lvlJc w:val="left"/>
      <w:pPr>
        <w:ind w:left="360" w:hanging="360"/>
      </w:pPr>
      <w:rPr>
        <w:rFonts w:ascii="Symbol" w:hAnsi="Symbol" w:hint="default"/>
        <w:color w:val="65A000"/>
      </w:rPr>
    </w:lvl>
    <w:lvl w:ilvl="1" w:tplc="0CD492AE">
      <w:start w:val="1"/>
      <w:numFmt w:val="bullet"/>
      <w:lvlText w:val=""/>
      <w:lvlJc w:val="left"/>
      <w:pPr>
        <w:ind w:left="1080" w:hanging="360"/>
      </w:pPr>
      <w:rPr>
        <w:rFonts w:ascii="Symbol" w:hAnsi="Symbol" w:hint="default"/>
        <w:b w:val="0"/>
        <w:i w:val="0"/>
        <w:strike w:val="0"/>
        <w:dstrike w:val="0"/>
        <w:color w:val="65A000"/>
        <w:sz w:val="22"/>
        <w:szCs w:val="21"/>
        <w:u w:val="none" w:color="000000"/>
        <w:vertAlign w:val="baseline"/>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50A0C9C"/>
    <w:multiLevelType w:val="multilevel"/>
    <w:tmpl w:val="CBDAFB24"/>
    <w:lvl w:ilvl="0">
      <w:start w:val="3"/>
      <w:numFmt w:val="decimal"/>
      <w:lvlText w:val="%1"/>
      <w:lvlJc w:val="left"/>
      <w:pPr>
        <w:ind w:left="360" w:hanging="360"/>
      </w:pPr>
      <w:rPr>
        <w:rFonts w:hint="default"/>
        <w:b/>
      </w:rPr>
    </w:lvl>
    <w:lvl w:ilvl="1">
      <w:start w:val="4"/>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6" w15:restartNumberingAfterBreak="0">
    <w:nsid w:val="050E1D82"/>
    <w:multiLevelType w:val="hybridMultilevel"/>
    <w:tmpl w:val="815C1FAA"/>
    <w:lvl w:ilvl="0" w:tplc="D4007DE6">
      <w:start w:val="1"/>
      <w:numFmt w:val="bullet"/>
      <w:lvlText w:val=""/>
      <w:lvlJc w:val="left"/>
      <w:pPr>
        <w:ind w:left="720" w:hanging="360"/>
      </w:pPr>
      <w:rPr>
        <w:rFonts w:ascii="Symbol" w:hAnsi="Symbol" w:hint="default"/>
        <w:color w:val="65A000"/>
      </w:rPr>
    </w:lvl>
    <w:lvl w:ilvl="1" w:tplc="2710138C">
      <w:start w:val="1"/>
      <w:numFmt w:val="bullet"/>
      <w:lvlText w:val="-"/>
      <w:lvlJc w:val="left"/>
      <w:pPr>
        <w:ind w:left="1440" w:hanging="360"/>
      </w:pPr>
      <w:rPr>
        <w:rFonts w:ascii="Calibri Light" w:hAnsi="Calibri Light" w:hint="default"/>
        <w:b/>
        <w:bCs/>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310EE2"/>
    <w:multiLevelType w:val="hybridMultilevel"/>
    <w:tmpl w:val="88628076"/>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7A85806"/>
    <w:multiLevelType w:val="hybridMultilevel"/>
    <w:tmpl w:val="65C6EA14"/>
    <w:lvl w:ilvl="0" w:tplc="D4007DE6">
      <w:start w:val="1"/>
      <w:numFmt w:val="bullet"/>
      <w:lvlText w:val=""/>
      <w:lvlJc w:val="left"/>
      <w:pPr>
        <w:ind w:left="360" w:hanging="360"/>
      </w:pPr>
      <w:rPr>
        <w:rFonts w:ascii="Symbol" w:hAnsi="Symbol" w:hint="default"/>
        <w:color w:val="65A000"/>
      </w:rPr>
    </w:lvl>
    <w:lvl w:ilvl="1" w:tplc="9754FF18">
      <w:start w:val="1"/>
      <w:numFmt w:val="bullet"/>
      <w:lvlText w:val="o"/>
      <w:lvlJc w:val="left"/>
      <w:pPr>
        <w:ind w:left="1080" w:hanging="360"/>
      </w:pPr>
      <w:rPr>
        <w:rFonts w:ascii="Courier New" w:hAnsi="Courier New" w:hint="default"/>
      </w:rPr>
    </w:lvl>
    <w:lvl w:ilvl="2" w:tplc="E9B209EC">
      <w:start w:val="1"/>
      <w:numFmt w:val="bullet"/>
      <w:lvlText w:val=""/>
      <w:lvlJc w:val="left"/>
      <w:pPr>
        <w:ind w:left="1800" w:hanging="360"/>
      </w:pPr>
      <w:rPr>
        <w:rFonts w:ascii="Wingdings" w:hAnsi="Wingdings" w:hint="default"/>
      </w:rPr>
    </w:lvl>
    <w:lvl w:ilvl="3" w:tplc="F6942A5C">
      <w:start w:val="1"/>
      <w:numFmt w:val="bullet"/>
      <w:lvlText w:val=""/>
      <w:lvlJc w:val="left"/>
      <w:pPr>
        <w:ind w:left="2520" w:hanging="360"/>
      </w:pPr>
      <w:rPr>
        <w:rFonts w:ascii="Symbol" w:hAnsi="Symbol" w:hint="default"/>
      </w:rPr>
    </w:lvl>
    <w:lvl w:ilvl="4" w:tplc="600E97D6">
      <w:start w:val="1"/>
      <w:numFmt w:val="bullet"/>
      <w:lvlText w:val="o"/>
      <w:lvlJc w:val="left"/>
      <w:pPr>
        <w:ind w:left="3240" w:hanging="360"/>
      </w:pPr>
      <w:rPr>
        <w:rFonts w:ascii="Courier New" w:hAnsi="Courier New" w:hint="default"/>
      </w:rPr>
    </w:lvl>
    <w:lvl w:ilvl="5" w:tplc="9B34B57C">
      <w:start w:val="1"/>
      <w:numFmt w:val="bullet"/>
      <w:lvlText w:val=""/>
      <w:lvlJc w:val="left"/>
      <w:pPr>
        <w:ind w:left="3960" w:hanging="360"/>
      </w:pPr>
      <w:rPr>
        <w:rFonts w:ascii="Wingdings" w:hAnsi="Wingdings" w:hint="default"/>
      </w:rPr>
    </w:lvl>
    <w:lvl w:ilvl="6" w:tplc="D0DE80A4">
      <w:start w:val="1"/>
      <w:numFmt w:val="bullet"/>
      <w:lvlText w:val=""/>
      <w:lvlJc w:val="left"/>
      <w:pPr>
        <w:ind w:left="4680" w:hanging="360"/>
      </w:pPr>
      <w:rPr>
        <w:rFonts w:ascii="Symbol" w:hAnsi="Symbol" w:hint="default"/>
      </w:rPr>
    </w:lvl>
    <w:lvl w:ilvl="7" w:tplc="9E860218">
      <w:start w:val="1"/>
      <w:numFmt w:val="bullet"/>
      <w:lvlText w:val="o"/>
      <w:lvlJc w:val="left"/>
      <w:pPr>
        <w:ind w:left="5400" w:hanging="360"/>
      </w:pPr>
      <w:rPr>
        <w:rFonts w:ascii="Courier New" w:hAnsi="Courier New" w:hint="default"/>
      </w:rPr>
    </w:lvl>
    <w:lvl w:ilvl="8" w:tplc="9A0A164C">
      <w:start w:val="1"/>
      <w:numFmt w:val="bullet"/>
      <w:lvlText w:val=""/>
      <w:lvlJc w:val="left"/>
      <w:pPr>
        <w:ind w:left="6120" w:hanging="360"/>
      </w:pPr>
      <w:rPr>
        <w:rFonts w:ascii="Wingdings" w:hAnsi="Wingdings" w:hint="default"/>
      </w:rPr>
    </w:lvl>
  </w:abstractNum>
  <w:abstractNum w:abstractNumId="9" w15:restartNumberingAfterBreak="0">
    <w:nsid w:val="07FA93F4"/>
    <w:multiLevelType w:val="multilevel"/>
    <w:tmpl w:val="C17C49A2"/>
    <w:lvl w:ilvl="0">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095F2927"/>
    <w:multiLevelType w:val="hybridMultilevel"/>
    <w:tmpl w:val="091CDC14"/>
    <w:lvl w:ilvl="0" w:tplc="31F05106">
      <w:start w:val="1"/>
      <w:numFmt w:val="bullet"/>
      <w:lvlText w:val="o"/>
      <w:lvlJc w:val="left"/>
      <w:pPr>
        <w:ind w:left="360" w:hanging="360"/>
      </w:pPr>
      <w:rPr>
        <w:rFonts w:ascii="Courier New" w:hAnsi="Courier New" w:hint="default"/>
        <w:b w:val="0"/>
        <w:i w:val="0"/>
        <w:strike w:val="0"/>
        <w:dstrike w:val="0"/>
        <w:color w:val="9BBB59"/>
        <w:sz w:val="22"/>
        <w:szCs w:val="21"/>
        <w:u w:val="none" w:color="000000"/>
        <w:vertAlign w:val="baseline"/>
      </w:rPr>
    </w:lvl>
    <w:lvl w:ilvl="1" w:tplc="D9EE1A28">
      <w:start w:val="1"/>
      <w:numFmt w:val="bullet"/>
      <w:lvlText w:val="o"/>
      <w:lvlJc w:val="left"/>
      <w:pPr>
        <w:ind w:left="1080" w:hanging="360"/>
      </w:pPr>
      <w:rPr>
        <w:rFonts w:ascii="Courier New" w:hAnsi="Courier New" w:hint="default"/>
      </w:rPr>
    </w:lvl>
    <w:lvl w:ilvl="2" w:tplc="D11494DE">
      <w:start w:val="1"/>
      <w:numFmt w:val="bullet"/>
      <w:lvlText w:val=""/>
      <w:lvlJc w:val="left"/>
      <w:pPr>
        <w:ind w:left="1800" w:hanging="360"/>
      </w:pPr>
      <w:rPr>
        <w:rFonts w:ascii="Wingdings" w:hAnsi="Wingdings" w:hint="default"/>
      </w:rPr>
    </w:lvl>
    <w:lvl w:ilvl="3" w:tplc="87FAEA06">
      <w:start w:val="1"/>
      <w:numFmt w:val="bullet"/>
      <w:lvlText w:val=""/>
      <w:lvlJc w:val="left"/>
      <w:pPr>
        <w:ind w:left="2520" w:hanging="360"/>
      </w:pPr>
      <w:rPr>
        <w:rFonts w:ascii="Symbol" w:hAnsi="Symbol" w:hint="default"/>
      </w:rPr>
    </w:lvl>
    <w:lvl w:ilvl="4" w:tplc="A31E5A98">
      <w:start w:val="1"/>
      <w:numFmt w:val="bullet"/>
      <w:lvlText w:val="o"/>
      <w:lvlJc w:val="left"/>
      <w:pPr>
        <w:ind w:left="3240" w:hanging="360"/>
      </w:pPr>
      <w:rPr>
        <w:rFonts w:ascii="Courier New" w:hAnsi="Courier New" w:hint="default"/>
      </w:rPr>
    </w:lvl>
    <w:lvl w:ilvl="5" w:tplc="EAEAAF54">
      <w:start w:val="1"/>
      <w:numFmt w:val="bullet"/>
      <w:lvlText w:val=""/>
      <w:lvlJc w:val="left"/>
      <w:pPr>
        <w:ind w:left="3960" w:hanging="360"/>
      </w:pPr>
      <w:rPr>
        <w:rFonts w:ascii="Wingdings" w:hAnsi="Wingdings" w:hint="default"/>
      </w:rPr>
    </w:lvl>
    <w:lvl w:ilvl="6" w:tplc="C30AFC42">
      <w:start w:val="1"/>
      <w:numFmt w:val="bullet"/>
      <w:lvlText w:val=""/>
      <w:lvlJc w:val="left"/>
      <w:pPr>
        <w:ind w:left="4680" w:hanging="360"/>
      </w:pPr>
      <w:rPr>
        <w:rFonts w:ascii="Symbol" w:hAnsi="Symbol" w:hint="default"/>
      </w:rPr>
    </w:lvl>
    <w:lvl w:ilvl="7" w:tplc="1FE02A4C">
      <w:start w:val="1"/>
      <w:numFmt w:val="bullet"/>
      <w:lvlText w:val="o"/>
      <w:lvlJc w:val="left"/>
      <w:pPr>
        <w:ind w:left="5400" w:hanging="360"/>
      </w:pPr>
      <w:rPr>
        <w:rFonts w:ascii="Courier New" w:hAnsi="Courier New" w:hint="default"/>
      </w:rPr>
    </w:lvl>
    <w:lvl w:ilvl="8" w:tplc="1F3E05F6">
      <w:start w:val="1"/>
      <w:numFmt w:val="bullet"/>
      <w:lvlText w:val=""/>
      <w:lvlJc w:val="left"/>
      <w:pPr>
        <w:ind w:left="6120" w:hanging="360"/>
      </w:pPr>
      <w:rPr>
        <w:rFonts w:ascii="Wingdings" w:hAnsi="Wingdings" w:hint="default"/>
      </w:rPr>
    </w:lvl>
  </w:abstractNum>
  <w:abstractNum w:abstractNumId="11" w15:restartNumberingAfterBreak="0">
    <w:nsid w:val="0A410842"/>
    <w:multiLevelType w:val="hybridMultilevel"/>
    <w:tmpl w:val="8D30CAE8"/>
    <w:lvl w:ilvl="0" w:tplc="0CD492AE">
      <w:start w:val="1"/>
      <w:numFmt w:val="bullet"/>
      <w:lvlText w:val=""/>
      <w:lvlJc w:val="left"/>
      <w:pPr>
        <w:tabs>
          <w:tab w:val="num" w:pos="360"/>
        </w:tabs>
        <w:ind w:left="360" w:hanging="360"/>
      </w:pPr>
      <w:rPr>
        <w:rFonts w:ascii="Symbol" w:hAnsi="Symbol" w:hint="default"/>
        <w:b w:val="0"/>
        <w:i w:val="0"/>
        <w:strike w:val="0"/>
        <w:dstrike w:val="0"/>
        <w:color w:val="65A000"/>
        <w:sz w:val="22"/>
        <w:szCs w:val="21"/>
        <w:u w:val="none" w:color="000000"/>
        <w:vertAlign w:val="baseline"/>
      </w:rPr>
    </w:lvl>
    <w:lvl w:ilvl="1" w:tplc="8BBA063E">
      <w:start w:val="1"/>
      <w:numFmt w:val="bullet"/>
      <w:lvlText w:val=""/>
      <w:lvlJc w:val="left"/>
      <w:pPr>
        <w:tabs>
          <w:tab w:val="num" w:pos="1080"/>
        </w:tabs>
        <w:ind w:left="1080" w:hanging="360"/>
      </w:pPr>
      <w:rPr>
        <w:rFonts w:ascii="Symbol" w:hAnsi="Symbol" w:hint="default"/>
        <w:sz w:val="20"/>
      </w:rPr>
    </w:lvl>
    <w:lvl w:ilvl="2" w:tplc="F3580524" w:tentative="1">
      <w:start w:val="1"/>
      <w:numFmt w:val="bullet"/>
      <w:lvlText w:val=""/>
      <w:lvlJc w:val="left"/>
      <w:pPr>
        <w:tabs>
          <w:tab w:val="num" w:pos="1800"/>
        </w:tabs>
        <w:ind w:left="1800" w:hanging="360"/>
      </w:pPr>
      <w:rPr>
        <w:rFonts w:ascii="Symbol" w:hAnsi="Symbol" w:hint="default"/>
        <w:sz w:val="20"/>
      </w:rPr>
    </w:lvl>
    <w:lvl w:ilvl="3" w:tplc="A7C6CDA2" w:tentative="1">
      <w:start w:val="1"/>
      <w:numFmt w:val="bullet"/>
      <w:lvlText w:val=""/>
      <w:lvlJc w:val="left"/>
      <w:pPr>
        <w:tabs>
          <w:tab w:val="num" w:pos="2520"/>
        </w:tabs>
        <w:ind w:left="2520" w:hanging="360"/>
      </w:pPr>
      <w:rPr>
        <w:rFonts w:ascii="Symbol" w:hAnsi="Symbol" w:hint="default"/>
        <w:sz w:val="20"/>
      </w:rPr>
    </w:lvl>
    <w:lvl w:ilvl="4" w:tplc="6A5A6ACE" w:tentative="1">
      <w:start w:val="1"/>
      <w:numFmt w:val="bullet"/>
      <w:lvlText w:val=""/>
      <w:lvlJc w:val="left"/>
      <w:pPr>
        <w:tabs>
          <w:tab w:val="num" w:pos="3240"/>
        </w:tabs>
        <w:ind w:left="3240" w:hanging="360"/>
      </w:pPr>
      <w:rPr>
        <w:rFonts w:ascii="Symbol" w:hAnsi="Symbol" w:hint="default"/>
        <w:sz w:val="20"/>
      </w:rPr>
    </w:lvl>
    <w:lvl w:ilvl="5" w:tplc="B70E0A38" w:tentative="1">
      <w:start w:val="1"/>
      <w:numFmt w:val="bullet"/>
      <w:lvlText w:val=""/>
      <w:lvlJc w:val="left"/>
      <w:pPr>
        <w:tabs>
          <w:tab w:val="num" w:pos="3960"/>
        </w:tabs>
        <w:ind w:left="3960" w:hanging="360"/>
      </w:pPr>
      <w:rPr>
        <w:rFonts w:ascii="Symbol" w:hAnsi="Symbol" w:hint="default"/>
        <w:sz w:val="20"/>
      </w:rPr>
    </w:lvl>
    <w:lvl w:ilvl="6" w:tplc="87AC60CC" w:tentative="1">
      <w:start w:val="1"/>
      <w:numFmt w:val="bullet"/>
      <w:lvlText w:val=""/>
      <w:lvlJc w:val="left"/>
      <w:pPr>
        <w:tabs>
          <w:tab w:val="num" w:pos="4680"/>
        </w:tabs>
        <w:ind w:left="4680" w:hanging="360"/>
      </w:pPr>
      <w:rPr>
        <w:rFonts w:ascii="Symbol" w:hAnsi="Symbol" w:hint="default"/>
        <w:sz w:val="20"/>
      </w:rPr>
    </w:lvl>
    <w:lvl w:ilvl="7" w:tplc="FE48CF46" w:tentative="1">
      <w:start w:val="1"/>
      <w:numFmt w:val="bullet"/>
      <w:lvlText w:val=""/>
      <w:lvlJc w:val="left"/>
      <w:pPr>
        <w:tabs>
          <w:tab w:val="num" w:pos="5400"/>
        </w:tabs>
        <w:ind w:left="5400" w:hanging="360"/>
      </w:pPr>
      <w:rPr>
        <w:rFonts w:ascii="Symbol" w:hAnsi="Symbol" w:hint="default"/>
        <w:sz w:val="20"/>
      </w:rPr>
    </w:lvl>
    <w:lvl w:ilvl="8" w:tplc="3C145C1C" w:tentative="1">
      <w:start w:val="1"/>
      <w:numFmt w:val="bullet"/>
      <w:lvlText w:val=""/>
      <w:lvlJc w:val="left"/>
      <w:pPr>
        <w:tabs>
          <w:tab w:val="num" w:pos="6120"/>
        </w:tabs>
        <w:ind w:left="6120" w:hanging="360"/>
      </w:pPr>
      <w:rPr>
        <w:rFonts w:ascii="Symbol" w:hAnsi="Symbol" w:hint="default"/>
        <w:sz w:val="20"/>
      </w:rPr>
    </w:lvl>
  </w:abstractNum>
  <w:abstractNum w:abstractNumId="12" w15:restartNumberingAfterBreak="0">
    <w:nsid w:val="0ACC59BF"/>
    <w:multiLevelType w:val="hybridMultilevel"/>
    <w:tmpl w:val="8C9CB1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0B062501"/>
    <w:multiLevelType w:val="hybridMultilevel"/>
    <w:tmpl w:val="A9800B24"/>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B248083"/>
    <w:multiLevelType w:val="hybridMultilevel"/>
    <w:tmpl w:val="3E2C8888"/>
    <w:lvl w:ilvl="0" w:tplc="2C508556">
      <w:start w:val="1"/>
      <w:numFmt w:val="decimal"/>
      <w:lvlText w:val="%1."/>
      <w:lvlJc w:val="left"/>
      <w:pPr>
        <w:ind w:left="360" w:hanging="360"/>
      </w:pPr>
    </w:lvl>
    <w:lvl w:ilvl="1" w:tplc="FFFFFFFF">
      <w:start w:val="1"/>
      <w:numFmt w:val="decimal"/>
      <w:lvlText w:val="%2."/>
      <w:lvlJc w:val="left"/>
      <w:pPr>
        <w:ind w:left="1080" w:hanging="360"/>
      </w:pPr>
    </w:lvl>
    <w:lvl w:ilvl="2" w:tplc="E556BF4C">
      <w:start w:val="1"/>
      <w:numFmt w:val="lowerRoman"/>
      <w:lvlText w:val="%3."/>
      <w:lvlJc w:val="right"/>
      <w:pPr>
        <w:ind w:left="1800" w:hanging="180"/>
      </w:pPr>
    </w:lvl>
    <w:lvl w:ilvl="3" w:tplc="43C44B64">
      <w:start w:val="1"/>
      <w:numFmt w:val="decimal"/>
      <w:lvlText w:val="%4."/>
      <w:lvlJc w:val="left"/>
      <w:pPr>
        <w:ind w:left="2520" w:hanging="360"/>
      </w:pPr>
    </w:lvl>
    <w:lvl w:ilvl="4" w:tplc="C1B48D2A">
      <w:start w:val="1"/>
      <w:numFmt w:val="lowerLetter"/>
      <w:lvlText w:val="%5."/>
      <w:lvlJc w:val="left"/>
      <w:pPr>
        <w:ind w:left="3240" w:hanging="360"/>
      </w:pPr>
    </w:lvl>
    <w:lvl w:ilvl="5" w:tplc="F8323092">
      <w:start w:val="1"/>
      <w:numFmt w:val="lowerRoman"/>
      <w:lvlText w:val="%6."/>
      <w:lvlJc w:val="right"/>
      <w:pPr>
        <w:ind w:left="3960" w:hanging="180"/>
      </w:pPr>
    </w:lvl>
    <w:lvl w:ilvl="6" w:tplc="DBCA6CB4">
      <w:start w:val="1"/>
      <w:numFmt w:val="decimal"/>
      <w:lvlText w:val="%7."/>
      <w:lvlJc w:val="left"/>
      <w:pPr>
        <w:ind w:left="4680" w:hanging="360"/>
      </w:pPr>
    </w:lvl>
    <w:lvl w:ilvl="7" w:tplc="A4920A5E">
      <w:start w:val="1"/>
      <w:numFmt w:val="lowerLetter"/>
      <w:lvlText w:val="%8."/>
      <w:lvlJc w:val="left"/>
      <w:pPr>
        <w:ind w:left="5400" w:hanging="360"/>
      </w:pPr>
    </w:lvl>
    <w:lvl w:ilvl="8" w:tplc="0904394A">
      <w:start w:val="1"/>
      <w:numFmt w:val="lowerRoman"/>
      <w:lvlText w:val="%9."/>
      <w:lvlJc w:val="right"/>
      <w:pPr>
        <w:ind w:left="6120" w:hanging="180"/>
      </w:pPr>
    </w:lvl>
  </w:abstractNum>
  <w:abstractNum w:abstractNumId="15" w15:restartNumberingAfterBreak="0">
    <w:nsid w:val="0B4C0991"/>
    <w:multiLevelType w:val="hybridMultilevel"/>
    <w:tmpl w:val="562AE90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0B5D3378"/>
    <w:multiLevelType w:val="hybridMultilevel"/>
    <w:tmpl w:val="97CE594E"/>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5FB0645C">
      <w:start w:val="1"/>
      <w:numFmt w:val="decimal"/>
      <w:lvlText w:val="%4."/>
      <w:lvlJc w:val="left"/>
      <w:pPr>
        <w:ind w:left="1080" w:hanging="360"/>
      </w:pPr>
      <w:rPr>
        <w:rFonts w:hint="default"/>
        <w:color w:val="595959" w:themeColor="text1" w:themeTint="A6"/>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0D0409B4"/>
    <w:multiLevelType w:val="hybridMultilevel"/>
    <w:tmpl w:val="EFF88D70"/>
    <w:lvl w:ilvl="0" w:tplc="58BEF352">
      <w:start w:val="11"/>
      <w:numFmt w:val="decimal"/>
      <w:lvlText w:val="%1."/>
      <w:lvlJc w:val="left"/>
      <w:pPr>
        <w:ind w:left="360" w:hanging="360"/>
      </w:pPr>
      <w:rPr>
        <w:rFonts w:hint="default"/>
        <w:color w:val="595959" w:themeColor="text1" w:themeTint="A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FE57A06"/>
    <w:multiLevelType w:val="hybridMultilevel"/>
    <w:tmpl w:val="F8C6482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0FE629E4"/>
    <w:multiLevelType w:val="hybridMultilevel"/>
    <w:tmpl w:val="A12A2FEC"/>
    <w:lvl w:ilvl="0" w:tplc="04090001">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047B412"/>
    <w:multiLevelType w:val="hybridMultilevel"/>
    <w:tmpl w:val="202A59C8"/>
    <w:lvl w:ilvl="0" w:tplc="B920ABA4">
      <w:start w:val="1"/>
      <w:numFmt w:val="bullet"/>
      <w:lvlText w:val="o"/>
      <w:lvlJc w:val="left"/>
      <w:pPr>
        <w:ind w:left="720" w:hanging="360"/>
      </w:pPr>
      <w:rPr>
        <w:rFonts w:ascii="Courier New" w:hAnsi="Courier New" w:hint="default"/>
      </w:rPr>
    </w:lvl>
    <w:lvl w:ilvl="1" w:tplc="622CD068">
      <w:start w:val="1"/>
      <w:numFmt w:val="bullet"/>
      <w:lvlText w:val="o"/>
      <w:lvlJc w:val="left"/>
      <w:pPr>
        <w:ind w:left="1440" w:hanging="360"/>
      </w:pPr>
      <w:rPr>
        <w:rFonts w:ascii="Courier New" w:hAnsi="Courier New" w:hint="default"/>
      </w:rPr>
    </w:lvl>
    <w:lvl w:ilvl="2" w:tplc="A3D4A768">
      <w:start w:val="1"/>
      <w:numFmt w:val="bullet"/>
      <w:lvlText w:val=""/>
      <w:lvlJc w:val="left"/>
      <w:pPr>
        <w:ind w:left="2160" w:hanging="360"/>
      </w:pPr>
      <w:rPr>
        <w:rFonts w:ascii="Wingdings" w:hAnsi="Wingdings" w:hint="default"/>
      </w:rPr>
    </w:lvl>
    <w:lvl w:ilvl="3" w:tplc="A96412DC">
      <w:start w:val="1"/>
      <w:numFmt w:val="bullet"/>
      <w:lvlText w:val=""/>
      <w:lvlJc w:val="left"/>
      <w:pPr>
        <w:ind w:left="2880" w:hanging="360"/>
      </w:pPr>
      <w:rPr>
        <w:rFonts w:ascii="Symbol" w:hAnsi="Symbol" w:hint="default"/>
      </w:rPr>
    </w:lvl>
    <w:lvl w:ilvl="4" w:tplc="D6D2C624">
      <w:start w:val="1"/>
      <w:numFmt w:val="bullet"/>
      <w:lvlText w:val="o"/>
      <w:lvlJc w:val="left"/>
      <w:pPr>
        <w:ind w:left="3600" w:hanging="360"/>
      </w:pPr>
      <w:rPr>
        <w:rFonts w:ascii="Courier New" w:hAnsi="Courier New" w:hint="default"/>
      </w:rPr>
    </w:lvl>
    <w:lvl w:ilvl="5" w:tplc="0390116E">
      <w:start w:val="1"/>
      <w:numFmt w:val="bullet"/>
      <w:lvlText w:val=""/>
      <w:lvlJc w:val="left"/>
      <w:pPr>
        <w:ind w:left="4320" w:hanging="360"/>
      </w:pPr>
      <w:rPr>
        <w:rFonts w:ascii="Wingdings" w:hAnsi="Wingdings" w:hint="default"/>
      </w:rPr>
    </w:lvl>
    <w:lvl w:ilvl="6" w:tplc="F74EFF6E">
      <w:start w:val="1"/>
      <w:numFmt w:val="bullet"/>
      <w:lvlText w:val=""/>
      <w:lvlJc w:val="left"/>
      <w:pPr>
        <w:ind w:left="5040" w:hanging="360"/>
      </w:pPr>
      <w:rPr>
        <w:rFonts w:ascii="Symbol" w:hAnsi="Symbol" w:hint="default"/>
      </w:rPr>
    </w:lvl>
    <w:lvl w:ilvl="7" w:tplc="A782CB82">
      <w:start w:val="1"/>
      <w:numFmt w:val="bullet"/>
      <w:lvlText w:val="o"/>
      <w:lvlJc w:val="left"/>
      <w:pPr>
        <w:ind w:left="5760" w:hanging="360"/>
      </w:pPr>
      <w:rPr>
        <w:rFonts w:ascii="Courier New" w:hAnsi="Courier New" w:hint="default"/>
      </w:rPr>
    </w:lvl>
    <w:lvl w:ilvl="8" w:tplc="CB1EBB6E">
      <w:start w:val="1"/>
      <w:numFmt w:val="bullet"/>
      <w:lvlText w:val=""/>
      <w:lvlJc w:val="left"/>
      <w:pPr>
        <w:ind w:left="6480" w:hanging="360"/>
      </w:pPr>
      <w:rPr>
        <w:rFonts w:ascii="Wingdings" w:hAnsi="Wingdings" w:hint="default"/>
      </w:rPr>
    </w:lvl>
  </w:abstractNum>
  <w:abstractNum w:abstractNumId="21" w15:restartNumberingAfterBreak="0">
    <w:nsid w:val="105C594B"/>
    <w:multiLevelType w:val="hybridMultilevel"/>
    <w:tmpl w:val="C93A3A36"/>
    <w:lvl w:ilvl="0" w:tplc="D4007DE6">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tplc="D9EE1A28">
      <w:start w:val="1"/>
      <w:numFmt w:val="bullet"/>
      <w:lvlText w:val="o"/>
      <w:lvlJc w:val="left"/>
      <w:pPr>
        <w:ind w:left="1080" w:hanging="360"/>
      </w:pPr>
      <w:rPr>
        <w:rFonts w:ascii="Courier New" w:hAnsi="Courier New" w:hint="default"/>
      </w:rPr>
    </w:lvl>
    <w:lvl w:ilvl="2" w:tplc="D11494DE">
      <w:start w:val="1"/>
      <w:numFmt w:val="bullet"/>
      <w:lvlText w:val=""/>
      <w:lvlJc w:val="left"/>
      <w:pPr>
        <w:ind w:left="1800" w:hanging="360"/>
      </w:pPr>
      <w:rPr>
        <w:rFonts w:ascii="Wingdings" w:hAnsi="Wingdings" w:hint="default"/>
      </w:rPr>
    </w:lvl>
    <w:lvl w:ilvl="3" w:tplc="87FAEA06">
      <w:start w:val="1"/>
      <w:numFmt w:val="bullet"/>
      <w:lvlText w:val=""/>
      <w:lvlJc w:val="left"/>
      <w:pPr>
        <w:ind w:left="2520" w:hanging="360"/>
      </w:pPr>
      <w:rPr>
        <w:rFonts w:ascii="Symbol" w:hAnsi="Symbol" w:hint="default"/>
      </w:rPr>
    </w:lvl>
    <w:lvl w:ilvl="4" w:tplc="A31E5A98">
      <w:start w:val="1"/>
      <w:numFmt w:val="bullet"/>
      <w:lvlText w:val="o"/>
      <w:lvlJc w:val="left"/>
      <w:pPr>
        <w:ind w:left="3240" w:hanging="360"/>
      </w:pPr>
      <w:rPr>
        <w:rFonts w:ascii="Courier New" w:hAnsi="Courier New" w:hint="default"/>
      </w:rPr>
    </w:lvl>
    <w:lvl w:ilvl="5" w:tplc="EAEAAF54">
      <w:start w:val="1"/>
      <w:numFmt w:val="bullet"/>
      <w:lvlText w:val=""/>
      <w:lvlJc w:val="left"/>
      <w:pPr>
        <w:ind w:left="3960" w:hanging="360"/>
      </w:pPr>
      <w:rPr>
        <w:rFonts w:ascii="Wingdings" w:hAnsi="Wingdings" w:hint="default"/>
      </w:rPr>
    </w:lvl>
    <w:lvl w:ilvl="6" w:tplc="C30AFC42">
      <w:start w:val="1"/>
      <w:numFmt w:val="bullet"/>
      <w:lvlText w:val=""/>
      <w:lvlJc w:val="left"/>
      <w:pPr>
        <w:ind w:left="4680" w:hanging="360"/>
      </w:pPr>
      <w:rPr>
        <w:rFonts w:ascii="Symbol" w:hAnsi="Symbol" w:hint="default"/>
      </w:rPr>
    </w:lvl>
    <w:lvl w:ilvl="7" w:tplc="1FE02A4C">
      <w:start w:val="1"/>
      <w:numFmt w:val="bullet"/>
      <w:lvlText w:val="o"/>
      <w:lvlJc w:val="left"/>
      <w:pPr>
        <w:ind w:left="5400" w:hanging="360"/>
      </w:pPr>
      <w:rPr>
        <w:rFonts w:ascii="Courier New" w:hAnsi="Courier New" w:hint="default"/>
      </w:rPr>
    </w:lvl>
    <w:lvl w:ilvl="8" w:tplc="1F3E05F6">
      <w:start w:val="1"/>
      <w:numFmt w:val="bullet"/>
      <w:lvlText w:val=""/>
      <w:lvlJc w:val="left"/>
      <w:pPr>
        <w:ind w:left="6120" w:hanging="360"/>
      </w:pPr>
      <w:rPr>
        <w:rFonts w:ascii="Wingdings" w:hAnsi="Wingdings" w:hint="default"/>
      </w:rPr>
    </w:lvl>
  </w:abstractNum>
  <w:abstractNum w:abstractNumId="22" w15:restartNumberingAfterBreak="0">
    <w:nsid w:val="11C644D2"/>
    <w:multiLevelType w:val="hybridMultilevel"/>
    <w:tmpl w:val="FABEDF9A"/>
    <w:lvl w:ilvl="0" w:tplc="98EACB10">
      <w:start w:val="1"/>
      <w:numFmt w:val="bullet"/>
      <w:lvlText w:val=""/>
      <w:lvlJc w:val="left"/>
      <w:pPr>
        <w:ind w:left="360" w:hanging="360"/>
      </w:pPr>
      <w:rPr>
        <w:rFonts w:ascii="Symbol" w:hAnsi="Symbol" w:hint="default"/>
      </w:rPr>
    </w:lvl>
    <w:lvl w:ilvl="1" w:tplc="CF0ED864">
      <w:start w:val="1"/>
      <w:numFmt w:val="bullet"/>
      <w:lvlText w:val="o"/>
      <w:lvlJc w:val="left"/>
      <w:pPr>
        <w:ind w:left="1080" w:hanging="360"/>
      </w:pPr>
      <w:rPr>
        <w:rFonts w:ascii="Courier New" w:hAnsi="Courier New" w:hint="default"/>
      </w:rPr>
    </w:lvl>
    <w:lvl w:ilvl="2" w:tplc="EFA409E4">
      <w:start w:val="1"/>
      <w:numFmt w:val="bullet"/>
      <w:lvlText w:val=""/>
      <w:lvlJc w:val="left"/>
      <w:pPr>
        <w:ind w:left="1800" w:hanging="360"/>
      </w:pPr>
      <w:rPr>
        <w:rFonts w:ascii="Wingdings" w:hAnsi="Wingdings" w:hint="default"/>
      </w:rPr>
    </w:lvl>
    <w:lvl w:ilvl="3" w:tplc="B470B708">
      <w:start w:val="1"/>
      <w:numFmt w:val="bullet"/>
      <w:lvlText w:val=""/>
      <w:lvlJc w:val="left"/>
      <w:pPr>
        <w:ind w:left="2520" w:hanging="360"/>
      </w:pPr>
      <w:rPr>
        <w:rFonts w:ascii="Symbol" w:hAnsi="Symbol" w:hint="default"/>
      </w:rPr>
    </w:lvl>
    <w:lvl w:ilvl="4" w:tplc="5A7CD686">
      <w:start w:val="1"/>
      <w:numFmt w:val="bullet"/>
      <w:lvlText w:val="o"/>
      <w:lvlJc w:val="left"/>
      <w:pPr>
        <w:ind w:left="3240" w:hanging="360"/>
      </w:pPr>
      <w:rPr>
        <w:rFonts w:ascii="Courier New" w:hAnsi="Courier New" w:hint="default"/>
      </w:rPr>
    </w:lvl>
    <w:lvl w:ilvl="5" w:tplc="86141F6C">
      <w:start w:val="1"/>
      <w:numFmt w:val="bullet"/>
      <w:lvlText w:val=""/>
      <w:lvlJc w:val="left"/>
      <w:pPr>
        <w:ind w:left="3960" w:hanging="360"/>
      </w:pPr>
      <w:rPr>
        <w:rFonts w:ascii="Wingdings" w:hAnsi="Wingdings" w:hint="default"/>
      </w:rPr>
    </w:lvl>
    <w:lvl w:ilvl="6" w:tplc="BB74F6FE">
      <w:start w:val="1"/>
      <w:numFmt w:val="bullet"/>
      <w:lvlText w:val=""/>
      <w:lvlJc w:val="left"/>
      <w:pPr>
        <w:ind w:left="4680" w:hanging="360"/>
      </w:pPr>
      <w:rPr>
        <w:rFonts w:ascii="Symbol" w:hAnsi="Symbol" w:hint="default"/>
      </w:rPr>
    </w:lvl>
    <w:lvl w:ilvl="7" w:tplc="01767270">
      <w:start w:val="1"/>
      <w:numFmt w:val="bullet"/>
      <w:lvlText w:val="o"/>
      <w:lvlJc w:val="left"/>
      <w:pPr>
        <w:ind w:left="5400" w:hanging="360"/>
      </w:pPr>
      <w:rPr>
        <w:rFonts w:ascii="Courier New" w:hAnsi="Courier New" w:hint="default"/>
      </w:rPr>
    </w:lvl>
    <w:lvl w:ilvl="8" w:tplc="9BAC901C">
      <w:start w:val="1"/>
      <w:numFmt w:val="bullet"/>
      <w:lvlText w:val=""/>
      <w:lvlJc w:val="left"/>
      <w:pPr>
        <w:ind w:left="6120" w:hanging="360"/>
      </w:pPr>
      <w:rPr>
        <w:rFonts w:ascii="Wingdings" w:hAnsi="Wingdings" w:hint="default"/>
      </w:rPr>
    </w:lvl>
  </w:abstractNum>
  <w:abstractNum w:abstractNumId="23" w15:restartNumberingAfterBreak="0">
    <w:nsid w:val="1330587C"/>
    <w:multiLevelType w:val="hybridMultilevel"/>
    <w:tmpl w:val="91EA3F80"/>
    <w:lvl w:ilvl="0" w:tplc="31F05106">
      <w:start w:val="1"/>
      <w:numFmt w:val="bullet"/>
      <w:lvlText w:val="o"/>
      <w:lvlJc w:val="left"/>
      <w:pPr>
        <w:ind w:left="720" w:hanging="360"/>
      </w:pPr>
      <w:rPr>
        <w:rFonts w:ascii="Courier New" w:hAnsi="Courier New" w:hint="default"/>
        <w:color w:val="9BBB59"/>
      </w:rPr>
    </w:lvl>
    <w:lvl w:ilvl="1" w:tplc="FEEC62C4">
      <w:start w:val="1"/>
      <w:numFmt w:val="bullet"/>
      <w:lvlText w:val="o"/>
      <w:lvlJc w:val="left"/>
      <w:pPr>
        <w:ind w:left="1440" w:hanging="360"/>
      </w:pPr>
      <w:rPr>
        <w:rFonts w:ascii="Courier New" w:hAnsi="Courier New" w:hint="default"/>
      </w:rPr>
    </w:lvl>
    <w:lvl w:ilvl="2" w:tplc="5EFC5132">
      <w:start w:val="1"/>
      <w:numFmt w:val="bullet"/>
      <w:lvlText w:val=""/>
      <w:lvlJc w:val="left"/>
      <w:pPr>
        <w:ind w:left="2160" w:hanging="360"/>
      </w:pPr>
      <w:rPr>
        <w:rFonts w:ascii="Wingdings" w:hAnsi="Wingdings" w:hint="default"/>
      </w:rPr>
    </w:lvl>
    <w:lvl w:ilvl="3" w:tplc="8110DE36">
      <w:start w:val="1"/>
      <w:numFmt w:val="bullet"/>
      <w:lvlText w:val=""/>
      <w:lvlJc w:val="left"/>
      <w:pPr>
        <w:ind w:left="2880" w:hanging="360"/>
      </w:pPr>
      <w:rPr>
        <w:rFonts w:ascii="Symbol" w:hAnsi="Symbol" w:hint="default"/>
      </w:rPr>
    </w:lvl>
    <w:lvl w:ilvl="4" w:tplc="61625D70">
      <w:start w:val="1"/>
      <w:numFmt w:val="bullet"/>
      <w:lvlText w:val="o"/>
      <w:lvlJc w:val="left"/>
      <w:pPr>
        <w:ind w:left="3600" w:hanging="360"/>
      </w:pPr>
      <w:rPr>
        <w:rFonts w:ascii="Courier New" w:hAnsi="Courier New" w:hint="default"/>
      </w:rPr>
    </w:lvl>
    <w:lvl w:ilvl="5" w:tplc="EDCE8BE6">
      <w:start w:val="1"/>
      <w:numFmt w:val="bullet"/>
      <w:lvlText w:val=""/>
      <w:lvlJc w:val="left"/>
      <w:pPr>
        <w:ind w:left="4320" w:hanging="360"/>
      </w:pPr>
      <w:rPr>
        <w:rFonts w:ascii="Wingdings" w:hAnsi="Wingdings" w:hint="default"/>
      </w:rPr>
    </w:lvl>
    <w:lvl w:ilvl="6" w:tplc="7412432E">
      <w:start w:val="1"/>
      <w:numFmt w:val="bullet"/>
      <w:lvlText w:val=""/>
      <w:lvlJc w:val="left"/>
      <w:pPr>
        <w:ind w:left="5040" w:hanging="360"/>
      </w:pPr>
      <w:rPr>
        <w:rFonts w:ascii="Symbol" w:hAnsi="Symbol" w:hint="default"/>
      </w:rPr>
    </w:lvl>
    <w:lvl w:ilvl="7" w:tplc="B02890F4">
      <w:start w:val="1"/>
      <w:numFmt w:val="bullet"/>
      <w:lvlText w:val="o"/>
      <w:lvlJc w:val="left"/>
      <w:pPr>
        <w:ind w:left="5760" w:hanging="360"/>
      </w:pPr>
      <w:rPr>
        <w:rFonts w:ascii="Courier New" w:hAnsi="Courier New" w:hint="default"/>
      </w:rPr>
    </w:lvl>
    <w:lvl w:ilvl="8" w:tplc="755E01BC">
      <w:start w:val="1"/>
      <w:numFmt w:val="bullet"/>
      <w:lvlText w:val=""/>
      <w:lvlJc w:val="left"/>
      <w:pPr>
        <w:ind w:left="6480" w:hanging="360"/>
      </w:pPr>
      <w:rPr>
        <w:rFonts w:ascii="Wingdings" w:hAnsi="Wingdings" w:hint="default"/>
      </w:rPr>
    </w:lvl>
  </w:abstractNum>
  <w:abstractNum w:abstractNumId="24" w15:restartNumberingAfterBreak="0">
    <w:nsid w:val="14566D08"/>
    <w:multiLevelType w:val="hybridMultilevel"/>
    <w:tmpl w:val="2F4A8AC2"/>
    <w:lvl w:ilvl="0" w:tplc="31F05106">
      <w:start w:val="1"/>
      <w:numFmt w:val="bullet"/>
      <w:lvlText w:val="o"/>
      <w:lvlJc w:val="left"/>
      <w:pPr>
        <w:ind w:left="720" w:hanging="360"/>
      </w:pPr>
      <w:rPr>
        <w:rFonts w:ascii="Courier New" w:hAnsi="Courier New" w:hint="default"/>
        <w:color w:val="9BBB59"/>
      </w:rPr>
    </w:lvl>
    <w:lvl w:ilvl="1" w:tplc="31F05106">
      <w:start w:val="1"/>
      <w:numFmt w:val="bullet"/>
      <w:lvlText w:val="o"/>
      <w:lvlJc w:val="left"/>
      <w:pPr>
        <w:ind w:left="1440" w:hanging="360"/>
      </w:pPr>
      <w:rPr>
        <w:rFonts w:ascii="Courier New" w:hAnsi="Courier New" w:hint="default"/>
        <w:color w:val="9BBB59"/>
      </w:rPr>
    </w:lvl>
    <w:lvl w:ilvl="2" w:tplc="6FE4E32E">
      <w:start w:val="1"/>
      <w:numFmt w:val="bullet"/>
      <w:lvlText w:val=""/>
      <w:lvlJc w:val="left"/>
      <w:pPr>
        <w:ind w:left="2160" w:hanging="360"/>
      </w:pPr>
      <w:rPr>
        <w:rFonts w:ascii="Wingdings" w:hAnsi="Wingdings" w:hint="default"/>
      </w:rPr>
    </w:lvl>
    <w:lvl w:ilvl="3" w:tplc="1F2C235C">
      <w:start w:val="1"/>
      <w:numFmt w:val="bullet"/>
      <w:lvlText w:val=""/>
      <w:lvlJc w:val="left"/>
      <w:pPr>
        <w:ind w:left="2880" w:hanging="360"/>
      </w:pPr>
      <w:rPr>
        <w:rFonts w:ascii="Symbol" w:hAnsi="Symbol" w:hint="default"/>
      </w:rPr>
    </w:lvl>
    <w:lvl w:ilvl="4" w:tplc="F356CB1C">
      <w:start w:val="1"/>
      <w:numFmt w:val="bullet"/>
      <w:lvlText w:val="o"/>
      <w:lvlJc w:val="left"/>
      <w:pPr>
        <w:ind w:left="3600" w:hanging="360"/>
      </w:pPr>
      <w:rPr>
        <w:rFonts w:ascii="Courier New" w:hAnsi="Courier New" w:hint="default"/>
      </w:rPr>
    </w:lvl>
    <w:lvl w:ilvl="5" w:tplc="6F463012">
      <w:start w:val="1"/>
      <w:numFmt w:val="bullet"/>
      <w:lvlText w:val=""/>
      <w:lvlJc w:val="left"/>
      <w:pPr>
        <w:ind w:left="4320" w:hanging="360"/>
      </w:pPr>
      <w:rPr>
        <w:rFonts w:ascii="Wingdings" w:hAnsi="Wingdings" w:hint="default"/>
      </w:rPr>
    </w:lvl>
    <w:lvl w:ilvl="6" w:tplc="77C07D7E">
      <w:start w:val="1"/>
      <w:numFmt w:val="bullet"/>
      <w:lvlText w:val=""/>
      <w:lvlJc w:val="left"/>
      <w:pPr>
        <w:ind w:left="5040" w:hanging="360"/>
      </w:pPr>
      <w:rPr>
        <w:rFonts w:ascii="Symbol" w:hAnsi="Symbol" w:hint="default"/>
      </w:rPr>
    </w:lvl>
    <w:lvl w:ilvl="7" w:tplc="E93A0DE0">
      <w:start w:val="1"/>
      <w:numFmt w:val="bullet"/>
      <w:lvlText w:val="o"/>
      <w:lvlJc w:val="left"/>
      <w:pPr>
        <w:ind w:left="5760" w:hanging="360"/>
      </w:pPr>
      <w:rPr>
        <w:rFonts w:ascii="Courier New" w:hAnsi="Courier New" w:hint="default"/>
      </w:rPr>
    </w:lvl>
    <w:lvl w:ilvl="8" w:tplc="ACA25A72">
      <w:start w:val="1"/>
      <w:numFmt w:val="bullet"/>
      <w:lvlText w:val=""/>
      <w:lvlJc w:val="left"/>
      <w:pPr>
        <w:ind w:left="6480" w:hanging="360"/>
      </w:pPr>
      <w:rPr>
        <w:rFonts w:ascii="Wingdings" w:hAnsi="Wingdings" w:hint="default"/>
      </w:rPr>
    </w:lvl>
  </w:abstractNum>
  <w:abstractNum w:abstractNumId="25" w15:restartNumberingAfterBreak="0">
    <w:nsid w:val="14EA766A"/>
    <w:multiLevelType w:val="multilevel"/>
    <w:tmpl w:val="143221A6"/>
    <w:lvl w:ilvl="0">
      <w:start w:val="1"/>
      <w:numFmt w:val="bullet"/>
      <w:lvlText w:val="o"/>
      <w:lvlJc w:val="left"/>
      <w:pPr>
        <w:tabs>
          <w:tab w:val="num" w:pos="720"/>
        </w:tabs>
        <w:ind w:left="720" w:hanging="360"/>
      </w:pPr>
      <w:rPr>
        <w:rFonts w:ascii="Courier New" w:hAnsi="Courier New" w:hint="default"/>
        <w:color w:val="9BBB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14FC46BC"/>
    <w:multiLevelType w:val="hybridMultilevel"/>
    <w:tmpl w:val="DD2095FA"/>
    <w:lvl w:ilvl="0" w:tplc="31F05106">
      <w:start w:val="1"/>
      <w:numFmt w:val="bullet"/>
      <w:lvlText w:val="o"/>
      <w:lvlJc w:val="left"/>
      <w:pPr>
        <w:ind w:left="720" w:hanging="360"/>
      </w:pPr>
      <w:rPr>
        <w:rFonts w:ascii="Courier New" w:hAnsi="Courier New" w:hint="default"/>
        <w:color w:val="9BBB59"/>
      </w:rPr>
    </w:lvl>
    <w:lvl w:ilvl="1" w:tplc="1854C56E">
      <w:start w:val="1"/>
      <w:numFmt w:val="bullet"/>
      <w:lvlText w:val="o"/>
      <w:lvlJc w:val="left"/>
      <w:pPr>
        <w:ind w:left="1440" w:hanging="360"/>
      </w:pPr>
      <w:rPr>
        <w:rFonts w:ascii="Courier New" w:hAnsi="Courier New" w:hint="default"/>
      </w:rPr>
    </w:lvl>
    <w:lvl w:ilvl="2" w:tplc="A3A683B6">
      <w:start w:val="1"/>
      <w:numFmt w:val="bullet"/>
      <w:lvlText w:val=""/>
      <w:lvlJc w:val="left"/>
      <w:pPr>
        <w:ind w:left="2160" w:hanging="360"/>
      </w:pPr>
      <w:rPr>
        <w:rFonts w:ascii="Wingdings" w:hAnsi="Wingdings" w:hint="default"/>
      </w:rPr>
    </w:lvl>
    <w:lvl w:ilvl="3" w:tplc="6C4ADCA6">
      <w:start w:val="1"/>
      <w:numFmt w:val="bullet"/>
      <w:lvlText w:val=""/>
      <w:lvlJc w:val="left"/>
      <w:pPr>
        <w:ind w:left="2880" w:hanging="360"/>
      </w:pPr>
      <w:rPr>
        <w:rFonts w:ascii="Symbol" w:hAnsi="Symbol" w:hint="default"/>
      </w:rPr>
    </w:lvl>
    <w:lvl w:ilvl="4" w:tplc="819CA8E4">
      <w:start w:val="1"/>
      <w:numFmt w:val="bullet"/>
      <w:lvlText w:val="o"/>
      <w:lvlJc w:val="left"/>
      <w:pPr>
        <w:ind w:left="3600" w:hanging="360"/>
      </w:pPr>
      <w:rPr>
        <w:rFonts w:ascii="Courier New" w:hAnsi="Courier New" w:hint="default"/>
      </w:rPr>
    </w:lvl>
    <w:lvl w:ilvl="5" w:tplc="DCF40F9E">
      <w:start w:val="1"/>
      <w:numFmt w:val="bullet"/>
      <w:lvlText w:val=""/>
      <w:lvlJc w:val="left"/>
      <w:pPr>
        <w:ind w:left="4320" w:hanging="360"/>
      </w:pPr>
      <w:rPr>
        <w:rFonts w:ascii="Wingdings" w:hAnsi="Wingdings" w:hint="default"/>
      </w:rPr>
    </w:lvl>
    <w:lvl w:ilvl="6" w:tplc="87C29686">
      <w:start w:val="1"/>
      <w:numFmt w:val="bullet"/>
      <w:lvlText w:val=""/>
      <w:lvlJc w:val="left"/>
      <w:pPr>
        <w:ind w:left="5040" w:hanging="360"/>
      </w:pPr>
      <w:rPr>
        <w:rFonts w:ascii="Symbol" w:hAnsi="Symbol" w:hint="default"/>
      </w:rPr>
    </w:lvl>
    <w:lvl w:ilvl="7" w:tplc="25546BCE">
      <w:start w:val="1"/>
      <w:numFmt w:val="bullet"/>
      <w:lvlText w:val="o"/>
      <w:lvlJc w:val="left"/>
      <w:pPr>
        <w:ind w:left="5760" w:hanging="360"/>
      </w:pPr>
      <w:rPr>
        <w:rFonts w:ascii="Courier New" w:hAnsi="Courier New" w:hint="default"/>
      </w:rPr>
    </w:lvl>
    <w:lvl w:ilvl="8" w:tplc="285C98BA">
      <w:start w:val="1"/>
      <w:numFmt w:val="bullet"/>
      <w:lvlText w:val=""/>
      <w:lvlJc w:val="left"/>
      <w:pPr>
        <w:ind w:left="6480" w:hanging="360"/>
      </w:pPr>
      <w:rPr>
        <w:rFonts w:ascii="Wingdings" w:hAnsi="Wingdings" w:hint="default"/>
      </w:rPr>
    </w:lvl>
  </w:abstractNum>
  <w:abstractNum w:abstractNumId="27" w15:restartNumberingAfterBreak="0">
    <w:nsid w:val="150D47EF"/>
    <w:multiLevelType w:val="multilevel"/>
    <w:tmpl w:val="C0AC0846"/>
    <w:lvl w:ilvl="0">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15580FC4"/>
    <w:multiLevelType w:val="hybridMultilevel"/>
    <w:tmpl w:val="30383898"/>
    <w:lvl w:ilvl="0" w:tplc="2710138C">
      <w:start w:val="1"/>
      <w:numFmt w:val="bullet"/>
      <w:lvlText w:val="-"/>
      <w:lvlJc w:val="left"/>
      <w:pPr>
        <w:ind w:left="1800" w:hanging="360"/>
      </w:pPr>
      <w:rPr>
        <w:rFonts w:ascii="Calibri Light" w:hAnsi="Calibri Light" w:hint="default"/>
        <w:b/>
        <w:bCs/>
        <w:color w:val="9BBB59"/>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9" w15:restartNumberingAfterBreak="0">
    <w:nsid w:val="17AE2028"/>
    <w:multiLevelType w:val="hybridMultilevel"/>
    <w:tmpl w:val="5798F7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17B22A76"/>
    <w:multiLevelType w:val="hybridMultilevel"/>
    <w:tmpl w:val="CB24E3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186637B1"/>
    <w:multiLevelType w:val="hybridMultilevel"/>
    <w:tmpl w:val="6B2283B6"/>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887251E"/>
    <w:multiLevelType w:val="hybridMultilevel"/>
    <w:tmpl w:val="5900B820"/>
    <w:lvl w:ilvl="0" w:tplc="D4007DE6">
      <w:start w:val="1"/>
      <w:numFmt w:val="bullet"/>
      <w:lvlText w:val=""/>
      <w:lvlJc w:val="left"/>
      <w:pPr>
        <w:ind w:left="360" w:hanging="360"/>
      </w:pPr>
      <w:rPr>
        <w:rFonts w:ascii="Symbol" w:hAnsi="Symbol" w:hint="default"/>
        <w:color w:val="65A000"/>
        <w:u w:color="00B0F0"/>
      </w:rPr>
    </w:lvl>
    <w:lvl w:ilvl="1" w:tplc="F692E282">
      <w:start w:val="1"/>
      <w:numFmt w:val="bullet"/>
      <w:lvlText w:val="o"/>
      <w:lvlJc w:val="left"/>
      <w:pPr>
        <w:ind w:left="1440" w:hanging="360"/>
      </w:pPr>
      <w:rPr>
        <w:rFonts w:ascii="Courier New" w:hAnsi="Courier New" w:hint="default"/>
      </w:rPr>
    </w:lvl>
    <w:lvl w:ilvl="2" w:tplc="4C026C4E">
      <w:start w:val="1"/>
      <w:numFmt w:val="bullet"/>
      <w:lvlText w:val=""/>
      <w:lvlJc w:val="left"/>
      <w:pPr>
        <w:ind w:left="2160" w:hanging="360"/>
      </w:pPr>
      <w:rPr>
        <w:rFonts w:ascii="Wingdings" w:hAnsi="Wingdings" w:hint="default"/>
      </w:rPr>
    </w:lvl>
    <w:lvl w:ilvl="3" w:tplc="6F42A1F2">
      <w:start w:val="1"/>
      <w:numFmt w:val="bullet"/>
      <w:lvlText w:val=""/>
      <w:lvlJc w:val="left"/>
      <w:pPr>
        <w:ind w:left="2880" w:hanging="360"/>
      </w:pPr>
      <w:rPr>
        <w:rFonts w:ascii="Symbol" w:hAnsi="Symbol" w:hint="default"/>
      </w:rPr>
    </w:lvl>
    <w:lvl w:ilvl="4" w:tplc="3732DDF6">
      <w:start w:val="1"/>
      <w:numFmt w:val="bullet"/>
      <w:lvlText w:val="o"/>
      <w:lvlJc w:val="left"/>
      <w:pPr>
        <w:ind w:left="3600" w:hanging="360"/>
      </w:pPr>
      <w:rPr>
        <w:rFonts w:ascii="Courier New" w:hAnsi="Courier New" w:hint="default"/>
      </w:rPr>
    </w:lvl>
    <w:lvl w:ilvl="5" w:tplc="C6C8656C">
      <w:start w:val="1"/>
      <w:numFmt w:val="bullet"/>
      <w:lvlText w:val=""/>
      <w:lvlJc w:val="left"/>
      <w:pPr>
        <w:ind w:left="4320" w:hanging="360"/>
      </w:pPr>
      <w:rPr>
        <w:rFonts w:ascii="Wingdings" w:hAnsi="Wingdings" w:hint="default"/>
      </w:rPr>
    </w:lvl>
    <w:lvl w:ilvl="6" w:tplc="76F41482">
      <w:start w:val="1"/>
      <w:numFmt w:val="bullet"/>
      <w:lvlText w:val=""/>
      <w:lvlJc w:val="left"/>
      <w:pPr>
        <w:ind w:left="5040" w:hanging="360"/>
      </w:pPr>
      <w:rPr>
        <w:rFonts w:ascii="Symbol" w:hAnsi="Symbol" w:hint="default"/>
      </w:rPr>
    </w:lvl>
    <w:lvl w:ilvl="7" w:tplc="35BCBC54">
      <w:start w:val="1"/>
      <w:numFmt w:val="bullet"/>
      <w:lvlText w:val="o"/>
      <w:lvlJc w:val="left"/>
      <w:pPr>
        <w:ind w:left="5760" w:hanging="360"/>
      </w:pPr>
      <w:rPr>
        <w:rFonts w:ascii="Courier New" w:hAnsi="Courier New" w:hint="default"/>
      </w:rPr>
    </w:lvl>
    <w:lvl w:ilvl="8" w:tplc="57A6DB20">
      <w:start w:val="1"/>
      <w:numFmt w:val="bullet"/>
      <w:lvlText w:val=""/>
      <w:lvlJc w:val="left"/>
      <w:pPr>
        <w:ind w:left="6480" w:hanging="360"/>
      </w:pPr>
      <w:rPr>
        <w:rFonts w:ascii="Wingdings" w:hAnsi="Wingdings" w:hint="default"/>
      </w:rPr>
    </w:lvl>
  </w:abstractNum>
  <w:abstractNum w:abstractNumId="33" w15:restartNumberingAfterBreak="0">
    <w:nsid w:val="18DE39BC"/>
    <w:multiLevelType w:val="hybridMultilevel"/>
    <w:tmpl w:val="24CADE0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19FE53F5"/>
    <w:multiLevelType w:val="hybridMultilevel"/>
    <w:tmpl w:val="80ACA60E"/>
    <w:lvl w:ilvl="0" w:tplc="D4007DE6">
      <w:start w:val="1"/>
      <w:numFmt w:val="bullet"/>
      <w:lvlText w:val=""/>
      <w:lvlJc w:val="left"/>
      <w:pPr>
        <w:ind w:left="360" w:hanging="360"/>
      </w:pPr>
      <w:rPr>
        <w:rFonts w:ascii="Symbol" w:hAnsi="Symbol" w:hint="default"/>
        <w:color w:val="65A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1B31600B"/>
    <w:multiLevelType w:val="hybridMultilevel"/>
    <w:tmpl w:val="0980DA6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1B431240"/>
    <w:multiLevelType w:val="hybridMultilevel"/>
    <w:tmpl w:val="990E4DA2"/>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D1A3336"/>
    <w:multiLevelType w:val="hybridMultilevel"/>
    <w:tmpl w:val="941A507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1E921186"/>
    <w:multiLevelType w:val="hybridMultilevel"/>
    <w:tmpl w:val="08A863B2"/>
    <w:lvl w:ilvl="0" w:tplc="31F05106">
      <w:start w:val="1"/>
      <w:numFmt w:val="bullet"/>
      <w:lvlText w:val="o"/>
      <w:lvlJc w:val="left"/>
      <w:pPr>
        <w:ind w:left="720" w:hanging="360"/>
      </w:pPr>
      <w:rPr>
        <w:rFonts w:ascii="Courier New" w:hAnsi="Courier New" w:hint="default"/>
        <w:color w:val="9BBB59"/>
      </w:rPr>
    </w:lvl>
    <w:lvl w:ilvl="1" w:tplc="EBD01258">
      <w:start w:val="1"/>
      <w:numFmt w:val="bullet"/>
      <w:lvlText w:val="o"/>
      <w:lvlJc w:val="left"/>
      <w:pPr>
        <w:ind w:left="1440" w:hanging="360"/>
      </w:pPr>
      <w:rPr>
        <w:rFonts w:ascii="Courier New" w:hAnsi="Courier New" w:hint="default"/>
      </w:rPr>
    </w:lvl>
    <w:lvl w:ilvl="2" w:tplc="13980D36">
      <w:start w:val="1"/>
      <w:numFmt w:val="bullet"/>
      <w:lvlText w:val=""/>
      <w:lvlJc w:val="left"/>
      <w:pPr>
        <w:ind w:left="2160" w:hanging="360"/>
      </w:pPr>
      <w:rPr>
        <w:rFonts w:ascii="Wingdings" w:hAnsi="Wingdings" w:hint="default"/>
      </w:rPr>
    </w:lvl>
    <w:lvl w:ilvl="3" w:tplc="0DCCB860">
      <w:start w:val="1"/>
      <w:numFmt w:val="bullet"/>
      <w:lvlText w:val=""/>
      <w:lvlJc w:val="left"/>
      <w:pPr>
        <w:ind w:left="2880" w:hanging="360"/>
      </w:pPr>
      <w:rPr>
        <w:rFonts w:ascii="Symbol" w:hAnsi="Symbol" w:hint="default"/>
      </w:rPr>
    </w:lvl>
    <w:lvl w:ilvl="4" w:tplc="B3BA54EE">
      <w:start w:val="1"/>
      <w:numFmt w:val="bullet"/>
      <w:lvlText w:val="o"/>
      <w:lvlJc w:val="left"/>
      <w:pPr>
        <w:ind w:left="3600" w:hanging="360"/>
      </w:pPr>
      <w:rPr>
        <w:rFonts w:ascii="Courier New" w:hAnsi="Courier New" w:hint="default"/>
      </w:rPr>
    </w:lvl>
    <w:lvl w:ilvl="5" w:tplc="8692F1AC">
      <w:start w:val="1"/>
      <w:numFmt w:val="bullet"/>
      <w:lvlText w:val=""/>
      <w:lvlJc w:val="left"/>
      <w:pPr>
        <w:ind w:left="4320" w:hanging="360"/>
      </w:pPr>
      <w:rPr>
        <w:rFonts w:ascii="Wingdings" w:hAnsi="Wingdings" w:hint="default"/>
      </w:rPr>
    </w:lvl>
    <w:lvl w:ilvl="6" w:tplc="DE3C1FBC">
      <w:start w:val="1"/>
      <w:numFmt w:val="bullet"/>
      <w:lvlText w:val=""/>
      <w:lvlJc w:val="left"/>
      <w:pPr>
        <w:ind w:left="5040" w:hanging="360"/>
      </w:pPr>
      <w:rPr>
        <w:rFonts w:ascii="Symbol" w:hAnsi="Symbol" w:hint="default"/>
      </w:rPr>
    </w:lvl>
    <w:lvl w:ilvl="7" w:tplc="C2C47186">
      <w:start w:val="1"/>
      <w:numFmt w:val="bullet"/>
      <w:lvlText w:val="o"/>
      <w:lvlJc w:val="left"/>
      <w:pPr>
        <w:ind w:left="5760" w:hanging="360"/>
      </w:pPr>
      <w:rPr>
        <w:rFonts w:ascii="Courier New" w:hAnsi="Courier New" w:hint="default"/>
      </w:rPr>
    </w:lvl>
    <w:lvl w:ilvl="8" w:tplc="9BD249A8">
      <w:start w:val="1"/>
      <w:numFmt w:val="bullet"/>
      <w:lvlText w:val=""/>
      <w:lvlJc w:val="left"/>
      <w:pPr>
        <w:ind w:left="6480" w:hanging="360"/>
      </w:pPr>
      <w:rPr>
        <w:rFonts w:ascii="Wingdings" w:hAnsi="Wingdings" w:hint="default"/>
      </w:rPr>
    </w:lvl>
  </w:abstractNum>
  <w:abstractNum w:abstractNumId="40" w15:restartNumberingAfterBreak="0">
    <w:nsid w:val="1F5A784C"/>
    <w:multiLevelType w:val="hybridMultilevel"/>
    <w:tmpl w:val="8404373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20A04BB2"/>
    <w:multiLevelType w:val="multilevel"/>
    <w:tmpl w:val="7E2A8264"/>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2" w15:restartNumberingAfterBreak="0">
    <w:nsid w:val="21C23C4B"/>
    <w:multiLevelType w:val="hybridMultilevel"/>
    <w:tmpl w:val="98A0DA34"/>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6D560222">
      <w:start w:val="1"/>
      <w:numFmt w:val="bullet"/>
      <w:lvlText w:val="o"/>
      <w:lvlJc w:val="left"/>
      <w:pPr>
        <w:ind w:left="1440" w:hanging="360"/>
      </w:pPr>
      <w:rPr>
        <w:rFonts w:ascii="Courier New" w:hAnsi="Courier New" w:hint="default"/>
      </w:rPr>
    </w:lvl>
    <w:lvl w:ilvl="2" w:tplc="1AEAF14A">
      <w:start w:val="1"/>
      <w:numFmt w:val="bullet"/>
      <w:lvlText w:val=""/>
      <w:lvlJc w:val="left"/>
      <w:pPr>
        <w:ind w:left="2160" w:hanging="360"/>
      </w:pPr>
      <w:rPr>
        <w:rFonts w:ascii="Wingdings" w:hAnsi="Wingdings" w:hint="default"/>
      </w:rPr>
    </w:lvl>
    <w:lvl w:ilvl="3" w:tplc="2C3A33C0">
      <w:start w:val="1"/>
      <w:numFmt w:val="bullet"/>
      <w:lvlText w:val=""/>
      <w:lvlJc w:val="left"/>
      <w:pPr>
        <w:ind w:left="2880" w:hanging="360"/>
      </w:pPr>
      <w:rPr>
        <w:rFonts w:ascii="Symbol" w:hAnsi="Symbol" w:hint="default"/>
      </w:rPr>
    </w:lvl>
    <w:lvl w:ilvl="4" w:tplc="ADD8A592">
      <w:start w:val="1"/>
      <w:numFmt w:val="bullet"/>
      <w:lvlText w:val="o"/>
      <w:lvlJc w:val="left"/>
      <w:pPr>
        <w:ind w:left="3600" w:hanging="360"/>
      </w:pPr>
      <w:rPr>
        <w:rFonts w:ascii="Courier New" w:hAnsi="Courier New" w:hint="default"/>
      </w:rPr>
    </w:lvl>
    <w:lvl w:ilvl="5" w:tplc="477E2FD6">
      <w:start w:val="1"/>
      <w:numFmt w:val="bullet"/>
      <w:lvlText w:val=""/>
      <w:lvlJc w:val="left"/>
      <w:pPr>
        <w:ind w:left="4320" w:hanging="360"/>
      </w:pPr>
      <w:rPr>
        <w:rFonts w:ascii="Wingdings" w:hAnsi="Wingdings" w:hint="default"/>
      </w:rPr>
    </w:lvl>
    <w:lvl w:ilvl="6" w:tplc="B3DEE7CC">
      <w:start w:val="1"/>
      <w:numFmt w:val="bullet"/>
      <w:lvlText w:val=""/>
      <w:lvlJc w:val="left"/>
      <w:pPr>
        <w:ind w:left="5040" w:hanging="360"/>
      </w:pPr>
      <w:rPr>
        <w:rFonts w:ascii="Symbol" w:hAnsi="Symbol" w:hint="default"/>
      </w:rPr>
    </w:lvl>
    <w:lvl w:ilvl="7" w:tplc="3796F340">
      <w:start w:val="1"/>
      <w:numFmt w:val="bullet"/>
      <w:lvlText w:val="o"/>
      <w:lvlJc w:val="left"/>
      <w:pPr>
        <w:ind w:left="5760" w:hanging="360"/>
      </w:pPr>
      <w:rPr>
        <w:rFonts w:ascii="Courier New" w:hAnsi="Courier New" w:hint="default"/>
      </w:rPr>
    </w:lvl>
    <w:lvl w:ilvl="8" w:tplc="8FF406B6">
      <w:start w:val="1"/>
      <w:numFmt w:val="bullet"/>
      <w:lvlText w:val=""/>
      <w:lvlJc w:val="left"/>
      <w:pPr>
        <w:ind w:left="6480" w:hanging="360"/>
      </w:pPr>
      <w:rPr>
        <w:rFonts w:ascii="Wingdings" w:hAnsi="Wingdings" w:hint="default"/>
      </w:rPr>
    </w:lvl>
  </w:abstractNum>
  <w:abstractNum w:abstractNumId="43" w15:restartNumberingAfterBreak="0">
    <w:nsid w:val="21EF12DB"/>
    <w:multiLevelType w:val="hybridMultilevel"/>
    <w:tmpl w:val="3DF0A4F2"/>
    <w:lvl w:ilvl="0" w:tplc="D4007DE6">
      <w:start w:val="1"/>
      <w:numFmt w:val="bullet"/>
      <w:lvlText w:val=""/>
      <w:lvlJc w:val="left"/>
      <w:pPr>
        <w:ind w:left="720" w:hanging="360"/>
      </w:pPr>
      <w:rPr>
        <w:rFonts w:ascii="Symbol" w:hAnsi="Symbol" w:hint="default"/>
        <w:color w:val="65A000"/>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245715F"/>
    <w:multiLevelType w:val="hybridMultilevel"/>
    <w:tmpl w:val="5764E7E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15:restartNumberingAfterBreak="0">
    <w:nsid w:val="26746276"/>
    <w:multiLevelType w:val="hybridMultilevel"/>
    <w:tmpl w:val="4C5008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26B066CF"/>
    <w:multiLevelType w:val="hybridMultilevel"/>
    <w:tmpl w:val="DCE4AB02"/>
    <w:lvl w:ilvl="0" w:tplc="31F05106">
      <w:start w:val="1"/>
      <w:numFmt w:val="bullet"/>
      <w:lvlText w:val="o"/>
      <w:lvlJc w:val="left"/>
      <w:pPr>
        <w:ind w:left="720" w:hanging="360"/>
      </w:pPr>
      <w:rPr>
        <w:rFonts w:ascii="Courier New" w:hAnsi="Courier New" w:hint="default"/>
        <w:color w:val="9BBB59"/>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714618C"/>
    <w:multiLevelType w:val="hybridMultilevel"/>
    <w:tmpl w:val="0ECE333A"/>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7535166"/>
    <w:multiLevelType w:val="hybridMultilevel"/>
    <w:tmpl w:val="C9184D82"/>
    <w:lvl w:ilvl="0" w:tplc="D4007DE6">
      <w:start w:val="1"/>
      <w:numFmt w:val="bullet"/>
      <w:lvlText w:val=""/>
      <w:lvlJc w:val="left"/>
      <w:pPr>
        <w:ind w:left="720" w:hanging="360"/>
      </w:pPr>
      <w:rPr>
        <w:rFonts w:ascii="Symbol" w:hAnsi="Symbol" w:hint="default"/>
        <w:color w:val="65A000"/>
        <w:u w:color="00B0F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291300C0"/>
    <w:multiLevelType w:val="hybridMultilevel"/>
    <w:tmpl w:val="0D5A9952"/>
    <w:lvl w:ilvl="0" w:tplc="2710138C">
      <w:start w:val="1"/>
      <w:numFmt w:val="bullet"/>
      <w:lvlText w:val="-"/>
      <w:lvlJc w:val="left"/>
      <w:pPr>
        <w:ind w:left="720" w:hanging="360"/>
      </w:pPr>
      <w:rPr>
        <w:rFonts w:ascii="Calibri Light" w:hAnsi="Calibri Light" w:hint="default"/>
        <w:b/>
        <w:bCs/>
        <w:i w:val="0"/>
        <w:strike w:val="0"/>
        <w:dstrike w:val="0"/>
        <w:color w:val="9BBB59"/>
        <w:sz w:val="22"/>
        <w:szCs w:val="21"/>
        <w:u w:val="none" w:color="000000"/>
        <w:vertAlign w:val="baseline"/>
      </w:rPr>
    </w:lvl>
    <w:lvl w:ilvl="1" w:tplc="2710138C">
      <w:start w:val="1"/>
      <w:numFmt w:val="bullet"/>
      <w:lvlText w:val="-"/>
      <w:lvlJc w:val="left"/>
      <w:pPr>
        <w:ind w:left="1440" w:hanging="360"/>
      </w:pPr>
      <w:rPr>
        <w:rFonts w:ascii="Calibri Light" w:hAnsi="Calibri Light" w:hint="default"/>
        <w:b/>
        <w:bCs/>
        <w:color w:val="9BBB59"/>
      </w:rPr>
    </w:lvl>
    <w:lvl w:ilvl="2" w:tplc="D11494DE">
      <w:start w:val="1"/>
      <w:numFmt w:val="bullet"/>
      <w:lvlText w:val=""/>
      <w:lvlJc w:val="left"/>
      <w:pPr>
        <w:ind w:left="2160" w:hanging="360"/>
      </w:pPr>
      <w:rPr>
        <w:rFonts w:ascii="Wingdings" w:hAnsi="Wingdings" w:hint="default"/>
      </w:rPr>
    </w:lvl>
    <w:lvl w:ilvl="3" w:tplc="87FAEA06">
      <w:start w:val="1"/>
      <w:numFmt w:val="bullet"/>
      <w:lvlText w:val=""/>
      <w:lvlJc w:val="left"/>
      <w:pPr>
        <w:ind w:left="2880" w:hanging="360"/>
      </w:pPr>
      <w:rPr>
        <w:rFonts w:ascii="Symbol" w:hAnsi="Symbol" w:hint="default"/>
      </w:rPr>
    </w:lvl>
    <w:lvl w:ilvl="4" w:tplc="A31E5A98">
      <w:start w:val="1"/>
      <w:numFmt w:val="bullet"/>
      <w:lvlText w:val="o"/>
      <w:lvlJc w:val="left"/>
      <w:pPr>
        <w:ind w:left="3600" w:hanging="360"/>
      </w:pPr>
      <w:rPr>
        <w:rFonts w:ascii="Courier New" w:hAnsi="Courier New" w:hint="default"/>
      </w:rPr>
    </w:lvl>
    <w:lvl w:ilvl="5" w:tplc="EAEAAF54">
      <w:start w:val="1"/>
      <w:numFmt w:val="bullet"/>
      <w:lvlText w:val=""/>
      <w:lvlJc w:val="left"/>
      <w:pPr>
        <w:ind w:left="4320" w:hanging="360"/>
      </w:pPr>
      <w:rPr>
        <w:rFonts w:ascii="Wingdings" w:hAnsi="Wingdings" w:hint="default"/>
      </w:rPr>
    </w:lvl>
    <w:lvl w:ilvl="6" w:tplc="C30AFC42">
      <w:start w:val="1"/>
      <w:numFmt w:val="bullet"/>
      <w:lvlText w:val=""/>
      <w:lvlJc w:val="left"/>
      <w:pPr>
        <w:ind w:left="5040" w:hanging="360"/>
      </w:pPr>
      <w:rPr>
        <w:rFonts w:ascii="Symbol" w:hAnsi="Symbol" w:hint="default"/>
      </w:rPr>
    </w:lvl>
    <w:lvl w:ilvl="7" w:tplc="1FE02A4C">
      <w:start w:val="1"/>
      <w:numFmt w:val="bullet"/>
      <w:lvlText w:val="o"/>
      <w:lvlJc w:val="left"/>
      <w:pPr>
        <w:ind w:left="5760" w:hanging="360"/>
      </w:pPr>
      <w:rPr>
        <w:rFonts w:ascii="Courier New" w:hAnsi="Courier New" w:hint="default"/>
      </w:rPr>
    </w:lvl>
    <w:lvl w:ilvl="8" w:tplc="1F3E05F6">
      <w:start w:val="1"/>
      <w:numFmt w:val="bullet"/>
      <w:lvlText w:val=""/>
      <w:lvlJc w:val="left"/>
      <w:pPr>
        <w:ind w:left="6480" w:hanging="360"/>
      </w:pPr>
      <w:rPr>
        <w:rFonts w:ascii="Wingdings" w:hAnsi="Wingdings" w:hint="default"/>
      </w:rPr>
    </w:lvl>
  </w:abstractNum>
  <w:abstractNum w:abstractNumId="50" w15:restartNumberingAfterBreak="0">
    <w:nsid w:val="29654C9D"/>
    <w:multiLevelType w:val="hybridMultilevel"/>
    <w:tmpl w:val="C1F211B8"/>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A4002DE"/>
    <w:multiLevelType w:val="hybridMultilevel"/>
    <w:tmpl w:val="7F7AD46C"/>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2C384AD8"/>
    <w:multiLevelType w:val="hybridMultilevel"/>
    <w:tmpl w:val="78024850"/>
    <w:lvl w:ilvl="0" w:tplc="9CE69DE2">
      <w:start w:val="1"/>
      <w:numFmt w:val="bullet"/>
      <w:lvlText w:val=""/>
      <w:lvlJc w:val="left"/>
      <w:pPr>
        <w:ind w:left="360" w:hanging="360"/>
      </w:pPr>
      <w:rPr>
        <w:rFonts w:ascii="Symbol" w:hAnsi="Symbol" w:hint="default"/>
      </w:rPr>
    </w:lvl>
    <w:lvl w:ilvl="1" w:tplc="51406674">
      <w:start w:val="1"/>
      <w:numFmt w:val="bullet"/>
      <w:lvlText w:val="o"/>
      <w:lvlJc w:val="left"/>
      <w:pPr>
        <w:ind w:left="1080" w:hanging="360"/>
      </w:pPr>
      <w:rPr>
        <w:rFonts w:ascii="Courier New" w:hAnsi="Courier New" w:hint="default"/>
      </w:rPr>
    </w:lvl>
    <w:lvl w:ilvl="2" w:tplc="EC6CAAB0">
      <w:start w:val="1"/>
      <w:numFmt w:val="bullet"/>
      <w:lvlText w:val=""/>
      <w:lvlJc w:val="left"/>
      <w:pPr>
        <w:ind w:left="1800" w:hanging="360"/>
      </w:pPr>
      <w:rPr>
        <w:rFonts w:ascii="Wingdings" w:hAnsi="Wingdings" w:hint="default"/>
      </w:rPr>
    </w:lvl>
    <w:lvl w:ilvl="3" w:tplc="CD92DC82">
      <w:start w:val="1"/>
      <w:numFmt w:val="bullet"/>
      <w:lvlText w:val=""/>
      <w:lvlJc w:val="left"/>
      <w:pPr>
        <w:ind w:left="2520" w:hanging="360"/>
      </w:pPr>
      <w:rPr>
        <w:rFonts w:ascii="Symbol" w:hAnsi="Symbol" w:hint="default"/>
      </w:rPr>
    </w:lvl>
    <w:lvl w:ilvl="4" w:tplc="FEDAA8EC">
      <w:start w:val="1"/>
      <w:numFmt w:val="bullet"/>
      <w:lvlText w:val="o"/>
      <w:lvlJc w:val="left"/>
      <w:pPr>
        <w:ind w:left="3240" w:hanging="360"/>
      </w:pPr>
      <w:rPr>
        <w:rFonts w:ascii="Courier New" w:hAnsi="Courier New" w:hint="default"/>
      </w:rPr>
    </w:lvl>
    <w:lvl w:ilvl="5" w:tplc="F0080C72">
      <w:start w:val="1"/>
      <w:numFmt w:val="bullet"/>
      <w:lvlText w:val=""/>
      <w:lvlJc w:val="left"/>
      <w:pPr>
        <w:ind w:left="3960" w:hanging="360"/>
      </w:pPr>
      <w:rPr>
        <w:rFonts w:ascii="Wingdings" w:hAnsi="Wingdings" w:hint="default"/>
      </w:rPr>
    </w:lvl>
    <w:lvl w:ilvl="6" w:tplc="F18052D2">
      <w:start w:val="1"/>
      <w:numFmt w:val="bullet"/>
      <w:lvlText w:val=""/>
      <w:lvlJc w:val="left"/>
      <w:pPr>
        <w:ind w:left="4680" w:hanging="360"/>
      </w:pPr>
      <w:rPr>
        <w:rFonts w:ascii="Symbol" w:hAnsi="Symbol" w:hint="default"/>
      </w:rPr>
    </w:lvl>
    <w:lvl w:ilvl="7" w:tplc="B1F0D322">
      <w:start w:val="1"/>
      <w:numFmt w:val="bullet"/>
      <w:lvlText w:val="o"/>
      <w:lvlJc w:val="left"/>
      <w:pPr>
        <w:ind w:left="5400" w:hanging="360"/>
      </w:pPr>
      <w:rPr>
        <w:rFonts w:ascii="Courier New" w:hAnsi="Courier New" w:hint="default"/>
      </w:rPr>
    </w:lvl>
    <w:lvl w:ilvl="8" w:tplc="3D02DA94">
      <w:start w:val="1"/>
      <w:numFmt w:val="bullet"/>
      <w:lvlText w:val=""/>
      <w:lvlJc w:val="left"/>
      <w:pPr>
        <w:ind w:left="6120" w:hanging="360"/>
      </w:pPr>
      <w:rPr>
        <w:rFonts w:ascii="Wingdings" w:hAnsi="Wingdings" w:hint="default"/>
      </w:rPr>
    </w:lvl>
  </w:abstractNum>
  <w:abstractNum w:abstractNumId="53" w15:restartNumberingAfterBreak="0">
    <w:nsid w:val="2F963EB6"/>
    <w:multiLevelType w:val="hybridMultilevel"/>
    <w:tmpl w:val="24A65C1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32A4072B"/>
    <w:multiLevelType w:val="hybridMultilevel"/>
    <w:tmpl w:val="4C8E72DC"/>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3015ECF"/>
    <w:multiLevelType w:val="multilevel"/>
    <w:tmpl w:val="073E3950"/>
    <w:lvl w:ilvl="0">
      <w:start w:val="1"/>
      <w:numFmt w:val="decimal"/>
      <w:lvlText w:val="%1."/>
      <w:lvlJc w:val="left"/>
      <w:pPr>
        <w:tabs>
          <w:tab w:val="num" w:pos="720"/>
        </w:tabs>
        <w:ind w:left="720" w:hanging="360"/>
      </w:pPr>
      <w:rPr>
        <w:rFonts w:ascii="Calibri" w:hAnsi="Calibri" w:cs="Calibri" w:hint="default"/>
        <w:b w:val="0"/>
        <w:i w:val="0"/>
        <w:strike w:val="0"/>
        <w:dstrike w:val="0"/>
        <w:color w:val="65A200"/>
        <w:sz w:val="22"/>
        <w:szCs w:val="21"/>
        <w:u w:val="none" w:color="000000"/>
        <w:vertAlign w:val="baseline"/>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33870CCC"/>
    <w:multiLevelType w:val="hybridMultilevel"/>
    <w:tmpl w:val="2EDC39A4"/>
    <w:lvl w:ilvl="0" w:tplc="31F05106">
      <w:start w:val="1"/>
      <w:numFmt w:val="bullet"/>
      <w:lvlText w:val="o"/>
      <w:lvlJc w:val="left"/>
      <w:pPr>
        <w:ind w:left="720" w:hanging="360"/>
      </w:pPr>
      <w:rPr>
        <w:rFonts w:ascii="Courier New" w:hAnsi="Courier New" w:hint="default"/>
        <w:b w:val="0"/>
        <w:i w:val="0"/>
        <w:strike w:val="0"/>
        <w:dstrike w:val="0"/>
        <w:color w:val="9BBB59"/>
        <w:sz w:val="22"/>
        <w:szCs w:val="21"/>
        <w:u w:val="none" w:color="000000"/>
        <w:vertAlign w:val="baseline"/>
      </w:rPr>
    </w:lvl>
    <w:lvl w:ilvl="1" w:tplc="D9EE1A28">
      <w:start w:val="1"/>
      <w:numFmt w:val="bullet"/>
      <w:lvlText w:val="o"/>
      <w:lvlJc w:val="left"/>
      <w:pPr>
        <w:ind w:left="1440" w:hanging="360"/>
      </w:pPr>
      <w:rPr>
        <w:rFonts w:ascii="Courier New" w:hAnsi="Courier New" w:hint="default"/>
      </w:rPr>
    </w:lvl>
    <w:lvl w:ilvl="2" w:tplc="D11494DE">
      <w:start w:val="1"/>
      <w:numFmt w:val="bullet"/>
      <w:lvlText w:val=""/>
      <w:lvlJc w:val="left"/>
      <w:pPr>
        <w:ind w:left="2160" w:hanging="360"/>
      </w:pPr>
      <w:rPr>
        <w:rFonts w:ascii="Wingdings" w:hAnsi="Wingdings" w:hint="default"/>
      </w:rPr>
    </w:lvl>
    <w:lvl w:ilvl="3" w:tplc="87FAEA06">
      <w:start w:val="1"/>
      <w:numFmt w:val="bullet"/>
      <w:lvlText w:val=""/>
      <w:lvlJc w:val="left"/>
      <w:pPr>
        <w:ind w:left="2880" w:hanging="360"/>
      </w:pPr>
      <w:rPr>
        <w:rFonts w:ascii="Symbol" w:hAnsi="Symbol" w:hint="default"/>
      </w:rPr>
    </w:lvl>
    <w:lvl w:ilvl="4" w:tplc="A31E5A98">
      <w:start w:val="1"/>
      <w:numFmt w:val="bullet"/>
      <w:lvlText w:val="o"/>
      <w:lvlJc w:val="left"/>
      <w:pPr>
        <w:ind w:left="3600" w:hanging="360"/>
      </w:pPr>
      <w:rPr>
        <w:rFonts w:ascii="Courier New" w:hAnsi="Courier New" w:hint="default"/>
      </w:rPr>
    </w:lvl>
    <w:lvl w:ilvl="5" w:tplc="EAEAAF54">
      <w:start w:val="1"/>
      <w:numFmt w:val="bullet"/>
      <w:lvlText w:val=""/>
      <w:lvlJc w:val="left"/>
      <w:pPr>
        <w:ind w:left="4320" w:hanging="360"/>
      </w:pPr>
      <w:rPr>
        <w:rFonts w:ascii="Wingdings" w:hAnsi="Wingdings" w:hint="default"/>
      </w:rPr>
    </w:lvl>
    <w:lvl w:ilvl="6" w:tplc="C30AFC42">
      <w:start w:val="1"/>
      <w:numFmt w:val="bullet"/>
      <w:lvlText w:val=""/>
      <w:lvlJc w:val="left"/>
      <w:pPr>
        <w:ind w:left="5040" w:hanging="360"/>
      </w:pPr>
      <w:rPr>
        <w:rFonts w:ascii="Symbol" w:hAnsi="Symbol" w:hint="default"/>
      </w:rPr>
    </w:lvl>
    <w:lvl w:ilvl="7" w:tplc="1FE02A4C">
      <w:start w:val="1"/>
      <w:numFmt w:val="bullet"/>
      <w:lvlText w:val="o"/>
      <w:lvlJc w:val="left"/>
      <w:pPr>
        <w:ind w:left="5760" w:hanging="360"/>
      </w:pPr>
      <w:rPr>
        <w:rFonts w:ascii="Courier New" w:hAnsi="Courier New" w:hint="default"/>
      </w:rPr>
    </w:lvl>
    <w:lvl w:ilvl="8" w:tplc="1F3E05F6">
      <w:start w:val="1"/>
      <w:numFmt w:val="bullet"/>
      <w:lvlText w:val=""/>
      <w:lvlJc w:val="left"/>
      <w:pPr>
        <w:ind w:left="6480" w:hanging="360"/>
      </w:pPr>
      <w:rPr>
        <w:rFonts w:ascii="Wingdings" w:hAnsi="Wingdings" w:hint="default"/>
      </w:rPr>
    </w:lvl>
  </w:abstractNum>
  <w:abstractNum w:abstractNumId="57" w15:restartNumberingAfterBreak="0">
    <w:nsid w:val="339752CC"/>
    <w:multiLevelType w:val="hybridMultilevel"/>
    <w:tmpl w:val="2EC6E9A6"/>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1B">
      <w:start w:val="1"/>
      <w:numFmt w:val="lowerRoman"/>
      <w:lvlText w:val="%3."/>
      <w:lvlJc w:val="right"/>
      <w:pPr>
        <w:ind w:left="2880" w:hanging="180"/>
      </w:pPr>
    </w:lvl>
    <w:lvl w:ilvl="3" w:tplc="5FB0645C">
      <w:start w:val="1"/>
      <w:numFmt w:val="decimal"/>
      <w:lvlText w:val="%4."/>
      <w:lvlJc w:val="left"/>
      <w:pPr>
        <w:ind w:left="1080" w:hanging="360"/>
      </w:pPr>
      <w:rPr>
        <w:rFonts w:hint="default"/>
        <w:color w:val="595959" w:themeColor="text1" w:themeTint="A6"/>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8" w15:restartNumberingAfterBreak="0">
    <w:nsid w:val="34611F5B"/>
    <w:multiLevelType w:val="hybridMultilevel"/>
    <w:tmpl w:val="53B4755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34612F61"/>
    <w:multiLevelType w:val="hybridMultilevel"/>
    <w:tmpl w:val="A4608C4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348515BC"/>
    <w:multiLevelType w:val="hybridMultilevel"/>
    <w:tmpl w:val="CEC4C4CA"/>
    <w:lvl w:ilvl="0" w:tplc="70EEED0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15:restartNumberingAfterBreak="0">
    <w:nsid w:val="35DE4354"/>
    <w:multiLevelType w:val="hybridMultilevel"/>
    <w:tmpl w:val="BDA26D74"/>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62" w15:restartNumberingAfterBreak="0">
    <w:nsid w:val="378071ED"/>
    <w:multiLevelType w:val="hybridMultilevel"/>
    <w:tmpl w:val="C5B8CC3A"/>
    <w:lvl w:ilvl="0" w:tplc="0CD492AE">
      <w:start w:val="1"/>
      <w:numFmt w:val="bullet"/>
      <w:lvlText w:val=""/>
      <w:lvlJc w:val="left"/>
      <w:pPr>
        <w:ind w:left="1080" w:hanging="360"/>
      </w:pPr>
      <w:rPr>
        <w:rFonts w:ascii="Symbol" w:hAnsi="Symbol" w:hint="default"/>
        <w:b w:val="0"/>
        <w:i w:val="0"/>
        <w:strike w:val="0"/>
        <w:dstrike w:val="0"/>
        <w:color w:val="65A000"/>
        <w:sz w:val="22"/>
        <w:szCs w:val="21"/>
        <w:u w:val="none" w:color="000000"/>
        <w:vertAlign w:val="baseline"/>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3" w15:restartNumberingAfterBreak="0">
    <w:nsid w:val="37C00B03"/>
    <w:multiLevelType w:val="hybridMultilevel"/>
    <w:tmpl w:val="4F746ADE"/>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4" w15:restartNumberingAfterBreak="0">
    <w:nsid w:val="37E45D80"/>
    <w:multiLevelType w:val="multilevel"/>
    <w:tmpl w:val="8BE0AAD4"/>
    <w:lvl w:ilvl="0">
      <w:start w:val="1"/>
      <w:numFmt w:val="bullet"/>
      <w:lvlText w:val="o"/>
      <w:lvlJc w:val="left"/>
      <w:pPr>
        <w:tabs>
          <w:tab w:val="num" w:pos="720"/>
        </w:tabs>
        <w:ind w:left="720" w:hanging="360"/>
      </w:pPr>
      <w:rPr>
        <w:rFonts w:ascii="Courier New" w:hAnsi="Courier New" w:hint="default"/>
        <w:color w:val="9BBB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5" w15:restartNumberingAfterBreak="0">
    <w:nsid w:val="3921386B"/>
    <w:multiLevelType w:val="hybridMultilevel"/>
    <w:tmpl w:val="FFFFFFFF"/>
    <w:lvl w:ilvl="0" w:tplc="CE005686">
      <w:start w:val="1"/>
      <w:numFmt w:val="bullet"/>
      <w:lvlText w:val="·"/>
      <w:lvlJc w:val="left"/>
      <w:pPr>
        <w:ind w:left="720" w:hanging="360"/>
      </w:pPr>
      <w:rPr>
        <w:rFonts w:ascii="Symbol" w:hAnsi="Symbol" w:hint="default"/>
      </w:rPr>
    </w:lvl>
    <w:lvl w:ilvl="1" w:tplc="B1EE8BFA">
      <w:start w:val="1"/>
      <w:numFmt w:val="bullet"/>
      <w:lvlText w:val="o"/>
      <w:lvlJc w:val="left"/>
      <w:pPr>
        <w:ind w:left="1440" w:hanging="360"/>
      </w:pPr>
      <w:rPr>
        <w:rFonts w:ascii="Courier New" w:hAnsi="Courier New" w:hint="default"/>
      </w:rPr>
    </w:lvl>
    <w:lvl w:ilvl="2" w:tplc="85CC6ABA">
      <w:start w:val="1"/>
      <w:numFmt w:val="bullet"/>
      <w:lvlText w:val=""/>
      <w:lvlJc w:val="left"/>
      <w:pPr>
        <w:ind w:left="2160" w:hanging="360"/>
      </w:pPr>
      <w:rPr>
        <w:rFonts w:ascii="Wingdings" w:hAnsi="Wingdings" w:hint="default"/>
      </w:rPr>
    </w:lvl>
    <w:lvl w:ilvl="3" w:tplc="F21CBF12">
      <w:start w:val="1"/>
      <w:numFmt w:val="bullet"/>
      <w:lvlText w:val=""/>
      <w:lvlJc w:val="left"/>
      <w:pPr>
        <w:ind w:left="2880" w:hanging="360"/>
      </w:pPr>
      <w:rPr>
        <w:rFonts w:ascii="Symbol" w:hAnsi="Symbol" w:hint="default"/>
      </w:rPr>
    </w:lvl>
    <w:lvl w:ilvl="4" w:tplc="9BB28FE0">
      <w:start w:val="1"/>
      <w:numFmt w:val="bullet"/>
      <w:lvlText w:val="o"/>
      <w:lvlJc w:val="left"/>
      <w:pPr>
        <w:ind w:left="3600" w:hanging="360"/>
      </w:pPr>
      <w:rPr>
        <w:rFonts w:ascii="Courier New" w:hAnsi="Courier New" w:hint="default"/>
      </w:rPr>
    </w:lvl>
    <w:lvl w:ilvl="5" w:tplc="F1D87A00">
      <w:start w:val="1"/>
      <w:numFmt w:val="bullet"/>
      <w:lvlText w:val=""/>
      <w:lvlJc w:val="left"/>
      <w:pPr>
        <w:ind w:left="4320" w:hanging="360"/>
      </w:pPr>
      <w:rPr>
        <w:rFonts w:ascii="Wingdings" w:hAnsi="Wingdings" w:hint="default"/>
      </w:rPr>
    </w:lvl>
    <w:lvl w:ilvl="6" w:tplc="C13A83A6">
      <w:start w:val="1"/>
      <w:numFmt w:val="bullet"/>
      <w:lvlText w:val=""/>
      <w:lvlJc w:val="left"/>
      <w:pPr>
        <w:ind w:left="5040" w:hanging="360"/>
      </w:pPr>
      <w:rPr>
        <w:rFonts w:ascii="Symbol" w:hAnsi="Symbol" w:hint="default"/>
      </w:rPr>
    </w:lvl>
    <w:lvl w:ilvl="7" w:tplc="0EA2DE84">
      <w:start w:val="1"/>
      <w:numFmt w:val="bullet"/>
      <w:lvlText w:val="o"/>
      <w:lvlJc w:val="left"/>
      <w:pPr>
        <w:ind w:left="5760" w:hanging="360"/>
      </w:pPr>
      <w:rPr>
        <w:rFonts w:ascii="Courier New" w:hAnsi="Courier New" w:hint="default"/>
      </w:rPr>
    </w:lvl>
    <w:lvl w:ilvl="8" w:tplc="22BCD448">
      <w:start w:val="1"/>
      <w:numFmt w:val="bullet"/>
      <w:lvlText w:val=""/>
      <w:lvlJc w:val="left"/>
      <w:pPr>
        <w:ind w:left="6480" w:hanging="360"/>
      </w:pPr>
      <w:rPr>
        <w:rFonts w:ascii="Wingdings" w:hAnsi="Wingdings" w:hint="default"/>
      </w:rPr>
    </w:lvl>
  </w:abstractNum>
  <w:abstractNum w:abstractNumId="66" w15:restartNumberingAfterBreak="0">
    <w:nsid w:val="3A15771C"/>
    <w:multiLevelType w:val="hybridMultilevel"/>
    <w:tmpl w:val="7DD84BC8"/>
    <w:lvl w:ilvl="0" w:tplc="D4007DE6">
      <w:start w:val="1"/>
      <w:numFmt w:val="bullet"/>
      <w:lvlText w:val=""/>
      <w:lvlJc w:val="left"/>
      <w:pPr>
        <w:ind w:left="720" w:hanging="360"/>
      </w:pPr>
      <w:rPr>
        <w:rFonts w:ascii="Symbol" w:hAnsi="Symbol" w:hint="default"/>
        <w:color w:val="65A000"/>
      </w:rPr>
    </w:lvl>
    <w:lvl w:ilvl="1" w:tplc="939C339C">
      <w:start w:val="1"/>
      <w:numFmt w:val="bullet"/>
      <w:lvlText w:val="o"/>
      <w:lvlJc w:val="left"/>
      <w:pPr>
        <w:ind w:left="1440" w:hanging="360"/>
      </w:pPr>
      <w:rPr>
        <w:rFonts w:ascii="Courier New" w:hAnsi="Courier New" w:hint="default"/>
      </w:rPr>
    </w:lvl>
    <w:lvl w:ilvl="2" w:tplc="2DEE6CA0">
      <w:start w:val="1"/>
      <w:numFmt w:val="bullet"/>
      <w:lvlText w:val=""/>
      <w:lvlJc w:val="left"/>
      <w:pPr>
        <w:ind w:left="2160" w:hanging="360"/>
      </w:pPr>
      <w:rPr>
        <w:rFonts w:ascii="Wingdings" w:hAnsi="Wingdings" w:hint="default"/>
      </w:rPr>
    </w:lvl>
    <w:lvl w:ilvl="3" w:tplc="B778EB32">
      <w:start w:val="1"/>
      <w:numFmt w:val="bullet"/>
      <w:lvlText w:val=""/>
      <w:lvlJc w:val="left"/>
      <w:pPr>
        <w:ind w:left="2880" w:hanging="360"/>
      </w:pPr>
      <w:rPr>
        <w:rFonts w:ascii="Symbol" w:hAnsi="Symbol" w:hint="default"/>
      </w:rPr>
    </w:lvl>
    <w:lvl w:ilvl="4" w:tplc="9B1E6B1E">
      <w:start w:val="1"/>
      <w:numFmt w:val="bullet"/>
      <w:lvlText w:val="o"/>
      <w:lvlJc w:val="left"/>
      <w:pPr>
        <w:ind w:left="3600" w:hanging="360"/>
      </w:pPr>
      <w:rPr>
        <w:rFonts w:ascii="Courier New" w:hAnsi="Courier New" w:hint="default"/>
      </w:rPr>
    </w:lvl>
    <w:lvl w:ilvl="5" w:tplc="FA74D552">
      <w:start w:val="1"/>
      <w:numFmt w:val="bullet"/>
      <w:lvlText w:val=""/>
      <w:lvlJc w:val="left"/>
      <w:pPr>
        <w:ind w:left="4320" w:hanging="360"/>
      </w:pPr>
      <w:rPr>
        <w:rFonts w:ascii="Wingdings" w:hAnsi="Wingdings" w:hint="default"/>
      </w:rPr>
    </w:lvl>
    <w:lvl w:ilvl="6" w:tplc="5DAAA428">
      <w:start w:val="1"/>
      <w:numFmt w:val="bullet"/>
      <w:lvlText w:val=""/>
      <w:lvlJc w:val="left"/>
      <w:pPr>
        <w:ind w:left="5040" w:hanging="360"/>
      </w:pPr>
      <w:rPr>
        <w:rFonts w:ascii="Symbol" w:hAnsi="Symbol" w:hint="default"/>
      </w:rPr>
    </w:lvl>
    <w:lvl w:ilvl="7" w:tplc="3D0EBD72">
      <w:start w:val="1"/>
      <w:numFmt w:val="bullet"/>
      <w:lvlText w:val="o"/>
      <w:lvlJc w:val="left"/>
      <w:pPr>
        <w:ind w:left="5760" w:hanging="360"/>
      </w:pPr>
      <w:rPr>
        <w:rFonts w:ascii="Courier New" w:hAnsi="Courier New" w:hint="default"/>
      </w:rPr>
    </w:lvl>
    <w:lvl w:ilvl="8" w:tplc="2FCAB176">
      <w:start w:val="1"/>
      <w:numFmt w:val="bullet"/>
      <w:lvlText w:val=""/>
      <w:lvlJc w:val="left"/>
      <w:pPr>
        <w:ind w:left="6480" w:hanging="360"/>
      </w:pPr>
      <w:rPr>
        <w:rFonts w:ascii="Wingdings" w:hAnsi="Wingdings" w:hint="default"/>
      </w:rPr>
    </w:lvl>
  </w:abstractNum>
  <w:abstractNum w:abstractNumId="67" w15:restartNumberingAfterBreak="0">
    <w:nsid w:val="3B3A7185"/>
    <w:multiLevelType w:val="hybridMultilevel"/>
    <w:tmpl w:val="B414F7E8"/>
    <w:lvl w:ilvl="0" w:tplc="FFFFFFFF">
      <w:start w:val="1"/>
      <w:numFmt w:val="bullet"/>
      <w:pStyle w:val="Style1"/>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3CC928E1"/>
    <w:multiLevelType w:val="hybridMultilevel"/>
    <w:tmpl w:val="EB0489F4"/>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3D424A98"/>
    <w:multiLevelType w:val="hybridMultilevel"/>
    <w:tmpl w:val="DDF6B184"/>
    <w:lvl w:ilvl="0" w:tplc="31F05106">
      <w:start w:val="1"/>
      <w:numFmt w:val="bullet"/>
      <w:lvlText w:val="o"/>
      <w:lvlJc w:val="left"/>
      <w:pPr>
        <w:ind w:left="720" w:hanging="360"/>
      </w:pPr>
      <w:rPr>
        <w:rFonts w:ascii="Courier New" w:hAnsi="Courier New" w:hint="default"/>
        <w:b w:val="0"/>
        <w:i w:val="0"/>
        <w:strike w:val="0"/>
        <w:dstrike w:val="0"/>
        <w:color w:val="9BBB59"/>
        <w:sz w:val="22"/>
        <w:szCs w:val="21"/>
        <w:u w:val="none" w:color="000000"/>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3DD723BB"/>
    <w:multiLevelType w:val="hybridMultilevel"/>
    <w:tmpl w:val="DD1C1424"/>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71" w15:restartNumberingAfterBreak="0">
    <w:nsid w:val="3E3D738B"/>
    <w:multiLevelType w:val="hybridMultilevel"/>
    <w:tmpl w:val="B74EB110"/>
    <w:lvl w:ilvl="0" w:tplc="31F05106">
      <w:start w:val="1"/>
      <w:numFmt w:val="bullet"/>
      <w:lvlText w:val="o"/>
      <w:lvlJc w:val="left"/>
      <w:pPr>
        <w:ind w:left="1080" w:hanging="360"/>
      </w:pPr>
      <w:rPr>
        <w:rFonts w:ascii="Courier New" w:hAnsi="Courier New" w:hint="default"/>
        <w:color w:val="9BBB59"/>
      </w:rPr>
    </w:lvl>
    <w:lvl w:ilvl="1" w:tplc="31F05106">
      <w:start w:val="1"/>
      <w:numFmt w:val="bullet"/>
      <w:lvlText w:val="o"/>
      <w:lvlJc w:val="left"/>
      <w:pPr>
        <w:ind w:left="1800" w:hanging="360"/>
      </w:pPr>
      <w:rPr>
        <w:rFonts w:ascii="Courier New" w:hAnsi="Courier New" w:hint="default"/>
        <w:color w:val="9BBB59"/>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15:restartNumberingAfterBreak="0">
    <w:nsid w:val="3E475DF4"/>
    <w:multiLevelType w:val="hybridMultilevel"/>
    <w:tmpl w:val="28F80D5E"/>
    <w:lvl w:ilvl="0" w:tplc="31F05106">
      <w:start w:val="1"/>
      <w:numFmt w:val="bullet"/>
      <w:lvlText w:val="o"/>
      <w:lvlJc w:val="left"/>
      <w:pPr>
        <w:ind w:left="1080" w:hanging="360"/>
      </w:pPr>
      <w:rPr>
        <w:rFonts w:ascii="Courier New" w:hAnsi="Courier New" w:hint="default"/>
        <w:color w:val="9BBB59"/>
      </w:rPr>
    </w:lvl>
    <w:lvl w:ilvl="1" w:tplc="31F05106">
      <w:start w:val="1"/>
      <w:numFmt w:val="bullet"/>
      <w:lvlText w:val="o"/>
      <w:lvlJc w:val="left"/>
      <w:pPr>
        <w:ind w:left="1800" w:hanging="360"/>
      </w:pPr>
      <w:rPr>
        <w:rFonts w:ascii="Courier New" w:hAnsi="Courier New" w:hint="default"/>
        <w:color w:val="9BBB59"/>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15:restartNumberingAfterBreak="0">
    <w:nsid w:val="426914E6"/>
    <w:multiLevelType w:val="hybridMultilevel"/>
    <w:tmpl w:val="8BBE6E04"/>
    <w:lvl w:ilvl="0" w:tplc="10781D8A">
      <w:start w:val="1"/>
      <w:numFmt w:val="bullet"/>
      <w:lvlText w:val="o"/>
      <w:lvlJc w:val="left"/>
      <w:pPr>
        <w:ind w:left="720" w:hanging="360"/>
      </w:pPr>
      <w:rPr>
        <w:rFonts w:ascii="Courier New" w:hAnsi="Courier New" w:hint="default"/>
      </w:rPr>
    </w:lvl>
    <w:lvl w:ilvl="1" w:tplc="7A129AAA">
      <w:start w:val="1"/>
      <w:numFmt w:val="bullet"/>
      <w:lvlText w:val="o"/>
      <w:lvlJc w:val="left"/>
      <w:pPr>
        <w:ind w:left="1440" w:hanging="360"/>
      </w:pPr>
      <w:rPr>
        <w:rFonts w:ascii="Courier New" w:hAnsi="Courier New" w:hint="default"/>
      </w:rPr>
    </w:lvl>
    <w:lvl w:ilvl="2" w:tplc="F97E0466">
      <w:start w:val="1"/>
      <w:numFmt w:val="bullet"/>
      <w:lvlText w:val=""/>
      <w:lvlJc w:val="left"/>
      <w:pPr>
        <w:ind w:left="2160" w:hanging="360"/>
      </w:pPr>
      <w:rPr>
        <w:rFonts w:ascii="Wingdings" w:hAnsi="Wingdings" w:hint="default"/>
      </w:rPr>
    </w:lvl>
    <w:lvl w:ilvl="3" w:tplc="27AE8BA0">
      <w:start w:val="1"/>
      <w:numFmt w:val="bullet"/>
      <w:lvlText w:val=""/>
      <w:lvlJc w:val="left"/>
      <w:pPr>
        <w:ind w:left="2880" w:hanging="360"/>
      </w:pPr>
      <w:rPr>
        <w:rFonts w:ascii="Symbol" w:hAnsi="Symbol" w:hint="default"/>
      </w:rPr>
    </w:lvl>
    <w:lvl w:ilvl="4" w:tplc="0CF6B09A">
      <w:start w:val="1"/>
      <w:numFmt w:val="bullet"/>
      <w:lvlText w:val="o"/>
      <w:lvlJc w:val="left"/>
      <w:pPr>
        <w:ind w:left="3600" w:hanging="360"/>
      </w:pPr>
      <w:rPr>
        <w:rFonts w:ascii="Courier New" w:hAnsi="Courier New" w:hint="default"/>
      </w:rPr>
    </w:lvl>
    <w:lvl w:ilvl="5" w:tplc="8920FD42">
      <w:start w:val="1"/>
      <w:numFmt w:val="bullet"/>
      <w:lvlText w:val=""/>
      <w:lvlJc w:val="left"/>
      <w:pPr>
        <w:ind w:left="4320" w:hanging="360"/>
      </w:pPr>
      <w:rPr>
        <w:rFonts w:ascii="Wingdings" w:hAnsi="Wingdings" w:hint="default"/>
      </w:rPr>
    </w:lvl>
    <w:lvl w:ilvl="6" w:tplc="9B78CC70">
      <w:start w:val="1"/>
      <w:numFmt w:val="bullet"/>
      <w:lvlText w:val=""/>
      <w:lvlJc w:val="left"/>
      <w:pPr>
        <w:ind w:left="5040" w:hanging="360"/>
      </w:pPr>
      <w:rPr>
        <w:rFonts w:ascii="Symbol" w:hAnsi="Symbol" w:hint="default"/>
      </w:rPr>
    </w:lvl>
    <w:lvl w:ilvl="7" w:tplc="8F567CD6">
      <w:start w:val="1"/>
      <w:numFmt w:val="bullet"/>
      <w:lvlText w:val="o"/>
      <w:lvlJc w:val="left"/>
      <w:pPr>
        <w:ind w:left="5760" w:hanging="360"/>
      </w:pPr>
      <w:rPr>
        <w:rFonts w:ascii="Courier New" w:hAnsi="Courier New" w:hint="default"/>
      </w:rPr>
    </w:lvl>
    <w:lvl w:ilvl="8" w:tplc="B844B1A8">
      <w:start w:val="1"/>
      <w:numFmt w:val="bullet"/>
      <w:lvlText w:val=""/>
      <w:lvlJc w:val="left"/>
      <w:pPr>
        <w:ind w:left="6480" w:hanging="360"/>
      </w:pPr>
      <w:rPr>
        <w:rFonts w:ascii="Wingdings" w:hAnsi="Wingdings" w:hint="default"/>
      </w:rPr>
    </w:lvl>
  </w:abstractNum>
  <w:abstractNum w:abstractNumId="74" w15:restartNumberingAfterBreak="0">
    <w:nsid w:val="42C67195"/>
    <w:multiLevelType w:val="hybridMultilevel"/>
    <w:tmpl w:val="5E50880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42CD75D3"/>
    <w:multiLevelType w:val="hybridMultilevel"/>
    <w:tmpl w:val="C1D6D224"/>
    <w:lvl w:ilvl="0" w:tplc="D4007DE6">
      <w:start w:val="1"/>
      <w:numFmt w:val="bullet"/>
      <w:lvlText w:val=""/>
      <w:lvlJc w:val="left"/>
      <w:pPr>
        <w:ind w:left="720" w:hanging="360"/>
      </w:pPr>
      <w:rPr>
        <w:rFonts w:ascii="Symbol" w:hAnsi="Symbol" w:hint="default"/>
        <w:color w:val="65A000"/>
      </w:rPr>
    </w:lvl>
    <w:lvl w:ilvl="1" w:tplc="DC066F1C">
      <w:start w:val="1"/>
      <w:numFmt w:val="bullet"/>
      <w:lvlText w:val="o"/>
      <w:lvlJc w:val="left"/>
      <w:pPr>
        <w:ind w:left="1440" w:hanging="360"/>
      </w:pPr>
      <w:rPr>
        <w:rFonts w:ascii="Courier New" w:hAnsi="Courier New" w:hint="default"/>
      </w:rPr>
    </w:lvl>
    <w:lvl w:ilvl="2" w:tplc="E77AE1BC">
      <w:start w:val="1"/>
      <w:numFmt w:val="bullet"/>
      <w:lvlText w:val=""/>
      <w:lvlJc w:val="left"/>
      <w:pPr>
        <w:ind w:left="2160" w:hanging="360"/>
      </w:pPr>
      <w:rPr>
        <w:rFonts w:ascii="Wingdings" w:hAnsi="Wingdings" w:hint="default"/>
      </w:rPr>
    </w:lvl>
    <w:lvl w:ilvl="3" w:tplc="7D5CA5A6">
      <w:start w:val="1"/>
      <w:numFmt w:val="bullet"/>
      <w:lvlText w:val=""/>
      <w:lvlJc w:val="left"/>
      <w:pPr>
        <w:ind w:left="2880" w:hanging="360"/>
      </w:pPr>
      <w:rPr>
        <w:rFonts w:ascii="Symbol" w:hAnsi="Symbol" w:hint="default"/>
      </w:rPr>
    </w:lvl>
    <w:lvl w:ilvl="4" w:tplc="62E0CA68">
      <w:start w:val="1"/>
      <w:numFmt w:val="bullet"/>
      <w:lvlText w:val="o"/>
      <w:lvlJc w:val="left"/>
      <w:pPr>
        <w:ind w:left="3600" w:hanging="360"/>
      </w:pPr>
      <w:rPr>
        <w:rFonts w:ascii="Courier New" w:hAnsi="Courier New" w:hint="default"/>
      </w:rPr>
    </w:lvl>
    <w:lvl w:ilvl="5" w:tplc="74C899B4">
      <w:start w:val="1"/>
      <w:numFmt w:val="bullet"/>
      <w:lvlText w:val=""/>
      <w:lvlJc w:val="left"/>
      <w:pPr>
        <w:ind w:left="4320" w:hanging="360"/>
      </w:pPr>
      <w:rPr>
        <w:rFonts w:ascii="Wingdings" w:hAnsi="Wingdings" w:hint="default"/>
      </w:rPr>
    </w:lvl>
    <w:lvl w:ilvl="6" w:tplc="100284BC">
      <w:start w:val="1"/>
      <w:numFmt w:val="bullet"/>
      <w:lvlText w:val=""/>
      <w:lvlJc w:val="left"/>
      <w:pPr>
        <w:ind w:left="5040" w:hanging="360"/>
      </w:pPr>
      <w:rPr>
        <w:rFonts w:ascii="Symbol" w:hAnsi="Symbol" w:hint="default"/>
      </w:rPr>
    </w:lvl>
    <w:lvl w:ilvl="7" w:tplc="AE30FBE2">
      <w:start w:val="1"/>
      <w:numFmt w:val="bullet"/>
      <w:lvlText w:val="o"/>
      <w:lvlJc w:val="left"/>
      <w:pPr>
        <w:ind w:left="5760" w:hanging="360"/>
      </w:pPr>
      <w:rPr>
        <w:rFonts w:ascii="Courier New" w:hAnsi="Courier New" w:hint="default"/>
      </w:rPr>
    </w:lvl>
    <w:lvl w:ilvl="8" w:tplc="AB3CAB5C">
      <w:start w:val="1"/>
      <w:numFmt w:val="bullet"/>
      <w:lvlText w:val=""/>
      <w:lvlJc w:val="left"/>
      <w:pPr>
        <w:ind w:left="6480" w:hanging="360"/>
      </w:pPr>
      <w:rPr>
        <w:rFonts w:ascii="Wingdings" w:hAnsi="Wingdings" w:hint="default"/>
      </w:rPr>
    </w:lvl>
  </w:abstractNum>
  <w:abstractNum w:abstractNumId="76" w15:restartNumberingAfterBreak="0">
    <w:nsid w:val="44885241"/>
    <w:multiLevelType w:val="hybridMultilevel"/>
    <w:tmpl w:val="B2B2E076"/>
    <w:lvl w:ilvl="0" w:tplc="D4007DE6">
      <w:start w:val="1"/>
      <w:numFmt w:val="bullet"/>
      <w:lvlText w:val=""/>
      <w:lvlJc w:val="left"/>
      <w:pPr>
        <w:ind w:left="720" w:hanging="360"/>
      </w:pPr>
      <w:rPr>
        <w:rFonts w:ascii="Symbol" w:hAnsi="Symbol" w:hint="default"/>
        <w:color w:val="65A000"/>
      </w:rPr>
    </w:lvl>
    <w:lvl w:ilvl="1" w:tplc="19E6095E">
      <w:start w:val="1"/>
      <w:numFmt w:val="bullet"/>
      <w:lvlText w:val="o"/>
      <w:lvlJc w:val="left"/>
      <w:pPr>
        <w:ind w:left="1440" w:hanging="360"/>
      </w:pPr>
      <w:rPr>
        <w:rFonts w:ascii="Courier New" w:hAnsi="Courier New" w:hint="default"/>
      </w:rPr>
    </w:lvl>
    <w:lvl w:ilvl="2" w:tplc="9B488164">
      <w:start w:val="1"/>
      <w:numFmt w:val="bullet"/>
      <w:lvlText w:val=""/>
      <w:lvlJc w:val="left"/>
      <w:pPr>
        <w:ind w:left="2160" w:hanging="360"/>
      </w:pPr>
      <w:rPr>
        <w:rFonts w:ascii="Wingdings" w:hAnsi="Wingdings" w:hint="default"/>
      </w:rPr>
    </w:lvl>
    <w:lvl w:ilvl="3" w:tplc="6A1C2C52">
      <w:start w:val="1"/>
      <w:numFmt w:val="bullet"/>
      <w:lvlText w:val=""/>
      <w:lvlJc w:val="left"/>
      <w:pPr>
        <w:ind w:left="2880" w:hanging="360"/>
      </w:pPr>
      <w:rPr>
        <w:rFonts w:ascii="Symbol" w:hAnsi="Symbol" w:hint="default"/>
      </w:rPr>
    </w:lvl>
    <w:lvl w:ilvl="4" w:tplc="D22673BA">
      <w:start w:val="1"/>
      <w:numFmt w:val="bullet"/>
      <w:lvlText w:val="o"/>
      <w:lvlJc w:val="left"/>
      <w:pPr>
        <w:ind w:left="3600" w:hanging="360"/>
      </w:pPr>
      <w:rPr>
        <w:rFonts w:ascii="Courier New" w:hAnsi="Courier New" w:hint="default"/>
      </w:rPr>
    </w:lvl>
    <w:lvl w:ilvl="5" w:tplc="19808B8C">
      <w:start w:val="1"/>
      <w:numFmt w:val="bullet"/>
      <w:lvlText w:val=""/>
      <w:lvlJc w:val="left"/>
      <w:pPr>
        <w:ind w:left="4320" w:hanging="360"/>
      </w:pPr>
      <w:rPr>
        <w:rFonts w:ascii="Wingdings" w:hAnsi="Wingdings" w:hint="default"/>
      </w:rPr>
    </w:lvl>
    <w:lvl w:ilvl="6" w:tplc="E850C6A4">
      <w:start w:val="1"/>
      <w:numFmt w:val="bullet"/>
      <w:lvlText w:val=""/>
      <w:lvlJc w:val="left"/>
      <w:pPr>
        <w:ind w:left="5040" w:hanging="360"/>
      </w:pPr>
      <w:rPr>
        <w:rFonts w:ascii="Symbol" w:hAnsi="Symbol" w:hint="default"/>
      </w:rPr>
    </w:lvl>
    <w:lvl w:ilvl="7" w:tplc="12A48B62">
      <w:start w:val="1"/>
      <w:numFmt w:val="bullet"/>
      <w:lvlText w:val="o"/>
      <w:lvlJc w:val="left"/>
      <w:pPr>
        <w:ind w:left="5760" w:hanging="360"/>
      </w:pPr>
      <w:rPr>
        <w:rFonts w:ascii="Courier New" w:hAnsi="Courier New" w:hint="default"/>
      </w:rPr>
    </w:lvl>
    <w:lvl w:ilvl="8" w:tplc="B8CC133E">
      <w:start w:val="1"/>
      <w:numFmt w:val="bullet"/>
      <w:lvlText w:val=""/>
      <w:lvlJc w:val="left"/>
      <w:pPr>
        <w:ind w:left="6480" w:hanging="360"/>
      </w:pPr>
      <w:rPr>
        <w:rFonts w:ascii="Wingdings" w:hAnsi="Wingdings" w:hint="default"/>
      </w:rPr>
    </w:lvl>
  </w:abstractNum>
  <w:abstractNum w:abstractNumId="77" w15:restartNumberingAfterBreak="0">
    <w:nsid w:val="4503421F"/>
    <w:multiLevelType w:val="hybridMultilevel"/>
    <w:tmpl w:val="D0C4A21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15:restartNumberingAfterBreak="0">
    <w:nsid w:val="45BB64CE"/>
    <w:multiLevelType w:val="hybridMultilevel"/>
    <w:tmpl w:val="020AB1F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9" w15:restartNumberingAfterBreak="0">
    <w:nsid w:val="46DC2FEF"/>
    <w:multiLevelType w:val="hybridMultilevel"/>
    <w:tmpl w:val="51BE3D52"/>
    <w:lvl w:ilvl="0" w:tplc="05C828AC">
      <w:start w:val="1"/>
      <w:numFmt w:val="bullet"/>
      <w:lvlText w:val=""/>
      <w:lvlJc w:val="left"/>
      <w:pPr>
        <w:ind w:left="720" w:hanging="360"/>
      </w:pPr>
      <w:rPr>
        <w:rFonts w:ascii="Symbol" w:hAnsi="Symbol" w:hint="default"/>
      </w:rPr>
    </w:lvl>
    <w:lvl w:ilvl="1" w:tplc="31F05106">
      <w:start w:val="1"/>
      <w:numFmt w:val="bullet"/>
      <w:lvlText w:val="o"/>
      <w:lvlJc w:val="left"/>
      <w:pPr>
        <w:ind w:left="720" w:hanging="360"/>
      </w:pPr>
      <w:rPr>
        <w:rFonts w:ascii="Courier New" w:hAnsi="Courier New" w:hint="default"/>
        <w:color w:val="9BBB59"/>
      </w:rPr>
    </w:lvl>
    <w:lvl w:ilvl="2" w:tplc="860ACDC0">
      <w:start w:val="1"/>
      <w:numFmt w:val="bullet"/>
      <w:lvlText w:val=""/>
      <w:lvlJc w:val="left"/>
      <w:pPr>
        <w:ind w:left="2160" w:hanging="360"/>
      </w:pPr>
      <w:rPr>
        <w:rFonts w:ascii="Wingdings" w:hAnsi="Wingdings" w:hint="default"/>
      </w:rPr>
    </w:lvl>
    <w:lvl w:ilvl="3" w:tplc="EBB405FE">
      <w:start w:val="1"/>
      <w:numFmt w:val="bullet"/>
      <w:lvlText w:val=""/>
      <w:lvlJc w:val="left"/>
      <w:pPr>
        <w:ind w:left="2880" w:hanging="360"/>
      </w:pPr>
      <w:rPr>
        <w:rFonts w:ascii="Symbol" w:hAnsi="Symbol" w:hint="default"/>
      </w:rPr>
    </w:lvl>
    <w:lvl w:ilvl="4" w:tplc="5930DDCC">
      <w:start w:val="1"/>
      <w:numFmt w:val="bullet"/>
      <w:lvlText w:val="o"/>
      <w:lvlJc w:val="left"/>
      <w:pPr>
        <w:ind w:left="3600" w:hanging="360"/>
      </w:pPr>
      <w:rPr>
        <w:rFonts w:ascii="Courier New" w:hAnsi="Courier New" w:hint="default"/>
      </w:rPr>
    </w:lvl>
    <w:lvl w:ilvl="5" w:tplc="641281D0">
      <w:start w:val="1"/>
      <w:numFmt w:val="bullet"/>
      <w:lvlText w:val=""/>
      <w:lvlJc w:val="left"/>
      <w:pPr>
        <w:ind w:left="4320" w:hanging="360"/>
      </w:pPr>
      <w:rPr>
        <w:rFonts w:ascii="Wingdings" w:hAnsi="Wingdings" w:hint="default"/>
      </w:rPr>
    </w:lvl>
    <w:lvl w:ilvl="6" w:tplc="66F8CD98">
      <w:start w:val="1"/>
      <w:numFmt w:val="bullet"/>
      <w:lvlText w:val=""/>
      <w:lvlJc w:val="left"/>
      <w:pPr>
        <w:ind w:left="5040" w:hanging="360"/>
      </w:pPr>
      <w:rPr>
        <w:rFonts w:ascii="Symbol" w:hAnsi="Symbol" w:hint="default"/>
      </w:rPr>
    </w:lvl>
    <w:lvl w:ilvl="7" w:tplc="D0FC0BA4">
      <w:start w:val="1"/>
      <w:numFmt w:val="bullet"/>
      <w:lvlText w:val="o"/>
      <w:lvlJc w:val="left"/>
      <w:pPr>
        <w:ind w:left="5760" w:hanging="360"/>
      </w:pPr>
      <w:rPr>
        <w:rFonts w:ascii="Courier New" w:hAnsi="Courier New" w:hint="default"/>
      </w:rPr>
    </w:lvl>
    <w:lvl w:ilvl="8" w:tplc="E670E1BC">
      <w:start w:val="1"/>
      <w:numFmt w:val="bullet"/>
      <w:lvlText w:val=""/>
      <w:lvlJc w:val="left"/>
      <w:pPr>
        <w:ind w:left="6480" w:hanging="360"/>
      </w:pPr>
      <w:rPr>
        <w:rFonts w:ascii="Wingdings" w:hAnsi="Wingdings" w:hint="default"/>
      </w:rPr>
    </w:lvl>
  </w:abstractNum>
  <w:abstractNum w:abstractNumId="80" w15:restartNumberingAfterBreak="0">
    <w:nsid w:val="48022764"/>
    <w:multiLevelType w:val="hybridMultilevel"/>
    <w:tmpl w:val="B8FE9E9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489F30A9"/>
    <w:multiLevelType w:val="multilevel"/>
    <w:tmpl w:val="F196CEB0"/>
    <w:lvl w:ilvl="0">
      <w:start w:val="1"/>
      <w:numFmt w:val="bullet"/>
      <w:lvlText w:val=""/>
      <w:lvlJc w:val="left"/>
      <w:pPr>
        <w:tabs>
          <w:tab w:val="num" w:pos="720"/>
        </w:tabs>
        <w:ind w:left="720" w:hanging="360"/>
      </w:pPr>
      <w:rPr>
        <w:rFonts w:ascii="Symbol" w:hAnsi="Symbol" w:hint="default"/>
        <w:color w:val="65A00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4919154E"/>
    <w:multiLevelType w:val="hybridMultilevel"/>
    <w:tmpl w:val="1BB6983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3" w15:restartNumberingAfterBreak="0">
    <w:nsid w:val="4AA02610"/>
    <w:multiLevelType w:val="hybridMultilevel"/>
    <w:tmpl w:val="F36E4A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C842D98"/>
    <w:multiLevelType w:val="hybridMultilevel"/>
    <w:tmpl w:val="C4D82AC8"/>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D004EB7"/>
    <w:multiLevelType w:val="hybridMultilevel"/>
    <w:tmpl w:val="0A1ACDD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15:restartNumberingAfterBreak="0">
    <w:nsid w:val="4D9B740B"/>
    <w:multiLevelType w:val="hybridMultilevel"/>
    <w:tmpl w:val="2FC64390"/>
    <w:lvl w:ilvl="0" w:tplc="D4007DE6">
      <w:start w:val="1"/>
      <w:numFmt w:val="bullet"/>
      <w:lvlText w:val=""/>
      <w:lvlJc w:val="left"/>
      <w:pPr>
        <w:ind w:left="720" w:hanging="360"/>
      </w:pPr>
      <w:rPr>
        <w:rFonts w:ascii="Symbol" w:hAnsi="Symbol" w:hint="default"/>
        <w:color w:val="65A000"/>
      </w:rPr>
    </w:lvl>
    <w:lvl w:ilvl="1" w:tplc="821831E6">
      <w:start w:val="1"/>
      <w:numFmt w:val="bullet"/>
      <w:lvlText w:val="o"/>
      <w:lvlJc w:val="left"/>
      <w:pPr>
        <w:ind w:left="1440" w:hanging="360"/>
      </w:pPr>
      <w:rPr>
        <w:rFonts w:ascii="Courier New" w:hAnsi="Courier New" w:hint="default"/>
      </w:rPr>
    </w:lvl>
    <w:lvl w:ilvl="2" w:tplc="923A54D6">
      <w:start w:val="1"/>
      <w:numFmt w:val="bullet"/>
      <w:lvlText w:val=""/>
      <w:lvlJc w:val="left"/>
      <w:pPr>
        <w:ind w:left="2160" w:hanging="360"/>
      </w:pPr>
      <w:rPr>
        <w:rFonts w:ascii="Wingdings" w:hAnsi="Wingdings" w:hint="default"/>
      </w:rPr>
    </w:lvl>
    <w:lvl w:ilvl="3" w:tplc="2572D570">
      <w:start w:val="1"/>
      <w:numFmt w:val="bullet"/>
      <w:lvlText w:val=""/>
      <w:lvlJc w:val="left"/>
      <w:pPr>
        <w:ind w:left="2880" w:hanging="360"/>
      </w:pPr>
      <w:rPr>
        <w:rFonts w:ascii="Symbol" w:hAnsi="Symbol" w:hint="default"/>
      </w:rPr>
    </w:lvl>
    <w:lvl w:ilvl="4" w:tplc="D1DA245C">
      <w:start w:val="1"/>
      <w:numFmt w:val="bullet"/>
      <w:lvlText w:val="o"/>
      <w:lvlJc w:val="left"/>
      <w:pPr>
        <w:ind w:left="3600" w:hanging="360"/>
      </w:pPr>
      <w:rPr>
        <w:rFonts w:ascii="Courier New" w:hAnsi="Courier New" w:hint="default"/>
      </w:rPr>
    </w:lvl>
    <w:lvl w:ilvl="5" w:tplc="4E9C10C6">
      <w:start w:val="1"/>
      <w:numFmt w:val="bullet"/>
      <w:lvlText w:val=""/>
      <w:lvlJc w:val="left"/>
      <w:pPr>
        <w:ind w:left="4320" w:hanging="360"/>
      </w:pPr>
      <w:rPr>
        <w:rFonts w:ascii="Wingdings" w:hAnsi="Wingdings" w:hint="default"/>
      </w:rPr>
    </w:lvl>
    <w:lvl w:ilvl="6" w:tplc="D680681A">
      <w:start w:val="1"/>
      <w:numFmt w:val="bullet"/>
      <w:lvlText w:val=""/>
      <w:lvlJc w:val="left"/>
      <w:pPr>
        <w:ind w:left="5040" w:hanging="360"/>
      </w:pPr>
      <w:rPr>
        <w:rFonts w:ascii="Symbol" w:hAnsi="Symbol" w:hint="default"/>
      </w:rPr>
    </w:lvl>
    <w:lvl w:ilvl="7" w:tplc="41C69536">
      <w:start w:val="1"/>
      <w:numFmt w:val="bullet"/>
      <w:lvlText w:val="o"/>
      <w:lvlJc w:val="left"/>
      <w:pPr>
        <w:ind w:left="5760" w:hanging="360"/>
      </w:pPr>
      <w:rPr>
        <w:rFonts w:ascii="Courier New" w:hAnsi="Courier New" w:hint="default"/>
      </w:rPr>
    </w:lvl>
    <w:lvl w:ilvl="8" w:tplc="9F62E57C">
      <w:start w:val="1"/>
      <w:numFmt w:val="bullet"/>
      <w:lvlText w:val=""/>
      <w:lvlJc w:val="left"/>
      <w:pPr>
        <w:ind w:left="6480" w:hanging="360"/>
      </w:pPr>
      <w:rPr>
        <w:rFonts w:ascii="Wingdings" w:hAnsi="Wingdings" w:hint="default"/>
      </w:rPr>
    </w:lvl>
  </w:abstractNum>
  <w:abstractNum w:abstractNumId="87" w15:restartNumberingAfterBreak="0">
    <w:nsid w:val="4DD40517"/>
    <w:multiLevelType w:val="hybridMultilevel"/>
    <w:tmpl w:val="FFBEA994"/>
    <w:lvl w:ilvl="0" w:tplc="31F05106">
      <w:start w:val="1"/>
      <w:numFmt w:val="bullet"/>
      <w:lvlText w:val="o"/>
      <w:lvlJc w:val="left"/>
      <w:pPr>
        <w:ind w:left="1080" w:hanging="360"/>
      </w:pPr>
      <w:rPr>
        <w:rFonts w:ascii="Courier New" w:hAnsi="Courier New" w:hint="default"/>
        <w:color w:val="9BBB59"/>
      </w:rPr>
    </w:lvl>
    <w:lvl w:ilvl="1" w:tplc="31F05106">
      <w:start w:val="1"/>
      <w:numFmt w:val="bullet"/>
      <w:lvlText w:val="o"/>
      <w:lvlJc w:val="left"/>
      <w:pPr>
        <w:ind w:left="1800" w:hanging="360"/>
      </w:pPr>
      <w:rPr>
        <w:rFonts w:ascii="Courier New" w:hAnsi="Courier New" w:hint="default"/>
        <w:color w:val="9BBB59"/>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8" w15:restartNumberingAfterBreak="0">
    <w:nsid w:val="4EDE637E"/>
    <w:multiLevelType w:val="hybridMultilevel"/>
    <w:tmpl w:val="82D24DB8"/>
    <w:lvl w:ilvl="0" w:tplc="F312C1AA">
      <w:start w:val="1"/>
      <w:numFmt w:val="decimal"/>
      <w:lvlText w:val="%1."/>
      <w:lvlJc w:val="left"/>
      <w:pPr>
        <w:ind w:left="720" w:hanging="360"/>
      </w:pPr>
      <w:rPr>
        <w:rFonts w:ascii="Verdana" w:hAnsi="Verdana" w:hint="default"/>
        <w:b w:val="0"/>
        <w:i w:val="0"/>
        <w:color w:val="65A000"/>
        <w:sz w:val="2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4EFC6EA7"/>
    <w:multiLevelType w:val="hybridMultilevel"/>
    <w:tmpl w:val="8F7634D2"/>
    <w:lvl w:ilvl="0" w:tplc="31F05106">
      <w:start w:val="1"/>
      <w:numFmt w:val="bullet"/>
      <w:lvlText w:val="o"/>
      <w:lvlJc w:val="left"/>
      <w:pPr>
        <w:ind w:left="720" w:hanging="360"/>
      </w:pPr>
      <w:rPr>
        <w:rFonts w:ascii="Courier New" w:hAnsi="Courier New" w:hint="default"/>
        <w:color w:val="9BBB59"/>
      </w:rPr>
    </w:lvl>
    <w:lvl w:ilvl="1" w:tplc="2BF49E76">
      <w:start w:val="1"/>
      <w:numFmt w:val="bullet"/>
      <w:lvlText w:val="o"/>
      <w:lvlJc w:val="left"/>
      <w:pPr>
        <w:ind w:left="1440" w:hanging="360"/>
      </w:pPr>
      <w:rPr>
        <w:rFonts w:ascii="Courier New" w:hAnsi="Courier New" w:hint="default"/>
      </w:rPr>
    </w:lvl>
    <w:lvl w:ilvl="2" w:tplc="B52A8552">
      <w:start w:val="1"/>
      <w:numFmt w:val="bullet"/>
      <w:lvlText w:val=""/>
      <w:lvlJc w:val="left"/>
      <w:pPr>
        <w:ind w:left="2160" w:hanging="360"/>
      </w:pPr>
      <w:rPr>
        <w:rFonts w:ascii="Wingdings" w:hAnsi="Wingdings" w:hint="default"/>
      </w:rPr>
    </w:lvl>
    <w:lvl w:ilvl="3" w:tplc="2948F7F0">
      <w:start w:val="1"/>
      <w:numFmt w:val="bullet"/>
      <w:lvlText w:val=""/>
      <w:lvlJc w:val="left"/>
      <w:pPr>
        <w:ind w:left="2880" w:hanging="360"/>
      </w:pPr>
      <w:rPr>
        <w:rFonts w:ascii="Symbol" w:hAnsi="Symbol" w:hint="default"/>
      </w:rPr>
    </w:lvl>
    <w:lvl w:ilvl="4" w:tplc="5DC843B4">
      <w:start w:val="1"/>
      <w:numFmt w:val="bullet"/>
      <w:lvlText w:val="o"/>
      <w:lvlJc w:val="left"/>
      <w:pPr>
        <w:ind w:left="3600" w:hanging="360"/>
      </w:pPr>
      <w:rPr>
        <w:rFonts w:ascii="Courier New" w:hAnsi="Courier New" w:hint="default"/>
      </w:rPr>
    </w:lvl>
    <w:lvl w:ilvl="5" w:tplc="B934AE8C">
      <w:start w:val="1"/>
      <w:numFmt w:val="bullet"/>
      <w:lvlText w:val=""/>
      <w:lvlJc w:val="left"/>
      <w:pPr>
        <w:ind w:left="4320" w:hanging="360"/>
      </w:pPr>
      <w:rPr>
        <w:rFonts w:ascii="Wingdings" w:hAnsi="Wingdings" w:hint="default"/>
      </w:rPr>
    </w:lvl>
    <w:lvl w:ilvl="6" w:tplc="E0F4894E">
      <w:start w:val="1"/>
      <w:numFmt w:val="bullet"/>
      <w:lvlText w:val=""/>
      <w:lvlJc w:val="left"/>
      <w:pPr>
        <w:ind w:left="5040" w:hanging="360"/>
      </w:pPr>
      <w:rPr>
        <w:rFonts w:ascii="Symbol" w:hAnsi="Symbol" w:hint="default"/>
      </w:rPr>
    </w:lvl>
    <w:lvl w:ilvl="7" w:tplc="ECEEE7F6">
      <w:start w:val="1"/>
      <w:numFmt w:val="bullet"/>
      <w:lvlText w:val="o"/>
      <w:lvlJc w:val="left"/>
      <w:pPr>
        <w:ind w:left="5760" w:hanging="360"/>
      </w:pPr>
      <w:rPr>
        <w:rFonts w:ascii="Courier New" w:hAnsi="Courier New" w:hint="default"/>
      </w:rPr>
    </w:lvl>
    <w:lvl w:ilvl="8" w:tplc="69B6DA60">
      <w:start w:val="1"/>
      <w:numFmt w:val="bullet"/>
      <w:lvlText w:val=""/>
      <w:lvlJc w:val="left"/>
      <w:pPr>
        <w:ind w:left="6480" w:hanging="360"/>
      </w:pPr>
      <w:rPr>
        <w:rFonts w:ascii="Wingdings" w:hAnsi="Wingdings" w:hint="default"/>
      </w:rPr>
    </w:lvl>
  </w:abstractNum>
  <w:abstractNum w:abstractNumId="90" w15:restartNumberingAfterBreak="0">
    <w:nsid w:val="5030792E"/>
    <w:multiLevelType w:val="hybridMultilevel"/>
    <w:tmpl w:val="5B5A177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51B12FD2"/>
    <w:multiLevelType w:val="hybridMultilevel"/>
    <w:tmpl w:val="8876A36A"/>
    <w:lvl w:ilvl="0" w:tplc="C894943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2777434"/>
    <w:multiLevelType w:val="hybridMultilevel"/>
    <w:tmpl w:val="929E2D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3C85B49"/>
    <w:multiLevelType w:val="hybridMultilevel"/>
    <w:tmpl w:val="A31A89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5427160F"/>
    <w:multiLevelType w:val="hybridMultilevel"/>
    <w:tmpl w:val="D05043B0"/>
    <w:lvl w:ilvl="0" w:tplc="D4007DE6">
      <w:start w:val="1"/>
      <w:numFmt w:val="bullet"/>
      <w:lvlText w:val=""/>
      <w:lvlJc w:val="left"/>
      <w:pPr>
        <w:ind w:left="360" w:hanging="360"/>
      </w:pPr>
      <w:rPr>
        <w:rFonts w:ascii="Symbol" w:hAnsi="Symbol" w:hint="default"/>
        <w:color w:val="65A000"/>
      </w:rPr>
    </w:lvl>
    <w:lvl w:ilvl="1" w:tplc="9754FF18">
      <w:start w:val="1"/>
      <w:numFmt w:val="bullet"/>
      <w:lvlText w:val="o"/>
      <w:lvlJc w:val="left"/>
      <w:pPr>
        <w:ind w:left="1080" w:hanging="360"/>
      </w:pPr>
      <w:rPr>
        <w:rFonts w:ascii="Courier New" w:hAnsi="Courier New" w:hint="default"/>
      </w:rPr>
    </w:lvl>
    <w:lvl w:ilvl="2" w:tplc="E9B209EC">
      <w:start w:val="1"/>
      <w:numFmt w:val="bullet"/>
      <w:lvlText w:val=""/>
      <w:lvlJc w:val="left"/>
      <w:pPr>
        <w:ind w:left="1800" w:hanging="360"/>
      </w:pPr>
      <w:rPr>
        <w:rFonts w:ascii="Wingdings" w:hAnsi="Wingdings" w:hint="default"/>
      </w:rPr>
    </w:lvl>
    <w:lvl w:ilvl="3" w:tplc="F6942A5C">
      <w:start w:val="1"/>
      <w:numFmt w:val="bullet"/>
      <w:lvlText w:val=""/>
      <w:lvlJc w:val="left"/>
      <w:pPr>
        <w:ind w:left="2520" w:hanging="360"/>
      </w:pPr>
      <w:rPr>
        <w:rFonts w:ascii="Symbol" w:hAnsi="Symbol" w:hint="default"/>
      </w:rPr>
    </w:lvl>
    <w:lvl w:ilvl="4" w:tplc="600E97D6">
      <w:start w:val="1"/>
      <w:numFmt w:val="bullet"/>
      <w:lvlText w:val="o"/>
      <w:lvlJc w:val="left"/>
      <w:pPr>
        <w:ind w:left="3240" w:hanging="360"/>
      </w:pPr>
      <w:rPr>
        <w:rFonts w:ascii="Courier New" w:hAnsi="Courier New" w:hint="default"/>
      </w:rPr>
    </w:lvl>
    <w:lvl w:ilvl="5" w:tplc="9B34B57C">
      <w:start w:val="1"/>
      <w:numFmt w:val="bullet"/>
      <w:lvlText w:val=""/>
      <w:lvlJc w:val="left"/>
      <w:pPr>
        <w:ind w:left="3960" w:hanging="360"/>
      </w:pPr>
      <w:rPr>
        <w:rFonts w:ascii="Wingdings" w:hAnsi="Wingdings" w:hint="default"/>
      </w:rPr>
    </w:lvl>
    <w:lvl w:ilvl="6" w:tplc="D0DE80A4">
      <w:start w:val="1"/>
      <w:numFmt w:val="bullet"/>
      <w:lvlText w:val=""/>
      <w:lvlJc w:val="left"/>
      <w:pPr>
        <w:ind w:left="4680" w:hanging="360"/>
      </w:pPr>
      <w:rPr>
        <w:rFonts w:ascii="Symbol" w:hAnsi="Symbol" w:hint="default"/>
      </w:rPr>
    </w:lvl>
    <w:lvl w:ilvl="7" w:tplc="9E860218">
      <w:start w:val="1"/>
      <w:numFmt w:val="bullet"/>
      <w:lvlText w:val="o"/>
      <w:lvlJc w:val="left"/>
      <w:pPr>
        <w:ind w:left="5400" w:hanging="360"/>
      </w:pPr>
      <w:rPr>
        <w:rFonts w:ascii="Courier New" w:hAnsi="Courier New" w:hint="default"/>
      </w:rPr>
    </w:lvl>
    <w:lvl w:ilvl="8" w:tplc="9A0A164C">
      <w:start w:val="1"/>
      <w:numFmt w:val="bullet"/>
      <w:lvlText w:val=""/>
      <w:lvlJc w:val="left"/>
      <w:pPr>
        <w:ind w:left="6120" w:hanging="360"/>
      </w:pPr>
      <w:rPr>
        <w:rFonts w:ascii="Wingdings" w:hAnsi="Wingdings" w:hint="default"/>
      </w:rPr>
    </w:lvl>
  </w:abstractNum>
  <w:abstractNum w:abstractNumId="95" w15:restartNumberingAfterBreak="0">
    <w:nsid w:val="54742449"/>
    <w:multiLevelType w:val="hybridMultilevel"/>
    <w:tmpl w:val="9ECEB400"/>
    <w:lvl w:ilvl="0" w:tplc="31F05106">
      <w:start w:val="1"/>
      <w:numFmt w:val="bullet"/>
      <w:lvlText w:val="o"/>
      <w:lvlJc w:val="left"/>
      <w:pPr>
        <w:ind w:left="720" w:hanging="360"/>
      </w:pPr>
      <w:rPr>
        <w:rFonts w:ascii="Courier New" w:hAnsi="Courier New" w:hint="default"/>
        <w:color w:val="9BBB59"/>
      </w:rPr>
    </w:lvl>
    <w:lvl w:ilvl="1" w:tplc="3D4AB4D4">
      <w:start w:val="1"/>
      <w:numFmt w:val="bullet"/>
      <w:lvlText w:val="o"/>
      <w:lvlJc w:val="left"/>
      <w:pPr>
        <w:ind w:left="1440" w:hanging="360"/>
      </w:pPr>
      <w:rPr>
        <w:rFonts w:ascii="Courier New" w:hAnsi="Courier New" w:hint="default"/>
      </w:rPr>
    </w:lvl>
    <w:lvl w:ilvl="2" w:tplc="C8B0A430">
      <w:start w:val="1"/>
      <w:numFmt w:val="bullet"/>
      <w:lvlText w:val=""/>
      <w:lvlJc w:val="left"/>
      <w:pPr>
        <w:ind w:left="2160" w:hanging="360"/>
      </w:pPr>
      <w:rPr>
        <w:rFonts w:ascii="Wingdings" w:hAnsi="Wingdings" w:hint="default"/>
      </w:rPr>
    </w:lvl>
    <w:lvl w:ilvl="3" w:tplc="739CBF6E">
      <w:start w:val="1"/>
      <w:numFmt w:val="bullet"/>
      <w:lvlText w:val=""/>
      <w:lvlJc w:val="left"/>
      <w:pPr>
        <w:ind w:left="2880" w:hanging="360"/>
      </w:pPr>
      <w:rPr>
        <w:rFonts w:ascii="Symbol" w:hAnsi="Symbol" w:hint="default"/>
      </w:rPr>
    </w:lvl>
    <w:lvl w:ilvl="4" w:tplc="5F662872">
      <w:start w:val="1"/>
      <w:numFmt w:val="bullet"/>
      <w:lvlText w:val="o"/>
      <w:lvlJc w:val="left"/>
      <w:pPr>
        <w:ind w:left="3600" w:hanging="360"/>
      </w:pPr>
      <w:rPr>
        <w:rFonts w:ascii="Courier New" w:hAnsi="Courier New" w:hint="default"/>
      </w:rPr>
    </w:lvl>
    <w:lvl w:ilvl="5" w:tplc="229C3BFE">
      <w:start w:val="1"/>
      <w:numFmt w:val="bullet"/>
      <w:lvlText w:val=""/>
      <w:lvlJc w:val="left"/>
      <w:pPr>
        <w:ind w:left="4320" w:hanging="360"/>
      </w:pPr>
      <w:rPr>
        <w:rFonts w:ascii="Wingdings" w:hAnsi="Wingdings" w:hint="default"/>
      </w:rPr>
    </w:lvl>
    <w:lvl w:ilvl="6" w:tplc="F43656B4">
      <w:start w:val="1"/>
      <w:numFmt w:val="bullet"/>
      <w:lvlText w:val=""/>
      <w:lvlJc w:val="left"/>
      <w:pPr>
        <w:ind w:left="5040" w:hanging="360"/>
      </w:pPr>
      <w:rPr>
        <w:rFonts w:ascii="Symbol" w:hAnsi="Symbol" w:hint="default"/>
      </w:rPr>
    </w:lvl>
    <w:lvl w:ilvl="7" w:tplc="A9C683C2">
      <w:start w:val="1"/>
      <w:numFmt w:val="bullet"/>
      <w:lvlText w:val="o"/>
      <w:lvlJc w:val="left"/>
      <w:pPr>
        <w:ind w:left="5760" w:hanging="360"/>
      </w:pPr>
      <w:rPr>
        <w:rFonts w:ascii="Courier New" w:hAnsi="Courier New" w:hint="default"/>
      </w:rPr>
    </w:lvl>
    <w:lvl w:ilvl="8" w:tplc="169468B2">
      <w:start w:val="1"/>
      <w:numFmt w:val="bullet"/>
      <w:lvlText w:val=""/>
      <w:lvlJc w:val="left"/>
      <w:pPr>
        <w:ind w:left="6480" w:hanging="360"/>
      </w:pPr>
      <w:rPr>
        <w:rFonts w:ascii="Wingdings" w:hAnsi="Wingdings" w:hint="default"/>
      </w:rPr>
    </w:lvl>
  </w:abstractNum>
  <w:abstractNum w:abstractNumId="96" w15:restartNumberingAfterBreak="0">
    <w:nsid w:val="57899C15"/>
    <w:multiLevelType w:val="hybridMultilevel"/>
    <w:tmpl w:val="F6887BEC"/>
    <w:lvl w:ilvl="0" w:tplc="ABF6A572">
      <w:start w:val="1"/>
      <w:numFmt w:val="bullet"/>
      <w:lvlText w:val=""/>
      <w:lvlJc w:val="left"/>
      <w:pPr>
        <w:ind w:left="360" w:hanging="360"/>
      </w:pPr>
      <w:rPr>
        <w:rFonts w:ascii="Symbol" w:hAnsi="Symbol" w:hint="default"/>
      </w:rPr>
    </w:lvl>
    <w:lvl w:ilvl="1" w:tplc="B224C15A">
      <w:start w:val="1"/>
      <w:numFmt w:val="bullet"/>
      <w:lvlText w:val="o"/>
      <w:lvlJc w:val="left"/>
      <w:pPr>
        <w:ind w:left="1080" w:hanging="360"/>
      </w:pPr>
      <w:rPr>
        <w:rFonts w:ascii="Courier New" w:hAnsi="Courier New" w:hint="default"/>
      </w:rPr>
    </w:lvl>
    <w:lvl w:ilvl="2" w:tplc="41A4B01E">
      <w:start w:val="1"/>
      <w:numFmt w:val="bullet"/>
      <w:lvlText w:val=""/>
      <w:lvlJc w:val="left"/>
      <w:pPr>
        <w:ind w:left="1800" w:hanging="360"/>
      </w:pPr>
      <w:rPr>
        <w:rFonts w:ascii="Wingdings" w:hAnsi="Wingdings" w:hint="default"/>
      </w:rPr>
    </w:lvl>
    <w:lvl w:ilvl="3" w:tplc="DF126480">
      <w:start w:val="1"/>
      <w:numFmt w:val="bullet"/>
      <w:lvlText w:val=""/>
      <w:lvlJc w:val="left"/>
      <w:pPr>
        <w:ind w:left="2520" w:hanging="360"/>
      </w:pPr>
      <w:rPr>
        <w:rFonts w:ascii="Symbol" w:hAnsi="Symbol" w:hint="default"/>
      </w:rPr>
    </w:lvl>
    <w:lvl w:ilvl="4" w:tplc="1DEE9496">
      <w:start w:val="1"/>
      <w:numFmt w:val="bullet"/>
      <w:lvlText w:val="o"/>
      <w:lvlJc w:val="left"/>
      <w:pPr>
        <w:ind w:left="3240" w:hanging="360"/>
      </w:pPr>
      <w:rPr>
        <w:rFonts w:ascii="Courier New" w:hAnsi="Courier New" w:hint="default"/>
      </w:rPr>
    </w:lvl>
    <w:lvl w:ilvl="5" w:tplc="C03658F0">
      <w:start w:val="1"/>
      <w:numFmt w:val="bullet"/>
      <w:lvlText w:val=""/>
      <w:lvlJc w:val="left"/>
      <w:pPr>
        <w:ind w:left="3960" w:hanging="360"/>
      </w:pPr>
      <w:rPr>
        <w:rFonts w:ascii="Wingdings" w:hAnsi="Wingdings" w:hint="default"/>
      </w:rPr>
    </w:lvl>
    <w:lvl w:ilvl="6" w:tplc="861A3706">
      <w:start w:val="1"/>
      <w:numFmt w:val="bullet"/>
      <w:lvlText w:val=""/>
      <w:lvlJc w:val="left"/>
      <w:pPr>
        <w:ind w:left="4680" w:hanging="360"/>
      </w:pPr>
      <w:rPr>
        <w:rFonts w:ascii="Symbol" w:hAnsi="Symbol" w:hint="default"/>
      </w:rPr>
    </w:lvl>
    <w:lvl w:ilvl="7" w:tplc="468CDC7E">
      <w:start w:val="1"/>
      <w:numFmt w:val="bullet"/>
      <w:lvlText w:val="o"/>
      <w:lvlJc w:val="left"/>
      <w:pPr>
        <w:ind w:left="5400" w:hanging="360"/>
      </w:pPr>
      <w:rPr>
        <w:rFonts w:ascii="Courier New" w:hAnsi="Courier New" w:hint="default"/>
      </w:rPr>
    </w:lvl>
    <w:lvl w:ilvl="8" w:tplc="86D2B102">
      <w:start w:val="1"/>
      <w:numFmt w:val="bullet"/>
      <w:lvlText w:val=""/>
      <w:lvlJc w:val="left"/>
      <w:pPr>
        <w:ind w:left="6120" w:hanging="360"/>
      </w:pPr>
      <w:rPr>
        <w:rFonts w:ascii="Wingdings" w:hAnsi="Wingdings" w:hint="default"/>
      </w:rPr>
    </w:lvl>
  </w:abstractNum>
  <w:abstractNum w:abstractNumId="97" w15:restartNumberingAfterBreak="0">
    <w:nsid w:val="5A1E018A"/>
    <w:multiLevelType w:val="hybridMultilevel"/>
    <w:tmpl w:val="8AE4D1AE"/>
    <w:lvl w:ilvl="0" w:tplc="31F05106">
      <w:start w:val="1"/>
      <w:numFmt w:val="bullet"/>
      <w:lvlText w:val="o"/>
      <w:lvlJc w:val="left"/>
      <w:pPr>
        <w:ind w:left="720" w:hanging="360"/>
      </w:pPr>
      <w:rPr>
        <w:rFonts w:ascii="Courier New" w:hAnsi="Courier New" w:hint="default"/>
        <w:color w:val="9BBB59"/>
      </w:rPr>
    </w:lvl>
    <w:lvl w:ilvl="1" w:tplc="A446854E">
      <w:start w:val="1"/>
      <w:numFmt w:val="bullet"/>
      <w:lvlText w:val="o"/>
      <w:lvlJc w:val="left"/>
      <w:pPr>
        <w:ind w:left="1440" w:hanging="360"/>
      </w:pPr>
      <w:rPr>
        <w:rFonts w:ascii="Courier New" w:hAnsi="Courier New" w:hint="default"/>
      </w:rPr>
    </w:lvl>
    <w:lvl w:ilvl="2" w:tplc="83C6E850">
      <w:start w:val="1"/>
      <w:numFmt w:val="bullet"/>
      <w:lvlText w:val=""/>
      <w:lvlJc w:val="left"/>
      <w:pPr>
        <w:ind w:left="2160" w:hanging="360"/>
      </w:pPr>
      <w:rPr>
        <w:rFonts w:ascii="Wingdings" w:hAnsi="Wingdings" w:hint="default"/>
      </w:rPr>
    </w:lvl>
    <w:lvl w:ilvl="3" w:tplc="CA8039BC">
      <w:start w:val="1"/>
      <w:numFmt w:val="bullet"/>
      <w:lvlText w:val=""/>
      <w:lvlJc w:val="left"/>
      <w:pPr>
        <w:ind w:left="2880" w:hanging="360"/>
      </w:pPr>
      <w:rPr>
        <w:rFonts w:ascii="Symbol" w:hAnsi="Symbol" w:hint="default"/>
      </w:rPr>
    </w:lvl>
    <w:lvl w:ilvl="4" w:tplc="5DA022A8">
      <w:start w:val="1"/>
      <w:numFmt w:val="bullet"/>
      <w:lvlText w:val="o"/>
      <w:lvlJc w:val="left"/>
      <w:pPr>
        <w:ind w:left="3600" w:hanging="360"/>
      </w:pPr>
      <w:rPr>
        <w:rFonts w:ascii="Courier New" w:hAnsi="Courier New" w:hint="default"/>
      </w:rPr>
    </w:lvl>
    <w:lvl w:ilvl="5" w:tplc="FD1A755E">
      <w:start w:val="1"/>
      <w:numFmt w:val="bullet"/>
      <w:lvlText w:val=""/>
      <w:lvlJc w:val="left"/>
      <w:pPr>
        <w:ind w:left="4320" w:hanging="360"/>
      </w:pPr>
      <w:rPr>
        <w:rFonts w:ascii="Wingdings" w:hAnsi="Wingdings" w:hint="default"/>
      </w:rPr>
    </w:lvl>
    <w:lvl w:ilvl="6" w:tplc="F39EA934">
      <w:start w:val="1"/>
      <w:numFmt w:val="bullet"/>
      <w:lvlText w:val=""/>
      <w:lvlJc w:val="left"/>
      <w:pPr>
        <w:ind w:left="5040" w:hanging="360"/>
      </w:pPr>
      <w:rPr>
        <w:rFonts w:ascii="Symbol" w:hAnsi="Symbol" w:hint="default"/>
      </w:rPr>
    </w:lvl>
    <w:lvl w:ilvl="7" w:tplc="AB00A15A">
      <w:start w:val="1"/>
      <w:numFmt w:val="bullet"/>
      <w:lvlText w:val="o"/>
      <w:lvlJc w:val="left"/>
      <w:pPr>
        <w:ind w:left="5760" w:hanging="360"/>
      </w:pPr>
      <w:rPr>
        <w:rFonts w:ascii="Courier New" w:hAnsi="Courier New" w:hint="default"/>
      </w:rPr>
    </w:lvl>
    <w:lvl w:ilvl="8" w:tplc="8A6279AE">
      <w:start w:val="1"/>
      <w:numFmt w:val="bullet"/>
      <w:lvlText w:val=""/>
      <w:lvlJc w:val="left"/>
      <w:pPr>
        <w:ind w:left="6480" w:hanging="360"/>
      </w:pPr>
      <w:rPr>
        <w:rFonts w:ascii="Wingdings" w:hAnsi="Wingdings" w:hint="default"/>
      </w:rPr>
    </w:lvl>
  </w:abstractNum>
  <w:abstractNum w:abstractNumId="98" w15:restartNumberingAfterBreak="0">
    <w:nsid w:val="5B813F27"/>
    <w:multiLevelType w:val="hybridMultilevel"/>
    <w:tmpl w:val="DFA69398"/>
    <w:lvl w:ilvl="0" w:tplc="D4007DE6">
      <w:start w:val="1"/>
      <w:numFmt w:val="bullet"/>
      <w:lvlText w:val=""/>
      <w:lvlJc w:val="left"/>
      <w:pPr>
        <w:ind w:left="360" w:hanging="360"/>
      </w:pPr>
      <w:rPr>
        <w:rFonts w:ascii="Symbol" w:hAnsi="Symbol" w:hint="default"/>
        <w:color w:val="65A000"/>
        <w:u w:color="00B0F0"/>
      </w:rPr>
    </w:lvl>
    <w:lvl w:ilvl="1" w:tplc="F692E282">
      <w:start w:val="1"/>
      <w:numFmt w:val="bullet"/>
      <w:lvlText w:val="o"/>
      <w:lvlJc w:val="left"/>
      <w:pPr>
        <w:ind w:left="1440" w:hanging="360"/>
      </w:pPr>
      <w:rPr>
        <w:rFonts w:ascii="Courier New" w:hAnsi="Courier New" w:hint="default"/>
      </w:rPr>
    </w:lvl>
    <w:lvl w:ilvl="2" w:tplc="4C026C4E">
      <w:start w:val="1"/>
      <w:numFmt w:val="bullet"/>
      <w:lvlText w:val=""/>
      <w:lvlJc w:val="left"/>
      <w:pPr>
        <w:ind w:left="2160" w:hanging="360"/>
      </w:pPr>
      <w:rPr>
        <w:rFonts w:ascii="Wingdings" w:hAnsi="Wingdings" w:hint="default"/>
      </w:rPr>
    </w:lvl>
    <w:lvl w:ilvl="3" w:tplc="6F42A1F2">
      <w:start w:val="1"/>
      <w:numFmt w:val="bullet"/>
      <w:lvlText w:val=""/>
      <w:lvlJc w:val="left"/>
      <w:pPr>
        <w:ind w:left="2880" w:hanging="360"/>
      </w:pPr>
      <w:rPr>
        <w:rFonts w:ascii="Symbol" w:hAnsi="Symbol" w:hint="default"/>
      </w:rPr>
    </w:lvl>
    <w:lvl w:ilvl="4" w:tplc="3732DDF6">
      <w:start w:val="1"/>
      <w:numFmt w:val="bullet"/>
      <w:lvlText w:val="o"/>
      <w:lvlJc w:val="left"/>
      <w:pPr>
        <w:ind w:left="3600" w:hanging="360"/>
      </w:pPr>
      <w:rPr>
        <w:rFonts w:ascii="Courier New" w:hAnsi="Courier New" w:hint="default"/>
      </w:rPr>
    </w:lvl>
    <w:lvl w:ilvl="5" w:tplc="C6C8656C">
      <w:start w:val="1"/>
      <w:numFmt w:val="bullet"/>
      <w:lvlText w:val=""/>
      <w:lvlJc w:val="left"/>
      <w:pPr>
        <w:ind w:left="4320" w:hanging="360"/>
      </w:pPr>
      <w:rPr>
        <w:rFonts w:ascii="Wingdings" w:hAnsi="Wingdings" w:hint="default"/>
      </w:rPr>
    </w:lvl>
    <w:lvl w:ilvl="6" w:tplc="76F41482">
      <w:start w:val="1"/>
      <w:numFmt w:val="bullet"/>
      <w:lvlText w:val=""/>
      <w:lvlJc w:val="left"/>
      <w:pPr>
        <w:ind w:left="5040" w:hanging="360"/>
      </w:pPr>
      <w:rPr>
        <w:rFonts w:ascii="Symbol" w:hAnsi="Symbol" w:hint="default"/>
      </w:rPr>
    </w:lvl>
    <w:lvl w:ilvl="7" w:tplc="35BCBC54">
      <w:start w:val="1"/>
      <w:numFmt w:val="bullet"/>
      <w:lvlText w:val="o"/>
      <w:lvlJc w:val="left"/>
      <w:pPr>
        <w:ind w:left="5760" w:hanging="360"/>
      </w:pPr>
      <w:rPr>
        <w:rFonts w:ascii="Courier New" w:hAnsi="Courier New" w:hint="default"/>
      </w:rPr>
    </w:lvl>
    <w:lvl w:ilvl="8" w:tplc="57A6DB20">
      <w:start w:val="1"/>
      <w:numFmt w:val="bullet"/>
      <w:lvlText w:val=""/>
      <w:lvlJc w:val="left"/>
      <w:pPr>
        <w:ind w:left="6480" w:hanging="360"/>
      </w:pPr>
      <w:rPr>
        <w:rFonts w:ascii="Wingdings" w:hAnsi="Wingdings" w:hint="default"/>
      </w:rPr>
    </w:lvl>
  </w:abstractNum>
  <w:abstractNum w:abstractNumId="99" w15:restartNumberingAfterBreak="0">
    <w:nsid w:val="5C8C0C1F"/>
    <w:multiLevelType w:val="hybridMultilevel"/>
    <w:tmpl w:val="5EB22BA8"/>
    <w:lvl w:ilvl="0" w:tplc="55DC39EE">
      <w:start w:val="1"/>
      <w:numFmt w:val="decimal"/>
      <w:lvlText w:val="%1."/>
      <w:lvlJc w:val="left"/>
      <w:pPr>
        <w:ind w:left="360" w:hanging="360"/>
      </w:pPr>
      <w:rPr>
        <w:rFonts w:ascii="Source Sans Pro" w:hAnsi="Source Sans Pro" w:hint="default"/>
      </w:rPr>
    </w:lvl>
    <w:lvl w:ilvl="1" w:tplc="B4B0766A">
      <w:start w:val="1"/>
      <w:numFmt w:val="lowerLetter"/>
      <w:lvlText w:val="%2."/>
      <w:lvlJc w:val="left"/>
      <w:pPr>
        <w:ind w:left="1440" w:hanging="360"/>
      </w:pPr>
    </w:lvl>
    <w:lvl w:ilvl="2" w:tplc="65D05700">
      <w:start w:val="1"/>
      <w:numFmt w:val="lowerRoman"/>
      <w:lvlText w:val="%3."/>
      <w:lvlJc w:val="right"/>
      <w:pPr>
        <w:ind w:left="2160" w:hanging="180"/>
      </w:pPr>
    </w:lvl>
    <w:lvl w:ilvl="3" w:tplc="1E727BB0">
      <w:start w:val="1"/>
      <w:numFmt w:val="decimal"/>
      <w:lvlText w:val="%4."/>
      <w:lvlJc w:val="left"/>
      <w:pPr>
        <w:ind w:left="2880" w:hanging="360"/>
      </w:pPr>
    </w:lvl>
    <w:lvl w:ilvl="4" w:tplc="98B4C7DC">
      <w:start w:val="1"/>
      <w:numFmt w:val="lowerLetter"/>
      <w:lvlText w:val="%5."/>
      <w:lvlJc w:val="left"/>
      <w:pPr>
        <w:ind w:left="3600" w:hanging="360"/>
      </w:pPr>
    </w:lvl>
    <w:lvl w:ilvl="5" w:tplc="C69618A2">
      <w:start w:val="1"/>
      <w:numFmt w:val="lowerRoman"/>
      <w:lvlText w:val="%6."/>
      <w:lvlJc w:val="right"/>
      <w:pPr>
        <w:ind w:left="4320" w:hanging="180"/>
      </w:pPr>
    </w:lvl>
    <w:lvl w:ilvl="6" w:tplc="43384936">
      <w:start w:val="1"/>
      <w:numFmt w:val="decimal"/>
      <w:lvlText w:val="%7."/>
      <w:lvlJc w:val="left"/>
      <w:pPr>
        <w:ind w:left="5040" w:hanging="360"/>
      </w:pPr>
    </w:lvl>
    <w:lvl w:ilvl="7" w:tplc="0A0850FC">
      <w:start w:val="1"/>
      <w:numFmt w:val="lowerLetter"/>
      <w:lvlText w:val="%8."/>
      <w:lvlJc w:val="left"/>
      <w:pPr>
        <w:ind w:left="5760" w:hanging="360"/>
      </w:pPr>
    </w:lvl>
    <w:lvl w:ilvl="8" w:tplc="2F600422">
      <w:start w:val="1"/>
      <w:numFmt w:val="lowerRoman"/>
      <w:lvlText w:val="%9."/>
      <w:lvlJc w:val="right"/>
      <w:pPr>
        <w:ind w:left="6480" w:hanging="180"/>
      </w:pPr>
    </w:lvl>
  </w:abstractNum>
  <w:abstractNum w:abstractNumId="100" w15:restartNumberingAfterBreak="0">
    <w:nsid w:val="5DEB5681"/>
    <w:multiLevelType w:val="hybridMultilevel"/>
    <w:tmpl w:val="B0E49638"/>
    <w:lvl w:ilvl="0" w:tplc="FEE42CB0">
      <w:start w:val="1"/>
      <w:numFmt w:val="decimal"/>
      <w:lvlText w:val="%1."/>
      <w:lvlJc w:val="left"/>
      <w:pPr>
        <w:ind w:left="690" w:hanging="360"/>
      </w:pPr>
      <w:rPr>
        <w:rFonts w:hint="default"/>
      </w:rPr>
    </w:lvl>
    <w:lvl w:ilvl="1" w:tplc="040C0019" w:tentative="1">
      <w:start w:val="1"/>
      <w:numFmt w:val="lowerLetter"/>
      <w:lvlText w:val="%2."/>
      <w:lvlJc w:val="left"/>
      <w:pPr>
        <w:ind w:left="1410" w:hanging="360"/>
      </w:pPr>
    </w:lvl>
    <w:lvl w:ilvl="2" w:tplc="040C001B" w:tentative="1">
      <w:start w:val="1"/>
      <w:numFmt w:val="lowerRoman"/>
      <w:lvlText w:val="%3."/>
      <w:lvlJc w:val="right"/>
      <w:pPr>
        <w:ind w:left="2130" w:hanging="180"/>
      </w:pPr>
    </w:lvl>
    <w:lvl w:ilvl="3" w:tplc="040C000F" w:tentative="1">
      <w:start w:val="1"/>
      <w:numFmt w:val="decimal"/>
      <w:lvlText w:val="%4."/>
      <w:lvlJc w:val="left"/>
      <w:pPr>
        <w:ind w:left="2850" w:hanging="360"/>
      </w:pPr>
    </w:lvl>
    <w:lvl w:ilvl="4" w:tplc="040C0019" w:tentative="1">
      <w:start w:val="1"/>
      <w:numFmt w:val="lowerLetter"/>
      <w:lvlText w:val="%5."/>
      <w:lvlJc w:val="left"/>
      <w:pPr>
        <w:ind w:left="3570" w:hanging="360"/>
      </w:pPr>
    </w:lvl>
    <w:lvl w:ilvl="5" w:tplc="040C001B" w:tentative="1">
      <w:start w:val="1"/>
      <w:numFmt w:val="lowerRoman"/>
      <w:lvlText w:val="%6."/>
      <w:lvlJc w:val="right"/>
      <w:pPr>
        <w:ind w:left="4290" w:hanging="180"/>
      </w:pPr>
    </w:lvl>
    <w:lvl w:ilvl="6" w:tplc="040C000F" w:tentative="1">
      <w:start w:val="1"/>
      <w:numFmt w:val="decimal"/>
      <w:lvlText w:val="%7."/>
      <w:lvlJc w:val="left"/>
      <w:pPr>
        <w:ind w:left="5010" w:hanging="360"/>
      </w:pPr>
    </w:lvl>
    <w:lvl w:ilvl="7" w:tplc="040C0019" w:tentative="1">
      <w:start w:val="1"/>
      <w:numFmt w:val="lowerLetter"/>
      <w:lvlText w:val="%8."/>
      <w:lvlJc w:val="left"/>
      <w:pPr>
        <w:ind w:left="5730" w:hanging="360"/>
      </w:pPr>
    </w:lvl>
    <w:lvl w:ilvl="8" w:tplc="040C001B" w:tentative="1">
      <w:start w:val="1"/>
      <w:numFmt w:val="lowerRoman"/>
      <w:lvlText w:val="%9."/>
      <w:lvlJc w:val="right"/>
      <w:pPr>
        <w:ind w:left="6450" w:hanging="180"/>
      </w:pPr>
    </w:lvl>
  </w:abstractNum>
  <w:abstractNum w:abstractNumId="101" w15:restartNumberingAfterBreak="0">
    <w:nsid w:val="5ED4390D"/>
    <w:multiLevelType w:val="hybridMultilevel"/>
    <w:tmpl w:val="CE8A42C8"/>
    <w:lvl w:ilvl="0" w:tplc="31F05106">
      <w:start w:val="1"/>
      <w:numFmt w:val="bullet"/>
      <w:lvlText w:val="o"/>
      <w:lvlJc w:val="left"/>
      <w:pPr>
        <w:ind w:left="720" w:hanging="360"/>
      </w:pPr>
      <w:rPr>
        <w:rFonts w:ascii="Courier New" w:hAnsi="Courier New" w:hint="default"/>
        <w:color w:val="9BBB59"/>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603E6DD4"/>
    <w:multiLevelType w:val="hybridMultilevel"/>
    <w:tmpl w:val="55D674A6"/>
    <w:lvl w:ilvl="0" w:tplc="040C0003">
      <w:start w:val="1"/>
      <w:numFmt w:val="bullet"/>
      <w:lvlText w:val="o"/>
      <w:lvlJc w:val="left"/>
      <w:pPr>
        <w:ind w:left="1080" w:hanging="360"/>
      </w:pPr>
      <w:rPr>
        <w:rFonts w:ascii="Courier New" w:hAnsi="Courier New" w:cs="Courier New" w:hint="default"/>
        <w:color w:val="65A000"/>
      </w:rPr>
    </w:lvl>
    <w:lvl w:ilvl="1" w:tplc="DC066F1C">
      <w:start w:val="1"/>
      <w:numFmt w:val="bullet"/>
      <w:lvlText w:val="o"/>
      <w:lvlJc w:val="left"/>
      <w:pPr>
        <w:ind w:left="1800" w:hanging="360"/>
      </w:pPr>
      <w:rPr>
        <w:rFonts w:ascii="Courier New" w:hAnsi="Courier New" w:hint="default"/>
      </w:rPr>
    </w:lvl>
    <w:lvl w:ilvl="2" w:tplc="E77AE1BC">
      <w:start w:val="1"/>
      <w:numFmt w:val="bullet"/>
      <w:lvlText w:val=""/>
      <w:lvlJc w:val="left"/>
      <w:pPr>
        <w:ind w:left="2520" w:hanging="360"/>
      </w:pPr>
      <w:rPr>
        <w:rFonts w:ascii="Wingdings" w:hAnsi="Wingdings" w:hint="default"/>
      </w:rPr>
    </w:lvl>
    <w:lvl w:ilvl="3" w:tplc="7D5CA5A6">
      <w:start w:val="1"/>
      <w:numFmt w:val="bullet"/>
      <w:lvlText w:val=""/>
      <w:lvlJc w:val="left"/>
      <w:pPr>
        <w:ind w:left="3240" w:hanging="360"/>
      </w:pPr>
      <w:rPr>
        <w:rFonts w:ascii="Symbol" w:hAnsi="Symbol" w:hint="default"/>
      </w:rPr>
    </w:lvl>
    <w:lvl w:ilvl="4" w:tplc="62E0CA68">
      <w:start w:val="1"/>
      <w:numFmt w:val="bullet"/>
      <w:lvlText w:val="o"/>
      <w:lvlJc w:val="left"/>
      <w:pPr>
        <w:ind w:left="3960" w:hanging="360"/>
      </w:pPr>
      <w:rPr>
        <w:rFonts w:ascii="Courier New" w:hAnsi="Courier New" w:hint="default"/>
      </w:rPr>
    </w:lvl>
    <w:lvl w:ilvl="5" w:tplc="74C899B4">
      <w:start w:val="1"/>
      <w:numFmt w:val="bullet"/>
      <w:lvlText w:val=""/>
      <w:lvlJc w:val="left"/>
      <w:pPr>
        <w:ind w:left="4680" w:hanging="360"/>
      </w:pPr>
      <w:rPr>
        <w:rFonts w:ascii="Wingdings" w:hAnsi="Wingdings" w:hint="default"/>
      </w:rPr>
    </w:lvl>
    <w:lvl w:ilvl="6" w:tplc="100284BC">
      <w:start w:val="1"/>
      <w:numFmt w:val="bullet"/>
      <w:lvlText w:val=""/>
      <w:lvlJc w:val="left"/>
      <w:pPr>
        <w:ind w:left="5400" w:hanging="360"/>
      </w:pPr>
      <w:rPr>
        <w:rFonts w:ascii="Symbol" w:hAnsi="Symbol" w:hint="default"/>
      </w:rPr>
    </w:lvl>
    <w:lvl w:ilvl="7" w:tplc="AE30FBE2">
      <w:start w:val="1"/>
      <w:numFmt w:val="bullet"/>
      <w:lvlText w:val="o"/>
      <w:lvlJc w:val="left"/>
      <w:pPr>
        <w:ind w:left="6120" w:hanging="360"/>
      </w:pPr>
      <w:rPr>
        <w:rFonts w:ascii="Courier New" w:hAnsi="Courier New" w:hint="default"/>
      </w:rPr>
    </w:lvl>
    <w:lvl w:ilvl="8" w:tplc="AB3CAB5C">
      <w:start w:val="1"/>
      <w:numFmt w:val="bullet"/>
      <w:lvlText w:val=""/>
      <w:lvlJc w:val="left"/>
      <w:pPr>
        <w:ind w:left="6840" w:hanging="360"/>
      </w:pPr>
      <w:rPr>
        <w:rFonts w:ascii="Wingdings" w:hAnsi="Wingdings" w:hint="default"/>
      </w:rPr>
    </w:lvl>
  </w:abstractNum>
  <w:abstractNum w:abstractNumId="103" w15:restartNumberingAfterBreak="0">
    <w:nsid w:val="613E6585"/>
    <w:multiLevelType w:val="hybridMultilevel"/>
    <w:tmpl w:val="EC483460"/>
    <w:lvl w:ilvl="0" w:tplc="31F05106">
      <w:start w:val="1"/>
      <w:numFmt w:val="bullet"/>
      <w:lvlText w:val="o"/>
      <w:lvlJc w:val="left"/>
      <w:pPr>
        <w:ind w:left="1080" w:hanging="360"/>
      </w:pPr>
      <w:rPr>
        <w:rFonts w:ascii="Courier New" w:hAnsi="Courier New" w:hint="default"/>
        <w:b w:val="0"/>
        <w:i w:val="0"/>
        <w:strike w:val="0"/>
        <w:dstrike w:val="0"/>
        <w:color w:val="9BBB59"/>
        <w:sz w:val="22"/>
        <w:szCs w:val="21"/>
        <w:u w:val="none" w:color="000000"/>
        <w:vertAlign w:val="baseline"/>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4" w15:restartNumberingAfterBreak="0">
    <w:nsid w:val="61A12B46"/>
    <w:multiLevelType w:val="multilevel"/>
    <w:tmpl w:val="84E4BD50"/>
    <w:lvl w:ilvl="0">
      <w:start w:val="3"/>
      <w:numFmt w:val="decimal"/>
      <w:lvlText w:val="%1."/>
      <w:lvlJc w:val="left"/>
      <w:pPr>
        <w:ind w:left="720" w:hanging="360"/>
      </w:pPr>
      <w:rPr>
        <w:rFonts w:ascii="Source Code" w:hAnsi="Source Code" w:hint="default"/>
        <w:b/>
        <w:i w:val="0"/>
        <w:color w:val="C00000"/>
        <w:sz w:val="28"/>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05" w15:restartNumberingAfterBreak="0">
    <w:nsid w:val="62244913"/>
    <w:multiLevelType w:val="hybridMultilevel"/>
    <w:tmpl w:val="437A2CF6"/>
    <w:lvl w:ilvl="0" w:tplc="04090001">
      <w:start w:val="1"/>
      <w:numFmt w:val="bullet"/>
      <w:lvlText w:val=""/>
      <w:lvlJc w:val="left"/>
      <w:pPr>
        <w:ind w:left="1034" w:hanging="360"/>
      </w:pPr>
      <w:rPr>
        <w:rFonts w:ascii="Symbol" w:hAnsi="Symbol" w:hint="default"/>
      </w:rPr>
    </w:lvl>
    <w:lvl w:ilvl="1" w:tplc="04090003" w:tentative="1">
      <w:start w:val="1"/>
      <w:numFmt w:val="bullet"/>
      <w:lvlText w:val="o"/>
      <w:lvlJc w:val="left"/>
      <w:pPr>
        <w:ind w:left="1754" w:hanging="360"/>
      </w:pPr>
      <w:rPr>
        <w:rFonts w:ascii="Courier New" w:hAnsi="Courier New" w:cs="Courier New" w:hint="default"/>
      </w:rPr>
    </w:lvl>
    <w:lvl w:ilvl="2" w:tplc="04090005" w:tentative="1">
      <w:start w:val="1"/>
      <w:numFmt w:val="bullet"/>
      <w:lvlText w:val=""/>
      <w:lvlJc w:val="left"/>
      <w:pPr>
        <w:ind w:left="2474" w:hanging="360"/>
      </w:pPr>
      <w:rPr>
        <w:rFonts w:ascii="Wingdings" w:hAnsi="Wingdings" w:hint="default"/>
      </w:rPr>
    </w:lvl>
    <w:lvl w:ilvl="3" w:tplc="04090001" w:tentative="1">
      <w:start w:val="1"/>
      <w:numFmt w:val="bullet"/>
      <w:lvlText w:val=""/>
      <w:lvlJc w:val="left"/>
      <w:pPr>
        <w:ind w:left="3194" w:hanging="360"/>
      </w:pPr>
      <w:rPr>
        <w:rFonts w:ascii="Symbol" w:hAnsi="Symbol" w:hint="default"/>
      </w:rPr>
    </w:lvl>
    <w:lvl w:ilvl="4" w:tplc="04090003" w:tentative="1">
      <w:start w:val="1"/>
      <w:numFmt w:val="bullet"/>
      <w:lvlText w:val="o"/>
      <w:lvlJc w:val="left"/>
      <w:pPr>
        <w:ind w:left="3914" w:hanging="360"/>
      </w:pPr>
      <w:rPr>
        <w:rFonts w:ascii="Courier New" w:hAnsi="Courier New" w:cs="Courier New" w:hint="default"/>
      </w:rPr>
    </w:lvl>
    <w:lvl w:ilvl="5" w:tplc="04090005" w:tentative="1">
      <w:start w:val="1"/>
      <w:numFmt w:val="bullet"/>
      <w:lvlText w:val=""/>
      <w:lvlJc w:val="left"/>
      <w:pPr>
        <w:ind w:left="4634" w:hanging="360"/>
      </w:pPr>
      <w:rPr>
        <w:rFonts w:ascii="Wingdings" w:hAnsi="Wingdings" w:hint="default"/>
      </w:rPr>
    </w:lvl>
    <w:lvl w:ilvl="6" w:tplc="04090001" w:tentative="1">
      <w:start w:val="1"/>
      <w:numFmt w:val="bullet"/>
      <w:lvlText w:val=""/>
      <w:lvlJc w:val="left"/>
      <w:pPr>
        <w:ind w:left="5354" w:hanging="360"/>
      </w:pPr>
      <w:rPr>
        <w:rFonts w:ascii="Symbol" w:hAnsi="Symbol" w:hint="default"/>
      </w:rPr>
    </w:lvl>
    <w:lvl w:ilvl="7" w:tplc="04090003" w:tentative="1">
      <w:start w:val="1"/>
      <w:numFmt w:val="bullet"/>
      <w:lvlText w:val="o"/>
      <w:lvlJc w:val="left"/>
      <w:pPr>
        <w:ind w:left="6074" w:hanging="360"/>
      </w:pPr>
      <w:rPr>
        <w:rFonts w:ascii="Courier New" w:hAnsi="Courier New" w:cs="Courier New" w:hint="default"/>
      </w:rPr>
    </w:lvl>
    <w:lvl w:ilvl="8" w:tplc="04090005" w:tentative="1">
      <w:start w:val="1"/>
      <w:numFmt w:val="bullet"/>
      <w:lvlText w:val=""/>
      <w:lvlJc w:val="left"/>
      <w:pPr>
        <w:ind w:left="6794" w:hanging="360"/>
      </w:pPr>
      <w:rPr>
        <w:rFonts w:ascii="Wingdings" w:hAnsi="Wingdings" w:hint="default"/>
      </w:rPr>
    </w:lvl>
  </w:abstractNum>
  <w:abstractNum w:abstractNumId="106" w15:restartNumberingAfterBreak="0">
    <w:nsid w:val="62731C52"/>
    <w:multiLevelType w:val="hybridMultilevel"/>
    <w:tmpl w:val="4E32276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7" w15:restartNumberingAfterBreak="0">
    <w:nsid w:val="62CF5FD0"/>
    <w:multiLevelType w:val="hybridMultilevel"/>
    <w:tmpl w:val="FA60E75C"/>
    <w:lvl w:ilvl="0" w:tplc="31F05106">
      <w:start w:val="1"/>
      <w:numFmt w:val="bullet"/>
      <w:lvlText w:val="o"/>
      <w:lvlJc w:val="left"/>
      <w:pPr>
        <w:ind w:left="720" w:hanging="360"/>
      </w:pPr>
      <w:rPr>
        <w:rFonts w:ascii="Courier New" w:hAnsi="Courier New" w:hint="default"/>
        <w:color w:val="9BBB59"/>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3197098"/>
    <w:multiLevelType w:val="hybridMultilevel"/>
    <w:tmpl w:val="AC12A980"/>
    <w:lvl w:ilvl="0" w:tplc="04090001">
      <w:start w:val="1"/>
      <w:numFmt w:val="bullet"/>
      <w:lvlText w:val=""/>
      <w:lvlJc w:val="left"/>
      <w:pPr>
        <w:ind w:left="1034" w:hanging="360"/>
      </w:pPr>
      <w:rPr>
        <w:rFonts w:ascii="Symbol" w:hAnsi="Symbol" w:hint="default"/>
      </w:rPr>
    </w:lvl>
    <w:lvl w:ilvl="1" w:tplc="04090003" w:tentative="1">
      <w:start w:val="1"/>
      <w:numFmt w:val="bullet"/>
      <w:lvlText w:val="o"/>
      <w:lvlJc w:val="left"/>
      <w:pPr>
        <w:ind w:left="1754" w:hanging="360"/>
      </w:pPr>
      <w:rPr>
        <w:rFonts w:ascii="Courier New" w:hAnsi="Courier New" w:cs="Courier New" w:hint="default"/>
      </w:rPr>
    </w:lvl>
    <w:lvl w:ilvl="2" w:tplc="04090005" w:tentative="1">
      <w:start w:val="1"/>
      <w:numFmt w:val="bullet"/>
      <w:lvlText w:val=""/>
      <w:lvlJc w:val="left"/>
      <w:pPr>
        <w:ind w:left="2474" w:hanging="360"/>
      </w:pPr>
      <w:rPr>
        <w:rFonts w:ascii="Wingdings" w:hAnsi="Wingdings" w:hint="default"/>
      </w:rPr>
    </w:lvl>
    <w:lvl w:ilvl="3" w:tplc="04090001" w:tentative="1">
      <w:start w:val="1"/>
      <w:numFmt w:val="bullet"/>
      <w:lvlText w:val=""/>
      <w:lvlJc w:val="left"/>
      <w:pPr>
        <w:ind w:left="3194" w:hanging="360"/>
      </w:pPr>
      <w:rPr>
        <w:rFonts w:ascii="Symbol" w:hAnsi="Symbol" w:hint="default"/>
      </w:rPr>
    </w:lvl>
    <w:lvl w:ilvl="4" w:tplc="04090003" w:tentative="1">
      <w:start w:val="1"/>
      <w:numFmt w:val="bullet"/>
      <w:lvlText w:val="o"/>
      <w:lvlJc w:val="left"/>
      <w:pPr>
        <w:ind w:left="3914" w:hanging="360"/>
      </w:pPr>
      <w:rPr>
        <w:rFonts w:ascii="Courier New" w:hAnsi="Courier New" w:cs="Courier New" w:hint="default"/>
      </w:rPr>
    </w:lvl>
    <w:lvl w:ilvl="5" w:tplc="04090005" w:tentative="1">
      <w:start w:val="1"/>
      <w:numFmt w:val="bullet"/>
      <w:lvlText w:val=""/>
      <w:lvlJc w:val="left"/>
      <w:pPr>
        <w:ind w:left="4634" w:hanging="360"/>
      </w:pPr>
      <w:rPr>
        <w:rFonts w:ascii="Wingdings" w:hAnsi="Wingdings" w:hint="default"/>
      </w:rPr>
    </w:lvl>
    <w:lvl w:ilvl="6" w:tplc="04090001" w:tentative="1">
      <w:start w:val="1"/>
      <w:numFmt w:val="bullet"/>
      <w:lvlText w:val=""/>
      <w:lvlJc w:val="left"/>
      <w:pPr>
        <w:ind w:left="5354" w:hanging="360"/>
      </w:pPr>
      <w:rPr>
        <w:rFonts w:ascii="Symbol" w:hAnsi="Symbol" w:hint="default"/>
      </w:rPr>
    </w:lvl>
    <w:lvl w:ilvl="7" w:tplc="04090003" w:tentative="1">
      <w:start w:val="1"/>
      <w:numFmt w:val="bullet"/>
      <w:lvlText w:val="o"/>
      <w:lvlJc w:val="left"/>
      <w:pPr>
        <w:ind w:left="6074" w:hanging="360"/>
      </w:pPr>
      <w:rPr>
        <w:rFonts w:ascii="Courier New" w:hAnsi="Courier New" w:cs="Courier New" w:hint="default"/>
      </w:rPr>
    </w:lvl>
    <w:lvl w:ilvl="8" w:tplc="04090005" w:tentative="1">
      <w:start w:val="1"/>
      <w:numFmt w:val="bullet"/>
      <w:lvlText w:val=""/>
      <w:lvlJc w:val="left"/>
      <w:pPr>
        <w:ind w:left="6794" w:hanging="360"/>
      </w:pPr>
      <w:rPr>
        <w:rFonts w:ascii="Wingdings" w:hAnsi="Wingdings" w:hint="default"/>
      </w:rPr>
    </w:lvl>
  </w:abstractNum>
  <w:abstractNum w:abstractNumId="109" w15:restartNumberingAfterBreak="0">
    <w:nsid w:val="641D68C1"/>
    <w:multiLevelType w:val="hybridMultilevel"/>
    <w:tmpl w:val="E582525C"/>
    <w:lvl w:ilvl="0" w:tplc="A1C6A428">
      <w:start w:val="1"/>
      <w:numFmt w:val="bullet"/>
      <w:lvlText w:val=""/>
      <w:lvlJc w:val="left"/>
      <w:pPr>
        <w:ind w:left="1287" w:hanging="360"/>
      </w:pPr>
      <w:rPr>
        <w:rFonts w:ascii="Symbol" w:hAnsi="Symbol" w:hint="default"/>
        <w:color w:val="auto"/>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10" w15:restartNumberingAfterBreak="0">
    <w:nsid w:val="64375BD7"/>
    <w:multiLevelType w:val="hybridMultilevel"/>
    <w:tmpl w:val="3A38017E"/>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111" w15:restartNumberingAfterBreak="0">
    <w:nsid w:val="64FE4231"/>
    <w:multiLevelType w:val="hybridMultilevel"/>
    <w:tmpl w:val="474E0C4E"/>
    <w:lvl w:ilvl="0" w:tplc="04090001">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667D1BBF"/>
    <w:multiLevelType w:val="hybridMultilevel"/>
    <w:tmpl w:val="9FCCDD0A"/>
    <w:lvl w:ilvl="0" w:tplc="3688632E">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66B61E8C"/>
    <w:multiLevelType w:val="hybridMultilevel"/>
    <w:tmpl w:val="41060290"/>
    <w:lvl w:ilvl="0" w:tplc="24B452FC">
      <w:start w:val="1"/>
      <w:numFmt w:val="bullet"/>
      <w:lvlText w:val="o"/>
      <w:lvlJc w:val="left"/>
      <w:pPr>
        <w:ind w:left="1080" w:hanging="360"/>
      </w:pPr>
      <w:rPr>
        <w:rFonts w:ascii="Courier New" w:hAnsi="Courier New" w:hint="default"/>
        <w:color w:val="C45911" w:themeColor="accent2" w:themeShade="BF"/>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1080" w:hanging="360"/>
      </w:pPr>
      <w:rPr>
        <w:rFonts w:hint="default"/>
        <w:color w:val="595959" w:themeColor="text1" w:themeTint="A6"/>
      </w:r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4" w15:restartNumberingAfterBreak="0">
    <w:nsid w:val="66C26AD3"/>
    <w:multiLevelType w:val="hybridMultilevel"/>
    <w:tmpl w:val="D6A6509C"/>
    <w:lvl w:ilvl="0" w:tplc="31F05106">
      <w:start w:val="1"/>
      <w:numFmt w:val="bullet"/>
      <w:lvlText w:val="o"/>
      <w:lvlJc w:val="left"/>
      <w:pPr>
        <w:ind w:left="1217" w:hanging="360"/>
      </w:pPr>
      <w:rPr>
        <w:rFonts w:ascii="Courier New" w:hAnsi="Courier New" w:hint="default"/>
        <w:b w:val="0"/>
        <w:i w:val="0"/>
        <w:strike w:val="0"/>
        <w:dstrike w:val="0"/>
        <w:color w:val="9BBB59"/>
        <w:sz w:val="22"/>
        <w:szCs w:val="21"/>
        <w:u w:val="none" w:color="000000"/>
        <w:vertAlign w:val="baseline"/>
      </w:rPr>
    </w:lvl>
    <w:lvl w:ilvl="1" w:tplc="040C0003" w:tentative="1">
      <w:start w:val="1"/>
      <w:numFmt w:val="bullet"/>
      <w:lvlText w:val="o"/>
      <w:lvlJc w:val="left"/>
      <w:pPr>
        <w:ind w:left="1937" w:hanging="360"/>
      </w:pPr>
      <w:rPr>
        <w:rFonts w:ascii="Courier New" w:hAnsi="Courier New" w:cs="Courier New" w:hint="default"/>
      </w:rPr>
    </w:lvl>
    <w:lvl w:ilvl="2" w:tplc="040C0005" w:tentative="1">
      <w:start w:val="1"/>
      <w:numFmt w:val="bullet"/>
      <w:lvlText w:val=""/>
      <w:lvlJc w:val="left"/>
      <w:pPr>
        <w:ind w:left="2657" w:hanging="360"/>
      </w:pPr>
      <w:rPr>
        <w:rFonts w:ascii="Wingdings" w:hAnsi="Wingdings" w:hint="default"/>
      </w:rPr>
    </w:lvl>
    <w:lvl w:ilvl="3" w:tplc="040C0001" w:tentative="1">
      <w:start w:val="1"/>
      <w:numFmt w:val="bullet"/>
      <w:lvlText w:val=""/>
      <w:lvlJc w:val="left"/>
      <w:pPr>
        <w:ind w:left="3377" w:hanging="360"/>
      </w:pPr>
      <w:rPr>
        <w:rFonts w:ascii="Symbol" w:hAnsi="Symbol" w:hint="default"/>
      </w:rPr>
    </w:lvl>
    <w:lvl w:ilvl="4" w:tplc="040C0003" w:tentative="1">
      <w:start w:val="1"/>
      <w:numFmt w:val="bullet"/>
      <w:lvlText w:val="o"/>
      <w:lvlJc w:val="left"/>
      <w:pPr>
        <w:ind w:left="4097" w:hanging="360"/>
      </w:pPr>
      <w:rPr>
        <w:rFonts w:ascii="Courier New" w:hAnsi="Courier New" w:cs="Courier New" w:hint="default"/>
      </w:rPr>
    </w:lvl>
    <w:lvl w:ilvl="5" w:tplc="040C0005" w:tentative="1">
      <w:start w:val="1"/>
      <w:numFmt w:val="bullet"/>
      <w:lvlText w:val=""/>
      <w:lvlJc w:val="left"/>
      <w:pPr>
        <w:ind w:left="4817" w:hanging="360"/>
      </w:pPr>
      <w:rPr>
        <w:rFonts w:ascii="Wingdings" w:hAnsi="Wingdings" w:hint="default"/>
      </w:rPr>
    </w:lvl>
    <w:lvl w:ilvl="6" w:tplc="040C0001" w:tentative="1">
      <w:start w:val="1"/>
      <w:numFmt w:val="bullet"/>
      <w:lvlText w:val=""/>
      <w:lvlJc w:val="left"/>
      <w:pPr>
        <w:ind w:left="5537" w:hanging="360"/>
      </w:pPr>
      <w:rPr>
        <w:rFonts w:ascii="Symbol" w:hAnsi="Symbol" w:hint="default"/>
      </w:rPr>
    </w:lvl>
    <w:lvl w:ilvl="7" w:tplc="040C0003" w:tentative="1">
      <w:start w:val="1"/>
      <w:numFmt w:val="bullet"/>
      <w:lvlText w:val="o"/>
      <w:lvlJc w:val="left"/>
      <w:pPr>
        <w:ind w:left="6257" w:hanging="360"/>
      </w:pPr>
      <w:rPr>
        <w:rFonts w:ascii="Courier New" w:hAnsi="Courier New" w:cs="Courier New" w:hint="default"/>
      </w:rPr>
    </w:lvl>
    <w:lvl w:ilvl="8" w:tplc="040C0005" w:tentative="1">
      <w:start w:val="1"/>
      <w:numFmt w:val="bullet"/>
      <w:lvlText w:val=""/>
      <w:lvlJc w:val="left"/>
      <w:pPr>
        <w:ind w:left="6977" w:hanging="360"/>
      </w:pPr>
      <w:rPr>
        <w:rFonts w:ascii="Wingdings" w:hAnsi="Wingdings" w:hint="default"/>
      </w:rPr>
    </w:lvl>
  </w:abstractNum>
  <w:abstractNum w:abstractNumId="115" w15:restartNumberingAfterBreak="0">
    <w:nsid w:val="67B730A1"/>
    <w:multiLevelType w:val="hybridMultilevel"/>
    <w:tmpl w:val="7B7E286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15:restartNumberingAfterBreak="0">
    <w:nsid w:val="68E90A9C"/>
    <w:multiLevelType w:val="hybridMultilevel"/>
    <w:tmpl w:val="74626C5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7" w15:restartNumberingAfterBreak="0">
    <w:nsid w:val="6B480427"/>
    <w:multiLevelType w:val="hybridMultilevel"/>
    <w:tmpl w:val="C82E1244"/>
    <w:lvl w:ilvl="0" w:tplc="1FFC70BE">
      <w:start w:val="1"/>
      <w:numFmt w:val="decimal"/>
      <w:lvlText w:val="%1."/>
      <w:lvlJc w:val="left"/>
      <w:pPr>
        <w:ind w:left="360" w:hanging="360"/>
      </w:pPr>
      <w:rPr>
        <w:rFonts w:hint="default"/>
        <w:color w:val="767171" w:themeColor="background2" w:themeShade="8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C7816CB"/>
    <w:multiLevelType w:val="hybridMultilevel"/>
    <w:tmpl w:val="B952EDEA"/>
    <w:lvl w:ilvl="0" w:tplc="D4007DE6">
      <w:start w:val="1"/>
      <w:numFmt w:val="bullet"/>
      <w:lvlText w:val=""/>
      <w:lvlJc w:val="left"/>
      <w:pPr>
        <w:ind w:left="360" w:hanging="360"/>
      </w:pPr>
      <w:rPr>
        <w:rFonts w:ascii="Symbol" w:hAnsi="Symbol" w:hint="default"/>
        <w:color w:val="65A00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9" w15:restartNumberingAfterBreak="0">
    <w:nsid w:val="6DB21D6C"/>
    <w:multiLevelType w:val="hybridMultilevel"/>
    <w:tmpl w:val="C41026B0"/>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EE75701"/>
    <w:multiLevelType w:val="hybridMultilevel"/>
    <w:tmpl w:val="242AA66E"/>
    <w:lvl w:ilvl="0" w:tplc="B1DCB892">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ascii="Courier New" w:hAnsi="Courier New" w:hint="default"/>
      </w:rPr>
    </w:lvl>
    <w:lvl w:ilvl="2" w:tplc="3606E200">
      <w:start w:val="1"/>
      <w:numFmt w:val="bullet"/>
      <w:lvlText w:val=""/>
      <w:lvlJc w:val="left"/>
      <w:pPr>
        <w:ind w:left="2160" w:hanging="360"/>
      </w:pPr>
      <w:rPr>
        <w:rFonts w:ascii="Wingdings" w:hAnsi="Wingdings" w:hint="default"/>
      </w:rPr>
    </w:lvl>
    <w:lvl w:ilvl="3" w:tplc="DFB22C88">
      <w:start w:val="1"/>
      <w:numFmt w:val="bullet"/>
      <w:lvlText w:val=""/>
      <w:lvlJc w:val="left"/>
      <w:pPr>
        <w:ind w:left="2880" w:hanging="360"/>
      </w:pPr>
      <w:rPr>
        <w:rFonts w:ascii="Symbol" w:hAnsi="Symbol" w:hint="default"/>
      </w:rPr>
    </w:lvl>
    <w:lvl w:ilvl="4" w:tplc="AE8EFBBA">
      <w:start w:val="1"/>
      <w:numFmt w:val="bullet"/>
      <w:lvlText w:val="o"/>
      <w:lvlJc w:val="left"/>
      <w:pPr>
        <w:ind w:left="3600" w:hanging="360"/>
      </w:pPr>
      <w:rPr>
        <w:rFonts w:ascii="Courier New" w:hAnsi="Courier New" w:hint="default"/>
      </w:rPr>
    </w:lvl>
    <w:lvl w:ilvl="5" w:tplc="98C8D572">
      <w:start w:val="1"/>
      <w:numFmt w:val="bullet"/>
      <w:lvlText w:val=""/>
      <w:lvlJc w:val="left"/>
      <w:pPr>
        <w:ind w:left="4320" w:hanging="360"/>
      </w:pPr>
      <w:rPr>
        <w:rFonts w:ascii="Wingdings" w:hAnsi="Wingdings" w:hint="default"/>
      </w:rPr>
    </w:lvl>
    <w:lvl w:ilvl="6" w:tplc="10D4DAD0">
      <w:start w:val="1"/>
      <w:numFmt w:val="bullet"/>
      <w:lvlText w:val=""/>
      <w:lvlJc w:val="left"/>
      <w:pPr>
        <w:ind w:left="5040" w:hanging="360"/>
      </w:pPr>
      <w:rPr>
        <w:rFonts w:ascii="Symbol" w:hAnsi="Symbol" w:hint="default"/>
      </w:rPr>
    </w:lvl>
    <w:lvl w:ilvl="7" w:tplc="D53E3702">
      <w:start w:val="1"/>
      <w:numFmt w:val="bullet"/>
      <w:lvlText w:val="o"/>
      <w:lvlJc w:val="left"/>
      <w:pPr>
        <w:ind w:left="5760" w:hanging="360"/>
      </w:pPr>
      <w:rPr>
        <w:rFonts w:ascii="Courier New" w:hAnsi="Courier New" w:hint="default"/>
      </w:rPr>
    </w:lvl>
    <w:lvl w:ilvl="8" w:tplc="BC323E2C">
      <w:start w:val="1"/>
      <w:numFmt w:val="bullet"/>
      <w:lvlText w:val=""/>
      <w:lvlJc w:val="left"/>
      <w:pPr>
        <w:ind w:left="6480" w:hanging="360"/>
      </w:pPr>
      <w:rPr>
        <w:rFonts w:ascii="Wingdings" w:hAnsi="Wingdings" w:hint="default"/>
      </w:rPr>
    </w:lvl>
  </w:abstractNum>
  <w:abstractNum w:abstractNumId="121" w15:restartNumberingAfterBreak="0">
    <w:nsid w:val="6F140FBC"/>
    <w:multiLevelType w:val="hybridMultilevel"/>
    <w:tmpl w:val="A78883B8"/>
    <w:lvl w:ilvl="0" w:tplc="D4007DE6">
      <w:start w:val="1"/>
      <w:numFmt w:val="bullet"/>
      <w:lvlText w:val=""/>
      <w:lvlJc w:val="left"/>
      <w:pPr>
        <w:ind w:left="360" w:hanging="360"/>
      </w:pPr>
      <w:rPr>
        <w:rFonts w:ascii="Symbol" w:hAnsi="Symbol" w:hint="default"/>
        <w:color w:val="65A000"/>
        <w:u w:color="00B0F0"/>
      </w:rPr>
    </w:lvl>
    <w:lvl w:ilvl="1" w:tplc="F692E282">
      <w:start w:val="1"/>
      <w:numFmt w:val="bullet"/>
      <w:lvlText w:val="o"/>
      <w:lvlJc w:val="left"/>
      <w:pPr>
        <w:ind w:left="1440" w:hanging="360"/>
      </w:pPr>
      <w:rPr>
        <w:rFonts w:ascii="Courier New" w:hAnsi="Courier New" w:hint="default"/>
      </w:rPr>
    </w:lvl>
    <w:lvl w:ilvl="2" w:tplc="4C026C4E">
      <w:start w:val="1"/>
      <w:numFmt w:val="bullet"/>
      <w:lvlText w:val=""/>
      <w:lvlJc w:val="left"/>
      <w:pPr>
        <w:ind w:left="2160" w:hanging="360"/>
      </w:pPr>
      <w:rPr>
        <w:rFonts w:ascii="Wingdings" w:hAnsi="Wingdings" w:hint="default"/>
      </w:rPr>
    </w:lvl>
    <w:lvl w:ilvl="3" w:tplc="6F42A1F2">
      <w:start w:val="1"/>
      <w:numFmt w:val="bullet"/>
      <w:lvlText w:val=""/>
      <w:lvlJc w:val="left"/>
      <w:pPr>
        <w:ind w:left="2880" w:hanging="360"/>
      </w:pPr>
      <w:rPr>
        <w:rFonts w:ascii="Symbol" w:hAnsi="Symbol" w:hint="default"/>
      </w:rPr>
    </w:lvl>
    <w:lvl w:ilvl="4" w:tplc="3732DDF6">
      <w:start w:val="1"/>
      <w:numFmt w:val="bullet"/>
      <w:lvlText w:val="o"/>
      <w:lvlJc w:val="left"/>
      <w:pPr>
        <w:ind w:left="3600" w:hanging="360"/>
      </w:pPr>
      <w:rPr>
        <w:rFonts w:ascii="Courier New" w:hAnsi="Courier New" w:hint="default"/>
      </w:rPr>
    </w:lvl>
    <w:lvl w:ilvl="5" w:tplc="C6C8656C">
      <w:start w:val="1"/>
      <w:numFmt w:val="bullet"/>
      <w:lvlText w:val=""/>
      <w:lvlJc w:val="left"/>
      <w:pPr>
        <w:ind w:left="4320" w:hanging="360"/>
      </w:pPr>
      <w:rPr>
        <w:rFonts w:ascii="Wingdings" w:hAnsi="Wingdings" w:hint="default"/>
      </w:rPr>
    </w:lvl>
    <w:lvl w:ilvl="6" w:tplc="76F41482">
      <w:start w:val="1"/>
      <w:numFmt w:val="bullet"/>
      <w:lvlText w:val=""/>
      <w:lvlJc w:val="left"/>
      <w:pPr>
        <w:ind w:left="5040" w:hanging="360"/>
      </w:pPr>
      <w:rPr>
        <w:rFonts w:ascii="Symbol" w:hAnsi="Symbol" w:hint="default"/>
      </w:rPr>
    </w:lvl>
    <w:lvl w:ilvl="7" w:tplc="35BCBC54">
      <w:start w:val="1"/>
      <w:numFmt w:val="bullet"/>
      <w:lvlText w:val="o"/>
      <w:lvlJc w:val="left"/>
      <w:pPr>
        <w:ind w:left="5760" w:hanging="360"/>
      </w:pPr>
      <w:rPr>
        <w:rFonts w:ascii="Courier New" w:hAnsi="Courier New" w:hint="default"/>
      </w:rPr>
    </w:lvl>
    <w:lvl w:ilvl="8" w:tplc="57A6DB20">
      <w:start w:val="1"/>
      <w:numFmt w:val="bullet"/>
      <w:lvlText w:val=""/>
      <w:lvlJc w:val="left"/>
      <w:pPr>
        <w:ind w:left="6480" w:hanging="360"/>
      </w:pPr>
      <w:rPr>
        <w:rFonts w:ascii="Wingdings" w:hAnsi="Wingdings" w:hint="default"/>
      </w:rPr>
    </w:lvl>
  </w:abstractNum>
  <w:abstractNum w:abstractNumId="122" w15:restartNumberingAfterBreak="0">
    <w:nsid w:val="719E79AE"/>
    <w:multiLevelType w:val="hybridMultilevel"/>
    <w:tmpl w:val="D10AFA3A"/>
    <w:lvl w:ilvl="0" w:tplc="04090001">
      <w:start w:val="1"/>
      <w:numFmt w:val="bullet"/>
      <w:lvlText w:val=""/>
      <w:lvlJc w:val="left"/>
      <w:pPr>
        <w:ind w:left="1042" w:hanging="360"/>
      </w:pPr>
      <w:rPr>
        <w:rFonts w:ascii="Symbol" w:hAnsi="Symbol" w:hint="default"/>
      </w:rPr>
    </w:lvl>
    <w:lvl w:ilvl="1" w:tplc="04090003" w:tentative="1">
      <w:start w:val="1"/>
      <w:numFmt w:val="bullet"/>
      <w:lvlText w:val="o"/>
      <w:lvlJc w:val="left"/>
      <w:pPr>
        <w:ind w:left="1762" w:hanging="360"/>
      </w:pPr>
      <w:rPr>
        <w:rFonts w:ascii="Courier New" w:hAnsi="Courier New" w:cs="Courier New" w:hint="default"/>
      </w:rPr>
    </w:lvl>
    <w:lvl w:ilvl="2" w:tplc="04090005" w:tentative="1">
      <w:start w:val="1"/>
      <w:numFmt w:val="bullet"/>
      <w:lvlText w:val=""/>
      <w:lvlJc w:val="left"/>
      <w:pPr>
        <w:ind w:left="2482" w:hanging="360"/>
      </w:pPr>
      <w:rPr>
        <w:rFonts w:ascii="Wingdings" w:hAnsi="Wingdings" w:hint="default"/>
      </w:rPr>
    </w:lvl>
    <w:lvl w:ilvl="3" w:tplc="04090001" w:tentative="1">
      <w:start w:val="1"/>
      <w:numFmt w:val="bullet"/>
      <w:lvlText w:val=""/>
      <w:lvlJc w:val="left"/>
      <w:pPr>
        <w:ind w:left="3202" w:hanging="360"/>
      </w:pPr>
      <w:rPr>
        <w:rFonts w:ascii="Symbol" w:hAnsi="Symbol" w:hint="default"/>
      </w:rPr>
    </w:lvl>
    <w:lvl w:ilvl="4" w:tplc="04090003" w:tentative="1">
      <w:start w:val="1"/>
      <w:numFmt w:val="bullet"/>
      <w:lvlText w:val="o"/>
      <w:lvlJc w:val="left"/>
      <w:pPr>
        <w:ind w:left="3922" w:hanging="360"/>
      </w:pPr>
      <w:rPr>
        <w:rFonts w:ascii="Courier New" w:hAnsi="Courier New" w:cs="Courier New" w:hint="default"/>
      </w:rPr>
    </w:lvl>
    <w:lvl w:ilvl="5" w:tplc="04090005" w:tentative="1">
      <w:start w:val="1"/>
      <w:numFmt w:val="bullet"/>
      <w:lvlText w:val=""/>
      <w:lvlJc w:val="left"/>
      <w:pPr>
        <w:ind w:left="4642" w:hanging="360"/>
      </w:pPr>
      <w:rPr>
        <w:rFonts w:ascii="Wingdings" w:hAnsi="Wingdings" w:hint="default"/>
      </w:rPr>
    </w:lvl>
    <w:lvl w:ilvl="6" w:tplc="04090001" w:tentative="1">
      <w:start w:val="1"/>
      <w:numFmt w:val="bullet"/>
      <w:lvlText w:val=""/>
      <w:lvlJc w:val="left"/>
      <w:pPr>
        <w:ind w:left="5362" w:hanging="360"/>
      </w:pPr>
      <w:rPr>
        <w:rFonts w:ascii="Symbol" w:hAnsi="Symbol" w:hint="default"/>
      </w:rPr>
    </w:lvl>
    <w:lvl w:ilvl="7" w:tplc="04090003" w:tentative="1">
      <w:start w:val="1"/>
      <w:numFmt w:val="bullet"/>
      <w:lvlText w:val="o"/>
      <w:lvlJc w:val="left"/>
      <w:pPr>
        <w:ind w:left="6082" w:hanging="360"/>
      </w:pPr>
      <w:rPr>
        <w:rFonts w:ascii="Courier New" w:hAnsi="Courier New" w:cs="Courier New" w:hint="default"/>
      </w:rPr>
    </w:lvl>
    <w:lvl w:ilvl="8" w:tplc="04090005" w:tentative="1">
      <w:start w:val="1"/>
      <w:numFmt w:val="bullet"/>
      <w:lvlText w:val=""/>
      <w:lvlJc w:val="left"/>
      <w:pPr>
        <w:ind w:left="6802" w:hanging="360"/>
      </w:pPr>
      <w:rPr>
        <w:rFonts w:ascii="Wingdings" w:hAnsi="Wingdings" w:hint="default"/>
      </w:rPr>
    </w:lvl>
  </w:abstractNum>
  <w:abstractNum w:abstractNumId="123" w15:restartNumberingAfterBreak="0">
    <w:nsid w:val="71B610CE"/>
    <w:multiLevelType w:val="hybridMultilevel"/>
    <w:tmpl w:val="D2D03366"/>
    <w:lvl w:ilvl="0" w:tplc="D4007DE6">
      <w:start w:val="1"/>
      <w:numFmt w:val="bullet"/>
      <w:lvlText w:val=""/>
      <w:lvlJc w:val="left"/>
      <w:pPr>
        <w:ind w:left="1050" w:hanging="360"/>
      </w:pPr>
      <w:rPr>
        <w:rFonts w:ascii="Symbol" w:hAnsi="Symbol" w:hint="default"/>
        <w:color w:val="65A000"/>
      </w:rPr>
    </w:lvl>
    <w:lvl w:ilvl="1" w:tplc="FFFFFFFF">
      <w:start w:val="1"/>
      <w:numFmt w:val="bullet"/>
      <w:lvlText w:val="o"/>
      <w:lvlJc w:val="left"/>
      <w:pPr>
        <w:ind w:left="1770" w:hanging="360"/>
      </w:pPr>
      <w:rPr>
        <w:rFonts w:ascii="Courier New" w:hAnsi="Courier New" w:cs="Courier New" w:hint="default"/>
      </w:rPr>
    </w:lvl>
    <w:lvl w:ilvl="2" w:tplc="FFFFFFFF" w:tentative="1">
      <w:start w:val="1"/>
      <w:numFmt w:val="bullet"/>
      <w:lvlText w:val=""/>
      <w:lvlJc w:val="left"/>
      <w:pPr>
        <w:ind w:left="2490" w:hanging="360"/>
      </w:pPr>
      <w:rPr>
        <w:rFonts w:ascii="Wingdings" w:hAnsi="Wingdings" w:hint="default"/>
      </w:rPr>
    </w:lvl>
    <w:lvl w:ilvl="3" w:tplc="FFFFFFFF" w:tentative="1">
      <w:start w:val="1"/>
      <w:numFmt w:val="bullet"/>
      <w:lvlText w:val=""/>
      <w:lvlJc w:val="left"/>
      <w:pPr>
        <w:ind w:left="3210" w:hanging="360"/>
      </w:pPr>
      <w:rPr>
        <w:rFonts w:ascii="Symbol" w:hAnsi="Symbol" w:hint="default"/>
      </w:rPr>
    </w:lvl>
    <w:lvl w:ilvl="4" w:tplc="FFFFFFFF" w:tentative="1">
      <w:start w:val="1"/>
      <w:numFmt w:val="bullet"/>
      <w:lvlText w:val="o"/>
      <w:lvlJc w:val="left"/>
      <w:pPr>
        <w:ind w:left="3930" w:hanging="360"/>
      </w:pPr>
      <w:rPr>
        <w:rFonts w:ascii="Courier New" w:hAnsi="Courier New" w:cs="Courier New" w:hint="default"/>
      </w:rPr>
    </w:lvl>
    <w:lvl w:ilvl="5" w:tplc="FFFFFFFF">
      <w:start w:val="1"/>
      <w:numFmt w:val="bullet"/>
      <w:lvlText w:val=""/>
      <w:lvlJc w:val="left"/>
      <w:pPr>
        <w:ind w:left="4650" w:hanging="360"/>
      </w:pPr>
      <w:rPr>
        <w:rFonts w:ascii="Wingdings" w:hAnsi="Wingdings" w:hint="default"/>
      </w:rPr>
    </w:lvl>
    <w:lvl w:ilvl="6" w:tplc="FFFFFFFF" w:tentative="1">
      <w:start w:val="1"/>
      <w:numFmt w:val="bullet"/>
      <w:lvlText w:val=""/>
      <w:lvlJc w:val="left"/>
      <w:pPr>
        <w:ind w:left="5370" w:hanging="360"/>
      </w:pPr>
      <w:rPr>
        <w:rFonts w:ascii="Symbol" w:hAnsi="Symbol" w:hint="default"/>
      </w:rPr>
    </w:lvl>
    <w:lvl w:ilvl="7" w:tplc="FFFFFFFF" w:tentative="1">
      <w:start w:val="1"/>
      <w:numFmt w:val="bullet"/>
      <w:lvlText w:val="o"/>
      <w:lvlJc w:val="left"/>
      <w:pPr>
        <w:ind w:left="6090" w:hanging="360"/>
      </w:pPr>
      <w:rPr>
        <w:rFonts w:ascii="Courier New" w:hAnsi="Courier New" w:cs="Courier New" w:hint="default"/>
      </w:rPr>
    </w:lvl>
    <w:lvl w:ilvl="8" w:tplc="FFFFFFFF" w:tentative="1">
      <w:start w:val="1"/>
      <w:numFmt w:val="bullet"/>
      <w:lvlText w:val=""/>
      <w:lvlJc w:val="left"/>
      <w:pPr>
        <w:ind w:left="6810" w:hanging="360"/>
      </w:pPr>
      <w:rPr>
        <w:rFonts w:ascii="Wingdings" w:hAnsi="Wingdings" w:hint="default"/>
      </w:rPr>
    </w:lvl>
  </w:abstractNum>
  <w:abstractNum w:abstractNumId="124" w15:restartNumberingAfterBreak="0">
    <w:nsid w:val="71DC5AAD"/>
    <w:multiLevelType w:val="hybridMultilevel"/>
    <w:tmpl w:val="AB127156"/>
    <w:lvl w:ilvl="0" w:tplc="FFFFFFFF">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5" w15:restartNumberingAfterBreak="0">
    <w:nsid w:val="71E77854"/>
    <w:multiLevelType w:val="hybridMultilevel"/>
    <w:tmpl w:val="E5E06942"/>
    <w:lvl w:ilvl="0" w:tplc="B1DCB892">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ascii="Courier New" w:hAnsi="Courier New" w:hint="default"/>
      </w:rPr>
    </w:lvl>
    <w:lvl w:ilvl="2" w:tplc="3606E200">
      <w:start w:val="1"/>
      <w:numFmt w:val="bullet"/>
      <w:lvlText w:val=""/>
      <w:lvlJc w:val="left"/>
      <w:pPr>
        <w:ind w:left="2160" w:hanging="360"/>
      </w:pPr>
      <w:rPr>
        <w:rFonts w:ascii="Wingdings" w:hAnsi="Wingdings" w:hint="default"/>
      </w:rPr>
    </w:lvl>
    <w:lvl w:ilvl="3" w:tplc="DFB22C88">
      <w:start w:val="1"/>
      <w:numFmt w:val="bullet"/>
      <w:lvlText w:val=""/>
      <w:lvlJc w:val="left"/>
      <w:pPr>
        <w:ind w:left="2880" w:hanging="360"/>
      </w:pPr>
      <w:rPr>
        <w:rFonts w:ascii="Symbol" w:hAnsi="Symbol" w:hint="default"/>
      </w:rPr>
    </w:lvl>
    <w:lvl w:ilvl="4" w:tplc="AE8EFBBA">
      <w:start w:val="1"/>
      <w:numFmt w:val="bullet"/>
      <w:lvlText w:val="o"/>
      <w:lvlJc w:val="left"/>
      <w:pPr>
        <w:ind w:left="3600" w:hanging="360"/>
      </w:pPr>
      <w:rPr>
        <w:rFonts w:ascii="Courier New" w:hAnsi="Courier New" w:hint="default"/>
      </w:rPr>
    </w:lvl>
    <w:lvl w:ilvl="5" w:tplc="98C8D572">
      <w:start w:val="1"/>
      <w:numFmt w:val="bullet"/>
      <w:lvlText w:val=""/>
      <w:lvlJc w:val="left"/>
      <w:pPr>
        <w:ind w:left="4320" w:hanging="360"/>
      </w:pPr>
      <w:rPr>
        <w:rFonts w:ascii="Wingdings" w:hAnsi="Wingdings" w:hint="default"/>
      </w:rPr>
    </w:lvl>
    <w:lvl w:ilvl="6" w:tplc="10D4DAD0">
      <w:start w:val="1"/>
      <w:numFmt w:val="bullet"/>
      <w:lvlText w:val=""/>
      <w:lvlJc w:val="left"/>
      <w:pPr>
        <w:ind w:left="5040" w:hanging="360"/>
      </w:pPr>
      <w:rPr>
        <w:rFonts w:ascii="Symbol" w:hAnsi="Symbol" w:hint="default"/>
      </w:rPr>
    </w:lvl>
    <w:lvl w:ilvl="7" w:tplc="D53E3702">
      <w:start w:val="1"/>
      <w:numFmt w:val="bullet"/>
      <w:lvlText w:val="o"/>
      <w:lvlJc w:val="left"/>
      <w:pPr>
        <w:ind w:left="5760" w:hanging="360"/>
      </w:pPr>
      <w:rPr>
        <w:rFonts w:ascii="Courier New" w:hAnsi="Courier New" w:hint="default"/>
      </w:rPr>
    </w:lvl>
    <w:lvl w:ilvl="8" w:tplc="BC323E2C">
      <w:start w:val="1"/>
      <w:numFmt w:val="bullet"/>
      <w:lvlText w:val=""/>
      <w:lvlJc w:val="left"/>
      <w:pPr>
        <w:ind w:left="6480" w:hanging="360"/>
      </w:pPr>
      <w:rPr>
        <w:rFonts w:ascii="Wingdings" w:hAnsi="Wingdings" w:hint="default"/>
      </w:rPr>
    </w:lvl>
  </w:abstractNum>
  <w:abstractNum w:abstractNumId="126" w15:restartNumberingAfterBreak="0">
    <w:nsid w:val="737B79DE"/>
    <w:multiLevelType w:val="hybridMultilevel"/>
    <w:tmpl w:val="03F08EC6"/>
    <w:lvl w:ilvl="0" w:tplc="FFFFFFFF">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6903157"/>
    <w:multiLevelType w:val="hybridMultilevel"/>
    <w:tmpl w:val="239C9A7A"/>
    <w:lvl w:ilvl="0" w:tplc="31F05106">
      <w:start w:val="1"/>
      <w:numFmt w:val="bullet"/>
      <w:lvlText w:val="o"/>
      <w:lvlJc w:val="left"/>
      <w:pPr>
        <w:ind w:left="720" w:hanging="360"/>
      </w:pPr>
      <w:rPr>
        <w:rFonts w:ascii="Courier New" w:hAnsi="Courier New" w:hint="default"/>
        <w:color w:val="9BBB59"/>
      </w:rPr>
    </w:lvl>
    <w:lvl w:ilvl="1" w:tplc="CBB6B20E">
      <w:start w:val="1"/>
      <w:numFmt w:val="bullet"/>
      <w:lvlText w:val="o"/>
      <w:lvlJc w:val="left"/>
      <w:pPr>
        <w:ind w:left="1440" w:hanging="360"/>
      </w:pPr>
      <w:rPr>
        <w:rFonts w:ascii="Courier New" w:hAnsi="Courier New" w:hint="default"/>
      </w:rPr>
    </w:lvl>
    <w:lvl w:ilvl="2" w:tplc="68D04F06">
      <w:start w:val="1"/>
      <w:numFmt w:val="bullet"/>
      <w:lvlText w:val=""/>
      <w:lvlJc w:val="left"/>
      <w:pPr>
        <w:ind w:left="2160" w:hanging="360"/>
      </w:pPr>
      <w:rPr>
        <w:rFonts w:ascii="Wingdings" w:hAnsi="Wingdings" w:hint="default"/>
      </w:rPr>
    </w:lvl>
    <w:lvl w:ilvl="3" w:tplc="12826C7E">
      <w:start w:val="1"/>
      <w:numFmt w:val="bullet"/>
      <w:lvlText w:val=""/>
      <w:lvlJc w:val="left"/>
      <w:pPr>
        <w:ind w:left="2880" w:hanging="360"/>
      </w:pPr>
      <w:rPr>
        <w:rFonts w:ascii="Symbol" w:hAnsi="Symbol" w:hint="default"/>
      </w:rPr>
    </w:lvl>
    <w:lvl w:ilvl="4" w:tplc="AF54A220">
      <w:start w:val="1"/>
      <w:numFmt w:val="bullet"/>
      <w:lvlText w:val="o"/>
      <w:lvlJc w:val="left"/>
      <w:pPr>
        <w:ind w:left="3600" w:hanging="360"/>
      </w:pPr>
      <w:rPr>
        <w:rFonts w:ascii="Courier New" w:hAnsi="Courier New" w:hint="default"/>
      </w:rPr>
    </w:lvl>
    <w:lvl w:ilvl="5" w:tplc="3AE4B222">
      <w:start w:val="1"/>
      <w:numFmt w:val="bullet"/>
      <w:lvlText w:val=""/>
      <w:lvlJc w:val="left"/>
      <w:pPr>
        <w:ind w:left="4320" w:hanging="360"/>
      </w:pPr>
      <w:rPr>
        <w:rFonts w:ascii="Wingdings" w:hAnsi="Wingdings" w:hint="default"/>
      </w:rPr>
    </w:lvl>
    <w:lvl w:ilvl="6" w:tplc="55D2C5E2">
      <w:start w:val="1"/>
      <w:numFmt w:val="bullet"/>
      <w:lvlText w:val=""/>
      <w:lvlJc w:val="left"/>
      <w:pPr>
        <w:ind w:left="5040" w:hanging="360"/>
      </w:pPr>
      <w:rPr>
        <w:rFonts w:ascii="Symbol" w:hAnsi="Symbol" w:hint="default"/>
      </w:rPr>
    </w:lvl>
    <w:lvl w:ilvl="7" w:tplc="FCCEF364">
      <w:start w:val="1"/>
      <w:numFmt w:val="bullet"/>
      <w:lvlText w:val="o"/>
      <w:lvlJc w:val="left"/>
      <w:pPr>
        <w:ind w:left="5760" w:hanging="360"/>
      </w:pPr>
      <w:rPr>
        <w:rFonts w:ascii="Courier New" w:hAnsi="Courier New" w:hint="default"/>
      </w:rPr>
    </w:lvl>
    <w:lvl w:ilvl="8" w:tplc="C9C8B268">
      <w:start w:val="1"/>
      <w:numFmt w:val="bullet"/>
      <w:lvlText w:val=""/>
      <w:lvlJc w:val="left"/>
      <w:pPr>
        <w:ind w:left="6480" w:hanging="360"/>
      </w:pPr>
      <w:rPr>
        <w:rFonts w:ascii="Wingdings" w:hAnsi="Wingdings" w:hint="default"/>
      </w:rPr>
    </w:lvl>
  </w:abstractNum>
  <w:abstractNum w:abstractNumId="128" w15:restartNumberingAfterBreak="0">
    <w:nsid w:val="76C82F4B"/>
    <w:multiLevelType w:val="hybridMultilevel"/>
    <w:tmpl w:val="21DC6A86"/>
    <w:lvl w:ilvl="0" w:tplc="18D270EE">
      <w:start w:val="1"/>
      <w:numFmt w:val="bullet"/>
      <w:lvlText w:val=""/>
      <w:lvlJc w:val="left"/>
      <w:pPr>
        <w:ind w:left="360" w:hanging="360"/>
      </w:pPr>
      <w:rPr>
        <w:rFonts w:ascii="Symbol" w:hAnsi="Symbol" w:hint="default"/>
      </w:rPr>
    </w:lvl>
    <w:lvl w:ilvl="1" w:tplc="B7F006FC">
      <w:start w:val="1"/>
      <w:numFmt w:val="bullet"/>
      <w:lvlText w:val="o"/>
      <w:lvlJc w:val="left"/>
      <w:pPr>
        <w:ind w:left="1080" w:hanging="360"/>
      </w:pPr>
      <w:rPr>
        <w:rFonts w:ascii="Courier New" w:hAnsi="Courier New" w:hint="default"/>
      </w:rPr>
    </w:lvl>
    <w:lvl w:ilvl="2" w:tplc="4B6A8904">
      <w:start w:val="1"/>
      <w:numFmt w:val="bullet"/>
      <w:lvlText w:val=""/>
      <w:lvlJc w:val="left"/>
      <w:pPr>
        <w:ind w:left="1800" w:hanging="360"/>
      </w:pPr>
      <w:rPr>
        <w:rFonts w:ascii="Wingdings" w:hAnsi="Wingdings" w:hint="default"/>
      </w:rPr>
    </w:lvl>
    <w:lvl w:ilvl="3" w:tplc="C6043E7E">
      <w:start w:val="1"/>
      <w:numFmt w:val="bullet"/>
      <w:lvlText w:val=""/>
      <w:lvlJc w:val="left"/>
      <w:pPr>
        <w:ind w:left="2520" w:hanging="360"/>
      </w:pPr>
      <w:rPr>
        <w:rFonts w:ascii="Symbol" w:hAnsi="Symbol" w:hint="default"/>
      </w:rPr>
    </w:lvl>
    <w:lvl w:ilvl="4" w:tplc="E5AC9102">
      <w:start w:val="1"/>
      <w:numFmt w:val="bullet"/>
      <w:lvlText w:val="o"/>
      <w:lvlJc w:val="left"/>
      <w:pPr>
        <w:ind w:left="3240" w:hanging="360"/>
      </w:pPr>
      <w:rPr>
        <w:rFonts w:ascii="Courier New" w:hAnsi="Courier New" w:hint="default"/>
      </w:rPr>
    </w:lvl>
    <w:lvl w:ilvl="5" w:tplc="67C6AA14">
      <w:start w:val="1"/>
      <w:numFmt w:val="bullet"/>
      <w:lvlText w:val=""/>
      <w:lvlJc w:val="left"/>
      <w:pPr>
        <w:ind w:left="3960" w:hanging="360"/>
      </w:pPr>
      <w:rPr>
        <w:rFonts w:ascii="Wingdings" w:hAnsi="Wingdings" w:hint="default"/>
      </w:rPr>
    </w:lvl>
    <w:lvl w:ilvl="6" w:tplc="2A8EE4AA">
      <w:start w:val="1"/>
      <w:numFmt w:val="bullet"/>
      <w:lvlText w:val=""/>
      <w:lvlJc w:val="left"/>
      <w:pPr>
        <w:ind w:left="4680" w:hanging="360"/>
      </w:pPr>
      <w:rPr>
        <w:rFonts w:ascii="Symbol" w:hAnsi="Symbol" w:hint="default"/>
      </w:rPr>
    </w:lvl>
    <w:lvl w:ilvl="7" w:tplc="0EB0E3F6">
      <w:start w:val="1"/>
      <w:numFmt w:val="bullet"/>
      <w:lvlText w:val="o"/>
      <w:lvlJc w:val="left"/>
      <w:pPr>
        <w:ind w:left="5400" w:hanging="360"/>
      </w:pPr>
      <w:rPr>
        <w:rFonts w:ascii="Courier New" w:hAnsi="Courier New" w:hint="default"/>
      </w:rPr>
    </w:lvl>
    <w:lvl w:ilvl="8" w:tplc="D0EA3EF4">
      <w:start w:val="1"/>
      <w:numFmt w:val="bullet"/>
      <w:lvlText w:val=""/>
      <w:lvlJc w:val="left"/>
      <w:pPr>
        <w:ind w:left="6120" w:hanging="360"/>
      </w:pPr>
      <w:rPr>
        <w:rFonts w:ascii="Wingdings" w:hAnsi="Wingdings" w:hint="default"/>
      </w:rPr>
    </w:lvl>
  </w:abstractNum>
  <w:abstractNum w:abstractNumId="129" w15:restartNumberingAfterBreak="0">
    <w:nsid w:val="77BA666B"/>
    <w:multiLevelType w:val="hybridMultilevel"/>
    <w:tmpl w:val="D4B4ABA2"/>
    <w:lvl w:ilvl="0" w:tplc="D4007DE6">
      <w:start w:val="1"/>
      <w:numFmt w:val="bullet"/>
      <w:lvlText w:val=""/>
      <w:lvlJc w:val="left"/>
      <w:pPr>
        <w:ind w:left="720" w:hanging="360"/>
      </w:pPr>
      <w:rPr>
        <w:rFonts w:ascii="Symbol" w:hAnsi="Symbol" w:hint="default"/>
        <w:color w:val="65A000"/>
        <w:u w:color="00B0F0"/>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130" w15:restartNumberingAfterBreak="0">
    <w:nsid w:val="782C7A24"/>
    <w:multiLevelType w:val="hybridMultilevel"/>
    <w:tmpl w:val="0488188A"/>
    <w:lvl w:ilvl="0" w:tplc="31F05106">
      <w:start w:val="1"/>
      <w:numFmt w:val="bullet"/>
      <w:lvlText w:val="o"/>
      <w:lvlJc w:val="left"/>
      <w:pPr>
        <w:ind w:left="1440" w:hanging="360"/>
      </w:pPr>
      <w:rPr>
        <w:rFonts w:ascii="Courier New" w:hAnsi="Courier New" w:hint="default"/>
        <w:color w:val="9BBB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1" w15:restartNumberingAfterBreak="0">
    <w:nsid w:val="79CC51DB"/>
    <w:multiLevelType w:val="hybridMultilevel"/>
    <w:tmpl w:val="0A444282"/>
    <w:lvl w:ilvl="0" w:tplc="B1DCB892">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ascii="Courier New" w:hAnsi="Courier New" w:hint="default"/>
      </w:rPr>
    </w:lvl>
    <w:lvl w:ilvl="2" w:tplc="3606E200">
      <w:start w:val="1"/>
      <w:numFmt w:val="bullet"/>
      <w:lvlText w:val=""/>
      <w:lvlJc w:val="left"/>
      <w:pPr>
        <w:ind w:left="2160" w:hanging="360"/>
      </w:pPr>
      <w:rPr>
        <w:rFonts w:ascii="Wingdings" w:hAnsi="Wingdings" w:hint="default"/>
      </w:rPr>
    </w:lvl>
    <w:lvl w:ilvl="3" w:tplc="DFB22C88">
      <w:start w:val="1"/>
      <w:numFmt w:val="bullet"/>
      <w:lvlText w:val=""/>
      <w:lvlJc w:val="left"/>
      <w:pPr>
        <w:ind w:left="2880" w:hanging="360"/>
      </w:pPr>
      <w:rPr>
        <w:rFonts w:ascii="Symbol" w:hAnsi="Symbol" w:hint="default"/>
      </w:rPr>
    </w:lvl>
    <w:lvl w:ilvl="4" w:tplc="AE8EFBBA">
      <w:start w:val="1"/>
      <w:numFmt w:val="bullet"/>
      <w:lvlText w:val="o"/>
      <w:lvlJc w:val="left"/>
      <w:pPr>
        <w:ind w:left="3600" w:hanging="360"/>
      </w:pPr>
      <w:rPr>
        <w:rFonts w:ascii="Courier New" w:hAnsi="Courier New" w:hint="default"/>
      </w:rPr>
    </w:lvl>
    <w:lvl w:ilvl="5" w:tplc="98C8D572">
      <w:start w:val="1"/>
      <w:numFmt w:val="bullet"/>
      <w:lvlText w:val=""/>
      <w:lvlJc w:val="left"/>
      <w:pPr>
        <w:ind w:left="4320" w:hanging="360"/>
      </w:pPr>
      <w:rPr>
        <w:rFonts w:ascii="Wingdings" w:hAnsi="Wingdings" w:hint="default"/>
      </w:rPr>
    </w:lvl>
    <w:lvl w:ilvl="6" w:tplc="10D4DAD0">
      <w:start w:val="1"/>
      <w:numFmt w:val="bullet"/>
      <w:lvlText w:val=""/>
      <w:lvlJc w:val="left"/>
      <w:pPr>
        <w:ind w:left="5040" w:hanging="360"/>
      </w:pPr>
      <w:rPr>
        <w:rFonts w:ascii="Symbol" w:hAnsi="Symbol" w:hint="default"/>
      </w:rPr>
    </w:lvl>
    <w:lvl w:ilvl="7" w:tplc="D53E3702">
      <w:start w:val="1"/>
      <w:numFmt w:val="bullet"/>
      <w:lvlText w:val="o"/>
      <w:lvlJc w:val="left"/>
      <w:pPr>
        <w:ind w:left="5760" w:hanging="360"/>
      </w:pPr>
      <w:rPr>
        <w:rFonts w:ascii="Courier New" w:hAnsi="Courier New" w:hint="default"/>
      </w:rPr>
    </w:lvl>
    <w:lvl w:ilvl="8" w:tplc="BC323E2C">
      <w:start w:val="1"/>
      <w:numFmt w:val="bullet"/>
      <w:lvlText w:val=""/>
      <w:lvlJc w:val="left"/>
      <w:pPr>
        <w:ind w:left="6480" w:hanging="360"/>
      </w:pPr>
      <w:rPr>
        <w:rFonts w:ascii="Wingdings" w:hAnsi="Wingdings" w:hint="default"/>
      </w:rPr>
    </w:lvl>
  </w:abstractNum>
  <w:abstractNum w:abstractNumId="132" w15:restartNumberingAfterBreak="0">
    <w:nsid w:val="7B391EB2"/>
    <w:multiLevelType w:val="hybridMultilevel"/>
    <w:tmpl w:val="8A740A2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15:restartNumberingAfterBreak="0">
    <w:nsid w:val="7BA67545"/>
    <w:multiLevelType w:val="hybridMultilevel"/>
    <w:tmpl w:val="5BB49186"/>
    <w:lvl w:ilvl="0" w:tplc="D4007DE6">
      <w:start w:val="1"/>
      <w:numFmt w:val="bullet"/>
      <w:lvlText w:val=""/>
      <w:lvlJc w:val="left"/>
      <w:pPr>
        <w:ind w:left="720" w:hanging="360"/>
      </w:pPr>
      <w:rPr>
        <w:rFonts w:ascii="Symbol" w:hAnsi="Symbol" w:hint="default"/>
        <w:color w:val="65A000"/>
        <w:u w:color="00B0F0"/>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134" w15:restartNumberingAfterBreak="0">
    <w:nsid w:val="7C2206FB"/>
    <w:multiLevelType w:val="hybridMultilevel"/>
    <w:tmpl w:val="D9C61AD4"/>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7D591177"/>
    <w:multiLevelType w:val="hybridMultilevel"/>
    <w:tmpl w:val="539A9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E7644F2"/>
    <w:multiLevelType w:val="hybridMultilevel"/>
    <w:tmpl w:val="6C24425E"/>
    <w:lvl w:ilvl="0" w:tplc="73945C30">
      <w:start w:val="1"/>
      <w:numFmt w:val="bullet"/>
      <w:lvlText w:val=""/>
      <w:lvlJc w:val="left"/>
      <w:pPr>
        <w:ind w:left="720" w:hanging="360"/>
      </w:pPr>
      <w:rPr>
        <w:rFonts w:ascii="Symbol" w:hAnsi="Symbol" w:hint="default"/>
      </w:rPr>
    </w:lvl>
    <w:lvl w:ilvl="1" w:tplc="31F05106">
      <w:start w:val="1"/>
      <w:numFmt w:val="bullet"/>
      <w:lvlText w:val="o"/>
      <w:lvlJc w:val="left"/>
      <w:pPr>
        <w:ind w:left="720" w:hanging="360"/>
      </w:pPr>
      <w:rPr>
        <w:rFonts w:ascii="Courier New" w:hAnsi="Courier New" w:hint="default"/>
        <w:color w:val="9BBB59"/>
      </w:rPr>
    </w:lvl>
    <w:lvl w:ilvl="2" w:tplc="C1A8CA68">
      <w:start w:val="1"/>
      <w:numFmt w:val="bullet"/>
      <w:lvlText w:val=""/>
      <w:lvlJc w:val="left"/>
      <w:pPr>
        <w:ind w:left="2160" w:hanging="360"/>
      </w:pPr>
      <w:rPr>
        <w:rFonts w:ascii="Wingdings" w:hAnsi="Wingdings" w:hint="default"/>
      </w:rPr>
    </w:lvl>
    <w:lvl w:ilvl="3" w:tplc="6F62A068">
      <w:start w:val="1"/>
      <w:numFmt w:val="bullet"/>
      <w:lvlText w:val=""/>
      <w:lvlJc w:val="left"/>
      <w:pPr>
        <w:ind w:left="2880" w:hanging="360"/>
      </w:pPr>
      <w:rPr>
        <w:rFonts w:ascii="Symbol" w:hAnsi="Symbol" w:hint="default"/>
      </w:rPr>
    </w:lvl>
    <w:lvl w:ilvl="4" w:tplc="5810F8FA">
      <w:start w:val="1"/>
      <w:numFmt w:val="bullet"/>
      <w:lvlText w:val="o"/>
      <w:lvlJc w:val="left"/>
      <w:pPr>
        <w:ind w:left="3600" w:hanging="360"/>
      </w:pPr>
      <w:rPr>
        <w:rFonts w:ascii="Courier New" w:hAnsi="Courier New" w:hint="default"/>
      </w:rPr>
    </w:lvl>
    <w:lvl w:ilvl="5" w:tplc="19DC8DF2">
      <w:start w:val="1"/>
      <w:numFmt w:val="bullet"/>
      <w:lvlText w:val=""/>
      <w:lvlJc w:val="left"/>
      <w:pPr>
        <w:ind w:left="4320" w:hanging="360"/>
      </w:pPr>
      <w:rPr>
        <w:rFonts w:ascii="Wingdings" w:hAnsi="Wingdings" w:hint="default"/>
      </w:rPr>
    </w:lvl>
    <w:lvl w:ilvl="6" w:tplc="155002B2">
      <w:start w:val="1"/>
      <w:numFmt w:val="bullet"/>
      <w:lvlText w:val=""/>
      <w:lvlJc w:val="left"/>
      <w:pPr>
        <w:ind w:left="5040" w:hanging="360"/>
      </w:pPr>
      <w:rPr>
        <w:rFonts w:ascii="Symbol" w:hAnsi="Symbol" w:hint="default"/>
      </w:rPr>
    </w:lvl>
    <w:lvl w:ilvl="7" w:tplc="AD7C140C">
      <w:start w:val="1"/>
      <w:numFmt w:val="bullet"/>
      <w:lvlText w:val="o"/>
      <w:lvlJc w:val="left"/>
      <w:pPr>
        <w:ind w:left="5760" w:hanging="360"/>
      </w:pPr>
      <w:rPr>
        <w:rFonts w:ascii="Courier New" w:hAnsi="Courier New" w:hint="default"/>
      </w:rPr>
    </w:lvl>
    <w:lvl w:ilvl="8" w:tplc="60980E54">
      <w:start w:val="1"/>
      <w:numFmt w:val="bullet"/>
      <w:lvlText w:val=""/>
      <w:lvlJc w:val="left"/>
      <w:pPr>
        <w:ind w:left="6480" w:hanging="360"/>
      </w:pPr>
      <w:rPr>
        <w:rFonts w:ascii="Wingdings" w:hAnsi="Wingdings" w:hint="default"/>
      </w:rPr>
    </w:lvl>
  </w:abstractNum>
  <w:abstractNum w:abstractNumId="137" w15:restartNumberingAfterBreak="0">
    <w:nsid w:val="7E9C6818"/>
    <w:multiLevelType w:val="hybridMultilevel"/>
    <w:tmpl w:val="9BFA74C4"/>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8" w15:restartNumberingAfterBreak="0">
    <w:nsid w:val="7F523548"/>
    <w:multiLevelType w:val="hybridMultilevel"/>
    <w:tmpl w:val="B89E3C08"/>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7FB87F61"/>
    <w:multiLevelType w:val="hybridMultilevel"/>
    <w:tmpl w:val="13807454"/>
    <w:lvl w:ilvl="0" w:tplc="FFFFFFFF">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052654427">
    <w:abstractNumId w:val="52"/>
  </w:num>
  <w:num w:numId="2" w16cid:durableId="265767966">
    <w:abstractNumId w:val="128"/>
  </w:num>
  <w:num w:numId="3" w16cid:durableId="1698002178">
    <w:abstractNumId w:val="96"/>
  </w:num>
  <w:num w:numId="4" w16cid:durableId="1902788355">
    <w:abstractNumId w:val="22"/>
  </w:num>
  <w:num w:numId="5" w16cid:durableId="1907299802">
    <w:abstractNumId w:val="99"/>
  </w:num>
  <w:num w:numId="6" w16cid:durableId="1975989002">
    <w:abstractNumId w:val="9"/>
  </w:num>
  <w:num w:numId="7" w16cid:durableId="512646047">
    <w:abstractNumId w:val="73"/>
  </w:num>
  <w:num w:numId="8" w16cid:durableId="1858421092">
    <w:abstractNumId w:val="20"/>
  </w:num>
  <w:num w:numId="9" w16cid:durableId="157501815">
    <w:abstractNumId w:val="34"/>
  </w:num>
  <w:num w:numId="10" w16cid:durableId="306516247">
    <w:abstractNumId w:val="14"/>
  </w:num>
  <w:num w:numId="11" w16cid:durableId="623392911">
    <w:abstractNumId w:val="92"/>
  </w:num>
  <w:num w:numId="12" w16cid:durableId="611399037">
    <w:abstractNumId w:val="41"/>
  </w:num>
  <w:num w:numId="13" w16cid:durableId="649135342">
    <w:abstractNumId w:val="109"/>
  </w:num>
  <w:num w:numId="14" w16cid:durableId="1970892642">
    <w:abstractNumId w:val="100"/>
  </w:num>
  <w:num w:numId="15" w16cid:durableId="1217007804">
    <w:abstractNumId w:val="37"/>
  </w:num>
  <w:num w:numId="16" w16cid:durableId="64568679">
    <w:abstractNumId w:val="51"/>
  </w:num>
  <w:num w:numId="17" w16cid:durableId="2059353795">
    <w:abstractNumId w:val="119"/>
  </w:num>
  <w:num w:numId="18" w16cid:durableId="1318806444">
    <w:abstractNumId w:val="47"/>
  </w:num>
  <w:num w:numId="19" w16cid:durableId="619918342">
    <w:abstractNumId w:val="68"/>
  </w:num>
  <w:num w:numId="20" w16cid:durableId="861237246">
    <w:abstractNumId w:val="76"/>
  </w:num>
  <w:num w:numId="21" w16cid:durableId="921643632">
    <w:abstractNumId w:val="81"/>
  </w:num>
  <w:num w:numId="22" w16cid:durableId="1114179450">
    <w:abstractNumId w:val="118"/>
  </w:num>
  <w:num w:numId="23" w16cid:durableId="93215104">
    <w:abstractNumId w:val="67"/>
  </w:num>
  <w:num w:numId="24" w16cid:durableId="237054519">
    <w:abstractNumId w:val="126"/>
  </w:num>
  <w:num w:numId="25" w16cid:durableId="2099398299">
    <w:abstractNumId w:val="39"/>
  </w:num>
  <w:num w:numId="26" w16cid:durableId="1570074538">
    <w:abstractNumId w:val="107"/>
  </w:num>
  <w:num w:numId="27" w16cid:durableId="378748895">
    <w:abstractNumId w:val="95"/>
  </w:num>
  <w:num w:numId="28" w16cid:durableId="1454517557">
    <w:abstractNumId w:val="55"/>
  </w:num>
  <w:num w:numId="29" w16cid:durableId="1228498654">
    <w:abstractNumId w:val="134"/>
  </w:num>
  <w:num w:numId="30" w16cid:durableId="1929002107">
    <w:abstractNumId w:val="26"/>
  </w:num>
  <w:num w:numId="31" w16cid:durableId="61877336">
    <w:abstractNumId w:val="91"/>
  </w:num>
  <w:num w:numId="32" w16cid:durableId="180242905">
    <w:abstractNumId w:val="83"/>
  </w:num>
  <w:num w:numId="33" w16cid:durableId="1741978860">
    <w:abstractNumId w:val="122"/>
  </w:num>
  <w:num w:numId="34" w16cid:durableId="2175219">
    <w:abstractNumId w:val="43"/>
  </w:num>
  <w:num w:numId="35" w16cid:durableId="402608793">
    <w:abstractNumId w:val="11"/>
  </w:num>
  <w:num w:numId="36" w16cid:durableId="1655260285">
    <w:abstractNumId w:val="6"/>
  </w:num>
  <w:num w:numId="37" w16cid:durableId="121847148">
    <w:abstractNumId w:val="117"/>
  </w:num>
  <w:num w:numId="38" w16cid:durableId="2074425795">
    <w:abstractNumId w:val="36"/>
  </w:num>
  <w:num w:numId="39" w16cid:durableId="660431159">
    <w:abstractNumId w:val="12"/>
  </w:num>
  <w:num w:numId="40" w16cid:durableId="1942060470">
    <w:abstractNumId w:val="108"/>
  </w:num>
  <w:num w:numId="41" w16cid:durableId="336541908">
    <w:abstractNumId w:val="45"/>
  </w:num>
  <w:num w:numId="42" w16cid:durableId="1687368359">
    <w:abstractNumId w:val="105"/>
  </w:num>
  <w:num w:numId="43" w16cid:durableId="730687620">
    <w:abstractNumId w:val="29"/>
  </w:num>
  <w:num w:numId="44" w16cid:durableId="455104726">
    <w:abstractNumId w:val="30"/>
  </w:num>
  <w:num w:numId="45" w16cid:durableId="1440298623">
    <w:abstractNumId w:val="3"/>
  </w:num>
  <w:num w:numId="46" w16cid:durableId="708453066">
    <w:abstractNumId w:val="0"/>
  </w:num>
  <w:num w:numId="47" w16cid:durableId="1274096651">
    <w:abstractNumId w:val="112"/>
  </w:num>
  <w:num w:numId="48" w16cid:durableId="461775588">
    <w:abstractNumId w:val="2"/>
  </w:num>
  <w:num w:numId="49" w16cid:durableId="1175456599">
    <w:abstractNumId w:val="33"/>
  </w:num>
  <w:num w:numId="50" w16cid:durableId="1492984202">
    <w:abstractNumId w:val="115"/>
  </w:num>
  <w:num w:numId="51" w16cid:durableId="1293562813">
    <w:abstractNumId w:val="116"/>
  </w:num>
  <w:num w:numId="52" w16cid:durableId="1591817277">
    <w:abstractNumId w:val="58"/>
  </w:num>
  <w:num w:numId="53" w16cid:durableId="122697585">
    <w:abstractNumId w:val="38"/>
  </w:num>
  <w:num w:numId="54" w16cid:durableId="170530900">
    <w:abstractNumId w:val="106"/>
  </w:num>
  <w:num w:numId="55" w16cid:durableId="121004813">
    <w:abstractNumId w:val="50"/>
  </w:num>
  <w:num w:numId="56" w16cid:durableId="595057">
    <w:abstractNumId w:val="138"/>
  </w:num>
  <w:num w:numId="57" w16cid:durableId="859853703">
    <w:abstractNumId w:val="80"/>
  </w:num>
  <w:num w:numId="58" w16cid:durableId="1722486245">
    <w:abstractNumId w:val="78"/>
  </w:num>
  <w:num w:numId="59" w16cid:durableId="956179207">
    <w:abstractNumId w:val="57"/>
  </w:num>
  <w:num w:numId="60" w16cid:durableId="587159701">
    <w:abstractNumId w:val="16"/>
  </w:num>
  <w:num w:numId="61" w16cid:durableId="1101295683">
    <w:abstractNumId w:val="82"/>
  </w:num>
  <w:num w:numId="62" w16cid:durableId="1519737">
    <w:abstractNumId w:val="135"/>
  </w:num>
  <w:num w:numId="63" w16cid:durableId="268897273">
    <w:abstractNumId w:val="40"/>
  </w:num>
  <w:num w:numId="64" w16cid:durableId="2125417399">
    <w:abstractNumId w:val="74"/>
  </w:num>
  <w:num w:numId="65" w16cid:durableId="1609507492">
    <w:abstractNumId w:val="15"/>
  </w:num>
  <w:num w:numId="66" w16cid:durableId="386606179">
    <w:abstractNumId w:val="53"/>
  </w:num>
  <w:num w:numId="67" w16cid:durableId="1455252391">
    <w:abstractNumId w:val="90"/>
  </w:num>
  <w:num w:numId="68" w16cid:durableId="259337281">
    <w:abstractNumId w:val="44"/>
  </w:num>
  <w:num w:numId="69" w16cid:durableId="687488570">
    <w:abstractNumId w:val="17"/>
  </w:num>
  <w:num w:numId="70" w16cid:durableId="1131245974">
    <w:abstractNumId w:val="132"/>
  </w:num>
  <w:num w:numId="71" w16cid:durableId="431780563">
    <w:abstractNumId w:val="93"/>
  </w:num>
  <w:num w:numId="72" w16cid:durableId="948926286">
    <w:abstractNumId w:val="18"/>
  </w:num>
  <w:num w:numId="73" w16cid:durableId="951475384">
    <w:abstractNumId w:val="85"/>
  </w:num>
  <w:num w:numId="74" w16cid:durableId="1263150028">
    <w:abstractNumId w:val="59"/>
  </w:num>
  <w:num w:numId="75" w16cid:durableId="13922683">
    <w:abstractNumId w:val="77"/>
  </w:num>
  <w:num w:numId="76" w16cid:durableId="641619126">
    <w:abstractNumId w:val="21"/>
  </w:num>
  <w:num w:numId="77" w16cid:durableId="1451900005">
    <w:abstractNumId w:val="56"/>
  </w:num>
  <w:num w:numId="78" w16cid:durableId="1404715780">
    <w:abstractNumId w:val="66"/>
  </w:num>
  <w:num w:numId="79" w16cid:durableId="842743774">
    <w:abstractNumId w:val="8"/>
  </w:num>
  <w:num w:numId="80" w16cid:durableId="709261209">
    <w:abstractNumId w:val="94"/>
  </w:num>
  <w:num w:numId="81" w16cid:durableId="1258947358">
    <w:abstractNumId w:val="63"/>
  </w:num>
  <w:num w:numId="82" w16cid:durableId="1021781388">
    <w:abstractNumId w:val="46"/>
  </w:num>
  <w:num w:numId="83" w16cid:durableId="1957785652">
    <w:abstractNumId w:val="24"/>
  </w:num>
  <w:num w:numId="84" w16cid:durableId="1954632470">
    <w:abstractNumId w:val="101"/>
  </w:num>
  <w:num w:numId="85" w16cid:durableId="272135143">
    <w:abstractNumId w:val="72"/>
  </w:num>
  <w:num w:numId="86" w16cid:durableId="342510979">
    <w:abstractNumId w:val="87"/>
  </w:num>
  <w:num w:numId="87" w16cid:durableId="1075469027">
    <w:abstractNumId w:val="71"/>
  </w:num>
  <w:num w:numId="88" w16cid:durableId="1521502542">
    <w:abstractNumId w:val="86"/>
  </w:num>
  <w:num w:numId="89" w16cid:durableId="405345504">
    <w:abstractNumId w:val="75"/>
  </w:num>
  <w:num w:numId="90" w16cid:durableId="1693535207">
    <w:abstractNumId w:val="102"/>
  </w:num>
  <w:num w:numId="91" w16cid:durableId="323827264">
    <w:abstractNumId w:val="65"/>
  </w:num>
  <w:num w:numId="92" w16cid:durableId="786656238">
    <w:abstractNumId w:val="48"/>
  </w:num>
  <w:num w:numId="93" w16cid:durableId="1531337674">
    <w:abstractNumId w:val="137"/>
  </w:num>
  <w:num w:numId="94" w16cid:durableId="1976330010">
    <w:abstractNumId w:val="130"/>
  </w:num>
  <w:num w:numId="95" w16cid:durableId="1763799866">
    <w:abstractNumId w:val="13"/>
  </w:num>
  <w:num w:numId="96" w16cid:durableId="1776317643">
    <w:abstractNumId w:val="139"/>
  </w:num>
  <w:num w:numId="97" w16cid:durableId="204947890">
    <w:abstractNumId w:val="7"/>
  </w:num>
  <w:num w:numId="98" w16cid:durableId="1137407664">
    <w:abstractNumId w:val="124"/>
  </w:num>
  <w:num w:numId="99" w16cid:durableId="1382090700">
    <w:abstractNumId w:val="123"/>
  </w:num>
  <w:num w:numId="100" w16cid:durableId="473177124">
    <w:abstractNumId w:val="61"/>
  </w:num>
  <w:num w:numId="101" w16cid:durableId="1669559647">
    <w:abstractNumId w:val="113"/>
  </w:num>
  <w:num w:numId="102" w16cid:durableId="1519852358">
    <w:abstractNumId w:val="32"/>
  </w:num>
  <w:num w:numId="103" w16cid:durableId="19208359">
    <w:abstractNumId w:val="1"/>
  </w:num>
  <w:num w:numId="104" w16cid:durableId="504323986">
    <w:abstractNumId w:val="98"/>
  </w:num>
  <w:num w:numId="105" w16cid:durableId="1262448914">
    <w:abstractNumId w:val="121"/>
  </w:num>
  <w:num w:numId="106" w16cid:durableId="1779638968">
    <w:abstractNumId w:val="129"/>
  </w:num>
  <w:num w:numId="107" w16cid:durableId="969440049">
    <w:abstractNumId w:val="70"/>
  </w:num>
  <w:num w:numId="108" w16cid:durableId="1421103144">
    <w:abstractNumId w:val="133"/>
  </w:num>
  <w:num w:numId="109" w16cid:durableId="1176574679">
    <w:abstractNumId w:val="110"/>
  </w:num>
  <w:num w:numId="110" w16cid:durableId="1711610160">
    <w:abstractNumId w:val="103"/>
  </w:num>
  <w:num w:numId="111" w16cid:durableId="2139490804">
    <w:abstractNumId w:val="69"/>
  </w:num>
  <w:num w:numId="112" w16cid:durableId="29039785">
    <w:abstractNumId w:val="4"/>
  </w:num>
  <w:num w:numId="113" w16cid:durableId="584924626">
    <w:abstractNumId w:val="62"/>
  </w:num>
  <w:num w:numId="114" w16cid:durableId="199975165">
    <w:abstractNumId w:val="114"/>
  </w:num>
  <w:num w:numId="115" w16cid:durableId="405301718">
    <w:abstractNumId w:val="25"/>
  </w:num>
  <w:num w:numId="116" w16cid:durableId="1153792430">
    <w:abstractNumId w:val="28"/>
  </w:num>
  <w:num w:numId="117" w16cid:durableId="1405568509">
    <w:abstractNumId w:val="64"/>
  </w:num>
  <w:num w:numId="118" w16cid:durableId="1083062116">
    <w:abstractNumId w:val="84"/>
  </w:num>
  <w:num w:numId="119" w16cid:durableId="389308156">
    <w:abstractNumId w:val="111"/>
  </w:num>
  <w:num w:numId="120" w16cid:durableId="872111718">
    <w:abstractNumId w:val="136"/>
  </w:num>
  <w:num w:numId="121" w16cid:durableId="1237517610">
    <w:abstractNumId w:val="79"/>
  </w:num>
  <w:num w:numId="122" w16cid:durableId="1427114376">
    <w:abstractNumId w:val="27"/>
  </w:num>
  <w:num w:numId="123" w16cid:durableId="478621230">
    <w:abstractNumId w:val="131"/>
  </w:num>
  <w:num w:numId="124" w16cid:durableId="796607757">
    <w:abstractNumId w:val="120"/>
  </w:num>
  <w:num w:numId="125" w16cid:durableId="575869284">
    <w:abstractNumId w:val="125"/>
  </w:num>
  <w:num w:numId="126" w16cid:durableId="2017685903">
    <w:abstractNumId w:val="127"/>
  </w:num>
  <w:num w:numId="127" w16cid:durableId="1203790696">
    <w:abstractNumId w:val="23"/>
  </w:num>
  <w:num w:numId="128" w16cid:durableId="1855923869">
    <w:abstractNumId w:val="89"/>
  </w:num>
  <w:num w:numId="129" w16cid:durableId="93281279">
    <w:abstractNumId w:val="97"/>
  </w:num>
  <w:num w:numId="130" w16cid:durableId="1022515107">
    <w:abstractNumId w:val="42"/>
  </w:num>
  <w:num w:numId="131" w16cid:durableId="138697676">
    <w:abstractNumId w:val="10"/>
  </w:num>
  <w:num w:numId="132" w16cid:durableId="1311053920">
    <w:abstractNumId w:val="49"/>
  </w:num>
  <w:num w:numId="133" w16cid:durableId="607004248">
    <w:abstractNumId w:val="31"/>
  </w:num>
  <w:num w:numId="134" w16cid:durableId="2007858237">
    <w:abstractNumId w:val="19"/>
  </w:num>
  <w:num w:numId="135" w16cid:durableId="471144141">
    <w:abstractNumId w:val="54"/>
  </w:num>
  <w:num w:numId="136" w16cid:durableId="317881327">
    <w:abstractNumId w:val="88"/>
  </w:num>
  <w:num w:numId="137" w16cid:durableId="1617832094">
    <w:abstractNumId w:val="104"/>
  </w:num>
  <w:num w:numId="138" w16cid:durableId="578364552">
    <w:abstractNumId w:val="5"/>
  </w:num>
  <w:num w:numId="139" w16cid:durableId="1500971215">
    <w:abstractNumId w:val="60"/>
  </w:num>
  <w:num w:numId="140" w16cid:durableId="421340022">
    <w:abstractNumId w:val="35"/>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40E"/>
    <w:rsid w:val="00000EEC"/>
    <w:rsid w:val="00002EDE"/>
    <w:rsid w:val="000031E8"/>
    <w:rsid w:val="00003B82"/>
    <w:rsid w:val="00003C5F"/>
    <w:rsid w:val="00004FFD"/>
    <w:rsid w:val="0000536A"/>
    <w:rsid w:val="000070ED"/>
    <w:rsid w:val="00007173"/>
    <w:rsid w:val="00011965"/>
    <w:rsid w:val="00011E0B"/>
    <w:rsid w:val="00011F05"/>
    <w:rsid w:val="00012D0C"/>
    <w:rsid w:val="00012EFA"/>
    <w:rsid w:val="00013D42"/>
    <w:rsid w:val="00015838"/>
    <w:rsid w:val="00015B9A"/>
    <w:rsid w:val="000160A2"/>
    <w:rsid w:val="0001786E"/>
    <w:rsid w:val="000216A0"/>
    <w:rsid w:val="0002174D"/>
    <w:rsid w:val="000219D2"/>
    <w:rsid w:val="00022242"/>
    <w:rsid w:val="000225BA"/>
    <w:rsid w:val="00022E7A"/>
    <w:rsid w:val="00023AE5"/>
    <w:rsid w:val="00023B63"/>
    <w:rsid w:val="00023BFA"/>
    <w:rsid w:val="000262E5"/>
    <w:rsid w:val="00026711"/>
    <w:rsid w:val="00026840"/>
    <w:rsid w:val="0002690E"/>
    <w:rsid w:val="0003008E"/>
    <w:rsid w:val="00030236"/>
    <w:rsid w:val="00030A97"/>
    <w:rsid w:val="000314C0"/>
    <w:rsid w:val="000318B6"/>
    <w:rsid w:val="0003401B"/>
    <w:rsid w:val="00034F9F"/>
    <w:rsid w:val="00035AE6"/>
    <w:rsid w:val="00035FCD"/>
    <w:rsid w:val="00037614"/>
    <w:rsid w:val="000379B6"/>
    <w:rsid w:val="00043EC5"/>
    <w:rsid w:val="0004424B"/>
    <w:rsid w:val="00044B9F"/>
    <w:rsid w:val="00044F0E"/>
    <w:rsid w:val="000457FC"/>
    <w:rsid w:val="000463A9"/>
    <w:rsid w:val="00050327"/>
    <w:rsid w:val="000509F9"/>
    <w:rsid w:val="000510BF"/>
    <w:rsid w:val="00052403"/>
    <w:rsid w:val="00053E93"/>
    <w:rsid w:val="000543AD"/>
    <w:rsid w:val="0005442B"/>
    <w:rsid w:val="0005495A"/>
    <w:rsid w:val="000556F4"/>
    <w:rsid w:val="00056C8B"/>
    <w:rsid w:val="0006088B"/>
    <w:rsid w:val="000613D4"/>
    <w:rsid w:val="000626B1"/>
    <w:rsid w:val="0006285E"/>
    <w:rsid w:val="00062891"/>
    <w:rsid w:val="00062906"/>
    <w:rsid w:val="00062BEA"/>
    <w:rsid w:val="000637E5"/>
    <w:rsid w:val="0006533F"/>
    <w:rsid w:val="0006712D"/>
    <w:rsid w:val="00070250"/>
    <w:rsid w:val="000706F2"/>
    <w:rsid w:val="000710B8"/>
    <w:rsid w:val="000713A2"/>
    <w:rsid w:val="00071DCC"/>
    <w:rsid w:val="00072E50"/>
    <w:rsid w:val="00072E6C"/>
    <w:rsid w:val="000748D2"/>
    <w:rsid w:val="00074F7B"/>
    <w:rsid w:val="0007574C"/>
    <w:rsid w:val="00075953"/>
    <w:rsid w:val="0008059A"/>
    <w:rsid w:val="000805BE"/>
    <w:rsid w:val="0008094A"/>
    <w:rsid w:val="00080E8E"/>
    <w:rsid w:val="000811E8"/>
    <w:rsid w:val="00081871"/>
    <w:rsid w:val="00081FE7"/>
    <w:rsid w:val="00082D8A"/>
    <w:rsid w:val="00082E5C"/>
    <w:rsid w:val="00083586"/>
    <w:rsid w:val="0008435B"/>
    <w:rsid w:val="00084FBB"/>
    <w:rsid w:val="00085B32"/>
    <w:rsid w:val="00086F5F"/>
    <w:rsid w:val="00087BB2"/>
    <w:rsid w:val="00090095"/>
    <w:rsid w:val="00090F8D"/>
    <w:rsid w:val="00091E06"/>
    <w:rsid w:val="0009254E"/>
    <w:rsid w:val="000934CE"/>
    <w:rsid w:val="000A06E7"/>
    <w:rsid w:val="000A0F34"/>
    <w:rsid w:val="000A1C5E"/>
    <w:rsid w:val="000A1D16"/>
    <w:rsid w:val="000A26B3"/>
    <w:rsid w:val="000A3D21"/>
    <w:rsid w:val="000A4815"/>
    <w:rsid w:val="000A4ECC"/>
    <w:rsid w:val="000A59C8"/>
    <w:rsid w:val="000A5EF1"/>
    <w:rsid w:val="000A7495"/>
    <w:rsid w:val="000A7679"/>
    <w:rsid w:val="000B1438"/>
    <w:rsid w:val="000B165D"/>
    <w:rsid w:val="000B1A2D"/>
    <w:rsid w:val="000B2472"/>
    <w:rsid w:val="000B2ABF"/>
    <w:rsid w:val="000B360C"/>
    <w:rsid w:val="000B43D4"/>
    <w:rsid w:val="000B4B11"/>
    <w:rsid w:val="000B51BB"/>
    <w:rsid w:val="000B52F3"/>
    <w:rsid w:val="000B53C2"/>
    <w:rsid w:val="000B58B4"/>
    <w:rsid w:val="000B61C1"/>
    <w:rsid w:val="000B6401"/>
    <w:rsid w:val="000B764C"/>
    <w:rsid w:val="000B7BFE"/>
    <w:rsid w:val="000C1ECD"/>
    <w:rsid w:val="000C322E"/>
    <w:rsid w:val="000C3C74"/>
    <w:rsid w:val="000C3FE5"/>
    <w:rsid w:val="000C42E1"/>
    <w:rsid w:val="000C4716"/>
    <w:rsid w:val="000C496B"/>
    <w:rsid w:val="000C4F79"/>
    <w:rsid w:val="000C5006"/>
    <w:rsid w:val="000C52F7"/>
    <w:rsid w:val="000C5708"/>
    <w:rsid w:val="000C6770"/>
    <w:rsid w:val="000C711B"/>
    <w:rsid w:val="000C7696"/>
    <w:rsid w:val="000C7AFE"/>
    <w:rsid w:val="000C7D4B"/>
    <w:rsid w:val="000C7F31"/>
    <w:rsid w:val="000D0016"/>
    <w:rsid w:val="000D02E4"/>
    <w:rsid w:val="000D06D3"/>
    <w:rsid w:val="000D1DF1"/>
    <w:rsid w:val="000D1E12"/>
    <w:rsid w:val="000D3FD5"/>
    <w:rsid w:val="000D6A54"/>
    <w:rsid w:val="000D6CA7"/>
    <w:rsid w:val="000D6F06"/>
    <w:rsid w:val="000D7114"/>
    <w:rsid w:val="000D766B"/>
    <w:rsid w:val="000D7D3D"/>
    <w:rsid w:val="000E07D9"/>
    <w:rsid w:val="000E1DC0"/>
    <w:rsid w:val="000E2D82"/>
    <w:rsid w:val="000E43B7"/>
    <w:rsid w:val="000E4DE3"/>
    <w:rsid w:val="000E577E"/>
    <w:rsid w:val="000E59CD"/>
    <w:rsid w:val="000E60DE"/>
    <w:rsid w:val="000E6211"/>
    <w:rsid w:val="000E6860"/>
    <w:rsid w:val="000E7688"/>
    <w:rsid w:val="000F102A"/>
    <w:rsid w:val="000F23B1"/>
    <w:rsid w:val="000F311B"/>
    <w:rsid w:val="000F3958"/>
    <w:rsid w:val="000F3BF3"/>
    <w:rsid w:val="000F4466"/>
    <w:rsid w:val="000F4492"/>
    <w:rsid w:val="000F450E"/>
    <w:rsid w:val="000F5781"/>
    <w:rsid w:val="000F57D4"/>
    <w:rsid w:val="000F5D43"/>
    <w:rsid w:val="001001AA"/>
    <w:rsid w:val="00101725"/>
    <w:rsid w:val="001017AB"/>
    <w:rsid w:val="00102048"/>
    <w:rsid w:val="0010270D"/>
    <w:rsid w:val="00102CBF"/>
    <w:rsid w:val="00102CC5"/>
    <w:rsid w:val="00103456"/>
    <w:rsid w:val="00103ED9"/>
    <w:rsid w:val="00103F26"/>
    <w:rsid w:val="00104B05"/>
    <w:rsid w:val="00104DC5"/>
    <w:rsid w:val="0010730D"/>
    <w:rsid w:val="0010781A"/>
    <w:rsid w:val="00107C94"/>
    <w:rsid w:val="00107E12"/>
    <w:rsid w:val="00107FE4"/>
    <w:rsid w:val="00110996"/>
    <w:rsid w:val="00111C4D"/>
    <w:rsid w:val="0011218B"/>
    <w:rsid w:val="00114819"/>
    <w:rsid w:val="0011483A"/>
    <w:rsid w:val="00114BEA"/>
    <w:rsid w:val="00114D54"/>
    <w:rsid w:val="001150A0"/>
    <w:rsid w:val="00115AED"/>
    <w:rsid w:val="001165F0"/>
    <w:rsid w:val="00116851"/>
    <w:rsid w:val="00117C72"/>
    <w:rsid w:val="001201DB"/>
    <w:rsid w:val="00120538"/>
    <w:rsid w:val="001212BB"/>
    <w:rsid w:val="001219DB"/>
    <w:rsid w:val="00122BDB"/>
    <w:rsid w:val="00122DCD"/>
    <w:rsid w:val="001240EB"/>
    <w:rsid w:val="00124D9E"/>
    <w:rsid w:val="00124F5D"/>
    <w:rsid w:val="00125202"/>
    <w:rsid w:val="001270EA"/>
    <w:rsid w:val="00127C4F"/>
    <w:rsid w:val="0013077A"/>
    <w:rsid w:val="00130B7B"/>
    <w:rsid w:val="00131635"/>
    <w:rsid w:val="001317CE"/>
    <w:rsid w:val="00131A76"/>
    <w:rsid w:val="00132C19"/>
    <w:rsid w:val="00132C3F"/>
    <w:rsid w:val="00133A62"/>
    <w:rsid w:val="00135424"/>
    <w:rsid w:val="00135485"/>
    <w:rsid w:val="00136FCF"/>
    <w:rsid w:val="0013752C"/>
    <w:rsid w:val="001376B6"/>
    <w:rsid w:val="00141FFD"/>
    <w:rsid w:val="001429D5"/>
    <w:rsid w:val="00142D30"/>
    <w:rsid w:val="00142D83"/>
    <w:rsid w:val="00143008"/>
    <w:rsid w:val="001434D9"/>
    <w:rsid w:val="001445A0"/>
    <w:rsid w:val="00145834"/>
    <w:rsid w:val="00146C24"/>
    <w:rsid w:val="001476EB"/>
    <w:rsid w:val="0014781F"/>
    <w:rsid w:val="00147940"/>
    <w:rsid w:val="00151AF9"/>
    <w:rsid w:val="00152001"/>
    <w:rsid w:val="001521F7"/>
    <w:rsid w:val="001525C9"/>
    <w:rsid w:val="00155A2F"/>
    <w:rsid w:val="001567A3"/>
    <w:rsid w:val="00160E6C"/>
    <w:rsid w:val="001628D7"/>
    <w:rsid w:val="001628F6"/>
    <w:rsid w:val="0016457E"/>
    <w:rsid w:val="0016495B"/>
    <w:rsid w:val="001650CE"/>
    <w:rsid w:val="00165619"/>
    <w:rsid w:val="001701A8"/>
    <w:rsid w:val="00172AE3"/>
    <w:rsid w:val="00172B04"/>
    <w:rsid w:val="001734D5"/>
    <w:rsid w:val="00173923"/>
    <w:rsid w:val="00174456"/>
    <w:rsid w:val="001748AB"/>
    <w:rsid w:val="0017538D"/>
    <w:rsid w:val="00175905"/>
    <w:rsid w:val="001768CF"/>
    <w:rsid w:val="00176F4C"/>
    <w:rsid w:val="00177526"/>
    <w:rsid w:val="00177766"/>
    <w:rsid w:val="00177BE4"/>
    <w:rsid w:val="00180900"/>
    <w:rsid w:val="00181808"/>
    <w:rsid w:val="00182426"/>
    <w:rsid w:val="001827EF"/>
    <w:rsid w:val="00183102"/>
    <w:rsid w:val="00184315"/>
    <w:rsid w:val="001844AE"/>
    <w:rsid w:val="00184725"/>
    <w:rsid w:val="00184CB5"/>
    <w:rsid w:val="00185A2B"/>
    <w:rsid w:val="00185B99"/>
    <w:rsid w:val="00186C80"/>
    <w:rsid w:val="001879DF"/>
    <w:rsid w:val="00187AA4"/>
    <w:rsid w:val="00190DF3"/>
    <w:rsid w:val="00192AE0"/>
    <w:rsid w:val="00192CB2"/>
    <w:rsid w:val="00194046"/>
    <w:rsid w:val="0019466B"/>
    <w:rsid w:val="00194B24"/>
    <w:rsid w:val="00194BF7"/>
    <w:rsid w:val="00194E10"/>
    <w:rsid w:val="00195615"/>
    <w:rsid w:val="001960AA"/>
    <w:rsid w:val="00196CE1"/>
    <w:rsid w:val="00197528"/>
    <w:rsid w:val="001A0693"/>
    <w:rsid w:val="001A1406"/>
    <w:rsid w:val="001A27FA"/>
    <w:rsid w:val="001A373C"/>
    <w:rsid w:val="001A3E9B"/>
    <w:rsid w:val="001A3FAE"/>
    <w:rsid w:val="001A557A"/>
    <w:rsid w:val="001A5B55"/>
    <w:rsid w:val="001A5C59"/>
    <w:rsid w:val="001A63E8"/>
    <w:rsid w:val="001A693E"/>
    <w:rsid w:val="001B0858"/>
    <w:rsid w:val="001B19CC"/>
    <w:rsid w:val="001B1D94"/>
    <w:rsid w:val="001B292E"/>
    <w:rsid w:val="001B349C"/>
    <w:rsid w:val="001B39E8"/>
    <w:rsid w:val="001B3AED"/>
    <w:rsid w:val="001B46D8"/>
    <w:rsid w:val="001B4AE0"/>
    <w:rsid w:val="001B5224"/>
    <w:rsid w:val="001B619B"/>
    <w:rsid w:val="001B62DF"/>
    <w:rsid w:val="001B63FC"/>
    <w:rsid w:val="001B681D"/>
    <w:rsid w:val="001B75FB"/>
    <w:rsid w:val="001B7ABB"/>
    <w:rsid w:val="001BFA51"/>
    <w:rsid w:val="001C0E3B"/>
    <w:rsid w:val="001C1384"/>
    <w:rsid w:val="001C271A"/>
    <w:rsid w:val="001C2A62"/>
    <w:rsid w:val="001C2BB9"/>
    <w:rsid w:val="001C3270"/>
    <w:rsid w:val="001C4995"/>
    <w:rsid w:val="001C5040"/>
    <w:rsid w:val="001C5ACF"/>
    <w:rsid w:val="001C77CF"/>
    <w:rsid w:val="001C7825"/>
    <w:rsid w:val="001C7BC3"/>
    <w:rsid w:val="001CD182"/>
    <w:rsid w:val="001D1CEE"/>
    <w:rsid w:val="001D1E74"/>
    <w:rsid w:val="001D1E86"/>
    <w:rsid w:val="001D313D"/>
    <w:rsid w:val="001D387A"/>
    <w:rsid w:val="001D389D"/>
    <w:rsid w:val="001D4567"/>
    <w:rsid w:val="001D51CD"/>
    <w:rsid w:val="001D6516"/>
    <w:rsid w:val="001E07D5"/>
    <w:rsid w:val="001E1812"/>
    <w:rsid w:val="001E19BA"/>
    <w:rsid w:val="001E2436"/>
    <w:rsid w:val="001E4843"/>
    <w:rsid w:val="001E53E8"/>
    <w:rsid w:val="001E5DF0"/>
    <w:rsid w:val="001E6C45"/>
    <w:rsid w:val="001E6FF1"/>
    <w:rsid w:val="001E73B2"/>
    <w:rsid w:val="001F0223"/>
    <w:rsid w:val="001F0B06"/>
    <w:rsid w:val="001F0F2C"/>
    <w:rsid w:val="001F1E63"/>
    <w:rsid w:val="001F21F2"/>
    <w:rsid w:val="001F2463"/>
    <w:rsid w:val="001F292D"/>
    <w:rsid w:val="001F48F6"/>
    <w:rsid w:val="001F62CD"/>
    <w:rsid w:val="001F63AC"/>
    <w:rsid w:val="001F6B15"/>
    <w:rsid w:val="001F7419"/>
    <w:rsid w:val="001FF331"/>
    <w:rsid w:val="002002BF"/>
    <w:rsid w:val="00201489"/>
    <w:rsid w:val="00201BE8"/>
    <w:rsid w:val="0020263C"/>
    <w:rsid w:val="00202C83"/>
    <w:rsid w:val="00204E9E"/>
    <w:rsid w:val="00205475"/>
    <w:rsid w:val="0020634B"/>
    <w:rsid w:val="0020635B"/>
    <w:rsid w:val="00206EE8"/>
    <w:rsid w:val="002070F4"/>
    <w:rsid w:val="00207CEE"/>
    <w:rsid w:val="002101D3"/>
    <w:rsid w:val="00210339"/>
    <w:rsid w:val="00211810"/>
    <w:rsid w:val="00211B72"/>
    <w:rsid w:val="00211E6E"/>
    <w:rsid w:val="00212149"/>
    <w:rsid w:val="002127B7"/>
    <w:rsid w:val="00212AF4"/>
    <w:rsid w:val="00212F81"/>
    <w:rsid w:val="002141FF"/>
    <w:rsid w:val="00221284"/>
    <w:rsid w:val="00221B86"/>
    <w:rsid w:val="00222265"/>
    <w:rsid w:val="00222494"/>
    <w:rsid w:val="00222A4B"/>
    <w:rsid w:val="0022426D"/>
    <w:rsid w:val="002253B9"/>
    <w:rsid w:val="00226717"/>
    <w:rsid w:val="0023044A"/>
    <w:rsid w:val="00231396"/>
    <w:rsid w:val="00231D77"/>
    <w:rsid w:val="00232089"/>
    <w:rsid w:val="00232A2C"/>
    <w:rsid w:val="00232BEF"/>
    <w:rsid w:val="00232E93"/>
    <w:rsid w:val="00233C93"/>
    <w:rsid w:val="00234446"/>
    <w:rsid w:val="0023456E"/>
    <w:rsid w:val="00234ABE"/>
    <w:rsid w:val="00234DF6"/>
    <w:rsid w:val="00234FE4"/>
    <w:rsid w:val="002354D4"/>
    <w:rsid w:val="00235687"/>
    <w:rsid w:val="00235689"/>
    <w:rsid w:val="00235C45"/>
    <w:rsid w:val="002361B4"/>
    <w:rsid w:val="00237744"/>
    <w:rsid w:val="00240546"/>
    <w:rsid w:val="002410DF"/>
    <w:rsid w:val="00242758"/>
    <w:rsid w:val="0024322F"/>
    <w:rsid w:val="00243D50"/>
    <w:rsid w:val="002445D0"/>
    <w:rsid w:val="00244C51"/>
    <w:rsid w:val="00245593"/>
    <w:rsid w:val="002473AB"/>
    <w:rsid w:val="002502B3"/>
    <w:rsid w:val="002502E7"/>
    <w:rsid w:val="002512FE"/>
    <w:rsid w:val="00251D00"/>
    <w:rsid w:val="00252D5B"/>
    <w:rsid w:val="00254AB0"/>
    <w:rsid w:val="002556AD"/>
    <w:rsid w:val="00255D45"/>
    <w:rsid w:val="00256CFE"/>
    <w:rsid w:val="002576B9"/>
    <w:rsid w:val="00260044"/>
    <w:rsid w:val="002613E5"/>
    <w:rsid w:val="00261FC7"/>
    <w:rsid w:val="00262C23"/>
    <w:rsid w:val="00263505"/>
    <w:rsid w:val="00264029"/>
    <w:rsid w:val="00264614"/>
    <w:rsid w:val="00264684"/>
    <w:rsid w:val="002659AA"/>
    <w:rsid w:val="00266AA1"/>
    <w:rsid w:val="00266ECB"/>
    <w:rsid w:val="00267769"/>
    <w:rsid w:val="00268285"/>
    <w:rsid w:val="002709B8"/>
    <w:rsid w:val="00271F21"/>
    <w:rsid w:val="00272B93"/>
    <w:rsid w:val="00273DBD"/>
    <w:rsid w:val="00273DDE"/>
    <w:rsid w:val="00275BB8"/>
    <w:rsid w:val="002770C2"/>
    <w:rsid w:val="00277299"/>
    <w:rsid w:val="0027748D"/>
    <w:rsid w:val="00281CE1"/>
    <w:rsid w:val="002825C7"/>
    <w:rsid w:val="00282B65"/>
    <w:rsid w:val="002833CD"/>
    <w:rsid w:val="00284A36"/>
    <w:rsid w:val="0028603C"/>
    <w:rsid w:val="00286A90"/>
    <w:rsid w:val="00290E42"/>
    <w:rsid w:val="00291565"/>
    <w:rsid w:val="00292551"/>
    <w:rsid w:val="002928AE"/>
    <w:rsid w:val="00292D5C"/>
    <w:rsid w:val="00293E6A"/>
    <w:rsid w:val="002948F5"/>
    <w:rsid w:val="002959B8"/>
    <w:rsid w:val="002963C8"/>
    <w:rsid w:val="002972A7"/>
    <w:rsid w:val="00297B35"/>
    <w:rsid w:val="002A0943"/>
    <w:rsid w:val="002A2122"/>
    <w:rsid w:val="002A2D26"/>
    <w:rsid w:val="002A3990"/>
    <w:rsid w:val="002A3C25"/>
    <w:rsid w:val="002A5352"/>
    <w:rsid w:val="002A6758"/>
    <w:rsid w:val="002A6F2D"/>
    <w:rsid w:val="002A7730"/>
    <w:rsid w:val="002B0037"/>
    <w:rsid w:val="002B0470"/>
    <w:rsid w:val="002B093E"/>
    <w:rsid w:val="002B09EA"/>
    <w:rsid w:val="002B16A5"/>
    <w:rsid w:val="002B18CF"/>
    <w:rsid w:val="002B1F37"/>
    <w:rsid w:val="002B3978"/>
    <w:rsid w:val="002B3BE8"/>
    <w:rsid w:val="002B5817"/>
    <w:rsid w:val="002B5AE5"/>
    <w:rsid w:val="002B6117"/>
    <w:rsid w:val="002B67FF"/>
    <w:rsid w:val="002B68E5"/>
    <w:rsid w:val="002C01DF"/>
    <w:rsid w:val="002C23C6"/>
    <w:rsid w:val="002C2C96"/>
    <w:rsid w:val="002C340A"/>
    <w:rsid w:val="002C379D"/>
    <w:rsid w:val="002C3BB9"/>
    <w:rsid w:val="002C3FE2"/>
    <w:rsid w:val="002C4C1F"/>
    <w:rsid w:val="002C56B3"/>
    <w:rsid w:val="002C5974"/>
    <w:rsid w:val="002C5BB6"/>
    <w:rsid w:val="002C6F53"/>
    <w:rsid w:val="002C77AA"/>
    <w:rsid w:val="002C7F31"/>
    <w:rsid w:val="002D0393"/>
    <w:rsid w:val="002D0EDB"/>
    <w:rsid w:val="002D142F"/>
    <w:rsid w:val="002D1807"/>
    <w:rsid w:val="002D186E"/>
    <w:rsid w:val="002D1A0E"/>
    <w:rsid w:val="002D1F9E"/>
    <w:rsid w:val="002D3590"/>
    <w:rsid w:val="002D43C1"/>
    <w:rsid w:val="002D483C"/>
    <w:rsid w:val="002D48EC"/>
    <w:rsid w:val="002D4BF8"/>
    <w:rsid w:val="002D6A5E"/>
    <w:rsid w:val="002E0112"/>
    <w:rsid w:val="002E1D89"/>
    <w:rsid w:val="002E2608"/>
    <w:rsid w:val="002E2637"/>
    <w:rsid w:val="002E3CD9"/>
    <w:rsid w:val="002E3EF7"/>
    <w:rsid w:val="002E5155"/>
    <w:rsid w:val="002E58F3"/>
    <w:rsid w:val="002E690E"/>
    <w:rsid w:val="002E7420"/>
    <w:rsid w:val="002E7641"/>
    <w:rsid w:val="002F0D63"/>
    <w:rsid w:val="002F15C8"/>
    <w:rsid w:val="002F17A0"/>
    <w:rsid w:val="002F1856"/>
    <w:rsid w:val="002F21E3"/>
    <w:rsid w:val="002F2B9A"/>
    <w:rsid w:val="002F2F0B"/>
    <w:rsid w:val="002F5F37"/>
    <w:rsid w:val="00300E47"/>
    <w:rsid w:val="00300F5E"/>
    <w:rsid w:val="00301595"/>
    <w:rsid w:val="00302AF6"/>
    <w:rsid w:val="00304884"/>
    <w:rsid w:val="00304B01"/>
    <w:rsid w:val="0030585F"/>
    <w:rsid w:val="0030673F"/>
    <w:rsid w:val="00307FA2"/>
    <w:rsid w:val="0030FC4A"/>
    <w:rsid w:val="00310C26"/>
    <w:rsid w:val="00310CDA"/>
    <w:rsid w:val="00312784"/>
    <w:rsid w:val="00312A1A"/>
    <w:rsid w:val="00312D8F"/>
    <w:rsid w:val="00313051"/>
    <w:rsid w:val="00313DED"/>
    <w:rsid w:val="003158A1"/>
    <w:rsid w:val="003161AF"/>
    <w:rsid w:val="00316581"/>
    <w:rsid w:val="00317335"/>
    <w:rsid w:val="00317988"/>
    <w:rsid w:val="00317B08"/>
    <w:rsid w:val="0032018F"/>
    <w:rsid w:val="00320662"/>
    <w:rsid w:val="003207CB"/>
    <w:rsid w:val="003212E1"/>
    <w:rsid w:val="0032169E"/>
    <w:rsid w:val="00322352"/>
    <w:rsid w:val="00322EF4"/>
    <w:rsid w:val="00322F4E"/>
    <w:rsid w:val="0032300C"/>
    <w:rsid w:val="0032347A"/>
    <w:rsid w:val="003237EB"/>
    <w:rsid w:val="0032449D"/>
    <w:rsid w:val="0032509C"/>
    <w:rsid w:val="00325892"/>
    <w:rsid w:val="003266F0"/>
    <w:rsid w:val="003269B3"/>
    <w:rsid w:val="00326AA6"/>
    <w:rsid w:val="00326B12"/>
    <w:rsid w:val="003272B1"/>
    <w:rsid w:val="00330CC3"/>
    <w:rsid w:val="00330EC8"/>
    <w:rsid w:val="003313C2"/>
    <w:rsid w:val="003321ED"/>
    <w:rsid w:val="00332468"/>
    <w:rsid w:val="00332747"/>
    <w:rsid w:val="0033400A"/>
    <w:rsid w:val="0033417D"/>
    <w:rsid w:val="003348B5"/>
    <w:rsid w:val="00334B4E"/>
    <w:rsid w:val="0033550B"/>
    <w:rsid w:val="003355ED"/>
    <w:rsid w:val="00335712"/>
    <w:rsid w:val="003357B7"/>
    <w:rsid w:val="0033582A"/>
    <w:rsid w:val="00336934"/>
    <w:rsid w:val="00340980"/>
    <w:rsid w:val="00342682"/>
    <w:rsid w:val="00342D7B"/>
    <w:rsid w:val="0034358F"/>
    <w:rsid w:val="00343BD1"/>
    <w:rsid w:val="00343FFC"/>
    <w:rsid w:val="00344B0D"/>
    <w:rsid w:val="00345BB4"/>
    <w:rsid w:val="00346728"/>
    <w:rsid w:val="00346885"/>
    <w:rsid w:val="00346E54"/>
    <w:rsid w:val="00347170"/>
    <w:rsid w:val="00347D7F"/>
    <w:rsid w:val="00350736"/>
    <w:rsid w:val="00350F36"/>
    <w:rsid w:val="003514DF"/>
    <w:rsid w:val="00351C4E"/>
    <w:rsid w:val="00352D15"/>
    <w:rsid w:val="00355235"/>
    <w:rsid w:val="003565A1"/>
    <w:rsid w:val="003569AA"/>
    <w:rsid w:val="00356AC5"/>
    <w:rsid w:val="00356DC5"/>
    <w:rsid w:val="00357051"/>
    <w:rsid w:val="0035728D"/>
    <w:rsid w:val="0035731D"/>
    <w:rsid w:val="003575B4"/>
    <w:rsid w:val="00357911"/>
    <w:rsid w:val="0036080F"/>
    <w:rsid w:val="00360A06"/>
    <w:rsid w:val="00361FB0"/>
    <w:rsid w:val="0036289A"/>
    <w:rsid w:val="00363472"/>
    <w:rsid w:val="003647E3"/>
    <w:rsid w:val="00370170"/>
    <w:rsid w:val="0037191E"/>
    <w:rsid w:val="00371F44"/>
    <w:rsid w:val="00371F83"/>
    <w:rsid w:val="00372DC2"/>
    <w:rsid w:val="00372FA2"/>
    <w:rsid w:val="003730D0"/>
    <w:rsid w:val="003742D4"/>
    <w:rsid w:val="00374675"/>
    <w:rsid w:val="00375045"/>
    <w:rsid w:val="00375820"/>
    <w:rsid w:val="00376291"/>
    <w:rsid w:val="00376AF5"/>
    <w:rsid w:val="00377035"/>
    <w:rsid w:val="00377A38"/>
    <w:rsid w:val="00380C9B"/>
    <w:rsid w:val="00382197"/>
    <w:rsid w:val="003826DE"/>
    <w:rsid w:val="003835FB"/>
    <w:rsid w:val="00383AE1"/>
    <w:rsid w:val="0038454D"/>
    <w:rsid w:val="0038487D"/>
    <w:rsid w:val="00384C51"/>
    <w:rsid w:val="00385183"/>
    <w:rsid w:val="00385689"/>
    <w:rsid w:val="00385CEF"/>
    <w:rsid w:val="0038668E"/>
    <w:rsid w:val="00386D21"/>
    <w:rsid w:val="00387C34"/>
    <w:rsid w:val="00390906"/>
    <w:rsid w:val="00391322"/>
    <w:rsid w:val="00391A49"/>
    <w:rsid w:val="00391FEA"/>
    <w:rsid w:val="00392F96"/>
    <w:rsid w:val="003963FF"/>
    <w:rsid w:val="003973F2"/>
    <w:rsid w:val="00397759"/>
    <w:rsid w:val="00397794"/>
    <w:rsid w:val="00397C07"/>
    <w:rsid w:val="003A02F1"/>
    <w:rsid w:val="003A04B5"/>
    <w:rsid w:val="003A2011"/>
    <w:rsid w:val="003A25B7"/>
    <w:rsid w:val="003A27F1"/>
    <w:rsid w:val="003A3738"/>
    <w:rsid w:val="003A3B40"/>
    <w:rsid w:val="003A40BB"/>
    <w:rsid w:val="003A443A"/>
    <w:rsid w:val="003A4E78"/>
    <w:rsid w:val="003A52E1"/>
    <w:rsid w:val="003A57DC"/>
    <w:rsid w:val="003A5E4A"/>
    <w:rsid w:val="003A6CA0"/>
    <w:rsid w:val="003A714D"/>
    <w:rsid w:val="003A7F9C"/>
    <w:rsid w:val="003B1995"/>
    <w:rsid w:val="003B1ABD"/>
    <w:rsid w:val="003B1E4F"/>
    <w:rsid w:val="003B3524"/>
    <w:rsid w:val="003B4DF4"/>
    <w:rsid w:val="003B5AAB"/>
    <w:rsid w:val="003B712C"/>
    <w:rsid w:val="003B7C80"/>
    <w:rsid w:val="003B7D2E"/>
    <w:rsid w:val="003C0ECB"/>
    <w:rsid w:val="003C10D6"/>
    <w:rsid w:val="003C2CE2"/>
    <w:rsid w:val="003C3117"/>
    <w:rsid w:val="003C32D4"/>
    <w:rsid w:val="003C33E2"/>
    <w:rsid w:val="003C39CB"/>
    <w:rsid w:val="003C5669"/>
    <w:rsid w:val="003C630A"/>
    <w:rsid w:val="003C708D"/>
    <w:rsid w:val="003C7995"/>
    <w:rsid w:val="003D080F"/>
    <w:rsid w:val="003D089B"/>
    <w:rsid w:val="003D12F8"/>
    <w:rsid w:val="003D1B78"/>
    <w:rsid w:val="003D4B33"/>
    <w:rsid w:val="003D4E0D"/>
    <w:rsid w:val="003D50CC"/>
    <w:rsid w:val="003D529C"/>
    <w:rsid w:val="003D59AE"/>
    <w:rsid w:val="003D5DA1"/>
    <w:rsid w:val="003D66AE"/>
    <w:rsid w:val="003D6F84"/>
    <w:rsid w:val="003E05BF"/>
    <w:rsid w:val="003E11BD"/>
    <w:rsid w:val="003E13B8"/>
    <w:rsid w:val="003E2AD7"/>
    <w:rsid w:val="003E34D4"/>
    <w:rsid w:val="003E35E9"/>
    <w:rsid w:val="003E57ED"/>
    <w:rsid w:val="003E6CE3"/>
    <w:rsid w:val="003E7031"/>
    <w:rsid w:val="003E741E"/>
    <w:rsid w:val="003E794B"/>
    <w:rsid w:val="003F010A"/>
    <w:rsid w:val="003F1CC0"/>
    <w:rsid w:val="003F26CA"/>
    <w:rsid w:val="003F29B4"/>
    <w:rsid w:val="003F3527"/>
    <w:rsid w:val="003F5BA4"/>
    <w:rsid w:val="003F70B9"/>
    <w:rsid w:val="003F7252"/>
    <w:rsid w:val="003F7AE4"/>
    <w:rsid w:val="003F7B7C"/>
    <w:rsid w:val="004008BD"/>
    <w:rsid w:val="004009D9"/>
    <w:rsid w:val="004017CB"/>
    <w:rsid w:val="00401A6C"/>
    <w:rsid w:val="00401CD4"/>
    <w:rsid w:val="00402504"/>
    <w:rsid w:val="0040292C"/>
    <w:rsid w:val="00402BE4"/>
    <w:rsid w:val="00403514"/>
    <w:rsid w:val="00403534"/>
    <w:rsid w:val="004040D8"/>
    <w:rsid w:val="0040435F"/>
    <w:rsid w:val="00405028"/>
    <w:rsid w:val="0040622A"/>
    <w:rsid w:val="00411835"/>
    <w:rsid w:val="00411D4F"/>
    <w:rsid w:val="0041230B"/>
    <w:rsid w:val="00413A4B"/>
    <w:rsid w:val="00413DCE"/>
    <w:rsid w:val="0041490F"/>
    <w:rsid w:val="0041571A"/>
    <w:rsid w:val="00415D70"/>
    <w:rsid w:val="00416269"/>
    <w:rsid w:val="00416C37"/>
    <w:rsid w:val="00416CA7"/>
    <w:rsid w:val="004170BD"/>
    <w:rsid w:val="0041748F"/>
    <w:rsid w:val="004177F9"/>
    <w:rsid w:val="00420B03"/>
    <w:rsid w:val="00420C6B"/>
    <w:rsid w:val="00421339"/>
    <w:rsid w:val="00421531"/>
    <w:rsid w:val="00421600"/>
    <w:rsid w:val="00422BF1"/>
    <w:rsid w:val="00422F43"/>
    <w:rsid w:val="004235D1"/>
    <w:rsid w:val="00423CE9"/>
    <w:rsid w:val="00423D4B"/>
    <w:rsid w:val="00423E27"/>
    <w:rsid w:val="00424328"/>
    <w:rsid w:val="00426023"/>
    <w:rsid w:val="00426763"/>
    <w:rsid w:val="00426FB4"/>
    <w:rsid w:val="004273AE"/>
    <w:rsid w:val="00427719"/>
    <w:rsid w:val="00430611"/>
    <w:rsid w:val="00430BA0"/>
    <w:rsid w:val="00430CA1"/>
    <w:rsid w:val="0043161E"/>
    <w:rsid w:val="00431A18"/>
    <w:rsid w:val="00431EB0"/>
    <w:rsid w:val="00432A83"/>
    <w:rsid w:val="004335E3"/>
    <w:rsid w:val="00433BE5"/>
    <w:rsid w:val="00433D15"/>
    <w:rsid w:val="00433F2E"/>
    <w:rsid w:val="00435B31"/>
    <w:rsid w:val="00437A52"/>
    <w:rsid w:val="00437D17"/>
    <w:rsid w:val="00441AF4"/>
    <w:rsid w:val="00441BCD"/>
    <w:rsid w:val="00442DDA"/>
    <w:rsid w:val="00443332"/>
    <w:rsid w:val="00443507"/>
    <w:rsid w:val="00443DD6"/>
    <w:rsid w:val="00444C6E"/>
    <w:rsid w:val="00445C00"/>
    <w:rsid w:val="00446382"/>
    <w:rsid w:val="00446527"/>
    <w:rsid w:val="004465D9"/>
    <w:rsid w:val="004473B4"/>
    <w:rsid w:val="00447E8C"/>
    <w:rsid w:val="0045093F"/>
    <w:rsid w:val="00450E2B"/>
    <w:rsid w:val="004529A0"/>
    <w:rsid w:val="00453CF5"/>
    <w:rsid w:val="00453DAD"/>
    <w:rsid w:val="004544A6"/>
    <w:rsid w:val="00454E14"/>
    <w:rsid w:val="00455B33"/>
    <w:rsid w:val="00455E09"/>
    <w:rsid w:val="004565BE"/>
    <w:rsid w:val="00456BBC"/>
    <w:rsid w:val="004609A4"/>
    <w:rsid w:val="00460C1E"/>
    <w:rsid w:val="0046166F"/>
    <w:rsid w:val="00461F53"/>
    <w:rsid w:val="00462239"/>
    <w:rsid w:val="00463A50"/>
    <w:rsid w:val="00463D86"/>
    <w:rsid w:val="004648BC"/>
    <w:rsid w:val="00465FEF"/>
    <w:rsid w:val="00467E46"/>
    <w:rsid w:val="004703CE"/>
    <w:rsid w:val="00471408"/>
    <w:rsid w:val="004719F7"/>
    <w:rsid w:val="00472948"/>
    <w:rsid w:val="004740DC"/>
    <w:rsid w:val="00474546"/>
    <w:rsid w:val="00474B00"/>
    <w:rsid w:val="00475574"/>
    <w:rsid w:val="00476EF5"/>
    <w:rsid w:val="00480105"/>
    <w:rsid w:val="00480C6B"/>
    <w:rsid w:val="00480DD5"/>
    <w:rsid w:val="00482370"/>
    <w:rsid w:val="00483290"/>
    <w:rsid w:val="00483607"/>
    <w:rsid w:val="0048492D"/>
    <w:rsid w:val="004853B9"/>
    <w:rsid w:val="00485435"/>
    <w:rsid w:val="00485811"/>
    <w:rsid w:val="00485F53"/>
    <w:rsid w:val="0048606F"/>
    <w:rsid w:val="00486EC2"/>
    <w:rsid w:val="00487119"/>
    <w:rsid w:val="00487393"/>
    <w:rsid w:val="004873B6"/>
    <w:rsid w:val="00487D69"/>
    <w:rsid w:val="00487E51"/>
    <w:rsid w:val="00490BD4"/>
    <w:rsid w:val="00490D21"/>
    <w:rsid w:val="004914FA"/>
    <w:rsid w:val="004916C0"/>
    <w:rsid w:val="00492828"/>
    <w:rsid w:val="00493EBE"/>
    <w:rsid w:val="00495949"/>
    <w:rsid w:val="00495CE5"/>
    <w:rsid w:val="00495E17"/>
    <w:rsid w:val="004967FD"/>
    <w:rsid w:val="00496A73"/>
    <w:rsid w:val="00496AA4"/>
    <w:rsid w:val="00496AA9"/>
    <w:rsid w:val="004976A3"/>
    <w:rsid w:val="00497756"/>
    <w:rsid w:val="00497C11"/>
    <w:rsid w:val="00497C34"/>
    <w:rsid w:val="004A1424"/>
    <w:rsid w:val="004A15D4"/>
    <w:rsid w:val="004A565C"/>
    <w:rsid w:val="004B0259"/>
    <w:rsid w:val="004B1A4D"/>
    <w:rsid w:val="004B4CEB"/>
    <w:rsid w:val="004B521F"/>
    <w:rsid w:val="004B65E3"/>
    <w:rsid w:val="004B6D65"/>
    <w:rsid w:val="004B7CD4"/>
    <w:rsid w:val="004C0307"/>
    <w:rsid w:val="004C0961"/>
    <w:rsid w:val="004C136C"/>
    <w:rsid w:val="004C1DDD"/>
    <w:rsid w:val="004C30C6"/>
    <w:rsid w:val="004C392B"/>
    <w:rsid w:val="004C4E24"/>
    <w:rsid w:val="004C6362"/>
    <w:rsid w:val="004C6A8D"/>
    <w:rsid w:val="004C7739"/>
    <w:rsid w:val="004D0426"/>
    <w:rsid w:val="004D43C0"/>
    <w:rsid w:val="004D49FE"/>
    <w:rsid w:val="004D5354"/>
    <w:rsid w:val="004D626A"/>
    <w:rsid w:val="004D66C6"/>
    <w:rsid w:val="004D6B59"/>
    <w:rsid w:val="004D73CF"/>
    <w:rsid w:val="004D7797"/>
    <w:rsid w:val="004D997B"/>
    <w:rsid w:val="004E0EF0"/>
    <w:rsid w:val="004E1039"/>
    <w:rsid w:val="004E104B"/>
    <w:rsid w:val="004E1975"/>
    <w:rsid w:val="004E36AC"/>
    <w:rsid w:val="004E4168"/>
    <w:rsid w:val="004E48A4"/>
    <w:rsid w:val="004E4DE7"/>
    <w:rsid w:val="004E5201"/>
    <w:rsid w:val="004E5538"/>
    <w:rsid w:val="004E590C"/>
    <w:rsid w:val="004E5DC4"/>
    <w:rsid w:val="004E6843"/>
    <w:rsid w:val="004E7E5E"/>
    <w:rsid w:val="004F053E"/>
    <w:rsid w:val="004F0F80"/>
    <w:rsid w:val="004F115C"/>
    <w:rsid w:val="004F25D4"/>
    <w:rsid w:val="004F302B"/>
    <w:rsid w:val="004F34B5"/>
    <w:rsid w:val="004F3A53"/>
    <w:rsid w:val="004F445C"/>
    <w:rsid w:val="004F5495"/>
    <w:rsid w:val="004F54BD"/>
    <w:rsid w:val="004F55CB"/>
    <w:rsid w:val="004F5D51"/>
    <w:rsid w:val="004F6046"/>
    <w:rsid w:val="004F6382"/>
    <w:rsid w:val="004F7B45"/>
    <w:rsid w:val="004F7DC7"/>
    <w:rsid w:val="00500163"/>
    <w:rsid w:val="00500314"/>
    <w:rsid w:val="00500C4F"/>
    <w:rsid w:val="005014C5"/>
    <w:rsid w:val="00501593"/>
    <w:rsid w:val="005018BE"/>
    <w:rsid w:val="00501C3E"/>
    <w:rsid w:val="00502247"/>
    <w:rsid w:val="005025DE"/>
    <w:rsid w:val="00502EB1"/>
    <w:rsid w:val="005031E2"/>
    <w:rsid w:val="00503A4B"/>
    <w:rsid w:val="00505208"/>
    <w:rsid w:val="00506B56"/>
    <w:rsid w:val="00507B99"/>
    <w:rsid w:val="0051076B"/>
    <w:rsid w:val="005110B6"/>
    <w:rsid w:val="00511A93"/>
    <w:rsid w:val="00511C65"/>
    <w:rsid w:val="005121A5"/>
    <w:rsid w:val="0051264B"/>
    <w:rsid w:val="00512739"/>
    <w:rsid w:val="00513968"/>
    <w:rsid w:val="00514799"/>
    <w:rsid w:val="005150BE"/>
    <w:rsid w:val="00515210"/>
    <w:rsid w:val="0051541F"/>
    <w:rsid w:val="005154FA"/>
    <w:rsid w:val="00515881"/>
    <w:rsid w:val="00515FA4"/>
    <w:rsid w:val="00517A62"/>
    <w:rsid w:val="00520E1B"/>
    <w:rsid w:val="00520E57"/>
    <w:rsid w:val="0052144E"/>
    <w:rsid w:val="005214C4"/>
    <w:rsid w:val="00521703"/>
    <w:rsid w:val="00522A9A"/>
    <w:rsid w:val="005237A4"/>
    <w:rsid w:val="00523C2D"/>
    <w:rsid w:val="00523E09"/>
    <w:rsid w:val="0052431D"/>
    <w:rsid w:val="0052487C"/>
    <w:rsid w:val="00524D26"/>
    <w:rsid w:val="00524D54"/>
    <w:rsid w:val="00526116"/>
    <w:rsid w:val="005263BA"/>
    <w:rsid w:val="00526FF4"/>
    <w:rsid w:val="005272A6"/>
    <w:rsid w:val="00530024"/>
    <w:rsid w:val="00530308"/>
    <w:rsid w:val="00530547"/>
    <w:rsid w:val="005308A0"/>
    <w:rsid w:val="005317F9"/>
    <w:rsid w:val="00531BFA"/>
    <w:rsid w:val="00532E13"/>
    <w:rsid w:val="0053438A"/>
    <w:rsid w:val="0053441E"/>
    <w:rsid w:val="0053446C"/>
    <w:rsid w:val="00534C1A"/>
    <w:rsid w:val="00534CA9"/>
    <w:rsid w:val="00534F1D"/>
    <w:rsid w:val="00542EC7"/>
    <w:rsid w:val="00543689"/>
    <w:rsid w:val="00543F64"/>
    <w:rsid w:val="005455B7"/>
    <w:rsid w:val="00545C49"/>
    <w:rsid w:val="0054625E"/>
    <w:rsid w:val="00546438"/>
    <w:rsid w:val="00546804"/>
    <w:rsid w:val="00546D85"/>
    <w:rsid w:val="00547FDD"/>
    <w:rsid w:val="00552C10"/>
    <w:rsid w:val="00552C23"/>
    <w:rsid w:val="00553736"/>
    <w:rsid w:val="00554B09"/>
    <w:rsid w:val="005556B8"/>
    <w:rsid w:val="00555884"/>
    <w:rsid w:val="00556096"/>
    <w:rsid w:val="00556AC3"/>
    <w:rsid w:val="00560224"/>
    <w:rsid w:val="005602E9"/>
    <w:rsid w:val="005602FA"/>
    <w:rsid w:val="00561885"/>
    <w:rsid w:val="00563244"/>
    <w:rsid w:val="005652EF"/>
    <w:rsid w:val="005671C6"/>
    <w:rsid w:val="005673E3"/>
    <w:rsid w:val="00571BED"/>
    <w:rsid w:val="005726D0"/>
    <w:rsid w:val="005732EC"/>
    <w:rsid w:val="005737BE"/>
    <w:rsid w:val="005741FE"/>
    <w:rsid w:val="00575659"/>
    <w:rsid w:val="0057601D"/>
    <w:rsid w:val="00577652"/>
    <w:rsid w:val="005803BA"/>
    <w:rsid w:val="00580614"/>
    <w:rsid w:val="005806FE"/>
    <w:rsid w:val="005809E1"/>
    <w:rsid w:val="00580EC7"/>
    <w:rsid w:val="005810E2"/>
    <w:rsid w:val="00581578"/>
    <w:rsid w:val="00581B0A"/>
    <w:rsid w:val="00582337"/>
    <w:rsid w:val="00582A33"/>
    <w:rsid w:val="00582EF8"/>
    <w:rsid w:val="005842DE"/>
    <w:rsid w:val="00585DFF"/>
    <w:rsid w:val="00586C21"/>
    <w:rsid w:val="00587496"/>
    <w:rsid w:val="00587BCE"/>
    <w:rsid w:val="00592C36"/>
    <w:rsid w:val="00592C8E"/>
    <w:rsid w:val="00593E6E"/>
    <w:rsid w:val="00596206"/>
    <w:rsid w:val="00597F0B"/>
    <w:rsid w:val="005A0231"/>
    <w:rsid w:val="005A06AD"/>
    <w:rsid w:val="005A0B78"/>
    <w:rsid w:val="005A0FED"/>
    <w:rsid w:val="005A11FB"/>
    <w:rsid w:val="005A1995"/>
    <w:rsid w:val="005A1BF6"/>
    <w:rsid w:val="005A2EF1"/>
    <w:rsid w:val="005A3ECD"/>
    <w:rsid w:val="005A5B9B"/>
    <w:rsid w:val="005A5BB0"/>
    <w:rsid w:val="005A71FB"/>
    <w:rsid w:val="005A7F8D"/>
    <w:rsid w:val="005B09D0"/>
    <w:rsid w:val="005B0F3D"/>
    <w:rsid w:val="005B130E"/>
    <w:rsid w:val="005B1369"/>
    <w:rsid w:val="005B13D2"/>
    <w:rsid w:val="005B15C4"/>
    <w:rsid w:val="005B1774"/>
    <w:rsid w:val="005B2B1A"/>
    <w:rsid w:val="005B2F3D"/>
    <w:rsid w:val="005B3FAF"/>
    <w:rsid w:val="005B4008"/>
    <w:rsid w:val="005B42EE"/>
    <w:rsid w:val="005B45D0"/>
    <w:rsid w:val="005B46E0"/>
    <w:rsid w:val="005B606B"/>
    <w:rsid w:val="005B6360"/>
    <w:rsid w:val="005B6BD1"/>
    <w:rsid w:val="005B6F77"/>
    <w:rsid w:val="005B7491"/>
    <w:rsid w:val="005C03D9"/>
    <w:rsid w:val="005C04D5"/>
    <w:rsid w:val="005C0D4F"/>
    <w:rsid w:val="005C0F79"/>
    <w:rsid w:val="005C1EE3"/>
    <w:rsid w:val="005C2E48"/>
    <w:rsid w:val="005C3830"/>
    <w:rsid w:val="005C3C2C"/>
    <w:rsid w:val="005C4B95"/>
    <w:rsid w:val="005D0E95"/>
    <w:rsid w:val="005D0F46"/>
    <w:rsid w:val="005D1009"/>
    <w:rsid w:val="005D26CE"/>
    <w:rsid w:val="005D27FD"/>
    <w:rsid w:val="005D2B30"/>
    <w:rsid w:val="005D2D17"/>
    <w:rsid w:val="005D3088"/>
    <w:rsid w:val="005D3539"/>
    <w:rsid w:val="005D3FA7"/>
    <w:rsid w:val="005D706D"/>
    <w:rsid w:val="005E102B"/>
    <w:rsid w:val="005E22B5"/>
    <w:rsid w:val="005E27AA"/>
    <w:rsid w:val="005E333B"/>
    <w:rsid w:val="005E39A3"/>
    <w:rsid w:val="005E4E66"/>
    <w:rsid w:val="005E5B3E"/>
    <w:rsid w:val="005E609C"/>
    <w:rsid w:val="005E6161"/>
    <w:rsid w:val="005E63C1"/>
    <w:rsid w:val="005E74C2"/>
    <w:rsid w:val="005F0820"/>
    <w:rsid w:val="005F099C"/>
    <w:rsid w:val="005F0E80"/>
    <w:rsid w:val="005F0EC8"/>
    <w:rsid w:val="005F0FC2"/>
    <w:rsid w:val="005F1022"/>
    <w:rsid w:val="005F1152"/>
    <w:rsid w:val="005F3F22"/>
    <w:rsid w:val="005F4BF6"/>
    <w:rsid w:val="005F53E1"/>
    <w:rsid w:val="005F55BB"/>
    <w:rsid w:val="005F58B2"/>
    <w:rsid w:val="005F5DF3"/>
    <w:rsid w:val="005F5EA8"/>
    <w:rsid w:val="005F6923"/>
    <w:rsid w:val="005F6E63"/>
    <w:rsid w:val="005F74DF"/>
    <w:rsid w:val="00600A13"/>
    <w:rsid w:val="00600F1A"/>
    <w:rsid w:val="00601369"/>
    <w:rsid w:val="00602CA3"/>
    <w:rsid w:val="00603C8B"/>
    <w:rsid w:val="006041E8"/>
    <w:rsid w:val="00604877"/>
    <w:rsid w:val="00604D2E"/>
    <w:rsid w:val="00605445"/>
    <w:rsid w:val="00606386"/>
    <w:rsid w:val="006077C4"/>
    <w:rsid w:val="00610F48"/>
    <w:rsid w:val="006110E3"/>
    <w:rsid w:val="0061115E"/>
    <w:rsid w:val="00611805"/>
    <w:rsid w:val="00611849"/>
    <w:rsid w:val="00614549"/>
    <w:rsid w:val="00614552"/>
    <w:rsid w:val="006146BD"/>
    <w:rsid w:val="006147EC"/>
    <w:rsid w:val="00614A5B"/>
    <w:rsid w:val="00616C7A"/>
    <w:rsid w:val="00616D68"/>
    <w:rsid w:val="00616EA1"/>
    <w:rsid w:val="006171B2"/>
    <w:rsid w:val="00617B0E"/>
    <w:rsid w:val="006200F4"/>
    <w:rsid w:val="00621112"/>
    <w:rsid w:val="006213E4"/>
    <w:rsid w:val="00624938"/>
    <w:rsid w:val="00624DCE"/>
    <w:rsid w:val="00624ECF"/>
    <w:rsid w:val="00626A8C"/>
    <w:rsid w:val="00626B23"/>
    <w:rsid w:val="00626EAD"/>
    <w:rsid w:val="00627E40"/>
    <w:rsid w:val="0063176A"/>
    <w:rsid w:val="0063182E"/>
    <w:rsid w:val="00632499"/>
    <w:rsid w:val="0063278C"/>
    <w:rsid w:val="0063307A"/>
    <w:rsid w:val="006342F6"/>
    <w:rsid w:val="0063480B"/>
    <w:rsid w:val="00634A92"/>
    <w:rsid w:val="006352CF"/>
    <w:rsid w:val="00635E4B"/>
    <w:rsid w:val="0063712F"/>
    <w:rsid w:val="006377B0"/>
    <w:rsid w:val="00640832"/>
    <w:rsid w:val="0064150E"/>
    <w:rsid w:val="0064166F"/>
    <w:rsid w:val="00641CD5"/>
    <w:rsid w:val="00643830"/>
    <w:rsid w:val="0064426A"/>
    <w:rsid w:val="00644596"/>
    <w:rsid w:val="00647200"/>
    <w:rsid w:val="00647449"/>
    <w:rsid w:val="00650477"/>
    <w:rsid w:val="00651756"/>
    <w:rsid w:val="00651AB8"/>
    <w:rsid w:val="00652D44"/>
    <w:rsid w:val="00653A5C"/>
    <w:rsid w:val="00653FAE"/>
    <w:rsid w:val="00654D7A"/>
    <w:rsid w:val="00655054"/>
    <w:rsid w:val="006550C6"/>
    <w:rsid w:val="006556B8"/>
    <w:rsid w:val="0065570A"/>
    <w:rsid w:val="0065603C"/>
    <w:rsid w:val="006562FA"/>
    <w:rsid w:val="00656347"/>
    <w:rsid w:val="00656776"/>
    <w:rsid w:val="006572AC"/>
    <w:rsid w:val="006574C8"/>
    <w:rsid w:val="00657C3D"/>
    <w:rsid w:val="0066025F"/>
    <w:rsid w:val="006602D0"/>
    <w:rsid w:val="006607B7"/>
    <w:rsid w:val="0066115A"/>
    <w:rsid w:val="00661337"/>
    <w:rsid w:val="006613E8"/>
    <w:rsid w:val="006616ED"/>
    <w:rsid w:val="00661D8A"/>
    <w:rsid w:val="0066416A"/>
    <w:rsid w:val="0066453E"/>
    <w:rsid w:val="00664661"/>
    <w:rsid w:val="006655A6"/>
    <w:rsid w:val="00665A3D"/>
    <w:rsid w:val="00665A9B"/>
    <w:rsid w:val="00666813"/>
    <w:rsid w:val="00666C2F"/>
    <w:rsid w:val="006671A9"/>
    <w:rsid w:val="006671DA"/>
    <w:rsid w:val="00667776"/>
    <w:rsid w:val="00670EBF"/>
    <w:rsid w:val="00670FE5"/>
    <w:rsid w:val="00671445"/>
    <w:rsid w:val="0067174B"/>
    <w:rsid w:val="006727DB"/>
    <w:rsid w:val="006740AD"/>
    <w:rsid w:val="00674915"/>
    <w:rsid w:val="00674952"/>
    <w:rsid w:val="006755F0"/>
    <w:rsid w:val="00675646"/>
    <w:rsid w:val="00675954"/>
    <w:rsid w:val="0067618D"/>
    <w:rsid w:val="00677918"/>
    <w:rsid w:val="0067795B"/>
    <w:rsid w:val="00677BCD"/>
    <w:rsid w:val="00677D10"/>
    <w:rsid w:val="00680A2D"/>
    <w:rsid w:val="00680CB1"/>
    <w:rsid w:val="00681B7F"/>
    <w:rsid w:val="00681CFB"/>
    <w:rsid w:val="00681DB1"/>
    <w:rsid w:val="00682076"/>
    <w:rsid w:val="006821A3"/>
    <w:rsid w:val="0068236A"/>
    <w:rsid w:val="0068309A"/>
    <w:rsid w:val="0068440B"/>
    <w:rsid w:val="006846C3"/>
    <w:rsid w:val="00685D83"/>
    <w:rsid w:val="00686035"/>
    <w:rsid w:val="006863F4"/>
    <w:rsid w:val="00687BAF"/>
    <w:rsid w:val="00691265"/>
    <w:rsid w:val="00691816"/>
    <w:rsid w:val="00691D2F"/>
    <w:rsid w:val="00692965"/>
    <w:rsid w:val="00692B01"/>
    <w:rsid w:val="00693908"/>
    <w:rsid w:val="00694000"/>
    <w:rsid w:val="00694070"/>
    <w:rsid w:val="00694400"/>
    <w:rsid w:val="00694A65"/>
    <w:rsid w:val="00697158"/>
    <w:rsid w:val="00697451"/>
    <w:rsid w:val="006978D2"/>
    <w:rsid w:val="006A13A2"/>
    <w:rsid w:val="006A1927"/>
    <w:rsid w:val="006A226A"/>
    <w:rsid w:val="006A231E"/>
    <w:rsid w:val="006A2A36"/>
    <w:rsid w:val="006A2A75"/>
    <w:rsid w:val="006A345F"/>
    <w:rsid w:val="006A347D"/>
    <w:rsid w:val="006A5302"/>
    <w:rsid w:val="006A5D04"/>
    <w:rsid w:val="006A65C4"/>
    <w:rsid w:val="006A67B4"/>
    <w:rsid w:val="006A6DCA"/>
    <w:rsid w:val="006A7ABF"/>
    <w:rsid w:val="006B1358"/>
    <w:rsid w:val="006B1E95"/>
    <w:rsid w:val="006B2460"/>
    <w:rsid w:val="006B2DD3"/>
    <w:rsid w:val="006B2EB5"/>
    <w:rsid w:val="006B31F7"/>
    <w:rsid w:val="006B3303"/>
    <w:rsid w:val="006B3BB7"/>
    <w:rsid w:val="006B5F37"/>
    <w:rsid w:val="006B64DF"/>
    <w:rsid w:val="006B6C7F"/>
    <w:rsid w:val="006B7A04"/>
    <w:rsid w:val="006B7E30"/>
    <w:rsid w:val="006C18B7"/>
    <w:rsid w:val="006C2CF9"/>
    <w:rsid w:val="006C322B"/>
    <w:rsid w:val="006C3417"/>
    <w:rsid w:val="006C38B4"/>
    <w:rsid w:val="006C4176"/>
    <w:rsid w:val="006C492B"/>
    <w:rsid w:val="006C6D4F"/>
    <w:rsid w:val="006C7D0C"/>
    <w:rsid w:val="006D05A3"/>
    <w:rsid w:val="006D09C9"/>
    <w:rsid w:val="006D0AEE"/>
    <w:rsid w:val="006D0F17"/>
    <w:rsid w:val="006D1119"/>
    <w:rsid w:val="006D173A"/>
    <w:rsid w:val="006D34A2"/>
    <w:rsid w:val="006D39FF"/>
    <w:rsid w:val="006D6F2E"/>
    <w:rsid w:val="006D74CC"/>
    <w:rsid w:val="006D7927"/>
    <w:rsid w:val="006E04B0"/>
    <w:rsid w:val="006E0675"/>
    <w:rsid w:val="006E2D51"/>
    <w:rsid w:val="006E34FE"/>
    <w:rsid w:val="006E3866"/>
    <w:rsid w:val="006E3BFA"/>
    <w:rsid w:val="006E54A4"/>
    <w:rsid w:val="006E70A9"/>
    <w:rsid w:val="006E7BD7"/>
    <w:rsid w:val="006F016E"/>
    <w:rsid w:val="006F1136"/>
    <w:rsid w:val="006F150D"/>
    <w:rsid w:val="006F16D5"/>
    <w:rsid w:val="006F1785"/>
    <w:rsid w:val="006F1C36"/>
    <w:rsid w:val="006F3513"/>
    <w:rsid w:val="006F55D0"/>
    <w:rsid w:val="006F56F2"/>
    <w:rsid w:val="006F7574"/>
    <w:rsid w:val="006F7630"/>
    <w:rsid w:val="00700148"/>
    <w:rsid w:val="00702090"/>
    <w:rsid w:val="007030C8"/>
    <w:rsid w:val="00703A5A"/>
    <w:rsid w:val="00705F4D"/>
    <w:rsid w:val="00706238"/>
    <w:rsid w:val="0070629A"/>
    <w:rsid w:val="00710EF9"/>
    <w:rsid w:val="007115B3"/>
    <w:rsid w:val="007115BD"/>
    <w:rsid w:val="0071217D"/>
    <w:rsid w:val="0071249E"/>
    <w:rsid w:val="00713A85"/>
    <w:rsid w:val="00713FB9"/>
    <w:rsid w:val="00714887"/>
    <w:rsid w:val="00714CA1"/>
    <w:rsid w:val="00714D8A"/>
    <w:rsid w:val="00714E5F"/>
    <w:rsid w:val="00715525"/>
    <w:rsid w:val="00716EB4"/>
    <w:rsid w:val="00717594"/>
    <w:rsid w:val="00717938"/>
    <w:rsid w:val="0071A537"/>
    <w:rsid w:val="0072076D"/>
    <w:rsid w:val="0072093E"/>
    <w:rsid w:val="00722242"/>
    <w:rsid w:val="007230D9"/>
    <w:rsid w:val="007236AD"/>
    <w:rsid w:val="00724BA5"/>
    <w:rsid w:val="00726A98"/>
    <w:rsid w:val="00726CAE"/>
    <w:rsid w:val="00727404"/>
    <w:rsid w:val="00727F1A"/>
    <w:rsid w:val="00730682"/>
    <w:rsid w:val="007316F1"/>
    <w:rsid w:val="00731E88"/>
    <w:rsid w:val="007324E1"/>
    <w:rsid w:val="00732C36"/>
    <w:rsid w:val="0073568C"/>
    <w:rsid w:val="007365D5"/>
    <w:rsid w:val="00737A50"/>
    <w:rsid w:val="00737CF3"/>
    <w:rsid w:val="0074225E"/>
    <w:rsid w:val="007431E1"/>
    <w:rsid w:val="00744502"/>
    <w:rsid w:val="00744869"/>
    <w:rsid w:val="00744ED5"/>
    <w:rsid w:val="00745343"/>
    <w:rsid w:val="0074545B"/>
    <w:rsid w:val="007455AB"/>
    <w:rsid w:val="00745AEC"/>
    <w:rsid w:val="0074730D"/>
    <w:rsid w:val="00747348"/>
    <w:rsid w:val="00747DFE"/>
    <w:rsid w:val="00750FD8"/>
    <w:rsid w:val="007517E9"/>
    <w:rsid w:val="00751F2E"/>
    <w:rsid w:val="00752336"/>
    <w:rsid w:val="007556FE"/>
    <w:rsid w:val="00756BF8"/>
    <w:rsid w:val="00756E98"/>
    <w:rsid w:val="00757625"/>
    <w:rsid w:val="00757D47"/>
    <w:rsid w:val="00760941"/>
    <w:rsid w:val="007611D2"/>
    <w:rsid w:val="007619CD"/>
    <w:rsid w:val="00762CBE"/>
    <w:rsid w:val="00763246"/>
    <w:rsid w:val="007639C4"/>
    <w:rsid w:val="00763E4E"/>
    <w:rsid w:val="00767382"/>
    <w:rsid w:val="00770A93"/>
    <w:rsid w:val="00772206"/>
    <w:rsid w:val="00772B80"/>
    <w:rsid w:val="00773182"/>
    <w:rsid w:val="007732D4"/>
    <w:rsid w:val="00775A1E"/>
    <w:rsid w:val="0077639E"/>
    <w:rsid w:val="007765B4"/>
    <w:rsid w:val="00777618"/>
    <w:rsid w:val="00777A63"/>
    <w:rsid w:val="007810D3"/>
    <w:rsid w:val="00781665"/>
    <w:rsid w:val="007828D7"/>
    <w:rsid w:val="0078327B"/>
    <w:rsid w:val="007832D1"/>
    <w:rsid w:val="00783F8B"/>
    <w:rsid w:val="00784CB8"/>
    <w:rsid w:val="00784EE3"/>
    <w:rsid w:val="007857EC"/>
    <w:rsid w:val="00786509"/>
    <w:rsid w:val="0078682C"/>
    <w:rsid w:val="00790DEE"/>
    <w:rsid w:val="0079118A"/>
    <w:rsid w:val="007918A6"/>
    <w:rsid w:val="00792A4B"/>
    <w:rsid w:val="00793C07"/>
    <w:rsid w:val="00794303"/>
    <w:rsid w:val="00794D43"/>
    <w:rsid w:val="0079542F"/>
    <w:rsid w:val="00795FA7"/>
    <w:rsid w:val="007960C8"/>
    <w:rsid w:val="007961B7"/>
    <w:rsid w:val="00796593"/>
    <w:rsid w:val="00796BD0"/>
    <w:rsid w:val="00796F09"/>
    <w:rsid w:val="0079715B"/>
    <w:rsid w:val="007A007C"/>
    <w:rsid w:val="007A072A"/>
    <w:rsid w:val="007A16E2"/>
    <w:rsid w:val="007A1846"/>
    <w:rsid w:val="007A319A"/>
    <w:rsid w:val="007A41BE"/>
    <w:rsid w:val="007A4E1E"/>
    <w:rsid w:val="007A583B"/>
    <w:rsid w:val="007A65A2"/>
    <w:rsid w:val="007A6C14"/>
    <w:rsid w:val="007A6CC9"/>
    <w:rsid w:val="007B2F3A"/>
    <w:rsid w:val="007B31F1"/>
    <w:rsid w:val="007B355A"/>
    <w:rsid w:val="007B451A"/>
    <w:rsid w:val="007B514E"/>
    <w:rsid w:val="007B593C"/>
    <w:rsid w:val="007B63E9"/>
    <w:rsid w:val="007BC7BD"/>
    <w:rsid w:val="007C029A"/>
    <w:rsid w:val="007C0498"/>
    <w:rsid w:val="007C0520"/>
    <w:rsid w:val="007C074F"/>
    <w:rsid w:val="007C10F3"/>
    <w:rsid w:val="007C1883"/>
    <w:rsid w:val="007C18D8"/>
    <w:rsid w:val="007C1B41"/>
    <w:rsid w:val="007C1CFC"/>
    <w:rsid w:val="007C286D"/>
    <w:rsid w:val="007C35B1"/>
    <w:rsid w:val="007C36CA"/>
    <w:rsid w:val="007C5F87"/>
    <w:rsid w:val="007C68EE"/>
    <w:rsid w:val="007D068A"/>
    <w:rsid w:val="007D15CD"/>
    <w:rsid w:val="007D24AB"/>
    <w:rsid w:val="007D2DBA"/>
    <w:rsid w:val="007D2F45"/>
    <w:rsid w:val="007D31AF"/>
    <w:rsid w:val="007D504A"/>
    <w:rsid w:val="007D51C1"/>
    <w:rsid w:val="007D70DC"/>
    <w:rsid w:val="007D7BC0"/>
    <w:rsid w:val="007D7D35"/>
    <w:rsid w:val="007D7F13"/>
    <w:rsid w:val="007E0267"/>
    <w:rsid w:val="007E040A"/>
    <w:rsid w:val="007E1307"/>
    <w:rsid w:val="007E3008"/>
    <w:rsid w:val="007E3BC6"/>
    <w:rsid w:val="007E4077"/>
    <w:rsid w:val="007E5D28"/>
    <w:rsid w:val="007E681C"/>
    <w:rsid w:val="007E6D72"/>
    <w:rsid w:val="007F09CA"/>
    <w:rsid w:val="007F1DC2"/>
    <w:rsid w:val="007F1FA9"/>
    <w:rsid w:val="007F35CA"/>
    <w:rsid w:val="007F3FCF"/>
    <w:rsid w:val="007F4099"/>
    <w:rsid w:val="007F4599"/>
    <w:rsid w:val="007F72BB"/>
    <w:rsid w:val="007F7BE5"/>
    <w:rsid w:val="00800176"/>
    <w:rsid w:val="00800221"/>
    <w:rsid w:val="008002B5"/>
    <w:rsid w:val="00802037"/>
    <w:rsid w:val="00802436"/>
    <w:rsid w:val="00802BD0"/>
    <w:rsid w:val="008038C6"/>
    <w:rsid w:val="00803CCF"/>
    <w:rsid w:val="00803E52"/>
    <w:rsid w:val="00804027"/>
    <w:rsid w:val="00804FA5"/>
    <w:rsid w:val="00805D6F"/>
    <w:rsid w:val="00805D82"/>
    <w:rsid w:val="008065AB"/>
    <w:rsid w:val="00806D8E"/>
    <w:rsid w:val="00807239"/>
    <w:rsid w:val="00807A83"/>
    <w:rsid w:val="008107CB"/>
    <w:rsid w:val="00810DD9"/>
    <w:rsid w:val="0081257A"/>
    <w:rsid w:val="00812B09"/>
    <w:rsid w:val="0081351D"/>
    <w:rsid w:val="008142AB"/>
    <w:rsid w:val="0081505C"/>
    <w:rsid w:val="008153F1"/>
    <w:rsid w:val="008157EA"/>
    <w:rsid w:val="0081664B"/>
    <w:rsid w:val="0082010C"/>
    <w:rsid w:val="00821660"/>
    <w:rsid w:val="00821C0A"/>
    <w:rsid w:val="00821D27"/>
    <w:rsid w:val="00822E6E"/>
    <w:rsid w:val="00823F9D"/>
    <w:rsid w:val="008244D4"/>
    <w:rsid w:val="00824579"/>
    <w:rsid w:val="00824BBB"/>
    <w:rsid w:val="00825683"/>
    <w:rsid w:val="00825713"/>
    <w:rsid w:val="008262BD"/>
    <w:rsid w:val="008267AC"/>
    <w:rsid w:val="008268D2"/>
    <w:rsid w:val="00826986"/>
    <w:rsid w:val="00826990"/>
    <w:rsid w:val="00830C92"/>
    <w:rsid w:val="00831CED"/>
    <w:rsid w:val="00832914"/>
    <w:rsid w:val="008336A4"/>
    <w:rsid w:val="008342E0"/>
    <w:rsid w:val="008349D9"/>
    <w:rsid w:val="00835B54"/>
    <w:rsid w:val="00835F21"/>
    <w:rsid w:val="00836103"/>
    <w:rsid w:val="00836E0B"/>
    <w:rsid w:val="008373C7"/>
    <w:rsid w:val="0084079A"/>
    <w:rsid w:val="00841FBC"/>
    <w:rsid w:val="00842A7B"/>
    <w:rsid w:val="00843D91"/>
    <w:rsid w:val="008442C3"/>
    <w:rsid w:val="008445DF"/>
    <w:rsid w:val="008455E7"/>
    <w:rsid w:val="0084627B"/>
    <w:rsid w:val="00846C62"/>
    <w:rsid w:val="00851B49"/>
    <w:rsid w:val="00852749"/>
    <w:rsid w:val="008529FE"/>
    <w:rsid w:val="0085344E"/>
    <w:rsid w:val="00853954"/>
    <w:rsid w:val="00853C62"/>
    <w:rsid w:val="00853F5C"/>
    <w:rsid w:val="008542D4"/>
    <w:rsid w:val="00855C23"/>
    <w:rsid w:val="00856A10"/>
    <w:rsid w:val="00856A66"/>
    <w:rsid w:val="008574DF"/>
    <w:rsid w:val="00860045"/>
    <w:rsid w:val="00860BCD"/>
    <w:rsid w:val="00860C0F"/>
    <w:rsid w:val="008615EC"/>
    <w:rsid w:val="00862386"/>
    <w:rsid w:val="0086313E"/>
    <w:rsid w:val="0086329A"/>
    <w:rsid w:val="0086392F"/>
    <w:rsid w:val="00863A7C"/>
    <w:rsid w:val="008640F3"/>
    <w:rsid w:val="00864137"/>
    <w:rsid w:val="00864B37"/>
    <w:rsid w:val="00865436"/>
    <w:rsid w:val="00867078"/>
    <w:rsid w:val="00870358"/>
    <w:rsid w:val="0087125D"/>
    <w:rsid w:val="008712D5"/>
    <w:rsid w:val="008736DA"/>
    <w:rsid w:val="00874805"/>
    <w:rsid w:val="00874810"/>
    <w:rsid w:val="008753A3"/>
    <w:rsid w:val="0087638A"/>
    <w:rsid w:val="00880158"/>
    <w:rsid w:val="0088057B"/>
    <w:rsid w:val="00882C49"/>
    <w:rsid w:val="00884474"/>
    <w:rsid w:val="0088485E"/>
    <w:rsid w:val="008858B7"/>
    <w:rsid w:val="00886856"/>
    <w:rsid w:val="00886BFD"/>
    <w:rsid w:val="00887679"/>
    <w:rsid w:val="00887C7C"/>
    <w:rsid w:val="008900AC"/>
    <w:rsid w:val="00890207"/>
    <w:rsid w:val="00890ACC"/>
    <w:rsid w:val="00890C44"/>
    <w:rsid w:val="00890F48"/>
    <w:rsid w:val="008919F6"/>
    <w:rsid w:val="008922F5"/>
    <w:rsid w:val="00892533"/>
    <w:rsid w:val="00892BDA"/>
    <w:rsid w:val="00892CE1"/>
    <w:rsid w:val="00893AAD"/>
    <w:rsid w:val="00893D91"/>
    <w:rsid w:val="00893FD3"/>
    <w:rsid w:val="00893FD8"/>
    <w:rsid w:val="00894903"/>
    <w:rsid w:val="00896C96"/>
    <w:rsid w:val="0089712D"/>
    <w:rsid w:val="0089743B"/>
    <w:rsid w:val="00897E2F"/>
    <w:rsid w:val="008A0702"/>
    <w:rsid w:val="008A0DCC"/>
    <w:rsid w:val="008A128F"/>
    <w:rsid w:val="008A1ED2"/>
    <w:rsid w:val="008A4A14"/>
    <w:rsid w:val="008A5360"/>
    <w:rsid w:val="008A5907"/>
    <w:rsid w:val="008A6CB3"/>
    <w:rsid w:val="008A7DC7"/>
    <w:rsid w:val="008A7EB7"/>
    <w:rsid w:val="008B0914"/>
    <w:rsid w:val="008B0A32"/>
    <w:rsid w:val="008B0B79"/>
    <w:rsid w:val="008B0BB1"/>
    <w:rsid w:val="008B1925"/>
    <w:rsid w:val="008B1FCD"/>
    <w:rsid w:val="008B3A15"/>
    <w:rsid w:val="008B7610"/>
    <w:rsid w:val="008B7B0F"/>
    <w:rsid w:val="008B7BD0"/>
    <w:rsid w:val="008C051B"/>
    <w:rsid w:val="008C051D"/>
    <w:rsid w:val="008C1126"/>
    <w:rsid w:val="008C1558"/>
    <w:rsid w:val="008C1E14"/>
    <w:rsid w:val="008C34F5"/>
    <w:rsid w:val="008C3900"/>
    <w:rsid w:val="008C5F0B"/>
    <w:rsid w:val="008C73B8"/>
    <w:rsid w:val="008D0A97"/>
    <w:rsid w:val="008D1C5A"/>
    <w:rsid w:val="008D269A"/>
    <w:rsid w:val="008D2797"/>
    <w:rsid w:val="008D3B06"/>
    <w:rsid w:val="008D3B16"/>
    <w:rsid w:val="008D458D"/>
    <w:rsid w:val="008D509B"/>
    <w:rsid w:val="008D54DC"/>
    <w:rsid w:val="008D6976"/>
    <w:rsid w:val="008D6F59"/>
    <w:rsid w:val="008D769F"/>
    <w:rsid w:val="008D79B1"/>
    <w:rsid w:val="008E00C5"/>
    <w:rsid w:val="008E07C9"/>
    <w:rsid w:val="008E0978"/>
    <w:rsid w:val="008E1F17"/>
    <w:rsid w:val="008E2746"/>
    <w:rsid w:val="008E35DC"/>
    <w:rsid w:val="008E3BD3"/>
    <w:rsid w:val="008E3F14"/>
    <w:rsid w:val="008E40E2"/>
    <w:rsid w:val="008E42BA"/>
    <w:rsid w:val="008E4AE3"/>
    <w:rsid w:val="008E57FC"/>
    <w:rsid w:val="008E5A54"/>
    <w:rsid w:val="008F14DC"/>
    <w:rsid w:val="008F1CBF"/>
    <w:rsid w:val="008F1DC8"/>
    <w:rsid w:val="008F2F19"/>
    <w:rsid w:val="008F4EBE"/>
    <w:rsid w:val="008F518A"/>
    <w:rsid w:val="008F52FD"/>
    <w:rsid w:val="008F53F2"/>
    <w:rsid w:val="008F63C3"/>
    <w:rsid w:val="008F6F70"/>
    <w:rsid w:val="008F7FF1"/>
    <w:rsid w:val="0090080C"/>
    <w:rsid w:val="009011FF"/>
    <w:rsid w:val="00901350"/>
    <w:rsid w:val="009023F6"/>
    <w:rsid w:val="00903CC6"/>
    <w:rsid w:val="009048F6"/>
    <w:rsid w:val="00905C47"/>
    <w:rsid w:val="00905EF5"/>
    <w:rsid w:val="00907C29"/>
    <w:rsid w:val="0091049B"/>
    <w:rsid w:val="0091087C"/>
    <w:rsid w:val="0091092E"/>
    <w:rsid w:val="00912E09"/>
    <w:rsid w:val="00913CA1"/>
    <w:rsid w:val="0091424C"/>
    <w:rsid w:val="00914E6B"/>
    <w:rsid w:val="009159AE"/>
    <w:rsid w:val="00915B93"/>
    <w:rsid w:val="009163A0"/>
    <w:rsid w:val="009169FC"/>
    <w:rsid w:val="0091711C"/>
    <w:rsid w:val="0091728C"/>
    <w:rsid w:val="00917D6E"/>
    <w:rsid w:val="00917E30"/>
    <w:rsid w:val="009203E9"/>
    <w:rsid w:val="00920E95"/>
    <w:rsid w:val="00922143"/>
    <w:rsid w:val="00922F2E"/>
    <w:rsid w:val="0092346A"/>
    <w:rsid w:val="00923644"/>
    <w:rsid w:val="009241F6"/>
    <w:rsid w:val="00924776"/>
    <w:rsid w:val="00924A39"/>
    <w:rsid w:val="00924CC2"/>
    <w:rsid w:val="009272DA"/>
    <w:rsid w:val="00931265"/>
    <w:rsid w:val="0093277E"/>
    <w:rsid w:val="00933A1E"/>
    <w:rsid w:val="00933B62"/>
    <w:rsid w:val="009357B5"/>
    <w:rsid w:val="00935E36"/>
    <w:rsid w:val="0093619B"/>
    <w:rsid w:val="00936ACF"/>
    <w:rsid w:val="00936C7A"/>
    <w:rsid w:val="00937493"/>
    <w:rsid w:val="0093753C"/>
    <w:rsid w:val="009375C2"/>
    <w:rsid w:val="009379BD"/>
    <w:rsid w:val="00937D32"/>
    <w:rsid w:val="009405EA"/>
    <w:rsid w:val="009407B3"/>
    <w:rsid w:val="00941A34"/>
    <w:rsid w:val="00941F3B"/>
    <w:rsid w:val="009424C7"/>
    <w:rsid w:val="00942B94"/>
    <w:rsid w:val="0094425A"/>
    <w:rsid w:val="009453D0"/>
    <w:rsid w:val="009468B9"/>
    <w:rsid w:val="00946BEB"/>
    <w:rsid w:val="00947201"/>
    <w:rsid w:val="009474A5"/>
    <w:rsid w:val="0094795A"/>
    <w:rsid w:val="00950329"/>
    <w:rsid w:val="00950758"/>
    <w:rsid w:val="00951373"/>
    <w:rsid w:val="0095152D"/>
    <w:rsid w:val="009519F0"/>
    <w:rsid w:val="0095233C"/>
    <w:rsid w:val="00952E85"/>
    <w:rsid w:val="00953620"/>
    <w:rsid w:val="00953A6E"/>
    <w:rsid w:val="00953B01"/>
    <w:rsid w:val="009540A3"/>
    <w:rsid w:val="00954975"/>
    <w:rsid w:val="0095568A"/>
    <w:rsid w:val="009558ED"/>
    <w:rsid w:val="009577F6"/>
    <w:rsid w:val="00957FB9"/>
    <w:rsid w:val="00960BE9"/>
    <w:rsid w:val="00960F91"/>
    <w:rsid w:val="0096117B"/>
    <w:rsid w:val="00961B7D"/>
    <w:rsid w:val="00961F94"/>
    <w:rsid w:val="009626E0"/>
    <w:rsid w:val="00963BC4"/>
    <w:rsid w:val="009660D2"/>
    <w:rsid w:val="009662FF"/>
    <w:rsid w:val="00967FB7"/>
    <w:rsid w:val="00970914"/>
    <w:rsid w:val="00970DA8"/>
    <w:rsid w:val="00971CC3"/>
    <w:rsid w:val="00971FE5"/>
    <w:rsid w:val="00972726"/>
    <w:rsid w:val="0097279C"/>
    <w:rsid w:val="00972B9D"/>
    <w:rsid w:val="009739D2"/>
    <w:rsid w:val="00973E9B"/>
    <w:rsid w:val="00974A15"/>
    <w:rsid w:val="00974DE3"/>
    <w:rsid w:val="0097511B"/>
    <w:rsid w:val="00975EEE"/>
    <w:rsid w:val="00976900"/>
    <w:rsid w:val="00980B72"/>
    <w:rsid w:val="00980B92"/>
    <w:rsid w:val="009813FA"/>
    <w:rsid w:val="00981BF2"/>
    <w:rsid w:val="009820E7"/>
    <w:rsid w:val="00983AD2"/>
    <w:rsid w:val="00983F58"/>
    <w:rsid w:val="009866CA"/>
    <w:rsid w:val="0099092F"/>
    <w:rsid w:val="00990C67"/>
    <w:rsid w:val="009912B8"/>
    <w:rsid w:val="0099162F"/>
    <w:rsid w:val="009917A8"/>
    <w:rsid w:val="0099192D"/>
    <w:rsid w:val="00993ACA"/>
    <w:rsid w:val="00993FF8"/>
    <w:rsid w:val="00995773"/>
    <w:rsid w:val="00996761"/>
    <w:rsid w:val="00997CBE"/>
    <w:rsid w:val="00997EFA"/>
    <w:rsid w:val="009A2654"/>
    <w:rsid w:val="009A2FA1"/>
    <w:rsid w:val="009A37BE"/>
    <w:rsid w:val="009A41E6"/>
    <w:rsid w:val="009A468D"/>
    <w:rsid w:val="009A472B"/>
    <w:rsid w:val="009A4B42"/>
    <w:rsid w:val="009A4D3E"/>
    <w:rsid w:val="009A524C"/>
    <w:rsid w:val="009A63DD"/>
    <w:rsid w:val="009A6B37"/>
    <w:rsid w:val="009A7000"/>
    <w:rsid w:val="009A7589"/>
    <w:rsid w:val="009A7B38"/>
    <w:rsid w:val="009A7CD0"/>
    <w:rsid w:val="009A7D33"/>
    <w:rsid w:val="009B05D8"/>
    <w:rsid w:val="009B11AC"/>
    <w:rsid w:val="009B1539"/>
    <w:rsid w:val="009B4745"/>
    <w:rsid w:val="009B5C63"/>
    <w:rsid w:val="009B64DF"/>
    <w:rsid w:val="009B7B7F"/>
    <w:rsid w:val="009B7F23"/>
    <w:rsid w:val="009B7FE7"/>
    <w:rsid w:val="009C0442"/>
    <w:rsid w:val="009C0935"/>
    <w:rsid w:val="009C0F55"/>
    <w:rsid w:val="009C1A57"/>
    <w:rsid w:val="009C21C7"/>
    <w:rsid w:val="009C2431"/>
    <w:rsid w:val="009C2BDB"/>
    <w:rsid w:val="009C2D04"/>
    <w:rsid w:val="009C3237"/>
    <w:rsid w:val="009C46B6"/>
    <w:rsid w:val="009C565F"/>
    <w:rsid w:val="009C5C25"/>
    <w:rsid w:val="009C6416"/>
    <w:rsid w:val="009D0794"/>
    <w:rsid w:val="009D0A8A"/>
    <w:rsid w:val="009D2662"/>
    <w:rsid w:val="009D3555"/>
    <w:rsid w:val="009D4928"/>
    <w:rsid w:val="009D5FE2"/>
    <w:rsid w:val="009D67DC"/>
    <w:rsid w:val="009D6E04"/>
    <w:rsid w:val="009D74D0"/>
    <w:rsid w:val="009D79C2"/>
    <w:rsid w:val="009D7AA5"/>
    <w:rsid w:val="009E02BE"/>
    <w:rsid w:val="009E0F99"/>
    <w:rsid w:val="009E2B02"/>
    <w:rsid w:val="009E331F"/>
    <w:rsid w:val="009E367E"/>
    <w:rsid w:val="009E3B04"/>
    <w:rsid w:val="009E3CC4"/>
    <w:rsid w:val="009E4DF5"/>
    <w:rsid w:val="009E5459"/>
    <w:rsid w:val="009E59D0"/>
    <w:rsid w:val="009E5F84"/>
    <w:rsid w:val="009E6307"/>
    <w:rsid w:val="009E64BF"/>
    <w:rsid w:val="009F11A1"/>
    <w:rsid w:val="009F12BE"/>
    <w:rsid w:val="009F1B2D"/>
    <w:rsid w:val="009F2B1D"/>
    <w:rsid w:val="009F48C8"/>
    <w:rsid w:val="009F53E5"/>
    <w:rsid w:val="009F5AA1"/>
    <w:rsid w:val="009F605A"/>
    <w:rsid w:val="009F652A"/>
    <w:rsid w:val="009F6D32"/>
    <w:rsid w:val="009F7029"/>
    <w:rsid w:val="009F7437"/>
    <w:rsid w:val="009F79F8"/>
    <w:rsid w:val="00A00081"/>
    <w:rsid w:val="00A004B0"/>
    <w:rsid w:val="00A00A13"/>
    <w:rsid w:val="00A00CB6"/>
    <w:rsid w:val="00A00E4D"/>
    <w:rsid w:val="00A01FC8"/>
    <w:rsid w:val="00A025C5"/>
    <w:rsid w:val="00A02816"/>
    <w:rsid w:val="00A02ADE"/>
    <w:rsid w:val="00A054FF"/>
    <w:rsid w:val="00A055C4"/>
    <w:rsid w:val="00A05B4A"/>
    <w:rsid w:val="00A06A20"/>
    <w:rsid w:val="00A06A2C"/>
    <w:rsid w:val="00A1004A"/>
    <w:rsid w:val="00A1052B"/>
    <w:rsid w:val="00A11C89"/>
    <w:rsid w:val="00A13A2C"/>
    <w:rsid w:val="00A145BB"/>
    <w:rsid w:val="00A1533D"/>
    <w:rsid w:val="00A15B40"/>
    <w:rsid w:val="00A168A1"/>
    <w:rsid w:val="00A16FDE"/>
    <w:rsid w:val="00A1718B"/>
    <w:rsid w:val="00A1735E"/>
    <w:rsid w:val="00A1798B"/>
    <w:rsid w:val="00A179A2"/>
    <w:rsid w:val="00A21FD1"/>
    <w:rsid w:val="00A22B1D"/>
    <w:rsid w:val="00A2316A"/>
    <w:rsid w:val="00A252AA"/>
    <w:rsid w:val="00A25C3E"/>
    <w:rsid w:val="00A30FE6"/>
    <w:rsid w:val="00A318ED"/>
    <w:rsid w:val="00A32200"/>
    <w:rsid w:val="00A34361"/>
    <w:rsid w:val="00A34380"/>
    <w:rsid w:val="00A3692A"/>
    <w:rsid w:val="00A416E9"/>
    <w:rsid w:val="00A4193B"/>
    <w:rsid w:val="00A42461"/>
    <w:rsid w:val="00A425FC"/>
    <w:rsid w:val="00A4292D"/>
    <w:rsid w:val="00A43A64"/>
    <w:rsid w:val="00A44FFF"/>
    <w:rsid w:val="00A457F7"/>
    <w:rsid w:val="00A45F39"/>
    <w:rsid w:val="00A46774"/>
    <w:rsid w:val="00A46E51"/>
    <w:rsid w:val="00A47AF0"/>
    <w:rsid w:val="00A50610"/>
    <w:rsid w:val="00A50C08"/>
    <w:rsid w:val="00A50C22"/>
    <w:rsid w:val="00A50DF7"/>
    <w:rsid w:val="00A51533"/>
    <w:rsid w:val="00A51DBE"/>
    <w:rsid w:val="00A527C9"/>
    <w:rsid w:val="00A53177"/>
    <w:rsid w:val="00A532F5"/>
    <w:rsid w:val="00A5393F"/>
    <w:rsid w:val="00A55F13"/>
    <w:rsid w:val="00A560A5"/>
    <w:rsid w:val="00A576A3"/>
    <w:rsid w:val="00A57D94"/>
    <w:rsid w:val="00A57F17"/>
    <w:rsid w:val="00A60936"/>
    <w:rsid w:val="00A61001"/>
    <w:rsid w:val="00A6163B"/>
    <w:rsid w:val="00A617A9"/>
    <w:rsid w:val="00A621BE"/>
    <w:rsid w:val="00A62536"/>
    <w:rsid w:val="00A6349B"/>
    <w:rsid w:val="00A642CA"/>
    <w:rsid w:val="00A64F11"/>
    <w:rsid w:val="00A66B8D"/>
    <w:rsid w:val="00A67132"/>
    <w:rsid w:val="00A67EC8"/>
    <w:rsid w:val="00A7063E"/>
    <w:rsid w:val="00A70CA1"/>
    <w:rsid w:val="00A71152"/>
    <w:rsid w:val="00A71DAB"/>
    <w:rsid w:val="00A71F73"/>
    <w:rsid w:val="00A72092"/>
    <w:rsid w:val="00A72E65"/>
    <w:rsid w:val="00A72F5B"/>
    <w:rsid w:val="00A74427"/>
    <w:rsid w:val="00A758B6"/>
    <w:rsid w:val="00A75CA6"/>
    <w:rsid w:val="00A770CE"/>
    <w:rsid w:val="00A806FD"/>
    <w:rsid w:val="00A81633"/>
    <w:rsid w:val="00A81E86"/>
    <w:rsid w:val="00A82805"/>
    <w:rsid w:val="00A82B8F"/>
    <w:rsid w:val="00A84B6F"/>
    <w:rsid w:val="00A84C76"/>
    <w:rsid w:val="00A852E0"/>
    <w:rsid w:val="00A8565F"/>
    <w:rsid w:val="00A85BEA"/>
    <w:rsid w:val="00A86F37"/>
    <w:rsid w:val="00A87B3B"/>
    <w:rsid w:val="00A902CE"/>
    <w:rsid w:val="00A91BE6"/>
    <w:rsid w:val="00A920F1"/>
    <w:rsid w:val="00A92CAB"/>
    <w:rsid w:val="00A93587"/>
    <w:rsid w:val="00A94084"/>
    <w:rsid w:val="00A94130"/>
    <w:rsid w:val="00A941B3"/>
    <w:rsid w:val="00A9536A"/>
    <w:rsid w:val="00A965FA"/>
    <w:rsid w:val="00A96E05"/>
    <w:rsid w:val="00A971FA"/>
    <w:rsid w:val="00AA001D"/>
    <w:rsid w:val="00AA0DBF"/>
    <w:rsid w:val="00AA0FB7"/>
    <w:rsid w:val="00AA15FB"/>
    <w:rsid w:val="00AA1903"/>
    <w:rsid w:val="00AA2FBC"/>
    <w:rsid w:val="00AA33AB"/>
    <w:rsid w:val="00AA352D"/>
    <w:rsid w:val="00AA41AA"/>
    <w:rsid w:val="00AA44EE"/>
    <w:rsid w:val="00AA450A"/>
    <w:rsid w:val="00AA4F4B"/>
    <w:rsid w:val="00AA4FC3"/>
    <w:rsid w:val="00AA5AD5"/>
    <w:rsid w:val="00AA5C00"/>
    <w:rsid w:val="00AA5FDE"/>
    <w:rsid w:val="00AA62ED"/>
    <w:rsid w:val="00AA64C8"/>
    <w:rsid w:val="00AAFADC"/>
    <w:rsid w:val="00AB036B"/>
    <w:rsid w:val="00AB0A0B"/>
    <w:rsid w:val="00AB20C5"/>
    <w:rsid w:val="00AB267D"/>
    <w:rsid w:val="00AB2812"/>
    <w:rsid w:val="00AB2846"/>
    <w:rsid w:val="00AB2B4C"/>
    <w:rsid w:val="00AB3964"/>
    <w:rsid w:val="00AB3980"/>
    <w:rsid w:val="00AB3AB5"/>
    <w:rsid w:val="00AB3BEF"/>
    <w:rsid w:val="00AB3F62"/>
    <w:rsid w:val="00AB40D2"/>
    <w:rsid w:val="00AB62ED"/>
    <w:rsid w:val="00AB673B"/>
    <w:rsid w:val="00AB689C"/>
    <w:rsid w:val="00AB6BF8"/>
    <w:rsid w:val="00AB6E67"/>
    <w:rsid w:val="00AB7B8B"/>
    <w:rsid w:val="00AC0402"/>
    <w:rsid w:val="00AC04FB"/>
    <w:rsid w:val="00AC12A8"/>
    <w:rsid w:val="00AC165A"/>
    <w:rsid w:val="00AC18DD"/>
    <w:rsid w:val="00AC1A29"/>
    <w:rsid w:val="00AC3EEC"/>
    <w:rsid w:val="00AC40A4"/>
    <w:rsid w:val="00AC41D0"/>
    <w:rsid w:val="00AC4B76"/>
    <w:rsid w:val="00AC5515"/>
    <w:rsid w:val="00AC5CBC"/>
    <w:rsid w:val="00AC5E3C"/>
    <w:rsid w:val="00AC61FB"/>
    <w:rsid w:val="00AC69BF"/>
    <w:rsid w:val="00AC741C"/>
    <w:rsid w:val="00AD00E0"/>
    <w:rsid w:val="00AD0693"/>
    <w:rsid w:val="00AD0717"/>
    <w:rsid w:val="00AD0895"/>
    <w:rsid w:val="00AD158C"/>
    <w:rsid w:val="00AD177B"/>
    <w:rsid w:val="00AD2FFF"/>
    <w:rsid w:val="00AD4E4B"/>
    <w:rsid w:val="00AD4EF0"/>
    <w:rsid w:val="00AD528B"/>
    <w:rsid w:val="00AD56E6"/>
    <w:rsid w:val="00AD5FDB"/>
    <w:rsid w:val="00AD666E"/>
    <w:rsid w:val="00AD66FA"/>
    <w:rsid w:val="00AD7C2D"/>
    <w:rsid w:val="00AD7C93"/>
    <w:rsid w:val="00AE02EE"/>
    <w:rsid w:val="00AE112D"/>
    <w:rsid w:val="00AE1595"/>
    <w:rsid w:val="00AE19A8"/>
    <w:rsid w:val="00AE1FBA"/>
    <w:rsid w:val="00AE3993"/>
    <w:rsid w:val="00AE3BAA"/>
    <w:rsid w:val="00AE3D26"/>
    <w:rsid w:val="00AE4290"/>
    <w:rsid w:val="00AE44D2"/>
    <w:rsid w:val="00AE4BFB"/>
    <w:rsid w:val="00AF1216"/>
    <w:rsid w:val="00AF12C2"/>
    <w:rsid w:val="00AF18DE"/>
    <w:rsid w:val="00AF26B2"/>
    <w:rsid w:val="00AF3FDA"/>
    <w:rsid w:val="00AF4E3D"/>
    <w:rsid w:val="00AF5697"/>
    <w:rsid w:val="00AF5F8D"/>
    <w:rsid w:val="00AF7B70"/>
    <w:rsid w:val="00B00F9B"/>
    <w:rsid w:val="00B025B2"/>
    <w:rsid w:val="00B02A61"/>
    <w:rsid w:val="00B03392"/>
    <w:rsid w:val="00B03A73"/>
    <w:rsid w:val="00B04B48"/>
    <w:rsid w:val="00B06330"/>
    <w:rsid w:val="00B074E7"/>
    <w:rsid w:val="00B0792E"/>
    <w:rsid w:val="00B104A9"/>
    <w:rsid w:val="00B10B01"/>
    <w:rsid w:val="00B1303B"/>
    <w:rsid w:val="00B13FDC"/>
    <w:rsid w:val="00B14199"/>
    <w:rsid w:val="00B14456"/>
    <w:rsid w:val="00B1457A"/>
    <w:rsid w:val="00B14CE8"/>
    <w:rsid w:val="00B14FF8"/>
    <w:rsid w:val="00B17D95"/>
    <w:rsid w:val="00B20537"/>
    <w:rsid w:val="00B215B9"/>
    <w:rsid w:val="00B217D8"/>
    <w:rsid w:val="00B2247C"/>
    <w:rsid w:val="00B22AFC"/>
    <w:rsid w:val="00B23262"/>
    <w:rsid w:val="00B23B6E"/>
    <w:rsid w:val="00B23F82"/>
    <w:rsid w:val="00B242B1"/>
    <w:rsid w:val="00B26138"/>
    <w:rsid w:val="00B26B98"/>
    <w:rsid w:val="00B302F2"/>
    <w:rsid w:val="00B33477"/>
    <w:rsid w:val="00B3461A"/>
    <w:rsid w:val="00B35185"/>
    <w:rsid w:val="00B354C5"/>
    <w:rsid w:val="00B355A9"/>
    <w:rsid w:val="00B35A21"/>
    <w:rsid w:val="00B360AA"/>
    <w:rsid w:val="00B362A2"/>
    <w:rsid w:val="00B43F0B"/>
    <w:rsid w:val="00B45567"/>
    <w:rsid w:val="00B45D47"/>
    <w:rsid w:val="00B467F0"/>
    <w:rsid w:val="00B46864"/>
    <w:rsid w:val="00B501B5"/>
    <w:rsid w:val="00B5074A"/>
    <w:rsid w:val="00B5080D"/>
    <w:rsid w:val="00B50D21"/>
    <w:rsid w:val="00B52E15"/>
    <w:rsid w:val="00B53F44"/>
    <w:rsid w:val="00B54668"/>
    <w:rsid w:val="00B54680"/>
    <w:rsid w:val="00B54933"/>
    <w:rsid w:val="00B568F8"/>
    <w:rsid w:val="00B56B25"/>
    <w:rsid w:val="00B56DD9"/>
    <w:rsid w:val="00B57436"/>
    <w:rsid w:val="00B62AA6"/>
    <w:rsid w:val="00B63280"/>
    <w:rsid w:val="00B64122"/>
    <w:rsid w:val="00B6488C"/>
    <w:rsid w:val="00B64E8F"/>
    <w:rsid w:val="00B65013"/>
    <w:rsid w:val="00B65EDB"/>
    <w:rsid w:val="00B66365"/>
    <w:rsid w:val="00B6722B"/>
    <w:rsid w:val="00B67394"/>
    <w:rsid w:val="00B675E0"/>
    <w:rsid w:val="00B67A18"/>
    <w:rsid w:val="00B67B48"/>
    <w:rsid w:val="00B71E80"/>
    <w:rsid w:val="00B724F5"/>
    <w:rsid w:val="00B725FE"/>
    <w:rsid w:val="00B7290C"/>
    <w:rsid w:val="00B72A4B"/>
    <w:rsid w:val="00B7496C"/>
    <w:rsid w:val="00B75F16"/>
    <w:rsid w:val="00B76DFB"/>
    <w:rsid w:val="00B76EF1"/>
    <w:rsid w:val="00B800F4"/>
    <w:rsid w:val="00B81C74"/>
    <w:rsid w:val="00B83A92"/>
    <w:rsid w:val="00B83AC2"/>
    <w:rsid w:val="00B84AE1"/>
    <w:rsid w:val="00B857B9"/>
    <w:rsid w:val="00B86214"/>
    <w:rsid w:val="00B8628C"/>
    <w:rsid w:val="00B866B1"/>
    <w:rsid w:val="00B8734D"/>
    <w:rsid w:val="00B87CB7"/>
    <w:rsid w:val="00B87DE0"/>
    <w:rsid w:val="00B90191"/>
    <w:rsid w:val="00B9039B"/>
    <w:rsid w:val="00B9153B"/>
    <w:rsid w:val="00B9200B"/>
    <w:rsid w:val="00B924D2"/>
    <w:rsid w:val="00B92A1A"/>
    <w:rsid w:val="00B9359B"/>
    <w:rsid w:val="00B93807"/>
    <w:rsid w:val="00B943BD"/>
    <w:rsid w:val="00B960AE"/>
    <w:rsid w:val="00B9629E"/>
    <w:rsid w:val="00B972AC"/>
    <w:rsid w:val="00B97C6A"/>
    <w:rsid w:val="00BA0567"/>
    <w:rsid w:val="00BA0C36"/>
    <w:rsid w:val="00BA1008"/>
    <w:rsid w:val="00BA14E3"/>
    <w:rsid w:val="00BA283C"/>
    <w:rsid w:val="00BA2A1F"/>
    <w:rsid w:val="00BA3523"/>
    <w:rsid w:val="00BA4A6E"/>
    <w:rsid w:val="00BA6118"/>
    <w:rsid w:val="00BA7055"/>
    <w:rsid w:val="00BA7E73"/>
    <w:rsid w:val="00BB1870"/>
    <w:rsid w:val="00BB200B"/>
    <w:rsid w:val="00BB287F"/>
    <w:rsid w:val="00BB2A60"/>
    <w:rsid w:val="00BB3417"/>
    <w:rsid w:val="00BB5388"/>
    <w:rsid w:val="00BB642F"/>
    <w:rsid w:val="00BC00F1"/>
    <w:rsid w:val="00BC018C"/>
    <w:rsid w:val="00BC16C0"/>
    <w:rsid w:val="00BC1B94"/>
    <w:rsid w:val="00BC2250"/>
    <w:rsid w:val="00BC25C1"/>
    <w:rsid w:val="00BC2B50"/>
    <w:rsid w:val="00BC2BA9"/>
    <w:rsid w:val="00BC39C9"/>
    <w:rsid w:val="00BC46FA"/>
    <w:rsid w:val="00BC4A31"/>
    <w:rsid w:val="00BC56BA"/>
    <w:rsid w:val="00BC6CCE"/>
    <w:rsid w:val="00BC6CEF"/>
    <w:rsid w:val="00BC6E6A"/>
    <w:rsid w:val="00BD01FC"/>
    <w:rsid w:val="00BD097F"/>
    <w:rsid w:val="00BD0D9F"/>
    <w:rsid w:val="00BD16A2"/>
    <w:rsid w:val="00BD1B49"/>
    <w:rsid w:val="00BD1B99"/>
    <w:rsid w:val="00BD1C43"/>
    <w:rsid w:val="00BD208D"/>
    <w:rsid w:val="00BD20B4"/>
    <w:rsid w:val="00BD2A18"/>
    <w:rsid w:val="00BD3278"/>
    <w:rsid w:val="00BD3492"/>
    <w:rsid w:val="00BD3D78"/>
    <w:rsid w:val="00BD4B3E"/>
    <w:rsid w:val="00BD4B8F"/>
    <w:rsid w:val="00BD588C"/>
    <w:rsid w:val="00BD5A16"/>
    <w:rsid w:val="00BD6B9D"/>
    <w:rsid w:val="00BD6FAE"/>
    <w:rsid w:val="00BD723C"/>
    <w:rsid w:val="00BD7786"/>
    <w:rsid w:val="00BE04FD"/>
    <w:rsid w:val="00BE0F8E"/>
    <w:rsid w:val="00BE13EF"/>
    <w:rsid w:val="00BE396A"/>
    <w:rsid w:val="00BE3FB7"/>
    <w:rsid w:val="00BE4739"/>
    <w:rsid w:val="00BE47BF"/>
    <w:rsid w:val="00BE5519"/>
    <w:rsid w:val="00BE55F7"/>
    <w:rsid w:val="00BE594C"/>
    <w:rsid w:val="00BE5F7B"/>
    <w:rsid w:val="00BE7E61"/>
    <w:rsid w:val="00BF0178"/>
    <w:rsid w:val="00BF0D85"/>
    <w:rsid w:val="00BF0E28"/>
    <w:rsid w:val="00BF17D2"/>
    <w:rsid w:val="00BF2267"/>
    <w:rsid w:val="00BF5FBA"/>
    <w:rsid w:val="00BF6774"/>
    <w:rsid w:val="00BF6B25"/>
    <w:rsid w:val="00BF6FAC"/>
    <w:rsid w:val="00BF724E"/>
    <w:rsid w:val="00BF7810"/>
    <w:rsid w:val="00BF79D3"/>
    <w:rsid w:val="00BF7BE0"/>
    <w:rsid w:val="00C0002D"/>
    <w:rsid w:val="00C01531"/>
    <w:rsid w:val="00C0224A"/>
    <w:rsid w:val="00C02509"/>
    <w:rsid w:val="00C03913"/>
    <w:rsid w:val="00C04081"/>
    <w:rsid w:val="00C04166"/>
    <w:rsid w:val="00C050B1"/>
    <w:rsid w:val="00C06209"/>
    <w:rsid w:val="00C063B3"/>
    <w:rsid w:val="00C06678"/>
    <w:rsid w:val="00C06937"/>
    <w:rsid w:val="00C06B8D"/>
    <w:rsid w:val="00C07633"/>
    <w:rsid w:val="00C10107"/>
    <w:rsid w:val="00C10262"/>
    <w:rsid w:val="00C10370"/>
    <w:rsid w:val="00C11092"/>
    <w:rsid w:val="00C112C6"/>
    <w:rsid w:val="00C112D8"/>
    <w:rsid w:val="00C122E5"/>
    <w:rsid w:val="00C12FAD"/>
    <w:rsid w:val="00C13769"/>
    <w:rsid w:val="00C13CA6"/>
    <w:rsid w:val="00C149A1"/>
    <w:rsid w:val="00C14AB5"/>
    <w:rsid w:val="00C16DF4"/>
    <w:rsid w:val="00C17558"/>
    <w:rsid w:val="00C17583"/>
    <w:rsid w:val="00C214EA"/>
    <w:rsid w:val="00C22507"/>
    <w:rsid w:val="00C22566"/>
    <w:rsid w:val="00C22AAB"/>
    <w:rsid w:val="00C2371E"/>
    <w:rsid w:val="00C23A12"/>
    <w:rsid w:val="00C24520"/>
    <w:rsid w:val="00C24602"/>
    <w:rsid w:val="00C25564"/>
    <w:rsid w:val="00C256C9"/>
    <w:rsid w:val="00C260B4"/>
    <w:rsid w:val="00C260E0"/>
    <w:rsid w:val="00C2629C"/>
    <w:rsid w:val="00C2666B"/>
    <w:rsid w:val="00C2682E"/>
    <w:rsid w:val="00C269FC"/>
    <w:rsid w:val="00C2777D"/>
    <w:rsid w:val="00C306F7"/>
    <w:rsid w:val="00C3089B"/>
    <w:rsid w:val="00C3133C"/>
    <w:rsid w:val="00C318C3"/>
    <w:rsid w:val="00C31B70"/>
    <w:rsid w:val="00C31E5E"/>
    <w:rsid w:val="00C3290C"/>
    <w:rsid w:val="00C32A00"/>
    <w:rsid w:val="00C35B81"/>
    <w:rsid w:val="00C36B42"/>
    <w:rsid w:val="00C37519"/>
    <w:rsid w:val="00C413BE"/>
    <w:rsid w:val="00C413DF"/>
    <w:rsid w:val="00C416B6"/>
    <w:rsid w:val="00C42228"/>
    <w:rsid w:val="00C4258C"/>
    <w:rsid w:val="00C4334A"/>
    <w:rsid w:val="00C45E66"/>
    <w:rsid w:val="00C468B5"/>
    <w:rsid w:val="00C502C1"/>
    <w:rsid w:val="00C504A4"/>
    <w:rsid w:val="00C51F2F"/>
    <w:rsid w:val="00C53F69"/>
    <w:rsid w:val="00C55D04"/>
    <w:rsid w:val="00C56742"/>
    <w:rsid w:val="00C56D44"/>
    <w:rsid w:val="00C56DB9"/>
    <w:rsid w:val="00C5754B"/>
    <w:rsid w:val="00C577C5"/>
    <w:rsid w:val="00C60470"/>
    <w:rsid w:val="00C606AC"/>
    <w:rsid w:val="00C6314C"/>
    <w:rsid w:val="00C64011"/>
    <w:rsid w:val="00C64041"/>
    <w:rsid w:val="00C641A3"/>
    <w:rsid w:val="00C64293"/>
    <w:rsid w:val="00C65364"/>
    <w:rsid w:val="00C65546"/>
    <w:rsid w:val="00C655F8"/>
    <w:rsid w:val="00C669A6"/>
    <w:rsid w:val="00C66F27"/>
    <w:rsid w:val="00C70411"/>
    <w:rsid w:val="00C7050D"/>
    <w:rsid w:val="00C70CD6"/>
    <w:rsid w:val="00C70D31"/>
    <w:rsid w:val="00C7126B"/>
    <w:rsid w:val="00C714A3"/>
    <w:rsid w:val="00C71708"/>
    <w:rsid w:val="00C71D0E"/>
    <w:rsid w:val="00C72582"/>
    <w:rsid w:val="00C73563"/>
    <w:rsid w:val="00C7363E"/>
    <w:rsid w:val="00C73F96"/>
    <w:rsid w:val="00C74ADF"/>
    <w:rsid w:val="00C75457"/>
    <w:rsid w:val="00C75B13"/>
    <w:rsid w:val="00C75F64"/>
    <w:rsid w:val="00C76C5C"/>
    <w:rsid w:val="00C76FE7"/>
    <w:rsid w:val="00C772AA"/>
    <w:rsid w:val="00C7772C"/>
    <w:rsid w:val="00C77C5D"/>
    <w:rsid w:val="00C77DB0"/>
    <w:rsid w:val="00C801EA"/>
    <w:rsid w:val="00C804D7"/>
    <w:rsid w:val="00C80FB1"/>
    <w:rsid w:val="00C813E1"/>
    <w:rsid w:val="00C816E8"/>
    <w:rsid w:val="00C8214F"/>
    <w:rsid w:val="00C821A3"/>
    <w:rsid w:val="00C83736"/>
    <w:rsid w:val="00C84F23"/>
    <w:rsid w:val="00C8529B"/>
    <w:rsid w:val="00C85896"/>
    <w:rsid w:val="00C90032"/>
    <w:rsid w:val="00C90094"/>
    <w:rsid w:val="00C910A9"/>
    <w:rsid w:val="00C914C1"/>
    <w:rsid w:val="00C91854"/>
    <w:rsid w:val="00C92C1E"/>
    <w:rsid w:val="00C938A9"/>
    <w:rsid w:val="00C93AF7"/>
    <w:rsid w:val="00C94CA4"/>
    <w:rsid w:val="00C9517F"/>
    <w:rsid w:val="00C952BF"/>
    <w:rsid w:val="00C95D5B"/>
    <w:rsid w:val="00C9717E"/>
    <w:rsid w:val="00C973F8"/>
    <w:rsid w:val="00C97C86"/>
    <w:rsid w:val="00CA03C1"/>
    <w:rsid w:val="00CA08BA"/>
    <w:rsid w:val="00CA0C23"/>
    <w:rsid w:val="00CA1E46"/>
    <w:rsid w:val="00CA2225"/>
    <w:rsid w:val="00CA2BA2"/>
    <w:rsid w:val="00CA3FAE"/>
    <w:rsid w:val="00CA59E2"/>
    <w:rsid w:val="00CA673F"/>
    <w:rsid w:val="00CA6741"/>
    <w:rsid w:val="00CA68BF"/>
    <w:rsid w:val="00CA6946"/>
    <w:rsid w:val="00CA6E61"/>
    <w:rsid w:val="00CA7A03"/>
    <w:rsid w:val="00CB0A04"/>
    <w:rsid w:val="00CB0F1E"/>
    <w:rsid w:val="00CB1855"/>
    <w:rsid w:val="00CB190B"/>
    <w:rsid w:val="00CB2083"/>
    <w:rsid w:val="00CB2E58"/>
    <w:rsid w:val="00CB30B0"/>
    <w:rsid w:val="00CB3222"/>
    <w:rsid w:val="00CB3D1F"/>
    <w:rsid w:val="00CB46D1"/>
    <w:rsid w:val="00CB48D5"/>
    <w:rsid w:val="00CB55F1"/>
    <w:rsid w:val="00CB688D"/>
    <w:rsid w:val="00CB6964"/>
    <w:rsid w:val="00CB7095"/>
    <w:rsid w:val="00CC0018"/>
    <w:rsid w:val="00CC14B2"/>
    <w:rsid w:val="00CC1671"/>
    <w:rsid w:val="00CC26DE"/>
    <w:rsid w:val="00CC2A3B"/>
    <w:rsid w:val="00CC42C0"/>
    <w:rsid w:val="00CC54D4"/>
    <w:rsid w:val="00CC5719"/>
    <w:rsid w:val="00CC6169"/>
    <w:rsid w:val="00CC72F2"/>
    <w:rsid w:val="00CD19C5"/>
    <w:rsid w:val="00CD1B30"/>
    <w:rsid w:val="00CD1D37"/>
    <w:rsid w:val="00CD1D6A"/>
    <w:rsid w:val="00CD33DC"/>
    <w:rsid w:val="00CD579C"/>
    <w:rsid w:val="00CD7671"/>
    <w:rsid w:val="00CD7CB5"/>
    <w:rsid w:val="00CD7DC0"/>
    <w:rsid w:val="00CE152F"/>
    <w:rsid w:val="00CE1767"/>
    <w:rsid w:val="00CE3FA1"/>
    <w:rsid w:val="00CE568F"/>
    <w:rsid w:val="00CE65ED"/>
    <w:rsid w:val="00CE67E8"/>
    <w:rsid w:val="00CE6AC2"/>
    <w:rsid w:val="00CE6D84"/>
    <w:rsid w:val="00CED722"/>
    <w:rsid w:val="00CF0B4F"/>
    <w:rsid w:val="00CF1306"/>
    <w:rsid w:val="00CF391F"/>
    <w:rsid w:val="00CF45E2"/>
    <w:rsid w:val="00CF4D53"/>
    <w:rsid w:val="00CF538C"/>
    <w:rsid w:val="00CF5831"/>
    <w:rsid w:val="00CF584A"/>
    <w:rsid w:val="00CF6258"/>
    <w:rsid w:val="00CF68A2"/>
    <w:rsid w:val="00CF6978"/>
    <w:rsid w:val="00CF713B"/>
    <w:rsid w:val="00CF7DD4"/>
    <w:rsid w:val="00CFB9B1"/>
    <w:rsid w:val="00D001CB"/>
    <w:rsid w:val="00D00713"/>
    <w:rsid w:val="00D008B2"/>
    <w:rsid w:val="00D01062"/>
    <w:rsid w:val="00D01D69"/>
    <w:rsid w:val="00D020A2"/>
    <w:rsid w:val="00D028E0"/>
    <w:rsid w:val="00D0336A"/>
    <w:rsid w:val="00D036DB"/>
    <w:rsid w:val="00D03860"/>
    <w:rsid w:val="00D03A8F"/>
    <w:rsid w:val="00D04630"/>
    <w:rsid w:val="00D05A9E"/>
    <w:rsid w:val="00D064B4"/>
    <w:rsid w:val="00D0664C"/>
    <w:rsid w:val="00D0706A"/>
    <w:rsid w:val="00D11943"/>
    <w:rsid w:val="00D127BB"/>
    <w:rsid w:val="00D12B4B"/>
    <w:rsid w:val="00D1405B"/>
    <w:rsid w:val="00D16438"/>
    <w:rsid w:val="00D173B3"/>
    <w:rsid w:val="00D174D0"/>
    <w:rsid w:val="00D17ACD"/>
    <w:rsid w:val="00D17D63"/>
    <w:rsid w:val="00D17F23"/>
    <w:rsid w:val="00D23990"/>
    <w:rsid w:val="00D23C46"/>
    <w:rsid w:val="00D23E66"/>
    <w:rsid w:val="00D23F5B"/>
    <w:rsid w:val="00D24603"/>
    <w:rsid w:val="00D25383"/>
    <w:rsid w:val="00D2544D"/>
    <w:rsid w:val="00D262A4"/>
    <w:rsid w:val="00D266F8"/>
    <w:rsid w:val="00D27417"/>
    <w:rsid w:val="00D31020"/>
    <w:rsid w:val="00D32789"/>
    <w:rsid w:val="00D32E9B"/>
    <w:rsid w:val="00D333CF"/>
    <w:rsid w:val="00D335B8"/>
    <w:rsid w:val="00D337E8"/>
    <w:rsid w:val="00D34185"/>
    <w:rsid w:val="00D35881"/>
    <w:rsid w:val="00D40849"/>
    <w:rsid w:val="00D4159E"/>
    <w:rsid w:val="00D415C7"/>
    <w:rsid w:val="00D42212"/>
    <w:rsid w:val="00D43ACD"/>
    <w:rsid w:val="00D44AA3"/>
    <w:rsid w:val="00D44F6C"/>
    <w:rsid w:val="00D45ABB"/>
    <w:rsid w:val="00D45DD9"/>
    <w:rsid w:val="00D462E5"/>
    <w:rsid w:val="00D46382"/>
    <w:rsid w:val="00D471B8"/>
    <w:rsid w:val="00D476A4"/>
    <w:rsid w:val="00D47F69"/>
    <w:rsid w:val="00D507F7"/>
    <w:rsid w:val="00D50DE2"/>
    <w:rsid w:val="00D50F1E"/>
    <w:rsid w:val="00D51910"/>
    <w:rsid w:val="00D52718"/>
    <w:rsid w:val="00D53684"/>
    <w:rsid w:val="00D53A55"/>
    <w:rsid w:val="00D53D92"/>
    <w:rsid w:val="00D5475D"/>
    <w:rsid w:val="00D55CE0"/>
    <w:rsid w:val="00D56232"/>
    <w:rsid w:val="00D5729C"/>
    <w:rsid w:val="00D578C2"/>
    <w:rsid w:val="00D6040D"/>
    <w:rsid w:val="00D60F23"/>
    <w:rsid w:val="00D6121F"/>
    <w:rsid w:val="00D62646"/>
    <w:rsid w:val="00D6367B"/>
    <w:rsid w:val="00D63E47"/>
    <w:rsid w:val="00D63F38"/>
    <w:rsid w:val="00D65377"/>
    <w:rsid w:val="00D66684"/>
    <w:rsid w:val="00D67B18"/>
    <w:rsid w:val="00D70CB8"/>
    <w:rsid w:val="00D70FA9"/>
    <w:rsid w:val="00D714DD"/>
    <w:rsid w:val="00D715DC"/>
    <w:rsid w:val="00D71F8F"/>
    <w:rsid w:val="00D71FE8"/>
    <w:rsid w:val="00D728EC"/>
    <w:rsid w:val="00D737A7"/>
    <w:rsid w:val="00D7397E"/>
    <w:rsid w:val="00D73A71"/>
    <w:rsid w:val="00D73EAD"/>
    <w:rsid w:val="00D74328"/>
    <w:rsid w:val="00D7589C"/>
    <w:rsid w:val="00D76DDF"/>
    <w:rsid w:val="00D77FD3"/>
    <w:rsid w:val="00D8102A"/>
    <w:rsid w:val="00D839A0"/>
    <w:rsid w:val="00D83B56"/>
    <w:rsid w:val="00D83DC7"/>
    <w:rsid w:val="00D851D9"/>
    <w:rsid w:val="00D86005"/>
    <w:rsid w:val="00D861F7"/>
    <w:rsid w:val="00D868CB"/>
    <w:rsid w:val="00D86A0C"/>
    <w:rsid w:val="00D9010F"/>
    <w:rsid w:val="00D90608"/>
    <w:rsid w:val="00D90E63"/>
    <w:rsid w:val="00D915DF"/>
    <w:rsid w:val="00D92437"/>
    <w:rsid w:val="00D9523B"/>
    <w:rsid w:val="00D95D49"/>
    <w:rsid w:val="00D978F6"/>
    <w:rsid w:val="00DA0500"/>
    <w:rsid w:val="00DA13B0"/>
    <w:rsid w:val="00DA1F59"/>
    <w:rsid w:val="00DA2A51"/>
    <w:rsid w:val="00DA38CE"/>
    <w:rsid w:val="00DA4B53"/>
    <w:rsid w:val="00DA4BA1"/>
    <w:rsid w:val="00DA5909"/>
    <w:rsid w:val="00DA6467"/>
    <w:rsid w:val="00DA6874"/>
    <w:rsid w:val="00DA7446"/>
    <w:rsid w:val="00DB020D"/>
    <w:rsid w:val="00DB02D1"/>
    <w:rsid w:val="00DB07F6"/>
    <w:rsid w:val="00DB216B"/>
    <w:rsid w:val="00DB2772"/>
    <w:rsid w:val="00DB3FBC"/>
    <w:rsid w:val="00DB3FCD"/>
    <w:rsid w:val="00DB5253"/>
    <w:rsid w:val="00DB52F6"/>
    <w:rsid w:val="00DB5C8E"/>
    <w:rsid w:val="00DB5D7B"/>
    <w:rsid w:val="00DB5E45"/>
    <w:rsid w:val="00DB6F12"/>
    <w:rsid w:val="00DBB959"/>
    <w:rsid w:val="00DC068F"/>
    <w:rsid w:val="00DC0871"/>
    <w:rsid w:val="00DC0E01"/>
    <w:rsid w:val="00DC11A6"/>
    <w:rsid w:val="00DC12AE"/>
    <w:rsid w:val="00DC1E74"/>
    <w:rsid w:val="00DC26ED"/>
    <w:rsid w:val="00DC3EE2"/>
    <w:rsid w:val="00DC47AF"/>
    <w:rsid w:val="00DC47BE"/>
    <w:rsid w:val="00DC47F9"/>
    <w:rsid w:val="00DC5423"/>
    <w:rsid w:val="00DC60FE"/>
    <w:rsid w:val="00DC6338"/>
    <w:rsid w:val="00DC6560"/>
    <w:rsid w:val="00DC71A3"/>
    <w:rsid w:val="00DC7576"/>
    <w:rsid w:val="00DC7616"/>
    <w:rsid w:val="00DC7DE4"/>
    <w:rsid w:val="00DC7EF0"/>
    <w:rsid w:val="00DD0198"/>
    <w:rsid w:val="00DD0439"/>
    <w:rsid w:val="00DD1808"/>
    <w:rsid w:val="00DD3C9D"/>
    <w:rsid w:val="00DD4561"/>
    <w:rsid w:val="00DD4CD9"/>
    <w:rsid w:val="00DD4FE1"/>
    <w:rsid w:val="00DD5337"/>
    <w:rsid w:val="00DD5519"/>
    <w:rsid w:val="00DD5D47"/>
    <w:rsid w:val="00DD6A05"/>
    <w:rsid w:val="00DD724E"/>
    <w:rsid w:val="00DD7479"/>
    <w:rsid w:val="00DD7867"/>
    <w:rsid w:val="00DD7A9C"/>
    <w:rsid w:val="00DE0095"/>
    <w:rsid w:val="00DE21D7"/>
    <w:rsid w:val="00DE3264"/>
    <w:rsid w:val="00DE3A9D"/>
    <w:rsid w:val="00DE3AED"/>
    <w:rsid w:val="00DE497D"/>
    <w:rsid w:val="00DE4B03"/>
    <w:rsid w:val="00DE4FFE"/>
    <w:rsid w:val="00DE5A99"/>
    <w:rsid w:val="00DE656C"/>
    <w:rsid w:val="00DE6D70"/>
    <w:rsid w:val="00DE7BE9"/>
    <w:rsid w:val="00DF0049"/>
    <w:rsid w:val="00DF0685"/>
    <w:rsid w:val="00DF17BC"/>
    <w:rsid w:val="00DF18DF"/>
    <w:rsid w:val="00DF1C7E"/>
    <w:rsid w:val="00DF1E5E"/>
    <w:rsid w:val="00DF1E6E"/>
    <w:rsid w:val="00DF2499"/>
    <w:rsid w:val="00DF2B93"/>
    <w:rsid w:val="00DF2DBF"/>
    <w:rsid w:val="00DF3124"/>
    <w:rsid w:val="00DF316E"/>
    <w:rsid w:val="00DF3D50"/>
    <w:rsid w:val="00DF3EDB"/>
    <w:rsid w:val="00DF41BA"/>
    <w:rsid w:val="00DF4372"/>
    <w:rsid w:val="00DF4397"/>
    <w:rsid w:val="00DF4488"/>
    <w:rsid w:val="00DF4804"/>
    <w:rsid w:val="00DF5F13"/>
    <w:rsid w:val="00DF6210"/>
    <w:rsid w:val="00DF6787"/>
    <w:rsid w:val="00DF74E9"/>
    <w:rsid w:val="00E01195"/>
    <w:rsid w:val="00E0163E"/>
    <w:rsid w:val="00E02B02"/>
    <w:rsid w:val="00E03674"/>
    <w:rsid w:val="00E03B98"/>
    <w:rsid w:val="00E05083"/>
    <w:rsid w:val="00E052EA"/>
    <w:rsid w:val="00E065A1"/>
    <w:rsid w:val="00E067CF"/>
    <w:rsid w:val="00E06A04"/>
    <w:rsid w:val="00E071D7"/>
    <w:rsid w:val="00E07970"/>
    <w:rsid w:val="00E10A75"/>
    <w:rsid w:val="00E1136D"/>
    <w:rsid w:val="00E11748"/>
    <w:rsid w:val="00E14469"/>
    <w:rsid w:val="00E146F9"/>
    <w:rsid w:val="00E14D0D"/>
    <w:rsid w:val="00E1589B"/>
    <w:rsid w:val="00E1601B"/>
    <w:rsid w:val="00E2009A"/>
    <w:rsid w:val="00E2058C"/>
    <w:rsid w:val="00E21CC1"/>
    <w:rsid w:val="00E220A5"/>
    <w:rsid w:val="00E22999"/>
    <w:rsid w:val="00E240E1"/>
    <w:rsid w:val="00E24812"/>
    <w:rsid w:val="00E24FB9"/>
    <w:rsid w:val="00E25B00"/>
    <w:rsid w:val="00E26C33"/>
    <w:rsid w:val="00E27666"/>
    <w:rsid w:val="00E30444"/>
    <w:rsid w:val="00E31809"/>
    <w:rsid w:val="00E34475"/>
    <w:rsid w:val="00E34AB9"/>
    <w:rsid w:val="00E353B3"/>
    <w:rsid w:val="00E3668C"/>
    <w:rsid w:val="00E36962"/>
    <w:rsid w:val="00E36A5B"/>
    <w:rsid w:val="00E372E0"/>
    <w:rsid w:val="00E4014F"/>
    <w:rsid w:val="00E41361"/>
    <w:rsid w:val="00E41546"/>
    <w:rsid w:val="00E41AE1"/>
    <w:rsid w:val="00E42F4F"/>
    <w:rsid w:val="00E433A9"/>
    <w:rsid w:val="00E434D0"/>
    <w:rsid w:val="00E43A16"/>
    <w:rsid w:val="00E44056"/>
    <w:rsid w:val="00E44210"/>
    <w:rsid w:val="00E44F57"/>
    <w:rsid w:val="00E45A24"/>
    <w:rsid w:val="00E46998"/>
    <w:rsid w:val="00E46F13"/>
    <w:rsid w:val="00E46FB8"/>
    <w:rsid w:val="00E47AC1"/>
    <w:rsid w:val="00E47C27"/>
    <w:rsid w:val="00E47CBC"/>
    <w:rsid w:val="00E51156"/>
    <w:rsid w:val="00E51890"/>
    <w:rsid w:val="00E5216C"/>
    <w:rsid w:val="00E52823"/>
    <w:rsid w:val="00E52AA0"/>
    <w:rsid w:val="00E54156"/>
    <w:rsid w:val="00E54E38"/>
    <w:rsid w:val="00E55579"/>
    <w:rsid w:val="00E56490"/>
    <w:rsid w:val="00E565EE"/>
    <w:rsid w:val="00E5755A"/>
    <w:rsid w:val="00E579DC"/>
    <w:rsid w:val="00E6063F"/>
    <w:rsid w:val="00E610CA"/>
    <w:rsid w:val="00E6413E"/>
    <w:rsid w:val="00E642C0"/>
    <w:rsid w:val="00E64619"/>
    <w:rsid w:val="00E65681"/>
    <w:rsid w:val="00E65749"/>
    <w:rsid w:val="00E66325"/>
    <w:rsid w:val="00E66794"/>
    <w:rsid w:val="00E66D2A"/>
    <w:rsid w:val="00E6700E"/>
    <w:rsid w:val="00E67C1C"/>
    <w:rsid w:val="00E67DDB"/>
    <w:rsid w:val="00E709A0"/>
    <w:rsid w:val="00E71177"/>
    <w:rsid w:val="00E72AC2"/>
    <w:rsid w:val="00E72FEB"/>
    <w:rsid w:val="00E73694"/>
    <w:rsid w:val="00E73B1E"/>
    <w:rsid w:val="00E7496F"/>
    <w:rsid w:val="00E74E18"/>
    <w:rsid w:val="00E75929"/>
    <w:rsid w:val="00E75BB2"/>
    <w:rsid w:val="00E75FC5"/>
    <w:rsid w:val="00E76671"/>
    <w:rsid w:val="00E76948"/>
    <w:rsid w:val="00E7787B"/>
    <w:rsid w:val="00E82939"/>
    <w:rsid w:val="00E8371C"/>
    <w:rsid w:val="00E8441C"/>
    <w:rsid w:val="00E84800"/>
    <w:rsid w:val="00E850B7"/>
    <w:rsid w:val="00E8634A"/>
    <w:rsid w:val="00E86558"/>
    <w:rsid w:val="00E867E6"/>
    <w:rsid w:val="00E86947"/>
    <w:rsid w:val="00E86F58"/>
    <w:rsid w:val="00E8798F"/>
    <w:rsid w:val="00E87F44"/>
    <w:rsid w:val="00E910EA"/>
    <w:rsid w:val="00E91468"/>
    <w:rsid w:val="00E91E24"/>
    <w:rsid w:val="00E925AC"/>
    <w:rsid w:val="00E94DB6"/>
    <w:rsid w:val="00E957DA"/>
    <w:rsid w:val="00E959DA"/>
    <w:rsid w:val="00E96656"/>
    <w:rsid w:val="00EA0A01"/>
    <w:rsid w:val="00EA183F"/>
    <w:rsid w:val="00EA1EA2"/>
    <w:rsid w:val="00EA2175"/>
    <w:rsid w:val="00EA306F"/>
    <w:rsid w:val="00EA3C34"/>
    <w:rsid w:val="00EA4344"/>
    <w:rsid w:val="00EA5157"/>
    <w:rsid w:val="00EA69F0"/>
    <w:rsid w:val="00EA6E88"/>
    <w:rsid w:val="00EA7C48"/>
    <w:rsid w:val="00EB00DD"/>
    <w:rsid w:val="00EB0794"/>
    <w:rsid w:val="00EB07E2"/>
    <w:rsid w:val="00EB196C"/>
    <w:rsid w:val="00EB1B83"/>
    <w:rsid w:val="00EB2092"/>
    <w:rsid w:val="00EB23FF"/>
    <w:rsid w:val="00EB32F9"/>
    <w:rsid w:val="00EB3D73"/>
    <w:rsid w:val="00EB3E11"/>
    <w:rsid w:val="00EB3E23"/>
    <w:rsid w:val="00EB40D1"/>
    <w:rsid w:val="00EB4592"/>
    <w:rsid w:val="00EB4DFC"/>
    <w:rsid w:val="00EB5033"/>
    <w:rsid w:val="00EB640F"/>
    <w:rsid w:val="00EB78C9"/>
    <w:rsid w:val="00EB7D6A"/>
    <w:rsid w:val="00EC2A0C"/>
    <w:rsid w:val="00EC2DA4"/>
    <w:rsid w:val="00EC2DD9"/>
    <w:rsid w:val="00EC3402"/>
    <w:rsid w:val="00EC3750"/>
    <w:rsid w:val="00EC3B68"/>
    <w:rsid w:val="00EC40F1"/>
    <w:rsid w:val="00EC45A2"/>
    <w:rsid w:val="00EC4CB7"/>
    <w:rsid w:val="00EC5270"/>
    <w:rsid w:val="00EC544C"/>
    <w:rsid w:val="00EC63DE"/>
    <w:rsid w:val="00EC67B4"/>
    <w:rsid w:val="00EC7689"/>
    <w:rsid w:val="00EC7F19"/>
    <w:rsid w:val="00EC7F85"/>
    <w:rsid w:val="00ED0BCB"/>
    <w:rsid w:val="00ED1B43"/>
    <w:rsid w:val="00ED2347"/>
    <w:rsid w:val="00ED2CFB"/>
    <w:rsid w:val="00ED2E82"/>
    <w:rsid w:val="00ED3065"/>
    <w:rsid w:val="00ED3C51"/>
    <w:rsid w:val="00ED3F23"/>
    <w:rsid w:val="00ED4667"/>
    <w:rsid w:val="00ED4A40"/>
    <w:rsid w:val="00ED4EB8"/>
    <w:rsid w:val="00ED5632"/>
    <w:rsid w:val="00ED637D"/>
    <w:rsid w:val="00ED77B4"/>
    <w:rsid w:val="00ED7858"/>
    <w:rsid w:val="00ED7FA6"/>
    <w:rsid w:val="00EE089D"/>
    <w:rsid w:val="00EE166B"/>
    <w:rsid w:val="00EE19D9"/>
    <w:rsid w:val="00EE2311"/>
    <w:rsid w:val="00EE3C47"/>
    <w:rsid w:val="00EE3C69"/>
    <w:rsid w:val="00EE4107"/>
    <w:rsid w:val="00EE4127"/>
    <w:rsid w:val="00EE4168"/>
    <w:rsid w:val="00EE48A0"/>
    <w:rsid w:val="00EE4A60"/>
    <w:rsid w:val="00EE76EC"/>
    <w:rsid w:val="00EF224A"/>
    <w:rsid w:val="00EF287C"/>
    <w:rsid w:val="00EF4001"/>
    <w:rsid w:val="00EF4EC1"/>
    <w:rsid w:val="00EF68E5"/>
    <w:rsid w:val="00EF708E"/>
    <w:rsid w:val="00F00227"/>
    <w:rsid w:val="00F00274"/>
    <w:rsid w:val="00F0168F"/>
    <w:rsid w:val="00F0330C"/>
    <w:rsid w:val="00F0380A"/>
    <w:rsid w:val="00F04819"/>
    <w:rsid w:val="00F04D5D"/>
    <w:rsid w:val="00F05E00"/>
    <w:rsid w:val="00F06922"/>
    <w:rsid w:val="00F06CC8"/>
    <w:rsid w:val="00F06D12"/>
    <w:rsid w:val="00F0758E"/>
    <w:rsid w:val="00F07E46"/>
    <w:rsid w:val="00F07E75"/>
    <w:rsid w:val="00F11947"/>
    <w:rsid w:val="00F11B27"/>
    <w:rsid w:val="00F121B8"/>
    <w:rsid w:val="00F140D2"/>
    <w:rsid w:val="00F147A4"/>
    <w:rsid w:val="00F14A5B"/>
    <w:rsid w:val="00F14CBD"/>
    <w:rsid w:val="00F164BC"/>
    <w:rsid w:val="00F164EC"/>
    <w:rsid w:val="00F170D2"/>
    <w:rsid w:val="00F171C3"/>
    <w:rsid w:val="00F1752D"/>
    <w:rsid w:val="00F1757D"/>
    <w:rsid w:val="00F17834"/>
    <w:rsid w:val="00F17966"/>
    <w:rsid w:val="00F205B0"/>
    <w:rsid w:val="00F20EE1"/>
    <w:rsid w:val="00F21AB1"/>
    <w:rsid w:val="00F21CAC"/>
    <w:rsid w:val="00F232A9"/>
    <w:rsid w:val="00F248F7"/>
    <w:rsid w:val="00F24F80"/>
    <w:rsid w:val="00F253BF"/>
    <w:rsid w:val="00F25ADE"/>
    <w:rsid w:val="00F25C9C"/>
    <w:rsid w:val="00F26154"/>
    <w:rsid w:val="00F26190"/>
    <w:rsid w:val="00F26A9E"/>
    <w:rsid w:val="00F26DE0"/>
    <w:rsid w:val="00F27A46"/>
    <w:rsid w:val="00F27C29"/>
    <w:rsid w:val="00F3168A"/>
    <w:rsid w:val="00F3261A"/>
    <w:rsid w:val="00F327A9"/>
    <w:rsid w:val="00F339E8"/>
    <w:rsid w:val="00F351F4"/>
    <w:rsid w:val="00F35C7F"/>
    <w:rsid w:val="00F35DB9"/>
    <w:rsid w:val="00F36D9B"/>
    <w:rsid w:val="00F374CB"/>
    <w:rsid w:val="00F3767E"/>
    <w:rsid w:val="00F37B22"/>
    <w:rsid w:val="00F4124E"/>
    <w:rsid w:val="00F413AC"/>
    <w:rsid w:val="00F41ACF"/>
    <w:rsid w:val="00F41EEB"/>
    <w:rsid w:val="00F41FA7"/>
    <w:rsid w:val="00F42772"/>
    <w:rsid w:val="00F435B5"/>
    <w:rsid w:val="00F43F0A"/>
    <w:rsid w:val="00F44820"/>
    <w:rsid w:val="00F450E8"/>
    <w:rsid w:val="00F479FC"/>
    <w:rsid w:val="00F47F76"/>
    <w:rsid w:val="00F51A32"/>
    <w:rsid w:val="00F51AED"/>
    <w:rsid w:val="00F51CE8"/>
    <w:rsid w:val="00F5254F"/>
    <w:rsid w:val="00F553EF"/>
    <w:rsid w:val="00F56907"/>
    <w:rsid w:val="00F569AA"/>
    <w:rsid w:val="00F569CF"/>
    <w:rsid w:val="00F56D6C"/>
    <w:rsid w:val="00F603C2"/>
    <w:rsid w:val="00F60498"/>
    <w:rsid w:val="00F60BAE"/>
    <w:rsid w:val="00F620A7"/>
    <w:rsid w:val="00F622DF"/>
    <w:rsid w:val="00F622F9"/>
    <w:rsid w:val="00F64CDB"/>
    <w:rsid w:val="00F65023"/>
    <w:rsid w:val="00F705A1"/>
    <w:rsid w:val="00F70B6A"/>
    <w:rsid w:val="00F70C80"/>
    <w:rsid w:val="00F70DF8"/>
    <w:rsid w:val="00F72D10"/>
    <w:rsid w:val="00F73AF3"/>
    <w:rsid w:val="00F755FC"/>
    <w:rsid w:val="00F77A9A"/>
    <w:rsid w:val="00F81F8D"/>
    <w:rsid w:val="00F82142"/>
    <w:rsid w:val="00F84320"/>
    <w:rsid w:val="00F847D1"/>
    <w:rsid w:val="00F8545F"/>
    <w:rsid w:val="00F86527"/>
    <w:rsid w:val="00F87508"/>
    <w:rsid w:val="00F901D2"/>
    <w:rsid w:val="00F905D1"/>
    <w:rsid w:val="00F907D7"/>
    <w:rsid w:val="00F907E6"/>
    <w:rsid w:val="00F917C6"/>
    <w:rsid w:val="00F931C7"/>
    <w:rsid w:val="00F94010"/>
    <w:rsid w:val="00F94611"/>
    <w:rsid w:val="00F94DE3"/>
    <w:rsid w:val="00F954A5"/>
    <w:rsid w:val="00F976B6"/>
    <w:rsid w:val="00F97886"/>
    <w:rsid w:val="00FA0968"/>
    <w:rsid w:val="00FA14DC"/>
    <w:rsid w:val="00FA1993"/>
    <w:rsid w:val="00FA1B4D"/>
    <w:rsid w:val="00FA1B5B"/>
    <w:rsid w:val="00FA2873"/>
    <w:rsid w:val="00FA2D87"/>
    <w:rsid w:val="00FA2E9E"/>
    <w:rsid w:val="00FA3B88"/>
    <w:rsid w:val="00FA4D89"/>
    <w:rsid w:val="00FA51A2"/>
    <w:rsid w:val="00FA665C"/>
    <w:rsid w:val="00FA72EB"/>
    <w:rsid w:val="00FA7CF4"/>
    <w:rsid w:val="00FB016B"/>
    <w:rsid w:val="00FB0F27"/>
    <w:rsid w:val="00FB1B08"/>
    <w:rsid w:val="00FB1C93"/>
    <w:rsid w:val="00FB1F6D"/>
    <w:rsid w:val="00FB3CED"/>
    <w:rsid w:val="00FB4B8F"/>
    <w:rsid w:val="00FB5C7E"/>
    <w:rsid w:val="00FB74CB"/>
    <w:rsid w:val="00FB7A5F"/>
    <w:rsid w:val="00FB7C47"/>
    <w:rsid w:val="00FC00A1"/>
    <w:rsid w:val="00FC0162"/>
    <w:rsid w:val="00FC095C"/>
    <w:rsid w:val="00FC1CD5"/>
    <w:rsid w:val="00FC1EC7"/>
    <w:rsid w:val="00FC2564"/>
    <w:rsid w:val="00FC262D"/>
    <w:rsid w:val="00FC29A5"/>
    <w:rsid w:val="00FC496C"/>
    <w:rsid w:val="00FC524F"/>
    <w:rsid w:val="00FC52B6"/>
    <w:rsid w:val="00FC58E7"/>
    <w:rsid w:val="00FC609F"/>
    <w:rsid w:val="00FC6B78"/>
    <w:rsid w:val="00FD0E7F"/>
    <w:rsid w:val="00FD14B4"/>
    <w:rsid w:val="00FD1633"/>
    <w:rsid w:val="00FD1CE2"/>
    <w:rsid w:val="00FD22F8"/>
    <w:rsid w:val="00FD33A2"/>
    <w:rsid w:val="00FD4BA9"/>
    <w:rsid w:val="00FD5453"/>
    <w:rsid w:val="00FD63B7"/>
    <w:rsid w:val="00FD6D4F"/>
    <w:rsid w:val="00FD6FF5"/>
    <w:rsid w:val="00FD7353"/>
    <w:rsid w:val="00FD751F"/>
    <w:rsid w:val="00FD7911"/>
    <w:rsid w:val="00FE042F"/>
    <w:rsid w:val="00FE0455"/>
    <w:rsid w:val="00FE0615"/>
    <w:rsid w:val="00FE0E84"/>
    <w:rsid w:val="00FE11E2"/>
    <w:rsid w:val="00FE1F50"/>
    <w:rsid w:val="00FE2567"/>
    <w:rsid w:val="00FE2690"/>
    <w:rsid w:val="00FE3D79"/>
    <w:rsid w:val="00FE4CC9"/>
    <w:rsid w:val="00FE619A"/>
    <w:rsid w:val="00FF0800"/>
    <w:rsid w:val="00FF0C64"/>
    <w:rsid w:val="00FF160B"/>
    <w:rsid w:val="00FF202F"/>
    <w:rsid w:val="00FF2D65"/>
    <w:rsid w:val="00FF2F76"/>
    <w:rsid w:val="00FF37C9"/>
    <w:rsid w:val="00FF61E3"/>
    <w:rsid w:val="00FF7CF9"/>
    <w:rsid w:val="01004865"/>
    <w:rsid w:val="01045741"/>
    <w:rsid w:val="010F95B0"/>
    <w:rsid w:val="0117CA0E"/>
    <w:rsid w:val="011BF18A"/>
    <w:rsid w:val="0140090A"/>
    <w:rsid w:val="01588577"/>
    <w:rsid w:val="015C4E8B"/>
    <w:rsid w:val="015FC55A"/>
    <w:rsid w:val="0160808D"/>
    <w:rsid w:val="0167506F"/>
    <w:rsid w:val="016C93E8"/>
    <w:rsid w:val="016CF6B8"/>
    <w:rsid w:val="016FC21A"/>
    <w:rsid w:val="0170CD2A"/>
    <w:rsid w:val="01AC04E2"/>
    <w:rsid w:val="01AC5B61"/>
    <w:rsid w:val="01B6EAEA"/>
    <w:rsid w:val="01D476D7"/>
    <w:rsid w:val="0206C6E5"/>
    <w:rsid w:val="0209E1E6"/>
    <w:rsid w:val="021AC874"/>
    <w:rsid w:val="021B5167"/>
    <w:rsid w:val="0222643B"/>
    <w:rsid w:val="022745FE"/>
    <w:rsid w:val="0236DEDB"/>
    <w:rsid w:val="023D8CB7"/>
    <w:rsid w:val="024487B9"/>
    <w:rsid w:val="02492A52"/>
    <w:rsid w:val="02701DFD"/>
    <w:rsid w:val="0279EFC6"/>
    <w:rsid w:val="02A04F61"/>
    <w:rsid w:val="02A17CBF"/>
    <w:rsid w:val="02B4AE77"/>
    <w:rsid w:val="02B717CF"/>
    <w:rsid w:val="02BB1EAB"/>
    <w:rsid w:val="02BBED71"/>
    <w:rsid w:val="02D89AA3"/>
    <w:rsid w:val="02EB0E07"/>
    <w:rsid w:val="03008E07"/>
    <w:rsid w:val="03037D19"/>
    <w:rsid w:val="0316FB14"/>
    <w:rsid w:val="032383AF"/>
    <w:rsid w:val="032732E1"/>
    <w:rsid w:val="0328576A"/>
    <w:rsid w:val="033E2786"/>
    <w:rsid w:val="034547C6"/>
    <w:rsid w:val="034A69A6"/>
    <w:rsid w:val="034D8B3F"/>
    <w:rsid w:val="037E8D8A"/>
    <w:rsid w:val="0382602D"/>
    <w:rsid w:val="0395CAD4"/>
    <w:rsid w:val="03A4472E"/>
    <w:rsid w:val="03AF6107"/>
    <w:rsid w:val="03B72549"/>
    <w:rsid w:val="03B8BD81"/>
    <w:rsid w:val="03C80002"/>
    <w:rsid w:val="03D1CB7D"/>
    <w:rsid w:val="03D6FAAE"/>
    <w:rsid w:val="03D82C6A"/>
    <w:rsid w:val="03D90D77"/>
    <w:rsid w:val="03DCEC4D"/>
    <w:rsid w:val="03E59E71"/>
    <w:rsid w:val="03E7F025"/>
    <w:rsid w:val="03EB6D77"/>
    <w:rsid w:val="03EEAD8A"/>
    <w:rsid w:val="03F6CB88"/>
    <w:rsid w:val="03F758FF"/>
    <w:rsid w:val="043CC804"/>
    <w:rsid w:val="043CD36C"/>
    <w:rsid w:val="044824C2"/>
    <w:rsid w:val="0468A050"/>
    <w:rsid w:val="0491B8C6"/>
    <w:rsid w:val="04D28443"/>
    <w:rsid w:val="04D4EBED"/>
    <w:rsid w:val="04E1DE80"/>
    <w:rsid w:val="04EDC476"/>
    <w:rsid w:val="0501E5F9"/>
    <w:rsid w:val="050C5D7A"/>
    <w:rsid w:val="05113C67"/>
    <w:rsid w:val="0513AD32"/>
    <w:rsid w:val="051F1E28"/>
    <w:rsid w:val="0524C2CA"/>
    <w:rsid w:val="053411D6"/>
    <w:rsid w:val="05492C6E"/>
    <w:rsid w:val="055037C0"/>
    <w:rsid w:val="055F9953"/>
    <w:rsid w:val="0560AFB0"/>
    <w:rsid w:val="05648818"/>
    <w:rsid w:val="0565BFDE"/>
    <w:rsid w:val="056E96C5"/>
    <w:rsid w:val="057A2388"/>
    <w:rsid w:val="057D1C39"/>
    <w:rsid w:val="05846A71"/>
    <w:rsid w:val="05A388EE"/>
    <w:rsid w:val="05ADD5BC"/>
    <w:rsid w:val="05B19088"/>
    <w:rsid w:val="05B94608"/>
    <w:rsid w:val="05D93D7A"/>
    <w:rsid w:val="05F531A7"/>
    <w:rsid w:val="05F6FB7A"/>
    <w:rsid w:val="060D6F2A"/>
    <w:rsid w:val="0621FC80"/>
    <w:rsid w:val="0649FB90"/>
    <w:rsid w:val="064BD78F"/>
    <w:rsid w:val="0651B856"/>
    <w:rsid w:val="06691DC9"/>
    <w:rsid w:val="066970F3"/>
    <w:rsid w:val="066B9191"/>
    <w:rsid w:val="0672316D"/>
    <w:rsid w:val="06A59EA6"/>
    <w:rsid w:val="06AF7D93"/>
    <w:rsid w:val="06B7673A"/>
    <w:rsid w:val="06D5F1E8"/>
    <w:rsid w:val="06DB9379"/>
    <w:rsid w:val="06DE05AD"/>
    <w:rsid w:val="06F03047"/>
    <w:rsid w:val="0718A453"/>
    <w:rsid w:val="0719422F"/>
    <w:rsid w:val="0721E119"/>
    <w:rsid w:val="07233868"/>
    <w:rsid w:val="07599686"/>
    <w:rsid w:val="07682018"/>
    <w:rsid w:val="076C3E95"/>
    <w:rsid w:val="07731F93"/>
    <w:rsid w:val="077BB2B8"/>
    <w:rsid w:val="07826A1B"/>
    <w:rsid w:val="07AF82C1"/>
    <w:rsid w:val="07D2FA5F"/>
    <w:rsid w:val="07F10A1E"/>
    <w:rsid w:val="08215C27"/>
    <w:rsid w:val="0828F79F"/>
    <w:rsid w:val="08382B84"/>
    <w:rsid w:val="0838C978"/>
    <w:rsid w:val="08580C65"/>
    <w:rsid w:val="08740A49"/>
    <w:rsid w:val="088E23DA"/>
    <w:rsid w:val="0896439E"/>
    <w:rsid w:val="0896842E"/>
    <w:rsid w:val="08A1710B"/>
    <w:rsid w:val="08A235F0"/>
    <w:rsid w:val="08AFCDC0"/>
    <w:rsid w:val="08B3C773"/>
    <w:rsid w:val="08C18B31"/>
    <w:rsid w:val="08D11F1E"/>
    <w:rsid w:val="08DB80B3"/>
    <w:rsid w:val="08E4569B"/>
    <w:rsid w:val="08ECB5B0"/>
    <w:rsid w:val="08FAB3B7"/>
    <w:rsid w:val="090C832D"/>
    <w:rsid w:val="0911ACE4"/>
    <w:rsid w:val="09137997"/>
    <w:rsid w:val="093118BF"/>
    <w:rsid w:val="0935BC27"/>
    <w:rsid w:val="093ADA27"/>
    <w:rsid w:val="094EE891"/>
    <w:rsid w:val="09599E67"/>
    <w:rsid w:val="095DCD0A"/>
    <w:rsid w:val="09667848"/>
    <w:rsid w:val="0967AA69"/>
    <w:rsid w:val="096DF199"/>
    <w:rsid w:val="0989762D"/>
    <w:rsid w:val="09964427"/>
    <w:rsid w:val="099FA546"/>
    <w:rsid w:val="09A21AF5"/>
    <w:rsid w:val="09A37AB0"/>
    <w:rsid w:val="09C59248"/>
    <w:rsid w:val="09C6BE0C"/>
    <w:rsid w:val="09C88496"/>
    <w:rsid w:val="09D4F726"/>
    <w:rsid w:val="09DBB199"/>
    <w:rsid w:val="09DD0060"/>
    <w:rsid w:val="09DF46CE"/>
    <w:rsid w:val="09EE840F"/>
    <w:rsid w:val="09F47B15"/>
    <w:rsid w:val="09FAD81F"/>
    <w:rsid w:val="09FBD19F"/>
    <w:rsid w:val="0A0C3793"/>
    <w:rsid w:val="0A1751F2"/>
    <w:rsid w:val="0A192F86"/>
    <w:rsid w:val="0A2C9456"/>
    <w:rsid w:val="0A49492B"/>
    <w:rsid w:val="0A4EC77F"/>
    <w:rsid w:val="0A5146EF"/>
    <w:rsid w:val="0A528717"/>
    <w:rsid w:val="0A5E475E"/>
    <w:rsid w:val="0A5EA1E6"/>
    <w:rsid w:val="0A6AF85C"/>
    <w:rsid w:val="0A70E583"/>
    <w:rsid w:val="0A79DE88"/>
    <w:rsid w:val="0A822704"/>
    <w:rsid w:val="0AAEB0B9"/>
    <w:rsid w:val="0AB01DA3"/>
    <w:rsid w:val="0ABF4477"/>
    <w:rsid w:val="0AC1B6B8"/>
    <w:rsid w:val="0ACD0EAC"/>
    <w:rsid w:val="0AD1182F"/>
    <w:rsid w:val="0AD4E619"/>
    <w:rsid w:val="0ADDCB1D"/>
    <w:rsid w:val="0AE2897F"/>
    <w:rsid w:val="0AE902C6"/>
    <w:rsid w:val="0B001FF8"/>
    <w:rsid w:val="0B0F396C"/>
    <w:rsid w:val="0B1776B6"/>
    <w:rsid w:val="0B224A4A"/>
    <w:rsid w:val="0B3A0127"/>
    <w:rsid w:val="0B4F2D01"/>
    <w:rsid w:val="0B55BB1D"/>
    <w:rsid w:val="0B63E18F"/>
    <w:rsid w:val="0B6DBE18"/>
    <w:rsid w:val="0B84DE18"/>
    <w:rsid w:val="0B8E5834"/>
    <w:rsid w:val="0B8FE428"/>
    <w:rsid w:val="0BA74E2D"/>
    <w:rsid w:val="0BCB7C5B"/>
    <w:rsid w:val="0BD0D9C9"/>
    <w:rsid w:val="0BD2D60E"/>
    <w:rsid w:val="0BD3BE0E"/>
    <w:rsid w:val="0BD50162"/>
    <w:rsid w:val="0BD72BD7"/>
    <w:rsid w:val="0BD7A8F8"/>
    <w:rsid w:val="0BDBB869"/>
    <w:rsid w:val="0C03E0F7"/>
    <w:rsid w:val="0C0D347B"/>
    <w:rsid w:val="0C1F1079"/>
    <w:rsid w:val="0C20866A"/>
    <w:rsid w:val="0C33A563"/>
    <w:rsid w:val="0C3E3DA1"/>
    <w:rsid w:val="0C491645"/>
    <w:rsid w:val="0C589F4F"/>
    <w:rsid w:val="0C7850E4"/>
    <w:rsid w:val="0C7ADD49"/>
    <w:rsid w:val="0C7C79A0"/>
    <w:rsid w:val="0C7E2338"/>
    <w:rsid w:val="0C7EB046"/>
    <w:rsid w:val="0C82444E"/>
    <w:rsid w:val="0C9DB061"/>
    <w:rsid w:val="0CBABA12"/>
    <w:rsid w:val="0CD42D88"/>
    <w:rsid w:val="0CFD330A"/>
    <w:rsid w:val="0D124FFF"/>
    <w:rsid w:val="0D3271D3"/>
    <w:rsid w:val="0D35D000"/>
    <w:rsid w:val="0D36B95D"/>
    <w:rsid w:val="0D431E8E"/>
    <w:rsid w:val="0D4992C3"/>
    <w:rsid w:val="0D511895"/>
    <w:rsid w:val="0D5F2C91"/>
    <w:rsid w:val="0D6651DD"/>
    <w:rsid w:val="0D75E8B1"/>
    <w:rsid w:val="0D7FD942"/>
    <w:rsid w:val="0D8964F0"/>
    <w:rsid w:val="0D8A27D9"/>
    <w:rsid w:val="0DB229CF"/>
    <w:rsid w:val="0DC494BB"/>
    <w:rsid w:val="0DC53D95"/>
    <w:rsid w:val="0DF65B57"/>
    <w:rsid w:val="0DF70E2B"/>
    <w:rsid w:val="0DFA34A6"/>
    <w:rsid w:val="0E0871E7"/>
    <w:rsid w:val="0E141E6E"/>
    <w:rsid w:val="0E2BDE80"/>
    <w:rsid w:val="0E2FFFD8"/>
    <w:rsid w:val="0E38D492"/>
    <w:rsid w:val="0E4D9378"/>
    <w:rsid w:val="0E52F685"/>
    <w:rsid w:val="0E57C2EB"/>
    <w:rsid w:val="0E61BB3E"/>
    <w:rsid w:val="0E644E02"/>
    <w:rsid w:val="0E6A844A"/>
    <w:rsid w:val="0E71417B"/>
    <w:rsid w:val="0E74249D"/>
    <w:rsid w:val="0E74A8BA"/>
    <w:rsid w:val="0E79F1D5"/>
    <w:rsid w:val="0E87E54E"/>
    <w:rsid w:val="0E97DEBF"/>
    <w:rsid w:val="0ECE4234"/>
    <w:rsid w:val="0ED48F0E"/>
    <w:rsid w:val="0ED50F66"/>
    <w:rsid w:val="0EDBA6BE"/>
    <w:rsid w:val="0EDEEEEF"/>
    <w:rsid w:val="0EFEF9CA"/>
    <w:rsid w:val="0F129721"/>
    <w:rsid w:val="0F3C7A42"/>
    <w:rsid w:val="0F4B0875"/>
    <w:rsid w:val="0F59BACC"/>
    <w:rsid w:val="0F686D75"/>
    <w:rsid w:val="0F790F8D"/>
    <w:rsid w:val="0F7A274F"/>
    <w:rsid w:val="0F94D94E"/>
    <w:rsid w:val="0FAC9ED2"/>
    <w:rsid w:val="0FB0642A"/>
    <w:rsid w:val="0FD57AB7"/>
    <w:rsid w:val="0FD782D8"/>
    <w:rsid w:val="0FE642C8"/>
    <w:rsid w:val="1005BEA1"/>
    <w:rsid w:val="10062D63"/>
    <w:rsid w:val="10138478"/>
    <w:rsid w:val="1027A1CD"/>
    <w:rsid w:val="102E6873"/>
    <w:rsid w:val="10563618"/>
    <w:rsid w:val="105801AE"/>
    <w:rsid w:val="10595F0B"/>
    <w:rsid w:val="105F3F2B"/>
    <w:rsid w:val="1065B219"/>
    <w:rsid w:val="1079B0A2"/>
    <w:rsid w:val="107BB606"/>
    <w:rsid w:val="107E3CCA"/>
    <w:rsid w:val="107F7BEE"/>
    <w:rsid w:val="10818468"/>
    <w:rsid w:val="10829448"/>
    <w:rsid w:val="1083FF61"/>
    <w:rsid w:val="1086663B"/>
    <w:rsid w:val="108683E2"/>
    <w:rsid w:val="10938D16"/>
    <w:rsid w:val="10ACBF58"/>
    <w:rsid w:val="10AD9611"/>
    <w:rsid w:val="10B001DA"/>
    <w:rsid w:val="10B085E4"/>
    <w:rsid w:val="10C6B6A4"/>
    <w:rsid w:val="10CADB9B"/>
    <w:rsid w:val="10D4F9AD"/>
    <w:rsid w:val="10D762CD"/>
    <w:rsid w:val="10D84FDC"/>
    <w:rsid w:val="10DBAA70"/>
    <w:rsid w:val="10E7A2E0"/>
    <w:rsid w:val="10EC57FC"/>
    <w:rsid w:val="10F00F05"/>
    <w:rsid w:val="10F0E2D8"/>
    <w:rsid w:val="10F86C72"/>
    <w:rsid w:val="10FBEAB5"/>
    <w:rsid w:val="110399C8"/>
    <w:rsid w:val="110AE6AA"/>
    <w:rsid w:val="111B4C91"/>
    <w:rsid w:val="1126BD7D"/>
    <w:rsid w:val="112EFCEF"/>
    <w:rsid w:val="1135FAE4"/>
    <w:rsid w:val="1138D4DB"/>
    <w:rsid w:val="113B898B"/>
    <w:rsid w:val="11407501"/>
    <w:rsid w:val="11412CA0"/>
    <w:rsid w:val="1156712A"/>
    <w:rsid w:val="1157D465"/>
    <w:rsid w:val="117B8A50"/>
    <w:rsid w:val="117D69C7"/>
    <w:rsid w:val="117E30FB"/>
    <w:rsid w:val="11807EBF"/>
    <w:rsid w:val="118121D3"/>
    <w:rsid w:val="118CB33E"/>
    <w:rsid w:val="11900A3C"/>
    <w:rsid w:val="11951876"/>
    <w:rsid w:val="11A06801"/>
    <w:rsid w:val="11ABF30A"/>
    <w:rsid w:val="11B455C3"/>
    <w:rsid w:val="11C881F2"/>
    <w:rsid w:val="11CC5510"/>
    <w:rsid w:val="11DC2A88"/>
    <w:rsid w:val="11E9760F"/>
    <w:rsid w:val="11ED9888"/>
    <w:rsid w:val="11F7DB61"/>
    <w:rsid w:val="11FB7E56"/>
    <w:rsid w:val="11FD5D72"/>
    <w:rsid w:val="120A4323"/>
    <w:rsid w:val="121B8EEB"/>
    <w:rsid w:val="1230DAE5"/>
    <w:rsid w:val="123E5739"/>
    <w:rsid w:val="1243C14C"/>
    <w:rsid w:val="1244709F"/>
    <w:rsid w:val="12491B31"/>
    <w:rsid w:val="124D132F"/>
    <w:rsid w:val="124F8DE5"/>
    <w:rsid w:val="12503443"/>
    <w:rsid w:val="125E101D"/>
    <w:rsid w:val="1286D5F9"/>
    <w:rsid w:val="1297FEF1"/>
    <w:rsid w:val="129B9A51"/>
    <w:rsid w:val="12A26491"/>
    <w:rsid w:val="12A4F8FD"/>
    <w:rsid w:val="12B15254"/>
    <w:rsid w:val="12B88002"/>
    <w:rsid w:val="12C90029"/>
    <w:rsid w:val="12F075C8"/>
    <w:rsid w:val="130CDAF3"/>
    <w:rsid w:val="1317BE24"/>
    <w:rsid w:val="13188055"/>
    <w:rsid w:val="1326E5D9"/>
    <w:rsid w:val="1326EC56"/>
    <w:rsid w:val="132B18E1"/>
    <w:rsid w:val="132FBB45"/>
    <w:rsid w:val="1349F25A"/>
    <w:rsid w:val="134A0409"/>
    <w:rsid w:val="135E2148"/>
    <w:rsid w:val="137745E0"/>
    <w:rsid w:val="1382178E"/>
    <w:rsid w:val="1384A030"/>
    <w:rsid w:val="139D4FBA"/>
    <w:rsid w:val="13A86DC2"/>
    <w:rsid w:val="13B26B65"/>
    <w:rsid w:val="13BED8F9"/>
    <w:rsid w:val="13C521CF"/>
    <w:rsid w:val="13CA5779"/>
    <w:rsid w:val="13CAB8BD"/>
    <w:rsid w:val="13D09699"/>
    <w:rsid w:val="13E63D89"/>
    <w:rsid w:val="13F0C60A"/>
    <w:rsid w:val="13F8B245"/>
    <w:rsid w:val="14010E6C"/>
    <w:rsid w:val="1405F7F3"/>
    <w:rsid w:val="1416CABF"/>
    <w:rsid w:val="141DAD11"/>
    <w:rsid w:val="14311C67"/>
    <w:rsid w:val="1439BC6C"/>
    <w:rsid w:val="143DFCF2"/>
    <w:rsid w:val="144C3A93"/>
    <w:rsid w:val="145EEEB9"/>
    <w:rsid w:val="1483F10F"/>
    <w:rsid w:val="148D5DFD"/>
    <w:rsid w:val="148DD9E1"/>
    <w:rsid w:val="1493FF35"/>
    <w:rsid w:val="149D5F1C"/>
    <w:rsid w:val="14ADED21"/>
    <w:rsid w:val="14B1BF10"/>
    <w:rsid w:val="14B27C8F"/>
    <w:rsid w:val="14D50C0A"/>
    <w:rsid w:val="14E0D241"/>
    <w:rsid w:val="14E78E3B"/>
    <w:rsid w:val="14EE2CD2"/>
    <w:rsid w:val="14FF2783"/>
    <w:rsid w:val="1508C94D"/>
    <w:rsid w:val="150B6352"/>
    <w:rsid w:val="150CD8E2"/>
    <w:rsid w:val="15245B5B"/>
    <w:rsid w:val="15351369"/>
    <w:rsid w:val="154696CE"/>
    <w:rsid w:val="1549A3DE"/>
    <w:rsid w:val="155809F4"/>
    <w:rsid w:val="15726C9F"/>
    <w:rsid w:val="1573C9B8"/>
    <w:rsid w:val="1574FD91"/>
    <w:rsid w:val="157733DD"/>
    <w:rsid w:val="1578B7A1"/>
    <w:rsid w:val="1584156B"/>
    <w:rsid w:val="159EB4F9"/>
    <w:rsid w:val="15A3FAB1"/>
    <w:rsid w:val="15ACDB65"/>
    <w:rsid w:val="15AFA1A8"/>
    <w:rsid w:val="15B9EC15"/>
    <w:rsid w:val="15BA36BE"/>
    <w:rsid w:val="15C39C2F"/>
    <w:rsid w:val="15CCECB7"/>
    <w:rsid w:val="15CEACF3"/>
    <w:rsid w:val="15DD9F41"/>
    <w:rsid w:val="16172DDA"/>
    <w:rsid w:val="161D2396"/>
    <w:rsid w:val="161FE526"/>
    <w:rsid w:val="16255862"/>
    <w:rsid w:val="162A7E9D"/>
    <w:rsid w:val="162B9113"/>
    <w:rsid w:val="162E6FA7"/>
    <w:rsid w:val="162F2134"/>
    <w:rsid w:val="164817F7"/>
    <w:rsid w:val="164BEB74"/>
    <w:rsid w:val="165EC728"/>
    <w:rsid w:val="167D4E06"/>
    <w:rsid w:val="168D12D9"/>
    <w:rsid w:val="169057C4"/>
    <w:rsid w:val="169464F4"/>
    <w:rsid w:val="16A44FEE"/>
    <w:rsid w:val="16B0FC3A"/>
    <w:rsid w:val="16B25B8A"/>
    <w:rsid w:val="16BCD33B"/>
    <w:rsid w:val="16C9B12B"/>
    <w:rsid w:val="16CCE1C2"/>
    <w:rsid w:val="16F1527C"/>
    <w:rsid w:val="16FD0458"/>
    <w:rsid w:val="17028763"/>
    <w:rsid w:val="170597BA"/>
    <w:rsid w:val="1709AB0D"/>
    <w:rsid w:val="1711C59B"/>
    <w:rsid w:val="171C9CA4"/>
    <w:rsid w:val="171F5ADB"/>
    <w:rsid w:val="1729ECC9"/>
    <w:rsid w:val="17329A0B"/>
    <w:rsid w:val="1732B048"/>
    <w:rsid w:val="173B1127"/>
    <w:rsid w:val="173C0695"/>
    <w:rsid w:val="1756AC82"/>
    <w:rsid w:val="1765802D"/>
    <w:rsid w:val="1770074B"/>
    <w:rsid w:val="177290DE"/>
    <w:rsid w:val="17A8EE42"/>
    <w:rsid w:val="17ABFBE0"/>
    <w:rsid w:val="17B6E583"/>
    <w:rsid w:val="17B6E5CA"/>
    <w:rsid w:val="17C4CA78"/>
    <w:rsid w:val="17D284A3"/>
    <w:rsid w:val="17DB6D74"/>
    <w:rsid w:val="17DBAEB2"/>
    <w:rsid w:val="17F3133C"/>
    <w:rsid w:val="18040150"/>
    <w:rsid w:val="180CD88C"/>
    <w:rsid w:val="183B5571"/>
    <w:rsid w:val="1857410D"/>
    <w:rsid w:val="185747A6"/>
    <w:rsid w:val="185DE354"/>
    <w:rsid w:val="18709459"/>
    <w:rsid w:val="187757FF"/>
    <w:rsid w:val="1880A4A4"/>
    <w:rsid w:val="1888CBCD"/>
    <w:rsid w:val="189A8B6E"/>
    <w:rsid w:val="18B67CBA"/>
    <w:rsid w:val="18B6BF40"/>
    <w:rsid w:val="18C3DD95"/>
    <w:rsid w:val="18E34566"/>
    <w:rsid w:val="18E5A7D6"/>
    <w:rsid w:val="18EBE406"/>
    <w:rsid w:val="18FB1855"/>
    <w:rsid w:val="1911910C"/>
    <w:rsid w:val="19156846"/>
    <w:rsid w:val="191FABB6"/>
    <w:rsid w:val="1944C18F"/>
    <w:rsid w:val="194EFB18"/>
    <w:rsid w:val="1958D926"/>
    <w:rsid w:val="195D5E1F"/>
    <w:rsid w:val="196EE097"/>
    <w:rsid w:val="1971DD5F"/>
    <w:rsid w:val="199D80E0"/>
    <w:rsid w:val="19B945F7"/>
    <w:rsid w:val="19E7B687"/>
    <w:rsid w:val="1A11BCED"/>
    <w:rsid w:val="1A14CF7E"/>
    <w:rsid w:val="1A1B9239"/>
    <w:rsid w:val="1A249C2E"/>
    <w:rsid w:val="1A2814E6"/>
    <w:rsid w:val="1A489B5C"/>
    <w:rsid w:val="1A5A2D78"/>
    <w:rsid w:val="1A5DF03C"/>
    <w:rsid w:val="1A604029"/>
    <w:rsid w:val="1A7ABB0A"/>
    <w:rsid w:val="1A8194A2"/>
    <w:rsid w:val="1A82939A"/>
    <w:rsid w:val="1A8763D7"/>
    <w:rsid w:val="1A876436"/>
    <w:rsid w:val="1A8DAA9F"/>
    <w:rsid w:val="1A8E81E9"/>
    <w:rsid w:val="1ABC0DC8"/>
    <w:rsid w:val="1ABC80C9"/>
    <w:rsid w:val="1AD2FC19"/>
    <w:rsid w:val="1AD6E148"/>
    <w:rsid w:val="1AE1FBA7"/>
    <w:rsid w:val="1AF6D881"/>
    <w:rsid w:val="1B0F51E9"/>
    <w:rsid w:val="1B2FD405"/>
    <w:rsid w:val="1B3C16D4"/>
    <w:rsid w:val="1B3F2F4A"/>
    <w:rsid w:val="1B4B034A"/>
    <w:rsid w:val="1B4B6723"/>
    <w:rsid w:val="1B614617"/>
    <w:rsid w:val="1B6ADDE8"/>
    <w:rsid w:val="1B75982C"/>
    <w:rsid w:val="1B76E1BA"/>
    <w:rsid w:val="1B7AF3B6"/>
    <w:rsid w:val="1B825F58"/>
    <w:rsid w:val="1B9C85EE"/>
    <w:rsid w:val="1BB3926E"/>
    <w:rsid w:val="1BB54803"/>
    <w:rsid w:val="1BCCA1B1"/>
    <w:rsid w:val="1BD5D59D"/>
    <w:rsid w:val="1C0E182C"/>
    <w:rsid w:val="1C1D845F"/>
    <w:rsid w:val="1C21900E"/>
    <w:rsid w:val="1C21FB98"/>
    <w:rsid w:val="1C2A7A9D"/>
    <w:rsid w:val="1C40972B"/>
    <w:rsid w:val="1C47EE2B"/>
    <w:rsid w:val="1C560FA7"/>
    <w:rsid w:val="1C5D02EC"/>
    <w:rsid w:val="1C66A916"/>
    <w:rsid w:val="1C679744"/>
    <w:rsid w:val="1C803A79"/>
    <w:rsid w:val="1CBADF8A"/>
    <w:rsid w:val="1CD31339"/>
    <w:rsid w:val="1CDD7D77"/>
    <w:rsid w:val="1CE5A6B5"/>
    <w:rsid w:val="1D0FFF51"/>
    <w:rsid w:val="1D207489"/>
    <w:rsid w:val="1D2A97F9"/>
    <w:rsid w:val="1D31217D"/>
    <w:rsid w:val="1D495DAF"/>
    <w:rsid w:val="1D49C5CD"/>
    <w:rsid w:val="1D53BBB8"/>
    <w:rsid w:val="1D743ABA"/>
    <w:rsid w:val="1D77C698"/>
    <w:rsid w:val="1D7DD67F"/>
    <w:rsid w:val="1D859891"/>
    <w:rsid w:val="1D9E7713"/>
    <w:rsid w:val="1DC1D317"/>
    <w:rsid w:val="1DC5849A"/>
    <w:rsid w:val="1DEF2190"/>
    <w:rsid w:val="1DF3F7A6"/>
    <w:rsid w:val="1E0C6A13"/>
    <w:rsid w:val="1E14D468"/>
    <w:rsid w:val="1E17D382"/>
    <w:rsid w:val="1E328D55"/>
    <w:rsid w:val="1E4EAE0B"/>
    <w:rsid w:val="1E67A623"/>
    <w:rsid w:val="1E6AA668"/>
    <w:rsid w:val="1E7F0BCE"/>
    <w:rsid w:val="1E91369E"/>
    <w:rsid w:val="1EA23DAA"/>
    <w:rsid w:val="1EA6641A"/>
    <w:rsid w:val="1EA9F21E"/>
    <w:rsid w:val="1EBA6F27"/>
    <w:rsid w:val="1EE624C5"/>
    <w:rsid w:val="1EEDDD6C"/>
    <w:rsid w:val="1F1D5D54"/>
    <w:rsid w:val="1F2FFF5A"/>
    <w:rsid w:val="1F374504"/>
    <w:rsid w:val="1F598750"/>
    <w:rsid w:val="1F6C75A6"/>
    <w:rsid w:val="1FA806A8"/>
    <w:rsid w:val="1FA82A1D"/>
    <w:rsid w:val="1FDB911F"/>
    <w:rsid w:val="1FECEDD0"/>
    <w:rsid w:val="200DFB0D"/>
    <w:rsid w:val="201FD549"/>
    <w:rsid w:val="20206FA5"/>
    <w:rsid w:val="2026D083"/>
    <w:rsid w:val="2030E4BB"/>
    <w:rsid w:val="203AADBF"/>
    <w:rsid w:val="2044FE20"/>
    <w:rsid w:val="2048F4AD"/>
    <w:rsid w:val="20591B32"/>
    <w:rsid w:val="205F746C"/>
    <w:rsid w:val="2063189C"/>
    <w:rsid w:val="2068AC4F"/>
    <w:rsid w:val="206B90F5"/>
    <w:rsid w:val="206F28F4"/>
    <w:rsid w:val="207E80F7"/>
    <w:rsid w:val="208557FD"/>
    <w:rsid w:val="2087A69C"/>
    <w:rsid w:val="208968C3"/>
    <w:rsid w:val="208B5C7A"/>
    <w:rsid w:val="2093C1B7"/>
    <w:rsid w:val="20B9C43B"/>
    <w:rsid w:val="20C95D34"/>
    <w:rsid w:val="20E1F3E2"/>
    <w:rsid w:val="20EAE55D"/>
    <w:rsid w:val="210DAFF6"/>
    <w:rsid w:val="21153097"/>
    <w:rsid w:val="2118EEC5"/>
    <w:rsid w:val="21231E44"/>
    <w:rsid w:val="2127CEE0"/>
    <w:rsid w:val="213C64FE"/>
    <w:rsid w:val="21421AA0"/>
    <w:rsid w:val="21429562"/>
    <w:rsid w:val="215D085F"/>
    <w:rsid w:val="216088E2"/>
    <w:rsid w:val="2181C5AA"/>
    <w:rsid w:val="218DD7E0"/>
    <w:rsid w:val="21911170"/>
    <w:rsid w:val="21949941"/>
    <w:rsid w:val="21C1FC38"/>
    <w:rsid w:val="21C2327B"/>
    <w:rsid w:val="21CC9DE5"/>
    <w:rsid w:val="21D10226"/>
    <w:rsid w:val="21DCE82E"/>
    <w:rsid w:val="21DF92E8"/>
    <w:rsid w:val="21E14D77"/>
    <w:rsid w:val="21E1F8F8"/>
    <w:rsid w:val="21E5C558"/>
    <w:rsid w:val="21F2EF2E"/>
    <w:rsid w:val="21FB2611"/>
    <w:rsid w:val="21FB44CD"/>
    <w:rsid w:val="21FD883F"/>
    <w:rsid w:val="221275FB"/>
    <w:rsid w:val="2213EBBA"/>
    <w:rsid w:val="2217E456"/>
    <w:rsid w:val="221A695F"/>
    <w:rsid w:val="222EAACE"/>
    <w:rsid w:val="22386855"/>
    <w:rsid w:val="223B2742"/>
    <w:rsid w:val="2247D9DF"/>
    <w:rsid w:val="2249C2E3"/>
    <w:rsid w:val="22514D3D"/>
    <w:rsid w:val="225F8881"/>
    <w:rsid w:val="2260091F"/>
    <w:rsid w:val="226450DB"/>
    <w:rsid w:val="2267B25C"/>
    <w:rsid w:val="228E0EE5"/>
    <w:rsid w:val="22938D5A"/>
    <w:rsid w:val="22B89600"/>
    <w:rsid w:val="22CDBFDD"/>
    <w:rsid w:val="22E37E54"/>
    <w:rsid w:val="22E97A5F"/>
    <w:rsid w:val="22EB6CC8"/>
    <w:rsid w:val="23315A63"/>
    <w:rsid w:val="23362386"/>
    <w:rsid w:val="235374BA"/>
    <w:rsid w:val="2353A187"/>
    <w:rsid w:val="2366FF3E"/>
    <w:rsid w:val="2375EFCD"/>
    <w:rsid w:val="237C3DBB"/>
    <w:rsid w:val="237D00E8"/>
    <w:rsid w:val="238EDABE"/>
    <w:rsid w:val="23A2FE24"/>
    <w:rsid w:val="23B93B49"/>
    <w:rsid w:val="23D72473"/>
    <w:rsid w:val="23DDBE74"/>
    <w:rsid w:val="23E2E618"/>
    <w:rsid w:val="23EA448F"/>
    <w:rsid w:val="23F7CAC4"/>
    <w:rsid w:val="2400A1BF"/>
    <w:rsid w:val="240277E5"/>
    <w:rsid w:val="2412DF35"/>
    <w:rsid w:val="24165327"/>
    <w:rsid w:val="241DC50D"/>
    <w:rsid w:val="243B864E"/>
    <w:rsid w:val="244F97F4"/>
    <w:rsid w:val="246FCAF6"/>
    <w:rsid w:val="247B22CD"/>
    <w:rsid w:val="247D0776"/>
    <w:rsid w:val="248AF132"/>
    <w:rsid w:val="24A2A102"/>
    <w:rsid w:val="24AA5CB8"/>
    <w:rsid w:val="24AA6D50"/>
    <w:rsid w:val="24B531F1"/>
    <w:rsid w:val="24B631B6"/>
    <w:rsid w:val="24B8A1AB"/>
    <w:rsid w:val="24C174F0"/>
    <w:rsid w:val="24CA8E8E"/>
    <w:rsid w:val="24FA555C"/>
    <w:rsid w:val="25030F31"/>
    <w:rsid w:val="2505127C"/>
    <w:rsid w:val="25101E68"/>
    <w:rsid w:val="25134FFA"/>
    <w:rsid w:val="251351E6"/>
    <w:rsid w:val="2519C199"/>
    <w:rsid w:val="251D6BFE"/>
    <w:rsid w:val="251EC3A8"/>
    <w:rsid w:val="2524CDB0"/>
    <w:rsid w:val="25320E5F"/>
    <w:rsid w:val="2537B057"/>
    <w:rsid w:val="254F87F3"/>
    <w:rsid w:val="2553C4A5"/>
    <w:rsid w:val="25555A71"/>
    <w:rsid w:val="256C548C"/>
    <w:rsid w:val="25A45D49"/>
    <w:rsid w:val="25B18CA2"/>
    <w:rsid w:val="25B1F4BC"/>
    <w:rsid w:val="25C1BB22"/>
    <w:rsid w:val="25C785BC"/>
    <w:rsid w:val="25D678B2"/>
    <w:rsid w:val="25DEC88A"/>
    <w:rsid w:val="25ED22E4"/>
    <w:rsid w:val="25F03FC4"/>
    <w:rsid w:val="26022BC8"/>
    <w:rsid w:val="26244194"/>
    <w:rsid w:val="2633DADC"/>
    <w:rsid w:val="265A3275"/>
    <w:rsid w:val="266AB0B2"/>
    <w:rsid w:val="26743CC8"/>
    <w:rsid w:val="268669E0"/>
    <w:rsid w:val="269E990E"/>
    <w:rsid w:val="26AF9A2F"/>
    <w:rsid w:val="26CEE07B"/>
    <w:rsid w:val="26ECEAE1"/>
    <w:rsid w:val="26F12AD2"/>
    <w:rsid w:val="2702E877"/>
    <w:rsid w:val="2720F04A"/>
    <w:rsid w:val="2727F4FF"/>
    <w:rsid w:val="274A94A3"/>
    <w:rsid w:val="274AD341"/>
    <w:rsid w:val="275076D8"/>
    <w:rsid w:val="2763077B"/>
    <w:rsid w:val="276F0485"/>
    <w:rsid w:val="277D849C"/>
    <w:rsid w:val="27870928"/>
    <w:rsid w:val="2787A1B1"/>
    <w:rsid w:val="278F9473"/>
    <w:rsid w:val="2791052D"/>
    <w:rsid w:val="2799C003"/>
    <w:rsid w:val="27A61DF4"/>
    <w:rsid w:val="27AFC398"/>
    <w:rsid w:val="27B3E0F0"/>
    <w:rsid w:val="27BCF278"/>
    <w:rsid w:val="27C4892A"/>
    <w:rsid w:val="27D29540"/>
    <w:rsid w:val="27E4D790"/>
    <w:rsid w:val="27FA4898"/>
    <w:rsid w:val="280DD456"/>
    <w:rsid w:val="2814809F"/>
    <w:rsid w:val="28434EB4"/>
    <w:rsid w:val="28455E29"/>
    <w:rsid w:val="28528180"/>
    <w:rsid w:val="2866C1CC"/>
    <w:rsid w:val="2891C6F0"/>
    <w:rsid w:val="2893CF4F"/>
    <w:rsid w:val="28960090"/>
    <w:rsid w:val="289DE3BF"/>
    <w:rsid w:val="28A62808"/>
    <w:rsid w:val="28BD1174"/>
    <w:rsid w:val="28D96A3F"/>
    <w:rsid w:val="29118671"/>
    <w:rsid w:val="2922264E"/>
    <w:rsid w:val="293AC8A6"/>
    <w:rsid w:val="2940265B"/>
    <w:rsid w:val="294192A7"/>
    <w:rsid w:val="2948981F"/>
    <w:rsid w:val="2955CCDC"/>
    <w:rsid w:val="2960124B"/>
    <w:rsid w:val="2985C779"/>
    <w:rsid w:val="29878047"/>
    <w:rsid w:val="299BE823"/>
    <w:rsid w:val="29A71062"/>
    <w:rsid w:val="29ABE99C"/>
    <w:rsid w:val="29B5E0E0"/>
    <w:rsid w:val="29D80430"/>
    <w:rsid w:val="29E383A6"/>
    <w:rsid w:val="29E70523"/>
    <w:rsid w:val="2A0FA2CA"/>
    <w:rsid w:val="2A149E26"/>
    <w:rsid w:val="2A165146"/>
    <w:rsid w:val="2A1D3F29"/>
    <w:rsid w:val="2A1E7EBF"/>
    <w:rsid w:val="2A221120"/>
    <w:rsid w:val="2A2ED44F"/>
    <w:rsid w:val="2A3798CA"/>
    <w:rsid w:val="2A38EE70"/>
    <w:rsid w:val="2A447FB5"/>
    <w:rsid w:val="2A4F81EB"/>
    <w:rsid w:val="2A59AAD7"/>
    <w:rsid w:val="2A6657B5"/>
    <w:rsid w:val="2A6A8936"/>
    <w:rsid w:val="2A884012"/>
    <w:rsid w:val="2A953BAA"/>
    <w:rsid w:val="2AC16221"/>
    <w:rsid w:val="2AC2E64C"/>
    <w:rsid w:val="2AC38C55"/>
    <w:rsid w:val="2ACA562C"/>
    <w:rsid w:val="2AE23BFB"/>
    <w:rsid w:val="2AE58DDD"/>
    <w:rsid w:val="2AF1FCA4"/>
    <w:rsid w:val="2AF497F6"/>
    <w:rsid w:val="2B0300E5"/>
    <w:rsid w:val="2B0C530D"/>
    <w:rsid w:val="2B119CE3"/>
    <w:rsid w:val="2B13F67A"/>
    <w:rsid w:val="2B21A8CA"/>
    <w:rsid w:val="2B3463B2"/>
    <w:rsid w:val="2B6040C9"/>
    <w:rsid w:val="2B6AC17B"/>
    <w:rsid w:val="2B6E0E77"/>
    <w:rsid w:val="2B7781BC"/>
    <w:rsid w:val="2B84E787"/>
    <w:rsid w:val="2B8B0B7B"/>
    <w:rsid w:val="2BA059A3"/>
    <w:rsid w:val="2BA18FDB"/>
    <w:rsid w:val="2BA74822"/>
    <w:rsid w:val="2BBA07E5"/>
    <w:rsid w:val="2BC59369"/>
    <w:rsid w:val="2BDE7DDF"/>
    <w:rsid w:val="2BF867A4"/>
    <w:rsid w:val="2C0A26CE"/>
    <w:rsid w:val="2C13AEDF"/>
    <w:rsid w:val="2C19F7B9"/>
    <w:rsid w:val="2C369F0A"/>
    <w:rsid w:val="2C41E52E"/>
    <w:rsid w:val="2C5D4F48"/>
    <w:rsid w:val="2C5F3CE2"/>
    <w:rsid w:val="2C668885"/>
    <w:rsid w:val="2C674E7F"/>
    <w:rsid w:val="2C70F0C0"/>
    <w:rsid w:val="2C79EA11"/>
    <w:rsid w:val="2C7C2A7C"/>
    <w:rsid w:val="2C9D7364"/>
    <w:rsid w:val="2CAB05F3"/>
    <w:rsid w:val="2CB69BE7"/>
    <w:rsid w:val="2CBA1878"/>
    <w:rsid w:val="2CDC1145"/>
    <w:rsid w:val="2CDDE580"/>
    <w:rsid w:val="2CE537B7"/>
    <w:rsid w:val="2CECBFF7"/>
    <w:rsid w:val="2CEE3F2A"/>
    <w:rsid w:val="2D01222E"/>
    <w:rsid w:val="2D0F225B"/>
    <w:rsid w:val="2D33EE1E"/>
    <w:rsid w:val="2D36B591"/>
    <w:rsid w:val="2D43B39E"/>
    <w:rsid w:val="2D456B48"/>
    <w:rsid w:val="2D46A2B5"/>
    <w:rsid w:val="2D4E76DF"/>
    <w:rsid w:val="2D544BC2"/>
    <w:rsid w:val="2D545F09"/>
    <w:rsid w:val="2D569B87"/>
    <w:rsid w:val="2D61FCF0"/>
    <w:rsid w:val="2D6A665C"/>
    <w:rsid w:val="2D6B588C"/>
    <w:rsid w:val="2D724F6B"/>
    <w:rsid w:val="2D93ACE9"/>
    <w:rsid w:val="2D94DCD2"/>
    <w:rsid w:val="2D9C528D"/>
    <w:rsid w:val="2D9E3A45"/>
    <w:rsid w:val="2DA4BF93"/>
    <w:rsid w:val="2DAC9632"/>
    <w:rsid w:val="2DB93611"/>
    <w:rsid w:val="2DC90409"/>
    <w:rsid w:val="2DD7EDE4"/>
    <w:rsid w:val="2DDC4162"/>
    <w:rsid w:val="2DE803A6"/>
    <w:rsid w:val="2DF8DE28"/>
    <w:rsid w:val="2E001B9C"/>
    <w:rsid w:val="2E104010"/>
    <w:rsid w:val="2E1269D2"/>
    <w:rsid w:val="2E154010"/>
    <w:rsid w:val="2E1724FA"/>
    <w:rsid w:val="2E199936"/>
    <w:rsid w:val="2E358DC5"/>
    <w:rsid w:val="2E4AF728"/>
    <w:rsid w:val="2E4C7CF2"/>
    <w:rsid w:val="2E57AF1E"/>
    <w:rsid w:val="2E58B030"/>
    <w:rsid w:val="2E78C855"/>
    <w:rsid w:val="2E7D36B1"/>
    <w:rsid w:val="2E98F367"/>
    <w:rsid w:val="2EA094FC"/>
    <w:rsid w:val="2EA0B98E"/>
    <w:rsid w:val="2EA30480"/>
    <w:rsid w:val="2EAC2541"/>
    <w:rsid w:val="2EBAD9DC"/>
    <w:rsid w:val="2EC09F78"/>
    <w:rsid w:val="2EC67258"/>
    <w:rsid w:val="2ECA28C5"/>
    <w:rsid w:val="2ECB721D"/>
    <w:rsid w:val="2ECB9982"/>
    <w:rsid w:val="2ECD8C86"/>
    <w:rsid w:val="2ECE7898"/>
    <w:rsid w:val="2EF295E2"/>
    <w:rsid w:val="2EF81616"/>
    <w:rsid w:val="2EFCF64D"/>
    <w:rsid w:val="2EFE3E57"/>
    <w:rsid w:val="2F0B119D"/>
    <w:rsid w:val="2F173D46"/>
    <w:rsid w:val="2F18149E"/>
    <w:rsid w:val="2F199148"/>
    <w:rsid w:val="2F205FAD"/>
    <w:rsid w:val="2F24B77C"/>
    <w:rsid w:val="2F299A87"/>
    <w:rsid w:val="2F36E93B"/>
    <w:rsid w:val="2F3C8B26"/>
    <w:rsid w:val="2F4BE2AC"/>
    <w:rsid w:val="2F60811A"/>
    <w:rsid w:val="2F67FF48"/>
    <w:rsid w:val="2F8C7C36"/>
    <w:rsid w:val="2FAD05EB"/>
    <w:rsid w:val="2FBB649F"/>
    <w:rsid w:val="2FC9B639"/>
    <w:rsid w:val="2FCA5199"/>
    <w:rsid w:val="2FCCD484"/>
    <w:rsid w:val="2FF4F7D8"/>
    <w:rsid w:val="2FFAA3DC"/>
    <w:rsid w:val="2FFDBABB"/>
    <w:rsid w:val="300CBB0A"/>
    <w:rsid w:val="3017207C"/>
    <w:rsid w:val="30320BCD"/>
    <w:rsid w:val="303CB7C1"/>
    <w:rsid w:val="303D8D1A"/>
    <w:rsid w:val="304EA53B"/>
    <w:rsid w:val="30517DE5"/>
    <w:rsid w:val="305594CF"/>
    <w:rsid w:val="305FB10D"/>
    <w:rsid w:val="30660AC2"/>
    <w:rsid w:val="30690422"/>
    <w:rsid w:val="3076DB56"/>
    <w:rsid w:val="3082C824"/>
    <w:rsid w:val="3092F7B3"/>
    <w:rsid w:val="309DEE21"/>
    <w:rsid w:val="309E84EF"/>
    <w:rsid w:val="30B7E9CA"/>
    <w:rsid w:val="30E31FBB"/>
    <w:rsid w:val="30F92823"/>
    <w:rsid w:val="30F933EB"/>
    <w:rsid w:val="30FA0AC2"/>
    <w:rsid w:val="31013FEB"/>
    <w:rsid w:val="310356A2"/>
    <w:rsid w:val="31102307"/>
    <w:rsid w:val="31133F0A"/>
    <w:rsid w:val="311B9493"/>
    <w:rsid w:val="312CE51D"/>
    <w:rsid w:val="3131B944"/>
    <w:rsid w:val="3142CDB1"/>
    <w:rsid w:val="314DFDA8"/>
    <w:rsid w:val="314F5240"/>
    <w:rsid w:val="316E6380"/>
    <w:rsid w:val="3190EE62"/>
    <w:rsid w:val="3199B33E"/>
    <w:rsid w:val="31AA41F9"/>
    <w:rsid w:val="31B24526"/>
    <w:rsid w:val="31B6FB81"/>
    <w:rsid w:val="31E16E9C"/>
    <w:rsid w:val="31EF270C"/>
    <w:rsid w:val="32103525"/>
    <w:rsid w:val="32104A1D"/>
    <w:rsid w:val="3219AFB9"/>
    <w:rsid w:val="3227BA3C"/>
    <w:rsid w:val="324B31E4"/>
    <w:rsid w:val="324BAC42"/>
    <w:rsid w:val="3258A3B8"/>
    <w:rsid w:val="32630C88"/>
    <w:rsid w:val="32736AE0"/>
    <w:rsid w:val="32737ED7"/>
    <w:rsid w:val="3273C781"/>
    <w:rsid w:val="32951B03"/>
    <w:rsid w:val="32A1E689"/>
    <w:rsid w:val="32A33015"/>
    <w:rsid w:val="32ACC351"/>
    <w:rsid w:val="32BEC363"/>
    <w:rsid w:val="32CE85CA"/>
    <w:rsid w:val="32D19565"/>
    <w:rsid w:val="32D40F14"/>
    <w:rsid w:val="32D9C926"/>
    <w:rsid w:val="32DB701A"/>
    <w:rsid w:val="32E30855"/>
    <w:rsid w:val="32F18EA9"/>
    <w:rsid w:val="32F56136"/>
    <w:rsid w:val="32FA244B"/>
    <w:rsid w:val="3301264E"/>
    <w:rsid w:val="3304B69B"/>
    <w:rsid w:val="3307A320"/>
    <w:rsid w:val="330B6618"/>
    <w:rsid w:val="3346ADAC"/>
    <w:rsid w:val="33588C96"/>
    <w:rsid w:val="335BAB72"/>
    <w:rsid w:val="3366B2F8"/>
    <w:rsid w:val="336D6C7C"/>
    <w:rsid w:val="33714FDA"/>
    <w:rsid w:val="3376FCF7"/>
    <w:rsid w:val="337B783F"/>
    <w:rsid w:val="33861E09"/>
    <w:rsid w:val="33963772"/>
    <w:rsid w:val="33A201E9"/>
    <w:rsid w:val="33AFA475"/>
    <w:rsid w:val="33C38D46"/>
    <w:rsid w:val="33EF7365"/>
    <w:rsid w:val="33F14863"/>
    <w:rsid w:val="33F8FCE6"/>
    <w:rsid w:val="34018D8E"/>
    <w:rsid w:val="3402274B"/>
    <w:rsid w:val="34086ECD"/>
    <w:rsid w:val="341B2504"/>
    <w:rsid w:val="34325A89"/>
    <w:rsid w:val="343A6038"/>
    <w:rsid w:val="344034C7"/>
    <w:rsid w:val="3448D167"/>
    <w:rsid w:val="34563318"/>
    <w:rsid w:val="346A6E83"/>
    <w:rsid w:val="3473AE10"/>
    <w:rsid w:val="34859E6A"/>
    <w:rsid w:val="34905B51"/>
    <w:rsid w:val="3499D5CA"/>
    <w:rsid w:val="34A28161"/>
    <w:rsid w:val="34B0F7E9"/>
    <w:rsid w:val="34B5FA0B"/>
    <w:rsid w:val="34CDAF34"/>
    <w:rsid w:val="34CF3290"/>
    <w:rsid w:val="34D3F5A9"/>
    <w:rsid w:val="34D6315E"/>
    <w:rsid w:val="34D8164D"/>
    <w:rsid w:val="34D89640"/>
    <w:rsid w:val="34D8FC99"/>
    <w:rsid w:val="34E209D7"/>
    <w:rsid w:val="34EC097F"/>
    <w:rsid w:val="34EC6019"/>
    <w:rsid w:val="34EF6B52"/>
    <w:rsid w:val="3507A744"/>
    <w:rsid w:val="350DB33D"/>
    <w:rsid w:val="35110835"/>
    <w:rsid w:val="351A5C63"/>
    <w:rsid w:val="3539322E"/>
    <w:rsid w:val="353BA33E"/>
    <w:rsid w:val="354F0BA5"/>
    <w:rsid w:val="3555D02F"/>
    <w:rsid w:val="355916DC"/>
    <w:rsid w:val="357B3FC4"/>
    <w:rsid w:val="35803DCE"/>
    <w:rsid w:val="35815317"/>
    <w:rsid w:val="358F64FE"/>
    <w:rsid w:val="35956309"/>
    <w:rsid w:val="35A11289"/>
    <w:rsid w:val="35A2D4E2"/>
    <w:rsid w:val="35BDC16B"/>
    <w:rsid w:val="35BF0899"/>
    <w:rsid w:val="35CAB49A"/>
    <w:rsid w:val="35DBB432"/>
    <w:rsid w:val="35E99B66"/>
    <w:rsid w:val="3602EF8E"/>
    <w:rsid w:val="360A2B14"/>
    <w:rsid w:val="360A8C6A"/>
    <w:rsid w:val="36179D5D"/>
    <w:rsid w:val="363A6654"/>
    <w:rsid w:val="3648C413"/>
    <w:rsid w:val="3652FC85"/>
    <w:rsid w:val="365D0023"/>
    <w:rsid w:val="3663E6BA"/>
    <w:rsid w:val="367099B2"/>
    <w:rsid w:val="368F0C5B"/>
    <w:rsid w:val="369CDB51"/>
    <w:rsid w:val="36AD35F3"/>
    <w:rsid w:val="36B04A69"/>
    <w:rsid w:val="36B5DFFE"/>
    <w:rsid w:val="36B85315"/>
    <w:rsid w:val="36D559E4"/>
    <w:rsid w:val="36DF9FEF"/>
    <w:rsid w:val="36E07DA7"/>
    <w:rsid w:val="36EB2FBB"/>
    <w:rsid w:val="36F78C12"/>
    <w:rsid w:val="36F8190E"/>
    <w:rsid w:val="37208642"/>
    <w:rsid w:val="3728B778"/>
    <w:rsid w:val="373B1A4B"/>
    <w:rsid w:val="3740E1E4"/>
    <w:rsid w:val="3746EFFA"/>
    <w:rsid w:val="374EAD8B"/>
    <w:rsid w:val="3758C8C4"/>
    <w:rsid w:val="376251FB"/>
    <w:rsid w:val="3763273F"/>
    <w:rsid w:val="3776CC50"/>
    <w:rsid w:val="3788AA63"/>
    <w:rsid w:val="37913860"/>
    <w:rsid w:val="3791C4B6"/>
    <w:rsid w:val="37A917E1"/>
    <w:rsid w:val="37AB3637"/>
    <w:rsid w:val="37B44431"/>
    <w:rsid w:val="37CEED9B"/>
    <w:rsid w:val="37CF90AD"/>
    <w:rsid w:val="37D3664E"/>
    <w:rsid w:val="37D6F78E"/>
    <w:rsid w:val="37DB95AD"/>
    <w:rsid w:val="37DE88AC"/>
    <w:rsid w:val="37F0059E"/>
    <w:rsid w:val="37F719B0"/>
    <w:rsid w:val="38107068"/>
    <w:rsid w:val="3810D1EE"/>
    <w:rsid w:val="38159543"/>
    <w:rsid w:val="3816BCEE"/>
    <w:rsid w:val="3833E863"/>
    <w:rsid w:val="385A6E04"/>
    <w:rsid w:val="38603783"/>
    <w:rsid w:val="389660D2"/>
    <w:rsid w:val="38A8C085"/>
    <w:rsid w:val="38C70C3E"/>
    <w:rsid w:val="38CBB96D"/>
    <w:rsid w:val="38CC7ED1"/>
    <w:rsid w:val="38D0A6A9"/>
    <w:rsid w:val="38DAD1CC"/>
    <w:rsid w:val="38E07993"/>
    <w:rsid w:val="38F213C7"/>
    <w:rsid w:val="38F963A8"/>
    <w:rsid w:val="390712A4"/>
    <w:rsid w:val="39258DFD"/>
    <w:rsid w:val="39306FE0"/>
    <w:rsid w:val="39544E04"/>
    <w:rsid w:val="396287D6"/>
    <w:rsid w:val="396370C7"/>
    <w:rsid w:val="397700B4"/>
    <w:rsid w:val="397D28D8"/>
    <w:rsid w:val="3999934C"/>
    <w:rsid w:val="399C9676"/>
    <w:rsid w:val="399CCD13"/>
    <w:rsid w:val="39A70904"/>
    <w:rsid w:val="39BC679E"/>
    <w:rsid w:val="39C89118"/>
    <w:rsid w:val="39D95AD2"/>
    <w:rsid w:val="39F2EB2D"/>
    <w:rsid w:val="39F76888"/>
    <w:rsid w:val="39F9AB52"/>
    <w:rsid w:val="3A0889F0"/>
    <w:rsid w:val="3A2068AB"/>
    <w:rsid w:val="3A21FC1A"/>
    <w:rsid w:val="3A32CECA"/>
    <w:rsid w:val="3A393A05"/>
    <w:rsid w:val="3A3CB198"/>
    <w:rsid w:val="3A3D7D05"/>
    <w:rsid w:val="3A56A13A"/>
    <w:rsid w:val="3A6DE99B"/>
    <w:rsid w:val="3A8809E0"/>
    <w:rsid w:val="3A8D8407"/>
    <w:rsid w:val="3A90646A"/>
    <w:rsid w:val="3AA69E20"/>
    <w:rsid w:val="3ABB7E54"/>
    <w:rsid w:val="3ABC0BB4"/>
    <w:rsid w:val="3AC6B62C"/>
    <w:rsid w:val="3AC84B33"/>
    <w:rsid w:val="3ACBC0CC"/>
    <w:rsid w:val="3AE006B7"/>
    <w:rsid w:val="3AFFAF80"/>
    <w:rsid w:val="3B0B264E"/>
    <w:rsid w:val="3B1C6987"/>
    <w:rsid w:val="3B2629E8"/>
    <w:rsid w:val="3B3862EA"/>
    <w:rsid w:val="3B3B813C"/>
    <w:rsid w:val="3B468A9D"/>
    <w:rsid w:val="3B4ADB25"/>
    <w:rsid w:val="3B4AEBB2"/>
    <w:rsid w:val="3B52604F"/>
    <w:rsid w:val="3B564886"/>
    <w:rsid w:val="3B590BBA"/>
    <w:rsid w:val="3B5CC669"/>
    <w:rsid w:val="3B69748E"/>
    <w:rsid w:val="3B7430CD"/>
    <w:rsid w:val="3B8553DA"/>
    <w:rsid w:val="3B85B5BB"/>
    <w:rsid w:val="3B963199"/>
    <w:rsid w:val="3B9DC905"/>
    <w:rsid w:val="3B9F5BD2"/>
    <w:rsid w:val="3BA2E39F"/>
    <w:rsid w:val="3BA4086F"/>
    <w:rsid w:val="3BB23A2A"/>
    <w:rsid w:val="3BB64E97"/>
    <w:rsid w:val="3BB9C9D2"/>
    <w:rsid w:val="3BC89A0B"/>
    <w:rsid w:val="3BD022DE"/>
    <w:rsid w:val="3BD3AB4F"/>
    <w:rsid w:val="3BE494F3"/>
    <w:rsid w:val="3BE63A5A"/>
    <w:rsid w:val="3BE97686"/>
    <w:rsid w:val="3BFC3A31"/>
    <w:rsid w:val="3C031E56"/>
    <w:rsid w:val="3C1235B2"/>
    <w:rsid w:val="3C1A652A"/>
    <w:rsid w:val="3C1B6090"/>
    <w:rsid w:val="3C1FC5E2"/>
    <w:rsid w:val="3C30E109"/>
    <w:rsid w:val="3C4AD699"/>
    <w:rsid w:val="3C58B864"/>
    <w:rsid w:val="3C59A2B9"/>
    <w:rsid w:val="3C668F9D"/>
    <w:rsid w:val="3C6977B9"/>
    <w:rsid w:val="3C70AC2D"/>
    <w:rsid w:val="3C7A3CCE"/>
    <w:rsid w:val="3C811E53"/>
    <w:rsid w:val="3C966114"/>
    <w:rsid w:val="3CA6C14F"/>
    <w:rsid w:val="3CAE6DF5"/>
    <w:rsid w:val="3CD9F361"/>
    <w:rsid w:val="3CE854F7"/>
    <w:rsid w:val="3CF0CF90"/>
    <w:rsid w:val="3CF8579E"/>
    <w:rsid w:val="3D01EC4F"/>
    <w:rsid w:val="3D05E639"/>
    <w:rsid w:val="3D15CA77"/>
    <w:rsid w:val="3D15CEFF"/>
    <w:rsid w:val="3D1AA389"/>
    <w:rsid w:val="3D21A461"/>
    <w:rsid w:val="3D254625"/>
    <w:rsid w:val="3D503640"/>
    <w:rsid w:val="3D53669A"/>
    <w:rsid w:val="3D5B5270"/>
    <w:rsid w:val="3D5CA4A5"/>
    <w:rsid w:val="3D644D0B"/>
    <w:rsid w:val="3D6E1DB8"/>
    <w:rsid w:val="3D781073"/>
    <w:rsid w:val="3D811B05"/>
    <w:rsid w:val="3D857516"/>
    <w:rsid w:val="3D86EC92"/>
    <w:rsid w:val="3D8F2E8E"/>
    <w:rsid w:val="3D93A4AA"/>
    <w:rsid w:val="3D9EB5D2"/>
    <w:rsid w:val="3DA306BC"/>
    <w:rsid w:val="3DAA833A"/>
    <w:rsid w:val="3DBE151C"/>
    <w:rsid w:val="3DC96326"/>
    <w:rsid w:val="3DD2E068"/>
    <w:rsid w:val="3DE3218C"/>
    <w:rsid w:val="3DEAB94F"/>
    <w:rsid w:val="3DEEE629"/>
    <w:rsid w:val="3DFFE3D0"/>
    <w:rsid w:val="3E261D68"/>
    <w:rsid w:val="3E33B817"/>
    <w:rsid w:val="3E570B2B"/>
    <w:rsid w:val="3E6E6F18"/>
    <w:rsid w:val="3E757FDE"/>
    <w:rsid w:val="3E8B738E"/>
    <w:rsid w:val="3E9F26A5"/>
    <w:rsid w:val="3EA1B69A"/>
    <w:rsid w:val="3EABAF04"/>
    <w:rsid w:val="3EAC400E"/>
    <w:rsid w:val="3EB83550"/>
    <w:rsid w:val="3EB9FBAC"/>
    <w:rsid w:val="3EC3DEC8"/>
    <w:rsid w:val="3ECDD25B"/>
    <w:rsid w:val="3EE2840B"/>
    <w:rsid w:val="3EE9EEFF"/>
    <w:rsid w:val="3EEF36FB"/>
    <w:rsid w:val="3EF68B8E"/>
    <w:rsid w:val="3EF7E04D"/>
    <w:rsid w:val="3EF8631F"/>
    <w:rsid w:val="3EFEC113"/>
    <w:rsid w:val="3F02074D"/>
    <w:rsid w:val="3F0310F0"/>
    <w:rsid w:val="3F05CECB"/>
    <w:rsid w:val="3F09A585"/>
    <w:rsid w:val="3F51B18E"/>
    <w:rsid w:val="3F5916BE"/>
    <w:rsid w:val="3F63F1CA"/>
    <w:rsid w:val="3F794EB8"/>
    <w:rsid w:val="3F7F9082"/>
    <w:rsid w:val="3F82A056"/>
    <w:rsid w:val="3F855312"/>
    <w:rsid w:val="3F8B09FE"/>
    <w:rsid w:val="3F9934E8"/>
    <w:rsid w:val="3FA0EE50"/>
    <w:rsid w:val="3FB5E012"/>
    <w:rsid w:val="3FDA0D51"/>
    <w:rsid w:val="3FE14278"/>
    <w:rsid w:val="3FE6EF43"/>
    <w:rsid w:val="3FF5D14E"/>
    <w:rsid w:val="40059DAE"/>
    <w:rsid w:val="400E6DD3"/>
    <w:rsid w:val="40245E9E"/>
    <w:rsid w:val="402C928D"/>
    <w:rsid w:val="402E37CE"/>
    <w:rsid w:val="404133C3"/>
    <w:rsid w:val="4042EE11"/>
    <w:rsid w:val="4043D3F3"/>
    <w:rsid w:val="4061B790"/>
    <w:rsid w:val="4061CE02"/>
    <w:rsid w:val="4064D46D"/>
    <w:rsid w:val="40673B4D"/>
    <w:rsid w:val="406B7E79"/>
    <w:rsid w:val="4093508D"/>
    <w:rsid w:val="4096EA04"/>
    <w:rsid w:val="40AE68A3"/>
    <w:rsid w:val="40B5A62C"/>
    <w:rsid w:val="40B82008"/>
    <w:rsid w:val="40CB3A68"/>
    <w:rsid w:val="40D94147"/>
    <w:rsid w:val="40DA6A85"/>
    <w:rsid w:val="40F07FB2"/>
    <w:rsid w:val="40F5DC43"/>
    <w:rsid w:val="40FEB37E"/>
    <w:rsid w:val="410F8E34"/>
    <w:rsid w:val="4116B0ED"/>
    <w:rsid w:val="412AF03F"/>
    <w:rsid w:val="412C6518"/>
    <w:rsid w:val="4137A250"/>
    <w:rsid w:val="414CDD23"/>
    <w:rsid w:val="414EC68D"/>
    <w:rsid w:val="41526823"/>
    <w:rsid w:val="41557829"/>
    <w:rsid w:val="4155A208"/>
    <w:rsid w:val="4168A03C"/>
    <w:rsid w:val="416B00C2"/>
    <w:rsid w:val="416F1F1C"/>
    <w:rsid w:val="4172807C"/>
    <w:rsid w:val="4186A966"/>
    <w:rsid w:val="419AE7F8"/>
    <w:rsid w:val="419DCD34"/>
    <w:rsid w:val="419EEB29"/>
    <w:rsid w:val="41AA88DE"/>
    <w:rsid w:val="41C5A717"/>
    <w:rsid w:val="41CEFE0B"/>
    <w:rsid w:val="41D11696"/>
    <w:rsid w:val="41EB0A3A"/>
    <w:rsid w:val="41FD0857"/>
    <w:rsid w:val="4203B00A"/>
    <w:rsid w:val="420C3341"/>
    <w:rsid w:val="42339919"/>
    <w:rsid w:val="4242F559"/>
    <w:rsid w:val="42911784"/>
    <w:rsid w:val="42943E29"/>
    <w:rsid w:val="42A085CF"/>
    <w:rsid w:val="42A50730"/>
    <w:rsid w:val="42AED176"/>
    <w:rsid w:val="42D4B6F8"/>
    <w:rsid w:val="42DC3EFD"/>
    <w:rsid w:val="42DF54A5"/>
    <w:rsid w:val="42E4B99D"/>
    <w:rsid w:val="42E96E09"/>
    <w:rsid w:val="42EAB522"/>
    <w:rsid w:val="42F37F77"/>
    <w:rsid w:val="42F9D4EC"/>
    <w:rsid w:val="4334F62B"/>
    <w:rsid w:val="4346783E"/>
    <w:rsid w:val="434DA152"/>
    <w:rsid w:val="435E1DA7"/>
    <w:rsid w:val="4362D086"/>
    <w:rsid w:val="4364C41D"/>
    <w:rsid w:val="43698BAA"/>
    <w:rsid w:val="4373D533"/>
    <w:rsid w:val="437F8A3C"/>
    <w:rsid w:val="43982DF2"/>
    <w:rsid w:val="439C752F"/>
    <w:rsid w:val="43A1437E"/>
    <w:rsid w:val="43B15EB9"/>
    <w:rsid w:val="43B654E6"/>
    <w:rsid w:val="43C9D27B"/>
    <w:rsid w:val="43D08C92"/>
    <w:rsid w:val="43E969DD"/>
    <w:rsid w:val="43E9BB04"/>
    <w:rsid w:val="43F8D0F0"/>
    <w:rsid w:val="43FA490B"/>
    <w:rsid w:val="441B9F02"/>
    <w:rsid w:val="443C9F26"/>
    <w:rsid w:val="4440F77E"/>
    <w:rsid w:val="444AC4AA"/>
    <w:rsid w:val="444D8A4E"/>
    <w:rsid w:val="445CF9F4"/>
    <w:rsid w:val="445FD93D"/>
    <w:rsid w:val="44680396"/>
    <w:rsid w:val="446C1CF4"/>
    <w:rsid w:val="4478DEED"/>
    <w:rsid w:val="448814EA"/>
    <w:rsid w:val="449087DA"/>
    <w:rsid w:val="44972D6C"/>
    <w:rsid w:val="44A943D7"/>
    <w:rsid w:val="44BD7BBC"/>
    <w:rsid w:val="44C045FA"/>
    <w:rsid w:val="44CD7403"/>
    <w:rsid w:val="44D4887B"/>
    <w:rsid w:val="4504D0AC"/>
    <w:rsid w:val="4505347A"/>
    <w:rsid w:val="450A48D7"/>
    <w:rsid w:val="450D4641"/>
    <w:rsid w:val="451B0099"/>
    <w:rsid w:val="451E931E"/>
    <w:rsid w:val="4522FAE0"/>
    <w:rsid w:val="452993C2"/>
    <w:rsid w:val="4529FB9B"/>
    <w:rsid w:val="452BA607"/>
    <w:rsid w:val="4531351F"/>
    <w:rsid w:val="4543ECA3"/>
    <w:rsid w:val="4544BEE3"/>
    <w:rsid w:val="45754C1E"/>
    <w:rsid w:val="4576B03E"/>
    <w:rsid w:val="4583E233"/>
    <w:rsid w:val="45992442"/>
    <w:rsid w:val="45BAE491"/>
    <w:rsid w:val="45C49367"/>
    <w:rsid w:val="45C966AD"/>
    <w:rsid w:val="45D47405"/>
    <w:rsid w:val="45DDE541"/>
    <w:rsid w:val="45E3BA14"/>
    <w:rsid w:val="45EC3E23"/>
    <w:rsid w:val="461A05C4"/>
    <w:rsid w:val="461CA063"/>
    <w:rsid w:val="461FC4FE"/>
    <w:rsid w:val="46244FC6"/>
    <w:rsid w:val="4628247D"/>
    <w:rsid w:val="465EF293"/>
    <w:rsid w:val="46621607"/>
    <w:rsid w:val="46637063"/>
    <w:rsid w:val="467DA16A"/>
    <w:rsid w:val="4683872C"/>
    <w:rsid w:val="46996BDB"/>
    <w:rsid w:val="469F4AE3"/>
    <w:rsid w:val="46A4AB26"/>
    <w:rsid w:val="46A9D847"/>
    <w:rsid w:val="46B39080"/>
    <w:rsid w:val="46CBCB04"/>
    <w:rsid w:val="46D558D3"/>
    <w:rsid w:val="46DDA755"/>
    <w:rsid w:val="46F0FD55"/>
    <w:rsid w:val="46F4FBED"/>
    <w:rsid w:val="47014E4C"/>
    <w:rsid w:val="470A58FF"/>
    <w:rsid w:val="471E8D31"/>
    <w:rsid w:val="4735DA05"/>
    <w:rsid w:val="473DA709"/>
    <w:rsid w:val="4740B508"/>
    <w:rsid w:val="474B5EB9"/>
    <w:rsid w:val="47638AA5"/>
    <w:rsid w:val="476BF4B1"/>
    <w:rsid w:val="4770B26A"/>
    <w:rsid w:val="4774E78F"/>
    <w:rsid w:val="4778328B"/>
    <w:rsid w:val="47880249"/>
    <w:rsid w:val="478C3707"/>
    <w:rsid w:val="479F33A7"/>
    <w:rsid w:val="47B4D111"/>
    <w:rsid w:val="47BAB35A"/>
    <w:rsid w:val="47F574A3"/>
    <w:rsid w:val="481F578D"/>
    <w:rsid w:val="4829ECB0"/>
    <w:rsid w:val="4829FFDA"/>
    <w:rsid w:val="48307A0D"/>
    <w:rsid w:val="48316132"/>
    <w:rsid w:val="48620521"/>
    <w:rsid w:val="4862A32B"/>
    <w:rsid w:val="48687C98"/>
    <w:rsid w:val="488B0BA2"/>
    <w:rsid w:val="48A0160C"/>
    <w:rsid w:val="48C1209D"/>
    <w:rsid w:val="48C9EA1C"/>
    <w:rsid w:val="48CE3E87"/>
    <w:rsid w:val="48DAC687"/>
    <w:rsid w:val="48EB3DA2"/>
    <w:rsid w:val="48EE4F9E"/>
    <w:rsid w:val="48F80BFF"/>
    <w:rsid w:val="4901D329"/>
    <w:rsid w:val="490D9837"/>
    <w:rsid w:val="49111FC8"/>
    <w:rsid w:val="4918B880"/>
    <w:rsid w:val="491CB64E"/>
    <w:rsid w:val="4925A032"/>
    <w:rsid w:val="492A747E"/>
    <w:rsid w:val="493B865C"/>
    <w:rsid w:val="494EA154"/>
    <w:rsid w:val="4951AC51"/>
    <w:rsid w:val="49562DE2"/>
    <w:rsid w:val="4958E12A"/>
    <w:rsid w:val="49725330"/>
    <w:rsid w:val="4985AF43"/>
    <w:rsid w:val="498BBA2A"/>
    <w:rsid w:val="498F4BDD"/>
    <w:rsid w:val="4998139D"/>
    <w:rsid w:val="49A3F16D"/>
    <w:rsid w:val="49BD5935"/>
    <w:rsid w:val="49C54CD7"/>
    <w:rsid w:val="49C6C119"/>
    <w:rsid w:val="49DC8FF3"/>
    <w:rsid w:val="49EAA718"/>
    <w:rsid w:val="49ED1227"/>
    <w:rsid w:val="49EFBD91"/>
    <w:rsid w:val="49FF6540"/>
    <w:rsid w:val="4A172407"/>
    <w:rsid w:val="4A25940E"/>
    <w:rsid w:val="4A29367D"/>
    <w:rsid w:val="4A2A8437"/>
    <w:rsid w:val="4A31078F"/>
    <w:rsid w:val="4A31B16E"/>
    <w:rsid w:val="4A3B9097"/>
    <w:rsid w:val="4A442259"/>
    <w:rsid w:val="4A50E01A"/>
    <w:rsid w:val="4A57E979"/>
    <w:rsid w:val="4A727696"/>
    <w:rsid w:val="4A7547CB"/>
    <w:rsid w:val="4A78304A"/>
    <w:rsid w:val="4A7F0C8F"/>
    <w:rsid w:val="4A84C81B"/>
    <w:rsid w:val="4A88FDB1"/>
    <w:rsid w:val="4A9EA07E"/>
    <w:rsid w:val="4AA988D4"/>
    <w:rsid w:val="4AACCE29"/>
    <w:rsid w:val="4AB8CB8D"/>
    <w:rsid w:val="4ABFAD5D"/>
    <w:rsid w:val="4AD8A56E"/>
    <w:rsid w:val="4AE05247"/>
    <w:rsid w:val="4AE06157"/>
    <w:rsid w:val="4AF1B7E6"/>
    <w:rsid w:val="4AF7F586"/>
    <w:rsid w:val="4B048378"/>
    <w:rsid w:val="4B234DCC"/>
    <w:rsid w:val="4B238D2A"/>
    <w:rsid w:val="4B282A8E"/>
    <w:rsid w:val="4B3393E6"/>
    <w:rsid w:val="4B443C75"/>
    <w:rsid w:val="4B529DA7"/>
    <w:rsid w:val="4B52C541"/>
    <w:rsid w:val="4B6211D3"/>
    <w:rsid w:val="4B667ECD"/>
    <w:rsid w:val="4B8A3AED"/>
    <w:rsid w:val="4BC11D22"/>
    <w:rsid w:val="4BC49CB8"/>
    <w:rsid w:val="4BC61E56"/>
    <w:rsid w:val="4BD5EF18"/>
    <w:rsid w:val="4BD8C948"/>
    <w:rsid w:val="4BF03586"/>
    <w:rsid w:val="4BF3C6FF"/>
    <w:rsid w:val="4C41B3A7"/>
    <w:rsid w:val="4C4E9C27"/>
    <w:rsid w:val="4C681B1A"/>
    <w:rsid w:val="4C8CBF49"/>
    <w:rsid w:val="4C97CC64"/>
    <w:rsid w:val="4CA56CEF"/>
    <w:rsid w:val="4CD209D3"/>
    <w:rsid w:val="4CDCDED1"/>
    <w:rsid w:val="4CEE0E86"/>
    <w:rsid w:val="4CFEAE30"/>
    <w:rsid w:val="4D0334C7"/>
    <w:rsid w:val="4D037EB8"/>
    <w:rsid w:val="4D144F7A"/>
    <w:rsid w:val="4D158983"/>
    <w:rsid w:val="4D4ED9BD"/>
    <w:rsid w:val="4D51900E"/>
    <w:rsid w:val="4D5793B9"/>
    <w:rsid w:val="4D680674"/>
    <w:rsid w:val="4D6DA53A"/>
    <w:rsid w:val="4D80AAD5"/>
    <w:rsid w:val="4D8880DC"/>
    <w:rsid w:val="4D8C143D"/>
    <w:rsid w:val="4DA64CD5"/>
    <w:rsid w:val="4DABC388"/>
    <w:rsid w:val="4DAC93DF"/>
    <w:rsid w:val="4DAD58C7"/>
    <w:rsid w:val="4DB0CFD3"/>
    <w:rsid w:val="4DE2F391"/>
    <w:rsid w:val="4DEB8FBB"/>
    <w:rsid w:val="4DFDC726"/>
    <w:rsid w:val="4E03CB8F"/>
    <w:rsid w:val="4E064E44"/>
    <w:rsid w:val="4E1C7A97"/>
    <w:rsid w:val="4E2D00A7"/>
    <w:rsid w:val="4E374D93"/>
    <w:rsid w:val="4E3987AC"/>
    <w:rsid w:val="4E461AA7"/>
    <w:rsid w:val="4E4F6737"/>
    <w:rsid w:val="4E5C780B"/>
    <w:rsid w:val="4E616851"/>
    <w:rsid w:val="4E68E881"/>
    <w:rsid w:val="4E8343FC"/>
    <w:rsid w:val="4E8A40EE"/>
    <w:rsid w:val="4E92626C"/>
    <w:rsid w:val="4E9EB207"/>
    <w:rsid w:val="4EAD7363"/>
    <w:rsid w:val="4EBAFE54"/>
    <w:rsid w:val="4EC30045"/>
    <w:rsid w:val="4ED52D95"/>
    <w:rsid w:val="4ED5BFD0"/>
    <w:rsid w:val="4EDE60F1"/>
    <w:rsid w:val="4EEF958A"/>
    <w:rsid w:val="4F018D24"/>
    <w:rsid w:val="4F0D78A5"/>
    <w:rsid w:val="4F12E114"/>
    <w:rsid w:val="4F1C88F2"/>
    <w:rsid w:val="4F271041"/>
    <w:rsid w:val="4F2B3A32"/>
    <w:rsid w:val="4F3015CA"/>
    <w:rsid w:val="4F49F6EC"/>
    <w:rsid w:val="4F4D833E"/>
    <w:rsid w:val="4F4E31E3"/>
    <w:rsid w:val="4F6415B1"/>
    <w:rsid w:val="4F77B62C"/>
    <w:rsid w:val="4F7BFAA8"/>
    <w:rsid w:val="4F8689BB"/>
    <w:rsid w:val="4F870341"/>
    <w:rsid w:val="4F9274FA"/>
    <w:rsid w:val="4F991DCF"/>
    <w:rsid w:val="4FAA0F79"/>
    <w:rsid w:val="4FC32E9A"/>
    <w:rsid w:val="4FCE3311"/>
    <w:rsid w:val="4FCF6D26"/>
    <w:rsid w:val="4FD446B3"/>
    <w:rsid w:val="4FDE360F"/>
    <w:rsid w:val="4FE87156"/>
    <w:rsid w:val="4FEA408C"/>
    <w:rsid w:val="4FEDC443"/>
    <w:rsid w:val="4FF29C5D"/>
    <w:rsid w:val="500F81B1"/>
    <w:rsid w:val="50147F93"/>
    <w:rsid w:val="50239F47"/>
    <w:rsid w:val="5027AD60"/>
    <w:rsid w:val="5028FEB0"/>
    <w:rsid w:val="50330B3E"/>
    <w:rsid w:val="503518F1"/>
    <w:rsid w:val="50360AB4"/>
    <w:rsid w:val="50487F8A"/>
    <w:rsid w:val="5055E3EC"/>
    <w:rsid w:val="5062B54A"/>
    <w:rsid w:val="5065CB90"/>
    <w:rsid w:val="5086DD98"/>
    <w:rsid w:val="5097D619"/>
    <w:rsid w:val="5097EBB9"/>
    <w:rsid w:val="50AFB2E9"/>
    <w:rsid w:val="50D1C5B7"/>
    <w:rsid w:val="50DB583C"/>
    <w:rsid w:val="50E3644A"/>
    <w:rsid w:val="50EC3B67"/>
    <w:rsid w:val="510DFEAF"/>
    <w:rsid w:val="51240E92"/>
    <w:rsid w:val="5128D34C"/>
    <w:rsid w:val="513A088F"/>
    <w:rsid w:val="5159FA70"/>
    <w:rsid w:val="51708D9E"/>
    <w:rsid w:val="5173B032"/>
    <w:rsid w:val="5175E015"/>
    <w:rsid w:val="517B5BE6"/>
    <w:rsid w:val="517CBCCB"/>
    <w:rsid w:val="518BE0D0"/>
    <w:rsid w:val="5197CE1A"/>
    <w:rsid w:val="51A6DCC8"/>
    <w:rsid w:val="51B50FDD"/>
    <w:rsid w:val="51B61F61"/>
    <w:rsid w:val="51D0D906"/>
    <w:rsid w:val="51E6BD95"/>
    <w:rsid w:val="5215D03D"/>
    <w:rsid w:val="521A64D0"/>
    <w:rsid w:val="521E1F9C"/>
    <w:rsid w:val="522BC0B0"/>
    <w:rsid w:val="522DB486"/>
    <w:rsid w:val="5230635B"/>
    <w:rsid w:val="524BBD48"/>
    <w:rsid w:val="52660953"/>
    <w:rsid w:val="528691A1"/>
    <w:rsid w:val="5289160A"/>
    <w:rsid w:val="529243E1"/>
    <w:rsid w:val="52A8E867"/>
    <w:rsid w:val="52AD35E9"/>
    <w:rsid w:val="52B9CC93"/>
    <w:rsid w:val="52D7A4C2"/>
    <w:rsid w:val="52E9DF0E"/>
    <w:rsid w:val="52EFB228"/>
    <w:rsid w:val="5317D1AF"/>
    <w:rsid w:val="5326C45D"/>
    <w:rsid w:val="533054A4"/>
    <w:rsid w:val="53546403"/>
    <w:rsid w:val="535D65C6"/>
    <w:rsid w:val="536B45DB"/>
    <w:rsid w:val="537B6505"/>
    <w:rsid w:val="5382E14D"/>
    <w:rsid w:val="538B7711"/>
    <w:rsid w:val="5397489F"/>
    <w:rsid w:val="539D50E7"/>
    <w:rsid w:val="539ED035"/>
    <w:rsid w:val="53A1ADDA"/>
    <w:rsid w:val="53AD5545"/>
    <w:rsid w:val="53B8EF34"/>
    <w:rsid w:val="53C078DB"/>
    <w:rsid w:val="53CD54EB"/>
    <w:rsid w:val="53D80BB6"/>
    <w:rsid w:val="53E45239"/>
    <w:rsid w:val="54056347"/>
    <w:rsid w:val="5413F7E1"/>
    <w:rsid w:val="541AF8AE"/>
    <w:rsid w:val="5421D181"/>
    <w:rsid w:val="542417E3"/>
    <w:rsid w:val="54264E73"/>
    <w:rsid w:val="54298826"/>
    <w:rsid w:val="542A2024"/>
    <w:rsid w:val="542BAF2A"/>
    <w:rsid w:val="5460DD49"/>
    <w:rsid w:val="546B75C3"/>
    <w:rsid w:val="546BB80F"/>
    <w:rsid w:val="547B2901"/>
    <w:rsid w:val="547DCB9B"/>
    <w:rsid w:val="547F6F82"/>
    <w:rsid w:val="548951C4"/>
    <w:rsid w:val="549AC34A"/>
    <w:rsid w:val="549F48B9"/>
    <w:rsid w:val="54A68F17"/>
    <w:rsid w:val="54B9C414"/>
    <w:rsid w:val="54C2D6FD"/>
    <w:rsid w:val="54CDBC67"/>
    <w:rsid w:val="54EBC293"/>
    <w:rsid w:val="5502C570"/>
    <w:rsid w:val="550A7E31"/>
    <w:rsid w:val="551E44AB"/>
    <w:rsid w:val="55206323"/>
    <w:rsid w:val="55253CBA"/>
    <w:rsid w:val="552CA1D0"/>
    <w:rsid w:val="553903F5"/>
    <w:rsid w:val="553D7E3B"/>
    <w:rsid w:val="553E3157"/>
    <w:rsid w:val="55479F8D"/>
    <w:rsid w:val="555319EC"/>
    <w:rsid w:val="5559F27F"/>
    <w:rsid w:val="55636E68"/>
    <w:rsid w:val="5569B3BE"/>
    <w:rsid w:val="5586EE85"/>
    <w:rsid w:val="5593E276"/>
    <w:rsid w:val="55A1D317"/>
    <w:rsid w:val="55A9D633"/>
    <w:rsid w:val="55BFC3A1"/>
    <w:rsid w:val="55C18A04"/>
    <w:rsid w:val="55D162B5"/>
    <w:rsid w:val="55D93B09"/>
    <w:rsid w:val="55DFD869"/>
    <w:rsid w:val="55EE8935"/>
    <w:rsid w:val="55F1449E"/>
    <w:rsid w:val="55F53163"/>
    <w:rsid w:val="55FCD1B0"/>
    <w:rsid w:val="55FF7E6D"/>
    <w:rsid w:val="560D042A"/>
    <w:rsid w:val="560D617F"/>
    <w:rsid w:val="560FE6CD"/>
    <w:rsid w:val="56140A7F"/>
    <w:rsid w:val="561F8EF4"/>
    <w:rsid w:val="56317F6D"/>
    <w:rsid w:val="56425F78"/>
    <w:rsid w:val="5650934D"/>
    <w:rsid w:val="5654DBA1"/>
    <w:rsid w:val="56571626"/>
    <w:rsid w:val="5659D9DF"/>
    <w:rsid w:val="5667DAF2"/>
    <w:rsid w:val="56705820"/>
    <w:rsid w:val="567E7C2C"/>
    <w:rsid w:val="567EF275"/>
    <w:rsid w:val="567FA674"/>
    <w:rsid w:val="568FD1EA"/>
    <w:rsid w:val="5694D19F"/>
    <w:rsid w:val="5698371D"/>
    <w:rsid w:val="569D598F"/>
    <w:rsid w:val="569E5E08"/>
    <w:rsid w:val="569FEDDC"/>
    <w:rsid w:val="56A28BEB"/>
    <w:rsid w:val="56A3E0B5"/>
    <w:rsid w:val="56A7ABA4"/>
    <w:rsid w:val="56ABBD65"/>
    <w:rsid w:val="56B51C84"/>
    <w:rsid w:val="56BE15EA"/>
    <w:rsid w:val="56F32418"/>
    <w:rsid w:val="571071D3"/>
    <w:rsid w:val="57110D3E"/>
    <w:rsid w:val="572072CB"/>
    <w:rsid w:val="5722DFA0"/>
    <w:rsid w:val="5746B7F6"/>
    <w:rsid w:val="57492B05"/>
    <w:rsid w:val="574DC6F5"/>
    <w:rsid w:val="574E4023"/>
    <w:rsid w:val="5781F5BD"/>
    <w:rsid w:val="5785A016"/>
    <w:rsid w:val="57887D89"/>
    <w:rsid w:val="578885F5"/>
    <w:rsid w:val="5799C580"/>
    <w:rsid w:val="579A469A"/>
    <w:rsid w:val="579FBF3C"/>
    <w:rsid w:val="57CE407F"/>
    <w:rsid w:val="57DABC9E"/>
    <w:rsid w:val="57E7AF1E"/>
    <w:rsid w:val="57E92261"/>
    <w:rsid w:val="57F66BF2"/>
    <w:rsid w:val="57FC0B12"/>
    <w:rsid w:val="58104A97"/>
    <w:rsid w:val="581BD2D2"/>
    <w:rsid w:val="582A3AA8"/>
    <w:rsid w:val="5836C1EE"/>
    <w:rsid w:val="58441E68"/>
    <w:rsid w:val="584AD9D7"/>
    <w:rsid w:val="5864C654"/>
    <w:rsid w:val="58788675"/>
    <w:rsid w:val="587E782A"/>
    <w:rsid w:val="587FB089"/>
    <w:rsid w:val="58A5A3FD"/>
    <w:rsid w:val="58AAE561"/>
    <w:rsid w:val="58CB568F"/>
    <w:rsid w:val="58DCCE8F"/>
    <w:rsid w:val="59079B5A"/>
    <w:rsid w:val="590FB9CC"/>
    <w:rsid w:val="5911DC8A"/>
    <w:rsid w:val="59143D86"/>
    <w:rsid w:val="591E7BD6"/>
    <w:rsid w:val="593BF90E"/>
    <w:rsid w:val="5948313F"/>
    <w:rsid w:val="595D270F"/>
    <w:rsid w:val="595F15A5"/>
    <w:rsid w:val="596AFFAD"/>
    <w:rsid w:val="596E5D97"/>
    <w:rsid w:val="5970DF37"/>
    <w:rsid w:val="5971DFB8"/>
    <w:rsid w:val="598773E9"/>
    <w:rsid w:val="5988EC9B"/>
    <w:rsid w:val="598F8A98"/>
    <w:rsid w:val="59AE3593"/>
    <w:rsid w:val="59B125AB"/>
    <w:rsid w:val="59B7AD19"/>
    <w:rsid w:val="59C248FF"/>
    <w:rsid w:val="59C6EA53"/>
    <w:rsid w:val="59D26BC5"/>
    <w:rsid w:val="59DBED0B"/>
    <w:rsid w:val="59E19DAC"/>
    <w:rsid w:val="59E1B425"/>
    <w:rsid w:val="59F9AD68"/>
    <w:rsid w:val="5A1A8660"/>
    <w:rsid w:val="5A1AC28E"/>
    <w:rsid w:val="5A285CC4"/>
    <w:rsid w:val="5A2F23D4"/>
    <w:rsid w:val="5A446BF2"/>
    <w:rsid w:val="5A4B9C44"/>
    <w:rsid w:val="5A62885D"/>
    <w:rsid w:val="5A7040C2"/>
    <w:rsid w:val="5A7E00B1"/>
    <w:rsid w:val="5A8624EB"/>
    <w:rsid w:val="5A8BA4D7"/>
    <w:rsid w:val="5A8FAE17"/>
    <w:rsid w:val="5A98C8AF"/>
    <w:rsid w:val="5AB2280D"/>
    <w:rsid w:val="5AB99531"/>
    <w:rsid w:val="5AD7F4C0"/>
    <w:rsid w:val="5AEE330D"/>
    <w:rsid w:val="5AF173A1"/>
    <w:rsid w:val="5AF6ED15"/>
    <w:rsid w:val="5AF96EA8"/>
    <w:rsid w:val="5AF9EB55"/>
    <w:rsid w:val="5AFF90B5"/>
    <w:rsid w:val="5B06F4C3"/>
    <w:rsid w:val="5B0A623F"/>
    <w:rsid w:val="5B0C1E15"/>
    <w:rsid w:val="5B15C560"/>
    <w:rsid w:val="5B18EFA0"/>
    <w:rsid w:val="5B25B43B"/>
    <w:rsid w:val="5B2E5AD3"/>
    <w:rsid w:val="5B320A3A"/>
    <w:rsid w:val="5B3BA66E"/>
    <w:rsid w:val="5B4EBFBB"/>
    <w:rsid w:val="5B4EE2AA"/>
    <w:rsid w:val="5B4FC0AE"/>
    <w:rsid w:val="5B5E1960"/>
    <w:rsid w:val="5B6126B8"/>
    <w:rsid w:val="5B65DC8A"/>
    <w:rsid w:val="5B7D8486"/>
    <w:rsid w:val="5B85369B"/>
    <w:rsid w:val="5B911BCD"/>
    <w:rsid w:val="5B9173B3"/>
    <w:rsid w:val="5B92DB9D"/>
    <w:rsid w:val="5B9D1023"/>
    <w:rsid w:val="5BB48D90"/>
    <w:rsid w:val="5BC3221A"/>
    <w:rsid w:val="5BC7F93D"/>
    <w:rsid w:val="5BCBF299"/>
    <w:rsid w:val="5C086181"/>
    <w:rsid w:val="5C1F5AF2"/>
    <w:rsid w:val="5C2AC060"/>
    <w:rsid w:val="5C63396D"/>
    <w:rsid w:val="5C73489B"/>
    <w:rsid w:val="5C7F9B14"/>
    <w:rsid w:val="5C83DDD4"/>
    <w:rsid w:val="5CA10777"/>
    <w:rsid w:val="5CA307B5"/>
    <w:rsid w:val="5CB240B8"/>
    <w:rsid w:val="5CB89249"/>
    <w:rsid w:val="5CBFAE33"/>
    <w:rsid w:val="5CD0E140"/>
    <w:rsid w:val="5CEB465E"/>
    <w:rsid w:val="5CEC0E5F"/>
    <w:rsid w:val="5CF1EDE4"/>
    <w:rsid w:val="5CF843D9"/>
    <w:rsid w:val="5D013563"/>
    <w:rsid w:val="5D072F71"/>
    <w:rsid w:val="5D2EF491"/>
    <w:rsid w:val="5D494521"/>
    <w:rsid w:val="5D597CBB"/>
    <w:rsid w:val="5D649A72"/>
    <w:rsid w:val="5D73830D"/>
    <w:rsid w:val="5D740FF0"/>
    <w:rsid w:val="5D841AE1"/>
    <w:rsid w:val="5D8AE3F6"/>
    <w:rsid w:val="5DA94EB9"/>
    <w:rsid w:val="5DAA27FC"/>
    <w:rsid w:val="5DC2B79F"/>
    <w:rsid w:val="5DC8C2C9"/>
    <w:rsid w:val="5DCEAF7E"/>
    <w:rsid w:val="5DD55B48"/>
    <w:rsid w:val="5DD60CCB"/>
    <w:rsid w:val="5DDDF2E2"/>
    <w:rsid w:val="5DDFA8B8"/>
    <w:rsid w:val="5DE932E0"/>
    <w:rsid w:val="5E002C83"/>
    <w:rsid w:val="5E111CB4"/>
    <w:rsid w:val="5E172159"/>
    <w:rsid w:val="5E1AD43F"/>
    <w:rsid w:val="5E1C500B"/>
    <w:rsid w:val="5E1D2669"/>
    <w:rsid w:val="5E26B277"/>
    <w:rsid w:val="5E5CDFF0"/>
    <w:rsid w:val="5E66B795"/>
    <w:rsid w:val="5E68254A"/>
    <w:rsid w:val="5E6CFE52"/>
    <w:rsid w:val="5E85E68C"/>
    <w:rsid w:val="5E87F849"/>
    <w:rsid w:val="5E8EC37F"/>
    <w:rsid w:val="5EA75E81"/>
    <w:rsid w:val="5EB04AAC"/>
    <w:rsid w:val="5ECA8187"/>
    <w:rsid w:val="5ECE70E2"/>
    <w:rsid w:val="5ED1550E"/>
    <w:rsid w:val="5ED63E4A"/>
    <w:rsid w:val="5EDE2D0C"/>
    <w:rsid w:val="5EF5F0DC"/>
    <w:rsid w:val="5EFBDAA3"/>
    <w:rsid w:val="5F024272"/>
    <w:rsid w:val="5F05A5A5"/>
    <w:rsid w:val="5F0EBBA5"/>
    <w:rsid w:val="5F1FCB57"/>
    <w:rsid w:val="5F49F8A0"/>
    <w:rsid w:val="5F4AF1FF"/>
    <w:rsid w:val="5F5206E3"/>
    <w:rsid w:val="5F6FF97B"/>
    <w:rsid w:val="5F7192D3"/>
    <w:rsid w:val="5F797A8C"/>
    <w:rsid w:val="5F7B88B9"/>
    <w:rsid w:val="5F85FF96"/>
    <w:rsid w:val="5F8A80F4"/>
    <w:rsid w:val="5F8D2AB9"/>
    <w:rsid w:val="5F8F6812"/>
    <w:rsid w:val="5FBB4CDC"/>
    <w:rsid w:val="5FBDE6E1"/>
    <w:rsid w:val="5FC27D4C"/>
    <w:rsid w:val="5FC6D15C"/>
    <w:rsid w:val="5FCF49AB"/>
    <w:rsid w:val="5FE23D26"/>
    <w:rsid w:val="5FE4FD97"/>
    <w:rsid w:val="5FE583FB"/>
    <w:rsid w:val="5FE91D72"/>
    <w:rsid w:val="5FF4A90C"/>
    <w:rsid w:val="5FF84F15"/>
    <w:rsid w:val="5FFEA3F5"/>
    <w:rsid w:val="6004CA23"/>
    <w:rsid w:val="601F3661"/>
    <w:rsid w:val="603E092D"/>
    <w:rsid w:val="604B4A7F"/>
    <w:rsid w:val="6051B3B6"/>
    <w:rsid w:val="605E484A"/>
    <w:rsid w:val="606ED644"/>
    <w:rsid w:val="6070587C"/>
    <w:rsid w:val="608C9312"/>
    <w:rsid w:val="60A7FEC3"/>
    <w:rsid w:val="60B6B3B5"/>
    <w:rsid w:val="60C02DB9"/>
    <w:rsid w:val="60C9CABF"/>
    <w:rsid w:val="6107EC72"/>
    <w:rsid w:val="610EE732"/>
    <w:rsid w:val="61153285"/>
    <w:rsid w:val="611DB4C0"/>
    <w:rsid w:val="612262B0"/>
    <w:rsid w:val="613031B7"/>
    <w:rsid w:val="6152E2E7"/>
    <w:rsid w:val="61575C89"/>
    <w:rsid w:val="6158E0D8"/>
    <w:rsid w:val="61593CCD"/>
    <w:rsid w:val="615BD884"/>
    <w:rsid w:val="6169B14B"/>
    <w:rsid w:val="616A7ADE"/>
    <w:rsid w:val="6198B50F"/>
    <w:rsid w:val="6199F15F"/>
    <w:rsid w:val="619A125C"/>
    <w:rsid w:val="61A1478B"/>
    <w:rsid w:val="61C272D2"/>
    <w:rsid w:val="61C8442E"/>
    <w:rsid w:val="61D34BD4"/>
    <w:rsid w:val="61D848B1"/>
    <w:rsid w:val="61E6B488"/>
    <w:rsid w:val="61F00211"/>
    <w:rsid w:val="621038E6"/>
    <w:rsid w:val="6214470D"/>
    <w:rsid w:val="6217C78E"/>
    <w:rsid w:val="6223298D"/>
    <w:rsid w:val="62244F6E"/>
    <w:rsid w:val="62245EA2"/>
    <w:rsid w:val="622E46A2"/>
    <w:rsid w:val="62691FB4"/>
    <w:rsid w:val="626DAC5D"/>
    <w:rsid w:val="627021A8"/>
    <w:rsid w:val="62730FA2"/>
    <w:rsid w:val="6286E4AF"/>
    <w:rsid w:val="628A2466"/>
    <w:rsid w:val="628B726E"/>
    <w:rsid w:val="629261FC"/>
    <w:rsid w:val="62A6D275"/>
    <w:rsid w:val="62CAE7EE"/>
    <w:rsid w:val="62D9491A"/>
    <w:rsid w:val="62DF96F1"/>
    <w:rsid w:val="62EA9A87"/>
    <w:rsid w:val="63227981"/>
    <w:rsid w:val="632364E4"/>
    <w:rsid w:val="633B5163"/>
    <w:rsid w:val="633EEA32"/>
    <w:rsid w:val="63465C63"/>
    <w:rsid w:val="634AA7D1"/>
    <w:rsid w:val="635A1722"/>
    <w:rsid w:val="637F7217"/>
    <w:rsid w:val="6385ADB1"/>
    <w:rsid w:val="63917A72"/>
    <w:rsid w:val="639246FC"/>
    <w:rsid w:val="639C1946"/>
    <w:rsid w:val="63BDE40A"/>
    <w:rsid w:val="63C81B66"/>
    <w:rsid w:val="63CAD9D3"/>
    <w:rsid w:val="63CFEEF4"/>
    <w:rsid w:val="63DA7524"/>
    <w:rsid w:val="63DBDD72"/>
    <w:rsid w:val="63DD0A52"/>
    <w:rsid w:val="63DEA870"/>
    <w:rsid w:val="63E86FB6"/>
    <w:rsid w:val="64031E8F"/>
    <w:rsid w:val="64115CDE"/>
    <w:rsid w:val="64471596"/>
    <w:rsid w:val="645D88AF"/>
    <w:rsid w:val="6497205E"/>
    <w:rsid w:val="64C165BD"/>
    <w:rsid w:val="64C452AF"/>
    <w:rsid w:val="64E598BA"/>
    <w:rsid w:val="64E6733C"/>
    <w:rsid w:val="65150873"/>
    <w:rsid w:val="651C17C6"/>
    <w:rsid w:val="6527A2D3"/>
    <w:rsid w:val="6527CA01"/>
    <w:rsid w:val="65329695"/>
    <w:rsid w:val="653AE451"/>
    <w:rsid w:val="653EF83F"/>
    <w:rsid w:val="653F58D2"/>
    <w:rsid w:val="655A92D8"/>
    <w:rsid w:val="656496BA"/>
    <w:rsid w:val="657779E1"/>
    <w:rsid w:val="6591C27F"/>
    <w:rsid w:val="6593A074"/>
    <w:rsid w:val="6596A460"/>
    <w:rsid w:val="65A3BB08"/>
    <w:rsid w:val="65BEE433"/>
    <w:rsid w:val="65C580FC"/>
    <w:rsid w:val="65F0ABEA"/>
    <w:rsid w:val="65FB2ABB"/>
    <w:rsid w:val="6610D889"/>
    <w:rsid w:val="6612F0A5"/>
    <w:rsid w:val="661829BF"/>
    <w:rsid w:val="661D45F9"/>
    <w:rsid w:val="66243DE2"/>
    <w:rsid w:val="663E0A54"/>
    <w:rsid w:val="664A02A9"/>
    <w:rsid w:val="6650122D"/>
    <w:rsid w:val="665D361E"/>
    <w:rsid w:val="665FE1FF"/>
    <w:rsid w:val="666A2767"/>
    <w:rsid w:val="668917E6"/>
    <w:rsid w:val="668A2C75"/>
    <w:rsid w:val="668B8528"/>
    <w:rsid w:val="66918151"/>
    <w:rsid w:val="6693484C"/>
    <w:rsid w:val="66C2562C"/>
    <w:rsid w:val="66DCE45B"/>
    <w:rsid w:val="66E0EFC1"/>
    <w:rsid w:val="66E1EBDD"/>
    <w:rsid w:val="66EC70DB"/>
    <w:rsid w:val="670059D5"/>
    <w:rsid w:val="670D4515"/>
    <w:rsid w:val="670F7629"/>
    <w:rsid w:val="6736E663"/>
    <w:rsid w:val="673C2A97"/>
    <w:rsid w:val="67458AC3"/>
    <w:rsid w:val="6749C6A2"/>
    <w:rsid w:val="674D80D2"/>
    <w:rsid w:val="67547E0C"/>
    <w:rsid w:val="6767D17B"/>
    <w:rsid w:val="6769AA79"/>
    <w:rsid w:val="677CFABA"/>
    <w:rsid w:val="6794FE79"/>
    <w:rsid w:val="679583FF"/>
    <w:rsid w:val="679D4BC0"/>
    <w:rsid w:val="67A9FC2C"/>
    <w:rsid w:val="67B45E81"/>
    <w:rsid w:val="67D1B368"/>
    <w:rsid w:val="67E4A5F8"/>
    <w:rsid w:val="67EEA4CB"/>
    <w:rsid w:val="680DBA40"/>
    <w:rsid w:val="6811A5AF"/>
    <w:rsid w:val="68294D73"/>
    <w:rsid w:val="683266A8"/>
    <w:rsid w:val="68411352"/>
    <w:rsid w:val="684CEE69"/>
    <w:rsid w:val="68632A84"/>
    <w:rsid w:val="687F886C"/>
    <w:rsid w:val="688253E2"/>
    <w:rsid w:val="68881A69"/>
    <w:rsid w:val="688DA0D1"/>
    <w:rsid w:val="68971CFC"/>
    <w:rsid w:val="68989129"/>
    <w:rsid w:val="689E5B98"/>
    <w:rsid w:val="68A76D9C"/>
    <w:rsid w:val="68ABC3E1"/>
    <w:rsid w:val="68D2DB7A"/>
    <w:rsid w:val="68D7C6AF"/>
    <w:rsid w:val="68E080D4"/>
    <w:rsid w:val="68EEC9E5"/>
    <w:rsid w:val="69169E9D"/>
    <w:rsid w:val="691FEED6"/>
    <w:rsid w:val="692157DC"/>
    <w:rsid w:val="69234E4C"/>
    <w:rsid w:val="6924A98D"/>
    <w:rsid w:val="694C2C7F"/>
    <w:rsid w:val="694E8191"/>
    <w:rsid w:val="6951F352"/>
    <w:rsid w:val="69526CFA"/>
    <w:rsid w:val="696787A3"/>
    <w:rsid w:val="697496D9"/>
    <w:rsid w:val="69832408"/>
    <w:rsid w:val="69854B87"/>
    <w:rsid w:val="69862CC1"/>
    <w:rsid w:val="69A4E8F1"/>
    <w:rsid w:val="69A6A898"/>
    <w:rsid w:val="69B08786"/>
    <w:rsid w:val="69B7431E"/>
    <w:rsid w:val="69CCC51D"/>
    <w:rsid w:val="69CE00C0"/>
    <w:rsid w:val="69CE06F1"/>
    <w:rsid w:val="69D0E7DD"/>
    <w:rsid w:val="69D7BC8C"/>
    <w:rsid w:val="69E3335D"/>
    <w:rsid w:val="69F1396C"/>
    <w:rsid w:val="69F682CE"/>
    <w:rsid w:val="69F8D8B8"/>
    <w:rsid w:val="6A12021B"/>
    <w:rsid w:val="6A16AB64"/>
    <w:rsid w:val="6A1F176B"/>
    <w:rsid w:val="6A256BC0"/>
    <w:rsid w:val="6A25F253"/>
    <w:rsid w:val="6A285EF6"/>
    <w:rsid w:val="6A315E32"/>
    <w:rsid w:val="6A3A8517"/>
    <w:rsid w:val="6A3A8BBE"/>
    <w:rsid w:val="6A4514C1"/>
    <w:rsid w:val="6A53C43E"/>
    <w:rsid w:val="6A582E40"/>
    <w:rsid w:val="6A7C49F4"/>
    <w:rsid w:val="6A820284"/>
    <w:rsid w:val="6A8EE14E"/>
    <w:rsid w:val="6A931F05"/>
    <w:rsid w:val="6AAF2B76"/>
    <w:rsid w:val="6AB224C0"/>
    <w:rsid w:val="6ABD2CEA"/>
    <w:rsid w:val="6AC91758"/>
    <w:rsid w:val="6ACDEB5A"/>
    <w:rsid w:val="6ACED8D6"/>
    <w:rsid w:val="6AD40ECB"/>
    <w:rsid w:val="6AD41C87"/>
    <w:rsid w:val="6ADF7757"/>
    <w:rsid w:val="6AF51E9B"/>
    <w:rsid w:val="6AFD50CB"/>
    <w:rsid w:val="6AFDD651"/>
    <w:rsid w:val="6B04268F"/>
    <w:rsid w:val="6B0D303F"/>
    <w:rsid w:val="6B13728E"/>
    <w:rsid w:val="6B15CD9A"/>
    <w:rsid w:val="6B196021"/>
    <w:rsid w:val="6B1E0357"/>
    <w:rsid w:val="6B26328D"/>
    <w:rsid w:val="6B272DC2"/>
    <w:rsid w:val="6B36A053"/>
    <w:rsid w:val="6B386721"/>
    <w:rsid w:val="6B44235A"/>
    <w:rsid w:val="6B4A888F"/>
    <w:rsid w:val="6B66CBF9"/>
    <w:rsid w:val="6B68CB71"/>
    <w:rsid w:val="6B6E2A8C"/>
    <w:rsid w:val="6B8B5BEE"/>
    <w:rsid w:val="6B94419A"/>
    <w:rsid w:val="6BA836EB"/>
    <w:rsid w:val="6BB31832"/>
    <w:rsid w:val="6BD8391F"/>
    <w:rsid w:val="6BE221E8"/>
    <w:rsid w:val="6C00AB0B"/>
    <w:rsid w:val="6C03CEBA"/>
    <w:rsid w:val="6C05C54E"/>
    <w:rsid w:val="6C122D8E"/>
    <w:rsid w:val="6C293882"/>
    <w:rsid w:val="6C29704B"/>
    <w:rsid w:val="6C3931E9"/>
    <w:rsid w:val="6C489B13"/>
    <w:rsid w:val="6C588F28"/>
    <w:rsid w:val="6C6CCD47"/>
    <w:rsid w:val="6C6FDF2C"/>
    <w:rsid w:val="6C75540F"/>
    <w:rsid w:val="6C76E323"/>
    <w:rsid w:val="6C789234"/>
    <w:rsid w:val="6C8AAB7A"/>
    <w:rsid w:val="6C91E2AB"/>
    <w:rsid w:val="6C960933"/>
    <w:rsid w:val="6C9713E4"/>
    <w:rsid w:val="6C98EA14"/>
    <w:rsid w:val="6C9B7E7B"/>
    <w:rsid w:val="6C9C8B20"/>
    <w:rsid w:val="6C9E8734"/>
    <w:rsid w:val="6CA5E5B1"/>
    <w:rsid w:val="6CACBEB5"/>
    <w:rsid w:val="6CAD70E3"/>
    <w:rsid w:val="6CB8D36B"/>
    <w:rsid w:val="6CBD7E7B"/>
    <w:rsid w:val="6D000D41"/>
    <w:rsid w:val="6D054C6D"/>
    <w:rsid w:val="6D093DE2"/>
    <w:rsid w:val="6D20466E"/>
    <w:rsid w:val="6D42B14B"/>
    <w:rsid w:val="6D552764"/>
    <w:rsid w:val="6D5CD67C"/>
    <w:rsid w:val="6D5DEB03"/>
    <w:rsid w:val="6D7BA692"/>
    <w:rsid w:val="6D7C0401"/>
    <w:rsid w:val="6D8D9DA4"/>
    <w:rsid w:val="6DAD3CEA"/>
    <w:rsid w:val="6DB05A0E"/>
    <w:rsid w:val="6DB56D05"/>
    <w:rsid w:val="6DBA3912"/>
    <w:rsid w:val="6DD275F5"/>
    <w:rsid w:val="6DE4F20B"/>
    <w:rsid w:val="6DEDF914"/>
    <w:rsid w:val="6DFAD665"/>
    <w:rsid w:val="6E055181"/>
    <w:rsid w:val="6E3DA65C"/>
    <w:rsid w:val="6E426AF6"/>
    <w:rsid w:val="6E474C4A"/>
    <w:rsid w:val="6E53F27A"/>
    <w:rsid w:val="6E5F1997"/>
    <w:rsid w:val="6E6BB41D"/>
    <w:rsid w:val="6E6EC4A8"/>
    <w:rsid w:val="6E7030CD"/>
    <w:rsid w:val="6E8059AC"/>
    <w:rsid w:val="6E80E8F2"/>
    <w:rsid w:val="6E938ED0"/>
    <w:rsid w:val="6EB112B9"/>
    <w:rsid w:val="6EB980C8"/>
    <w:rsid w:val="6EBF259C"/>
    <w:rsid w:val="6EDAFE54"/>
    <w:rsid w:val="6EFF3D8F"/>
    <w:rsid w:val="6F026CBC"/>
    <w:rsid w:val="6F2D290E"/>
    <w:rsid w:val="6F3091B7"/>
    <w:rsid w:val="6F62F452"/>
    <w:rsid w:val="6F63C5AB"/>
    <w:rsid w:val="6F819272"/>
    <w:rsid w:val="6F89AE67"/>
    <w:rsid w:val="6F91BE7F"/>
    <w:rsid w:val="6F921AF4"/>
    <w:rsid w:val="6F98CD65"/>
    <w:rsid w:val="6F9DCCB4"/>
    <w:rsid w:val="6FA5E3A8"/>
    <w:rsid w:val="6FB3BB92"/>
    <w:rsid w:val="6FB82CE2"/>
    <w:rsid w:val="6FBD733C"/>
    <w:rsid w:val="6FC345EB"/>
    <w:rsid w:val="6FCD1B55"/>
    <w:rsid w:val="6FE8AACA"/>
    <w:rsid w:val="6FEAA709"/>
    <w:rsid w:val="6FED6104"/>
    <w:rsid w:val="70042F77"/>
    <w:rsid w:val="7009439B"/>
    <w:rsid w:val="7016B052"/>
    <w:rsid w:val="702119DC"/>
    <w:rsid w:val="70275EA5"/>
    <w:rsid w:val="70279620"/>
    <w:rsid w:val="7029D1FF"/>
    <w:rsid w:val="70411E0C"/>
    <w:rsid w:val="70480319"/>
    <w:rsid w:val="705FF444"/>
    <w:rsid w:val="7075C317"/>
    <w:rsid w:val="708FC22A"/>
    <w:rsid w:val="708FE143"/>
    <w:rsid w:val="7094BB85"/>
    <w:rsid w:val="709E4232"/>
    <w:rsid w:val="70A18786"/>
    <w:rsid w:val="70A73A15"/>
    <w:rsid w:val="70A78773"/>
    <w:rsid w:val="70B34153"/>
    <w:rsid w:val="70B4B088"/>
    <w:rsid w:val="70ECD0A4"/>
    <w:rsid w:val="71051C5F"/>
    <w:rsid w:val="71194877"/>
    <w:rsid w:val="712BD07B"/>
    <w:rsid w:val="712EE45F"/>
    <w:rsid w:val="71416D92"/>
    <w:rsid w:val="714BDB29"/>
    <w:rsid w:val="714BFE50"/>
    <w:rsid w:val="714D53F4"/>
    <w:rsid w:val="7157C8DA"/>
    <w:rsid w:val="716880E4"/>
    <w:rsid w:val="7171CD5C"/>
    <w:rsid w:val="71A53CF5"/>
    <w:rsid w:val="71ABAB15"/>
    <w:rsid w:val="71B73559"/>
    <w:rsid w:val="71C73882"/>
    <w:rsid w:val="71CA3757"/>
    <w:rsid w:val="71E7A63D"/>
    <w:rsid w:val="7217DBCA"/>
    <w:rsid w:val="721A2C3F"/>
    <w:rsid w:val="721EDFBC"/>
    <w:rsid w:val="72205D70"/>
    <w:rsid w:val="722277C8"/>
    <w:rsid w:val="722B9A19"/>
    <w:rsid w:val="7230C57D"/>
    <w:rsid w:val="7232338B"/>
    <w:rsid w:val="7268E158"/>
    <w:rsid w:val="7269E743"/>
    <w:rsid w:val="7273DA12"/>
    <w:rsid w:val="729E7B26"/>
    <w:rsid w:val="72A3721D"/>
    <w:rsid w:val="72AB1703"/>
    <w:rsid w:val="72B675A1"/>
    <w:rsid w:val="72D06F14"/>
    <w:rsid w:val="72D2D016"/>
    <w:rsid w:val="72D8A65A"/>
    <w:rsid w:val="72DE0967"/>
    <w:rsid w:val="72E52279"/>
    <w:rsid w:val="72FEC5A8"/>
    <w:rsid w:val="7306A5C4"/>
    <w:rsid w:val="730780F6"/>
    <w:rsid w:val="732D0920"/>
    <w:rsid w:val="73387811"/>
    <w:rsid w:val="733BD0C3"/>
    <w:rsid w:val="734435D1"/>
    <w:rsid w:val="73585FE4"/>
    <w:rsid w:val="735E6F7D"/>
    <w:rsid w:val="7364C49A"/>
    <w:rsid w:val="73671D6A"/>
    <w:rsid w:val="73688EE6"/>
    <w:rsid w:val="73737230"/>
    <w:rsid w:val="738F9D70"/>
    <w:rsid w:val="73BC0DD7"/>
    <w:rsid w:val="73C229A4"/>
    <w:rsid w:val="73D11414"/>
    <w:rsid w:val="73D4BC22"/>
    <w:rsid w:val="73D8EE0F"/>
    <w:rsid w:val="73DE43F4"/>
    <w:rsid w:val="73E18FED"/>
    <w:rsid w:val="73E75D17"/>
    <w:rsid w:val="73EC460E"/>
    <w:rsid w:val="74092D80"/>
    <w:rsid w:val="74110173"/>
    <w:rsid w:val="74116DB5"/>
    <w:rsid w:val="741F71D4"/>
    <w:rsid w:val="742CDC93"/>
    <w:rsid w:val="742EA6E5"/>
    <w:rsid w:val="743AB81A"/>
    <w:rsid w:val="743D36C5"/>
    <w:rsid w:val="74424C00"/>
    <w:rsid w:val="744A07BD"/>
    <w:rsid w:val="745C53AF"/>
    <w:rsid w:val="74603471"/>
    <w:rsid w:val="7478A50E"/>
    <w:rsid w:val="74799AE0"/>
    <w:rsid w:val="74822ACD"/>
    <w:rsid w:val="749551FB"/>
    <w:rsid w:val="74971189"/>
    <w:rsid w:val="74AFACA1"/>
    <w:rsid w:val="74BC20F4"/>
    <w:rsid w:val="74BCDD38"/>
    <w:rsid w:val="74E2DB12"/>
    <w:rsid w:val="74E5F3C1"/>
    <w:rsid w:val="74F3793C"/>
    <w:rsid w:val="74FA2903"/>
    <w:rsid w:val="750000EF"/>
    <w:rsid w:val="7502C818"/>
    <w:rsid w:val="751A7564"/>
    <w:rsid w:val="7521ED5E"/>
    <w:rsid w:val="7522E64F"/>
    <w:rsid w:val="754261B8"/>
    <w:rsid w:val="755342B9"/>
    <w:rsid w:val="75542E05"/>
    <w:rsid w:val="755D5009"/>
    <w:rsid w:val="755EEEF3"/>
    <w:rsid w:val="7568A02E"/>
    <w:rsid w:val="7571B355"/>
    <w:rsid w:val="75777CF7"/>
    <w:rsid w:val="757AF896"/>
    <w:rsid w:val="7588E41F"/>
    <w:rsid w:val="75A4E57C"/>
    <w:rsid w:val="75ADDA6F"/>
    <w:rsid w:val="75AE7772"/>
    <w:rsid w:val="75CCFE36"/>
    <w:rsid w:val="75CE9DCD"/>
    <w:rsid w:val="75CFC09E"/>
    <w:rsid w:val="75DBC15A"/>
    <w:rsid w:val="75E4067F"/>
    <w:rsid w:val="75EB5550"/>
    <w:rsid w:val="75F3D4A5"/>
    <w:rsid w:val="75F71A75"/>
    <w:rsid w:val="75FB1110"/>
    <w:rsid w:val="7608F63F"/>
    <w:rsid w:val="760AF3BE"/>
    <w:rsid w:val="76231045"/>
    <w:rsid w:val="76271C31"/>
    <w:rsid w:val="764C74D6"/>
    <w:rsid w:val="764F0833"/>
    <w:rsid w:val="765ED16A"/>
    <w:rsid w:val="766028CA"/>
    <w:rsid w:val="767B1A28"/>
    <w:rsid w:val="7681A0D5"/>
    <w:rsid w:val="76849D01"/>
    <w:rsid w:val="76850EFA"/>
    <w:rsid w:val="769B5044"/>
    <w:rsid w:val="769F0603"/>
    <w:rsid w:val="76A13434"/>
    <w:rsid w:val="76A53CAA"/>
    <w:rsid w:val="76AE8A80"/>
    <w:rsid w:val="76D3F32C"/>
    <w:rsid w:val="76D7C40D"/>
    <w:rsid w:val="76E5CCAB"/>
    <w:rsid w:val="76E5E66F"/>
    <w:rsid w:val="76ED6B5A"/>
    <w:rsid w:val="7705FB76"/>
    <w:rsid w:val="771978CC"/>
    <w:rsid w:val="771D299D"/>
    <w:rsid w:val="771DE6C5"/>
    <w:rsid w:val="77271B23"/>
    <w:rsid w:val="772FE61A"/>
    <w:rsid w:val="7734B469"/>
    <w:rsid w:val="77413513"/>
    <w:rsid w:val="77472FCA"/>
    <w:rsid w:val="775C2ACD"/>
    <w:rsid w:val="7761574C"/>
    <w:rsid w:val="776459B2"/>
    <w:rsid w:val="77750F81"/>
    <w:rsid w:val="7777B490"/>
    <w:rsid w:val="777CD31B"/>
    <w:rsid w:val="77919985"/>
    <w:rsid w:val="779B2022"/>
    <w:rsid w:val="77A652ED"/>
    <w:rsid w:val="77B18E04"/>
    <w:rsid w:val="77BABA2F"/>
    <w:rsid w:val="77BEA565"/>
    <w:rsid w:val="77C871A0"/>
    <w:rsid w:val="77DEB75F"/>
    <w:rsid w:val="77E4C4D8"/>
    <w:rsid w:val="782D4836"/>
    <w:rsid w:val="783DFDCA"/>
    <w:rsid w:val="783EB377"/>
    <w:rsid w:val="784367CC"/>
    <w:rsid w:val="784DE6F9"/>
    <w:rsid w:val="7861A875"/>
    <w:rsid w:val="7874E778"/>
    <w:rsid w:val="78B31CFF"/>
    <w:rsid w:val="78C3F442"/>
    <w:rsid w:val="78C5109E"/>
    <w:rsid w:val="78C8589C"/>
    <w:rsid w:val="78CBB67B"/>
    <w:rsid w:val="78E81339"/>
    <w:rsid w:val="78EA6784"/>
    <w:rsid w:val="78FCDEE8"/>
    <w:rsid w:val="79273FE3"/>
    <w:rsid w:val="79434DC0"/>
    <w:rsid w:val="7947F39C"/>
    <w:rsid w:val="79661E29"/>
    <w:rsid w:val="79670263"/>
    <w:rsid w:val="797A61D5"/>
    <w:rsid w:val="79812B72"/>
    <w:rsid w:val="798DA4CA"/>
    <w:rsid w:val="79974A32"/>
    <w:rsid w:val="79CAE089"/>
    <w:rsid w:val="79DD3792"/>
    <w:rsid w:val="79DE7239"/>
    <w:rsid w:val="7A048191"/>
    <w:rsid w:val="7A2200F3"/>
    <w:rsid w:val="7A2BFC1B"/>
    <w:rsid w:val="7A2C040B"/>
    <w:rsid w:val="7A36E156"/>
    <w:rsid w:val="7A3A1F71"/>
    <w:rsid w:val="7A3CA7E3"/>
    <w:rsid w:val="7A561F04"/>
    <w:rsid w:val="7A5B55EB"/>
    <w:rsid w:val="7A5DF97A"/>
    <w:rsid w:val="7A5F1CFA"/>
    <w:rsid w:val="7A7ECFFA"/>
    <w:rsid w:val="7A7F93BD"/>
    <w:rsid w:val="7A8C8372"/>
    <w:rsid w:val="7A9050F7"/>
    <w:rsid w:val="7ABA7386"/>
    <w:rsid w:val="7AD967F1"/>
    <w:rsid w:val="7ADA44CA"/>
    <w:rsid w:val="7ADC6112"/>
    <w:rsid w:val="7ADED749"/>
    <w:rsid w:val="7AECB0B1"/>
    <w:rsid w:val="7AF40D4C"/>
    <w:rsid w:val="7AF6CC23"/>
    <w:rsid w:val="7AF9C430"/>
    <w:rsid w:val="7AFCA21D"/>
    <w:rsid w:val="7B040B04"/>
    <w:rsid w:val="7B0870DE"/>
    <w:rsid w:val="7B1C501F"/>
    <w:rsid w:val="7B434AF6"/>
    <w:rsid w:val="7B4667B6"/>
    <w:rsid w:val="7B8BCE6E"/>
    <w:rsid w:val="7BB05F61"/>
    <w:rsid w:val="7BBC98B1"/>
    <w:rsid w:val="7BBFABA6"/>
    <w:rsid w:val="7BC1975C"/>
    <w:rsid w:val="7BC7A10A"/>
    <w:rsid w:val="7BC9A5EA"/>
    <w:rsid w:val="7BCB18FC"/>
    <w:rsid w:val="7BDDAFC9"/>
    <w:rsid w:val="7BE3633D"/>
    <w:rsid w:val="7BEA0424"/>
    <w:rsid w:val="7BF6DB9E"/>
    <w:rsid w:val="7C0D7D1D"/>
    <w:rsid w:val="7C23D69E"/>
    <w:rsid w:val="7C260C80"/>
    <w:rsid w:val="7C2D7609"/>
    <w:rsid w:val="7C3AC65C"/>
    <w:rsid w:val="7C415ADF"/>
    <w:rsid w:val="7C595D3E"/>
    <w:rsid w:val="7C87A2B7"/>
    <w:rsid w:val="7C92D2A7"/>
    <w:rsid w:val="7C9EF823"/>
    <w:rsid w:val="7CA1313F"/>
    <w:rsid w:val="7CD1EFBA"/>
    <w:rsid w:val="7CE435F3"/>
    <w:rsid w:val="7D09C3AE"/>
    <w:rsid w:val="7D1A6C4B"/>
    <w:rsid w:val="7D208CD6"/>
    <w:rsid w:val="7D639CDD"/>
    <w:rsid w:val="7D744BEC"/>
    <w:rsid w:val="7D749643"/>
    <w:rsid w:val="7D8401A2"/>
    <w:rsid w:val="7D8D26D7"/>
    <w:rsid w:val="7D8DF801"/>
    <w:rsid w:val="7DABD5E1"/>
    <w:rsid w:val="7DAF25F5"/>
    <w:rsid w:val="7DE05687"/>
    <w:rsid w:val="7DE68C8A"/>
    <w:rsid w:val="7DF1E40F"/>
    <w:rsid w:val="7DF2B328"/>
    <w:rsid w:val="7E0CD14F"/>
    <w:rsid w:val="7E131FC4"/>
    <w:rsid w:val="7E2A3843"/>
    <w:rsid w:val="7E3F8F11"/>
    <w:rsid w:val="7E4E32FE"/>
    <w:rsid w:val="7E4E9C9A"/>
    <w:rsid w:val="7E53FBA5"/>
    <w:rsid w:val="7E68A07F"/>
    <w:rsid w:val="7E68FE0B"/>
    <w:rsid w:val="7E785AA7"/>
    <w:rsid w:val="7EC5CEEB"/>
    <w:rsid w:val="7EE641E9"/>
    <w:rsid w:val="7EE80CF4"/>
    <w:rsid w:val="7F067CCE"/>
    <w:rsid w:val="7F131772"/>
    <w:rsid w:val="7F175909"/>
    <w:rsid w:val="7F31B6C2"/>
    <w:rsid w:val="7F323EDC"/>
    <w:rsid w:val="7F37D044"/>
    <w:rsid w:val="7F3B79A3"/>
    <w:rsid w:val="7F48F8FF"/>
    <w:rsid w:val="7F691874"/>
    <w:rsid w:val="7F73E79F"/>
    <w:rsid w:val="7F843298"/>
    <w:rsid w:val="7F87C7CB"/>
    <w:rsid w:val="7F89F566"/>
    <w:rsid w:val="7FB2F638"/>
    <w:rsid w:val="7FB33238"/>
    <w:rsid w:val="7FB8D860"/>
    <w:rsid w:val="7FC9A11B"/>
    <w:rsid w:val="7FCE40BE"/>
    <w:rsid w:val="7FCEF7CB"/>
    <w:rsid w:val="7FD26D43"/>
    <w:rsid w:val="7FDC34BB"/>
    <w:rsid w:val="7FE54D8A"/>
    <w:rsid w:val="7FF752A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39D188"/>
  <w15:docId w15:val="{5664A2D9-9575-4A34-BCF8-A5943DF91C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paragraph" w:styleId="Heading4">
    <w:name w:val="heading 4"/>
    <w:basedOn w:val="Normal"/>
    <w:next w:val="Normal"/>
    <w:link w:val="Heading4Char"/>
    <w:uiPriority w:val="9"/>
    <w:unhideWhenUsed/>
    <w:qFormat/>
    <w:rsid w:val="009E2B02"/>
    <w:pPr>
      <w:keepNext/>
      <w:spacing w:before="40" w:after="0" w:line="259" w:lineRule="auto"/>
      <w:outlineLvl w:val="3"/>
    </w:pPr>
    <w:rPr>
      <w:rFonts w:asciiTheme="majorHAnsi" w:eastAsiaTheme="majorEastAsia" w:hAnsiTheme="majorHAnsi" w:cstheme="majorBidi"/>
      <w:i/>
      <w:iCs/>
      <w:color w:val="2F5496" w:themeColor="accent1" w:themeShade="BF"/>
      <w:lang w:val="en-US" w:eastAsia="en-GB"/>
    </w:rPr>
  </w:style>
  <w:style w:type="paragraph" w:styleId="Heading5">
    <w:name w:val="heading 5"/>
    <w:basedOn w:val="Normal"/>
    <w:next w:val="Normal"/>
    <w:link w:val="Heading5Char"/>
    <w:uiPriority w:val="9"/>
    <w:unhideWhenUsed/>
    <w:qFormat/>
    <w:rsid w:val="009E2B02"/>
    <w:pPr>
      <w:keepNext/>
      <w:spacing w:before="40" w:after="0" w:line="259" w:lineRule="auto"/>
      <w:outlineLvl w:val="4"/>
    </w:pPr>
    <w:rPr>
      <w:rFonts w:asciiTheme="majorHAnsi" w:eastAsiaTheme="majorEastAsia" w:hAnsiTheme="majorHAnsi" w:cstheme="majorBidi"/>
      <w:color w:val="2F5496" w:themeColor="accent1" w:themeShade="BF"/>
      <w:lang w:val="en-US" w:eastAsia="en-GB"/>
    </w:rPr>
  </w:style>
  <w:style w:type="paragraph" w:styleId="Heading6">
    <w:name w:val="heading 6"/>
    <w:basedOn w:val="Normal"/>
    <w:next w:val="Normal"/>
    <w:link w:val="Heading6Char"/>
    <w:uiPriority w:val="9"/>
    <w:unhideWhenUsed/>
    <w:qFormat/>
    <w:rsid w:val="009E2B02"/>
    <w:pPr>
      <w:keepNext/>
      <w:spacing w:before="40" w:after="0" w:line="259" w:lineRule="auto"/>
      <w:outlineLvl w:val="5"/>
    </w:pPr>
    <w:rPr>
      <w:rFonts w:asciiTheme="majorHAnsi" w:eastAsiaTheme="majorEastAsia" w:hAnsiTheme="majorHAnsi" w:cstheme="majorBidi"/>
      <w:color w:val="1F4D78"/>
      <w:lang w:val="en-US" w:eastAsia="en-GB"/>
    </w:rPr>
  </w:style>
  <w:style w:type="paragraph" w:styleId="Heading7">
    <w:name w:val="heading 7"/>
    <w:basedOn w:val="Normal"/>
    <w:next w:val="Normal"/>
    <w:link w:val="Heading7Char"/>
    <w:uiPriority w:val="9"/>
    <w:unhideWhenUsed/>
    <w:qFormat/>
    <w:rsid w:val="009E2B02"/>
    <w:pPr>
      <w:keepNext/>
      <w:spacing w:before="40" w:after="0" w:line="259" w:lineRule="auto"/>
      <w:outlineLvl w:val="6"/>
    </w:pPr>
    <w:rPr>
      <w:rFonts w:asciiTheme="majorHAnsi" w:eastAsiaTheme="majorEastAsia" w:hAnsiTheme="majorHAnsi" w:cstheme="majorBidi"/>
      <w:i/>
      <w:iCs/>
      <w:color w:val="1F4D78"/>
      <w:lang w:val="en-US" w:eastAsia="en-GB"/>
    </w:rPr>
  </w:style>
  <w:style w:type="paragraph" w:styleId="Heading8">
    <w:name w:val="heading 8"/>
    <w:basedOn w:val="Normal"/>
    <w:next w:val="Normal"/>
    <w:link w:val="Heading8Char"/>
    <w:uiPriority w:val="9"/>
    <w:unhideWhenUsed/>
    <w:qFormat/>
    <w:rsid w:val="009E2B02"/>
    <w:pPr>
      <w:keepNext/>
      <w:spacing w:before="40" w:after="0" w:line="259" w:lineRule="auto"/>
      <w:outlineLvl w:val="7"/>
    </w:pPr>
    <w:rPr>
      <w:rFonts w:asciiTheme="majorHAnsi" w:eastAsiaTheme="majorEastAsia" w:hAnsiTheme="majorHAnsi" w:cstheme="majorBidi"/>
      <w:color w:val="272727"/>
      <w:sz w:val="21"/>
      <w:szCs w:val="21"/>
      <w:lang w:val="en-US" w:eastAsia="en-GB"/>
    </w:rPr>
  </w:style>
  <w:style w:type="paragraph" w:styleId="Heading9">
    <w:name w:val="heading 9"/>
    <w:basedOn w:val="Normal"/>
    <w:next w:val="Normal"/>
    <w:link w:val="Heading9Char"/>
    <w:uiPriority w:val="9"/>
    <w:unhideWhenUsed/>
    <w:qFormat/>
    <w:rsid w:val="009E2B02"/>
    <w:pPr>
      <w:keepNext/>
      <w:spacing w:before="40" w:after="0" w:line="259" w:lineRule="auto"/>
      <w:outlineLvl w:val="8"/>
    </w:pPr>
    <w:rPr>
      <w:rFonts w:asciiTheme="majorHAnsi" w:eastAsiaTheme="majorEastAsia" w:hAnsiTheme="majorHAnsi" w:cstheme="majorBidi"/>
      <w:i/>
      <w:iCs/>
      <w:color w:val="272727"/>
      <w:sz w:val="21"/>
      <w:szCs w:val="21"/>
      <w:lang w:val="en-US"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130B7B"/>
    <w:pPr>
      <w:tabs>
        <w:tab w:val="left" w:pos="440"/>
        <w:tab w:val="right" w:leader="dot" w:pos="9016"/>
      </w:tabs>
      <w:spacing w:after="0" w:line="240" w:lineRule="auto"/>
    </w:pPr>
  </w:style>
  <w:style w:type="paragraph" w:styleId="TOC2">
    <w:name w:val="toc 2"/>
    <w:basedOn w:val="Normal"/>
    <w:next w:val="Normal"/>
    <w:autoRedefine/>
    <w:uiPriority w:val="39"/>
    <w:unhideWhenUsed/>
    <w:qFormat/>
    <w:rsid w:val="00627E40"/>
    <w:pPr>
      <w:tabs>
        <w:tab w:val="right" w:leader="dot" w:pos="9350"/>
      </w:tabs>
      <w:spacing w:after="0" w:line="240" w:lineRule="auto"/>
      <w:ind w:left="220"/>
    </w:pPr>
    <w:rPr>
      <w:rFonts w:ascii="Source Sans Pro" w:hAnsi="Source Sans Pro" w:cstheme="minorBidi"/>
      <w:noProof/>
      <w:color w:val="002060"/>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customStyle="1" w:styleId="TableGrid2">
    <w:name w:val="Table Grid2"/>
    <w:basedOn w:val="TableNormal"/>
    <w:next w:val="TableGrid"/>
    <w:uiPriority w:val="59"/>
    <w:rsid w:val="0040292C"/>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lang w:eastAsia="en-US"/>
    </w:rPr>
  </w:style>
  <w:style w:type="character" w:customStyle="1" w:styleId="NoSpacingChar">
    <w:name w:val="No Spacing Char"/>
    <w:link w:val="NoSpacing"/>
    <w:uiPriority w:val="1"/>
    <w:rsid w:val="001D313D"/>
    <w:rPr>
      <w:lang w:val="en-US" w:eastAsia="en-US"/>
    </w:rPr>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uiPriority w:val="99"/>
    <w:semiHidden/>
    <w:unhideWhenUsed/>
    <w:rsid w:val="00DF4804"/>
    <w:rPr>
      <w:color w:val="605E5C"/>
      <w:shd w:val="clear" w:color="auto" w:fill="E1DFDD"/>
    </w:rPr>
  </w:style>
  <w:style w:type="character" w:customStyle="1" w:styleId="UnresolvedMention3">
    <w:name w:val="Unresolved Mention3"/>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customStyle="1" w:styleId="CurrentList1">
    <w:name w:val="Current List1"/>
    <w:uiPriority w:val="99"/>
    <w:rsid w:val="00781665"/>
    <w:pPr>
      <w:numPr>
        <w:numId w:val="9"/>
      </w:numPr>
    </w:pPr>
  </w:style>
  <w:style w:type="character" w:customStyle="1" w:styleId="Heading4Char">
    <w:name w:val="Heading 4 Char"/>
    <w:basedOn w:val="DefaultParagraphFont"/>
    <w:link w:val="Heading4"/>
    <w:uiPriority w:val="9"/>
    <w:rsid w:val="009E2B02"/>
    <w:rPr>
      <w:rFonts w:asciiTheme="majorHAnsi" w:eastAsiaTheme="majorEastAsia" w:hAnsiTheme="majorHAnsi" w:cstheme="majorBidi"/>
      <w:i/>
      <w:iCs/>
      <w:color w:val="2F5496" w:themeColor="accent1" w:themeShade="BF"/>
      <w:sz w:val="22"/>
      <w:szCs w:val="22"/>
    </w:rPr>
  </w:style>
  <w:style w:type="character" w:customStyle="1" w:styleId="Heading5Char">
    <w:name w:val="Heading 5 Char"/>
    <w:basedOn w:val="DefaultParagraphFont"/>
    <w:link w:val="Heading5"/>
    <w:uiPriority w:val="9"/>
    <w:rsid w:val="009E2B02"/>
    <w:rPr>
      <w:rFonts w:asciiTheme="majorHAnsi" w:eastAsiaTheme="majorEastAsia" w:hAnsiTheme="majorHAnsi" w:cstheme="majorBidi"/>
      <w:color w:val="2F5496" w:themeColor="accent1" w:themeShade="BF"/>
      <w:sz w:val="22"/>
      <w:szCs w:val="22"/>
    </w:rPr>
  </w:style>
  <w:style w:type="character" w:customStyle="1" w:styleId="Heading6Char">
    <w:name w:val="Heading 6 Char"/>
    <w:basedOn w:val="DefaultParagraphFont"/>
    <w:link w:val="Heading6"/>
    <w:uiPriority w:val="9"/>
    <w:rsid w:val="009E2B02"/>
    <w:rPr>
      <w:rFonts w:asciiTheme="majorHAnsi" w:eastAsiaTheme="majorEastAsia" w:hAnsiTheme="majorHAnsi" w:cstheme="majorBidi"/>
      <w:color w:val="1F4D78"/>
      <w:sz w:val="22"/>
      <w:szCs w:val="22"/>
    </w:rPr>
  </w:style>
  <w:style w:type="character" w:customStyle="1" w:styleId="Heading7Char">
    <w:name w:val="Heading 7 Char"/>
    <w:basedOn w:val="DefaultParagraphFont"/>
    <w:link w:val="Heading7"/>
    <w:uiPriority w:val="9"/>
    <w:rsid w:val="009E2B02"/>
    <w:rPr>
      <w:rFonts w:asciiTheme="majorHAnsi" w:eastAsiaTheme="majorEastAsia" w:hAnsiTheme="majorHAnsi" w:cstheme="majorBidi"/>
      <w:i/>
      <w:iCs/>
      <w:color w:val="1F4D78"/>
      <w:sz w:val="22"/>
      <w:szCs w:val="22"/>
    </w:rPr>
  </w:style>
  <w:style w:type="character" w:customStyle="1" w:styleId="Heading8Char">
    <w:name w:val="Heading 8 Char"/>
    <w:basedOn w:val="DefaultParagraphFont"/>
    <w:link w:val="Heading8"/>
    <w:uiPriority w:val="9"/>
    <w:rsid w:val="009E2B02"/>
    <w:rPr>
      <w:rFonts w:asciiTheme="majorHAnsi" w:eastAsiaTheme="majorEastAsia" w:hAnsiTheme="majorHAnsi" w:cstheme="majorBidi"/>
      <w:color w:val="272727"/>
      <w:sz w:val="21"/>
      <w:szCs w:val="21"/>
    </w:rPr>
  </w:style>
  <w:style w:type="character" w:customStyle="1" w:styleId="Heading9Char">
    <w:name w:val="Heading 9 Char"/>
    <w:basedOn w:val="DefaultParagraphFont"/>
    <w:link w:val="Heading9"/>
    <w:uiPriority w:val="9"/>
    <w:rsid w:val="009E2B02"/>
    <w:rPr>
      <w:rFonts w:asciiTheme="majorHAnsi" w:eastAsiaTheme="majorEastAsia" w:hAnsiTheme="majorHAnsi" w:cstheme="majorBidi"/>
      <w:i/>
      <w:iCs/>
      <w:color w:val="272727"/>
      <w:sz w:val="21"/>
      <w:szCs w:val="21"/>
    </w:rPr>
  </w:style>
  <w:style w:type="paragraph" w:customStyle="1" w:styleId="titre2">
    <w:name w:val="titre 2"/>
    <w:basedOn w:val="Heading2"/>
    <w:link w:val="titre2Car"/>
    <w:uiPriority w:val="1"/>
    <w:qFormat/>
    <w:rsid w:val="009E2B02"/>
    <w:pPr>
      <w:keepLines w:val="0"/>
      <w:tabs>
        <w:tab w:val="num" w:pos="720"/>
      </w:tabs>
      <w:spacing w:before="120" w:after="120" w:line="259" w:lineRule="auto"/>
      <w:ind w:left="720" w:hanging="360"/>
      <w:contextualSpacing/>
      <w:jc w:val="both"/>
    </w:pPr>
    <w:rPr>
      <w:rFonts w:asciiTheme="minorHAnsi" w:eastAsiaTheme="majorEastAsia" w:hAnsiTheme="minorHAnsi" w:cstheme="minorBidi"/>
      <w:color w:val="538135" w:themeColor="accent6" w:themeShade="BF"/>
      <w:sz w:val="24"/>
      <w:szCs w:val="24"/>
      <w:lang w:val="en-US" w:eastAsia="en-GB"/>
    </w:rPr>
  </w:style>
  <w:style w:type="character" w:customStyle="1" w:styleId="titre2Car">
    <w:name w:val="titre 2 Car"/>
    <w:basedOn w:val="DefaultParagraphFont"/>
    <w:link w:val="titre2"/>
    <w:uiPriority w:val="1"/>
    <w:rsid w:val="009E2B02"/>
    <w:rPr>
      <w:rFonts w:asciiTheme="minorHAnsi" w:eastAsiaTheme="majorEastAsia" w:hAnsiTheme="minorHAnsi" w:cstheme="minorBidi"/>
      <w:b/>
      <w:bCs/>
      <w:color w:val="538135" w:themeColor="accent6" w:themeShade="BF"/>
      <w:sz w:val="24"/>
      <w:szCs w:val="24"/>
    </w:rPr>
  </w:style>
  <w:style w:type="character" w:customStyle="1" w:styleId="ListParagraphChar">
    <w:name w:val="List Paragraph Char"/>
    <w:basedOn w:val="DefaultParagraphFont"/>
    <w:link w:val="ListParagraph"/>
    <w:uiPriority w:val="34"/>
    <w:rsid w:val="009E2B02"/>
    <w:rPr>
      <w:rFonts w:eastAsia="Calibri"/>
      <w:sz w:val="22"/>
      <w:szCs w:val="22"/>
      <w:lang w:eastAsia="en-US"/>
    </w:rPr>
  </w:style>
  <w:style w:type="character" w:customStyle="1" w:styleId="spellingerror">
    <w:name w:val="spellingerror"/>
    <w:basedOn w:val="DefaultParagraphFont"/>
    <w:rsid w:val="009E2B02"/>
  </w:style>
  <w:style w:type="character" w:customStyle="1" w:styleId="advancedproofingissue">
    <w:name w:val="advancedproofingissue"/>
    <w:basedOn w:val="DefaultParagraphFont"/>
    <w:rsid w:val="009E2B02"/>
  </w:style>
  <w:style w:type="character" w:customStyle="1" w:styleId="contextualspellingandgrammarerror">
    <w:name w:val="contextualspellingandgrammarerror"/>
    <w:basedOn w:val="DefaultParagraphFont"/>
    <w:rsid w:val="009E2B02"/>
  </w:style>
  <w:style w:type="paragraph" w:styleId="Title">
    <w:name w:val="Title"/>
    <w:basedOn w:val="Normal"/>
    <w:next w:val="Normal"/>
    <w:link w:val="TitleChar"/>
    <w:uiPriority w:val="10"/>
    <w:qFormat/>
    <w:rsid w:val="009E2B02"/>
    <w:pPr>
      <w:spacing w:after="0" w:line="259" w:lineRule="auto"/>
      <w:contextualSpacing/>
    </w:pPr>
    <w:rPr>
      <w:rFonts w:asciiTheme="majorHAnsi" w:eastAsiaTheme="majorEastAsia" w:hAnsiTheme="majorHAnsi" w:cstheme="majorBidi"/>
      <w:sz w:val="56"/>
      <w:szCs w:val="56"/>
      <w:lang w:val="en-US" w:eastAsia="en-GB"/>
    </w:rPr>
  </w:style>
  <w:style w:type="character" w:customStyle="1" w:styleId="TitleChar">
    <w:name w:val="Title Char"/>
    <w:basedOn w:val="DefaultParagraphFont"/>
    <w:link w:val="Title"/>
    <w:uiPriority w:val="10"/>
    <w:rsid w:val="009E2B02"/>
    <w:rPr>
      <w:rFonts w:asciiTheme="majorHAnsi" w:eastAsiaTheme="majorEastAsia" w:hAnsiTheme="majorHAnsi" w:cstheme="majorBidi"/>
      <w:sz w:val="56"/>
      <w:szCs w:val="56"/>
    </w:rPr>
  </w:style>
  <w:style w:type="paragraph" w:styleId="Subtitle">
    <w:name w:val="Subtitle"/>
    <w:basedOn w:val="Normal"/>
    <w:next w:val="Normal"/>
    <w:link w:val="SubtitleChar"/>
    <w:uiPriority w:val="11"/>
    <w:qFormat/>
    <w:rsid w:val="009E2B02"/>
    <w:pPr>
      <w:spacing w:after="0" w:line="259" w:lineRule="auto"/>
    </w:pPr>
    <w:rPr>
      <w:rFonts w:asciiTheme="minorHAnsi" w:eastAsiaTheme="minorEastAsia" w:hAnsiTheme="minorHAnsi" w:cs="Calibri"/>
      <w:color w:val="5A5A5A"/>
      <w:lang w:val="en-US" w:eastAsia="en-GB"/>
    </w:rPr>
  </w:style>
  <w:style w:type="character" w:customStyle="1" w:styleId="SubtitleChar">
    <w:name w:val="Subtitle Char"/>
    <w:basedOn w:val="DefaultParagraphFont"/>
    <w:link w:val="Subtitle"/>
    <w:uiPriority w:val="11"/>
    <w:rsid w:val="009E2B02"/>
    <w:rPr>
      <w:rFonts w:asciiTheme="minorHAnsi" w:eastAsiaTheme="minorEastAsia" w:hAnsiTheme="minorHAnsi" w:cs="Calibri"/>
      <w:color w:val="5A5A5A"/>
      <w:sz w:val="22"/>
      <w:szCs w:val="22"/>
    </w:rPr>
  </w:style>
  <w:style w:type="paragraph" w:styleId="Quote">
    <w:name w:val="Quote"/>
    <w:basedOn w:val="Normal"/>
    <w:next w:val="Normal"/>
    <w:link w:val="QuoteChar"/>
    <w:uiPriority w:val="29"/>
    <w:qFormat/>
    <w:rsid w:val="009E2B02"/>
    <w:pPr>
      <w:spacing w:before="200" w:after="0" w:line="259" w:lineRule="auto"/>
      <w:ind w:left="864" w:right="864"/>
      <w:jc w:val="center"/>
    </w:pPr>
    <w:rPr>
      <w:rFonts w:asciiTheme="minorHAnsi" w:eastAsiaTheme="minorHAnsi" w:hAnsiTheme="minorHAnsi" w:cs="Calibri"/>
      <w:i/>
      <w:iCs/>
      <w:color w:val="404040" w:themeColor="text1" w:themeTint="BF"/>
      <w:lang w:val="en-US" w:eastAsia="en-GB"/>
    </w:rPr>
  </w:style>
  <w:style w:type="character" w:customStyle="1" w:styleId="QuoteChar">
    <w:name w:val="Quote Char"/>
    <w:basedOn w:val="DefaultParagraphFont"/>
    <w:link w:val="Quote"/>
    <w:uiPriority w:val="29"/>
    <w:rsid w:val="009E2B02"/>
    <w:rPr>
      <w:rFonts w:asciiTheme="minorHAnsi" w:eastAsiaTheme="minorHAnsi" w:hAnsiTheme="minorHAnsi" w:cs="Calibri"/>
      <w:i/>
      <w:iCs/>
      <w:color w:val="404040" w:themeColor="text1" w:themeTint="BF"/>
      <w:sz w:val="22"/>
      <w:szCs w:val="22"/>
    </w:rPr>
  </w:style>
  <w:style w:type="paragraph" w:styleId="IntenseQuote">
    <w:name w:val="Intense Quote"/>
    <w:basedOn w:val="Normal"/>
    <w:next w:val="Normal"/>
    <w:link w:val="IntenseQuoteChar"/>
    <w:uiPriority w:val="30"/>
    <w:qFormat/>
    <w:rsid w:val="009E2B02"/>
    <w:pPr>
      <w:spacing w:before="360" w:after="360" w:line="259" w:lineRule="auto"/>
      <w:ind w:left="864" w:right="864"/>
      <w:jc w:val="center"/>
    </w:pPr>
    <w:rPr>
      <w:rFonts w:asciiTheme="minorHAnsi" w:eastAsiaTheme="minorHAnsi" w:hAnsiTheme="minorHAnsi" w:cs="Calibri"/>
      <w:i/>
      <w:iCs/>
      <w:color w:val="4472C4" w:themeColor="accent1"/>
      <w:lang w:val="en-US" w:eastAsia="en-GB"/>
    </w:rPr>
  </w:style>
  <w:style w:type="character" w:customStyle="1" w:styleId="IntenseQuoteChar">
    <w:name w:val="Intense Quote Char"/>
    <w:basedOn w:val="DefaultParagraphFont"/>
    <w:link w:val="IntenseQuote"/>
    <w:uiPriority w:val="30"/>
    <w:rsid w:val="009E2B02"/>
    <w:rPr>
      <w:rFonts w:asciiTheme="minorHAnsi" w:eastAsiaTheme="minorHAnsi" w:hAnsiTheme="minorHAnsi" w:cs="Calibri"/>
      <w:i/>
      <w:iCs/>
      <w:color w:val="4472C4" w:themeColor="accent1"/>
      <w:sz w:val="22"/>
      <w:szCs w:val="22"/>
    </w:rPr>
  </w:style>
  <w:style w:type="paragraph" w:styleId="TOC4">
    <w:name w:val="toc 4"/>
    <w:basedOn w:val="Normal"/>
    <w:next w:val="Normal"/>
    <w:uiPriority w:val="39"/>
    <w:unhideWhenUsed/>
    <w:rsid w:val="009E2B02"/>
    <w:pPr>
      <w:spacing w:after="100" w:line="259" w:lineRule="auto"/>
      <w:ind w:left="660"/>
    </w:pPr>
    <w:rPr>
      <w:rFonts w:asciiTheme="minorHAnsi" w:eastAsiaTheme="minorHAnsi" w:hAnsiTheme="minorHAnsi" w:cs="Calibri"/>
      <w:lang w:val="en-US" w:eastAsia="en-GB"/>
    </w:rPr>
  </w:style>
  <w:style w:type="paragraph" w:styleId="TOC5">
    <w:name w:val="toc 5"/>
    <w:basedOn w:val="Normal"/>
    <w:next w:val="Normal"/>
    <w:uiPriority w:val="39"/>
    <w:unhideWhenUsed/>
    <w:rsid w:val="009E2B02"/>
    <w:pPr>
      <w:spacing w:after="100" w:line="259" w:lineRule="auto"/>
      <w:ind w:left="880"/>
    </w:pPr>
    <w:rPr>
      <w:rFonts w:asciiTheme="minorHAnsi" w:eastAsiaTheme="minorHAnsi" w:hAnsiTheme="minorHAnsi" w:cs="Calibri"/>
      <w:lang w:val="en-US" w:eastAsia="en-GB"/>
    </w:rPr>
  </w:style>
  <w:style w:type="paragraph" w:styleId="TOC6">
    <w:name w:val="toc 6"/>
    <w:basedOn w:val="Normal"/>
    <w:next w:val="Normal"/>
    <w:uiPriority w:val="39"/>
    <w:unhideWhenUsed/>
    <w:rsid w:val="009E2B02"/>
    <w:pPr>
      <w:spacing w:after="100" w:line="259" w:lineRule="auto"/>
      <w:ind w:left="1100"/>
    </w:pPr>
    <w:rPr>
      <w:rFonts w:asciiTheme="minorHAnsi" w:eastAsiaTheme="minorHAnsi" w:hAnsiTheme="minorHAnsi" w:cs="Calibri"/>
      <w:lang w:val="en-US" w:eastAsia="en-GB"/>
    </w:rPr>
  </w:style>
  <w:style w:type="paragraph" w:styleId="TOC7">
    <w:name w:val="toc 7"/>
    <w:basedOn w:val="Normal"/>
    <w:next w:val="Normal"/>
    <w:uiPriority w:val="39"/>
    <w:unhideWhenUsed/>
    <w:rsid w:val="009E2B02"/>
    <w:pPr>
      <w:spacing w:after="100" w:line="259" w:lineRule="auto"/>
      <w:ind w:left="1320"/>
    </w:pPr>
    <w:rPr>
      <w:rFonts w:asciiTheme="minorHAnsi" w:eastAsiaTheme="minorHAnsi" w:hAnsiTheme="minorHAnsi" w:cs="Calibri"/>
      <w:lang w:val="en-US" w:eastAsia="en-GB"/>
    </w:rPr>
  </w:style>
  <w:style w:type="paragraph" w:styleId="TOC8">
    <w:name w:val="toc 8"/>
    <w:basedOn w:val="Normal"/>
    <w:next w:val="Normal"/>
    <w:uiPriority w:val="39"/>
    <w:unhideWhenUsed/>
    <w:rsid w:val="009E2B02"/>
    <w:pPr>
      <w:spacing w:after="100" w:line="259" w:lineRule="auto"/>
      <w:ind w:left="1540"/>
    </w:pPr>
    <w:rPr>
      <w:rFonts w:asciiTheme="minorHAnsi" w:eastAsiaTheme="minorHAnsi" w:hAnsiTheme="minorHAnsi" w:cs="Calibri"/>
      <w:lang w:val="en-US" w:eastAsia="en-GB"/>
    </w:rPr>
  </w:style>
  <w:style w:type="paragraph" w:styleId="TOC9">
    <w:name w:val="toc 9"/>
    <w:basedOn w:val="Normal"/>
    <w:next w:val="Normal"/>
    <w:uiPriority w:val="39"/>
    <w:unhideWhenUsed/>
    <w:rsid w:val="009E2B02"/>
    <w:pPr>
      <w:spacing w:after="100" w:line="259" w:lineRule="auto"/>
      <w:ind w:left="1760"/>
    </w:pPr>
    <w:rPr>
      <w:rFonts w:asciiTheme="minorHAnsi" w:eastAsiaTheme="minorHAnsi" w:hAnsiTheme="minorHAnsi" w:cs="Calibri"/>
      <w:lang w:val="en-US" w:eastAsia="en-GB"/>
    </w:rPr>
  </w:style>
  <w:style w:type="paragraph" w:styleId="EndnoteText">
    <w:name w:val="endnote text"/>
    <w:basedOn w:val="Normal"/>
    <w:link w:val="EndnoteTextChar"/>
    <w:uiPriority w:val="99"/>
    <w:semiHidden/>
    <w:unhideWhenUsed/>
    <w:rsid w:val="009E2B02"/>
    <w:pPr>
      <w:spacing w:after="0" w:line="259" w:lineRule="auto"/>
    </w:pPr>
    <w:rPr>
      <w:rFonts w:asciiTheme="minorHAnsi" w:eastAsiaTheme="minorHAnsi" w:hAnsiTheme="minorHAnsi" w:cs="Calibri"/>
      <w:sz w:val="20"/>
      <w:szCs w:val="20"/>
      <w:lang w:val="en-US" w:eastAsia="en-GB"/>
    </w:rPr>
  </w:style>
  <w:style w:type="character" w:customStyle="1" w:styleId="EndnoteTextChar">
    <w:name w:val="Endnote Text Char"/>
    <w:basedOn w:val="DefaultParagraphFont"/>
    <w:link w:val="EndnoteText"/>
    <w:uiPriority w:val="99"/>
    <w:semiHidden/>
    <w:rsid w:val="009E2B02"/>
    <w:rPr>
      <w:rFonts w:asciiTheme="minorHAnsi" w:eastAsiaTheme="minorHAnsi" w:hAnsiTheme="minorHAnsi" w:cs="Calibri"/>
    </w:rPr>
  </w:style>
  <w:style w:type="character" w:customStyle="1" w:styleId="Mention1">
    <w:name w:val="Mention1"/>
    <w:basedOn w:val="DefaultParagraphFont"/>
    <w:uiPriority w:val="99"/>
    <w:unhideWhenUsed/>
    <w:rsid w:val="009E2B02"/>
    <w:rPr>
      <w:color w:val="2B579A"/>
      <w:shd w:val="clear" w:color="auto" w:fill="E6E6E6"/>
    </w:rPr>
  </w:style>
  <w:style w:type="paragraph" w:customStyle="1" w:styleId="GRRTH3">
    <w:name w:val="GRRT H3"/>
    <w:basedOn w:val="Normal"/>
    <w:link w:val="GRRTH3Char"/>
    <w:uiPriority w:val="1"/>
    <w:qFormat/>
    <w:rsid w:val="009E2B02"/>
    <w:pPr>
      <w:keepNext/>
      <w:tabs>
        <w:tab w:val="left" w:pos="547"/>
      </w:tabs>
      <w:spacing w:before="40" w:after="0" w:line="259" w:lineRule="auto"/>
      <w:contextualSpacing/>
      <w:outlineLvl w:val="2"/>
    </w:pPr>
    <w:rPr>
      <w:rFonts w:ascii="Times New Roman" w:eastAsiaTheme="majorEastAsia" w:hAnsi="Times New Roman" w:cstheme="majorBidi"/>
      <w:color w:val="1F3763"/>
      <w:sz w:val="24"/>
      <w:szCs w:val="24"/>
      <w:u w:val="single"/>
      <w:lang w:val="en-US" w:eastAsia="en-GB"/>
    </w:rPr>
  </w:style>
  <w:style w:type="paragraph" w:customStyle="1" w:styleId="Heading">
    <w:name w:val="Heading"/>
    <w:basedOn w:val="Normal"/>
    <w:link w:val="HeadingChar"/>
    <w:uiPriority w:val="1"/>
    <w:qFormat/>
    <w:rsid w:val="009E2B02"/>
    <w:pPr>
      <w:keepNext/>
      <w:spacing w:before="40" w:after="0" w:line="259" w:lineRule="auto"/>
      <w:jc w:val="center"/>
      <w:outlineLvl w:val="2"/>
    </w:pPr>
    <w:rPr>
      <w:rFonts w:asciiTheme="majorHAnsi" w:eastAsia="Times New Roman" w:hAnsiTheme="majorHAnsi" w:cs="Times New Roman"/>
      <w:b/>
      <w:bCs/>
      <w:color w:val="FF6600"/>
      <w:sz w:val="40"/>
      <w:szCs w:val="40"/>
      <w:lang w:val="en-US" w:eastAsia="en-GB"/>
    </w:rPr>
  </w:style>
  <w:style w:type="character" w:customStyle="1" w:styleId="HeadingChar">
    <w:name w:val="Heading Char"/>
    <w:basedOn w:val="DefaultParagraphFont"/>
    <w:link w:val="Heading"/>
    <w:uiPriority w:val="1"/>
    <w:rsid w:val="009E2B02"/>
    <w:rPr>
      <w:rFonts w:asciiTheme="majorHAnsi" w:eastAsia="Times New Roman" w:hAnsiTheme="majorHAnsi" w:cs="Times New Roman"/>
      <w:b/>
      <w:bCs/>
      <w:color w:val="FF6600"/>
      <w:sz w:val="40"/>
      <w:szCs w:val="40"/>
    </w:rPr>
  </w:style>
  <w:style w:type="character" w:customStyle="1" w:styleId="GRRTH3Char">
    <w:name w:val="GRRT H3 Char"/>
    <w:basedOn w:val="DefaultParagraphFont"/>
    <w:link w:val="GRRTH3"/>
    <w:uiPriority w:val="1"/>
    <w:rsid w:val="009E2B02"/>
    <w:rPr>
      <w:rFonts w:ascii="Times New Roman" w:eastAsiaTheme="majorEastAsia" w:hAnsi="Times New Roman" w:cstheme="majorBidi"/>
      <w:color w:val="1F3763"/>
      <w:sz w:val="24"/>
      <w:szCs w:val="24"/>
      <w:u w:val="single"/>
    </w:rPr>
  </w:style>
  <w:style w:type="table" w:styleId="GridTable5Dark-Accent6">
    <w:name w:val="Grid Table 5 Dark Accent 6"/>
    <w:basedOn w:val="TableNormal"/>
    <w:uiPriority w:val="50"/>
    <w:rsid w:val="009E2B02"/>
    <w:rPr>
      <w:rFonts w:asciiTheme="minorHAnsi" w:eastAsiaTheme="minorHAnsi" w:hAnsiTheme="minorHAnsi" w:cstheme="minorBidi"/>
      <w:sz w:val="22"/>
      <w:szCs w:val="22"/>
      <w:lang w:val="fr-FR"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character" w:customStyle="1" w:styleId="Mention2">
    <w:name w:val="Mention2"/>
    <w:basedOn w:val="DefaultParagraphFont"/>
    <w:uiPriority w:val="99"/>
    <w:unhideWhenUsed/>
    <w:rsid w:val="009E2B02"/>
    <w:rPr>
      <w:color w:val="2B579A"/>
      <w:shd w:val="clear" w:color="auto" w:fill="E6E6E6"/>
    </w:rPr>
  </w:style>
  <w:style w:type="character" w:customStyle="1" w:styleId="Mention3">
    <w:name w:val="Mention3"/>
    <w:basedOn w:val="DefaultParagraphFont"/>
    <w:uiPriority w:val="99"/>
    <w:unhideWhenUsed/>
    <w:rsid w:val="009E2B02"/>
    <w:rPr>
      <w:color w:val="2B579A"/>
      <w:shd w:val="clear" w:color="auto" w:fill="E6E6E6"/>
    </w:rPr>
  </w:style>
  <w:style w:type="paragraph" w:customStyle="1" w:styleId="MiniHeading">
    <w:name w:val="Mini Heading"/>
    <w:basedOn w:val="Normal"/>
    <w:link w:val="MiniHeadingChar"/>
    <w:qFormat/>
    <w:rsid w:val="009E2B02"/>
    <w:pPr>
      <w:spacing w:after="160" w:line="259" w:lineRule="auto"/>
    </w:pPr>
    <w:rPr>
      <w:rFonts w:asciiTheme="minorHAnsi" w:eastAsiaTheme="minorHAnsi" w:hAnsiTheme="minorHAnsi" w:cs="Calibri"/>
      <w:b/>
      <w:bCs/>
      <w:sz w:val="26"/>
      <w:szCs w:val="26"/>
      <w:u w:val="single"/>
      <w:lang w:val="en-US" w:eastAsia="en-GB"/>
    </w:rPr>
  </w:style>
  <w:style w:type="paragraph" w:customStyle="1" w:styleId="Style1">
    <w:name w:val="Style1"/>
    <w:basedOn w:val="Normal"/>
    <w:link w:val="Style1Char"/>
    <w:qFormat/>
    <w:rsid w:val="009E2B02"/>
    <w:pPr>
      <w:numPr>
        <w:numId w:val="23"/>
      </w:numPr>
      <w:spacing w:after="160" w:line="259" w:lineRule="auto"/>
      <w:contextualSpacing/>
    </w:pPr>
    <w:rPr>
      <w:rFonts w:asciiTheme="minorHAnsi" w:eastAsiaTheme="minorHAnsi" w:hAnsiTheme="minorHAnsi" w:cs="Calibri"/>
      <w:color w:val="ED7D31" w:themeColor="accent2"/>
      <w:lang w:val="en-US" w:eastAsia="en-GB"/>
    </w:rPr>
  </w:style>
  <w:style w:type="character" w:customStyle="1" w:styleId="MiniHeadingChar">
    <w:name w:val="Mini Heading Char"/>
    <w:basedOn w:val="DefaultParagraphFont"/>
    <w:link w:val="MiniHeading"/>
    <w:rsid w:val="009E2B02"/>
    <w:rPr>
      <w:rFonts w:asciiTheme="minorHAnsi" w:eastAsiaTheme="minorHAnsi" w:hAnsiTheme="minorHAnsi" w:cs="Calibri"/>
      <w:b/>
      <w:bCs/>
      <w:sz w:val="26"/>
      <w:szCs w:val="26"/>
      <w:u w:val="single"/>
    </w:rPr>
  </w:style>
  <w:style w:type="character" w:customStyle="1" w:styleId="Style1Char">
    <w:name w:val="Style1 Char"/>
    <w:basedOn w:val="DefaultParagraphFont"/>
    <w:link w:val="Style1"/>
    <w:rsid w:val="009E2B02"/>
    <w:rPr>
      <w:rFonts w:asciiTheme="minorHAnsi" w:eastAsiaTheme="minorHAnsi" w:hAnsiTheme="minorHAnsi" w:cs="Calibri"/>
      <w:color w:val="ED7D31" w:themeColor="accent2"/>
      <w:sz w:val="22"/>
      <w:szCs w:val="22"/>
    </w:rPr>
  </w:style>
  <w:style w:type="character" w:styleId="SubtleReference">
    <w:name w:val="Subtle Reference"/>
    <w:basedOn w:val="DefaultParagraphFont"/>
    <w:uiPriority w:val="31"/>
    <w:qFormat/>
    <w:rsid w:val="009E2B02"/>
    <w:rPr>
      <w:smallCaps/>
      <w:color w:val="5A5A5A" w:themeColor="text1" w:themeTint="A5"/>
    </w:rPr>
  </w:style>
  <w:style w:type="paragraph" w:customStyle="1" w:styleId="SOPs">
    <w:name w:val="SOPs"/>
    <w:basedOn w:val="Normal"/>
    <w:link w:val="SOPsChar"/>
    <w:uiPriority w:val="1"/>
    <w:qFormat/>
    <w:rsid w:val="009E2B02"/>
    <w:pPr>
      <w:keepNext/>
      <w:keepLines/>
      <w:spacing w:before="40" w:after="0" w:line="259" w:lineRule="auto"/>
      <w:outlineLvl w:val="2"/>
    </w:pPr>
    <w:rPr>
      <w:rFonts w:asciiTheme="majorHAnsi" w:eastAsia="Times New Roman" w:hAnsiTheme="majorHAnsi" w:cs="Times New Roman"/>
      <w:b/>
      <w:bCs/>
      <w:color w:val="1F3763"/>
      <w:sz w:val="28"/>
      <w:szCs w:val="28"/>
      <w:u w:val="single"/>
      <w:lang w:val="en-US" w:eastAsia="en-GB"/>
    </w:rPr>
  </w:style>
  <w:style w:type="character" w:customStyle="1" w:styleId="SOPsChar">
    <w:name w:val="SOPs Char"/>
    <w:basedOn w:val="DefaultParagraphFont"/>
    <w:link w:val="SOPs"/>
    <w:uiPriority w:val="1"/>
    <w:rsid w:val="009E2B02"/>
    <w:rPr>
      <w:rFonts w:asciiTheme="majorHAnsi" w:eastAsia="Times New Roman" w:hAnsiTheme="majorHAnsi" w:cs="Times New Roman"/>
      <w:b/>
      <w:bCs/>
      <w:color w:val="1F3763"/>
      <w:sz w:val="28"/>
      <w:szCs w:val="28"/>
      <w:u w:val="single"/>
    </w:rPr>
  </w:style>
  <w:style w:type="character" w:customStyle="1" w:styleId="font231">
    <w:name w:val="font231"/>
    <w:basedOn w:val="DefaultParagraphFont"/>
    <w:rsid w:val="009E2B02"/>
    <w:rPr>
      <w:rFonts w:ascii="Calibri" w:hAnsi="Calibri" w:cs="Calibri" w:hint="default"/>
      <w:b/>
      <w:bCs/>
      <w:i w:val="0"/>
      <w:iCs w:val="0"/>
      <w:strike w:val="0"/>
      <w:dstrike w:val="0"/>
      <w:color w:val="FF0000"/>
      <w:sz w:val="22"/>
      <w:szCs w:val="22"/>
      <w:u w:val="none"/>
      <w:effect w:val="none"/>
    </w:rPr>
  </w:style>
  <w:style w:type="character" w:customStyle="1" w:styleId="font151">
    <w:name w:val="font151"/>
    <w:basedOn w:val="DefaultParagraphFont"/>
    <w:rsid w:val="009E2B02"/>
    <w:rPr>
      <w:rFonts w:ascii="Calibri" w:hAnsi="Calibri" w:cs="Calibri" w:hint="default"/>
      <w:b/>
      <w:bCs/>
      <w:i w:val="0"/>
      <w:iCs w:val="0"/>
      <w:strike w:val="0"/>
      <w:dstrike w:val="0"/>
      <w:color w:val="000000"/>
      <w:sz w:val="18"/>
      <w:szCs w:val="18"/>
      <w:u w:val="none"/>
      <w:effect w:val="none"/>
    </w:rPr>
  </w:style>
  <w:style w:type="character" w:customStyle="1" w:styleId="font161">
    <w:name w:val="font161"/>
    <w:basedOn w:val="DefaultParagraphFont"/>
    <w:rsid w:val="009E2B02"/>
    <w:rPr>
      <w:rFonts w:ascii="Calibri" w:hAnsi="Calibri" w:cs="Calibri" w:hint="default"/>
      <w:b w:val="0"/>
      <w:bCs w:val="0"/>
      <w:i w:val="0"/>
      <w:iCs w:val="0"/>
      <w:strike w:val="0"/>
      <w:dstrike w:val="0"/>
      <w:color w:val="000000"/>
      <w:sz w:val="18"/>
      <w:szCs w:val="18"/>
      <w:u w:val="none"/>
      <w:effect w:val="none"/>
    </w:rPr>
  </w:style>
  <w:style w:type="character" w:customStyle="1" w:styleId="scxw238675845">
    <w:name w:val="scxw238675845"/>
    <w:basedOn w:val="DefaultParagraphFont"/>
    <w:rsid w:val="009E2B02"/>
  </w:style>
  <w:style w:type="character" w:customStyle="1" w:styleId="cf01">
    <w:name w:val="cf01"/>
    <w:basedOn w:val="DefaultParagraphFont"/>
    <w:rsid w:val="00AF1216"/>
    <w:rPr>
      <w:rFonts w:ascii="Segoe UI" w:hAnsi="Segoe UI" w:cs="Segoe UI" w:hint="default"/>
      <w:sz w:val="18"/>
      <w:szCs w:val="18"/>
    </w:rPr>
  </w:style>
  <w:style w:type="character" w:customStyle="1" w:styleId="Mention4">
    <w:name w:val="Mention4"/>
    <w:basedOn w:val="DefaultParagraphFont"/>
    <w:uiPriority w:val="99"/>
    <w:unhideWhenUsed/>
    <w:rPr>
      <w:color w:val="2B579A"/>
      <w:shd w:val="clear" w:color="auto" w:fill="E6E6E6"/>
    </w:rPr>
  </w:style>
  <w:style w:type="character" w:customStyle="1" w:styleId="scxw27764910">
    <w:name w:val="scxw27764910"/>
    <w:basedOn w:val="DefaultParagraphFont"/>
    <w:rsid w:val="006B2EB5"/>
  </w:style>
  <w:style w:type="character" w:customStyle="1" w:styleId="textrun">
    <w:name w:val="textrun"/>
    <w:basedOn w:val="DefaultParagraphFont"/>
    <w:rsid w:val="00DE21D7"/>
  </w:style>
  <w:style w:type="character" w:styleId="UnresolvedMention">
    <w:name w:val="Unresolved Mention"/>
    <w:basedOn w:val="DefaultParagraphFont"/>
    <w:uiPriority w:val="99"/>
    <w:semiHidden/>
    <w:unhideWhenUsed/>
    <w:rsid w:val="007D51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99494424">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15973834">
      <w:bodyDiv w:val="1"/>
      <w:marLeft w:val="0"/>
      <w:marRight w:val="0"/>
      <w:marTop w:val="0"/>
      <w:marBottom w:val="0"/>
      <w:divBdr>
        <w:top w:val="none" w:sz="0" w:space="0" w:color="auto"/>
        <w:left w:val="none" w:sz="0" w:space="0" w:color="auto"/>
        <w:bottom w:val="none" w:sz="0" w:space="0" w:color="auto"/>
        <w:right w:val="none" w:sz="0" w:space="0" w:color="auto"/>
      </w:divBdr>
      <w:divsChild>
        <w:div w:id="53244209">
          <w:marLeft w:val="0"/>
          <w:marRight w:val="0"/>
          <w:marTop w:val="0"/>
          <w:marBottom w:val="0"/>
          <w:divBdr>
            <w:top w:val="none" w:sz="0" w:space="0" w:color="auto"/>
            <w:left w:val="none" w:sz="0" w:space="0" w:color="auto"/>
            <w:bottom w:val="none" w:sz="0" w:space="0" w:color="auto"/>
            <w:right w:val="none" w:sz="0" w:space="0" w:color="auto"/>
          </w:divBdr>
          <w:divsChild>
            <w:div w:id="2040036679">
              <w:marLeft w:val="0"/>
              <w:marRight w:val="0"/>
              <w:marTop w:val="0"/>
              <w:marBottom w:val="0"/>
              <w:divBdr>
                <w:top w:val="none" w:sz="0" w:space="0" w:color="auto"/>
                <w:left w:val="none" w:sz="0" w:space="0" w:color="auto"/>
                <w:bottom w:val="none" w:sz="0" w:space="0" w:color="auto"/>
                <w:right w:val="none" w:sz="0" w:space="0" w:color="auto"/>
              </w:divBdr>
              <w:divsChild>
                <w:div w:id="1608081508">
                  <w:marLeft w:val="0"/>
                  <w:marRight w:val="0"/>
                  <w:marTop w:val="0"/>
                  <w:marBottom w:val="0"/>
                  <w:divBdr>
                    <w:top w:val="none" w:sz="0" w:space="0" w:color="auto"/>
                    <w:left w:val="none" w:sz="0" w:space="0" w:color="auto"/>
                    <w:bottom w:val="none" w:sz="0" w:space="0" w:color="auto"/>
                    <w:right w:val="none" w:sz="0" w:space="0" w:color="auto"/>
                  </w:divBdr>
                </w:div>
              </w:divsChild>
            </w:div>
            <w:div w:id="1871991353">
              <w:marLeft w:val="0"/>
              <w:marRight w:val="0"/>
              <w:marTop w:val="0"/>
              <w:marBottom w:val="0"/>
              <w:divBdr>
                <w:top w:val="none" w:sz="0" w:space="0" w:color="auto"/>
                <w:left w:val="none" w:sz="0" w:space="0" w:color="auto"/>
                <w:bottom w:val="none" w:sz="0" w:space="0" w:color="auto"/>
                <w:right w:val="none" w:sz="0" w:space="0" w:color="auto"/>
              </w:divBdr>
              <w:divsChild>
                <w:div w:id="1240211491">
                  <w:marLeft w:val="0"/>
                  <w:marRight w:val="0"/>
                  <w:marTop w:val="0"/>
                  <w:marBottom w:val="0"/>
                  <w:divBdr>
                    <w:top w:val="none" w:sz="0" w:space="0" w:color="auto"/>
                    <w:left w:val="none" w:sz="0" w:space="0" w:color="auto"/>
                    <w:bottom w:val="none" w:sz="0" w:space="0" w:color="auto"/>
                    <w:right w:val="none" w:sz="0" w:space="0" w:color="auto"/>
                  </w:divBdr>
                </w:div>
              </w:divsChild>
            </w:div>
            <w:div w:id="2146585965">
              <w:marLeft w:val="0"/>
              <w:marRight w:val="0"/>
              <w:marTop w:val="0"/>
              <w:marBottom w:val="0"/>
              <w:divBdr>
                <w:top w:val="none" w:sz="0" w:space="0" w:color="auto"/>
                <w:left w:val="none" w:sz="0" w:space="0" w:color="auto"/>
                <w:bottom w:val="none" w:sz="0" w:space="0" w:color="auto"/>
                <w:right w:val="none" w:sz="0" w:space="0" w:color="auto"/>
              </w:divBdr>
              <w:divsChild>
                <w:div w:id="1833643311">
                  <w:marLeft w:val="0"/>
                  <w:marRight w:val="0"/>
                  <w:marTop w:val="0"/>
                  <w:marBottom w:val="0"/>
                  <w:divBdr>
                    <w:top w:val="none" w:sz="0" w:space="0" w:color="auto"/>
                    <w:left w:val="none" w:sz="0" w:space="0" w:color="auto"/>
                    <w:bottom w:val="none" w:sz="0" w:space="0" w:color="auto"/>
                    <w:right w:val="none" w:sz="0" w:space="0" w:color="auto"/>
                  </w:divBdr>
                </w:div>
              </w:divsChild>
            </w:div>
            <w:div w:id="235165050">
              <w:marLeft w:val="0"/>
              <w:marRight w:val="0"/>
              <w:marTop w:val="0"/>
              <w:marBottom w:val="0"/>
              <w:divBdr>
                <w:top w:val="none" w:sz="0" w:space="0" w:color="auto"/>
                <w:left w:val="none" w:sz="0" w:space="0" w:color="auto"/>
                <w:bottom w:val="none" w:sz="0" w:space="0" w:color="auto"/>
                <w:right w:val="none" w:sz="0" w:space="0" w:color="auto"/>
              </w:divBdr>
              <w:divsChild>
                <w:div w:id="1938980142">
                  <w:marLeft w:val="0"/>
                  <w:marRight w:val="0"/>
                  <w:marTop w:val="0"/>
                  <w:marBottom w:val="0"/>
                  <w:divBdr>
                    <w:top w:val="none" w:sz="0" w:space="0" w:color="auto"/>
                    <w:left w:val="none" w:sz="0" w:space="0" w:color="auto"/>
                    <w:bottom w:val="none" w:sz="0" w:space="0" w:color="auto"/>
                    <w:right w:val="none" w:sz="0" w:space="0" w:color="auto"/>
                  </w:divBdr>
                </w:div>
              </w:divsChild>
            </w:div>
            <w:div w:id="1985040663">
              <w:marLeft w:val="0"/>
              <w:marRight w:val="0"/>
              <w:marTop w:val="0"/>
              <w:marBottom w:val="0"/>
              <w:divBdr>
                <w:top w:val="none" w:sz="0" w:space="0" w:color="auto"/>
                <w:left w:val="none" w:sz="0" w:space="0" w:color="auto"/>
                <w:bottom w:val="none" w:sz="0" w:space="0" w:color="auto"/>
                <w:right w:val="none" w:sz="0" w:space="0" w:color="auto"/>
              </w:divBdr>
              <w:divsChild>
                <w:div w:id="1019770881">
                  <w:marLeft w:val="0"/>
                  <w:marRight w:val="0"/>
                  <w:marTop w:val="0"/>
                  <w:marBottom w:val="0"/>
                  <w:divBdr>
                    <w:top w:val="none" w:sz="0" w:space="0" w:color="auto"/>
                    <w:left w:val="none" w:sz="0" w:space="0" w:color="auto"/>
                    <w:bottom w:val="none" w:sz="0" w:space="0" w:color="auto"/>
                    <w:right w:val="none" w:sz="0" w:space="0" w:color="auto"/>
                  </w:divBdr>
                </w:div>
              </w:divsChild>
            </w:div>
            <w:div w:id="1564634449">
              <w:marLeft w:val="0"/>
              <w:marRight w:val="0"/>
              <w:marTop w:val="0"/>
              <w:marBottom w:val="0"/>
              <w:divBdr>
                <w:top w:val="none" w:sz="0" w:space="0" w:color="auto"/>
                <w:left w:val="none" w:sz="0" w:space="0" w:color="auto"/>
                <w:bottom w:val="none" w:sz="0" w:space="0" w:color="auto"/>
                <w:right w:val="none" w:sz="0" w:space="0" w:color="auto"/>
              </w:divBdr>
              <w:divsChild>
                <w:div w:id="2041590209">
                  <w:marLeft w:val="0"/>
                  <w:marRight w:val="0"/>
                  <w:marTop w:val="0"/>
                  <w:marBottom w:val="0"/>
                  <w:divBdr>
                    <w:top w:val="none" w:sz="0" w:space="0" w:color="auto"/>
                    <w:left w:val="none" w:sz="0" w:space="0" w:color="auto"/>
                    <w:bottom w:val="none" w:sz="0" w:space="0" w:color="auto"/>
                    <w:right w:val="none" w:sz="0" w:space="0" w:color="auto"/>
                  </w:divBdr>
                </w:div>
              </w:divsChild>
            </w:div>
            <w:div w:id="370737690">
              <w:marLeft w:val="0"/>
              <w:marRight w:val="0"/>
              <w:marTop w:val="0"/>
              <w:marBottom w:val="0"/>
              <w:divBdr>
                <w:top w:val="none" w:sz="0" w:space="0" w:color="auto"/>
                <w:left w:val="none" w:sz="0" w:space="0" w:color="auto"/>
                <w:bottom w:val="none" w:sz="0" w:space="0" w:color="auto"/>
                <w:right w:val="none" w:sz="0" w:space="0" w:color="auto"/>
              </w:divBdr>
              <w:divsChild>
                <w:div w:id="1672290056">
                  <w:marLeft w:val="0"/>
                  <w:marRight w:val="0"/>
                  <w:marTop w:val="0"/>
                  <w:marBottom w:val="0"/>
                  <w:divBdr>
                    <w:top w:val="none" w:sz="0" w:space="0" w:color="auto"/>
                    <w:left w:val="none" w:sz="0" w:space="0" w:color="auto"/>
                    <w:bottom w:val="none" w:sz="0" w:space="0" w:color="auto"/>
                    <w:right w:val="none" w:sz="0" w:space="0" w:color="auto"/>
                  </w:divBdr>
                </w:div>
              </w:divsChild>
            </w:div>
            <w:div w:id="1714696801">
              <w:marLeft w:val="0"/>
              <w:marRight w:val="0"/>
              <w:marTop w:val="0"/>
              <w:marBottom w:val="0"/>
              <w:divBdr>
                <w:top w:val="none" w:sz="0" w:space="0" w:color="auto"/>
                <w:left w:val="none" w:sz="0" w:space="0" w:color="auto"/>
                <w:bottom w:val="none" w:sz="0" w:space="0" w:color="auto"/>
                <w:right w:val="none" w:sz="0" w:space="0" w:color="auto"/>
              </w:divBdr>
              <w:divsChild>
                <w:div w:id="781800423">
                  <w:marLeft w:val="0"/>
                  <w:marRight w:val="0"/>
                  <w:marTop w:val="0"/>
                  <w:marBottom w:val="0"/>
                  <w:divBdr>
                    <w:top w:val="none" w:sz="0" w:space="0" w:color="auto"/>
                    <w:left w:val="none" w:sz="0" w:space="0" w:color="auto"/>
                    <w:bottom w:val="none" w:sz="0" w:space="0" w:color="auto"/>
                    <w:right w:val="none" w:sz="0" w:space="0" w:color="auto"/>
                  </w:divBdr>
                </w:div>
              </w:divsChild>
            </w:div>
            <w:div w:id="416486915">
              <w:marLeft w:val="0"/>
              <w:marRight w:val="0"/>
              <w:marTop w:val="0"/>
              <w:marBottom w:val="0"/>
              <w:divBdr>
                <w:top w:val="none" w:sz="0" w:space="0" w:color="auto"/>
                <w:left w:val="none" w:sz="0" w:space="0" w:color="auto"/>
                <w:bottom w:val="none" w:sz="0" w:space="0" w:color="auto"/>
                <w:right w:val="none" w:sz="0" w:space="0" w:color="auto"/>
              </w:divBdr>
              <w:divsChild>
                <w:div w:id="1065837315">
                  <w:marLeft w:val="0"/>
                  <w:marRight w:val="0"/>
                  <w:marTop w:val="0"/>
                  <w:marBottom w:val="0"/>
                  <w:divBdr>
                    <w:top w:val="none" w:sz="0" w:space="0" w:color="auto"/>
                    <w:left w:val="none" w:sz="0" w:space="0" w:color="auto"/>
                    <w:bottom w:val="none" w:sz="0" w:space="0" w:color="auto"/>
                    <w:right w:val="none" w:sz="0" w:space="0" w:color="auto"/>
                  </w:divBdr>
                </w:div>
              </w:divsChild>
            </w:div>
            <w:div w:id="707340622">
              <w:marLeft w:val="0"/>
              <w:marRight w:val="0"/>
              <w:marTop w:val="0"/>
              <w:marBottom w:val="0"/>
              <w:divBdr>
                <w:top w:val="none" w:sz="0" w:space="0" w:color="auto"/>
                <w:left w:val="none" w:sz="0" w:space="0" w:color="auto"/>
                <w:bottom w:val="none" w:sz="0" w:space="0" w:color="auto"/>
                <w:right w:val="none" w:sz="0" w:space="0" w:color="auto"/>
              </w:divBdr>
              <w:divsChild>
                <w:div w:id="3482924">
                  <w:marLeft w:val="0"/>
                  <w:marRight w:val="0"/>
                  <w:marTop w:val="0"/>
                  <w:marBottom w:val="0"/>
                  <w:divBdr>
                    <w:top w:val="none" w:sz="0" w:space="0" w:color="auto"/>
                    <w:left w:val="none" w:sz="0" w:space="0" w:color="auto"/>
                    <w:bottom w:val="none" w:sz="0" w:space="0" w:color="auto"/>
                    <w:right w:val="none" w:sz="0" w:space="0" w:color="auto"/>
                  </w:divBdr>
                </w:div>
              </w:divsChild>
            </w:div>
            <w:div w:id="1456362318">
              <w:marLeft w:val="0"/>
              <w:marRight w:val="0"/>
              <w:marTop w:val="0"/>
              <w:marBottom w:val="0"/>
              <w:divBdr>
                <w:top w:val="none" w:sz="0" w:space="0" w:color="auto"/>
                <w:left w:val="none" w:sz="0" w:space="0" w:color="auto"/>
                <w:bottom w:val="none" w:sz="0" w:space="0" w:color="auto"/>
                <w:right w:val="none" w:sz="0" w:space="0" w:color="auto"/>
              </w:divBdr>
              <w:divsChild>
                <w:div w:id="835994097">
                  <w:marLeft w:val="0"/>
                  <w:marRight w:val="0"/>
                  <w:marTop w:val="0"/>
                  <w:marBottom w:val="0"/>
                  <w:divBdr>
                    <w:top w:val="none" w:sz="0" w:space="0" w:color="auto"/>
                    <w:left w:val="none" w:sz="0" w:space="0" w:color="auto"/>
                    <w:bottom w:val="none" w:sz="0" w:space="0" w:color="auto"/>
                    <w:right w:val="none" w:sz="0" w:space="0" w:color="auto"/>
                  </w:divBdr>
                </w:div>
              </w:divsChild>
            </w:div>
            <w:div w:id="1473601019">
              <w:marLeft w:val="0"/>
              <w:marRight w:val="0"/>
              <w:marTop w:val="0"/>
              <w:marBottom w:val="0"/>
              <w:divBdr>
                <w:top w:val="none" w:sz="0" w:space="0" w:color="auto"/>
                <w:left w:val="none" w:sz="0" w:space="0" w:color="auto"/>
                <w:bottom w:val="none" w:sz="0" w:space="0" w:color="auto"/>
                <w:right w:val="none" w:sz="0" w:space="0" w:color="auto"/>
              </w:divBdr>
              <w:divsChild>
                <w:div w:id="1772814722">
                  <w:marLeft w:val="0"/>
                  <w:marRight w:val="0"/>
                  <w:marTop w:val="0"/>
                  <w:marBottom w:val="0"/>
                  <w:divBdr>
                    <w:top w:val="none" w:sz="0" w:space="0" w:color="auto"/>
                    <w:left w:val="none" w:sz="0" w:space="0" w:color="auto"/>
                    <w:bottom w:val="none" w:sz="0" w:space="0" w:color="auto"/>
                    <w:right w:val="none" w:sz="0" w:space="0" w:color="auto"/>
                  </w:divBdr>
                </w:div>
              </w:divsChild>
            </w:div>
            <w:div w:id="405110407">
              <w:marLeft w:val="0"/>
              <w:marRight w:val="0"/>
              <w:marTop w:val="0"/>
              <w:marBottom w:val="0"/>
              <w:divBdr>
                <w:top w:val="none" w:sz="0" w:space="0" w:color="auto"/>
                <w:left w:val="none" w:sz="0" w:space="0" w:color="auto"/>
                <w:bottom w:val="none" w:sz="0" w:space="0" w:color="auto"/>
                <w:right w:val="none" w:sz="0" w:space="0" w:color="auto"/>
              </w:divBdr>
              <w:divsChild>
                <w:div w:id="169836106">
                  <w:marLeft w:val="0"/>
                  <w:marRight w:val="0"/>
                  <w:marTop w:val="0"/>
                  <w:marBottom w:val="0"/>
                  <w:divBdr>
                    <w:top w:val="none" w:sz="0" w:space="0" w:color="auto"/>
                    <w:left w:val="none" w:sz="0" w:space="0" w:color="auto"/>
                    <w:bottom w:val="none" w:sz="0" w:space="0" w:color="auto"/>
                    <w:right w:val="none" w:sz="0" w:space="0" w:color="auto"/>
                  </w:divBdr>
                </w:div>
              </w:divsChild>
            </w:div>
            <w:div w:id="34816150">
              <w:marLeft w:val="0"/>
              <w:marRight w:val="0"/>
              <w:marTop w:val="0"/>
              <w:marBottom w:val="0"/>
              <w:divBdr>
                <w:top w:val="none" w:sz="0" w:space="0" w:color="auto"/>
                <w:left w:val="none" w:sz="0" w:space="0" w:color="auto"/>
                <w:bottom w:val="none" w:sz="0" w:space="0" w:color="auto"/>
                <w:right w:val="none" w:sz="0" w:space="0" w:color="auto"/>
              </w:divBdr>
              <w:divsChild>
                <w:div w:id="786121833">
                  <w:marLeft w:val="0"/>
                  <w:marRight w:val="0"/>
                  <w:marTop w:val="0"/>
                  <w:marBottom w:val="0"/>
                  <w:divBdr>
                    <w:top w:val="none" w:sz="0" w:space="0" w:color="auto"/>
                    <w:left w:val="none" w:sz="0" w:space="0" w:color="auto"/>
                    <w:bottom w:val="none" w:sz="0" w:space="0" w:color="auto"/>
                    <w:right w:val="none" w:sz="0" w:space="0" w:color="auto"/>
                  </w:divBdr>
                </w:div>
              </w:divsChild>
            </w:div>
            <w:div w:id="585774682">
              <w:marLeft w:val="0"/>
              <w:marRight w:val="0"/>
              <w:marTop w:val="0"/>
              <w:marBottom w:val="0"/>
              <w:divBdr>
                <w:top w:val="none" w:sz="0" w:space="0" w:color="auto"/>
                <w:left w:val="none" w:sz="0" w:space="0" w:color="auto"/>
                <w:bottom w:val="none" w:sz="0" w:space="0" w:color="auto"/>
                <w:right w:val="none" w:sz="0" w:space="0" w:color="auto"/>
              </w:divBdr>
              <w:divsChild>
                <w:div w:id="1498577629">
                  <w:marLeft w:val="0"/>
                  <w:marRight w:val="0"/>
                  <w:marTop w:val="0"/>
                  <w:marBottom w:val="0"/>
                  <w:divBdr>
                    <w:top w:val="none" w:sz="0" w:space="0" w:color="auto"/>
                    <w:left w:val="none" w:sz="0" w:space="0" w:color="auto"/>
                    <w:bottom w:val="none" w:sz="0" w:space="0" w:color="auto"/>
                    <w:right w:val="none" w:sz="0" w:space="0" w:color="auto"/>
                  </w:divBdr>
                </w:div>
              </w:divsChild>
            </w:div>
            <w:div w:id="1480152577">
              <w:marLeft w:val="0"/>
              <w:marRight w:val="0"/>
              <w:marTop w:val="0"/>
              <w:marBottom w:val="0"/>
              <w:divBdr>
                <w:top w:val="none" w:sz="0" w:space="0" w:color="auto"/>
                <w:left w:val="none" w:sz="0" w:space="0" w:color="auto"/>
                <w:bottom w:val="none" w:sz="0" w:space="0" w:color="auto"/>
                <w:right w:val="none" w:sz="0" w:space="0" w:color="auto"/>
              </w:divBdr>
              <w:divsChild>
                <w:div w:id="954872738">
                  <w:marLeft w:val="0"/>
                  <w:marRight w:val="0"/>
                  <w:marTop w:val="0"/>
                  <w:marBottom w:val="0"/>
                  <w:divBdr>
                    <w:top w:val="none" w:sz="0" w:space="0" w:color="auto"/>
                    <w:left w:val="none" w:sz="0" w:space="0" w:color="auto"/>
                    <w:bottom w:val="none" w:sz="0" w:space="0" w:color="auto"/>
                    <w:right w:val="none" w:sz="0" w:space="0" w:color="auto"/>
                  </w:divBdr>
                </w:div>
              </w:divsChild>
            </w:div>
            <w:div w:id="919607906">
              <w:marLeft w:val="0"/>
              <w:marRight w:val="0"/>
              <w:marTop w:val="0"/>
              <w:marBottom w:val="0"/>
              <w:divBdr>
                <w:top w:val="none" w:sz="0" w:space="0" w:color="auto"/>
                <w:left w:val="none" w:sz="0" w:space="0" w:color="auto"/>
                <w:bottom w:val="none" w:sz="0" w:space="0" w:color="auto"/>
                <w:right w:val="none" w:sz="0" w:space="0" w:color="auto"/>
              </w:divBdr>
              <w:divsChild>
                <w:div w:id="1949268612">
                  <w:marLeft w:val="0"/>
                  <w:marRight w:val="0"/>
                  <w:marTop w:val="0"/>
                  <w:marBottom w:val="0"/>
                  <w:divBdr>
                    <w:top w:val="none" w:sz="0" w:space="0" w:color="auto"/>
                    <w:left w:val="none" w:sz="0" w:space="0" w:color="auto"/>
                    <w:bottom w:val="none" w:sz="0" w:space="0" w:color="auto"/>
                    <w:right w:val="none" w:sz="0" w:space="0" w:color="auto"/>
                  </w:divBdr>
                </w:div>
              </w:divsChild>
            </w:div>
            <w:div w:id="88234722">
              <w:marLeft w:val="0"/>
              <w:marRight w:val="0"/>
              <w:marTop w:val="0"/>
              <w:marBottom w:val="0"/>
              <w:divBdr>
                <w:top w:val="none" w:sz="0" w:space="0" w:color="auto"/>
                <w:left w:val="none" w:sz="0" w:space="0" w:color="auto"/>
                <w:bottom w:val="none" w:sz="0" w:space="0" w:color="auto"/>
                <w:right w:val="none" w:sz="0" w:space="0" w:color="auto"/>
              </w:divBdr>
              <w:divsChild>
                <w:div w:id="1055005057">
                  <w:marLeft w:val="0"/>
                  <w:marRight w:val="0"/>
                  <w:marTop w:val="0"/>
                  <w:marBottom w:val="0"/>
                  <w:divBdr>
                    <w:top w:val="none" w:sz="0" w:space="0" w:color="auto"/>
                    <w:left w:val="none" w:sz="0" w:space="0" w:color="auto"/>
                    <w:bottom w:val="none" w:sz="0" w:space="0" w:color="auto"/>
                    <w:right w:val="none" w:sz="0" w:space="0" w:color="auto"/>
                  </w:divBdr>
                </w:div>
              </w:divsChild>
            </w:div>
            <w:div w:id="1657489441">
              <w:marLeft w:val="0"/>
              <w:marRight w:val="0"/>
              <w:marTop w:val="0"/>
              <w:marBottom w:val="0"/>
              <w:divBdr>
                <w:top w:val="none" w:sz="0" w:space="0" w:color="auto"/>
                <w:left w:val="none" w:sz="0" w:space="0" w:color="auto"/>
                <w:bottom w:val="none" w:sz="0" w:space="0" w:color="auto"/>
                <w:right w:val="none" w:sz="0" w:space="0" w:color="auto"/>
              </w:divBdr>
              <w:divsChild>
                <w:div w:id="795950801">
                  <w:marLeft w:val="0"/>
                  <w:marRight w:val="0"/>
                  <w:marTop w:val="0"/>
                  <w:marBottom w:val="0"/>
                  <w:divBdr>
                    <w:top w:val="none" w:sz="0" w:space="0" w:color="auto"/>
                    <w:left w:val="none" w:sz="0" w:space="0" w:color="auto"/>
                    <w:bottom w:val="none" w:sz="0" w:space="0" w:color="auto"/>
                    <w:right w:val="none" w:sz="0" w:space="0" w:color="auto"/>
                  </w:divBdr>
                </w:div>
              </w:divsChild>
            </w:div>
            <w:div w:id="965814420">
              <w:marLeft w:val="0"/>
              <w:marRight w:val="0"/>
              <w:marTop w:val="0"/>
              <w:marBottom w:val="0"/>
              <w:divBdr>
                <w:top w:val="none" w:sz="0" w:space="0" w:color="auto"/>
                <w:left w:val="none" w:sz="0" w:space="0" w:color="auto"/>
                <w:bottom w:val="none" w:sz="0" w:space="0" w:color="auto"/>
                <w:right w:val="none" w:sz="0" w:space="0" w:color="auto"/>
              </w:divBdr>
              <w:divsChild>
                <w:div w:id="900676967">
                  <w:marLeft w:val="0"/>
                  <w:marRight w:val="0"/>
                  <w:marTop w:val="0"/>
                  <w:marBottom w:val="0"/>
                  <w:divBdr>
                    <w:top w:val="none" w:sz="0" w:space="0" w:color="auto"/>
                    <w:left w:val="none" w:sz="0" w:space="0" w:color="auto"/>
                    <w:bottom w:val="none" w:sz="0" w:space="0" w:color="auto"/>
                    <w:right w:val="none" w:sz="0" w:space="0" w:color="auto"/>
                  </w:divBdr>
                </w:div>
              </w:divsChild>
            </w:div>
            <w:div w:id="2012179621">
              <w:marLeft w:val="0"/>
              <w:marRight w:val="0"/>
              <w:marTop w:val="0"/>
              <w:marBottom w:val="0"/>
              <w:divBdr>
                <w:top w:val="none" w:sz="0" w:space="0" w:color="auto"/>
                <w:left w:val="none" w:sz="0" w:space="0" w:color="auto"/>
                <w:bottom w:val="none" w:sz="0" w:space="0" w:color="auto"/>
                <w:right w:val="none" w:sz="0" w:space="0" w:color="auto"/>
              </w:divBdr>
              <w:divsChild>
                <w:div w:id="1269697403">
                  <w:marLeft w:val="0"/>
                  <w:marRight w:val="0"/>
                  <w:marTop w:val="0"/>
                  <w:marBottom w:val="0"/>
                  <w:divBdr>
                    <w:top w:val="none" w:sz="0" w:space="0" w:color="auto"/>
                    <w:left w:val="none" w:sz="0" w:space="0" w:color="auto"/>
                    <w:bottom w:val="none" w:sz="0" w:space="0" w:color="auto"/>
                    <w:right w:val="none" w:sz="0" w:space="0" w:color="auto"/>
                  </w:divBdr>
                </w:div>
              </w:divsChild>
            </w:div>
            <w:div w:id="891575512">
              <w:marLeft w:val="0"/>
              <w:marRight w:val="0"/>
              <w:marTop w:val="0"/>
              <w:marBottom w:val="0"/>
              <w:divBdr>
                <w:top w:val="none" w:sz="0" w:space="0" w:color="auto"/>
                <w:left w:val="none" w:sz="0" w:space="0" w:color="auto"/>
                <w:bottom w:val="none" w:sz="0" w:space="0" w:color="auto"/>
                <w:right w:val="none" w:sz="0" w:space="0" w:color="auto"/>
              </w:divBdr>
              <w:divsChild>
                <w:div w:id="513343940">
                  <w:marLeft w:val="0"/>
                  <w:marRight w:val="0"/>
                  <w:marTop w:val="0"/>
                  <w:marBottom w:val="0"/>
                  <w:divBdr>
                    <w:top w:val="none" w:sz="0" w:space="0" w:color="auto"/>
                    <w:left w:val="none" w:sz="0" w:space="0" w:color="auto"/>
                    <w:bottom w:val="none" w:sz="0" w:space="0" w:color="auto"/>
                    <w:right w:val="none" w:sz="0" w:space="0" w:color="auto"/>
                  </w:divBdr>
                </w:div>
              </w:divsChild>
            </w:div>
            <w:div w:id="1021593781">
              <w:marLeft w:val="0"/>
              <w:marRight w:val="0"/>
              <w:marTop w:val="0"/>
              <w:marBottom w:val="0"/>
              <w:divBdr>
                <w:top w:val="none" w:sz="0" w:space="0" w:color="auto"/>
                <w:left w:val="none" w:sz="0" w:space="0" w:color="auto"/>
                <w:bottom w:val="none" w:sz="0" w:space="0" w:color="auto"/>
                <w:right w:val="none" w:sz="0" w:space="0" w:color="auto"/>
              </w:divBdr>
              <w:divsChild>
                <w:div w:id="2094400574">
                  <w:marLeft w:val="0"/>
                  <w:marRight w:val="0"/>
                  <w:marTop w:val="0"/>
                  <w:marBottom w:val="0"/>
                  <w:divBdr>
                    <w:top w:val="none" w:sz="0" w:space="0" w:color="auto"/>
                    <w:left w:val="none" w:sz="0" w:space="0" w:color="auto"/>
                    <w:bottom w:val="none" w:sz="0" w:space="0" w:color="auto"/>
                    <w:right w:val="none" w:sz="0" w:space="0" w:color="auto"/>
                  </w:divBdr>
                </w:div>
              </w:divsChild>
            </w:div>
            <w:div w:id="917708885">
              <w:marLeft w:val="0"/>
              <w:marRight w:val="0"/>
              <w:marTop w:val="0"/>
              <w:marBottom w:val="0"/>
              <w:divBdr>
                <w:top w:val="none" w:sz="0" w:space="0" w:color="auto"/>
                <w:left w:val="none" w:sz="0" w:space="0" w:color="auto"/>
                <w:bottom w:val="none" w:sz="0" w:space="0" w:color="auto"/>
                <w:right w:val="none" w:sz="0" w:space="0" w:color="auto"/>
              </w:divBdr>
              <w:divsChild>
                <w:div w:id="1741126796">
                  <w:marLeft w:val="0"/>
                  <w:marRight w:val="0"/>
                  <w:marTop w:val="0"/>
                  <w:marBottom w:val="0"/>
                  <w:divBdr>
                    <w:top w:val="none" w:sz="0" w:space="0" w:color="auto"/>
                    <w:left w:val="none" w:sz="0" w:space="0" w:color="auto"/>
                    <w:bottom w:val="none" w:sz="0" w:space="0" w:color="auto"/>
                    <w:right w:val="none" w:sz="0" w:space="0" w:color="auto"/>
                  </w:divBdr>
                </w:div>
              </w:divsChild>
            </w:div>
            <w:div w:id="328556192">
              <w:marLeft w:val="0"/>
              <w:marRight w:val="0"/>
              <w:marTop w:val="0"/>
              <w:marBottom w:val="0"/>
              <w:divBdr>
                <w:top w:val="none" w:sz="0" w:space="0" w:color="auto"/>
                <w:left w:val="none" w:sz="0" w:space="0" w:color="auto"/>
                <w:bottom w:val="none" w:sz="0" w:space="0" w:color="auto"/>
                <w:right w:val="none" w:sz="0" w:space="0" w:color="auto"/>
              </w:divBdr>
              <w:divsChild>
                <w:div w:id="1661230117">
                  <w:marLeft w:val="0"/>
                  <w:marRight w:val="0"/>
                  <w:marTop w:val="0"/>
                  <w:marBottom w:val="0"/>
                  <w:divBdr>
                    <w:top w:val="none" w:sz="0" w:space="0" w:color="auto"/>
                    <w:left w:val="none" w:sz="0" w:space="0" w:color="auto"/>
                    <w:bottom w:val="none" w:sz="0" w:space="0" w:color="auto"/>
                    <w:right w:val="none" w:sz="0" w:space="0" w:color="auto"/>
                  </w:divBdr>
                </w:div>
              </w:divsChild>
            </w:div>
            <w:div w:id="653334333">
              <w:marLeft w:val="0"/>
              <w:marRight w:val="0"/>
              <w:marTop w:val="0"/>
              <w:marBottom w:val="0"/>
              <w:divBdr>
                <w:top w:val="none" w:sz="0" w:space="0" w:color="auto"/>
                <w:left w:val="none" w:sz="0" w:space="0" w:color="auto"/>
                <w:bottom w:val="none" w:sz="0" w:space="0" w:color="auto"/>
                <w:right w:val="none" w:sz="0" w:space="0" w:color="auto"/>
              </w:divBdr>
              <w:divsChild>
                <w:div w:id="1028264255">
                  <w:marLeft w:val="0"/>
                  <w:marRight w:val="0"/>
                  <w:marTop w:val="0"/>
                  <w:marBottom w:val="0"/>
                  <w:divBdr>
                    <w:top w:val="none" w:sz="0" w:space="0" w:color="auto"/>
                    <w:left w:val="none" w:sz="0" w:space="0" w:color="auto"/>
                    <w:bottom w:val="none" w:sz="0" w:space="0" w:color="auto"/>
                    <w:right w:val="none" w:sz="0" w:space="0" w:color="auto"/>
                  </w:divBdr>
                </w:div>
              </w:divsChild>
            </w:div>
            <w:div w:id="998727525">
              <w:marLeft w:val="0"/>
              <w:marRight w:val="0"/>
              <w:marTop w:val="0"/>
              <w:marBottom w:val="0"/>
              <w:divBdr>
                <w:top w:val="none" w:sz="0" w:space="0" w:color="auto"/>
                <w:left w:val="none" w:sz="0" w:space="0" w:color="auto"/>
                <w:bottom w:val="none" w:sz="0" w:space="0" w:color="auto"/>
                <w:right w:val="none" w:sz="0" w:space="0" w:color="auto"/>
              </w:divBdr>
              <w:divsChild>
                <w:div w:id="53509077">
                  <w:marLeft w:val="0"/>
                  <w:marRight w:val="0"/>
                  <w:marTop w:val="0"/>
                  <w:marBottom w:val="0"/>
                  <w:divBdr>
                    <w:top w:val="none" w:sz="0" w:space="0" w:color="auto"/>
                    <w:left w:val="none" w:sz="0" w:space="0" w:color="auto"/>
                    <w:bottom w:val="none" w:sz="0" w:space="0" w:color="auto"/>
                    <w:right w:val="none" w:sz="0" w:space="0" w:color="auto"/>
                  </w:divBdr>
                </w:div>
              </w:divsChild>
            </w:div>
            <w:div w:id="1426849964">
              <w:marLeft w:val="0"/>
              <w:marRight w:val="0"/>
              <w:marTop w:val="0"/>
              <w:marBottom w:val="0"/>
              <w:divBdr>
                <w:top w:val="none" w:sz="0" w:space="0" w:color="auto"/>
                <w:left w:val="none" w:sz="0" w:space="0" w:color="auto"/>
                <w:bottom w:val="none" w:sz="0" w:space="0" w:color="auto"/>
                <w:right w:val="none" w:sz="0" w:space="0" w:color="auto"/>
              </w:divBdr>
              <w:divsChild>
                <w:div w:id="1482579917">
                  <w:marLeft w:val="0"/>
                  <w:marRight w:val="0"/>
                  <w:marTop w:val="0"/>
                  <w:marBottom w:val="0"/>
                  <w:divBdr>
                    <w:top w:val="none" w:sz="0" w:space="0" w:color="auto"/>
                    <w:left w:val="none" w:sz="0" w:space="0" w:color="auto"/>
                    <w:bottom w:val="none" w:sz="0" w:space="0" w:color="auto"/>
                    <w:right w:val="none" w:sz="0" w:space="0" w:color="auto"/>
                  </w:divBdr>
                </w:div>
              </w:divsChild>
            </w:div>
            <w:div w:id="1321303695">
              <w:marLeft w:val="0"/>
              <w:marRight w:val="0"/>
              <w:marTop w:val="0"/>
              <w:marBottom w:val="0"/>
              <w:divBdr>
                <w:top w:val="none" w:sz="0" w:space="0" w:color="auto"/>
                <w:left w:val="none" w:sz="0" w:space="0" w:color="auto"/>
                <w:bottom w:val="none" w:sz="0" w:space="0" w:color="auto"/>
                <w:right w:val="none" w:sz="0" w:space="0" w:color="auto"/>
              </w:divBdr>
              <w:divsChild>
                <w:div w:id="1560937100">
                  <w:marLeft w:val="0"/>
                  <w:marRight w:val="0"/>
                  <w:marTop w:val="0"/>
                  <w:marBottom w:val="0"/>
                  <w:divBdr>
                    <w:top w:val="none" w:sz="0" w:space="0" w:color="auto"/>
                    <w:left w:val="none" w:sz="0" w:space="0" w:color="auto"/>
                    <w:bottom w:val="none" w:sz="0" w:space="0" w:color="auto"/>
                    <w:right w:val="none" w:sz="0" w:space="0" w:color="auto"/>
                  </w:divBdr>
                </w:div>
              </w:divsChild>
            </w:div>
            <w:div w:id="539559410">
              <w:marLeft w:val="0"/>
              <w:marRight w:val="0"/>
              <w:marTop w:val="0"/>
              <w:marBottom w:val="0"/>
              <w:divBdr>
                <w:top w:val="none" w:sz="0" w:space="0" w:color="auto"/>
                <w:left w:val="none" w:sz="0" w:space="0" w:color="auto"/>
                <w:bottom w:val="none" w:sz="0" w:space="0" w:color="auto"/>
                <w:right w:val="none" w:sz="0" w:space="0" w:color="auto"/>
              </w:divBdr>
              <w:divsChild>
                <w:div w:id="1811243176">
                  <w:marLeft w:val="0"/>
                  <w:marRight w:val="0"/>
                  <w:marTop w:val="0"/>
                  <w:marBottom w:val="0"/>
                  <w:divBdr>
                    <w:top w:val="none" w:sz="0" w:space="0" w:color="auto"/>
                    <w:left w:val="none" w:sz="0" w:space="0" w:color="auto"/>
                    <w:bottom w:val="none" w:sz="0" w:space="0" w:color="auto"/>
                    <w:right w:val="none" w:sz="0" w:space="0" w:color="auto"/>
                  </w:divBdr>
                </w:div>
              </w:divsChild>
            </w:div>
            <w:div w:id="1921675637">
              <w:marLeft w:val="0"/>
              <w:marRight w:val="0"/>
              <w:marTop w:val="0"/>
              <w:marBottom w:val="0"/>
              <w:divBdr>
                <w:top w:val="none" w:sz="0" w:space="0" w:color="auto"/>
                <w:left w:val="none" w:sz="0" w:space="0" w:color="auto"/>
                <w:bottom w:val="none" w:sz="0" w:space="0" w:color="auto"/>
                <w:right w:val="none" w:sz="0" w:space="0" w:color="auto"/>
              </w:divBdr>
              <w:divsChild>
                <w:div w:id="625622824">
                  <w:marLeft w:val="0"/>
                  <w:marRight w:val="0"/>
                  <w:marTop w:val="0"/>
                  <w:marBottom w:val="0"/>
                  <w:divBdr>
                    <w:top w:val="none" w:sz="0" w:space="0" w:color="auto"/>
                    <w:left w:val="none" w:sz="0" w:space="0" w:color="auto"/>
                    <w:bottom w:val="none" w:sz="0" w:space="0" w:color="auto"/>
                    <w:right w:val="none" w:sz="0" w:space="0" w:color="auto"/>
                  </w:divBdr>
                </w:div>
              </w:divsChild>
            </w:div>
            <w:div w:id="209340319">
              <w:marLeft w:val="0"/>
              <w:marRight w:val="0"/>
              <w:marTop w:val="0"/>
              <w:marBottom w:val="0"/>
              <w:divBdr>
                <w:top w:val="none" w:sz="0" w:space="0" w:color="auto"/>
                <w:left w:val="none" w:sz="0" w:space="0" w:color="auto"/>
                <w:bottom w:val="none" w:sz="0" w:space="0" w:color="auto"/>
                <w:right w:val="none" w:sz="0" w:space="0" w:color="auto"/>
              </w:divBdr>
              <w:divsChild>
                <w:div w:id="1036658971">
                  <w:marLeft w:val="0"/>
                  <w:marRight w:val="0"/>
                  <w:marTop w:val="0"/>
                  <w:marBottom w:val="0"/>
                  <w:divBdr>
                    <w:top w:val="none" w:sz="0" w:space="0" w:color="auto"/>
                    <w:left w:val="none" w:sz="0" w:space="0" w:color="auto"/>
                    <w:bottom w:val="none" w:sz="0" w:space="0" w:color="auto"/>
                    <w:right w:val="none" w:sz="0" w:space="0" w:color="auto"/>
                  </w:divBdr>
                </w:div>
              </w:divsChild>
            </w:div>
            <w:div w:id="1020088516">
              <w:marLeft w:val="0"/>
              <w:marRight w:val="0"/>
              <w:marTop w:val="0"/>
              <w:marBottom w:val="0"/>
              <w:divBdr>
                <w:top w:val="none" w:sz="0" w:space="0" w:color="auto"/>
                <w:left w:val="none" w:sz="0" w:space="0" w:color="auto"/>
                <w:bottom w:val="none" w:sz="0" w:space="0" w:color="auto"/>
                <w:right w:val="none" w:sz="0" w:space="0" w:color="auto"/>
              </w:divBdr>
              <w:divsChild>
                <w:div w:id="1072504906">
                  <w:marLeft w:val="0"/>
                  <w:marRight w:val="0"/>
                  <w:marTop w:val="0"/>
                  <w:marBottom w:val="0"/>
                  <w:divBdr>
                    <w:top w:val="none" w:sz="0" w:space="0" w:color="auto"/>
                    <w:left w:val="none" w:sz="0" w:space="0" w:color="auto"/>
                    <w:bottom w:val="none" w:sz="0" w:space="0" w:color="auto"/>
                    <w:right w:val="none" w:sz="0" w:space="0" w:color="auto"/>
                  </w:divBdr>
                </w:div>
              </w:divsChild>
            </w:div>
            <w:div w:id="654723421">
              <w:marLeft w:val="0"/>
              <w:marRight w:val="0"/>
              <w:marTop w:val="0"/>
              <w:marBottom w:val="0"/>
              <w:divBdr>
                <w:top w:val="none" w:sz="0" w:space="0" w:color="auto"/>
                <w:left w:val="none" w:sz="0" w:space="0" w:color="auto"/>
                <w:bottom w:val="none" w:sz="0" w:space="0" w:color="auto"/>
                <w:right w:val="none" w:sz="0" w:space="0" w:color="auto"/>
              </w:divBdr>
              <w:divsChild>
                <w:div w:id="273099136">
                  <w:marLeft w:val="0"/>
                  <w:marRight w:val="0"/>
                  <w:marTop w:val="0"/>
                  <w:marBottom w:val="0"/>
                  <w:divBdr>
                    <w:top w:val="none" w:sz="0" w:space="0" w:color="auto"/>
                    <w:left w:val="none" w:sz="0" w:space="0" w:color="auto"/>
                    <w:bottom w:val="none" w:sz="0" w:space="0" w:color="auto"/>
                    <w:right w:val="none" w:sz="0" w:space="0" w:color="auto"/>
                  </w:divBdr>
                </w:div>
              </w:divsChild>
            </w:div>
            <w:div w:id="860782307">
              <w:marLeft w:val="0"/>
              <w:marRight w:val="0"/>
              <w:marTop w:val="0"/>
              <w:marBottom w:val="0"/>
              <w:divBdr>
                <w:top w:val="none" w:sz="0" w:space="0" w:color="auto"/>
                <w:left w:val="none" w:sz="0" w:space="0" w:color="auto"/>
                <w:bottom w:val="none" w:sz="0" w:space="0" w:color="auto"/>
                <w:right w:val="none" w:sz="0" w:space="0" w:color="auto"/>
              </w:divBdr>
              <w:divsChild>
                <w:div w:id="214246410">
                  <w:marLeft w:val="0"/>
                  <w:marRight w:val="0"/>
                  <w:marTop w:val="0"/>
                  <w:marBottom w:val="0"/>
                  <w:divBdr>
                    <w:top w:val="none" w:sz="0" w:space="0" w:color="auto"/>
                    <w:left w:val="none" w:sz="0" w:space="0" w:color="auto"/>
                    <w:bottom w:val="none" w:sz="0" w:space="0" w:color="auto"/>
                    <w:right w:val="none" w:sz="0" w:space="0" w:color="auto"/>
                  </w:divBdr>
                </w:div>
              </w:divsChild>
            </w:div>
            <w:div w:id="1891526990">
              <w:marLeft w:val="0"/>
              <w:marRight w:val="0"/>
              <w:marTop w:val="0"/>
              <w:marBottom w:val="0"/>
              <w:divBdr>
                <w:top w:val="none" w:sz="0" w:space="0" w:color="auto"/>
                <w:left w:val="none" w:sz="0" w:space="0" w:color="auto"/>
                <w:bottom w:val="none" w:sz="0" w:space="0" w:color="auto"/>
                <w:right w:val="none" w:sz="0" w:space="0" w:color="auto"/>
              </w:divBdr>
              <w:divsChild>
                <w:div w:id="124086125">
                  <w:marLeft w:val="0"/>
                  <w:marRight w:val="0"/>
                  <w:marTop w:val="0"/>
                  <w:marBottom w:val="0"/>
                  <w:divBdr>
                    <w:top w:val="none" w:sz="0" w:space="0" w:color="auto"/>
                    <w:left w:val="none" w:sz="0" w:space="0" w:color="auto"/>
                    <w:bottom w:val="none" w:sz="0" w:space="0" w:color="auto"/>
                    <w:right w:val="none" w:sz="0" w:space="0" w:color="auto"/>
                  </w:divBdr>
                </w:div>
              </w:divsChild>
            </w:div>
            <w:div w:id="1475953899">
              <w:marLeft w:val="0"/>
              <w:marRight w:val="0"/>
              <w:marTop w:val="0"/>
              <w:marBottom w:val="0"/>
              <w:divBdr>
                <w:top w:val="none" w:sz="0" w:space="0" w:color="auto"/>
                <w:left w:val="none" w:sz="0" w:space="0" w:color="auto"/>
                <w:bottom w:val="none" w:sz="0" w:space="0" w:color="auto"/>
                <w:right w:val="none" w:sz="0" w:space="0" w:color="auto"/>
              </w:divBdr>
              <w:divsChild>
                <w:div w:id="2006515747">
                  <w:marLeft w:val="0"/>
                  <w:marRight w:val="0"/>
                  <w:marTop w:val="0"/>
                  <w:marBottom w:val="0"/>
                  <w:divBdr>
                    <w:top w:val="none" w:sz="0" w:space="0" w:color="auto"/>
                    <w:left w:val="none" w:sz="0" w:space="0" w:color="auto"/>
                    <w:bottom w:val="none" w:sz="0" w:space="0" w:color="auto"/>
                    <w:right w:val="none" w:sz="0" w:space="0" w:color="auto"/>
                  </w:divBdr>
                </w:div>
              </w:divsChild>
            </w:div>
            <w:div w:id="1650859331">
              <w:marLeft w:val="0"/>
              <w:marRight w:val="0"/>
              <w:marTop w:val="0"/>
              <w:marBottom w:val="0"/>
              <w:divBdr>
                <w:top w:val="none" w:sz="0" w:space="0" w:color="auto"/>
                <w:left w:val="none" w:sz="0" w:space="0" w:color="auto"/>
                <w:bottom w:val="none" w:sz="0" w:space="0" w:color="auto"/>
                <w:right w:val="none" w:sz="0" w:space="0" w:color="auto"/>
              </w:divBdr>
              <w:divsChild>
                <w:div w:id="131413996">
                  <w:marLeft w:val="0"/>
                  <w:marRight w:val="0"/>
                  <w:marTop w:val="0"/>
                  <w:marBottom w:val="0"/>
                  <w:divBdr>
                    <w:top w:val="none" w:sz="0" w:space="0" w:color="auto"/>
                    <w:left w:val="none" w:sz="0" w:space="0" w:color="auto"/>
                    <w:bottom w:val="none" w:sz="0" w:space="0" w:color="auto"/>
                    <w:right w:val="none" w:sz="0" w:space="0" w:color="auto"/>
                  </w:divBdr>
                </w:div>
              </w:divsChild>
            </w:div>
            <w:div w:id="442269217">
              <w:marLeft w:val="0"/>
              <w:marRight w:val="0"/>
              <w:marTop w:val="0"/>
              <w:marBottom w:val="0"/>
              <w:divBdr>
                <w:top w:val="none" w:sz="0" w:space="0" w:color="auto"/>
                <w:left w:val="none" w:sz="0" w:space="0" w:color="auto"/>
                <w:bottom w:val="none" w:sz="0" w:space="0" w:color="auto"/>
                <w:right w:val="none" w:sz="0" w:space="0" w:color="auto"/>
              </w:divBdr>
              <w:divsChild>
                <w:div w:id="853110832">
                  <w:marLeft w:val="0"/>
                  <w:marRight w:val="0"/>
                  <w:marTop w:val="0"/>
                  <w:marBottom w:val="0"/>
                  <w:divBdr>
                    <w:top w:val="none" w:sz="0" w:space="0" w:color="auto"/>
                    <w:left w:val="none" w:sz="0" w:space="0" w:color="auto"/>
                    <w:bottom w:val="none" w:sz="0" w:space="0" w:color="auto"/>
                    <w:right w:val="none" w:sz="0" w:space="0" w:color="auto"/>
                  </w:divBdr>
                </w:div>
              </w:divsChild>
            </w:div>
            <w:div w:id="1550411953">
              <w:marLeft w:val="0"/>
              <w:marRight w:val="0"/>
              <w:marTop w:val="0"/>
              <w:marBottom w:val="0"/>
              <w:divBdr>
                <w:top w:val="none" w:sz="0" w:space="0" w:color="auto"/>
                <w:left w:val="none" w:sz="0" w:space="0" w:color="auto"/>
                <w:bottom w:val="none" w:sz="0" w:space="0" w:color="auto"/>
                <w:right w:val="none" w:sz="0" w:space="0" w:color="auto"/>
              </w:divBdr>
              <w:divsChild>
                <w:div w:id="1485009040">
                  <w:marLeft w:val="0"/>
                  <w:marRight w:val="0"/>
                  <w:marTop w:val="0"/>
                  <w:marBottom w:val="0"/>
                  <w:divBdr>
                    <w:top w:val="none" w:sz="0" w:space="0" w:color="auto"/>
                    <w:left w:val="none" w:sz="0" w:space="0" w:color="auto"/>
                    <w:bottom w:val="none" w:sz="0" w:space="0" w:color="auto"/>
                    <w:right w:val="none" w:sz="0" w:space="0" w:color="auto"/>
                  </w:divBdr>
                </w:div>
              </w:divsChild>
            </w:div>
            <w:div w:id="1073774363">
              <w:marLeft w:val="0"/>
              <w:marRight w:val="0"/>
              <w:marTop w:val="0"/>
              <w:marBottom w:val="0"/>
              <w:divBdr>
                <w:top w:val="none" w:sz="0" w:space="0" w:color="auto"/>
                <w:left w:val="none" w:sz="0" w:space="0" w:color="auto"/>
                <w:bottom w:val="none" w:sz="0" w:space="0" w:color="auto"/>
                <w:right w:val="none" w:sz="0" w:space="0" w:color="auto"/>
              </w:divBdr>
              <w:divsChild>
                <w:div w:id="2027366408">
                  <w:marLeft w:val="0"/>
                  <w:marRight w:val="0"/>
                  <w:marTop w:val="0"/>
                  <w:marBottom w:val="0"/>
                  <w:divBdr>
                    <w:top w:val="none" w:sz="0" w:space="0" w:color="auto"/>
                    <w:left w:val="none" w:sz="0" w:space="0" w:color="auto"/>
                    <w:bottom w:val="none" w:sz="0" w:space="0" w:color="auto"/>
                    <w:right w:val="none" w:sz="0" w:space="0" w:color="auto"/>
                  </w:divBdr>
                </w:div>
              </w:divsChild>
            </w:div>
            <w:div w:id="81688950">
              <w:marLeft w:val="0"/>
              <w:marRight w:val="0"/>
              <w:marTop w:val="0"/>
              <w:marBottom w:val="0"/>
              <w:divBdr>
                <w:top w:val="none" w:sz="0" w:space="0" w:color="auto"/>
                <w:left w:val="none" w:sz="0" w:space="0" w:color="auto"/>
                <w:bottom w:val="none" w:sz="0" w:space="0" w:color="auto"/>
                <w:right w:val="none" w:sz="0" w:space="0" w:color="auto"/>
              </w:divBdr>
              <w:divsChild>
                <w:div w:id="1599751253">
                  <w:marLeft w:val="0"/>
                  <w:marRight w:val="0"/>
                  <w:marTop w:val="0"/>
                  <w:marBottom w:val="0"/>
                  <w:divBdr>
                    <w:top w:val="none" w:sz="0" w:space="0" w:color="auto"/>
                    <w:left w:val="none" w:sz="0" w:space="0" w:color="auto"/>
                    <w:bottom w:val="none" w:sz="0" w:space="0" w:color="auto"/>
                    <w:right w:val="none" w:sz="0" w:space="0" w:color="auto"/>
                  </w:divBdr>
                </w:div>
              </w:divsChild>
            </w:div>
            <w:div w:id="1327712941">
              <w:marLeft w:val="0"/>
              <w:marRight w:val="0"/>
              <w:marTop w:val="0"/>
              <w:marBottom w:val="0"/>
              <w:divBdr>
                <w:top w:val="none" w:sz="0" w:space="0" w:color="auto"/>
                <w:left w:val="none" w:sz="0" w:space="0" w:color="auto"/>
                <w:bottom w:val="none" w:sz="0" w:space="0" w:color="auto"/>
                <w:right w:val="none" w:sz="0" w:space="0" w:color="auto"/>
              </w:divBdr>
              <w:divsChild>
                <w:div w:id="1144660913">
                  <w:marLeft w:val="0"/>
                  <w:marRight w:val="0"/>
                  <w:marTop w:val="0"/>
                  <w:marBottom w:val="0"/>
                  <w:divBdr>
                    <w:top w:val="none" w:sz="0" w:space="0" w:color="auto"/>
                    <w:left w:val="none" w:sz="0" w:space="0" w:color="auto"/>
                    <w:bottom w:val="none" w:sz="0" w:space="0" w:color="auto"/>
                    <w:right w:val="none" w:sz="0" w:space="0" w:color="auto"/>
                  </w:divBdr>
                </w:div>
              </w:divsChild>
            </w:div>
            <w:div w:id="1817335469">
              <w:marLeft w:val="0"/>
              <w:marRight w:val="0"/>
              <w:marTop w:val="0"/>
              <w:marBottom w:val="0"/>
              <w:divBdr>
                <w:top w:val="none" w:sz="0" w:space="0" w:color="auto"/>
                <w:left w:val="none" w:sz="0" w:space="0" w:color="auto"/>
                <w:bottom w:val="none" w:sz="0" w:space="0" w:color="auto"/>
                <w:right w:val="none" w:sz="0" w:space="0" w:color="auto"/>
              </w:divBdr>
              <w:divsChild>
                <w:div w:id="2146926083">
                  <w:marLeft w:val="0"/>
                  <w:marRight w:val="0"/>
                  <w:marTop w:val="0"/>
                  <w:marBottom w:val="0"/>
                  <w:divBdr>
                    <w:top w:val="none" w:sz="0" w:space="0" w:color="auto"/>
                    <w:left w:val="none" w:sz="0" w:space="0" w:color="auto"/>
                    <w:bottom w:val="none" w:sz="0" w:space="0" w:color="auto"/>
                    <w:right w:val="none" w:sz="0" w:space="0" w:color="auto"/>
                  </w:divBdr>
                </w:div>
              </w:divsChild>
            </w:div>
            <w:div w:id="2074353353">
              <w:marLeft w:val="0"/>
              <w:marRight w:val="0"/>
              <w:marTop w:val="0"/>
              <w:marBottom w:val="0"/>
              <w:divBdr>
                <w:top w:val="none" w:sz="0" w:space="0" w:color="auto"/>
                <w:left w:val="none" w:sz="0" w:space="0" w:color="auto"/>
                <w:bottom w:val="none" w:sz="0" w:space="0" w:color="auto"/>
                <w:right w:val="none" w:sz="0" w:space="0" w:color="auto"/>
              </w:divBdr>
              <w:divsChild>
                <w:div w:id="1031110501">
                  <w:marLeft w:val="0"/>
                  <w:marRight w:val="0"/>
                  <w:marTop w:val="0"/>
                  <w:marBottom w:val="0"/>
                  <w:divBdr>
                    <w:top w:val="none" w:sz="0" w:space="0" w:color="auto"/>
                    <w:left w:val="none" w:sz="0" w:space="0" w:color="auto"/>
                    <w:bottom w:val="none" w:sz="0" w:space="0" w:color="auto"/>
                    <w:right w:val="none" w:sz="0" w:space="0" w:color="auto"/>
                  </w:divBdr>
                </w:div>
              </w:divsChild>
            </w:div>
            <w:div w:id="881330621">
              <w:marLeft w:val="0"/>
              <w:marRight w:val="0"/>
              <w:marTop w:val="0"/>
              <w:marBottom w:val="0"/>
              <w:divBdr>
                <w:top w:val="none" w:sz="0" w:space="0" w:color="auto"/>
                <w:left w:val="none" w:sz="0" w:space="0" w:color="auto"/>
                <w:bottom w:val="none" w:sz="0" w:space="0" w:color="auto"/>
                <w:right w:val="none" w:sz="0" w:space="0" w:color="auto"/>
              </w:divBdr>
              <w:divsChild>
                <w:div w:id="363016734">
                  <w:marLeft w:val="0"/>
                  <w:marRight w:val="0"/>
                  <w:marTop w:val="0"/>
                  <w:marBottom w:val="0"/>
                  <w:divBdr>
                    <w:top w:val="none" w:sz="0" w:space="0" w:color="auto"/>
                    <w:left w:val="none" w:sz="0" w:space="0" w:color="auto"/>
                    <w:bottom w:val="none" w:sz="0" w:space="0" w:color="auto"/>
                    <w:right w:val="none" w:sz="0" w:space="0" w:color="auto"/>
                  </w:divBdr>
                </w:div>
              </w:divsChild>
            </w:div>
            <w:div w:id="16122657">
              <w:marLeft w:val="0"/>
              <w:marRight w:val="0"/>
              <w:marTop w:val="0"/>
              <w:marBottom w:val="0"/>
              <w:divBdr>
                <w:top w:val="none" w:sz="0" w:space="0" w:color="auto"/>
                <w:left w:val="none" w:sz="0" w:space="0" w:color="auto"/>
                <w:bottom w:val="none" w:sz="0" w:space="0" w:color="auto"/>
                <w:right w:val="none" w:sz="0" w:space="0" w:color="auto"/>
              </w:divBdr>
              <w:divsChild>
                <w:div w:id="374037987">
                  <w:marLeft w:val="0"/>
                  <w:marRight w:val="0"/>
                  <w:marTop w:val="0"/>
                  <w:marBottom w:val="0"/>
                  <w:divBdr>
                    <w:top w:val="none" w:sz="0" w:space="0" w:color="auto"/>
                    <w:left w:val="none" w:sz="0" w:space="0" w:color="auto"/>
                    <w:bottom w:val="none" w:sz="0" w:space="0" w:color="auto"/>
                    <w:right w:val="none" w:sz="0" w:space="0" w:color="auto"/>
                  </w:divBdr>
                </w:div>
              </w:divsChild>
            </w:div>
            <w:div w:id="1108038902">
              <w:marLeft w:val="0"/>
              <w:marRight w:val="0"/>
              <w:marTop w:val="0"/>
              <w:marBottom w:val="0"/>
              <w:divBdr>
                <w:top w:val="none" w:sz="0" w:space="0" w:color="auto"/>
                <w:left w:val="none" w:sz="0" w:space="0" w:color="auto"/>
                <w:bottom w:val="none" w:sz="0" w:space="0" w:color="auto"/>
                <w:right w:val="none" w:sz="0" w:space="0" w:color="auto"/>
              </w:divBdr>
              <w:divsChild>
                <w:div w:id="187834108">
                  <w:marLeft w:val="0"/>
                  <w:marRight w:val="0"/>
                  <w:marTop w:val="0"/>
                  <w:marBottom w:val="0"/>
                  <w:divBdr>
                    <w:top w:val="none" w:sz="0" w:space="0" w:color="auto"/>
                    <w:left w:val="none" w:sz="0" w:space="0" w:color="auto"/>
                    <w:bottom w:val="none" w:sz="0" w:space="0" w:color="auto"/>
                    <w:right w:val="none" w:sz="0" w:space="0" w:color="auto"/>
                  </w:divBdr>
                </w:div>
              </w:divsChild>
            </w:div>
            <w:div w:id="1981299469">
              <w:marLeft w:val="0"/>
              <w:marRight w:val="0"/>
              <w:marTop w:val="0"/>
              <w:marBottom w:val="0"/>
              <w:divBdr>
                <w:top w:val="none" w:sz="0" w:space="0" w:color="auto"/>
                <w:left w:val="none" w:sz="0" w:space="0" w:color="auto"/>
                <w:bottom w:val="none" w:sz="0" w:space="0" w:color="auto"/>
                <w:right w:val="none" w:sz="0" w:space="0" w:color="auto"/>
              </w:divBdr>
              <w:divsChild>
                <w:div w:id="2116096675">
                  <w:marLeft w:val="0"/>
                  <w:marRight w:val="0"/>
                  <w:marTop w:val="0"/>
                  <w:marBottom w:val="0"/>
                  <w:divBdr>
                    <w:top w:val="none" w:sz="0" w:space="0" w:color="auto"/>
                    <w:left w:val="none" w:sz="0" w:space="0" w:color="auto"/>
                    <w:bottom w:val="none" w:sz="0" w:space="0" w:color="auto"/>
                    <w:right w:val="none" w:sz="0" w:space="0" w:color="auto"/>
                  </w:divBdr>
                </w:div>
              </w:divsChild>
            </w:div>
            <w:div w:id="1369645124">
              <w:marLeft w:val="0"/>
              <w:marRight w:val="0"/>
              <w:marTop w:val="0"/>
              <w:marBottom w:val="0"/>
              <w:divBdr>
                <w:top w:val="none" w:sz="0" w:space="0" w:color="auto"/>
                <w:left w:val="none" w:sz="0" w:space="0" w:color="auto"/>
                <w:bottom w:val="none" w:sz="0" w:space="0" w:color="auto"/>
                <w:right w:val="none" w:sz="0" w:space="0" w:color="auto"/>
              </w:divBdr>
              <w:divsChild>
                <w:div w:id="1857619403">
                  <w:marLeft w:val="0"/>
                  <w:marRight w:val="0"/>
                  <w:marTop w:val="0"/>
                  <w:marBottom w:val="0"/>
                  <w:divBdr>
                    <w:top w:val="none" w:sz="0" w:space="0" w:color="auto"/>
                    <w:left w:val="none" w:sz="0" w:space="0" w:color="auto"/>
                    <w:bottom w:val="none" w:sz="0" w:space="0" w:color="auto"/>
                    <w:right w:val="none" w:sz="0" w:space="0" w:color="auto"/>
                  </w:divBdr>
                </w:div>
              </w:divsChild>
            </w:div>
            <w:div w:id="1303196649">
              <w:marLeft w:val="0"/>
              <w:marRight w:val="0"/>
              <w:marTop w:val="0"/>
              <w:marBottom w:val="0"/>
              <w:divBdr>
                <w:top w:val="none" w:sz="0" w:space="0" w:color="auto"/>
                <w:left w:val="none" w:sz="0" w:space="0" w:color="auto"/>
                <w:bottom w:val="none" w:sz="0" w:space="0" w:color="auto"/>
                <w:right w:val="none" w:sz="0" w:space="0" w:color="auto"/>
              </w:divBdr>
              <w:divsChild>
                <w:div w:id="1532915441">
                  <w:marLeft w:val="0"/>
                  <w:marRight w:val="0"/>
                  <w:marTop w:val="0"/>
                  <w:marBottom w:val="0"/>
                  <w:divBdr>
                    <w:top w:val="none" w:sz="0" w:space="0" w:color="auto"/>
                    <w:left w:val="none" w:sz="0" w:space="0" w:color="auto"/>
                    <w:bottom w:val="none" w:sz="0" w:space="0" w:color="auto"/>
                    <w:right w:val="none" w:sz="0" w:space="0" w:color="auto"/>
                  </w:divBdr>
                </w:div>
              </w:divsChild>
            </w:div>
            <w:div w:id="1444033570">
              <w:marLeft w:val="0"/>
              <w:marRight w:val="0"/>
              <w:marTop w:val="0"/>
              <w:marBottom w:val="0"/>
              <w:divBdr>
                <w:top w:val="none" w:sz="0" w:space="0" w:color="auto"/>
                <w:left w:val="none" w:sz="0" w:space="0" w:color="auto"/>
                <w:bottom w:val="none" w:sz="0" w:space="0" w:color="auto"/>
                <w:right w:val="none" w:sz="0" w:space="0" w:color="auto"/>
              </w:divBdr>
              <w:divsChild>
                <w:div w:id="2054963647">
                  <w:marLeft w:val="0"/>
                  <w:marRight w:val="0"/>
                  <w:marTop w:val="0"/>
                  <w:marBottom w:val="0"/>
                  <w:divBdr>
                    <w:top w:val="none" w:sz="0" w:space="0" w:color="auto"/>
                    <w:left w:val="none" w:sz="0" w:space="0" w:color="auto"/>
                    <w:bottom w:val="none" w:sz="0" w:space="0" w:color="auto"/>
                    <w:right w:val="none" w:sz="0" w:space="0" w:color="auto"/>
                  </w:divBdr>
                </w:div>
              </w:divsChild>
            </w:div>
            <w:div w:id="1664240748">
              <w:marLeft w:val="0"/>
              <w:marRight w:val="0"/>
              <w:marTop w:val="0"/>
              <w:marBottom w:val="0"/>
              <w:divBdr>
                <w:top w:val="none" w:sz="0" w:space="0" w:color="auto"/>
                <w:left w:val="none" w:sz="0" w:space="0" w:color="auto"/>
                <w:bottom w:val="none" w:sz="0" w:space="0" w:color="auto"/>
                <w:right w:val="none" w:sz="0" w:space="0" w:color="auto"/>
              </w:divBdr>
              <w:divsChild>
                <w:div w:id="480855654">
                  <w:marLeft w:val="0"/>
                  <w:marRight w:val="0"/>
                  <w:marTop w:val="0"/>
                  <w:marBottom w:val="0"/>
                  <w:divBdr>
                    <w:top w:val="none" w:sz="0" w:space="0" w:color="auto"/>
                    <w:left w:val="none" w:sz="0" w:space="0" w:color="auto"/>
                    <w:bottom w:val="none" w:sz="0" w:space="0" w:color="auto"/>
                    <w:right w:val="none" w:sz="0" w:space="0" w:color="auto"/>
                  </w:divBdr>
                </w:div>
              </w:divsChild>
            </w:div>
            <w:div w:id="1707099111">
              <w:marLeft w:val="0"/>
              <w:marRight w:val="0"/>
              <w:marTop w:val="0"/>
              <w:marBottom w:val="0"/>
              <w:divBdr>
                <w:top w:val="none" w:sz="0" w:space="0" w:color="auto"/>
                <w:left w:val="none" w:sz="0" w:space="0" w:color="auto"/>
                <w:bottom w:val="none" w:sz="0" w:space="0" w:color="auto"/>
                <w:right w:val="none" w:sz="0" w:space="0" w:color="auto"/>
              </w:divBdr>
              <w:divsChild>
                <w:div w:id="1989242076">
                  <w:marLeft w:val="0"/>
                  <w:marRight w:val="0"/>
                  <w:marTop w:val="0"/>
                  <w:marBottom w:val="0"/>
                  <w:divBdr>
                    <w:top w:val="none" w:sz="0" w:space="0" w:color="auto"/>
                    <w:left w:val="none" w:sz="0" w:space="0" w:color="auto"/>
                    <w:bottom w:val="none" w:sz="0" w:space="0" w:color="auto"/>
                    <w:right w:val="none" w:sz="0" w:space="0" w:color="auto"/>
                  </w:divBdr>
                </w:div>
              </w:divsChild>
            </w:div>
            <w:div w:id="685601369">
              <w:marLeft w:val="0"/>
              <w:marRight w:val="0"/>
              <w:marTop w:val="0"/>
              <w:marBottom w:val="0"/>
              <w:divBdr>
                <w:top w:val="none" w:sz="0" w:space="0" w:color="auto"/>
                <w:left w:val="none" w:sz="0" w:space="0" w:color="auto"/>
                <w:bottom w:val="none" w:sz="0" w:space="0" w:color="auto"/>
                <w:right w:val="none" w:sz="0" w:space="0" w:color="auto"/>
              </w:divBdr>
              <w:divsChild>
                <w:div w:id="319619717">
                  <w:marLeft w:val="0"/>
                  <w:marRight w:val="0"/>
                  <w:marTop w:val="0"/>
                  <w:marBottom w:val="0"/>
                  <w:divBdr>
                    <w:top w:val="none" w:sz="0" w:space="0" w:color="auto"/>
                    <w:left w:val="none" w:sz="0" w:space="0" w:color="auto"/>
                    <w:bottom w:val="none" w:sz="0" w:space="0" w:color="auto"/>
                    <w:right w:val="none" w:sz="0" w:space="0" w:color="auto"/>
                  </w:divBdr>
                </w:div>
              </w:divsChild>
            </w:div>
            <w:div w:id="1039471057">
              <w:marLeft w:val="0"/>
              <w:marRight w:val="0"/>
              <w:marTop w:val="0"/>
              <w:marBottom w:val="0"/>
              <w:divBdr>
                <w:top w:val="none" w:sz="0" w:space="0" w:color="auto"/>
                <w:left w:val="none" w:sz="0" w:space="0" w:color="auto"/>
                <w:bottom w:val="none" w:sz="0" w:space="0" w:color="auto"/>
                <w:right w:val="none" w:sz="0" w:space="0" w:color="auto"/>
              </w:divBdr>
              <w:divsChild>
                <w:div w:id="1636717535">
                  <w:marLeft w:val="0"/>
                  <w:marRight w:val="0"/>
                  <w:marTop w:val="0"/>
                  <w:marBottom w:val="0"/>
                  <w:divBdr>
                    <w:top w:val="none" w:sz="0" w:space="0" w:color="auto"/>
                    <w:left w:val="none" w:sz="0" w:space="0" w:color="auto"/>
                    <w:bottom w:val="none" w:sz="0" w:space="0" w:color="auto"/>
                    <w:right w:val="none" w:sz="0" w:space="0" w:color="auto"/>
                  </w:divBdr>
                </w:div>
              </w:divsChild>
            </w:div>
            <w:div w:id="1263220998">
              <w:marLeft w:val="0"/>
              <w:marRight w:val="0"/>
              <w:marTop w:val="0"/>
              <w:marBottom w:val="0"/>
              <w:divBdr>
                <w:top w:val="none" w:sz="0" w:space="0" w:color="auto"/>
                <w:left w:val="none" w:sz="0" w:space="0" w:color="auto"/>
                <w:bottom w:val="none" w:sz="0" w:space="0" w:color="auto"/>
                <w:right w:val="none" w:sz="0" w:space="0" w:color="auto"/>
              </w:divBdr>
              <w:divsChild>
                <w:div w:id="457723461">
                  <w:marLeft w:val="0"/>
                  <w:marRight w:val="0"/>
                  <w:marTop w:val="0"/>
                  <w:marBottom w:val="0"/>
                  <w:divBdr>
                    <w:top w:val="none" w:sz="0" w:space="0" w:color="auto"/>
                    <w:left w:val="none" w:sz="0" w:space="0" w:color="auto"/>
                    <w:bottom w:val="none" w:sz="0" w:space="0" w:color="auto"/>
                    <w:right w:val="none" w:sz="0" w:space="0" w:color="auto"/>
                  </w:divBdr>
                </w:div>
              </w:divsChild>
            </w:div>
            <w:div w:id="723942766">
              <w:marLeft w:val="0"/>
              <w:marRight w:val="0"/>
              <w:marTop w:val="0"/>
              <w:marBottom w:val="0"/>
              <w:divBdr>
                <w:top w:val="none" w:sz="0" w:space="0" w:color="auto"/>
                <w:left w:val="none" w:sz="0" w:space="0" w:color="auto"/>
                <w:bottom w:val="none" w:sz="0" w:space="0" w:color="auto"/>
                <w:right w:val="none" w:sz="0" w:space="0" w:color="auto"/>
              </w:divBdr>
              <w:divsChild>
                <w:div w:id="740101943">
                  <w:marLeft w:val="0"/>
                  <w:marRight w:val="0"/>
                  <w:marTop w:val="0"/>
                  <w:marBottom w:val="0"/>
                  <w:divBdr>
                    <w:top w:val="none" w:sz="0" w:space="0" w:color="auto"/>
                    <w:left w:val="none" w:sz="0" w:space="0" w:color="auto"/>
                    <w:bottom w:val="none" w:sz="0" w:space="0" w:color="auto"/>
                    <w:right w:val="none" w:sz="0" w:space="0" w:color="auto"/>
                  </w:divBdr>
                </w:div>
              </w:divsChild>
            </w:div>
            <w:div w:id="1988119799">
              <w:marLeft w:val="0"/>
              <w:marRight w:val="0"/>
              <w:marTop w:val="0"/>
              <w:marBottom w:val="0"/>
              <w:divBdr>
                <w:top w:val="none" w:sz="0" w:space="0" w:color="auto"/>
                <w:left w:val="none" w:sz="0" w:space="0" w:color="auto"/>
                <w:bottom w:val="none" w:sz="0" w:space="0" w:color="auto"/>
                <w:right w:val="none" w:sz="0" w:space="0" w:color="auto"/>
              </w:divBdr>
              <w:divsChild>
                <w:div w:id="402875409">
                  <w:marLeft w:val="0"/>
                  <w:marRight w:val="0"/>
                  <w:marTop w:val="0"/>
                  <w:marBottom w:val="0"/>
                  <w:divBdr>
                    <w:top w:val="none" w:sz="0" w:space="0" w:color="auto"/>
                    <w:left w:val="none" w:sz="0" w:space="0" w:color="auto"/>
                    <w:bottom w:val="none" w:sz="0" w:space="0" w:color="auto"/>
                    <w:right w:val="none" w:sz="0" w:space="0" w:color="auto"/>
                  </w:divBdr>
                </w:div>
              </w:divsChild>
            </w:div>
            <w:div w:id="2141219639">
              <w:marLeft w:val="0"/>
              <w:marRight w:val="0"/>
              <w:marTop w:val="0"/>
              <w:marBottom w:val="0"/>
              <w:divBdr>
                <w:top w:val="none" w:sz="0" w:space="0" w:color="auto"/>
                <w:left w:val="none" w:sz="0" w:space="0" w:color="auto"/>
                <w:bottom w:val="none" w:sz="0" w:space="0" w:color="auto"/>
                <w:right w:val="none" w:sz="0" w:space="0" w:color="auto"/>
              </w:divBdr>
              <w:divsChild>
                <w:div w:id="991906981">
                  <w:marLeft w:val="0"/>
                  <w:marRight w:val="0"/>
                  <w:marTop w:val="0"/>
                  <w:marBottom w:val="0"/>
                  <w:divBdr>
                    <w:top w:val="none" w:sz="0" w:space="0" w:color="auto"/>
                    <w:left w:val="none" w:sz="0" w:space="0" w:color="auto"/>
                    <w:bottom w:val="none" w:sz="0" w:space="0" w:color="auto"/>
                    <w:right w:val="none" w:sz="0" w:space="0" w:color="auto"/>
                  </w:divBdr>
                </w:div>
              </w:divsChild>
            </w:div>
            <w:div w:id="1012881931">
              <w:marLeft w:val="0"/>
              <w:marRight w:val="0"/>
              <w:marTop w:val="0"/>
              <w:marBottom w:val="0"/>
              <w:divBdr>
                <w:top w:val="none" w:sz="0" w:space="0" w:color="auto"/>
                <w:left w:val="none" w:sz="0" w:space="0" w:color="auto"/>
                <w:bottom w:val="none" w:sz="0" w:space="0" w:color="auto"/>
                <w:right w:val="none" w:sz="0" w:space="0" w:color="auto"/>
              </w:divBdr>
              <w:divsChild>
                <w:div w:id="1415009084">
                  <w:marLeft w:val="0"/>
                  <w:marRight w:val="0"/>
                  <w:marTop w:val="0"/>
                  <w:marBottom w:val="0"/>
                  <w:divBdr>
                    <w:top w:val="none" w:sz="0" w:space="0" w:color="auto"/>
                    <w:left w:val="none" w:sz="0" w:space="0" w:color="auto"/>
                    <w:bottom w:val="none" w:sz="0" w:space="0" w:color="auto"/>
                    <w:right w:val="none" w:sz="0" w:space="0" w:color="auto"/>
                  </w:divBdr>
                </w:div>
              </w:divsChild>
            </w:div>
            <w:div w:id="739446524">
              <w:marLeft w:val="0"/>
              <w:marRight w:val="0"/>
              <w:marTop w:val="0"/>
              <w:marBottom w:val="0"/>
              <w:divBdr>
                <w:top w:val="none" w:sz="0" w:space="0" w:color="auto"/>
                <w:left w:val="none" w:sz="0" w:space="0" w:color="auto"/>
                <w:bottom w:val="none" w:sz="0" w:space="0" w:color="auto"/>
                <w:right w:val="none" w:sz="0" w:space="0" w:color="auto"/>
              </w:divBdr>
              <w:divsChild>
                <w:div w:id="1880312792">
                  <w:marLeft w:val="0"/>
                  <w:marRight w:val="0"/>
                  <w:marTop w:val="0"/>
                  <w:marBottom w:val="0"/>
                  <w:divBdr>
                    <w:top w:val="none" w:sz="0" w:space="0" w:color="auto"/>
                    <w:left w:val="none" w:sz="0" w:space="0" w:color="auto"/>
                    <w:bottom w:val="none" w:sz="0" w:space="0" w:color="auto"/>
                    <w:right w:val="none" w:sz="0" w:space="0" w:color="auto"/>
                  </w:divBdr>
                </w:div>
              </w:divsChild>
            </w:div>
            <w:div w:id="697321123">
              <w:marLeft w:val="0"/>
              <w:marRight w:val="0"/>
              <w:marTop w:val="0"/>
              <w:marBottom w:val="0"/>
              <w:divBdr>
                <w:top w:val="none" w:sz="0" w:space="0" w:color="auto"/>
                <w:left w:val="none" w:sz="0" w:space="0" w:color="auto"/>
                <w:bottom w:val="none" w:sz="0" w:space="0" w:color="auto"/>
                <w:right w:val="none" w:sz="0" w:space="0" w:color="auto"/>
              </w:divBdr>
              <w:divsChild>
                <w:div w:id="1465659209">
                  <w:marLeft w:val="0"/>
                  <w:marRight w:val="0"/>
                  <w:marTop w:val="0"/>
                  <w:marBottom w:val="0"/>
                  <w:divBdr>
                    <w:top w:val="none" w:sz="0" w:space="0" w:color="auto"/>
                    <w:left w:val="none" w:sz="0" w:space="0" w:color="auto"/>
                    <w:bottom w:val="none" w:sz="0" w:space="0" w:color="auto"/>
                    <w:right w:val="none" w:sz="0" w:space="0" w:color="auto"/>
                  </w:divBdr>
                </w:div>
              </w:divsChild>
            </w:div>
            <w:div w:id="76176330">
              <w:marLeft w:val="0"/>
              <w:marRight w:val="0"/>
              <w:marTop w:val="0"/>
              <w:marBottom w:val="0"/>
              <w:divBdr>
                <w:top w:val="none" w:sz="0" w:space="0" w:color="auto"/>
                <w:left w:val="none" w:sz="0" w:space="0" w:color="auto"/>
                <w:bottom w:val="none" w:sz="0" w:space="0" w:color="auto"/>
                <w:right w:val="none" w:sz="0" w:space="0" w:color="auto"/>
              </w:divBdr>
              <w:divsChild>
                <w:div w:id="1919900462">
                  <w:marLeft w:val="0"/>
                  <w:marRight w:val="0"/>
                  <w:marTop w:val="0"/>
                  <w:marBottom w:val="0"/>
                  <w:divBdr>
                    <w:top w:val="none" w:sz="0" w:space="0" w:color="auto"/>
                    <w:left w:val="none" w:sz="0" w:space="0" w:color="auto"/>
                    <w:bottom w:val="none" w:sz="0" w:space="0" w:color="auto"/>
                    <w:right w:val="none" w:sz="0" w:space="0" w:color="auto"/>
                  </w:divBdr>
                </w:div>
              </w:divsChild>
            </w:div>
            <w:div w:id="1169640546">
              <w:marLeft w:val="0"/>
              <w:marRight w:val="0"/>
              <w:marTop w:val="0"/>
              <w:marBottom w:val="0"/>
              <w:divBdr>
                <w:top w:val="none" w:sz="0" w:space="0" w:color="auto"/>
                <w:left w:val="none" w:sz="0" w:space="0" w:color="auto"/>
                <w:bottom w:val="none" w:sz="0" w:space="0" w:color="auto"/>
                <w:right w:val="none" w:sz="0" w:space="0" w:color="auto"/>
              </w:divBdr>
              <w:divsChild>
                <w:div w:id="1976064241">
                  <w:marLeft w:val="0"/>
                  <w:marRight w:val="0"/>
                  <w:marTop w:val="0"/>
                  <w:marBottom w:val="0"/>
                  <w:divBdr>
                    <w:top w:val="none" w:sz="0" w:space="0" w:color="auto"/>
                    <w:left w:val="none" w:sz="0" w:space="0" w:color="auto"/>
                    <w:bottom w:val="none" w:sz="0" w:space="0" w:color="auto"/>
                    <w:right w:val="none" w:sz="0" w:space="0" w:color="auto"/>
                  </w:divBdr>
                </w:div>
              </w:divsChild>
            </w:div>
            <w:div w:id="1978797966">
              <w:marLeft w:val="0"/>
              <w:marRight w:val="0"/>
              <w:marTop w:val="0"/>
              <w:marBottom w:val="0"/>
              <w:divBdr>
                <w:top w:val="none" w:sz="0" w:space="0" w:color="auto"/>
                <w:left w:val="none" w:sz="0" w:space="0" w:color="auto"/>
                <w:bottom w:val="none" w:sz="0" w:space="0" w:color="auto"/>
                <w:right w:val="none" w:sz="0" w:space="0" w:color="auto"/>
              </w:divBdr>
              <w:divsChild>
                <w:div w:id="1577591920">
                  <w:marLeft w:val="0"/>
                  <w:marRight w:val="0"/>
                  <w:marTop w:val="0"/>
                  <w:marBottom w:val="0"/>
                  <w:divBdr>
                    <w:top w:val="none" w:sz="0" w:space="0" w:color="auto"/>
                    <w:left w:val="none" w:sz="0" w:space="0" w:color="auto"/>
                    <w:bottom w:val="none" w:sz="0" w:space="0" w:color="auto"/>
                    <w:right w:val="none" w:sz="0" w:space="0" w:color="auto"/>
                  </w:divBdr>
                </w:div>
              </w:divsChild>
            </w:div>
            <w:div w:id="68581083">
              <w:marLeft w:val="0"/>
              <w:marRight w:val="0"/>
              <w:marTop w:val="0"/>
              <w:marBottom w:val="0"/>
              <w:divBdr>
                <w:top w:val="none" w:sz="0" w:space="0" w:color="auto"/>
                <w:left w:val="none" w:sz="0" w:space="0" w:color="auto"/>
                <w:bottom w:val="none" w:sz="0" w:space="0" w:color="auto"/>
                <w:right w:val="none" w:sz="0" w:space="0" w:color="auto"/>
              </w:divBdr>
              <w:divsChild>
                <w:div w:id="1245991465">
                  <w:marLeft w:val="0"/>
                  <w:marRight w:val="0"/>
                  <w:marTop w:val="0"/>
                  <w:marBottom w:val="0"/>
                  <w:divBdr>
                    <w:top w:val="none" w:sz="0" w:space="0" w:color="auto"/>
                    <w:left w:val="none" w:sz="0" w:space="0" w:color="auto"/>
                    <w:bottom w:val="none" w:sz="0" w:space="0" w:color="auto"/>
                    <w:right w:val="none" w:sz="0" w:space="0" w:color="auto"/>
                  </w:divBdr>
                </w:div>
              </w:divsChild>
            </w:div>
            <w:div w:id="328289284">
              <w:marLeft w:val="0"/>
              <w:marRight w:val="0"/>
              <w:marTop w:val="0"/>
              <w:marBottom w:val="0"/>
              <w:divBdr>
                <w:top w:val="none" w:sz="0" w:space="0" w:color="auto"/>
                <w:left w:val="none" w:sz="0" w:space="0" w:color="auto"/>
                <w:bottom w:val="none" w:sz="0" w:space="0" w:color="auto"/>
                <w:right w:val="none" w:sz="0" w:space="0" w:color="auto"/>
              </w:divBdr>
              <w:divsChild>
                <w:div w:id="1640724452">
                  <w:marLeft w:val="0"/>
                  <w:marRight w:val="0"/>
                  <w:marTop w:val="0"/>
                  <w:marBottom w:val="0"/>
                  <w:divBdr>
                    <w:top w:val="none" w:sz="0" w:space="0" w:color="auto"/>
                    <w:left w:val="none" w:sz="0" w:space="0" w:color="auto"/>
                    <w:bottom w:val="none" w:sz="0" w:space="0" w:color="auto"/>
                    <w:right w:val="none" w:sz="0" w:space="0" w:color="auto"/>
                  </w:divBdr>
                </w:div>
              </w:divsChild>
            </w:div>
            <w:div w:id="187524965">
              <w:marLeft w:val="0"/>
              <w:marRight w:val="0"/>
              <w:marTop w:val="0"/>
              <w:marBottom w:val="0"/>
              <w:divBdr>
                <w:top w:val="none" w:sz="0" w:space="0" w:color="auto"/>
                <w:left w:val="none" w:sz="0" w:space="0" w:color="auto"/>
                <w:bottom w:val="none" w:sz="0" w:space="0" w:color="auto"/>
                <w:right w:val="none" w:sz="0" w:space="0" w:color="auto"/>
              </w:divBdr>
              <w:divsChild>
                <w:div w:id="1279144413">
                  <w:marLeft w:val="0"/>
                  <w:marRight w:val="0"/>
                  <w:marTop w:val="0"/>
                  <w:marBottom w:val="0"/>
                  <w:divBdr>
                    <w:top w:val="none" w:sz="0" w:space="0" w:color="auto"/>
                    <w:left w:val="none" w:sz="0" w:space="0" w:color="auto"/>
                    <w:bottom w:val="none" w:sz="0" w:space="0" w:color="auto"/>
                    <w:right w:val="none" w:sz="0" w:space="0" w:color="auto"/>
                  </w:divBdr>
                </w:div>
              </w:divsChild>
            </w:div>
            <w:div w:id="66459011">
              <w:marLeft w:val="0"/>
              <w:marRight w:val="0"/>
              <w:marTop w:val="0"/>
              <w:marBottom w:val="0"/>
              <w:divBdr>
                <w:top w:val="none" w:sz="0" w:space="0" w:color="auto"/>
                <w:left w:val="none" w:sz="0" w:space="0" w:color="auto"/>
                <w:bottom w:val="none" w:sz="0" w:space="0" w:color="auto"/>
                <w:right w:val="none" w:sz="0" w:space="0" w:color="auto"/>
              </w:divBdr>
              <w:divsChild>
                <w:div w:id="1201548168">
                  <w:marLeft w:val="0"/>
                  <w:marRight w:val="0"/>
                  <w:marTop w:val="0"/>
                  <w:marBottom w:val="0"/>
                  <w:divBdr>
                    <w:top w:val="none" w:sz="0" w:space="0" w:color="auto"/>
                    <w:left w:val="none" w:sz="0" w:space="0" w:color="auto"/>
                    <w:bottom w:val="none" w:sz="0" w:space="0" w:color="auto"/>
                    <w:right w:val="none" w:sz="0" w:space="0" w:color="auto"/>
                  </w:divBdr>
                </w:div>
              </w:divsChild>
            </w:div>
            <w:div w:id="1043214742">
              <w:marLeft w:val="0"/>
              <w:marRight w:val="0"/>
              <w:marTop w:val="0"/>
              <w:marBottom w:val="0"/>
              <w:divBdr>
                <w:top w:val="none" w:sz="0" w:space="0" w:color="auto"/>
                <w:left w:val="none" w:sz="0" w:space="0" w:color="auto"/>
                <w:bottom w:val="none" w:sz="0" w:space="0" w:color="auto"/>
                <w:right w:val="none" w:sz="0" w:space="0" w:color="auto"/>
              </w:divBdr>
              <w:divsChild>
                <w:div w:id="1619601022">
                  <w:marLeft w:val="0"/>
                  <w:marRight w:val="0"/>
                  <w:marTop w:val="0"/>
                  <w:marBottom w:val="0"/>
                  <w:divBdr>
                    <w:top w:val="none" w:sz="0" w:space="0" w:color="auto"/>
                    <w:left w:val="none" w:sz="0" w:space="0" w:color="auto"/>
                    <w:bottom w:val="none" w:sz="0" w:space="0" w:color="auto"/>
                    <w:right w:val="none" w:sz="0" w:space="0" w:color="auto"/>
                  </w:divBdr>
                </w:div>
              </w:divsChild>
            </w:div>
            <w:div w:id="1920863181">
              <w:marLeft w:val="0"/>
              <w:marRight w:val="0"/>
              <w:marTop w:val="0"/>
              <w:marBottom w:val="0"/>
              <w:divBdr>
                <w:top w:val="none" w:sz="0" w:space="0" w:color="auto"/>
                <w:left w:val="none" w:sz="0" w:space="0" w:color="auto"/>
                <w:bottom w:val="none" w:sz="0" w:space="0" w:color="auto"/>
                <w:right w:val="none" w:sz="0" w:space="0" w:color="auto"/>
              </w:divBdr>
              <w:divsChild>
                <w:div w:id="1693798098">
                  <w:marLeft w:val="0"/>
                  <w:marRight w:val="0"/>
                  <w:marTop w:val="0"/>
                  <w:marBottom w:val="0"/>
                  <w:divBdr>
                    <w:top w:val="none" w:sz="0" w:space="0" w:color="auto"/>
                    <w:left w:val="none" w:sz="0" w:space="0" w:color="auto"/>
                    <w:bottom w:val="none" w:sz="0" w:space="0" w:color="auto"/>
                    <w:right w:val="none" w:sz="0" w:space="0" w:color="auto"/>
                  </w:divBdr>
                </w:div>
              </w:divsChild>
            </w:div>
            <w:div w:id="479007346">
              <w:marLeft w:val="0"/>
              <w:marRight w:val="0"/>
              <w:marTop w:val="0"/>
              <w:marBottom w:val="0"/>
              <w:divBdr>
                <w:top w:val="none" w:sz="0" w:space="0" w:color="auto"/>
                <w:left w:val="none" w:sz="0" w:space="0" w:color="auto"/>
                <w:bottom w:val="none" w:sz="0" w:space="0" w:color="auto"/>
                <w:right w:val="none" w:sz="0" w:space="0" w:color="auto"/>
              </w:divBdr>
              <w:divsChild>
                <w:div w:id="1266881751">
                  <w:marLeft w:val="0"/>
                  <w:marRight w:val="0"/>
                  <w:marTop w:val="0"/>
                  <w:marBottom w:val="0"/>
                  <w:divBdr>
                    <w:top w:val="none" w:sz="0" w:space="0" w:color="auto"/>
                    <w:left w:val="none" w:sz="0" w:space="0" w:color="auto"/>
                    <w:bottom w:val="none" w:sz="0" w:space="0" w:color="auto"/>
                    <w:right w:val="none" w:sz="0" w:space="0" w:color="auto"/>
                  </w:divBdr>
                </w:div>
              </w:divsChild>
            </w:div>
            <w:div w:id="1968584361">
              <w:marLeft w:val="0"/>
              <w:marRight w:val="0"/>
              <w:marTop w:val="0"/>
              <w:marBottom w:val="0"/>
              <w:divBdr>
                <w:top w:val="none" w:sz="0" w:space="0" w:color="auto"/>
                <w:left w:val="none" w:sz="0" w:space="0" w:color="auto"/>
                <w:bottom w:val="none" w:sz="0" w:space="0" w:color="auto"/>
                <w:right w:val="none" w:sz="0" w:space="0" w:color="auto"/>
              </w:divBdr>
              <w:divsChild>
                <w:div w:id="572857536">
                  <w:marLeft w:val="0"/>
                  <w:marRight w:val="0"/>
                  <w:marTop w:val="0"/>
                  <w:marBottom w:val="0"/>
                  <w:divBdr>
                    <w:top w:val="none" w:sz="0" w:space="0" w:color="auto"/>
                    <w:left w:val="none" w:sz="0" w:space="0" w:color="auto"/>
                    <w:bottom w:val="none" w:sz="0" w:space="0" w:color="auto"/>
                    <w:right w:val="none" w:sz="0" w:space="0" w:color="auto"/>
                  </w:divBdr>
                </w:div>
              </w:divsChild>
            </w:div>
            <w:div w:id="2128889670">
              <w:marLeft w:val="0"/>
              <w:marRight w:val="0"/>
              <w:marTop w:val="0"/>
              <w:marBottom w:val="0"/>
              <w:divBdr>
                <w:top w:val="none" w:sz="0" w:space="0" w:color="auto"/>
                <w:left w:val="none" w:sz="0" w:space="0" w:color="auto"/>
                <w:bottom w:val="none" w:sz="0" w:space="0" w:color="auto"/>
                <w:right w:val="none" w:sz="0" w:space="0" w:color="auto"/>
              </w:divBdr>
              <w:divsChild>
                <w:div w:id="160974900">
                  <w:marLeft w:val="0"/>
                  <w:marRight w:val="0"/>
                  <w:marTop w:val="0"/>
                  <w:marBottom w:val="0"/>
                  <w:divBdr>
                    <w:top w:val="none" w:sz="0" w:space="0" w:color="auto"/>
                    <w:left w:val="none" w:sz="0" w:space="0" w:color="auto"/>
                    <w:bottom w:val="none" w:sz="0" w:space="0" w:color="auto"/>
                    <w:right w:val="none" w:sz="0" w:space="0" w:color="auto"/>
                  </w:divBdr>
                </w:div>
              </w:divsChild>
            </w:div>
            <w:div w:id="1238131222">
              <w:marLeft w:val="0"/>
              <w:marRight w:val="0"/>
              <w:marTop w:val="0"/>
              <w:marBottom w:val="0"/>
              <w:divBdr>
                <w:top w:val="none" w:sz="0" w:space="0" w:color="auto"/>
                <w:left w:val="none" w:sz="0" w:space="0" w:color="auto"/>
                <w:bottom w:val="none" w:sz="0" w:space="0" w:color="auto"/>
                <w:right w:val="none" w:sz="0" w:space="0" w:color="auto"/>
              </w:divBdr>
              <w:divsChild>
                <w:div w:id="1958943844">
                  <w:marLeft w:val="0"/>
                  <w:marRight w:val="0"/>
                  <w:marTop w:val="0"/>
                  <w:marBottom w:val="0"/>
                  <w:divBdr>
                    <w:top w:val="none" w:sz="0" w:space="0" w:color="auto"/>
                    <w:left w:val="none" w:sz="0" w:space="0" w:color="auto"/>
                    <w:bottom w:val="none" w:sz="0" w:space="0" w:color="auto"/>
                    <w:right w:val="none" w:sz="0" w:space="0" w:color="auto"/>
                  </w:divBdr>
                </w:div>
              </w:divsChild>
            </w:div>
            <w:div w:id="1057163047">
              <w:marLeft w:val="0"/>
              <w:marRight w:val="0"/>
              <w:marTop w:val="0"/>
              <w:marBottom w:val="0"/>
              <w:divBdr>
                <w:top w:val="none" w:sz="0" w:space="0" w:color="auto"/>
                <w:left w:val="none" w:sz="0" w:space="0" w:color="auto"/>
                <w:bottom w:val="none" w:sz="0" w:space="0" w:color="auto"/>
                <w:right w:val="none" w:sz="0" w:space="0" w:color="auto"/>
              </w:divBdr>
              <w:divsChild>
                <w:div w:id="111706016">
                  <w:marLeft w:val="0"/>
                  <w:marRight w:val="0"/>
                  <w:marTop w:val="0"/>
                  <w:marBottom w:val="0"/>
                  <w:divBdr>
                    <w:top w:val="none" w:sz="0" w:space="0" w:color="auto"/>
                    <w:left w:val="none" w:sz="0" w:space="0" w:color="auto"/>
                    <w:bottom w:val="none" w:sz="0" w:space="0" w:color="auto"/>
                    <w:right w:val="none" w:sz="0" w:space="0" w:color="auto"/>
                  </w:divBdr>
                </w:div>
              </w:divsChild>
            </w:div>
            <w:div w:id="1428649240">
              <w:marLeft w:val="0"/>
              <w:marRight w:val="0"/>
              <w:marTop w:val="0"/>
              <w:marBottom w:val="0"/>
              <w:divBdr>
                <w:top w:val="none" w:sz="0" w:space="0" w:color="auto"/>
                <w:left w:val="none" w:sz="0" w:space="0" w:color="auto"/>
                <w:bottom w:val="none" w:sz="0" w:space="0" w:color="auto"/>
                <w:right w:val="none" w:sz="0" w:space="0" w:color="auto"/>
              </w:divBdr>
              <w:divsChild>
                <w:div w:id="1558324132">
                  <w:marLeft w:val="0"/>
                  <w:marRight w:val="0"/>
                  <w:marTop w:val="0"/>
                  <w:marBottom w:val="0"/>
                  <w:divBdr>
                    <w:top w:val="none" w:sz="0" w:space="0" w:color="auto"/>
                    <w:left w:val="none" w:sz="0" w:space="0" w:color="auto"/>
                    <w:bottom w:val="none" w:sz="0" w:space="0" w:color="auto"/>
                    <w:right w:val="none" w:sz="0" w:space="0" w:color="auto"/>
                  </w:divBdr>
                </w:div>
              </w:divsChild>
            </w:div>
            <w:div w:id="7565523">
              <w:marLeft w:val="0"/>
              <w:marRight w:val="0"/>
              <w:marTop w:val="0"/>
              <w:marBottom w:val="0"/>
              <w:divBdr>
                <w:top w:val="none" w:sz="0" w:space="0" w:color="auto"/>
                <w:left w:val="none" w:sz="0" w:space="0" w:color="auto"/>
                <w:bottom w:val="none" w:sz="0" w:space="0" w:color="auto"/>
                <w:right w:val="none" w:sz="0" w:space="0" w:color="auto"/>
              </w:divBdr>
              <w:divsChild>
                <w:div w:id="1050691822">
                  <w:marLeft w:val="0"/>
                  <w:marRight w:val="0"/>
                  <w:marTop w:val="0"/>
                  <w:marBottom w:val="0"/>
                  <w:divBdr>
                    <w:top w:val="none" w:sz="0" w:space="0" w:color="auto"/>
                    <w:left w:val="none" w:sz="0" w:space="0" w:color="auto"/>
                    <w:bottom w:val="none" w:sz="0" w:space="0" w:color="auto"/>
                    <w:right w:val="none" w:sz="0" w:space="0" w:color="auto"/>
                  </w:divBdr>
                </w:div>
              </w:divsChild>
            </w:div>
            <w:div w:id="575171055">
              <w:marLeft w:val="0"/>
              <w:marRight w:val="0"/>
              <w:marTop w:val="0"/>
              <w:marBottom w:val="0"/>
              <w:divBdr>
                <w:top w:val="none" w:sz="0" w:space="0" w:color="auto"/>
                <w:left w:val="none" w:sz="0" w:space="0" w:color="auto"/>
                <w:bottom w:val="none" w:sz="0" w:space="0" w:color="auto"/>
                <w:right w:val="none" w:sz="0" w:space="0" w:color="auto"/>
              </w:divBdr>
              <w:divsChild>
                <w:div w:id="1736662974">
                  <w:marLeft w:val="0"/>
                  <w:marRight w:val="0"/>
                  <w:marTop w:val="0"/>
                  <w:marBottom w:val="0"/>
                  <w:divBdr>
                    <w:top w:val="none" w:sz="0" w:space="0" w:color="auto"/>
                    <w:left w:val="none" w:sz="0" w:space="0" w:color="auto"/>
                    <w:bottom w:val="none" w:sz="0" w:space="0" w:color="auto"/>
                    <w:right w:val="none" w:sz="0" w:space="0" w:color="auto"/>
                  </w:divBdr>
                </w:div>
              </w:divsChild>
            </w:div>
            <w:div w:id="1271814709">
              <w:marLeft w:val="0"/>
              <w:marRight w:val="0"/>
              <w:marTop w:val="0"/>
              <w:marBottom w:val="0"/>
              <w:divBdr>
                <w:top w:val="none" w:sz="0" w:space="0" w:color="auto"/>
                <w:left w:val="none" w:sz="0" w:space="0" w:color="auto"/>
                <w:bottom w:val="none" w:sz="0" w:space="0" w:color="auto"/>
                <w:right w:val="none" w:sz="0" w:space="0" w:color="auto"/>
              </w:divBdr>
              <w:divsChild>
                <w:div w:id="402145540">
                  <w:marLeft w:val="0"/>
                  <w:marRight w:val="0"/>
                  <w:marTop w:val="0"/>
                  <w:marBottom w:val="0"/>
                  <w:divBdr>
                    <w:top w:val="none" w:sz="0" w:space="0" w:color="auto"/>
                    <w:left w:val="none" w:sz="0" w:space="0" w:color="auto"/>
                    <w:bottom w:val="none" w:sz="0" w:space="0" w:color="auto"/>
                    <w:right w:val="none" w:sz="0" w:space="0" w:color="auto"/>
                  </w:divBdr>
                </w:div>
              </w:divsChild>
            </w:div>
            <w:div w:id="690032998">
              <w:marLeft w:val="0"/>
              <w:marRight w:val="0"/>
              <w:marTop w:val="0"/>
              <w:marBottom w:val="0"/>
              <w:divBdr>
                <w:top w:val="none" w:sz="0" w:space="0" w:color="auto"/>
                <w:left w:val="none" w:sz="0" w:space="0" w:color="auto"/>
                <w:bottom w:val="none" w:sz="0" w:space="0" w:color="auto"/>
                <w:right w:val="none" w:sz="0" w:space="0" w:color="auto"/>
              </w:divBdr>
              <w:divsChild>
                <w:div w:id="1184175804">
                  <w:marLeft w:val="0"/>
                  <w:marRight w:val="0"/>
                  <w:marTop w:val="0"/>
                  <w:marBottom w:val="0"/>
                  <w:divBdr>
                    <w:top w:val="none" w:sz="0" w:space="0" w:color="auto"/>
                    <w:left w:val="none" w:sz="0" w:space="0" w:color="auto"/>
                    <w:bottom w:val="none" w:sz="0" w:space="0" w:color="auto"/>
                    <w:right w:val="none" w:sz="0" w:space="0" w:color="auto"/>
                  </w:divBdr>
                </w:div>
              </w:divsChild>
            </w:div>
            <w:div w:id="800611733">
              <w:marLeft w:val="0"/>
              <w:marRight w:val="0"/>
              <w:marTop w:val="0"/>
              <w:marBottom w:val="0"/>
              <w:divBdr>
                <w:top w:val="none" w:sz="0" w:space="0" w:color="auto"/>
                <w:left w:val="none" w:sz="0" w:space="0" w:color="auto"/>
                <w:bottom w:val="none" w:sz="0" w:space="0" w:color="auto"/>
                <w:right w:val="none" w:sz="0" w:space="0" w:color="auto"/>
              </w:divBdr>
              <w:divsChild>
                <w:div w:id="1898469096">
                  <w:marLeft w:val="0"/>
                  <w:marRight w:val="0"/>
                  <w:marTop w:val="0"/>
                  <w:marBottom w:val="0"/>
                  <w:divBdr>
                    <w:top w:val="none" w:sz="0" w:space="0" w:color="auto"/>
                    <w:left w:val="none" w:sz="0" w:space="0" w:color="auto"/>
                    <w:bottom w:val="none" w:sz="0" w:space="0" w:color="auto"/>
                    <w:right w:val="none" w:sz="0" w:space="0" w:color="auto"/>
                  </w:divBdr>
                </w:div>
              </w:divsChild>
            </w:div>
            <w:div w:id="1116214622">
              <w:marLeft w:val="0"/>
              <w:marRight w:val="0"/>
              <w:marTop w:val="0"/>
              <w:marBottom w:val="0"/>
              <w:divBdr>
                <w:top w:val="none" w:sz="0" w:space="0" w:color="auto"/>
                <w:left w:val="none" w:sz="0" w:space="0" w:color="auto"/>
                <w:bottom w:val="none" w:sz="0" w:space="0" w:color="auto"/>
                <w:right w:val="none" w:sz="0" w:space="0" w:color="auto"/>
              </w:divBdr>
              <w:divsChild>
                <w:div w:id="821696762">
                  <w:marLeft w:val="0"/>
                  <w:marRight w:val="0"/>
                  <w:marTop w:val="0"/>
                  <w:marBottom w:val="0"/>
                  <w:divBdr>
                    <w:top w:val="none" w:sz="0" w:space="0" w:color="auto"/>
                    <w:left w:val="none" w:sz="0" w:space="0" w:color="auto"/>
                    <w:bottom w:val="none" w:sz="0" w:space="0" w:color="auto"/>
                    <w:right w:val="none" w:sz="0" w:space="0" w:color="auto"/>
                  </w:divBdr>
                </w:div>
              </w:divsChild>
            </w:div>
            <w:div w:id="1100300006">
              <w:marLeft w:val="0"/>
              <w:marRight w:val="0"/>
              <w:marTop w:val="0"/>
              <w:marBottom w:val="0"/>
              <w:divBdr>
                <w:top w:val="none" w:sz="0" w:space="0" w:color="auto"/>
                <w:left w:val="none" w:sz="0" w:space="0" w:color="auto"/>
                <w:bottom w:val="none" w:sz="0" w:space="0" w:color="auto"/>
                <w:right w:val="none" w:sz="0" w:space="0" w:color="auto"/>
              </w:divBdr>
              <w:divsChild>
                <w:div w:id="1132794893">
                  <w:marLeft w:val="0"/>
                  <w:marRight w:val="0"/>
                  <w:marTop w:val="0"/>
                  <w:marBottom w:val="0"/>
                  <w:divBdr>
                    <w:top w:val="none" w:sz="0" w:space="0" w:color="auto"/>
                    <w:left w:val="none" w:sz="0" w:space="0" w:color="auto"/>
                    <w:bottom w:val="none" w:sz="0" w:space="0" w:color="auto"/>
                    <w:right w:val="none" w:sz="0" w:space="0" w:color="auto"/>
                  </w:divBdr>
                </w:div>
              </w:divsChild>
            </w:div>
            <w:div w:id="136187645">
              <w:marLeft w:val="0"/>
              <w:marRight w:val="0"/>
              <w:marTop w:val="0"/>
              <w:marBottom w:val="0"/>
              <w:divBdr>
                <w:top w:val="none" w:sz="0" w:space="0" w:color="auto"/>
                <w:left w:val="none" w:sz="0" w:space="0" w:color="auto"/>
                <w:bottom w:val="none" w:sz="0" w:space="0" w:color="auto"/>
                <w:right w:val="none" w:sz="0" w:space="0" w:color="auto"/>
              </w:divBdr>
              <w:divsChild>
                <w:div w:id="626163648">
                  <w:marLeft w:val="0"/>
                  <w:marRight w:val="0"/>
                  <w:marTop w:val="0"/>
                  <w:marBottom w:val="0"/>
                  <w:divBdr>
                    <w:top w:val="none" w:sz="0" w:space="0" w:color="auto"/>
                    <w:left w:val="none" w:sz="0" w:space="0" w:color="auto"/>
                    <w:bottom w:val="none" w:sz="0" w:space="0" w:color="auto"/>
                    <w:right w:val="none" w:sz="0" w:space="0" w:color="auto"/>
                  </w:divBdr>
                </w:div>
              </w:divsChild>
            </w:div>
            <w:div w:id="1911310273">
              <w:marLeft w:val="0"/>
              <w:marRight w:val="0"/>
              <w:marTop w:val="0"/>
              <w:marBottom w:val="0"/>
              <w:divBdr>
                <w:top w:val="none" w:sz="0" w:space="0" w:color="auto"/>
                <w:left w:val="none" w:sz="0" w:space="0" w:color="auto"/>
                <w:bottom w:val="none" w:sz="0" w:space="0" w:color="auto"/>
                <w:right w:val="none" w:sz="0" w:space="0" w:color="auto"/>
              </w:divBdr>
              <w:divsChild>
                <w:div w:id="485558062">
                  <w:marLeft w:val="0"/>
                  <w:marRight w:val="0"/>
                  <w:marTop w:val="0"/>
                  <w:marBottom w:val="0"/>
                  <w:divBdr>
                    <w:top w:val="none" w:sz="0" w:space="0" w:color="auto"/>
                    <w:left w:val="none" w:sz="0" w:space="0" w:color="auto"/>
                    <w:bottom w:val="none" w:sz="0" w:space="0" w:color="auto"/>
                    <w:right w:val="none" w:sz="0" w:space="0" w:color="auto"/>
                  </w:divBdr>
                </w:div>
              </w:divsChild>
            </w:div>
            <w:div w:id="671488651">
              <w:marLeft w:val="0"/>
              <w:marRight w:val="0"/>
              <w:marTop w:val="0"/>
              <w:marBottom w:val="0"/>
              <w:divBdr>
                <w:top w:val="none" w:sz="0" w:space="0" w:color="auto"/>
                <w:left w:val="none" w:sz="0" w:space="0" w:color="auto"/>
                <w:bottom w:val="none" w:sz="0" w:space="0" w:color="auto"/>
                <w:right w:val="none" w:sz="0" w:space="0" w:color="auto"/>
              </w:divBdr>
              <w:divsChild>
                <w:div w:id="1619145726">
                  <w:marLeft w:val="0"/>
                  <w:marRight w:val="0"/>
                  <w:marTop w:val="0"/>
                  <w:marBottom w:val="0"/>
                  <w:divBdr>
                    <w:top w:val="none" w:sz="0" w:space="0" w:color="auto"/>
                    <w:left w:val="none" w:sz="0" w:space="0" w:color="auto"/>
                    <w:bottom w:val="none" w:sz="0" w:space="0" w:color="auto"/>
                    <w:right w:val="none" w:sz="0" w:space="0" w:color="auto"/>
                  </w:divBdr>
                </w:div>
              </w:divsChild>
            </w:div>
            <w:div w:id="1515462642">
              <w:marLeft w:val="0"/>
              <w:marRight w:val="0"/>
              <w:marTop w:val="0"/>
              <w:marBottom w:val="0"/>
              <w:divBdr>
                <w:top w:val="none" w:sz="0" w:space="0" w:color="auto"/>
                <w:left w:val="none" w:sz="0" w:space="0" w:color="auto"/>
                <w:bottom w:val="none" w:sz="0" w:space="0" w:color="auto"/>
                <w:right w:val="none" w:sz="0" w:space="0" w:color="auto"/>
              </w:divBdr>
              <w:divsChild>
                <w:div w:id="1497265182">
                  <w:marLeft w:val="0"/>
                  <w:marRight w:val="0"/>
                  <w:marTop w:val="0"/>
                  <w:marBottom w:val="0"/>
                  <w:divBdr>
                    <w:top w:val="none" w:sz="0" w:space="0" w:color="auto"/>
                    <w:left w:val="none" w:sz="0" w:space="0" w:color="auto"/>
                    <w:bottom w:val="none" w:sz="0" w:space="0" w:color="auto"/>
                    <w:right w:val="none" w:sz="0" w:space="0" w:color="auto"/>
                  </w:divBdr>
                </w:div>
              </w:divsChild>
            </w:div>
            <w:div w:id="750660054">
              <w:marLeft w:val="0"/>
              <w:marRight w:val="0"/>
              <w:marTop w:val="0"/>
              <w:marBottom w:val="0"/>
              <w:divBdr>
                <w:top w:val="none" w:sz="0" w:space="0" w:color="auto"/>
                <w:left w:val="none" w:sz="0" w:space="0" w:color="auto"/>
                <w:bottom w:val="none" w:sz="0" w:space="0" w:color="auto"/>
                <w:right w:val="none" w:sz="0" w:space="0" w:color="auto"/>
              </w:divBdr>
              <w:divsChild>
                <w:div w:id="274286822">
                  <w:marLeft w:val="0"/>
                  <w:marRight w:val="0"/>
                  <w:marTop w:val="0"/>
                  <w:marBottom w:val="0"/>
                  <w:divBdr>
                    <w:top w:val="none" w:sz="0" w:space="0" w:color="auto"/>
                    <w:left w:val="none" w:sz="0" w:space="0" w:color="auto"/>
                    <w:bottom w:val="none" w:sz="0" w:space="0" w:color="auto"/>
                    <w:right w:val="none" w:sz="0" w:space="0" w:color="auto"/>
                  </w:divBdr>
                </w:div>
              </w:divsChild>
            </w:div>
            <w:div w:id="1977904883">
              <w:marLeft w:val="0"/>
              <w:marRight w:val="0"/>
              <w:marTop w:val="0"/>
              <w:marBottom w:val="0"/>
              <w:divBdr>
                <w:top w:val="none" w:sz="0" w:space="0" w:color="auto"/>
                <w:left w:val="none" w:sz="0" w:space="0" w:color="auto"/>
                <w:bottom w:val="none" w:sz="0" w:space="0" w:color="auto"/>
                <w:right w:val="none" w:sz="0" w:space="0" w:color="auto"/>
              </w:divBdr>
              <w:divsChild>
                <w:div w:id="225266439">
                  <w:marLeft w:val="0"/>
                  <w:marRight w:val="0"/>
                  <w:marTop w:val="0"/>
                  <w:marBottom w:val="0"/>
                  <w:divBdr>
                    <w:top w:val="none" w:sz="0" w:space="0" w:color="auto"/>
                    <w:left w:val="none" w:sz="0" w:space="0" w:color="auto"/>
                    <w:bottom w:val="none" w:sz="0" w:space="0" w:color="auto"/>
                    <w:right w:val="none" w:sz="0" w:space="0" w:color="auto"/>
                  </w:divBdr>
                </w:div>
              </w:divsChild>
            </w:div>
            <w:div w:id="2038070855">
              <w:marLeft w:val="0"/>
              <w:marRight w:val="0"/>
              <w:marTop w:val="0"/>
              <w:marBottom w:val="0"/>
              <w:divBdr>
                <w:top w:val="none" w:sz="0" w:space="0" w:color="auto"/>
                <w:left w:val="none" w:sz="0" w:space="0" w:color="auto"/>
                <w:bottom w:val="none" w:sz="0" w:space="0" w:color="auto"/>
                <w:right w:val="none" w:sz="0" w:space="0" w:color="auto"/>
              </w:divBdr>
              <w:divsChild>
                <w:div w:id="42217812">
                  <w:marLeft w:val="0"/>
                  <w:marRight w:val="0"/>
                  <w:marTop w:val="0"/>
                  <w:marBottom w:val="0"/>
                  <w:divBdr>
                    <w:top w:val="none" w:sz="0" w:space="0" w:color="auto"/>
                    <w:left w:val="none" w:sz="0" w:space="0" w:color="auto"/>
                    <w:bottom w:val="none" w:sz="0" w:space="0" w:color="auto"/>
                    <w:right w:val="none" w:sz="0" w:space="0" w:color="auto"/>
                  </w:divBdr>
                </w:div>
              </w:divsChild>
            </w:div>
            <w:div w:id="1918593199">
              <w:marLeft w:val="0"/>
              <w:marRight w:val="0"/>
              <w:marTop w:val="0"/>
              <w:marBottom w:val="0"/>
              <w:divBdr>
                <w:top w:val="none" w:sz="0" w:space="0" w:color="auto"/>
                <w:left w:val="none" w:sz="0" w:space="0" w:color="auto"/>
                <w:bottom w:val="none" w:sz="0" w:space="0" w:color="auto"/>
                <w:right w:val="none" w:sz="0" w:space="0" w:color="auto"/>
              </w:divBdr>
              <w:divsChild>
                <w:div w:id="141891018">
                  <w:marLeft w:val="0"/>
                  <w:marRight w:val="0"/>
                  <w:marTop w:val="0"/>
                  <w:marBottom w:val="0"/>
                  <w:divBdr>
                    <w:top w:val="none" w:sz="0" w:space="0" w:color="auto"/>
                    <w:left w:val="none" w:sz="0" w:space="0" w:color="auto"/>
                    <w:bottom w:val="none" w:sz="0" w:space="0" w:color="auto"/>
                    <w:right w:val="none" w:sz="0" w:space="0" w:color="auto"/>
                  </w:divBdr>
                </w:div>
              </w:divsChild>
            </w:div>
            <w:div w:id="1769736119">
              <w:marLeft w:val="0"/>
              <w:marRight w:val="0"/>
              <w:marTop w:val="0"/>
              <w:marBottom w:val="0"/>
              <w:divBdr>
                <w:top w:val="none" w:sz="0" w:space="0" w:color="auto"/>
                <w:left w:val="none" w:sz="0" w:space="0" w:color="auto"/>
                <w:bottom w:val="none" w:sz="0" w:space="0" w:color="auto"/>
                <w:right w:val="none" w:sz="0" w:space="0" w:color="auto"/>
              </w:divBdr>
              <w:divsChild>
                <w:div w:id="592519413">
                  <w:marLeft w:val="0"/>
                  <w:marRight w:val="0"/>
                  <w:marTop w:val="0"/>
                  <w:marBottom w:val="0"/>
                  <w:divBdr>
                    <w:top w:val="none" w:sz="0" w:space="0" w:color="auto"/>
                    <w:left w:val="none" w:sz="0" w:space="0" w:color="auto"/>
                    <w:bottom w:val="none" w:sz="0" w:space="0" w:color="auto"/>
                    <w:right w:val="none" w:sz="0" w:space="0" w:color="auto"/>
                  </w:divBdr>
                </w:div>
              </w:divsChild>
            </w:div>
            <w:div w:id="2008092348">
              <w:marLeft w:val="0"/>
              <w:marRight w:val="0"/>
              <w:marTop w:val="0"/>
              <w:marBottom w:val="0"/>
              <w:divBdr>
                <w:top w:val="none" w:sz="0" w:space="0" w:color="auto"/>
                <w:left w:val="none" w:sz="0" w:space="0" w:color="auto"/>
                <w:bottom w:val="none" w:sz="0" w:space="0" w:color="auto"/>
                <w:right w:val="none" w:sz="0" w:space="0" w:color="auto"/>
              </w:divBdr>
              <w:divsChild>
                <w:div w:id="98069391">
                  <w:marLeft w:val="0"/>
                  <w:marRight w:val="0"/>
                  <w:marTop w:val="0"/>
                  <w:marBottom w:val="0"/>
                  <w:divBdr>
                    <w:top w:val="none" w:sz="0" w:space="0" w:color="auto"/>
                    <w:left w:val="none" w:sz="0" w:space="0" w:color="auto"/>
                    <w:bottom w:val="none" w:sz="0" w:space="0" w:color="auto"/>
                    <w:right w:val="none" w:sz="0" w:space="0" w:color="auto"/>
                  </w:divBdr>
                </w:div>
              </w:divsChild>
            </w:div>
            <w:div w:id="1687436934">
              <w:marLeft w:val="0"/>
              <w:marRight w:val="0"/>
              <w:marTop w:val="0"/>
              <w:marBottom w:val="0"/>
              <w:divBdr>
                <w:top w:val="none" w:sz="0" w:space="0" w:color="auto"/>
                <w:left w:val="none" w:sz="0" w:space="0" w:color="auto"/>
                <w:bottom w:val="none" w:sz="0" w:space="0" w:color="auto"/>
                <w:right w:val="none" w:sz="0" w:space="0" w:color="auto"/>
              </w:divBdr>
              <w:divsChild>
                <w:div w:id="1581018195">
                  <w:marLeft w:val="0"/>
                  <w:marRight w:val="0"/>
                  <w:marTop w:val="0"/>
                  <w:marBottom w:val="0"/>
                  <w:divBdr>
                    <w:top w:val="none" w:sz="0" w:space="0" w:color="auto"/>
                    <w:left w:val="none" w:sz="0" w:space="0" w:color="auto"/>
                    <w:bottom w:val="none" w:sz="0" w:space="0" w:color="auto"/>
                    <w:right w:val="none" w:sz="0" w:space="0" w:color="auto"/>
                  </w:divBdr>
                </w:div>
              </w:divsChild>
            </w:div>
            <w:div w:id="559679398">
              <w:marLeft w:val="0"/>
              <w:marRight w:val="0"/>
              <w:marTop w:val="0"/>
              <w:marBottom w:val="0"/>
              <w:divBdr>
                <w:top w:val="none" w:sz="0" w:space="0" w:color="auto"/>
                <w:left w:val="none" w:sz="0" w:space="0" w:color="auto"/>
                <w:bottom w:val="none" w:sz="0" w:space="0" w:color="auto"/>
                <w:right w:val="none" w:sz="0" w:space="0" w:color="auto"/>
              </w:divBdr>
              <w:divsChild>
                <w:div w:id="1134324401">
                  <w:marLeft w:val="0"/>
                  <w:marRight w:val="0"/>
                  <w:marTop w:val="0"/>
                  <w:marBottom w:val="0"/>
                  <w:divBdr>
                    <w:top w:val="none" w:sz="0" w:space="0" w:color="auto"/>
                    <w:left w:val="none" w:sz="0" w:space="0" w:color="auto"/>
                    <w:bottom w:val="none" w:sz="0" w:space="0" w:color="auto"/>
                    <w:right w:val="none" w:sz="0" w:space="0" w:color="auto"/>
                  </w:divBdr>
                </w:div>
              </w:divsChild>
            </w:div>
            <w:div w:id="741753202">
              <w:marLeft w:val="0"/>
              <w:marRight w:val="0"/>
              <w:marTop w:val="0"/>
              <w:marBottom w:val="0"/>
              <w:divBdr>
                <w:top w:val="none" w:sz="0" w:space="0" w:color="auto"/>
                <w:left w:val="none" w:sz="0" w:space="0" w:color="auto"/>
                <w:bottom w:val="none" w:sz="0" w:space="0" w:color="auto"/>
                <w:right w:val="none" w:sz="0" w:space="0" w:color="auto"/>
              </w:divBdr>
              <w:divsChild>
                <w:div w:id="2111122580">
                  <w:marLeft w:val="0"/>
                  <w:marRight w:val="0"/>
                  <w:marTop w:val="0"/>
                  <w:marBottom w:val="0"/>
                  <w:divBdr>
                    <w:top w:val="none" w:sz="0" w:space="0" w:color="auto"/>
                    <w:left w:val="none" w:sz="0" w:space="0" w:color="auto"/>
                    <w:bottom w:val="none" w:sz="0" w:space="0" w:color="auto"/>
                    <w:right w:val="none" w:sz="0" w:space="0" w:color="auto"/>
                  </w:divBdr>
                </w:div>
              </w:divsChild>
            </w:div>
            <w:div w:id="581531304">
              <w:marLeft w:val="0"/>
              <w:marRight w:val="0"/>
              <w:marTop w:val="0"/>
              <w:marBottom w:val="0"/>
              <w:divBdr>
                <w:top w:val="none" w:sz="0" w:space="0" w:color="auto"/>
                <w:left w:val="none" w:sz="0" w:space="0" w:color="auto"/>
                <w:bottom w:val="none" w:sz="0" w:space="0" w:color="auto"/>
                <w:right w:val="none" w:sz="0" w:space="0" w:color="auto"/>
              </w:divBdr>
              <w:divsChild>
                <w:div w:id="1179001192">
                  <w:marLeft w:val="0"/>
                  <w:marRight w:val="0"/>
                  <w:marTop w:val="0"/>
                  <w:marBottom w:val="0"/>
                  <w:divBdr>
                    <w:top w:val="none" w:sz="0" w:space="0" w:color="auto"/>
                    <w:left w:val="none" w:sz="0" w:space="0" w:color="auto"/>
                    <w:bottom w:val="none" w:sz="0" w:space="0" w:color="auto"/>
                    <w:right w:val="none" w:sz="0" w:space="0" w:color="auto"/>
                  </w:divBdr>
                </w:div>
              </w:divsChild>
            </w:div>
            <w:div w:id="706610590">
              <w:marLeft w:val="0"/>
              <w:marRight w:val="0"/>
              <w:marTop w:val="0"/>
              <w:marBottom w:val="0"/>
              <w:divBdr>
                <w:top w:val="none" w:sz="0" w:space="0" w:color="auto"/>
                <w:left w:val="none" w:sz="0" w:space="0" w:color="auto"/>
                <w:bottom w:val="none" w:sz="0" w:space="0" w:color="auto"/>
                <w:right w:val="none" w:sz="0" w:space="0" w:color="auto"/>
              </w:divBdr>
              <w:divsChild>
                <w:div w:id="883710693">
                  <w:marLeft w:val="0"/>
                  <w:marRight w:val="0"/>
                  <w:marTop w:val="0"/>
                  <w:marBottom w:val="0"/>
                  <w:divBdr>
                    <w:top w:val="none" w:sz="0" w:space="0" w:color="auto"/>
                    <w:left w:val="none" w:sz="0" w:space="0" w:color="auto"/>
                    <w:bottom w:val="none" w:sz="0" w:space="0" w:color="auto"/>
                    <w:right w:val="none" w:sz="0" w:space="0" w:color="auto"/>
                  </w:divBdr>
                </w:div>
              </w:divsChild>
            </w:div>
            <w:div w:id="1955597891">
              <w:marLeft w:val="0"/>
              <w:marRight w:val="0"/>
              <w:marTop w:val="0"/>
              <w:marBottom w:val="0"/>
              <w:divBdr>
                <w:top w:val="none" w:sz="0" w:space="0" w:color="auto"/>
                <w:left w:val="none" w:sz="0" w:space="0" w:color="auto"/>
                <w:bottom w:val="none" w:sz="0" w:space="0" w:color="auto"/>
                <w:right w:val="none" w:sz="0" w:space="0" w:color="auto"/>
              </w:divBdr>
              <w:divsChild>
                <w:div w:id="1987125627">
                  <w:marLeft w:val="0"/>
                  <w:marRight w:val="0"/>
                  <w:marTop w:val="0"/>
                  <w:marBottom w:val="0"/>
                  <w:divBdr>
                    <w:top w:val="none" w:sz="0" w:space="0" w:color="auto"/>
                    <w:left w:val="none" w:sz="0" w:space="0" w:color="auto"/>
                    <w:bottom w:val="none" w:sz="0" w:space="0" w:color="auto"/>
                    <w:right w:val="none" w:sz="0" w:space="0" w:color="auto"/>
                  </w:divBdr>
                </w:div>
              </w:divsChild>
            </w:div>
            <w:div w:id="13727049">
              <w:marLeft w:val="0"/>
              <w:marRight w:val="0"/>
              <w:marTop w:val="0"/>
              <w:marBottom w:val="0"/>
              <w:divBdr>
                <w:top w:val="none" w:sz="0" w:space="0" w:color="auto"/>
                <w:left w:val="none" w:sz="0" w:space="0" w:color="auto"/>
                <w:bottom w:val="none" w:sz="0" w:space="0" w:color="auto"/>
                <w:right w:val="none" w:sz="0" w:space="0" w:color="auto"/>
              </w:divBdr>
              <w:divsChild>
                <w:div w:id="1024138769">
                  <w:marLeft w:val="0"/>
                  <w:marRight w:val="0"/>
                  <w:marTop w:val="0"/>
                  <w:marBottom w:val="0"/>
                  <w:divBdr>
                    <w:top w:val="none" w:sz="0" w:space="0" w:color="auto"/>
                    <w:left w:val="none" w:sz="0" w:space="0" w:color="auto"/>
                    <w:bottom w:val="none" w:sz="0" w:space="0" w:color="auto"/>
                    <w:right w:val="none" w:sz="0" w:space="0" w:color="auto"/>
                  </w:divBdr>
                </w:div>
              </w:divsChild>
            </w:div>
            <w:div w:id="1782146477">
              <w:marLeft w:val="0"/>
              <w:marRight w:val="0"/>
              <w:marTop w:val="0"/>
              <w:marBottom w:val="0"/>
              <w:divBdr>
                <w:top w:val="none" w:sz="0" w:space="0" w:color="auto"/>
                <w:left w:val="none" w:sz="0" w:space="0" w:color="auto"/>
                <w:bottom w:val="none" w:sz="0" w:space="0" w:color="auto"/>
                <w:right w:val="none" w:sz="0" w:space="0" w:color="auto"/>
              </w:divBdr>
              <w:divsChild>
                <w:div w:id="195580930">
                  <w:marLeft w:val="0"/>
                  <w:marRight w:val="0"/>
                  <w:marTop w:val="0"/>
                  <w:marBottom w:val="0"/>
                  <w:divBdr>
                    <w:top w:val="none" w:sz="0" w:space="0" w:color="auto"/>
                    <w:left w:val="none" w:sz="0" w:space="0" w:color="auto"/>
                    <w:bottom w:val="none" w:sz="0" w:space="0" w:color="auto"/>
                    <w:right w:val="none" w:sz="0" w:space="0" w:color="auto"/>
                  </w:divBdr>
                </w:div>
              </w:divsChild>
            </w:div>
            <w:div w:id="543911822">
              <w:marLeft w:val="0"/>
              <w:marRight w:val="0"/>
              <w:marTop w:val="0"/>
              <w:marBottom w:val="0"/>
              <w:divBdr>
                <w:top w:val="none" w:sz="0" w:space="0" w:color="auto"/>
                <w:left w:val="none" w:sz="0" w:space="0" w:color="auto"/>
                <w:bottom w:val="none" w:sz="0" w:space="0" w:color="auto"/>
                <w:right w:val="none" w:sz="0" w:space="0" w:color="auto"/>
              </w:divBdr>
              <w:divsChild>
                <w:div w:id="1371757919">
                  <w:marLeft w:val="0"/>
                  <w:marRight w:val="0"/>
                  <w:marTop w:val="0"/>
                  <w:marBottom w:val="0"/>
                  <w:divBdr>
                    <w:top w:val="none" w:sz="0" w:space="0" w:color="auto"/>
                    <w:left w:val="none" w:sz="0" w:space="0" w:color="auto"/>
                    <w:bottom w:val="none" w:sz="0" w:space="0" w:color="auto"/>
                    <w:right w:val="none" w:sz="0" w:space="0" w:color="auto"/>
                  </w:divBdr>
                </w:div>
              </w:divsChild>
            </w:div>
            <w:div w:id="468937901">
              <w:marLeft w:val="0"/>
              <w:marRight w:val="0"/>
              <w:marTop w:val="0"/>
              <w:marBottom w:val="0"/>
              <w:divBdr>
                <w:top w:val="none" w:sz="0" w:space="0" w:color="auto"/>
                <w:left w:val="none" w:sz="0" w:space="0" w:color="auto"/>
                <w:bottom w:val="none" w:sz="0" w:space="0" w:color="auto"/>
                <w:right w:val="none" w:sz="0" w:space="0" w:color="auto"/>
              </w:divBdr>
              <w:divsChild>
                <w:div w:id="826899625">
                  <w:marLeft w:val="0"/>
                  <w:marRight w:val="0"/>
                  <w:marTop w:val="0"/>
                  <w:marBottom w:val="0"/>
                  <w:divBdr>
                    <w:top w:val="none" w:sz="0" w:space="0" w:color="auto"/>
                    <w:left w:val="none" w:sz="0" w:space="0" w:color="auto"/>
                    <w:bottom w:val="none" w:sz="0" w:space="0" w:color="auto"/>
                    <w:right w:val="none" w:sz="0" w:space="0" w:color="auto"/>
                  </w:divBdr>
                </w:div>
              </w:divsChild>
            </w:div>
            <w:div w:id="1712026882">
              <w:marLeft w:val="0"/>
              <w:marRight w:val="0"/>
              <w:marTop w:val="0"/>
              <w:marBottom w:val="0"/>
              <w:divBdr>
                <w:top w:val="none" w:sz="0" w:space="0" w:color="auto"/>
                <w:left w:val="none" w:sz="0" w:space="0" w:color="auto"/>
                <w:bottom w:val="none" w:sz="0" w:space="0" w:color="auto"/>
                <w:right w:val="none" w:sz="0" w:space="0" w:color="auto"/>
              </w:divBdr>
              <w:divsChild>
                <w:div w:id="1320041922">
                  <w:marLeft w:val="0"/>
                  <w:marRight w:val="0"/>
                  <w:marTop w:val="0"/>
                  <w:marBottom w:val="0"/>
                  <w:divBdr>
                    <w:top w:val="none" w:sz="0" w:space="0" w:color="auto"/>
                    <w:left w:val="none" w:sz="0" w:space="0" w:color="auto"/>
                    <w:bottom w:val="none" w:sz="0" w:space="0" w:color="auto"/>
                    <w:right w:val="none" w:sz="0" w:space="0" w:color="auto"/>
                  </w:divBdr>
                </w:div>
              </w:divsChild>
            </w:div>
            <w:div w:id="372580927">
              <w:marLeft w:val="0"/>
              <w:marRight w:val="0"/>
              <w:marTop w:val="0"/>
              <w:marBottom w:val="0"/>
              <w:divBdr>
                <w:top w:val="none" w:sz="0" w:space="0" w:color="auto"/>
                <w:left w:val="none" w:sz="0" w:space="0" w:color="auto"/>
                <w:bottom w:val="none" w:sz="0" w:space="0" w:color="auto"/>
                <w:right w:val="none" w:sz="0" w:space="0" w:color="auto"/>
              </w:divBdr>
              <w:divsChild>
                <w:div w:id="174464560">
                  <w:marLeft w:val="0"/>
                  <w:marRight w:val="0"/>
                  <w:marTop w:val="0"/>
                  <w:marBottom w:val="0"/>
                  <w:divBdr>
                    <w:top w:val="none" w:sz="0" w:space="0" w:color="auto"/>
                    <w:left w:val="none" w:sz="0" w:space="0" w:color="auto"/>
                    <w:bottom w:val="none" w:sz="0" w:space="0" w:color="auto"/>
                    <w:right w:val="none" w:sz="0" w:space="0" w:color="auto"/>
                  </w:divBdr>
                </w:div>
              </w:divsChild>
            </w:div>
            <w:div w:id="1233851255">
              <w:marLeft w:val="0"/>
              <w:marRight w:val="0"/>
              <w:marTop w:val="0"/>
              <w:marBottom w:val="0"/>
              <w:divBdr>
                <w:top w:val="none" w:sz="0" w:space="0" w:color="auto"/>
                <w:left w:val="none" w:sz="0" w:space="0" w:color="auto"/>
                <w:bottom w:val="none" w:sz="0" w:space="0" w:color="auto"/>
                <w:right w:val="none" w:sz="0" w:space="0" w:color="auto"/>
              </w:divBdr>
              <w:divsChild>
                <w:div w:id="1624461823">
                  <w:marLeft w:val="0"/>
                  <w:marRight w:val="0"/>
                  <w:marTop w:val="0"/>
                  <w:marBottom w:val="0"/>
                  <w:divBdr>
                    <w:top w:val="none" w:sz="0" w:space="0" w:color="auto"/>
                    <w:left w:val="none" w:sz="0" w:space="0" w:color="auto"/>
                    <w:bottom w:val="none" w:sz="0" w:space="0" w:color="auto"/>
                    <w:right w:val="none" w:sz="0" w:space="0" w:color="auto"/>
                  </w:divBdr>
                </w:div>
              </w:divsChild>
            </w:div>
            <w:div w:id="46419779">
              <w:marLeft w:val="0"/>
              <w:marRight w:val="0"/>
              <w:marTop w:val="0"/>
              <w:marBottom w:val="0"/>
              <w:divBdr>
                <w:top w:val="none" w:sz="0" w:space="0" w:color="auto"/>
                <w:left w:val="none" w:sz="0" w:space="0" w:color="auto"/>
                <w:bottom w:val="none" w:sz="0" w:space="0" w:color="auto"/>
                <w:right w:val="none" w:sz="0" w:space="0" w:color="auto"/>
              </w:divBdr>
              <w:divsChild>
                <w:div w:id="1017585636">
                  <w:marLeft w:val="0"/>
                  <w:marRight w:val="0"/>
                  <w:marTop w:val="0"/>
                  <w:marBottom w:val="0"/>
                  <w:divBdr>
                    <w:top w:val="none" w:sz="0" w:space="0" w:color="auto"/>
                    <w:left w:val="none" w:sz="0" w:space="0" w:color="auto"/>
                    <w:bottom w:val="none" w:sz="0" w:space="0" w:color="auto"/>
                    <w:right w:val="none" w:sz="0" w:space="0" w:color="auto"/>
                  </w:divBdr>
                </w:div>
              </w:divsChild>
            </w:div>
            <w:div w:id="11732828">
              <w:marLeft w:val="0"/>
              <w:marRight w:val="0"/>
              <w:marTop w:val="0"/>
              <w:marBottom w:val="0"/>
              <w:divBdr>
                <w:top w:val="none" w:sz="0" w:space="0" w:color="auto"/>
                <w:left w:val="none" w:sz="0" w:space="0" w:color="auto"/>
                <w:bottom w:val="none" w:sz="0" w:space="0" w:color="auto"/>
                <w:right w:val="none" w:sz="0" w:space="0" w:color="auto"/>
              </w:divBdr>
              <w:divsChild>
                <w:div w:id="1293362846">
                  <w:marLeft w:val="0"/>
                  <w:marRight w:val="0"/>
                  <w:marTop w:val="0"/>
                  <w:marBottom w:val="0"/>
                  <w:divBdr>
                    <w:top w:val="none" w:sz="0" w:space="0" w:color="auto"/>
                    <w:left w:val="none" w:sz="0" w:space="0" w:color="auto"/>
                    <w:bottom w:val="none" w:sz="0" w:space="0" w:color="auto"/>
                    <w:right w:val="none" w:sz="0" w:space="0" w:color="auto"/>
                  </w:divBdr>
                </w:div>
              </w:divsChild>
            </w:div>
            <w:div w:id="2120103296">
              <w:marLeft w:val="0"/>
              <w:marRight w:val="0"/>
              <w:marTop w:val="0"/>
              <w:marBottom w:val="0"/>
              <w:divBdr>
                <w:top w:val="none" w:sz="0" w:space="0" w:color="auto"/>
                <w:left w:val="none" w:sz="0" w:space="0" w:color="auto"/>
                <w:bottom w:val="none" w:sz="0" w:space="0" w:color="auto"/>
                <w:right w:val="none" w:sz="0" w:space="0" w:color="auto"/>
              </w:divBdr>
              <w:divsChild>
                <w:div w:id="1591770201">
                  <w:marLeft w:val="0"/>
                  <w:marRight w:val="0"/>
                  <w:marTop w:val="0"/>
                  <w:marBottom w:val="0"/>
                  <w:divBdr>
                    <w:top w:val="none" w:sz="0" w:space="0" w:color="auto"/>
                    <w:left w:val="none" w:sz="0" w:space="0" w:color="auto"/>
                    <w:bottom w:val="none" w:sz="0" w:space="0" w:color="auto"/>
                    <w:right w:val="none" w:sz="0" w:space="0" w:color="auto"/>
                  </w:divBdr>
                </w:div>
              </w:divsChild>
            </w:div>
            <w:div w:id="1282877997">
              <w:marLeft w:val="0"/>
              <w:marRight w:val="0"/>
              <w:marTop w:val="0"/>
              <w:marBottom w:val="0"/>
              <w:divBdr>
                <w:top w:val="none" w:sz="0" w:space="0" w:color="auto"/>
                <w:left w:val="none" w:sz="0" w:space="0" w:color="auto"/>
                <w:bottom w:val="none" w:sz="0" w:space="0" w:color="auto"/>
                <w:right w:val="none" w:sz="0" w:space="0" w:color="auto"/>
              </w:divBdr>
              <w:divsChild>
                <w:div w:id="5906016">
                  <w:marLeft w:val="0"/>
                  <w:marRight w:val="0"/>
                  <w:marTop w:val="0"/>
                  <w:marBottom w:val="0"/>
                  <w:divBdr>
                    <w:top w:val="none" w:sz="0" w:space="0" w:color="auto"/>
                    <w:left w:val="none" w:sz="0" w:space="0" w:color="auto"/>
                    <w:bottom w:val="none" w:sz="0" w:space="0" w:color="auto"/>
                    <w:right w:val="none" w:sz="0" w:space="0" w:color="auto"/>
                  </w:divBdr>
                </w:div>
              </w:divsChild>
            </w:div>
            <w:div w:id="847713052">
              <w:marLeft w:val="0"/>
              <w:marRight w:val="0"/>
              <w:marTop w:val="0"/>
              <w:marBottom w:val="0"/>
              <w:divBdr>
                <w:top w:val="none" w:sz="0" w:space="0" w:color="auto"/>
                <w:left w:val="none" w:sz="0" w:space="0" w:color="auto"/>
                <w:bottom w:val="none" w:sz="0" w:space="0" w:color="auto"/>
                <w:right w:val="none" w:sz="0" w:space="0" w:color="auto"/>
              </w:divBdr>
              <w:divsChild>
                <w:div w:id="396589786">
                  <w:marLeft w:val="0"/>
                  <w:marRight w:val="0"/>
                  <w:marTop w:val="0"/>
                  <w:marBottom w:val="0"/>
                  <w:divBdr>
                    <w:top w:val="none" w:sz="0" w:space="0" w:color="auto"/>
                    <w:left w:val="none" w:sz="0" w:space="0" w:color="auto"/>
                    <w:bottom w:val="none" w:sz="0" w:space="0" w:color="auto"/>
                    <w:right w:val="none" w:sz="0" w:space="0" w:color="auto"/>
                  </w:divBdr>
                </w:div>
              </w:divsChild>
            </w:div>
            <w:div w:id="613484199">
              <w:marLeft w:val="0"/>
              <w:marRight w:val="0"/>
              <w:marTop w:val="0"/>
              <w:marBottom w:val="0"/>
              <w:divBdr>
                <w:top w:val="none" w:sz="0" w:space="0" w:color="auto"/>
                <w:left w:val="none" w:sz="0" w:space="0" w:color="auto"/>
                <w:bottom w:val="none" w:sz="0" w:space="0" w:color="auto"/>
                <w:right w:val="none" w:sz="0" w:space="0" w:color="auto"/>
              </w:divBdr>
              <w:divsChild>
                <w:div w:id="883325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262806980">
      <w:bodyDiv w:val="1"/>
      <w:marLeft w:val="0"/>
      <w:marRight w:val="0"/>
      <w:marTop w:val="0"/>
      <w:marBottom w:val="0"/>
      <w:divBdr>
        <w:top w:val="none" w:sz="0" w:space="0" w:color="auto"/>
        <w:left w:val="none" w:sz="0" w:space="0" w:color="auto"/>
        <w:bottom w:val="none" w:sz="0" w:space="0" w:color="auto"/>
        <w:right w:val="none" w:sz="0" w:space="0" w:color="auto"/>
      </w:divBdr>
      <w:divsChild>
        <w:div w:id="42758683">
          <w:marLeft w:val="0"/>
          <w:marRight w:val="0"/>
          <w:marTop w:val="0"/>
          <w:marBottom w:val="0"/>
          <w:divBdr>
            <w:top w:val="none" w:sz="0" w:space="0" w:color="auto"/>
            <w:left w:val="none" w:sz="0" w:space="0" w:color="auto"/>
            <w:bottom w:val="none" w:sz="0" w:space="0" w:color="auto"/>
            <w:right w:val="none" w:sz="0" w:space="0" w:color="auto"/>
          </w:divBdr>
          <w:divsChild>
            <w:div w:id="1683706487">
              <w:marLeft w:val="0"/>
              <w:marRight w:val="0"/>
              <w:marTop w:val="0"/>
              <w:marBottom w:val="0"/>
              <w:divBdr>
                <w:top w:val="none" w:sz="0" w:space="0" w:color="auto"/>
                <w:left w:val="none" w:sz="0" w:space="0" w:color="auto"/>
                <w:bottom w:val="none" w:sz="0" w:space="0" w:color="auto"/>
                <w:right w:val="none" w:sz="0" w:space="0" w:color="auto"/>
              </w:divBdr>
            </w:div>
            <w:div w:id="1022780623">
              <w:marLeft w:val="0"/>
              <w:marRight w:val="0"/>
              <w:marTop w:val="0"/>
              <w:marBottom w:val="0"/>
              <w:divBdr>
                <w:top w:val="none" w:sz="0" w:space="0" w:color="auto"/>
                <w:left w:val="none" w:sz="0" w:space="0" w:color="auto"/>
                <w:bottom w:val="none" w:sz="0" w:space="0" w:color="auto"/>
                <w:right w:val="none" w:sz="0" w:space="0" w:color="auto"/>
              </w:divBdr>
            </w:div>
          </w:divsChild>
        </w:div>
        <w:div w:id="194923638">
          <w:marLeft w:val="0"/>
          <w:marRight w:val="0"/>
          <w:marTop w:val="0"/>
          <w:marBottom w:val="0"/>
          <w:divBdr>
            <w:top w:val="none" w:sz="0" w:space="0" w:color="auto"/>
            <w:left w:val="none" w:sz="0" w:space="0" w:color="auto"/>
            <w:bottom w:val="none" w:sz="0" w:space="0" w:color="auto"/>
            <w:right w:val="none" w:sz="0" w:space="0" w:color="auto"/>
          </w:divBdr>
          <w:divsChild>
            <w:div w:id="238759572">
              <w:marLeft w:val="0"/>
              <w:marRight w:val="0"/>
              <w:marTop w:val="0"/>
              <w:marBottom w:val="0"/>
              <w:divBdr>
                <w:top w:val="none" w:sz="0" w:space="0" w:color="auto"/>
                <w:left w:val="none" w:sz="0" w:space="0" w:color="auto"/>
                <w:bottom w:val="none" w:sz="0" w:space="0" w:color="auto"/>
                <w:right w:val="none" w:sz="0" w:space="0" w:color="auto"/>
              </w:divBdr>
            </w:div>
          </w:divsChild>
        </w:div>
        <w:div w:id="1536885137">
          <w:marLeft w:val="0"/>
          <w:marRight w:val="0"/>
          <w:marTop w:val="0"/>
          <w:marBottom w:val="0"/>
          <w:divBdr>
            <w:top w:val="none" w:sz="0" w:space="0" w:color="auto"/>
            <w:left w:val="none" w:sz="0" w:space="0" w:color="auto"/>
            <w:bottom w:val="none" w:sz="0" w:space="0" w:color="auto"/>
            <w:right w:val="none" w:sz="0" w:space="0" w:color="auto"/>
          </w:divBdr>
          <w:divsChild>
            <w:div w:id="1662076438">
              <w:marLeft w:val="0"/>
              <w:marRight w:val="0"/>
              <w:marTop w:val="0"/>
              <w:marBottom w:val="0"/>
              <w:divBdr>
                <w:top w:val="none" w:sz="0" w:space="0" w:color="auto"/>
                <w:left w:val="none" w:sz="0" w:space="0" w:color="auto"/>
                <w:bottom w:val="none" w:sz="0" w:space="0" w:color="auto"/>
                <w:right w:val="none" w:sz="0" w:space="0" w:color="auto"/>
              </w:divBdr>
            </w:div>
          </w:divsChild>
        </w:div>
        <w:div w:id="2074114686">
          <w:marLeft w:val="0"/>
          <w:marRight w:val="0"/>
          <w:marTop w:val="0"/>
          <w:marBottom w:val="0"/>
          <w:divBdr>
            <w:top w:val="none" w:sz="0" w:space="0" w:color="auto"/>
            <w:left w:val="none" w:sz="0" w:space="0" w:color="auto"/>
            <w:bottom w:val="none" w:sz="0" w:space="0" w:color="auto"/>
            <w:right w:val="none" w:sz="0" w:space="0" w:color="auto"/>
          </w:divBdr>
          <w:divsChild>
            <w:div w:id="691227616">
              <w:marLeft w:val="0"/>
              <w:marRight w:val="0"/>
              <w:marTop w:val="0"/>
              <w:marBottom w:val="0"/>
              <w:divBdr>
                <w:top w:val="none" w:sz="0" w:space="0" w:color="auto"/>
                <w:left w:val="none" w:sz="0" w:space="0" w:color="auto"/>
                <w:bottom w:val="none" w:sz="0" w:space="0" w:color="auto"/>
                <w:right w:val="none" w:sz="0" w:space="0" w:color="auto"/>
              </w:divBdr>
            </w:div>
          </w:divsChild>
        </w:div>
        <w:div w:id="1911649825">
          <w:marLeft w:val="0"/>
          <w:marRight w:val="0"/>
          <w:marTop w:val="0"/>
          <w:marBottom w:val="0"/>
          <w:divBdr>
            <w:top w:val="none" w:sz="0" w:space="0" w:color="auto"/>
            <w:left w:val="none" w:sz="0" w:space="0" w:color="auto"/>
            <w:bottom w:val="none" w:sz="0" w:space="0" w:color="auto"/>
            <w:right w:val="none" w:sz="0" w:space="0" w:color="auto"/>
          </w:divBdr>
          <w:divsChild>
            <w:div w:id="1582330107">
              <w:marLeft w:val="0"/>
              <w:marRight w:val="0"/>
              <w:marTop w:val="0"/>
              <w:marBottom w:val="0"/>
              <w:divBdr>
                <w:top w:val="none" w:sz="0" w:space="0" w:color="auto"/>
                <w:left w:val="none" w:sz="0" w:space="0" w:color="auto"/>
                <w:bottom w:val="none" w:sz="0" w:space="0" w:color="auto"/>
                <w:right w:val="none" w:sz="0" w:space="0" w:color="auto"/>
              </w:divBdr>
            </w:div>
          </w:divsChild>
        </w:div>
        <w:div w:id="320546577">
          <w:marLeft w:val="0"/>
          <w:marRight w:val="0"/>
          <w:marTop w:val="0"/>
          <w:marBottom w:val="0"/>
          <w:divBdr>
            <w:top w:val="none" w:sz="0" w:space="0" w:color="auto"/>
            <w:left w:val="none" w:sz="0" w:space="0" w:color="auto"/>
            <w:bottom w:val="none" w:sz="0" w:space="0" w:color="auto"/>
            <w:right w:val="none" w:sz="0" w:space="0" w:color="auto"/>
          </w:divBdr>
          <w:divsChild>
            <w:div w:id="1767994707">
              <w:marLeft w:val="0"/>
              <w:marRight w:val="0"/>
              <w:marTop w:val="0"/>
              <w:marBottom w:val="0"/>
              <w:divBdr>
                <w:top w:val="none" w:sz="0" w:space="0" w:color="auto"/>
                <w:left w:val="none" w:sz="0" w:space="0" w:color="auto"/>
                <w:bottom w:val="none" w:sz="0" w:space="0" w:color="auto"/>
                <w:right w:val="none" w:sz="0" w:space="0" w:color="auto"/>
              </w:divBdr>
            </w:div>
          </w:divsChild>
        </w:div>
        <w:div w:id="398020057">
          <w:marLeft w:val="0"/>
          <w:marRight w:val="0"/>
          <w:marTop w:val="0"/>
          <w:marBottom w:val="0"/>
          <w:divBdr>
            <w:top w:val="none" w:sz="0" w:space="0" w:color="auto"/>
            <w:left w:val="none" w:sz="0" w:space="0" w:color="auto"/>
            <w:bottom w:val="none" w:sz="0" w:space="0" w:color="auto"/>
            <w:right w:val="none" w:sz="0" w:space="0" w:color="auto"/>
          </w:divBdr>
          <w:divsChild>
            <w:div w:id="1808039051">
              <w:marLeft w:val="0"/>
              <w:marRight w:val="0"/>
              <w:marTop w:val="0"/>
              <w:marBottom w:val="0"/>
              <w:divBdr>
                <w:top w:val="none" w:sz="0" w:space="0" w:color="auto"/>
                <w:left w:val="none" w:sz="0" w:space="0" w:color="auto"/>
                <w:bottom w:val="none" w:sz="0" w:space="0" w:color="auto"/>
                <w:right w:val="none" w:sz="0" w:space="0" w:color="auto"/>
              </w:divBdr>
            </w:div>
            <w:div w:id="2054770403">
              <w:marLeft w:val="0"/>
              <w:marRight w:val="0"/>
              <w:marTop w:val="0"/>
              <w:marBottom w:val="0"/>
              <w:divBdr>
                <w:top w:val="none" w:sz="0" w:space="0" w:color="auto"/>
                <w:left w:val="none" w:sz="0" w:space="0" w:color="auto"/>
                <w:bottom w:val="none" w:sz="0" w:space="0" w:color="auto"/>
                <w:right w:val="none" w:sz="0" w:space="0" w:color="auto"/>
              </w:divBdr>
            </w:div>
            <w:div w:id="624845301">
              <w:marLeft w:val="0"/>
              <w:marRight w:val="0"/>
              <w:marTop w:val="0"/>
              <w:marBottom w:val="0"/>
              <w:divBdr>
                <w:top w:val="none" w:sz="0" w:space="0" w:color="auto"/>
                <w:left w:val="none" w:sz="0" w:space="0" w:color="auto"/>
                <w:bottom w:val="none" w:sz="0" w:space="0" w:color="auto"/>
                <w:right w:val="none" w:sz="0" w:space="0" w:color="auto"/>
              </w:divBdr>
            </w:div>
          </w:divsChild>
        </w:div>
        <w:div w:id="531501189">
          <w:marLeft w:val="0"/>
          <w:marRight w:val="0"/>
          <w:marTop w:val="0"/>
          <w:marBottom w:val="0"/>
          <w:divBdr>
            <w:top w:val="none" w:sz="0" w:space="0" w:color="auto"/>
            <w:left w:val="none" w:sz="0" w:space="0" w:color="auto"/>
            <w:bottom w:val="none" w:sz="0" w:space="0" w:color="auto"/>
            <w:right w:val="none" w:sz="0" w:space="0" w:color="auto"/>
          </w:divBdr>
          <w:divsChild>
            <w:div w:id="741171928">
              <w:marLeft w:val="0"/>
              <w:marRight w:val="0"/>
              <w:marTop w:val="0"/>
              <w:marBottom w:val="0"/>
              <w:divBdr>
                <w:top w:val="none" w:sz="0" w:space="0" w:color="auto"/>
                <w:left w:val="none" w:sz="0" w:space="0" w:color="auto"/>
                <w:bottom w:val="none" w:sz="0" w:space="0" w:color="auto"/>
                <w:right w:val="none" w:sz="0" w:space="0" w:color="auto"/>
              </w:divBdr>
            </w:div>
          </w:divsChild>
        </w:div>
        <w:div w:id="956760686">
          <w:marLeft w:val="0"/>
          <w:marRight w:val="0"/>
          <w:marTop w:val="0"/>
          <w:marBottom w:val="0"/>
          <w:divBdr>
            <w:top w:val="none" w:sz="0" w:space="0" w:color="auto"/>
            <w:left w:val="none" w:sz="0" w:space="0" w:color="auto"/>
            <w:bottom w:val="none" w:sz="0" w:space="0" w:color="auto"/>
            <w:right w:val="none" w:sz="0" w:space="0" w:color="auto"/>
          </w:divBdr>
          <w:divsChild>
            <w:div w:id="1456286706">
              <w:marLeft w:val="0"/>
              <w:marRight w:val="0"/>
              <w:marTop w:val="0"/>
              <w:marBottom w:val="0"/>
              <w:divBdr>
                <w:top w:val="none" w:sz="0" w:space="0" w:color="auto"/>
                <w:left w:val="none" w:sz="0" w:space="0" w:color="auto"/>
                <w:bottom w:val="none" w:sz="0" w:space="0" w:color="auto"/>
                <w:right w:val="none" w:sz="0" w:space="0" w:color="auto"/>
              </w:divBdr>
            </w:div>
            <w:div w:id="1450052094">
              <w:marLeft w:val="0"/>
              <w:marRight w:val="0"/>
              <w:marTop w:val="0"/>
              <w:marBottom w:val="0"/>
              <w:divBdr>
                <w:top w:val="none" w:sz="0" w:space="0" w:color="auto"/>
                <w:left w:val="none" w:sz="0" w:space="0" w:color="auto"/>
                <w:bottom w:val="none" w:sz="0" w:space="0" w:color="auto"/>
                <w:right w:val="none" w:sz="0" w:space="0" w:color="auto"/>
              </w:divBdr>
            </w:div>
            <w:div w:id="1583754750">
              <w:marLeft w:val="0"/>
              <w:marRight w:val="0"/>
              <w:marTop w:val="0"/>
              <w:marBottom w:val="0"/>
              <w:divBdr>
                <w:top w:val="none" w:sz="0" w:space="0" w:color="auto"/>
                <w:left w:val="none" w:sz="0" w:space="0" w:color="auto"/>
                <w:bottom w:val="none" w:sz="0" w:space="0" w:color="auto"/>
                <w:right w:val="none" w:sz="0" w:space="0" w:color="auto"/>
              </w:divBdr>
            </w:div>
            <w:div w:id="1270430035">
              <w:marLeft w:val="0"/>
              <w:marRight w:val="0"/>
              <w:marTop w:val="0"/>
              <w:marBottom w:val="0"/>
              <w:divBdr>
                <w:top w:val="none" w:sz="0" w:space="0" w:color="auto"/>
                <w:left w:val="none" w:sz="0" w:space="0" w:color="auto"/>
                <w:bottom w:val="none" w:sz="0" w:space="0" w:color="auto"/>
                <w:right w:val="none" w:sz="0" w:space="0" w:color="auto"/>
              </w:divBdr>
            </w:div>
          </w:divsChild>
        </w:div>
        <w:div w:id="1825778327">
          <w:marLeft w:val="0"/>
          <w:marRight w:val="0"/>
          <w:marTop w:val="0"/>
          <w:marBottom w:val="0"/>
          <w:divBdr>
            <w:top w:val="none" w:sz="0" w:space="0" w:color="auto"/>
            <w:left w:val="none" w:sz="0" w:space="0" w:color="auto"/>
            <w:bottom w:val="none" w:sz="0" w:space="0" w:color="auto"/>
            <w:right w:val="none" w:sz="0" w:space="0" w:color="auto"/>
          </w:divBdr>
          <w:divsChild>
            <w:div w:id="1078555115">
              <w:marLeft w:val="0"/>
              <w:marRight w:val="0"/>
              <w:marTop w:val="0"/>
              <w:marBottom w:val="0"/>
              <w:divBdr>
                <w:top w:val="none" w:sz="0" w:space="0" w:color="auto"/>
                <w:left w:val="none" w:sz="0" w:space="0" w:color="auto"/>
                <w:bottom w:val="none" w:sz="0" w:space="0" w:color="auto"/>
                <w:right w:val="none" w:sz="0" w:space="0" w:color="auto"/>
              </w:divBdr>
            </w:div>
          </w:divsChild>
        </w:div>
        <w:div w:id="1440905449">
          <w:marLeft w:val="0"/>
          <w:marRight w:val="0"/>
          <w:marTop w:val="0"/>
          <w:marBottom w:val="0"/>
          <w:divBdr>
            <w:top w:val="none" w:sz="0" w:space="0" w:color="auto"/>
            <w:left w:val="none" w:sz="0" w:space="0" w:color="auto"/>
            <w:bottom w:val="none" w:sz="0" w:space="0" w:color="auto"/>
            <w:right w:val="none" w:sz="0" w:space="0" w:color="auto"/>
          </w:divBdr>
          <w:divsChild>
            <w:div w:id="1309288196">
              <w:marLeft w:val="0"/>
              <w:marRight w:val="0"/>
              <w:marTop w:val="0"/>
              <w:marBottom w:val="0"/>
              <w:divBdr>
                <w:top w:val="none" w:sz="0" w:space="0" w:color="auto"/>
                <w:left w:val="none" w:sz="0" w:space="0" w:color="auto"/>
                <w:bottom w:val="none" w:sz="0" w:space="0" w:color="auto"/>
                <w:right w:val="none" w:sz="0" w:space="0" w:color="auto"/>
              </w:divBdr>
            </w:div>
          </w:divsChild>
        </w:div>
        <w:div w:id="406608278">
          <w:marLeft w:val="0"/>
          <w:marRight w:val="0"/>
          <w:marTop w:val="0"/>
          <w:marBottom w:val="0"/>
          <w:divBdr>
            <w:top w:val="none" w:sz="0" w:space="0" w:color="auto"/>
            <w:left w:val="none" w:sz="0" w:space="0" w:color="auto"/>
            <w:bottom w:val="none" w:sz="0" w:space="0" w:color="auto"/>
            <w:right w:val="none" w:sz="0" w:space="0" w:color="auto"/>
          </w:divBdr>
          <w:divsChild>
            <w:div w:id="566107469">
              <w:marLeft w:val="0"/>
              <w:marRight w:val="0"/>
              <w:marTop w:val="0"/>
              <w:marBottom w:val="0"/>
              <w:divBdr>
                <w:top w:val="none" w:sz="0" w:space="0" w:color="auto"/>
                <w:left w:val="none" w:sz="0" w:space="0" w:color="auto"/>
                <w:bottom w:val="none" w:sz="0" w:space="0" w:color="auto"/>
                <w:right w:val="none" w:sz="0" w:space="0" w:color="auto"/>
              </w:divBdr>
            </w:div>
          </w:divsChild>
        </w:div>
        <w:div w:id="522864918">
          <w:marLeft w:val="0"/>
          <w:marRight w:val="0"/>
          <w:marTop w:val="0"/>
          <w:marBottom w:val="0"/>
          <w:divBdr>
            <w:top w:val="none" w:sz="0" w:space="0" w:color="auto"/>
            <w:left w:val="none" w:sz="0" w:space="0" w:color="auto"/>
            <w:bottom w:val="none" w:sz="0" w:space="0" w:color="auto"/>
            <w:right w:val="none" w:sz="0" w:space="0" w:color="auto"/>
          </w:divBdr>
          <w:divsChild>
            <w:div w:id="2074813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0102200">
      <w:bodyDiv w:val="1"/>
      <w:marLeft w:val="0"/>
      <w:marRight w:val="0"/>
      <w:marTop w:val="0"/>
      <w:marBottom w:val="0"/>
      <w:divBdr>
        <w:top w:val="none" w:sz="0" w:space="0" w:color="auto"/>
        <w:left w:val="none" w:sz="0" w:space="0" w:color="auto"/>
        <w:bottom w:val="none" w:sz="0" w:space="0" w:color="auto"/>
        <w:right w:val="none" w:sz="0" w:space="0" w:color="auto"/>
      </w:divBdr>
      <w:divsChild>
        <w:div w:id="1645155687">
          <w:marLeft w:val="0"/>
          <w:marRight w:val="0"/>
          <w:marTop w:val="0"/>
          <w:marBottom w:val="0"/>
          <w:divBdr>
            <w:top w:val="none" w:sz="0" w:space="0" w:color="auto"/>
            <w:left w:val="none" w:sz="0" w:space="0" w:color="auto"/>
            <w:bottom w:val="none" w:sz="0" w:space="0" w:color="auto"/>
            <w:right w:val="none" w:sz="0" w:space="0" w:color="auto"/>
          </w:divBdr>
        </w:div>
        <w:div w:id="599801646">
          <w:marLeft w:val="0"/>
          <w:marRight w:val="0"/>
          <w:marTop w:val="0"/>
          <w:marBottom w:val="0"/>
          <w:divBdr>
            <w:top w:val="none" w:sz="0" w:space="0" w:color="auto"/>
            <w:left w:val="none" w:sz="0" w:space="0" w:color="auto"/>
            <w:bottom w:val="none" w:sz="0" w:space="0" w:color="auto"/>
            <w:right w:val="none" w:sz="0" w:space="0" w:color="auto"/>
          </w:divBdr>
        </w:div>
        <w:div w:id="1436752866">
          <w:marLeft w:val="0"/>
          <w:marRight w:val="0"/>
          <w:marTop w:val="0"/>
          <w:marBottom w:val="0"/>
          <w:divBdr>
            <w:top w:val="none" w:sz="0" w:space="0" w:color="auto"/>
            <w:left w:val="none" w:sz="0" w:space="0" w:color="auto"/>
            <w:bottom w:val="none" w:sz="0" w:space="0" w:color="auto"/>
            <w:right w:val="none" w:sz="0" w:space="0" w:color="auto"/>
          </w:divBdr>
        </w:div>
        <w:div w:id="950088916">
          <w:marLeft w:val="0"/>
          <w:marRight w:val="0"/>
          <w:marTop w:val="0"/>
          <w:marBottom w:val="0"/>
          <w:divBdr>
            <w:top w:val="none" w:sz="0" w:space="0" w:color="auto"/>
            <w:left w:val="none" w:sz="0" w:space="0" w:color="auto"/>
            <w:bottom w:val="none" w:sz="0" w:space="0" w:color="auto"/>
            <w:right w:val="none" w:sz="0" w:space="0" w:color="auto"/>
          </w:divBdr>
          <w:divsChild>
            <w:div w:id="1893730299">
              <w:marLeft w:val="-75"/>
              <w:marRight w:val="0"/>
              <w:marTop w:val="30"/>
              <w:marBottom w:val="30"/>
              <w:divBdr>
                <w:top w:val="none" w:sz="0" w:space="0" w:color="auto"/>
                <w:left w:val="none" w:sz="0" w:space="0" w:color="auto"/>
                <w:bottom w:val="none" w:sz="0" w:space="0" w:color="auto"/>
                <w:right w:val="none" w:sz="0" w:space="0" w:color="auto"/>
              </w:divBdr>
              <w:divsChild>
                <w:div w:id="1799569781">
                  <w:marLeft w:val="0"/>
                  <w:marRight w:val="0"/>
                  <w:marTop w:val="0"/>
                  <w:marBottom w:val="0"/>
                  <w:divBdr>
                    <w:top w:val="none" w:sz="0" w:space="0" w:color="auto"/>
                    <w:left w:val="none" w:sz="0" w:space="0" w:color="auto"/>
                    <w:bottom w:val="none" w:sz="0" w:space="0" w:color="auto"/>
                    <w:right w:val="none" w:sz="0" w:space="0" w:color="auto"/>
                  </w:divBdr>
                  <w:divsChild>
                    <w:div w:id="1004405306">
                      <w:marLeft w:val="0"/>
                      <w:marRight w:val="0"/>
                      <w:marTop w:val="0"/>
                      <w:marBottom w:val="0"/>
                      <w:divBdr>
                        <w:top w:val="none" w:sz="0" w:space="0" w:color="auto"/>
                        <w:left w:val="none" w:sz="0" w:space="0" w:color="auto"/>
                        <w:bottom w:val="none" w:sz="0" w:space="0" w:color="auto"/>
                        <w:right w:val="none" w:sz="0" w:space="0" w:color="auto"/>
                      </w:divBdr>
                    </w:div>
                  </w:divsChild>
                </w:div>
                <w:div w:id="443814021">
                  <w:marLeft w:val="0"/>
                  <w:marRight w:val="0"/>
                  <w:marTop w:val="0"/>
                  <w:marBottom w:val="0"/>
                  <w:divBdr>
                    <w:top w:val="none" w:sz="0" w:space="0" w:color="auto"/>
                    <w:left w:val="none" w:sz="0" w:space="0" w:color="auto"/>
                    <w:bottom w:val="none" w:sz="0" w:space="0" w:color="auto"/>
                    <w:right w:val="none" w:sz="0" w:space="0" w:color="auto"/>
                  </w:divBdr>
                  <w:divsChild>
                    <w:div w:id="1282029726">
                      <w:marLeft w:val="0"/>
                      <w:marRight w:val="0"/>
                      <w:marTop w:val="0"/>
                      <w:marBottom w:val="0"/>
                      <w:divBdr>
                        <w:top w:val="none" w:sz="0" w:space="0" w:color="auto"/>
                        <w:left w:val="none" w:sz="0" w:space="0" w:color="auto"/>
                        <w:bottom w:val="none" w:sz="0" w:space="0" w:color="auto"/>
                        <w:right w:val="none" w:sz="0" w:space="0" w:color="auto"/>
                      </w:divBdr>
                    </w:div>
                  </w:divsChild>
                </w:div>
                <w:div w:id="1732381610">
                  <w:marLeft w:val="0"/>
                  <w:marRight w:val="0"/>
                  <w:marTop w:val="0"/>
                  <w:marBottom w:val="0"/>
                  <w:divBdr>
                    <w:top w:val="none" w:sz="0" w:space="0" w:color="auto"/>
                    <w:left w:val="none" w:sz="0" w:space="0" w:color="auto"/>
                    <w:bottom w:val="none" w:sz="0" w:space="0" w:color="auto"/>
                    <w:right w:val="none" w:sz="0" w:space="0" w:color="auto"/>
                  </w:divBdr>
                  <w:divsChild>
                    <w:div w:id="1509715411">
                      <w:marLeft w:val="0"/>
                      <w:marRight w:val="0"/>
                      <w:marTop w:val="0"/>
                      <w:marBottom w:val="0"/>
                      <w:divBdr>
                        <w:top w:val="none" w:sz="0" w:space="0" w:color="auto"/>
                        <w:left w:val="none" w:sz="0" w:space="0" w:color="auto"/>
                        <w:bottom w:val="none" w:sz="0" w:space="0" w:color="auto"/>
                        <w:right w:val="none" w:sz="0" w:space="0" w:color="auto"/>
                      </w:divBdr>
                    </w:div>
                  </w:divsChild>
                </w:div>
                <w:div w:id="1057897302">
                  <w:marLeft w:val="0"/>
                  <w:marRight w:val="0"/>
                  <w:marTop w:val="0"/>
                  <w:marBottom w:val="0"/>
                  <w:divBdr>
                    <w:top w:val="none" w:sz="0" w:space="0" w:color="auto"/>
                    <w:left w:val="none" w:sz="0" w:space="0" w:color="auto"/>
                    <w:bottom w:val="none" w:sz="0" w:space="0" w:color="auto"/>
                    <w:right w:val="none" w:sz="0" w:space="0" w:color="auto"/>
                  </w:divBdr>
                  <w:divsChild>
                    <w:div w:id="275989090">
                      <w:marLeft w:val="0"/>
                      <w:marRight w:val="0"/>
                      <w:marTop w:val="0"/>
                      <w:marBottom w:val="0"/>
                      <w:divBdr>
                        <w:top w:val="none" w:sz="0" w:space="0" w:color="auto"/>
                        <w:left w:val="none" w:sz="0" w:space="0" w:color="auto"/>
                        <w:bottom w:val="none" w:sz="0" w:space="0" w:color="auto"/>
                        <w:right w:val="none" w:sz="0" w:space="0" w:color="auto"/>
                      </w:divBdr>
                    </w:div>
                  </w:divsChild>
                </w:div>
                <w:div w:id="434902666">
                  <w:marLeft w:val="0"/>
                  <w:marRight w:val="0"/>
                  <w:marTop w:val="0"/>
                  <w:marBottom w:val="0"/>
                  <w:divBdr>
                    <w:top w:val="none" w:sz="0" w:space="0" w:color="auto"/>
                    <w:left w:val="none" w:sz="0" w:space="0" w:color="auto"/>
                    <w:bottom w:val="none" w:sz="0" w:space="0" w:color="auto"/>
                    <w:right w:val="none" w:sz="0" w:space="0" w:color="auto"/>
                  </w:divBdr>
                  <w:divsChild>
                    <w:div w:id="1969046400">
                      <w:marLeft w:val="0"/>
                      <w:marRight w:val="0"/>
                      <w:marTop w:val="0"/>
                      <w:marBottom w:val="0"/>
                      <w:divBdr>
                        <w:top w:val="none" w:sz="0" w:space="0" w:color="auto"/>
                        <w:left w:val="none" w:sz="0" w:space="0" w:color="auto"/>
                        <w:bottom w:val="none" w:sz="0" w:space="0" w:color="auto"/>
                        <w:right w:val="none" w:sz="0" w:space="0" w:color="auto"/>
                      </w:divBdr>
                    </w:div>
                  </w:divsChild>
                </w:div>
                <w:div w:id="2040543612">
                  <w:marLeft w:val="0"/>
                  <w:marRight w:val="0"/>
                  <w:marTop w:val="0"/>
                  <w:marBottom w:val="0"/>
                  <w:divBdr>
                    <w:top w:val="none" w:sz="0" w:space="0" w:color="auto"/>
                    <w:left w:val="none" w:sz="0" w:space="0" w:color="auto"/>
                    <w:bottom w:val="none" w:sz="0" w:space="0" w:color="auto"/>
                    <w:right w:val="none" w:sz="0" w:space="0" w:color="auto"/>
                  </w:divBdr>
                  <w:divsChild>
                    <w:div w:id="861623652">
                      <w:marLeft w:val="0"/>
                      <w:marRight w:val="0"/>
                      <w:marTop w:val="0"/>
                      <w:marBottom w:val="0"/>
                      <w:divBdr>
                        <w:top w:val="none" w:sz="0" w:space="0" w:color="auto"/>
                        <w:left w:val="none" w:sz="0" w:space="0" w:color="auto"/>
                        <w:bottom w:val="none" w:sz="0" w:space="0" w:color="auto"/>
                        <w:right w:val="none" w:sz="0" w:space="0" w:color="auto"/>
                      </w:divBdr>
                    </w:div>
                  </w:divsChild>
                </w:div>
                <w:div w:id="585454865">
                  <w:marLeft w:val="0"/>
                  <w:marRight w:val="0"/>
                  <w:marTop w:val="0"/>
                  <w:marBottom w:val="0"/>
                  <w:divBdr>
                    <w:top w:val="none" w:sz="0" w:space="0" w:color="auto"/>
                    <w:left w:val="none" w:sz="0" w:space="0" w:color="auto"/>
                    <w:bottom w:val="none" w:sz="0" w:space="0" w:color="auto"/>
                    <w:right w:val="none" w:sz="0" w:space="0" w:color="auto"/>
                  </w:divBdr>
                  <w:divsChild>
                    <w:div w:id="1465657542">
                      <w:marLeft w:val="0"/>
                      <w:marRight w:val="0"/>
                      <w:marTop w:val="0"/>
                      <w:marBottom w:val="0"/>
                      <w:divBdr>
                        <w:top w:val="none" w:sz="0" w:space="0" w:color="auto"/>
                        <w:left w:val="none" w:sz="0" w:space="0" w:color="auto"/>
                        <w:bottom w:val="none" w:sz="0" w:space="0" w:color="auto"/>
                        <w:right w:val="none" w:sz="0" w:space="0" w:color="auto"/>
                      </w:divBdr>
                    </w:div>
                    <w:div w:id="806355528">
                      <w:marLeft w:val="0"/>
                      <w:marRight w:val="0"/>
                      <w:marTop w:val="0"/>
                      <w:marBottom w:val="0"/>
                      <w:divBdr>
                        <w:top w:val="none" w:sz="0" w:space="0" w:color="auto"/>
                        <w:left w:val="none" w:sz="0" w:space="0" w:color="auto"/>
                        <w:bottom w:val="none" w:sz="0" w:space="0" w:color="auto"/>
                        <w:right w:val="none" w:sz="0" w:space="0" w:color="auto"/>
                      </w:divBdr>
                    </w:div>
                    <w:div w:id="2121026000">
                      <w:marLeft w:val="0"/>
                      <w:marRight w:val="0"/>
                      <w:marTop w:val="0"/>
                      <w:marBottom w:val="0"/>
                      <w:divBdr>
                        <w:top w:val="none" w:sz="0" w:space="0" w:color="auto"/>
                        <w:left w:val="none" w:sz="0" w:space="0" w:color="auto"/>
                        <w:bottom w:val="none" w:sz="0" w:space="0" w:color="auto"/>
                        <w:right w:val="none" w:sz="0" w:space="0" w:color="auto"/>
                      </w:divBdr>
                    </w:div>
                    <w:div w:id="1213470056">
                      <w:marLeft w:val="0"/>
                      <w:marRight w:val="0"/>
                      <w:marTop w:val="0"/>
                      <w:marBottom w:val="0"/>
                      <w:divBdr>
                        <w:top w:val="none" w:sz="0" w:space="0" w:color="auto"/>
                        <w:left w:val="none" w:sz="0" w:space="0" w:color="auto"/>
                        <w:bottom w:val="none" w:sz="0" w:space="0" w:color="auto"/>
                        <w:right w:val="none" w:sz="0" w:space="0" w:color="auto"/>
                      </w:divBdr>
                    </w:div>
                    <w:div w:id="918833776">
                      <w:marLeft w:val="0"/>
                      <w:marRight w:val="0"/>
                      <w:marTop w:val="0"/>
                      <w:marBottom w:val="0"/>
                      <w:divBdr>
                        <w:top w:val="none" w:sz="0" w:space="0" w:color="auto"/>
                        <w:left w:val="none" w:sz="0" w:space="0" w:color="auto"/>
                        <w:bottom w:val="none" w:sz="0" w:space="0" w:color="auto"/>
                        <w:right w:val="none" w:sz="0" w:space="0" w:color="auto"/>
                      </w:divBdr>
                    </w:div>
                    <w:div w:id="635797143">
                      <w:marLeft w:val="0"/>
                      <w:marRight w:val="0"/>
                      <w:marTop w:val="0"/>
                      <w:marBottom w:val="0"/>
                      <w:divBdr>
                        <w:top w:val="none" w:sz="0" w:space="0" w:color="auto"/>
                        <w:left w:val="none" w:sz="0" w:space="0" w:color="auto"/>
                        <w:bottom w:val="none" w:sz="0" w:space="0" w:color="auto"/>
                        <w:right w:val="none" w:sz="0" w:space="0" w:color="auto"/>
                      </w:divBdr>
                    </w:div>
                    <w:div w:id="240986541">
                      <w:marLeft w:val="0"/>
                      <w:marRight w:val="0"/>
                      <w:marTop w:val="0"/>
                      <w:marBottom w:val="0"/>
                      <w:divBdr>
                        <w:top w:val="none" w:sz="0" w:space="0" w:color="auto"/>
                        <w:left w:val="none" w:sz="0" w:space="0" w:color="auto"/>
                        <w:bottom w:val="none" w:sz="0" w:space="0" w:color="auto"/>
                        <w:right w:val="none" w:sz="0" w:space="0" w:color="auto"/>
                      </w:divBdr>
                    </w:div>
                    <w:div w:id="1076979360">
                      <w:marLeft w:val="0"/>
                      <w:marRight w:val="0"/>
                      <w:marTop w:val="0"/>
                      <w:marBottom w:val="0"/>
                      <w:divBdr>
                        <w:top w:val="none" w:sz="0" w:space="0" w:color="auto"/>
                        <w:left w:val="none" w:sz="0" w:space="0" w:color="auto"/>
                        <w:bottom w:val="none" w:sz="0" w:space="0" w:color="auto"/>
                        <w:right w:val="none" w:sz="0" w:space="0" w:color="auto"/>
                      </w:divBdr>
                    </w:div>
                    <w:div w:id="917059671">
                      <w:marLeft w:val="0"/>
                      <w:marRight w:val="0"/>
                      <w:marTop w:val="0"/>
                      <w:marBottom w:val="0"/>
                      <w:divBdr>
                        <w:top w:val="none" w:sz="0" w:space="0" w:color="auto"/>
                        <w:left w:val="none" w:sz="0" w:space="0" w:color="auto"/>
                        <w:bottom w:val="none" w:sz="0" w:space="0" w:color="auto"/>
                        <w:right w:val="none" w:sz="0" w:space="0" w:color="auto"/>
                      </w:divBdr>
                    </w:div>
                    <w:div w:id="1991010562">
                      <w:marLeft w:val="0"/>
                      <w:marRight w:val="0"/>
                      <w:marTop w:val="0"/>
                      <w:marBottom w:val="0"/>
                      <w:divBdr>
                        <w:top w:val="none" w:sz="0" w:space="0" w:color="auto"/>
                        <w:left w:val="none" w:sz="0" w:space="0" w:color="auto"/>
                        <w:bottom w:val="none" w:sz="0" w:space="0" w:color="auto"/>
                        <w:right w:val="none" w:sz="0" w:space="0" w:color="auto"/>
                      </w:divBdr>
                    </w:div>
                    <w:div w:id="237640288">
                      <w:marLeft w:val="0"/>
                      <w:marRight w:val="0"/>
                      <w:marTop w:val="0"/>
                      <w:marBottom w:val="0"/>
                      <w:divBdr>
                        <w:top w:val="none" w:sz="0" w:space="0" w:color="auto"/>
                        <w:left w:val="none" w:sz="0" w:space="0" w:color="auto"/>
                        <w:bottom w:val="none" w:sz="0" w:space="0" w:color="auto"/>
                        <w:right w:val="none" w:sz="0" w:space="0" w:color="auto"/>
                      </w:divBdr>
                    </w:div>
                    <w:div w:id="2026401128">
                      <w:marLeft w:val="0"/>
                      <w:marRight w:val="0"/>
                      <w:marTop w:val="0"/>
                      <w:marBottom w:val="0"/>
                      <w:divBdr>
                        <w:top w:val="none" w:sz="0" w:space="0" w:color="auto"/>
                        <w:left w:val="none" w:sz="0" w:space="0" w:color="auto"/>
                        <w:bottom w:val="none" w:sz="0" w:space="0" w:color="auto"/>
                        <w:right w:val="none" w:sz="0" w:space="0" w:color="auto"/>
                      </w:divBdr>
                    </w:div>
                    <w:div w:id="1350764543">
                      <w:marLeft w:val="0"/>
                      <w:marRight w:val="0"/>
                      <w:marTop w:val="0"/>
                      <w:marBottom w:val="0"/>
                      <w:divBdr>
                        <w:top w:val="none" w:sz="0" w:space="0" w:color="auto"/>
                        <w:left w:val="none" w:sz="0" w:space="0" w:color="auto"/>
                        <w:bottom w:val="none" w:sz="0" w:space="0" w:color="auto"/>
                        <w:right w:val="none" w:sz="0" w:space="0" w:color="auto"/>
                      </w:divBdr>
                    </w:div>
                    <w:div w:id="34427168">
                      <w:marLeft w:val="0"/>
                      <w:marRight w:val="0"/>
                      <w:marTop w:val="0"/>
                      <w:marBottom w:val="0"/>
                      <w:divBdr>
                        <w:top w:val="none" w:sz="0" w:space="0" w:color="auto"/>
                        <w:left w:val="none" w:sz="0" w:space="0" w:color="auto"/>
                        <w:bottom w:val="none" w:sz="0" w:space="0" w:color="auto"/>
                        <w:right w:val="none" w:sz="0" w:space="0" w:color="auto"/>
                      </w:divBdr>
                    </w:div>
                    <w:div w:id="1467577879">
                      <w:marLeft w:val="0"/>
                      <w:marRight w:val="0"/>
                      <w:marTop w:val="0"/>
                      <w:marBottom w:val="0"/>
                      <w:divBdr>
                        <w:top w:val="none" w:sz="0" w:space="0" w:color="auto"/>
                        <w:left w:val="none" w:sz="0" w:space="0" w:color="auto"/>
                        <w:bottom w:val="none" w:sz="0" w:space="0" w:color="auto"/>
                        <w:right w:val="none" w:sz="0" w:space="0" w:color="auto"/>
                      </w:divBdr>
                    </w:div>
                    <w:div w:id="1106776561">
                      <w:marLeft w:val="0"/>
                      <w:marRight w:val="0"/>
                      <w:marTop w:val="0"/>
                      <w:marBottom w:val="0"/>
                      <w:divBdr>
                        <w:top w:val="none" w:sz="0" w:space="0" w:color="auto"/>
                        <w:left w:val="none" w:sz="0" w:space="0" w:color="auto"/>
                        <w:bottom w:val="none" w:sz="0" w:space="0" w:color="auto"/>
                        <w:right w:val="none" w:sz="0" w:space="0" w:color="auto"/>
                      </w:divBdr>
                    </w:div>
                    <w:div w:id="1268581064">
                      <w:marLeft w:val="0"/>
                      <w:marRight w:val="0"/>
                      <w:marTop w:val="0"/>
                      <w:marBottom w:val="0"/>
                      <w:divBdr>
                        <w:top w:val="none" w:sz="0" w:space="0" w:color="auto"/>
                        <w:left w:val="none" w:sz="0" w:space="0" w:color="auto"/>
                        <w:bottom w:val="none" w:sz="0" w:space="0" w:color="auto"/>
                        <w:right w:val="none" w:sz="0" w:space="0" w:color="auto"/>
                      </w:divBdr>
                    </w:div>
                    <w:div w:id="299650486">
                      <w:marLeft w:val="0"/>
                      <w:marRight w:val="0"/>
                      <w:marTop w:val="0"/>
                      <w:marBottom w:val="0"/>
                      <w:divBdr>
                        <w:top w:val="none" w:sz="0" w:space="0" w:color="auto"/>
                        <w:left w:val="none" w:sz="0" w:space="0" w:color="auto"/>
                        <w:bottom w:val="none" w:sz="0" w:space="0" w:color="auto"/>
                        <w:right w:val="none" w:sz="0" w:space="0" w:color="auto"/>
                      </w:divBdr>
                    </w:div>
                    <w:div w:id="1803771657">
                      <w:marLeft w:val="0"/>
                      <w:marRight w:val="0"/>
                      <w:marTop w:val="0"/>
                      <w:marBottom w:val="0"/>
                      <w:divBdr>
                        <w:top w:val="none" w:sz="0" w:space="0" w:color="auto"/>
                        <w:left w:val="none" w:sz="0" w:space="0" w:color="auto"/>
                        <w:bottom w:val="none" w:sz="0" w:space="0" w:color="auto"/>
                        <w:right w:val="none" w:sz="0" w:space="0" w:color="auto"/>
                      </w:divBdr>
                    </w:div>
                    <w:div w:id="1831628949">
                      <w:marLeft w:val="0"/>
                      <w:marRight w:val="0"/>
                      <w:marTop w:val="0"/>
                      <w:marBottom w:val="0"/>
                      <w:divBdr>
                        <w:top w:val="none" w:sz="0" w:space="0" w:color="auto"/>
                        <w:left w:val="none" w:sz="0" w:space="0" w:color="auto"/>
                        <w:bottom w:val="none" w:sz="0" w:space="0" w:color="auto"/>
                        <w:right w:val="none" w:sz="0" w:space="0" w:color="auto"/>
                      </w:divBdr>
                    </w:div>
                    <w:div w:id="735707713">
                      <w:marLeft w:val="0"/>
                      <w:marRight w:val="0"/>
                      <w:marTop w:val="0"/>
                      <w:marBottom w:val="0"/>
                      <w:divBdr>
                        <w:top w:val="none" w:sz="0" w:space="0" w:color="auto"/>
                        <w:left w:val="none" w:sz="0" w:space="0" w:color="auto"/>
                        <w:bottom w:val="none" w:sz="0" w:space="0" w:color="auto"/>
                        <w:right w:val="none" w:sz="0" w:space="0" w:color="auto"/>
                      </w:divBdr>
                    </w:div>
                    <w:div w:id="1112899176">
                      <w:marLeft w:val="0"/>
                      <w:marRight w:val="0"/>
                      <w:marTop w:val="0"/>
                      <w:marBottom w:val="0"/>
                      <w:divBdr>
                        <w:top w:val="none" w:sz="0" w:space="0" w:color="auto"/>
                        <w:left w:val="none" w:sz="0" w:space="0" w:color="auto"/>
                        <w:bottom w:val="none" w:sz="0" w:space="0" w:color="auto"/>
                        <w:right w:val="none" w:sz="0" w:space="0" w:color="auto"/>
                      </w:divBdr>
                    </w:div>
                    <w:div w:id="2091736432">
                      <w:marLeft w:val="0"/>
                      <w:marRight w:val="0"/>
                      <w:marTop w:val="0"/>
                      <w:marBottom w:val="0"/>
                      <w:divBdr>
                        <w:top w:val="none" w:sz="0" w:space="0" w:color="auto"/>
                        <w:left w:val="none" w:sz="0" w:space="0" w:color="auto"/>
                        <w:bottom w:val="none" w:sz="0" w:space="0" w:color="auto"/>
                        <w:right w:val="none" w:sz="0" w:space="0" w:color="auto"/>
                      </w:divBdr>
                    </w:div>
                    <w:div w:id="799149982">
                      <w:marLeft w:val="0"/>
                      <w:marRight w:val="0"/>
                      <w:marTop w:val="0"/>
                      <w:marBottom w:val="0"/>
                      <w:divBdr>
                        <w:top w:val="none" w:sz="0" w:space="0" w:color="auto"/>
                        <w:left w:val="none" w:sz="0" w:space="0" w:color="auto"/>
                        <w:bottom w:val="none" w:sz="0" w:space="0" w:color="auto"/>
                        <w:right w:val="none" w:sz="0" w:space="0" w:color="auto"/>
                      </w:divBdr>
                    </w:div>
                    <w:div w:id="789326073">
                      <w:marLeft w:val="0"/>
                      <w:marRight w:val="0"/>
                      <w:marTop w:val="0"/>
                      <w:marBottom w:val="0"/>
                      <w:divBdr>
                        <w:top w:val="none" w:sz="0" w:space="0" w:color="auto"/>
                        <w:left w:val="none" w:sz="0" w:space="0" w:color="auto"/>
                        <w:bottom w:val="none" w:sz="0" w:space="0" w:color="auto"/>
                        <w:right w:val="none" w:sz="0" w:space="0" w:color="auto"/>
                      </w:divBdr>
                    </w:div>
                    <w:div w:id="1085420871">
                      <w:marLeft w:val="0"/>
                      <w:marRight w:val="0"/>
                      <w:marTop w:val="0"/>
                      <w:marBottom w:val="0"/>
                      <w:divBdr>
                        <w:top w:val="none" w:sz="0" w:space="0" w:color="auto"/>
                        <w:left w:val="none" w:sz="0" w:space="0" w:color="auto"/>
                        <w:bottom w:val="none" w:sz="0" w:space="0" w:color="auto"/>
                        <w:right w:val="none" w:sz="0" w:space="0" w:color="auto"/>
                      </w:divBdr>
                    </w:div>
                    <w:div w:id="92552338">
                      <w:marLeft w:val="0"/>
                      <w:marRight w:val="0"/>
                      <w:marTop w:val="0"/>
                      <w:marBottom w:val="0"/>
                      <w:divBdr>
                        <w:top w:val="none" w:sz="0" w:space="0" w:color="auto"/>
                        <w:left w:val="none" w:sz="0" w:space="0" w:color="auto"/>
                        <w:bottom w:val="none" w:sz="0" w:space="0" w:color="auto"/>
                        <w:right w:val="none" w:sz="0" w:space="0" w:color="auto"/>
                      </w:divBdr>
                    </w:div>
                    <w:div w:id="887763725">
                      <w:marLeft w:val="0"/>
                      <w:marRight w:val="0"/>
                      <w:marTop w:val="0"/>
                      <w:marBottom w:val="0"/>
                      <w:divBdr>
                        <w:top w:val="none" w:sz="0" w:space="0" w:color="auto"/>
                        <w:left w:val="none" w:sz="0" w:space="0" w:color="auto"/>
                        <w:bottom w:val="none" w:sz="0" w:space="0" w:color="auto"/>
                        <w:right w:val="none" w:sz="0" w:space="0" w:color="auto"/>
                      </w:divBdr>
                    </w:div>
                  </w:divsChild>
                </w:div>
                <w:div w:id="245725561">
                  <w:marLeft w:val="0"/>
                  <w:marRight w:val="0"/>
                  <w:marTop w:val="0"/>
                  <w:marBottom w:val="0"/>
                  <w:divBdr>
                    <w:top w:val="none" w:sz="0" w:space="0" w:color="auto"/>
                    <w:left w:val="none" w:sz="0" w:space="0" w:color="auto"/>
                    <w:bottom w:val="none" w:sz="0" w:space="0" w:color="auto"/>
                    <w:right w:val="none" w:sz="0" w:space="0" w:color="auto"/>
                  </w:divBdr>
                  <w:divsChild>
                    <w:div w:id="442304303">
                      <w:marLeft w:val="0"/>
                      <w:marRight w:val="0"/>
                      <w:marTop w:val="0"/>
                      <w:marBottom w:val="0"/>
                      <w:divBdr>
                        <w:top w:val="none" w:sz="0" w:space="0" w:color="auto"/>
                        <w:left w:val="none" w:sz="0" w:space="0" w:color="auto"/>
                        <w:bottom w:val="none" w:sz="0" w:space="0" w:color="auto"/>
                        <w:right w:val="none" w:sz="0" w:space="0" w:color="auto"/>
                      </w:divBdr>
                    </w:div>
                  </w:divsChild>
                </w:div>
                <w:div w:id="1305088122">
                  <w:marLeft w:val="0"/>
                  <w:marRight w:val="0"/>
                  <w:marTop w:val="0"/>
                  <w:marBottom w:val="0"/>
                  <w:divBdr>
                    <w:top w:val="none" w:sz="0" w:space="0" w:color="auto"/>
                    <w:left w:val="none" w:sz="0" w:space="0" w:color="auto"/>
                    <w:bottom w:val="none" w:sz="0" w:space="0" w:color="auto"/>
                    <w:right w:val="none" w:sz="0" w:space="0" w:color="auto"/>
                  </w:divBdr>
                  <w:divsChild>
                    <w:div w:id="1367947336">
                      <w:marLeft w:val="0"/>
                      <w:marRight w:val="0"/>
                      <w:marTop w:val="0"/>
                      <w:marBottom w:val="0"/>
                      <w:divBdr>
                        <w:top w:val="none" w:sz="0" w:space="0" w:color="auto"/>
                        <w:left w:val="none" w:sz="0" w:space="0" w:color="auto"/>
                        <w:bottom w:val="none" w:sz="0" w:space="0" w:color="auto"/>
                        <w:right w:val="none" w:sz="0" w:space="0" w:color="auto"/>
                      </w:divBdr>
                    </w:div>
                    <w:div w:id="727345374">
                      <w:marLeft w:val="0"/>
                      <w:marRight w:val="0"/>
                      <w:marTop w:val="0"/>
                      <w:marBottom w:val="0"/>
                      <w:divBdr>
                        <w:top w:val="none" w:sz="0" w:space="0" w:color="auto"/>
                        <w:left w:val="none" w:sz="0" w:space="0" w:color="auto"/>
                        <w:bottom w:val="none" w:sz="0" w:space="0" w:color="auto"/>
                        <w:right w:val="none" w:sz="0" w:space="0" w:color="auto"/>
                      </w:divBdr>
                    </w:div>
                    <w:div w:id="831750058">
                      <w:marLeft w:val="0"/>
                      <w:marRight w:val="0"/>
                      <w:marTop w:val="0"/>
                      <w:marBottom w:val="0"/>
                      <w:divBdr>
                        <w:top w:val="none" w:sz="0" w:space="0" w:color="auto"/>
                        <w:left w:val="none" w:sz="0" w:space="0" w:color="auto"/>
                        <w:bottom w:val="none" w:sz="0" w:space="0" w:color="auto"/>
                        <w:right w:val="none" w:sz="0" w:space="0" w:color="auto"/>
                      </w:divBdr>
                    </w:div>
                    <w:div w:id="2020887147">
                      <w:marLeft w:val="0"/>
                      <w:marRight w:val="0"/>
                      <w:marTop w:val="0"/>
                      <w:marBottom w:val="0"/>
                      <w:divBdr>
                        <w:top w:val="none" w:sz="0" w:space="0" w:color="auto"/>
                        <w:left w:val="none" w:sz="0" w:space="0" w:color="auto"/>
                        <w:bottom w:val="none" w:sz="0" w:space="0" w:color="auto"/>
                        <w:right w:val="none" w:sz="0" w:space="0" w:color="auto"/>
                      </w:divBdr>
                    </w:div>
                    <w:div w:id="1502744187">
                      <w:marLeft w:val="0"/>
                      <w:marRight w:val="0"/>
                      <w:marTop w:val="0"/>
                      <w:marBottom w:val="0"/>
                      <w:divBdr>
                        <w:top w:val="none" w:sz="0" w:space="0" w:color="auto"/>
                        <w:left w:val="none" w:sz="0" w:space="0" w:color="auto"/>
                        <w:bottom w:val="none" w:sz="0" w:space="0" w:color="auto"/>
                        <w:right w:val="none" w:sz="0" w:space="0" w:color="auto"/>
                      </w:divBdr>
                    </w:div>
                    <w:div w:id="1912537902">
                      <w:marLeft w:val="0"/>
                      <w:marRight w:val="0"/>
                      <w:marTop w:val="0"/>
                      <w:marBottom w:val="0"/>
                      <w:divBdr>
                        <w:top w:val="none" w:sz="0" w:space="0" w:color="auto"/>
                        <w:left w:val="none" w:sz="0" w:space="0" w:color="auto"/>
                        <w:bottom w:val="none" w:sz="0" w:space="0" w:color="auto"/>
                        <w:right w:val="none" w:sz="0" w:space="0" w:color="auto"/>
                      </w:divBdr>
                    </w:div>
                    <w:div w:id="1196121259">
                      <w:marLeft w:val="0"/>
                      <w:marRight w:val="0"/>
                      <w:marTop w:val="0"/>
                      <w:marBottom w:val="0"/>
                      <w:divBdr>
                        <w:top w:val="none" w:sz="0" w:space="0" w:color="auto"/>
                        <w:left w:val="none" w:sz="0" w:space="0" w:color="auto"/>
                        <w:bottom w:val="none" w:sz="0" w:space="0" w:color="auto"/>
                        <w:right w:val="none" w:sz="0" w:space="0" w:color="auto"/>
                      </w:divBdr>
                    </w:div>
                    <w:div w:id="1758214578">
                      <w:marLeft w:val="0"/>
                      <w:marRight w:val="0"/>
                      <w:marTop w:val="0"/>
                      <w:marBottom w:val="0"/>
                      <w:divBdr>
                        <w:top w:val="none" w:sz="0" w:space="0" w:color="auto"/>
                        <w:left w:val="none" w:sz="0" w:space="0" w:color="auto"/>
                        <w:bottom w:val="none" w:sz="0" w:space="0" w:color="auto"/>
                        <w:right w:val="none" w:sz="0" w:space="0" w:color="auto"/>
                      </w:divBdr>
                    </w:div>
                    <w:div w:id="1114136175">
                      <w:marLeft w:val="0"/>
                      <w:marRight w:val="0"/>
                      <w:marTop w:val="0"/>
                      <w:marBottom w:val="0"/>
                      <w:divBdr>
                        <w:top w:val="none" w:sz="0" w:space="0" w:color="auto"/>
                        <w:left w:val="none" w:sz="0" w:space="0" w:color="auto"/>
                        <w:bottom w:val="none" w:sz="0" w:space="0" w:color="auto"/>
                        <w:right w:val="none" w:sz="0" w:space="0" w:color="auto"/>
                      </w:divBdr>
                    </w:div>
                    <w:div w:id="408577547">
                      <w:marLeft w:val="0"/>
                      <w:marRight w:val="0"/>
                      <w:marTop w:val="0"/>
                      <w:marBottom w:val="0"/>
                      <w:divBdr>
                        <w:top w:val="none" w:sz="0" w:space="0" w:color="auto"/>
                        <w:left w:val="none" w:sz="0" w:space="0" w:color="auto"/>
                        <w:bottom w:val="none" w:sz="0" w:space="0" w:color="auto"/>
                        <w:right w:val="none" w:sz="0" w:space="0" w:color="auto"/>
                      </w:divBdr>
                    </w:div>
                    <w:div w:id="1425300138">
                      <w:marLeft w:val="0"/>
                      <w:marRight w:val="0"/>
                      <w:marTop w:val="0"/>
                      <w:marBottom w:val="0"/>
                      <w:divBdr>
                        <w:top w:val="none" w:sz="0" w:space="0" w:color="auto"/>
                        <w:left w:val="none" w:sz="0" w:space="0" w:color="auto"/>
                        <w:bottom w:val="none" w:sz="0" w:space="0" w:color="auto"/>
                        <w:right w:val="none" w:sz="0" w:space="0" w:color="auto"/>
                      </w:divBdr>
                    </w:div>
                    <w:div w:id="1873180836">
                      <w:marLeft w:val="0"/>
                      <w:marRight w:val="0"/>
                      <w:marTop w:val="0"/>
                      <w:marBottom w:val="0"/>
                      <w:divBdr>
                        <w:top w:val="none" w:sz="0" w:space="0" w:color="auto"/>
                        <w:left w:val="none" w:sz="0" w:space="0" w:color="auto"/>
                        <w:bottom w:val="none" w:sz="0" w:space="0" w:color="auto"/>
                        <w:right w:val="none" w:sz="0" w:space="0" w:color="auto"/>
                      </w:divBdr>
                    </w:div>
                    <w:div w:id="2142071420">
                      <w:marLeft w:val="0"/>
                      <w:marRight w:val="0"/>
                      <w:marTop w:val="0"/>
                      <w:marBottom w:val="0"/>
                      <w:divBdr>
                        <w:top w:val="none" w:sz="0" w:space="0" w:color="auto"/>
                        <w:left w:val="none" w:sz="0" w:space="0" w:color="auto"/>
                        <w:bottom w:val="none" w:sz="0" w:space="0" w:color="auto"/>
                        <w:right w:val="none" w:sz="0" w:space="0" w:color="auto"/>
                      </w:divBdr>
                    </w:div>
                    <w:div w:id="887648254">
                      <w:marLeft w:val="0"/>
                      <w:marRight w:val="0"/>
                      <w:marTop w:val="0"/>
                      <w:marBottom w:val="0"/>
                      <w:divBdr>
                        <w:top w:val="none" w:sz="0" w:space="0" w:color="auto"/>
                        <w:left w:val="none" w:sz="0" w:space="0" w:color="auto"/>
                        <w:bottom w:val="none" w:sz="0" w:space="0" w:color="auto"/>
                        <w:right w:val="none" w:sz="0" w:space="0" w:color="auto"/>
                      </w:divBdr>
                    </w:div>
                    <w:div w:id="399063280">
                      <w:marLeft w:val="0"/>
                      <w:marRight w:val="0"/>
                      <w:marTop w:val="0"/>
                      <w:marBottom w:val="0"/>
                      <w:divBdr>
                        <w:top w:val="none" w:sz="0" w:space="0" w:color="auto"/>
                        <w:left w:val="none" w:sz="0" w:space="0" w:color="auto"/>
                        <w:bottom w:val="none" w:sz="0" w:space="0" w:color="auto"/>
                        <w:right w:val="none" w:sz="0" w:space="0" w:color="auto"/>
                      </w:divBdr>
                    </w:div>
                    <w:div w:id="1597206148">
                      <w:marLeft w:val="0"/>
                      <w:marRight w:val="0"/>
                      <w:marTop w:val="0"/>
                      <w:marBottom w:val="0"/>
                      <w:divBdr>
                        <w:top w:val="none" w:sz="0" w:space="0" w:color="auto"/>
                        <w:left w:val="none" w:sz="0" w:space="0" w:color="auto"/>
                        <w:bottom w:val="none" w:sz="0" w:space="0" w:color="auto"/>
                        <w:right w:val="none" w:sz="0" w:space="0" w:color="auto"/>
                      </w:divBdr>
                    </w:div>
                    <w:div w:id="1846361871">
                      <w:marLeft w:val="0"/>
                      <w:marRight w:val="0"/>
                      <w:marTop w:val="0"/>
                      <w:marBottom w:val="0"/>
                      <w:divBdr>
                        <w:top w:val="none" w:sz="0" w:space="0" w:color="auto"/>
                        <w:left w:val="none" w:sz="0" w:space="0" w:color="auto"/>
                        <w:bottom w:val="none" w:sz="0" w:space="0" w:color="auto"/>
                        <w:right w:val="none" w:sz="0" w:space="0" w:color="auto"/>
                      </w:divBdr>
                    </w:div>
                    <w:div w:id="1213928423">
                      <w:marLeft w:val="0"/>
                      <w:marRight w:val="0"/>
                      <w:marTop w:val="0"/>
                      <w:marBottom w:val="0"/>
                      <w:divBdr>
                        <w:top w:val="none" w:sz="0" w:space="0" w:color="auto"/>
                        <w:left w:val="none" w:sz="0" w:space="0" w:color="auto"/>
                        <w:bottom w:val="none" w:sz="0" w:space="0" w:color="auto"/>
                        <w:right w:val="none" w:sz="0" w:space="0" w:color="auto"/>
                      </w:divBdr>
                    </w:div>
                    <w:div w:id="543828975">
                      <w:marLeft w:val="0"/>
                      <w:marRight w:val="0"/>
                      <w:marTop w:val="0"/>
                      <w:marBottom w:val="0"/>
                      <w:divBdr>
                        <w:top w:val="none" w:sz="0" w:space="0" w:color="auto"/>
                        <w:left w:val="none" w:sz="0" w:space="0" w:color="auto"/>
                        <w:bottom w:val="none" w:sz="0" w:space="0" w:color="auto"/>
                        <w:right w:val="none" w:sz="0" w:space="0" w:color="auto"/>
                      </w:divBdr>
                    </w:div>
                    <w:div w:id="712537487">
                      <w:marLeft w:val="0"/>
                      <w:marRight w:val="0"/>
                      <w:marTop w:val="0"/>
                      <w:marBottom w:val="0"/>
                      <w:divBdr>
                        <w:top w:val="none" w:sz="0" w:space="0" w:color="auto"/>
                        <w:left w:val="none" w:sz="0" w:space="0" w:color="auto"/>
                        <w:bottom w:val="none" w:sz="0" w:space="0" w:color="auto"/>
                        <w:right w:val="none" w:sz="0" w:space="0" w:color="auto"/>
                      </w:divBdr>
                      <w:divsChild>
                        <w:div w:id="1056508446">
                          <w:marLeft w:val="0"/>
                          <w:marRight w:val="0"/>
                          <w:marTop w:val="30"/>
                          <w:marBottom w:val="30"/>
                          <w:divBdr>
                            <w:top w:val="none" w:sz="0" w:space="0" w:color="auto"/>
                            <w:left w:val="none" w:sz="0" w:space="0" w:color="auto"/>
                            <w:bottom w:val="none" w:sz="0" w:space="0" w:color="auto"/>
                            <w:right w:val="none" w:sz="0" w:space="0" w:color="auto"/>
                          </w:divBdr>
                          <w:divsChild>
                            <w:div w:id="969752015">
                              <w:marLeft w:val="0"/>
                              <w:marRight w:val="0"/>
                              <w:marTop w:val="0"/>
                              <w:marBottom w:val="0"/>
                              <w:divBdr>
                                <w:top w:val="none" w:sz="0" w:space="0" w:color="auto"/>
                                <w:left w:val="none" w:sz="0" w:space="0" w:color="auto"/>
                                <w:bottom w:val="none" w:sz="0" w:space="0" w:color="auto"/>
                                <w:right w:val="none" w:sz="0" w:space="0" w:color="auto"/>
                              </w:divBdr>
                              <w:divsChild>
                                <w:div w:id="151990043">
                                  <w:marLeft w:val="0"/>
                                  <w:marRight w:val="0"/>
                                  <w:marTop w:val="0"/>
                                  <w:marBottom w:val="0"/>
                                  <w:divBdr>
                                    <w:top w:val="none" w:sz="0" w:space="0" w:color="auto"/>
                                    <w:left w:val="none" w:sz="0" w:space="0" w:color="auto"/>
                                    <w:bottom w:val="none" w:sz="0" w:space="0" w:color="auto"/>
                                    <w:right w:val="none" w:sz="0" w:space="0" w:color="auto"/>
                                  </w:divBdr>
                                </w:div>
                              </w:divsChild>
                            </w:div>
                            <w:div w:id="1114666063">
                              <w:marLeft w:val="0"/>
                              <w:marRight w:val="0"/>
                              <w:marTop w:val="0"/>
                              <w:marBottom w:val="0"/>
                              <w:divBdr>
                                <w:top w:val="none" w:sz="0" w:space="0" w:color="auto"/>
                                <w:left w:val="none" w:sz="0" w:space="0" w:color="auto"/>
                                <w:bottom w:val="none" w:sz="0" w:space="0" w:color="auto"/>
                                <w:right w:val="none" w:sz="0" w:space="0" w:color="auto"/>
                              </w:divBdr>
                              <w:divsChild>
                                <w:div w:id="1457605916">
                                  <w:marLeft w:val="0"/>
                                  <w:marRight w:val="0"/>
                                  <w:marTop w:val="0"/>
                                  <w:marBottom w:val="0"/>
                                  <w:divBdr>
                                    <w:top w:val="none" w:sz="0" w:space="0" w:color="auto"/>
                                    <w:left w:val="none" w:sz="0" w:space="0" w:color="auto"/>
                                    <w:bottom w:val="none" w:sz="0" w:space="0" w:color="auto"/>
                                    <w:right w:val="none" w:sz="0" w:space="0" w:color="auto"/>
                                  </w:divBdr>
                                </w:div>
                              </w:divsChild>
                            </w:div>
                            <w:div w:id="1937638052">
                              <w:marLeft w:val="0"/>
                              <w:marRight w:val="0"/>
                              <w:marTop w:val="0"/>
                              <w:marBottom w:val="0"/>
                              <w:divBdr>
                                <w:top w:val="none" w:sz="0" w:space="0" w:color="auto"/>
                                <w:left w:val="none" w:sz="0" w:space="0" w:color="auto"/>
                                <w:bottom w:val="none" w:sz="0" w:space="0" w:color="auto"/>
                                <w:right w:val="none" w:sz="0" w:space="0" w:color="auto"/>
                              </w:divBdr>
                              <w:divsChild>
                                <w:div w:id="903445856">
                                  <w:marLeft w:val="0"/>
                                  <w:marRight w:val="0"/>
                                  <w:marTop w:val="0"/>
                                  <w:marBottom w:val="0"/>
                                  <w:divBdr>
                                    <w:top w:val="none" w:sz="0" w:space="0" w:color="auto"/>
                                    <w:left w:val="none" w:sz="0" w:space="0" w:color="auto"/>
                                    <w:bottom w:val="none" w:sz="0" w:space="0" w:color="auto"/>
                                    <w:right w:val="none" w:sz="0" w:space="0" w:color="auto"/>
                                  </w:divBdr>
                                </w:div>
                              </w:divsChild>
                            </w:div>
                            <w:div w:id="697659526">
                              <w:marLeft w:val="0"/>
                              <w:marRight w:val="0"/>
                              <w:marTop w:val="0"/>
                              <w:marBottom w:val="0"/>
                              <w:divBdr>
                                <w:top w:val="none" w:sz="0" w:space="0" w:color="auto"/>
                                <w:left w:val="none" w:sz="0" w:space="0" w:color="auto"/>
                                <w:bottom w:val="none" w:sz="0" w:space="0" w:color="auto"/>
                                <w:right w:val="none" w:sz="0" w:space="0" w:color="auto"/>
                              </w:divBdr>
                              <w:divsChild>
                                <w:div w:id="1681546431">
                                  <w:marLeft w:val="0"/>
                                  <w:marRight w:val="0"/>
                                  <w:marTop w:val="0"/>
                                  <w:marBottom w:val="0"/>
                                  <w:divBdr>
                                    <w:top w:val="none" w:sz="0" w:space="0" w:color="auto"/>
                                    <w:left w:val="none" w:sz="0" w:space="0" w:color="auto"/>
                                    <w:bottom w:val="none" w:sz="0" w:space="0" w:color="auto"/>
                                    <w:right w:val="none" w:sz="0" w:space="0" w:color="auto"/>
                                  </w:divBdr>
                                </w:div>
                              </w:divsChild>
                            </w:div>
                            <w:div w:id="1514227982">
                              <w:marLeft w:val="0"/>
                              <w:marRight w:val="0"/>
                              <w:marTop w:val="0"/>
                              <w:marBottom w:val="0"/>
                              <w:divBdr>
                                <w:top w:val="none" w:sz="0" w:space="0" w:color="auto"/>
                                <w:left w:val="none" w:sz="0" w:space="0" w:color="auto"/>
                                <w:bottom w:val="none" w:sz="0" w:space="0" w:color="auto"/>
                                <w:right w:val="none" w:sz="0" w:space="0" w:color="auto"/>
                              </w:divBdr>
                              <w:divsChild>
                                <w:div w:id="1790322711">
                                  <w:marLeft w:val="0"/>
                                  <w:marRight w:val="0"/>
                                  <w:marTop w:val="0"/>
                                  <w:marBottom w:val="0"/>
                                  <w:divBdr>
                                    <w:top w:val="none" w:sz="0" w:space="0" w:color="auto"/>
                                    <w:left w:val="none" w:sz="0" w:space="0" w:color="auto"/>
                                    <w:bottom w:val="none" w:sz="0" w:space="0" w:color="auto"/>
                                    <w:right w:val="none" w:sz="0" w:space="0" w:color="auto"/>
                                  </w:divBdr>
                                </w:div>
                                <w:div w:id="272129576">
                                  <w:marLeft w:val="0"/>
                                  <w:marRight w:val="0"/>
                                  <w:marTop w:val="0"/>
                                  <w:marBottom w:val="0"/>
                                  <w:divBdr>
                                    <w:top w:val="none" w:sz="0" w:space="0" w:color="auto"/>
                                    <w:left w:val="none" w:sz="0" w:space="0" w:color="auto"/>
                                    <w:bottom w:val="none" w:sz="0" w:space="0" w:color="auto"/>
                                    <w:right w:val="none" w:sz="0" w:space="0" w:color="auto"/>
                                  </w:divBdr>
                                </w:div>
                              </w:divsChild>
                            </w:div>
                            <w:div w:id="349184767">
                              <w:marLeft w:val="0"/>
                              <w:marRight w:val="0"/>
                              <w:marTop w:val="0"/>
                              <w:marBottom w:val="0"/>
                              <w:divBdr>
                                <w:top w:val="none" w:sz="0" w:space="0" w:color="auto"/>
                                <w:left w:val="none" w:sz="0" w:space="0" w:color="auto"/>
                                <w:bottom w:val="none" w:sz="0" w:space="0" w:color="auto"/>
                                <w:right w:val="none" w:sz="0" w:space="0" w:color="auto"/>
                              </w:divBdr>
                              <w:divsChild>
                                <w:div w:id="1013150091">
                                  <w:marLeft w:val="0"/>
                                  <w:marRight w:val="0"/>
                                  <w:marTop w:val="0"/>
                                  <w:marBottom w:val="0"/>
                                  <w:divBdr>
                                    <w:top w:val="none" w:sz="0" w:space="0" w:color="auto"/>
                                    <w:left w:val="none" w:sz="0" w:space="0" w:color="auto"/>
                                    <w:bottom w:val="none" w:sz="0" w:space="0" w:color="auto"/>
                                    <w:right w:val="none" w:sz="0" w:space="0" w:color="auto"/>
                                  </w:divBdr>
                                </w:div>
                                <w:div w:id="165023926">
                                  <w:marLeft w:val="0"/>
                                  <w:marRight w:val="0"/>
                                  <w:marTop w:val="0"/>
                                  <w:marBottom w:val="0"/>
                                  <w:divBdr>
                                    <w:top w:val="none" w:sz="0" w:space="0" w:color="auto"/>
                                    <w:left w:val="none" w:sz="0" w:space="0" w:color="auto"/>
                                    <w:bottom w:val="none" w:sz="0" w:space="0" w:color="auto"/>
                                    <w:right w:val="none" w:sz="0" w:space="0" w:color="auto"/>
                                  </w:divBdr>
                                </w:div>
                              </w:divsChild>
                            </w:div>
                            <w:div w:id="1994721097">
                              <w:marLeft w:val="0"/>
                              <w:marRight w:val="0"/>
                              <w:marTop w:val="0"/>
                              <w:marBottom w:val="0"/>
                              <w:divBdr>
                                <w:top w:val="none" w:sz="0" w:space="0" w:color="auto"/>
                                <w:left w:val="none" w:sz="0" w:space="0" w:color="auto"/>
                                <w:bottom w:val="none" w:sz="0" w:space="0" w:color="auto"/>
                                <w:right w:val="none" w:sz="0" w:space="0" w:color="auto"/>
                              </w:divBdr>
                              <w:divsChild>
                                <w:div w:id="823618544">
                                  <w:marLeft w:val="0"/>
                                  <w:marRight w:val="0"/>
                                  <w:marTop w:val="0"/>
                                  <w:marBottom w:val="0"/>
                                  <w:divBdr>
                                    <w:top w:val="none" w:sz="0" w:space="0" w:color="auto"/>
                                    <w:left w:val="none" w:sz="0" w:space="0" w:color="auto"/>
                                    <w:bottom w:val="none" w:sz="0" w:space="0" w:color="auto"/>
                                    <w:right w:val="none" w:sz="0" w:space="0" w:color="auto"/>
                                  </w:divBdr>
                                </w:div>
                              </w:divsChild>
                            </w:div>
                            <w:div w:id="994187325">
                              <w:marLeft w:val="0"/>
                              <w:marRight w:val="0"/>
                              <w:marTop w:val="0"/>
                              <w:marBottom w:val="0"/>
                              <w:divBdr>
                                <w:top w:val="none" w:sz="0" w:space="0" w:color="auto"/>
                                <w:left w:val="none" w:sz="0" w:space="0" w:color="auto"/>
                                <w:bottom w:val="none" w:sz="0" w:space="0" w:color="auto"/>
                                <w:right w:val="none" w:sz="0" w:space="0" w:color="auto"/>
                              </w:divBdr>
                              <w:divsChild>
                                <w:div w:id="218327607">
                                  <w:marLeft w:val="0"/>
                                  <w:marRight w:val="0"/>
                                  <w:marTop w:val="0"/>
                                  <w:marBottom w:val="0"/>
                                  <w:divBdr>
                                    <w:top w:val="none" w:sz="0" w:space="0" w:color="auto"/>
                                    <w:left w:val="none" w:sz="0" w:space="0" w:color="auto"/>
                                    <w:bottom w:val="none" w:sz="0" w:space="0" w:color="auto"/>
                                    <w:right w:val="none" w:sz="0" w:space="0" w:color="auto"/>
                                  </w:divBdr>
                                </w:div>
                                <w:div w:id="1556427000">
                                  <w:marLeft w:val="0"/>
                                  <w:marRight w:val="0"/>
                                  <w:marTop w:val="0"/>
                                  <w:marBottom w:val="0"/>
                                  <w:divBdr>
                                    <w:top w:val="none" w:sz="0" w:space="0" w:color="auto"/>
                                    <w:left w:val="none" w:sz="0" w:space="0" w:color="auto"/>
                                    <w:bottom w:val="none" w:sz="0" w:space="0" w:color="auto"/>
                                    <w:right w:val="none" w:sz="0" w:space="0" w:color="auto"/>
                                  </w:divBdr>
                                </w:div>
                              </w:divsChild>
                            </w:div>
                            <w:div w:id="444154735">
                              <w:marLeft w:val="0"/>
                              <w:marRight w:val="0"/>
                              <w:marTop w:val="0"/>
                              <w:marBottom w:val="0"/>
                              <w:divBdr>
                                <w:top w:val="none" w:sz="0" w:space="0" w:color="auto"/>
                                <w:left w:val="none" w:sz="0" w:space="0" w:color="auto"/>
                                <w:bottom w:val="none" w:sz="0" w:space="0" w:color="auto"/>
                                <w:right w:val="none" w:sz="0" w:space="0" w:color="auto"/>
                              </w:divBdr>
                              <w:divsChild>
                                <w:div w:id="1698265825">
                                  <w:marLeft w:val="0"/>
                                  <w:marRight w:val="0"/>
                                  <w:marTop w:val="0"/>
                                  <w:marBottom w:val="0"/>
                                  <w:divBdr>
                                    <w:top w:val="none" w:sz="0" w:space="0" w:color="auto"/>
                                    <w:left w:val="none" w:sz="0" w:space="0" w:color="auto"/>
                                    <w:bottom w:val="none" w:sz="0" w:space="0" w:color="auto"/>
                                    <w:right w:val="none" w:sz="0" w:space="0" w:color="auto"/>
                                  </w:divBdr>
                                </w:div>
                                <w:div w:id="1226066076">
                                  <w:marLeft w:val="0"/>
                                  <w:marRight w:val="0"/>
                                  <w:marTop w:val="0"/>
                                  <w:marBottom w:val="0"/>
                                  <w:divBdr>
                                    <w:top w:val="none" w:sz="0" w:space="0" w:color="auto"/>
                                    <w:left w:val="none" w:sz="0" w:space="0" w:color="auto"/>
                                    <w:bottom w:val="none" w:sz="0" w:space="0" w:color="auto"/>
                                    <w:right w:val="none" w:sz="0" w:space="0" w:color="auto"/>
                                  </w:divBdr>
                                </w:div>
                              </w:divsChild>
                            </w:div>
                            <w:div w:id="1563443883">
                              <w:marLeft w:val="0"/>
                              <w:marRight w:val="0"/>
                              <w:marTop w:val="0"/>
                              <w:marBottom w:val="0"/>
                              <w:divBdr>
                                <w:top w:val="none" w:sz="0" w:space="0" w:color="auto"/>
                                <w:left w:val="none" w:sz="0" w:space="0" w:color="auto"/>
                                <w:bottom w:val="none" w:sz="0" w:space="0" w:color="auto"/>
                                <w:right w:val="none" w:sz="0" w:space="0" w:color="auto"/>
                              </w:divBdr>
                              <w:divsChild>
                                <w:div w:id="648048423">
                                  <w:marLeft w:val="0"/>
                                  <w:marRight w:val="0"/>
                                  <w:marTop w:val="0"/>
                                  <w:marBottom w:val="0"/>
                                  <w:divBdr>
                                    <w:top w:val="none" w:sz="0" w:space="0" w:color="auto"/>
                                    <w:left w:val="none" w:sz="0" w:space="0" w:color="auto"/>
                                    <w:bottom w:val="none" w:sz="0" w:space="0" w:color="auto"/>
                                    <w:right w:val="none" w:sz="0" w:space="0" w:color="auto"/>
                                  </w:divBdr>
                                </w:div>
                              </w:divsChild>
                            </w:div>
                            <w:div w:id="632448478">
                              <w:marLeft w:val="0"/>
                              <w:marRight w:val="0"/>
                              <w:marTop w:val="0"/>
                              <w:marBottom w:val="0"/>
                              <w:divBdr>
                                <w:top w:val="none" w:sz="0" w:space="0" w:color="auto"/>
                                <w:left w:val="none" w:sz="0" w:space="0" w:color="auto"/>
                                <w:bottom w:val="none" w:sz="0" w:space="0" w:color="auto"/>
                                <w:right w:val="none" w:sz="0" w:space="0" w:color="auto"/>
                              </w:divBdr>
                              <w:divsChild>
                                <w:div w:id="797649170">
                                  <w:marLeft w:val="0"/>
                                  <w:marRight w:val="0"/>
                                  <w:marTop w:val="0"/>
                                  <w:marBottom w:val="0"/>
                                  <w:divBdr>
                                    <w:top w:val="none" w:sz="0" w:space="0" w:color="auto"/>
                                    <w:left w:val="none" w:sz="0" w:space="0" w:color="auto"/>
                                    <w:bottom w:val="none" w:sz="0" w:space="0" w:color="auto"/>
                                    <w:right w:val="none" w:sz="0" w:space="0" w:color="auto"/>
                                  </w:divBdr>
                                </w:div>
                              </w:divsChild>
                            </w:div>
                            <w:div w:id="156305668">
                              <w:marLeft w:val="0"/>
                              <w:marRight w:val="0"/>
                              <w:marTop w:val="0"/>
                              <w:marBottom w:val="0"/>
                              <w:divBdr>
                                <w:top w:val="none" w:sz="0" w:space="0" w:color="auto"/>
                                <w:left w:val="none" w:sz="0" w:space="0" w:color="auto"/>
                                <w:bottom w:val="none" w:sz="0" w:space="0" w:color="auto"/>
                                <w:right w:val="none" w:sz="0" w:space="0" w:color="auto"/>
                              </w:divBdr>
                              <w:divsChild>
                                <w:div w:id="580676082">
                                  <w:marLeft w:val="0"/>
                                  <w:marRight w:val="0"/>
                                  <w:marTop w:val="0"/>
                                  <w:marBottom w:val="0"/>
                                  <w:divBdr>
                                    <w:top w:val="none" w:sz="0" w:space="0" w:color="auto"/>
                                    <w:left w:val="none" w:sz="0" w:space="0" w:color="auto"/>
                                    <w:bottom w:val="none" w:sz="0" w:space="0" w:color="auto"/>
                                    <w:right w:val="none" w:sz="0" w:space="0" w:color="auto"/>
                                  </w:divBdr>
                                </w:div>
                              </w:divsChild>
                            </w:div>
                            <w:div w:id="117183086">
                              <w:marLeft w:val="0"/>
                              <w:marRight w:val="0"/>
                              <w:marTop w:val="0"/>
                              <w:marBottom w:val="0"/>
                              <w:divBdr>
                                <w:top w:val="none" w:sz="0" w:space="0" w:color="auto"/>
                                <w:left w:val="none" w:sz="0" w:space="0" w:color="auto"/>
                                <w:bottom w:val="none" w:sz="0" w:space="0" w:color="auto"/>
                                <w:right w:val="none" w:sz="0" w:space="0" w:color="auto"/>
                              </w:divBdr>
                              <w:divsChild>
                                <w:div w:id="1797144050">
                                  <w:marLeft w:val="0"/>
                                  <w:marRight w:val="0"/>
                                  <w:marTop w:val="0"/>
                                  <w:marBottom w:val="0"/>
                                  <w:divBdr>
                                    <w:top w:val="none" w:sz="0" w:space="0" w:color="auto"/>
                                    <w:left w:val="none" w:sz="0" w:space="0" w:color="auto"/>
                                    <w:bottom w:val="none" w:sz="0" w:space="0" w:color="auto"/>
                                    <w:right w:val="none" w:sz="0" w:space="0" w:color="auto"/>
                                  </w:divBdr>
                                </w:div>
                              </w:divsChild>
                            </w:div>
                            <w:div w:id="2110739632">
                              <w:marLeft w:val="0"/>
                              <w:marRight w:val="0"/>
                              <w:marTop w:val="0"/>
                              <w:marBottom w:val="0"/>
                              <w:divBdr>
                                <w:top w:val="none" w:sz="0" w:space="0" w:color="auto"/>
                                <w:left w:val="none" w:sz="0" w:space="0" w:color="auto"/>
                                <w:bottom w:val="none" w:sz="0" w:space="0" w:color="auto"/>
                                <w:right w:val="none" w:sz="0" w:space="0" w:color="auto"/>
                              </w:divBdr>
                              <w:divsChild>
                                <w:div w:id="441386354">
                                  <w:marLeft w:val="0"/>
                                  <w:marRight w:val="0"/>
                                  <w:marTop w:val="0"/>
                                  <w:marBottom w:val="0"/>
                                  <w:divBdr>
                                    <w:top w:val="none" w:sz="0" w:space="0" w:color="auto"/>
                                    <w:left w:val="none" w:sz="0" w:space="0" w:color="auto"/>
                                    <w:bottom w:val="none" w:sz="0" w:space="0" w:color="auto"/>
                                    <w:right w:val="none" w:sz="0" w:space="0" w:color="auto"/>
                                  </w:divBdr>
                                </w:div>
                              </w:divsChild>
                            </w:div>
                            <w:div w:id="1729575821">
                              <w:marLeft w:val="0"/>
                              <w:marRight w:val="0"/>
                              <w:marTop w:val="0"/>
                              <w:marBottom w:val="0"/>
                              <w:divBdr>
                                <w:top w:val="none" w:sz="0" w:space="0" w:color="auto"/>
                                <w:left w:val="none" w:sz="0" w:space="0" w:color="auto"/>
                                <w:bottom w:val="none" w:sz="0" w:space="0" w:color="auto"/>
                                <w:right w:val="none" w:sz="0" w:space="0" w:color="auto"/>
                              </w:divBdr>
                              <w:divsChild>
                                <w:div w:id="305089300">
                                  <w:marLeft w:val="0"/>
                                  <w:marRight w:val="0"/>
                                  <w:marTop w:val="0"/>
                                  <w:marBottom w:val="0"/>
                                  <w:divBdr>
                                    <w:top w:val="none" w:sz="0" w:space="0" w:color="auto"/>
                                    <w:left w:val="none" w:sz="0" w:space="0" w:color="auto"/>
                                    <w:bottom w:val="none" w:sz="0" w:space="0" w:color="auto"/>
                                    <w:right w:val="none" w:sz="0" w:space="0" w:color="auto"/>
                                  </w:divBdr>
                                </w:div>
                              </w:divsChild>
                            </w:div>
                            <w:div w:id="2095545630">
                              <w:marLeft w:val="0"/>
                              <w:marRight w:val="0"/>
                              <w:marTop w:val="0"/>
                              <w:marBottom w:val="0"/>
                              <w:divBdr>
                                <w:top w:val="none" w:sz="0" w:space="0" w:color="auto"/>
                                <w:left w:val="none" w:sz="0" w:space="0" w:color="auto"/>
                                <w:bottom w:val="none" w:sz="0" w:space="0" w:color="auto"/>
                                <w:right w:val="none" w:sz="0" w:space="0" w:color="auto"/>
                              </w:divBdr>
                              <w:divsChild>
                                <w:div w:id="714768319">
                                  <w:marLeft w:val="0"/>
                                  <w:marRight w:val="0"/>
                                  <w:marTop w:val="0"/>
                                  <w:marBottom w:val="0"/>
                                  <w:divBdr>
                                    <w:top w:val="none" w:sz="0" w:space="0" w:color="auto"/>
                                    <w:left w:val="none" w:sz="0" w:space="0" w:color="auto"/>
                                    <w:bottom w:val="none" w:sz="0" w:space="0" w:color="auto"/>
                                    <w:right w:val="none" w:sz="0" w:space="0" w:color="auto"/>
                                  </w:divBdr>
                                </w:div>
                              </w:divsChild>
                            </w:div>
                            <w:div w:id="686298456">
                              <w:marLeft w:val="0"/>
                              <w:marRight w:val="0"/>
                              <w:marTop w:val="0"/>
                              <w:marBottom w:val="0"/>
                              <w:divBdr>
                                <w:top w:val="none" w:sz="0" w:space="0" w:color="auto"/>
                                <w:left w:val="none" w:sz="0" w:space="0" w:color="auto"/>
                                <w:bottom w:val="none" w:sz="0" w:space="0" w:color="auto"/>
                                <w:right w:val="none" w:sz="0" w:space="0" w:color="auto"/>
                              </w:divBdr>
                              <w:divsChild>
                                <w:div w:id="657420006">
                                  <w:marLeft w:val="0"/>
                                  <w:marRight w:val="0"/>
                                  <w:marTop w:val="0"/>
                                  <w:marBottom w:val="0"/>
                                  <w:divBdr>
                                    <w:top w:val="none" w:sz="0" w:space="0" w:color="auto"/>
                                    <w:left w:val="none" w:sz="0" w:space="0" w:color="auto"/>
                                    <w:bottom w:val="none" w:sz="0" w:space="0" w:color="auto"/>
                                    <w:right w:val="none" w:sz="0" w:space="0" w:color="auto"/>
                                  </w:divBdr>
                                </w:div>
                                <w:div w:id="589049786">
                                  <w:marLeft w:val="0"/>
                                  <w:marRight w:val="0"/>
                                  <w:marTop w:val="0"/>
                                  <w:marBottom w:val="0"/>
                                  <w:divBdr>
                                    <w:top w:val="none" w:sz="0" w:space="0" w:color="auto"/>
                                    <w:left w:val="none" w:sz="0" w:space="0" w:color="auto"/>
                                    <w:bottom w:val="none" w:sz="0" w:space="0" w:color="auto"/>
                                    <w:right w:val="none" w:sz="0" w:space="0" w:color="auto"/>
                                  </w:divBdr>
                                </w:div>
                                <w:div w:id="4794976">
                                  <w:marLeft w:val="0"/>
                                  <w:marRight w:val="0"/>
                                  <w:marTop w:val="0"/>
                                  <w:marBottom w:val="0"/>
                                  <w:divBdr>
                                    <w:top w:val="none" w:sz="0" w:space="0" w:color="auto"/>
                                    <w:left w:val="none" w:sz="0" w:space="0" w:color="auto"/>
                                    <w:bottom w:val="none" w:sz="0" w:space="0" w:color="auto"/>
                                    <w:right w:val="none" w:sz="0" w:space="0" w:color="auto"/>
                                  </w:divBdr>
                                </w:div>
                              </w:divsChild>
                            </w:div>
                            <w:div w:id="1909463456">
                              <w:marLeft w:val="0"/>
                              <w:marRight w:val="0"/>
                              <w:marTop w:val="0"/>
                              <w:marBottom w:val="0"/>
                              <w:divBdr>
                                <w:top w:val="none" w:sz="0" w:space="0" w:color="auto"/>
                                <w:left w:val="none" w:sz="0" w:space="0" w:color="auto"/>
                                <w:bottom w:val="none" w:sz="0" w:space="0" w:color="auto"/>
                                <w:right w:val="none" w:sz="0" w:space="0" w:color="auto"/>
                              </w:divBdr>
                              <w:divsChild>
                                <w:div w:id="1338845291">
                                  <w:marLeft w:val="0"/>
                                  <w:marRight w:val="0"/>
                                  <w:marTop w:val="0"/>
                                  <w:marBottom w:val="0"/>
                                  <w:divBdr>
                                    <w:top w:val="none" w:sz="0" w:space="0" w:color="auto"/>
                                    <w:left w:val="none" w:sz="0" w:space="0" w:color="auto"/>
                                    <w:bottom w:val="none" w:sz="0" w:space="0" w:color="auto"/>
                                    <w:right w:val="none" w:sz="0" w:space="0" w:color="auto"/>
                                  </w:divBdr>
                                </w:div>
                                <w:div w:id="610165155">
                                  <w:marLeft w:val="0"/>
                                  <w:marRight w:val="0"/>
                                  <w:marTop w:val="0"/>
                                  <w:marBottom w:val="0"/>
                                  <w:divBdr>
                                    <w:top w:val="none" w:sz="0" w:space="0" w:color="auto"/>
                                    <w:left w:val="none" w:sz="0" w:space="0" w:color="auto"/>
                                    <w:bottom w:val="none" w:sz="0" w:space="0" w:color="auto"/>
                                    <w:right w:val="none" w:sz="0" w:space="0" w:color="auto"/>
                                  </w:divBdr>
                                </w:div>
                                <w:div w:id="1344431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377123">
                      <w:marLeft w:val="0"/>
                      <w:marRight w:val="0"/>
                      <w:marTop w:val="0"/>
                      <w:marBottom w:val="0"/>
                      <w:divBdr>
                        <w:top w:val="none" w:sz="0" w:space="0" w:color="auto"/>
                        <w:left w:val="none" w:sz="0" w:space="0" w:color="auto"/>
                        <w:bottom w:val="none" w:sz="0" w:space="0" w:color="auto"/>
                        <w:right w:val="none" w:sz="0" w:space="0" w:color="auto"/>
                      </w:divBdr>
                    </w:div>
                    <w:div w:id="717824155">
                      <w:marLeft w:val="0"/>
                      <w:marRight w:val="0"/>
                      <w:marTop w:val="0"/>
                      <w:marBottom w:val="0"/>
                      <w:divBdr>
                        <w:top w:val="none" w:sz="0" w:space="0" w:color="auto"/>
                        <w:left w:val="none" w:sz="0" w:space="0" w:color="auto"/>
                        <w:bottom w:val="none" w:sz="0" w:space="0" w:color="auto"/>
                        <w:right w:val="none" w:sz="0" w:space="0" w:color="auto"/>
                      </w:divBdr>
                    </w:div>
                    <w:div w:id="1865240367">
                      <w:marLeft w:val="0"/>
                      <w:marRight w:val="0"/>
                      <w:marTop w:val="0"/>
                      <w:marBottom w:val="0"/>
                      <w:divBdr>
                        <w:top w:val="none" w:sz="0" w:space="0" w:color="auto"/>
                        <w:left w:val="none" w:sz="0" w:space="0" w:color="auto"/>
                        <w:bottom w:val="none" w:sz="0" w:space="0" w:color="auto"/>
                        <w:right w:val="none" w:sz="0" w:space="0" w:color="auto"/>
                      </w:divBdr>
                    </w:div>
                    <w:div w:id="1606843605">
                      <w:marLeft w:val="0"/>
                      <w:marRight w:val="0"/>
                      <w:marTop w:val="0"/>
                      <w:marBottom w:val="0"/>
                      <w:divBdr>
                        <w:top w:val="none" w:sz="0" w:space="0" w:color="auto"/>
                        <w:left w:val="none" w:sz="0" w:space="0" w:color="auto"/>
                        <w:bottom w:val="none" w:sz="0" w:space="0" w:color="auto"/>
                        <w:right w:val="none" w:sz="0" w:space="0" w:color="auto"/>
                      </w:divBdr>
                    </w:div>
                    <w:div w:id="1751190732">
                      <w:marLeft w:val="0"/>
                      <w:marRight w:val="0"/>
                      <w:marTop w:val="0"/>
                      <w:marBottom w:val="0"/>
                      <w:divBdr>
                        <w:top w:val="none" w:sz="0" w:space="0" w:color="auto"/>
                        <w:left w:val="none" w:sz="0" w:space="0" w:color="auto"/>
                        <w:bottom w:val="none" w:sz="0" w:space="0" w:color="auto"/>
                        <w:right w:val="none" w:sz="0" w:space="0" w:color="auto"/>
                      </w:divBdr>
                    </w:div>
                    <w:div w:id="521625263">
                      <w:marLeft w:val="0"/>
                      <w:marRight w:val="0"/>
                      <w:marTop w:val="0"/>
                      <w:marBottom w:val="0"/>
                      <w:divBdr>
                        <w:top w:val="none" w:sz="0" w:space="0" w:color="auto"/>
                        <w:left w:val="none" w:sz="0" w:space="0" w:color="auto"/>
                        <w:bottom w:val="none" w:sz="0" w:space="0" w:color="auto"/>
                        <w:right w:val="none" w:sz="0" w:space="0" w:color="auto"/>
                      </w:divBdr>
                    </w:div>
                    <w:div w:id="61175166">
                      <w:marLeft w:val="0"/>
                      <w:marRight w:val="0"/>
                      <w:marTop w:val="0"/>
                      <w:marBottom w:val="0"/>
                      <w:divBdr>
                        <w:top w:val="none" w:sz="0" w:space="0" w:color="auto"/>
                        <w:left w:val="none" w:sz="0" w:space="0" w:color="auto"/>
                        <w:bottom w:val="none" w:sz="0" w:space="0" w:color="auto"/>
                        <w:right w:val="none" w:sz="0" w:space="0" w:color="auto"/>
                      </w:divBdr>
                    </w:div>
                    <w:div w:id="467864538">
                      <w:marLeft w:val="0"/>
                      <w:marRight w:val="0"/>
                      <w:marTop w:val="0"/>
                      <w:marBottom w:val="0"/>
                      <w:divBdr>
                        <w:top w:val="none" w:sz="0" w:space="0" w:color="auto"/>
                        <w:left w:val="none" w:sz="0" w:space="0" w:color="auto"/>
                        <w:bottom w:val="none" w:sz="0" w:space="0" w:color="auto"/>
                        <w:right w:val="none" w:sz="0" w:space="0" w:color="auto"/>
                      </w:divBdr>
                    </w:div>
                    <w:div w:id="700588263">
                      <w:marLeft w:val="0"/>
                      <w:marRight w:val="0"/>
                      <w:marTop w:val="0"/>
                      <w:marBottom w:val="0"/>
                      <w:divBdr>
                        <w:top w:val="none" w:sz="0" w:space="0" w:color="auto"/>
                        <w:left w:val="none" w:sz="0" w:space="0" w:color="auto"/>
                        <w:bottom w:val="none" w:sz="0" w:space="0" w:color="auto"/>
                        <w:right w:val="none" w:sz="0" w:space="0" w:color="auto"/>
                      </w:divBdr>
                    </w:div>
                    <w:div w:id="1631941261">
                      <w:marLeft w:val="0"/>
                      <w:marRight w:val="0"/>
                      <w:marTop w:val="0"/>
                      <w:marBottom w:val="0"/>
                      <w:divBdr>
                        <w:top w:val="none" w:sz="0" w:space="0" w:color="auto"/>
                        <w:left w:val="none" w:sz="0" w:space="0" w:color="auto"/>
                        <w:bottom w:val="none" w:sz="0" w:space="0" w:color="auto"/>
                        <w:right w:val="none" w:sz="0" w:space="0" w:color="auto"/>
                      </w:divBdr>
                    </w:div>
                    <w:div w:id="1248464993">
                      <w:marLeft w:val="0"/>
                      <w:marRight w:val="0"/>
                      <w:marTop w:val="0"/>
                      <w:marBottom w:val="0"/>
                      <w:divBdr>
                        <w:top w:val="none" w:sz="0" w:space="0" w:color="auto"/>
                        <w:left w:val="none" w:sz="0" w:space="0" w:color="auto"/>
                        <w:bottom w:val="none" w:sz="0" w:space="0" w:color="auto"/>
                        <w:right w:val="none" w:sz="0" w:space="0" w:color="auto"/>
                      </w:divBdr>
                    </w:div>
                    <w:div w:id="213086439">
                      <w:marLeft w:val="0"/>
                      <w:marRight w:val="0"/>
                      <w:marTop w:val="0"/>
                      <w:marBottom w:val="0"/>
                      <w:divBdr>
                        <w:top w:val="none" w:sz="0" w:space="0" w:color="auto"/>
                        <w:left w:val="none" w:sz="0" w:space="0" w:color="auto"/>
                        <w:bottom w:val="none" w:sz="0" w:space="0" w:color="auto"/>
                        <w:right w:val="none" w:sz="0" w:space="0" w:color="auto"/>
                      </w:divBdr>
                    </w:div>
                    <w:div w:id="1055852224">
                      <w:marLeft w:val="0"/>
                      <w:marRight w:val="0"/>
                      <w:marTop w:val="0"/>
                      <w:marBottom w:val="0"/>
                      <w:divBdr>
                        <w:top w:val="none" w:sz="0" w:space="0" w:color="auto"/>
                        <w:left w:val="none" w:sz="0" w:space="0" w:color="auto"/>
                        <w:bottom w:val="none" w:sz="0" w:space="0" w:color="auto"/>
                        <w:right w:val="none" w:sz="0" w:space="0" w:color="auto"/>
                      </w:divBdr>
                    </w:div>
                    <w:div w:id="530194350">
                      <w:marLeft w:val="0"/>
                      <w:marRight w:val="0"/>
                      <w:marTop w:val="0"/>
                      <w:marBottom w:val="0"/>
                      <w:divBdr>
                        <w:top w:val="none" w:sz="0" w:space="0" w:color="auto"/>
                        <w:left w:val="none" w:sz="0" w:space="0" w:color="auto"/>
                        <w:bottom w:val="none" w:sz="0" w:space="0" w:color="auto"/>
                        <w:right w:val="none" w:sz="0" w:space="0" w:color="auto"/>
                      </w:divBdr>
                    </w:div>
                    <w:div w:id="685638460">
                      <w:marLeft w:val="0"/>
                      <w:marRight w:val="0"/>
                      <w:marTop w:val="0"/>
                      <w:marBottom w:val="0"/>
                      <w:divBdr>
                        <w:top w:val="none" w:sz="0" w:space="0" w:color="auto"/>
                        <w:left w:val="none" w:sz="0" w:space="0" w:color="auto"/>
                        <w:bottom w:val="none" w:sz="0" w:space="0" w:color="auto"/>
                        <w:right w:val="none" w:sz="0" w:space="0" w:color="auto"/>
                      </w:divBdr>
                    </w:div>
                    <w:div w:id="2071732025">
                      <w:marLeft w:val="0"/>
                      <w:marRight w:val="0"/>
                      <w:marTop w:val="0"/>
                      <w:marBottom w:val="0"/>
                      <w:divBdr>
                        <w:top w:val="none" w:sz="0" w:space="0" w:color="auto"/>
                        <w:left w:val="none" w:sz="0" w:space="0" w:color="auto"/>
                        <w:bottom w:val="none" w:sz="0" w:space="0" w:color="auto"/>
                        <w:right w:val="none" w:sz="0" w:space="0" w:color="auto"/>
                      </w:divBdr>
                    </w:div>
                    <w:div w:id="200560265">
                      <w:marLeft w:val="0"/>
                      <w:marRight w:val="0"/>
                      <w:marTop w:val="0"/>
                      <w:marBottom w:val="0"/>
                      <w:divBdr>
                        <w:top w:val="none" w:sz="0" w:space="0" w:color="auto"/>
                        <w:left w:val="none" w:sz="0" w:space="0" w:color="auto"/>
                        <w:bottom w:val="none" w:sz="0" w:space="0" w:color="auto"/>
                        <w:right w:val="none" w:sz="0" w:space="0" w:color="auto"/>
                      </w:divBdr>
                    </w:div>
                    <w:div w:id="2041783520">
                      <w:marLeft w:val="0"/>
                      <w:marRight w:val="0"/>
                      <w:marTop w:val="0"/>
                      <w:marBottom w:val="0"/>
                      <w:divBdr>
                        <w:top w:val="none" w:sz="0" w:space="0" w:color="auto"/>
                        <w:left w:val="none" w:sz="0" w:space="0" w:color="auto"/>
                        <w:bottom w:val="none" w:sz="0" w:space="0" w:color="auto"/>
                        <w:right w:val="none" w:sz="0" w:space="0" w:color="auto"/>
                      </w:divBdr>
                    </w:div>
                    <w:div w:id="632755779">
                      <w:marLeft w:val="0"/>
                      <w:marRight w:val="0"/>
                      <w:marTop w:val="0"/>
                      <w:marBottom w:val="0"/>
                      <w:divBdr>
                        <w:top w:val="none" w:sz="0" w:space="0" w:color="auto"/>
                        <w:left w:val="none" w:sz="0" w:space="0" w:color="auto"/>
                        <w:bottom w:val="none" w:sz="0" w:space="0" w:color="auto"/>
                        <w:right w:val="none" w:sz="0" w:space="0" w:color="auto"/>
                      </w:divBdr>
                    </w:div>
                    <w:div w:id="678197031">
                      <w:marLeft w:val="0"/>
                      <w:marRight w:val="0"/>
                      <w:marTop w:val="0"/>
                      <w:marBottom w:val="0"/>
                      <w:divBdr>
                        <w:top w:val="none" w:sz="0" w:space="0" w:color="auto"/>
                        <w:left w:val="none" w:sz="0" w:space="0" w:color="auto"/>
                        <w:bottom w:val="none" w:sz="0" w:space="0" w:color="auto"/>
                        <w:right w:val="none" w:sz="0" w:space="0" w:color="auto"/>
                      </w:divBdr>
                    </w:div>
                    <w:div w:id="854005277">
                      <w:marLeft w:val="0"/>
                      <w:marRight w:val="0"/>
                      <w:marTop w:val="0"/>
                      <w:marBottom w:val="0"/>
                      <w:divBdr>
                        <w:top w:val="none" w:sz="0" w:space="0" w:color="auto"/>
                        <w:left w:val="none" w:sz="0" w:space="0" w:color="auto"/>
                        <w:bottom w:val="none" w:sz="0" w:space="0" w:color="auto"/>
                        <w:right w:val="none" w:sz="0" w:space="0" w:color="auto"/>
                      </w:divBdr>
                    </w:div>
                    <w:div w:id="1805074029">
                      <w:marLeft w:val="0"/>
                      <w:marRight w:val="0"/>
                      <w:marTop w:val="0"/>
                      <w:marBottom w:val="0"/>
                      <w:divBdr>
                        <w:top w:val="none" w:sz="0" w:space="0" w:color="auto"/>
                        <w:left w:val="none" w:sz="0" w:space="0" w:color="auto"/>
                        <w:bottom w:val="none" w:sz="0" w:space="0" w:color="auto"/>
                        <w:right w:val="none" w:sz="0" w:space="0" w:color="auto"/>
                      </w:divBdr>
                    </w:div>
                    <w:div w:id="1696226982">
                      <w:marLeft w:val="0"/>
                      <w:marRight w:val="0"/>
                      <w:marTop w:val="0"/>
                      <w:marBottom w:val="0"/>
                      <w:divBdr>
                        <w:top w:val="none" w:sz="0" w:space="0" w:color="auto"/>
                        <w:left w:val="none" w:sz="0" w:space="0" w:color="auto"/>
                        <w:bottom w:val="none" w:sz="0" w:space="0" w:color="auto"/>
                        <w:right w:val="none" w:sz="0" w:space="0" w:color="auto"/>
                      </w:divBdr>
                    </w:div>
                    <w:div w:id="882837059">
                      <w:marLeft w:val="0"/>
                      <w:marRight w:val="0"/>
                      <w:marTop w:val="0"/>
                      <w:marBottom w:val="0"/>
                      <w:divBdr>
                        <w:top w:val="none" w:sz="0" w:space="0" w:color="auto"/>
                        <w:left w:val="none" w:sz="0" w:space="0" w:color="auto"/>
                        <w:bottom w:val="none" w:sz="0" w:space="0" w:color="auto"/>
                        <w:right w:val="none" w:sz="0" w:space="0" w:color="auto"/>
                      </w:divBdr>
                    </w:div>
                    <w:div w:id="877280849">
                      <w:marLeft w:val="0"/>
                      <w:marRight w:val="0"/>
                      <w:marTop w:val="0"/>
                      <w:marBottom w:val="0"/>
                      <w:divBdr>
                        <w:top w:val="none" w:sz="0" w:space="0" w:color="auto"/>
                        <w:left w:val="none" w:sz="0" w:space="0" w:color="auto"/>
                        <w:bottom w:val="none" w:sz="0" w:space="0" w:color="auto"/>
                        <w:right w:val="none" w:sz="0" w:space="0" w:color="auto"/>
                      </w:divBdr>
                    </w:div>
                    <w:div w:id="1419523657">
                      <w:marLeft w:val="0"/>
                      <w:marRight w:val="0"/>
                      <w:marTop w:val="0"/>
                      <w:marBottom w:val="0"/>
                      <w:divBdr>
                        <w:top w:val="none" w:sz="0" w:space="0" w:color="auto"/>
                        <w:left w:val="none" w:sz="0" w:space="0" w:color="auto"/>
                        <w:bottom w:val="none" w:sz="0" w:space="0" w:color="auto"/>
                        <w:right w:val="none" w:sz="0" w:space="0" w:color="auto"/>
                      </w:divBdr>
                    </w:div>
                    <w:div w:id="567036955">
                      <w:marLeft w:val="0"/>
                      <w:marRight w:val="0"/>
                      <w:marTop w:val="0"/>
                      <w:marBottom w:val="0"/>
                      <w:divBdr>
                        <w:top w:val="none" w:sz="0" w:space="0" w:color="auto"/>
                        <w:left w:val="none" w:sz="0" w:space="0" w:color="auto"/>
                        <w:bottom w:val="none" w:sz="0" w:space="0" w:color="auto"/>
                        <w:right w:val="none" w:sz="0" w:space="0" w:color="auto"/>
                      </w:divBdr>
                    </w:div>
                    <w:div w:id="1486121842">
                      <w:marLeft w:val="0"/>
                      <w:marRight w:val="0"/>
                      <w:marTop w:val="0"/>
                      <w:marBottom w:val="0"/>
                      <w:divBdr>
                        <w:top w:val="none" w:sz="0" w:space="0" w:color="auto"/>
                        <w:left w:val="none" w:sz="0" w:space="0" w:color="auto"/>
                        <w:bottom w:val="none" w:sz="0" w:space="0" w:color="auto"/>
                        <w:right w:val="none" w:sz="0" w:space="0" w:color="auto"/>
                      </w:divBdr>
                    </w:div>
                    <w:div w:id="684790800">
                      <w:marLeft w:val="0"/>
                      <w:marRight w:val="0"/>
                      <w:marTop w:val="0"/>
                      <w:marBottom w:val="0"/>
                      <w:divBdr>
                        <w:top w:val="none" w:sz="0" w:space="0" w:color="auto"/>
                        <w:left w:val="none" w:sz="0" w:space="0" w:color="auto"/>
                        <w:bottom w:val="none" w:sz="0" w:space="0" w:color="auto"/>
                        <w:right w:val="none" w:sz="0" w:space="0" w:color="auto"/>
                      </w:divBdr>
                    </w:div>
                    <w:div w:id="997616477">
                      <w:marLeft w:val="0"/>
                      <w:marRight w:val="0"/>
                      <w:marTop w:val="0"/>
                      <w:marBottom w:val="0"/>
                      <w:divBdr>
                        <w:top w:val="none" w:sz="0" w:space="0" w:color="auto"/>
                        <w:left w:val="none" w:sz="0" w:space="0" w:color="auto"/>
                        <w:bottom w:val="none" w:sz="0" w:space="0" w:color="auto"/>
                        <w:right w:val="none" w:sz="0" w:space="0" w:color="auto"/>
                      </w:divBdr>
                    </w:div>
                    <w:div w:id="1897234151">
                      <w:marLeft w:val="0"/>
                      <w:marRight w:val="0"/>
                      <w:marTop w:val="0"/>
                      <w:marBottom w:val="0"/>
                      <w:divBdr>
                        <w:top w:val="none" w:sz="0" w:space="0" w:color="auto"/>
                        <w:left w:val="none" w:sz="0" w:space="0" w:color="auto"/>
                        <w:bottom w:val="none" w:sz="0" w:space="0" w:color="auto"/>
                        <w:right w:val="none" w:sz="0" w:space="0" w:color="auto"/>
                      </w:divBdr>
                    </w:div>
                    <w:div w:id="499125933">
                      <w:marLeft w:val="0"/>
                      <w:marRight w:val="0"/>
                      <w:marTop w:val="0"/>
                      <w:marBottom w:val="0"/>
                      <w:divBdr>
                        <w:top w:val="none" w:sz="0" w:space="0" w:color="auto"/>
                        <w:left w:val="none" w:sz="0" w:space="0" w:color="auto"/>
                        <w:bottom w:val="none" w:sz="0" w:space="0" w:color="auto"/>
                        <w:right w:val="none" w:sz="0" w:space="0" w:color="auto"/>
                      </w:divBdr>
                    </w:div>
                    <w:div w:id="251283955">
                      <w:marLeft w:val="0"/>
                      <w:marRight w:val="0"/>
                      <w:marTop w:val="0"/>
                      <w:marBottom w:val="0"/>
                      <w:divBdr>
                        <w:top w:val="none" w:sz="0" w:space="0" w:color="auto"/>
                        <w:left w:val="none" w:sz="0" w:space="0" w:color="auto"/>
                        <w:bottom w:val="none" w:sz="0" w:space="0" w:color="auto"/>
                        <w:right w:val="none" w:sz="0" w:space="0" w:color="auto"/>
                      </w:divBdr>
                    </w:div>
                    <w:div w:id="177624322">
                      <w:marLeft w:val="0"/>
                      <w:marRight w:val="0"/>
                      <w:marTop w:val="0"/>
                      <w:marBottom w:val="0"/>
                      <w:divBdr>
                        <w:top w:val="none" w:sz="0" w:space="0" w:color="auto"/>
                        <w:left w:val="none" w:sz="0" w:space="0" w:color="auto"/>
                        <w:bottom w:val="none" w:sz="0" w:space="0" w:color="auto"/>
                        <w:right w:val="none" w:sz="0" w:space="0" w:color="auto"/>
                      </w:divBdr>
                    </w:div>
                    <w:div w:id="1057826109">
                      <w:marLeft w:val="0"/>
                      <w:marRight w:val="0"/>
                      <w:marTop w:val="0"/>
                      <w:marBottom w:val="0"/>
                      <w:divBdr>
                        <w:top w:val="none" w:sz="0" w:space="0" w:color="auto"/>
                        <w:left w:val="none" w:sz="0" w:space="0" w:color="auto"/>
                        <w:bottom w:val="none" w:sz="0" w:space="0" w:color="auto"/>
                        <w:right w:val="none" w:sz="0" w:space="0" w:color="auto"/>
                      </w:divBdr>
                    </w:div>
                    <w:div w:id="876892127">
                      <w:marLeft w:val="0"/>
                      <w:marRight w:val="0"/>
                      <w:marTop w:val="0"/>
                      <w:marBottom w:val="0"/>
                      <w:divBdr>
                        <w:top w:val="none" w:sz="0" w:space="0" w:color="auto"/>
                        <w:left w:val="none" w:sz="0" w:space="0" w:color="auto"/>
                        <w:bottom w:val="none" w:sz="0" w:space="0" w:color="auto"/>
                        <w:right w:val="none" w:sz="0" w:space="0" w:color="auto"/>
                      </w:divBdr>
                    </w:div>
                    <w:div w:id="1253196808">
                      <w:marLeft w:val="0"/>
                      <w:marRight w:val="0"/>
                      <w:marTop w:val="0"/>
                      <w:marBottom w:val="0"/>
                      <w:divBdr>
                        <w:top w:val="none" w:sz="0" w:space="0" w:color="auto"/>
                        <w:left w:val="none" w:sz="0" w:space="0" w:color="auto"/>
                        <w:bottom w:val="none" w:sz="0" w:space="0" w:color="auto"/>
                        <w:right w:val="none" w:sz="0" w:space="0" w:color="auto"/>
                      </w:divBdr>
                    </w:div>
                    <w:div w:id="2122991665">
                      <w:marLeft w:val="0"/>
                      <w:marRight w:val="0"/>
                      <w:marTop w:val="0"/>
                      <w:marBottom w:val="0"/>
                      <w:divBdr>
                        <w:top w:val="none" w:sz="0" w:space="0" w:color="auto"/>
                        <w:left w:val="none" w:sz="0" w:space="0" w:color="auto"/>
                        <w:bottom w:val="none" w:sz="0" w:space="0" w:color="auto"/>
                        <w:right w:val="none" w:sz="0" w:space="0" w:color="auto"/>
                      </w:divBdr>
                    </w:div>
                    <w:div w:id="237444285">
                      <w:marLeft w:val="0"/>
                      <w:marRight w:val="0"/>
                      <w:marTop w:val="0"/>
                      <w:marBottom w:val="0"/>
                      <w:divBdr>
                        <w:top w:val="none" w:sz="0" w:space="0" w:color="auto"/>
                        <w:left w:val="none" w:sz="0" w:space="0" w:color="auto"/>
                        <w:bottom w:val="none" w:sz="0" w:space="0" w:color="auto"/>
                        <w:right w:val="none" w:sz="0" w:space="0" w:color="auto"/>
                      </w:divBdr>
                    </w:div>
                    <w:div w:id="396244970">
                      <w:marLeft w:val="0"/>
                      <w:marRight w:val="0"/>
                      <w:marTop w:val="0"/>
                      <w:marBottom w:val="0"/>
                      <w:divBdr>
                        <w:top w:val="none" w:sz="0" w:space="0" w:color="auto"/>
                        <w:left w:val="none" w:sz="0" w:space="0" w:color="auto"/>
                        <w:bottom w:val="none" w:sz="0" w:space="0" w:color="auto"/>
                        <w:right w:val="none" w:sz="0" w:space="0" w:color="auto"/>
                      </w:divBdr>
                    </w:div>
                    <w:div w:id="382212751">
                      <w:marLeft w:val="0"/>
                      <w:marRight w:val="0"/>
                      <w:marTop w:val="0"/>
                      <w:marBottom w:val="0"/>
                      <w:divBdr>
                        <w:top w:val="none" w:sz="0" w:space="0" w:color="auto"/>
                        <w:left w:val="none" w:sz="0" w:space="0" w:color="auto"/>
                        <w:bottom w:val="none" w:sz="0" w:space="0" w:color="auto"/>
                        <w:right w:val="none" w:sz="0" w:space="0" w:color="auto"/>
                      </w:divBdr>
                    </w:div>
                    <w:div w:id="2023049720">
                      <w:marLeft w:val="0"/>
                      <w:marRight w:val="0"/>
                      <w:marTop w:val="0"/>
                      <w:marBottom w:val="0"/>
                      <w:divBdr>
                        <w:top w:val="none" w:sz="0" w:space="0" w:color="auto"/>
                        <w:left w:val="none" w:sz="0" w:space="0" w:color="auto"/>
                        <w:bottom w:val="none" w:sz="0" w:space="0" w:color="auto"/>
                        <w:right w:val="none" w:sz="0" w:space="0" w:color="auto"/>
                      </w:divBdr>
                    </w:div>
                    <w:div w:id="1404179635">
                      <w:marLeft w:val="0"/>
                      <w:marRight w:val="0"/>
                      <w:marTop w:val="0"/>
                      <w:marBottom w:val="0"/>
                      <w:divBdr>
                        <w:top w:val="none" w:sz="0" w:space="0" w:color="auto"/>
                        <w:left w:val="none" w:sz="0" w:space="0" w:color="auto"/>
                        <w:bottom w:val="none" w:sz="0" w:space="0" w:color="auto"/>
                        <w:right w:val="none" w:sz="0" w:space="0" w:color="auto"/>
                      </w:divBdr>
                    </w:div>
                    <w:div w:id="740640263">
                      <w:marLeft w:val="0"/>
                      <w:marRight w:val="0"/>
                      <w:marTop w:val="0"/>
                      <w:marBottom w:val="0"/>
                      <w:divBdr>
                        <w:top w:val="none" w:sz="0" w:space="0" w:color="auto"/>
                        <w:left w:val="none" w:sz="0" w:space="0" w:color="auto"/>
                        <w:bottom w:val="none" w:sz="0" w:space="0" w:color="auto"/>
                        <w:right w:val="none" w:sz="0" w:space="0" w:color="auto"/>
                      </w:divBdr>
                    </w:div>
                    <w:div w:id="73357892">
                      <w:marLeft w:val="0"/>
                      <w:marRight w:val="0"/>
                      <w:marTop w:val="0"/>
                      <w:marBottom w:val="0"/>
                      <w:divBdr>
                        <w:top w:val="none" w:sz="0" w:space="0" w:color="auto"/>
                        <w:left w:val="none" w:sz="0" w:space="0" w:color="auto"/>
                        <w:bottom w:val="none" w:sz="0" w:space="0" w:color="auto"/>
                        <w:right w:val="none" w:sz="0" w:space="0" w:color="auto"/>
                      </w:divBdr>
                    </w:div>
                    <w:div w:id="197010637">
                      <w:marLeft w:val="0"/>
                      <w:marRight w:val="0"/>
                      <w:marTop w:val="0"/>
                      <w:marBottom w:val="0"/>
                      <w:divBdr>
                        <w:top w:val="none" w:sz="0" w:space="0" w:color="auto"/>
                        <w:left w:val="none" w:sz="0" w:space="0" w:color="auto"/>
                        <w:bottom w:val="none" w:sz="0" w:space="0" w:color="auto"/>
                        <w:right w:val="none" w:sz="0" w:space="0" w:color="auto"/>
                      </w:divBdr>
                    </w:div>
                    <w:div w:id="1914465956">
                      <w:marLeft w:val="0"/>
                      <w:marRight w:val="0"/>
                      <w:marTop w:val="0"/>
                      <w:marBottom w:val="0"/>
                      <w:divBdr>
                        <w:top w:val="none" w:sz="0" w:space="0" w:color="auto"/>
                        <w:left w:val="none" w:sz="0" w:space="0" w:color="auto"/>
                        <w:bottom w:val="none" w:sz="0" w:space="0" w:color="auto"/>
                        <w:right w:val="none" w:sz="0" w:space="0" w:color="auto"/>
                      </w:divBdr>
                    </w:div>
                    <w:div w:id="1047073343">
                      <w:marLeft w:val="0"/>
                      <w:marRight w:val="0"/>
                      <w:marTop w:val="0"/>
                      <w:marBottom w:val="0"/>
                      <w:divBdr>
                        <w:top w:val="none" w:sz="0" w:space="0" w:color="auto"/>
                        <w:left w:val="none" w:sz="0" w:space="0" w:color="auto"/>
                        <w:bottom w:val="none" w:sz="0" w:space="0" w:color="auto"/>
                        <w:right w:val="none" w:sz="0" w:space="0" w:color="auto"/>
                      </w:divBdr>
                    </w:div>
                    <w:div w:id="1973170059">
                      <w:marLeft w:val="0"/>
                      <w:marRight w:val="0"/>
                      <w:marTop w:val="0"/>
                      <w:marBottom w:val="0"/>
                      <w:divBdr>
                        <w:top w:val="none" w:sz="0" w:space="0" w:color="auto"/>
                        <w:left w:val="none" w:sz="0" w:space="0" w:color="auto"/>
                        <w:bottom w:val="none" w:sz="0" w:space="0" w:color="auto"/>
                        <w:right w:val="none" w:sz="0" w:space="0" w:color="auto"/>
                      </w:divBdr>
                    </w:div>
                    <w:div w:id="228465408">
                      <w:marLeft w:val="0"/>
                      <w:marRight w:val="0"/>
                      <w:marTop w:val="0"/>
                      <w:marBottom w:val="0"/>
                      <w:divBdr>
                        <w:top w:val="none" w:sz="0" w:space="0" w:color="auto"/>
                        <w:left w:val="none" w:sz="0" w:space="0" w:color="auto"/>
                        <w:bottom w:val="none" w:sz="0" w:space="0" w:color="auto"/>
                        <w:right w:val="none" w:sz="0" w:space="0" w:color="auto"/>
                      </w:divBdr>
                    </w:div>
                    <w:div w:id="1291785814">
                      <w:marLeft w:val="0"/>
                      <w:marRight w:val="0"/>
                      <w:marTop w:val="0"/>
                      <w:marBottom w:val="0"/>
                      <w:divBdr>
                        <w:top w:val="none" w:sz="0" w:space="0" w:color="auto"/>
                        <w:left w:val="none" w:sz="0" w:space="0" w:color="auto"/>
                        <w:bottom w:val="none" w:sz="0" w:space="0" w:color="auto"/>
                        <w:right w:val="none" w:sz="0" w:space="0" w:color="auto"/>
                      </w:divBdr>
                    </w:div>
                    <w:div w:id="1916158571">
                      <w:marLeft w:val="0"/>
                      <w:marRight w:val="0"/>
                      <w:marTop w:val="0"/>
                      <w:marBottom w:val="0"/>
                      <w:divBdr>
                        <w:top w:val="none" w:sz="0" w:space="0" w:color="auto"/>
                        <w:left w:val="none" w:sz="0" w:space="0" w:color="auto"/>
                        <w:bottom w:val="none" w:sz="0" w:space="0" w:color="auto"/>
                        <w:right w:val="none" w:sz="0" w:space="0" w:color="auto"/>
                      </w:divBdr>
                    </w:div>
                    <w:div w:id="796920256">
                      <w:marLeft w:val="0"/>
                      <w:marRight w:val="0"/>
                      <w:marTop w:val="0"/>
                      <w:marBottom w:val="0"/>
                      <w:divBdr>
                        <w:top w:val="none" w:sz="0" w:space="0" w:color="auto"/>
                        <w:left w:val="none" w:sz="0" w:space="0" w:color="auto"/>
                        <w:bottom w:val="none" w:sz="0" w:space="0" w:color="auto"/>
                        <w:right w:val="none" w:sz="0" w:space="0" w:color="auto"/>
                      </w:divBdr>
                    </w:div>
                    <w:div w:id="208225838">
                      <w:marLeft w:val="0"/>
                      <w:marRight w:val="0"/>
                      <w:marTop w:val="0"/>
                      <w:marBottom w:val="0"/>
                      <w:divBdr>
                        <w:top w:val="none" w:sz="0" w:space="0" w:color="auto"/>
                        <w:left w:val="none" w:sz="0" w:space="0" w:color="auto"/>
                        <w:bottom w:val="none" w:sz="0" w:space="0" w:color="auto"/>
                        <w:right w:val="none" w:sz="0" w:space="0" w:color="auto"/>
                      </w:divBdr>
                    </w:div>
                    <w:div w:id="1257864146">
                      <w:marLeft w:val="0"/>
                      <w:marRight w:val="0"/>
                      <w:marTop w:val="0"/>
                      <w:marBottom w:val="0"/>
                      <w:divBdr>
                        <w:top w:val="none" w:sz="0" w:space="0" w:color="auto"/>
                        <w:left w:val="none" w:sz="0" w:space="0" w:color="auto"/>
                        <w:bottom w:val="none" w:sz="0" w:space="0" w:color="auto"/>
                        <w:right w:val="none" w:sz="0" w:space="0" w:color="auto"/>
                      </w:divBdr>
                    </w:div>
                    <w:div w:id="1741321660">
                      <w:marLeft w:val="0"/>
                      <w:marRight w:val="0"/>
                      <w:marTop w:val="0"/>
                      <w:marBottom w:val="0"/>
                      <w:divBdr>
                        <w:top w:val="none" w:sz="0" w:space="0" w:color="auto"/>
                        <w:left w:val="none" w:sz="0" w:space="0" w:color="auto"/>
                        <w:bottom w:val="none" w:sz="0" w:space="0" w:color="auto"/>
                        <w:right w:val="none" w:sz="0" w:space="0" w:color="auto"/>
                      </w:divBdr>
                    </w:div>
                    <w:div w:id="2111310856">
                      <w:marLeft w:val="0"/>
                      <w:marRight w:val="0"/>
                      <w:marTop w:val="0"/>
                      <w:marBottom w:val="0"/>
                      <w:divBdr>
                        <w:top w:val="none" w:sz="0" w:space="0" w:color="auto"/>
                        <w:left w:val="none" w:sz="0" w:space="0" w:color="auto"/>
                        <w:bottom w:val="none" w:sz="0" w:space="0" w:color="auto"/>
                        <w:right w:val="none" w:sz="0" w:space="0" w:color="auto"/>
                      </w:divBdr>
                    </w:div>
                    <w:div w:id="137579065">
                      <w:marLeft w:val="0"/>
                      <w:marRight w:val="0"/>
                      <w:marTop w:val="0"/>
                      <w:marBottom w:val="0"/>
                      <w:divBdr>
                        <w:top w:val="none" w:sz="0" w:space="0" w:color="auto"/>
                        <w:left w:val="none" w:sz="0" w:space="0" w:color="auto"/>
                        <w:bottom w:val="none" w:sz="0" w:space="0" w:color="auto"/>
                        <w:right w:val="none" w:sz="0" w:space="0" w:color="auto"/>
                      </w:divBdr>
                    </w:div>
                    <w:div w:id="1363091270">
                      <w:marLeft w:val="0"/>
                      <w:marRight w:val="0"/>
                      <w:marTop w:val="0"/>
                      <w:marBottom w:val="0"/>
                      <w:divBdr>
                        <w:top w:val="none" w:sz="0" w:space="0" w:color="auto"/>
                        <w:left w:val="none" w:sz="0" w:space="0" w:color="auto"/>
                        <w:bottom w:val="none" w:sz="0" w:space="0" w:color="auto"/>
                        <w:right w:val="none" w:sz="0" w:space="0" w:color="auto"/>
                      </w:divBdr>
                    </w:div>
                    <w:div w:id="1180855158">
                      <w:marLeft w:val="0"/>
                      <w:marRight w:val="0"/>
                      <w:marTop w:val="0"/>
                      <w:marBottom w:val="0"/>
                      <w:divBdr>
                        <w:top w:val="none" w:sz="0" w:space="0" w:color="auto"/>
                        <w:left w:val="none" w:sz="0" w:space="0" w:color="auto"/>
                        <w:bottom w:val="none" w:sz="0" w:space="0" w:color="auto"/>
                        <w:right w:val="none" w:sz="0" w:space="0" w:color="auto"/>
                      </w:divBdr>
                    </w:div>
                    <w:div w:id="1195650515">
                      <w:marLeft w:val="0"/>
                      <w:marRight w:val="0"/>
                      <w:marTop w:val="0"/>
                      <w:marBottom w:val="0"/>
                      <w:divBdr>
                        <w:top w:val="none" w:sz="0" w:space="0" w:color="auto"/>
                        <w:left w:val="none" w:sz="0" w:space="0" w:color="auto"/>
                        <w:bottom w:val="none" w:sz="0" w:space="0" w:color="auto"/>
                        <w:right w:val="none" w:sz="0" w:space="0" w:color="auto"/>
                      </w:divBdr>
                    </w:div>
                    <w:div w:id="196428147">
                      <w:marLeft w:val="0"/>
                      <w:marRight w:val="0"/>
                      <w:marTop w:val="0"/>
                      <w:marBottom w:val="0"/>
                      <w:divBdr>
                        <w:top w:val="none" w:sz="0" w:space="0" w:color="auto"/>
                        <w:left w:val="none" w:sz="0" w:space="0" w:color="auto"/>
                        <w:bottom w:val="none" w:sz="0" w:space="0" w:color="auto"/>
                        <w:right w:val="none" w:sz="0" w:space="0" w:color="auto"/>
                      </w:divBdr>
                    </w:div>
                    <w:div w:id="2040737851">
                      <w:marLeft w:val="0"/>
                      <w:marRight w:val="0"/>
                      <w:marTop w:val="0"/>
                      <w:marBottom w:val="0"/>
                      <w:divBdr>
                        <w:top w:val="none" w:sz="0" w:space="0" w:color="auto"/>
                        <w:left w:val="none" w:sz="0" w:space="0" w:color="auto"/>
                        <w:bottom w:val="none" w:sz="0" w:space="0" w:color="auto"/>
                        <w:right w:val="none" w:sz="0" w:space="0" w:color="auto"/>
                      </w:divBdr>
                    </w:div>
                    <w:div w:id="1742219774">
                      <w:marLeft w:val="0"/>
                      <w:marRight w:val="0"/>
                      <w:marTop w:val="0"/>
                      <w:marBottom w:val="0"/>
                      <w:divBdr>
                        <w:top w:val="none" w:sz="0" w:space="0" w:color="auto"/>
                        <w:left w:val="none" w:sz="0" w:space="0" w:color="auto"/>
                        <w:bottom w:val="none" w:sz="0" w:space="0" w:color="auto"/>
                        <w:right w:val="none" w:sz="0" w:space="0" w:color="auto"/>
                      </w:divBdr>
                    </w:div>
                    <w:div w:id="2049139155">
                      <w:marLeft w:val="0"/>
                      <w:marRight w:val="0"/>
                      <w:marTop w:val="0"/>
                      <w:marBottom w:val="0"/>
                      <w:divBdr>
                        <w:top w:val="none" w:sz="0" w:space="0" w:color="auto"/>
                        <w:left w:val="none" w:sz="0" w:space="0" w:color="auto"/>
                        <w:bottom w:val="none" w:sz="0" w:space="0" w:color="auto"/>
                        <w:right w:val="none" w:sz="0" w:space="0" w:color="auto"/>
                      </w:divBdr>
                    </w:div>
                    <w:div w:id="219874192">
                      <w:marLeft w:val="0"/>
                      <w:marRight w:val="0"/>
                      <w:marTop w:val="0"/>
                      <w:marBottom w:val="0"/>
                      <w:divBdr>
                        <w:top w:val="none" w:sz="0" w:space="0" w:color="auto"/>
                        <w:left w:val="none" w:sz="0" w:space="0" w:color="auto"/>
                        <w:bottom w:val="none" w:sz="0" w:space="0" w:color="auto"/>
                        <w:right w:val="none" w:sz="0" w:space="0" w:color="auto"/>
                      </w:divBdr>
                    </w:div>
                    <w:div w:id="1413969495">
                      <w:marLeft w:val="0"/>
                      <w:marRight w:val="0"/>
                      <w:marTop w:val="0"/>
                      <w:marBottom w:val="0"/>
                      <w:divBdr>
                        <w:top w:val="none" w:sz="0" w:space="0" w:color="auto"/>
                        <w:left w:val="none" w:sz="0" w:space="0" w:color="auto"/>
                        <w:bottom w:val="none" w:sz="0" w:space="0" w:color="auto"/>
                        <w:right w:val="none" w:sz="0" w:space="0" w:color="auto"/>
                      </w:divBdr>
                    </w:div>
                    <w:div w:id="1337921134">
                      <w:marLeft w:val="0"/>
                      <w:marRight w:val="0"/>
                      <w:marTop w:val="0"/>
                      <w:marBottom w:val="0"/>
                      <w:divBdr>
                        <w:top w:val="none" w:sz="0" w:space="0" w:color="auto"/>
                        <w:left w:val="none" w:sz="0" w:space="0" w:color="auto"/>
                        <w:bottom w:val="none" w:sz="0" w:space="0" w:color="auto"/>
                        <w:right w:val="none" w:sz="0" w:space="0" w:color="auto"/>
                      </w:divBdr>
                    </w:div>
                    <w:div w:id="1395009695">
                      <w:marLeft w:val="0"/>
                      <w:marRight w:val="0"/>
                      <w:marTop w:val="0"/>
                      <w:marBottom w:val="0"/>
                      <w:divBdr>
                        <w:top w:val="none" w:sz="0" w:space="0" w:color="auto"/>
                        <w:left w:val="none" w:sz="0" w:space="0" w:color="auto"/>
                        <w:bottom w:val="none" w:sz="0" w:space="0" w:color="auto"/>
                        <w:right w:val="none" w:sz="0" w:space="0" w:color="auto"/>
                      </w:divBdr>
                    </w:div>
                    <w:div w:id="1680235757">
                      <w:marLeft w:val="0"/>
                      <w:marRight w:val="0"/>
                      <w:marTop w:val="0"/>
                      <w:marBottom w:val="0"/>
                      <w:divBdr>
                        <w:top w:val="none" w:sz="0" w:space="0" w:color="auto"/>
                        <w:left w:val="none" w:sz="0" w:space="0" w:color="auto"/>
                        <w:bottom w:val="none" w:sz="0" w:space="0" w:color="auto"/>
                        <w:right w:val="none" w:sz="0" w:space="0" w:color="auto"/>
                      </w:divBdr>
                    </w:div>
                    <w:div w:id="581067434">
                      <w:marLeft w:val="0"/>
                      <w:marRight w:val="0"/>
                      <w:marTop w:val="0"/>
                      <w:marBottom w:val="0"/>
                      <w:divBdr>
                        <w:top w:val="none" w:sz="0" w:space="0" w:color="auto"/>
                        <w:left w:val="none" w:sz="0" w:space="0" w:color="auto"/>
                        <w:bottom w:val="none" w:sz="0" w:space="0" w:color="auto"/>
                        <w:right w:val="none" w:sz="0" w:space="0" w:color="auto"/>
                      </w:divBdr>
                    </w:div>
                    <w:div w:id="1021204827">
                      <w:marLeft w:val="0"/>
                      <w:marRight w:val="0"/>
                      <w:marTop w:val="0"/>
                      <w:marBottom w:val="0"/>
                      <w:divBdr>
                        <w:top w:val="none" w:sz="0" w:space="0" w:color="auto"/>
                        <w:left w:val="none" w:sz="0" w:space="0" w:color="auto"/>
                        <w:bottom w:val="none" w:sz="0" w:space="0" w:color="auto"/>
                        <w:right w:val="none" w:sz="0" w:space="0" w:color="auto"/>
                      </w:divBdr>
                    </w:div>
                    <w:div w:id="257956615">
                      <w:marLeft w:val="0"/>
                      <w:marRight w:val="0"/>
                      <w:marTop w:val="0"/>
                      <w:marBottom w:val="0"/>
                      <w:divBdr>
                        <w:top w:val="none" w:sz="0" w:space="0" w:color="auto"/>
                        <w:left w:val="none" w:sz="0" w:space="0" w:color="auto"/>
                        <w:bottom w:val="none" w:sz="0" w:space="0" w:color="auto"/>
                        <w:right w:val="none" w:sz="0" w:space="0" w:color="auto"/>
                      </w:divBdr>
                    </w:div>
                    <w:div w:id="2083091855">
                      <w:marLeft w:val="0"/>
                      <w:marRight w:val="0"/>
                      <w:marTop w:val="0"/>
                      <w:marBottom w:val="0"/>
                      <w:divBdr>
                        <w:top w:val="none" w:sz="0" w:space="0" w:color="auto"/>
                        <w:left w:val="none" w:sz="0" w:space="0" w:color="auto"/>
                        <w:bottom w:val="none" w:sz="0" w:space="0" w:color="auto"/>
                        <w:right w:val="none" w:sz="0" w:space="0" w:color="auto"/>
                      </w:divBdr>
                    </w:div>
                    <w:div w:id="375198600">
                      <w:marLeft w:val="0"/>
                      <w:marRight w:val="0"/>
                      <w:marTop w:val="0"/>
                      <w:marBottom w:val="0"/>
                      <w:divBdr>
                        <w:top w:val="none" w:sz="0" w:space="0" w:color="auto"/>
                        <w:left w:val="none" w:sz="0" w:space="0" w:color="auto"/>
                        <w:bottom w:val="none" w:sz="0" w:space="0" w:color="auto"/>
                        <w:right w:val="none" w:sz="0" w:space="0" w:color="auto"/>
                      </w:divBdr>
                    </w:div>
                    <w:div w:id="1737312750">
                      <w:marLeft w:val="0"/>
                      <w:marRight w:val="0"/>
                      <w:marTop w:val="0"/>
                      <w:marBottom w:val="0"/>
                      <w:divBdr>
                        <w:top w:val="none" w:sz="0" w:space="0" w:color="auto"/>
                        <w:left w:val="none" w:sz="0" w:space="0" w:color="auto"/>
                        <w:bottom w:val="none" w:sz="0" w:space="0" w:color="auto"/>
                        <w:right w:val="none" w:sz="0" w:space="0" w:color="auto"/>
                      </w:divBdr>
                    </w:div>
                  </w:divsChild>
                </w:div>
                <w:div w:id="1795441612">
                  <w:marLeft w:val="0"/>
                  <w:marRight w:val="0"/>
                  <w:marTop w:val="0"/>
                  <w:marBottom w:val="0"/>
                  <w:divBdr>
                    <w:top w:val="none" w:sz="0" w:space="0" w:color="auto"/>
                    <w:left w:val="none" w:sz="0" w:space="0" w:color="auto"/>
                    <w:bottom w:val="none" w:sz="0" w:space="0" w:color="auto"/>
                    <w:right w:val="none" w:sz="0" w:space="0" w:color="auto"/>
                  </w:divBdr>
                  <w:divsChild>
                    <w:div w:id="637495216">
                      <w:marLeft w:val="0"/>
                      <w:marRight w:val="0"/>
                      <w:marTop w:val="0"/>
                      <w:marBottom w:val="0"/>
                      <w:divBdr>
                        <w:top w:val="none" w:sz="0" w:space="0" w:color="auto"/>
                        <w:left w:val="none" w:sz="0" w:space="0" w:color="auto"/>
                        <w:bottom w:val="none" w:sz="0" w:space="0" w:color="auto"/>
                        <w:right w:val="none" w:sz="0" w:space="0" w:color="auto"/>
                      </w:divBdr>
                    </w:div>
                  </w:divsChild>
                </w:div>
                <w:div w:id="713121994">
                  <w:marLeft w:val="0"/>
                  <w:marRight w:val="0"/>
                  <w:marTop w:val="0"/>
                  <w:marBottom w:val="0"/>
                  <w:divBdr>
                    <w:top w:val="none" w:sz="0" w:space="0" w:color="auto"/>
                    <w:left w:val="none" w:sz="0" w:space="0" w:color="auto"/>
                    <w:bottom w:val="none" w:sz="0" w:space="0" w:color="auto"/>
                    <w:right w:val="none" w:sz="0" w:space="0" w:color="auto"/>
                  </w:divBdr>
                  <w:divsChild>
                    <w:div w:id="2043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002823">
          <w:marLeft w:val="0"/>
          <w:marRight w:val="0"/>
          <w:marTop w:val="0"/>
          <w:marBottom w:val="0"/>
          <w:divBdr>
            <w:top w:val="none" w:sz="0" w:space="0" w:color="auto"/>
            <w:left w:val="none" w:sz="0" w:space="0" w:color="auto"/>
            <w:bottom w:val="none" w:sz="0" w:space="0" w:color="auto"/>
            <w:right w:val="none" w:sz="0" w:space="0" w:color="auto"/>
          </w:divBdr>
        </w:div>
        <w:div w:id="980698729">
          <w:marLeft w:val="0"/>
          <w:marRight w:val="0"/>
          <w:marTop w:val="0"/>
          <w:marBottom w:val="0"/>
          <w:divBdr>
            <w:top w:val="none" w:sz="0" w:space="0" w:color="auto"/>
            <w:left w:val="none" w:sz="0" w:space="0" w:color="auto"/>
            <w:bottom w:val="none" w:sz="0" w:space="0" w:color="auto"/>
            <w:right w:val="none" w:sz="0" w:space="0" w:color="auto"/>
          </w:divBdr>
        </w:div>
        <w:div w:id="1226993089">
          <w:marLeft w:val="0"/>
          <w:marRight w:val="0"/>
          <w:marTop w:val="0"/>
          <w:marBottom w:val="0"/>
          <w:divBdr>
            <w:top w:val="none" w:sz="0" w:space="0" w:color="auto"/>
            <w:left w:val="none" w:sz="0" w:space="0" w:color="auto"/>
            <w:bottom w:val="none" w:sz="0" w:space="0" w:color="auto"/>
            <w:right w:val="none" w:sz="0" w:space="0" w:color="auto"/>
          </w:divBdr>
        </w:div>
        <w:div w:id="642083104">
          <w:marLeft w:val="0"/>
          <w:marRight w:val="0"/>
          <w:marTop w:val="0"/>
          <w:marBottom w:val="0"/>
          <w:divBdr>
            <w:top w:val="none" w:sz="0" w:space="0" w:color="auto"/>
            <w:left w:val="none" w:sz="0" w:space="0" w:color="auto"/>
            <w:bottom w:val="none" w:sz="0" w:space="0" w:color="auto"/>
            <w:right w:val="none" w:sz="0" w:space="0" w:color="auto"/>
          </w:divBdr>
        </w:div>
        <w:div w:id="541753203">
          <w:marLeft w:val="0"/>
          <w:marRight w:val="0"/>
          <w:marTop w:val="0"/>
          <w:marBottom w:val="0"/>
          <w:divBdr>
            <w:top w:val="none" w:sz="0" w:space="0" w:color="auto"/>
            <w:left w:val="none" w:sz="0" w:space="0" w:color="auto"/>
            <w:bottom w:val="none" w:sz="0" w:space="0" w:color="auto"/>
            <w:right w:val="none" w:sz="0" w:space="0" w:color="auto"/>
          </w:divBdr>
        </w:div>
        <w:div w:id="2116442784">
          <w:marLeft w:val="0"/>
          <w:marRight w:val="0"/>
          <w:marTop w:val="0"/>
          <w:marBottom w:val="0"/>
          <w:divBdr>
            <w:top w:val="none" w:sz="0" w:space="0" w:color="auto"/>
            <w:left w:val="none" w:sz="0" w:space="0" w:color="auto"/>
            <w:bottom w:val="none" w:sz="0" w:space="0" w:color="auto"/>
            <w:right w:val="none" w:sz="0" w:space="0" w:color="auto"/>
          </w:divBdr>
        </w:div>
        <w:div w:id="784350305">
          <w:marLeft w:val="0"/>
          <w:marRight w:val="0"/>
          <w:marTop w:val="0"/>
          <w:marBottom w:val="0"/>
          <w:divBdr>
            <w:top w:val="none" w:sz="0" w:space="0" w:color="auto"/>
            <w:left w:val="none" w:sz="0" w:space="0" w:color="auto"/>
            <w:bottom w:val="none" w:sz="0" w:space="0" w:color="auto"/>
            <w:right w:val="none" w:sz="0" w:space="0" w:color="auto"/>
          </w:divBdr>
          <w:divsChild>
            <w:div w:id="1558934854">
              <w:marLeft w:val="-75"/>
              <w:marRight w:val="0"/>
              <w:marTop w:val="30"/>
              <w:marBottom w:val="30"/>
              <w:divBdr>
                <w:top w:val="none" w:sz="0" w:space="0" w:color="auto"/>
                <w:left w:val="none" w:sz="0" w:space="0" w:color="auto"/>
                <w:bottom w:val="none" w:sz="0" w:space="0" w:color="auto"/>
                <w:right w:val="none" w:sz="0" w:space="0" w:color="auto"/>
              </w:divBdr>
              <w:divsChild>
                <w:div w:id="793982809">
                  <w:marLeft w:val="0"/>
                  <w:marRight w:val="0"/>
                  <w:marTop w:val="0"/>
                  <w:marBottom w:val="0"/>
                  <w:divBdr>
                    <w:top w:val="none" w:sz="0" w:space="0" w:color="auto"/>
                    <w:left w:val="none" w:sz="0" w:space="0" w:color="auto"/>
                    <w:bottom w:val="none" w:sz="0" w:space="0" w:color="auto"/>
                    <w:right w:val="none" w:sz="0" w:space="0" w:color="auto"/>
                  </w:divBdr>
                  <w:divsChild>
                    <w:div w:id="1070613942">
                      <w:marLeft w:val="0"/>
                      <w:marRight w:val="0"/>
                      <w:marTop w:val="0"/>
                      <w:marBottom w:val="0"/>
                      <w:divBdr>
                        <w:top w:val="none" w:sz="0" w:space="0" w:color="auto"/>
                        <w:left w:val="none" w:sz="0" w:space="0" w:color="auto"/>
                        <w:bottom w:val="none" w:sz="0" w:space="0" w:color="auto"/>
                        <w:right w:val="none" w:sz="0" w:space="0" w:color="auto"/>
                      </w:divBdr>
                    </w:div>
                    <w:div w:id="1818764038">
                      <w:marLeft w:val="0"/>
                      <w:marRight w:val="0"/>
                      <w:marTop w:val="0"/>
                      <w:marBottom w:val="0"/>
                      <w:divBdr>
                        <w:top w:val="none" w:sz="0" w:space="0" w:color="auto"/>
                        <w:left w:val="none" w:sz="0" w:space="0" w:color="auto"/>
                        <w:bottom w:val="none" w:sz="0" w:space="0" w:color="auto"/>
                        <w:right w:val="none" w:sz="0" w:space="0" w:color="auto"/>
                      </w:divBdr>
                    </w:div>
                  </w:divsChild>
                </w:div>
                <w:div w:id="1818299484">
                  <w:marLeft w:val="0"/>
                  <w:marRight w:val="0"/>
                  <w:marTop w:val="0"/>
                  <w:marBottom w:val="0"/>
                  <w:divBdr>
                    <w:top w:val="none" w:sz="0" w:space="0" w:color="auto"/>
                    <w:left w:val="none" w:sz="0" w:space="0" w:color="auto"/>
                    <w:bottom w:val="none" w:sz="0" w:space="0" w:color="auto"/>
                    <w:right w:val="none" w:sz="0" w:space="0" w:color="auto"/>
                  </w:divBdr>
                  <w:divsChild>
                    <w:div w:id="1979795604">
                      <w:marLeft w:val="0"/>
                      <w:marRight w:val="0"/>
                      <w:marTop w:val="0"/>
                      <w:marBottom w:val="0"/>
                      <w:divBdr>
                        <w:top w:val="none" w:sz="0" w:space="0" w:color="auto"/>
                        <w:left w:val="none" w:sz="0" w:space="0" w:color="auto"/>
                        <w:bottom w:val="none" w:sz="0" w:space="0" w:color="auto"/>
                        <w:right w:val="none" w:sz="0" w:space="0" w:color="auto"/>
                      </w:divBdr>
                    </w:div>
                  </w:divsChild>
                </w:div>
                <w:div w:id="840779381">
                  <w:marLeft w:val="0"/>
                  <w:marRight w:val="0"/>
                  <w:marTop w:val="0"/>
                  <w:marBottom w:val="0"/>
                  <w:divBdr>
                    <w:top w:val="none" w:sz="0" w:space="0" w:color="auto"/>
                    <w:left w:val="none" w:sz="0" w:space="0" w:color="auto"/>
                    <w:bottom w:val="none" w:sz="0" w:space="0" w:color="auto"/>
                    <w:right w:val="none" w:sz="0" w:space="0" w:color="auto"/>
                  </w:divBdr>
                  <w:divsChild>
                    <w:div w:id="670330906">
                      <w:marLeft w:val="0"/>
                      <w:marRight w:val="0"/>
                      <w:marTop w:val="0"/>
                      <w:marBottom w:val="0"/>
                      <w:divBdr>
                        <w:top w:val="none" w:sz="0" w:space="0" w:color="auto"/>
                        <w:left w:val="none" w:sz="0" w:space="0" w:color="auto"/>
                        <w:bottom w:val="none" w:sz="0" w:space="0" w:color="auto"/>
                        <w:right w:val="none" w:sz="0" w:space="0" w:color="auto"/>
                      </w:divBdr>
                    </w:div>
                  </w:divsChild>
                </w:div>
                <w:div w:id="737091846">
                  <w:marLeft w:val="0"/>
                  <w:marRight w:val="0"/>
                  <w:marTop w:val="0"/>
                  <w:marBottom w:val="0"/>
                  <w:divBdr>
                    <w:top w:val="none" w:sz="0" w:space="0" w:color="auto"/>
                    <w:left w:val="none" w:sz="0" w:space="0" w:color="auto"/>
                    <w:bottom w:val="none" w:sz="0" w:space="0" w:color="auto"/>
                    <w:right w:val="none" w:sz="0" w:space="0" w:color="auto"/>
                  </w:divBdr>
                  <w:divsChild>
                    <w:div w:id="592008406">
                      <w:marLeft w:val="0"/>
                      <w:marRight w:val="0"/>
                      <w:marTop w:val="0"/>
                      <w:marBottom w:val="0"/>
                      <w:divBdr>
                        <w:top w:val="none" w:sz="0" w:space="0" w:color="auto"/>
                        <w:left w:val="none" w:sz="0" w:space="0" w:color="auto"/>
                        <w:bottom w:val="none" w:sz="0" w:space="0" w:color="auto"/>
                        <w:right w:val="none" w:sz="0" w:space="0" w:color="auto"/>
                      </w:divBdr>
                    </w:div>
                  </w:divsChild>
                </w:div>
                <w:div w:id="1023703352">
                  <w:marLeft w:val="0"/>
                  <w:marRight w:val="0"/>
                  <w:marTop w:val="0"/>
                  <w:marBottom w:val="0"/>
                  <w:divBdr>
                    <w:top w:val="none" w:sz="0" w:space="0" w:color="auto"/>
                    <w:left w:val="none" w:sz="0" w:space="0" w:color="auto"/>
                    <w:bottom w:val="none" w:sz="0" w:space="0" w:color="auto"/>
                    <w:right w:val="none" w:sz="0" w:space="0" w:color="auto"/>
                  </w:divBdr>
                  <w:divsChild>
                    <w:div w:id="2040203957">
                      <w:marLeft w:val="0"/>
                      <w:marRight w:val="0"/>
                      <w:marTop w:val="0"/>
                      <w:marBottom w:val="0"/>
                      <w:divBdr>
                        <w:top w:val="none" w:sz="0" w:space="0" w:color="auto"/>
                        <w:left w:val="none" w:sz="0" w:space="0" w:color="auto"/>
                        <w:bottom w:val="none" w:sz="0" w:space="0" w:color="auto"/>
                        <w:right w:val="none" w:sz="0" w:space="0" w:color="auto"/>
                      </w:divBdr>
                    </w:div>
                  </w:divsChild>
                </w:div>
                <w:div w:id="2085104591">
                  <w:marLeft w:val="0"/>
                  <w:marRight w:val="0"/>
                  <w:marTop w:val="0"/>
                  <w:marBottom w:val="0"/>
                  <w:divBdr>
                    <w:top w:val="none" w:sz="0" w:space="0" w:color="auto"/>
                    <w:left w:val="none" w:sz="0" w:space="0" w:color="auto"/>
                    <w:bottom w:val="none" w:sz="0" w:space="0" w:color="auto"/>
                    <w:right w:val="none" w:sz="0" w:space="0" w:color="auto"/>
                  </w:divBdr>
                  <w:divsChild>
                    <w:div w:id="1962883516">
                      <w:marLeft w:val="0"/>
                      <w:marRight w:val="0"/>
                      <w:marTop w:val="0"/>
                      <w:marBottom w:val="0"/>
                      <w:divBdr>
                        <w:top w:val="none" w:sz="0" w:space="0" w:color="auto"/>
                        <w:left w:val="none" w:sz="0" w:space="0" w:color="auto"/>
                        <w:bottom w:val="none" w:sz="0" w:space="0" w:color="auto"/>
                        <w:right w:val="none" w:sz="0" w:space="0" w:color="auto"/>
                      </w:divBdr>
                    </w:div>
                  </w:divsChild>
                </w:div>
                <w:div w:id="697704827">
                  <w:marLeft w:val="0"/>
                  <w:marRight w:val="0"/>
                  <w:marTop w:val="0"/>
                  <w:marBottom w:val="0"/>
                  <w:divBdr>
                    <w:top w:val="none" w:sz="0" w:space="0" w:color="auto"/>
                    <w:left w:val="none" w:sz="0" w:space="0" w:color="auto"/>
                    <w:bottom w:val="none" w:sz="0" w:space="0" w:color="auto"/>
                    <w:right w:val="none" w:sz="0" w:space="0" w:color="auto"/>
                  </w:divBdr>
                  <w:divsChild>
                    <w:div w:id="783307172">
                      <w:marLeft w:val="0"/>
                      <w:marRight w:val="0"/>
                      <w:marTop w:val="0"/>
                      <w:marBottom w:val="0"/>
                      <w:divBdr>
                        <w:top w:val="none" w:sz="0" w:space="0" w:color="auto"/>
                        <w:left w:val="none" w:sz="0" w:space="0" w:color="auto"/>
                        <w:bottom w:val="none" w:sz="0" w:space="0" w:color="auto"/>
                        <w:right w:val="none" w:sz="0" w:space="0" w:color="auto"/>
                      </w:divBdr>
                    </w:div>
                  </w:divsChild>
                </w:div>
                <w:div w:id="2016110284">
                  <w:marLeft w:val="0"/>
                  <w:marRight w:val="0"/>
                  <w:marTop w:val="0"/>
                  <w:marBottom w:val="0"/>
                  <w:divBdr>
                    <w:top w:val="none" w:sz="0" w:space="0" w:color="auto"/>
                    <w:left w:val="none" w:sz="0" w:space="0" w:color="auto"/>
                    <w:bottom w:val="none" w:sz="0" w:space="0" w:color="auto"/>
                    <w:right w:val="none" w:sz="0" w:space="0" w:color="auto"/>
                  </w:divBdr>
                  <w:divsChild>
                    <w:div w:id="2022127409">
                      <w:marLeft w:val="0"/>
                      <w:marRight w:val="0"/>
                      <w:marTop w:val="0"/>
                      <w:marBottom w:val="0"/>
                      <w:divBdr>
                        <w:top w:val="none" w:sz="0" w:space="0" w:color="auto"/>
                        <w:left w:val="none" w:sz="0" w:space="0" w:color="auto"/>
                        <w:bottom w:val="none" w:sz="0" w:space="0" w:color="auto"/>
                        <w:right w:val="none" w:sz="0" w:space="0" w:color="auto"/>
                      </w:divBdr>
                    </w:div>
                  </w:divsChild>
                </w:div>
                <w:div w:id="1066807141">
                  <w:marLeft w:val="0"/>
                  <w:marRight w:val="0"/>
                  <w:marTop w:val="0"/>
                  <w:marBottom w:val="0"/>
                  <w:divBdr>
                    <w:top w:val="none" w:sz="0" w:space="0" w:color="auto"/>
                    <w:left w:val="none" w:sz="0" w:space="0" w:color="auto"/>
                    <w:bottom w:val="none" w:sz="0" w:space="0" w:color="auto"/>
                    <w:right w:val="none" w:sz="0" w:space="0" w:color="auto"/>
                  </w:divBdr>
                  <w:divsChild>
                    <w:div w:id="1175417515">
                      <w:marLeft w:val="0"/>
                      <w:marRight w:val="0"/>
                      <w:marTop w:val="0"/>
                      <w:marBottom w:val="0"/>
                      <w:divBdr>
                        <w:top w:val="none" w:sz="0" w:space="0" w:color="auto"/>
                        <w:left w:val="none" w:sz="0" w:space="0" w:color="auto"/>
                        <w:bottom w:val="none" w:sz="0" w:space="0" w:color="auto"/>
                        <w:right w:val="none" w:sz="0" w:space="0" w:color="auto"/>
                      </w:divBdr>
                    </w:div>
                  </w:divsChild>
                </w:div>
                <w:div w:id="1657415634">
                  <w:marLeft w:val="0"/>
                  <w:marRight w:val="0"/>
                  <w:marTop w:val="0"/>
                  <w:marBottom w:val="0"/>
                  <w:divBdr>
                    <w:top w:val="none" w:sz="0" w:space="0" w:color="auto"/>
                    <w:left w:val="none" w:sz="0" w:space="0" w:color="auto"/>
                    <w:bottom w:val="none" w:sz="0" w:space="0" w:color="auto"/>
                    <w:right w:val="none" w:sz="0" w:space="0" w:color="auto"/>
                  </w:divBdr>
                  <w:divsChild>
                    <w:div w:id="1492914857">
                      <w:marLeft w:val="0"/>
                      <w:marRight w:val="0"/>
                      <w:marTop w:val="0"/>
                      <w:marBottom w:val="0"/>
                      <w:divBdr>
                        <w:top w:val="none" w:sz="0" w:space="0" w:color="auto"/>
                        <w:left w:val="none" w:sz="0" w:space="0" w:color="auto"/>
                        <w:bottom w:val="none" w:sz="0" w:space="0" w:color="auto"/>
                        <w:right w:val="none" w:sz="0" w:space="0" w:color="auto"/>
                      </w:divBdr>
                    </w:div>
                  </w:divsChild>
                </w:div>
                <w:div w:id="139426196">
                  <w:marLeft w:val="0"/>
                  <w:marRight w:val="0"/>
                  <w:marTop w:val="0"/>
                  <w:marBottom w:val="0"/>
                  <w:divBdr>
                    <w:top w:val="none" w:sz="0" w:space="0" w:color="auto"/>
                    <w:left w:val="none" w:sz="0" w:space="0" w:color="auto"/>
                    <w:bottom w:val="none" w:sz="0" w:space="0" w:color="auto"/>
                    <w:right w:val="none" w:sz="0" w:space="0" w:color="auto"/>
                  </w:divBdr>
                  <w:divsChild>
                    <w:div w:id="797382331">
                      <w:marLeft w:val="0"/>
                      <w:marRight w:val="0"/>
                      <w:marTop w:val="0"/>
                      <w:marBottom w:val="0"/>
                      <w:divBdr>
                        <w:top w:val="none" w:sz="0" w:space="0" w:color="auto"/>
                        <w:left w:val="none" w:sz="0" w:space="0" w:color="auto"/>
                        <w:bottom w:val="none" w:sz="0" w:space="0" w:color="auto"/>
                        <w:right w:val="none" w:sz="0" w:space="0" w:color="auto"/>
                      </w:divBdr>
                    </w:div>
                  </w:divsChild>
                </w:div>
                <w:div w:id="1057508081">
                  <w:marLeft w:val="0"/>
                  <w:marRight w:val="0"/>
                  <w:marTop w:val="0"/>
                  <w:marBottom w:val="0"/>
                  <w:divBdr>
                    <w:top w:val="none" w:sz="0" w:space="0" w:color="auto"/>
                    <w:left w:val="none" w:sz="0" w:space="0" w:color="auto"/>
                    <w:bottom w:val="none" w:sz="0" w:space="0" w:color="auto"/>
                    <w:right w:val="none" w:sz="0" w:space="0" w:color="auto"/>
                  </w:divBdr>
                  <w:divsChild>
                    <w:div w:id="1171405589">
                      <w:marLeft w:val="0"/>
                      <w:marRight w:val="0"/>
                      <w:marTop w:val="0"/>
                      <w:marBottom w:val="0"/>
                      <w:divBdr>
                        <w:top w:val="none" w:sz="0" w:space="0" w:color="auto"/>
                        <w:left w:val="none" w:sz="0" w:space="0" w:color="auto"/>
                        <w:bottom w:val="none" w:sz="0" w:space="0" w:color="auto"/>
                        <w:right w:val="none" w:sz="0" w:space="0" w:color="auto"/>
                      </w:divBdr>
                    </w:div>
                  </w:divsChild>
                </w:div>
                <w:div w:id="209198092">
                  <w:marLeft w:val="0"/>
                  <w:marRight w:val="0"/>
                  <w:marTop w:val="0"/>
                  <w:marBottom w:val="0"/>
                  <w:divBdr>
                    <w:top w:val="none" w:sz="0" w:space="0" w:color="auto"/>
                    <w:left w:val="none" w:sz="0" w:space="0" w:color="auto"/>
                    <w:bottom w:val="none" w:sz="0" w:space="0" w:color="auto"/>
                    <w:right w:val="none" w:sz="0" w:space="0" w:color="auto"/>
                  </w:divBdr>
                  <w:divsChild>
                    <w:div w:id="708338071">
                      <w:marLeft w:val="0"/>
                      <w:marRight w:val="0"/>
                      <w:marTop w:val="0"/>
                      <w:marBottom w:val="0"/>
                      <w:divBdr>
                        <w:top w:val="none" w:sz="0" w:space="0" w:color="auto"/>
                        <w:left w:val="none" w:sz="0" w:space="0" w:color="auto"/>
                        <w:bottom w:val="none" w:sz="0" w:space="0" w:color="auto"/>
                        <w:right w:val="none" w:sz="0" w:space="0" w:color="auto"/>
                      </w:divBdr>
                    </w:div>
                  </w:divsChild>
                </w:div>
                <w:div w:id="2004504185">
                  <w:marLeft w:val="0"/>
                  <w:marRight w:val="0"/>
                  <w:marTop w:val="0"/>
                  <w:marBottom w:val="0"/>
                  <w:divBdr>
                    <w:top w:val="none" w:sz="0" w:space="0" w:color="auto"/>
                    <w:left w:val="none" w:sz="0" w:space="0" w:color="auto"/>
                    <w:bottom w:val="none" w:sz="0" w:space="0" w:color="auto"/>
                    <w:right w:val="none" w:sz="0" w:space="0" w:color="auto"/>
                  </w:divBdr>
                  <w:divsChild>
                    <w:div w:id="62217012">
                      <w:marLeft w:val="0"/>
                      <w:marRight w:val="0"/>
                      <w:marTop w:val="0"/>
                      <w:marBottom w:val="0"/>
                      <w:divBdr>
                        <w:top w:val="none" w:sz="0" w:space="0" w:color="auto"/>
                        <w:left w:val="none" w:sz="0" w:space="0" w:color="auto"/>
                        <w:bottom w:val="none" w:sz="0" w:space="0" w:color="auto"/>
                        <w:right w:val="none" w:sz="0" w:space="0" w:color="auto"/>
                      </w:divBdr>
                    </w:div>
                  </w:divsChild>
                </w:div>
                <w:div w:id="71701003">
                  <w:marLeft w:val="0"/>
                  <w:marRight w:val="0"/>
                  <w:marTop w:val="0"/>
                  <w:marBottom w:val="0"/>
                  <w:divBdr>
                    <w:top w:val="none" w:sz="0" w:space="0" w:color="auto"/>
                    <w:left w:val="none" w:sz="0" w:space="0" w:color="auto"/>
                    <w:bottom w:val="none" w:sz="0" w:space="0" w:color="auto"/>
                    <w:right w:val="none" w:sz="0" w:space="0" w:color="auto"/>
                  </w:divBdr>
                  <w:divsChild>
                    <w:div w:id="578029465">
                      <w:marLeft w:val="0"/>
                      <w:marRight w:val="0"/>
                      <w:marTop w:val="0"/>
                      <w:marBottom w:val="0"/>
                      <w:divBdr>
                        <w:top w:val="none" w:sz="0" w:space="0" w:color="auto"/>
                        <w:left w:val="none" w:sz="0" w:space="0" w:color="auto"/>
                        <w:bottom w:val="none" w:sz="0" w:space="0" w:color="auto"/>
                        <w:right w:val="none" w:sz="0" w:space="0" w:color="auto"/>
                      </w:divBdr>
                    </w:div>
                  </w:divsChild>
                </w:div>
                <w:div w:id="139226446">
                  <w:marLeft w:val="0"/>
                  <w:marRight w:val="0"/>
                  <w:marTop w:val="0"/>
                  <w:marBottom w:val="0"/>
                  <w:divBdr>
                    <w:top w:val="none" w:sz="0" w:space="0" w:color="auto"/>
                    <w:left w:val="none" w:sz="0" w:space="0" w:color="auto"/>
                    <w:bottom w:val="none" w:sz="0" w:space="0" w:color="auto"/>
                    <w:right w:val="none" w:sz="0" w:space="0" w:color="auto"/>
                  </w:divBdr>
                  <w:divsChild>
                    <w:div w:id="921987410">
                      <w:marLeft w:val="0"/>
                      <w:marRight w:val="0"/>
                      <w:marTop w:val="0"/>
                      <w:marBottom w:val="0"/>
                      <w:divBdr>
                        <w:top w:val="none" w:sz="0" w:space="0" w:color="auto"/>
                        <w:left w:val="none" w:sz="0" w:space="0" w:color="auto"/>
                        <w:bottom w:val="none" w:sz="0" w:space="0" w:color="auto"/>
                        <w:right w:val="none" w:sz="0" w:space="0" w:color="auto"/>
                      </w:divBdr>
                    </w:div>
                  </w:divsChild>
                </w:div>
                <w:div w:id="140540558">
                  <w:marLeft w:val="0"/>
                  <w:marRight w:val="0"/>
                  <w:marTop w:val="0"/>
                  <w:marBottom w:val="0"/>
                  <w:divBdr>
                    <w:top w:val="none" w:sz="0" w:space="0" w:color="auto"/>
                    <w:left w:val="none" w:sz="0" w:space="0" w:color="auto"/>
                    <w:bottom w:val="none" w:sz="0" w:space="0" w:color="auto"/>
                    <w:right w:val="none" w:sz="0" w:space="0" w:color="auto"/>
                  </w:divBdr>
                  <w:divsChild>
                    <w:div w:id="1736971432">
                      <w:marLeft w:val="0"/>
                      <w:marRight w:val="0"/>
                      <w:marTop w:val="0"/>
                      <w:marBottom w:val="0"/>
                      <w:divBdr>
                        <w:top w:val="none" w:sz="0" w:space="0" w:color="auto"/>
                        <w:left w:val="none" w:sz="0" w:space="0" w:color="auto"/>
                        <w:bottom w:val="none" w:sz="0" w:space="0" w:color="auto"/>
                        <w:right w:val="none" w:sz="0" w:space="0" w:color="auto"/>
                      </w:divBdr>
                    </w:div>
                  </w:divsChild>
                </w:div>
                <w:div w:id="1098596422">
                  <w:marLeft w:val="0"/>
                  <w:marRight w:val="0"/>
                  <w:marTop w:val="0"/>
                  <w:marBottom w:val="0"/>
                  <w:divBdr>
                    <w:top w:val="none" w:sz="0" w:space="0" w:color="auto"/>
                    <w:left w:val="none" w:sz="0" w:space="0" w:color="auto"/>
                    <w:bottom w:val="none" w:sz="0" w:space="0" w:color="auto"/>
                    <w:right w:val="none" w:sz="0" w:space="0" w:color="auto"/>
                  </w:divBdr>
                  <w:divsChild>
                    <w:div w:id="1223710154">
                      <w:marLeft w:val="0"/>
                      <w:marRight w:val="0"/>
                      <w:marTop w:val="0"/>
                      <w:marBottom w:val="0"/>
                      <w:divBdr>
                        <w:top w:val="none" w:sz="0" w:space="0" w:color="auto"/>
                        <w:left w:val="none" w:sz="0" w:space="0" w:color="auto"/>
                        <w:bottom w:val="none" w:sz="0" w:space="0" w:color="auto"/>
                        <w:right w:val="none" w:sz="0" w:space="0" w:color="auto"/>
                      </w:divBdr>
                    </w:div>
                  </w:divsChild>
                </w:div>
                <w:div w:id="303778196">
                  <w:marLeft w:val="0"/>
                  <w:marRight w:val="0"/>
                  <w:marTop w:val="0"/>
                  <w:marBottom w:val="0"/>
                  <w:divBdr>
                    <w:top w:val="none" w:sz="0" w:space="0" w:color="auto"/>
                    <w:left w:val="none" w:sz="0" w:space="0" w:color="auto"/>
                    <w:bottom w:val="none" w:sz="0" w:space="0" w:color="auto"/>
                    <w:right w:val="none" w:sz="0" w:space="0" w:color="auto"/>
                  </w:divBdr>
                  <w:divsChild>
                    <w:div w:id="1405184101">
                      <w:marLeft w:val="0"/>
                      <w:marRight w:val="0"/>
                      <w:marTop w:val="0"/>
                      <w:marBottom w:val="0"/>
                      <w:divBdr>
                        <w:top w:val="none" w:sz="0" w:space="0" w:color="auto"/>
                        <w:left w:val="none" w:sz="0" w:space="0" w:color="auto"/>
                        <w:bottom w:val="none" w:sz="0" w:space="0" w:color="auto"/>
                        <w:right w:val="none" w:sz="0" w:space="0" w:color="auto"/>
                      </w:divBdr>
                    </w:div>
                  </w:divsChild>
                </w:div>
                <w:div w:id="425155499">
                  <w:marLeft w:val="0"/>
                  <w:marRight w:val="0"/>
                  <w:marTop w:val="0"/>
                  <w:marBottom w:val="0"/>
                  <w:divBdr>
                    <w:top w:val="none" w:sz="0" w:space="0" w:color="auto"/>
                    <w:left w:val="none" w:sz="0" w:space="0" w:color="auto"/>
                    <w:bottom w:val="none" w:sz="0" w:space="0" w:color="auto"/>
                    <w:right w:val="none" w:sz="0" w:space="0" w:color="auto"/>
                  </w:divBdr>
                  <w:divsChild>
                    <w:div w:id="1531071921">
                      <w:marLeft w:val="0"/>
                      <w:marRight w:val="0"/>
                      <w:marTop w:val="0"/>
                      <w:marBottom w:val="0"/>
                      <w:divBdr>
                        <w:top w:val="none" w:sz="0" w:space="0" w:color="auto"/>
                        <w:left w:val="none" w:sz="0" w:space="0" w:color="auto"/>
                        <w:bottom w:val="none" w:sz="0" w:space="0" w:color="auto"/>
                        <w:right w:val="none" w:sz="0" w:space="0" w:color="auto"/>
                      </w:divBdr>
                    </w:div>
                  </w:divsChild>
                </w:div>
                <w:div w:id="531651222">
                  <w:marLeft w:val="0"/>
                  <w:marRight w:val="0"/>
                  <w:marTop w:val="0"/>
                  <w:marBottom w:val="0"/>
                  <w:divBdr>
                    <w:top w:val="none" w:sz="0" w:space="0" w:color="auto"/>
                    <w:left w:val="none" w:sz="0" w:space="0" w:color="auto"/>
                    <w:bottom w:val="none" w:sz="0" w:space="0" w:color="auto"/>
                    <w:right w:val="none" w:sz="0" w:space="0" w:color="auto"/>
                  </w:divBdr>
                  <w:divsChild>
                    <w:div w:id="1399090348">
                      <w:marLeft w:val="0"/>
                      <w:marRight w:val="0"/>
                      <w:marTop w:val="0"/>
                      <w:marBottom w:val="0"/>
                      <w:divBdr>
                        <w:top w:val="none" w:sz="0" w:space="0" w:color="auto"/>
                        <w:left w:val="none" w:sz="0" w:space="0" w:color="auto"/>
                        <w:bottom w:val="none" w:sz="0" w:space="0" w:color="auto"/>
                        <w:right w:val="none" w:sz="0" w:space="0" w:color="auto"/>
                      </w:divBdr>
                    </w:div>
                  </w:divsChild>
                </w:div>
                <w:div w:id="774178150">
                  <w:marLeft w:val="0"/>
                  <w:marRight w:val="0"/>
                  <w:marTop w:val="0"/>
                  <w:marBottom w:val="0"/>
                  <w:divBdr>
                    <w:top w:val="none" w:sz="0" w:space="0" w:color="auto"/>
                    <w:left w:val="none" w:sz="0" w:space="0" w:color="auto"/>
                    <w:bottom w:val="none" w:sz="0" w:space="0" w:color="auto"/>
                    <w:right w:val="none" w:sz="0" w:space="0" w:color="auto"/>
                  </w:divBdr>
                  <w:divsChild>
                    <w:div w:id="1154181575">
                      <w:marLeft w:val="0"/>
                      <w:marRight w:val="0"/>
                      <w:marTop w:val="0"/>
                      <w:marBottom w:val="0"/>
                      <w:divBdr>
                        <w:top w:val="none" w:sz="0" w:space="0" w:color="auto"/>
                        <w:left w:val="none" w:sz="0" w:space="0" w:color="auto"/>
                        <w:bottom w:val="none" w:sz="0" w:space="0" w:color="auto"/>
                        <w:right w:val="none" w:sz="0" w:space="0" w:color="auto"/>
                      </w:divBdr>
                    </w:div>
                  </w:divsChild>
                </w:div>
                <w:div w:id="1981382427">
                  <w:marLeft w:val="0"/>
                  <w:marRight w:val="0"/>
                  <w:marTop w:val="0"/>
                  <w:marBottom w:val="0"/>
                  <w:divBdr>
                    <w:top w:val="none" w:sz="0" w:space="0" w:color="auto"/>
                    <w:left w:val="none" w:sz="0" w:space="0" w:color="auto"/>
                    <w:bottom w:val="none" w:sz="0" w:space="0" w:color="auto"/>
                    <w:right w:val="none" w:sz="0" w:space="0" w:color="auto"/>
                  </w:divBdr>
                  <w:divsChild>
                    <w:div w:id="722867955">
                      <w:marLeft w:val="0"/>
                      <w:marRight w:val="0"/>
                      <w:marTop w:val="0"/>
                      <w:marBottom w:val="0"/>
                      <w:divBdr>
                        <w:top w:val="none" w:sz="0" w:space="0" w:color="auto"/>
                        <w:left w:val="none" w:sz="0" w:space="0" w:color="auto"/>
                        <w:bottom w:val="none" w:sz="0" w:space="0" w:color="auto"/>
                        <w:right w:val="none" w:sz="0" w:space="0" w:color="auto"/>
                      </w:divBdr>
                    </w:div>
                  </w:divsChild>
                </w:div>
                <w:div w:id="1104961599">
                  <w:marLeft w:val="0"/>
                  <w:marRight w:val="0"/>
                  <w:marTop w:val="0"/>
                  <w:marBottom w:val="0"/>
                  <w:divBdr>
                    <w:top w:val="none" w:sz="0" w:space="0" w:color="auto"/>
                    <w:left w:val="none" w:sz="0" w:space="0" w:color="auto"/>
                    <w:bottom w:val="none" w:sz="0" w:space="0" w:color="auto"/>
                    <w:right w:val="none" w:sz="0" w:space="0" w:color="auto"/>
                  </w:divBdr>
                  <w:divsChild>
                    <w:div w:id="1715885440">
                      <w:marLeft w:val="0"/>
                      <w:marRight w:val="0"/>
                      <w:marTop w:val="0"/>
                      <w:marBottom w:val="0"/>
                      <w:divBdr>
                        <w:top w:val="none" w:sz="0" w:space="0" w:color="auto"/>
                        <w:left w:val="none" w:sz="0" w:space="0" w:color="auto"/>
                        <w:bottom w:val="none" w:sz="0" w:space="0" w:color="auto"/>
                        <w:right w:val="none" w:sz="0" w:space="0" w:color="auto"/>
                      </w:divBdr>
                    </w:div>
                  </w:divsChild>
                </w:div>
                <w:div w:id="188376619">
                  <w:marLeft w:val="0"/>
                  <w:marRight w:val="0"/>
                  <w:marTop w:val="0"/>
                  <w:marBottom w:val="0"/>
                  <w:divBdr>
                    <w:top w:val="none" w:sz="0" w:space="0" w:color="auto"/>
                    <w:left w:val="none" w:sz="0" w:space="0" w:color="auto"/>
                    <w:bottom w:val="none" w:sz="0" w:space="0" w:color="auto"/>
                    <w:right w:val="none" w:sz="0" w:space="0" w:color="auto"/>
                  </w:divBdr>
                  <w:divsChild>
                    <w:div w:id="18623625">
                      <w:marLeft w:val="0"/>
                      <w:marRight w:val="0"/>
                      <w:marTop w:val="0"/>
                      <w:marBottom w:val="0"/>
                      <w:divBdr>
                        <w:top w:val="none" w:sz="0" w:space="0" w:color="auto"/>
                        <w:left w:val="none" w:sz="0" w:space="0" w:color="auto"/>
                        <w:bottom w:val="none" w:sz="0" w:space="0" w:color="auto"/>
                        <w:right w:val="none" w:sz="0" w:space="0" w:color="auto"/>
                      </w:divBdr>
                    </w:div>
                  </w:divsChild>
                </w:div>
                <w:div w:id="996374383">
                  <w:marLeft w:val="0"/>
                  <w:marRight w:val="0"/>
                  <w:marTop w:val="0"/>
                  <w:marBottom w:val="0"/>
                  <w:divBdr>
                    <w:top w:val="none" w:sz="0" w:space="0" w:color="auto"/>
                    <w:left w:val="none" w:sz="0" w:space="0" w:color="auto"/>
                    <w:bottom w:val="none" w:sz="0" w:space="0" w:color="auto"/>
                    <w:right w:val="none" w:sz="0" w:space="0" w:color="auto"/>
                  </w:divBdr>
                  <w:divsChild>
                    <w:div w:id="871187155">
                      <w:marLeft w:val="0"/>
                      <w:marRight w:val="0"/>
                      <w:marTop w:val="0"/>
                      <w:marBottom w:val="0"/>
                      <w:divBdr>
                        <w:top w:val="none" w:sz="0" w:space="0" w:color="auto"/>
                        <w:left w:val="none" w:sz="0" w:space="0" w:color="auto"/>
                        <w:bottom w:val="none" w:sz="0" w:space="0" w:color="auto"/>
                        <w:right w:val="none" w:sz="0" w:space="0" w:color="auto"/>
                      </w:divBdr>
                    </w:div>
                  </w:divsChild>
                </w:div>
                <w:div w:id="1878077010">
                  <w:marLeft w:val="0"/>
                  <w:marRight w:val="0"/>
                  <w:marTop w:val="0"/>
                  <w:marBottom w:val="0"/>
                  <w:divBdr>
                    <w:top w:val="none" w:sz="0" w:space="0" w:color="auto"/>
                    <w:left w:val="none" w:sz="0" w:space="0" w:color="auto"/>
                    <w:bottom w:val="none" w:sz="0" w:space="0" w:color="auto"/>
                    <w:right w:val="none" w:sz="0" w:space="0" w:color="auto"/>
                  </w:divBdr>
                  <w:divsChild>
                    <w:div w:id="210851739">
                      <w:marLeft w:val="0"/>
                      <w:marRight w:val="0"/>
                      <w:marTop w:val="0"/>
                      <w:marBottom w:val="0"/>
                      <w:divBdr>
                        <w:top w:val="none" w:sz="0" w:space="0" w:color="auto"/>
                        <w:left w:val="none" w:sz="0" w:space="0" w:color="auto"/>
                        <w:bottom w:val="none" w:sz="0" w:space="0" w:color="auto"/>
                        <w:right w:val="none" w:sz="0" w:space="0" w:color="auto"/>
                      </w:divBdr>
                    </w:div>
                  </w:divsChild>
                </w:div>
                <w:div w:id="1655715544">
                  <w:marLeft w:val="0"/>
                  <w:marRight w:val="0"/>
                  <w:marTop w:val="0"/>
                  <w:marBottom w:val="0"/>
                  <w:divBdr>
                    <w:top w:val="none" w:sz="0" w:space="0" w:color="auto"/>
                    <w:left w:val="none" w:sz="0" w:space="0" w:color="auto"/>
                    <w:bottom w:val="none" w:sz="0" w:space="0" w:color="auto"/>
                    <w:right w:val="none" w:sz="0" w:space="0" w:color="auto"/>
                  </w:divBdr>
                  <w:divsChild>
                    <w:div w:id="197592337">
                      <w:marLeft w:val="0"/>
                      <w:marRight w:val="0"/>
                      <w:marTop w:val="0"/>
                      <w:marBottom w:val="0"/>
                      <w:divBdr>
                        <w:top w:val="none" w:sz="0" w:space="0" w:color="auto"/>
                        <w:left w:val="none" w:sz="0" w:space="0" w:color="auto"/>
                        <w:bottom w:val="none" w:sz="0" w:space="0" w:color="auto"/>
                        <w:right w:val="none" w:sz="0" w:space="0" w:color="auto"/>
                      </w:divBdr>
                    </w:div>
                  </w:divsChild>
                </w:div>
                <w:div w:id="359478062">
                  <w:marLeft w:val="0"/>
                  <w:marRight w:val="0"/>
                  <w:marTop w:val="0"/>
                  <w:marBottom w:val="0"/>
                  <w:divBdr>
                    <w:top w:val="none" w:sz="0" w:space="0" w:color="auto"/>
                    <w:left w:val="none" w:sz="0" w:space="0" w:color="auto"/>
                    <w:bottom w:val="none" w:sz="0" w:space="0" w:color="auto"/>
                    <w:right w:val="none" w:sz="0" w:space="0" w:color="auto"/>
                  </w:divBdr>
                  <w:divsChild>
                    <w:div w:id="58596101">
                      <w:marLeft w:val="0"/>
                      <w:marRight w:val="0"/>
                      <w:marTop w:val="0"/>
                      <w:marBottom w:val="0"/>
                      <w:divBdr>
                        <w:top w:val="none" w:sz="0" w:space="0" w:color="auto"/>
                        <w:left w:val="none" w:sz="0" w:space="0" w:color="auto"/>
                        <w:bottom w:val="none" w:sz="0" w:space="0" w:color="auto"/>
                        <w:right w:val="none" w:sz="0" w:space="0" w:color="auto"/>
                      </w:divBdr>
                    </w:div>
                  </w:divsChild>
                </w:div>
                <w:div w:id="432094839">
                  <w:marLeft w:val="0"/>
                  <w:marRight w:val="0"/>
                  <w:marTop w:val="0"/>
                  <w:marBottom w:val="0"/>
                  <w:divBdr>
                    <w:top w:val="none" w:sz="0" w:space="0" w:color="auto"/>
                    <w:left w:val="none" w:sz="0" w:space="0" w:color="auto"/>
                    <w:bottom w:val="none" w:sz="0" w:space="0" w:color="auto"/>
                    <w:right w:val="none" w:sz="0" w:space="0" w:color="auto"/>
                  </w:divBdr>
                  <w:divsChild>
                    <w:div w:id="105580749">
                      <w:marLeft w:val="0"/>
                      <w:marRight w:val="0"/>
                      <w:marTop w:val="0"/>
                      <w:marBottom w:val="0"/>
                      <w:divBdr>
                        <w:top w:val="none" w:sz="0" w:space="0" w:color="auto"/>
                        <w:left w:val="none" w:sz="0" w:space="0" w:color="auto"/>
                        <w:bottom w:val="none" w:sz="0" w:space="0" w:color="auto"/>
                        <w:right w:val="none" w:sz="0" w:space="0" w:color="auto"/>
                      </w:divBdr>
                    </w:div>
                  </w:divsChild>
                </w:div>
                <w:div w:id="1831017394">
                  <w:marLeft w:val="0"/>
                  <w:marRight w:val="0"/>
                  <w:marTop w:val="0"/>
                  <w:marBottom w:val="0"/>
                  <w:divBdr>
                    <w:top w:val="none" w:sz="0" w:space="0" w:color="auto"/>
                    <w:left w:val="none" w:sz="0" w:space="0" w:color="auto"/>
                    <w:bottom w:val="none" w:sz="0" w:space="0" w:color="auto"/>
                    <w:right w:val="none" w:sz="0" w:space="0" w:color="auto"/>
                  </w:divBdr>
                  <w:divsChild>
                    <w:div w:id="1694262402">
                      <w:marLeft w:val="0"/>
                      <w:marRight w:val="0"/>
                      <w:marTop w:val="0"/>
                      <w:marBottom w:val="0"/>
                      <w:divBdr>
                        <w:top w:val="none" w:sz="0" w:space="0" w:color="auto"/>
                        <w:left w:val="none" w:sz="0" w:space="0" w:color="auto"/>
                        <w:bottom w:val="none" w:sz="0" w:space="0" w:color="auto"/>
                        <w:right w:val="none" w:sz="0" w:space="0" w:color="auto"/>
                      </w:divBdr>
                    </w:div>
                  </w:divsChild>
                </w:div>
                <w:div w:id="1139109305">
                  <w:marLeft w:val="0"/>
                  <w:marRight w:val="0"/>
                  <w:marTop w:val="0"/>
                  <w:marBottom w:val="0"/>
                  <w:divBdr>
                    <w:top w:val="none" w:sz="0" w:space="0" w:color="auto"/>
                    <w:left w:val="none" w:sz="0" w:space="0" w:color="auto"/>
                    <w:bottom w:val="none" w:sz="0" w:space="0" w:color="auto"/>
                    <w:right w:val="none" w:sz="0" w:space="0" w:color="auto"/>
                  </w:divBdr>
                  <w:divsChild>
                    <w:div w:id="440806154">
                      <w:marLeft w:val="0"/>
                      <w:marRight w:val="0"/>
                      <w:marTop w:val="0"/>
                      <w:marBottom w:val="0"/>
                      <w:divBdr>
                        <w:top w:val="none" w:sz="0" w:space="0" w:color="auto"/>
                        <w:left w:val="none" w:sz="0" w:space="0" w:color="auto"/>
                        <w:bottom w:val="none" w:sz="0" w:space="0" w:color="auto"/>
                        <w:right w:val="none" w:sz="0" w:space="0" w:color="auto"/>
                      </w:divBdr>
                    </w:div>
                  </w:divsChild>
                </w:div>
                <w:div w:id="27225287">
                  <w:marLeft w:val="0"/>
                  <w:marRight w:val="0"/>
                  <w:marTop w:val="0"/>
                  <w:marBottom w:val="0"/>
                  <w:divBdr>
                    <w:top w:val="none" w:sz="0" w:space="0" w:color="auto"/>
                    <w:left w:val="none" w:sz="0" w:space="0" w:color="auto"/>
                    <w:bottom w:val="none" w:sz="0" w:space="0" w:color="auto"/>
                    <w:right w:val="none" w:sz="0" w:space="0" w:color="auto"/>
                  </w:divBdr>
                  <w:divsChild>
                    <w:div w:id="1961640191">
                      <w:marLeft w:val="0"/>
                      <w:marRight w:val="0"/>
                      <w:marTop w:val="0"/>
                      <w:marBottom w:val="0"/>
                      <w:divBdr>
                        <w:top w:val="none" w:sz="0" w:space="0" w:color="auto"/>
                        <w:left w:val="none" w:sz="0" w:space="0" w:color="auto"/>
                        <w:bottom w:val="none" w:sz="0" w:space="0" w:color="auto"/>
                        <w:right w:val="none" w:sz="0" w:space="0" w:color="auto"/>
                      </w:divBdr>
                    </w:div>
                  </w:divsChild>
                </w:div>
                <w:div w:id="868034790">
                  <w:marLeft w:val="0"/>
                  <w:marRight w:val="0"/>
                  <w:marTop w:val="0"/>
                  <w:marBottom w:val="0"/>
                  <w:divBdr>
                    <w:top w:val="none" w:sz="0" w:space="0" w:color="auto"/>
                    <w:left w:val="none" w:sz="0" w:space="0" w:color="auto"/>
                    <w:bottom w:val="none" w:sz="0" w:space="0" w:color="auto"/>
                    <w:right w:val="none" w:sz="0" w:space="0" w:color="auto"/>
                  </w:divBdr>
                  <w:divsChild>
                    <w:div w:id="789133687">
                      <w:marLeft w:val="0"/>
                      <w:marRight w:val="0"/>
                      <w:marTop w:val="0"/>
                      <w:marBottom w:val="0"/>
                      <w:divBdr>
                        <w:top w:val="none" w:sz="0" w:space="0" w:color="auto"/>
                        <w:left w:val="none" w:sz="0" w:space="0" w:color="auto"/>
                        <w:bottom w:val="none" w:sz="0" w:space="0" w:color="auto"/>
                        <w:right w:val="none" w:sz="0" w:space="0" w:color="auto"/>
                      </w:divBdr>
                    </w:div>
                  </w:divsChild>
                </w:div>
                <w:div w:id="858734308">
                  <w:marLeft w:val="0"/>
                  <w:marRight w:val="0"/>
                  <w:marTop w:val="0"/>
                  <w:marBottom w:val="0"/>
                  <w:divBdr>
                    <w:top w:val="none" w:sz="0" w:space="0" w:color="auto"/>
                    <w:left w:val="none" w:sz="0" w:space="0" w:color="auto"/>
                    <w:bottom w:val="none" w:sz="0" w:space="0" w:color="auto"/>
                    <w:right w:val="none" w:sz="0" w:space="0" w:color="auto"/>
                  </w:divBdr>
                  <w:divsChild>
                    <w:div w:id="434255940">
                      <w:marLeft w:val="0"/>
                      <w:marRight w:val="0"/>
                      <w:marTop w:val="0"/>
                      <w:marBottom w:val="0"/>
                      <w:divBdr>
                        <w:top w:val="none" w:sz="0" w:space="0" w:color="auto"/>
                        <w:left w:val="none" w:sz="0" w:space="0" w:color="auto"/>
                        <w:bottom w:val="none" w:sz="0" w:space="0" w:color="auto"/>
                        <w:right w:val="none" w:sz="0" w:space="0" w:color="auto"/>
                      </w:divBdr>
                    </w:div>
                  </w:divsChild>
                </w:div>
                <w:div w:id="1025638663">
                  <w:marLeft w:val="0"/>
                  <w:marRight w:val="0"/>
                  <w:marTop w:val="0"/>
                  <w:marBottom w:val="0"/>
                  <w:divBdr>
                    <w:top w:val="none" w:sz="0" w:space="0" w:color="auto"/>
                    <w:left w:val="none" w:sz="0" w:space="0" w:color="auto"/>
                    <w:bottom w:val="none" w:sz="0" w:space="0" w:color="auto"/>
                    <w:right w:val="none" w:sz="0" w:space="0" w:color="auto"/>
                  </w:divBdr>
                  <w:divsChild>
                    <w:div w:id="1438410097">
                      <w:marLeft w:val="0"/>
                      <w:marRight w:val="0"/>
                      <w:marTop w:val="0"/>
                      <w:marBottom w:val="0"/>
                      <w:divBdr>
                        <w:top w:val="none" w:sz="0" w:space="0" w:color="auto"/>
                        <w:left w:val="none" w:sz="0" w:space="0" w:color="auto"/>
                        <w:bottom w:val="none" w:sz="0" w:space="0" w:color="auto"/>
                        <w:right w:val="none" w:sz="0" w:space="0" w:color="auto"/>
                      </w:divBdr>
                    </w:div>
                  </w:divsChild>
                </w:div>
                <w:div w:id="1379282451">
                  <w:marLeft w:val="0"/>
                  <w:marRight w:val="0"/>
                  <w:marTop w:val="0"/>
                  <w:marBottom w:val="0"/>
                  <w:divBdr>
                    <w:top w:val="none" w:sz="0" w:space="0" w:color="auto"/>
                    <w:left w:val="none" w:sz="0" w:space="0" w:color="auto"/>
                    <w:bottom w:val="none" w:sz="0" w:space="0" w:color="auto"/>
                    <w:right w:val="none" w:sz="0" w:space="0" w:color="auto"/>
                  </w:divBdr>
                  <w:divsChild>
                    <w:div w:id="1627658514">
                      <w:marLeft w:val="0"/>
                      <w:marRight w:val="0"/>
                      <w:marTop w:val="0"/>
                      <w:marBottom w:val="0"/>
                      <w:divBdr>
                        <w:top w:val="none" w:sz="0" w:space="0" w:color="auto"/>
                        <w:left w:val="none" w:sz="0" w:space="0" w:color="auto"/>
                        <w:bottom w:val="none" w:sz="0" w:space="0" w:color="auto"/>
                        <w:right w:val="none" w:sz="0" w:space="0" w:color="auto"/>
                      </w:divBdr>
                    </w:div>
                  </w:divsChild>
                </w:div>
                <w:div w:id="657225666">
                  <w:marLeft w:val="0"/>
                  <w:marRight w:val="0"/>
                  <w:marTop w:val="0"/>
                  <w:marBottom w:val="0"/>
                  <w:divBdr>
                    <w:top w:val="none" w:sz="0" w:space="0" w:color="auto"/>
                    <w:left w:val="none" w:sz="0" w:space="0" w:color="auto"/>
                    <w:bottom w:val="none" w:sz="0" w:space="0" w:color="auto"/>
                    <w:right w:val="none" w:sz="0" w:space="0" w:color="auto"/>
                  </w:divBdr>
                  <w:divsChild>
                    <w:div w:id="374623141">
                      <w:marLeft w:val="0"/>
                      <w:marRight w:val="0"/>
                      <w:marTop w:val="0"/>
                      <w:marBottom w:val="0"/>
                      <w:divBdr>
                        <w:top w:val="none" w:sz="0" w:space="0" w:color="auto"/>
                        <w:left w:val="none" w:sz="0" w:space="0" w:color="auto"/>
                        <w:bottom w:val="none" w:sz="0" w:space="0" w:color="auto"/>
                        <w:right w:val="none" w:sz="0" w:space="0" w:color="auto"/>
                      </w:divBdr>
                    </w:div>
                  </w:divsChild>
                </w:div>
                <w:div w:id="136846598">
                  <w:marLeft w:val="0"/>
                  <w:marRight w:val="0"/>
                  <w:marTop w:val="0"/>
                  <w:marBottom w:val="0"/>
                  <w:divBdr>
                    <w:top w:val="none" w:sz="0" w:space="0" w:color="auto"/>
                    <w:left w:val="none" w:sz="0" w:space="0" w:color="auto"/>
                    <w:bottom w:val="none" w:sz="0" w:space="0" w:color="auto"/>
                    <w:right w:val="none" w:sz="0" w:space="0" w:color="auto"/>
                  </w:divBdr>
                  <w:divsChild>
                    <w:div w:id="1958638070">
                      <w:marLeft w:val="0"/>
                      <w:marRight w:val="0"/>
                      <w:marTop w:val="0"/>
                      <w:marBottom w:val="0"/>
                      <w:divBdr>
                        <w:top w:val="none" w:sz="0" w:space="0" w:color="auto"/>
                        <w:left w:val="none" w:sz="0" w:space="0" w:color="auto"/>
                        <w:bottom w:val="none" w:sz="0" w:space="0" w:color="auto"/>
                        <w:right w:val="none" w:sz="0" w:space="0" w:color="auto"/>
                      </w:divBdr>
                    </w:div>
                  </w:divsChild>
                </w:div>
                <w:div w:id="1245262">
                  <w:marLeft w:val="0"/>
                  <w:marRight w:val="0"/>
                  <w:marTop w:val="0"/>
                  <w:marBottom w:val="0"/>
                  <w:divBdr>
                    <w:top w:val="none" w:sz="0" w:space="0" w:color="auto"/>
                    <w:left w:val="none" w:sz="0" w:space="0" w:color="auto"/>
                    <w:bottom w:val="none" w:sz="0" w:space="0" w:color="auto"/>
                    <w:right w:val="none" w:sz="0" w:space="0" w:color="auto"/>
                  </w:divBdr>
                  <w:divsChild>
                    <w:div w:id="2129740254">
                      <w:marLeft w:val="0"/>
                      <w:marRight w:val="0"/>
                      <w:marTop w:val="0"/>
                      <w:marBottom w:val="0"/>
                      <w:divBdr>
                        <w:top w:val="none" w:sz="0" w:space="0" w:color="auto"/>
                        <w:left w:val="none" w:sz="0" w:space="0" w:color="auto"/>
                        <w:bottom w:val="none" w:sz="0" w:space="0" w:color="auto"/>
                        <w:right w:val="none" w:sz="0" w:space="0" w:color="auto"/>
                      </w:divBdr>
                    </w:div>
                  </w:divsChild>
                </w:div>
                <w:div w:id="1351908462">
                  <w:marLeft w:val="0"/>
                  <w:marRight w:val="0"/>
                  <w:marTop w:val="0"/>
                  <w:marBottom w:val="0"/>
                  <w:divBdr>
                    <w:top w:val="none" w:sz="0" w:space="0" w:color="auto"/>
                    <w:left w:val="none" w:sz="0" w:space="0" w:color="auto"/>
                    <w:bottom w:val="none" w:sz="0" w:space="0" w:color="auto"/>
                    <w:right w:val="none" w:sz="0" w:space="0" w:color="auto"/>
                  </w:divBdr>
                  <w:divsChild>
                    <w:div w:id="1134252637">
                      <w:marLeft w:val="0"/>
                      <w:marRight w:val="0"/>
                      <w:marTop w:val="0"/>
                      <w:marBottom w:val="0"/>
                      <w:divBdr>
                        <w:top w:val="none" w:sz="0" w:space="0" w:color="auto"/>
                        <w:left w:val="none" w:sz="0" w:space="0" w:color="auto"/>
                        <w:bottom w:val="none" w:sz="0" w:space="0" w:color="auto"/>
                        <w:right w:val="none" w:sz="0" w:space="0" w:color="auto"/>
                      </w:divBdr>
                    </w:div>
                  </w:divsChild>
                </w:div>
                <w:div w:id="1099377711">
                  <w:marLeft w:val="0"/>
                  <w:marRight w:val="0"/>
                  <w:marTop w:val="0"/>
                  <w:marBottom w:val="0"/>
                  <w:divBdr>
                    <w:top w:val="none" w:sz="0" w:space="0" w:color="auto"/>
                    <w:left w:val="none" w:sz="0" w:space="0" w:color="auto"/>
                    <w:bottom w:val="none" w:sz="0" w:space="0" w:color="auto"/>
                    <w:right w:val="none" w:sz="0" w:space="0" w:color="auto"/>
                  </w:divBdr>
                  <w:divsChild>
                    <w:div w:id="1211916059">
                      <w:marLeft w:val="0"/>
                      <w:marRight w:val="0"/>
                      <w:marTop w:val="0"/>
                      <w:marBottom w:val="0"/>
                      <w:divBdr>
                        <w:top w:val="none" w:sz="0" w:space="0" w:color="auto"/>
                        <w:left w:val="none" w:sz="0" w:space="0" w:color="auto"/>
                        <w:bottom w:val="none" w:sz="0" w:space="0" w:color="auto"/>
                        <w:right w:val="none" w:sz="0" w:space="0" w:color="auto"/>
                      </w:divBdr>
                    </w:div>
                  </w:divsChild>
                </w:div>
                <w:div w:id="272906354">
                  <w:marLeft w:val="0"/>
                  <w:marRight w:val="0"/>
                  <w:marTop w:val="0"/>
                  <w:marBottom w:val="0"/>
                  <w:divBdr>
                    <w:top w:val="none" w:sz="0" w:space="0" w:color="auto"/>
                    <w:left w:val="none" w:sz="0" w:space="0" w:color="auto"/>
                    <w:bottom w:val="none" w:sz="0" w:space="0" w:color="auto"/>
                    <w:right w:val="none" w:sz="0" w:space="0" w:color="auto"/>
                  </w:divBdr>
                  <w:divsChild>
                    <w:div w:id="163055510">
                      <w:marLeft w:val="0"/>
                      <w:marRight w:val="0"/>
                      <w:marTop w:val="0"/>
                      <w:marBottom w:val="0"/>
                      <w:divBdr>
                        <w:top w:val="none" w:sz="0" w:space="0" w:color="auto"/>
                        <w:left w:val="none" w:sz="0" w:space="0" w:color="auto"/>
                        <w:bottom w:val="none" w:sz="0" w:space="0" w:color="auto"/>
                        <w:right w:val="none" w:sz="0" w:space="0" w:color="auto"/>
                      </w:divBdr>
                    </w:div>
                  </w:divsChild>
                </w:div>
                <w:div w:id="639456854">
                  <w:marLeft w:val="0"/>
                  <w:marRight w:val="0"/>
                  <w:marTop w:val="0"/>
                  <w:marBottom w:val="0"/>
                  <w:divBdr>
                    <w:top w:val="none" w:sz="0" w:space="0" w:color="auto"/>
                    <w:left w:val="none" w:sz="0" w:space="0" w:color="auto"/>
                    <w:bottom w:val="none" w:sz="0" w:space="0" w:color="auto"/>
                    <w:right w:val="none" w:sz="0" w:space="0" w:color="auto"/>
                  </w:divBdr>
                  <w:divsChild>
                    <w:div w:id="251088162">
                      <w:marLeft w:val="0"/>
                      <w:marRight w:val="0"/>
                      <w:marTop w:val="0"/>
                      <w:marBottom w:val="0"/>
                      <w:divBdr>
                        <w:top w:val="none" w:sz="0" w:space="0" w:color="auto"/>
                        <w:left w:val="none" w:sz="0" w:space="0" w:color="auto"/>
                        <w:bottom w:val="none" w:sz="0" w:space="0" w:color="auto"/>
                        <w:right w:val="none" w:sz="0" w:space="0" w:color="auto"/>
                      </w:divBdr>
                    </w:div>
                  </w:divsChild>
                </w:div>
                <w:div w:id="881937905">
                  <w:marLeft w:val="0"/>
                  <w:marRight w:val="0"/>
                  <w:marTop w:val="0"/>
                  <w:marBottom w:val="0"/>
                  <w:divBdr>
                    <w:top w:val="none" w:sz="0" w:space="0" w:color="auto"/>
                    <w:left w:val="none" w:sz="0" w:space="0" w:color="auto"/>
                    <w:bottom w:val="none" w:sz="0" w:space="0" w:color="auto"/>
                    <w:right w:val="none" w:sz="0" w:space="0" w:color="auto"/>
                  </w:divBdr>
                  <w:divsChild>
                    <w:div w:id="1434131045">
                      <w:marLeft w:val="0"/>
                      <w:marRight w:val="0"/>
                      <w:marTop w:val="0"/>
                      <w:marBottom w:val="0"/>
                      <w:divBdr>
                        <w:top w:val="none" w:sz="0" w:space="0" w:color="auto"/>
                        <w:left w:val="none" w:sz="0" w:space="0" w:color="auto"/>
                        <w:bottom w:val="none" w:sz="0" w:space="0" w:color="auto"/>
                        <w:right w:val="none" w:sz="0" w:space="0" w:color="auto"/>
                      </w:divBdr>
                    </w:div>
                  </w:divsChild>
                </w:div>
                <w:div w:id="1463427365">
                  <w:marLeft w:val="0"/>
                  <w:marRight w:val="0"/>
                  <w:marTop w:val="0"/>
                  <w:marBottom w:val="0"/>
                  <w:divBdr>
                    <w:top w:val="none" w:sz="0" w:space="0" w:color="auto"/>
                    <w:left w:val="none" w:sz="0" w:space="0" w:color="auto"/>
                    <w:bottom w:val="none" w:sz="0" w:space="0" w:color="auto"/>
                    <w:right w:val="none" w:sz="0" w:space="0" w:color="auto"/>
                  </w:divBdr>
                  <w:divsChild>
                    <w:div w:id="654648592">
                      <w:marLeft w:val="0"/>
                      <w:marRight w:val="0"/>
                      <w:marTop w:val="0"/>
                      <w:marBottom w:val="0"/>
                      <w:divBdr>
                        <w:top w:val="none" w:sz="0" w:space="0" w:color="auto"/>
                        <w:left w:val="none" w:sz="0" w:space="0" w:color="auto"/>
                        <w:bottom w:val="none" w:sz="0" w:space="0" w:color="auto"/>
                        <w:right w:val="none" w:sz="0" w:space="0" w:color="auto"/>
                      </w:divBdr>
                    </w:div>
                  </w:divsChild>
                </w:div>
                <w:div w:id="567569479">
                  <w:marLeft w:val="0"/>
                  <w:marRight w:val="0"/>
                  <w:marTop w:val="0"/>
                  <w:marBottom w:val="0"/>
                  <w:divBdr>
                    <w:top w:val="none" w:sz="0" w:space="0" w:color="auto"/>
                    <w:left w:val="none" w:sz="0" w:space="0" w:color="auto"/>
                    <w:bottom w:val="none" w:sz="0" w:space="0" w:color="auto"/>
                    <w:right w:val="none" w:sz="0" w:space="0" w:color="auto"/>
                  </w:divBdr>
                  <w:divsChild>
                    <w:div w:id="395589026">
                      <w:marLeft w:val="0"/>
                      <w:marRight w:val="0"/>
                      <w:marTop w:val="0"/>
                      <w:marBottom w:val="0"/>
                      <w:divBdr>
                        <w:top w:val="none" w:sz="0" w:space="0" w:color="auto"/>
                        <w:left w:val="none" w:sz="0" w:space="0" w:color="auto"/>
                        <w:bottom w:val="none" w:sz="0" w:space="0" w:color="auto"/>
                        <w:right w:val="none" w:sz="0" w:space="0" w:color="auto"/>
                      </w:divBdr>
                    </w:div>
                  </w:divsChild>
                </w:div>
                <w:div w:id="405227426">
                  <w:marLeft w:val="0"/>
                  <w:marRight w:val="0"/>
                  <w:marTop w:val="0"/>
                  <w:marBottom w:val="0"/>
                  <w:divBdr>
                    <w:top w:val="none" w:sz="0" w:space="0" w:color="auto"/>
                    <w:left w:val="none" w:sz="0" w:space="0" w:color="auto"/>
                    <w:bottom w:val="none" w:sz="0" w:space="0" w:color="auto"/>
                    <w:right w:val="none" w:sz="0" w:space="0" w:color="auto"/>
                  </w:divBdr>
                  <w:divsChild>
                    <w:div w:id="43608202">
                      <w:marLeft w:val="0"/>
                      <w:marRight w:val="0"/>
                      <w:marTop w:val="0"/>
                      <w:marBottom w:val="0"/>
                      <w:divBdr>
                        <w:top w:val="none" w:sz="0" w:space="0" w:color="auto"/>
                        <w:left w:val="none" w:sz="0" w:space="0" w:color="auto"/>
                        <w:bottom w:val="none" w:sz="0" w:space="0" w:color="auto"/>
                        <w:right w:val="none" w:sz="0" w:space="0" w:color="auto"/>
                      </w:divBdr>
                    </w:div>
                  </w:divsChild>
                </w:div>
                <w:div w:id="939532027">
                  <w:marLeft w:val="0"/>
                  <w:marRight w:val="0"/>
                  <w:marTop w:val="0"/>
                  <w:marBottom w:val="0"/>
                  <w:divBdr>
                    <w:top w:val="none" w:sz="0" w:space="0" w:color="auto"/>
                    <w:left w:val="none" w:sz="0" w:space="0" w:color="auto"/>
                    <w:bottom w:val="none" w:sz="0" w:space="0" w:color="auto"/>
                    <w:right w:val="none" w:sz="0" w:space="0" w:color="auto"/>
                  </w:divBdr>
                  <w:divsChild>
                    <w:div w:id="993799272">
                      <w:marLeft w:val="0"/>
                      <w:marRight w:val="0"/>
                      <w:marTop w:val="0"/>
                      <w:marBottom w:val="0"/>
                      <w:divBdr>
                        <w:top w:val="none" w:sz="0" w:space="0" w:color="auto"/>
                        <w:left w:val="none" w:sz="0" w:space="0" w:color="auto"/>
                        <w:bottom w:val="none" w:sz="0" w:space="0" w:color="auto"/>
                        <w:right w:val="none" w:sz="0" w:space="0" w:color="auto"/>
                      </w:divBdr>
                    </w:div>
                  </w:divsChild>
                </w:div>
                <w:div w:id="1147353512">
                  <w:marLeft w:val="0"/>
                  <w:marRight w:val="0"/>
                  <w:marTop w:val="0"/>
                  <w:marBottom w:val="0"/>
                  <w:divBdr>
                    <w:top w:val="none" w:sz="0" w:space="0" w:color="auto"/>
                    <w:left w:val="none" w:sz="0" w:space="0" w:color="auto"/>
                    <w:bottom w:val="none" w:sz="0" w:space="0" w:color="auto"/>
                    <w:right w:val="none" w:sz="0" w:space="0" w:color="auto"/>
                  </w:divBdr>
                  <w:divsChild>
                    <w:div w:id="356545499">
                      <w:marLeft w:val="0"/>
                      <w:marRight w:val="0"/>
                      <w:marTop w:val="0"/>
                      <w:marBottom w:val="0"/>
                      <w:divBdr>
                        <w:top w:val="none" w:sz="0" w:space="0" w:color="auto"/>
                        <w:left w:val="none" w:sz="0" w:space="0" w:color="auto"/>
                        <w:bottom w:val="none" w:sz="0" w:space="0" w:color="auto"/>
                        <w:right w:val="none" w:sz="0" w:space="0" w:color="auto"/>
                      </w:divBdr>
                    </w:div>
                  </w:divsChild>
                </w:div>
                <w:div w:id="1576281679">
                  <w:marLeft w:val="0"/>
                  <w:marRight w:val="0"/>
                  <w:marTop w:val="0"/>
                  <w:marBottom w:val="0"/>
                  <w:divBdr>
                    <w:top w:val="none" w:sz="0" w:space="0" w:color="auto"/>
                    <w:left w:val="none" w:sz="0" w:space="0" w:color="auto"/>
                    <w:bottom w:val="none" w:sz="0" w:space="0" w:color="auto"/>
                    <w:right w:val="none" w:sz="0" w:space="0" w:color="auto"/>
                  </w:divBdr>
                  <w:divsChild>
                    <w:div w:id="1959873896">
                      <w:marLeft w:val="0"/>
                      <w:marRight w:val="0"/>
                      <w:marTop w:val="0"/>
                      <w:marBottom w:val="0"/>
                      <w:divBdr>
                        <w:top w:val="none" w:sz="0" w:space="0" w:color="auto"/>
                        <w:left w:val="none" w:sz="0" w:space="0" w:color="auto"/>
                        <w:bottom w:val="none" w:sz="0" w:space="0" w:color="auto"/>
                        <w:right w:val="none" w:sz="0" w:space="0" w:color="auto"/>
                      </w:divBdr>
                    </w:div>
                    <w:div w:id="1007561750">
                      <w:marLeft w:val="0"/>
                      <w:marRight w:val="0"/>
                      <w:marTop w:val="0"/>
                      <w:marBottom w:val="0"/>
                      <w:divBdr>
                        <w:top w:val="none" w:sz="0" w:space="0" w:color="auto"/>
                        <w:left w:val="none" w:sz="0" w:space="0" w:color="auto"/>
                        <w:bottom w:val="none" w:sz="0" w:space="0" w:color="auto"/>
                        <w:right w:val="none" w:sz="0" w:space="0" w:color="auto"/>
                      </w:divBdr>
                    </w:div>
                  </w:divsChild>
                </w:div>
                <w:div w:id="482090267">
                  <w:marLeft w:val="0"/>
                  <w:marRight w:val="0"/>
                  <w:marTop w:val="0"/>
                  <w:marBottom w:val="0"/>
                  <w:divBdr>
                    <w:top w:val="none" w:sz="0" w:space="0" w:color="auto"/>
                    <w:left w:val="none" w:sz="0" w:space="0" w:color="auto"/>
                    <w:bottom w:val="none" w:sz="0" w:space="0" w:color="auto"/>
                    <w:right w:val="none" w:sz="0" w:space="0" w:color="auto"/>
                  </w:divBdr>
                  <w:divsChild>
                    <w:div w:id="1135414694">
                      <w:marLeft w:val="0"/>
                      <w:marRight w:val="0"/>
                      <w:marTop w:val="0"/>
                      <w:marBottom w:val="0"/>
                      <w:divBdr>
                        <w:top w:val="none" w:sz="0" w:space="0" w:color="auto"/>
                        <w:left w:val="none" w:sz="0" w:space="0" w:color="auto"/>
                        <w:bottom w:val="none" w:sz="0" w:space="0" w:color="auto"/>
                        <w:right w:val="none" w:sz="0" w:space="0" w:color="auto"/>
                      </w:divBdr>
                    </w:div>
                  </w:divsChild>
                </w:div>
                <w:div w:id="305818114">
                  <w:marLeft w:val="0"/>
                  <w:marRight w:val="0"/>
                  <w:marTop w:val="0"/>
                  <w:marBottom w:val="0"/>
                  <w:divBdr>
                    <w:top w:val="none" w:sz="0" w:space="0" w:color="auto"/>
                    <w:left w:val="none" w:sz="0" w:space="0" w:color="auto"/>
                    <w:bottom w:val="none" w:sz="0" w:space="0" w:color="auto"/>
                    <w:right w:val="none" w:sz="0" w:space="0" w:color="auto"/>
                  </w:divBdr>
                  <w:divsChild>
                    <w:div w:id="853030222">
                      <w:marLeft w:val="0"/>
                      <w:marRight w:val="0"/>
                      <w:marTop w:val="0"/>
                      <w:marBottom w:val="0"/>
                      <w:divBdr>
                        <w:top w:val="none" w:sz="0" w:space="0" w:color="auto"/>
                        <w:left w:val="none" w:sz="0" w:space="0" w:color="auto"/>
                        <w:bottom w:val="none" w:sz="0" w:space="0" w:color="auto"/>
                        <w:right w:val="none" w:sz="0" w:space="0" w:color="auto"/>
                      </w:divBdr>
                    </w:div>
                  </w:divsChild>
                </w:div>
                <w:div w:id="695622562">
                  <w:marLeft w:val="0"/>
                  <w:marRight w:val="0"/>
                  <w:marTop w:val="0"/>
                  <w:marBottom w:val="0"/>
                  <w:divBdr>
                    <w:top w:val="none" w:sz="0" w:space="0" w:color="auto"/>
                    <w:left w:val="none" w:sz="0" w:space="0" w:color="auto"/>
                    <w:bottom w:val="none" w:sz="0" w:space="0" w:color="auto"/>
                    <w:right w:val="none" w:sz="0" w:space="0" w:color="auto"/>
                  </w:divBdr>
                  <w:divsChild>
                    <w:div w:id="1842239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444626">
          <w:marLeft w:val="0"/>
          <w:marRight w:val="0"/>
          <w:marTop w:val="0"/>
          <w:marBottom w:val="0"/>
          <w:divBdr>
            <w:top w:val="none" w:sz="0" w:space="0" w:color="auto"/>
            <w:left w:val="none" w:sz="0" w:space="0" w:color="auto"/>
            <w:bottom w:val="none" w:sz="0" w:space="0" w:color="auto"/>
            <w:right w:val="none" w:sz="0" w:space="0" w:color="auto"/>
          </w:divBdr>
        </w:div>
        <w:div w:id="741633981">
          <w:marLeft w:val="0"/>
          <w:marRight w:val="0"/>
          <w:marTop w:val="0"/>
          <w:marBottom w:val="0"/>
          <w:divBdr>
            <w:top w:val="none" w:sz="0" w:space="0" w:color="auto"/>
            <w:left w:val="none" w:sz="0" w:space="0" w:color="auto"/>
            <w:bottom w:val="none" w:sz="0" w:space="0" w:color="auto"/>
            <w:right w:val="none" w:sz="0" w:space="0" w:color="auto"/>
          </w:divBdr>
        </w:div>
        <w:div w:id="586154319">
          <w:marLeft w:val="0"/>
          <w:marRight w:val="0"/>
          <w:marTop w:val="0"/>
          <w:marBottom w:val="0"/>
          <w:divBdr>
            <w:top w:val="none" w:sz="0" w:space="0" w:color="auto"/>
            <w:left w:val="none" w:sz="0" w:space="0" w:color="auto"/>
            <w:bottom w:val="none" w:sz="0" w:space="0" w:color="auto"/>
            <w:right w:val="none" w:sz="0" w:space="0" w:color="auto"/>
          </w:divBdr>
          <w:divsChild>
            <w:div w:id="15427412">
              <w:marLeft w:val="-75"/>
              <w:marRight w:val="0"/>
              <w:marTop w:val="30"/>
              <w:marBottom w:val="30"/>
              <w:divBdr>
                <w:top w:val="none" w:sz="0" w:space="0" w:color="auto"/>
                <w:left w:val="none" w:sz="0" w:space="0" w:color="auto"/>
                <w:bottom w:val="none" w:sz="0" w:space="0" w:color="auto"/>
                <w:right w:val="none" w:sz="0" w:space="0" w:color="auto"/>
              </w:divBdr>
              <w:divsChild>
                <w:div w:id="2135445174">
                  <w:marLeft w:val="0"/>
                  <w:marRight w:val="0"/>
                  <w:marTop w:val="0"/>
                  <w:marBottom w:val="0"/>
                  <w:divBdr>
                    <w:top w:val="none" w:sz="0" w:space="0" w:color="auto"/>
                    <w:left w:val="none" w:sz="0" w:space="0" w:color="auto"/>
                    <w:bottom w:val="none" w:sz="0" w:space="0" w:color="auto"/>
                    <w:right w:val="none" w:sz="0" w:space="0" w:color="auto"/>
                  </w:divBdr>
                  <w:divsChild>
                    <w:div w:id="1074932819">
                      <w:marLeft w:val="0"/>
                      <w:marRight w:val="0"/>
                      <w:marTop w:val="0"/>
                      <w:marBottom w:val="0"/>
                      <w:divBdr>
                        <w:top w:val="none" w:sz="0" w:space="0" w:color="auto"/>
                        <w:left w:val="none" w:sz="0" w:space="0" w:color="auto"/>
                        <w:bottom w:val="none" w:sz="0" w:space="0" w:color="auto"/>
                        <w:right w:val="none" w:sz="0" w:space="0" w:color="auto"/>
                      </w:divBdr>
                    </w:div>
                  </w:divsChild>
                </w:div>
                <w:div w:id="1996686564">
                  <w:marLeft w:val="0"/>
                  <w:marRight w:val="0"/>
                  <w:marTop w:val="0"/>
                  <w:marBottom w:val="0"/>
                  <w:divBdr>
                    <w:top w:val="none" w:sz="0" w:space="0" w:color="auto"/>
                    <w:left w:val="none" w:sz="0" w:space="0" w:color="auto"/>
                    <w:bottom w:val="none" w:sz="0" w:space="0" w:color="auto"/>
                    <w:right w:val="none" w:sz="0" w:space="0" w:color="auto"/>
                  </w:divBdr>
                  <w:divsChild>
                    <w:div w:id="1172840133">
                      <w:marLeft w:val="0"/>
                      <w:marRight w:val="0"/>
                      <w:marTop w:val="0"/>
                      <w:marBottom w:val="0"/>
                      <w:divBdr>
                        <w:top w:val="none" w:sz="0" w:space="0" w:color="auto"/>
                        <w:left w:val="none" w:sz="0" w:space="0" w:color="auto"/>
                        <w:bottom w:val="none" w:sz="0" w:space="0" w:color="auto"/>
                        <w:right w:val="none" w:sz="0" w:space="0" w:color="auto"/>
                      </w:divBdr>
                    </w:div>
                  </w:divsChild>
                </w:div>
                <w:div w:id="76874025">
                  <w:marLeft w:val="0"/>
                  <w:marRight w:val="0"/>
                  <w:marTop w:val="0"/>
                  <w:marBottom w:val="0"/>
                  <w:divBdr>
                    <w:top w:val="none" w:sz="0" w:space="0" w:color="auto"/>
                    <w:left w:val="none" w:sz="0" w:space="0" w:color="auto"/>
                    <w:bottom w:val="none" w:sz="0" w:space="0" w:color="auto"/>
                    <w:right w:val="none" w:sz="0" w:space="0" w:color="auto"/>
                  </w:divBdr>
                  <w:divsChild>
                    <w:div w:id="505095761">
                      <w:marLeft w:val="0"/>
                      <w:marRight w:val="0"/>
                      <w:marTop w:val="0"/>
                      <w:marBottom w:val="0"/>
                      <w:divBdr>
                        <w:top w:val="none" w:sz="0" w:space="0" w:color="auto"/>
                        <w:left w:val="none" w:sz="0" w:space="0" w:color="auto"/>
                        <w:bottom w:val="none" w:sz="0" w:space="0" w:color="auto"/>
                        <w:right w:val="none" w:sz="0" w:space="0" w:color="auto"/>
                      </w:divBdr>
                    </w:div>
                  </w:divsChild>
                </w:div>
                <w:div w:id="1233081579">
                  <w:marLeft w:val="0"/>
                  <w:marRight w:val="0"/>
                  <w:marTop w:val="0"/>
                  <w:marBottom w:val="0"/>
                  <w:divBdr>
                    <w:top w:val="none" w:sz="0" w:space="0" w:color="auto"/>
                    <w:left w:val="none" w:sz="0" w:space="0" w:color="auto"/>
                    <w:bottom w:val="none" w:sz="0" w:space="0" w:color="auto"/>
                    <w:right w:val="none" w:sz="0" w:space="0" w:color="auto"/>
                  </w:divBdr>
                  <w:divsChild>
                    <w:div w:id="325060510">
                      <w:marLeft w:val="0"/>
                      <w:marRight w:val="0"/>
                      <w:marTop w:val="0"/>
                      <w:marBottom w:val="0"/>
                      <w:divBdr>
                        <w:top w:val="none" w:sz="0" w:space="0" w:color="auto"/>
                        <w:left w:val="none" w:sz="0" w:space="0" w:color="auto"/>
                        <w:bottom w:val="none" w:sz="0" w:space="0" w:color="auto"/>
                        <w:right w:val="none" w:sz="0" w:space="0" w:color="auto"/>
                      </w:divBdr>
                    </w:div>
                  </w:divsChild>
                </w:div>
                <w:div w:id="1632595638">
                  <w:marLeft w:val="0"/>
                  <w:marRight w:val="0"/>
                  <w:marTop w:val="0"/>
                  <w:marBottom w:val="0"/>
                  <w:divBdr>
                    <w:top w:val="none" w:sz="0" w:space="0" w:color="auto"/>
                    <w:left w:val="none" w:sz="0" w:space="0" w:color="auto"/>
                    <w:bottom w:val="none" w:sz="0" w:space="0" w:color="auto"/>
                    <w:right w:val="none" w:sz="0" w:space="0" w:color="auto"/>
                  </w:divBdr>
                  <w:divsChild>
                    <w:div w:id="1770933589">
                      <w:marLeft w:val="0"/>
                      <w:marRight w:val="0"/>
                      <w:marTop w:val="0"/>
                      <w:marBottom w:val="0"/>
                      <w:divBdr>
                        <w:top w:val="none" w:sz="0" w:space="0" w:color="auto"/>
                        <w:left w:val="none" w:sz="0" w:space="0" w:color="auto"/>
                        <w:bottom w:val="none" w:sz="0" w:space="0" w:color="auto"/>
                        <w:right w:val="none" w:sz="0" w:space="0" w:color="auto"/>
                      </w:divBdr>
                    </w:div>
                  </w:divsChild>
                </w:div>
                <w:div w:id="1933780739">
                  <w:marLeft w:val="0"/>
                  <w:marRight w:val="0"/>
                  <w:marTop w:val="0"/>
                  <w:marBottom w:val="0"/>
                  <w:divBdr>
                    <w:top w:val="none" w:sz="0" w:space="0" w:color="auto"/>
                    <w:left w:val="none" w:sz="0" w:space="0" w:color="auto"/>
                    <w:bottom w:val="none" w:sz="0" w:space="0" w:color="auto"/>
                    <w:right w:val="none" w:sz="0" w:space="0" w:color="auto"/>
                  </w:divBdr>
                  <w:divsChild>
                    <w:div w:id="1630863733">
                      <w:marLeft w:val="0"/>
                      <w:marRight w:val="0"/>
                      <w:marTop w:val="0"/>
                      <w:marBottom w:val="0"/>
                      <w:divBdr>
                        <w:top w:val="none" w:sz="0" w:space="0" w:color="auto"/>
                        <w:left w:val="none" w:sz="0" w:space="0" w:color="auto"/>
                        <w:bottom w:val="none" w:sz="0" w:space="0" w:color="auto"/>
                        <w:right w:val="none" w:sz="0" w:space="0" w:color="auto"/>
                      </w:divBdr>
                    </w:div>
                  </w:divsChild>
                </w:div>
                <w:div w:id="1233928289">
                  <w:marLeft w:val="0"/>
                  <w:marRight w:val="0"/>
                  <w:marTop w:val="0"/>
                  <w:marBottom w:val="0"/>
                  <w:divBdr>
                    <w:top w:val="none" w:sz="0" w:space="0" w:color="auto"/>
                    <w:left w:val="none" w:sz="0" w:space="0" w:color="auto"/>
                    <w:bottom w:val="none" w:sz="0" w:space="0" w:color="auto"/>
                    <w:right w:val="none" w:sz="0" w:space="0" w:color="auto"/>
                  </w:divBdr>
                  <w:divsChild>
                    <w:div w:id="741484438">
                      <w:marLeft w:val="0"/>
                      <w:marRight w:val="0"/>
                      <w:marTop w:val="0"/>
                      <w:marBottom w:val="0"/>
                      <w:divBdr>
                        <w:top w:val="none" w:sz="0" w:space="0" w:color="auto"/>
                        <w:left w:val="none" w:sz="0" w:space="0" w:color="auto"/>
                        <w:bottom w:val="none" w:sz="0" w:space="0" w:color="auto"/>
                        <w:right w:val="none" w:sz="0" w:space="0" w:color="auto"/>
                      </w:divBdr>
                    </w:div>
                  </w:divsChild>
                </w:div>
                <w:div w:id="1649892807">
                  <w:marLeft w:val="0"/>
                  <w:marRight w:val="0"/>
                  <w:marTop w:val="0"/>
                  <w:marBottom w:val="0"/>
                  <w:divBdr>
                    <w:top w:val="none" w:sz="0" w:space="0" w:color="auto"/>
                    <w:left w:val="none" w:sz="0" w:space="0" w:color="auto"/>
                    <w:bottom w:val="none" w:sz="0" w:space="0" w:color="auto"/>
                    <w:right w:val="none" w:sz="0" w:space="0" w:color="auto"/>
                  </w:divBdr>
                  <w:divsChild>
                    <w:div w:id="1526748799">
                      <w:marLeft w:val="0"/>
                      <w:marRight w:val="0"/>
                      <w:marTop w:val="0"/>
                      <w:marBottom w:val="0"/>
                      <w:divBdr>
                        <w:top w:val="none" w:sz="0" w:space="0" w:color="auto"/>
                        <w:left w:val="none" w:sz="0" w:space="0" w:color="auto"/>
                        <w:bottom w:val="none" w:sz="0" w:space="0" w:color="auto"/>
                        <w:right w:val="none" w:sz="0" w:space="0" w:color="auto"/>
                      </w:divBdr>
                    </w:div>
                  </w:divsChild>
                </w:div>
                <w:div w:id="816530771">
                  <w:marLeft w:val="0"/>
                  <w:marRight w:val="0"/>
                  <w:marTop w:val="0"/>
                  <w:marBottom w:val="0"/>
                  <w:divBdr>
                    <w:top w:val="none" w:sz="0" w:space="0" w:color="auto"/>
                    <w:left w:val="none" w:sz="0" w:space="0" w:color="auto"/>
                    <w:bottom w:val="none" w:sz="0" w:space="0" w:color="auto"/>
                    <w:right w:val="none" w:sz="0" w:space="0" w:color="auto"/>
                  </w:divBdr>
                  <w:divsChild>
                    <w:div w:id="779187059">
                      <w:marLeft w:val="0"/>
                      <w:marRight w:val="0"/>
                      <w:marTop w:val="0"/>
                      <w:marBottom w:val="0"/>
                      <w:divBdr>
                        <w:top w:val="none" w:sz="0" w:space="0" w:color="auto"/>
                        <w:left w:val="none" w:sz="0" w:space="0" w:color="auto"/>
                        <w:bottom w:val="none" w:sz="0" w:space="0" w:color="auto"/>
                        <w:right w:val="none" w:sz="0" w:space="0" w:color="auto"/>
                      </w:divBdr>
                    </w:div>
                  </w:divsChild>
                </w:div>
                <w:div w:id="2125727500">
                  <w:marLeft w:val="0"/>
                  <w:marRight w:val="0"/>
                  <w:marTop w:val="0"/>
                  <w:marBottom w:val="0"/>
                  <w:divBdr>
                    <w:top w:val="none" w:sz="0" w:space="0" w:color="auto"/>
                    <w:left w:val="none" w:sz="0" w:space="0" w:color="auto"/>
                    <w:bottom w:val="none" w:sz="0" w:space="0" w:color="auto"/>
                    <w:right w:val="none" w:sz="0" w:space="0" w:color="auto"/>
                  </w:divBdr>
                  <w:divsChild>
                    <w:div w:id="609045162">
                      <w:marLeft w:val="0"/>
                      <w:marRight w:val="0"/>
                      <w:marTop w:val="0"/>
                      <w:marBottom w:val="0"/>
                      <w:divBdr>
                        <w:top w:val="none" w:sz="0" w:space="0" w:color="auto"/>
                        <w:left w:val="none" w:sz="0" w:space="0" w:color="auto"/>
                        <w:bottom w:val="none" w:sz="0" w:space="0" w:color="auto"/>
                        <w:right w:val="none" w:sz="0" w:space="0" w:color="auto"/>
                      </w:divBdr>
                    </w:div>
                  </w:divsChild>
                </w:div>
                <w:div w:id="1277248408">
                  <w:marLeft w:val="0"/>
                  <w:marRight w:val="0"/>
                  <w:marTop w:val="0"/>
                  <w:marBottom w:val="0"/>
                  <w:divBdr>
                    <w:top w:val="none" w:sz="0" w:space="0" w:color="auto"/>
                    <w:left w:val="none" w:sz="0" w:space="0" w:color="auto"/>
                    <w:bottom w:val="none" w:sz="0" w:space="0" w:color="auto"/>
                    <w:right w:val="none" w:sz="0" w:space="0" w:color="auto"/>
                  </w:divBdr>
                  <w:divsChild>
                    <w:div w:id="1594127537">
                      <w:marLeft w:val="0"/>
                      <w:marRight w:val="0"/>
                      <w:marTop w:val="0"/>
                      <w:marBottom w:val="0"/>
                      <w:divBdr>
                        <w:top w:val="none" w:sz="0" w:space="0" w:color="auto"/>
                        <w:left w:val="none" w:sz="0" w:space="0" w:color="auto"/>
                        <w:bottom w:val="none" w:sz="0" w:space="0" w:color="auto"/>
                        <w:right w:val="none" w:sz="0" w:space="0" w:color="auto"/>
                      </w:divBdr>
                    </w:div>
                  </w:divsChild>
                </w:div>
                <w:div w:id="1095663025">
                  <w:marLeft w:val="0"/>
                  <w:marRight w:val="0"/>
                  <w:marTop w:val="0"/>
                  <w:marBottom w:val="0"/>
                  <w:divBdr>
                    <w:top w:val="none" w:sz="0" w:space="0" w:color="auto"/>
                    <w:left w:val="none" w:sz="0" w:space="0" w:color="auto"/>
                    <w:bottom w:val="none" w:sz="0" w:space="0" w:color="auto"/>
                    <w:right w:val="none" w:sz="0" w:space="0" w:color="auto"/>
                  </w:divBdr>
                  <w:divsChild>
                    <w:div w:id="1164510460">
                      <w:marLeft w:val="0"/>
                      <w:marRight w:val="0"/>
                      <w:marTop w:val="0"/>
                      <w:marBottom w:val="0"/>
                      <w:divBdr>
                        <w:top w:val="none" w:sz="0" w:space="0" w:color="auto"/>
                        <w:left w:val="none" w:sz="0" w:space="0" w:color="auto"/>
                        <w:bottom w:val="none" w:sz="0" w:space="0" w:color="auto"/>
                        <w:right w:val="none" w:sz="0" w:space="0" w:color="auto"/>
                      </w:divBdr>
                    </w:div>
                  </w:divsChild>
                </w:div>
                <w:div w:id="258489781">
                  <w:marLeft w:val="0"/>
                  <w:marRight w:val="0"/>
                  <w:marTop w:val="0"/>
                  <w:marBottom w:val="0"/>
                  <w:divBdr>
                    <w:top w:val="none" w:sz="0" w:space="0" w:color="auto"/>
                    <w:left w:val="none" w:sz="0" w:space="0" w:color="auto"/>
                    <w:bottom w:val="none" w:sz="0" w:space="0" w:color="auto"/>
                    <w:right w:val="none" w:sz="0" w:space="0" w:color="auto"/>
                  </w:divBdr>
                  <w:divsChild>
                    <w:div w:id="180511571">
                      <w:marLeft w:val="0"/>
                      <w:marRight w:val="0"/>
                      <w:marTop w:val="0"/>
                      <w:marBottom w:val="0"/>
                      <w:divBdr>
                        <w:top w:val="none" w:sz="0" w:space="0" w:color="auto"/>
                        <w:left w:val="none" w:sz="0" w:space="0" w:color="auto"/>
                        <w:bottom w:val="none" w:sz="0" w:space="0" w:color="auto"/>
                        <w:right w:val="none" w:sz="0" w:space="0" w:color="auto"/>
                      </w:divBdr>
                    </w:div>
                  </w:divsChild>
                </w:div>
                <w:div w:id="537009109">
                  <w:marLeft w:val="0"/>
                  <w:marRight w:val="0"/>
                  <w:marTop w:val="0"/>
                  <w:marBottom w:val="0"/>
                  <w:divBdr>
                    <w:top w:val="none" w:sz="0" w:space="0" w:color="auto"/>
                    <w:left w:val="none" w:sz="0" w:space="0" w:color="auto"/>
                    <w:bottom w:val="none" w:sz="0" w:space="0" w:color="auto"/>
                    <w:right w:val="none" w:sz="0" w:space="0" w:color="auto"/>
                  </w:divBdr>
                  <w:divsChild>
                    <w:div w:id="1809275094">
                      <w:marLeft w:val="0"/>
                      <w:marRight w:val="0"/>
                      <w:marTop w:val="0"/>
                      <w:marBottom w:val="0"/>
                      <w:divBdr>
                        <w:top w:val="none" w:sz="0" w:space="0" w:color="auto"/>
                        <w:left w:val="none" w:sz="0" w:space="0" w:color="auto"/>
                        <w:bottom w:val="none" w:sz="0" w:space="0" w:color="auto"/>
                        <w:right w:val="none" w:sz="0" w:space="0" w:color="auto"/>
                      </w:divBdr>
                    </w:div>
                  </w:divsChild>
                </w:div>
                <w:div w:id="1666934208">
                  <w:marLeft w:val="0"/>
                  <w:marRight w:val="0"/>
                  <w:marTop w:val="0"/>
                  <w:marBottom w:val="0"/>
                  <w:divBdr>
                    <w:top w:val="none" w:sz="0" w:space="0" w:color="auto"/>
                    <w:left w:val="none" w:sz="0" w:space="0" w:color="auto"/>
                    <w:bottom w:val="none" w:sz="0" w:space="0" w:color="auto"/>
                    <w:right w:val="none" w:sz="0" w:space="0" w:color="auto"/>
                  </w:divBdr>
                  <w:divsChild>
                    <w:div w:id="1468545367">
                      <w:marLeft w:val="0"/>
                      <w:marRight w:val="0"/>
                      <w:marTop w:val="0"/>
                      <w:marBottom w:val="0"/>
                      <w:divBdr>
                        <w:top w:val="none" w:sz="0" w:space="0" w:color="auto"/>
                        <w:left w:val="none" w:sz="0" w:space="0" w:color="auto"/>
                        <w:bottom w:val="none" w:sz="0" w:space="0" w:color="auto"/>
                        <w:right w:val="none" w:sz="0" w:space="0" w:color="auto"/>
                      </w:divBdr>
                    </w:div>
                  </w:divsChild>
                </w:div>
                <w:div w:id="43604919">
                  <w:marLeft w:val="0"/>
                  <w:marRight w:val="0"/>
                  <w:marTop w:val="0"/>
                  <w:marBottom w:val="0"/>
                  <w:divBdr>
                    <w:top w:val="none" w:sz="0" w:space="0" w:color="auto"/>
                    <w:left w:val="none" w:sz="0" w:space="0" w:color="auto"/>
                    <w:bottom w:val="none" w:sz="0" w:space="0" w:color="auto"/>
                    <w:right w:val="none" w:sz="0" w:space="0" w:color="auto"/>
                  </w:divBdr>
                  <w:divsChild>
                    <w:div w:id="477579506">
                      <w:marLeft w:val="0"/>
                      <w:marRight w:val="0"/>
                      <w:marTop w:val="0"/>
                      <w:marBottom w:val="0"/>
                      <w:divBdr>
                        <w:top w:val="none" w:sz="0" w:space="0" w:color="auto"/>
                        <w:left w:val="none" w:sz="0" w:space="0" w:color="auto"/>
                        <w:bottom w:val="none" w:sz="0" w:space="0" w:color="auto"/>
                        <w:right w:val="none" w:sz="0" w:space="0" w:color="auto"/>
                      </w:divBdr>
                    </w:div>
                  </w:divsChild>
                </w:div>
                <w:div w:id="1083456075">
                  <w:marLeft w:val="0"/>
                  <w:marRight w:val="0"/>
                  <w:marTop w:val="0"/>
                  <w:marBottom w:val="0"/>
                  <w:divBdr>
                    <w:top w:val="none" w:sz="0" w:space="0" w:color="auto"/>
                    <w:left w:val="none" w:sz="0" w:space="0" w:color="auto"/>
                    <w:bottom w:val="none" w:sz="0" w:space="0" w:color="auto"/>
                    <w:right w:val="none" w:sz="0" w:space="0" w:color="auto"/>
                  </w:divBdr>
                  <w:divsChild>
                    <w:div w:id="472716164">
                      <w:marLeft w:val="0"/>
                      <w:marRight w:val="0"/>
                      <w:marTop w:val="0"/>
                      <w:marBottom w:val="0"/>
                      <w:divBdr>
                        <w:top w:val="none" w:sz="0" w:space="0" w:color="auto"/>
                        <w:left w:val="none" w:sz="0" w:space="0" w:color="auto"/>
                        <w:bottom w:val="none" w:sz="0" w:space="0" w:color="auto"/>
                        <w:right w:val="none" w:sz="0" w:space="0" w:color="auto"/>
                      </w:divBdr>
                    </w:div>
                  </w:divsChild>
                </w:div>
                <w:div w:id="1245148464">
                  <w:marLeft w:val="0"/>
                  <w:marRight w:val="0"/>
                  <w:marTop w:val="0"/>
                  <w:marBottom w:val="0"/>
                  <w:divBdr>
                    <w:top w:val="none" w:sz="0" w:space="0" w:color="auto"/>
                    <w:left w:val="none" w:sz="0" w:space="0" w:color="auto"/>
                    <w:bottom w:val="none" w:sz="0" w:space="0" w:color="auto"/>
                    <w:right w:val="none" w:sz="0" w:space="0" w:color="auto"/>
                  </w:divBdr>
                  <w:divsChild>
                    <w:div w:id="1679426035">
                      <w:marLeft w:val="0"/>
                      <w:marRight w:val="0"/>
                      <w:marTop w:val="0"/>
                      <w:marBottom w:val="0"/>
                      <w:divBdr>
                        <w:top w:val="none" w:sz="0" w:space="0" w:color="auto"/>
                        <w:left w:val="none" w:sz="0" w:space="0" w:color="auto"/>
                        <w:bottom w:val="none" w:sz="0" w:space="0" w:color="auto"/>
                        <w:right w:val="none" w:sz="0" w:space="0" w:color="auto"/>
                      </w:divBdr>
                    </w:div>
                  </w:divsChild>
                </w:div>
                <w:div w:id="732777543">
                  <w:marLeft w:val="0"/>
                  <w:marRight w:val="0"/>
                  <w:marTop w:val="0"/>
                  <w:marBottom w:val="0"/>
                  <w:divBdr>
                    <w:top w:val="none" w:sz="0" w:space="0" w:color="auto"/>
                    <w:left w:val="none" w:sz="0" w:space="0" w:color="auto"/>
                    <w:bottom w:val="none" w:sz="0" w:space="0" w:color="auto"/>
                    <w:right w:val="none" w:sz="0" w:space="0" w:color="auto"/>
                  </w:divBdr>
                  <w:divsChild>
                    <w:div w:id="1744329725">
                      <w:marLeft w:val="0"/>
                      <w:marRight w:val="0"/>
                      <w:marTop w:val="0"/>
                      <w:marBottom w:val="0"/>
                      <w:divBdr>
                        <w:top w:val="none" w:sz="0" w:space="0" w:color="auto"/>
                        <w:left w:val="none" w:sz="0" w:space="0" w:color="auto"/>
                        <w:bottom w:val="none" w:sz="0" w:space="0" w:color="auto"/>
                        <w:right w:val="none" w:sz="0" w:space="0" w:color="auto"/>
                      </w:divBdr>
                    </w:div>
                  </w:divsChild>
                </w:div>
                <w:div w:id="1039476445">
                  <w:marLeft w:val="0"/>
                  <w:marRight w:val="0"/>
                  <w:marTop w:val="0"/>
                  <w:marBottom w:val="0"/>
                  <w:divBdr>
                    <w:top w:val="none" w:sz="0" w:space="0" w:color="auto"/>
                    <w:left w:val="none" w:sz="0" w:space="0" w:color="auto"/>
                    <w:bottom w:val="none" w:sz="0" w:space="0" w:color="auto"/>
                    <w:right w:val="none" w:sz="0" w:space="0" w:color="auto"/>
                  </w:divBdr>
                  <w:divsChild>
                    <w:div w:id="154887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367064">
          <w:marLeft w:val="0"/>
          <w:marRight w:val="0"/>
          <w:marTop w:val="0"/>
          <w:marBottom w:val="0"/>
          <w:divBdr>
            <w:top w:val="none" w:sz="0" w:space="0" w:color="auto"/>
            <w:left w:val="none" w:sz="0" w:space="0" w:color="auto"/>
            <w:bottom w:val="none" w:sz="0" w:space="0" w:color="auto"/>
            <w:right w:val="none" w:sz="0" w:space="0" w:color="auto"/>
          </w:divBdr>
        </w:div>
        <w:div w:id="1607885704">
          <w:marLeft w:val="0"/>
          <w:marRight w:val="0"/>
          <w:marTop w:val="0"/>
          <w:marBottom w:val="0"/>
          <w:divBdr>
            <w:top w:val="none" w:sz="0" w:space="0" w:color="auto"/>
            <w:left w:val="none" w:sz="0" w:space="0" w:color="auto"/>
            <w:bottom w:val="none" w:sz="0" w:space="0" w:color="auto"/>
            <w:right w:val="none" w:sz="0" w:space="0" w:color="auto"/>
          </w:divBdr>
        </w:div>
        <w:div w:id="633366793">
          <w:marLeft w:val="0"/>
          <w:marRight w:val="0"/>
          <w:marTop w:val="0"/>
          <w:marBottom w:val="0"/>
          <w:divBdr>
            <w:top w:val="none" w:sz="0" w:space="0" w:color="auto"/>
            <w:left w:val="none" w:sz="0" w:space="0" w:color="auto"/>
            <w:bottom w:val="none" w:sz="0" w:space="0" w:color="auto"/>
            <w:right w:val="none" w:sz="0" w:space="0" w:color="auto"/>
          </w:divBdr>
          <w:divsChild>
            <w:div w:id="78018409">
              <w:marLeft w:val="-75"/>
              <w:marRight w:val="0"/>
              <w:marTop w:val="30"/>
              <w:marBottom w:val="30"/>
              <w:divBdr>
                <w:top w:val="none" w:sz="0" w:space="0" w:color="auto"/>
                <w:left w:val="none" w:sz="0" w:space="0" w:color="auto"/>
                <w:bottom w:val="none" w:sz="0" w:space="0" w:color="auto"/>
                <w:right w:val="none" w:sz="0" w:space="0" w:color="auto"/>
              </w:divBdr>
              <w:divsChild>
                <w:div w:id="1371564934">
                  <w:marLeft w:val="0"/>
                  <w:marRight w:val="0"/>
                  <w:marTop w:val="0"/>
                  <w:marBottom w:val="0"/>
                  <w:divBdr>
                    <w:top w:val="none" w:sz="0" w:space="0" w:color="auto"/>
                    <w:left w:val="none" w:sz="0" w:space="0" w:color="auto"/>
                    <w:bottom w:val="none" w:sz="0" w:space="0" w:color="auto"/>
                    <w:right w:val="none" w:sz="0" w:space="0" w:color="auto"/>
                  </w:divBdr>
                  <w:divsChild>
                    <w:div w:id="2107459681">
                      <w:marLeft w:val="0"/>
                      <w:marRight w:val="0"/>
                      <w:marTop w:val="0"/>
                      <w:marBottom w:val="0"/>
                      <w:divBdr>
                        <w:top w:val="none" w:sz="0" w:space="0" w:color="auto"/>
                        <w:left w:val="none" w:sz="0" w:space="0" w:color="auto"/>
                        <w:bottom w:val="none" w:sz="0" w:space="0" w:color="auto"/>
                        <w:right w:val="none" w:sz="0" w:space="0" w:color="auto"/>
                      </w:divBdr>
                    </w:div>
                  </w:divsChild>
                </w:div>
                <w:div w:id="739714088">
                  <w:marLeft w:val="0"/>
                  <w:marRight w:val="0"/>
                  <w:marTop w:val="0"/>
                  <w:marBottom w:val="0"/>
                  <w:divBdr>
                    <w:top w:val="none" w:sz="0" w:space="0" w:color="auto"/>
                    <w:left w:val="none" w:sz="0" w:space="0" w:color="auto"/>
                    <w:bottom w:val="none" w:sz="0" w:space="0" w:color="auto"/>
                    <w:right w:val="none" w:sz="0" w:space="0" w:color="auto"/>
                  </w:divBdr>
                  <w:divsChild>
                    <w:div w:id="783890507">
                      <w:marLeft w:val="0"/>
                      <w:marRight w:val="0"/>
                      <w:marTop w:val="0"/>
                      <w:marBottom w:val="0"/>
                      <w:divBdr>
                        <w:top w:val="none" w:sz="0" w:space="0" w:color="auto"/>
                        <w:left w:val="none" w:sz="0" w:space="0" w:color="auto"/>
                        <w:bottom w:val="none" w:sz="0" w:space="0" w:color="auto"/>
                        <w:right w:val="none" w:sz="0" w:space="0" w:color="auto"/>
                      </w:divBdr>
                    </w:div>
                  </w:divsChild>
                </w:div>
                <w:div w:id="1954243378">
                  <w:marLeft w:val="0"/>
                  <w:marRight w:val="0"/>
                  <w:marTop w:val="0"/>
                  <w:marBottom w:val="0"/>
                  <w:divBdr>
                    <w:top w:val="none" w:sz="0" w:space="0" w:color="auto"/>
                    <w:left w:val="none" w:sz="0" w:space="0" w:color="auto"/>
                    <w:bottom w:val="none" w:sz="0" w:space="0" w:color="auto"/>
                    <w:right w:val="none" w:sz="0" w:space="0" w:color="auto"/>
                  </w:divBdr>
                  <w:divsChild>
                    <w:div w:id="559637317">
                      <w:marLeft w:val="0"/>
                      <w:marRight w:val="0"/>
                      <w:marTop w:val="0"/>
                      <w:marBottom w:val="0"/>
                      <w:divBdr>
                        <w:top w:val="none" w:sz="0" w:space="0" w:color="auto"/>
                        <w:left w:val="none" w:sz="0" w:space="0" w:color="auto"/>
                        <w:bottom w:val="none" w:sz="0" w:space="0" w:color="auto"/>
                        <w:right w:val="none" w:sz="0" w:space="0" w:color="auto"/>
                      </w:divBdr>
                    </w:div>
                  </w:divsChild>
                </w:div>
                <w:div w:id="1523663656">
                  <w:marLeft w:val="0"/>
                  <w:marRight w:val="0"/>
                  <w:marTop w:val="0"/>
                  <w:marBottom w:val="0"/>
                  <w:divBdr>
                    <w:top w:val="none" w:sz="0" w:space="0" w:color="auto"/>
                    <w:left w:val="none" w:sz="0" w:space="0" w:color="auto"/>
                    <w:bottom w:val="none" w:sz="0" w:space="0" w:color="auto"/>
                    <w:right w:val="none" w:sz="0" w:space="0" w:color="auto"/>
                  </w:divBdr>
                  <w:divsChild>
                    <w:div w:id="376467353">
                      <w:marLeft w:val="0"/>
                      <w:marRight w:val="0"/>
                      <w:marTop w:val="0"/>
                      <w:marBottom w:val="0"/>
                      <w:divBdr>
                        <w:top w:val="none" w:sz="0" w:space="0" w:color="auto"/>
                        <w:left w:val="none" w:sz="0" w:space="0" w:color="auto"/>
                        <w:bottom w:val="none" w:sz="0" w:space="0" w:color="auto"/>
                        <w:right w:val="none" w:sz="0" w:space="0" w:color="auto"/>
                      </w:divBdr>
                    </w:div>
                  </w:divsChild>
                </w:div>
                <w:div w:id="2083210613">
                  <w:marLeft w:val="0"/>
                  <w:marRight w:val="0"/>
                  <w:marTop w:val="0"/>
                  <w:marBottom w:val="0"/>
                  <w:divBdr>
                    <w:top w:val="none" w:sz="0" w:space="0" w:color="auto"/>
                    <w:left w:val="none" w:sz="0" w:space="0" w:color="auto"/>
                    <w:bottom w:val="none" w:sz="0" w:space="0" w:color="auto"/>
                    <w:right w:val="none" w:sz="0" w:space="0" w:color="auto"/>
                  </w:divBdr>
                  <w:divsChild>
                    <w:div w:id="1868444699">
                      <w:marLeft w:val="0"/>
                      <w:marRight w:val="0"/>
                      <w:marTop w:val="0"/>
                      <w:marBottom w:val="0"/>
                      <w:divBdr>
                        <w:top w:val="none" w:sz="0" w:space="0" w:color="auto"/>
                        <w:left w:val="none" w:sz="0" w:space="0" w:color="auto"/>
                        <w:bottom w:val="none" w:sz="0" w:space="0" w:color="auto"/>
                        <w:right w:val="none" w:sz="0" w:space="0" w:color="auto"/>
                      </w:divBdr>
                    </w:div>
                  </w:divsChild>
                </w:div>
                <w:div w:id="2032411415">
                  <w:marLeft w:val="0"/>
                  <w:marRight w:val="0"/>
                  <w:marTop w:val="0"/>
                  <w:marBottom w:val="0"/>
                  <w:divBdr>
                    <w:top w:val="none" w:sz="0" w:space="0" w:color="auto"/>
                    <w:left w:val="none" w:sz="0" w:space="0" w:color="auto"/>
                    <w:bottom w:val="none" w:sz="0" w:space="0" w:color="auto"/>
                    <w:right w:val="none" w:sz="0" w:space="0" w:color="auto"/>
                  </w:divBdr>
                  <w:divsChild>
                    <w:div w:id="924412845">
                      <w:marLeft w:val="0"/>
                      <w:marRight w:val="0"/>
                      <w:marTop w:val="0"/>
                      <w:marBottom w:val="0"/>
                      <w:divBdr>
                        <w:top w:val="none" w:sz="0" w:space="0" w:color="auto"/>
                        <w:left w:val="none" w:sz="0" w:space="0" w:color="auto"/>
                        <w:bottom w:val="none" w:sz="0" w:space="0" w:color="auto"/>
                        <w:right w:val="none" w:sz="0" w:space="0" w:color="auto"/>
                      </w:divBdr>
                    </w:div>
                  </w:divsChild>
                </w:div>
                <w:div w:id="1486584771">
                  <w:marLeft w:val="0"/>
                  <w:marRight w:val="0"/>
                  <w:marTop w:val="0"/>
                  <w:marBottom w:val="0"/>
                  <w:divBdr>
                    <w:top w:val="none" w:sz="0" w:space="0" w:color="auto"/>
                    <w:left w:val="none" w:sz="0" w:space="0" w:color="auto"/>
                    <w:bottom w:val="none" w:sz="0" w:space="0" w:color="auto"/>
                    <w:right w:val="none" w:sz="0" w:space="0" w:color="auto"/>
                  </w:divBdr>
                  <w:divsChild>
                    <w:div w:id="759722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143877">
          <w:marLeft w:val="0"/>
          <w:marRight w:val="0"/>
          <w:marTop w:val="0"/>
          <w:marBottom w:val="0"/>
          <w:divBdr>
            <w:top w:val="none" w:sz="0" w:space="0" w:color="auto"/>
            <w:left w:val="none" w:sz="0" w:space="0" w:color="auto"/>
            <w:bottom w:val="none" w:sz="0" w:space="0" w:color="auto"/>
            <w:right w:val="none" w:sz="0" w:space="0" w:color="auto"/>
          </w:divBdr>
          <w:divsChild>
            <w:div w:id="576206769">
              <w:marLeft w:val="0"/>
              <w:marRight w:val="0"/>
              <w:marTop w:val="0"/>
              <w:marBottom w:val="0"/>
              <w:divBdr>
                <w:top w:val="none" w:sz="0" w:space="0" w:color="auto"/>
                <w:left w:val="none" w:sz="0" w:space="0" w:color="auto"/>
                <w:bottom w:val="none" w:sz="0" w:space="0" w:color="auto"/>
                <w:right w:val="none" w:sz="0" w:space="0" w:color="auto"/>
              </w:divBdr>
            </w:div>
            <w:div w:id="378212042">
              <w:marLeft w:val="0"/>
              <w:marRight w:val="0"/>
              <w:marTop w:val="0"/>
              <w:marBottom w:val="0"/>
              <w:divBdr>
                <w:top w:val="none" w:sz="0" w:space="0" w:color="auto"/>
                <w:left w:val="none" w:sz="0" w:space="0" w:color="auto"/>
                <w:bottom w:val="none" w:sz="0" w:space="0" w:color="auto"/>
                <w:right w:val="none" w:sz="0" w:space="0" w:color="auto"/>
              </w:divBdr>
            </w:div>
            <w:div w:id="1695614275">
              <w:marLeft w:val="0"/>
              <w:marRight w:val="0"/>
              <w:marTop w:val="0"/>
              <w:marBottom w:val="0"/>
              <w:divBdr>
                <w:top w:val="none" w:sz="0" w:space="0" w:color="auto"/>
                <w:left w:val="none" w:sz="0" w:space="0" w:color="auto"/>
                <w:bottom w:val="none" w:sz="0" w:space="0" w:color="auto"/>
                <w:right w:val="none" w:sz="0" w:space="0" w:color="auto"/>
              </w:divBdr>
            </w:div>
            <w:div w:id="1977757518">
              <w:marLeft w:val="0"/>
              <w:marRight w:val="0"/>
              <w:marTop w:val="0"/>
              <w:marBottom w:val="0"/>
              <w:divBdr>
                <w:top w:val="none" w:sz="0" w:space="0" w:color="auto"/>
                <w:left w:val="none" w:sz="0" w:space="0" w:color="auto"/>
                <w:bottom w:val="none" w:sz="0" w:space="0" w:color="auto"/>
                <w:right w:val="none" w:sz="0" w:space="0" w:color="auto"/>
              </w:divBdr>
            </w:div>
            <w:div w:id="2042439285">
              <w:marLeft w:val="0"/>
              <w:marRight w:val="0"/>
              <w:marTop w:val="0"/>
              <w:marBottom w:val="0"/>
              <w:divBdr>
                <w:top w:val="none" w:sz="0" w:space="0" w:color="auto"/>
                <w:left w:val="none" w:sz="0" w:space="0" w:color="auto"/>
                <w:bottom w:val="none" w:sz="0" w:space="0" w:color="auto"/>
                <w:right w:val="none" w:sz="0" w:space="0" w:color="auto"/>
              </w:divBdr>
            </w:div>
            <w:div w:id="574707852">
              <w:marLeft w:val="0"/>
              <w:marRight w:val="0"/>
              <w:marTop w:val="0"/>
              <w:marBottom w:val="0"/>
              <w:divBdr>
                <w:top w:val="none" w:sz="0" w:space="0" w:color="auto"/>
                <w:left w:val="none" w:sz="0" w:space="0" w:color="auto"/>
                <w:bottom w:val="none" w:sz="0" w:space="0" w:color="auto"/>
                <w:right w:val="none" w:sz="0" w:space="0" w:color="auto"/>
              </w:divBdr>
            </w:div>
            <w:div w:id="1547597988">
              <w:marLeft w:val="0"/>
              <w:marRight w:val="0"/>
              <w:marTop w:val="0"/>
              <w:marBottom w:val="0"/>
              <w:divBdr>
                <w:top w:val="none" w:sz="0" w:space="0" w:color="auto"/>
                <w:left w:val="none" w:sz="0" w:space="0" w:color="auto"/>
                <w:bottom w:val="none" w:sz="0" w:space="0" w:color="auto"/>
                <w:right w:val="none" w:sz="0" w:space="0" w:color="auto"/>
              </w:divBdr>
            </w:div>
            <w:div w:id="774590631">
              <w:marLeft w:val="0"/>
              <w:marRight w:val="0"/>
              <w:marTop w:val="0"/>
              <w:marBottom w:val="0"/>
              <w:divBdr>
                <w:top w:val="none" w:sz="0" w:space="0" w:color="auto"/>
                <w:left w:val="none" w:sz="0" w:space="0" w:color="auto"/>
                <w:bottom w:val="none" w:sz="0" w:space="0" w:color="auto"/>
                <w:right w:val="none" w:sz="0" w:space="0" w:color="auto"/>
              </w:divBdr>
            </w:div>
            <w:div w:id="1951693371">
              <w:marLeft w:val="0"/>
              <w:marRight w:val="0"/>
              <w:marTop w:val="0"/>
              <w:marBottom w:val="0"/>
              <w:divBdr>
                <w:top w:val="none" w:sz="0" w:space="0" w:color="auto"/>
                <w:left w:val="none" w:sz="0" w:space="0" w:color="auto"/>
                <w:bottom w:val="none" w:sz="0" w:space="0" w:color="auto"/>
                <w:right w:val="none" w:sz="0" w:space="0" w:color="auto"/>
              </w:divBdr>
            </w:div>
            <w:div w:id="793405156">
              <w:marLeft w:val="0"/>
              <w:marRight w:val="0"/>
              <w:marTop w:val="0"/>
              <w:marBottom w:val="0"/>
              <w:divBdr>
                <w:top w:val="none" w:sz="0" w:space="0" w:color="auto"/>
                <w:left w:val="none" w:sz="0" w:space="0" w:color="auto"/>
                <w:bottom w:val="none" w:sz="0" w:space="0" w:color="auto"/>
                <w:right w:val="none" w:sz="0" w:space="0" w:color="auto"/>
              </w:divBdr>
            </w:div>
            <w:div w:id="1111432358">
              <w:marLeft w:val="0"/>
              <w:marRight w:val="0"/>
              <w:marTop w:val="0"/>
              <w:marBottom w:val="0"/>
              <w:divBdr>
                <w:top w:val="none" w:sz="0" w:space="0" w:color="auto"/>
                <w:left w:val="none" w:sz="0" w:space="0" w:color="auto"/>
                <w:bottom w:val="none" w:sz="0" w:space="0" w:color="auto"/>
                <w:right w:val="none" w:sz="0" w:space="0" w:color="auto"/>
              </w:divBdr>
            </w:div>
            <w:div w:id="576667707">
              <w:marLeft w:val="0"/>
              <w:marRight w:val="0"/>
              <w:marTop w:val="0"/>
              <w:marBottom w:val="0"/>
              <w:divBdr>
                <w:top w:val="none" w:sz="0" w:space="0" w:color="auto"/>
                <w:left w:val="none" w:sz="0" w:space="0" w:color="auto"/>
                <w:bottom w:val="none" w:sz="0" w:space="0" w:color="auto"/>
                <w:right w:val="none" w:sz="0" w:space="0" w:color="auto"/>
              </w:divBdr>
            </w:div>
            <w:div w:id="881209445">
              <w:marLeft w:val="0"/>
              <w:marRight w:val="0"/>
              <w:marTop w:val="0"/>
              <w:marBottom w:val="0"/>
              <w:divBdr>
                <w:top w:val="none" w:sz="0" w:space="0" w:color="auto"/>
                <w:left w:val="none" w:sz="0" w:space="0" w:color="auto"/>
                <w:bottom w:val="none" w:sz="0" w:space="0" w:color="auto"/>
                <w:right w:val="none" w:sz="0" w:space="0" w:color="auto"/>
              </w:divBdr>
            </w:div>
            <w:div w:id="685836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464311">
      <w:bodyDiv w:val="1"/>
      <w:marLeft w:val="0"/>
      <w:marRight w:val="0"/>
      <w:marTop w:val="0"/>
      <w:marBottom w:val="0"/>
      <w:divBdr>
        <w:top w:val="none" w:sz="0" w:space="0" w:color="auto"/>
        <w:left w:val="none" w:sz="0" w:space="0" w:color="auto"/>
        <w:bottom w:val="none" w:sz="0" w:space="0" w:color="auto"/>
        <w:right w:val="none" w:sz="0" w:space="0" w:color="auto"/>
      </w:divBdr>
      <w:divsChild>
        <w:div w:id="1473669462">
          <w:marLeft w:val="0"/>
          <w:marRight w:val="0"/>
          <w:marTop w:val="0"/>
          <w:marBottom w:val="0"/>
          <w:divBdr>
            <w:top w:val="none" w:sz="0" w:space="0" w:color="auto"/>
            <w:left w:val="none" w:sz="0" w:space="0" w:color="auto"/>
            <w:bottom w:val="none" w:sz="0" w:space="0" w:color="auto"/>
            <w:right w:val="none" w:sz="0" w:space="0" w:color="auto"/>
          </w:divBdr>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26334052">
      <w:bodyDiv w:val="1"/>
      <w:marLeft w:val="0"/>
      <w:marRight w:val="0"/>
      <w:marTop w:val="0"/>
      <w:marBottom w:val="0"/>
      <w:divBdr>
        <w:top w:val="none" w:sz="0" w:space="0" w:color="auto"/>
        <w:left w:val="none" w:sz="0" w:space="0" w:color="auto"/>
        <w:bottom w:val="none" w:sz="0" w:space="0" w:color="auto"/>
        <w:right w:val="none" w:sz="0" w:space="0" w:color="auto"/>
      </w:divBdr>
      <w:divsChild>
        <w:div w:id="1554807148">
          <w:marLeft w:val="0"/>
          <w:marRight w:val="0"/>
          <w:marTop w:val="0"/>
          <w:marBottom w:val="0"/>
          <w:divBdr>
            <w:top w:val="none" w:sz="0" w:space="0" w:color="auto"/>
            <w:left w:val="none" w:sz="0" w:space="0" w:color="auto"/>
            <w:bottom w:val="none" w:sz="0" w:space="0" w:color="auto"/>
            <w:right w:val="none" w:sz="0" w:space="0" w:color="auto"/>
          </w:divBdr>
          <w:divsChild>
            <w:div w:id="1693606815">
              <w:marLeft w:val="0"/>
              <w:marRight w:val="0"/>
              <w:marTop w:val="0"/>
              <w:marBottom w:val="0"/>
              <w:divBdr>
                <w:top w:val="none" w:sz="0" w:space="0" w:color="auto"/>
                <w:left w:val="none" w:sz="0" w:space="0" w:color="auto"/>
                <w:bottom w:val="none" w:sz="0" w:space="0" w:color="auto"/>
                <w:right w:val="none" w:sz="0" w:space="0" w:color="auto"/>
              </w:divBdr>
            </w:div>
            <w:div w:id="1594975600">
              <w:marLeft w:val="0"/>
              <w:marRight w:val="0"/>
              <w:marTop w:val="0"/>
              <w:marBottom w:val="0"/>
              <w:divBdr>
                <w:top w:val="none" w:sz="0" w:space="0" w:color="auto"/>
                <w:left w:val="none" w:sz="0" w:space="0" w:color="auto"/>
                <w:bottom w:val="none" w:sz="0" w:space="0" w:color="auto"/>
                <w:right w:val="none" w:sz="0" w:space="0" w:color="auto"/>
              </w:divBdr>
            </w:div>
            <w:div w:id="665087187">
              <w:marLeft w:val="0"/>
              <w:marRight w:val="0"/>
              <w:marTop w:val="0"/>
              <w:marBottom w:val="0"/>
              <w:divBdr>
                <w:top w:val="none" w:sz="0" w:space="0" w:color="auto"/>
                <w:left w:val="none" w:sz="0" w:space="0" w:color="auto"/>
                <w:bottom w:val="none" w:sz="0" w:space="0" w:color="auto"/>
                <w:right w:val="none" w:sz="0" w:space="0" w:color="auto"/>
              </w:divBdr>
            </w:div>
            <w:div w:id="837891869">
              <w:marLeft w:val="0"/>
              <w:marRight w:val="0"/>
              <w:marTop w:val="0"/>
              <w:marBottom w:val="0"/>
              <w:divBdr>
                <w:top w:val="none" w:sz="0" w:space="0" w:color="auto"/>
                <w:left w:val="none" w:sz="0" w:space="0" w:color="auto"/>
                <w:bottom w:val="none" w:sz="0" w:space="0" w:color="auto"/>
                <w:right w:val="none" w:sz="0" w:space="0" w:color="auto"/>
              </w:divBdr>
            </w:div>
            <w:div w:id="1923904595">
              <w:marLeft w:val="0"/>
              <w:marRight w:val="0"/>
              <w:marTop w:val="0"/>
              <w:marBottom w:val="0"/>
              <w:divBdr>
                <w:top w:val="none" w:sz="0" w:space="0" w:color="auto"/>
                <w:left w:val="none" w:sz="0" w:space="0" w:color="auto"/>
                <w:bottom w:val="none" w:sz="0" w:space="0" w:color="auto"/>
                <w:right w:val="none" w:sz="0" w:space="0" w:color="auto"/>
              </w:divBdr>
            </w:div>
            <w:div w:id="879825145">
              <w:marLeft w:val="0"/>
              <w:marRight w:val="0"/>
              <w:marTop w:val="0"/>
              <w:marBottom w:val="0"/>
              <w:divBdr>
                <w:top w:val="none" w:sz="0" w:space="0" w:color="auto"/>
                <w:left w:val="none" w:sz="0" w:space="0" w:color="auto"/>
                <w:bottom w:val="none" w:sz="0" w:space="0" w:color="auto"/>
                <w:right w:val="none" w:sz="0" w:space="0" w:color="auto"/>
              </w:divBdr>
            </w:div>
            <w:div w:id="886189001">
              <w:marLeft w:val="0"/>
              <w:marRight w:val="0"/>
              <w:marTop w:val="0"/>
              <w:marBottom w:val="0"/>
              <w:divBdr>
                <w:top w:val="none" w:sz="0" w:space="0" w:color="auto"/>
                <w:left w:val="none" w:sz="0" w:space="0" w:color="auto"/>
                <w:bottom w:val="none" w:sz="0" w:space="0" w:color="auto"/>
                <w:right w:val="none" w:sz="0" w:space="0" w:color="auto"/>
              </w:divBdr>
            </w:div>
            <w:div w:id="1416589074">
              <w:marLeft w:val="0"/>
              <w:marRight w:val="0"/>
              <w:marTop w:val="0"/>
              <w:marBottom w:val="0"/>
              <w:divBdr>
                <w:top w:val="none" w:sz="0" w:space="0" w:color="auto"/>
                <w:left w:val="none" w:sz="0" w:space="0" w:color="auto"/>
                <w:bottom w:val="none" w:sz="0" w:space="0" w:color="auto"/>
                <w:right w:val="none" w:sz="0" w:space="0" w:color="auto"/>
              </w:divBdr>
            </w:div>
            <w:div w:id="456486270">
              <w:marLeft w:val="0"/>
              <w:marRight w:val="0"/>
              <w:marTop w:val="0"/>
              <w:marBottom w:val="0"/>
              <w:divBdr>
                <w:top w:val="none" w:sz="0" w:space="0" w:color="auto"/>
                <w:left w:val="none" w:sz="0" w:space="0" w:color="auto"/>
                <w:bottom w:val="none" w:sz="0" w:space="0" w:color="auto"/>
                <w:right w:val="none" w:sz="0" w:space="0" w:color="auto"/>
              </w:divBdr>
            </w:div>
            <w:div w:id="1277718141">
              <w:marLeft w:val="0"/>
              <w:marRight w:val="0"/>
              <w:marTop w:val="0"/>
              <w:marBottom w:val="0"/>
              <w:divBdr>
                <w:top w:val="none" w:sz="0" w:space="0" w:color="auto"/>
                <w:left w:val="none" w:sz="0" w:space="0" w:color="auto"/>
                <w:bottom w:val="none" w:sz="0" w:space="0" w:color="auto"/>
                <w:right w:val="none" w:sz="0" w:space="0" w:color="auto"/>
              </w:divBdr>
            </w:div>
            <w:div w:id="825972507">
              <w:marLeft w:val="0"/>
              <w:marRight w:val="0"/>
              <w:marTop w:val="0"/>
              <w:marBottom w:val="0"/>
              <w:divBdr>
                <w:top w:val="none" w:sz="0" w:space="0" w:color="auto"/>
                <w:left w:val="none" w:sz="0" w:space="0" w:color="auto"/>
                <w:bottom w:val="none" w:sz="0" w:space="0" w:color="auto"/>
                <w:right w:val="none" w:sz="0" w:space="0" w:color="auto"/>
              </w:divBdr>
            </w:div>
            <w:div w:id="1321303732">
              <w:marLeft w:val="0"/>
              <w:marRight w:val="0"/>
              <w:marTop w:val="0"/>
              <w:marBottom w:val="0"/>
              <w:divBdr>
                <w:top w:val="none" w:sz="0" w:space="0" w:color="auto"/>
                <w:left w:val="none" w:sz="0" w:space="0" w:color="auto"/>
                <w:bottom w:val="none" w:sz="0" w:space="0" w:color="auto"/>
                <w:right w:val="none" w:sz="0" w:space="0" w:color="auto"/>
              </w:divBdr>
            </w:div>
            <w:div w:id="1468015125">
              <w:marLeft w:val="0"/>
              <w:marRight w:val="0"/>
              <w:marTop w:val="0"/>
              <w:marBottom w:val="0"/>
              <w:divBdr>
                <w:top w:val="none" w:sz="0" w:space="0" w:color="auto"/>
                <w:left w:val="none" w:sz="0" w:space="0" w:color="auto"/>
                <w:bottom w:val="none" w:sz="0" w:space="0" w:color="auto"/>
                <w:right w:val="none" w:sz="0" w:space="0" w:color="auto"/>
              </w:divBdr>
            </w:div>
            <w:div w:id="80834085">
              <w:marLeft w:val="0"/>
              <w:marRight w:val="0"/>
              <w:marTop w:val="0"/>
              <w:marBottom w:val="0"/>
              <w:divBdr>
                <w:top w:val="none" w:sz="0" w:space="0" w:color="auto"/>
                <w:left w:val="none" w:sz="0" w:space="0" w:color="auto"/>
                <w:bottom w:val="none" w:sz="0" w:space="0" w:color="auto"/>
                <w:right w:val="none" w:sz="0" w:space="0" w:color="auto"/>
              </w:divBdr>
            </w:div>
            <w:div w:id="584992749">
              <w:marLeft w:val="0"/>
              <w:marRight w:val="0"/>
              <w:marTop w:val="0"/>
              <w:marBottom w:val="0"/>
              <w:divBdr>
                <w:top w:val="none" w:sz="0" w:space="0" w:color="auto"/>
                <w:left w:val="none" w:sz="0" w:space="0" w:color="auto"/>
                <w:bottom w:val="none" w:sz="0" w:space="0" w:color="auto"/>
                <w:right w:val="none" w:sz="0" w:space="0" w:color="auto"/>
              </w:divBdr>
            </w:div>
          </w:divsChild>
        </w:div>
        <w:div w:id="272446118">
          <w:marLeft w:val="0"/>
          <w:marRight w:val="0"/>
          <w:marTop w:val="0"/>
          <w:marBottom w:val="0"/>
          <w:divBdr>
            <w:top w:val="none" w:sz="0" w:space="0" w:color="auto"/>
            <w:left w:val="none" w:sz="0" w:space="0" w:color="auto"/>
            <w:bottom w:val="none" w:sz="0" w:space="0" w:color="auto"/>
            <w:right w:val="none" w:sz="0" w:space="0" w:color="auto"/>
          </w:divBdr>
          <w:divsChild>
            <w:div w:id="700782553">
              <w:marLeft w:val="0"/>
              <w:marRight w:val="0"/>
              <w:marTop w:val="0"/>
              <w:marBottom w:val="0"/>
              <w:divBdr>
                <w:top w:val="none" w:sz="0" w:space="0" w:color="auto"/>
                <w:left w:val="none" w:sz="0" w:space="0" w:color="auto"/>
                <w:bottom w:val="none" w:sz="0" w:space="0" w:color="auto"/>
                <w:right w:val="none" w:sz="0" w:space="0" w:color="auto"/>
              </w:divBdr>
            </w:div>
            <w:div w:id="1872571750">
              <w:marLeft w:val="0"/>
              <w:marRight w:val="0"/>
              <w:marTop w:val="0"/>
              <w:marBottom w:val="0"/>
              <w:divBdr>
                <w:top w:val="none" w:sz="0" w:space="0" w:color="auto"/>
                <w:left w:val="none" w:sz="0" w:space="0" w:color="auto"/>
                <w:bottom w:val="none" w:sz="0" w:space="0" w:color="auto"/>
                <w:right w:val="none" w:sz="0" w:space="0" w:color="auto"/>
              </w:divBdr>
            </w:div>
            <w:div w:id="1695378955">
              <w:marLeft w:val="0"/>
              <w:marRight w:val="0"/>
              <w:marTop w:val="0"/>
              <w:marBottom w:val="0"/>
              <w:divBdr>
                <w:top w:val="none" w:sz="0" w:space="0" w:color="auto"/>
                <w:left w:val="none" w:sz="0" w:space="0" w:color="auto"/>
                <w:bottom w:val="none" w:sz="0" w:space="0" w:color="auto"/>
                <w:right w:val="none" w:sz="0" w:space="0" w:color="auto"/>
              </w:divBdr>
            </w:div>
            <w:div w:id="845707741">
              <w:marLeft w:val="0"/>
              <w:marRight w:val="0"/>
              <w:marTop w:val="0"/>
              <w:marBottom w:val="0"/>
              <w:divBdr>
                <w:top w:val="none" w:sz="0" w:space="0" w:color="auto"/>
                <w:left w:val="none" w:sz="0" w:space="0" w:color="auto"/>
                <w:bottom w:val="none" w:sz="0" w:space="0" w:color="auto"/>
                <w:right w:val="none" w:sz="0" w:space="0" w:color="auto"/>
              </w:divBdr>
            </w:div>
            <w:div w:id="1348407008">
              <w:marLeft w:val="0"/>
              <w:marRight w:val="0"/>
              <w:marTop w:val="0"/>
              <w:marBottom w:val="0"/>
              <w:divBdr>
                <w:top w:val="none" w:sz="0" w:space="0" w:color="auto"/>
                <w:left w:val="none" w:sz="0" w:space="0" w:color="auto"/>
                <w:bottom w:val="none" w:sz="0" w:space="0" w:color="auto"/>
                <w:right w:val="none" w:sz="0" w:space="0" w:color="auto"/>
              </w:divBdr>
            </w:div>
            <w:div w:id="549418424">
              <w:marLeft w:val="0"/>
              <w:marRight w:val="0"/>
              <w:marTop w:val="0"/>
              <w:marBottom w:val="0"/>
              <w:divBdr>
                <w:top w:val="none" w:sz="0" w:space="0" w:color="auto"/>
                <w:left w:val="none" w:sz="0" w:space="0" w:color="auto"/>
                <w:bottom w:val="none" w:sz="0" w:space="0" w:color="auto"/>
                <w:right w:val="none" w:sz="0" w:space="0" w:color="auto"/>
              </w:divBdr>
            </w:div>
            <w:div w:id="1788353491">
              <w:marLeft w:val="0"/>
              <w:marRight w:val="0"/>
              <w:marTop w:val="0"/>
              <w:marBottom w:val="0"/>
              <w:divBdr>
                <w:top w:val="none" w:sz="0" w:space="0" w:color="auto"/>
                <w:left w:val="none" w:sz="0" w:space="0" w:color="auto"/>
                <w:bottom w:val="none" w:sz="0" w:space="0" w:color="auto"/>
                <w:right w:val="none" w:sz="0" w:space="0" w:color="auto"/>
              </w:divBdr>
            </w:div>
            <w:div w:id="1189219537">
              <w:marLeft w:val="0"/>
              <w:marRight w:val="0"/>
              <w:marTop w:val="0"/>
              <w:marBottom w:val="0"/>
              <w:divBdr>
                <w:top w:val="none" w:sz="0" w:space="0" w:color="auto"/>
                <w:left w:val="none" w:sz="0" w:space="0" w:color="auto"/>
                <w:bottom w:val="none" w:sz="0" w:space="0" w:color="auto"/>
                <w:right w:val="none" w:sz="0" w:space="0" w:color="auto"/>
              </w:divBdr>
            </w:div>
            <w:div w:id="867063822">
              <w:marLeft w:val="0"/>
              <w:marRight w:val="0"/>
              <w:marTop w:val="0"/>
              <w:marBottom w:val="0"/>
              <w:divBdr>
                <w:top w:val="none" w:sz="0" w:space="0" w:color="auto"/>
                <w:left w:val="none" w:sz="0" w:space="0" w:color="auto"/>
                <w:bottom w:val="none" w:sz="0" w:space="0" w:color="auto"/>
                <w:right w:val="none" w:sz="0" w:space="0" w:color="auto"/>
              </w:divBdr>
            </w:div>
            <w:div w:id="683632354">
              <w:marLeft w:val="0"/>
              <w:marRight w:val="0"/>
              <w:marTop w:val="0"/>
              <w:marBottom w:val="0"/>
              <w:divBdr>
                <w:top w:val="none" w:sz="0" w:space="0" w:color="auto"/>
                <w:left w:val="none" w:sz="0" w:space="0" w:color="auto"/>
                <w:bottom w:val="none" w:sz="0" w:space="0" w:color="auto"/>
                <w:right w:val="none" w:sz="0" w:space="0" w:color="auto"/>
              </w:divBdr>
            </w:div>
            <w:div w:id="47343139">
              <w:marLeft w:val="0"/>
              <w:marRight w:val="0"/>
              <w:marTop w:val="0"/>
              <w:marBottom w:val="0"/>
              <w:divBdr>
                <w:top w:val="none" w:sz="0" w:space="0" w:color="auto"/>
                <w:left w:val="none" w:sz="0" w:space="0" w:color="auto"/>
                <w:bottom w:val="none" w:sz="0" w:space="0" w:color="auto"/>
                <w:right w:val="none" w:sz="0" w:space="0" w:color="auto"/>
              </w:divBdr>
            </w:div>
            <w:div w:id="1546873935">
              <w:marLeft w:val="0"/>
              <w:marRight w:val="0"/>
              <w:marTop w:val="0"/>
              <w:marBottom w:val="0"/>
              <w:divBdr>
                <w:top w:val="none" w:sz="0" w:space="0" w:color="auto"/>
                <w:left w:val="none" w:sz="0" w:space="0" w:color="auto"/>
                <w:bottom w:val="none" w:sz="0" w:space="0" w:color="auto"/>
                <w:right w:val="none" w:sz="0" w:space="0" w:color="auto"/>
              </w:divBdr>
            </w:div>
            <w:div w:id="1973056794">
              <w:marLeft w:val="0"/>
              <w:marRight w:val="0"/>
              <w:marTop w:val="0"/>
              <w:marBottom w:val="0"/>
              <w:divBdr>
                <w:top w:val="none" w:sz="0" w:space="0" w:color="auto"/>
                <w:left w:val="none" w:sz="0" w:space="0" w:color="auto"/>
                <w:bottom w:val="none" w:sz="0" w:space="0" w:color="auto"/>
                <w:right w:val="none" w:sz="0" w:space="0" w:color="auto"/>
              </w:divBdr>
            </w:div>
            <w:div w:id="557203280">
              <w:marLeft w:val="0"/>
              <w:marRight w:val="0"/>
              <w:marTop w:val="0"/>
              <w:marBottom w:val="0"/>
              <w:divBdr>
                <w:top w:val="none" w:sz="0" w:space="0" w:color="auto"/>
                <w:left w:val="none" w:sz="0" w:space="0" w:color="auto"/>
                <w:bottom w:val="none" w:sz="0" w:space="0" w:color="auto"/>
                <w:right w:val="none" w:sz="0" w:space="0" w:color="auto"/>
              </w:divBdr>
            </w:div>
            <w:div w:id="1913001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475101">
      <w:bodyDiv w:val="1"/>
      <w:marLeft w:val="0"/>
      <w:marRight w:val="0"/>
      <w:marTop w:val="0"/>
      <w:marBottom w:val="0"/>
      <w:divBdr>
        <w:top w:val="none" w:sz="0" w:space="0" w:color="auto"/>
        <w:left w:val="none" w:sz="0" w:space="0" w:color="auto"/>
        <w:bottom w:val="none" w:sz="0" w:space="0" w:color="auto"/>
        <w:right w:val="none" w:sz="0" w:space="0" w:color="auto"/>
      </w:divBdr>
      <w:divsChild>
        <w:div w:id="1840926029">
          <w:marLeft w:val="0"/>
          <w:marRight w:val="0"/>
          <w:marTop w:val="0"/>
          <w:marBottom w:val="0"/>
          <w:divBdr>
            <w:top w:val="none" w:sz="0" w:space="0" w:color="auto"/>
            <w:left w:val="none" w:sz="0" w:space="0" w:color="auto"/>
            <w:bottom w:val="none" w:sz="0" w:space="0" w:color="auto"/>
            <w:right w:val="none" w:sz="0" w:space="0" w:color="auto"/>
          </w:divBdr>
        </w:div>
        <w:div w:id="492533240">
          <w:marLeft w:val="0"/>
          <w:marRight w:val="0"/>
          <w:marTop w:val="0"/>
          <w:marBottom w:val="0"/>
          <w:divBdr>
            <w:top w:val="none" w:sz="0" w:space="0" w:color="auto"/>
            <w:left w:val="none" w:sz="0" w:space="0" w:color="auto"/>
            <w:bottom w:val="none" w:sz="0" w:space="0" w:color="auto"/>
            <w:right w:val="none" w:sz="0" w:space="0" w:color="auto"/>
          </w:divBdr>
        </w:div>
        <w:div w:id="1273173437">
          <w:marLeft w:val="0"/>
          <w:marRight w:val="0"/>
          <w:marTop w:val="0"/>
          <w:marBottom w:val="0"/>
          <w:divBdr>
            <w:top w:val="none" w:sz="0" w:space="0" w:color="auto"/>
            <w:left w:val="none" w:sz="0" w:space="0" w:color="auto"/>
            <w:bottom w:val="none" w:sz="0" w:space="0" w:color="auto"/>
            <w:right w:val="none" w:sz="0" w:space="0" w:color="auto"/>
          </w:divBdr>
        </w:div>
        <w:div w:id="353310116">
          <w:marLeft w:val="0"/>
          <w:marRight w:val="0"/>
          <w:marTop w:val="0"/>
          <w:marBottom w:val="0"/>
          <w:divBdr>
            <w:top w:val="none" w:sz="0" w:space="0" w:color="auto"/>
            <w:left w:val="none" w:sz="0" w:space="0" w:color="auto"/>
            <w:bottom w:val="none" w:sz="0" w:space="0" w:color="auto"/>
            <w:right w:val="none" w:sz="0" w:space="0" w:color="auto"/>
          </w:divBdr>
        </w:div>
        <w:div w:id="1380521011">
          <w:marLeft w:val="0"/>
          <w:marRight w:val="0"/>
          <w:marTop w:val="0"/>
          <w:marBottom w:val="0"/>
          <w:divBdr>
            <w:top w:val="none" w:sz="0" w:space="0" w:color="auto"/>
            <w:left w:val="none" w:sz="0" w:space="0" w:color="auto"/>
            <w:bottom w:val="none" w:sz="0" w:space="0" w:color="auto"/>
            <w:right w:val="none" w:sz="0" w:space="0" w:color="auto"/>
          </w:divBdr>
        </w:div>
        <w:div w:id="1720548249">
          <w:marLeft w:val="0"/>
          <w:marRight w:val="0"/>
          <w:marTop w:val="0"/>
          <w:marBottom w:val="0"/>
          <w:divBdr>
            <w:top w:val="none" w:sz="0" w:space="0" w:color="auto"/>
            <w:left w:val="none" w:sz="0" w:space="0" w:color="auto"/>
            <w:bottom w:val="none" w:sz="0" w:space="0" w:color="auto"/>
            <w:right w:val="none" w:sz="0" w:space="0" w:color="auto"/>
          </w:divBdr>
        </w:div>
        <w:div w:id="1023364305">
          <w:marLeft w:val="0"/>
          <w:marRight w:val="0"/>
          <w:marTop w:val="0"/>
          <w:marBottom w:val="0"/>
          <w:divBdr>
            <w:top w:val="none" w:sz="0" w:space="0" w:color="auto"/>
            <w:left w:val="none" w:sz="0" w:space="0" w:color="auto"/>
            <w:bottom w:val="none" w:sz="0" w:space="0" w:color="auto"/>
            <w:right w:val="none" w:sz="0" w:space="0" w:color="auto"/>
          </w:divBdr>
        </w:div>
        <w:div w:id="360741505">
          <w:marLeft w:val="0"/>
          <w:marRight w:val="0"/>
          <w:marTop w:val="0"/>
          <w:marBottom w:val="0"/>
          <w:divBdr>
            <w:top w:val="none" w:sz="0" w:space="0" w:color="auto"/>
            <w:left w:val="none" w:sz="0" w:space="0" w:color="auto"/>
            <w:bottom w:val="none" w:sz="0" w:space="0" w:color="auto"/>
            <w:right w:val="none" w:sz="0" w:space="0" w:color="auto"/>
          </w:divBdr>
        </w:div>
        <w:div w:id="1414160134">
          <w:marLeft w:val="0"/>
          <w:marRight w:val="0"/>
          <w:marTop w:val="0"/>
          <w:marBottom w:val="0"/>
          <w:divBdr>
            <w:top w:val="none" w:sz="0" w:space="0" w:color="auto"/>
            <w:left w:val="none" w:sz="0" w:space="0" w:color="auto"/>
            <w:bottom w:val="none" w:sz="0" w:space="0" w:color="auto"/>
            <w:right w:val="none" w:sz="0" w:space="0" w:color="auto"/>
          </w:divBdr>
        </w:div>
        <w:div w:id="429549253">
          <w:marLeft w:val="0"/>
          <w:marRight w:val="0"/>
          <w:marTop w:val="0"/>
          <w:marBottom w:val="0"/>
          <w:divBdr>
            <w:top w:val="none" w:sz="0" w:space="0" w:color="auto"/>
            <w:left w:val="none" w:sz="0" w:space="0" w:color="auto"/>
            <w:bottom w:val="none" w:sz="0" w:space="0" w:color="auto"/>
            <w:right w:val="none" w:sz="0" w:space="0" w:color="auto"/>
          </w:divBdr>
        </w:div>
        <w:div w:id="1266618947">
          <w:marLeft w:val="0"/>
          <w:marRight w:val="0"/>
          <w:marTop w:val="0"/>
          <w:marBottom w:val="0"/>
          <w:divBdr>
            <w:top w:val="none" w:sz="0" w:space="0" w:color="auto"/>
            <w:left w:val="none" w:sz="0" w:space="0" w:color="auto"/>
            <w:bottom w:val="none" w:sz="0" w:space="0" w:color="auto"/>
            <w:right w:val="none" w:sz="0" w:space="0" w:color="auto"/>
          </w:divBdr>
        </w:div>
        <w:div w:id="500051021">
          <w:marLeft w:val="0"/>
          <w:marRight w:val="0"/>
          <w:marTop w:val="0"/>
          <w:marBottom w:val="0"/>
          <w:divBdr>
            <w:top w:val="none" w:sz="0" w:space="0" w:color="auto"/>
            <w:left w:val="none" w:sz="0" w:space="0" w:color="auto"/>
            <w:bottom w:val="none" w:sz="0" w:space="0" w:color="auto"/>
            <w:right w:val="none" w:sz="0" w:space="0" w:color="auto"/>
          </w:divBdr>
        </w:div>
        <w:div w:id="750591196">
          <w:marLeft w:val="0"/>
          <w:marRight w:val="0"/>
          <w:marTop w:val="0"/>
          <w:marBottom w:val="0"/>
          <w:divBdr>
            <w:top w:val="none" w:sz="0" w:space="0" w:color="auto"/>
            <w:left w:val="none" w:sz="0" w:space="0" w:color="auto"/>
            <w:bottom w:val="none" w:sz="0" w:space="0" w:color="auto"/>
            <w:right w:val="none" w:sz="0" w:space="0" w:color="auto"/>
          </w:divBdr>
        </w:div>
        <w:div w:id="1009328461">
          <w:marLeft w:val="0"/>
          <w:marRight w:val="0"/>
          <w:marTop w:val="0"/>
          <w:marBottom w:val="0"/>
          <w:divBdr>
            <w:top w:val="none" w:sz="0" w:space="0" w:color="auto"/>
            <w:left w:val="none" w:sz="0" w:space="0" w:color="auto"/>
            <w:bottom w:val="none" w:sz="0" w:space="0" w:color="auto"/>
            <w:right w:val="none" w:sz="0" w:space="0" w:color="auto"/>
          </w:divBdr>
        </w:div>
        <w:div w:id="566763115">
          <w:marLeft w:val="0"/>
          <w:marRight w:val="0"/>
          <w:marTop w:val="0"/>
          <w:marBottom w:val="0"/>
          <w:divBdr>
            <w:top w:val="none" w:sz="0" w:space="0" w:color="auto"/>
            <w:left w:val="none" w:sz="0" w:space="0" w:color="auto"/>
            <w:bottom w:val="none" w:sz="0" w:space="0" w:color="auto"/>
            <w:right w:val="none" w:sz="0" w:space="0" w:color="auto"/>
          </w:divBdr>
        </w:div>
        <w:div w:id="1916695405">
          <w:marLeft w:val="0"/>
          <w:marRight w:val="0"/>
          <w:marTop w:val="0"/>
          <w:marBottom w:val="0"/>
          <w:divBdr>
            <w:top w:val="none" w:sz="0" w:space="0" w:color="auto"/>
            <w:left w:val="none" w:sz="0" w:space="0" w:color="auto"/>
            <w:bottom w:val="none" w:sz="0" w:space="0" w:color="auto"/>
            <w:right w:val="none" w:sz="0" w:space="0" w:color="auto"/>
          </w:divBdr>
        </w:div>
        <w:div w:id="1003430422">
          <w:marLeft w:val="0"/>
          <w:marRight w:val="0"/>
          <w:marTop w:val="0"/>
          <w:marBottom w:val="0"/>
          <w:divBdr>
            <w:top w:val="none" w:sz="0" w:space="0" w:color="auto"/>
            <w:left w:val="none" w:sz="0" w:space="0" w:color="auto"/>
            <w:bottom w:val="none" w:sz="0" w:space="0" w:color="auto"/>
            <w:right w:val="none" w:sz="0" w:space="0" w:color="auto"/>
          </w:divBdr>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880945171">
      <w:bodyDiv w:val="1"/>
      <w:marLeft w:val="0"/>
      <w:marRight w:val="0"/>
      <w:marTop w:val="0"/>
      <w:marBottom w:val="0"/>
      <w:divBdr>
        <w:top w:val="none" w:sz="0" w:space="0" w:color="auto"/>
        <w:left w:val="none" w:sz="0" w:space="0" w:color="auto"/>
        <w:bottom w:val="none" w:sz="0" w:space="0" w:color="auto"/>
        <w:right w:val="none" w:sz="0" w:space="0" w:color="auto"/>
      </w:divBdr>
      <w:divsChild>
        <w:div w:id="140587436">
          <w:marLeft w:val="490"/>
          <w:marRight w:val="0"/>
          <w:marTop w:val="100"/>
          <w:marBottom w:val="0"/>
          <w:divBdr>
            <w:top w:val="none" w:sz="0" w:space="0" w:color="auto"/>
            <w:left w:val="none" w:sz="0" w:space="0" w:color="auto"/>
            <w:bottom w:val="none" w:sz="0" w:space="0" w:color="auto"/>
            <w:right w:val="none" w:sz="0" w:space="0" w:color="auto"/>
          </w:divBdr>
        </w:div>
        <w:div w:id="274335850">
          <w:marLeft w:val="490"/>
          <w:marRight w:val="0"/>
          <w:marTop w:val="100"/>
          <w:marBottom w:val="0"/>
          <w:divBdr>
            <w:top w:val="none" w:sz="0" w:space="0" w:color="auto"/>
            <w:left w:val="none" w:sz="0" w:space="0" w:color="auto"/>
            <w:bottom w:val="none" w:sz="0" w:space="0" w:color="auto"/>
            <w:right w:val="none" w:sz="0" w:space="0" w:color="auto"/>
          </w:divBdr>
        </w:div>
        <w:div w:id="1329214357">
          <w:marLeft w:val="490"/>
          <w:marRight w:val="0"/>
          <w:marTop w:val="100"/>
          <w:marBottom w:val="0"/>
          <w:divBdr>
            <w:top w:val="none" w:sz="0" w:space="0" w:color="auto"/>
            <w:left w:val="none" w:sz="0" w:space="0" w:color="auto"/>
            <w:bottom w:val="none" w:sz="0" w:space="0" w:color="auto"/>
            <w:right w:val="none" w:sz="0" w:space="0" w:color="auto"/>
          </w:divBdr>
        </w:div>
      </w:divsChild>
    </w:div>
    <w:div w:id="947154984">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996614995">
      <w:bodyDiv w:val="1"/>
      <w:marLeft w:val="0"/>
      <w:marRight w:val="0"/>
      <w:marTop w:val="0"/>
      <w:marBottom w:val="0"/>
      <w:divBdr>
        <w:top w:val="none" w:sz="0" w:space="0" w:color="auto"/>
        <w:left w:val="none" w:sz="0" w:space="0" w:color="auto"/>
        <w:bottom w:val="none" w:sz="0" w:space="0" w:color="auto"/>
        <w:right w:val="none" w:sz="0" w:space="0" w:color="auto"/>
      </w:divBdr>
      <w:divsChild>
        <w:div w:id="158355178">
          <w:marLeft w:val="0"/>
          <w:marRight w:val="0"/>
          <w:marTop w:val="0"/>
          <w:marBottom w:val="0"/>
          <w:divBdr>
            <w:top w:val="none" w:sz="0" w:space="0" w:color="auto"/>
            <w:left w:val="none" w:sz="0" w:space="0" w:color="auto"/>
            <w:bottom w:val="none" w:sz="0" w:space="0" w:color="auto"/>
            <w:right w:val="none" w:sz="0" w:space="0" w:color="auto"/>
          </w:divBdr>
          <w:divsChild>
            <w:div w:id="1428112940">
              <w:marLeft w:val="0"/>
              <w:marRight w:val="0"/>
              <w:marTop w:val="0"/>
              <w:marBottom w:val="0"/>
              <w:divBdr>
                <w:top w:val="none" w:sz="0" w:space="0" w:color="auto"/>
                <w:left w:val="none" w:sz="0" w:space="0" w:color="auto"/>
                <w:bottom w:val="none" w:sz="0" w:space="0" w:color="auto"/>
                <w:right w:val="none" w:sz="0" w:space="0" w:color="auto"/>
              </w:divBdr>
            </w:div>
            <w:div w:id="655497517">
              <w:marLeft w:val="0"/>
              <w:marRight w:val="0"/>
              <w:marTop w:val="0"/>
              <w:marBottom w:val="0"/>
              <w:divBdr>
                <w:top w:val="none" w:sz="0" w:space="0" w:color="auto"/>
                <w:left w:val="none" w:sz="0" w:space="0" w:color="auto"/>
                <w:bottom w:val="none" w:sz="0" w:space="0" w:color="auto"/>
                <w:right w:val="none" w:sz="0" w:space="0" w:color="auto"/>
              </w:divBdr>
            </w:div>
            <w:div w:id="1922324013">
              <w:marLeft w:val="0"/>
              <w:marRight w:val="0"/>
              <w:marTop w:val="0"/>
              <w:marBottom w:val="0"/>
              <w:divBdr>
                <w:top w:val="none" w:sz="0" w:space="0" w:color="auto"/>
                <w:left w:val="none" w:sz="0" w:space="0" w:color="auto"/>
                <w:bottom w:val="none" w:sz="0" w:space="0" w:color="auto"/>
                <w:right w:val="none" w:sz="0" w:space="0" w:color="auto"/>
              </w:divBdr>
            </w:div>
            <w:div w:id="61611934">
              <w:marLeft w:val="0"/>
              <w:marRight w:val="0"/>
              <w:marTop w:val="0"/>
              <w:marBottom w:val="0"/>
              <w:divBdr>
                <w:top w:val="none" w:sz="0" w:space="0" w:color="auto"/>
                <w:left w:val="none" w:sz="0" w:space="0" w:color="auto"/>
                <w:bottom w:val="none" w:sz="0" w:space="0" w:color="auto"/>
                <w:right w:val="none" w:sz="0" w:space="0" w:color="auto"/>
              </w:divBdr>
            </w:div>
          </w:divsChild>
        </w:div>
        <w:div w:id="2121795459">
          <w:marLeft w:val="0"/>
          <w:marRight w:val="0"/>
          <w:marTop w:val="0"/>
          <w:marBottom w:val="0"/>
          <w:divBdr>
            <w:top w:val="none" w:sz="0" w:space="0" w:color="auto"/>
            <w:left w:val="none" w:sz="0" w:space="0" w:color="auto"/>
            <w:bottom w:val="none" w:sz="0" w:space="0" w:color="auto"/>
            <w:right w:val="none" w:sz="0" w:space="0" w:color="auto"/>
          </w:divBdr>
          <w:divsChild>
            <w:div w:id="1822850609">
              <w:marLeft w:val="0"/>
              <w:marRight w:val="0"/>
              <w:marTop w:val="0"/>
              <w:marBottom w:val="0"/>
              <w:divBdr>
                <w:top w:val="none" w:sz="0" w:space="0" w:color="auto"/>
                <w:left w:val="none" w:sz="0" w:space="0" w:color="auto"/>
                <w:bottom w:val="none" w:sz="0" w:space="0" w:color="auto"/>
                <w:right w:val="none" w:sz="0" w:space="0" w:color="auto"/>
              </w:divBdr>
            </w:div>
            <w:div w:id="1702822917">
              <w:marLeft w:val="0"/>
              <w:marRight w:val="0"/>
              <w:marTop w:val="0"/>
              <w:marBottom w:val="0"/>
              <w:divBdr>
                <w:top w:val="none" w:sz="0" w:space="0" w:color="auto"/>
                <w:left w:val="none" w:sz="0" w:space="0" w:color="auto"/>
                <w:bottom w:val="none" w:sz="0" w:space="0" w:color="auto"/>
                <w:right w:val="none" w:sz="0" w:space="0" w:color="auto"/>
              </w:divBdr>
            </w:div>
            <w:div w:id="239487562">
              <w:marLeft w:val="0"/>
              <w:marRight w:val="0"/>
              <w:marTop w:val="0"/>
              <w:marBottom w:val="0"/>
              <w:divBdr>
                <w:top w:val="none" w:sz="0" w:space="0" w:color="auto"/>
                <w:left w:val="none" w:sz="0" w:space="0" w:color="auto"/>
                <w:bottom w:val="none" w:sz="0" w:space="0" w:color="auto"/>
                <w:right w:val="none" w:sz="0" w:space="0" w:color="auto"/>
              </w:divBdr>
            </w:div>
            <w:div w:id="600338847">
              <w:marLeft w:val="0"/>
              <w:marRight w:val="0"/>
              <w:marTop w:val="0"/>
              <w:marBottom w:val="0"/>
              <w:divBdr>
                <w:top w:val="none" w:sz="0" w:space="0" w:color="auto"/>
                <w:left w:val="none" w:sz="0" w:space="0" w:color="auto"/>
                <w:bottom w:val="none" w:sz="0" w:space="0" w:color="auto"/>
                <w:right w:val="none" w:sz="0" w:space="0" w:color="auto"/>
              </w:divBdr>
            </w:div>
            <w:div w:id="2100518816">
              <w:marLeft w:val="0"/>
              <w:marRight w:val="0"/>
              <w:marTop w:val="0"/>
              <w:marBottom w:val="0"/>
              <w:divBdr>
                <w:top w:val="none" w:sz="0" w:space="0" w:color="auto"/>
                <w:left w:val="none" w:sz="0" w:space="0" w:color="auto"/>
                <w:bottom w:val="none" w:sz="0" w:space="0" w:color="auto"/>
                <w:right w:val="none" w:sz="0" w:space="0" w:color="auto"/>
              </w:divBdr>
            </w:div>
            <w:div w:id="587689445">
              <w:marLeft w:val="0"/>
              <w:marRight w:val="0"/>
              <w:marTop w:val="0"/>
              <w:marBottom w:val="0"/>
              <w:divBdr>
                <w:top w:val="none" w:sz="0" w:space="0" w:color="auto"/>
                <w:left w:val="none" w:sz="0" w:space="0" w:color="auto"/>
                <w:bottom w:val="none" w:sz="0" w:space="0" w:color="auto"/>
                <w:right w:val="none" w:sz="0" w:space="0" w:color="auto"/>
              </w:divBdr>
            </w:div>
            <w:div w:id="216357326">
              <w:marLeft w:val="0"/>
              <w:marRight w:val="0"/>
              <w:marTop w:val="0"/>
              <w:marBottom w:val="0"/>
              <w:divBdr>
                <w:top w:val="none" w:sz="0" w:space="0" w:color="auto"/>
                <w:left w:val="none" w:sz="0" w:space="0" w:color="auto"/>
                <w:bottom w:val="none" w:sz="0" w:space="0" w:color="auto"/>
                <w:right w:val="none" w:sz="0" w:space="0" w:color="auto"/>
              </w:divBdr>
            </w:div>
            <w:div w:id="820463083">
              <w:marLeft w:val="0"/>
              <w:marRight w:val="0"/>
              <w:marTop w:val="0"/>
              <w:marBottom w:val="0"/>
              <w:divBdr>
                <w:top w:val="none" w:sz="0" w:space="0" w:color="auto"/>
                <w:left w:val="none" w:sz="0" w:space="0" w:color="auto"/>
                <w:bottom w:val="none" w:sz="0" w:space="0" w:color="auto"/>
                <w:right w:val="none" w:sz="0" w:space="0" w:color="auto"/>
              </w:divBdr>
            </w:div>
            <w:div w:id="605815002">
              <w:marLeft w:val="0"/>
              <w:marRight w:val="0"/>
              <w:marTop w:val="0"/>
              <w:marBottom w:val="0"/>
              <w:divBdr>
                <w:top w:val="none" w:sz="0" w:space="0" w:color="auto"/>
                <w:left w:val="none" w:sz="0" w:space="0" w:color="auto"/>
                <w:bottom w:val="none" w:sz="0" w:space="0" w:color="auto"/>
                <w:right w:val="none" w:sz="0" w:space="0" w:color="auto"/>
              </w:divBdr>
            </w:div>
            <w:div w:id="2079477064">
              <w:marLeft w:val="0"/>
              <w:marRight w:val="0"/>
              <w:marTop w:val="0"/>
              <w:marBottom w:val="0"/>
              <w:divBdr>
                <w:top w:val="none" w:sz="0" w:space="0" w:color="auto"/>
                <w:left w:val="none" w:sz="0" w:space="0" w:color="auto"/>
                <w:bottom w:val="none" w:sz="0" w:space="0" w:color="auto"/>
                <w:right w:val="none" w:sz="0" w:space="0" w:color="auto"/>
              </w:divBdr>
            </w:div>
            <w:div w:id="330259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623614501">
              <w:marLeft w:val="0"/>
              <w:marRight w:val="0"/>
              <w:marTop w:val="0"/>
              <w:marBottom w:val="0"/>
              <w:divBdr>
                <w:top w:val="none" w:sz="0" w:space="0" w:color="auto"/>
                <w:left w:val="none" w:sz="0" w:space="0" w:color="auto"/>
                <w:bottom w:val="none" w:sz="0" w:space="0" w:color="auto"/>
                <w:right w:val="none" w:sz="0" w:space="0" w:color="auto"/>
              </w:divBdr>
            </w:div>
            <w:div w:id="1702899381">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47978">
      <w:bodyDiv w:val="1"/>
      <w:marLeft w:val="0"/>
      <w:marRight w:val="0"/>
      <w:marTop w:val="0"/>
      <w:marBottom w:val="0"/>
      <w:divBdr>
        <w:top w:val="none" w:sz="0" w:space="0" w:color="auto"/>
        <w:left w:val="none" w:sz="0" w:space="0" w:color="auto"/>
        <w:bottom w:val="none" w:sz="0" w:space="0" w:color="auto"/>
        <w:right w:val="none" w:sz="0" w:space="0" w:color="auto"/>
      </w:divBdr>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37789191">
      <w:bodyDiv w:val="1"/>
      <w:marLeft w:val="0"/>
      <w:marRight w:val="0"/>
      <w:marTop w:val="0"/>
      <w:marBottom w:val="0"/>
      <w:divBdr>
        <w:top w:val="none" w:sz="0" w:space="0" w:color="auto"/>
        <w:left w:val="none" w:sz="0" w:space="0" w:color="auto"/>
        <w:bottom w:val="none" w:sz="0" w:space="0" w:color="auto"/>
        <w:right w:val="none" w:sz="0" w:space="0" w:color="auto"/>
      </w:divBdr>
      <w:divsChild>
        <w:div w:id="42022883">
          <w:marLeft w:val="0"/>
          <w:marRight w:val="0"/>
          <w:marTop w:val="0"/>
          <w:marBottom w:val="0"/>
          <w:divBdr>
            <w:top w:val="none" w:sz="0" w:space="0" w:color="auto"/>
            <w:left w:val="none" w:sz="0" w:space="0" w:color="auto"/>
            <w:bottom w:val="none" w:sz="0" w:space="0" w:color="auto"/>
            <w:right w:val="none" w:sz="0" w:space="0" w:color="auto"/>
          </w:divBdr>
          <w:divsChild>
            <w:div w:id="1258640580">
              <w:marLeft w:val="0"/>
              <w:marRight w:val="0"/>
              <w:marTop w:val="0"/>
              <w:marBottom w:val="0"/>
              <w:divBdr>
                <w:top w:val="none" w:sz="0" w:space="0" w:color="auto"/>
                <w:left w:val="none" w:sz="0" w:space="0" w:color="auto"/>
                <w:bottom w:val="none" w:sz="0" w:space="0" w:color="auto"/>
                <w:right w:val="none" w:sz="0" w:space="0" w:color="auto"/>
              </w:divBdr>
            </w:div>
          </w:divsChild>
        </w:div>
        <w:div w:id="1691178181">
          <w:marLeft w:val="0"/>
          <w:marRight w:val="0"/>
          <w:marTop w:val="0"/>
          <w:marBottom w:val="0"/>
          <w:divBdr>
            <w:top w:val="none" w:sz="0" w:space="0" w:color="auto"/>
            <w:left w:val="none" w:sz="0" w:space="0" w:color="auto"/>
            <w:bottom w:val="none" w:sz="0" w:space="0" w:color="auto"/>
            <w:right w:val="none" w:sz="0" w:space="0" w:color="auto"/>
          </w:divBdr>
          <w:divsChild>
            <w:div w:id="590505660">
              <w:marLeft w:val="0"/>
              <w:marRight w:val="0"/>
              <w:marTop w:val="0"/>
              <w:marBottom w:val="0"/>
              <w:divBdr>
                <w:top w:val="none" w:sz="0" w:space="0" w:color="auto"/>
                <w:left w:val="none" w:sz="0" w:space="0" w:color="auto"/>
                <w:bottom w:val="none" w:sz="0" w:space="0" w:color="auto"/>
                <w:right w:val="none" w:sz="0" w:space="0" w:color="auto"/>
              </w:divBdr>
            </w:div>
          </w:divsChild>
        </w:div>
        <w:div w:id="92483869">
          <w:marLeft w:val="0"/>
          <w:marRight w:val="0"/>
          <w:marTop w:val="0"/>
          <w:marBottom w:val="0"/>
          <w:divBdr>
            <w:top w:val="none" w:sz="0" w:space="0" w:color="auto"/>
            <w:left w:val="none" w:sz="0" w:space="0" w:color="auto"/>
            <w:bottom w:val="none" w:sz="0" w:space="0" w:color="auto"/>
            <w:right w:val="none" w:sz="0" w:space="0" w:color="auto"/>
          </w:divBdr>
          <w:divsChild>
            <w:div w:id="800734946">
              <w:marLeft w:val="0"/>
              <w:marRight w:val="0"/>
              <w:marTop w:val="0"/>
              <w:marBottom w:val="0"/>
              <w:divBdr>
                <w:top w:val="none" w:sz="0" w:space="0" w:color="auto"/>
                <w:left w:val="none" w:sz="0" w:space="0" w:color="auto"/>
                <w:bottom w:val="none" w:sz="0" w:space="0" w:color="auto"/>
                <w:right w:val="none" w:sz="0" w:space="0" w:color="auto"/>
              </w:divBdr>
            </w:div>
          </w:divsChild>
        </w:div>
        <w:div w:id="299459228">
          <w:marLeft w:val="0"/>
          <w:marRight w:val="0"/>
          <w:marTop w:val="0"/>
          <w:marBottom w:val="0"/>
          <w:divBdr>
            <w:top w:val="none" w:sz="0" w:space="0" w:color="auto"/>
            <w:left w:val="none" w:sz="0" w:space="0" w:color="auto"/>
            <w:bottom w:val="none" w:sz="0" w:space="0" w:color="auto"/>
            <w:right w:val="none" w:sz="0" w:space="0" w:color="auto"/>
          </w:divBdr>
          <w:divsChild>
            <w:div w:id="1306546339">
              <w:marLeft w:val="0"/>
              <w:marRight w:val="0"/>
              <w:marTop w:val="0"/>
              <w:marBottom w:val="0"/>
              <w:divBdr>
                <w:top w:val="none" w:sz="0" w:space="0" w:color="auto"/>
                <w:left w:val="none" w:sz="0" w:space="0" w:color="auto"/>
                <w:bottom w:val="none" w:sz="0" w:space="0" w:color="auto"/>
                <w:right w:val="none" w:sz="0" w:space="0" w:color="auto"/>
              </w:divBdr>
            </w:div>
          </w:divsChild>
        </w:div>
        <w:div w:id="2091124216">
          <w:marLeft w:val="0"/>
          <w:marRight w:val="0"/>
          <w:marTop w:val="0"/>
          <w:marBottom w:val="0"/>
          <w:divBdr>
            <w:top w:val="none" w:sz="0" w:space="0" w:color="auto"/>
            <w:left w:val="none" w:sz="0" w:space="0" w:color="auto"/>
            <w:bottom w:val="none" w:sz="0" w:space="0" w:color="auto"/>
            <w:right w:val="none" w:sz="0" w:space="0" w:color="auto"/>
          </w:divBdr>
          <w:divsChild>
            <w:div w:id="490368666">
              <w:marLeft w:val="0"/>
              <w:marRight w:val="0"/>
              <w:marTop w:val="0"/>
              <w:marBottom w:val="0"/>
              <w:divBdr>
                <w:top w:val="none" w:sz="0" w:space="0" w:color="auto"/>
                <w:left w:val="none" w:sz="0" w:space="0" w:color="auto"/>
                <w:bottom w:val="none" w:sz="0" w:space="0" w:color="auto"/>
                <w:right w:val="none" w:sz="0" w:space="0" w:color="auto"/>
              </w:divBdr>
            </w:div>
            <w:div w:id="832717351">
              <w:marLeft w:val="0"/>
              <w:marRight w:val="0"/>
              <w:marTop w:val="0"/>
              <w:marBottom w:val="0"/>
              <w:divBdr>
                <w:top w:val="none" w:sz="0" w:space="0" w:color="auto"/>
                <w:left w:val="none" w:sz="0" w:space="0" w:color="auto"/>
                <w:bottom w:val="none" w:sz="0" w:space="0" w:color="auto"/>
                <w:right w:val="none" w:sz="0" w:space="0" w:color="auto"/>
              </w:divBdr>
            </w:div>
          </w:divsChild>
        </w:div>
        <w:div w:id="1521775113">
          <w:marLeft w:val="0"/>
          <w:marRight w:val="0"/>
          <w:marTop w:val="0"/>
          <w:marBottom w:val="0"/>
          <w:divBdr>
            <w:top w:val="none" w:sz="0" w:space="0" w:color="auto"/>
            <w:left w:val="none" w:sz="0" w:space="0" w:color="auto"/>
            <w:bottom w:val="none" w:sz="0" w:space="0" w:color="auto"/>
            <w:right w:val="none" w:sz="0" w:space="0" w:color="auto"/>
          </w:divBdr>
          <w:divsChild>
            <w:div w:id="2112705080">
              <w:marLeft w:val="0"/>
              <w:marRight w:val="0"/>
              <w:marTop w:val="0"/>
              <w:marBottom w:val="0"/>
              <w:divBdr>
                <w:top w:val="none" w:sz="0" w:space="0" w:color="auto"/>
                <w:left w:val="none" w:sz="0" w:space="0" w:color="auto"/>
                <w:bottom w:val="none" w:sz="0" w:space="0" w:color="auto"/>
                <w:right w:val="none" w:sz="0" w:space="0" w:color="auto"/>
              </w:divBdr>
            </w:div>
          </w:divsChild>
        </w:div>
        <w:div w:id="1960184495">
          <w:marLeft w:val="0"/>
          <w:marRight w:val="0"/>
          <w:marTop w:val="0"/>
          <w:marBottom w:val="0"/>
          <w:divBdr>
            <w:top w:val="none" w:sz="0" w:space="0" w:color="auto"/>
            <w:left w:val="none" w:sz="0" w:space="0" w:color="auto"/>
            <w:bottom w:val="none" w:sz="0" w:space="0" w:color="auto"/>
            <w:right w:val="none" w:sz="0" w:space="0" w:color="auto"/>
          </w:divBdr>
          <w:divsChild>
            <w:div w:id="447822414">
              <w:marLeft w:val="0"/>
              <w:marRight w:val="0"/>
              <w:marTop w:val="0"/>
              <w:marBottom w:val="0"/>
              <w:divBdr>
                <w:top w:val="none" w:sz="0" w:space="0" w:color="auto"/>
                <w:left w:val="none" w:sz="0" w:space="0" w:color="auto"/>
                <w:bottom w:val="none" w:sz="0" w:space="0" w:color="auto"/>
                <w:right w:val="none" w:sz="0" w:space="0" w:color="auto"/>
              </w:divBdr>
            </w:div>
            <w:div w:id="1267927083">
              <w:marLeft w:val="0"/>
              <w:marRight w:val="0"/>
              <w:marTop w:val="0"/>
              <w:marBottom w:val="0"/>
              <w:divBdr>
                <w:top w:val="none" w:sz="0" w:space="0" w:color="auto"/>
                <w:left w:val="none" w:sz="0" w:space="0" w:color="auto"/>
                <w:bottom w:val="none" w:sz="0" w:space="0" w:color="auto"/>
                <w:right w:val="none" w:sz="0" w:space="0" w:color="auto"/>
              </w:divBdr>
            </w:div>
            <w:div w:id="1564171070">
              <w:marLeft w:val="0"/>
              <w:marRight w:val="0"/>
              <w:marTop w:val="0"/>
              <w:marBottom w:val="0"/>
              <w:divBdr>
                <w:top w:val="none" w:sz="0" w:space="0" w:color="auto"/>
                <w:left w:val="none" w:sz="0" w:space="0" w:color="auto"/>
                <w:bottom w:val="none" w:sz="0" w:space="0" w:color="auto"/>
                <w:right w:val="none" w:sz="0" w:space="0" w:color="auto"/>
              </w:divBdr>
            </w:div>
          </w:divsChild>
        </w:div>
        <w:div w:id="973413242">
          <w:marLeft w:val="0"/>
          <w:marRight w:val="0"/>
          <w:marTop w:val="0"/>
          <w:marBottom w:val="0"/>
          <w:divBdr>
            <w:top w:val="none" w:sz="0" w:space="0" w:color="auto"/>
            <w:left w:val="none" w:sz="0" w:space="0" w:color="auto"/>
            <w:bottom w:val="none" w:sz="0" w:space="0" w:color="auto"/>
            <w:right w:val="none" w:sz="0" w:space="0" w:color="auto"/>
          </w:divBdr>
          <w:divsChild>
            <w:div w:id="1502089619">
              <w:marLeft w:val="0"/>
              <w:marRight w:val="0"/>
              <w:marTop w:val="0"/>
              <w:marBottom w:val="0"/>
              <w:divBdr>
                <w:top w:val="none" w:sz="0" w:space="0" w:color="auto"/>
                <w:left w:val="none" w:sz="0" w:space="0" w:color="auto"/>
                <w:bottom w:val="none" w:sz="0" w:space="0" w:color="auto"/>
                <w:right w:val="none" w:sz="0" w:space="0" w:color="auto"/>
              </w:divBdr>
            </w:div>
          </w:divsChild>
        </w:div>
        <w:div w:id="961500065">
          <w:marLeft w:val="0"/>
          <w:marRight w:val="0"/>
          <w:marTop w:val="0"/>
          <w:marBottom w:val="0"/>
          <w:divBdr>
            <w:top w:val="none" w:sz="0" w:space="0" w:color="auto"/>
            <w:left w:val="none" w:sz="0" w:space="0" w:color="auto"/>
            <w:bottom w:val="none" w:sz="0" w:space="0" w:color="auto"/>
            <w:right w:val="none" w:sz="0" w:space="0" w:color="auto"/>
          </w:divBdr>
          <w:divsChild>
            <w:div w:id="1415709870">
              <w:marLeft w:val="0"/>
              <w:marRight w:val="0"/>
              <w:marTop w:val="0"/>
              <w:marBottom w:val="0"/>
              <w:divBdr>
                <w:top w:val="none" w:sz="0" w:space="0" w:color="auto"/>
                <w:left w:val="none" w:sz="0" w:space="0" w:color="auto"/>
                <w:bottom w:val="none" w:sz="0" w:space="0" w:color="auto"/>
                <w:right w:val="none" w:sz="0" w:space="0" w:color="auto"/>
              </w:divBdr>
            </w:div>
            <w:div w:id="134219722">
              <w:marLeft w:val="0"/>
              <w:marRight w:val="0"/>
              <w:marTop w:val="0"/>
              <w:marBottom w:val="0"/>
              <w:divBdr>
                <w:top w:val="none" w:sz="0" w:space="0" w:color="auto"/>
                <w:left w:val="none" w:sz="0" w:space="0" w:color="auto"/>
                <w:bottom w:val="none" w:sz="0" w:space="0" w:color="auto"/>
                <w:right w:val="none" w:sz="0" w:space="0" w:color="auto"/>
              </w:divBdr>
            </w:div>
            <w:div w:id="1410617207">
              <w:marLeft w:val="0"/>
              <w:marRight w:val="0"/>
              <w:marTop w:val="0"/>
              <w:marBottom w:val="0"/>
              <w:divBdr>
                <w:top w:val="none" w:sz="0" w:space="0" w:color="auto"/>
                <w:left w:val="none" w:sz="0" w:space="0" w:color="auto"/>
                <w:bottom w:val="none" w:sz="0" w:space="0" w:color="auto"/>
                <w:right w:val="none" w:sz="0" w:space="0" w:color="auto"/>
              </w:divBdr>
            </w:div>
            <w:div w:id="593561304">
              <w:marLeft w:val="0"/>
              <w:marRight w:val="0"/>
              <w:marTop w:val="0"/>
              <w:marBottom w:val="0"/>
              <w:divBdr>
                <w:top w:val="none" w:sz="0" w:space="0" w:color="auto"/>
                <w:left w:val="none" w:sz="0" w:space="0" w:color="auto"/>
                <w:bottom w:val="none" w:sz="0" w:space="0" w:color="auto"/>
                <w:right w:val="none" w:sz="0" w:space="0" w:color="auto"/>
              </w:divBdr>
            </w:div>
            <w:div w:id="102120484">
              <w:marLeft w:val="0"/>
              <w:marRight w:val="0"/>
              <w:marTop w:val="0"/>
              <w:marBottom w:val="0"/>
              <w:divBdr>
                <w:top w:val="none" w:sz="0" w:space="0" w:color="auto"/>
                <w:left w:val="none" w:sz="0" w:space="0" w:color="auto"/>
                <w:bottom w:val="none" w:sz="0" w:space="0" w:color="auto"/>
                <w:right w:val="none" w:sz="0" w:space="0" w:color="auto"/>
              </w:divBdr>
            </w:div>
            <w:div w:id="1291790989">
              <w:marLeft w:val="0"/>
              <w:marRight w:val="0"/>
              <w:marTop w:val="0"/>
              <w:marBottom w:val="0"/>
              <w:divBdr>
                <w:top w:val="none" w:sz="0" w:space="0" w:color="auto"/>
                <w:left w:val="none" w:sz="0" w:space="0" w:color="auto"/>
                <w:bottom w:val="none" w:sz="0" w:space="0" w:color="auto"/>
                <w:right w:val="none" w:sz="0" w:space="0" w:color="auto"/>
              </w:divBdr>
            </w:div>
            <w:div w:id="2008168808">
              <w:marLeft w:val="0"/>
              <w:marRight w:val="0"/>
              <w:marTop w:val="0"/>
              <w:marBottom w:val="0"/>
              <w:divBdr>
                <w:top w:val="none" w:sz="0" w:space="0" w:color="auto"/>
                <w:left w:val="none" w:sz="0" w:space="0" w:color="auto"/>
                <w:bottom w:val="none" w:sz="0" w:space="0" w:color="auto"/>
                <w:right w:val="none" w:sz="0" w:space="0" w:color="auto"/>
              </w:divBdr>
            </w:div>
            <w:div w:id="1453137637">
              <w:marLeft w:val="0"/>
              <w:marRight w:val="0"/>
              <w:marTop w:val="0"/>
              <w:marBottom w:val="0"/>
              <w:divBdr>
                <w:top w:val="none" w:sz="0" w:space="0" w:color="auto"/>
                <w:left w:val="none" w:sz="0" w:space="0" w:color="auto"/>
                <w:bottom w:val="none" w:sz="0" w:space="0" w:color="auto"/>
                <w:right w:val="none" w:sz="0" w:space="0" w:color="auto"/>
              </w:divBdr>
            </w:div>
            <w:div w:id="1228416405">
              <w:marLeft w:val="0"/>
              <w:marRight w:val="0"/>
              <w:marTop w:val="0"/>
              <w:marBottom w:val="0"/>
              <w:divBdr>
                <w:top w:val="none" w:sz="0" w:space="0" w:color="auto"/>
                <w:left w:val="none" w:sz="0" w:space="0" w:color="auto"/>
                <w:bottom w:val="none" w:sz="0" w:space="0" w:color="auto"/>
                <w:right w:val="none" w:sz="0" w:space="0" w:color="auto"/>
              </w:divBdr>
            </w:div>
            <w:div w:id="1239636875">
              <w:marLeft w:val="0"/>
              <w:marRight w:val="0"/>
              <w:marTop w:val="0"/>
              <w:marBottom w:val="0"/>
              <w:divBdr>
                <w:top w:val="none" w:sz="0" w:space="0" w:color="auto"/>
                <w:left w:val="none" w:sz="0" w:space="0" w:color="auto"/>
                <w:bottom w:val="none" w:sz="0" w:space="0" w:color="auto"/>
                <w:right w:val="none" w:sz="0" w:space="0" w:color="auto"/>
              </w:divBdr>
            </w:div>
            <w:div w:id="228152181">
              <w:marLeft w:val="0"/>
              <w:marRight w:val="0"/>
              <w:marTop w:val="0"/>
              <w:marBottom w:val="0"/>
              <w:divBdr>
                <w:top w:val="none" w:sz="0" w:space="0" w:color="auto"/>
                <w:left w:val="none" w:sz="0" w:space="0" w:color="auto"/>
                <w:bottom w:val="none" w:sz="0" w:space="0" w:color="auto"/>
                <w:right w:val="none" w:sz="0" w:space="0" w:color="auto"/>
              </w:divBdr>
            </w:div>
            <w:div w:id="1444492538">
              <w:marLeft w:val="0"/>
              <w:marRight w:val="0"/>
              <w:marTop w:val="0"/>
              <w:marBottom w:val="0"/>
              <w:divBdr>
                <w:top w:val="none" w:sz="0" w:space="0" w:color="auto"/>
                <w:left w:val="none" w:sz="0" w:space="0" w:color="auto"/>
                <w:bottom w:val="none" w:sz="0" w:space="0" w:color="auto"/>
                <w:right w:val="none" w:sz="0" w:space="0" w:color="auto"/>
              </w:divBdr>
            </w:div>
            <w:div w:id="1655135345">
              <w:marLeft w:val="0"/>
              <w:marRight w:val="0"/>
              <w:marTop w:val="0"/>
              <w:marBottom w:val="0"/>
              <w:divBdr>
                <w:top w:val="none" w:sz="0" w:space="0" w:color="auto"/>
                <w:left w:val="none" w:sz="0" w:space="0" w:color="auto"/>
                <w:bottom w:val="none" w:sz="0" w:space="0" w:color="auto"/>
                <w:right w:val="none" w:sz="0" w:space="0" w:color="auto"/>
              </w:divBdr>
            </w:div>
            <w:div w:id="2064406534">
              <w:marLeft w:val="0"/>
              <w:marRight w:val="0"/>
              <w:marTop w:val="0"/>
              <w:marBottom w:val="0"/>
              <w:divBdr>
                <w:top w:val="none" w:sz="0" w:space="0" w:color="auto"/>
                <w:left w:val="none" w:sz="0" w:space="0" w:color="auto"/>
                <w:bottom w:val="none" w:sz="0" w:space="0" w:color="auto"/>
                <w:right w:val="none" w:sz="0" w:space="0" w:color="auto"/>
              </w:divBdr>
            </w:div>
            <w:div w:id="268049769">
              <w:marLeft w:val="0"/>
              <w:marRight w:val="0"/>
              <w:marTop w:val="0"/>
              <w:marBottom w:val="0"/>
              <w:divBdr>
                <w:top w:val="none" w:sz="0" w:space="0" w:color="auto"/>
                <w:left w:val="none" w:sz="0" w:space="0" w:color="auto"/>
                <w:bottom w:val="none" w:sz="0" w:space="0" w:color="auto"/>
                <w:right w:val="none" w:sz="0" w:space="0" w:color="auto"/>
              </w:divBdr>
            </w:div>
            <w:div w:id="1267301693">
              <w:marLeft w:val="0"/>
              <w:marRight w:val="0"/>
              <w:marTop w:val="0"/>
              <w:marBottom w:val="0"/>
              <w:divBdr>
                <w:top w:val="none" w:sz="0" w:space="0" w:color="auto"/>
                <w:left w:val="none" w:sz="0" w:space="0" w:color="auto"/>
                <w:bottom w:val="none" w:sz="0" w:space="0" w:color="auto"/>
                <w:right w:val="none" w:sz="0" w:space="0" w:color="auto"/>
              </w:divBdr>
            </w:div>
            <w:div w:id="783041799">
              <w:marLeft w:val="0"/>
              <w:marRight w:val="0"/>
              <w:marTop w:val="0"/>
              <w:marBottom w:val="0"/>
              <w:divBdr>
                <w:top w:val="none" w:sz="0" w:space="0" w:color="auto"/>
                <w:left w:val="none" w:sz="0" w:space="0" w:color="auto"/>
                <w:bottom w:val="none" w:sz="0" w:space="0" w:color="auto"/>
                <w:right w:val="none" w:sz="0" w:space="0" w:color="auto"/>
              </w:divBdr>
            </w:div>
            <w:div w:id="1410688676">
              <w:marLeft w:val="0"/>
              <w:marRight w:val="0"/>
              <w:marTop w:val="0"/>
              <w:marBottom w:val="0"/>
              <w:divBdr>
                <w:top w:val="none" w:sz="0" w:space="0" w:color="auto"/>
                <w:left w:val="none" w:sz="0" w:space="0" w:color="auto"/>
                <w:bottom w:val="none" w:sz="0" w:space="0" w:color="auto"/>
                <w:right w:val="none" w:sz="0" w:space="0" w:color="auto"/>
              </w:divBdr>
              <w:divsChild>
                <w:div w:id="491800313">
                  <w:marLeft w:val="0"/>
                  <w:marRight w:val="0"/>
                  <w:marTop w:val="30"/>
                  <w:marBottom w:val="30"/>
                  <w:divBdr>
                    <w:top w:val="none" w:sz="0" w:space="0" w:color="auto"/>
                    <w:left w:val="none" w:sz="0" w:space="0" w:color="auto"/>
                    <w:bottom w:val="none" w:sz="0" w:space="0" w:color="auto"/>
                    <w:right w:val="none" w:sz="0" w:space="0" w:color="auto"/>
                  </w:divBdr>
                  <w:divsChild>
                    <w:div w:id="1069502754">
                      <w:marLeft w:val="0"/>
                      <w:marRight w:val="0"/>
                      <w:marTop w:val="0"/>
                      <w:marBottom w:val="0"/>
                      <w:divBdr>
                        <w:top w:val="none" w:sz="0" w:space="0" w:color="auto"/>
                        <w:left w:val="none" w:sz="0" w:space="0" w:color="auto"/>
                        <w:bottom w:val="none" w:sz="0" w:space="0" w:color="auto"/>
                        <w:right w:val="none" w:sz="0" w:space="0" w:color="auto"/>
                      </w:divBdr>
                      <w:divsChild>
                        <w:div w:id="1284190930">
                          <w:marLeft w:val="0"/>
                          <w:marRight w:val="0"/>
                          <w:marTop w:val="0"/>
                          <w:marBottom w:val="0"/>
                          <w:divBdr>
                            <w:top w:val="none" w:sz="0" w:space="0" w:color="auto"/>
                            <w:left w:val="none" w:sz="0" w:space="0" w:color="auto"/>
                            <w:bottom w:val="none" w:sz="0" w:space="0" w:color="auto"/>
                            <w:right w:val="none" w:sz="0" w:space="0" w:color="auto"/>
                          </w:divBdr>
                        </w:div>
                      </w:divsChild>
                    </w:div>
                    <w:div w:id="1179463389">
                      <w:marLeft w:val="0"/>
                      <w:marRight w:val="0"/>
                      <w:marTop w:val="0"/>
                      <w:marBottom w:val="0"/>
                      <w:divBdr>
                        <w:top w:val="none" w:sz="0" w:space="0" w:color="auto"/>
                        <w:left w:val="none" w:sz="0" w:space="0" w:color="auto"/>
                        <w:bottom w:val="none" w:sz="0" w:space="0" w:color="auto"/>
                        <w:right w:val="none" w:sz="0" w:space="0" w:color="auto"/>
                      </w:divBdr>
                      <w:divsChild>
                        <w:div w:id="349844205">
                          <w:marLeft w:val="0"/>
                          <w:marRight w:val="0"/>
                          <w:marTop w:val="0"/>
                          <w:marBottom w:val="0"/>
                          <w:divBdr>
                            <w:top w:val="none" w:sz="0" w:space="0" w:color="auto"/>
                            <w:left w:val="none" w:sz="0" w:space="0" w:color="auto"/>
                            <w:bottom w:val="none" w:sz="0" w:space="0" w:color="auto"/>
                            <w:right w:val="none" w:sz="0" w:space="0" w:color="auto"/>
                          </w:divBdr>
                        </w:div>
                      </w:divsChild>
                    </w:div>
                    <w:div w:id="847644140">
                      <w:marLeft w:val="0"/>
                      <w:marRight w:val="0"/>
                      <w:marTop w:val="0"/>
                      <w:marBottom w:val="0"/>
                      <w:divBdr>
                        <w:top w:val="none" w:sz="0" w:space="0" w:color="auto"/>
                        <w:left w:val="none" w:sz="0" w:space="0" w:color="auto"/>
                        <w:bottom w:val="none" w:sz="0" w:space="0" w:color="auto"/>
                        <w:right w:val="none" w:sz="0" w:space="0" w:color="auto"/>
                      </w:divBdr>
                      <w:divsChild>
                        <w:div w:id="1697923855">
                          <w:marLeft w:val="0"/>
                          <w:marRight w:val="0"/>
                          <w:marTop w:val="0"/>
                          <w:marBottom w:val="0"/>
                          <w:divBdr>
                            <w:top w:val="none" w:sz="0" w:space="0" w:color="auto"/>
                            <w:left w:val="none" w:sz="0" w:space="0" w:color="auto"/>
                            <w:bottom w:val="none" w:sz="0" w:space="0" w:color="auto"/>
                            <w:right w:val="none" w:sz="0" w:space="0" w:color="auto"/>
                          </w:divBdr>
                        </w:div>
                        <w:div w:id="659846816">
                          <w:marLeft w:val="0"/>
                          <w:marRight w:val="0"/>
                          <w:marTop w:val="0"/>
                          <w:marBottom w:val="0"/>
                          <w:divBdr>
                            <w:top w:val="none" w:sz="0" w:space="0" w:color="auto"/>
                            <w:left w:val="none" w:sz="0" w:space="0" w:color="auto"/>
                            <w:bottom w:val="none" w:sz="0" w:space="0" w:color="auto"/>
                            <w:right w:val="none" w:sz="0" w:space="0" w:color="auto"/>
                          </w:divBdr>
                        </w:div>
                        <w:div w:id="143470403">
                          <w:marLeft w:val="0"/>
                          <w:marRight w:val="0"/>
                          <w:marTop w:val="0"/>
                          <w:marBottom w:val="0"/>
                          <w:divBdr>
                            <w:top w:val="none" w:sz="0" w:space="0" w:color="auto"/>
                            <w:left w:val="none" w:sz="0" w:space="0" w:color="auto"/>
                            <w:bottom w:val="none" w:sz="0" w:space="0" w:color="auto"/>
                            <w:right w:val="none" w:sz="0" w:space="0" w:color="auto"/>
                          </w:divBdr>
                        </w:div>
                      </w:divsChild>
                    </w:div>
                    <w:div w:id="962612714">
                      <w:marLeft w:val="0"/>
                      <w:marRight w:val="0"/>
                      <w:marTop w:val="0"/>
                      <w:marBottom w:val="0"/>
                      <w:divBdr>
                        <w:top w:val="none" w:sz="0" w:space="0" w:color="auto"/>
                        <w:left w:val="none" w:sz="0" w:space="0" w:color="auto"/>
                        <w:bottom w:val="none" w:sz="0" w:space="0" w:color="auto"/>
                        <w:right w:val="none" w:sz="0" w:space="0" w:color="auto"/>
                      </w:divBdr>
                      <w:divsChild>
                        <w:div w:id="719597783">
                          <w:marLeft w:val="0"/>
                          <w:marRight w:val="0"/>
                          <w:marTop w:val="0"/>
                          <w:marBottom w:val="0"/>
                          <w:divBdr>
                            <w:top w:val="none" w:sz="0" w:space="0" w:color="auto"/>
                            <w:left w:val="none" w:sz="0" w:space="0" w:color="auto"/>
                            <w:bottom w:val="none" w:sz="0" w:space="0" w:color="auto"/>
                            <w:right w:val="none" w:sz="0" w:space="0" w:color="auto"/>
                          </w:divBdr>
                        </w:div>
                        <w:div w:id="83194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2297381">
              <w:marLeft w:val="0"/>
              <w:marRight w:val="0"/>
              <w:marTop w:val="0"/>
              <w:marBottom w:val="0"/>
              <w:divBdr>
                <w:top w:val="none" w:sz="0" w:space="0" w:color="auto"/>
                <w:left w:val="none" w:sz="0" w:space="0" w:color="auto"/>
                <w:bottom w:val="none" w:sz="0" w:space="0" w:color="auto"/>
                <w:right w:val="none" w:sz="0" w:space="0" w:color="auto"/>
              </w:divBdr>
            </w:div>
            <w:div w:id="1942449264">
              <w:marLeft w:val="0"/>
              <w:marRight w:val="0"/>
              <w:marTop w:val="0"/>
              <w:marBottom w:val="0"/>
              <w:divBdr>
                <w:top w:val="none" w:sz="0" w:space="0" w:color="auto"/>
                <w:left w:val="none" w:sz="0" w:space="0" w:color="auto"/>
                <w:bottom w:val="none" w:sz="0" w:space="0" w:color="auto"/>
                <w:right w:val="none" w:sz="0" w:space="0" w:color="auto"/>
              </w:divBdr>
            </w:div>
          </w:divsChild>
        </w:div>
        <w:div w:id="231235231">
          <w:marLeft w:val="0"/>
          <w:marRight w:val="0"/>
          <w:marTop w:val="0"/>
          <w:marBottom w:val="0"/>
          <w:divBdr>
            <w:top w:val="none" w:sz="0" w:space="0" w:color="auto"/>
            <w:left w:val="none" w:sz="0" w:space="0" w:color="auto"/>
            <w:bottom w:val="none" w:sz="0" w:space="0" w:color="auto"/>
            <w:right w:val="none" w:sz="0" w:space="0" w:color="auto"/>
          </w:divBdr>
          <w:divsChild>
            <w:div w:id="1478569994">
              <w:marLeft w:val="0"/>
              <w:marRight w:val="0"/>
              <w:marTop w:val="0"/>
              <w:marBottom w:val="0"/>
              <w:divBdr>
                <w:top w:val="none" w:sz="0" w:space="0" w:color="auto"/>
                <w:left w:val="none" w:sz="0" w:space="0" w:color="auto"/>
                <w:bottom w:val="none" w:sz="0" w:space="0" w:color="auto"/>
                <w:right w:val="none" w:sz="0" w:space="0" w:color="auto"/>
              </w:divBdr>
            </w:div>
          </w:divsChild>
        </w:div>
        <w:div w:id="1799642058">
          <w:marLeft w:val="0"/>
          <w:marRight w:val="0"/>
          <w:marTop w:val="0"/>
          <w:marBottom w:val="0"/>
          <w:divBdr>
            <w:top w:val="none" w:sz="0" w:space="0" w:color="auto"/>
            <w:left w:val="none" w:sz="0" w:space="0" w:color="auto"/>
            <w:bottom w:val="none" w:sz="0" w:space="0" w:color="auto"/>
            <w:right w:val="none" w:sz="0" w:space="0" w:color="auto"/>
          </w:divBdr>
          <w:divsChild>
            <w:div w:id="1866483358">
              <w:marLeft w:val="0"/>
              <w:marRight w:val="0"/>
              <w:marTop w:val="0"/>
              <w:marBottom w:val="0"/>
              <w:divBdr>
                <w:top w:val="none" w:sz="0" w:space="0" w:color="auto"/>
                <w:left w:val="none" w:sz="0" w:space="0" w:color="auto"/>
                <w:bottom w:val="none" w:sz="0" w:space="0" w:color="auto"/>
                <w:right w:val="none" w:sz="0" w:space="0" w:color="auto"/>
              </w:divBdr>
            </w:div>
            <w:div w:id="1309476687">
              <w:marLeft w:val="0"/>
              <w:marRight w:val="0"/>
              <w:marTop w:val="0"/>
              <w:marBottom w:val="0"/>
              <w:divBdr>
                <w:top w:val="none" w:sz="0" w:space="0" w:color="auto"/>
                <w:left w:val="none" w:sz="0" w:space="0" w:color="auto"/>
                <w:bottom w:val="none" w:sz="0" w:space="0" w:color="auto"/>
                <w:right w:val="none" w:sz="0" w:space="0" w:color="auto"/>
              </w:divBdr>
            </w:div>
            <w:div w:id="1646468222">
              <w:marLeft w:val="0"/>
              <w:marRight w:val="0"/>
              <w:marTop w:val="0"/>
              <w:marBottom w:val="0"/>
              <w:divBdr>
                <w:top w:val="none" w:sz="0" w:space="0" w:color="auto"/>
                <w:left w:val="none" w:sz="0" w:space="0" w:color="auto"/>
                <w:bottom w:val="none" w:sz="0" w:space="0" w:color="auto"/>
                <w:right w:val="none" w:sz="0" w:space="0" w:color="auto"/>
              </w:divBdr>
            </w:div>
            <w:div w:id="1251503200">
              <w:marLeft w:val="0"/>
              <w:marRight w:val="0"/>
              <w:marTop w:val="0"/>
              <w:marBottom w:val="0"/>
              <w:divBdr>
                <w:top w:val="none" w:sz="0" w:space="0" w:color="auto"/>
                <w:left w:val="none" w:sz="0" w:space="0" w:color="auto"/>
                <w:bottom w:val="none" w:sz="0" w:space="0" w:color="auto"/>
                <w:right w:val="none" w:sz="0" w:space="0" w:color="auto"/>
              </w:divBdr>
            </w:div>
            <w:div w:id="1885750062">
              <w:marLeft w:val="0"/>
              <w:marRight w:val="0"/>
              <w:marTop w:val="0"/>
              <w:marBottom w:val="0"/>
              <w:divBdr>
                <w:top w:val="none" w:sz="0" w:space="0" w:color="auto"/>
                <w:left w:val="none" w:sz="0" w:space="0" w:color="auto"/>
                <w:bottom w:val="none" w:sz="0" w:space="0" w:color="auto"/>
                <w:right w:val="none" w:sz="0" w:space="0" w:color="auto"/>
              </w:divBdr>
            </w:div>
            <w:div w:id="1997495980">
              <w:marLeft w:val="0"/>
              <w:marRight w:val="0"/>
              <w:marTop w:val="0"/>
              <w:marBottom w:val="0"/>
              <w:divBdr>
                <w:top w:val="none" w:sz="0" w:space="0" w:color="auto"/>
                <w:left w:val="none" w:sz="0" w:space="0" w:color="auto"/>
                <w:bottom w:val="none" w:sz="0" w:space="0" w:color="auto"/>
                <w:right w:val="none" w:sz="0" w:space="0" w:color="auto"/>
              </w:divBdr>
            </w:div>
            <w:div w:id="1605074840">
              <w:marLeft w:val="0"/>
              <w:marRight w:val="0"/>
              <w:marTop w:val="0"/>
              <w:marBottom w:val="0"/>
              <w:divBdr>
                <w:top w:val="none" w:sz="0" w:space="0" w:color="auto"/>
                <w:left w:val="none" w:sz="0" w:space="0" w:color="auto"/>
                <w:bottom w:val="none" w:sz="0" w:space="0" w:color="auto"/>
                <w:right w:val="none" w:sz="0" w:space="0" w:color="auto"/>
              </w:divBdr>
            </w:div>
            <w:div w:id="327367146">
              <w:marLeft w:val="0"/>
              <w:marRight w:val="0"/>
              <w:marTop w:val="0"/>
              <w:marBottom w:val="0"/>
              <w:divBdr>
                <w:top w:val="none" w:sz="0" w:space="0" w:color="auto"/>
                <w:left w:val="none" w:sz="0" w:space="0" w:color="auto"/>
                <w:bottom w:val="none" w:sz="0" w:space="0" w:color="auto"/>
                <w:right w:val="none" w:sz="0" w:space="0" w:color="auto"/>
              </w:divBdr>
            </w:div>
          </w:divsChild>
        </w:div>
        <w:div w:id="1532183040">
          <w:marLeft w:val="0"/>
          <w:marRight w:val="0"/>
          <w:marTop w:val="0"/>
          <w:marBottom w:val="0"/>
          <w:divBdr>
            <w:top w:val="none" w:sz="0" w:space="0" w:color="auto"/>
            <w:left w:val="none" w:sz="0" w:space="0" w:color="auto"/>
            <w:bottom w:val="none" w:sz="0" w:space="0" w:color="auto"/>
            <w:right w:val="none" w:sz="0" w:space="0" w:color="auto"/>
          </w:divBdr>
          <w:divsChild>
            <w:div w:id="1712457310">
              <w:marLeft w:val="0"/>
              <w:marRight w:val="0"/>
              <w:marTop w:val="0"/>
              <w:marBottom w:val="0"/>
              <w:divBdr>
                <w:top w:val="none" w:sz="0" w:space="0" w:color="auto"/>
                <w:left w:val="none" w:sz="0" w:space="0" w:color="auto"/>
                <w:bottom w:val="none" w:sz="0" w:space="0" w:color="auto"/>
                <w:right w:val="none" w:sz="0" w:space="0" w:color="auto"/>
              </w:divBdr>
            </w:div>
          </w:divsChild>
        </w:div>
        <w:div w:id="1875382392">
          <w:marLeft w:val="0"/>
          <w:marRight w:val="0"/>
          <w:marTop w:val="0"/>
          <w:marBottom w:val="0"/>
          <w:divBdr>
            <w:top w:val="none" w:sz="0" w:space="0" w:color="auto"/>
            <w:left w:val="none" w:sz="0" w:space="0" w:color="auto"/>
            <w:bottom w:val="none" w:sz="0" w:space="0" w:color="auto"/>
            <w:right w:val="none" w:sz="0" w:space="0" w:color="auto"/>
          </w:divBdr>
          <w:divsChild>
            <w:div w:id="198519384">
              <w:marLeft w:val="0"/>
              <w:marRight w:val="0"/>
              <w:marTop w:val="0"/>
              <w:marBottom w:val="0"/>
              <w:divBdr>
                <w:top w:val="none" w:sz="0" w:space="0" w:color="auto"/>
                <w:left w:val="none" w:sz="0" w:space="0" w:color="auto"/>
                <w:bottom w:val="none" w:sz="0" w:space="0" w:color="auto"/>
                <w:right w:val="none" w:sz="0" w:space="0" w:color="auto"/>
              </w:divBdr>
            </w:div>
            <w:div w:id="440414966">
              <w:marLeft w:val="0"/>
              <w:marRight w:val="0"/>
              <w:marTop w:val="0"/>
              <w:marBottom w:val="0"/>
              <w:divBdr>
                <w:top w:val="none" w:sz="0" w:space="0" w:color="auto"/>
                <w:left w:val="none" w:sz="0" w:space="0" w:color="auto"/>
                <w:bottom w:val="none" w:sz="0" w:space="0" w:color="auto"/>
                <w:right w:val="none" w:sz="0" w:space="0" w:color="auto"/>
              </w:divBdr>
            </w:div>
            <w:div w:id="941959019">
              <w:marLeft w:val="0"/>
              <w:marRight w:val="0"/>
              <w:marTop w:val="0"/>
              <w:marBottom w:val="0"/>
              <w:divBdr>
                <w:top w:val="none" w:sz="0" w:space="0" w:color="auto"/>
                <w:left w:val="none" w:sz="0" w:space="0" w:color="auto"/>
                <w:bottom w:val="none" w:sz="0" w:space="0" w:color="auto"/>
                <w:right w:val="none" w:sz="0" w:space="0" w:color="auto"/>
              </w:divBdr>
            </w:div>
            <w:div w:id="1498375830">
              <w:marLeft w:val="0"/>
              <w:marRight w:val="0"/>
              <w:marTop w:val="0"/>
              <w:marBottom w:val="0"/>
              <w:divBdr>
                <w:top w:val="none" w:sz="0" w:space="0" w:color="auto"/>
                <w:left w:val="none" w:sz="0" w:space="0" w:color="auto"/>
                <w:bottom w:val="none" w:sz="0" w:space="0" w:color="auto"/>
                <w:right w:val="none" w:sz="0" w:space="0" w:color="auto"/>
              </w:divBdr>
            </w:div>
            <w:div w:id="1725637065">
              <w:marLeft w:val="0"/>
              <w:marRight w:val="0"/>
              <w:marTop w:val="0"/>
              <w:marBottom w:val="0"/>
              <w:divBdr>
                <w:top w:val="none" w:sz="0" w:space="0" w:color="auto"/>
                <w:left w:val="none" w:sz="0" w:space="0" w:color="auto"/>
                <w:bottom w:val="none" w:sz="0" w:space="0" w:color="auto"/>
                <w:right w:val="none" w:sz="0" w:space="0" w:color="auto"/>
              </w:divBdr>
            </w:div>
            <w:div w:id="1840923309">
              <w:marLeft w:val="0"/>
              <w:marRight w:val="0"/>
              <w:marTop w:val="0"/>
              <w:marBottom w:val="0"/>
              <w:divBdr>
                <w:top w:val="none" w:sz="0" w:space="0" w:color="auto"/>
                <w:left w:val="none" w:sz="0" w:space="0" w:color="auto"/>
                <w:bottom w:val="none" w:sz="0" w:space="0" w:color="auto"/>
                <w:right w:val="none" w:sz="0" w:space="0" w:color="auto"/>
              </w:divBdr>
            </w:div>
          </w:divsChild>
        </w:div>
        <w:div w:id="1108618006">
          <w:marLeft w:val="0"/>
          <w:marRight w:val="0"/>
          <w:marTop w:val="0"/>
          <w:marBottom w:val="0"/>
          <w:divBdr>
            <w:top w:val="none" w:sz="0" w:space="0" w:color="auto"/>
            <w:left w:val="none" w:sz="0" w:space="0" w:color="auto"/>
            <w:bottom w:val="none" w:sz="0" w:space="0" w:color="auto"/>
            <w:right w:val="none" w:sz="0" w:space="0" w:color="auto"/>
          </w:divBdr>
          <w:divsChild>
            <w:div w:id="1336108971">
              <w:marLeft w:val="0"/>
              <w:marRight w:val="0"/>
              <w:marTop w:val="0"/>
              <w:marBottom w:val="0"/>
              <w:divBdr>
                <w:top w:val="none" w:sz="0" w:space="0" w:color="auto"/>
                <w:left w:val="none" w:sz="0" w:space="0" w:color="auto"/>
                <w:bottom w:val="none" w:sz="0" w:space="0" w:color="auto"/>
                <w:right w:val="none" w:sz="0" w:space="0" w:color="auto"/>
              </w:divBdr>
            </w:div>
          </w:divsChild>
        </w:div>
        <w:div w:id="171192257">
          <w:marLeft w:val="0"/>
          <w:marRight w:val="0"/>
          <w:marTop w:val="0"/>
          <w:marBottom w:val="0"/>
          <w:divBdr>
            <w:top w:val="none" w:sz="0" w:space="0" w:color="auto"/>
            <w:left w:val="none" w:sz="0" w:space="0" w:color="auto"/>
            <w:bottom w:val="none" w:sz="0" w:space="0" w:color="auto"/>
            <w:right w:val="none" w:sz="0" w:space="0" w:color="auto"/>
          </w:divBdr>
          <w:divsChild>
            <w:div w:id="2012756262">
              <w:marLeft w:val="0"/>
              <w:marRight w:val="0"/>
              <w:marTop w:val="0"/>
              <w:marBottom w:val="0"/>
              <w:divBdr>
                <w:top w:val="none" w:sz="0" w:space="0" w:color="auto"/>
                <w:left w:val="none" w:sz="0" w:space="0" w:color="auto"/>
                <w:bottom w:val="none" w:sz="0" w:space="0" w:color="auto"/>
                <w:right w:val="none" w:sz="0" w:space="0" w:color="auto"/>
              </w:divBdr>
            </w:div>
          </w:divsChild>
        </w:div>
        <w:div w:id="982393752">
          <w:marLeft w:val="0"/>
          <w:marRight w:val="0"/>
          <w:marTop w:val="0"/>
          <w:marBottom w:val="0"/>
          <w:divBdr>
            <w:top w:val="none" w:sz="0" w:space="0" w:color="auto"/>
            <w:left w:val="none" w:sz="0" w:space="0" w:color="auto"/>
            <w:bottom w:val="none" w:sz="0" w:space="0" w:color="auto"/>
            <w:right w:val="none" w:sz="0" w:space="0" w:color="auto"/>
          </w:divBdr>
          <w:divsChild>
            <w:div w:id="515997166">
              <w:marLeft w:val="0"/>
              <w:marRight w:val="0"/>
              <w:marTop w:val="0"/>
              <w:marBottom w:val="0"/>
              <w:divBdr>
                <w:top w:val="none" w:sz="0" w:space="0" w:color="auto"/>
                <w:left w:val="none" w:sz="0" w:space="0" w:color="auto"/>
                <w:bottom w:val="none" w:sz="0" w:space="0" w:color="auto"/>
                <w:right w:val="none" w:sz="0" w:space="0" w:color="auto"/>
              </w:divBdr>
            </w:div>
          </w:divsChild>
        </w:div>
        <w:div w:id="288051951">
          <w:marLeft w:val="0"/>
          <w:marRight w:val="0"/>
          <w:marTop w:val="0"/>
          <w:marBottom w:val="0"/>
          <w:divBdr>
            <w:top w:val="none" w:sz="0" w:space="0" w:color="auto"/>
            <w:left w:val="none" w:sz="0" w:space="0" w:color="auto"/>
            <w:bottom w:val="none" w:sz="0" w:space="0" w:color="auto"/>
            <w:right w:val="none" w:sz="0" w:space="0" w:color="auto"/>
          </w:divBdr>
          <w:divsChild>
            <w:div w:id="106632037">
              <w:marLeft w:val="0"/>
              <w:marRight w:val="0"/>
              <w:marTop w:val="0"/>
              <w:marBottom w:val="0"/>
              <w:divBdr>
                <w:top w:val="none" w:sz="0" w:space="0" w:color="auto"/>
                <w:left w:val="none" w:sz="0" w:space="0" w:color="auto"/>
                <w:bottom w:val="none" w:sz="0" w:space="0" w:color="auto"/>
                <w:right w:val="none" w:sz="0" w:space="0" w:color="auto"/>
              </w:divBdr>
            </w:div>
          </w:divsChild>
        </w:div>
        <w:div w:id="2079017229">
          <w:marLeft w:val="0"/>
          <w:marRight w:val="0"/>
          <w:marTop w:val="0"/>
          <w:marBottom w:val="0"/>
          <w:divBdr>
            <w:top w:val="none" w:sz="0" w:space="0" w:color="auto"/>
            <w:left w:val="none" w:sz="0" w:space="0" w:color="auto"/>
            <w:bottom w:val="none" w:sz="0" w:space="0" w:color="auto"/>
            <w:right w:val="none" w:sz="0" w:space="0" w:color="auto"/>
          </w:divBdr>
          <w:divsChild>
            <w:div w:id="1266690621">
              <w:marLeft w:val="0"/>
              <w:marRight w:val="0"/>
              <w:marTop w:val="0"/>
              <w:marBottom w:val="0"/>
              <w:divBdr>
                <w:top w:val="none" w:sz="0" w:space="0" w:color="auto"/>
                <w:left w:val="none" w:sz="0" w:space="0" w:color="auto"/>
                <w:bottom w:val="none" w:sz="0" w:space="0" w:color="auto"/>
                <w:right w:val="none" w:sz="0" w:space="0" w:color="auto"/>
              </w:divBdr>
            </w:div>
          </w:divsChild>
        </w:div>
        <w:div w:id="924536187">
          <w:marLeft w:val="0"/>
          <w:marRight w:val="0"/>
          <w:marTop w:val="0"/>
          <w:marBottom w:val="0"/>
          <w:divBdr>
            <w:top w:val="none" w:sz="0" w:space="0" w:color="auto"/>
            <w:left w:val="none" w:sz="0" w:space="0" w:color="auto"/>
            <w:bottom w:val="none" w:sz="0" w:space="0" w:color="auto"/>
            <w:right w:val="none" w:sz="0" w:space="0" w:color="auto"/>
          </w:divBdr>
          <w:divsChild>
            <w:div w:id="750008454">
              <w:marLeft w:val="0"/>
              <w:marRight w:val="0"/>
              <w:marTop w:val="0"/>
              <w:marBottom w:val="0"/>
              <w:divBdr>
                <w:top w:val="none" w:sz="0" w:space="0" w:color="auto"/>
                <w:left w:val="none" w:sz="0" w:space="0" w:color="auto"/>
                <w:bottom w:val="none" w:sz="0" w:space="0" w:color="auto"/>
                <w:right w:val="none" w:sz="0" w:space="0" w:color="auto"/>
              </w:divBdr>
            </w:div>
            <w:div w:id="1940865073">
              <w:marLeft w:val="0"/>
              <w:marRight w:val="0"/>
              <w:marTop w:val="0"/>
              <w:marBottom w:val="0"/>
              <w:divBdr>
                <w:top w:val="none" w:sz="0" w:space="0" w:color="auto"/>
                <w:left w:val="none" w:sz="0" w:space="0" w:color="auto"/>
                <w:bottom w:val="none" w:sz="0" w:space="0" w:color="auto"/>
                <w:right w:val="none" w:sz="0" w:space="0" w:color="auto"/>
              </w:divBdr>
            </w:div>
          </w:divsChild>
        </w:div>
        <w:div w:id="885727103">
          <w:marLeft w:val="0"/>
          <w:marRight w:val="0"/>
          <w:marTop w:val="0"/>
          <w:marBottom w:val="0"/>
          <w:divBdr>
            <w:top w:val="none" w:sz="0" w:space="0" w:color="auto"/>
            <w:left w:val="none" w:sz="0" w:space="0" w:color="auto"/>
            <w:bottom w:val="none" w:sz="0" w:space="0" w:color="auto"/>
            <w:right w:val="none" w:sz="0" w:space="0" w:color="auto"/>
          </w:divBdr>
          <w:divsChild>
            <w:div w:id="7251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12634695">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07612">
      <w:bodyDiv w:val="1"/>
      <w:marLeft w:val="0"/>
      <w:marRight w:val="0"/>
      <w:marTop w:val="0"/>
      <w:marBottom w:val="0"/>
      <w:divBdr>
        <w:top w:val="none" w:sz="0" w:space="0" w:color="auto"/>
        <w:left w:val="none" w:sz="0" w:space="0" w:color="auto"/>
        <w:bottom w:val="none" w:sz="0" w:space="0" w:color="auto"/>
        <w:right w:val="none" w:sz="0" w:space="0" w:color="auto"/>
      </w:divBdr>
      <w:divsChild>
        <w:div w:id="838160011">
          <w:marLeft w:val="0"/>
          <w:marRight w:val="0"/>
          <w:marTop w:val="0"/>
          <w:marBottom w:val="0"/>
          <w:divBdr>
            <w:top w:val="none" w:sz="0" w:space="0" w:color="auto"/>
            <w:left w:val="none" w:sz="0" w:space="0" w:color="auto"/>
            <w:bottom w:val="none" w:sz="0" w:space="0" w:color="auto"/>
            <w:right w:val="none" w:sz="0" w:space="0" w:color="auto"/>
          </w:divBdr>
          <w:divsChild>
            <w:div w:id="182935547">
              <w:marLeft w:val="0"/>
              <w:marRight w:val="0"/>
              <w:marTop w:val="0"/>
              <w:marBottom w:val="0"/>
              <w:divBdr>
                <w:top w:val="none" w:sz="0" w:space="0" w:color="auto"/>
                <w:left w:val="none" w:sz="0" w:space="0" w:color="auto"/>
                <w:bottom w:val="none" w:sz="0" w:space="0" w:color="auto"/>
                <w:right w:val="none" w:sz="0" w:space="0" w:color="auto"/>
              </w:divBdr>
            </w:div>
            <w:div w:id="1326860971">
              <w:marLeft w:val="0"/>
              <w:marRight w:val="0"/>
              <w:marTop w:val="0"/>
              <w:marBottom w:val="0"/>
              <w:divBdr>
                <w:top w:val="none" w:sz="0" w:space="0" w:color="auto"/>
                <w:left w:val="none" w:sz="0" w:space="0" w:color="auto"/>
                <w:bottom w:val="none" w:sz="0" w:space="0" w:color="auto"/>
                <w:right w:val="none" w:sz="0" w:space="0" w:color="auto"/>
              </w:divBdr>
            </w:div>
          </w:divsChild>
        </w:div>
        <w:div w:id="2119787817">
          <w:marLeft w:val="0"/>
          <w:marRight w:val="0"/>
          <w:marTop w:val="0"/>
          <w:marBottom w:val="0"/>
          <w:divBdr>
            <w:top w:val="none" w:sz="0" w:space="0" w:color="auto"/>
            <w:left w:val="none" w:sz="0" w:space="0" w:color="auto"/>
            <w:bottom w:val="none" w:sz="0" w:space="0" w:color="auto"/>
            <w:right w:val="none" w:sz="0" w:space="0" w:color="auto"/>
          </w:divBdr>
          <w:divsChild>
            <w:div w:id="1057515971">
              <w:marLeft w:val="0"/>
              <w:marRight w:val="0"/>
              <w:marTop w:val="0"/>
              <w:marBottom w:val="0"/>
              <w:divBdr>
                <w:top w:val="none" w:sz="0" w:space="0" w:color="auto"/>
                <w:left w:val="none" w:sz="0" w:space="0" w:color="auto"/>
                <w:bottom w:val="none" w:sz="0" w:space="0" w:color="auto"/>
                <w:right w:val="none" w:sz="0" w:space="0" w:color="auto"/>
              </w:divBdr>
            </w:div>
          </w:divsChild>
        </w:div>
        <w:div w:id="128789004">
          <w:marLeft w:val="0"/>
          <w:marRight w:val="0"/>
          <w:marTop w:val="0"/>
          <w:marBottom w:val="0"/>
          <w:divBdr>
            <w:top w:val="none" w:sz="0" w:space="0" w:color="auto"/>
            <w:left w:val="none" w:sz="0" w:space="0" w:color="auto"/>
            <w:bottom w:val="none" w:sz="0" w:space="0" w:color="auto"/>
            <w:right w:val="none" w:sz="0" w:space="0" w:color="auto"/>
          </w:divBdr>
          <w:divsChild>
            <w:div w:id="2031832573">
              <w:marLeft w:val="0"/>
              <w:marRight w:val="0"/>
              <w:marTop w:val="0"/>
              <w:marBottom w:val="0"/>
              <w:divBdr>
                <w:top w:val="none" w:sz="0" w:space="0" w:color="auto"/>
                <w:left w:val="none" w:sz="0" w:space="0" w:color="auto"/>
                <w:bottom w:val="none" w:sz="0" w:space="0" w:color="auto"/>
                <w:right w:val="none" w:sz="0" w:space="0" w:color="auto"/>
              </w:divBdr>
            </w:div>
          </w:divsChild>
        </w:div>
        <w:div w:id="406464552">
          <w:marLeft w:val="0"/>
          <w:marRight w:val="0"/>
          <w:marTop w:val="0"/>
          <w:marBottom w:val="0"/>
          <w:divBdr>
            <w:top w:val="none" w:sz="0" w:space="0" w:color="auto"/>
            <w:left w:val="none" w:sz="0" w:space="0" w:color="auto"/>
            <w:bottom w:val="none" w:sz="0" w:space="0" w:color="auto"/>
            <w:right w:val="none" w:sz="0" w:space="0" w:color="auto"/>
          </w:divBdr>
          <w:divsChild>
            <w:div w:id="708263834">
              <w:marLeft w:val="0"/>
              <w:marRight w:val="0"/>
              <w:marTop w:val="0"/>
              <w:marBottom w:val="0"/>
              <w:divBdr>
                <w:top w:val="none" w:sz="0" w:space="0" w:color="auto"/>
                <w:left w:val="none" w:sz="0" w:space="0" w:color="auto"/>
                <w:bottom w:val="none" w:sz="0" w:space="0" w:color="auto"/>
                <w:right w:val="none" w:sz="0" w:space="0" w:color="auto"/>
              </w:divBdr>
            </w:div>
          </w:divsChild>
        </w:div>
        <w:div w:id="2073655508">
          <w:marLeft w:val="0"/>
          <w:marRight w:val="0"/>
          <w:marTop w:val="0"/>
          <w:marBottom w:val="0"/>
          <w:divBdr>
            <w:top w:val="none" w:sz="0" w:space="0" w:color="auto"/>
            <w:left w:val="none" w:sz="0" w:space="0" w:color="auto"/>
            <w:bottom w:val="none" w:sz="0" w:space="0" w:color="auto"/>
            <w:right w:val="none" w:sz="0" w:space="0" w:color="auto"/>
          </w:divBdr>
          <w:divsChild>
            <w:div w:id="260375992">
              <w:marLeft w:val="0"/>
              <w:marRight w:val="0"/>
              <w:marTop w:val="0"/>
              <w:marBottom w:val="0"/>
              <w:divBdr>
                <w:top w:val="none" w:sz="0" w:space="0" w:color="auto"/>
                <w:left w:val="none" w:sz="0" w:space="0" w:color="auto"/>
                <w:bottom w:val="none" w:sz="0" w:space="0" w:color="auto"/>
                <w:right w:val="none" w:sz="0" w:space="0" w:color="auto"/>
              </w:divBdr>
            </w:div>
            <w:div w:id="1771391594">
              <w:marLeft w:val="0"/>
              <w:marRight w:val="0"/>
              <w:marTop w:val="0"/>
              <w:marBottom w:val="0"/>
              <w:divBdr>
                <w:top w:val="none" w:sz="0" w:space="0" w:color="auto"/>
                <w:left w:val="none" w:sz="0" w:space="0" w:color="auto"/>
                <w:bottom w:val="none" w:sz="0" w:space="0" w:color="auto"/>
                <w:right w:val="none" w:sz="0" w:space="0" w:color="auto"/>
              </w:divBdr>
            </w:div>
            <w:div w:id="1733963663">
              <w:marLeft w:val="0"/>
              <w:marRight w:val="0"/>
              <w:marTop w:val="0"/>
              <w:marBottom w:val="0"/>
              <w:divBdr>
                <w:top w:val="none" w:sz="0" w:space="0" w:color="auto"/>
                <w:left w:val="none" w:sz="0" w:space="0" w:color="auto"/>
                <w:bottom w:val="none" w:sz="0" w:space="0" w:color="auto"/>
                <w:right w:val="none" w:sz="0" w:space="0" w:color="auto"/>
              </w:divBdr>
            </w:div>
            <w:div w:id="460803682">
              <w:marLeft w:val="0"/>
              <w:marRight w:val="0"/>
              <w:marTop w:val="0"/>
              <w:marBottom w:val="0"/>
              <w:divBdr>
                <w:top w:val="none" w:sz="0" w:space="0" w:color="auto"/>
                <w:left w:val="none" w:sz="0" w:space="0" w:color="auto"/>
                <w:bottom w:val="none" w:sz="0" w:space="0" w:color="auto"/>
                <w:right w:val="none" w:sz="0" w:space="0" w:color="auto"/>
              </w:divBdr>
            </w:div>
            <w:div w:id="480083186">
              <w:marLeft w:val="0"/>
              <w:marRight w:val="0"/>
              <w:marTop w:val="0"/>
              <w:marBottom w:val="0"/>
              <w:divBdr>
                <w:top w:val="none" w:sz="0" w:space="0" w:color="auto"/>
                <w:left w:val="none" w:sz="0" w:space="0" w:color="auto"/>
                <w:bottom w:val="none" w:sz="0" w:space="0" w:color="auto"/>
                <w:right w:val="none" w:sz="0" w:space="0" w:color="auto"/>
              </w:divBdr>
            </w:div>
          </w:divsChild>
        </w:div>
        <w:div w:id="561983695">
          <w:marLeft w:val="0"/>
          <w:marRight w:val="0"/>
          <w:marTop w:val="0"/>
          <w:marBottom w:val="0"/>
          <w:divBdr>
            <w:top w:val="none" w:sz="0" w:space="0" w:color="auto"/>
            <w:left w:val="none" w:sz="0" w:space="0" w:color="auto"/>
            <w:bottom w:val="none" w:sz="0" w:space="0" w:color="auto"/>
            <w:right w:val="none" w:sz="0" w:space="0" w:color="auto"/>
          </w:divBdr>
          <w:divsChild>
            <w:div w:id="119110449">
              <w:marLeft w:val="0"/>
              <w:marRight w:val="0"/>
              <w:marTop w:val="0"/>
              <w:marBottom w:val="0"/>
              <w:divBdr>
                <w:top w:val="none" w:sz="0" w:space="0" w:color="auto"/>
                <w:left w:val="none" w:sz="0" w:space="0" w:color="auto"/>
                <w:bottom w:val="none" w:sz="0" w:space="0" w:color="auto"/>
                <w:right w:val="none" w:sz="0" w:space="0" w:color="auto"/>
              </w:divBdr>
            </w:div>
          </w:divsChild>
        </w:div>
        <w:div w:id="1273971759">
          <w:marLeft w:val="0"/>
          <w:marRight w:val="0"/>
          <w:marTop w:val="0"/>
          <w:marBottom w:val="0"/>
          <w:divBdr>
            <w:top w:val="none" w:sz="0" w:space="0" w:color="auto"/>
            <w:left w:val="none" w:sz="0" w:space="0" w:color="auto"/>
            <w:bottom w:val="none" w:sz="0" w:space="0" w:color="auto"/>
            <w:right w:val="none" w:sz="0" w:space="0" w:color="auto"/>
          </w:divBdr>
          <w:divsChild>
            <w:div w:id="1499272381">
              <w:marLeft w:val="0"/>
              <w:marRight w:val="0"/>
              <w:marTop w:val="0"/>
              <w:marBottom w:val="0"/>
              <w:divBdr>
                <w:top w:val="none" w:sz="0" w:space="0" w:color="auto"/>
                <w:left w:val="none" w:sz="0" w:space="0" w:color="auto"/>
                <w:bottom w:val="none" w:sz="0" w:space="0" w:color="auto"/>
                <w:right w:val="none" w:sz="0" w:space="0" w:color="auto"/>
              </w:divBdr>
            </w:div>
            <w:div w:id="1428454823">
              <w:marLeft w:val="0"/>
              <w:marRight w:val="0"/>
              <w:marTop w:val="0"/>
              <w:marBottom w:val="0"/>
              <w:divBdr>
                <w:top w:val="none" w:sz="0" w:space="0" w:color="auto"/>
                <w:left w:val="none" w:sz="0" w:space="0" w:color="auto"/>
                <w:bottom w:val="none" w:sz="0" w:space="0" w:color="auto"/>
                <w:right w:val="none" w:sz="0" w:space="0" w:color="auto"/>
              </w:divBdr>
            </w:div>
            <w:div w:id="1734039529">
              <w:marLeft w:val="0"/>
              <w:marRight w:val="0"/>
              <w:marTop w:val="0"/>
              <w:marBottom w:val="0"/>
              <w:divBdr>
                <w:top w:val="none" w:sz="0" w:space="0" w:color="auto"/>
                <w:left w:val="none" w:sz="0" w:space="0" w:color="auto"/>
                <w:bottom w:val="none" w:sz="0" w:space="0" w:color="auto"/>
                <w:right w:val="none" w:sz="0" w:space="0" w:color="auto"/>
              </w:divBdr>
            </w:div>
            <w:div w:id="538200279">
              <w:marLeft w:val="0"/>
              <w:marRight w:val="0"/>
              <w:marTop w:val="0"/>
              <w:marBottom w:val="0"/>
              <w:divBdr>
                <w:top w:val="none" w:sz="0" w:space="0" w:color="auto"/>
                <w:left w:val="none" w:sz="0" w:space="0" w:color="auto"/>
                <w:bottom w:val="none" w:sz="0" w:space="0" w:color="auto"/>
                <w:right w:val="none" w:sz="0" w:space="0" w:color="auto"/>
              </w:divBdr>
            </w:div>
            <w:div w:id="1655837469">
              <w:marLeft w:val="0"/>
              <w:marRight w:val="0"/>
              <w:marTop w:val="0"/>
              <w:marBottom w:val="0"/>
              <w:divBdr>
                <w:top w:val="none" w:sz="0" w:space="0" w:color="auto"/>
                <w:left w:val="none" w:sz="0" w:space="0" w:color="auto"/>
                <w:bottom w:val="none" w:sz="0" w:space="0" w:color="auto"/>
                <w:right w:val="none" w:sz="0" w:space="0" w:color="auto"/>
              </w:divBdr>
            </w:div>
            <w:div w:id="1553542312">
              <w:marLeft w:val="0"/>
              <w:marRight w:val="0"/>
              <w:marTop w:val="0"/>
              <w:marBottom w:val="0"/>
              <w:divBdr>
                <w:top w:val="none" w:sz="0" w:space="0" w:color="auto"/>
                <w:left w:val="none" w:sz="0" w:space="0" w:color="auto"/>
                <w:bottom w:val="none" w:sz="0" w:space="0" w:color="auto"/>
                <w:right w:val="none" w:sz="0" w:space="0" w:color="auto"/>
              </w:divBdr>
            </w:div>
          </w:divsChild>
        </w:div>
        <w:div w:id="196703996">
          <w:marLeft w:val="0"/>
          <w:marRight w:val="0"/>
          <w:marTop w:val="0"/>
          <w:marBottom w:val="0"/>
          <w:divBdr>
            <w:top w:val="none" w:sz="0" w:space="0" w:color="auto"/>
            <w:left w:val="none" w:sz="0" w:space="0" w:color="auto"/>
            <w:bottom w:val="none" w:sz="0" w:space="0" w:color="auto"/>
            <w:right w:val="none" w:sz="0" w:space="0" w:color="auto"/>
          </w:divBdr>
          <w:divsChild>
            <w:div w:id="1495028855">
              <w:marLeft w:val="0"/>
              <w:marRight w:val="0"/>
              <w:marTop w:val="0"/>
              <w:marBottom w:val="0"/>
              <w:divBdr>
                <w:top w:val="none" w:sz="0" w:space="0" w:color="auto"/>
                <w:left w:val="none" w:sz="0" w:space="0" w:color="auto"/>
                <w:bottom w:val="none" w:sz="0" w:space="0" w:color="auto"/>
                <w:right w:val="none" w:sz="0" w:space="0" w:color="auto"/>
              </w:divBdr>
            </w:div>
          </w:divsChild>
        </w:div>
        <w:div w:id="1922063450">
          <w:marLeft w:val="0"/>
          <w:marRight w:val="0"/>
          <w:marTop w:val="0"/>
          <w:marBottom w:val="0"/>
          <w:divBdr>
            <w:top w:val="none" w:sz="0" w:space="0" w:color="auto"/>
            <w:left w:val="none" w:sz="0" w:space="0" w:color="auto"/>
            <w:bottom w:val="none" w:sz="0" w:space="0" w:color="auto"/>
            <w:right w:val="none" w:sz="0" w:space="0" w:color="auto"/>
          </w:divBdr>
          <w:divsChild>
            <w:div w:id="1126243628">
              <w:marLeft w:val="0"/>
              <w:marRight w:val="0"/>
              <w:marTop w:val="0"/>
              <w:marBottom w:val="0"/>
              <w:divBdr>
                <w:top w:val="none" w:sz="0" w:space="0" w:color="auto"/>
                <w:left w:val="none" w:sz="0" w:space="0" w:color="auto"/>
                <w:bottom w:val="none" w:sz="0" w:space="0" w:color="auto"/>
                <w:right w:val="none" w:sz="0" w:space="0" w:color="auto"/>
              </w:divBdr>
            </w:div>
            <w:div w:id="158009747">
              <w:marLeft w:val="0"/>
              <w:marRight w:val="0"/>
              <w:marTop w:val="0"/>
              <w:marBottom w:val="0"/>
              <w:divBdr>
                <w:top w:val="none" w:sz="0" w:space="0" w:color="auto"/>
                <w:left w:val="none" w:sz="0" w:space="0" w:color="auto"/>
                <w:bottom w:val="none" w:sz="0" w:space="0" w:color="auto"/>
                <w:right w:val="none" w:sz="0" w:space="0" w:color="auto"/>
              </w:divBdr>
            </w:div>
            <w:div w:id="1181895333">
              <w:marLeft w:val="0"/>
              <w:marRight w:val="0"/>
              <w:marTop w:val="0"/>
              <w:marBottom w:val="0"/>
              <w:divBdr>
                <w:top w:val="none" w:sz="0" w:space="0" w:color="auto"/>
                <w:left w:val="none" w:sz="0" w:space="0" w:color="auto"/>
                <w:bottom w:val="none" w:sz="0" w:space="0" w:color="auto"/>
                <w:right w:val="none" w:sz="0" w:space="0" w:color="auto"/>
              </w:divBdr>
            </w:div>
            <w:div w:id="298341260">
              <w:marLeft w:val="0"/>
              <w:marRight w:val="0"/>
              <w:marTop w:val="0"/>
              <w:marBottom w:val="0"/>
              <w:divBdr>
                <w:top w:val="none" w:sz="0" w:space="0" w:color="auto"/>
                <w:left w:val="none" w:sz="0" w:space="0" w:color="auto"/>
                <w:bottom w:val="none" w:sz="0" w:space="0" w:color="auto"/>
                <w:right w:val="none" w:sz="0" w:space="0" w:color="auto"/>
              </w:divBdr>
            </w:div>
            <w:div w:id="1294336840">
              <w:marLeft w:val="0"/>
              <w:marRight w:val="0"/>
              <w:marTop w:val="0"/>
              <w:marBottom w:val="0"/>
              <w:divBdr>
                <w:top w:val="none" w:sz="0" w:space="0" w:color="auto"/>
                <w:left w:val="none" w:sz="0" w:space="0" w:color="auto"/>
                <w:bottom w:val="none" w:sz="0" w:space="0" w:color="auto"/>
                <w:right w:val="none" w:sz="0" w:space="0" w:color="auto"/>
              </w:divBdr>
            </w:div>
            <w:div w:id="1372420186">
              <w:marLeft w:val="0"/>
              <w:marRight w:val="0"/>
              <w:marTop w:val="0"/>
              <w:marBottom w:val="0"/>
              <w:divBdr>
                <w:top w:val="none" w:sz="0" w:space="0" w:color="auto"/>
                <w:left w:val="none" w:sz="0" w:space="0" w:color="auto"/>
                <w:bottom w:val="none" w:sz="0" w:space="0" w:color="auto"/>
                <w:right w:val="none" w:sz="0" w:space="0" w:color="auto"/>
              </w:divBdr>
            </w:div>
            <w:div w:id="1861550197">
              <w:marLeft w:val="0"/>
              <w:marRight w:val="0"/>
              <w:marTop w:val="0"/>
              <w:marBottom w:val="0"/>
              <w:divBdr>
                <w:top w:val="none" w:sz="0" w:space="0" w:color="auto"/>
                <w:left w:val="none" w:sz="0" w:space="0" w:color="auto"/>
                <w:bottom w:val="none" w:sz="0" w:space="0" w:color="auto"/>
                <w:right w:val="none" w:sz="0" w:space="0" w:color="auto"/>
              </w:divBdr>
            </w:div>
            <w:div w:id="1219247634">
              <w:marLeft w:val="0"/>
              <w:marRight w:val="0"/>
              <w:marTop w:val="0"/>
              <w:marBottom w:val="0"/>
              <w:divBdr>
                <w:top w:val="none" w:sz="0" w:space="0" w:color="auto"/>
                <w:left w:val="none" w:sz="0" w:space="0" w:color="auto"/>
                <w:bottom w:val="none" w:sz="0" w:space="0" w:color="auto"/>
                <w:right w:val="none" w:sz="0" w:space="0" w:color="auto"/>
              </w:divBdr>
            </w:div>
            <w:div w:id="1279096737">
              <w:marLeft w:val="0"/>
              <w:marRight w:val="0"/>
              <w:marTop w:val="0"/>
              <w:marBottom w:val="0"/>
              <w:divBdr>
                <w:top w:val="none" w:sz="0" w:space="0" w:color="auto"/>
                <w:left w:val="none" w:sz="0" w:space="0" w:color="auto"/>
                <w:bottom w:val="none" w:sz="0" w:space="0" w:color="auto"/>
                <w:right w:val="none" w:sz="0" w:space="0" w:color="auto"/>
              </w:divBdr>
            </w:div>
            <w:div w:id="2105495774">
              <w:marLeft w:val="0"/>
              <w:marRight w:val="0"/>
              <w:marTop w:val="0"/>
              <w:marBottom w:val="0"/>
              <w:divBdr>
                <w:top w:val="none" w:sz="0" w:space="0" w:color="auto"/>
                <w:left w:val="none" w:sz="0" w:space="0" w:color="auto"/>
                <w:bottom w:val="none" w:sz="0" w:space="0" w:color="auto"/>
                <w:right w:val="none" w:sz="0" w:space="0" w:color="auto"/>
              </w:divBdr>
            </w:div>
            <w:div w:id="1861240429">
              <w:marLeft w:val="0"/>
              <w:marRight w:val="0"/>
              <w:marTop w:val="0"/>
              <w:marBottom w:val="0"/>
              <w:divBdr>
                <w:top w:val="none" w:sz="0" w:space="0" w:color="auto"/>
                <w:left w:val="none" w:sz="0" w:space="0" w:color="auto"/>
                <w:bottom w:val="none" w:sz="0" w:space="0" w:color="auto"/>
                <w:right w:val="none" w:sz="0" w:space="0" w:color="auto"/>
              </w:divBdr>
            </w:div>
          </w:divsChild>
        </w:div>
        <w:div w:id="1715737447">
          <w:marLeft w:val="0"/>
          <w:marRight w:val="0"/>
          <w:marTop w:val="0"/>
          <w:marBottom w:val="0"/>
          <w:divBdr>
            <w:top w:val="none" w:sz="0" w:space="0" w:color="auto"/>
            <w:left w:val="none" w:sz="0" w:space="0" w:color="auto"/>
            <w:bottom w:val="none" w:sz="0" w:space="0" w:color="auto"/>
            <w:right w:val="none" w:sz="0" w:space="0" w:color="auto"/>
          </w:divBdr>
          <w:divsChild>
            <w:div w:id="368453093">
              <w:marLeft w:val="0"/>
              <w:marRight w:val="0"/>
              <w:marTop w:val="0"/>
              <w:marBottom w:val="0"/>
              <w:divBdr>
                <w:top w:val="none" w:sz="0" w:space="0" w:color="auto"/>
                <w:left w:val="none" w:sz="0" w:space="0" w:color="auto"/>
                <w:bottom w:val="none" w:sz="0" w:space="0" w:color="auto"/>
                <w:right w:val="none" w:sz="0" w:space="0" w:color="auto"/>
              </w:divBdr>
            </w:div>
          </w:divsChild>
        </w:div>
        <w:div w:id="197011843">
          <w:marLeft w:val="0"/>
          <w:marRight w:val="0"/>
          <w:marTop w:val="0"/>
          <w:marBottom w:val="0"/>
          <w:divBdr>
            <w:top w:val="none" w:sz="0" w:space="0" w:color="auto"/>
            <w:left w:val="none" w:sz="0" w:space="0" w:color="auto"/>
            <w:bottom w:val="none" w:sz="0" w:space="0" w:color="auto"/>
            <w:right w:val="none" w:sz="0" w:space="0" w:color="auto"/>
          </w:divBdr>
          <w:divsChild>
            <w:div w:id="642465146">
              <w:marLeft w:val="0"/>
              <w:marRight w:val="0"/>
              <w:marTop w:val="0"/>
              <w:marBottom w:val="0"/>
              <w:divBdr>
                <w:top w:val="none" w:sz="0" w:space="0" w:color="auto"/>
                <w:left w:val="none" w:sz="0" w:space="0" w:color="auto"/>
                <w:bottom w:val="none" w:sz="0" w:space="0" w:color="auto"/>
                <w:right w:val="none" w:sz="0" w:space="0" w:color="auto"/>
              </w:divBdr>
            </w:div>
          </w:divsChild>
        </w:div>
        <w:div w:id="1211502294">
          <w:marLeft w:val="0"/>
          <w:marRight w:val="0"/>
          <w:marTop w:val="0"/>
          <w:marBottom w:val="0"/>
          <w:divBdr>
            <w:top w:val="none" w:sz="0" w:space="0" w:color="auto"/>
            <w:left w:val="none" w:sz="0" w:space="0" w:color="auto"/>
            <w:bottom w:val="none" w:sz="0" w:space="0" w:color="auto"/>
            <w:right w:val="none" w:sz="0" w:space="0" w:color="auto"/>
          </w:divBdr>
          <w:divsChild>
            <w:div w:id="637496052">
              <w:marLeft w:val="0"/>
              <w:marRight w:val="0"/>
              <w:marTop w:val="0"/>
              <w:marBottom w:val="0"/>
              <w:divBdr>
                <w:top w:val="none" w:sz="0" w:space="0" w:color="auto"/>
                <w:left w:val="none" w:sz="0" w:space="0" w:color="auto"/>
                <w:bottom w:val="none" w:sz="0" w:space="0" w:color="auto"/>
                <w:right w:val="none" w:sz="0" w:space="0" w:color="auto"/>
              </w:divBdr>
            </w:div>
          </w:divsChild>
        </w:div>
        <w:div w:id="598366040">
          <w:marLeft w:val="0"/>
          <w:marRight w:val="0"/>
          <w:marTop w:val="0"/>
          <w:marBottom w:val="0"/>
          <w:divBdr>
            <w:top w:val="none" w:sz="0" w:space="0" w:color="auto"/>
            <w:left w:val="none" w:sz="0" w:space="0" w:color="auto"/>
            <w:bottom w:val="none" w:sz="0" w:space="0" w:color="auto"/>
            <w:right w:val="none" w:sz="0" w:space="0" w:color="auto"/>
          </w:divBdr>
          <w:divsChild>
            <w:div w:id="869102157">
              <w:marLeft w:val="0"/>
              <w:marRight w:val="0"/>
              <w:marTop w:val="0"/>
              <w:marBottom w:val="0"/>
              <w:divBdr>
                <w:top w:val="none" w:sz="0" w:space="0" w:color="auto"/>
                <w:left w:val="none" w:sz="0" w:space="0" w:color="auto"/>
                <w:bottom w:val="none" w:sz="0" w:space="0" w:color="auto"/>
                <w:right w:val="none" w:sz="0" w:space="0" w:color="auto"/>
              </w:divBdr>
            </w:div>
          </w:divsChild>
        </w:div>
        <w:div w:id="727655371">
          <w:marLeft w:val="0"/>
          <w:marRight w:val="0"/>
          <w:marTop w:val="0"/>
          <w:marBottom w:val="0"/>
          <w:divBdr>
            <w:top w:val="none" w:sz="0" w:space="0" w:color="auto"/>
            <w:left w:val="none" w:sz="0" w:space="0" w:color="auto"/>
            <w:bottom w:val="none" w:sz="0" w:space="0" w:color="auto"/>
            <w:right w:val="none" w:sz="0" w:space="0" w:color="auto"/>
          </w:divBdr>
          <w:divsChild>
            <w:div w:id="1910772902">
              <w:marLeft w:val="0"/>
              <w:marRight w:val="0"/>
              <w:marTop w:val="0"/>
              <w:marBottom w:val="0"/>
              <w:divBdr>
                <w:top w:val="none" w:sz="0" w:space="0" w:color="auto"/>
                <w:left w:val="none" w:sz="0" w:space="0" w:color="auto"/>
                <w:bottom w:val="none" w:sz="0" w:space="0" w:color="auto"/>
                <w:right w:val="none" w:sz="0" w:space="0" w:color="auto"/>
              </w:divBdr>
            </w:div>
          </w:divsChild>
        </w:div>
        <w:div w:id="2003122255">
          <w:marLeft w:val="0"/>
          <w:marRight w:val="0"/>
          <w:marTop w:val="0"/>
          <w:marBottom w:val="0"/>
          <w:divBdr>
            <w:top w:val="none" w:sz="0" w:space="0" w:color="auto"/>
            <w:left w:val="none" w:sz="0" w:space="0" w:color="auto"/>
            <w:bottom w:val="none" w:sz="0" w:space="0" w:color="auto"/>
            <w:right w:val="none" w:sz="0" w:space="0" w:color="auto"/>
          </w:divBdr>
          <w:divsChild>
            <w:div w:id="613561854">
              <w:marLeft w:val="0"/>
              <w:marRight w:val="0"/>
              <w:marTop w:val="0"/>
              <w:marBottom w:val="0"/>
              <w:divBdr>
                <w:top w:val="none" w:sz="0" w:space="0" w:color="auto"/>
                <w:left w:val="none" w:sz="0" w:space="0" w:color="auto"/>
                <w:bottom w:val="none" w:sz="0" w:space="0" w:color="auto"/>
                <w:right w:val="none" w:sz="0" w:space="0" w:color="auto"/>
              </w:divBdr>
            </w:div>
          </w:divsChild>
        </w:div>
        <w:div w:id="1721397968">
          <w:marLeft w:val="0"/>
          <w:marRight w:val="0"/>
          <w:marTop w:val="0"/>
          <w:marBottom w:val="0"/>
          <w:divBdr>
            <w:top w:val="none" w:sz="0" w:space="0" w:color="auto"/>
            <w:left w:val="none" w:sz="0" w:space="0" w:color="auto"/>
            <w:bottom w:val="none" w:sz="0" w:space="0" w:color="auto"/>
            <w:right w:val="none" w:sz="0" w:space="0" w:color="auto"/>
          </w:divBdr>
          <w:divsChild>
            <w:div w:id="1418870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575428535">
      <w:bodyDiv w:val="1"/>
      <w:marLeft w:val="0"/>
      <w:marRight w:val="0"/>
      <w:marTop w:val="0"/>
      <w:marBottom w:val="0"/>
      <w:divBdr>
        <w:top w:val="none" w:sz="0" w:space="0" w:color="auto"/>
        <w:left w:val="none" w:sz="0" w:space="0" w:color="auto"/>
        <w:bottom w:val="none" w:sz="0" w:space="0" w:color="auto"/>
        <w:right w:val="none" w:sz="0" w:space="0" w:color="auto"/>
      </w:divBdr>
      <w:divsChild>
        <w:div w:id="143357873">
          <w:marLeft w:val="490"/>
          <w:marRight w:val="0"/>
          <w:marTop w:val="100"/>
          <w:marBottom w:val="0"/>
          <w:divBdr>
            <w:top w:val="none" w:sz="0" w:space="0" w:color="auto"/>
            <w:left w:val="none" w:sz="0" w:space="0" w:color="auto"/>
            <w:bottom w:val="none" w:sz="0" w:space="0" w:color="auto"/>
            <w:right w:val="none" w:sz="0" w:space="0" w:color="auto"/>
          </w:divBdr>
        </w:div>
      </w:divsChild>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675571023">
      <w:bodyDiv w:val="1"/>
      <w:marLeft w:val="0"/>
      <w:marRight w:val="0"/>
      <w:marTop w:val="0"/>
      <w:marBottom w:val="0"/>
      <w:divBdr>
        <w:top w:val="none" w:sz="0" w:space="0" w:color="auto"/>
        <w:left w:val="none" w:sz="0" w:space="0" w:color="auto"/>
        <w:bottom w:val="none" w:sz="0" w:space="0" w:color="auto"/>
        <w:right w:val="none" w:sz="0" w:space="0" w:color="auto"/>
      </w:divBdr>
      <w:divsChild>
        <w:div w:id="1540243206">
          <w:marLeft w:val="0"/>
          <w:marRight w:val="0"/>
          <w:marTop w:val="0"/>
          <w:marBottom w:val="0"/>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20686667">
      <w:bodyDiv w:val="1"/>
      <w:marLeft w:val="0"/>
      <w:marRight w:val="0"/>
      <w:marTop w:val="0"/>
      <w:marBottom w:val="0"/>
      <w:divBdr>
        <w:top w:val="none" w:sz="0" w:space="0" w:color="auto"/>
        <w:left w:val="none" w:sz="0" w:space="0" w:color="auto"/>
        <w:bottom w:val="none" w:sz="0" w:space="0" w:color="auto"/>
        <w:right w:val="none" w:sz="0" w:space="0" w:color="auto"/>
      </w:divBdr>
      <w:divsChild>
        <w:div w:id="1459910818">
          <w:marLeft w:val="0"/>
          <w:marRight w:val="0"/>
          <w:marTop w:val="0"/>
          <w:marBottom w:val="0"/>
          <w:divBdr>
            <w:top w:val="none" w:sz="0" w:space="0" w:color="auto"/>
            <w:left w:val="none" w:sz="0" w:space="0" w:color="auto"/>
            <w:bottom w:val="none" w:sz="0" w:space="0" w:color="auto"/>
            <w:right w:val="none" w:sz="0" w:space="0" w:color="auto"/>
          </w:divBdr>
        </w:div>
        <w:div w:id="235555742">
          <w:marLeft w:val="0"/>
          <w:marRight w:val="0"/>
          <w:marTop w:val="0"/>
          <w:marBottom w:val="0"/>
          <w:divBdr>
            <w:top w:val="none" w:sz="0" w:space="0" w:color="auto"/>
            <w:left w:val="none" w:sz="0" w:space="0" w:color="auto"/>
            <w:bottom w:val="none" w:sz="0" w:space="0" w:color="auto"/>
            <w:right w:val="none" w:sz="0" w:space="0" w:color="auto"/>
          </w:divBdr>
        </w:div>
        <w:div w:id="460149228">
          <w:marLeft w:val="0"/>
          <w:marRight w:val="0"/>
          <w:marTop w:val="0"/>
          <w:marBottom w:val="0"/>
          <w:divBdr>
            <w:top w:val="none" w:sz="0" w:space="0" w:color="auto"/>
            <w:left w:val="none" w:sz="0" w:space="0" w:color="auto"/>
            <w:bottom w:val="none" w:sz="0" w:space="0" w:color="auto"/>
            <w:right w:val="none" w:sz="0" w:space="0" w:color="auto"/>
          </w:divBdr>
        </w:div>
      </w:divsChild>
    </w:div>
    <w:div w:id="1821188214">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899586413">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24412828">
      <w:bodyDiv w:val="1"/>
      <w:marLeft w:val="0"/>
      <w:marRight w:val="0"/>
      <w:marTop w:val="0"/>
      <w:marBottom w:val="0"/>
      <w:divBdr>
        <w:top w:val="none" w:sz="0" w:space="0" w:color="auto"/>
        <w:left w:val="none" w:sz="0" w:space="0" w:color="auto"/>
        <w:bottom w:val="none" w:sz="0" w:space="0" w:color="auto"/>
        <w:right w:val="none" w:sz="0" w:space="0" w:color="auto"/>
      </w:divBdr>
    </w:div>
    <w:div w:id="1944260871">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75863057">
      <w:bodyDiv w:val="1"/>
      <w:marLeft w:val="0"/>
      <w:marRight w:val="0"/>
      <w:marTop w:val="0"/>
      <w:marBottom w:val="0"/>
      <w:divBdr>
        <w:top w:val="none" w:sz="0" w:space="0" w:color="auto"/>
        <w:left w:val="none" w:sz="0" w:space="0" w:color="auto"/>
        <w:bottom w:val="none" w:sz="0" w:space="0" w:color="auto"/>
        <w:right w:val="none" w:sz="0" w:space="0" w:color="auto"/>
      </w:divBdr>
      <w:divsChild>
        <w:div w:id="702949748">
          <w:marLeft w:val="0"/>
          <w:marRight w:val="0"/>
          <w:marTop w:val="0"/>
          <w:marBottom w:val="0"/>
          <w:divBdr>
            <w:top w:val="none" w:sz="0" w:space="0" w:color="auto"/>
            <w:left w:val="none" w:sz="0" w:space="0" w:color="auto"/>
            <w:bottom w:val="none" w:sz="0" w:space="0" w:color="auto"/>
            <w:right w:val="none" w:sz="0" w:space="0" w:color="auto"/>
          </w:divBdr>
          <w:divsChild>
            <w:div w:id="137310214">
              <w:marLeft w:val="0"/>
              <w:marRight w:val="0"/>
              <w:marTop w:val="0"/>
              <w:marBottom w:val="0"/>
              <w:divBdr>
                <w:top w:val="none" w:sz="0" w:space="0" w:color="auto"/>
                <w:left w:val="none" w:sz="0" w:space="0" w:color="auto"/>
                <w:bottom w:val="none" w:sz="0" w:space="0" w:color="auto"/>
                <w:right w:val="none" w:sz="0" w:space="0" w:color="auto"/>
              </w:divBdr>
            </w:div>
            <w:div w:id="1122916833">
              <w:marLeft w:val="0"/>
              <w:marRight w:val="0"/>
              <w:marTop w:val="0"/>
              <w:marBottom w:val="0"/>
              <w:divBdr>
                <w:top w:val="none" w:sz="0" w:space="0" w:color="auto"/>
                <w:left w:val="none" w:sz="0" w:space="0" w:color="auto"/>
                <w:bottom w:val="none" w:sz="0" w:space="0" w:color="auto"/>
                <w:right w:val="none" w:sz="0" w:space="0" w:color="auto"/>
              </w:divBdr>
            </w:div>
          </w:divsChild>
        </w:div>
        <w:div w:id="731389692">
          <w:marLeft w:val="0"/>
          <w:marRight w:val="0"/>
          <w:marTop w:val="0"/>
          <w:marBottom w:val="0"/>
          <w:divBdr>
            <w:top w:val="none" w:sz="0" w:space="0" w:color="auto"/>
            <w:left w:val="none" w:sz="0" w:space="0" w:color="auto"/>
            <w:bottom w:val="none" w:sz="0" w:space="0" w:color="auto"/>
            <w:right w:val="none" w:sz="0" w:space="0" w:color="auto"/>
          </w:divBdr>
          <w:divsChild>
            <w:div w:id="134370123">
              <w:marLeft w:val="0"/>
              <w:marRight w:val="0"/>
              <w:marTop w:val="0"/>
              <w:marBottom w:val="0"/>
              <w:divBdr>
                <w:top w:val="none" w:sz="0" w:space="0" w:color="auto"/>
                <w:left w:val="none" w:sz="0" w:space="0" w:color="auto"/>
                <w:bottom w:val="none" w:sz="0" w:space="0" w:color="auto"/>
                <w:right w:val="none" w:sz="0" w:space="0" w:color="auto"/>
              </w:divBdr>
            </w:div>
            <w:div w:id="1391343184">
              <w:marLeft w:val="0"/>
              <w:marRight w:val="0"/>
              <w:marTop w:val="0"/>
              <w:marBottom w:val="0"/>
              <w:divBdr>
                <w:top w:val="none" w:sz="0" w:space="0" w:color="auto"/>
                <w:left w:val="none" w:sz="0" w:space="0" w:color="auto"/>
                <w:bottom w:val="none" w:sz="0" w:space="0" w:color="auto"/>
                <w:right w:val="none" w:sz="0" w:space="0" w:color="auto"/>
              </w:divBdr>
            </w:div>
            <w:div w:id="1427848270">
              <w:marLeft w:val="0"/>
              <w:marRight w:val="0"/>
              <w:marTop w:val="0"/>
              <w:marBottom w:val="0"/>
              <w:divBdr>
                <w:top w:val="none" w:sz="0" w:space="0" w:color="auto"/>
                <w:left w:val="none" w:sz="0" w:space="0" w:color="auto"/>
                <w:bottom w:val="none" w:sz="0" w:space="0" w:color="auto"/>
                <w:right w:val="none" w:sz="0" w:space="0" w:color="auto"/>
              </w:divBdr>
            </w:div>
          </w:divsChild>
        </w:div>
        <w:div w:id="748888086">
          <w:marLeft w:val="0"/>
          <w:marRight w:val="0"/>
          <w:marTop w:val="0"/>
          <w:marBottom w:val="0"/>
          <w:divBdr>
            <w:top w:val="none" w:sz="0" w:space="0" w:color="auto"/>
            <w:left w:val="none" w:sz="0" w:space="0" w:color="auto"/>
            <w:bottom w:val="none" w:sz="0" w:space="0" w:color="auto"/>
            <w:right w:val="none" w:sz="0" w:space="0" w:color="auto"/>
          </w:divBdr>
          <w:divsChild>
            <w:div w:id="687605064">
              <w:marLeft w:val="0"/>
              <w:marRight w:val="0"/>
              <w:marTop w:val="0"/>
              <w:marBottom w:val="0"/>
              <w:divBdr>
                <w:top w:val="none" w:sz="0" w:space="0" w:color="auto"/>
                <w:left w:val="none" w:sz="0" w:space="0" w:color="auto"/>
                <w:bottom w:val="none" w:sz="0" w:space="0" w:color="auto"/>
                <w:right w:val="none" w:sz="0" w:space="0" w:color="auto"/>
              </w:divBdr>
            </w:div>
          </w:divsChild>
        </w:div>
        <w:div w:id="1242987451">
          <w:marLeft w:val="0"/>
          <w:marRight w:val="0"/>
          <w:marTop w:val="0"/>
          <w:marBottom w:val="0"/>
          <w:divBdr>
            <w:top w:val="none" w:sz="0" w:space="0" w:color="auto"/>
            <w:left w:val="none" w:sz="0" w:space="0" w:color="auto"/>
            <w:bottom w:val="none" w:sz="0" w:space="0" w:color="auto"/>
            <w:right w:val="none" w:sz="0" w:space="0" w:color="auto"/>
          </w:divBdr>
          <w:divsChild>
            <w:div w:id="1349405880">
              <w:marLeft w:val="0"/>
              <w:marRight w:val="0"/>
              <w:marTop w:val="0"/>
              <w:marBottom w:val="0"/>
              <w:divBdr>
                <w:top w:val="none" w:sz="0" w:space="0" w:color="auto"/>
                <w:left w:val="none" w:sz="0" w:space="0" w:color="auto"/>
                <w:bottom w:val="none" w:sz="0" w:space="0" w:color="auto"/>
                <w:right w:val="none" w:sz="0" w:space="0" w:color="auto"/>
              </w:divBdr>
            </w:div>
          </w:divsChild>
        </w:div>
        <w:div w:id="1630891413">
          <w:marLeft w:val="0"/>
          <w:marRight w:val="0"/>
          <w:marTop w:val="0"/>
          <w:marBottom w:val="0"/>
          <w:divBdr>
            <w:top w:val="none" w:sz="0" w:space="0" w:color="auto"/>
            <w:left w:val="none" w:sz="0" w:space="0" w:color="auto"/>
            <w:bottom w:val="none" w:sz="0" w:space="0" w:color="auto"/>
            <w:right w:val="none" w:sz="0" w:space="0" w:color="auto"/>
          </w:divBdr>
          <w:divsChild>
            <w:div w:id="437531045">
              <w:marLeft w:val="0"/>
              <w:marRight w:val="0"/>
              <w:marTop w:val="0"/>
              <w:marBottom w:val="0"/>
              <w:divBdr>
                <w:top w:val="none" w:sz="0" w:space="0" w:color="auto"/>
                <w:left w:val="none" w:sz="0" w:space="0" w:color="auto"/>
                <w:bottom w:val="none" w:sz="0" w:space="0" w:color="auto"/>
                <w:right w:val="none" w:sz="0" w:space="0" w:color="auto"/>
              </w:divBdr>
            </w:div>
            <w:div w:id="1772159959">
              <w:marLeft w:val="0"/>
              <w:marRight w:val="0"/>
              <w:marTop w:val="0"/>
              <w:marBottom w:val="0"/>
              <w:divBdr>
                <w:top w:val="none" w:sz="0" w:space="0" w:color="auto"/>
                <w:left w:val="none" w:sz="0" w:space="0" w:color="auto"/>
                <w:bottom w:val="none" w:sz="0" w:space="0" w:color="auto"/>
                <w:right w:val="none" w:sz="0" w:space="0" w:color="auto"/>
              </w:divBdr>
            </w:div>
            <w:div w:id="1780955995">
              <w:marLeft w:val="0"/>
              <w:marRight w:val="0"/>
              <w:marTop w:val="0"/>
              <w:marBottom w:val="0"/>
              <w:divBdr>
                <w:top w:val="none" w:sz="0" w:space="0" w:color="auto"/>
                <w:left w:val="none" w:sz="0" w:space="0" w:color="auto"/>
                <w:bottom w:val="none" w:sz="0" w:space="0" w:color="auto"/>
                <w:right w:val="none" w:sz="0" w:space="0" w:color="auto"/>
              </w:divBdr>
            </w:div>
          </w:divsChild>
        </w:div>
        <w:div w:id="1891456938">
          <w:marLeft w:val="0"/>
          <w:marRight w:val="0"/>
          <w:marTop w:val="0"/>
          <w:marBottom w:val="0"/>
          <w:divBdr>
            <w:top w:val="none" w:sz="0" w:space="0" w:color="auto"/>
            <w:left w:val="none" w:sz="0" w:space="0" w:color="auto"/>
            <w:bottom w:val="none" w:sz="0" w:space="0" w:color="auto"/>
            <w:right w:val="none" w:sz="0" w:space="0" w:color="auto"/>
          </w:divBdr>
          <w:divsChild>
            <w:div w:id="493841470">
              <w:marLeft w:val="0"/>
              <w:marRight w:val="0"/>
              <w:marTop w:val="0"/>
              <w:marBottom w:val="0"/>
              <w:divBdr>
                <w:top w:val="none" w:sz="0" w:space="0" w:color="auto"/>
                <w:left w:val="none" w:sz="0" w:space="0" w:color="auto"/>
                <w:bottom w:val="none" w:sz="0" w:space="0" w:color="auto"/>
                <w:right w:val="none" w:sz="0" w:space="0" w:color="auto"/>
              </w:divBdr>
            </w:div>
            <w:div w:id="867988722">
              <w:marLeft w:val="0"/>
              <w:marRight w:val="0"/>
              <w:marTop w:val="0"/>
              <w:marBottom w:val="0"/>
              <w:divBdr>
                <w:top w:val="none" w:sz="0" w:space="0" w:color="auto"/>
                <w:left w:val="none" w:sz="0" w:space="0" w:color="auto"/>
                <w:bottom w:val="none" w:sz="0" w:space="0" w:color="auto"/>
                <w:right w:val="none" w:sz="0" w:space="0" w:color="auto"/>
              </w:divBdr>
            </w:div>
            <w:div w:id="108784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00560941">
      <w:bodyDiv w:val="1"/>
      <w:marLeft w:val="0"/>
      <w:marRight w:val="0"/>
      <w:marTop w:val="0"/>
      <w:marBottom w:val="0"/>
      <w:divBdr>
        <w:top w:val="none" w:sz="0" w:space="0" w:color="auto"/>
        <w:left w:val="none" w:sz="0" w:space="0" w:color="auto"/>
        <w:bottom w:val="none" w:sz="0" w:space="0" w:color="auto"/>
        <w:right w:val="none" w:sz="0" w:space="0" w:color="auto"/>
      </w:divBdr>
      <w:divsChild>
        <w:div w:id="121307149">
          <w:marLeft w:val="0"/>
          <w:marRight w:val="0"/>
          <w:marTop w:val="0"/>
          <w:marBottom w:val="0"/>
          <w:divBdr>
            <w:top w:val="none" w:sz="0" w:space="0" w:color="auto"/>
            <w:left w:val="none" w:sz="0" w:space="0" w:color="auto"/>
            <w:bottom w:val="none" w:sz="0" w:space="0" w:color="auto"/>
            <w:right w:val="none" w:sz="0" w:space="0" w:color="auto"/>
          </w:divBdr>
        </w:div>
        <w:div w:id="344357893">
          <w:marLeft w:val="0"/>
          <w:marRight w:val="0"/>
          <w:marTop w:val="0"/>
          <w:marBottom w:val="0"/>
          <w:divBdr>
            <w:top w:val="none" w:sz="0" w:space="0" w:color="auto"/>
            <w:left w:val="none" w:sz="0" w:space="0" w:color="auto"/>
            <w:bottom w:val="none" w:sz="0" w:space="0" w:color="auto"/>
            <w:right w:val="none" w:sz="0" w:space="0" w:color="auto"/>
          </w:divBdr>
        </w:div>
        <w:div w:id="440146639">
          <w:marLeft w:val="0"/>
          <w:marRight w:val="0"/>
          <w:marTop w:val="0"/>
          <w:marBottom w:val="0"/>
          <w:divBdr>
            <w:top w:val="none" w:sz="0" w:space="0" w:color="auto"/>
            <w:left w:val="none" w:sz="0" w:space="0" w:color="auto"/>
            <w:bottom w:val="none" w:sz="0" w:space="0" w:color="auto"/>
            <w:right w:val="none" w:sz="0" w:space="0" w:color="auto"/>
          </w:divBdr>
        </w:div>
        <w:div w:id="1052537777">
          <w:marLeft w:val="0"/>
          <w:marRight w:val="0"/>
          <w:marTop w:val="0"/>
          <w:marBottom w:val="0"/>
          <w:divBdr>
            <w:top w:val="none" w:sz="0" w:space="0" w:color="auto"/>
            <w:left w:val="none" w:sz="0" w:space="0" w:color="auto"/>
            <w:bottom w:val="none" w:sz="0" w:space="0" w:color="auto"/>
            <w:right w:val="none" w:sz="0" w:space="0" w:color="auto"/>
          </w:divBdr>
        </w:div>
        <w:div w:id="1808619292">
          <w:marLeft w:val="0"/>
          <w:marRight w:val="0"/>
          <w:marTop w:val="0"/>
          <w:marBottom w:val="0"/>
          <w:divBdr>
            <w:top w:val="none" w:sz="0" w:space="0" w:color="auto"/>
            <w:left w:val="none" w:sz="0" w:space="0" w:color="auto"/>
            <w:bottom w:val="none" w:sz="0" w:space="0" w:color="auto"/>
            <w:right w:val="none" w:sz="0" w:space="0" w:color="auto"/>
          </w:divBdr>
        </w:div>
        <w:div w:id="1842891748">
          <w:marLeft w:val="0"/>
          <w:marRight w:val="0"/>
          <w:marTop w:val="0"/>
          <w:marBottom w:val="0"/>
          <w:divBdr>
            <w:top w:val="none" w:sz="0" w:space="0" w:color="auto"/>
            <w:left w:val="none" w:sz="0" w:space="0" w:color="auto"/>
            <w:bottom w:val="none" w:sz="0" w:space="0" w:color="auto"/>
            <w:right w:val="none" w:sz="0" w:space="0" w:color="auto"/>
          </w:divBdr>
        </w:div>
      </w:divsChild>
    </w:div>
    <w:div w:id="2124231173">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4.jpg"/><Relationship Id="rId26" Type="http://schemas.openxmlformats.org/officeDocument/2006/relationships/hyperlink" Target="mailto:NRRT@XXXX.GOV" TargetMode="Externa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hyperlink" Target="mailto:ihrhrt@who.int" TargetMode="Externa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euc-word-edit.officeapps.live.com/we/wordeditorframe.aspx?ui=en%2DGB&amp;rs=en%2DUS&amp;wopisrc=https%3A%2F%2Fworldhealthorg.sharepoint.com%2Fsites%2FWHOOfficeinLyon%2F_vti_bin%2Fwopi.ashx%2Ffiles%2F58476116520140cf8e3951570385ec74&amp;wdenableroaming=1&amp;mscc=1&amp;hid=736B8DA0-803F-6000-1751-510BAA4D652B&amp;wdorigin=ItemsView&amp;wdhostclicktime=1674039679583&amp;jsapi=1&amp;jsapiver=v1&amp;newsession=1&amp;corrid=9ecd7b44-5f0a-46de-8720-ae7a44007fa9&amp;usid=9ecd7b44-5f0a-46de-8720-ae7a44007fa9&amp;sftc=1&amp;cac=1&amp;mtf=1&amp;sfp=1&amp;instantedit=1&amp;wopicomplete=1&amp;wdredirectionreason=Unified_SingleFlush&amp;rct=Normal&amp;ctp=LeastProtected" TargetMode="External"/><Relationship Id="rId25" Type="http://schemas.openxmlformats.org/officeDocument/2006/relationships/image" Target="media/image5.png"/><Relationship Id="rId33" Type="http://schemas.openxmlformats.org/officeDocument/2006/relationships/hyperlink" Target="https://extranet.who.int/hslp/" TargetMode="External"/><Relationship Id="rId38"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hyperlink" Target="https://euc-word-edit.officeapps.live.com/we/wordeditorframe.aspx?ui=en%2DGB&amp;rs=en%2DUS&amp;wopisrc=https%3A%2F%2Fworldhealthorg.sharepoint.com%2Fsites%2FWHOOfficeinLyon%2F_vti_bin%2Fwopi.ashx%2Ffiles%2F58476116520140cf8e3951570385ec74&amp;wdenableroaming=1&amp;mscc=1&amp;hid=736B8DA0-803F-6000-1751-510BAA4D652B&amp;wdorigin=ItemsView&amp;wdhostclicktime=1674039679583&amp;jsapi=1&amp;jsapiver=v1&amp;newsession=1&amp;corrid=9ecd7b44-5f0a-46de-8720-ae7a44007fa9&amp;usid=9ecd7b44-5f0a-46de-8720-ae7a44007fa9&amp;sftc=1&amp;cac=1&amp;mtf=1&amp;sfp=1&amp;instantedit=1&amp;wopicomplete=1&amp;wdredirectionreason=Unified_SingleFlush&amp;rct=Normal&amp;ctp=LeastProtected" TargetMode="External"/><Relationship Id="rId20" Type="http://schemas.openxmlformats.org/officeDocument/2006/relationships/hyperlink" Target="mailto:gomezp@who.int" TargetMode="External"/><Relationship Id="rId29" Type="http://schemas.openxmlformats.org/officeDocument/2006/relationships/hyperlink" Target="mailto:NRRT@XXX.GOV"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2.xml"/><Relationship Id="rId32" Type="http://schemas.openxmlformats.org/officeDocument/2006/relationships/hyperlink" Target="https://extranet.who.int/hslp" TargetMode="External"/><Relationship Id="rId37" Type="http://schemas.microsoft.com/office/2019/05/relationships/documenttasks" Target="documenttasks/documenttasks1.xml"/><Relationship Id="rId5" Type="http://schemas.openxmlformats.org/officeDocument/2006/relationships/customXml" Target="../customXml/item5.xml"/><Relationship Id="rId15" Type="http://schemas.openxmlformats.org/officeDocument/2006/relationships/hyperlink" Target="https://extranet.who.int/hslp/package/rapid-response-teams-training-implementation-package-member-states" TargetMode="External"/><Relationship Id="rId23" Type="http://schemas.openxmlformats.org/officeDocument/2006/relationships/header" Target="header2.xml"/><Relationship Id="rId28" Type="http://schemas.openxmlformats.org/officeDocument/2006/relationships/image" Target="media/image6.png"/><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extranet.who.int/hslp/training/course/view.php?id=386" TargetMode="External"/><Relationship Id="rId31" Type="http://schemas.openxmlformats.org/officeDocument/2006/relationships/hyperlink" Target="https://extranet.who.int/hslp/?q=content/terms-us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 Id="rId27" Type="http://schemas.openxmlformats.org/officeDocument/2006/relationships/hyperlink" Target="mailto:NRRT@XXX.GOV" TargetMode="External"/><Relationship Id="rId30" Type="http://schemas.openxmlformats.org/officeDocument/2006/relationships/hyperlink" Target="https://extranet.who.int/hslp/?q=content/terms-use" TargetMode="External"/><Relationship Id="rId35" Type="http://schemas.openxmlformats.org/officeDocument/2006/relationships/fontTable" Target="fontTable.xml"/></Relationships>
</file>

<file path=word/documenttasks/documenttasks1.xml><?xml version="1.0" encoding="utf-8"?>
<t:Tasks xmlns:t="http://schemas.microsoft.com/office/tasks/2019/documenttasks" xmlns:oel="http://schemas.microsoft.com/office/2019/extlst">
  <t:Task id="{8B199543-7D96-4F51-A129-4EE57983931A}">
    <t:Anchor>
      <t:Comment id="675119776"/>
    </t:Anchor>
    <t:History>
      <t:Event id="{025F7091-49B6-477E-8FDA-61A122EF7E9C}" time="2023-09-19T10:46:06.583Z">
        <t:Attribution userId="S::gomezp@who.int::c93cf399-3ed7-4230-9282-8831e3fe5ae7" userProvider="AD" userName="GOMEZ, Paula"/>
        <t:Anchor>
          <t:Comment id="425119404"/>
        </t:Anchor>
        <t:Create/>
      </t:Event>
      <t:Event id="{D5D8828C-AF1D-440F-81B1-06587E912E63}" time="2023-09-19T10:46:06.583Z">
        <t:Attribution userId="S::gomezp@who.int::c93cf399-3ed7-4230-9282-8831e3fe5ae7" userProvider="AD" userName="GOMEZ, Paula"/>
        <t:Anchor>
          <t:Comment id="425119404"/>
        </t:Anchor>
        <t:Assign userId="S::ezzineh@who.int::edcab00f-6318-46e5-a4a9-188b01ee222f" userProvider="AD" userName="EZZINE, Hind"/>
      </t:Event>
      <t:Event id="{F98A7A52-91A3-4704-83D0-EA70C40B7185}" time="2023-09-19T10:46:06.583Z">
        <t:Attribution userId="S::gomezp@who.int::c93cf399-3ed7-4230-9282-8831e3fe5ae7" userProvider="AD" userName="GOMEZ, Paula"/>
        <t:Anchor>
          <t:Comment id="425119404"/>
        </t:Anchor>
        <t:SetTitle title="@EZZINE, Hind yes I agree, good idea"/>
      </t:Event>
      <t:Event id="{698AF8B3-A3F3-46BA-912C-D59E392E8793}" time="2023-09-19T11:01:46.159Z">
        <t:Attribution userId="S::ezzineh@who.int::edcab00f-6318-46e5-a4a9-188b01ee222f" userProvider="AD" userName="EZZINE, Hind"/>
        <t:Progress percentComplete="100"/>
      </t:Event>
    </t:History>
  </t:Task>
  <t:Task id="{04DB728D-194C-4740-B004-493AB2FD7C70}">
    <t:Anchor>
      <t:Comment id="1309726587"/>
    </t:Anchor>
    <t:History>
      <t:Event id="{15A55940-0E1C-45F3-96D1-24E88465B111}" time="2024-05-13T16:44:39.953Z">
        <t:Attribution userId="S::ezzineh@who.int::edcab00f-6318-46e5-a4a9-188b01ee222f" userProvider="AD" userName="EZZINE, Hind"/>
        <t:Anchor>
          <t:Comment id="1309726587"/>
        </t:Anchor>
        <t:Create/>
      </t:Event>
      <t:Event id="{E8AAFFD9-85F3-451A-9568-553A5B7E15FD}" time="2024-05-13T16:44:39.953Z">
        <t:Attribution userId="S::ezzineh@who.int::edcab00f-6318-46e5-a4a9-188b01ee222f" userProvider="AD" userName="EZZINE, Hind"/>
        <t:Anchor>
          <t:Comment id="1309726587"/>
        </t:Anchor>
        <t:Assign userId="S::gomezp@who.int::c93cf399-3ed7-4230-9282-8831e3fe5ae7" userProvider="AD" userName="GOMEZ, Paula"/>
      </t:Event>
      <t:Event id="{032F0FD3-7F74-4F5E-9631-E53A11F72F40}" time="2024-05-13T16:44:39.953Z">
        <t:Attribution userId="S::ezzineh@who.int::edcab00f-6318-46e5-a4a9-188b01ee222f" userProvider="AD" userName="EZZINE, Hind"/>
        <t:Anchor>
          <t:Comment id="1309726587"/>
        </t:Anchor>
        <t:SetTitle title="@GOMEZ, Paula This activity 2 of session 3.4 does not exist in the agenda."/>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ACD82FC-DDA7-49F1-8688-4FDAA6F57557}">
  <ds:schemaRefs>
    <ds:schemaRef ds:uri="http://schemas.openxmlformats.org/officeDocument/2006/bibliography"/>
  </ds:schemaRefs>
</ds:datastoreItem>
</file>

<file path=customXml/itemProps3.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4.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5.xml><?xml version="1.0" encoding="utf-8"?>
<ds:datastoreItem xmlns:ds="http://schemas.openxmlformats.org/officeDocument/2006/customXml" ds:itemID="{439D37A3-C536-42A8-B43D-EF02800E16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38</Pages>
  <Words>11205</Words>
  <Characters>61633</Characters>
  <Application>Microsoft Office Word</Application>
  <DocSecurity>0</DocSecurity>
  <Lines>513</Lines>
  <Paragraphs>145</Paragraphs>
  <ScaleCrop>false</ScaleCrop>
  <Company>World Health Organization</Company>
  <LinksUpToDate>false</LinksUpToDate>
  <CharactersWithSpaces>72693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814</cp:revision>
  <cp:lastPrinted>2022-06-29T12:15:00Z</cp:lastPrinted>
  <dcterms:created xsi:type="dcterms:W3CDTF">2023-06-09T23:51:00Z</dcterms:created>
  <dcterms:modified xsi:type="dcterms:W3CDTF">2024-11-24T18:37:00Z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MSIP_Label_7b94a7b8-f06c-4dfe-bdcc-9b548fd58c31_Enabled">
    <vt:lpwstr>true</vt:lpwstr>
  </property>
  <property fmtid="{D5CDD505-2E9C-101B-9397-08002B2CF9AE}" pid="5" name="MSIP_Label_7b94a7b8-f06c-4dfe-bdcc-9b548fd58c31_SetDate">
    <vt:lpwstr>2023-06-21T20:45:06Z</vt:lpwstr>
  </property>
  <property fmtid="{D5CDD505-2E9C-101B-9397-08002B2CF9AE}" pid="6" name="MSIP_Label_7b94a7b8-f06c-4dfe-bdcc-9b548fd58c31_Method">
    <vt:lpwstr>Privileged</vt:lpwstr>
  </property>
  <property fmtid="{D5CDD505-2E9C-101B-9397-08002B2CF9AE}" pid="7" name="MSIP_Label_7b94a7b8-f06c-4dfe-bdcc-9b548fd58c31_Name">
    <vt:lpwstr>7b94a7b8-f06c-4dfe-bdcc-9b548fd58c31</vt:lpwstr>
  </property>
  <property fmtid="{D5CDD505-2E9C-101B-9397-08002B2CF9AE}" pid="8" name="MSIP_Label_7b94a7b8-f06c-4dfe-bdcc-9b548fd58c31_SiteId">
    <vt:lpwstr>9ce70869-60db-44fd-abe8-d2767077fc8f</vt:lpwstr>
  </property>
  <property fmtid="{D5CDD505-2E9C-101B-9397-08002B2CF9AE}" pid="9" name="MSIP_Label_7b94a7b8-f06c-4dfe-bdcc-9b548fd58c31_ActionId">
    <vt:lpwstr>520501d2-896c-4b75-aa23-9deb21adae69</vt:lpwstr>
  </property>
  <property fmtid="{D5CDD505-2E9C-101B-9397-08002B2CF9AE}" pid="10" name="MSIP_Label_7b94a7b8-f06c-4dfe-bdcc-9b548fd58c31_ContentBits">
    <vt:lpwstr>0</vt:lpwstr>
  </property>
</Properties>
</file>